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tbl>
      <w:tblPr>
        <w:tblW w:w="9072" w:type="dxa"/>
        <w:tblCellMar>
          <w:left w:w="0" w:type="dxa"/>
          <w:right w:w="0" w:type="dxa"/>
        </w:tblCellMar>
        <w:tblLook w:val="01E0" w:firstRow="1" w:lastRow="1" w:firstColumn="1" w:lastColumn="1" w:noHBand="0" w:noVBand="0"/>
      </w:tblPr>
      <w:tblGrid>
        <w:gridCol w:w="6804"/>
        <w:gridCol w:w="2268"/>
      </w:tblGrid>
      <w:tr w:rsidR="006F7907" w:rsidRPr="00C022F9" w14:paraId="58B34D4D" w14:textId="77777777" w:rsidTr="006F7907">
        <w:trPr>
          <w:trHeight w:hRule="exact" w:val="1418"/>
        </w:trPr>
        <w:tc>
          <w:tcPr>
            <w:tcW w:w="6804" w:type="dxa"/>
            <w:shd w:val="clear" w:color="auto" w:fill="auto"/>
            <w:vAlign w:val="center"/>
          </w:tcPr>
          <w:p w14:paraId="7AD6DD04" w14:textId="77777777" w:rsidR="006F7907" w:rsidRPr="00C022F9" w:rsidRDefault="003168E2" w:rsidP="00FD1DEF">
            <w:pPr>
              <w:pStyle w:val="EPName"/>
              <w:rPr>
                <w:color w:val="auto"/>
              </w:rPr>
            </w:pPr>
            <w:r w:rsidRPr="00C022F9">
              <w:rPr>
                <w:color w:val="auto"/>
              </w:rPr>
              <w:t>Parlament Ewropew</w:t>
            </w:r>
          </w:p>
          <w:p w14:paraId="1FE9E129" w14:textId="77777777" w:rsidR="006F7907" w:rsidRPr="00C022F9" w:rsidRDefault="00FA0A2C" w:rsidP="00FA0A2C">
            <w:pPr>
              <w:pStyle w:val="EPTerm"/>
              <w:rPr>
                <w:rStyle w:val="HideTWBExt"/>
                <w:noProof w:val="0"/>
                <w:vanish w:val="0"/>
                <w:color w:val="auto"/>
              </w:rPr>
            </w:pPr>
            <w:r w:rsidRPr="00C022F9">
              <w:t>2014-2019</w:t>
            </w:r>
          </w:p>
        </w:tc>
        <w:tc>
          <w:tcPr>
            <w:tcW w:w="2268" w:type="dxa"/>
            <w:shd w:val="clear" w:color="auto" w:fill="auto"/>
          </w:tcPr>
          <w:p w14:paraId="6A6FA900" w14:textId="77777777" w:rsidR="006F7907" w:rsidRPr="00C022F9" w:rsidRDefault="00C022F9" w:rsidP="00896BB4">
            <w:pPr>
              <w:pStyle w:val="EPLogo"/>
            </w:pPr>
            <w:r w:rsidRPr="00C022F9">
              <w:pict w14:anchorId="7D2DA38C">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i1025" type="#_x0000_t75" style="width:91pt;height:51pt">
                  <v:imagedata r:id="rId8" o:title="EP logo RGB_Mute"/>
                </v:shape>
              </w:pict>
            </w:r>
          </w:p>
        </w:tc>
      </w:tr>
    </w:tbl>
    <w:p w14:paraId="71A956D1" w14:textId="77777777" w:rsidR="00461601" w:rsidRPr="00C022F9" w:rsidRDefault="00461601" w:rsidP="00461601">
      <w:pPr>
        <w:pStyle w:val="LineTop"/>
      </w:pPr>
    </w:p>
    <w:p w14:paraId="08747396" w14:textId="77777777" w:rsidR="00461601" w:rsidRPr="00C022F9" w:rsidRDefault="00461601" w:rsidP="00461601">
      <w:pPr>
        <w:pStyle w:val="ZCommittee"/>
      </w:pPr>
      <w:r w:rsidRPr="00C022F9">
        <w:rPr>
          <w:rStyle w:val="HideTWBExt"/>
          <w:noProof w:val="0"/>
          <w:color w:val="auto"/>
        </w:rPr>
        <w:t>&lt;</w:t>
      </w:r>
      <w:r w:rsidRPr="00C022F9">
        <w:rPr>
          <w:rStyle w:val="HideTWBExt"/>
          <w:i w:val="0"/>
          <w:noProof w:val="0"/>
          <w:color w:val="auto"/>
        </w:rPr>
        <w:t>Commission</w:t>
      </w:r>
      <w:r w:rsidRPr="00C022F9">
        <w:rPr>
          <w:rStyle w:val="HideTWBExt"/>
          <w:noProof w:val="0"/>
          <w:color w:val="auto"/>
        </w:rPr>
        <w:t>&gt;</w:t>
      </w:r>
      <w:r w:rsidRPr="00C022F9">
        <w:rPr>
          <w:rStyle w:val="HideTWBInt"/>
          <w:color w:val="auto"/>
        </w:rPr>
        <w:t>{LIBE}</w:t>
      </w:r>
      <w:r w:rsidRPr="00C022F9">
        <w:t>Kumitat għal-Libertajiet Ċivili, il-Ġustizzja u l-Intern</w:t>
      </w:r>
      <w:r w:rsidRPr="00C022F9">
        <w:rPr>
          <w:rStyle w:val="HideTWBExt"/>
          <w:noProof w:val="0"/>
          <w:color w:val="auto"/>
        </w:rPr>
        <w:t>&lt;/</w:t>
      </w:r>
      <w:r w:rsidRPr="00C022F9">
        <w:rPr>
          <w:rStyle w:val="HideTWBExt"/>
          <w:i w:val="0"/>
          <w:noProof w:val="0"/>
          <w:color w:val="auto"/>
        </w:rPr>
        <w:t>Commission</w:t>
      </w:r>
      <w:r w:rsidRPr="00C022F9">
        <w:rPr>
          <w:rStyle w:val="HideTWBExt"/>
          <w:noProof w:val="0"/>
          <w:color w:val="auto"/>
        </w:rPr>
        <w:t>&gt;</w:t>
      </w:r>
    </w:p>
    <w:p w14:paraId="7682E515" w14:textId="77777777" w:rsidR="00461601" w:rsidRPr="00C022F9" w:rsidRDefault="00461601" w:rsidP="00461601">
      <w:pPr>
        <w:pStyle w:val="LineBottom"/>
      </w:pPr>
    </w:p>
    <w:p w14:paraId="169B3B2F" w14:textId="77777777" w:rsidR="00793EA9" w:rsidRPr="00C022F9" w:rsidRDefault="00793EA9">
      <w:pPr>
        <w:pStyle w:val="RefProc"/>
      </w:pPr>
      <w:r w:rsidRPr="00C022F9">
        <w:rPr>
          <w:rStyle w:val="HideTWBExt"/>
          <w:b w:val="0"/>
          <w:noProof w:val="0"/>
          <w:color w:val="auto"/>
        </w:rPr>
        <w:t>&lt;</w:t>
      </w:r>
      <w:r w:rsidRPr="00C022F9">
        <w:rPr>
          <w:rStyle w:val="HideTWBExt"/>
          <w:b w:val="0"/>
          <w:caps w:val="0"/>
          <w:noProof w:val="0"/>
          <w:color w:val="auto"/>
        </w:rPr>
        <w:t>RefProc</w:t>
      </w:r>
      <w:r w:rsidRPr="00C022F9">
        <w:rPr>
          <w:rStyle w:val="HideTWBExt"/>
          <w:b w:val="0"/>
          <w:noProof w:val="0"/>
          <w:color w:val="auto"/>
        </w:rPr>
        <w:t>&gt;</w:t>
      </w:r>
      <w:r w:rsidRPr="00C022F9">
        <w:t>2016/0223</w:t>
      </w:r>
      <w:r w:rsidRPr="00C022F9">
        <w:rPr>
          <w:rStyle w:val="HideTWBExt"/>
          <w:b w:val="0"/>
          <w:noProof w:val="0"/>
          <w:color w:val="auto"/>
        </w:rPr>
        <w:t>&lt;/</w:t>
      </w:r>
      <w:r w:rsidRPr="00C022F9">
        <w:rPr>
          <w:rStyle w:val="HideTWBExt"/>
          <w:b w:val="0"/>
          <w:caps w:val="0"/>
          <w:noProof w:val="0"/>
          <w:color w:val="auto"/>
        </w:rPr>
        <w:t>RefProc</w:t>
      </w:r>
      <w:r w:rsidRPr="00C022F9">
        <w:rPr>
          <w:rStyle w:val="HideTWBExt"/>
          <w:b w:val="0"/>
          <w:noProof w:val="0"/>
          <w:color w:val="auto"/>
        </w:rPr>
        <w:t>&gt;&lt;</w:t>
      </w:r>
      <w:r w:rsidRPr="00C022F9">
        <w:rPr>
          <w:rStyle w:val="HideTWBExt"/>
          <w:b w:val="0"/>
          <w:caps w:val="0"/>
          <w:noProof w:val="0"/>
          <w:color w:val="auto"/>
        </w:rPr>
        <w:t>RefTypeProc</w:t>
      </w:r>
      <w:r w:rsidRPr="00C022F9">
        <w:rPr>
          <w:rStyle w:val="HideTWBExt"/>
          <w:b w:val="0"/>
          <w:noProof w:val="0"/>
          <w:color w:val="auto"/>
        </w:rPr>
        <w:t>&gt;</w:t>
      </w:r>
      <w:r w:rsidRPr="00C022F9">
        <w:t>(COD)</w:t>
      </w:r>
      <w:r w:rsidRPr="00C022F9">
        <w:rPr>
          <w:rStyle w:val="HideTWBExt"/>
          <w:b w:val="0"/>
          <w:noProof w:val="0"/>
          <w:color w:val="auto"/>
        </w:rPr>
        <w:t>&lt;/</w:t>
      </w:r>
      <w:r w:rsidRPr="00C022F9">
        <w:rPr>
          <w:rStyle w:val="HideTWBExt"/>
          <w:b w:val="0"/>
          <w:caps w:val="0"/>
          <w:noProof w:val="0"/>
          <w:color w:val="auto"/>
        </w:rPr>
        <w:t>RefTypeProc</w:t>
      </w:r>
      <w:r w:rsidRPr="00C022F9">
        <w:rPr>
          <w:rStyle w:val="HideTWBExt"/>
          <w:b w:val="0"/>
          <w:noProof w:val="0"/>
          <w:color w:val="auto"/>
        </w:rPr>
        <w:t>&gt;</w:t>
      </w:r>
    </w:p>
    <w:p w14:paraId="5C3A4AEC" w14:textId="77777777" w:rsidR="00793EA9" w:rsidRPr="00C022F9" w:rsidRDefault="00793EA9">
      <w:pPr>
        <w:pStyle w:val="ZDate"/>
      </w:pPr>
      <w:r w:rsidRPr="00C022F9">
        <w:rPr>
          <w:rStyle w:val="HideTWBExt"/>
          <w:noProof w:val="0"/>
          <w:color w:val="auto"/>
        </w:rPr>
        <w:t>&lt;Date&gt;</w:t>
      </w:r>
      <w:r w:rsidRPr="00C022F9">
        <w:rPr>
          <w:rStyle w:val="HideTWBInt"/>
          <w:color w:val="auto"/>
        </w:rPr>
        <w:t>{21/02/2017}</w:t>
      </w:r>
      <w:r w:rsidRPr="00C022F9">
        <w:t>2.3.2017</w:t>
      </w:r>
      <w:r w:rsidRPr="00C022F9">
        <w:rPr>
          <w:rStyle w:val="HideTWBExt"/>
          <w:noProof w:val="0"/>
          <w:color w:val="auto"/>
        </w:rPr>
        <w:t>&lt;/Date&gt;</w:t>
      </w:r>
    </w:p>
    <w:p w14:paraId="43591933" w14:textId="77777777" w:rsidR="00793EA9" w:rsidRPr="00C022F9" w:rsidRDefault="00793EA9">
      <w:pPr>
        <w:pStyle w:val="StarsAndIs"/>
      </w:pPr>
      <w:r w:rsidRPr="00C022F9">
        <w:rPr>
          <w:rStyle w:val="HideTWBExt"/>
          <w:b w:val="0"/>
          <w:noProof w:val="0"/>
          <w:color w:val="auto"/>
        </w:rPr>
        <w:t>&lt;RefProcLect&gt;</w:t>
      </w:r>
      <w:r w:rsidRPr="00C022F9">
        <w:t>***I</w:t>
      </w:r>
      <w:r w:rsidRPr="00C022F9">
        <w:rPr>
          <w:rStyle w:val="HideTWBExt"/>
          <w:b w:val="0"/>
          <w:noProof w:val="0"/>
          <w:color w:val="auto"/>
        </w:rPr>
        <w:t>&lt;/RefProcLect&gt;</w:t>
      </w:r>
    </w:p>
    <w:p w14:paraId="4C288EB8" w14:textId="77777777" w:rsidR="00793EA9" w:rsidRPr="00C022F9" w:rsidRDefault="00793EA9">
      <w:pPr>
        <w:pStyle w:val="TypeDoc"/>
      </w:pPr>
      <w:r w:rsidRPr="00C022F9">
        <w:rPr>
          <w:rStyle w:val="HideTWBExt"/>
          <w:b w:val="0"/>
          <w:noProof w:val="0"/>
          <w:color w:val="auto"/>
        </w:rPr>
        <w:t>&lt;TitreType&gt;</w:t>
      </w:r>
      <w:r w:rsidRPr="00C022F9">
        <w:t>ABBOZZ TA' RAPPORT</w:t>
      </w:r>
      <w:r w:rsidRPr="00C022F9">
        <w:rPr>
          <w:rStyle w:val="HideTWBExt"/>
          <w:b w:val="0"/>
          <w:noProof w:val="0"/>
          <w:color w:val="auto"/>
        </w:rPr>
        <w:t>&lt;/TitreType&gt;</w:t>
      </w:r>
    </w:p>
    <w:p w14:paraId="4AF816D7" w14:textId="4974F7D5" w:rsidR="00793EA9" w:rsidRPr="00C022F9" w:rsidRDefault="00793EA9">
      <w:pPr>
        <w:pStyle w:val="CoverNormal"/>
      </w:pPr>
      <w:r w:rsidRPr="00C022F9">
        <w:rPr>
          <w:rStyle w:val="HideTWBExt"/>
          <w:noProof w:val="0"/>
          <w:color w:val="auto"/>
        </w:rPr>
        <w:t>&lt;Titre&gt;</w:t>
      </w:r>
      <w:r w:rsidRPr="00C022F9">
        <w:t>dwar il-proposta għal Regolament tal-Parlament Ewropew u tal-Kunsill dwar standards għall-kwalifika ta' ċittadini ta' pajjiżi terzi jew persuni mingħajr stat bħala benefiċjarji ta' protezzjoni internazzjonali, għal status uniformi għar-rifuġjati jew għal persuni eliġibbli għal protezzjoni sussidjarja u għall-kontenut tal-protezzjoni mogħtija u li jemenda d-Direttiva tal-Kunsill 2003/109/KE tal-25 ta' Novembru 2003 dwar l-istatus ta' ċittadini ta' pajjiżi terzi li jkunu residenti fit-tul</w:t>
      </w:r>
      <w:r w:rsidRPr="00C022F9">
        <w:rPr>
          <w:rStyle w:val="HideTWBExt"/>
          <w:noProof w:val="0"/>
          <w:color w:val="auto"/>
        </w:rPr>
        <w:t>&lt;/Titre&gt;</w:t>
      </w:r>
    </w:p>
    <w:p w14:paraId="2A910276" w14:textId="63EDA61F" w:rsidR="00793EA9" w:rsidRPr="00C022F9" w:rsidRDefault="00793EA9">
      <w:pPr>
        <w:pStyle w:val="Cover24"/>
      </w:pPr>
      <w:r w:rsidRPr="00C022F9">
        <w:rPr>
          <w:rStyle w:val="HideTWBExt"/>
          <w:noProof w:val="0"/>
          <w:color w:val="auto"/>
        </w:rPr>
        <w:t>&lt;DocRef&gt;</w:t>
      </w:r>
      <w:r w:rsidRPr="00C022F9">
        <w:t>(COM(2016)0466 – C8-0324/2016 – 2016/0223(COD))</w:t>
      </w:r>
      <w:r w:rsidRPr="00C022F9">
        <w:rPr>
          <w:rStyle w:val="HideTWBExt"/>
          <w:noProof w:val="0"/>
          <w:color w:val="auto"/>
        </w:rPr>
        <w:t>&lt;/DocRef&gt;</w:t>
      </w:r>
    </w:p>
    <w:p w14:paraId="18181FDE" w14:textId="77777777" w:rsidR="00793EA9" w:rsidRPr="00C022F9" w:rsidRDefault="00793EA9">
      <w:pPr>
        <w:pStyle w:val="Cover24"/>
      </w:pPr>
      <w:r w:rsidRPr="00C022F9">
        <w:rPr>
          <w:rStyle w:val="HideTWBExt"/>
          <w:noProof w:val="0"/>
          <w:color w:val="auto"/>
        </w:rPr>
        <w:t>&lt;Commission&gt;</w:t>
      </w:r>
      <w:r w:rsidRPr="00C022F9">
        <w:rPr>
          <w:rStyle w:val="HideTWBInt"/>
          <w:color w:val="auto"/>
        </w:rPr>
        <w:t>{LIBE}</w:t>
      </w:r>
      <w:r w:rsidRPr="00C022F9">
        <w:t>Kumitat għal-Libertajiet Ċivili, il-Ġustizzja u l-Intern</w:t>
      </w:r>
      <w:r w:rsidRPr="00C022F9">
        <w:rPr>
          <w:rStyle w:val="HideTWBExt"/>
          <w:noProof w:val="0"/>
          <w:color w:val="auto"/>
        </w:rPr>
        <w:t>&lt;/Commission&gt;</w:t>
      </w:r>
    </w:p>
    <w:p w14:paraId="708B478F" w14:textId="77777777" w:rsidR="00793EA9" w:rsidRPr="00C022F9" w:rsidRDefault="003168E2">
      <w:pPr>
        <w:pStyle w:val="Cover24"/>
      </w:pPr>
      <w:r w:rsidRPr="00C022F9">
        <w:t xml:space="preserve">Rapporteur: </w:t>
      </w:r>
      <w:r w:rsidRPr="00C022F9">
        <w:rPr>
          <w:rStyle w:val="HideTWBExt"/>
          <w:noProof w:val="0"/>
          <w:color w:val="auto"/>
        </w:rPr>
        <w:t>&lt;Depute&gt;</w:t>
      </w:r>
      <w:r w:rsidRPr="00C022F9">
        <w:t>Tanja Fajon</w:t>
      </w:r>
      <w:r w:rsidRPr="00C022F9">
        <w:rPr>
          <w:rStyle w:val="HideTWBExt"/>
          <w:noProof w:val="0"/>
          <w:color w:val="auto"/>
        </w:rPr>
        <w:t>&lt;/Depute&gt;</w:t>
      </w:r>
    </w:p>
    <w:p w14:paraId="2A4536D5" w14:textId="77777777" w:rsidR="001C5B44" w:rsidRPr="00C022F9" w:rsidRDefault="001C5B44" w:rsidP="001C5B44">
      <w:pPr>
        <w:pStyle w:val="CoverNormal"/>
      </w:pPr>
    </w:p>
    <w:p w14:paraId="3C5542D9" w14:textId="77777777" w:rsidR="00793EA9" w:rsidRPr="00C022F9" w:rsidRDefault="00793EA9" w:rsidP="00187008">
      <w:pPr>
        <w:widowControl/>
        <w:tabs>
          <w:tab w:val="center" w:pos="4677"/>
        </w:tabs>
      </w:pPr>
      <w:r w:rsidRPr="00C022F9">
        <w:br w:type="page"/>
      </w:r>
      <w:bookmarkStart w:id="0" w:name="DocEPTmpStart"/>
      <w:bookmarkEnd w:id="0"/>
    </w:p>
    <w:p w14:paraId="2DF264E3" w14:textId="77777777" w:rsidR="00FA0A2C" w:rsidRPr="00C022F9" w:rsidRDefault="00C022F9">
      <w:r w:rsidRPr="00C022F9">
        <w:fldChar w:fldCharType="begin"/>
      </w:r>
      <w:r w:rsidRPr="00C022F9">
        <w:instrText>TITLE \* MERGEFORMAT</w:instrText>
      </w:r>
      <w:r w:rsidRPr="00C022F9">
        <w:fldChar w:fldCharType="separate"/>
      </w:r>
      <w:r>
        <w:t>PR_COD_1amCom</w:t>
      </w:r>
      <w:r w:rsidRPr="00C022F9">
        <w:fldChar w:fldCharType="end"/>
      </w:r>
    </w:p>
    <w:p w14:paraId="47151B13" w14:textId="77777777" w:rsidR="00FA0A2C" w:rsidRPr="00C022F9" w:rsidRDefault="00FA0A2C"/>
    <w:p w14:paraId="0FBC941A" w14:textId="77777777" w:rsidR="00FA0A2C" w:rsidRPr="00C022F9" w:rsidRDefault="00FA0A2C"/>
    <w:tbl>
      <w:tblPr>
        <w:tblW w:w="0" w:type="auto"/>
        <w:tblInd w:w="1667" w:type="dxa"/>
        <w:tblBorders>
          <w:top w:val="single" w:sz="4" w:space="0" w:color="auto"/>
          <w:left w:val="single" w:sz="4" w:space="0" w:color="auto"/>
          <w:bottom w:val="single" w:sz="4" w:space="0" w:color="auto"/>
          <w:right w:val="single" w:sz="4" w:space="0" w:color="auto"/>
          <w:insideV w:val="single" w:sz="4" w:space="0" w:color="auto"/>
        </w:tblBorders>
        <w:tblLayout w:type="fixed"/>
        <w:tblCellMar>
          <w:left w:w="107" w:type="dxa"/>
          <w:right w:w="107" w:type="dxa"/>
        </w:tblCellMar>
        <w:tblLook w:val="0000" w:firstRow="0" w:lastRow="0" w:firstColumn="0" w:lastColumn="0" w:noHBand="0" w:noVBand="0"/>
      </w:tblPr>
      <w:tblGrid>
        <w:gridCol w:w="5811"/>
      </w:tblGrid>
      <w:tr w:rsidR="00C022F9" w:rsidRPr="00C022F9" w14:paraId="68C50844" w14:textId="77777777">
        <w:tc>
          <w:tcPr>
            <w:tcW w:w="5811" w:type="dxa"/>
          </w:tcPr>
          <w:p w14:paraId="508A6802" w14:textId="77777777" w:rsidR="00FA0A2C" w:rsidRPr="00C022F9" w:rsidRDefault="00FA0A2C">
            <w:pPr>
              <w:pStyle w:val="Lgendetitre"/>
            </w:pPr>
            <w:r w:rsidRPr="00C022F9">
              <w:t>Tifsira tas-simboli użati</w:t>
            </w:r>
          </w:p>
        </w:tc>
      </w:tr>
      <w:tr w:rsidR="00FA0A2C" w:rsidRPr="00C022F9" w14:paraId="36F99AA3" w14:textId="77777777" w:rsidTr="008940D1">
        <w:trPr>
          <w:cantSplit/>
          <w:trHeight w:val="1944"/>
        </w:trPr>
        <w:tc>
          <w:tcPr>
            <w:tcW w:w="5811" w:type="dxa"/>
            <w:tcBorders>
              <w:bottom w:val="single" w:sz="4" w:space="0" w:color="auto"/>
            </w:tcBorders>
          </w:tcPr>
          <w:p w14:paraId="69DAF5FD" w14:textId="77777777" w:rsidR="00FA0A2C" w:rsidRPr="00C022F9" w:rsidRDefault="00FA0A2C">
            <w:pPr>
              <w:pStyle w:val="Lgendesigne"/>
            </w:pPr>
            <w:r w:rsidRPr="00C022F9">
              <w:tab/>
              <w:t>*</w:t>
            </w:r>
            <w:r w:rsidRPr="00C022F9">
              <w:tab/>
              <w:t>Proċedura ta' konsultazzjoni</w:t>
            </w:r>
          </w:p>
          <w:p w14:paraId="101BCA39" w14:textId="77777777" w:rsidR="00FA0A2C" w:rsidRPr="00C022F9" w:rsidRDefault="00FA0A2C">
            <w:pPr>
              <w:pStyle w:val="Lgendesigne"/>
            </w:pPr>
            <w:r w:rsidRPr="00C022F9">
              <w:tab/>
              <w:t>***</w:t>
            </w:r>
            <w:r w:rsidRPr="00C022F9">
              <w:tab/>
              <w:t>Proċedura ta’ approvazzjoni</w:t>
            </w:r>
          </w:p>
          <w:p w14:paraId="1529A1FC" w14:textId="77777777" w:rsidR="00FA0A2C" w:rsidRPr="00C022F9" w:rsidRDefault="00FA0A2C">
            <w:pPr>
              <w:pStyle w:val="Lgendesigne"/>
            </w:pPr>
            <w:r w:rsidRPr="00C022F9">
              <w:tab/>
              <w:t>***I</w:t>
            </w:r>
            <w:r w:rsidRPr="00C022F9">
              <w:tab/>
              <w:t>Proċedura leġiżlattiva ordinarja (l-ewwel qari)</w:t>
            </w:r>
          </w:p>
          <w:p w14:paraId="7937F9A4" w14:textId="77777777" w:rsidR="00FA0A2C" w:rsidRPr="00C022F9" w:rsidRDefault="00FA0A2C">
            <w:pPr>
              <w:pStyle w:val="Lgendesigne"/>
            </w:pPr>
            <w:r w:rsidRPr="00C022F9">
              <w:tab/>
              <w:t>***II</w:t>
            </w:r>
            <w:r w:rsidRPr="00C022F9">
              <w:tab/>
              <w:t>Proċedura leġiżlattiva ordinarja (it-tieni qari)</w:t>
            </w:r>
          </w:p>
          <w:p w14:paraId="7370F226" w14:textId="77777777" w:rsidR="00FA0A2C" w:rsidRPr="00C022F9" w:rsidRDefault="00FA0A2C">
            <w:pPr>
              <w:pStyle w:val="Lgendesigne"/>
            </w:pPr>
            <w:r w:rsidRPr="00C022F9">
              <w:tab/>
              <w:t>***III</w:t>
            </w:r>
            <w:r w:rsidRPr="00C022F9">
              <w:tab/>
              <w:t>Proċedura leġiżlattiva ordinarja (it-tielet qari)</w:t>
            </w:r>
          </w:p>
          <w:p w14:paraId="4F069975" w14:textId="77777777" w:rsidR="00FA0A2C" w:rsidRPr="00C022F9" w:rsidRDefault="00FA0A2C">
            <w:pPr>
              <w:pStyle w:val="Lgendesigne"/>
              <w:ind w:left="0" w:firstLine="0"/>
            </w:pPr>
          </w:p>
          <w:p w14:paraId="4B3A0EDF" w14:textId="77777777" w:rsidR="00FA0A2C" w:rsidRPr="00C022F9" w:rsidRDefault="00FA0A2C">
            <w:pPr>
              <w:pStyle w:val="Lgendestandard"/>
            </w:pPr>
            <w:r w:rsidRPr="00C022F9">
              <w:t>(It-tip ta' proċedura jiddependi mill-bażi legali proposta mill-abbozz ta' att.)</w:t>
            </w:r>
          </w:p>
          <w:p w14:paraId="0D595409" w14:textId="77777777" w:rsidR="00FA0A2C" w:rsidRPr="00C022F9" w:rsidRDefault="00FA0A2C">
            <w:pPr>
              <w:pStyle w:val="Lgendesigne"/>
              <w:ind w:left="0" w:firstLine="0"/>
            </w:pPr>
          </w:p>
        </w:tc>
        <w:bookmarkStart w:id="1" w:name="_GoBack"/>
        <w:bookmarkEnd w:id="1"/>
      </w:tr>
    </w:tbl>
    <w:p w14:paraId="20AE2FFD" w14:textId="77777777" w:rsidR="00FA0A2C" w:rsidRPr="00C022F9" w:rsidRDefault="00FA0A2C"/>
    <w:p w14:paraId="5573CF68" w14:textId="77777777" w:rsidR="00FA0A2C" w:rsidRPr="00C022F9" w:rsidRDefault="00FA0A2C"/>
    <w:p w14:paraId="56E8A218" w14:textId="77777777" w:rsidR="00FA0A2C" w:rsidRPr="00C022F9" w:rsidRDefault="00FA0A2C"/>
    <w:p w14:paraId="359F6057" w14:textId="77777777" w:rsidR="00FA0A2C" w:rsidRPr="00C022F9" w:rsidRDefault="00FA0A2C"/>
    <w:tbl>
      <w:tblPr>
        <w:tblW w:w="0" w:type="auto"/>
        <w:tblInd w:w="1668" w:type="dxa"/>
        <w:tblBorders>
          <w:top w:val="single" w:sz="4" w:space="0" w:color="auto"/>
          <w:left w:val="single" w:sz="4" w:space="0" w:color="auto"/>
          <w:bottom w:val="single" w:sz="4" w:space="0" w:color="auto"/>
          <w:right w:val="single" w:sz="4" w:space="0" w:color="auto"/>
          <w:insideV w:val="single" w:sz="6" w:space="0" w:color="auto"/>
        </w:tblBorders>
        <w:tblLayout w:type="fixed"/>
        <w:tblLook w:val="0000" w:firstRow="0" w:lastRow="0" w:firstColumn="0" w:lastColumn="0" w:noHBand="0" w:noVBand="0"/>
      </w:tblPr>
      <w:tblGrid>
        <w:gridCol w:w="5811"/>
      </w:tblGrid>
      <w:tr w:rsidR="00C022F9" w:rsidRPr="00C022F9" w14:paraId="2DBB6F4A" w14:textId="77777777">
        <w:tc>
          <w:tcPr>
            <w:tcW w:w="5811" w:type="dxa"/>
          </w:tcPr>
          <w:p w14:paraId="3E3FB97B" w14:textId="77777777" w:rsidR="00FA0A2C" w:rsidRPr="00C022F9" w:rsidRDefault="00FA0A2C">
            <w:pPr>
              <w:pStyle w:val="Lgendetitre"/>
            </w:pPr>
            <w:r w:rsidRPr="00C022F9">
              <w:t>Emendi għal abbozz ta' att</w:t>
            </w:r>
          </w:p>
        </w:tc>
      </w:tr>
      <w:tr w:rsidR="00FA0A2C" w:rsidRPr="00C022F9" w14:paraId="4BCFDF5E" w14:textId="77777777">
        <w:tc>
          <w:tcPr>
            <w:tcW w:w="5811" w:type="dxa"/>
          </w:tcPr>
          <w:p w14:paraId="0AA927ED" w14:textId="77777777" w:rsidR="00FA0A2C" w:rsidRPr="00C022F9" w:rsidRDefault="00FA0A2C" w:rsidP="008940D1">
            <w:pPr>
              <w:pStyle w:val="Lgendestandard"/>
              <w:rPr>
                <w:szCs w:val="24"/>
              </w:rPr>
            </w:pPr>
            <w:r w:rsidRPr="00C022F9">
              <w:rPr>
                <w:b/>
              </w:rPr>
              <w:t>Emendi tal-Parlament f'żewġ kolonni</w:t>
            </w:r>
          </w:p>
          <w:p w14:paraId="166D71DD" w14:textId="77777777" w:rsidR="00FA0A2C" w:rsidRPr="00C022F9" w:rsidRDefault="00FA0A2C" w:rsidP="008940D1">
            <w:pPr>
              <w:pStyle w:val="Lgendestandard"/>
              <w:rPr>
                <w:szCs w:val="24"/>
              </w:rPr>
            </w:pPr>
          </w:p>
          <w:p w14:paraId="7FB5D8B0" w14:textId="77777777" w:rsidR="00FA0A2C" w:rsidRPr="00C022F9" w:rsidRDefault="00FA0A2C" w:rsidP="008940D1">
            <w:pPr>
              <w:pStyle w:val="Lgendestandard"/>
              <w:rPr>
                <w:szCs w:val="24"/>
              </w:rPr>
            </w:pPr>
            <w:r w:rsidRPr="00C022F9">
              <w:t xml:space="preserve">It-tħassir huwa indikat permezz </w:t>
            </w:r>
            <w:r w:rsidRPr="00C022F9">
              <w:rPr>
                <w:b/>
                <w:i/>
              </w:rPr>
              <w:t>tat-tipa korsiva u grassa</w:t>
            </w:r>
            <w:r w:rsidRPr="00C022F9">
              <w:t xml:space="preserve"> fil-kolonna tax-xellug. Is-sostituzzjoni hija indikata permezz </w:t>
            </w:r>
            <w:r w:rsidRPr="00C022F9">
              <w:rPr>
                <w:b/>
                <w:i/>
              </w:rPr>
              <w:t>tat-tipa korsiva u grassa</w:t>
            </w:r>
            <w:r w:rsidRPr="00C022F9">
              <w:t xml:space="preserve"> fiż-żewġ kolonni. It-test ġdid huwa indikat permezz </w:t>
            </w:r>
            <w:r w:rsidRPr="00C022F9">
              <w:rPr>
                <w:b/>
                <w:i/>
              </w:rPr>
              <w:t>tat-tipa korsiva u grassa</w:t>
            </w:r>
            <w:r w:rsidRPr="00C022F9">
              <w:t xml:space="preserve"> fil-kolonna tal-lemin.</w:t>
            </w:r>
          </w:p>
          <w:p w14:paraId="7E46DAFC" w14:textId="77777777" w:rsidR="00FA0A2C" w:rsidRPr="00C022F9" w:rsidRDefault="00FA0A2C" w:rsidP="008940D1">
            <w:pPr>
              <w:pStyle w:val="Lgendestandard"/>
              <w:rPr>
                <w:szCs w:val="24"/>
              </w:rPr>
            </w:pPr>
          </w:p>
          <w:p w14:paraId="7F4BE9E8" w14:textId="77777777" w:rsidR="00FA0A2C" w:rsidRPr="00C022F9" w:rsidRDefault="00FA0A2C" w:rsidP="008940D1">
            <w:pPr>
              <w:pStyle w:val="Lgendestandard"/>
              <w:rPr>
                <w:szCs w:val="24"/>
              </w:rPr>
            </w:pPr>
            <w:r w:rsidRPr="00C022F9">
              <w:t>L-ewwel u t-tieni linji tal-intestatura ta' kull emenda jidentifikaw il-parti tat-test ikkonċernata fl-abbozz ta' att inkwistjoni. Meta emenda tirrigwarda att eżistenti, li l-abbozz ta' att ikollu l-ħsieb li jemenda, l-intestatura jkun fiha wkoll it-tielet u r-raba' linji li jidentifikaw rispettivament l-att eżistenti u d-dispożizzjoni kkonċernata f'dak l-att.</w:t>
            </w:r>
          </w:p>
          <w:p w14:paraId="1E596CEF" w14:textId="77777777" w:rsidR="00FA0A2C" w:rsidRPr="00C022F9" w:rsidRDefault="00FA0A2C" w:rsidP="008940D1">
            <w:pPr>
              <w:pStyle w:val="Lgendestandard"/>
              <w:rPr>
                <w:szCs w:val="24"/>
              </w:rPr>
            </w:pPr>
          </w:p>
          <w:p w14:paraId="67B4C5D8" w14:textId="77777777" w:rsidR="00FA0A2C" w:rsidRPr="00C022F9" w:rsidRDefault="00FA0A2C" w:rsidP="008940D1">
            <w:pPr>
              <w:pStyle w:val="Lgendestandard"/>
              <w:rPr>
                <w:b/>
                <w:szCs w:val="24"/>
              </w:rPr>
            </w:pPr>
            <w:r w:rsidRPr="00C022F9">
              <w:rPr>
                <w:b/>
              </w:rPr>
              <w:t>Emendi tal-Parlament li jieħdu l-forma ta' test konsolidat</w:t>
            </w:r>
          </w:p>
          <w:p w14:paraId="1D16D214" w14:textId="77777777" w:rsidR="00FA0A2C" w:rsidRPr="00C022F9" w:rsidRDefault="00FA0A2C" w:rsidP="008940D1">
            <w:pPr>
              <w:pStyle w:val="Lgendestandard"/>
              <w:rPr>
                <w:szCs w:val="24"/>
              </w:rPr>
            </w:pPr>
          </w:p>
          <w:p w14:paraId="0F85FE3E" w14:textId="77777777" w:rsidR="00FA0A2C" w:rsidRPr="00C022F9" w:rsidRDefault="00FA0A2C" w:rsidP="008940D1">
            <w:pPr>
              <w:pStyle w:val="Lgendestandard"/>
              <w:rPr>
                <w:szCs w:val="24"/>
              </w:rPr>
            </w:pPr>
            <w:r w:rsidRPr="00C022F9">
              <w:t xml:space="preserve">Il-partijiet tat-testi l-ġodda huma indikati permezz </w:t>
            </w:r>
            <w:r w:rsidRPr="00C022F9">
              <w:rPr>
                <w:b/>
                <w:i/>
              </w:rPr>
              <w:t>tat-tipa korsiva u grassa</w:t>
            </w:r>
            <w:r w:rsidRPr="00C022F9">
              <w:t xml:space="preserve">. Il-partijiet tat-test imħassra huma indikati permezz tas-simbolu ▌ jew huma ingassati. Is-sostituzzjoni hija indikata billi t-test il-ġdid jiġi indikat permezz </w:t>
            </w:r>
            <w:r w:rsidRPr="00C022F9">
              <w:rPr>
                <w:b/>
                <w:i/>
              </w:rPr>
              <w:t>tat-tipa korsiva u grassa</w:t>
            </w:r>
            <w:r w:rsidRPr="00C022F9">
              <w:t xml:space="preserve"> u billi jitħassar jew jiġi ingassat it-test sostitwit. </w:t>
            </w:r>
          </w:p>
          <w:p w14:paraId="2277541C" w14:textId="77777777" w:rsidR="00FA0A2C" w:rsidRPr="00C022F9" w:rsidRDefault="00FA0A2C" w:rsidP="008940D1">
            <w:pPr>
              <w:pStyle w:val="Lgendestandard"/>
              <w:rPr>
                <w:szCs w:val="24"/>
              </w:rPr>
            </w:pPr>
            <w:r w:rsidRPr="00C022F9">
              <w:t>Bħala eċċezzjoni, it-tibdil ta' natura strettament teknika magħmul mis-servizzi fil-preparazzjoni tat-test finali mhuwiex indikat.</w:t>
            </w:r>
          </w:p>
          <w:p w14:paraId="56E289DE" w14:textId="77777777" w:rsidR="00FA0A2C" w:rsidRPr="00C022F9" w:rsidRDefault="00FA0A2C">
            <w:pPr>
              <w:pStyle w:val="Lgendestandard"/>
            </w:pPr>
          </w:p>
        </w:tc>
      </w:tr>
    </w:tbl>
    <w:p w14:paraId="00B8EB33" w14:textId="77777777" w:rsidR="00FA0A2C" w:rsidRPr="00C022F9" w:rsidRDefault="00FA0A2C"/>
    <w:p w14:paraId="5123B308" w14:textId="77777777" w:rsidR="00793EA9" w:rsidRPr="00C022F9" w:rsidRDefault="00793EA9" w:rsidP="00012351">
      <w:pPr>
        <w:widowControl/>
        <w:tabs>
          <w:tab w:val="center" w:pos="4677"/>
        </w:tabs>
      </w:pPr>
    </w:p>
    <w:p w14:paraId="619819E4" w14:textId="77777777" w:rsidR="00793EA9" w:rsidRPr="00C022F9" w:rsidRDefault="00793EA9">
      <w:pPr>
        <w:pStyle w:val="TOCHeading"/>
      </w:pPr>
      <w:r w:rsidRPr="00C022F9">
        <w:br w:type="page"/>
      </w:r>
      <w:r w:rsidRPr="00C022F9">
        <w:lastRenderedPageBreak/>
        <w:t>WERREJ</w:t>
      </w:r>
    </w:p>
    <w:p w14:paraId="232618EC" w14:textId="77777777" w:rsidR="00793EA9" w:rsidRPr="00C022F9" w:rsidRDefault="003168E2">
      <w:pPr>
        <w:pStyle w:val="TOCPage"/>
      </w:pPr>
      <w:r w:rsidRPr="00C022F9">
        <w:t>Paġna</w:t>
      </w:r>
    </w:p>
    <w:p w14:paraId="2D51D629" w14:textId="77777777" w:rsidR="00C022F9" w:rsidRDefault="001767E2">
      <w:pPr>
        <w:pStyle w:val="TOC1"/>
        <w:tabs>
          <w:tab w:val="right" w:leader="dot" w:pos="9060"/>
        </w:tabs>
        <w:rPr>
          <w:rFonts w:asciiTheme="minorHAnsi" w:eastAsiaTheme="minorEastAsia" w:hAnsiTheme="minorHAnsi" w:cstheme="minorBidi"/>
          <w:noProof/>
          <w:sz w:val="22"/>
          <w:szCs w:val="22"/>
          <w:lang w:val="en-GB" w:eastAsia="en-GB" w:bidi="ar-SA"/>
        </w:rPr>
      </w:pPr>
      <w:r w:rsidRPr="00C022F9">
        <w:rPr>
          <w:b/>
        </w:rPr>
        <w:fldChar w:fldCharType="begin"/>
      </w:r>
      <w:r w:rsidRPr="00C022F9">
        <w:rPr>
          <w:b/>
        </w:rPr>
        <w:instrText xml:space="preserve"> TOC \t "PageHeading</w:instrText>
      </w:r>
      <w:r w:rsidR="008F3F09" w:rsidRPr="00C022F9">
        <w:rPr>
          <w:b/>
        </w:rPr>
        <w:instrText>;</w:instrText>
      </w:r>
      <w:r w:rsidRPr="00C022F9">
        <w:rPr>
          <w:b/>
        </w:rPr>
        <w:instrText xml:space="preserve">1" </w:instrText>
      </w:r>
      <w:r w:rsidRPr="00C022F9">
        <w:rPr>
          <w:b/>
        </w:rPr>
        <w:fldChar w:fldCharType="separate"/>
      </w:r>
      <w:r w:rsidR="00C022F9">
        <w:rPr>
          <w:noProof/>
        </w:rPr>
        <w:t>ABBOZZ TA' RIŻOLUZZJONI LEĠIŻLATTIVA TAL-PARLAMENT EWROPEW</w:t>
      </w:r>
      <w:r w:rsidR="00C022F9">
        <w:rPr>
          <w:noProof/>
        </w:rPr>
        <w:tab/>
      </w:r>
      <w:r w:rsidR="00C022F9">
        <w:rPr>
          <w:noProof/>
        </w:rPr>
        <w:fldChar w:fldCharType="begin"/>
      </w:r>
      <w:r w:rsidR="00C022F9">
        <w:rPr>
          <w:noProof/>
        </w:rPr>
        <w:instrText xml:space="preserve"> PAGEREF _Toc476738264 \h </w:instrText>
      </w:r>
      <w:r w:rsidR="00C022F9">
        <w:rPr>
          <w:noProof/>
        </w:rPr>
      </w:r>
      <w:r w:rsidR="00C022F9">
        <w:rPr>
          <w:noProof/>
        </w:rPr>
        <w:fldChar w:fldCharType="separate"/>
      </w:r>
      <w:r w:rsidR="00C022F9">
        <w:rPr>
          <w:noProof/>
        </w:rPr>
        <w:t>5</w:t>
      </w:r>
      <w:r w:rsidR="00C022F9">
        <w:rPr>
          <w:noProof/>
        </w:rPr>
        <w:fldChar w:fldCharType="end"/>
      </w:r>
    </w:p>
    <w:p w14:paraId="3791BAF0" w14:textId="77777777" w:rsidR="00C022F9" w:rsidRDefault="00C022F9">
      <w:pPr>
        <w:pStyle w:val="TOC1"/>
        <w:tabs>
          <w:tab w:val="right" w:leader="dot" w:pos="9060"/>
        </w:tabs>
        <w:rPr>
          <w:rFonts w:asciiTheme="minorHAnsi" w:eastAsiaTheme="minorEastAsia" w:hAnsiTheme="minorHAnsi" w:cstheme="minorBidi"/>
          <w:noProof/>
          <w:sz w:val="22"/>
          <w:szCs w:val="22"/>
          <w:lang w:val="en-GB" w:eastAsia="en-GB" w:bidi="ar-SA"/>
        </w:rPr>
      </w:pPr>
      <w:r>
        <w:rPr>
          <w:noProof/>
        </w:rPr>
        <w:t>NOTA SPJEGATTIVA</w:t>
      </w:r>
      <w:r>
        <w:rPr>
          <w:noProof/>
        </w:rPr>
        <w:tab/>
      </w:r>
      <w:r>
        <w:rPr>
          <w:noProof/>
        </w:rPr>
        <w:fldChar w:fldCharType="begin"/>
      </w:r>
      <w:r>
        <w:rPr>
          <w:noProof/>
        </w:rPr>
        <w:instrText xml:space="preserve"> PAGEREF _Toc476738265 \h </w:instrText>
      </w:r>
      <w:r>
        <w:rPr>
          <w:noProof/>
        </w:rPr>
      </w:r>
      <w:r>
        <w:rPr>
          <w:noProof/>
        </w:rPr>
        <w:fldChar w:fldCharType="separate"/>
      </w:r>
      <w:r>
        <w:rPr>
          <w:noProof/>
        </w:rPr>
        <w:t>62</w:t>
      </w:r>
      <w:r>
        <w:rPr>
          <w:noProof/>
        </w:rPr>
        <w:fldChar w:fldCharType="end"/>
      </w:r>
    </w:p>
    <w:p w14:paraId="6CBD4D12" w14:textId="77777777" w:rsidR="00C022F9" w:rsidRDefault="00C022F9">
      <w:pPr>
        <w:pStyle w:val="TOC1"/>
        <w:tabs>
          <w:tab w:val="right" w:leader="dot" w:pos="9060"/>
        </w:tabs>
        <w:rPr>
          <w:rFonts w:asciiTheme="minorHAnsi" w:eastAsiaTheme="minorEastAsia" w:hAnsiTheme="minorHAnsi" w:cstheme="minorBidi"/>
          <w:noProof/>
          <w:sz w:val="22"/>
          <w:szCs w:val="22"/>
          <w:lang w:val="en-GB" w:eastAsia="en-GB" w:bidi="ar-SA"/>
        </w:rPr>
      </w:pPr>
      <w:r>
        <w:rPr>
          <w:noProof/>
        </w:rPr>
        <w:t>ANNESS: LISTA TA' ENTITAJIET JEW PERSUNI LI R-RAPPORTEUR IRĊIEVA INPUT MINGĦANDHOM</w:t>
      </w:r>
      <w:r>
        <w:rPr>
          <w:noProof/>
        </w:rPr>
        <w:tab/>
      </w:r>
      <w:r>
        <w:rPr>
          <w:noProof/>
        </w:rPr>
        <w:fldChar w:fldCharType="begin"/>
      </w:r>
      <w:r>
        <w:rPr>
          <w:noProof/>
        </w:rPr>
        <w:instrText xml:space="preserve"> PAGEREF _Toc476738266 \h </w:instrText>
      </w:r>
      <w:r>
        <w:rPr>
          <w:noProof/>
        </w:rPr>
      </w:r>
      <w:r>
        <w:rPr>
          <w:noProof/>
        </w:rPr>
        <w:fldChar w:fldCharType="separate"/>
      </w:r>
      <w:r>
        <w:rPr>
          <w:noProof/>
        </w:rPr>
        <w:t>65</w:t>
      </w:r>
      <w:r>
        <w:rPr>
          <w:noProof/>
        </w:rPr>
        <w:fldChar w:fldCharType="end"/>
      </w:r>
    </w:p>
    <w:p w14:paraId="56A98DA9" w14:textId="77777777" w:rsidR="00D31ADB" w:rsidRPr="00C022F9" w:rsidRDefault="001767E2">
      <w:pPr>
        <w:pStyle w:val="TOC1"/>
        <w:tabs>
          <w:tab w:val="right" w:leader="dot" w:pos="9060"/>
        </w:tabs>
        <w:rPr>
          <w:rFonts w:asciiTheme="minorHAnsi" w:eastAsiaTheme="minorEastAsia" w:hAnsiTheme="minorHAnsi" w:cstheme="minorBidi"/>
          <w:sz w:val="22"/>
          <w:szCs w:val="22"/>
        </w:rPr>
      </w:pPr>
      <w:r w:rsidRPr="00C022F9">
        <w:rPr>
          <w:b/>
        </w:rPr>
        <w:fldChar w:fldCharType="end"/>
      </w:r>
    </w:p>
    <w:p w14:paraId="775AA69C" w14:textId="77777777" w:rsidR="002346B0" w:rsidRPr="00C022F9" w:rsidRDefault="002346B0" w:rsidP="002346B0"/>
    <w:p w14:paraId="6BB6AF3F" w14:textId="77777777" w:rsidR="002346B0" w:rsidRPr="00C022F9" w:rsidRDefault="002346B0">
      <w:pPr>
        <w:pStyle w:val="PageHeading"/>
      </w:pPr>
    </w:p>
    <w:p w14:paraId="5A6DF866" w14:textId="77777777" w:rsidR="00793EA9" w:rsidRPr="00C022F9" w:rsidRDefault="00793EA9">
      <w:pPr>
        <w:pStyle w:val="PageHeading"/>
      </w:pPr>
      <w:r w:rsidRPr="00C022F9">
        <w:br w:type="page"/>
      </w:r>
      <w:r w:rsidRPr="00C022F9">
        <w:lastRenderedPageBreak/>
        <w:br w:type="page"/>
      </w:r>
      <w:bookmarkStart w:id="2" w:name="_Toc475545053"/>
      <w:bookmarkStart w:id="3" w:name="_Toc476738264"/>
      <w:r w:rsidRPr="00C022F9">
        <w:lastRenderedPageBreak/>
        <w:t>ABBOZZ TA' RIŻOLUZZJONI LEĠIŻLATTIVA TAL-PARLAMENT EWROPEW</w:t>
      </w:r>
      <w:bookmarkEnd w:id="2"/>
      <w:bookmarkEnd w:id="3"/>
    </w:p>
    <w:p w14:paraId="47DF4C47" w14:textId="77777777" w:rsidR="00793EA9" w:rsidRPr="00C022F9" w:rsidRDefault="003168E2">
      <w:pPr>
        <w:pStyle w:val="NormalBold"/>
      </w:pPr>
      <w:r w:rsidRPr="00C022F9">
        <w:t>dwar il-proposta għal Regolament tal-Parlament Ewropew u tal-Kunsill dwar standards għall-kwalifika ta' ċittadini ta' pajjiżi terzi jew persuni mingħajr stat bħala benefiċjarji ta' protezzjoni internazzjonali, għal status uniformi għar-rifuġjati jew għal persuni eliġibbli għal protezzjoni sussidjarja u għall-kontenut tal-protezzjoni mogħtija u li jemenda d-Direttiva tal-Kunsill 2003/109/KE tal-25 ta' Novembru 2003 dwar l-istatus ta' ċittadini ta' pajjiżi terzi li jkunu residenti fit-tul</w:t>
      </w:r>
    </w:p>
    <w:p w14:paraId="5C7E16DC" w14:textId="519E143D" w:rsidR="00793EA9" w:rsidRPr="00C022F9" w:rsidRDefault="003168E2">
      <w:pPr>
        <w:pStyle w:val="Normal12Bold"/>
      </w:pPr>
      <w:r w:rsidRPr="00C022F9">
        <w:t>(COM(2016)0466 – C8-0324/2016 – 2016/0223(COD))</w:t>
      </w:r>
    </w:p>
    <w:p w14:paraId="6C3FD24E" w14:textId="77777777" w:rsidR="00793EA9" w:rsidRPr="00C022F9" w:rsidRDefault="003168E2">
      <w:pPr>
        <w:pStyle w:val="Normal12Bold"/>
      </w:pPr>
      <w:r w:rsidRPr="00C022F9">
        <w:t>(Proċedura leġiżlattiva ordinarja: l-ewwel qari)</w:t>
      </w:r>
    </w:p>
    <w:p w14:paraId="6773F91D" w14:textId="77777777" w:rsidR="00793EA9" w:rsidRPr="00C022F9" w:rsidRDefault="003168E2">
      <w:pPr>
        <w:pStyle w:val="Normal12"/>
      </w:pPr>
      <w:r w:rsidRPr="00C022F9">
        <w:rPr>
          <w:i/>
        </w:rPr>
        <w:t>Il-Parlament Ewropew,</w:t>
      </w:r>
    </w:p>
    <w:p w14:paraId="6728B443" w14:textId="77777777" w:rsidR="00793EA9" w:rsidRPr="00C022F9" w:rsidRDefault="00793EA9">
      <w:pPr>
        <w:pStyle w:val="Normal12Hanging"/>
      </w:pPr>
      <w:r w:rsidRPr="00C022F9">
        <w:t>–</w:t>
      </w:r>
      <w:r w:rsidRPr="00C022F9">
        <w:tab/>
        <w:t>wara li kkunsidra l-proposta tal-Kummissjoni lill-Parlament Ewropew u lill-Kunsill (COM(2016)0466),</w:t>
      </w:r>
    </w:p>
    <w:p w14:paraId="1F98494E" w14:textId="6D129AFD" w:rsidR="002167D0" w:rsidRPr="00C022F9" w:rsidRDefault="002167D0" w:rsidP="002167D0">
      <w:pPr>
        <w:pStyle w:val="Normal12Hanging"/>
      </w:pPr>
      <w:r w:rsidRPr="00C022F9">
        <w:t>–</w:t>
      </w:r>
      <w:r w:rsidRPr="00C022F9">
        <w:tab/>
        <w:t>wara li kkunsidra l-Artikolu 294(2) u l-Artikoli 78(2)(a) u (b) u 79(2)(a) tat-Trattat dwar il-Funzjonament tal-Unjoni Ewropea, skont liema artikoli l-Kummissjoni ppreżentat il-proposta lill-Parlament (C8-0324/2016),</w:t>
      </w:r>
    </w:p>
    <w:p w14:paraId="3040FC72" w14:textId="77777777" w:rsidR="002167D0" w:rsidRPr="00C022F9" w:rsidRDefault="002167D0" w:rsidP="002167D0">
      <w:pPr>
        <w:pStyle w:val="Normal12Hanging"/>
      </w:pPr>
      <w:r w:rsidRPr="00C022F9">
        <w:t>–</w:t>
      </w:r>
      <w:r w:rsidRPr="00C022F9">
        <w:tab/>
        <w:t>wara li kkunsidra l-Artikolu 294(3) tat-Trattat dwar il-Funzjonament tal-Unjoni Ewropea,</w:t>
      </w:r>
    </w:p>
    <w:p w14:paraId="43ED478A" w14:textId="7806EEE0" w:rsidR="002167D0" w:rsidRPr="00C022F9" w:rsidRDefault="002167D0" w:rsidP="002167D0">
      <w:pPr>
        <w:pStyle w:val="Normal12Hanging"/>
      </w:pPr>
      <w:r w:rsidRPr="00C022F9">
        <w:t>–</w:t>
      </w:r>
      <w:r w:rsidRPr="00C022F9">
        <w:tab/>
        <w:t>wara li kkunsidra l-opinjoni tal-Kumitat Ekonomiku u Soċjali Ewropew tal-14 ta' Diċembru 2016</w:t>
      </w:r>
      <w:r w:rsidRPr="00C022F9">
        <w:rPr>
          <w:rStyle w:val="FootnoteReference"/>
        </w:rPr>
        <w:footnoteReference w:id="1"/>
      </w:r>
      <w:r w:rsidRPr="00C022F9">
        <w:t>,</w:t>
      </w:r>
    </w:p>
    <w:p w14:paraId="00DE5CCB" w14:textId="3D06F273" w:rsidR="002167D0" w:rsidRPr="00C022F9" w:rsidRDefault="002167D0" w:rsidP="002167D0">
      <w:pPr>
        <w:pStyle w:val="Normal12Hanging"/>
      </w:pPr>
      <w:r w:rsidRPr="00C022F9">
        <w:t>–</w:t>
      </w:r>
      <w:r w:rsidRPr="00C022F9">
        <w:tab/>
        <w:t>wara li kkunsidra l-opinjoni tal-Kumitat tar-Reġjuni tat-8 ta' Frar 2017</w:t>
      </w:r>
      <w:r w:rsidRPr="00C022F9">
        <w:rPr>
          <w:rStyle w:val="FootnoteReference"/>
        </w:rPr>
        <w:footnoteReference w:id="2"/>
      </w:r>
      <w:r w:rsidRPr="00C022F9">
        <w:t>,</w:t>
      </w:r>
    </w:p>
    <w:p w14:paraId="6D9A7B2F" w14:textId="77777777" w:rsidR="002167D0" w:rsidRPr="00C022F9" w:rsidRDefault="002167D0" w:rsidP="002167D0">
      <w:pPr>
        <w:pStyle w:val="Normal12Hanging"/>
      </w:pPr>
      <w:r w:rsidRPr="00C022F9">
        <w:t>–</w:t>
      </w:r>
      <w:r w:rsidRPr="00C022F9">
        <w:tab/>
        <w:t>wara li kkunsidra l-Artikolu 59 tar-Regoli ta' Proċedura tiegħu,</w:t>
      </w:r>
    </w:p>
    <w:p w14:paraId="5A74B70E" w14:textId="7D1197C2" w:rsidR="002167D0" w:rsidRPr="00C022F9" w:rsidRDefault="002167D0" w:rsidP="002167D0">
      <w:pPr>
        <w:pStyle w:val="Normal12Hanging"/>
      </w:pPr>
      <w:r w:rsidRPr="00C022F9">
        <w:t>–</w:t>
      </w:r>
      <w:r w:rsidRPr="00C022F9">
        <w:tab/>
        <w:t>wara li kkunsidra r-rapport tal-Kumitat għal-Libertajiet Ċivili, il-Ġustizzja u l-Intern u l-opinjoni tal-Kumitat għall-Impjiegi u l-Affarijiet Soċjali (A8-0000/2017),</w:t>
      </w:r>
    </w:p>
    <w:p w14:paraId="4A9F7891" w14:textId="77777777" w:rsidR="002167D0" w:rsidRPr="00C022F9" w:rsidRDefault="002167D0" w:rsidP="002167D0">
      <w:pPr>
        <w:pStyle w:val="Normal12Hanging"/>
      </w:pPr>
      <w:r w:rsidRPr="00C022F9">
        <w:t>1.</w:t>
      </w:r>
      <w:r w:rsidRPr="00C022F9">
        <w:tab/>
        <w:t>Jadotta l-pożizzjoni fl-ewwel qari li tidher hawn taħt;</w:t>
      </w:r>
    </w:p>
    <w:p w14:paraId="62E11C67" w14:textId="77777777" w:rsidR="002167D0" w:rsidRPr="00C022F9" w:rsidRDefault="002167D0" w:rsidP="002167D0">
      <w:pPr>
        <w:pStyle w:val="Normal12Hanging"/>
      </w:pPr>
      <w:r w:rsidRPr="00C022F9">
        <w:t>2.</w:t>
      </w:r>
      <w:r w:rsidRPr="00C022F9">
        <w:tab/>
        <w:t>Jitlob lill-Kummissjoni biex terġa' tirreferi l-kwistjoni lill-Parlament jekk ikollha l-ħsieb li temenda l-proposta b'mod sustanzjali jew li tibdilha b'test ġdid;</w:t>
      </w:r>
    </w:p>
    <w:p w14:paraId="710B916D" w14:textId="77777777" w:rsidR="002167D0" w:rsidRPr="00C022F9" w:rsidRDefault="002167D0" w:rsidP="002167D0">
      <w:pPr>
        <w:pStyle w:val="Normal12Hanging"/>
      </w:pPr>
      <w:r w:rsidRPr="00C022F9">
        <w:t>3.</w:t>
      </w:r>
      <w:r w:rsidRPr="00C022F9">
        <w:tab/>
        <w:t>Jagħti istruzzjonijiet lill-President tiegħu biex jgħaddi l-pożizzjoni tal-Parlament lill-Kunsill u lill-Kummissjoni kif ukoll lill-parlamenti nazzjonali.</w:t>
      </w:r>
    </w:p>
    <w:p w14:paraId="63D70605" w14:textId="77777777" w:rsidR="002167D0" w:rsidRPr="00C022F9" w:rsidRDefault="002167D0" w:rsidP="002167D0">
      <w:pPr>
        <w:pStyle w:val="AMNumberTabs"/>
        <w:keepNext/>
      </w:pPr>
      <w:r w:rsidRPr="00C022F9">
        <w:rPr>
          <w:rStyle w:val="HideTWBExt"/>
          <w:b w:val="0"/>
          <w:noProof w:val="0"/>
          <w:color w:val="auto"/>
        </w:rPr>
        <w:t>&lt;RepeatBlock-Amend&gt;&lt;Amend&gt;</w:t>
      </w:r>
      <w:r w:rsidRPr="00C022F9">
        <w:t>Emenda</w:t>
      </w:r>
      <w:r w:rsidRPr="00C022F9">
        <w:tab/>
      </w:r>
      <w:r w:rsidRPr="00C022F9">
        <w:tab/>
      </w:r>
      <w:r w:rsidRPr="00C022F9">
        <w:rPr>
          <w:rStyle w:val="HideTWBExt"/>
          <w:b w:val="0"/>
          <w:noProof w:val="0"/>
          <w:color w:val="auto"/>
        </w:rPr>
        <w:t>&lt;NumAm&gt;</w:t>
      </w:r>
      <w:r w:rsidRPr="00C022F9">
        <w:t>1</w:t>
      </w:r>
      <w:r w:rsidRPr="00C022F9">
        <w:rPr>
          <w:rStyle w:val="HideTWBExt"/>
          <w:b w:val="0"/>
          <w:noProof w:val="0"/>
          <w:color w:val="auto"/>
        </w:rPr>
        <w:t>&lt;/NumAm&gt;</w:t>
      </w:r>
    </w:p>
    <w:p w14:paraId="4B0EDEBC" w14:textId="77777777" w:rsidR="002167D0" w:rsidRPr="00C022F9" w:rsidRDefault="002167D0" w:rsidP="002167D0">
      <w:pPr>
        <w:pStyle w:val="NormalBold12b"/>
        <w:keepNext/>
      </w:pPr>
      <w:r w:rsidRPr="00C022F9">
        <w:rPr>
          <w:rStyle w:val="HideTWBExt"/>
          <w:b w:val="0"/>
          <w:noProof w:val="0"/>
          <w:color w:val="auto"/>
        </w:rPr>
        <w:t>&lt;DocAmend&gt;</w:t>
      </w:r>
      <w:r w:rsidRPr="00C022F9">
        <w:t>Proposta għal regolament</w:t>
      </w:r>
      <w:r w:rsidRPr="00C022F9">
        <w:rPr>
          <w:rStyle w:val="HideTWBExt"/>
          <w:b w:val="0"/>
          <w:noProof w:val="0"/>
          <w:color w:val="auto"/>
        </w:rPr>
        <w:t>&lt;/DocAmend&gt;</w:t>
      </w:r>
    </w:p>
    <w:p w14:paraId="1483A1E0" w14:textId="77777777" w:rsidR="002167D0" w:rsidRPr="00C022F9" w:rsidRDefault="002167D0" w:rsidP="002167D0">
      <w:pPr>
        <w:pStyle w:val="NormalBold"/>
      </w:pPr>
      <w:r w:rsidRPr="00C022F9">
        <w:rPr>
          <w:rStyle w:val="HideTWBExt"/>
          <w:b w:val="0"/>
          <w:noProof w:val="0"/>
          <w:color w:val="auto"/>
        </w:rPr>
        <w:t>&lt;Article&gt;</w:t>
      </w:r>
      <w:r w:rsidRPr="00C022F9">
        <w:t>Premessa 1</w:t>
      </w:r>
      <w:r w:rsidRPr="00C022F9">
        <w:rPr>
          <w:rStyle w:val="HideTWBExt"/>
          <w:b w:val="0"/>
          <w:noProof w:val="0"/>
          <w:color w:val="auto"/>
        </w:rPr>
        <w:t>&lt;/Article&gt;</w:t>
      </w:r>
    </w:p>
    <w:tbl>
      <w:tblPr>
        <w:tblW w:w="0" w:type="auto"/>
        <w:jc w:val="center"/>
        <w:tblLayout w:type="fixed"/>
        <w:tblCellMar>
          <w:left w:w="340" w:type="dxa"/>
          <w:right w:w="340" w:type="dxa"/>
        </w:tblCellMar>
        <w:tblLook w:val="04A0" w:firstRow="1" w:lastRow="0" w:firstColumn="1" w:lastColumn="0" w:noHBand="0" w:noVBand="1"/>
      </w:tblPr>
      <w:tblGrid>
        <w:gridCol w:w="4876"/>
        <w:gridCol w:w="4876"/>
      </w:tblGrid>
      <w:tr w:rsidR="00C022F9" w:rsidRPr="00C022F9" w14:paraId="40BAE055" w14:textId="77777777" w:rsidTr="004D3D62">
        <w:trPr>
          <w:jc w:val="center"/>
        </w:trPr>
        <w:tc>
          <w:tcPr>
            <w:tcW w:w="9752" w:type="dxa"/>
            <w:gridSpan w:val="2"/>
          </w:tcPr>
          <w:p w14:paraId="18E5BE1B" w14:textId="77777777" w:rsidR="002167D0" w:rsidRPr="00C022F9" w:rsidRDefault="002167D0" w:rsidP="004D3D62">
            <w:pPr>
              <w:keepNext/>
            </w:pPr>
          </w:p>
        </w:tc>
      </w:tr>
      <w:tr w:rsidR="00C022F9" w:rsidRPr="00C022F9" w14:paraId="31BC373A" w14:textId="77777777" w:rsidTr="004D3D62">
        <w:trPr>
          <w:jc w:val="center"/>
        </w:trPr>
        <w:tc>
          <w:tcPr>
            <w:tcW w:w="4876" w:type="dxa"/>
            <w:hideMark/>
          </w:tcPr>
          <w:p w14:paraId="5C3D0481" w14:textId="77777777" w:rsidR="002167D0" w:rsidRPr="00C022F9" w:rsidRDefault="002167D0" w:rsidP="004D3D62">
            <w:pPr>
              <w:pStyle w:val="ColumnHeading"/>
              <w:keepNext/>
            </w:pPr>
            <w:r w:rsidRPr="00C022F9">
              <w:t>Test propost mill-Kummissjoni</w:t>
            </w:r>
          </w:p>
        </w:tc>
        <w:tc>
          <w:tcPr>
            <w:tcW w:w="4876" w:type="dxa"/>
            <w:hideMark/>
          </w:tcPr>
          <w:p w14:paraId="2BE2AAB9" w14:textId="77777777" w:rsidR="002167D0" w:rsidRPr="00C022F9" w:rsidRDefault="002167D0" w:rsidP="004D3D62">
            <w:pPr>
              <w:pStyle w:val="ColumnHeading"/>
              <w:keepNext/>
            </w:pPr>
            <w:r w:rsidRPr="00C022F9">
              <w:t>Emenda</w:t>
            </w:r>
          </w:p>
        </w:tc>
      </w:tr>
      <w:tr w:rsidR="00C022F9" w:rsidRPr="00C022F9" w14:paraId="798B9421" w14:textId="77777777" w:rsidTr="004D3D62">
        <w:trPr>
          <w:jc w:val="center"/>
        </w:trPr>
        <w:tc>
          <w:tcPr>
            <w:tcW w:w="4876" w:type="dxa"/>
            <w:hideMark/>
          </w:tcPr>
          <w:p w14:paraId="1C9F7281" w14:textId="77777777" w:rsidR="002167D0" w:rsidRPr="00C022F9" w:rsidRDefault="002167D0" w:rsidP="004D3D62">
            <w:pPr>
              <w:pStyle w:val="Normal6"/>
            </w:pPr>
            <w:r w:rsidRPr="00C022F9">
              <w:t>(1)</w:t>
            </w:r>
            <w:r w:rsidRPr="00C022F9">
              <w:tab/>
              <w:t>Se jsir tibdil sostantiv għad-Direttiva 2011/95/UE tal-Parlament Ewropew u tal-Kunsill tat-13 ta' Diċembru 2011 dwar standards għall-kwalifika ta' ċittadini nazzjonali ta' pajjiżi terzi jew persuni mingħajr stat bħala benefiċjarji ta' protezzjoni internazzjonali, għal stat uniformi għar-rifuġjati jew għal persuni eliġibbli għal protezzjoni sussidjarja, u għall-kontenut tal-protezzjoni mogħtija</w:t>
            </w:r>
            <w:r w:rsidRPr="00C022F9">
              <w:rPr>
                <w:vertAlign w:val="superscript"/>
              </w:rPr>
              <w:t>31</w:t>
            </w:r>
            <w:r w:rsidRPr="00C022F9">
              <w:t xml:space="preserve"> (riformulazzjoni). Biex jiġu żgurati l-armonizzazzjoni u aktar konverġenza fid-deċiżjonijiet dwar l-asil u fir-rigward tal-kontenut tal-protezzjoni internazzjonali sabiex </w:t>
            </w:r>
            <w:r w:rsidRPr="00C022F9">
              <w:rPr>
                <w:b/>
                <w:i/>
              </w:rPr>
              <w:t>jitnaqqsu inċentivi biex wieħed jiċċaqlaq fi ħdan l-Unjoni Ewropea u</w:t>
            </w:r>
            <w:r w:rsidRPr="00C022F9">
              <w:t xml:space="preserve"> tiġi żgurata ugwaljanza tat-trattament tal-benefiċjarji ta' protezzjoni internazzjonali, dik id-Direttiva jenħtieġ li titħassar u tiġi sostitwita minn Regolament.</w:t>
            </w:r>
          </w:p>
        </w:tc>
        <w:tc>
          <w:tcPr>
            <w:tcW w:w="4876" w:type="dxa"/>
            <w:hideMark/>
          </w:tcPr>
          <w:p w14:paraId="2BF88ED0" w14:textId="4E8FEEFB" w:rsidR="002167D0" w:rsidRPr="00C022F9" w:rsidRDefault="002167D0" w:rsidP="00686B03">
            <w:pPr>
              <w:pStyle w:val="Normal6"/>
              <w:rPr>
                <w:szCs w:val="24"/>
              </w:rPr>
            </w:pPr>
            <w:r w:rsidRPr="00C022F9">
              <w:t>(1)</w:t>
            </w:r>
            <w:r w:rsidRPr="00C022F9">
              <w:tab/>
              <w:t>Se jsir tibdil sostantiv għad-Direttiva 2011/95/UE tal-Parlament Ewropew u tal-Kunsill tat-13 ta' Diċembru 2011 dwar standards għall-kwalifika ta' ċittadini nazzjonali ta' pajjiżi terzi jew persuni mingħajr stat bħala benefiċjarji ta' protezzjoni internazzjonali, għal stat uniformi għar-rifuġjati jew għal persuni eliġibbli għal protezzjoni sussidjarja, u għall-kontenut tal-protezzjoni mogħtija</w:t>
            </w:r>
            <w:r w:rsidRPr="00C022F9">
              <w:rPr>
                <w:vertAlign w:val="superscript"/>
              </w:rPr>
              <w:t>31</w:t>
            </w:r>
            <w:r w:rsidRPr="00C022F9">
              <w:t xml:space="preserve"> (riformulazzjoni). Biex jiġu żgurati l-armonizzazzjoni u aktar konverġenza fid-deċiżjonijiet dwar l-asil u fir-rigward tal-kontenut tal-protezzjoni internazzjonali sabiex </w:t>
            </w:r>
            <w:r w:rsidRPr="00C022F9">
              <w:rPr>
                <w:b/>
                <w:i/>
              </w:rPr>
              <w:t>l-benefiċjarji ta' protezzjoni internazzjonali jitħeġġu jibqgħu fl-Istat Membru li jagħtihom protezzjoni u</w:t>
            </w:r>
            <w:r w:rsidRPr="00C022F9">
              <w:t xml:space="preserve"> tiġi żgurata ugwaljanza tat-trattament tal-benefiċjarji ta' protezzjoni internazzjonali, dik id-Direttiva jenħtieġ li titħassar u tiġi sostitwita minn Regolament.</w:t>
            </w:r>
          </w:p>
        </w:tc>
      </w:tr>
      <w:tr w:rsidR="00C022F9" w:rsidRPr="00C022F9" w14:paraId="714D38E3" w14:textId="77777777" w:rsidTr="004D3D62">
        <w:trPr>
          <w:jc w:val="center"/>
        </w:trPr>
        <w:tc>
          <w:tcPr>
            <w:tcW w:w="4876" w:type="dxa"/>
            <w:hideMark/>
          </w:tcPr>
          <w:p w14:paraId="7ABEBCA2" w14:textId="77777777" w:rsidR="002167D0" w:rsidRPr="00C022F9" w:rsidRDefault="002167D0" w:rsidP="004D3D62">
            <w:pPr>
              <w:pStyle w:val="Normal6"/>
            </w:pPr>
            <w:r w:rsidRPr="00C022F9">
              <w:t>__________________</w:t>
            </w:r>
          </w:p>
        </w:tc>
        <w:tc>
          <w:tcPr>
            <w:tcW w:w="4876" w:type="dxa"/>
            <w:hideMark/>
          </w:tcPr>
          <w:p w14:paraId="02577C6E" w14:textId="77777777" w:rsidR="002167D0" w:rsidRPr="00C022F9" w:rsidRDefault="002167D0" w:rsidP="004D3D62">
            <w:pPr>
              <w:pStyle w:val="Normal6"/>
              <w:rPr>
                <w:szCs w:val="24"/>
              </w:rPr>
            </w:pPr>
            <w:r w:rsidRPr="00C022F9">
              <w:t>__________________</w:t>
            </w:r>
          </w:p>
        </w:tc>
      </w:tr>
      <w:tr w:rsidR="00C022F9" w:rsidRPr="00C022F9" w14:paraId="33C19610" w14:textId="77777777" w:rsidTr="004D3D62">
        <w:trPr>
          <w:jc w:val="center"/>
        </w:trPr>
        <w:tc>
          <w:tcPr>
            <w:tcW w:w="4876" w:type="dxa"/>
            <w:hideMark/>
          </w:tcPr>
          <w:p w14:paraId="3A8C4DC2" w14:textId="77777777" w:rsidR="002167D0" w:rsidRPr="00C022F9" w:rsidRDefault="002167D0" w:rsidP="004D3D62">
            <w:pPr>
              <w:pStyle w:val="Normal6"/>
            </w:pPr>
            <w:r w:rsidRPr="00C022F9">
              <w:rPr>
                <w:vertAlign w:val="superscript"/>
              </w:rPr>
              <w:t>31</w:t>
            </w:r>
            <w:r w:rsidRPr="00C022F9">
              <w:t xml:space="preserve"> ĠU L 337, 20.12.2011, p. 9.</w:t>
            </w:r>
          </w:p>
        </w:tc>
        <w:tc>
          <w:tcPr>
            <w:tcW w:w="4876" w:type="dxa"/>
            <w:hideMark/>
          </w:tcPr>
          <w:p w14:paraId="338FEE9C" w14:textId="77777777" w:rsidR="002167D0" w:rsidRPr="00C022F9" w:rsidRDefault="002167D0" w:rsidP="004D3D62">
            <w:pPr>
              <w:pStyle w:val="Normal6"/>
              <w:rPr>
                <w:szCs w:val="24"/>
              </w:rPr>
            </w:pPr>
            <w:r w:rsidRPr="00C022F9">
              <w:rPr>
                <w:vertAlign w:val="superscript"/>
              </w:rPr>
              <w:t>31</w:t>
            </w:r>
            <w:r w:rsidRPr="00C022F9">
              <w:t xml:space="preserve"> ĠU L 337, 20.12.2011, p. 9.</w:t>
            </w:r>
          </w:p>
        </w:tc>
      </w:tr>
    </w:tbl>
    <w:p w14:paraId="24A6B0EA" w14:textId="77777777" w:rsidR="002167D0" w:rsidRPr="00C022F9" w:rsidRDefault="002167D0" w:rsidP="00754288">
      <w:pPr>
        <w:pStyle w:val="Olang"/>
        <w:rPr>
          <w:noProof w:val="0"/>
          <w:szCs w:val="24"/>
        </w:rPr>
      </w:pPr>
      <w:r w:rsidRPr="00C022F9">
        <w:rPr>
          <w:noProof w:val="0"/>
        </w:rPr>
        <w:t xml:space="preserve">Or. </w:t>
      </w:r>
      <w:r w:rsidRPr="00C022F9">
        <w:rPr>
          <w:rStyle w:val="HideTWBExt"/>
          <w:noProof w:val="0"/>
          <w:color w:val="auto"/>
        </w:rPr>
        <w:t>&lt;Original&gt;</w:t>
      </w:r>
      <w:r w:rsidRPr="00C022F9">
        <w:rPr>
          <w:rStyle w:val="HideTWBInt"/>
          <w:noProof w:val="0"/>
          <w:color w:val="auto"/>
        </w:rPr>
        <w:t>{EN}</w:t>
      </w:r>
      <w:r w:rsidRPr="00C022F9">
        <w:rPr>
          <w:noProof w:val="0"/>
        </w:rPr>
        <w:t>en</w:t>
      </w:r>
      <w:r w:rsidRPr="00C022F9">
        <w:rPr>
          <w:rStyle w:val="HideTWBExt"/>
          <w:noProof w:val="0"/>
          <w:color w:val="auto"/>
        </w:rPr>
        <w:t>&lt;/Original&gt;</w:t>
      </w:r>
    </w:p>
    <w:p w14:paraId="29DDD754" w14:textId="77777777" w:rsidR="002167D0" w:rsidRPr="00C022F9" w:rsidRDefault="002167D0" w:rsidP="002167D0">
      <w:pPr>
        <w:pStyle w:val="JustificationTitle"/>
      </w:pPr>
      <w:r w:rsidRPr="00C022F9">
        <w:rPr>
          <w:rStyle w:val="HideTWBExt"/>
          <w:i w:val="0"/>
          <w:noProof w:val="0"/>
          <w:color w:val="auto"/>
        </w:rPr>
        <w:t>&lt;TitreJust&gt;</w:t>
      </w:r>
      <w:r w:rsidRPr="00C022F9">
        <w:t>Ġustifikazzjoni</w:t>
      </w:r>
      <w:r w:rsidRPr="00C022F9">
        <w:rPr>
          <w:rStyle w:val="HideTWBExt"/>
          <w:i w:val="0"/>
          <w:noProof w:val="0"/>
          <w:color w:val="auto"/>
        </w:rPr>
        <w:t>&lt;/TitreJust&gt;</w:t>
      </w:r>
    </w:p>
    <w:p w14:paraId="3E9A6E95" w14:textId="77777777" w:rsidR="002167D0" w:rsidRPr="00C022F9" w:rsidRDefault="002167D0" w:rsidP="002167D0">
      <w:pPr>
        <w:pStyle w:val="Normal12Italic"/>
      </w:pPr>
      <w:r w:rsidRPr="00C022F9">
        <w:t>Ir-rapporteur tippreferi li jiġu stabbiliti inċentivi pożittivi għal benefiċjarji ta' protezzjoni internazzjonali li jibqgħu fl-Istat Membru li jagħtihom protezzjoni.</w:t>
      </w:r>
    </w:p>
    <w:p w14:paraId="45912564" w14:textId="77777777" w:rsidR="002167D0" w:rsidRPr="00C022F9" w:rsidRDefault="002167D0" w:rsidP="002167D0">
      <w:r w:rsidRPr="00C022F9">
        <w:rPr>
          <w:rStyle w:val="HideTWBExt"/>
          <w:noProof w:val="0"/>
          <w:color w:val="auto"/>
        </w:rPr>
        <w:t>&lt;/Amend&gt;</w:t>
      </w:r>
    </w:p>
    <w:p w14:paraId="6C54504E" w14:textId="77777777" w:rsidR="002167D0" w:rsidRPr="00C022F9" w:rsidRDefault="002167D0" w:rsidP="002167D0">
      <w:pPr>
        <w:pStyle w:val="AMNumberTabs"/>
        <w:keepNext/>
      </w:pPr>
      <w:r w:rsidRPr="00C022F9">
        <w:rPr>
          <w:rStyle w:val="HideTWBExt"/>
          <w:b w:val="0"/>
          <w:noProof w:val="0"/>
          <w:color w:val="auto"/>
        </w:rPr>
        <w:t>&lt;Amend&gt;</w:t>
      </w:r>
      <w:r w:rsidRPr="00C022F9">
        <w:t>Emenda</w:t>
      </w:r>
      <w:r w:rsidRPr="00C022F9">
        <w:tab/>
      </w:r>
      <w:r w:rsidRPr="00C022F9">
        <w:tab/>
      </w:r>
      <w:r w:rsidRPr="00C022F9">
        <w:rPr>
          <w:rStyle w:val="HideTWBExt"/>
          <w:b w:val="0"/>
          <w:noProof w:val="0"/>
          <w:color w:val="auto"/>
        </w:rPr>
        <w:t>&lt;NumAm&gt;</w:t>
      </w:r>
      <w:r w:rsidRPr="00C022F9">
        <w:t>2</w:t>
      </w:r>
      <w:r w:rsidRPr="00C022F9">
        <w:rPr>
          <w:rStyle w:val="HideTWBExt"/>
          <w:b w:val="0"/>
          <w:noProof w:val="0"/>
          <w:color w:val="auto"/>
        </w:rPr>
        <w:t>&lt;/NumAm&gt;</w:t>
      </w:r>
    </w:p>
    <w:p w14:paraId="7999BE83" w14:textId="77777777" w:rsidR="002167D0" w:rsidRPr="00C022F9" w:rsidRDefault="002167D0" w:rsidP="002167D0">
      <w:pPr>
        <w:pStyle w:val="NormalBold12b"/>
        <w:keepNext/>
      </w:pPr>
      <w:r w:rsidRPr="00C022F9">
        <w:rPr>
          <w:rStyle w:val="HideTWBExt"/>
          <w:b w:val="0"/>
          <w:noProof w:val="0"/>
          <w:color w:val="auto"/>
        </w:rPr>
        <w:t>&lt;DocAmend&gt;</w:t>
      </w:r>
      <w:r w:rsidRPr="00C022F9">
        <w:t>Proposta għal regolament</w:t>
      </w:r>
      <w:r w:rsidRPr="00C022F9">
        <w:rPr>
          <w:rStyle w:val="HideTWBExt"/>
          <w:b w:val="0"/>
          <w:noProof w:val="0"/>
          <w:color w:val="auto"/>
        </w:rPr>
        <w:t>&lt;/DocAmend&gt;</w:t>
      </w:r>
    </w:p>
    <w:p w14:paraId="1A2EA34D" w14:textId="77777777" w:rsidR="002167D0" w:rsidRPr="00C022F9" w:rsidRDefault="002167D0" w:rsidP="002167D0">
      <w:pPr>
        <w:pStyle w:val="NormalBold"/>
      </w:pPr>
      <w:r w:rsidRPr="00C022F9">
        <w:rPr>
          <w:rStyle w:val="HideTWBExt"/>
          <w:b w:val="0"/>
          <w:noProof w:val="0"/>
          <w:color w:val="auto"/>
        </w:rPr>
        <w:t>&lt;Article&gt;</w:t>
      </w:r>
      <w:r w:rsidRPr="00C022F9">
        <w:t>Premessa 2</w:t>
      </w:r>
      <w:r w:rsidRPr="00C022F9">
        <w:rPr>
          <w:rStyle w:val="HideTWBExt"/>
          <w:b w:val="0"/>
          <w:noProof w:val="0"/>
          <w:color w:val="auto"/>
        </w:rPr>
        <w:t>&lt;/Article&gt;</w:t>
      </w:r>
    </w:p>
    <w:tbl>
      <w:tblPr>
        <w:tblW w:w="0" w:type="auto"/>
        <w:jc w:val="center"/>
        <w:tblLayout w:type="fixed"/>
        <w:tblCellMar>
          <w:left w:w="340" w:type="dxa"/>
          <w:right w:w="340" w:type="dxa"/>
        </w:tblCellMar>
        <w:tblLook w:val="04A0" w:firstRow="1" w:lastRow="0" w:firstColumn="1" w:lastColumn="0" w:noHBand="0" w:noVBand="1"/>
      </w:tblPr>
      <w:tblGrid>
        <w:gridCol w:w="4876"/>
        <w:gridCol w:w="4876"/>
      </w:tblGrid>
      <w:tr w:rsidR="00C022F9" w:rsidRPr="00C022F9" w14:paraId="254E38B2" w14:textId="77777777" w:rsidTr="004D3D62">
        <w:trPr>
          <w:jc w:val="center"/>
        </w:trPr>
        <w:tc>
          <w:tcPr>
            <w:tcW w:w="9752" w:type="dxa"/>
            <w:gridSpan w:val="2"/>
          </w:tcPr>
          <w:p w14:paraId="0A3B7042" w14:textId="77777777" w:rsidR="002167D0" w:rsidRPr="00C022F9" w:rsidRDefault="002167D0" w:rsidP="004D3D62">
            <w:pPr>
              <w:keepNext/>
            </w:pPr>
          </w:p>
        </w:tc>
      </w:tr>
      <w:tr w:rsidR="00C022F9" w:rsidRPr="00C022F9" w14:paraId="036988ED" w14:textId="77777777" w:rsidTr="004D3D62">
        <w:trPr>
          <w:jc w:val="center"/>
        </w:trPr>
        <w:tc>
          <w:tcPr>
            <w:tcW w:w="4876" w:type="dxa"/>
            <w:hideMark/>
          </w:tcPr>
          <w:p w14:paraId="44E1B84A" w14:textId="77777777" w:rsidR="002167D0" w:rsidRPr="00C022F9" w:rsidRDefault="002167D0" w:rsidP="004D3D62">
            <w:pPr>
              <w:pStyle w:val="ColumnHeading"/>
              <w:keepNext/>
            </w:pPr>
            <w:r w:rsidRPr="00C022F9">
              <w:t>Test propost mill-Kummissjoni</w:t>
            </w:r>
          </w:p>
        </w:tc>
        <w:tc>
          <w:tcPr>
            <w:tcW w:w="4876" w:type="dxa"/>
            <w:hideMark/>
          </w:tcPr>
          <w:p w14:paraId="2267CE7E" w14:textId="77777777" w:rsidR="002167D0" w:rsidRPr="00C022F9" w:rsidRDefault="002167D0" w:rsidP="004D3D62">
            <w:pPr>
              <w:pStyle w:val="ColumnHeading"/>
              <w:keepNext/>
            </w:pPr>
            <w:r w:rsidRPr="00C022F9">
              <w:t>Emenda</w:t>
            </w:r>
          </w:p>
        </w:tc>
      </w:tr>
      <w:tr w:rsidR="00C022F9" w:rsidRPr="00C022F9" w14:paraId="42D26426" w14:textId="77777777" w:rsidTr="004D3D62">
        <w:trPr>
          <w:jc w:val="center"/>
        </w:trPr>
        <w:tc>
          <w:tcPr>
            <w:tcW w:w="4876" w:type="dxa"/>
            <w:hideMark/>
          </w:tcPr>
          <w:p w14:paraId="02B694B6" w14:textId="77777777" w:rsidR="002167D0" w:rsidRPr="00C022F9" w:rsidRDefault="002167D0" w:rsidP="004D3D62">
            <w:pPr>
              <w:pStyle w:val="Normal6"/>
            </w:pPr>
            <w:r w:rsidRPr="00C022F9">
              <w:t>(2)</w:t>
            </w:r>
            <w:r w:rsidRPr="00C022F9">
              <w:tab/>
              <w:t xml:space="preserve">Politika komuni dwar l-asil, inkluża Sistema Ewropea Komuni tal-Asil (SEKA) li hija bbażata fuq l-applikazzjoni sħiħa u inklużiva tal-Konvenzjoni ta' Ġinevra dwar l-Istatut tar-Rifuġjati tat-28 ta' Lulju 1951, kif emendata mill-Protokoll ta' New York </w:t>
            </w:r>
            <w:r w:rsidRPr="00C022F9">
              <w:lastRenderedPageBreak/>
              <w:t>tal-31 ta' Jannar 1967 (il-Konvenzjoni ta' Ġinevra), hija parti kostitwenti mill-objettiv tal-Unjoni Ewropea li tistabbilixxi progressivament spazju ta' libertà, sigurtà u ġustizzja miftuħa għal dawk li, sfurzati miċ-ċirkostanzi, ifittxu b'mod leġittimu l-protezzjoni fl-Unjoni. Tali politika jenħtieġ li tkun regolata mill-prinċipju tas-solidarjetà u t-tqassim ġust tar-responsabbiltà</w:t>
            </w:r>
            <w:r w:rsidRPr="00C022F9">
              <w:rPr>
                <w:b/>
                <w:i/>
              </w:rPr>
              <w:t>, inklużi l-implikazzjonijiet finanzjarji tiegħu,</w:t>
            </w:r>
            <w:r w:rsidRPr="00C022F9">
              <w:t xml:space="preserve"> bejn l-Istati Membri.</w:t>
            </w:r>
          </w:p>
        </w:tc>
        <w:tc>
          <w:tcPr>
            <w:tcW w:w="4876" w:type="dxa"/>
            <w:hideMark/>
          </w:tcPr>
          <w:p w14:paraId="3173CED4" w14:textId="77777777" w:rsidR="002167D0" w:rsidRPr="00C022F9" w:rsidRDefault="002167D0" w:rsidP="004D3D62">
            <w:pPr>
              <w:pStyle w:val="Normal6"/>
              <w:rPr>
                <w:szCs w:val="24"/>
              </w:rPr>
            </w:pPr>
            <w:r w:rsidRPr="00C022F9">
              <w:lastRenderedPageBreak/>
              <w:t>(2)</w:t>
            </w:r>
            <w:r w:rsidRPr="00C022F9">
              <w:tab/>
              <w:t xml:space="preserve">Politika komuni dwar l-asil, inkluża Sistema Ewropea Komuni tal-Asil (SEKA) li hija bbażata fuq l-applikazzjoni sħiħa u inklużiva tal-Konvenzjoni ta' Ġinevra dwar l-Istatut tar-Rifuġjati tat-28 ta' Lulju 1951, kif emendata mill-Protokoll ta' New York </w:t>
            </w:r>
            <w:r w:rsidRPr="00C022F9">
              <w:lastRenderedPageBreak/>
              <w:t>tal-31 ta' Jannar 1967 (il-Konvenzjoni ta' Ġinevra), hija parti kostitwenti mill-objettiv tal-Unjoni Ewropea li tistabbilixxi progressivament spazju ta' libertà, sigurtà u ġustizzja miftuħa għal dawk li, sfurzati miċ-ċirkostanzi, ifittxu b'mod leġittimu l-protezzjoni fl-Unjoni. Tali politika jenħtieġ li tkun regolata mill-prinċipju tas-solidarjetà u t-tqassim ġust tar-responsabbiltà bejn l-Istati Membri.</w:t>
            </w:r>
          </w:p>
        </w:tc>
      </w:tr>
    </w:tbl>
    <w:p w14:paraId="1C58DB13" w14:textId="77777777" w:rsidR="002167D0" w:rsidRPr="00C022F9" w:rsidRDefault="002167D0" w:rsidP="00754288">
      <w:pPr>
        <w:pStyle w:val="Olang"/>
        <w:rPr>
          <w:noProof w:val="0"/>
          <w:szCs w:val="24"/>
        </w:rPr>
      </w:pPr>
      <w:r w:rsidRPr="00C022F9">
        <w:rPr>
          <w:noProof w:val="0"/>
        </w:rPr>
        <w:lastRenderedPageBreak/>
        <w:t xml:space="preserve">Or. </w:t>
      </w:r>
      <w:r w:rsidRPr="00C022F9">
        <w:rPr>
          <w:rStyle w:val="HideTWBExt"/>
          <w:noProof w:val="0"/>
          <w:color w:val="auto"/>
        </w:rPr>
        <w:t>&lt;Original&gt;</w:t>
      </w:r>
      <w:r w:rsidRPr="00C022F9">
        <w:rPr>
          <w:rStyle w:val="HideTWBInt"/>
          <w:noProof w:val="0"/>
          <w:color w:val="auto"/>
        </w:rPr>
        <w:t>{EN}</w:t>
      </w:r>
      <w:r w:rsidRPr="00C022F9">
        <w:rPr>
          <w:noProof w:val="0"/>
        </w:rPr>
        <w:t>en</w:t>
      </w:r>
      <w:r w:rsidRPr="00C022F9">
        <w:rPr>
          <w:rStyle w:val="HideTWBExt"/>
          <w:noProof w:val="0"/>
          <w:color w:val="auto"/>
        </w:rPr>
        <w:t>&lt;/Original&gt;</w:t>
      </w:r>
    </w:p>
    <w:p w14:paraId="17D93681" w14:textId="77777777" w:rsidR="002167D0" w:rsidRPr="00C022F9" w:rsidRDefault="002167D0" w:rsidP="002167D0">
      <w:pPr>
        <w:pStyle w:val="JustificationTitle"/>
      </w:pPr>
      <w:r w:rsidRPr="00C022F9">
        <w:rPr>
          <w:rStyle w:val="HideTWBExt"/>
          <w:i w:val="0"/>
          <w:noProof w:val="0"/>
          <w:color w:val="auto"/>
        </w:rPr>
        <w:t>&lt;TitreJust&gt;</w:t>
      </w:r>
      <w:r w:rsidRPr="00C022F9">
        <w:t>Ġustifikazzjoni</w:t>
      </w:r>
      <w:r w:rsidRPr="00C022F9">
        <w:rPr>
          <w:rStyle w:val="HideTWBExt"/>
          <w:i w:val="0"/>
          <w:noProof w:val="0"/>
          <w:color w:val="auto"/>
        </w:rPr>
        <w:t>&lt;/TitreJust&gt;</w:t>
      </w:r>
    </w:p>
    <w:p w14:paraId="030CBB19" w14:textId="77777777" w:rsidR="002167D0" w:rsidRPr="00C022F9" w:rsidRDefault="002167D0" w:rsidP="002167D0">
      <w:pPr>
        <w:pStyle w:val="Normal12Italic"/>
      </w:pPr>
      <w:r w:rsidRPr="00C022F9">
        <w:t>Solidarjetà ġenwina tinvolvi d-distribuzzjoni xierqa ta' dawk li jkunu qed ifittxu protezzjoni internazzjonali fl-Istati Membri. Solidarjetà finanzjarja m'għandhiex tiġi meqjusa bħala forma preferuta ta' solidarjetà.</w:t>
      </w:r>
    </w:p>
    <w:p w14:paraId="1A726575" w14:textId="77777777" w:rsidR="002167D0" w:rsidRPr="00C022F9" w:rsidRDefault="002167D0" w:rsidP="002167D0">
      <w:r w:rsidRPr="00C022F9">
        <w:rPr>
          <w:rStyle w:val="HideTWBExt"/>
          <w:noProof w:val="0"/>
          <w:color w:val="auto"/>
        </w:rPr>
        <w:t>&lt;/Amend&gt;</w:t>
      </w:r>
    </w:p>
    <w:p w14:paraId="31AAF5E6" w14:textId="77777777" w:rsidR="002167D0" w:rsidRPr="00C022F9" w:rsidRDefault="002167D0" w:rsidP="002167D0">
      <w:pPr>
        <w:pStyle w:val="AMNumberTabs"/>
        <w:keepNext/>
      </w:pPr>
      <w:r w:rsidRPr="00C022F9">
        <w:rPr>
          <w:rStyle w:val="HideTWBExt"/>
          <w:b w:val="0"/>
          <w:noProof w:val="0"/>
          <w:color w:val="auto"/>
        </w:rPr>
        <w:t>&lt;Amend&gt;</w:t>
      </w:r>
      <w:r w:rsidRPr="00C022F9">
        <w:t>Emenda</w:t>
      </w:r>
      <w:r w:rsidRPr="00C022F9">
        <w:tab/>
      </w:r>
      <w:r w:rsidRPr="00C022F9">
        <w:tab/>
      </w:r>
      <w:r w:rsidRPr="00C022F9">
        <w:rPr>
          <w:rStyle w:val="HideTWBExt"/>
          <w:b w:val="0"/>
          <w:noProof w:val="0"/>
          <w:color w:val="auto"/>
        </w:rPr>
        <w:t>&lt;NumAm&gt;</w:t>
      </w:r>
      <w:r w:rsidRPr="00C022F9">
        <w:t>3</w:t>
      </w:r>
      <w:r w:rsidRPr="00C022F9">
        <w:rPr>
          <w:rStyle w:val="HideTWBExt"/>
          <w:b w:val="0"/>
          <w:noProof w:val="0"/>
          <w:color w:val="auto"/>
        </w:rPr>
        <w:t>&lt;/NumAm&gt;</w:t>
      </w:r>
    </w:p>
    <w:p w14:paraId="06A85279" w14:textId="77777777" w:rsidR="002167D0" w:rsidRPr="00C022F9" w:rsidRDefault="002167D0" w:rsidP="002167D0">
      <w:pPr>
        <w:pStyle w:val="NormalBold12b"/>
        <w:keepNext/>
      </w:pPr>
      <w:r w:rsidRPr="00C022F9">
        <w:rPr>
          <w:rStyle w:val="HideTWBExt"/>
          <w:b w:val="0"/>
          <w:noProof w:val="0"/>
          <w:color w:val="auto"/>
        </w:rPr>
        <w:t>&lt;DocAmend&gt;</w:t>
      </w:r>
      <w:r w:rsidRPr="00C022F9">
        <w:t>Proposta għal regolament</w:t>
      </w:r>
      <w:r w:rsidRPr="00C022F9">
        <w:rPr>
          <w:rStyle w:val="HideTWBExt"/>
          <w:b w:val="0"/>
          <w:noProof w:val="0"/>
          <w:color w:val="auto"/>
        </w:rPr>
        <w:t>&lt;/DocAmend&gt;</w:t>
      </w:r>
    </w:p>
    <w:p w14:paraId="02709E3D" w14:textId="77777777" w:rsidR="002167D0" w:rsidRPr="00C022F9" w:rsidRDefault="002167D0" w:rsidP="002167D0">
      <w:pPr>
        <w:pStyle w:val="NormalBold"/>
      </w:pPr>
      <w:r w:rsidRPr="00C022F9">
        <w:rPr>
          <w:rStyle w:val="HideTWBExt"/>
          <w:b w:val="0"/>
          <w:noProof w:val="0"/>
          <w:color w:val="auto"/>
        </w:rPr>
        <w:t>&lt;Article&gt;</w:t>
      </w:r>
      <w:r w:rsidRPr="00C022F9">
        <w:t>Premessa 3a (ġdida)</w:t>
      </w:r>
      <w:r w:rsidRPr="00C022F9">
        <w:rPr>
          <w:rStyle w:val="HideTWBExt"/>
          <w:b w:val="0"/>
          <w:noProof w:val="0"/>
          <w:color w:val="auto"/>
        </w:rPr>
        <w:t>&lt;/Article&gt;</w:t>
      </w:r>
    </w:p>
    <w:tbl>
      <w:tblPr>
        <w:tblW w:w="0" w:type="auto"/>
        <w:jc w:val="center"/>
        <w:tblLayout w:type="fixed"/>
        <w:tblCellMar>
          <w:left w:w="340" w:type="dxa"/>
          <w:right w:w="340" w:type="dxa"/>
        </w:tblCellMar>
        <w:tblLook w:val="04A0" w:firstRow="1" w:lastRow="0" w:firstColumn="1" w:lastColumn="0" w:noHBand="0" w:noVBand="1"/>
      </w:tblPr>
      <w:tblGrid>
        <w:gridCol w:w="4876"/>
        <w:gridCol w:w="4876"/>
      </w:tblGrid>
      <w:tr w:rsidR="00C022F9" w:rsidRPr="00C022F9" w14:paraId="20610FC8" w14:textId="77777777" w:rsidTr="004D3D62">
        <w:trPr>
          <w:jc w:val="center"/>
        </w:trPr>
        <w:tc>
          <w:tcPr>
            <w:tcW w:w="9752" w:type="dxa"/>
            <w:gridSpan w:val="2"/>
          </w:tcPr>
          <w:p w14:paraId="35733911" w14:textId="77777777" w:rsidR="002167D0" w:rsidRPr="00C022F9" w:rsidRDefault="002167D0" w:rsidP="004D3D62">
            <w:pPr>
              <w:keepNext/>
            </w:pPr>
          </w:p>
        </w:tc>
      </w:tr>
      <w:tr w:rsidR="00C022F9" w:rsidRPr="00C022F9" w14:paraId="1933E0B3" w14:textId="77777777" w:rsidTr="004D3D62">
        <w:trPr>
          <w:jc w:val="center"/>
        </w:trPr>
        <w:tc>
          <w:tcPr>
            <w:tcW w:w="4876" w:type="dxa"/>
            <w:hideMark/>
          </w:tcPr>
          <w:p w14:paraId="46A72487" w14:textId="77777777" w:rsidR="002167D0" w:rsidRPr="00C022F9" w:rsidRDefault="002167D0" w:rsidP="004D3D62">
            <w:pPr>
              <w:pStyle w:val="ColumnHeading"/>
              <w:keepNext/>
            </w:pPr>
            <w:r w:rsidRPr="00C022F9">
              <w:t>Test propost mill-Kummissjoni</w:t>
            </w:r>
          </w:p>
        </w:tc>
        <w:tc>
          <w:tcPr>
            <w:tcW w:w="4876" w:type="dxa"/>
            <w:hideMark/>
          </w:tcPr>
          <w:p w14:paraId="153123B7" w14:textId="77777777" w:rsidR="002167D0" w:rsidRPr="00C022F9" w:rsidRDefault="002167D0" w:rsidP="004D3D62">
            <w:pPr>
              <w:pStyle w:val="ColumnHeading"/>
              <w:keepNext/>
            </w:pPr>
            <w:r w:rsidRPr="00C022F9">
              <w:t>Emenda</w:t>
            </w:r>
          </w:p>
        </w:tc>
      </w:tr>
      <w:tr w:rsidR="00C022F9" w:rsidRPr="00C022F9" w14:paraId="28CF90D2" w14:textId="77777777" w:rsidTr="004D3D62">
        <w:trPr>
          <w:jc w:val="center"/>
        </w:trPr>
        <w:tc>
          <w:tcPr>
            <w:tcW w:w="4876" w:type="dxa"/>
          </w:tcPr>
          <w:p w14:paraId="763FF5DC" w14:textId="77777777" w:rsidR="002167D0" w:rsidRPr="00C022F9" w:rsidRDefault="002167D0" w:rsidP="004D3D62">
            <w:pPr>
              <w:pStyle w:val="Normal6"/>
            </w:pPr>
          </w:p>
        </w:tc>
        <w:tc>
          <w:tcPr>
            <w:tcW w:w="4876" w:type="dxa"/>
            <w:hideMark/>
          </w:tcPr>
          <w:p w14:paraId="0EC7FA07" w14:textId="02CFFEC9" w:rsidR="002167D0" w:rsidRPr="00C022F9" w:rsidRDefault="002167D0" w:rsidP="004D3D62">
            <w:pPr>
              <w:pStyle w:val="Normal6"/>
              <w:rPr>
                <w:szCs w:val="24"/>
              </w:rPr>
            </w:pPr>
            <w:r w:rsidRPr="00C022F9">
              <w:rPr>
                <w:b/>
                <w:i/>
              </w:rPr>
              <w:t>(3a)</w:t>
            </w:r>
            <w:r w:rsidRPr="00C022F9">
              <w:tab/>
            </w:r>
            <w:r w:rsidRPr="00C022F9">
              <w:rPr>
                <w:b/>
                <w:i/>
              </w:rPr>
              <w:t>Bħalissa, l-Istati Membri jirrikonoxxu biss deċiżjonijiet dwar l-asil maħruġa minn Stati Membri oħra fejn dawn id-deċiżjonijiet jirrifjutaw li jagħtu protezzjoni internazzjonali. Sabiex tiġi żgurata l-implimentazzjoni tajba tal-Artikolu 78(2) tat-Trattat dwar il-Funzjonament tal-Unjoni Ewropea (TFUE), li jappella għal status uniformi tal-asil validu fl-Unjoni kollha, l-Istati Membri għandhom jimxu lejn ir-rikonoxximent reċiproku ta' deċiżjonijiet dwar l-asil maħruġa minn Stati Membri oħra li jagħtu protezzjoni internazzjonali lill-persuni fil-bżonn.</w:t>
            </w:r>
          </w:p>
        </w:tc>
      </w:tr>
    </w:tbl>
    <w:p w14:paraId="3DF39D8F" w14:textId="77777777" w:rsidR="002167D0" w:rsidRPr="00C022F9" w:rsidRDefault="002167D0" w:rsidP="00754288">
      <w:pPr>
        <w:pStyle w:val="Olang"/>
        <w:rPr>
          <w:noProof w:val="0"/>
          <w:szCs w:val="24"/>
        </w:rPr>
      </w:pPr>
      <w:r w:rsidRPr="00C022F9">
        <w:rPr>
          <w:noProof w:val="0"/>
        </w:rPr>
        <w:t xml:space="preserve">Or. </w:t>
      </w:r>
      <w:r w:rsidRPr="00C022F9">
        <w:rPr>
          <w:rStyle w:val="HideTWBExt"/>
          <w:noProof w:val="0"/>
          <w:color w:val="auto"/>
        </w:rPr>
        <w:t>&lt;Original&gt;</w:t>
      </w:r>
      <w:r w:rsidRPr="00C022F9">
        <w:rPr>
          <w:rStyle w:val="HideTWBInt"/>
          <w:noProof w:val="0"/>
          <w:color w:val="auto"/>
        </w:rPr>
        <w:t>{EN}</w:t>
      </w:r>
      <w:r w:rsidRPr="00C022F9">
        <w:rPr>
          <w:noProof w:val="0"/>
        </w:rPr>
        <w:t>en</w:t>
      </w:r>
      <w:r w:rsidRPr="00C022F9">
        <w:rPr>
          <w:rStyle w:val="HideTWBExt"/>
          <w:noProof w:val="0"/>
          <w:color w:val="auto"/>
        </w:rPr>
        <w:t>&lt;/Original&gt;</w:t>
      </w:r>
    </w:p>
    <w:p w14:paraId="45F0458D" w14:textId="77777777" w:rsidR="002167D0" w:rsidRPr="00C022F9" w:rsidRDefault="002167D0" w:rsidP="002167D0">
      <w:pPr>
        <w:pStyle w:val="JustificationTitle"/>
      </w:pPr>
      <w:r w:rsidRPr="00C022F9">
        <w:rPr>
          <w:rStyle w:val="HideTWBExt"/>
          <w:i w:val="0"/>
          <w:noProof w:val="0"/>
          <w:color w:val="auto"/>
        </w:rPr>
        <w:lastRenderedPageBreak/>
        <w:t>&lt;TitreJust&gt;</w:t>
      </w:r>
      <w:r w:rsidRPr="00C022F9">
        <w:t>Ġustifikazzjoni</w:t>
      </w:r>
      <w:r w:rsidRPr="00C022F9">
        <w:rPr>
          <w:rStyle w:val="HideTWBExt"/>
          <w:i w:val="0"/>
          <w:noProof w:val="0"/>
          <w:color w:val="auto"/>
        </w:rPr>
        <w:t>&lt;/TitreJust&gt;</w:t>
      </w:r>
    </w:p>
    <w:p w14:paraId="2DA8FA74" w14:textId="77777777" w:rsidR="002167D0" w:rsidRPr="00C022F9" w:rsidRDefault="002167D0" w:rsidP="002167D0">
      <w:pPr>
        <w:pStyle w:val="Normal12Italic"/>
      </w:pPr>
      <w:r w:rsidRPr="00C022F9">
        <w:t>Fl-aħħar mill-aħħar, rikonoxximent reċiproku sħiħ ta' deċiżjonijiet dwar protezzjoni internazzjonali meħuda mill-Istati Membri se jkun meħtieġ sabiex ikun stabbilit status verament uniformi ta' protezzjoni internazzjonali fl-Unjoni. Ir-rapporteur tqis li dan għandu jkun ibbażat fuq status uniformi ta' asil u ta' protezzjoni sussidjarja li jkun validu fl-Unjoni kollha; proċeduri, kriterji u standards komuni dwar il-kondizzjonijiet sabiex jintlaqgħu l-applikanti għal asil jew għal protezzjoni sussidjarja.</w:t>
      </w:r>
    </w:p>
    <w:p w14:paraId="469D11E0" w14:textId="77777777" w:rsidR="002167D0" w:rsidRPr="00C022F9" w:rsidRDefault="002167D0" w:rsidP="002167D0">
      <w:r w:rsidRPr="00C022F9">
        <w:rPr>
          <w:rStyle w:val="HideTWBExt"/>
          <w:noProof w:val="0"/>
          <w:color w:val="auto"/>
        </w:rPr>
        <w:t>&lt;/Amend&gt;</w:t>
      </w:r>
    </w:p>
    <w:p w14:paraId="12C3A122" w14:textId="77777777" w:rsidR="002167D0" w:rsidRPr="00C022F9" w:rsidRDefault="002167D0" w:rsidP="002167D0">
      <w:pPr>
        <w:pStyle w:val="AMNumberTabs"/>
        <w:keepNext/>
      </w:pPr>
      <w:r w:rsidRPr="00C022F9">
        <w:rPr>
          <w:rStyle w:val="HideTWBExt"/>
          <w:b w:val="0"/>
          <w:noProof w:val="0"/>
          <w:color w:val="auto"/>
        </w:rPr>
        <w:t>&lt;Amend&gt;</w:t>
      </w:r>
      <w:r w:rsidRPr="00C022F9">
        <w:t>Emenda</w:t>
      </w:r>
      <w:r w:rsidRPr="00C022F9">
        <w:tab/>
      </w:r>
      <w:r w:rsidRPr="00C022F9">
        <w:tab/>
      </w:r>
      <w:r w:rsidRPr="00C022F9">
        <w:rPr>
          <w:rStyle w:val="HideTWBExt"/>
          <w:b w:val="0"/>
          <w:noProof w:val="0"/>
          <w:color w:val="auto"/>
        </w:rPr>
        <w:t>&lt;NumAm&gt;</w:t>
      </w:r>
      <w:r w:rsidRPr="00C022F9">
        <w:t>4</w:t>
      </w:r>
      <w:r w:rsidRPr="00C022F9">
        <w:rPr>
          <w:rStyle w:val="HideTWBExt"/>
          <w:b w:val="0"/>
          <w:noProof w:val="0"/>
          <w:color w:val="auto"/>
        </w:rPr>
        <w:t>&lt;/NumAm&gt;</w:t>
      </w:r>
    </w:p>
    <w:p w14:paraId="76095842" w14:textId="77777777" w:rsidR="002167D0" w:rsidRPr="00C022F9" w:rsidRDefault="002167D0" w:rsidP="002167D0">
      <w:pPr>
        <w:pStyle w:val="NormalBold12b"/>
        <w:keepNext/>
      </w:pPr>
      <w:r w:rsidRPr="00C022F9">
        <w:rPr>
          <w:rStyle w:val="HideTWBExt"/>
          <w:b w:val="0"/>
          <w:noProof w:val="0"/>
          <w:color w:val="auto"/>
        </w:rPr>
        <w:t>&lt;DocAmend&gt;</w:t>
      </w:r>
      <w:r w:rsidRPr="00C022F9">
        <w:t>Proposta għal regolament</w:t>
      </w:r>
      <w:r w:rsidRPr="00C022F9">
        <w:rPr>
          <w:rStyle w:val="HideTWBExt"/>
          <w:b w:val="0"/>
          <w:noProof w:val="0"/>
          <w:color w:val="auto"/>
        </w:rPr>
        <w:t>&lt;/DocAmend&gt;</w:t>
      </w:r>
    </w:p>
    <w:p w14:paraId="5F8BE40B" w14:textId="77777777" w:rsidR="002167D0" w:rsidRPr="00C022F9" w:rsidRDefault="002167D0" w:rsidP="002167D0">
      <w:pPr>
        <w:pStyle w:val="NormalBold"/>
      </w:pPr>
      <w:r w:rsidRPr="00C022F9">
        <w:rPr>
          <w:rStyle w:val="HideTWBExt"/>
          <w:b w:val="0"/>
          <w:noProof w:val="0"/>
          <w:color w:val="auto"/>
        </w:rPr>
        <w:t>&lt;Article&gt;</w:t>
      </w:r>
      <w:r w:rsidRPr="00C022F9">
        <w:t>Premessa 4</w:t>
      </w:r>
      <w:r w:rsidRPr="00C022F9">
        <w:rPr>
          <w:rStyle w:val="HideTWBExt"/>
          <w:b w:val="0"/>
          <w:noProof w:val="0"/>
          <w:color w:val="auto"/>
        </w:rPr>
        <w:t>&lt;/Article&gt;</w:t>
      </w:r>
    </w:p>
    <w:tbl>
      <w:tblPr>
        <w:tblW w:w="0" w:type="auto"/>
        <w:jc w:val="center"/>
        <w:tblLayout w:type="fixed"/>
        <w:tblCellMar>
          <w:left w:w="340" w:type="dxa"/>
          <w:right w:w="340" w:type="dxa"/>
        </w:tblCellMar>
        <w:tblLook w:val="04A0" w:firstRow="1" w:lastRow="0" w:firstColumn="1" w:lastColumn="0" w:noHBand="0" w:noVBand="1"/>
      </w:tblPr>
      <w:tblGrid>
        <w:gridCol w:w="4876"/>
        <w:gridCol w:w="4876"/>
      </w:tblGrid>
      <w:tr w:rsidR="00C022F9" w:rsidRPr="00C022F9" w14:paraId="0365D184" w14:textId="77777777" w:rsidTr="004D3D62">
        <w:trPr>
          <w:jc w:val="center"/>
        </w:trPr>
        <w:tc>
          <w:tcPr>
            <w:tcW w:w="9752" w:type="dxa"/>
            <w:gridSpan w:val="2"/>
          </w:tcPr>
          <w:p w14:paraId="14B874CE" w14:textId="77777777" w:rsidR="002167D0" w:rsidRPr="00C022F9" w:rsidRDefault="002167D0" w:rsidP="004D3D62">
            <w:pPr>
              <w:keepNext/>
            </w:pPr>
          </w:p>
        </w:tc>
      </w:tr>
      <w:tr w:rsidR="00C022F9" w:rsidRPr="00C022F9" w14:paraId="0EBE04C5" w14:textId="77777777" w:rsidTr="004D3D62">
        <w:trPr>
          <w:jc w:val="center"/>
        </w:trPr>
        <w:tc>
          <w:tcPr>
            <w:tcW w:w="4876" w:type="dxa"/>
            <w:hideMark/>
          </w:tcPr>
          <w:p w14:paraId="74235DC9" w14:textId="77777777" w:rsidR="002167D0" w:rsidRPr="00C022F9" w:rsidRDefault="002167D0" w:rsidP="004D3D62">
            <w:pPr>
              <w:pStyle w:val="ColumnHeading"/>
              <w:keepNext/>
            </w:pPr>
            <w:r w:rsidRPr="00C022F9">
              <w:t>Test propost mill-Kummissjoni</w:t>
            </w:r>
          </w:p>
        </w:tc>
        <w:tc>
          <w:tcPr>
            <w:tcW w:w="4876" w:type="dxa"/>
            <w:hideMark/>
          </w:tcPr>
          <w:p w14:paraId="0BD1E800" w14:textId="77777777" w:rsidR="002167D0" w:rsidRPr="00C022F9" w:rsidRDefault="002167D0" w:rsidP="004D3D62">
            <w:pPr>
              <w:pStyle w:val="ColumnHeading"/>
              <w:keepNext/>
            </w:pPr>
            <w:r w:rsidRPr="00C022F9">
              <w:t>Emenda</w:t>
            </w:r>
          </w:p>
        </w:tc>
      </w:tr>
      <w:tr w:rsidR="00C022F9" w:rsidRPr="00C022F9" w14:paraId="22DF4E21" w14:textId="77777777" w:rsidTr="004D3D62">
        <w:trPr>
          <w:jc w:val="center"/>
        </w:trPr>
        <w:tc>
          <w:tcPr>
            <w:tcW w:w="4876" w:type="dxa"/>
            <w:hideMark/>
          </w:tcPr>
          <w:p w14:paraId="2AC9B8F5" w14:textId="77777777" w:rsidR="002167D0" w:rsidRPr="00C022F9" w:rsidRDefault="002167D0" w:rsidP="004D3D62">
            <w:pPr>
              <w:pStyle w:val="Normal6"/>
            </w:pPr>
            <w:r w:rsidRPr="00C022F9">
              <w:t>(4)</w:t>
            </w:r>
            <w:r w:rsidRPr="00C022F9">
              <w:tab/>
              <w:t>Fil-Komunikazzjoni tagħha tas-6 ta' April 2016, il-Kummissjoni stabbiliet l-opzjonijiet tagħha għat-titjib tas-SEKA, b'mod partikolari biex tiġi stabbilita sistema sostenibbli u ġusta għad-determinazzjoni tal-Istat Membru responsabbli għall-persuni li jfittxu l-asil, biex tiġi msaħħa s-sistema Eurodac, biex tinkiseb aktar konverġenza fis-sistema tal-asil tal-UE, biex jiġu evitati movimenti sekondarji fi ħdan l-Unjoni Ewropea u mandat ġdid għall-aġenzija tal-Aġenzija tal-Unjoni Ewropea għall-Asil. Din il-Komunikazzjoni hija konformi ma' talbiet mill-Kunsill Ewropew fit-18-19 ta' Frar 2016</w:t>
            </w:r>
            <w:r w:rsidRPr="00C022F9">
              <w:rPr>
                <w:vertAlign w:val="superscript"/>
              </w:rPr>
              <w:t>33</w:t>
            </w:r>
            <w:r w:rsidRPr="00C022F9">
              <w:t xml:space="preserve"> biex isir progress lejn ir-riforma tal-qafas eżistenti tal-UE sabiex tiġi żgurata politika dwar l-asil umana u effiċjenti. </w:t>
            </w:r>
            <w:r w:rsidRPr="00C022F9">
              <w:rPr>
                <w:b/>
                <w:i/>
              </w:rPr>
              <w:t>Tipproponi wkoll</w:t>
            </w:r>
            <w:r w:rsidRPr="00C022F9">
              <w:t xml:space="preserve"> triq 'il quddiem f'konformità mal-approċċ olistiku għall-migrazzjoni stabbilit mill-Parlament Ewropew fir-rapport fuq inizjattiva proprja tiegħu tat-12 ta' April 2016.</w:t>
            </w:r>
          </w:p>
        </w:tc>
        <w:tc>
          <w:tcPr>
            <w:tcW w:w="4876" w:type="dxa"/>
            <w:hideMark/>
          </w:tcPr>
          <w:p w14:paraId="17C95C1C" w14:textId="77777777" w:rsidR="002167D0" w:rsidRPr="00C022F9" w:rsidRDefault="002167D0" w:rsidP="004D3D62">
            <w:pPr>
              <w:pStyle w:val="Normal6"/>
              <w:rPr>
                <w:szCs w:val="24"/>
              </w:rPr>
            </w:pPr>
            <w:r w:rsidRPr="00C022F9">
              <w:t>(4)</w:t>
            </w:r>
            <w:r w:rsidRPr="00C022F9">
              <w:tab/>
              <w:t>Fil-Komunikazzjoni tagħha tas-6 ta' April 2016, il-Kummissjoni stabbiliet l-opzjonijiet tagħha għat-titjib tas-SEKA, b'mod partikolari biex tiġi stabbilita sistema sostenibbli u ġusta għad-determinazzjoni tal-Istat Membru responsabbli għall-persuni li jfittxu l-asil, biex tiġi msaħħa s-sistema Eurodac, biex tinkiseb aktar konverġenza fis-sistema tal-asil tal-UE, biex jiġu evitati movimenti sekondarji fi ħdan l-Unjoni Ewropea u mandat ġdid għall-aġenzija tal-Aġenzija tal-Unjoni Ewropea għall-Asil</w:t>
            </w:r>
            <w:r w:rsidRPr="00C022F9">
              <w:rPr>
                <w:b/>
                <w:i/>
              </w:rPr>
              <w:t xml:space="preserve"> (l-Aġenzija)</w:t>
            </w:r>
            <w:r w:rsidRPr="00C022F9">
              <w:t>. Din il-Komunikazzjoni hija konformi ma' talbiet mill-Kunsill Ewropew fit-18-19 ta' Frar 2016</w:t>
            </w:r>
            <w:r w:rsidRPr="00C022F9">
              <w:rPr>
                <w:vertAlign w:val="superscript"/>
              </w:rPr>
              <w:t>33</w:t>
            </w:r>
            <w:r w:rsidRPr="00C022F9">
              <w:t xml:space="preserve"> biex isir progress lejn ir-riforma tal-qafas eżistenti tal-UE sabiex tiġi żgurata politika dwar l-asil umana u effiċjenti. </w:t>
            </w:r>
            <w:r w:rsidRPr="00C022F9">
              <w:rPr>
                <w:b/>
                <w:i/>
              </w:rPr>
              <w:t>Madankollu, tonqos milli tipproponi</w:t>
            </w:r>
            <w:r w:rsidRPr="00C022F9">
              <w:t xml:space="preserve"> triq 'il quddiem f'konformità mal-approċċ olistiku għall-migrazzjoni stabbilit mill-Parlament Ewropew fir-rapport fuq inizjattiva proprja tiegħu tat-12 ta' April 2016.</w:t>
            </w:r>
          </w:p>
        </w:tc>
      </w:tr>
      <w:tr w:rsidR="00C022F9" w:rsidRPr="00C022F9" w14:paraId="7522CA76" w14:textId="77777777" w:rsidTr="004D3D62">
        <w:trPr>
          <w:jc w:val="center"/>
        </w:trPr>
        <w:tc>
          <w:tcPr>
            <w:tcW w:w="4876" w:type="dxa"/>
            <w:hideMark/>
          </w:tcPr>
          <w:p w14:paraId="6BC5050D" w14:textId="77777777" w:rsidR="002167D0" w:rsidRPr="00C022F9" w:rsidRDefault="002167D0" w:rsidP="004D3D62">
            <w:pPr>
              <w:pStyle w:val="Normal6"/>
            </w:pPr>
            <w:r w:rsidRPr="00C022F9">
              <w:t>__________________</w:t>
            </w:r>
          </w:p>
        </w:tc>
        <w:tc>
          <w:tcPr>
            <w:tcW w:w="4876" w:type="dxa"/>
            <w:hideMark/>
          </w:tcPr>
          <w:p w14:paraId="005FC55A" w14:textId="77777777" w:rsidR="002167D0" w:rsidRPr="00C022F9" w:rsidRDefault="002167D0" w:rsidP="004D3D62">
            <w:pPr>
              <w:pStyle w:val="Normal6"/>
              <w:rPr>
                <w:szCs w:val="24"/>
              </w:rPr>
            </w:pPr>
            <w:r w:rsidRPr="00C022F9">
              <w:t>__________________</w:t>
            </w:r>
          </w:p>
        </w:tc>
      </w:tr>
      <w:tr w:rsidR="00C022F9" w:rsidRPr="00C022F9" w14:paraId="292821C6" w14:textId="77777777" w:rsidTr="004D3D62">
        <w:trPr>
          <w:jc w:val="center"/>
        </w:trPr>
        <w:tc>
          <w:tcPr>
            <w:tcW w:w="4876" w:type="dxa"/>
            <w:hideMark/>
          </w:tcPr>
          <w:p w14:paraId="52BDF69F" w14:textId="77777777" w:rsidR="002167D0" w:rsidRPr="00C022F9" w:rsidRDefault="002167D0" w:rsidP="004D3D62">
            <w:pPr>
              <w:pStyle w:val="Normal6"/>
            </w:pPr>
            <w:r w:rsidRPr="00C022F9">
              <w:rPr>
                <w:vertAlign w:val="superscript"/>
              </w:rPr>
              <w:t>32</w:t>
            </w:r>
            <w:r w:rsidRPr="00C022F9">
              <w:t xml:space="preserve"> COM (2016) 197 final.</w:t>
            </w:r>
          </w:p>
        </w:tc>
        <w:tc>
          <w:tcPr>
            <w:tcW w:w="4876" w:type="dxa"/>
            <w:hideMark/>
          </w:tcPr>
          <w:p w14:paraId="5CAB0D3F" w14:textId="77777777" w:rsidR="002167D0" w:rsidRPr="00C022F9" w:rsidRDefault="002167D0" w:rsidP="004D3D62">
            <w:pPr>
              <w:pStyle w:val="Normal6"/>
              <w:rPr>
                <w:szCs w:val="24"/>
              </w:rPr>
            </w:pPr>
            <w:r w:rsidRPr="00C022F9">
              <w:rPr>
                <w:vertAlign w:val="superscript"/>
              </w:rPr>
              <w:t>32</w:t>
            </w:r>
            <w:r w:rsidRPr="00C022F9">
              <w:t xml:space="preserve"> COM (2016) 197 final.</w:t>
            </w:r>
          </w:p>
        </w:tc>
      </w:tr>
      <w:tr w:rsidR="00C022F9" w:rsidRPr="00C022F9" w14:paraId="5BB63F8A" w14:textId="77777777" w:rsidTr="004D3D62">
        <w:trPr>
          <w:jc w:val="center"/>
        </w:trPr>
        <w:tc>
          <w:tcPr>
            <w:tcW w:w="4876" w:type="dxa"/>
            <w:hideMark/>
          </w:tcPr>
          <w:p w14:paraId="03A47463" w14:textId="77777777" w:rsidR="002167D0" w:rsidRPr="00C022F9" w:rsidRDefault="002167D0" w:rsidP="004D3D62">
            <w:pPr>
              <w:pStyle w:val="Normal6"/>
            </w:pPr>
            <w:r w:rsidRPr="00C022F9">
              <w:rPr>
                <w:vertAlign w:val="superscript"/>
              </w:rPr>
              <w:t>33</w:t>
            </w:r>
            <w:r w:rsidRPr="00C022F9">
              <w:t xml:space="preserve"> EUCO 19.02.2016, SN 1/16.</w:t>
            </w:r>
          </w:p>
        </w:tc>
        <w:tc>
          <w:tcPr>
            <w:tcW w:w="4876" w:type="dxa"/>
            <w:hideMark/>
          </w:tcPr>
          <w:p w14:paraId="5711AA11" w14:textId="77777777" w:rsidR="002167D0" w:rsidRPr="00C022F9" w:rsidRDefault="002167D0" w:rsidP="004D3D62">
            <w:pPr>
              <w:pStyle w:val="Normal6"/>
              <w:rPr>
                <w:szCs w:val="24"/>
              </w:rPr>
            </w:pPr>
            <w:r w:rsidRPr="00C022F9">
              <w:rPr>
                <w:vertAlign w:val="superscript"/>
              </w:rPr>
              <w:t>33</w:t>
            </w:r>
            <w:r w:rsidRPr="00C022F9">
              <w:t xml:space="preserve"> EUCO 19.02.2016, SN 1/16.</w:t>
            </w:r>
          </w:p>
        </w:tc>
      </w:tr>
    </w:tbl>
    <w:p w14:paraId="79B08A83" w14:textId="77777777" w:rsidR="002167D0" w:rsidRPr="00C022F9" w:rsidRDefault="002167D0" w:rsidP="00754288">
      <w:pPr>
        <w:pStyle w:val="Olang"/>
        <w:rPr>
          <w:noProof w:val="0"/>
          <w:szCs w:val="24"/>
        </w:rPr>
      </w:pPr>
      <w:r w:rsidRPr="00C022F9">
        <w:rPr>
          <w:noProof w:val="0"/>
        </w:rPr>
        <w:t xml:space="preserve">Or. </w:t>
      </w:r>
      <w:r w:rsidRPr="00C022F9">
        <w:rPr>
          <w:rStyle w:val="HideTWBExt"/>
          <w:noProof w:val="0"/>
          <w:color w:val="auto"/>
        </w:rPr>
        <w:t>&lt;Original&gt;</w:t>
      </w:r>
      <w:r w:rsidRPr="00C022F9">
        <w:rPr>
          <w:rStyle w:val="HideTWBInt"/>
          <w:noProof w:val="0"/>
          <w:color w:val="auto"/>
        </w:rPr>
        <w:t>{EN}</w:t>
      </w:r>
      <w:r w:rsidRPr="00C022F9">
        <w:rPr>
          <w:noProof w:val="0"/>
        </w:rPr>
        <w:t>en</w:t>
      </w:r>
      <w:r w:rsidRPr="00C022F9">
        <w:rPr>
          <w:rStyle w:val="HideTWBExt"/>
          <w:noProof w:val="0"/>
          <w:color w:val="auto"/>
        </w:rPr>
        <w:t>&lt;/Original&gt;</w:t>
      </w:r>
    </w:p>
    <w:p w14:paraId="04BECDB0" w14:textId="77777777" w:rsidR="002167D0" w:rsidRPr="00C022F9" w:rsidRDefault="002167D0" w:rsidP="002167D0">
      <w:r w:rsidRPr="00C022F9">
        <w:rPr>
          <w:rStyle w:val="HideTWBExt"/>
          <w:noProof w:val="0"/>
          <w:color w:val="auto"/>
        </w:rPr>
        <w:t>&lt;/Amend&gt;</w:t>
      </w:r>
    </w:p>
    <w:p w14:paraId="26E5836C" w14:textId="77777777" w:rsidR="002167D0" w:rsidRPr="00C022F9" w:rsidRDefault="002167D0" w:rsidP="002167D0">
      <w:pPr>
        <w:pStyle w:val="AMNumberTabs"/>
        <w:keepNext/>
      </w:pPr>
      <w:r w:rsidRPr="00C022F9">
        <w:rPr>
          <w:rStyle w:val="HideTWBExt"/>
          <w:b w:val="0"/>
          <w:noProof w:val="0"/>
          <w:color w:val="auto"/>
        </w:rPr>
        <w:lastRenderedPageBreak/>
        <w:t>&lt;Amend&gt;</w:t>
      </w:r>
      <w:r w:rsidRPr="00C022F9">
        <w:t>Emenda</w:t>
      </w:r>
      <w:r w:rsidRPr="00C022F9">
        <w:tab/>
      </w:r>
      <w:r w:rsidRPr="00C022F9">
        <w:tab/>
      </w:r>
      <w:r w:rsidRPr="00C022F9">
        <w:rPr>
          <w:rStyle w:val="HideTWBExt"/>
          <w:b w:val="0"/>
          <w:noProof w:val="0"/>
          <w:color w:val="auto"/>
        </w:rPr>
        <w:t>&lt;NumAm&gt;</w:t>
      </w:r>
      <w:r w:rsidRPr="00C022F9">
        <w:t>5</w:t>
      </w:r>
      <w:r w:rsidRPr="00C022F9">
        <w:rPr>
          <w:rStyle w:val="HideTWBExt"/>
          <w:b w:val="0"/>
          <w:noProof w:val="0"/>
          <w:color w:val="auto"/>
        </w:rPr>
        <w:t>&lt;/NumAm&gt;</w:t>
      </w:r>
    </w:p>
    <w:p w14:paraId="4DEF9FB3" w14:textId="77777777" w:rsidR="002167D0" w:rsidRPr="00C022F9" w:rsidRDefault="002167D0" w:rsidP="002167D0">
      <w:pPr>
        <w:pStyle w:val="NormalBold12b"/>
        <w:keepNext/>
      </w:pPr>
      <w:r w:rsidRPr="00C022F9">
        <w:rPr>
          <w:rStyle w:val="HideTWBExt"/>
          <w:b w:val="0"/>
          <w:noProof w:val="0"/>
          <w:color w:val="auto"/>
        </w:rPr>
        <w:t>&lt;DocAmend&gt;</w:t>
      </w:r>
      <w:r w:rsidRPr="00C022F9">
        <w:t>Proposta għal regolament</w:t>
      </w:r>
      <w:r w:rsidRPr="00C022F9">
        <w:rPr>
          <w:rStyle w:val="HideTWBExt"/>
          <w:b w:val="0"/>
          <w:noProof w:val="0"/>
          <w:color w:val="auto"/>
        </w:rPr>
        <w:t>&lt;/DocAmend&gt;</w:t>
      </w:r>
    </w:p>
    <w:p w14:paraId="7CCE6B38" w14:textId="77777777" w:rsidR="002167D0" w:rsidRPr="00C022F9" w:rsidRDefault="002167D0" w:rsidP="002167D0">
      <w:pPr>
        <w:pStyle w:val="NormalBold"/>
      </w:pPr>
      <w:r w:rsidRPr="00C022F9">
        <w:rPr>
          <w:rStyle w:val="HideTWBExt"/>
          <w:b w:val="0"/>
          <w:noProof w:val="0"/>
          <w:color w:val="auto"/>
        </w:rPr>
        <w:t>&lt;Article&gt;</w:t>
      </w:r>
      <w:r w:rsidRPr="00C022F9">
        <w:t>Premessa 5</w:t>
      </w:r>
      <w:r w:rsidRPr="00C022F9">
        <w:rPr>
          <w:rStyle w:val="HideTWBExt"/>
          <w:b w:val="0"/>
          <w:noProof w:val="0"/>
          <w:color w:val="auto"/>
        </w:rPr>
        <w:t>&lt;/Article&gt;</w:t>
      </w:r>
    </w:p>
    <w:tbl>
      <w:tblPr>
        <w:tblW w:w="0" w:type="auto"/>
        <w:jc w:val="center"/>
        <w:tblLayout w:type="fixed"/>
        <w:tblCellMar>
          <w:left w:w="340" w:type="dxa"/>
          <w:right w:w="340" w:type="dxa"/>
        </w:tblCellMar>
        <w:tblLook w:val="04A0" w:firstRow="1" w:lastRow="0" w:firstColumn="1" w:lastColumn="0" w:noHBand="0" w:noVBand="1"/>
      </w:tblPr>
      <w:tblGrid>
        <w:gridCol w:w="4876"/>
        <w:gridCol w:w="4876"/>
      </w:tblGrid>
      <w:tr w:rsidR="00C022F9" w:rsidRPr="00C022F9" w14:paraId="5415A2F5" w14:textId="77777777" w:rsidTr="004D3D62">
        <w:trPr>
          <w:jc w:val="center"/>
        </w:trPr>
        <w:tc>
          <w:tcPr>
            <w:tcW w:w="9752" w:type="dxa"/>
            <w:gridSpan w:val="2"/>
          </w:tcPr>
          <w:p w14:paraId="15F43157" w14:textId="77777777" w:rsidR="002167D0" w:rsidRPr="00C022F9" w:rsidRDefault="002167D0" w:rsidP="004D3D62">
            <w:pPr>
              <w:keepNext/>
            </w:pPr>
          </w:p>
        </w:tc>
      </w:tr>
      <w:tr w:rsidR="00C022F9" w:rsidRPr="00C022F9" w14:paraId="60C05954" w14:textId="77777777" w:rsidTr="004D3D62">
        <w:trPr>
          <w:jc w:val="center"/>
        </w:trPr>
        <w:tc>
          <w:tcPr>
            <w:tcW w:w="4876" w:type="dxa"/>
            <w:hideMark/>
          </w:tcPr>
          <w:p w14:paraId="5D196E5D" w14:textId="77777777" w:rsidR="002167D0" w:rsidRPr="00C022F9" w:rsidRDefault="002167D0" w:rsidP="004D3D62">
            <w:pPr>
              <w:pStyle w:val="ColumnHeading"/>
              <w:keepNext/>
            </w:pPr>
            <w:r w:rsidRPr="00C022F9">
              <w:t>Test propost mill-Kummissjoni</w:t>
            </w:r>
          </w:p>
        </w:tc>
        <w:tc>
          <w:tcPr>
            <w:tcW w:w="4876" w:type="dxa"/>
            <w:hideMark/>
          </w:tcPr>
          <w:p w14:paraId="33ABCC10" w14:textId="77777777" w:rsidR="002167D0" w:rsidRPr="00C022F9" w:rsidRDefault="002167D0" w:rsidP="004D3D62">
            <w:pPr>
              <w:pStyle w:val="ColumnHeading"/>
              <w:keepNext/>
            </w:pPr>
            <w:r w:rsidRPr="00C022F9">
              <w:t>Emenda</w:t>
            </w:r>
          </w:p>
        </w:tc>
      </w:tr>
      <w:tr w:rsidR="00C022F9" w:rsidRPr="00C022F9" w14:paraId="79F0C793" w14:textId="77777777" w:rsidTr="004D3D62">
        <w:trPr>
          <w:jc w:val="center"/>
        </w:trPr>
        <w:tc>
          <w:tcPr>
            <w:tcW w:w="4876" w:type="dxa"/>
            <w:hideMark/>
          </w:tcPr>
          <w:p w14:paraId="4E2FCB59" w14:textId="77777777" w:rsidR="002167D0" w:rsidRPr="00C022F9" w:rsidRDefault="002167D0" w:rsidP="004D3D62">
            <w:pPr>
              <w:pStyle w:val="Normal6"/>
            </w:pPr>
            <w:r w:rsidRPr="00C022F9">
              <w:t>(5)</w:t>
            </w:r>
            <w:r w:rsidRPr="00C022F9">
              <w:tab/>
            </w:r>
            <w:r w:rsidRPr="00C022F9">
              <w:rPr>
                <w:b/>
                <w:i/>
              </w:rPr>
              <w:t>Għal</w:t>
            </w:r>
            <w:r w:rsidRPr="00C022F9">
              <w:t xml:space="preserve"> SEKA li tiffunzjona sew</w:t>
            </w:r>
            <w:r w:rsidRPr="00C022F9">
              <w:rPr>
                <w:b/>
                <w:i/>
              </w:rPr>
              <w:t>, inkluża s-sistema ta' Dublin,</w:t>
            </w:r>
            <w:r w:rsidRPr="00C022F9">
              <w:t xml:space="preserve"> jenħtieġ li jsir progress sostanzjali fir-rigward tal-konverġenza </w:t>
            </w:r>
            <w:r w:rsidRPr="00C022F9">
              <w:rPr>
                <w:b/>
                <w:i/>
              </w:rPr>
              <w:t>tas-sistema</w:t>
            </w:r>
            <w:r w:rsidRPr="00C022F9">
              <w:t xml:space="preserve"> nazzjonali tal-asil b'kunsiderazzjoni speċjali għad-differenzi fir-rati ta' rikonoxximent u t-tip ta' status ta' protezzjoni fl-Istati Membri. </w:t>
            </w:r>
            <w:r w:rsidRPr="00C022F9">
              <w:rPr>
                <w:b/>
                <w:i/>
              </w:rPr>
              <w:t>Barra minn hekk</w:t>
            </w:r>
            <w:r w:rsidRPr="00C022F9">
              <w:t xml:space="preserve">, jenħtieġ li jissaħħu r-regoli </w:t>
            </w:r>
            <w:r w:rsidRPr="00C022F9">
              <w:rPr>
                <w:b/>
                <w:i/>
              </w:rPr>
              <w:t xml:space="preserve">dwar ir-rieżami tal-istatus </w:t>
            </w:r>
            <w:r w:rsidRPr="00C022F9">
              <w:t xml:space="preserve">biex jiġi żgurat li l-protezzjoni tingħata </w:t>
            </w:r>
            <w:r w:rsidRPr="00C022F9">
              <w:rPr>
                <w:b/>
                <w:i/>
              </w:rPr>
              <w:t xml:space="preserve">biss </w:t>
            </w:r>
            <w:r w:rsidRPr="00C022F9">
              <w:t>lil dawk li jeħtiġuha</w:t>
            </w:r>
            <w:r w:rsidRPr="00C022F9">
              <w:rPr>
                <w:b/>
                <w:i/>
              </w:rPr>
              <w:t xml:space="preserve"> u għat-tul ta' żmien li tkun meħtieġa</w:t>
            </w:r>
            <w:r w:rsidRPr="00C022F9">
              <w:t>.</w:t>
            </w:r>
            <w:r w:rsidRPr="00C022F9">
              <w:rPr>
                <w:b/>
                <w:i/>
              </w:rPr>
              <w:t xml:space="preserve"> </w:t>
            </w:r>
            <w:r w:rsidRPr="00C022F9">
              <w:t xml:space="preserve">Barra minn hekk, </w:t>
            </w:r>
            <w:r w:rsidRPr="00C022F9">
              <w:rPr>
                <w:b/>
                <w:i/>
              </w:rPr>
              <w:t>prattiki diverġenti rigward it-tul ta' permessi</w:t>
            </w:r>
            <w:r w:rsidRPr="00C022F9">
              <w:t xml:space="preserve"> ta' residenza</w:t>
            </w:r>
            <w:r w:rsidRPr="00C022F9">
              <w:rPr>
                <w:b/>
                <w:i/>
              </w:rPr>
              <w:t xml:space="preserve"> jenħtieġ</w:t>
            </w:r>
            <w:r w:rsidRPr="00C022F9">
              <w:t xml:space="preserve"> li </w:t>
            </w:r>
            <w:r w:rsidRPr="00C022F9">
              <w:rPr>
                <w:b/>
                <w:i/>
              </w:rPr>
              <w:t>jiġu evitati</w:t>
            </w:r>
            <w:r w:rsidRPr="00C022F9">
              <w:t xml:space="preserve">, u jenħtieġ li jiġu ċċarati u armonizzati aktar id-drittijiet mogħtija </w:t>
            </w:r>
            <w:r w:rsidRPr="00C022F9">
              <w:rPr>
                <w:b/>
                <w:i/>
              </w:rPr>
              <w:t>lill-benefiċjarji</w:t>
            </w:r>
            <w:r w:rsidRPr="00C022F9">
              <w:t xml:space="preserve"> ta' protezzjoni internazzjonali.</w:t>
            </w:r>
          </w:p>
        </w:tc>
        <w:tc>
          <w:tcPr>
            <w:tcW w:w="4876" w:type="dxa"/>
            <w:hideMark/>
          </w:tcPr>
          <w:p w14:paraId="1A98FB63" w14:textId="006E1235" w:rsidR="002167D0" w:rsidRPr="00C022F9" w:rsidRDefault="002167D0" w:rsidP="00686B03">
            <w:pPr>
              <w:pStyle w:val="Normal6"/>
              <w:rPr>
                <w:szCs w:val="24"/>
              </w:rPr>
            </w:pPr>
            <w:r w:rsidRPr="00C022F9">
              <w:t>(5)</w:t>
            </w:r>
            <w:r w:rsidRPr="00C022F9">
              <w:tab/>
            </w:r>
            <w:r w:rsidRPr="00C022F9">
              <w:rPr>
                <w:b/>
                <w:i/>
              </w:rPr>
              <w:t>Politika komuni tal-Unjoni dwar il-protezzjoni internazzjonali għandha tkun ibbażata fuq status uniformi. Sabiex nimxu lejn</w:t>
            </w:r>
            <w:r w:rsidRPr="00C022F9">
              <w:t xml:space="preserve"> SEKA li tiffunzjona sew jenħtieġ li jsir progress sostanzjali fir-rigward tal-konverġenza </w:t>
            </w:r>
            <w:r w:rsidRPr="00C022F9">
              <w:rPr>
                <w:b/>
                <w:i/>
              </w:rPr>
              <w:t>tas-sistemi</w:t>
            </w:r>
            <w:r w:rsidRPr="00C022F9">
              <w:t xml:space="preserve"> nazzjonali tal-asil b'kunsiderazzjoni speċjali għad-differenzi fir-rati ta' rikonoxximent u t-tip ta' status ta' protezzjoni fl-Istati Membri. </w:t>
            </w:r>
            <w:r w:rsidRPr="00C022F9">
              <w:rPr>
                <w:b/>
                <w:i/>
              </w:rPr>
              <w:t>Fl-istess ħin, huwa importanti li l-awtoritajiet tal-Istati Membri ma jingħatawx piż amministrattiv eċċessiv. Għaldaqstant</w:t>
            </w:r>
            <w:r w:rsidRPr="00C022F9">
              <w:t>, jenħtieġ li jissaħħu r-regoli biex jiġi żgurat li l-protezzjoni tingħata lil dawk li jeħtiġuha.</w:t>
            </w:r>
            <w:r w:rsidRPr="00C022F9">
              <w:rPr>
                <w:b/>
                <w:i/>
              </w:rPr>
              <w:t xml:space="preserve"> </w:t>
            </w:r>
            <w:r w:rsidRPr="00C022F9">
              <w:t xml:space="preserve">Barra minn hekk, </w:t>
            </w:r>
            <w:r w:rsidRPr="00C022F9">
              <w:rPr>
                <w:b/>
                <w:i/>
              </w:rPr>
              <w:t>għandu jiġi stabbilit tul armonizzat għall-permessi</w:t>
            </w:r>
            <w:r w:rsidRPr="00C022F9">
              <w:t xml:space="preserve"> ta' residenza</w:t>
            </w:r>
            <w:r w:rsidRPr="00C022F9">
              <w:rPr>
                <w:b/>
                <w:i/>
              </w:rPr>
              <w:t>,</w:t>
            </w:r>
            <w:r w:rsidRPr="00C022F9">
              <w:t xml:space="preserve"> li </w:t>
            </w:r>
            <w:r w:rsidRPr="00C022F9">
              <w:rPr>
                <w:b/>
                <w:i/>
              </w:rPr>
              <w:t>għandu jieħu kont sħiħ tal-prattika attwali fl-Istati Membri</w:t>
            </w:r>
            <w:r w:rsidRPr="00C022F9">
              <w:t xml:space="preserve">, u jenħtieġ li jiġu ċċarati u armonizzati aktar id-drittijiet mogħtija </w:t>
            </w:r>
            <w:r w:rsidRPr="00C022F9">
              <w:rPr>
                <w:b/>
                <w:i/>
              </w:rPr>
              <w:t>lil benefiċjarji</w:t>
            </w:r>
            <w:r w:rsidRPr="00C022F9">
              <w:t xml:space="preserve"> ta' protezzjoni internazzjonali.</w:t>
            </w:r>
          </w:p>
        </w:tc>
      </w:tr>
    </w:tbl>
    <w:p w14:paraId="25253E9A" w14:textId="77777777" w:rsidR="002167D0" w:rsidRPr="00C022F9" w:rsidRDefault="002167D0" w:rsidP="00754288">
      <w:pPr>
        <w:pStyle w:val="Olang"/>
        <w:rPr>
          <w:noProof w:val="0"/>
          <w:szCs w:val="24"/>
        </w:rPr>
      </w:pPr>
      <w:r w:rsidRPr="00C022F9">
        <w:rPr>
          <w:noProof w:val="0"/>
        </w:rPr>
        <w:t xml:space="preserve">Or. </w:t>
      </w:r>
      <w:r w:rsidRPr="00C022F9">
        <w:rPr>
          <w:rStyle w:val="HideTWBExt"/>
          <w:noProof w:val="0"/>
          <w:color w:val="auto"/>
        </w:rPr>
        <w:t>&lt;Original&gt;</w:t>
      </w:r>
      <w:r w:rsidRPr="00C022F9">
        <w:rPr>
          <w:rStyle w:val="HideTWBInt"/>
          <w:noProof w:val="0"/>
          <w:color w:val="auto"/>
        </w:rPr>
        <w:t>{EN}</w:t>
      </w:r>
      <w:r w:rsidRPr="00C022F9">
        <w:rPr>
          <w:noProof w:val="0"/>
        </w:rPr>
        <w:t>en</w:t>
      </w:r>
      <w:r w:rsidRPr="00C022F9">
        <w:rPr>
          <w:rStyle w:val="HideTWBExt"/>
          <w:noProof w:val="0"/>
          <w:color w:val="auto"/>
        </w:rPr>
        <w:t>&lt;/Original&gt;</w:t>
      </w:r>
    </w:p>
    <w:p w14:paraId="20DF5883" w14:textId="77777777" w:rsidR="002167D0" w:rsidRPr="00C022F9" w:rsidRDefault="002167D0" w:rsidP="002167D0">
      <w:pPr>
        <w:pStyle w:val="JustificationTitle"/>
      </w:pPr>
      <w:r w:rsidRPr="00C022F9">
        <w:rPr>
          <w:rStyle w:val="HideTWBExt"/>
          <w:i w:val="0"/>
          <w:noProof w:val="0"/>
          <w:color w:val="auto"/>
        </w:rPr>
        <w:t>&lt;TitreJust&gt;</w:t>
      </w:r>
      <w:r w:rsidRPr="00C022F9">
        <w:t>Ġustifikazzjoni</w:t>
      </w:r>
      <w:r w:rsidRPr="00C022F9">
        <w:rPr>
          <w:rStyle w:val="HideTWBExt"/>
          <w:i w:val="0"/>
          <w:noProof w:val="0"/>
          <w:color w:val="auto"/>
        </w:rPr>
        <w:t>&lt;/TitreJust&gt;</w:t>
      </w:r>
    </w:p>
    <w:p w14:paraId="335366C4" w14:textId="77777777" w:rsidR="002167D0" w:rsidRPr="00C022F9" w:rsidRDefault="002167D0" w:rsidP="002167D0">
      <w:pPr>
        <w:pStyle w:val="Normal12Italic"/>
      </w:pPr>
      <w:r w:rsidRPr="00C022F9">
        <w:t>It-tul armonizzat ta' permessi ta' residenza mogħtija lil dawk li jeħtieġu protezzjoni internazzjonali għandu iqis bis-sħiħ il-prattika attwali fl-Istati Membri u m'għandux ikun ibbażat fuq il-prinċipju “tellieqa l-isfel”.</w:t>
      </w:r>
    </w:p>
    <w:p w14:paraId="219A4A7E" w14:textId="77777777" w:rsidR="002167D0" w:rsidRPr="00C022F9" w:rsidRDefault="002167D0" w:rsidP="002167D0">
      <w:r w:rsidRPr="00C022F9">
        <w:rPr>
          <w:rStyle w:val="HideTWBExt"/>
          <w:noProof w:val="0"/>
          <w:color w:val="auto"/>
        </w:rPr>
        <w:t>&lt;/Amend&gt;</w:t>
      </w:r>
    </w:p>
    <w:p w14:paraId="37287CB8" w14:textId="77777777" w:rsidR="002167D0" w:rsidRPr="00C022F9" w:rsidRDefault="002167D0" w:rsidP="002167D0">
      <w:pPr>
        <w:pStyle w:val="AMNumberTabs"/>
        <w:keepNext/>
      </w:pPr>
      <w:r w:rsidRPr="00C022F9">
        <w:rPr>
          <w:rStyle w:val="HideTWBExt"/>
          <w:b w:val="0"/>
          <w:noProof w:val="0"/>
          <w:color w:val="auto"/>
        </w:rPr>
        <w:t>&lt;Amend&gt;</w:t>
      </w:r>
      <w:r w:rsidRPr="00C022F9">
        <w:t>Emenda</w:t>
      </w:r>
      <w:r w:rsidRPr="00C022F9">
        <w:tab/>
      </w:r>
      <w:r w:rsidRPr="00C022F9">
        <w:tab/>
      </w:r>
      <w:r w:rsidRPr="00C022F9">
        <w:rPr>
          <w:rStyle w:val="HideTWBExt"/>
          <w:b w:val="0"/>
          <w:noProof w:val="0"/>
          <w:color w:val="auto"/>
        </w:rPr>
        <w:t>&lt;NumAm&gt;</w:t>
      </w:r>
      <w:r w:rsidRPr="00C022F9">
        <w:t>6</w:t>
      </w:r>
      <w:r w:rsidRPr="00C022F9">
        <w:rPr>
          <w:rStyle w:val="HideTWBExt"/>
          <w:b w:val="0"/>
          <w:noProof w:val="0"/>
          <w:color w:val="auto"/>
        </w:rPr>
        <w:t>&lt;/NumAm&gt;</w:t>
      </w:r>
    </w:p>
    <w:p w14:paraId="27457A7C" w14:textId="77777777" w:rsidR="002167D0" w:rsidRPr="00C022F9" w:rsidRDefault="002167D0" w:rsidP="002167D0">
      <w:pPr>
        <w:pStyle w:val="NormalBold12b"/>
        <w:keepNext/>
      </w:pPr>
      <w:r w:rsidRPr="00C022F9">
        <w:rPr>
          <w:rStyle w:val="HideTWBExt"/>
          <w:b w:val="0"/>
          <w:noProof w:val="0"/>
          <w:color w:val="auto"/>
        </w:rPr>
        <w:t>&lt;DocAmend&gt;</w:t>
      </w:r>
      <w:r w:rsidRPr="00C022F9">
        <w:t>Proposta għal regolament</w:t>
      </w:r>
      <w:r w:rsidRPr="00C022F9">
        <w:rPr>
          <w:rStyle w:val="HideTWBExt"/>
          <w:b w:val="0"/>
          <w:noProof w:val="0"/>
          <w:color w:val="auto"/>
        </w:rPr>
        <w:t>&lt;/DocAmend&gt;</w:t>
      </w:r>
    </w:p>
    <w:p w14:paraId="2F78A025" w14:textId="77777777" w:rsidR="002167D0" w:rsidRPr="00C022F9" w:rsidRDefault="002167D0" w:rsidP="002167D0">
      <w:pPr>
        <w:pStyle w:val="NormalBold"/>
      </w:pPr>
      <w:r w:rsidRPr="00C022F9">
        <w:rPr>
          <w:rStyle w:val="HideTWBExt"/>
          <w:b w:val="0"/>
          <w:noProof w:val="0"/>
          <w:color w:val="auto"/>
        </w:rPr>
        <w:t>&lt;Article&gt;</w:t>
      </w:r>
      <w:r w:rsidRPr="00C022F9">
        <w:t>Premessa 7</w:t>
      </w:r>
      <w:r w:rsidRPr="00C022F9">
        <w:rPr>
          <w:rStyle w:val="HideTWBExt"/>
          <w:b w:val="0"/>
          <w:noProof w:val="0"/>
          <w:color w:val="auto"/>
        </w:rPr>
        <w:t>&lt;/Article&gt;</w:t>
      </w:r>
    </w:p>
    <w:tbl>
      <w:tblPr>
        <w:tblW w:w="0" w:type="auto"/>
        <w:jc w:val="center"/>
        <w:tblLayout w:type="fixed"/>
        <w:tblCellMar>
          <w:left w:w="340" w:type="dxa"/>
          <w:right w:w="340" w:type="dxa"/>
        </w:tblCellMar>
        <w:tblLook w:val="04A0" w:firstRow="1" w:lastRow="0" w:firstColumn="1" w:lastColumn="0" w:noHBand="0" w:noVBand="1"/>
      </w:tblPr>
      <w:tblGrid>
        <w:gridCol w:w="4876"/>
        <w:gridCol w:w="4876"/>
      </w:tblGrid>
      <w:tr w:rsidR="00C022F9" w:rsidRPr="00C022F9" w14:paraId="5C35D3E2" w14:textId="77777777" w:rsidTr="004D3D62">
        <w:trPr>
          <w:jc w:val="center"/>
        </w:trPr>
        <w:tc>
          <w:tcPr>
            <w:tcW w:w="9752" w:type="dxa"/>
            <w:gridSpan w:val="2"/>
          </w:tcPr>
          <w:p w14:paraId="41A46EA7" w14:textId="77777777" w:rsidR="002167D0" w:rsidRPr="00C022F9" w:rsidRDefault="002167D0" w:rsidP="004D3D62">
            <w:pPr>
              <w:keepNext/>
            </w:pPr>
          </w:p>
        </w:tc>
      </w:tr>
      <w:tr w:rsidR="00C022F9" w:rsidRPr="00C022F9" w14:paraId="2487050B" w14:textId="77777777" w:rsidTr="004D3D62">
        <w:trPr>
          <w:jc w:val="center"/>
        </w:trPr>
        <w:tc>
          <w:tcPr>
            <w:tcW w:w="4876" w:type="dxa"/>
            <w:hideMark/>
          </w:tcPr>
          <w:p w14:paraId="180E6F6D" w14:textId="77777777" w:rsidR="002167D0" w:rsidRPr="00C022F9" w:rsidRDefault="002167D0" w:rsidP="004D3D62">
            <w:pPr>
              <w:pStyle w:val="ColumnHeading"/>
              <w:keepNext/>
            </w:pPr>
            <w:r w:rsidRPr="00C022F9">
              <w:t>Test propost mill-Kummissjoni</w:t>
            </w:r>
          </w:p>
        </w:tc>
        <w:tc>
          <w:tcPr>
            <w:tcW w:w="4876" w:type="dxa"/>
            <w:hideMark/>
          </w:tcPr>
          <w:p w14:paraId="7CD578C4" w14:textId="77777777" w:rsidR="002167D0" w:rsidRPr="00C022F9" w:rsidRDefault="002167D0" w:rsidP="004D3D62">
            <w:pPr>
              <w:pStyle w:val="ColumnHeading"/>
              <w:keepNext/>
            </w:pPr>
            <w:r w:rsidRPr="00C022F9">
              <w:t>Emenda</w:t>
            </w:r>
          </w:p>
        </w:tc>
      </w:tr>
      <w:tr w:rsidR="00C022F9" w:rsidRPr="00C022F9" w14:paraId="0F58BF6E" w14:textId="77777777" w:rsidTr="004D3D62">
        <w:trPr>
          <w:jc w:val="center"/>
        </w:trPr>
        <w:tc>
          <w:tcPr>
            <w:tcW w:w="4876" w:type="dxa"/>
            <w:hideMark/>
          </w:tcPr>
          <w:p w14:paraId="6AD94AFD" w14:textId="77777777" w:rsidR="002167D0" w:rsidRPr="00C022F9" w:rsidRDefault="002167D0" w:rsidP="004D3D62">
            <w:pPr>
              <w:pStyle w:val="Normal6"/>
            </w:pPr>
            <w:r w:rsidRPr="00C022F9">
              <w:t>(7)</w:t>
            </w:r>
            <w:r w:rsidRPr="00C022F9">
              <w:tab/>
              <w:t xml:space="preserve">L-objettiv ewlieni ta' dan ir-Regolament huwa, min-naħa waħda, li jiżgura li l-Istati Membri japplikaw kriterji komuni għall-identifikazzjoni ta' persuni </w:t>
            </w:r>
            <w:r w:rsidRPr="00C022F9">
              <w:lastRenderedPageBreak/>
              <w:t>ġenwinament fil-bżonn ta' protezzjoni internazzjonali, u, min-naħa l-oħra, li jiżgura li sett komuni ta' drittijiet huwa disponibbli għal dawk il-persuni fl-Istati Membri kollha.</w:t>
            </w:r>
          </w:p>
        </w:tc>
        <w:tc>
          <w:tcPr>
            <w:tcW w:w="4876" w:type="dxa"/>
            <w:hideMark/>
          </w:tcPr>
          <w:p w14:paraId="2D1EBD81" w14:textId="77777777" w:rsidR="002167D0" w:rsidRPr="00C022F9" w:rsidRDefault="002167D0" w:rsidP="004D3D62">
            <w:pPr>
              <w:pStyle w:val="Normal6"/>
              <w:rPr>
                <w:szCs w:val="24"/>
              </w:rPr>
            </w:pPr>
            <w:r w:rsidRPr="00C022F9">
              <w:lastRenderedPageBreak/>
              <w:t>(7)</w:t>
            </w:r>
            <w:r w:rsidRPr="00C022F9">
              <w:tab/>
              <w:t xml:space="preserve">L-objettiv ewlieni ta' dan ir-Regolament huwa, min-naħa waħda, li jiżgura li l-Istati Membri japplikaw kriterji komuni għall-identifikazzjoni ta' persuni </w:t>
            </w:r>
            <w:r w:rsidRPr="00C022F9">
              <w:lastRenderedPageBreak/>
              <w:t xml:space="preserve">ġenwinament fil-bżonn ta' protezzjoni internazzjonali, u, min-naħa l-oħra, li jiżgura li sett komuni ta' drittijiet huwa disponibbli għal dawk il-persuni </w:t>
            </w:r>
            <w:r w:rsidRPr="00C022F9">
              <w:rPr>
                <w:b/>
                <w:i/>
              </w:rPr>
              <w:t xml:space="preserve">kollha fil-bżonn ta' protezzjoni internazzjonali </w:t>
            </w:r>
            <w:r w:rsidRPr="00C022F9">
              <w:t>fl-Istati Membri kollha.</w:t>
            </w:r>
          </w:p>
        </w:tc>
      </w:tr>
    </w:tbl>
    <w:p w14:paraId="5AB48FF6" w14:textId="77777777" w:rsidR="002167D0" w:rsidRPr="00C022F9" w:rsidRDefault="002167D0" w:rsidP="00754288">
      <w:pPr>
        <w:pStyle w:val="Olang"/>
        <w:rPr>
          <w:noProof w:val="0"/>
          <w:szCs w:val="24"/>
        </w:rPr>
      </w:pPr>
      <w:r w:rsidRPr="00C022F9">
        <w:rPr>
          <w:noProof w:val="0"/>
        </w:rPr>
        <w:lastRenderedPageBreak/>
        <w:t xml:space="preserve">Or. </w:t>
      </w:r>
      <w:r w:rsidRPr="00C022F9">
        <w:rPr>
          <w:rStyle w:val="HideTWBExt"/>
          <w:noProof w:val="0"/>
          <w:color w:val="auto"/>
        </w:rPr>
        <w:t>&lt;Original&gt;</w:t>
      </w:r>
      <w:r w:rsidRPr="00C022F9">
        <w:rPr>
          <w:rStyle w:val="HideTWBInt"/>
          <w:noProof w:val="0"/>
          <w:color w:val="auto"/>
        </w:rPr>
        <w:t>{EN}</w:t>
      </w:r>
      <w:r w:rsidRPr="00C022F9">
        <w:rPr>
          <w:noProof w:val="0"/>
        </w:rPr>
        <w:t>en</w:t>
      </w:r>
      <w:r w:rsidRPr="00C022F9">
        <w:rPr>
          <w:rStyle w:val="HideTWBExt"/>
          <w:noProof w:val="0"/>
          <w:color w:val="auto"/>
        </w:rPr>
        <w:t>&lt;/Original&gt;</w:t>
      </w:r>
    </w:p>
    <w:p w14:paraId="5C03C8A0" w14:textId="77777777" w:rsidR="002167D0" w:rsidRPr="00C022F9" w:rsidRDefault="002167D0" w:rsidP="002167D0">
      <w:pPr>
        <w:pStyle w:val="JustificationTitle"/>
      </w:pPr>
      <w:r w:rsidRPr="00C022F9">
        <w:rPr>
          <w:rStyle w:val="HideTWBExt"/>
          <w:i w:val="0"/>
          <w:noProof w:val="0"/>
          <w:color w:val="auto"/>
        </w:rPr>
        <w:t>&lt;TitreJust&gt;</w:t>
      </w:r>
      <w:r w:rsidRPr="00C022F9">
        <w:t>Ġustifikazzjoni</w:t>
      </w:r>
      <w:r w:rsidRPr="00C022F9">
        <w:rPr>
          <w:rStyle w:val="HideTWBExt"/>
          <w:i w:val="0"/>
          <w:noProof w:val="0"/>
          <w:color w:val="auto"/>
        </w:rPr>
        <w:t>&lt;/TitreJust&gt;</w:t>
      </w:r>
    </w:p>
    <w:p w14:paraId="1834906C" w14:textId="77777777" w:rsidR="002167D0" w:rsidRPr="00C022F9" w:rsidRDefault="002167D0" w:rsidP="002167D0">
      <w:pPr>
        <w:pStyle w:val="Normal12Italic"/>
      </w:pPr>
      <w:r w:rsidRPr="00C022F9">
        <w:t>Il-persuni kollha fil-bżonn ta' protezzjoni internazzjonali għandhom ikunu jistgħu jibbenefikaw mill-istess drittijiet madwar l-Unjoni.</w:t>
      </w:r>
    </w:p>
    <w:p w14:paraId="33954119" w14:textId="77777777" w:rsidR="002167D0" w:rsidRPr="00C022F9" w:rsidRDefault="002167D0" w:rsidP="002167D0">
      <w:r w:rsidRPr="00C022F9">
        <w:rPr>
          <w:rStyle w:val="HideTWBExt"/>
          <w:noProof w:val="0"/>
          <w:color w:val="auto"/>
        </w:rPr>
        <w:t>&lt;/Amend&gt;</w:t>
      </w:r>
    </w:p>
    <w:p w14:paraId="7FEF28F4" w14:textId="77777777" w:rsidR="002167D0" w:rsidRPr="00C022F9" w:rsidRDefault="002167D0" w:rsidP="002167D0">
      <w:pPr>
        <w:pStyle w:val="AMNumberTabs"/>
        <w:keepNext/>
      </w:pPr>
      <w:r w:rsidRPr="00C022F9">
        <w:rPr>
          <w:rStyle w:val="HideTWBExt"/>
          <w:b w:val="0"/>
          <w:noProof w:val="0"/>
          <w:color w:val="auto"/>
        </w:rPr>
        <w:t>&lt;Amend&gt;</w:t>
      </w:r>
      <w:r w:rsidRPr="00C022F9">
        <w:t>Emenda</w:t>
      </w:r>
      <w:r w:rsidRPr="00C022F9">
        <w:tab/>
      </w:r>
      <w:r w:rsidRPr="00C022F9">
        <w:tab/>
      </w:r>
      <w:r w:rsidRPr="00C022F9">
        <w:rPr>
          <w:rStyle w:val="HideTWBExt"/>
          <w:b w:val="0"/>
          <w:noProof w:val="0"/>
          <w:color w:val="auto"/>
        </w:rPr>
        <w:t>&lt;NumAm&gt;</w:t>
      </w:r>
      <w:r w:rsidRPr="00C022F9">
        <w:t>7</w:t>
      </w:r>
      <w:r w:rsidRPr="00C022F9">
        <w:rPr>
          <w:rStyle w:val="HideTWBExt"/>
          <w:b w:val="0"/>
          <w:noProof w:val="0"/>
          <w:color w:val="auto"/>
        </w:rPr>
        <w:t>&lt;/NumAm&gt;</w:t>
      </w:r>
    </w:p>
    <w:p w14:paraId="150326C8" w14:textId="77777777" w:rsidR="002167D0" w:rsidRPr="00C022F9" w:rsidRDefault="002167D0" w:rsidP="002167D0">
      <w:pPr>
        <w:pStyle w:val="NormalBold12b"/>
        <w:keepNext/>
      </w:pPr>
      <w:r w:rsidRPr="00C022F9">
        <w:rPr>
          <w:rStyle w:val="HideTWBExt"/>
          <w:b w:val="0"/>
          <w:noProof w:val="0"/>
          <w:color w:val="auto"/>
        </w:rPr>
        <w:t>&lt;DocAmend&gt;</w:t>
      </w:r>
      <w:r w:rsidRPr="00C022F9">
        <w:t>Proposta għal regolament</w:t>
      </w:r>
      <w:r w:rsidRPr="00C022F9">
        <w:rPr>
          <w:rStyle w:val="HideTWBExt"/>
          <w:b w:val="0"/>
          <w:noProof w:val="0"/>
          <w:color w:val="auto"/>
        </w:rPr>
        <w:t>&lt;/DocAmend&gt;</w:t>
      </w:r>
    </w:p>
    <w:p w14:paraId="34F39029" w14:textId="77777777" w:rsidR="002167D0" w:rsidRPr="00C022F9" w:rsidRDefault="002167D0" w:rsidP="002167D0">
      <w:pPr>
        <w:pStyle w:val="NormalBold"/>
      </w:pPr>
      <w:r w:rsidRPr="00C022F9">
        <w:rPr>
          <w:rStyle w:val="HideTWBExt"/>
          <w:b w:val="0"/>
          <w:noProof w:val="0"/>
          <w:color w:val="auto"/>
        </w:rPr>
        <w:t>&lt;Article&gt;</w:t>
      </w:r>
      <w:r w:rsidRPr="00C022F9">
        <w:t>Premessa 8</w:t>
      </w:r>
      <w:r w:rsidRPr="00C022F9">
        <w:rPr>
          <w:rStyle w:val="HideTWBExt"/>
          <w:b w:val="0"/>
          <w:noProof w:val="0"/>
          <w:color w:val="auto"/>
        </w:rPr>
        <w:t>&lt;/Article&gt;</w:t>
      </w:r>
    </w:p>
    <w:tbl>
      <w:tblPr>
        <w:tblW w:w="0" w:type="auto"/>
        <w:jc w:val="center"/>
        <w:tblLayout w:type="fixed"/>
        <w:tblCellMar>
          <w:left w:w="340" w:type="dxa"/>
          <w:right w:w="340" w:type="dxa"/>
        </w:tblCellMar>
        <w:tblLook w:val="04A0" w:firstRow="1" w:lastRow="0" w:firstColumn="1" w:lastColumn="0" w:noHBand="0" w:noVBand="1"/>
      </w:tblPr>
      <w:tblGrid>
        <w:gridCol w:w="4876"/>
        <w:gridCol w:w="4876"/>
      </w:tblGrid>
      <w:tr w:rsidR="00C022F9" w:rsidRPr="00C022F9" w14:paraId="1866276D" w14:textId="77777777" w:rsidTr="004D3D62">
        <w:trPr>
          <w:jc w:val="center"/>
        </w:trPr>
        <w:tc>
          <w:tcPr>
            <w:tcW w:w="9752" w:type="dxa"/>
            <w:gridSpan w:val="2"/>
          </w:tcPr>
          <w:p w14:paraId="7EEE5600" w14:textId="77777777" w:rsidR="002167D0" w:rsidRPr="00C022F9" w:rsidRDefault="002167D0" w:rsidP="004D3D62">
            <w:pPr>
              <w:keepNext/>
            </w:pPr>
          </w:p>
        </w:tc>
      </w:tr>
      <w:tr w:rsidR="00C022F9" w:rsidRPr="00C022F9" w14:paraId="69483EDD" w14:textId="77777777" w:rsidTr="004D3D62">
        <w:trPr>
          <w:jc w:val="center"/>
        </w:trPr>
        <w:tc>
          <w:tcPr>
            <w:tcW w:w="4876" w:type="dxa"/>
            <w:hideMark/>
          </w:tcPr>
          <w:p w14:paraId="220349F4" w14:textId="77777777" w:rsidR="002167D0" w:rsidRPr="00C022F9" w:rsidRDefault="002167D0" w:rsidP="004D3D62">
            <w:pPr>
              <w:pStyle w:val="ColumnHeading"/>
              <w:keepNext/>
            </w:pPr>
            <w:r w:rsidRPr="00C022F9">
              <w:t>Test propost mill-Kummissjoni</w:t>
            </w:r>
          </w:p>
        </w:tc>
        <w:tc>
          <w:tcPr>
            <w:tcW w:w="4876" w:type="dxa"/>
            <w:hideMark/>
          </w:tcPr>
          <w:p w14:paraId="7338E8CF" w14:textId="77777777" w:rsidR="002167D0" w:rsidRPr="00C022F9" w:rsidRDefault="002167D0" w:rsidP="004D3D62">
            <w:pPr>
              <w:pStyle w:val="ColumnHeading"/>
              <w:keepNext/>
            </w:pPr>
            <w:r w:rsidRPr="00C022F9">
              <w:t>Emenda</w:t>
            </w:r>
          </w:p>
        </w:tc>
      </w:tr>
      <w:tr w:rsidR="00C022F9" w:rsidRPr="00C022F9" w14:paraId="6F65D92A" w14:textId="77777777" w:rsidTr="004D3D62">
        <w:trPr>
          <w:jc w:val="center"/>
        </w:trPr>
        <w:tc>
          <w:tcPr>
            <w:tcW w:w="4876" w:type="dxa"/>
            <w:hideMark/>
          </w:tcPr>
          <w:p w14:paraId="13A09342" w14:textId="77777777" w:rsidR="002167D0" w:rsidRPr="00C022F9" w:rsidRDefault="002167D0" w:rsidP="004D3D62">
            <w:pPr>
              <w:pStyle w:val="Normal6"/>
            </w:pPr>
            <w:r w:rsidRPr="00C022F9">
              <w:rPr>
                <w:b/>
                <w:i/>
              </w:rPr>
              <w:t>(8)</w:t>
            </w:r>
            <w:r w:rsidRPr="00C022F9">
              <w:tab/>
            </w:r>
            <w:r w:rsidRPr="00C022F9">
              <w:rPr>
                <w:b/>
                <w:i/>
              </w:rPr>
              <w:t>Tenħtieġ madankollu aktar approssimazzjoni</w:t>
            </w:r>
            <w:r w:rsidRPr="00C022F9">
              <w:t xml:space="preserve"> tar-regoli dwar ir-rikonoxximent u l-kontenut tal-istatus tar-rifuġjat u tal-protezzjoni sussidjarja</w:t>
            </w:r>
            <w:r w:rsidRPr="00C022F9">
              <w:rPr>
                <w:b/>
                <w:i/>
              </w:rPr>
              <w:t>, li</w:t>
            </w:r>
            <w:r w:rsidRPr="00C022F9">
              <w:t xml:space="preserve"> tgħin biex jiġi limitat il-moviment sekondarju ta' applikanti għal protezzjoni internazzjonali u benefiċjarji ta' protezzjoni internazzjonali bejn Stati Membri</w:t>
            </w:r>
            <w:r w:rsidRPr="00C022F9">
              <w:rPr>
                <w:b/>
                <w:i/>
              </w:rPr>
              <w:t>, fejn dan il-movimenti seta' ġie kkawżat minn kwalunkwe differenza fil-miżuri nazzjonali legali meħuda għat-traspożizzjoni tad-Direttiva dwar il-Kwalifika sostitwita minn dan ir-Regolament</w:t>
            </w:r>
            <w:r w:rsidRPr="00C022F9">
              <w:t>.</w:t>
            </w:r>
          </w:p>
        </w:tc>
        <w:tc>
          <w:tcPr>
            <w:tcW w:w="4876" w:type="dxa"/>
            <w:hideMark/>
          </w:tcPr>
          <w:p w14:paraId="123DFED4" w14:textId="77777777" w:rsidR="002167D0" w:rsidRPr="00C022F9" w:rsidRDefault="002167D0" w:rsidP="004D3D62">
            <w:pPr>
              <w:pStyle w:val="Normal6"/>
              <w:rPr>
                <w:szCs w:val="24"/>
              </w:rPr>
            </w:pPr>
            <w:r w:rsidRPr="00C022F9">
              <w:t>(8)</w:t>
            </w:r>
            <w:r w:rsidRPr="00C022F9">
              <w:tab/>
            </w:r>
            <w:r w:rsidRPr="00C022F9">
              <w:rPr>
                <w:b/>
                <w:i/>
              </w:rPr>
              <w:t>Approssimazzjoni akbar</w:t>
            </w:r>
            <w:r w:rsidRPr="00C022F9">
              <w:t xml:space="preserve"> tar-regoli dwar ir-rikonoxximent u l-kontenut tal-istatus tar-rifuġjat u tal-protezzjoni sussidjarja</w:t>
            </w:r>
            <w:r w:rsidRPr="00C022F9">
              <w:rPr>
                <w:b/>
                <w:i/>
              </w:rPr>
              <w:t xml:space="preserve"> għandha</w:t>
            </w:r>
            <w:r w:rsidRPr="00C022F9">
              <w:t xml:space="preserve"> tgħin </w:t>
            </w:r>
            <w:r w:rsidRPr="00C022F9">
              <w:rPr>
                <w:b/>
                <w:i/>
              </w:rPr>
              <w:t xml:space="preserve">barra minn hekk </w:t>
            </w:r>
            <w:r w:rsidRPr="00C022F9">
              <w:t>biex jiġi limitat il-moviment sekondarju ta' applikanti għal protezzjoni internazzjonali u benefiċjarji ta' protezzjoni internazzjonali bejn Stati Membri.</w:t>
            </w:r>
          </w:p>
        </w:tc>
      </w:tr>
    </w:tbl>
    <w:p w14:paraId="31490B68" w14:textId="77777777" w:rsidR="002167D0" w:rsidRPr="00C022F9" w:rsidRDefault="002167D0" w:rsidP="00754288">
      <w:pPr>
        <w:pStyle w:val="Olang"/>
        <w:rPr>
          <w:noProof w:val="0"/>
          <w:szCs w:val="24"/>
        </w:rPr>
      </w:pPr>
      <w:r w:rsidRPr="00C022F9">
        <w:rPr>
          <w:noProof w:val="0"/>
        </w:rPr>
        <w:t xml:space="preserve">Or. </w:t>
      </w:r>
      <w:r w:rsidRPr="00C022F9">
        <w:rPr>
          <w:rStyle w:val="HideTWBExt"/>
          <w:noProof w:val="0"/>
          <w:color w:val="auto"/>
        </w:rPr>
        <w:t>&lt;Original&gt;</w:t>
      </w:r>
      <w:r w:rsidRPr="00C022F9">
        <w:rPr>
          <w:rStyle w:val="HideTWBInt"/>
          <w:noProof w:val="0"/>
          <w:color w:val="auto"/>
        </w:rPr>
        <w:t>{EN}</w:t>
      </w:r>
      <w:r w:rsidRPr="00C022F9">
        <w:rPr>
          <w:noProof w:val="0"/>
        </w:rPr>
        <w:t>en</w:t>
      </w:r>
      <w:r w:rsidRPr="00C022F9">
        <w:rPr>
          <w:rStyle w:val="HideTWBExt"/>
          <w:noProof w:val="0"/>
          <w:color w:val="auto"/>
        </w:rPr>
        <w:t>&lt;/Original&gt;</w:t>
      </w:r>
    </w:p>
    <w:p w14:paraId="5A476507" w14:textId="77777777" w:rsidR="002167D0" w:rsidRPr="00C022F9" w:rsidRDefault="002167D0" w:rsidP="002167D0">
      <w:pPr>
        <w:pStyle w:val="JustificationTitle"/>
      </w:pPr>
      <w:r w:rsidRPr="00C022F9">
        <w:rPr>
          <w:rStyle w:val="HideTWBExt"/>
          <w:i w:val="0"/>
          <w:noProof w:val="0"/>
          <w:color w:val="auto"/>
        </w:rPr>
        <w:t>&lt;TitreJust&gt;</w:t>
      </w:r>
      <w:r w:rsidRPr="00C022F9">
        <w:t>Ġustifikazzjoni</w:t>
      </w:r>
      <w:r w:rsidRPr="00C022F9">
        <w:rPr>
          <w:rStyle w:val="HideTWBExt"/>
          <w:i w:val="0"/>
          <w:noProof w:val="0"/>
          <w:color w:val="auto"/>
        </w:rPr>
        <w:t>&lt;/TitreJust&gt;</w:t>
      </w:r>
    </w:p>
    <w:p w14:paraId="7FFBABFC" w14:textId="77777777" w:rsidR="002167D0" w:rsidRPr="00C022F9" w:rsidRDefault="002167D0" w:rsidP="002167D0">
      <w:pPr>
        <w:pStyle w:val="Normal12Italic"/>
      </w:pPr>
      <w:r w:rsidRPr="00C022F9">
        <w:t>Mhuwiex ċar li d-differenzi fit-traspożizzjoni tad-Direttiva dwar il-Kwalifiki eżistenti huma l-kawża ta' movimenti sekondarji.</w:t>
      </w:r>
    </w:p>
    <w:p w14:paraId="7501D8B5" w14:textId="77777777" w:rsidR="002167D0" w:rsidRPr="00C022F9" w:rsidRDefault="002167D0" w:rsidP="002167D0">
      <w:r w:rsidRPr="00C022F9">
        <w:rPr>
          <w:rStyle w:val="HideTWBExt"/>
          <w:noProof w:val="0"/>
          <w:color w:val="auto"/>
        </w:rPr>
        <w:t>&lt;/Amend&gt;</w:t>
      </w:r>
    </w:p>
    <w:p w14:paraId="62E382D3" w14:textId="77777777" w:rsidR="002167D0" w:rsidRPr="00C022F9" w:rsidRDefault="002167D0" w:rsidP="002167D0">
      <w:pPr>
        <w:pStyle w:val="AMNumberTabs"/>
        <w:keepNext/>
      </w:pPr>
      <w:r w:rsidRPr="00C022F9">
        <w:rPr>
          <w:rStyle w:val="HideTWBExt"/>
          <w:b w:val="0"/>
          <w:noProof w:val="0"/>
          <w:color w:val="auto"/>
        </w:rPr>
        <w:lastRenderedPageBreak/>
        <w:t>&lt;Amend&gt;</w:t>
      </w:r>
      <w:r w:rsidRPr="00C022F9">
        <w:t>Emenda</w:t>
      </w:r>
      <w:r w:rsidRPr="00C022F9">
        <w:tab/>
      </w:r>
      <w:r w:rsidRPr="00C022F9">
        <w:tab/>
      </w:r>
      <w:r w:rsidRPr="00C022F9">
        <w:rPr>
          <w:rStyle w:val="HideTWBExt"/>
          <w:b w:val="0"/>
          <w:noProof w:val="0"/>
          <w:color w:val="auto"/>
        </w:rPr>
        <w:t>&lt;NumAm&gt;</w:t>
      </w:r>
      <w:r w:rsidRPr="00C022F9">
        <w:t>8</w:t>
      </w:r>
      <w:r w:rsidRPr="00C022F9">
        <w:rPr>
          <w:rStyle w:val="HideTWBExt"/>
          <w:b w:val="0"/>
          <w:noProof w:val="0"/>
          <w:color w:val="auto"/>
        </w:rPr>
        <w:t>&lt;/NumAm&gt;</w:t>
      </w:r>
    </w:p>
    <w:p w14:paraId="4D1EC838" w14:textId="77777777" w:rsidR="002167D0" w:rsidRPr="00C022F9" w:rsidRDefault="002167D0" w:rsidP="002167D0">
      <w:pPr>
        <w:pStyle w:val="NormalBold12b"/>
        <w:keepNext/>
      </w:pPr>
      <w:r w:rsidRPr="00C022F9">
        <w:rPr>
          <w:rStyle w:val="HideTWBExt"/>
          <w:b w:val="0"/>
          <w:noProof w:val="0"/>
          <w:color w:val="auto"/>
        </w:rPr>
        <w:t>&lt;DocAmend&gt;</w:t>
      </w:r>
      <w:r w:rsidRPr="00C022F9">
        <w:t>Proposta għal regolament</w:t>
      </w:r>
      <w:r w:rsidRPr="00C022F9">
        <w:rPr>
          <w:rStyle w:val="HideTWBExt"/>
          <w:b w:val="0"/>
          <w:noProof w:val="0"/>
          <w:color w:val="auto"/>
        </w:rPr>
        <w:t>&lt;/DocAmend&gt;</w:t>
      </w:r>
    </w:p>
    <w:p w14:paraId="30F3F7F1" w14:textId="77777777" w:rsidR="002167D0" w:rsidRPr="00C022F9" w:rsidRDefault="002167D0" w:rsidP="002167D0">
      <w:pPr>
        <w:pStyle w:val="NormalBold"/>
      </w:pPr>
      <w:r w:rsidRPr="00C022F9">
        <w:rPr>
          <w:rStyle w:val="HideTWBExt"/>
          <w:b w:val="0"/>
          <w:noProof w:val="0"/>
          <w:color w:val="auto"/>
        </w:rPr>
        <w:t>&lt;Article&gt;</w:t>
      </w:r>
      <w:r w:rsidRPr="00C022F9">
        <w:t>Premessa 9</w:t>
      </w:r>
      <w:r w:rsidRPr="00C022F9">
        <w:rPr>
          <w:rStyle w:val="HideTWBExt"/>
          <w:b w:val="0"/>
          <w:noProof w:val="0"/>
          <w:color w:val="auto"/>
        </w:rPr>
        <w:t>&lt;/Article&gt;</w:t>
      </w:r>
    </w:p>
    <w:tbl>
      <w:tblPr>
        <w:tblW w:w="0" w:type="auto"/>
        <w:jc w:val="center"/>
        <w:tblLayout w:type="fixed"/>
        <w:tblCellMar>
          <w:left w:w="340" w:type="dxa"/>
          <w:right w:w="340" w:type="dxa"/>
        </w:tblCellMar>
        <w:tblLook w:val="04A0" w:firstRow="1" w:lastRow="0" w:firstColumn="1" w:lastColumn="0" w:noHBand="0" w:noVBand="1"/>
      </w:tblPr>
      <w:tblGrid>
        <w:gridCol w:w="4876"/>
        <w:gridCol w:w="4876"/>
      </w:tblGrid>
      <w:tr w:rsidR="00C022F9" w:rsidRPr="00C022F9" w14:paraId="158602DE" w14:textId="77777777" w:rsidTr="004D3D62">
        <w:trPr>
          <w:jc w:val="center"/>
        </w:trPr>
        <w:tc>
          <w:tcPr>
            <w:tcW w:w="9752" w:type="dxa"/>
            <w:gridSpan w:val="2"/>
          </w:tcPr>
          <w:p w14:paraId="1A7BAC19" w14:textId="77777777" w:rsidR="002167D0" w:rsidRPr="00C022F9" w:rsidRDefault="002167D0" w:rsidP="004D3D62">
            <w:pPr>
              <w:keepNext/>
            </w:pPr>
          </w:p>
        </w:tc>
      </w:tr>
      <w:tr w:rsidR="00C022F9" w:rsidRPr="00C022F9" w14:paraId="35D08358" w14:textId="77777777" w:rsidTr="004D3D62">
        <w:trPr>
          <w:jc w:val="center"/>
        </w:trPr>
        <w:tc>
          <w:tcPr>
            <w:tcW w:w="4876" w:type="dxa"/>
            <w:hideMark/>
          </w:tcPr>
          <w:p w14:paraId="5128B293" w14:textId="77777777" w:rsidR="002167D0" w:rsidRPr="00C022F9" w:rsidRDefault="002167D0" w:rsidP="004D3D62">
            <w:pPr>
              <w:pStyle w:val="ColumnHeading"/>
              <w:keepNext/>
            </w:pPr>
            <w:r w:rsidRPr="00C022F9">
              <w:t>Test propost mill-Kummissjoni</w:t>
            </w:r>
          </w:p>
        </w:tc>
        <w:tc>
          <w:tcPr>
            <w:tcW w:w="4876" w:type="dxa"/>
            <w:hideMark/>
          </w:tcPr>
          <w:p w14:paraId="21578686" w14:textId="77777777" w:rsidR="002167D0" w:rsidRPr="00C022F9" w:rsidRDefault="002167D0" w:rsidP="004D3D62">
            <w:pPr>
              <w:pStyle w:val="ColumnHeading"/>
              <w:keepNext/>
            </w:pPr>
            <w:r w:rsidRPr="00C022F9">
              <w:t>Emenda</w:t>
            </w:r>
          </w:p>
        </w:tc>
      </w:tr>
      <w:tr w:rsidR="00C022F9" w:rsidRPr="00C022F9" w14:paraId="46FDEE11" w14:textId="77777777" w:rsidTr="004D3D62">
        <w:trPr>
          <w:jc w:val="center"/>
        </w:trPr>
        <w:tc>
          <w:tcPr>
            <w:tcW w:w="4876" w:type="dxa"/>
            <w:hideMark/>
          </w:tcPr>
          <w:p w14:paraId="1B4B9772" w14:textId="77777777" w:rsidR="002167D0" w:rsidRPr="00C022F9" w:rsidRDefault="002167D0" w:rsidP="004D3D62">
            <w:pPr>
              <w:pStyle w:val="Normal6"/>
            </w:pPr>
            <w:r w:rsidRPr="00C022F9">
              <w:t>(9)</w:t>
            </w:r>
            <w:r w:rsidRPr="00C022F9">
              <w:tab/>
              <w:t xml:space="preserve">Dan ir-Regolament ma japplikax għal status umanitarju nazzjonali ieħor mogħti mill-Istati Membri skont il-liġi nazzjonali tagħhom lil dawk li ma jikkwalifikawx għall-istatus ta' rifuġjat jew l-istatus tal-protezzjoni sussidjarja. </w:t>
            </w:r>
            <w:r w:rsidRPr="00C022F9">
              <w:rPr>
                <w:b/>
                <w:i/>
              </w:rPr>
              <w:t>Jekk jinħareġ xi status minn dawn, għandu jinħareġ b'tali mod li ma jinvolvix riskju ta' konfużjoni mal-protezzjoni internazzjonali.</w:t>
            </w:r>
          </w:p>
        </w:tc>
        <w:tc>
          <w:tcPr>
            <w:tcW w:w="4876" w:type="dxa"/>
            <w:hideMark/>
          </w:tcPr>
          <w:p w14:paraId="3DFDA70A" w14:textId="77777777" w:rsidR="002167D0" w:rsidRPr="00C022F9" w:rsidRDefault="002167D0" w:rsidP="004D3D62">
            <w:pPr>
              <w:pStyle w:val="Normal6"/>
              <w:rPr>
                <w:szCs w:val="24"/>
              </w:rPr>
            </w:pPr>
            <w:r w:rsidRPr="00C022F9">
              <w:t>(9)</w:t>
            </w:r>
            <w:r w:rsidRPr="00C022F9">
              <w:tab/>
              <w:t>Dan ir-Regolament ma japplikax għal status umanitarju nazzjonali ieħor mogħti mill-Istati Membri skont il-liġi nazzjonali tagħhom lil dawk li ma jikkwalifikawx għall-istatus ta' rifuġjat jew l-istatus tal-protezzjoni sussidjarja.</w:t>
            </w:r>
          </w:p>
        </w:tc>
      </w:tr>
    </w:tbl>
    <w:p w14:paraId="16A2EE4D" w14:textId="77777777" w:rsidR="002167D0" w:rsidRPr="00C022F9" w:rsidRDefault="002167D0" w:rsidP="00754288">
      <w:pPr>
        <w:pStyle w:val="Olang"/>
        <w:rPr>
          <w:noProof w:val="0"/>
          <w:szCs w:val="24"/>
        </w:rPr>
      </w:pPr>
      <w:r w:rsidRPr="00C022F9">
        <w:rPr>
          <w:noProof w:val="0"/>
        </w:rPr>
        <w:t xml:space="preserve">Or. </w:t>
      </w:r>
      <w:r w:rsidRPr="00C022F9">
        <w:rPr>
          <w:rStyle w:val="HideTWBExt"/>
          <w:noProof w:val="0"/>
          <w:color w:val="auto"/>
        </w:rPr>
        <w:t>&lt;Original&gt;</w:t>
      </w:r>
      <w:r w:rsidRPr="00C022F9">
        <w:rPr>
          <w:rStyle w:val="HideTWBInt"/>
          <w:noProof w:val="0"/>
          <w:color w:val="auto"/>
        </w:rPr>
        <w:t>{EN}</w:t>
      </w:r>
      <w:r w:rsidRPr="00C022F9">
        <w:rPr>
          <w:noProof w:val="0"/>
        </w:rPr>
        <w:t>en</w:t>
      </w:r>
      <w:r w:rsidRPr="00C022F9">
        <w:rPr>
          <w:rStyle w:val="HideTWBExt"/>
          <w:noProof w:val="0"/>
          <w:color w:val="auto"/>
        </w:rPr>
        <w:t>&lt;/Original&gt;</w:t>
      </w:r>
    </w:p>
    <w:p w14:paraId="039CB793" w14:textId="77777777" w:rsidR="002167D0" w:rsidRPr="00C022F9" w:rsidRDefault="002167D0" w:rsidP="002167D0">
      <w:pPr>
        <w:pStyle w:val="JustificationTitle"/>
      </w:pPr>
      <w:r w:rsidRPr="00C022F9">
        <w:rPr>
          <w:rStyle w:val="HideTWBExt"/>
          <w:i w:val="0"/>
          <w:noProof w:val="0"/>
          <w:color w:val="auto"/>
        </w:rPr>
        <w:t>&lt;TitreJust&gt;</w:t>
      </w:r>
      <w:r w:rsidRPr="00C022F9">
        <w:t>Ġustifikazzjoni</w:t>
      </w:r>
      <w:r w:rsidRPr="00C022F9">
        <w:rPr>
          <w:rStyle w:val="HideTWBExt"/>
          <w:i w:val="0"/>
          <w:noProof w:val="0"/>
          <w:color w:val="auto"/>
        </w:rPr>
        <w:t>&lt;/TitreJust&gt;</w:t>
      </w:r>
    </w:p>
    <w:p w14:paraId="2E3B2D56" w14:textId="77777777" w:rsidR="002167D0" w:rsidRPr="00C022F9" w:rsidRDefault="002167D0" w:rsidP="002167D0">
      <w:pPr>
        <w:pStyle w:val="Normal12Italic"/>
      </w:pPr>
      <w:r w:rsidRPr="00C022F9">
        <w:t>Sakemm l-istatus umanitarju nazzjonali għal protezzjoni umanitarja jkompli jeżisti, huwa diffiċli ħafna li wieħed jifhem kif ma jkunx hemm riskju ta' konfużjoni ma' status ta' rifuġjat u status ta' protezzjoni sussidjarja.</w:t>
      </w:r>
    </w:p>
    <w:p w14:paraId="2F471928" w14:textId="77777777" w:rsidR="002167D0" w:rsidRPr="00C022F9" w:rsidRDefault="002167D0" w:rsidP="002167D0">
      <w:r w:rsidRPr="00C022F9">
        <w:rPr>
          <w:rStyle w:val="HideTWBExt"/>
          <w:noProof w:val="0"/>
          <w:color w:val="auto"/>
        </w:rPr>
        <w:t>&lt;/Amend&gt;</w:t>
      </w:r>
    </w:p>
    <w:p w14:paraId="559CCFFF" w14:textId="77777777" w:rsidR="002167D0" w:rsidRPr="00C022F9" w:rsidRDefault="002167D0" w:rsidP="002167D0">
      <w:pPr>
        <w:pStyle w:val="AMNumberTabs"/>
        <w:keepNext/>
      </w:pPr>
      <w:r w:rsidRPr="00C022F9">
        <w:rPr>
          <w:rStyle w:val="HideTWBExt"/>
          <w:b w:val="0"/>
          <w:noProof w:val="0"/>
          <w:color w:val="auto"/>
        </w:rPr>
        <w:t>&lt;Amend&gt;</w:t>
      </w:r>
      <w:r w:rsidRPr="00C022F9">
        <w:t>Emenda</w:t>
      </w:r>
      <w:r w:rsidRPr="00C022F9">
        <w:tab/>
      </w:r>
      <w:r w:rsidRPr="00C022F9">
        <w:tab/>
      </w:r>
      <w:r w:rsidRPr="00C022F9">
        <w:rPr>
          <w:rStyle w:val="HideTWBExt"/>
          <w:b w:val="0"/>
          <w:noProof w:val="0"/>
          <w:color w:val="auto"/>
        </w:rPr>
        <w:t>&lt;NumAm&gt;</w:t>
      </w:r>
      <w:r w:rsidRPr="00C022F9">
        <w:t>9</w:t>
      </w:r>
      <w:r w:rsidRPr="00C022F9">
        <w:rPr>
          <w:rStyle w:val="HideTWBExt"/>
          <w:b w:val="0"/>
          <w:noProof w:val="0"/>
          <w:color w:val="auto"/>
        </w:rPr>
        <w:t>&lt;/NumAm&gt;</w:t>
      </w:r>
    </w:p>
    <w:p w14:paraId="7BE459E0" w14:textId="77777777" w:rsidR="002167D0" w:rsidRPr="00C022F9" w:rsidRDefault="002167D0" w:rsidP="002167D0">
      <w:pPr>
        <w:pStyle w:val="NormalBold12b"/>
        <w:keepNext/>
      </w:pPr>
      <w:r w:rsidRPr="00C022F9">
        <w:rPr>
          <w:rStyle w:val="HideTWBExt"/>
          <w:b w:val="0"/>
          <w:noProof w:val="0"/>
          <w:color w:val="auto"/>
        </w:rPr>
        <w:t>&lt;DocAmend&gt;</w:t>
      </w:r>
      <w:r w:rsidRPr="00C022F9">
        <w:t>Proposta għal regolament</w:t>
      </w:r>
      <w:r w:rsidRPr="00C022F9">
        <w:rPr>
          <w:rStyle w:val="HideTWBExt"/>
          <w:b w:val="0"/>
          <w:noProof w:val="0"/>
          <w:color w:val="auto"/>
        </w:rPr>
        <w:t>&lt;/DocAmend&gt;</w:t>
      </w:r>
    </w:p>
    <w:p w14:paraId="0258EA54" w14:textId="77777777" w:rsidR="002167D0" w:rsidRPr="00C022F9" w:rsidRDefault="002167D0" w:rsidP="002167D0">
      <w:pPr>
        <w:pStyle w:val="NormalBold"/>
      </w:pPr>
      <w:r w:rsidRPr="00C022F9">
        <w:rPr>
          <w:rStyle w:val="HideTWBExt"/>
          <w:b w:val="0"/>
          <w:noProof w:val="0"/>
          <w:color w:val="auto"/>
        </w:rPr>
        <w:t>&lt;Article&gt;</w:t>
      </w:r>
      <w:r w:rsidRPr="00C022F9">
        <w:t>Premessa 10</w:t>
      </w:r>
      <w:r w:rsidRPr="00C022F9">
        <w:rPr>
          <w:rStyle w:val="HideTWBExt"/>
          <w:b w:val="0"/>
          <w:noProof w:val="0"/>
          <w:color w:val="auto"/>
        </w:rPr>
        <w:t>&lt;/Article&gt;</w:t>
      </w:r>
    </w:p>
    <w:tbl>
      <w:tblPr>
        <w:tblW w:w="0" w:type="auto"/>
        <w:jc w:val="center"/>
        <w:tblLayout w:type="fixed"/>
        <w:tblCellMar>
          <w:left w:w="340" w:type="dxa"/>
          <w:right w:w="340" w:type="dxa"/>
        </w:tblCellMar>
        <w:tblLook w:val="04A0" w:firstRow="1" w:lastRow="0" w:firstColumn="1" w:lastColumn="0" w:noHBand="0" w:noVBand="1"/>
      </w:tblPr>
      <w:tblGrid>
        <w:gridCol w:w="4876"/>
        <w:gridCol w:w="4876"/>
      </w:tblGrid>
      <w:tr w:rsidR="00C022F9" w:rsidRPr="00C022F9" w14:paraId="460C697C" w14:textId="77777777" w:rsidTr="004D3D62">
        <w:trPr>
          <w:jc w:val="center"/>
        </w:trPr>
        <w:tc>
          <w:tcPr>
            <w:tcW w:w="9752" w:type="dxa"/>
            <w:gridSpan w:val="2"/>
          </w:tcPr>
          <w:p w14:paraId="2822470C" w14:textId="77777777" w:rsidR="002167D0" w:rsidRPr="00C022F9" w:rsidRDefault="002167D0" w:rsidP="004D3D62">
            <w:pPr>
              <w:keepNext/>
            </w:pPr>
          </w:p>
        </w:tc>
      </w:tr>
      <w:tr w:rsidR="00C022F9" w:rsidRPr="00C022F9" w14:paraId="08A10126" w14:textId="77777777" w:rsidTr="004D3D62">
        <w:trPr>
          <w:jc w:val="center"/>
        </w:trPr>
        <w:tc>
          <w:tcPr>
            <w:tcW w:w="4876" w:type="dxa"/>
            <w:hideMark/>
          </w:tcPr>
          <w:p w14:paraId="65378785" w14:textId="77777777" w:rsidR="002167D0" w:rsidRPr="00C022F9" w:rsidRDefault="002167D0" w:rsidP="004D3D62">
            <w:pPr>
              <w:pStyle w:val="ColumnHeading"/>
              <w:keepNext/>
            </w:pPr>
            <w:r w:rsidRPr="00C022F9">
              <w:t>Test propost mill-Kummissjoni</w:t>
            </w:r>
          </w:p>
        </w:tc>
        <w:tc>
          <w:tcPr>
            <w:tcW w:w="4876" w:type="dxa"/>
            <w:hideMark/>
          </w:tcPr>
          <w:p w14:paraId="1E56F27A" w14:textId="77777777" w:rsidR="002167D0" w:rsidRPr="00C022F9" w:rsidRDefault="002167D0" w:rsidP="004D3D62">
            <w:pPr>
              <w:pStyle w:val="ColumnHeading"/>
              <w:keepNext/>
            </w:pPr>
            <w:r w:rsidRPr="00C022F9">
              <w:t>Emenda</w:t>
            </w:r>
          </w:p>
        </w:tc>
      </w:tr>
      <w:tr w:rsidR="00C022F9" w:rsidRPr="00C022F9" w14:paraId="5FCB7298" w14:textId="77777777" w:rsidTr="004D3D62">
        <w:trPr>
          <w:jc w:val="center"/>
        </w:trPr>
        <w:tc>
          <w:tcPr>
            <w:tcW w:w="4876" w:type="dxa"/>
            <w:hideMark/>
          </w:tcPr>
          <w:p w14:paraId="23B5C594" w14:textId="77777777" w:rsidR="002167D0" w:rsidRPr="00C022F9" w:rsidRDefault="002167D0" w:rsidP="004D3D62">
            <w:pPr>
              <w:pStyle w:val="Normal6"/>
            </w:pPr>
            <w:r w:rsidRPr="00C022F9">
              <w:t>(10)</w:t>
            </w:r>
            <w:r w:rsidRPr="00C022F9">
              <w:tab/>
              <w:t xml:space="preserve">Kandidati ta' risistemazzjoni li jirnexxu jenħtieġ li jingħataw protezzjoni internazzjonali. Bl-istess mod, jenħtieġ li </w:t>
            </w:r>
            <w:r w:rsidRPr="00C022F9">
              <w:rPr>
                <w:b/>
                <w:i/>
              </w:rPr>
              <w:t>japplikaw id-dispożizzjonijiet</w:t>
            </w:r>
            <w:r w:rsidRPr="00C022F9">
              <w:t xml:space="preserve"> ta' dan ir-Regolament dwar il-kontenut tal-protezzjoni internazzjonali</w:t>
            </w:r>
            <w:r w:rsidRPr="00C022F9">
              <w:rPr>
                <w:b/>
                <w:i/>
              </w:rPr>
              <w:t>, inklużi r-regoli biex jiġi skoraġġit il-moviment sekondarju</w:t>
            </w:r>
            <w:r w:rsidRPr="00C022F9">
              <w:t>.</w:t>
            </w:r>
          </w:p>
        </w:tc>
        <w:tc>
          <w:tcPr>
            <w:tcW w:w="4876" w:type="dxa"/>
            <w:hideMark/>
          </w:tcPr>
          <w:p w14:paraId="0F699024" w14:textId="77777777" w:rsidR="002167D0" w:rsidRPr="00C022F9" w:rsidRDefault="002167D0" w:rsidP="004D3D62">
            <w:pPr>
              <w:pStyle w:val="Normal6"/>
              <w:rPr>
                <w:szCs w:val="24"/>
              </w:rPr>
            </w:pPr>
            <w:r w:rsidRPr="00C022F9">
              <w:t>(10)</w:t>
            </w:r>
            <w:r w:rsidRPr="00C022F9">
              <w:tab/>
              <w:t xml:space="preserve">Kandidati ta' risistemazzjoni li jirnexxu jenħtieġ li jingħataw protezzjoni internazzjonali. Bl-istess mod, jenħtieġ li </w:t>
            </w:r>
            <w:r w:rsidRPr="00C022F9">
              <w:rPr>
                <w:b/>
                <w:i/>
              </w:rPr>
              <w:t>jiġu applikati d-dispożizzjonijiet</w:t>
            </w:r>
            <w:r w:rsidRPr="00C022F9">
              <w:t xml:space="preserve"> ta' dan ir-Regolament dwar il-kontenut tal-protezzjoni internazzjonali.</w:t>
            </w:r>
          </w:p>
        </w:tc>
      </w:tr>
    </w:tbl>
    <w:p w14:paraId="1AF80FEE" w14:textId="77777777" w:rsidR="002167D0" w:rsidRPr="00C022F9" w:rsidRDefault="002167D0" w:rsidP="00754288">
      <w:pPr>
        <w:pStyle w:val="Olang"/>
        <w:rPr>
          <w:noProof w:val="0"/>
          <w:szCs w:val="24"/>
        </w:rPr>
      </w:pPr>
      <w:r w:rsidRPr="00C022F9">
        <w:rPr>
          <w:noProof w:val="0"/>
        </w:rPr>
        <w:t xml:space="preserve">Or. </w:t>
      </w:r>
      <w:r w:rsidRPr="00C022F9">
        <w:rPr>
          <w:rStyle w:val="HideTWBExt"/>
          <w:noProof w:val="0"/>
          <w:color w:val="auto"/>
        </w:rPr>
        <w:t>&lt;Original&gt;</w:t>
      </w:r>
      <w:r w:rsidRPr="00C022F9">
        <w:rPr>
          <w:rStyle w:val="HideTWBInt"/>
          <w:noProof w:val="0"/>
          <w:color w:val="auto"/>
        </w:rPr>
        <w:t>{EN}</w:t>
      </w:r>
      <w:r w:rsidRPr="00C022F9">
        <w:rPr>
          <w:noProof w:val="0"/>
        </w:rPr>
        <w:t>en</w:t>
      </w:r>
      <w:r w:rsidRPr="00C022F9">
        <w:rPr>
          <w:rStyle w:val="HideTWBExt"/>
          <w:noProof w:val="0"/>
          <w:color w:val="auto"/>
        </w:rPr>
        <w:t>&lt;/Original&gt;</w:t>
      </w:r>
    </w:p>
    <w:p w14:paraId="3987E7B7" w14:textId="77777777" w:rsidR="002167D0" w:rsidRPr="00C022F9" w:rsidRDefault="002167D0" w:rsidP="002167D0">
      <w:pPr>
        <w:pStyle w:val="JustificationTitle"/>
      </w:pPr>
      <w:r w:rsidRPr="00C022F9">
        <w:rPr>
          <w:rStyle w:val="HideTWBExt"/>
          <w:i w:val="0"/>
          <w:noProof w:val="0"/>
          <w:color w:val="auto"/>
        </w:rPr>
        <w:t>&lt;TitreJust&gt;</w:t>
      </w:r>
      <w:r w:rsidRPr="00C022F9">
        <w:t>Ġustifikazzjoni</w:t>
      </w:r>
      <w:r w:rsidRPr="00C022F9">
        <w:rPr>
          <w:rStyle w:val="HideTWBExt"/>
          <w:i w:val="0"/>
          <w:noProof w:val="0"/>
          <w:color w:val="auto"/>
        </w:rPr>
        <w:t>&lt;/TitreJust&gt;</w:t>
      </w:r>
    </w:p>
    <w:p w14:paraId="2DD1318C" w14:textId="77777777" w:rsidR="002167D0" w:rsidRPr="00C022F9" w:rsidRDefault="002167D0" w:rsidP="002167D0">
      <w:pPr>
        <w:pStyle w:val="Normal12Italic"/>
      </w:pPr>
      <w:r w:rsidRPr="00C022F9">
        <w:t xml:space="preserve">Ir-rapporteur tippreferi li jiġu stabbiliti inċentivi pożittivi għal benefiċjarji ta' protezzjoni </w:t>
      </w:r>
      <w:r w:rsidRPr="00C022F9">
        <w:lastRenderedPageBreak/>
        <w:t>internazzjonali li jibqgħu fl-Istat Membru li jagħtihom protezzjoni.</w:t>
      </w:r>
    </w:p>
    <w:p w14:paraId="4D668813" w14:textId="77777777" w:rsidR="002167D0" w:rsidRPr="00C022F9" w:rsidRDefault="002167D0" w:rsidP="002167D0">
      <w:r w:rsidRPr="00C022F9">
        <w:rPr>
          <w:rStyle w:val="HideTWBExt"/>
          <w:noProof w:val="0"/>
          <w:color w:val="auto"/>
        </w:rPr>
        <w:t>&lt;/Amend&gt;</w:t>
      </w:r>
    </w:p>
    <w:p w14:paraId="717F0DED" w14:textId="77777777" w:rsidR="002167D0" w:rsidRPr="00C022F9" w:rsidRDefault="002167D0" w:rsidP="002167D0">
      <w:pPr>
        <w:pStyle w:val="AMNumberTabs"/>
        <w:keepNext/>
      </w:pPr>
      <w:r w:rsidRPr="00C022F9">
        <w:rPr>
          <w:rStyle w:val="HideTWBExt"/>
          <w:b w:val="0"/>
          <w:noProof w:val="0"/>
          <w:color w:val="auto"/>
        </w:rPr>
        <w:t>&lt;Amend&gt;</w:t>
      </w:r>
      <w:r w:rsidRPr="00C022F9">
        <w:t>Emenda</w:t>
      </w:r>
      <w:r w:rsidRPr="00C022F9">
        <w:tab/>
      </w:r>
      <w:r w:rsidRPr="00C022F9">
        <w:tab/>
      </w:r>
      <w:r w:rsidRPr="00C022F9">
        <w:rPr>
          <w:rStyle w:val="HideTWBExt"/>
          <w:b w:val="0"/>
          <w:noProof w:val="0"/>
          <w:color w:val="auto"/>
        </w:rPr>
        <w:t>&lt;NumAm&gt;</w:t>
      </w:r>
      <w:r w:rsidRPr="00C022F9">
        <w:t>10</w:t>
      </w:r>
      <w:r w:rsidRPr="00C022F9">
        <w:rPr>
          <w:rStyle w:val="HideTWBExt"/>
          <w:b w:val="0"/>
          <w:noProof w:val="0"/>
          <w:color w:val="auto"/>
        </w:rPr>
        <w:t>&lt;/NumAm&gt;</w:t>
      </w:r>
    </w:p>
    <w:p w14:paraId="324632D0" w14:textId="77777777" w:rsidR="002167D0" w:rsidRPr="00C022F9" w:rsidRDefault="002167D0" w:rsidP="002167D0">
      <w:pPr>
        <w:pStyle w:val="NormalBold12b"/>
        <w:keepNext/>
      </w:pPr>
      <w:r w:rsidRPr="00C022F9">
        <w:rPr>
          <w:rStyle w:val="HideTWBExt"/>
          <w:b w:val="0"/>
          <w:noProof w:val="0"/>
          <w:color w:val="auto"/>
        </w:rPr>
        <w:t>&lt;DocAmend&gt;</w:t>
      </w:r>
      <w:r w:rsidRPr="00C022F9">
        <w:t>Proposta għal regolament</w:t>
      </w:r>
      <w:r w:rsidRPr="00C022F9">
        <w:rPr>
          <w:rStyle w:val="HideTWBExt"/>
          <w:b w:val="0"/>
          <w:noProof w:val="0"/>
          <w:color w:val="auto"/>
        </w:rPr>
        <w:t>&lt;/DocAmend&gt;</w:t>
      </w:r>
    </w:p>
    <w:p w14:paraId="4A1816D3" w14:textId="77777777" w:rsidR="002167D0" w:rsidRPr="00C022F9" w:rsidRDefault="002167D0" w:rsidP="002167D0">
      <w:pPr>
        <w:pStyle w:val="NormalBold"/>
      </w:pPr>
      <w:r w:rsidRPr="00C022F9">
        <w:rPr>
          <w:rStyle w:val="HideTWBExt"/>
          <w:b w:val="0"/>
          <w:noProof w:val="0"/>
          <w:color w:val="auto"/>
        </w:rPr>
        <w:t>&lt;Article&gt;</w:t>
      </w:r>
      <w:r w:rsidRPr="00C022F9">
        <w:t>Premessa 11</w:t>
      </w:r>
      <w:r w:rsidRPr="00C022F9">
        <w:rPr>
          <w:rStyle w:val="HideTWBExt"/>
          <w:b w:val="0"/>
          <w:noProof w:val="0"/>
          <w:color w:val="auto"/>
        </w:rPr>
        <w:t>&lt;/Article&gt;</w:t>
      </w:r>
    </w:p>
    <w:tbl>
      <w:tblPr>
        <w:tblW w:w="0" w:type="auto"/>
        <w:jc w:val="center"/>
        <w:tblLayout w:type="fixed"/>
        <w:tblCellMar>
          <w:left w:w="340" w:type="dxa"/>
          <w:right w:w="340" w:type="dxa"/>
        </w:tblCellMar>
        <w:tblLook w:val="04A0" w:firstRow="1" w:lastRow="0" w:firstColumn="1" w:lastColumn="0" w:noHBand="0" w:noVBand="1"/>
      </w:tblPr>
      <w:tblGrid>
        <w:gridCol w:w="4876"/>
        <w:gridCol w:w="4876"/>
      </w:tblGrid>
      <w:tr w:rsidR="00C022F9" w:rsidRPr="00C022F9" w14:paraId="7472239B" w14:textId="77777777" w:rsidTr="004D3D62">
        <w:trPr>
          <w:jc w:val="center"/>
        </w:trPr>
        <w:tc>
          <w:tcPr>
            <w:tcW w:w="9752" w:type="dxa"/>
            <w:gridSpan w:val="2"/>
          </w:tcPr>
          <w:p w14:paraId="19307E83" w14:textId="77777777" w:rsidR="002167D0" w:rsidRPr="00C022F9" w:rsidRDefault="002167D0" w:rsidP="004D3D62">
            <w:pPr>
              <w:keepNext/>
            </w:pPr>
          </w:p>
        </w:tc>
      </w:tr>
      <w:tr w:rsidR="00C022F9" w:rsidRPr="00C022F9" w14:paraId="548BC20C" w14:textId="77777777" w:rsidTr="004D3D62">
        <w:trPr>
          <w:jc w:val="center"/>
        </w:trPr>
        <w:tc>
          <w:tcPr>
            <w:tcW w:w="4876" w:type="dxa"/>
            <w:hideMark/>
          </w:tcPr>
          <w:p w14:paraId="59CCDE1A" w14:textId="77777777" w:rsidR="002167D0" w:rsidRPr="00C022F9" w:rsidRDefault="002167D0" w:rsidP="004D3D62">
            <w:pPr>
              <w:pStyle w:val="ColumnHeading"/>
              <w:keepNext/>
            </w:pPr>
            <w:r w:rsidRPr="00C022F9">
              <w:t>Test propost mill-Kummissjoni</w:t>
            </w:r>
          </w:p>
        </w:tc>
        <w:tc>
          <w:tcPr>
            <w:tcW w:w="4876" w:type="dxa"/>
            <w:hideMark/>
          </w:tcPr>
          <w:p w14:paraId="237181C2" w14:textId="77777777" w:rsidR="002167D0" w:rsidRPr="00C022F9" w:rsidRDefault="002167D0" w:rsidP="004D3D62">
            <w:pPr>
              <w:pStyle w:val="ColumnHeading"/>
              <w:keepNext/>
            </w:pPr>
            <w:r w:rsidRPr="00C022F9">
              <w:t>Emenda</w:t>
            </w:r>
          </w:p>
        </w:tc>
      </w:tr>
      <w:tr w:rsidR="00C022F9" w:rsidRPr="00C022F9" w14:paraId="2C080E84" w14:textId="77777777" w:rsidTr="004D3D62">
        <w:trPr>
          <w:jc w:val="center"/>
        </w:trPr>
        <w:tc>
          <w:tcPr>
            <w:tcW w:w="4876" w:type="dxa"/>
            <w:hideMark/>
          </w:tcPr>
          <w:p w14:paraId="10A026A5" w14:textId="77777777" w:rsidR="002167D0" w:rsidRPr="00C022F9" w:rsidRDefault="002167D0" w:rsidP="004D3D62">
            <w:pPr>
              <w:pStyle w:val="Normal6"/>
            </w:pPr>
            <w:r w:rsidRPr="00C022F9">
              <w:t>(11)</w:t>
            </w:r>
            <w:r w:rsidRPr="00C022F9">
              <w:tab/>
              <w:t xml:space="preserve">Dan ir-Regolament jirrispetta d-drittijiet fundamentali, u josserva l-prinċipji rikonoxxuti b'mod partikolari mill-Karta tad-Drittijiet Fundamentali tal-Unjoni Ewropea (il-Karta). B'mod partikolari, dan ir-Regolament ifittex li jiżgura rispett sħiħ għad-dinjità tal-bniedem u d-dritt għall-asil tal-applikanti għall-asil u l-membri tal-familja li jakkumpanjawhom u li jippromwovi l-applikazzjoni tal-Artikoli tal-Karta relatati mad-dinjità tal-bniedem, ir-rispett għall-ħajja privata u tal-familja, il-libertà tal-espressjoni u l-informazzjoni, id-dritt għall-edukazzjoni, il-libertà professjonali u d-dritt tax-xogħol, il-libertà ta' intrapriża, id-dritt għall-asil, </w:t>
            </w:r>
            <w:r w:rsidRPr="00C022F9">
              <w:rPr>
                <w:b/>
                <w:i/>
              </w:rPr>
              <w:t>nondiskriminazzjoni</w:t>
            </w:r>
            <w:r w:rsidRPr="00C022F9">
              <w:t xml:space="preserve">, id-drittijiet tat-tfal, </w:t>
            </w:r>
            <w:r w:rsidRPr="00C022F9">
              <w:rPr>
                <w:b/>
                <w:i/>
              </w:rPr>
              <w:t>sigurtà</w:t>
            </w:r>
            <w:r w:rsidRPr="00C022F9">
              <w:t xml:space="preserve"> soċjali u </w:t>
            </w:r>
            <w:r w:rsidRPr="00C022F9">
              <w:rPr>
                <w:b/>
                <w:i/>
              </w:rPr>
              <w:t>assistenza</w:t>
            </w:r>
            <w:r w:rsidRPr="00C022F9">
              <w:t xml:space="preserve"> soċjali, il-protezzjoni tas-saħħa, u għandhom għalhekk jiġu implimentati kif </w:t>
            </w:r>
            <w:r w:rsidRPr="00C022F9">
              <w:rPr>
                <w:b/>
                <w:i/>
              </w:rPr>
              <w:t>mistħoqq</w:t>
            </w:r>
            <w:r w:rsidRPr="00C022F9">
              <w:t>.</w:t>
            </w:r>
          </w:p>
        </w:tc>
        <w:tc>
          <w:tcPr>
            <w:tcW w:w="4876" w:type="dxa"/>
            <w:hideMark/>
          </w:tcPr>
          <w:p w14:paraId="6AF74B13" w14:textId="77777777" w:rsidR="002167D0" w:rsidRPr="00C022F9" w:rsidRDefault="002167D0" w:rsidP="004D3D62">
            <w:pPr>
              <w:pStyle w:val="Normal6"/>
              <w:rPr>
                <w:szCs w:val="24"/>
              </w:rPr>
            </w:pPr>
            <w:r w:rsidRPr="00C022F9">
              <w:t>(11)</w:t>
            </w:r>
            <w:r w:rsidRPr="00C022F9">
              <w:tab/>
              <w:t xml:space="preserve">Dan ir-Regolament jirrispetta d-drittijiet fundamentali, u josserva l-prinċipji rikonoxxuti b'mod partikolari mill-Karta tad-Drittijiet Fundamentali tal-Unjoni Ewropea (il-Karta). B'mod partikolari, dan ir-Regolament ifittex li jiżgura rispett sħiħ għad-dinjità tal-bniedem u d-dritt għall-asil tal-applikanti għall-asil u l-membri tal-familja li jakkumpanjawhom u li jippromwovi l-applikazzjoni tal-Artikoli tal-Karta relatati mad-dinjità tal-bniedem, ir-rispett għall-ħajja privata u tal-familja, </w:t>
            </w:r>
            <w:r w:rsidRPr="00C022F9">
              <w:rPr>
                <w:b/>
                <w:i/>
              </w:rPr>
              <w:t xml:space="preserve">il-protezzjoni f'każ ta' tneħħija, tkeċċija jew estradizzjoni, </w:t>
            </w:r>
            <w:r w:rsidRPr="00C022F9">
              <w:t xml:space="preserve">il-libertà tal-espressjoni u l-informazzjoni, id-dritt għall-edukazzjoni, il-libertà professjonali u d-dritt tax-xogħol, il-libertà ta' intrapriża, id-dritt għall-asil, </w:t>
            </w:r>
            <w:r w:rsidRPr="00C022F9">
              <w:rPr>
                <w:b/>
                <w:i/>
              </w:rPr>
              <w:t>in-nondiskriminazzjoni</w:t>
            </w:r>
            <w:r w:rsidRPr="00C022F9">
              <w:t xml:space="preserve">, id-drittijiet tat-tfal, </w:t>
            </w:r>
            <w:r w:rsidRPr="00C022F9">
              <w:rPr>
                <w:b/>
                <w:i/>
              </w:rPr>
              <w:t>is-sigurtà</w:t>
            </w:r>
            <w:r w:rsidRPr="00C022F9">
              <w:t xml:space="preserve"> soċjali u </w:t>
            </w:r>
            <w:r w:rsidRPr="00C022F9">
              <w:rPr>
                <w:b/>
                <w:i/>
              </w:rPr>
              <w:t>l-assistenza</w:t>
            </w:r>
            <w:r w:rsidRPr="00C022F9">
              <w:t xml:space="preserve"> soċjali, il-protezzjoni tas-saħħa, u għandhom għalhekk jiġu implimentati kif </w:t>
            </w:r>
            <w:r w:rsidRPr="00C022F9">
              <w:rPr>
                <w:b/>
                <w:i/>
              </w:rPr>
              <w:t>mistħoq</w:t>
            </w:r>
            <w:r w:rsidRPr="00C022F9">
              <w:t>.</w:t>
            </w:r>
          </w:p>
        </w:tc>
      </w:tr>
    </w:tbl>
    <w:p w14:paraId="4C21A61C" w14:textId="77777777" w:rsidR="002167D0" w:rsidRPr="00C022F9" w:rsidRDefault="002167D0" w:rsidP="00754288">
      <w:pPr>
        <w:pStyle w:val="Olang"/>
        <w:rPr>
          <w:noProof w:val="0"/>
          <w:szCs w:val="24"/>
        </w:rPr>
      </w:pPr>
      <w:r w:rsidRPr="00C022F9">
        <w:rPr>
          <w:noProof w:val="0"/>
        </w:rPr>
        <w:t xml:space="preserve">Or. </w:t>
      </w:r>
      <w:r w:rsidRPr="00C022F9">
        <w:rPr>
          <w:rStyle w:val="HideTWBExt"/>
          <w:noProof w:val="0"/>
          <w:color w:val="auto"/>
        </w:rPr>
        <w:t>&lt;Original&gt;</w:t>
      </w:r>
      <w:r w:rsidRPr="00C022F9">
        <w:rPr>
          <w:rStyle w:val="HideTWBInt"/>
          <w:noProof w:val="0"/>
          <w:color w:val="auto"/>
        </w:rPr>
        <w:t>{EN}</w:t>
      </w:r>
      <w:r w:rsidRPr="00C022F9">
        <w:rPr>
          <w:noProof w:val="0"/>
        </w:rPr>
        <w:t>en</w:t>
      </w:r>
      <w:r w:rsidRPr="00C022F9">
        <w:rPr>
          <w:rStyle w:val="HideTWBExt"/>
          <w:noProof w:val="0"/>
          <w:color w:val="auto"/>
        </w:rPr>
        <w:t>&lt;/Original&gt;</w:t>
      </w:r>
    </w:p>
    <w:p w14:paraId="41EE56F0" w14:textId="77777777" w:rsidR="002167D0" w:rsidRPr="00C022F9" w:rsidRDefault="002167D0" w:rsidP="002167D0">
      <w:r w:rsidRPr="00C022F9">
        <w:rPr>
          <w:rStyle w:val="HideTWBExt"/>
          <w:noProof w:val="0"/>
          <w:color w:val="auto"/>
        </w:rPr>
        <w:t>&lt;/Amend&gt;</w:t>
      </w:r>
    </w:p>
    <w:p w14:paraId="6F8A1C10" w14:textId="77777777" w:rsidR="002167D0" w:rsidRPr="00C022F9" w:rsidRDefault="002167D0" w:rsidP="002167D0">
      <w:pPr>
        <w:pStyle w:val="AMNumberTabs"/>
        <w:keepNext/>
      </w:pPr>
      <w:r w:rsidRPr="00C022F9">
        <w:rPr>
          <w:rStyle w:val="HideTWBExt"/>
          <w:b w:val="0"/>
          <w:noProof w:val="0"/>
          <w:color w:val="auto"/>
        </w:rPr>
        <w:t>&lt;Amend&gt;</w:t>
      </w:r>
      <w:r w:rsidRPr="00C022F9">
        <w:t>Emenda</w:t>
      </w:r>
      <w:r w:rsidRPr="00C022F9">
        <w:tab/>
      </w:r>
      <w:r w:rsidRPr="00C022F9">
        <w:tab/>
      </w:r>
      <w:r w:rsidRPr="00C022F9">
        <w:rPr>
          <w:rStyle w:val="HideTWBExt"/>
          <w:b w:val="0"/>
          <w:noProof w:val="0"/>
          <w:color w:val="auto"/>
        </w:rPr>
        <w:t>&lt;NumAm&gt;</w:t>
      </w:r>
      <w:r w:rsidRPr="00C022F9">
        <w:t>11</w:t>
      </w:r>
      <w:r w:rsidRPr="00C022F9">
        <w:rPr>
          <w:rStyle w:val="HideTWBExt"/>
          <w:b w:val="0"/>
          <w:noProof w:val="0"/>
          <w:color w:val="auto"/>
        </w:rPr>
        <w:t>&lt;/NumAm&gt;</w:t>
      </w:r>
    </w:p>
    <w:p w14:paraId="20637AB7" w14:textId="77777777" w:rsidR="002167D0" w:rsidRPr="00C022F9" w:rsidRDefault="002167D0" w:rsidP="002167D0">
      <w:pPr>
        <w:pStyle w:val="NormalBold12b"/>
        <w:keepNext/>
      </w:pPr>
      <w:r w:rsidRPr="00C022F9">
        <w:rPr>
          <w:rStyle w:val="HideTWBExt"/>
          <w:b w:val="0"/>
          <w:noProof w:val="0"/>
          <w:color w:val="auto"/>
        </w:rPr>
        <w:t>&lt;DocAmend&gt;</w:t>
      </w:r>
      <w:r w:rsidRPr="00C022F9">
        <w:t>Proposta għal regolament</w:t>
      </w:r>
      <w:r w:rsidRPr="00C022F9">
        <w:rPr>
          <w:rStyle w:val="HideTWBExt"/>
          <w:b w:val="0"/>
          <w:noProof w:val="0"/>
          <w:color w:val="auto"/>
        </w:rPr>
        <w:t>&lt;/DocAmend&gt;</w:t>
      </w:r>
    </w:p>
    <w:p w14:paraId="23677D59" w14:textId="77777777" w:rsidR="002167D0" w:rsidRPr="00C022F9" w:rsidRDefault="002167D0" w:rsidP="002167D0">
      <w:pPr>
        <w:pStyle w:val="NormalBold"/>
      </w:pPr>
      <w:r w:rsidRPr="00C022F9">
        <w:rPr>
          <w:rStyle w:val="HideTWBExt"/>
          <w:b w:val="0"/>
          <w:noProof w:val="0"/>
          <w:color w:val="auto"/>
        </w:rPr>
        <w:t>&lt;Article&gt;</w:t>
      </w:r>
      <w:r w:rsidRPr="00C022F9">
        <w:t>Premessa 13</w:t>
      </w:r>
      <w:r w:rsidRPr="00C022F9">
        <w:rPr>
          <w:rStyle w:val="HideTWBExt"/>
          <w:b w:val="0"/>
          <w:noProof w:val="0"/>
          <w:color w:val="auto"/>
        </w:rPr>
        <w:t>&lt;/Article&gt;</w:t>
      </w:r>
    </w:p>
    <w:tbl>
      <w:tblPr>
        <w:tblW w:w="0" w:type="auto"/>
        <w:jc w:val="center"/>
        <w:tblLayout w:type="fixed"/>
        <w:tblCellMar>
          <w:left w:w="340" w:type="dxa"/>
          <w:right w:w="340" w:type="dxa"/>
        </w:tblCellMar>
        <w:tblLook w:val="04A0" w:firstRow="1" w:lastRow="0" w:firstColumn="1" w:lastColumn="0" w:noHBand="0" w:noVBand="1"/>
      </w:tblPr>
      <w:tblGrid>
        <w:gridCol w:w="4876"/>
        <w:gridCol w:w="4876"/>
      </w:tblGrid>
      <w:tr w:rsidR="00C022F9" w:rsidRPr="00C022F9" w14:paraId="49C8C69E" w14:textId="77777777" w:rsidTr="004D3D62">
        <w:trPr>
          <w:jc w:val="center"/>
        </w:trPr>
        <w:tc>
          <w:tcPr>
            <w:tcW w:w="9752" w:type="dxa"/>
            <w:gridSpan w:val="2"/>
          </w:tcPr>
          <w:p w14:paraId="54408204" w14:textId="77777777" w:rsidR="002167D0" w:rsidRPr="00C022F9" w:rsidRDefault="002167D0" w:rsidP="004D3D62">
            <w:pPr>
              <w:keepNext/>
            </w:pPr>
          </w:p>
        </w:tc>
      </w:tr>
      <w:tr w:rsidR="00C022F9" w:rsidRPr="00C022F9" w14:paraId="420E1A9A" w14:textId="77777777" w:rsidTr="004D3D62">
        <w:trPr>
          <w:jc w:val="center"/>
        </w:trPr>
        <w:tc>
          <w:tcPr>
            <w:tcW w:w="4876" w:type="dxa"/>
            <w:hideMark/>
          </w:tcPr>
          <w:p w14:paraId="36787C35" w14:textId="77777777" w:rsidR="002167D0" w:rsidRPr="00C022F9" w:rsidRDefault="002167D0" w:rsidP="004D3D62">
            <w:pPr>
              <w:pStyle w:val="ColumnHeading"/>
              <w:keepNext/>
            </w:pPr>
            <w:r w:rsidRPr="00C022F9">
              <w:t>Test propost mill-Kummissjoni</w:t>
            </w:r>
          </w:p>
        </w:tc>
        <w:tc>
          <w:tcPr>
            <w:tcW w:w="4876" w:type="dxa"/>
            <w:hideMark/>
          </w:tcPr>
          <w:p w14:paraId="4741CACE" w14:textId="77777777" w:rsidR="002167D0" w:rsidRPr="00C022F9" w:rsidRDefault="002167D0" w:rsidP="004D3D62">
            <w:pPr>
              <w:pStyle w:val="ColumnHeading"/>
              <w:keepNext/>
            </w:pPr>
            <w:r w:rsidRPr="00C022F9">
              <w:t>Emenda</w:t>
            </w:r>
          </w:p>
        </w:tc>
      </w:tr>
      <w:tr w:rsidR="00C022F9" w:rsidRPr="00C022F9" w14:paraId="3A9598C7" w14:textId="77777777" w:rsidTr="004D3D62">
        <w:trPr>
          <w:jc w:val="center"/>
        </w:trPr>
        <w:tc>
          <w:tcPr>
            <w:tcW w:w="4876" w:type="dxa"/>
            <w:hideMark/>
          </w:tcPr>
          <w:p w14:paraId="321F50A6" w14:textId="77777777" w:rsidR="002167D0" w:rsidRPr="00C022F9" w:rsidRDefault="002167D0" w:rsidP="004D3D62">
            <w:pPr>
              <w:pStyle w:val="Normal6"/>
            </w:pPr>
            <w:r w:rsidRPr="00C022F9">
              <w:t>(13)</w:t>
            </w:r>
            <w:r w:rsidRPr="00C022F9">
              <w:tab/>
              <w:t xml:space="preserve">Ir-riżorsi tal-Fond għall-Asil, il-Migrazzjoni u r-Rifuġjati għandhom jintużaw biex jipprovdu appoġġ adegwat għall-isforzi ta' Stati Membri fl-implimentazzjoni tal-istandards stabbiliti </w:t>
            </w:r>
            <w:r w:rsidRPr="00C022F9">
              <w:lastRenderedPageBreak/>
              <w:t>mir-Regolament, b'mod partikolari għal dawk l-Istati Membri li jiffaċċjaw pressjonijiet speċifiċi u sproporzjonati fuq is-sistemi tal-asil tagħhom, b'mod partikolari minħabba s-sitwazzjoni ġeografika jew demografika tagħhom.</w:t>
            </w:r>
          </w:p>
        </w:tc>
        <w:tc>
          <w:tcPr>
            <w:tcW w:w="4876" w:type="dxa"/>
            <w:hideMark/>
          </w:tcPr>
          <w:p w14:paraId="7665CDD0" w14:textId="6E8BDBDB" w:rsidR="002167D0" w:rsidRPr="00C022F9" w:rsidRDefault="002167D0" w:rsidP="00686B03">
            <w:pPr>
              <w:pStyle w:val="Normal6"/>
              <w:rPr>
                <w:szCs w:val="24"/>
              </w:rPr>
            </w:pPr>
            <w:r w:rsidRPr="00C022F9">
              <w:lastRenderedPageBreak/>
              <w:t>(13)</w:t>
            </w:r>
            <w:r w:rsidRPr="00C022F9">
              <w:tab/>
              <w:t xml:space="preserve">Ir-riżorsi tal-Fond għall-Asil, il-Migrazzjoni u l-Integrazzjoni għandhom jintużaw biex jipprovdu appoġġ adegwat għall-isforzi ta' Stati Membri fl-implimentazzjoni tal-istandards stabbiliti </w:t>
            </w:r>
            <w:r w:rsidRPr="00C022F9">
              <w:lastRenderedPageBreak/>
              <w:t xml:space="preserve">mir-Regolament, b'mod partikolari għal dawk l-Istati Membri li jiffaċċjaw pressjonijiet speċifiċi u sproporzjonati fuq is-sistemi tal-asil tagħhom, b'mod partikolari minħabba s-sitwazzjoni ġeografika jew demografika tagħhom. </w:t>
            </w:r>
            <w:r w:rsidRPr="00C022F9">
              <w:rPr>
                <w:b/>
                <w:i/>
              </w:rPr>
              <w:t>Barra minn hekk, l-Istati Membri għandhom jisfruttaw fis-sħiħ, fil-livelli kollha ta' governanza, il-possibilitajiet offruti minn fondi li mhumiex direttament relatati mal-politika tal-asil u tal-migrazzjoni iżda li jistgħu jintużaw biex jiffinanzjaw azzjonijiet f'dan il-qasam, pereżempju l-azzjonijiet ta' integrazzjoni, bħal dawk disponibbli fil-qafas tal-Fond Soċjali Ewropew, il-Fond għal Għajnuna Ewropea għall-Persuni l-Aktar fil-Bżonn, Orizzont 2020, il-Fond Ewropew għall-Iżvilupp Reġjonali u l-Programm tad-Drittijiet, l-Ugwaljanza u ċ-Ċittadinanza. Dawk il-fondi għandhom ikunu direttament aċċessibbli għall-awtoritajiet lokali u reġjonali għall-azzjonijiet li jaqgħu direttament taħt ir-responsabbiltajiet tagħhom.</w:t>
            </w:r>
          </w:p>
        </w:tc>
      </w:tr>
    </w:tbl>
    <w:p w14:paraId="1812D9A5" w14:textId="77777777" w:rsidR="002167D0" w:rsidRPr="00C022F9" w:rsidRDefault="002167D0" w:rsidP="00754288">
      <w:pPr>
        <w:pStyle w:val="Olang"/>
        <w:rPr>
          <w:noProof w:val="0"/>
          <w:szCs w:val="24"/>
        </w:rPr>
      </w:pPr>
      <w:r w:rsidRPr="00C022F9">
        <w:rPr>
          <w:noProof w:val="0"/>
        </w:rPr>
        <w:lastRenderedPageBreak/>
        <w:t xml:space="preserve">Or. </w:t>
      </w:r>
      <w:r w:rsidRPr="00C022F9">
        <w:rPr>
          <w:rStyle w:val="HideTWBExt"/>
          <w:noProof w:val="0"/>
          <w:color w:val="auto"/>
        </w:rPr>
        <w:t>&lt;Original&gt;</w:t>
      </w:r>
      <w:r w:rsidRPr="00C022F9">
        <w:rPr>
          <w:rStyle w:val="HideTWBInt"/>
          <w:noProof w:val="0"/>
          <w:color w:val="auto"/>
        </w:rPr>
        <w:t>{EN}</w:t>
      </w:r>
      <w:r w:rsidRPr="00C022F9">
        <w:rPr>
          <w:noProof w:val="0"/>
        </w:rPr>
        <w:t>en</w:t>
      </w:r>
      <w:r w:rsidRPr="00C022F9">
        <w:rPr>
          <w:rStyle w:val="HideTWBExt"/>
          <w:noProof w:val="0"/>
          <w:color w:val="auto"/>
        </w:rPr>
        <w:t>&lt;/Original&gt;</w:t>
      </w:r>
    </w:p>
    <w:p w14:paraId="26345022" w14:textId="77777777" w:rsidR="002167D0" w:rsidRPr="00C022F9" w:rsidRDefault="002167D0" w:rsidP="002167D0">
      <w:pPr>
        <w:pStyle w:val="JustificationTitle"/>
      </w:pPr>
      <w:r w:rsidRPr="00C022F9">
        <w:rPr>
          <w:rStyle w:val="HideTWBExt"/>
          <w:i w:val="0"/>
          <w:noProof w:val="0"/>
          <w:color w:val="auto"/>
        </w:rPr>
        <w:t>&lt;TitreJust&gt;</w:t>
      </w:r>
      <w:r w:rsidRPr="00C022F9">
        <w:t>Ġustifikazzjoni</w:t>
      </w:r>
      <w:r w:rsidRPr="00C022F9">
        <w:rPr>
          <w:rStyle w:val="HideTWBExt"/>
          <w:i w:val="0"/>
          <w:noProof w:val="0"/>
          <w:color w:val="auto"/>
        </w:rPr>
        <w:t>&lt;/TitreJust&gt;</w:t>
      </w:r>
    </w:p>
    <w:p w14:paraId="3FF2DCE0" w14:textId="77777777" w:rsidR="002167D0" w:rsidRPr="00C022F9" w:rsidRDefault="002167D0" w:rsidP="002167D0">
      <w:pPr>
        <w:pStyle w:val="Normal12Italic"/>
      </w:pPr>
      <w:r w:rsidRPr="00C022F9">
        <w:t>It-titlu korrett huwa l-Fond għall-Asil, il-Migrazzjoni u l-Integrazzjoni. Barra minn hekk, l-Istati Membri għandhom jitħeġġu biex jimmassimizzaw il-kapaċità ta' assorbiment tagħhom b'rabta ma' fondi oħra li jistgħu jipprovdu finanzjament għall-azzjonijiet ta' integrazzjoni għal persuni fi bżonn ta' protezzjoni internazzjonali.</w:t>
      </w:r>
    </w:p>
    <w:p w14:paraId="631063E0" w14:textId="77777777" w:rsidR="002167D0" w:rsidRPr="00C022F9" w:rsidRDefault="002167D0" w:rsidP="002167D0">
      <w:r w:rsidRPr="00C022F9">
        <w:rPr>
          <w:rStyle w:val="HideTWBExt"/>
          <w:noProof w:val="0"/>
          <w:color w:val="auto"/>
        </w:rPr>
        <w:t>&lt;/Amend&gt;</w:t>
      </w:r>
    </w:p>
    <w:p w14:paraId="06D474CD" w14:textId="77777777" w:rsidR="002167D0" w:rsidRPr="00C022F9" w:rsidRDefault="002167D0" w:rsidP="002167D0">
      <w:pPr>
        <w:pStyle w:val="AMNumberTabs"/>
        <w:keepNext/>
      </w:pPr>
      <w:r w:rsidRPr="00C022F9">
        <w:rPr>
          <w:rStyle w:val="HideTWBExt"/>
          <w:b w:val="0"/>
          <w:noProof w:val="0"/>
          <w:color w:val="auto"/>
        </w:rPr>
        <w:t>&lt;Amend&gt;</w:t>
      </w:r>
      <w:r w:rsidRPr="00C022F9">
        <w:t>Emenda</w:t>
      </w:r>
      <w:r w:rsidRPr="00C022F9">
        <w:tab/>
      </w:r>
      <w:r w:rsidRPr="00C022F9">
        <w:tab/>
      </w:r>
      <w:r w:rsidRPr="00C022F9">
        <w:rPr>
          <w:rStyle w:val="HideTWBExt"/>
          <w:b w:val="0"/>
          <w:noProof w:val="0"/>
          <w:color w:val="auto"/>
        </w:rPr>
        <w:t>&lt;NumAm&gt;</w:t>
      </w:r>
      <w:r w:rsidRPr="00C022F9">
        <w:t>12</w:t>
      </w:r>
      <w:r w:rsidRPr="00C022F9">
        <w:rPr>
          <w:rStyle w:val="HideTWBExt"/>
          <w:b w:val="0"/>
          <w:noProof w:val="0"/>
          <w:color w:val="auto"/>
        </w:rPr>
        <w:t>&lt;/NumAm&gt;</w:t>
      </w:r>
    </w:p>
    <w:p w14:paraId="1F918995" w14:textId="77777777" w:rsidR="002167D0" w:rsidRPr="00C022F9" w:rsidRDefault="002167D0" w:rsidP="002167D0">
      <w:pPr>
        <w:pStyle w:val="NormalBold12b"/>
        <w:keepNext/>
      </w:pPr>
      <w:r w:rsidRPr="00C022F9">
        <w:rPr>
          <w:rStyle w:val="HideTWBExt"/>
          <w:b w:val="0"/>
          <w:noProof w:val="0"/>
          <w:color w:val="auto"/>
        </w:rPr>
        <w:t>&lt;DocAmend&gt;</w:t>
      </w:r>
      <w:r w:rsidRPr="00C022F9">
        <w:t>Proposta għal regolament</w:t>
      </w:r>
      <w:r w:rsidRPr="00C022F9">
        <w:rPr>
          <w:rStyle w:val="HideTWBExt"/>
          <w:b w:val="0"/>
          <w:noProof w:val="0"/>
          <w:color w:val="auto"/>
        </w:rPr>
        <w:t>&lt;/DocAmend&gt;</w:t>
      </w:r>
    </w:p>
    <w:p w14:paraId="2D57D9F1" w14:textId="77777777" w:rsidR="002167D0" w:rsidRPr="00C022F9" w:rsidRDefault="002167D0" w:rsidP="002167D0">
      <w:pPr>
        <w:pStyle w:val="NormalBold"/>
      </w:pPr>
      <w:r w:rsidRPr="00C022F9">
        <w:rPr>
          <w:rStyle w:val="HideTWBExt"/>
          <w:b w:val="0"/>
          <w:noProof w:val="0"/>
          <w:color w:val="auto"/>
        </w:rPr>
        <w:t>&lt;Article&gt;</w:t>
      </w:r>
      <w:r w:rsidRPr="00C022F9">
        <w:t>Premessa 14</w:t>
      </w:r>
      <w:r w:rsidRPr="00C022F9">
        <w:rPr>
          <w:rStyle w:val="HideTWBExt"/>
          <w:b w:val="0"/>
          <w:noProof w:val="0"/>
          <w:color w:val="auto"/>
        </w:rPr>
        <w:t>&lt;/Article&gt;</w:t>
      </w:r>
    </w:p>
    <w:tbl>
      <w:tblPr>
        <w:tblW w:w="0" w:type="auto"/>
        <w:jc w:val="center"/>
        <w:tblLayout w:type="fixed"/>
        <w:tblCellMar>
          <w:left w:w="340" w:type="dxa"/>
          <w:right w:w="340" w:type="dxa"/>
        </w:tblCellMar>
        <w:tblLook w:val="04A0" w:firstRow="1" w:lastRow="0" w:firstColumn="1" w:lastColumn="0" w:noHBand="0" w:noVBand="1"/>
      </w:tblPr>
      <w:tblGrid>
        <w:gridCol w:w="4876"/>
        <w:gridCol w:w="4876"/>
      </w:tblGrid>
      <w:tr w:rsidR="00C022F9" w:rsidRPr="00C022F9" w14:paraId="1D6D421D" w14:textId="77777777" w:rsidTr="004D3D62">
        <w:trPr>
          <w:jc w:val="center"/>
        </w:trPr>
        <w:tc>
          <w:tcPr>
            <w:tcW w:w="9752" w:type="dxa"/>
            <w:gridSpan w:val="2"/>
          </w:tcPr>
          <w:p w14:paraId="1E50D0F6" w14:textId="77777777" w:rsidR="002167D0" w:rsidRPr="00C022F9" w:rsidRDefault="002167D0" w:rsidP="004D3D62">
            <w:pPr>
              <w:keepNext/>
            </w:pPr>
          </w:p>
        </w:tc>
      </w:tr>
      <w:tr w:rsidR="00C022F9" w:rsidRPr="00C022F9" w14:paraId="155AB9DA" w14:textId="77777777" w:rsidTr="004D3D62">
        <w:trPr>
          <w:jc w:val="center"/>
        </w:trPr>
        <w:tc>
          <w:tcPr>
            <w:tcW w:w="4876" w:type="dxa"/>
            <w:hideMark/>
          </w:tcPr>
          <w:p w14:paraId="038E16B9" w14:textId="77777777" w:rsidR="002167D0" w:rsidRPr="00C022F9" w:rsidRDefault="002167D0" w:rsidP="004D3D62">
            <w:pPr>
              <w:pStyle w:val="ColumnHeading"/>
              <w:keepNext/>
            </w:pPr>
            <w:r w:rsidRPr="00C022F9">
              <w:t>Test propost mill-Kummissjoni</w:t>
            </w:r>
          </w:p>
        </w:tc>
        <w:tc>
          <w:tcPr>
            <w:tcW w:w="4876" w:type="dxa"/>
            <w:hideMark/>
          </w:tcPr>
          <w:p w14:paraId="7D0A75EB" w14:textId="77777777" w:rsidR="002167D0" w:rsidRPr="00C022F9" w:rsidRDefault="002167D0" w:rsidP="004D3D62">
            <w:pPr>
              <w:pStyle w:val="ColumnHeading"/>
              <w:keepNext/>
            </w:pPr>
            <w:r w:rsidRPr="00C022F9">
              <w:t>Emenda</w:t>
            </w:r>
          </w:p>
        </w:tc>
      </w:tr>
      <w:tr w:rsidR="00C022F9" w:rsidRPr="00C022F9" w14:paraId="5E6001EB" w14:textId="77777777" w:rsidTr="004D3D62">
        <w:trPr>
          <w:jc w:val="center"/>
        </w:trPr>
        <w:tc>
          <w:tcPr>
            <w:tcW w:w="4876" w:type="dxa"/>
            <w:hideMark/>
          </w:tcPr>
          <w:p w14:paraId="54988EE0" w14:textId="77777777" w:rsidR="002167D0" w:rsidRPr="00C022F9" w:rsidRDefault="002167D0" w:rsidP="004D3D62">
            <w:pPr>
              <w:pStyle w:val="Normal6"/>
            </w:pPr>
            <w:r w:rsidRPr="00C022F9">
              <w:t>(14)</w:t>
            </w:r>
            <w:r w:rsidRPr="00C022F9">
              <w:tab/>
              <w:t xml:space="preserve">L-Aġenzija </w:t>
            </w:r>
            <w:r w:rsidRPr="00C022F9">
              <w:rPr>
                <w:b/>
                <w:i/>
              </w:rPr>
              <w:t xml:space="preserve">tal-Unjoni Ewropew għall-Asil </w:t>
            </w:r>
            <w:r w:rsidRPr="00C022F9">
              <w:t>jenħtieġ li tipprovdi appoġġ adegwat fl-applikazzjoni ta' dan ir-Regolament, b'mod partikolari billi tipprovdi esperti biex jassistu lill-</w:t>
            </w:r>
            <w:r w:rsidRPr="00C022F9">
              <w:lastRenderedPageBreak/>
              <w:t>awtoritajiet tal-Istat Membri</w:t>
            </w:r>
            <w:r w:rsidRPr="00C022F9">
              <w:rPr>
                <w:b/>
                <w:i/>
              </w:rPr>
              <w:t xml:space="preserve"> biex</w:t>
            </w:r>
            <w:r w:rsidRPr="00C022F9">
              <w:t xml:space="preserve"> jirċievu, jirreġistraw u jeżaminaw applikazzjonijiet għal protezzjoni internazzjonali, jipprovdu informazzjoni aġġornata dwar pajjiżi terzi, inkluża Informazzjoni dwar il-Pajjiż ta' Oriġini, u linji gwida u għodod rilevanti oħra. Fl-applikazzjoni ta' dan ir-Regolament, l-awtoritajiet tal-Istati Membri jenħtieġ li jqisu standards operazzjonali, linji gwida indikattivi, u l-aħjar prattiki żviluppati mill-Aġenzija tal-Unjoni Ewropea għall-Asil [l-Aġenzija]. Fil-valutazzjoni tal-applikazzjonijiet għall-protezzjoni internazzjonali, l-awtoritajiet tal-Istati Membri jenħtieġ li jqisu </w:t>
            </w:r>
            <w:r w:rsidRPr="00C022F9">
              <w:rPr>
                <w:b/>
                <w:i/>
              </w:rPr>
              <w:t xml:space="preserve">b'mod partikolari </w:t>
            </w:r>
            <w:r w:rsidRPr="00C022F9">
              <w:t>l-informazzjoni, ir-rapporti, l-analiżi komuni u l-gwida dwar is-sitwazzjoni f'pajjiżi ta' oriġini żviluppati fil-livell tal-Unjoni mill-Aġenzija u n-netwerks Ewropej dwar l-informazzjoni tal-pajjiż ta' oriġini f'konformità mal-Artikoli 8 u 10 tar-Regolament</w:t>
            </w:r>
            <w:r w:rsidRPr="00C022F9">
              <w:rPr>
                <w:vertAlign w:val="superscript"/>
              </w:rPr>
              <w:t>34</w:t>
            </w:r>
          </w:p>
        </w:tc>
        <w:tc>
          <w:tcPr>
            <w:tcW w:w="4876" w:type="dxa"/>
            <w:hideMark/>
          </w:tcPr>
          <w:p w14:paraId="7BAE076E" w14:textId="77777777" w:rsidR="002167D0" w:rsidRPr="00C022F9" w:rsidRDefault="002167D0" w:rsidP="004D3D62">
            <w:pPr>
              <w:pStyle w:val="Normal6"/>
              <w:rPr>
                <w:szCs w:val="24"/>
              </w:rPr>
            </w:pPr>
            <w:r w:rsidRPr="00C022F9">
              <w:lastRenderedPageBreak/>
              <w:t>(14)</w:t>
            </w:r>
            <w:r w:rsidRPr="00C022F9">
              <w:tab/>
              <w:t xml:space="preserve">L-Aġenzija jenħtieġ li tipprovdi appoġġ adegwat fl-applikazzjoni ta' dan ir-Regolament, b'mod partikolari billi tipprovdi esperti biex jassistu lill-awtoritajiet tal-Istat Membri jirċievu, </w:t>
            </w:r>
            <w:r w:rsidRPr="00C022F9">
              <w:lastRenderedPageBreak/>
              <w:t>jirreġistraw u jeżaminaw applikazzjonijiet għal protezzjoni internazzjonali, jipprovdu informazzjoni aġġornata dwar pajjiżi terzi, inkluża Informazzjoni dwar il-Pajjiż ta' Oriġini, u linji gwida u għodod rilevanti oħra. Fl-applikazzjoni ta' dan ir-Regolament, l-awtoritajiet tal-Istati Membri jenħtieġ li jqisu standards operazzjonali, linji gwida indikattivi, u l-aħjar prattiki żviluppati mill-Aġenzija tal-Unjoni Ewropea għall-Asil [l-Aġenzija]. Fil-valutazzjoni tal-applikazzjonijiet għall-protezzjoni internazzjonali, l-awtoritajiet tal-Istati Membri jenħtieġ li jqisu l-informazzjoni, ir-rapporti, l-analiżi komuni u l-gwida dwar is-sitwazzjoni f'pajjiżi ta' oriġini żviluppati fil-livell tal-Unjoni mill-Aġenzija u n-netwerks Ewropej dwar l-informazzjoni tal-pajjiż ta' oriġini f'konformità mal-Artikoli 8 u 10 tar-Regolament</w:t>
            </w:r>
            <w:r w:rsidRPr="00C022F9">
              <w:rPr>
                <w:vertAlign w:val="superscript"/>
              </w:rPr>
              <w:t>34</w:t>
            </w:r>
            <w:r w:rsidRPr="00C022F9">
              <w:rPr>
                <w:b/>
                <w:i/>
              </w:rPr>
              <w:t xml:space="preserve"> . Barra minn hekk, fil-valutazzjoni tal-applikazzjonijiet għall-protezzjoni internazzjonali, l-Istati Membri jenħtieġ li jieħdu inkunsiderazzjoni l-informazzjoni kollha rilevanti mill-UNHCR u minn organizzazzjonijiet tas-soċjetà ċivili li huma attivi fuq il-post.</w:t>
            </w:r>
          </w:p>
        </w:tc>
      </w:tr>
      <w:tr w:rsidR="00C022F9" w:rsidRPr="00C022F9" w14:paraId="1AACAB1F" w14:textId="77777777" w:rsidTr="004D3D62">
        <w:trPr>
          <w:jc w:val="center"/>
        </w:trPr>
        <w:tc>
          <w:tcPr>
            <w:tcW w:w="4876" w:type="dxa"/>
            <w:hideMark/>
          </w:tcPr>
          <w:p w14:paraId="2436710F" w14:textId="77777777" w:rsidR="002167D0" w:rsidRPr="00C022F9" w:rsidRDefault="002167D0" w:rsidP="004D3D62">
            <w:pPr>
              <w:pStyle w:val="Normal6"/>
            </w:pPr>
            <w:r w:rsidRPr="00C022F9">
              <w:lastRenderedPageBreak/>
              <w:t>__________________</w:t>
            </w:r>
          </w:p>
        </w:tc>
        <w:tc>
          <w:tcPr>
            <w:tcW w:w="4876" w:type="dxa"/>
            <w:hideMark/>
          </w:tcPr>
          <w:p w14:paraId="579C1A60" w14:textId="77777777" w:rsidR="002167D0" w:rsidRPr="00C022F9" w:rsidRDefault="002167D0" w:rsidP="004D3D62">
            <w:pPr>
              <w:pStyle w:val="Normal6"/>
              <w:rPr>
                <w:szCs w:val="24"/>
              </w:rPr>
            </w:pPr>
            <w:r w:rsidRPr="00C022F9">
              <w:t>__________________</w:t>
            </w:r>
          </w:p>
        </w:tc>
      </w:tr>
      <w:tr w:rsidR="00C022F9" w:rsidRPr="00C022F9" w14:paraId="3A919384" w14:textId="77777777" w:rsidTr="004D3D62">
        <w:trPr>
          <w:jc w:val="center"/>
        </w:trPr>
        <w:tc>
          <w:tcPr>
            <w:tcW w:w="4876" w:type="dxa"/>
            <w:hideMark/>
          </w:tcPr>
          <w:p w14:paraId="6D2D7A5C" w14:textId="77777777" w:rsidR="002167D0" w:rsidRPr="00C022F9" w:rsidRDefault="002167D0" w:rsidP="004D3D62">
            <w:pPr>
              <w:pStyle w:val="Normal6"/>
            </w:pPr>
            <w:r w:rsidRPr="00C022F9">
              <w:rPr>
                <w:vertAlign w:val="superscript"/>
              </w:rPr>
              <w:t>34</w:t>
            </w:r>
            <w:r w:rsidRPr="00C022F9">
              <w:t xml:space="preserve"> COM(2016)271 final.</w:t>
            </w:r>
          </w:p>
        </w:tc>
        <w:tc>
          <w:tcPr>
            <w:tcW w:w="4876" w:type="dxa"/>
            <w:hideMark/>
          </w:tcPr>
          <w:p w14:paraId="04BBFACF" w14:textId="77777777" w:rsidR="002167D0" w:rsidRPr="00C022F9" w:rsidRDefault="002167D0" w:rsidP="004D3D62">
            <w:pPr>
              <w:pStyle w:val="Normal6"/>
              <w:rPr>
                <w:szCs w:val="24"/>
              </w:rPr>
            </w:pPr>
            <w:r w:rsidRPr="00C022F9">
              <w:rPr>
                <w:vertAlign w:val="superscript"/>
              </w:rPr>
              <w:t>34</w:t>
            </w:r>
            <w:r w:rsidRPr="00C022F9">
              <w:t xml:space="preserve"> COM(2016)271 final.</w:t>
            </w:r>
          </w:p>
        </w:tc>
      </w:tr>
    </w:tbl>
    <w:p w14:paraId="7DD51141" w14:textId="77777777" w:rsidR="002167D0" w:rsidRPr="00C022F9" w:rsidRDefault="002167D0" w:rsidP="00754288">
      <w:pPr>
        <w:pStyle w:val="Olang"/>
        <w:rPr>
          <w:noProof w:val="0"/>
          <w:szCs w:val="24"/>
        </w:rPr>
      </w:pPr>
      <w:r w:rsidRPr="00C022F9">
        <w:rPr>
          <w:noProof w:val="0"/>
        </w:rPr>
        <w:t xml:space="preserve">Or. </w:t>
      </w:r>
      <w:r w:rsidRPr="00C022F9">
        <w:rPr>
          <w:rStyle w:val="HideTWBExt"/>
          <w:noProof w:val="0"/>
          <w:color w:val="auto"/>
        </w:rPr>
        <w:t>&lt;Original&gt;</w:t>
      </w:r>
      <w:r w:rsidRPr="00C022F9">
        <w:rPr>
          <w:rStyle w:val="HideTWBInt"/>
          <w:noProof w:val="0"/>
          <w:color w:val="auto"/>
        </w:rPr>
        <w:t>{EN}</w:t>
      </w:r>
      <w:r w:rsidRPr="00C022F9">
        <w:rPr>
          <w:noProof w:val="0"/>
        </w:rPr>
        <w:t>en</w:t>
      </w:r>
      <w:r w:rsidRPr="00C022F9">
        <w:rPr>
          <w:rStyle w:val="HideTWBExt"/>
          <w:noProof w:val="0"/>
          <w:color w:val="auto"/>
        </w:rPr>
        <w:t>&lt;/Original&gt;</w:t>
      </w:r>
    </w:p>
    <w:p w14:paraId="7203F6CD" w14:textId="77777777" w:rsidR="002167D0" w:rsidRPr="00C022F9" w:rsidRDefault="002167D0" w:rsidP="002167D0">
      <w:pPr>
        <w:pStyle w:val="JustificationTitle"/>
      </w:pPr>
      <w:r w:rsidRPr="00C022F9">
        <w:rPr>
          <w:rStyle w:val="HideTWBExt"/>
          <w:i w:val="0"/>
          <w:noProof w:val="0"/>
          <w:color w:val="auto"/>
        </w:rPr>
        <w:t>&lt;TitreJust&gt;</w:t>
      </w:r>
      <w:r w:rsidRPr="00C022F9">
        <w:t>Ġustifikazzjoni</w:t>
      </w:r>
      <w:r w:rsidRPr="00C022F9">
        <w:rPr>
          <w:rStyle w:val="HideTWBExt"/>
          <w:i w:val="0"/>
          <w:noProof w:val="0"/>
          <w:color w:val="auto"/>
        </w:rPr>
        <w:t>&lt;/TitreJust&gt;</w:t>
      </w:r>
    </w:p>
    <w:p w14:paraId="1D2010FC" w14:textId="77777777" w:rsidR="002167D0" w:rsidRPr="00C022F9" w:rsidRDefault="002167D0" w:rsidP="002167D0">
      <w:pPr>
        <w:pStyle w:val="Normal12Italic"/>
      </w:pPr>
      <w:r w:rsidRPr="00C022F9">
        <w:t>Filwaqt li r-rapporteur jaqbel li informazzjoni mill-Uffiċċju Ewropew ta' Appoġġ fil-qasam tal-Asil għandhom jintużaw mill-Istati Membri meta jivvalutaw l-applikazzjonijiet għall-protezzjoni internazzjonali, l-Aġenzija m'għandhiex tkun l-uniku sors ta' informazzjoni. Jeħtieġ li l-UNHCR u atturi rilevanti oħra fuq il-post jipprovdu wkoll informazzjoni dettaljata dwar is-sitwazzjoni f'pajjiżi terzi.</w:t>
      </w:r>
    </w:p>
    <w:p w14:paraId="7238466C" w14:textId="77777777" w:rsidR="002167D0" w:rsidRPr="00C022F9" w:rsidRDefault="002167D0" w:rsidP="002167D0">
      <w:r w:rsidRPr="00C022F9">
        <w:rPr>
          <w:rStyle w:val="HideTWBExt"/>
          <w:noProof w:val="0"/>
          <w:color w:val="auto"/>
        </w:rPr>
        <w:t>&lt;/Amend&gt;</w:t>
      </w:r>
    </w:p>
    <w:p w14:paraId="73F283E2" w14:textId="77777777" w:rsidR="002167D0" w:rsidRPr="00C022F9" w:rsidRDefault="002167D0" w:rsidP="002167D0">
      <w:pPr>
        <w:pStyle w:val="AMNumberTabs"/>
        <w:keepNext/>
      </w:pPr>
      <w:r w:rsidRPr="00C022F9">
        <w:rPr>
          <w:rStyle w:val="HideTWBExt"/>
          <w:b w:val="0"/>
          <w:noProof w:val="0"/>
          <w:color w:val="auto"/>
        </w:rPr>
        <w:t>&lt;Amend&gt;</w:t>
      </w:r>
      <w:r w:rsidRPr="00C022F9">
        <w:t>Emenda</w:t>
      </w:r>
      <w:r w:rsidRPr="00C022F9">
        <w:tab/>
      </w:r>
      <w:r w:rsidRPr="00C022F9">
        <w:tab/>
      </w:r>
      <w:r w:rsidRPr="00C022F9">
        <w:rPr>
          <w:rStyle w:val="HideTWBExt"/>
          <w:b w:val="0"/>
          <w:noProof w:val="0"/>
          <w:color w:val="auto"/>
        </w:rPr>
        <w:t>&lt;NumAm&gt;</w:t>
      </w:r>
      <w:r w:rsidRPr="00C022F9">
        <w:t>13</w:t>
      </w:r>
      <w:r w:rsidRPr="00C022F9">
        <w:rPr>
          <w:rStyle w:val="HideTWBExt"/>
          <w:b w:val="0"/>
          <w:noProof w:val="0"/>
          <w:color w:val="auto"/>
        </w:rPr>
        <w:t>&lt;/NumAm&gt;</w:t>
      </w:r>
    </w:p>
    <w:p w14:paraId="39BA6F9C" w14:textId="77777777" w:rsidR="002167D0" w:rsidRPr="00C022F9" w:rsidRDefault="002167D0" w:rsidP="002167D0">
      <w:pPr>
        <w:pStyle w:val="NormalBold12b"/>
        <w:keepNext/>
      </w:pPr>
      <w:r w:rsidRPr="00C022F9">
        <w:rPr>
          <w:rStyle w:val="HideTWBExt"/>
          <w:b w:val="0"/>
          <w:noProof w:val="0"/>
          <w:color w:val="auto"/>
        </w:rPr>
        <w:t>&lt;DocAmend&gt;</w:t>
      </w:r>
      <w:r w:rsidRPr="00C022F9">
        <w:t>Proposta għal regolament</w:t>
      </w:r>
      <w:r w:rsidRPr="00C022F9">
        <w:rPr>
          <w:rStyle w:val="HideTWBExt"/>
          <w:b w:val="0"/>
          <w:noProof w:val="0"/>
          <w:color w:val="auto"/>
        </w:rPr>
        <w:t>&lt;/DocAmend&gt;</w:t>
      </w:r>
    </w:p>
    <w:p w14:paraId="40588CE9" w14:textId="77777777" w:rsidR="002167D0" w:rsidRPr="00C022F9" w:rsidRDefault="002167D0" w:rsidP="002167D0">
      <w:pPr>
        <w:pStyle w:val="NormalBold"/>
      </w:pPr>
      <w:r w:rsidRPr="00C022F9">
        <w:rPr>
          <w:rStyle w:val="HideTWBExt"/>
          <w:b w:val="0"/>
          <w:noProof w:val="0"/>
          <w:color w:val="auto"/>
        </w:rPr>
        <w:t>&lt;Article&gt;</w:t>
      </w:r>
      <w:r w:rsidRPr="00C022F9">
        <w:t>Premessa 16</w:t>
      </w:r>
      <w:r w:rsidRPr="00C022F9">
        <w:rPr>
          <w:rStyle w:val="HideTWBExt"/>
          <w:b w:val="0"/>
          <w:noProof w:val="0"/>
          <w:color w:val="auto"/>
        </w:rPr>
        <w:t>&lt;/Article&gt;</w:t>
      </w:r>
    </w:p>
    <w:tbl>
      <w:tblPr>
        <w:tblW w:w="0" w:type="auto"/>
        <w:jc w:val="center"/>
        <w:tblLayout w:type="fixed"/>
        <w:tblCellMar>
          <w:left w:w="340" w:type="dxa"/>
          <w:right w:w="340" w:type="dxa"/>
        </w:tblCellMar>
        <w:tblLook w:val="04A0" w:firstRow="1" w:lastRow="0" w:firstColumn="1" w:lastColumn="0" w:noHBand="0" w:noVBand="1"/>
      </w:tblPr>
      <w:tblGrid>
        <w:gridCol w:w="4876"/>
        <w:gridCol w:w="4876"/>
      </w:tblGrid>
      <w:tr w:rsidR="00C022F9" w:rsidRPr="00C022F9" w14:paraId="6D5F109A" w14:textId="77777777" w:rsidTr="004D3D62">
        <w:trPr>
          <w:jc w:val="center"/>
        </w:trPr>
        <w:tc>
          <w:tcPr>
            <w:tcW w:w="9752" w:type="dxa"/>
            <w:gridSpan w:val="2"/>
          </w:tcPr>
          <w:p w14:paraId="2022AD4C" w14:textId="77777777" w:rsidR="002167D0" w:rsidRPr="00C022F9" w:rsidRDefault="002167D0" w:rsidP="004D3D62">
            <w:pPr>
              <w:keepNext/>
            </w:pPr>
          </w:p>
        </w:tc>
      </w:tr>
      <w:tr w:rsidR="00C022F9" w:rsidRPr="00C022F9" w14:paraId="261B141B" w14:textId="77777777" w:rsidTr="004D3D62">
        <w:trPr>
          <w:jc w:val="center"/>
        </w:trPr>
        <w:tc>
          <w:tcPr>
            <w:tcW w:w="4876" w:type="dxa"/>
            <w:hideMark/>
          </w:tcPr>
          <w:p w14:paraId="730CD589" w14:textId="77777777" w:rsidR="002167D0" w:rsidRPr="00C022F9" w:rsidRDefault="002167D0" w:rsidP="004D3D62">
            <w:pPr>
              <w:pStyle w:val="ColumnHeading"/>
              <w:keepNext/>
            </w:pPr>
            <w:r w:rsidRPr="00C022F9">
              <w:t>Test propost mill-Kummissjoni</w:t>
            </w:r>
          </w:p>
        </w:tc>
        <w:tc>
          <w:tcPr>
            <w:tcW w:w="4876" w:type="dxa"/>
            <w:hideMark/>
          </w:tcPr>
          <w:p w14:paraId="4E68D0B2" w14:textId="77777777" w:rsidR="002167D0" w:rsidRPr="00C022F9" w:rsidRDefault="002167D0" w:rsidP="004D3D62">
            <w:pPr>
              <w:pStyle w:val="ColumnHeading"/>
              <w:keepNext/>
            </w:pPr>
            <w:r w:rsidRPr="00C022F9">
              <w:t>Emenda</w:t>
            </w:r>
          </w:p>
        </w:tc>
      </w:tr>
      <w:tr w:rsidR="00C022F9" w:rsidRPr="00C022F9" w14:paraId="6D126DB4" w14:textId="77777777" w:rsidTr="004D3D62">
        <w:trPr>
          <w:jc w:val="center"/>
        </w:trPr>
        <w:tc>
          <w:tcPr>
            <w:tcW w:w="4876" w:type="dxa"/>
            <w:hideMark/>
          </w:tcPr>
          <w:p w14:paraId="77DF28AC" w14:textId="77777777" w:rsidR="002167D0" w:rsidRPr="00C022F9" w:rsidRDefault="002167D0" w:rsidP="004D3D62">
            <w:pPr>
              <w:pStyle w:val="Normal6"/>
            </w:pPr>
            <w:r w:rsidRPr="00C022F9">
              <w:t>(16)</w:t>
            </w:r>
            <w:r w:rsidRPr="00C022F9">
              <w:tab/>
              <w:t xml:space="preserve">Il-kunċett ta' membri tal-familja jenħtieġ li jikkunsidra </w:t>
            </w:r>
            <w:r w:rsidRPr="00C022F9">
              <w:rPr>
                <w:b/>
                <w:i/>
              </w:rPr>
              <w:t>ċ-ċirkostanzi</w:t>
            </w:r>
            <w:r w:rsidRPr="00C022F9">
              <w:t xml:space="preserve"> partikolari differenti tad-dipendenza u l-attenzjoni speċjali li għandha tingħata fl-aħjar interessi tat-tfal. Jenħtieġ li jirrifletti wkoll ir-realtà tax-xejriet migratorji attwali, skont liema l-applikanti ħafna drabi jaslu fit-territorju tal-Istati Membri wara perjodu ta' żmien twil fi tranżitu. Il-kunċett jenħtieġ għalhekk li jinkludi familji ffurmati barra mill-pajjiż ta' oriġini</w:t>
            </w:r>
            <w:r w:rsidRPr="00C022F9">
              <w:rPr>
                <w:b/>
                <w:i/>
              </w:rPr>
              <w:t>, iżda qabel il-wasla</w:t>
            </w:r>
            <w:r w:rsidRPr="00C022F9">
              <w:t xml:space="preserve"> tagħhom fit-territorju </w:t>
            </w:r>
            <w:r w:rsidRPr="00C022F9">
              <w:rPr>
                <w:b/>
                <w:i/>
              </w:rPr>
              <w:t>tal-Istat Membru</w:t>
            </w:r>
            <w:r w:rsidRPr="00C022F9">
              <w:t>.</w:t>
            </w:r>
          </w:p>
        </w:tc>
        <w:tc>
          <w:tcPr>
            <w:tcW w:w="4876" w:type="dxa"/>
            <w:hideMark/>
          </w:tcPr>
          <w:p w14:paraId="472838A8" w14:textId="7B24B5D6" w:rsidR="002167D0" w:rsidRPr="00C022F9" w:rsidRDefault="002167D0" w:rsidP="004D3D62">
            <w:pPr>
              <w:pStyle w:val="Normal6"/>
              <w:rPr>
                <w:szCs w:val="24"/>
              </w:rPr>
            </w:pPr>
            <w:r w:rsidRPr="00C022F9">
              <w:t>(16)</w:t>
            </w:r>
            <w:r w:rsidRPr="00C022F9">
              <w:tab/>
              <w:t xml:space="preserve">Il-kunċett ta' membri tal-familja jenħtieġ li jikkunsidra </w:t>
            </w:r>
            <w:r w:rsidRPr="00C022F9">
              <w:rPr>
                <w:b/>
                <w:i/>
              </w:rPr>
              <w:t>d-diversità tal-familja, iċ-ċirkostanzi</w:t>
            </w:r>
            <w:r w:rsidRPr="00C022F9">
              <w:t xml:space="preserve"> partikolari differenti tad-dipendenza u l-attenzjoni speċjali li għandha tingħata fl-aħjar interessi tat-tfal. Jenħtieġ li jirrifletti wkoll ir-realtà tax-xejriet migratorji attwali, skont liema l-applikanti ħafna drabi jaslu fit-territorju tal-Istati Membri wara perjodu ta' żmien twil fi tranżitu. Il-kunċett jenħtieġ għalhekk li jinkludi familji ffurmati </w:t>
            </w:r>
            <w:r w:rsidRPr="00C022F9">
              <w:rPr>
                <w:b/>
                <w:i/>
              </w:rPr>
              <w:t xml:space="preserve">kemm </w:t>
            </w:r>
            <w:r w:rsidRPr="00C022F9">
              <w:t>barra mill-pajjiż ta' oriġini</w:t>
            </w:r>
            <w:r w:rsidRPr="00C022F9">
              <w:rPr>
                <w:b/>
                <w:i/>
              </w:rPr>
              <w:t xml:space="preserve"> u l-familji ffurmati wara l-wasla</w:t>
            </w:r>
            <w:r w:rsidRPr="00C022F9">
              <w:t xml:space="preserve"> tagħhom fit-territorju </w:t>
            </w:r>
            <w:r w:rsidRPr="00C022F9">
              <w:rPr>
                <w:b/>
                <w:i/>
              </w:rPr>
              <w:t>ta' dan l-Istat, bl-esklużjoni, fil-każijiet kollha, taż-żwiġijiet furzati. Jeħtieġ li l-kunċett ta' konjugi u sieħba ma jagħmilx distinzjoni bejn konjuġi jew sħab bħal dawn fuq il-bażi tas-sess tagħhom</w:t>
            </w:r>
            <w:r w:rsidRPr="00C022F9">
              <w:t>.</w:t>
            </w:r>
          </w:p>
        </w:tc>
      </w:tr>
    </w:tbl>
    <w:p w14:paraId="77078913" w14:textId="77777777" w:rsidR="002167D0" w:rsidRPr="00C022F9" w:rsidRDefault="002167D0" w:rsidP="00754288">
      <w:pPr>
        <w:pStyle w:val="Olang"/>
        <w:rPr>
          <w:noProof w:val="0"/>
          <w:szCs w:val="24"/>
        </w:rPr>
      </w:pPr>
      <w:r w:rsidRPr="00C022F9">
        <w:rPr>
          <w:noProof w:val="0"/>
        </w:rPr>
        <w:t xml:space="preserve">Or. </w:t>
      </w:r>
      <w:r w:rsidRPr="00C022F9">
        <w:rPr>
          <w:rStyle w:val="HideTWBExt"/>
          <w:noProof w:val="0"/>
          <w:color w:val="auto"/>
        </w:rPr>
        <w:t>&lt;Original&gt;</w:t>
      </w:r>
      <w:r w:rsidRPr="00C022F9">
        <w:rPr>
          <w:rStyle w:val="HideTWBInt"/>
          <w:noProof w:val="0"/>
          <w:color w:val="auto"/>
        </w:rPr>
        <w:t>{EN}</w:t>
      </w:r>
      <w:r w:rsidRPr="00C022F9">
        <w:rPr>
          <w:noProof w:val="0"/>
        </w:rPr>
        <w:t>en</w:t>
      </w:r>
      <w:r w:rsidRPr="00C022F9">
        <w:rPr>
          <w:rStyle w:val="HideTWBExt"/>
          <w:noProof w:val="0"/>
          <w:color w:val="auto"/>
        </w:rPr>
        <w:t>&lt;/Original&gt;</w:t>
      </w:r>
    </w:p>
    <w:p w14:paraId="77229350" w14:textId="77777777" w:rsidR="002167D0" w:rsidRPr="00C022F9" w:rsidRDefault="002167D0" w:rsidP="002167D0">
      <w:pPr>
        <w:pStyle w:val="JustificationTitle"/>
      </w:pPr>
      <w:r w:rsidRPr="00C022F9">
        <w:rPr>
          <w:rStyle w:val="HideTWBExt"/>
          <w:i w:val="0"/>
          <w:noProof w:val="0"/>
          <w:color w:val="auto"/>
        </w:rPr>
        <w:t>&lt;TitreJust&gt;</w:t>
      </w:r>
      <w:r w:rsidRPr="00C022F9">
        <w:t>Ġustifikazzjoni</w:t>
      </w:r>
      <w:r w:rsidRPr="00C022F9">
        <w:rPr>
          <w:rStyle w:val="HideTWBExt"/>
          <w:i w:val="0"/>
          <w:noProof w:val="0"/>
          <w:color w:val="auto"/>
        </w:rPr>
        <w:t>&lt;/TitreJust&gt;</w:t>
      </w:r>
    </w:p>
    <w:p w14:paraId="047A562F" w14:textId="77777777" w:rsidR="002167D0" w:rsidRPr="00C022F9" w:rsidRDefault="002167D0" w:rsidP="002167D0">
      <w:pPr>
        <w:pStyle w:val="Normal12Italic"/>
      </w:pPr>
      <w:r w:rsidRPr="00C022F9">
        <w:t>Familji ffurmati wara l-wasla tagħhom fit-territorju ta' Stat Membru għandhom jiġu inklużi fid-definizzjoni ta' membri tal-familja. Madankollu, iż-żwiġijiet furzati - irrispettivament minn fejn iseħħu - għandhom jiġu esklużi.</w:t>
      </w:r>
    </w:p>
    <w:p w14:paraId="6448EEC3" w14:textId="77777777" w:rsidR="002167D0" w:rsidRPr="00C022F9" w:rsidRDefault="002167D0" w:rsidP="002167D0">
      <w:r w:rsidRPr="00C022F9">
        <w:rPr>
          <w:rStyle w:val="HideTWBExt"/>
          <w:noProof w:val="0"/>
          <w:color w:val="auto"/>
        </w:rPr>
        <w:t>&lt;/Amend&gt;</w:t>
      </w:r>
    </w:p>
    <w:p w14:paraId="5CFC96B0" w14:textId="77777777" w:rsidR="002167D0" w:rsidRPr="00C022F9" w:rsidRDefault="002167D0" w:rsidP="002167D0">
      <w:pPr>
        <w:pStyle w:val="AMNumberTabs"/>
        <w:keepNext/>
      </w:pPr>
      <w:r w:rsidRPr="00C022F9">
        <w:rPr>
          <w:rStyle w:val="HideTWBExt"/>
          <w:b w:val="0"/>
          <w:noProof w:val="0"/>
          <w:color w:val="auto"/>
        </w:rPr>
        <w:t>&lt;Amend&gt;</w:t>
      </w:r>
      <w:r w:rsidRPr="00C022F9">
        <w:t>Emenda</w:t>
      </w:r>
      <w:r w:rsidRPr="00C022F9">
        <w:tab/>
      </w:r>
      <w:r w:rsidRPr="00C022F9">
        <w:tab/>
      </w:r>
      <w:r w:rsidRPr="00C022F9">
        <w:rPr>
          <w:rStyle w:val="HideTWBExt"/>
          <w:b w:val="0"/>
          <w:noProof w:val="0"/>
          <w:color w:val="auto"/>
        </w:rPr>
        <w:t>&lt;NumAm&gt;</w:t>
      </w:r>
      <w:r w:rsidRPr="00C022F9">
        <w:t>14</w:t>
      </w:r>
      <w:r w:rsidRPr="00C022F9">
        <w:rPr>
          <w:rStyle w:val="HideTWBExt"/>
          <w:b w:val="0"/>
          <w:noProof w:val="0"/>
          <w:color w:val="auto"/>
        </w:rPr>
        <w:t>&lt;/NumAm&gt;</w:t>
      </w:r>
    </w:p>
    <w:p w14:paraId="612DD4B2" w14:textId="77777777" w:rsidR="002167D0" w:rsidRPr="00C022F9" w:rsidRDefault="002167D0" w:rsidP="002167D0">
      <w:pPr>
        <w:pStyle w:val="NormalBold12b"/>
        <w:keepNext/>
      </w:pPr>
      <w:r w:rsidRPr="00C022F9">
        <w:rPr>
          <w:rStyle w:val="HideTWBExt"/>
          <w:b w:val="0"/>
          <w:noProof w:val="0"/>
          <w:color w:val="auto"/>
        </w:rPr>
        <w:t>&lt;DocAmend&gt;</w:t>
      </w:r>
      <w:r w:rsidRPr="00C022F9">
        <w:t>Proposta għal regolament</w:t>
      </w:r>
      <w:r w:rsidRPr="00C022F9">
        <w:rPr>
          <w:rStyle w:val="HideTWBExt"/>
          <w:b w:val="0"/>
          <w:noProof w:val="0"/>
          <w:color w:val="auto"/>
        </w:rPr>
        <w:t>&lt;/DocAmend&gt;</w:t>
      </w:r>
    </w:p>
    <w:p w14:paraId="3645AD0C" w14:textId="77777777" w:rsidR="002167D0" w:rsidRPr="00C022F9" w:rsidRDefault="002167D0" w:rsidP="002167D0">
      <w:pPr>
        <w:pStyle w:val="NormalBold"/>
      </w:pPr>
      <w:r w:rsidRPr="00C022F9">
        <w:rPr>
          <w:rStyle w:val="HideTWBExt"/>
          <w:b w:val="0"/>
          <w:noProof w:val="0"/>
          <w:color w:val="auto"/>
        </w:rPr>
        <w:t>&lt;Article&gt;</w:t>
      </w:r>
      <w:r w:rsidRPr="00C022F9">
        <w:t>Premessa 22</w:t>
      </w:r>
      <w:r w:rsidRPr="00C022F9">
        <w:rPr>
          <w:rStyle w:val="HideTWBExt"/>
          <w:b w:val="0"/>
          <w:noProof w:val="0"/>
          <w:color w:val="auto"/>
        </w:rPr>
        <w:t>&lt;/Article&gt;</w:t>
      </w:r>
    </w:p>
    <w:tbl>
      <w:tblPr>
        <w:tblW w:w="0" w:type="auto"/>
        <w:jc w:val="center"/>
        <w:tblLayout w:type="fixed"/>
        <w:tblCellMar>
          <w:left w:w="340" w:type="dxa"/>
          <w:right w:w="340" w:type="dxa"/>
        </w:tblCellMar>
        <w:tblLook w:val="04A0" w:firstRow="1" w:lastRow="0" w:firstColumn="1" w:lastColumn="0" w:noHBand="0" w:noVBand="1"/>
      </w:tblPr>
      <w:tblGrid>
        <w:gridCol w:w="4876"/>
        <w:gridCol w:w="4876"/>
      </w:tblGrid>
      <w:tr w:rsidR="00C022F9" w:rsidRPr="00C022F9" w14:paraId="39BB38C1" w14:textId="77777777" w:rsidTr="004D3D62">
        <w:trPr>
          <w:jc w:val="center"/>
        </w:trPr>
        <w:tc>
          <w:tcPr>
            <w:tcW w:w="9752" w:type="dxa"/>
            <w:gridSpan w:val="2"/>
          </w:tcPr>
          <w:p w14:paraId="2A0C6CEB" w14:textId="77777777" w:rsidR="002167D0" w:rsidRPr="00C022F9" w:rsidRDefault="002167D0" w:rsidP="004D3D62">
            <w:pPr>
              <w:keepNext/>
            </w:pPr>
          </w:p>
        </w:tc>
      </w:tr>
      <w:tr w:rsidR="00C022F9" w:rsidRPr="00C022F9" w14:paraId="7248664C" w14:textId="77777777" w:rsidTr="004D3D62">
        <w:trPr>
          <w:jc w:val="center"/>
        </w:trPr>
        <w:tc>
          <w:tcPr>
            <w:tcW w:w="4876" w:type="dxa"/>
            <w:hideMark/>
          </w:tcPr>
          <w:p w14:paraId="5E7D2598" w14:textId="77777777" w:rsidR="002167D0" w:rsidRPr="00C022F9" w:rsidRDefault="002167D0" w:rsidP="004D3D62">
            <w:pPr>
              <w:pStyle w:val="ColumnHeading"/>
              <w:keepNext/>
            </w:pPr>
            <w:r w:rsidRPr="00C022F9">
              <w:t>Test propost mill-Kummissjoni</w:t>
            </w:r>
          </w:p>
        </w:tc>
        <w:tc>
          <w:tcPr>
            <w:tcW w:w="4876" w:type="dxa"/>
            <w:hideMark/>
          </w:tcPr>
          <w:p w14:paraId="02181E20" w14:textId="77777777" w:rsidR="002167D0" w:rsidRPr="00C022F9" w:rsidRDefault="002167D0" w:rsidP="004D3D62">
            <w:pPr>
              <w:pStyle w:val="ColumnHeading"/>
              <w:keepNext/>
            </w:pPr>
            <w:r w:rsidRPr="00C022F9">
              <w:t>Emenda</w:t>
            </w:r>
          </w:p>
        </w:tc>
      </w:tr>
      <w:tr w:rsidR="00C022F9" w:rsidRPr="00C022F9" w14:paraId="653BE085" w14:textId="77777777" w:rsidTr="004D3D62">
        <w:trPr>
          <w:jc w:val="center"/>
        </w:trPr>
        <w:tc>
          <w:tcPr>
            <w:tcW w:w="4876" w:type="dxa"/>
            <w:hideMark/>
          </w:tcPr>
          <w:p w14:paraId="5E89660C" w14:textId="77777777" w:rsidR="002167D0" w:rsidRPr="00C022F9" w:rsidRDefault="002167D0" w:rsidP="004D3D62">
            <w:pPr>
              <w:pStyle w:val="Normal6"/>
            </w:pPr>
            <w:r w:rsidRPr="00C022F9">
              <w:t>(22)</w:t>
            </w:r>
            <w:r w:rsidRPr="00C022F9">
              <w:tab/>
              <w:t>B'mod partikolari, hu meħtieġ li wieħed jintroduċi aspetti komuni tal-bżonnijiet għall-protezzjoni li jinħolqu sur place, sorsi ta' dannu u protezzjoni</w:t>
            </w:r>
            <w:r w:rsidRPr="00C022F9">
              <w:rPr>
                <w:b/>
                <w:i/>
              </w:rPr>
              <w:t>, protezzjoni interna</w:t>
            </w:r>
            <w:r w:rsidRPr="00C022F9">
              <w:t xml:space="preserve"> u persekuzzjoni, inklużi r-raġunijiet għall-persekuzzjoni.</w:t>
            </w:r>
          </w:p>
        </w:tc>
        <w:tc>
          <w:tcPr>
            <w:tcW w:w="4876" w:type="dxa"/>
            <w:hideMark/>
          </w:tcPr>
          <w:p w14:paraId="581CD59E" w14:textId="77777777" w:rsidR="002167D0" w:rsidRPr="00C022F9" w:rsidRDefault="002167D0" w:rsidP="004D3D62">
            <w:pPr>
              <w:pStyle w:val="Normal6"/>
              <w:rPr>
                <w:szCs w:val="24"/>
              </w:rPr>
            </w:pPr>
            <w:r w:rsidRPr="00C022F9">
              <w:t>(22)</w:t>
            </w:r>
            <w:r w:rsidRPr="00C022F9">
              <w:tab/>
              <w:t>B'mod partikolari, hu meħtieġ li wieħed jintroduċi aspetti komuni tal-bżonnijiet għall-protezzjoni li jinħolqu sur place, sorsi ta' dannu u protezzjoni u persekuzzjoni, inklużi r-raġunijiet għall-persekuzzjoni.</w:t>
            </w:r>
          </w:p>
        </w:tc>
      </w:tr>
    </w:tbl>
    <w:p w14:paraId="45212B27" w14:textId="77777777" w:rsidR="002167D0" w:rsidRPr="00C022F9" w:rsidRDefault="002167D0" w:rsidP="00754288">
      <w:pPr>
        <w:pStyle w:val="Olang"/>
        <w:rPr>
          <w:noProof w:val="0"/>
          <w:szCs w:val="24"/>
        </w:rPr>
      </w:pPr>
      <w:r w:rsidRPr="00C022F9">
        <w:rPr>
          <w:noProof w:val="0"/>
        </w:rPr>
        <w:t xml:space="preserve">Or. </w:t>
      </w:r>
      <w:r w:rsidRPr="00C022F9">
        <w:rPr>
          <w:rStyle w:val="HideTWBExt"/>
          <w:noProof w:val="0"/>
          <w:color w:val="auto"/>
        </w:rPr>
        <w:t>&lt;Original&gt;</w:t>
      </w:r>
      <w:r w:rsidRPr="00C022F9">
        <w:rPr>
          <w:rStyle w:val="HideTWBInt"/>
          <w:noProof w:val="0"/>
          <w:color w:val="auto"/>
        </w:rPr>
        <w:t>{EN}</w:t>
      </w:r>
      <w:r w:rsidRPr="00C022F9">
        <w:rPr>
          <w:noProof w:val="0"/>
        </w:rPr>
        <w:t>en</w:t>
      </w:r>
      <w:r w:rsidRPr="00C022F9">
        <w:rPr>
          <w:rStyle w:val="HideTWBExt"/>
          <w:noProof w:val="0"/>
          <w:color w:val="auto"/>
        </w:rPr>
        <w:t>&lt;/Original&gt;</w:t>
      </w:r>
    </w:p>
    <w:p w14:paraId="24815308" w14:textId="77777777" w:rsidR="002167D0" w:rsidRPr="00C022F9" w:rsidRDefault="002167D0" w:rsidP="002167D0">
      <w:pPr>
        <w:pStyle w:val="JustificationTitle"/>
      </w:pPr>
      <w:r w:rsidRPr="00C022F9">
        <w:rPr>
          <w:rStyle w:val="HideTWBExt"/>
          <w:i w:val="0"/>
          <w:noProof w:val="0"/>
          <w:color w:val="auto"/>
        </w:rPr>
        <w:lastRenderedPageBreak/>
        <w:t>&lt;TitreJust&gt;</w:t>
      </w:r>
      <w:r w:rsidRPr="00C022F9">
        <w:t>Ġustifikazzjoni</w:t>
      </w:r>
      <w:r w:rsidRPr="00C022F9">
        <w:rPr>
          <w:rStyle w:val="HideTWBExt"/>
          <w:i w:val="0"/>
          <w:noProof w:val="0"/>
          <w:color w:val="auto"/>
        </w:rPr>
        <w:t>&lt;/TitreJust&gt;</w:t>
      </w:r>
    </w:p>
    <w:p w14:paraId="105B27E9" w14:textId="77777777" w:rsidR="002167D0" w:rsidRPr="00C022F9" w:rsidRDefault="002167D0" w:rsidP="002167D0">
      <w:pPr>
        <w:pStyle w:val="Normal12Italic"/>
      </w:pPr>
      <w:r w:rsidRPr="00C022F9">
        <w:t>Ir-rapporteur ma temminx li l-kunċett ta' protezzjoni interna huwa żviluppat tajjeb, ċar u sikur, biżżejjed sabiex jiġi applikat b'mod armonizzat kompletament.</w:t>
      </w:r>
    </w:p>
    <w:p w14:paraId="1416CC7F" w14:textId="77777777" w:rsidR="002167D0" w:rsidRPr="00C022F9" w:rsidRDefault="002167D0" w:rsidP="002167D0">
      <w:r w:rsidRPr="00C022F9">
        <w:rPr>
          <w:rStyle w:val="HideTWBExt"/>
          <w:noProof w:val="0"/>
          <w:color w:val="auto"/>
        </w:rPr>
        <w:t>&lt;/Amend&gt;</w:t>
      </w:r>
    </w:p>
    <w:p w14:paraId="49AFD61D" w14:textId="77777777" w:rsidR="002167D0" w:rsidRPr="00C022F9" w:rsidRDefault="002167D0" w:rsidP="002167D0">
      <w:pPr>
        <w:pStyle w:val="AMNumberTabs"/>
        <w:keepNext/>
      </w:pPr>
      <w:r w:rsidRPr="00C022F9">
        <w:rPr>
          <w:rStyle w:val="HideTWBExt"/>
          <w:b w:val="0"/>
          <w:noProof w:val="0"/>
          <w:color w:val="auto"/>
        </w:rPr>
        <w:t>&lt;Amend&gt;</w:t>
      </w:r>
      <w:r w:rsidRPr="00C022F9">
        <w:t>Emenda</w:t>
      </w:r>
      <w:r w:rsidRPr="00C022F9">
        <w:tab/>
      </w:r>
      <w:r w:rsidRPr="00C022F9">
        <w:tab/>
      </w:r>
      <w:r w:rsidRPr="00C022F9">
        <w:rPr>
          <w:rStyle w:val="HideTWBExt"/>
          <w:b w:val="0"/>
          <w:noProof w:val="0"/>
          <w:color w:val="auto"/>
        </w:rPr>
        <w:t>&lt;NumAm&gt;</w:t>
      </w:r>
      <w:r w:rsidRPr="00C022F9">
        <w:t>15</w:t>
      </w:r>
      <w:r w:rsidRPr="00C022F9">
        <w:rPr>
          <w:rStyle w:val="HideTWBExt"/>
          <w:b w:val="0"/>
          <w:noProof w:val="0"/>
          <w:color w:val="auto"/>
        </w:rPr>
        <w:t>&lt;/NumAm&gt;</w:t>
      </w:r>
    </w:p>
    <w:p w14:paraId="79B5F64A" w14:textId="77777777" w:rsidR="002167D0" w:rsidRPr="00C022F9" w:rsidRDefault="002167D0" w:rsidP="002167D0">
      <w:pPr>
        <w:pStyle w:val="NormalBold12b"/>
        <w:keepNext/>
      </w:pPr>
      <w:r w:rsidRPr="00C022F9">
        <w:rPr>
          <w:rStyle w:val="HideTWBExt"/>
          <w:b w:val="0"/>
          <w:noProof w:val="0"/>
          <w:color w:val="auto"/>
        </w:rPr>
        <w:t>&lt;DocAmend&gt;</w:t>
      </w:r>
      <w:r w:rsidRPr="00C022F9">
        <w:t>Proposta għal regolament</w:t>
      </w:r>
      <w:r w:rsidRPr="00C022F9">
        <w:rPr>
          <w:rStyle w:val="HideTWBExt"/>
          <w:b w:val="0"/>
          <w:noProof w:val="0"/>
          <w:color w:val="auto"/>
        </w:rPr>
        <w:t>&lt;/DocAmend&gt;</w:t>
      </w:r>
    </w:p>
    <w:p w14:paraId="54B67A54" w14:textId="77777777" w:rsidR="002167D0" w:rsidRPr="00C022F9" w:rsidRDefault="002167D0" w:rsidP="002167D0">
      <w:pPr>
        <w:pStyle w:val="NormalBold"/>
      </w:pPr>
      <w:r w:rsidRPr="00C022F9">
        <w:rPr>
          <w:rStyle w:val="HideTWBExt"/>
          <w:b w:val="0"/>
          <w:noProof w:val="0"/>
          <w:color w:val="auto"/>
        </w:rPr>
        <w:t>&lt;Article&gt;</w:t>
      </w:r>
      <w:r w:rsidRPr="00C022F9">
        <w:t>Premessa 23</w:t>
      </w:r>
      <w:r w:rsidRPr="00C022F9">
        <w:rPr>
          <w:rStyle w:val="HideTWBExt"/>
          <w:b w:val="0"/>
          <w:noProof w:val="0"/>
          <w:color w:val="auto"/>
        </w:rPr>
        <w:t>&lt;/Article&gt;</w:t>
      </w:r>
    </w:p>
    <w:tbl>
      <w:tblPr>
        <w:tblW w:w="0" w:type="auto"/>
        <w:jc w:val="center"/>
        <w:tblLayout w:type="fixed"/>
        <w:tblCellMar>
          <w:left w:w="340" w:type="dxa"/>
          <w:right w:w="340" w:type="dxa"/>
        </w:tblCellMar>
        <w:tblLook w:val="04A0" w:firstRow="1" w:lastRow="0" w:firstColumn="1" w:lastColumn="0" w:noHBand="0" w:noVBand="1"/>
      </w:tblPr>
      <w:tblGrid>
        <w:gridCol w:w="4876"/>
        <w:gridCol w:w="4876"/>
      </w:tblGrid>
      <w:tr w:rsidR="00C022F9" w:rsidRPr="00C022F9" w14:paraId="7E358D5C" w14:textId="77777777" w:rsidTr="004D3D62">
        <w:trPr>
          <w:jc w:val="center"/>
        </w:trPr>
        <w:tc>
          <w:tcPr>
            <w:tcW w:w="9752" w:type="dxa"/>
            <w:gridSpan w:val="2"/>
          </w:tcPr>
          <w:p w14:paraId="777FD5AF" w14:textId="77777777" w:rsidR="002167D0" w:rsidRPr="00C022F9" w:rsidRDefault="002167D0" w:rsidP="004D3D62">
            <w:pPr>
              <w:keepNext/>
            </w:pPr>
          </w:p>
        </w:tc>
      </w:tr>
      <w:tr w:rsidR="00C022F9" w:rsidRPr="00C022F9" w14:paraId="45D08510" w14:textId="77777777" w:rsidTr="004D3D62">
        <w:trPr>
          <w:jc w:val="center"/>
        </w:trPr>
        <w:tc>
          <w:tcPr>
            <w:tcW w:w="4876" w:type="dxa"/>
            <w:hideMark/>
          </w:tcPr>
          <w:p w14:paraId="677D0D1D" w14:textId="77777777" w:rsidR="002167D0" w:rsidRPr="00C022F9" w:rsidRDefault="002167D0" w:rsidP="004D3D62">
            <w:pPr>
              <w:pStyle w:val="ColumnHeading"/>
              <w:keepNext/>
            </w:pPr>
            <w:r w:rsidRPr="00C022F9">
              <w:t>Test propost mill-Kummissjoni</w:t>
            </w:r>
          </w:p>
        </w:tc>
        <w:tc>
          <w:tcPr>
            <w:tcW w:w="4876" w:type="dxa"/>
            <w:hideMark/>
          </w:tcPr>
          <w:p w14:paraId="436CF3C4" w14:textId="77777777" w:rsidR="002167D0" w:rsidRPr="00C022F9" w:rsidRDefault="002167D0" w:rsidP="004D3D62">
            <w:pPr>
              <w:pStyle w:val="ColumnHeading"/>
              <w:keepNext/>
            </w:pPr>
            <w:r w:rsidRPr="00C022F9">
              <w:t>Emenda</w:t>
            </w:r>
          </w:p>
        </w:tc>
      </w:tr>
      <w:tr w:rsidR="00C022F9" w:rsidRPr="00C022F9" w14:paraId="01525168" w14:textId="77777777" w:rsidTr="004D3D62">
        <w:trPr>
          <w:jc w:val="center"/>
        </w:trPr>
        <w:tc>
          <w:tcPr>
            <w:tcW w:w="4876" w:type="dxa"/>
            <w:hideMark/>
          </w:tcPr>
          <w:p w14:paraId="6B8D8F00" w14:textId="77777777" w:rsidR="002167D0" w:rsidRPr="00C022F9" w:rsidRDefault="002167D0" w:rsidP="004D3D62">
            <w:pPr>
              <w:pStyle w:val="Normal6"/>
            </w:pPr>
            <w:r w:rsidRPr="00C022F9">
              <w:t>(23)</w:t>
            </w:r>
            <w:r w:rsidRPr="00C022F9">
              <w:tab/>
              <w:t xml:space="preserve">Il-protezzjoni tista' tiġi provduta, fejn ikun hemm ir-rieda u l-kapaċità li joffru protezzjoni, jew mill-Istat jew minn partijiet jew organizzazzjonijiet, inklużi organizzazzjonijiet internazzjonali, li jissodisfaw il-kundizzjonijiet stabbiliti </w:t>
            </w:r>
            <w:r w:rsidRPr="00C022F9">
              <w:rPr>
                <w:b/>
                <w:i/>
              </w:rPr>
              <w:t>f'din id-Direttiva</w:t>
            </w:r>
            <w:r w:rsidRPr="00C022F9">
              <w:t>, li jikkontrollaw reġjun jew żona akbar fit-territorju tal-Istat. Protezzjoni bħal din jenħtieġ li tkun effettiva u ta' natura mhux temporanja.</w:t>
            </w:r>
          </w:p>
        </w:tc>
        <w:tc>
          <w:tcPr>
            <w:tcW w:w="4876" w:type="dxa"/>
            <w:hideMark/>
          </w:tcPr>
          <w:p w14:paraId="30B3EB30" w14:textId="009D1981" w:rsidR="002167D0" w:rsidRPr="00C022F9" w:rsidRDefault="002167D0" w:rsidP="00C2222C">
            <w:pPr>
              <w:pStyle w:val="Normal6"/>
              <w:rPr>
                <w:szCs w:val="24"/>
              </w:rPr>
            </w:pPr>
            <w:r w:rsidRPr="00C022F9">
              <w:t>(23)</w:t>
            </w:r>
            <w:r w:rsidRPr="00C022F9">
              <w:tab/>
              <w:t xml:space="preserve">Il-protezzjoni tista' tiġi provduta, fejn ikun hemm ir-rieda u l-kapaċità li joffru protezzjoni, jew mill-Istat jew minn partijiet jew organizzazzjonijiet, </w:t>
            </w:r>
            <w:r w:rsidRPr="00C022F9">
              <w:rPr>
                <w:b/>
                <w:i/>
              </w:rPr>
              <w:t xml:space="preserve">inkarigati mill-Istat, </w:t>
            </w:r>
            <w:r w:rsidRPr="00C022F9">
              <w:t xml:space="preserve">inklużi organizzazzjonijiet internazzjonali, li jissodisfaw il-kundizzjonijiet stabbiliti </w:t>
            </w:r>
            <w:r w:rsidRPr="00C022F9">
              <w:rPr>
                <w:b/>
                <w:i/>
              </w:rPr>
              <w:t>f'dan ir-Regolament</w:t>
            </w:r>
            <w:r w:rsidRPr="00C022F9">
              <w:t>, li jikkontrollaw reġjun jew żona akbar fit-territorju tal-Istat. Protezzjoni bħal din jenħtieġ li tkun effettiva u ta' natura mhux temporanja.</w:t>
            </w:r>
          </w:p>
        </w:tc>
      </w:tr>
    </w:tbl>
    <w:p w14:paraId="4E09A267" w14:textId="77777777" w:rsidR="002167D0" w:rsidRPr="00C022F9" w:rsidRDefault="002167D0" w:rsidP="00754288">
      <w:pPr>
        <w:pStyle w:val="Olang"/>
        <w:rPr>
          <w:noProof w:val="0"/>
          <w:szCs w:val="24"/>
        </w:rPr>
      </w:pPr>
      <w:r w:rsidRPr="00C022F9">
        <w:rPr>
          <w:noProof w:val="0"/>
        </w:rPr>
        <w:t xml:space="preserve">Or. </w:t>
      </w:r>
      <w:r w:rsidRPr="00C022F9">
        <w:rPr>
          <w:rStyle w:val="HideTWBExt"/>
          <w:noProof w:val="0"/>
          <w:color w:val="auto"/>
        </w:rPr>
        <w:t>&lt;Original&gt;</w:t>
      </w:r>
      <w:r w:rsidRPr="00C022F9">
        <w:rPr>
          <w:rStyle w:val="HideTWBInt"/>
          <w:noProof w:val="0"/>
          <w:color w:val="auto"/>
        </w:rPr>
        <w:t>{EN}</w:t>
      </w:r>
      <w:r w:rsidRPr="00C022F9">
        <w:rPr>
          <w:noProof w:val="0"/>
        </w:rPr>
        <w:t>en</w:t>
      </w:r>
      <w:r w:rsidRPr="00C022F9">
        <w:rPr>
          <w:rStyle w:val="HideTWBExt"/>
          <w:noProof w:val="0"/>
          <w:color w:val="auto"/>
        </w:rPr>
        <w:t>&lt;/Original&gt;</w:t>
      </w:r>
    </w:p>
    <w:p w14:paraId="62A815EB" w14:textId="77777777" w:rsidR="002167D0" w:rsidRPr="00C022F9" w:rsidRDefault="002167D0" w:rsidP="002167D0">
      <w:pPr>
        <w:pStyle w:val="JustificationTitle"/>
      </w:pPr>
      <w:r w:rsidRPr="00C022F9">
        <w:rPr>
          <w:rStyle w:val="HideTWBExt"/>
          <w:i w:val="0"/>
          <w:noProof w:val="0"/>
          <w:color w:val="auto"/>
        </w:rPr>
        <w:t>&lt;TitreJust&gt;</w:t>
      </w:r>
      <w:r w:rsidRPr="00C022F9">
        <w:t>Ġustifikazzjoni</w:t>
      </w:r>
      <w:r w:rsidRPr="00C022F9">
        <w:rPr>
          <w:rStyle w:val="HideTWBExt"/>
          <w:i w:val="0"/>
          <w:noProof w:val="0"/>
          <w:color w:val="auto"/>
        </w:rPr>
        <w:t>&lt;/TitreJust&gt;</w:t>
      </w:r>
    </w:p>
    <w:p w14:paraId="655DCF21" w14:textId="77777777" w:rsidR="002167D0" w:rsidRPr="00C022F9" w:rsidRDefault="002167D0" w:rsidP="002167D0">
      <w:pPr>
        <w:pStyle w:val="Normal12Italic"/>
      </w:pPr>
      <w:r w:rsidRPr="00C022F9">
        <w:t>L-Artikolu 1D tal-Konvenzjoni ta' Ġinevra tapplika wkoll għal persuni li jirċievu protezzjoni mill-UNHCR li għandu jiġi inkarigat mill-Istat sabiex ikun preżenti fit-territorju ta' dak l-Istat. Barra minn hekk, atturi mhux Statali m'għandhomx jitqiesu bħala atturi ta' protezzjoni, sakemm ma jkunux ġew inkarigati mill-Istat speċifikament biex jagħmlu hekk, ladarba ma jistgħux jinżammu responsabbli fil-qafas tad-dritt internazzjonali; dawn jistgħu biss jipprovdu protezzjoni temporanja u limitata fl-effikaċja tagħha.</w:t>
      </w:r>
    </w:p>
    <w:p w14:paraId="5AE0215E" w14:textId="77777777" w:rsidR="002167D0" w:rsidRPr="00C022F9" w:rsidRDefault="002167D0" w:rsidP="002167D0">
      <w:r w:rsidRPr="00C022F9">
        <w:rPr>
          <w:rStyle w:val="HideTWBExt"/>
          <w:noProof w:val="0"/>
          <w:color w:val="auto"/>
        </w:rPr>
        <w:t>&lt;/Amend&gt;</w:t>
      </w:r>
    </w:p>
    <w:p w14:paraId="636D0111" w14:textId="77777777" w:rsidR="002167D0" w:rsidRPr="00C022F9" w:rsidRDefault="002167D0" w:rsidP="002167D0">
      <w:pPr>
        <w:pStyle w:val="AMNumberTabs"/>
        <w:keepNext/>
      </w:pPr>
      <w:r w:rsidRPr="00C022F9">
        <w:rPr>
          <w:rStyle w:val="HideTWBExt"/>
          <w:b w:val="0"/>
          <w:noProof w:val="0"/>
          <w:color w:val="auto"/>
        </w:rPr>
        <w:t>&lt;Amend&gt;</w:t>
      </w:r>
      <w:r w:rsidRPr="00C022F9">
        <w:t>Emenda</w:t>
      </w:r>
      <w:r w:rsidRPr="00C022F9">
        <w:tab/>
      </w:r>
      <w:r w:rsidRPr="00C022F9">
        <w:tab/>
      </w:r>
      <w:r w:rsidRPr="00C022F9">
        <w:rPr>
          <w:rStyle w:val="HideTWBExt"/>
          <w:b w:val="0"/>
          <w:noProof w:val="0"/>
          <w:color w:val="auto"/>
        </w:rPr>
        <w:t>&lt;NumAm&gt;</w:t>
      </w:r>
      <w:r w:rsidRPr="00C022F9">
        <w:t>16</w:t>
      </w:r>
      <w:r w:rsidRPr="00C022F9">
        <w:rPr>
          <w:rStyle w:val="HideTWBExt"/>
          <w:b w:val="0"/>
          <w:noProof w:val="0"/>
          <w:color w:val="auto"/>
        </w:rPr>
        <w:t>&lt;/NumAm&gt;</w:t>
      </w:r>
    </w:p>
    <w:p w14:paraId="67CED4EC" w14:textId="77777777" w:rsidR="002167D0" w:rsidRPr="00C022F9" w:rsidRDefault="002167D0" w:rsidP="002167D0">
      <w:pPr>
        <w:pStyle w:val="NormalBold12b"/>
        <w:keepNext/>
      </w:pPr>
      <w:r w:rsidRPr="00C022F9">
        <w:rPr>
          <w:rStyle w:val="HideTWBExt"/>
          <w:b w:val="0"/>
          <w:noProof w:val="0"/>
          <w:color w:val="auto"/>
        </w:rPr>
        <w:t>&lt;DocAmend&gt;</w:t>
      </w:r>
      <w:r w:rsidRPr="00C022F9">
        <w:t>Proposta għal regolament</w:t>
      </w:r>
      <w:r w:rsidRPr="00C022F9">
        <w:rPr>
          <w:rStyle w:val="HideTWBExt"/>
          <w:b w:val="0"/>
          <w:noProof w:val="0"/>
          <w:color w:val="auto"/>
        </w:rPr>
        <w:t>&lt;/DocAmend&gt;</w:t>
      </w:r>
    </w:p>
    <w:p w14:paraId="04CB4338" w14:textId="77777777" w:rsidR="002167D0" w:rsidRPr="00C022F9" w:rsidRDefault="002167D0" w:rsidP="002167D0">
      <w:pPr>
        <w:pStyle w:val="NormalBold"/>
      </w:pPr>
      <w:r w:rsidRPr="00C022F9">
        <w:rPr>
          <w:rStyle w:val="HideTWBExt"/>
          <w:b w:val="0"/>
          <w:noProof w:val="0"/>
          <w:color w:val="auto"/>
        </w:rPr>
        <w:t>&lt;Article&gt;</w:t>
      </w:r>
      <w:r w:rsidRPr="00C022F9">
        <w:t>Premessa 24</w:t>
      </w:r>
      <w:r w:rsidRPr="00C022F9">
        <w:rPr>
          <w:rStyle w:val="HideTWBExt"/>
          <w:b w:val="0"/>
          <w:noProof w:val="0"/>
          <w:color w:val="auto"/>
        </w:rPr>
        <w:t>&lt;/Article&gt;</w:t>
      </w:r>
    </w:p>
    <w:tbl>
      <w:tblPr>
        <w:tblW w:w="0" w:type="auto"/>
        <w:jc w:val="center"/>
        <w:tblLayout w:type="fixed"/>
        <w:tblCellMar>
          <w:left w:w="340" w:type="dxa"/>
          <w:right w:w="340" w:type="dxa"/>
        </w:tblCellMar>
        <w:tblLook w:val="04A0" w:firstRow="1" w:lastRow="0" w:firstColumn="1" w:lastColumn="0" w:noHBand="0" w:noVBand="1"/>
      </w:tblPr>
      <w:tblGrid>
        <w:gridCol w:w="4876"/>
        <w:gridCol w:w="4876"/>
      </w:tblGrid>
      <w:tr w:rsidR="00C022F9" w:rsidRPr="00C022F9" w14:paraId="661D0B23" w14:textId="77777777" w:rsidTr="004D3D62">
        <w:trPr>
          <w:jc w:val="center"/>
        </w:trPr>
        <w:tc>
          <w:tcPr>
            <w:tcW w:w="9752" w:type="dxa"/>
            <w:gridSpan w:val="2"/>
          </w:tcPr>
          <w:p w14:paraId="04DE7AE3" w14:textId="77777777" w:rsidR="002167D0" w:rsidRPr="00C022F9" w:rsidRDefault="002167D0" w:rsidP="004D3D62">
            <w:pPr>
              <w:keepNext/>
            </w:pPr>
          </w:p>
        </w:tc>
      </w:tr>
      <w:tr w:rsidR="00C022F9" w:rsidRPr="00C022F9" w14:paraId="36EAB88E" w14:textId="77777777" w:rsidTr="004D3D62">
        <w:trPr>
          <w:jc w:val="center"/>
        </w:trPr>
        <w:tc>
          <w:tcPr>
            <w:tcW w:w="4876" w:type="dxa"/>
            <w:hideMark/>
          </w:tcPr>
          <w:p w14:paraId="03413228" w14:textId="77777777" w:rsidR="002167D0" w:rsidRPr="00C022F9" w:rsidRDefault="002167D0" w:rsidP="004D3D62">
            <w:pPr>
              <w:pStyle w:val="ColumnHeading"/>
              <w:keepNext/>
            </w:pPr>
            <w:r w:rsidRPr="00C022F9">
              <w:t>Test propost mill-Kummissjoni</w:t>
            </w:r>
          </w:p>
        </w:tc>
        <w:tc>
          <w:tcPr>
            <w:tcW w:w="4876" w:type="dxa"/>
            <w:hideMark/>
          </w:tcPr>
          <w:p w14:paraId="772DE658" w14:textId="77777777" w:rsidR="002167D0" w:rsidRPr="00C022F9" w:rsidRDefault="002167D0" w:rsidP="004D3D62">
            <w:pPr>
              <w:pStyle w:val="ColumnHeading"/>
              <w:keepNext/>
            </w:pPr>
            <w:r w:rsidRPr="00C022F9">
              <w:t>Emenda</w:t>
            </w:r>
          </w:p>
        </w:tc>
      </w:tr>
      <w:tr w:rsidR="00C022F9" w:rsidRPr="00C022F9" w14:paraId="50F53993" w14:textId="77777777" w:rsidTr="004D3D62">
        <w:trPr>
          <w:jc w:val="center"/>
        </w:trPr>
        <w:tc>
          <w:tcPr>
            <w:tcW w:w="4876" w:type="dxa"/>
            <w:hideMark/>
          </w:tcPr>
          <w:p w14:paraId="65B6F06E" w14:textId="77777777" w:rsidR="002167D0" w:rsidRPr="00C022F9" w:rsidRDefault="002167D0" w:rsidP="004D3D62">
            <w:pPr>
              <w:pStyle w:val="Normal6"/>
            </w:pPr>
            <w:r w:rsidRPr="00C022F9">
              <w:t>(24)</w:t>
            </w:r>
            <w:r w:rsidRPr="00C022F9">
              <w:tab/>
              <w:t xml:space="preserve">Protezzjoni interna mill-persekuzzjoni jew dannu serju </w:t>
            </w:r>
            <w:r w:rsidRPr="00C022F9">
              <w:rPr>
                <w:b/>
                <w:i/>
              </w:rPr>
              <w:t>jenħtieġ li</w:t>
            </w:r>
            <w:r w:rsidRPr="00C022F9">
              <w:t xml:space="preserve"> tkun disponibbli b'mod effettiv għall-applikant f'parti mill-pajjiż ta' oriġini fejn dan jista' jivvjaġġa b'mod sikur u legali </w:t>
            </w:r>
            <w:r w:rsidRPr="00C022F9">
              <w:lastRenderedPageBreak/>
              <w:t xml:space="preserve">għalih, jikseb dħul għalih u b'mod raġonevoli huwa mistenni li jissetilja. Il-valutazzjoni ta' jekk teżistix din il-protezzjoni interna </w:t>
            </w:r>
            <w:r w:rsidRPr="00C022F9">
              <w:rPr>
                <w:b/>
                <w:i/>
              </w:rPr>
              <w:t>jenħtieġ li tkun</w:t>
            </w:r>
            <w:r w:rsidRPr="00C022F9">
              <w:t xml:space="preserve"> parti</w:t>
            </w:r>
            <w:r w:rsidRPr="00C022F9">
              <w:rPr>
                <w:b/>
                <w:i/>
              </w:rPr>
              <w:t xml:space="preserve"> inerenti</w:t>
            </w:r>
            <w:r w:rsidRPr="00C022F9">
              <w:t xml:space="preserve"> mill-valutazzjoni tal-applikazzjoni għall-protezzjoni internazzjonali</w:t>
            </w:r>
            <w:r w:rsidRPr="00C022F9">
              <w:rPr>
                <w:b/>
                <w:i/>
              </w:rPr>
              <w:t xml:space="preserve"> u jenħtieġ li titwettaq ladarba jkun ġie stabbilit mill-awtorità determinanti li altrimenti japplikaw il-kriterji dwar il-kwalifika</w:t>
            </w:r>
            <w:r w:rsidRPr="00C022F9">
              <w:t>. L-oneru tal-prova tad-disponibbiltà tal-protezzjoni interna jenħtieġ li jaqa' fuq l-awtorità determinanti.</w:t>
            </w:r>
          </w:p>
        </w:tc>
        <w:tc>
          <w:tcPr>
            <w:tcW w:w="4876" w:type="dxa"/>
            <w:hideMark/>
          </w:tcPr>
          <w:p w14:paraId="3632ABCA" w14:textId="3D94276D" w:rsidR="002167D0" w:rsidRPr="00C022F9" w:rsidRDefault="002167D0" w:rsidP="004D3D62">
            <w:pPr>
              <w:pStyle w:val="Normal6"/>
              <w:rPr>
                <w:szCs w:val="24"/>
              </w:rPr>
            </w:pPr>
            <w:r w:rsidRPr="00C022F9">
              <w:lastRenderedPageBreak/>
              <w:t>(24)</w:t>
            </w:r>
            <w:r w:rsidRPr="00C022F9">
              <w:tab/>
              <w:t xml:space="preserve">Protezzjoni interna mill-persekuzzjoni jew dannu serju </w:t>
            </w:r>
            <w:r w:rsidRPr="00C022F9">
              <w:rPr>
                <w:b/>
                <w:i/>
              </w:rPr>
              <w:t>tista'</w:t>
            </w:r>
            <w:r w:rsidRPr="00C022F9">
              <w:t xml:space="preserve"> tkun disponibbli b'mod effettiv għall-applikant f'parti mill-pajjiż ta' oriġini fejn dan jista' jivvjaġġa b'mod sikur u legali għalih, </w:t>
            </w:r>
            <w:r w:rsidRPr="00C022F9">
              <w:lastRenderedPageBreak/>
              <w:t xml:space="preserve">jikseb dħul għalih u b'mod raġonevoli huwa mistenni li jissetilja. Il-valutazzjoni ta' jekk teżistix din il-protezzjoni interna </w:t>
            </w:r>
            <w:r w:rsidRPr="00C022F9">
              <w:rPr>
                <w:b/>
                <w:i/>
              </w:rPr>
              <w:t>tista' tifforma</w:t>
            </w:r>
            <w:r w:rsidRPr="00C022F9">
              <w:t xml:space="preserve"> parti mill-valutazzjoni tal-applikazzjoni għall-protezzjoni internazzjonali</w:t>
            </w:r>
            <w:r w:rsidRPr="00C022F9">
              <w:rPr>
                <w:b/>
                <w:i/>
              </w:rPr>
              <w:t>, sakemm l-Istat jew l-aġenti tal-Istat mhumiex l-atturi tal-persekuzzjoni jew dannu serju</w:t>
            </w:r>
            <w:r w:rsidRPr="00C022F9">
              <w:t xml:space="preserve">. L-oneru tal-prova tad-disponibbiltà tal-protezzjoni interna jenħtieġ li jaqa' </w:t>
            </w:r>
            <w:r w:rsidRPr="00C022F9">
              <w:rPr>
                <w:b/>
                <w:i/>
              </w:rPr>
              <w:t xml:space="preserve">esklużivament </w:t>
            </w:r>
            <w:r w:rsidRPr="00C022F9">
              <w:t>fuq l-awtorità determinanti</w:t>
            </w:r>
            <w:r w:rsidRPr="00C022F9">
              <w:rPr>
                <w:b/>
                <w:i/>
              </w:rPr>
              <w:t xml:space="preserve"> iżda m'għandux jipprekludi l-applikant milli jippreżenta provi biex jikkonfuta kwalunkwe konstatazzjoni mill-awtorità determinanti li protezzjoni interna hija disponibbli</w:t>
            </w:r>
            <w:r w:rsidRPr="00C022F9">
              <w:t>.</w:t>
            </w:r>
          </w:p>
        </w:tc>
      </w:tr>
    </w:tbl>
    <w:p w14:paraId="6AAEAA65" w14:textId="77777777" w:rsidR="002167D0" w:rsidRPr="00C022F9" w:rsidRDefault="002167D0" w:rsidP="00754288">
      <w:pPr>
        <w:pStyle w:val="Olang"/>
        <w:rPr>
          <w:noProof w:val="0"/>
          <w:szCs w:val="24"/>
        </w:rPr>
      </w:pPr>
      <w:r w:rsidRPr="00C022F9">
        <w:rPr>
          <w:noProof w:val="0"/>
        </w:rPr>
        <w:lastRenderedPageBreak/>
        <w:t xml:space="preserve">Or. </w:t>
      </w:r>
      <w:r w:rsidRPr="00C022F9">
        <w:rPr>
          <w:rStyle w:val="HideTWBExt"/>
          <w:noProof w:val="0"/>
          <w:color w:val="auto"/>
        </w:rPr>
        <w:t>&lt;Original&gt;</w:t>
      </w:r>
      <w:r w:rsidRPr="00C022F9">
        <w:rPr>
          <w:rStyle w:val="HideTWBInt"/>
          <w:noProof w:val="0"/>
          <w:color w:val="auto"/>
        </w:rPr>
        <w:t>{EN}</w:t>
      </w:r>
      <w:r w:rsidRPr="00C022F9">
        <w:rPr>
          <w:noProof w:val="0"/>
        </w:rPr>
        <w:t>en</w:t>
      </w:r>
      <w:r w:rsidRPr="00C022F9">
        <w:rPr>
          <w:rStyle w:val="HideTWBExt"/>
          <w:noProof w:val="0"/>
          <w:color w:val="auto"/>
        </w:rPr>
        <w:t>&lt;/Original&gt;</w:t>
      </w:r>
    </w:p>
    <w:p w14:paraId="49CBD768" w14:textId="77777777" w:rsidR="002167D0" w:rsidRPr="00C022F9" w:rsidRDefault="002167D0" w:rsidP="002167D0">
      <w:pPr>
        <w:pStyle w:val="JustificationTitle"/>
      </w:pPr>
      <w:r w:rsidRPr="00C022F9">
        <w:rPr>
          <w:rStyle w:val="HideTWBExt"/>
          <w:i w:val="0"/>
          <w:noProof w:val="0"/>
          <w:color w:val="auto"/>
        </w:rPr>
        <w:t>&lt;TitreJust&gt;</w:t>
      </w:r>
      <w:r w:rsidRPr="00C022F9">
        <w:t>Ġustifikazzjoni</w:t>
      </w:r>
      <w:r w:rsidRPr="00C022F9">
        <w:rPr>
          <w:rStyle w:val="HideTWBExt"/>
          <w:i w:val="0"/>
          <w:noProof w:val="0"/>
          <w:color w:val="auto"/>
        </w:rPr>
        <w:t>&lt;/TitreJust&gt;</w:t>
      </w:r>
    </w:p>
    <w:p w14:paraId="2C138E25" w14:textId="77777777" w:rsidR="002167D0" w:rsidRPr="00C022F9" w:rsidRDefault="002167D0" w:rsidP="002167D0">
      <w:pPr>
        <w:pStyle w:val="Normal12Italic"/>
      </w:pPr>
      <w:r w:rsidRPr="00C022F9">
        <w:t>L-Istati Membri għandhom ikunu intitolati li jużaw il-kunċett ta' protezzjoni interna fl-eżami globali tagħhom ta' applikazzjoni għal protezzjoni internazzjonali. Madankollu, tali alternattiva m'għandhiex tiġu invokata mill-Istati Membri f'ċirkostanzi fejn il-persekuzzjoni jew dannu serju ġej mill-Istat jew aġenti assoċjati mal-Istat.</w:t>
      </w:r>
    </w:p>
    <w:p w14:paraId="0540E15C" w14:textId="77777777" w:rsidR="002167D0" w:rsidRPr="00C022F9" w:rsidRDefault="002167D0" w:rsidP="002167D0">
      <w:r w:rsidRPr="00C022F9">
        <w:rPr>
          <w:rStyle w:val="HideTWBExt"/>
          <w:noProof w:val="0"/>
          <w:color w:val="auto"/>
        </w:rPr>
        <w:t>&lt;/Amend&gt;</w:t>
      </w:r>
    </w:p>
    <w:p w14:paraId="25123794" w14:textId="77777777" w:rsidR="002167D0" w:rsidRPr="00C022F9" w:rsidRDefault="002167D0" w:rsidP="002167D0">
      <w:pPr>
        <w:pStyle w:val="AMNumberTabs"/>
        <w:keepNext/>
      </w:pPr>
      <w:r w:rsidRPr="00C022F9">
        <w:rPr>
          <w:rStyle w:val="HideTWBExt"/>
          <w:b w:val="0"/>
          <w:noProof w:val="0"/>
          <w:color w:val="auto"/>
        </w:rPr>
        <w:t>&lt;Amend&gt;</w:t>
      </w:r>
      <w:r w:rsidRPr="00C022F9">
        <w:t>Emenda</w:t>
      </w:r>
      <w:r w:rsidRPr="00C022F9">
        <w:tab/>
      </w:r>
      <w:r w:rsidRPr="00C022F9">
        <w:tab/>
      </w:r>
      <w:r w:rsidRPr="00C022F9">
        <w:rPr>
          <w:rStyle w:val="HideTWBExt"/>
          <w:b w:val="0"/>
          <w:noProof w:val="0"/>
          <w:color w:val="auto"/>
        </w:rPr>
        <w:t>&lt;NumAm&gt;</w:t>
      </w:r>
      <w:r w:rsidRPr="00C022F9">
        <w:t>17</w:t>
      </w:r>
      <w:r w:rsidRPr="00C022F9">
        <w:rPr>
          <w:rStyle w:val="HideTWBExt"/>
          <w:b w:val="0"/>
          <w:noProof w:val="0"/>
          <w:color w:val="auto"/>
        </w:rPr>
        <w:t>&lt;/NumAm&gt;</w:t>
      </w:r>
    </w:p>
    <w:p w14:paraId="46EAE23C" w14:textId="77777777" w:rsidR="002167D0" w:rsidRPr="00C022F9" w:rsidRDefault="002167D0" w:rsidP="002167D0">
      <w:pPr>
        <w:pStyle w:val="NormalBold12b"/>
        <w:keepNext/>
      </w:pPr>
      <w:r w:rsidRPr="00C022F9">
        <w:rPr>
          <w:rStyle w:val="HideTWBExt"/>
          <w:b w:val="0"/>
          <w:noProof w:val="0"/>
          <w:color w:val="auto"/>
        </w:rPr>
        <w:t>&lt;DocAmend&gt;</w:t>
      </w:r>
      <w:r w:rsidRPr="00C022F9">
        <w:t>Proposta għal regolament</w:t>
      </w:r>
      <w:r w:rsidRPr="00C022F9">
        <w:rPr>
          <w:rStyle w:val="HideTWBExt"/>
          <w:b w:val="0"/>
          <w:noProof w:val="0"/>
          <w:color w:val="auto"/>
        </w:rPr>
        <w:t>&lt;/DocAmend&gt;</w:t>
      </w:r>
    </w:p>
    <w:p w14:paraId="3BF5FDDA" w14:textId="77777777" w:rsidR="002167D0" w:rsidRPr="00C022F9" w:rsidRDefault="002167D0" w:rsidP="002167D0">
      <w:pPr>
        <w:pStyle w:val="NormalBold"/>
      </w:pPr>
      <w:r w:rsidRPr="00C022F9">
        <w:rPr>
          <w:rStyle w:val="HideTWBExt"/>
          <w:b w:val="0"/>
          <w:noProof w:val="0"/>
          <w:color w:val="auto"/>
        </w:rPr>
        <w:t>&lt;Article&gt;</w:t>
      </w:r>
      <w:r w:rsidRPr="00C022F9">
        <w:t>Premessa 25</w:t>
      </w:r>
      <w:r w:rsidRPr="00C022F9">
        <w:rPr>
          <w:rStyle w:val="HideTWBExt"/>
          <w:b w:val="0"/>
          <w:noProof w:val="0"/>
          <w:color w:val="auto"/>
        </w:rPr>
        <w:t>&lt;/Article&gt;</w:t>
      </w:r>
    </w:p>
    <w:tbl>
      <w:tblPr>
        <w:tblW w:w="0" w:type="auto"/>
        <w:jc w:val="center"/>
        <w:tblLayout w:type="fixed"/>
        <w:tblCellMar>
          <w:left w:w="340" w:type="dxa"/>
          <w:right w:w="340" w:type="dxa"/>
        </w:tblCellMar>
        <w:tblLook w:val="04A0" w:firstRow="1" w:lastRow="0" w:firstColumn="1" w:lastColumn="0" w:noHBand="0" w:noVBand="1"/>
      </w:tblPr>
      <w:tblGrid>
        <w:gridCol w:w="4876"/>
        <w:gridCol w:w="4876"/>
      </w:tblGrid>
      <w:tr w:rsidR="00C022F9" w:rsidRPr="00C022F9" w14:paraId="2BC70909" w14:textId="77777777" w:rsidTr="004D3D62">
        <w:trPr>
          <w:jc w:val="center"/>
        </w:trPr>
        <w:tc>
          <w:tcPr>
            <w:tcW w:w="9752" w:type="dxa"/>
            <w:gridSpan w:val="2"/>
          </w:tcPr>
          <w:p w14:paraId="671856CE" w14:textId="77777777" w:rsidR="002167D0" w:rsidRPr="00C022F9" w:rsidRDefault="002167D0" w:rsidP="004D3D62">
            <w:pPr>
              <w:keepNext/>
            </w:pPr>
          </w:p>
        </w:tc>
      </w:tr>
      <w:tr w:rsidR="00C022F9" w:rsidRPr="00C022F9" w14:paraId="3666F6A8" w14:textId="77777777" w:rsidTr="004D3D62">
        <w:trPr>
          <w:jc w:val="center"/>
        </w:trPr>
        <w:tc>
          <w:tcPr>
            <w:tcW w:w="4876" w:type="dxa"/>
            <w:hideMark/>
          </w:tcPr>
          <w:p w14:paraId="0DB25CD7" w14:textId="77777777" w:rsidR="002167D0" w:rsidRPr="00C022F9" w:rsidRDefault="002167D0" w:rsidP="004D3D62">
            <w:pPr>
              <w:pStyle w:val="ColumnHeading"/>
              <w:keepNext/>
            </w:pPr>
            <w:r w:rsidRPr="00C022F9">
              <w:t>Test propost mill-Kummissjoni</w:t>
            </w:r>
          </w:p>
        </w:tc>
        <w:tc>
          <w:tcPr>
            <w:tcW w:w="4876" w:type="dxa"/>
            <w:hideMark/>
          </w:tcPr>
          <w:p w14:paraId="0EA04AEC" w14:textId="77777777" w:rsidR="002167D0" w:rsidRPr="00C022F9" w:rsidRDefault="002167D0" w:rsidP="004D3D62">
            <w:pPr>
              <w:pStyle w:val="ColumnHeading"/>
              <w:keepNext/>
            </w:pPr>
            <w:r w:rsidRPr="00C022F9">
              <w:t>Emenda</w:t>
            </w:r>
          </w:p>
        </w:tc>
      </w:tr>
      <w:tr w:rsidR="00C022F9" w:rsidRPr="00C022F9" w14:paraId="696A94FB" w14:textId="77777777" w:rsidTr="004D3D62">
        <w:trPr>
          <w:jc w:val="center"/>
        </w:trPr>
        <w:tc>
          <w:tcPr>
            <w:tcW w:w="4876" w:type="dxa"/>
            <w:hideMark/>
          </w:tcPr>
          <w:p w14:paraId="27116A58" w14:textId="77777777" w:rsidR="002167D0" w:rsidRPr="00C022F9" w:rsidRDefault="002167D0" w:rsidP="004D3D62">
            <w:pPr>
              <w:pStyle w:val="Normal6"/>
            </w:pPr>
            <w:r w:rsidRPr="00C022F9">
              <w:t>(25)</w:t>
            </w:r>
            <w:r w:rsidRPr="00C022F9">
              <w:tab/>
              <w:t>Fejn l-Istat jew l-aġenti tal-Istat huma l-atturi ta' persekuzzjoni jew dannu serju, jenħtieġ li jkun hemm preżunzjoni li l-protezzjoni effettiva mhijiex disponibbli għall-applikant. Fejn l-applikant ikun minorenni mhux akkumpanjat, id-disponibbiltà ta' arranġamenti ta' kura u kustodja xierqa, li jkunu fl-aħjar interessi tal-minorenni mhux akkumpanjat, jenħtieġ li tifforma parti mill-valutazzjoni dwar jekk dik il-protezzjoni hijiex effettivament disponibbli.</w:t>
            </w:r>
          </w:p>
        </w:tc>
        <w:tc>
          <w:tcPr>
            <w:tcW w:w="4876" w:type="dxa"/>
            <w:hideMark/>
          </w:tcPr>
          <w:p w14:paraId="6229673E" w14:textId="3505442C" w:rsidR="002167D0" w:rsidRPr="00C022F9" w:rsidRDefault="002167D0" w:rsidP="004D3D62">
            <w:pPr>
              <w:pStyle w:val="Normal6"/>
              <w:rPr>
                <w:szCs w:val="24"/>
              </w:rPr>
            </w:pPr>
            <w:r w:rsidRPr="00C022F9">
              <w:t>(25)</w:t>
            </w:r>
            <w:r w:rsidRPr="00C022F9">
              <w:tab/>
              <w:t>Fejn l-Istat jew l-aġenti tal-Istat huma l-atturi ta' persekuzzjoni jew dannu serju, jenħtieġ li jkun hemm preżunzjoni li l-protezzjoni effettiva mhijiex disponibbli għall-applikant</w:t>
            </w:r>
            <w:r w:rsidRPr="00C022F9">
              <w:rPr>
                <w:b/>
                <w:i/>
              </w:rPr>
              <w:t xml:space="preserve"> u d-dispożizzjoni relatata mal-protezzjoni interna jenħtiġx li ma tapplikax</w:t>
            </w:r>
            <w:r w:rsidRPr="00C022F9">
              <w:t>. Fejn l-applikant ikun minorenni mhux akkumpanjat, id-disponibbiltà ta' arranġamenti ta' kura u kustodja xierqa, li jkunu fl-aħjar interessi tal-minorenni mhux akkumpanjat, jenħtieġ li tifforma parti mill-valutazzjoni dwar jekk dik il-protezzjoni hijiex effettivament disponibbli.</w:t>
            </w:r>
          </w:p>
        </w:tc>
      </w:tr>
    </w:tbl>
    <w:p w14:paraId="38E24AC2" w14:textId="77777777" w:rsidR="002167D0" w:rsidRPr="00C022F9" w:rsidRDefault="002167D0" w:rsidP="00754288">
      <w:pPr>
        <w:pStyle w:val="Olang"/>
        <w:rPr>
          <w:noProof w:val="0"/>
          <w:szCs w:val="24"/>
        </w:rPr>
      </w:pPr>
      <w:r w:rsidRPr="00C022F9">
        <w:rPr>
          <w:noProof w:val="0"/>
        </w:rPr>
        <w:lastRenderedPageBreak/>
        <w:t xml:space="preserve">Or. </w:t>
      </w:r>
      <w:r w:rsidRPr="00C022F9">
        <w:rPr>
          <w:rStyle w:val="HideTWBExt"/>
          <w:noProof w:val="0"/>
          <w:color w:val="auto"/>
        </w:rPr>
        <w:t>&lt;Original&gt;</w:t>
      </w:r>
      <w:r w:rsidRPr="00C022F9">
        <w:rPr>
          <w:rStyle w:val="HideTWBInt"/>
          <w:noProof w:val="0"/>
          <w:color w:val="auto"/>
        </w:rPr>
        <w:t>{EN}</w:t>
      </w:r>
      <w:r w:rsidRPr="00C022F9">
        <w:rPr>
          <w:noProof w:val="0"/>
        </w:rPr>
        <w:t>en</w:t>
      </w:r>
      <w:r w:rsidRPr="00C022F9">
        <w:rPr>
          <w:rStyle w:val="HideTWBExt"/>
          <w:noProof w:val="0"/>
          <w:color w:val="auto"/>
        </w:rPr>
        <w:t>&lt;/Original&gt;</w:t>
      </w:r>
    </w:p>
    <w:p w14:paraId="5C5ACBB1" w14:textId="77777777" w:rsidR="002167D0" w:rsidRPr="00C022F9" w:rsidRDefault="002167D0" w:rsidP="002167D0">
      <w:pPr>
        <w:pStyle w:val="JustificationTitle"/>
      </w:pPr>
      <w:r w:rsidRPr="00C022F9">
        <w:rPr>
          <w:rStyle w:val="HideTWBExt"/>
          <w:i w:val="0"/>
          <w:noProof w:val="0"/>
          <w:color w:val="auto"/>
        </w:rPr>
        <w:t>&lt;TitreJust&gt;</w:t>
      </w:r>
      <w:r w:rsidRPr="00C022F9">
        <w:t>Ġustifikazzjoni</w:t>
      </w:r>
      <w:r w:rsidRPr="00C022F9">
        <w:rPr>
          <w:rStyle w:val="HideTWBExt"/>
          <w:i w:val="0"/>
          <w:noProof w:val="0"/>
          <w:color w:val="auto"/>
        </w:rPr>
        <w:t>&lt;/TitreJust&gt;</w:t>
      </w:r>
    </w:p>
    <w:p w14:paraId="22452FA0" w14:textId="77777777" w:rsidR="002167D0" w:rsidRPr="00C022F9" w:rsidRDefault="002167D0" w:rsidP="002167D0">
      <w:pPr>
        <w:pStyle w:val="Normal12Italic"/>
      </w:pPr>
      <w:r w:rsidRPr="00C022F9">
        <w:t>L-alternattiva tal-protezzjoni interna għandhiex tiġi invokata mill-Istati Membri f'ċirkostanzi fejn il-persekuzzjoni jew dannu serju ġej mill-Istat jew aġenti assoċjati mal-Istat.</w:t>
      </w:r>
    </w:p>
    <w:p w14:paraId="5340DD4C" w14:textId="77777777" w:rsidR="002167D0" w:rsidRPr="00C022F9" w:rsidRDefault="002167D0" w:rsidP="002167D0">
      <w:r w:rsidRPr="00C022F9">
        <w:rPr>
          <w:rStyle w:val="HideTWBExt"/>
          <w:noProof w:val="0"/>
          <w:color w:val="auto"/>
        </w:rPr>
        <w:t>&lt;/Amend&gt;</w:t>
      </w:r>
    </w:p>
    <w:p w14:paraId="7A769415" w14:textId="77777777" w:rsidR="002167D0" w:rsidRPr="00C022F9" w:rsidRDefault="002167D0" w:rsidP="002167D0">
      <w:pPr>
        <w:pStyle w:val="AMNumberTabs"/>
        <w:keepNext/>
      </w:pPr>
      <w:r w:rsidRPr="00C022F9">
        <w:rPr>
          <w:rStyle w:val="HideTWBExt"/>
          <w:b w:val="0"/>
          <w:noProof w:val="0"/>
          <w:color w:val="auto"/>
        </w:rPr>
        <w:t>&lt;Amend&gt;</w:t>
      </w:r>
      <w:r w:rsidRPr="00C022F9">
        <w:t>Emenda</w:t>
      </w:r>
      <w:r w:rsidRPr="00C022F9">
        <w:tab/>
      </w:r>
      <w:r w:rsidRPr="00C022F9">
        <w:tab/>
      </w:r>
      <w:r w:rsidRPr="00C022F9">
        <w:rPr>
          <w:rStyle w:val="HideTWBExt"/>
          <w:b w:val="0"/>
          <w:noProof w:val="0"/>
          <w:color w:val="auto"/>
        </w:rPr>
        <w:t>&lt;NumAm&gt;</w:t>
      </w:r>
      <w:r w:rsidRPr="00C022F9">
        <w:t>18</w:t>
      </w:r>
      <w:r w:rsidRPr="00C022F9">
        <w:rPr>
          <w:rStyle w:val="HideTWBExt"/>
          <w:b w:val="0"/>
          <w:noProof w:val="0"/>
          <w:color w:val="auto"/>
        </w:rPr>
        <w:t>&lt;/NumAm&gt;</w:t>
      </w:r>
    </w:p>
    <w:p w14:paraId="321BE3EA" w14:textId="77777777" w:rsidR="002167D0" w:rsidRPr="00C022F9" w:rsidRDefault="002167D0" w:rsidP="002167D0">
      <w:pPr>
        <w:pStyle w:val="NormalBold12b"/>
        <w:keepNext/>
      </w:pPr>
      <w:r w:rsidRPr="00C022F9">
        <w:rPr>
          <w:rStyle w:val="HideTWBExt"/>
          <w:b w:val="0"/>
          <w:noProof w:val="0"/>
          <w:color w:val="auto"/>
        </w:rPr>
        <w:t>&lt;DocAmend&gt;</w:t>
      </w:r>
      <w:r w:rsidRPr="00C022F9">
        <w:t>Proposta għal regolament</w:t>
      </w:r>
      <w:r w:rsidRPr="00C022F9">
        <w:rPr>
          <w:rStyle w:val="HideTWBExt"/>
          <w:b w:val="0"/>
          <w:noProof w:val="0"/>
          <w:color w:val="auto"/>
        </w:rPr>
        <w:t>&lt;/DocAmend&gt;</w:t>
      </w:r>
    </w:p>
    <w:p w14:paraId="73034C44" w14:textId="77777777" w:rsidR="002167D0" w:rsidRPr="00C022F9" w:rsidRDefault="002167D0" w:rsidP="002167D0">
      <w:pPr>
        <w:pStyle w:val="NormalBold"/>
      </w:pPr>
      <w:r w:rsidRPr="00C022F9">
        <w:rPr>
          <w:rStyle w:val="HideTWBExt"/>
          <w:b w:val="0"/>
          <w:noProof w:val="0"/>
          <w:color w:val="auto"/>
        </w:rPr>
        <w:t>&lt;Article&gt;</w:t>
      </w:r>
      <w:r w:rsidRPr="00C022F9">
        <w:t>Premessa 26</w:t>
      </w:r>
      <w:r w:rsidRPr="00C022F9">
        <w:rPr>
          <w:rStyle w:val="HideTWBExt"/>
          <w:b w:val="0"/>
          <w:noProof w:val="0"/>
          <w:color w:val="auto"/>
        </w:rPr>
        <w:t>&lt;/Article&gt;</w:t>
      </w:r>
    </w:p>
    <w:tbl>
      <w:tblPr>
        <w:tblW w:w="0" w:type="auto"/>
        <w:jc w:val="center"/>
        <w:tblLayout w:type="fixed"/>
        <w:tblCellMar>
          <w:left w:w="340" w:type="dxa"/>
          <w:right w:w="340" w:type="dxa"/>
        </w:tblCellMar>
        <w:tblLook w:val="04A0" w:firstRow="1" w:lastRow="0" w:firstColumn="1" w:lastColumn="0" w:noHBand="0" w:noVBand="1"/>
      </w:tblPr>
      <w:tblGrid>
        <w:gridCol w:w="4876"/>
        <w:gridCol w:w="4876"/>
      </w:tblGrid>
      <w:tr w:rsidR="00C022F9" w:rsidRPr="00C022F9" w14:paraId="516974E4" w14:textId="77777777" w:rsidTr="004D3D62">
        <w:trPr>
          <w:jc w:val="center"/>
        </w:trPr>
        <w:tc>
          <w:tcPr>
            <w:tcW w:w="9752" w:type="dxa"/>
            <w:gridSpan w:val="2"/>
          </w:tcPr>
          <w:p w14:paraId="6091B8C0" w14:textId="77777777" w:rsidR="002167D0" w:rsidRPr="00C022F9" w:rsidRDefault="002167D0" w:rsidP="004D3D62">
            <w:pPr>
              <w:keepNext/>
            </w:pPr>
          </w:p>
        </w:tc>
      </w:tr>
      <w:tr w:rsidR="00C022F9" w:rsidRPr="00C022F9" w14:paraId="01644241" w14:textId="77777777" w:rsidTr="004D3D62">
        <w:trPr>
          <w:jc w:val="center"/>
        </w:trPr>
        <w:tc>
          <w:tcPr>
            <w:tcW w:w="4876" w:type="dxa"/>
            <w:hideMark/>
          </w:tcPr>
          <w:p w14:paraId="55B6322F" w14:textId="77777777" w:rsidR="002167D0" w:rsidRPr="00C022F9" w:rsidRDefault="002167D0" w:rsidP="004D3D62">
            <w:pPr>
              <w:pStyle w:val="ColumnHeading"/>
              <w:keepNext/>
            </w:pPr>
            <w:r w:rsidRPr="00C022F9">
              <w:t>Test propost mill-Kummissjoni</w:t>
            </w:r>
          </w:p>
        </w:tc>
        <w:tc>
          <w:tcPr>
            <w:tcW w:w="4876" w:type="dxa"/>
            <w:hideMark/>
          </w:tcPr>
          <w:p w14:paraId="49B0095E" w14:textId="77777777" w:rsidR="002167D0" w:rsidRPr="00C022F9" w:rsidRDefault="002167D0" w:rsidP="004D3D62">
            <w:pPr>
              <w:pStyle w:val="ColumnHeading"/>
              <w:keepNext/>
            </w:pPr>
            <w:r w:rsidRPr="00C022F9">
              <w:t>Emenda</w:t>
            </w:r>
          </w:p>
        </w:tc>
      </w:tr>
      <w:tr w:rsidR="00C022F9" w:rsidRPr="00C022F9" w14:paraId="76D26BF8" w14:textId="77777777" w:rsidTr="004D3D62">
        <w:trPr>
          <w:jc w:val="center"/>
        </w:trPr>
        <w:tc>
          <w:tcPr>
            <w:tcW w:w="4876" w:type="dxa"/>
            <w:hideMark/>
          </w:tcPr>
          <w:p w14:paraId="7E4E68B0" w14:textId="77777777" w:rsidR="002167D0" w:rsidRPr="00C022F9" w:rsidRDefault="002167D0" w:rsidP="004D3D62">
            <w:pPr>
              <w:pStyle w:val="Normal6"/>
            </w:pPr>
            <w:r w:rsidRPr="00C022F9">
              <w:t>(26)</w:t>
            </w:r>
            <w:r w:rsidRPr="00C022F9">
              <w:tab/>
              <w:t>Jenħtieġ, meta jiġu eżaminati applikazzjonijiet minn minorenni għal protezzjoni internazzjonali, li l-awtoritajiet determinanti jqisu l-forom ta' persekuzzjoni speċifiċi għat-tfal.</w:t>
            </w:r>
          </w:p>
        </w:tc>
        <w:tc>
          <w:tcPr>
            <w:tcW w:w="4876" w:type="dxa"/>
            <w:hideMark/>
          </w:tcPr>
          <w:p w14:paraId="2113272B" w14:textId="77777777" w:rsidR="002167D0" w:rsidRPr="00C022F9" w:rsidRDefault="002167D0" w:rsidP="004D3D62">
            <w:pPr>
              <w:pStyle w:val="Normal6"/>
              <w:rPr>
                <w:szCs w:val="24"/>
              </w:rPr>
            </w:pPr>
            <w:r w:rsidRPr="00C022F9">
              <w:t>(26)</w:t>
            </w:r>
            <w:r w:rsidRPr="00C022F9">
              <w:tab/>
              <w:t>Jenħtieġ, meta jiġu eżaminati applikazzjonijiet minn minorenni għal protezzjoni internazzjonali, li l-awtoritajiet determinanti jqisu l-forom ta' persekuzzjoni speċifiċi għat-tfal</w:t>
            </w:r>
            <w:r w:rsidRPr="00C022F9">
              <w:rPr>
                <w:b/>
                <w:i/>
              </w:rPr>
              <w:t xml:space="preserve"> jew in-nuqqas ta' protezzjoni minn tali atti ta' persekuzzjoni</w:t>
            </w:r>
            <w:r w:rsidRPr="00C022F9">
              <w:t>.</w:t>
            </w:r>
          </w:p>
        </w:tc>
      </w:tr>
    </w:tbl>
    <w:p w14:paraId="0184F0A6" w14:textId="77777777" w:rsidR="002167D0" w:rsidRPr="00C022F9" w:rsidRDefault="002167D0" w:rsidP="00754288">
      <w:pPr>
        <w:pStyle w:val="Olang"/>
        <w:rPr>
          <w:noProof w:val="0"/>
          <w:szCs w:val="24"/>
        </w:rPr>
      </w:pPr>
      <w:r w:rsidRPr="00C022F9">
        <w:rPr>
          <w:noProof w:val="0"/>
        </w:rPr>
        <w:t xml:space="preserve">Or. </w:t>
      </w:r>
      <w:r w:rsidRPr="00C022F9">
        <w:rPr>
          <w:rStyle w:val="HideTWBExt"/>
          <w:noProof w:val="0"/>
          <w:color w:val="auto"/>
        </w:rPr>
        <w:t>&lt;Original&gt;</w:t>
      </w:r>
      <w:r w:rsidRPr="00C022F9">
        <w:rPr>
          <w:rStyle w:val="HideTWBInt"/>
          <w:noProof w:val="0"/>
          <w:color w:val="auto"/>
        </w:rPr>
        <w:t>{EN}</w:t>
      </w:r>
      <w:r w:rsidRPr="00C022F9">
        <w:rPr>
          <w:noProof w:val="0"/>
        </w:rPr>
        <w:t>en</w:t>
      </w:r>
      <w:r w:rsidRPr="00C022F9">
        <w:rPr>
          <w:rStyle w:val="HideTWBExt"/>
          <w:noProof w:val="0"/>
          <w:color w:val="auto"/>
        </w:rPr>
        <w:t>&lt;/Original&gt;</w:t>
      </w:r>
    </w:p>
    <w:p w14:paraId="6410C4FA" w14:textId="77777777" w:rsidR="002167D0" w:rsidRPr="00C022F9" w:rsidRDefault="002167D0" w:rsidP="002167D0">
      <w:pPr>
        <w:pStyle w:val="JustificationTitle"/>
      </w:pPr>
      <w:r w:rsidRPr="00C022F9">
        <w:rPr>
          <w:rStyle w:val="HideTWBExt"/>
          <w:i w:val="0"/>
          <w:noProof w:val="0"/>
          <w:color w:val="auto"/>
        </w:rPr>
        <w:t>&lt;TitreJust&gt;</w:t>
      </w:r>
      <w:r w:rsidRPr="00C022F9">
        <w:t>Ġustifikazzjoni</w:t>
      </w:r>
      <w:r w:rsidRPr="00C022F9">
        <w:rPr>
          <w:rStyle w:val="HideTWBExt"/>
          <w:i w:val="0"/>
          <w:noProof w:val="0"/>
          <w:color w:val="auto"/>
        </w:rPr>
        <w:t>&lt;/TitreJust&gt;</w:t>
      </w:r>
    </w:p>
    <w:p w14:paraId="72619F42" w14:textId="77777777" w:rsidR="002167D0" w:rsidRPr="00C022F9" w:rsidRDefault="002167D0" w:rsidP="002167D0">
      <w:pPr>
        <w:pStyle w:val="Normal12Italic"/>
      </w:pPr>
      <w:r w:rsidRPr="00C022F9">
        <w:t>In-nuqqas ta' protezzjoni mill-persekuzzjoni hija wkoll fattur li għandu jiġi kkunsidrat fil-valutazzjoni tad-disponibbiltà ta' protezzjoni, b'mod partikolari fir-rigward tal-minorenni.</w:t>
      </w:r>
    </w:p>
    <w:p w14:paraId="2627969F" w14:textId="77777777" w:rsidR="002167D0" w:rsidRPr="00C022F9" w:rsidRDefault="002167D0" w:rsidP="002167D0">
      <w:r w:rsidRPr="00C022F9">
        <w:rPr>
          <w:rStyle w:val="HideTWBExt"/>
          <w:noProof w:val="0"/>
          <w:color w:val="auto"/>
        </w:rPr>
        <w:t>&lt;/Amend&gt;</w:t>
      </w:r>
    </w:p>
    <w:p w14:paraId="57CA1E1D" w14:textId="77777777" w:rsidR="002167D0" w:rsidRPr="00C022F9" w:rsidRDefault="002167D0" w:rsidP="002167D0">
      <w:pPr>
        <w:pStyle w:val="AMNumberTabs"/>
        <w:keepNext/>
      </w:pPr>
      <w:r w:rsidRPr="00C022F9">
        <w:rPr>
          <w:rStyle w:val="HideTWBExt"/>
          <w:b w:val="0"/>
          <w:noProof w:val="0"/>
          <w:color w:val="auto"/>
        </w:rPr>
        <w:t>&lt;Amend&gt;</w:t>
      </w:r>
      <w:r w:rsidRPr="00C022F9">
        <w:t>Emenda</w:t>
      </w:r>
      <w:r w:rsidRPr="00C022F9">
        <w:tab/>
      </w:r>
      <w:r w:rsidRPr="00C022F9">
        <w:tab/>
      </w:r>
      <w:r w:rsidRPr="00C022F9">
        <w:rPr>
          <w:rStyle w:val="HideTWBExt"/>
          <w:b w:val="0"/>
          <w:noProof w:val="0"/>
          <w:color w:val="auto"/>
        </w:rPr>
        <w:t>&lt;NumAm&gt;</w:t>
      </w:r>
      <w:r w:rsidRPr="00C022F9">
        <w:t>19</w:t>
      </w:r>
      <w:r w:rsidRPr="00C022F9">
        <w:rPr>
          <w:rStyle w:val="HideTWBExt"/>
          <w:b w:val="0"/>
          <w:noProof w:val="0"/>
          <w:color w:val="auto"/>
        </w:rPr>
        <w:t>&lt;/NumAm&gt;</w:t>
      </w:r>
    </w:p>
    <w:p w14:paraId="7FF21BE4" w14:textId="77777777" w:rsidR="002167D0" w:rsidRPr="00C022F9" w:rsidRDefault="002167D0" w:rsidP="002167D0">
      <w:pPr>
        <w:pStyle w:val="NormalBold12b"/>
        <w:keepNext/>
      </w:pPr>
      <w:r w:rsidRPr="00C022F9">
        <w:rPr>
          <w:rStyle w:val="HideTWBExt"/>
          <w:b w:val="0"/>
          <w:noProof w:val="0"/>
          <w:color w:val="auto"/>
        </w:rPr>
        <w:t>&lt;DocAmend&gt;</w:t>
      </w:r>
      <w:r w:rsidRPr="00C022F9">
        <w:t>Proposta għal regolament</w:t>
      </w:r>
      <w:r w:rsidRPr="00C022F9">
        <w:rPr>
          <w:rStyle w:val="HideTWBExt"/>
          <w:b w:val="0"/>
          <w:noProof w:val="0"/>
          <w:color w:val="auto"/>
        </w:rPr>
        <w:t>&lt;/DocAmend&gt;</w:t>
      </w:r>
    </w:p>
    <w:p w14:paraId="06250679" w14:textId="77777777" w:rsidR="002167D0" w:rsidRPr="00C022F9" w:rsidRDefault="002167D0" w:rsidP="002167D0">
      <w:pPr>
        <w:pStyle w:val="NormalBold"/>
      </w:pPr>
      <w:r w:rsidRPr="00C022F9">
        <w:rPr>
          <w:rStyle w:val="HideTWBExt"/>
          <w:b w:val="0"/>
          <w:noProof w:val="0"/>
          <w:color w:val="auto"/>
        </w:rPr>
        <w:t>&lt;Article&gt;</w:t>
      </w:r>
      <w:r w:rsidRPr="00C022F9">
        <w:t>Premessa 28</w:t>
      </w:r>
      <w:r w:rsidRPr="00C022F9">
        <w:rPr>
          <w:rStyle w:val="HideTWBExt"/>
          <w:b w:val="0"/>
          <w:noProof w:val="0"/>
          <w:color w:val="auto"/>
        </w:rPr>
        <w:t>&lt;/Article&gt;</w:t>
      </w:r>
    </w:p>
    <w:tbl>
      <w:tblPr>
        <w:tblW w:w="0" w:type="auto"/>
        <w:jc w:val="center"/>
        <w:tblLayout w:type="fixed"/>
        <w:tblCellMar>
          <w:left w:w="340" w:type="dxa"/>
          <w:right w:w="340" w:type="dxa"/>
        </w:tblCellMar>
        <w:tblLook w:val="04A0" w:firstRow="1" w:lastRow="0" w:firstColumn="1" w:lastColumn="0" w:noHBand="0" w:noVBand="1"/>
      </w:tblPr>
      <w:tblGrid>
        <w:gridCol w:w="4876"/>
        <w:gridCol w:w="4876"/>
      </w:tblGrid>
      <w:tr w:rsidR="00C022F9" w:rsidRPr="00C022F9" w14:paraId="2B184EE1" w14:textId="77777777" w:rsidTr="004D3D62">
        <w:trPr>
          <w:jc w:val="center"/>
        </w:trPr>
        <w:tc>
          <w:tcPr>
            <w:tcW w:w="9752" w:type="dxa"/>
            <w:gridSpan w:val="2"/>
          </w:tcPr>
          <w:p w14:paraId="5576012F" w14:textId="77777777" w:rsidR="002167D0" w:rsidRPr="00C022F9" w:rsidRDefault="002167D0" w:rsidP="004D3D62">
            <w:pPr>
              <w:keepNext/>
            </w:pPr>
          </w:p>
        </w:tc>
      </w:tr>
      <w:tr w:rsidR="00C022F9" w:rsidRPr="00C022F9" w14:paraId="27958840" w14:textId="77777777" w:rsidTr="004D3D62">
        <w:trPr>
          <w:jc w:val="center"/>
        </w:trPr>
        <w:tc>
          <w:tcPr>
            <w:tcW w:w="4876" w:type="dxa"/>
            <w:hideMark/>
          </w:tcPr>
          <w:p w14:paraId="5E96C94E" w14:textId="77777777" w:rsidR="002167D0" w:rsidRPr="00C022F9" w:rsidRDefault="002167D0" w:rsidP="004D3D62">
            <w:pPr>
              <w:pStyle w:val="ColumnHeading"/>
              <w:keepNext/>
            </w:pPr>
            <w:r w:rsidRPr="00C022F9">
              <w:t>Test propost mill-Kummissjoni</w:t>
            </w:r>
          </w:p>
        </w:tc>
        <w:tc>
          <w:tcPr>
            <w:tcW w:w="4876" w:type="dxa"/>
            <w:hideMark/>
          </w:tcPr>
          <w:p w14:paraId="59B59EAF" w14:textId="77777777" w:rsidR="002167D0" w:rsidRPr="00C022F9" w:rsidRDefault="002167D0" w:rsidP="004D3D62">
            <w:pPr>
              <w:pStyle w:val="ColumnHeading"/>
              <w:keepNext/>
            </w:pPr>
            <w:r w:rsidRPr="00C022F9">
              <w:t>Emenda</w:t>
            </w:r>
          </w:p>
        </w:tc>
      </w:tr>
      <w:tr w:rsidR="00C022F9" w:rsidRPr="00C022F9" w14:paraId="7A5772D1" w14:textId="77777777" w:rsidTr="004D3D62">
        <w:trPr>
          <w:jc w:val="center"/>
        </w:trPr>
        <w:tc>
          <w:tcPr>
            <w:tcW w:w="4876" w:type="dxa"/>
            <w:hideMark/>
          </w:tcPr>
          <w:p w14:paraId="2E98CF93" w14:textId="77777777" w:rsidR="002167D0" w:rsidRPr="00C022F9" w:rsidRDefault="002167D0" w:rsidP="004D3D62">
            <w:pPr>
              <w:pStyle w:val="Normal6"/>
            </w:pPr>
            <w:r w:rsidRPr="00C022F9">
              <w:t>(28)</w:t>
            </w:r>
            <w:r w:rsidRPr="00C022F9">
              <w:tab/>
              <w:t>Hu ugwalment meħtieġ li jiġi introdott kunċett komuni tal-bażi ta' persekuzzjoni “sħubija fi grupp soċjali partikolari”. Minħabba l-bżonn li tingħata tifsira ta' grupp soċjali partikolari, kwistjonijiet li jinħolqu mis-sess ta' applikant, inkluża l-identità sesswali u l-orjentazzjoni sesswali, li jistgħu jkunu relatati ma' ċerti tradizzjonijiet u drawwiet</w:t>
            </w:r>
            <w:r w:rsidRPr="00C022F9">
              <w:rPr>
                <w:b/>
                <w:i/>
              </w:rPr>
              <w:t xml:space="preserve"> legali</w:t>
            </w:r>
            <w:r w:rsidRPr="00C022F9">
              <w:t xml:space="preserve">, li jirriżultaw pereżempju </w:t>
            </w:r>
            <w:r w:rsidRPr="00C022F9">
              <w:lastRenderedPageBreak/>
              <w:t>f'mutilazzjoni ġenitali, sterilizzazzjoni furzata, jew abort furzat, jenħtieġ li jingħataw il-kunsiderazzjoni li jixirqilhom, sa fejn ikunu relatati mal-biża' ġustifikata tal-applikant minn persekuzzjoni.</w:t>
            </w:r>
          </w:p>
        </w:tc>
        <w:tc>
          <w:tcPr>
            <w:tcW w:w="4876" w:type="dxa"/>
            <w:hideMark/>
          </w:tcPr>
          <w:p w14:paraId="37600974" w14:textId="26150E39" w:rsidR="002167D0" w:rsidRPr="00C022F9" w:rsidRDefault="002167D0" w:rsidP="004D3D62">
            <w:pPr>
              <w:pStyle w:val="Normal6"/>
              <w:rPr>
                <w:szCs w:val="24"/>
              </w:rPr>
            </w:pPr>
            <w:r w:rsidRPr="00C022F9">
              <w:lastRenderedPageBreak/>
              <w:t>(28)</w:t>
            </w:r>
            <w:r w:rsidRPr="00C022F9">
              <w:tab/>
              <w:t>Hu ugwalment meħtieġ li jiġi introdott kunċett komuni tal-bażi ta' persekuzzjoni “sħubija fi grupp soċjali partikolari”. Minħabba l-bżonn li tingħata tifsira ta' grupp soċjali partikolari, kwistjonijiet li jinħolqu mis-sess ta' applikant, inkluża l-identità sesswali</w:t>
            </w:r>
            <w:r w:rsidRPr="00C022F9">
              <w:rPr>
                <w:b/>
                <w:i/>
              </w:rPr>
              <w:t xml:space="preserve">, il-karatteristiċi tas-sess </w:t>
            </w:r>
            <w:r w:rsidRPr="00C022F9">
              <w:t xml:space="preserve"> u l-orjentazzjoni sesswali, li jistgħu jkunu relatati ma' ċerti tradizzjonijiet </w:t>
            </w:r>
            <w:r w:rsidRPr="00C022F9">
              <w:rPr>
                <w:b/>
                <w:i/>
              </w:rPr>
              <w:t xml:space="preserve">legali </w:t>
            </w:r>
            <w:r w:rsidRPr="00C022F9">
              <w:t xml:space="preserve">u drawwiet, li </w:t>
            </w:r>
            <w:r w:rsidRPr="00C022F9">
              <w:lastRenderedPageBreak/>
              <w:t>jirriżultaw pereżempju f'mutilazzjoni ġenitali, sterilizzazzjoni furzata, jew abort furzat, jenħtieġ li jingħataw il-kunsiderazzjoni li jixirqilhom, sa fejn ikunu relatati mal-biża' ġustifikata tal-applikant minn persekuzzjoni.</w:t>
            </w:r>
          </w:p>
        </w:tc>
      </w:tr>
    </w:tbl>
    <w:p w14:paraId="07DCA74D" w14:textId="77777777" w:rsidR="002167D0" w:rsidRPr="00C022F9" w:rsidRDefault="002167D0" w:rsidP="00754288">
      <w:pPr>
        <w:pStyle w:val="Olang"/>
        <w:rPr>
          <w:noProof w:val="0"/>
          <w:szCs w:val="24"/>
        </w:rPr>
      </w:pPr>
      <w:r w:rsidRPr="00C022F9">
        <w:rPr>
          <w:noProof w:val="0"/>
        </w:rPr>
        <w:lastRenderedPageBreak/>
        <w:t xml:space="preserve">Or. </w:t>
      </w:r>
      <w:r w:rsidRPr="00C022F9">
        <w:rPr>
          <w:rStyle w:val="HideTWBExt"/>
          <w:noProof w:val="0"/>
          <w:color w:val="auto"/>
        </w:rPr>
        <w:t>&lt;Original&gt;</w:t>
      </w:r>
      <w:r w:rsidRPr="00C022F9">
        <w:rPr>
          <w:rStyle w:val="HideTWBInt"/>
          <w:noProof w:val="0"/>
          <w:color w:val="auto"/>
        </w:rPr>
        <w:t>{EN}</w:t>
      </w:r>
      <w:r w:rsidRPr="00C022F9">
        <w:rPr>
          <w:noProof w:val="0"/>
        </w:rPr>
        <w:t>en</w:t>
      </w:r>
      <w:r w:rsidRPr="00C022F9">
        <w:rPr>
          <w:rStyle w:val="HideTWBExt"/>
          <w:noProof w:val="0"/>
          <w:color w:val="auto"/>
        </w:rPr>
        <w:t>&lt;/Original&gt;</w:t>
      </w:r>
    </w:p>
    <w:p w14:paraId="370AF3B0" w14:textId="77777777" w:rsidR="002167D0" w:rsidRPr="00C022F9" w:rsidRDefault="002167D0" w:rsidP="002167D0">
      <w:pPr>
        <w:pStyle w:val="JustificationTitle"/>
      </w:pPr>
      <w:r w:rsidRPr="00C022F9">
        <w:rPr>
          <w:rStyle w:val="HideTWBExt"/>
          <w:i w:val="0"/>
          <w:noProof w:val="0"/>
          <w:color w:val="auto"/>
        </w:rPr>
        <w:t>&lt;TitreJust&gt;</w:t>
      </w:r>
      <w:r w:rsidRPr="00C022F9">
        <w:t>Ġustifikazzjoni</w:t>
      </w:r>
      <w:r w:rsidRPr="00C022F9">
        <w:rPr>
          <w:rStyle w:val="HideTWBExt"/>
          <w:i w:val="0"/>
          <w:noProof w:val="0"/>
          <w:color w:val="auto"/>
        </w:rPr>
        <w:t>&lt;/TitreJust&gt;</w:t>
      </w:r>
    </w:p>
    <w:p w14:paraId="3A33820D" w14:textId="77777777" w:rsidR="002167D0" w:rsidRPr="00C022F9" w:rsidRDefault="002167D0" w:rsidP="002167D0">
      <w:pPr>
        <w:pStyle w:val="Normal12Italic"/>
      </w:pPr>
      <w:r w:rsidRPr="00C022F9">
        <w:t>Il-karatteristiċi tas-sess ta' applikant li jistgħu jkunu fattur fid-determinazzjoni dwar jekk l-applikant jappartjenix għal grupp soċjali partikolari.</w:t>
      </w:r>
    </w:p>
    <w:p w14:paraId="651101C4" w14:textId="77777777" w:rsidR="002167D0" w:rsidRPr="00C022F9" w:rsidRDefault="002167D0" w:rsidP="002167D0">
      <w:r w:rsidRPr="00C022F9">
        <w:rPr>
          <w:rStyle w:val="HideTWBExt"/>
          <w:noProof w:val="0"/>
          <w:color w:val="auto"/>
        </w:rPr>
        <w:t>&lt;/Amend&gt;</w:t>
      </w:r>
    </w:p>
    <w:p w14:paraId="587D9C43" w14:textId="77777777" w:rsidR="002167D0" w:rsidRPr="00C022F9" w:rsidRDefault="002167D0" w:rsidP="002167D0">
      <w:pPr>
        <w:pStyle w:val="AMNumberTabs"/>
        <w:keepNext/>
      </w:pPr>
      <w:r w:rsidRPr="00C022F9">
        <w:rPr>
          <w:rStyle w:val="HideTWBExt"/>
          <w:b w:val="0"/>
          <w:noProof w:val="0"/>
          <w:color w:val="auto"/>
        </w:rPr>
        <w:t>&lt;Amend&gt;</w:t>
      </w:r>
      <w:r w:rsidRPr="00C022F9">
        <w:t>Emenda</w:t>
      </w:r>
      <w:r w:rsidRPr="00C022F9">
        <w:tab/>
      </w:r>
      <w:r w:rsidRPr="00C022F9">
        <w:tab/>
      </w:r>
      <w:r w:rsidRPr="00C022F9">
        <w:rPr>
          <w:rStyle w:val="HideTWBExt"/>
          <w:b w:val="0"/>
          <w:noProof w:val="0"/>
          <w:color w:val="auto"/>
        </w:rPr>
        <w:t>&lt;NumAm&gt;</w:t>
      </w:r>
      <w:r w:rsidRPr="00C022F9">
        <w:t>20</w:t>
      </w:r>
      <w:r w:rsidRPr="00C022F9">
        <w:rPr>
          <w:rStyle w:val="HideTWBExt"/>
          <w:b w:val="0"/>
          <w:noProof w:val="0"/>
          <w:color w:val="auto"/>
        </w:rPr>
        <w:t>&lt;/NumAm&gt;</w:t>
      </w:r>
    </w:p>
    <w:p w14:paraId="65E08AEF" w14:textId="77777777" w:rsidR="002167D0" w:rsidRPr="00C022F9" w:rsidRDefault="002167D0" w:rsidP="002167D0">
      <w:pPr>
        <w:pStyle w:val="NormalBold12b"/>
        <w:keepNext/>
      </w:pPr>
      <w:r w:rsidRPr="00C022F9">
        <w:rPr>
          <w:rStyle w:val="HideTWBExt"/>
          <w:b w:val="0"/>
          <w:noProof w:val="0"/>
          <w:color w:val="auto"/>
        </w:rPr>
        <w:t>&lt;DocAmend&gt;</w:t>
      </w:r>
      <w:r w:rsidRPr="00C022F9">
        <w:t>Proposta għal regolament</w:t>
      </w:r>
      <w:r w:rsidRPr="00C022F9">
        <w:rPr>
          <w:rStyle w:val="HideTWBExt"/>
          <w:b w:val="0"/>
          <w:noProof w:val="0"/>
          <w:color w:val="auto"/>
        </w:rPr>
        <w:t>&lt;/DocAmend&gt;</w:t>
      </w:r>
    </w:p>
    <w:p w14:paraId="723ECF6F" w14:textId="77777777" w:rsidR="002167D0" w:rsidRPr="00C022F9" w:rsidRDefault="002167D0" w:rsidP="002167D0">
      <w:pPr>
        <w:pStyle w:val="NormalBold"/>
      </w:pPr>
      <w:r w:rsidRPr="00C022F9">
        <w:rPr>
          <w:rStyle w:val="HideTWBExt"/>
          <w:b w:val="0"/>
          <w:noProof w:val="0"/>
          <w:color w:val="auto"/>
        </w:rPr>
        <w:t>&lt;Article&gt;</w:t>
      </w:r>
      <w:r w:rsidRPr="00C022F9">
        <w:t>Premessa 29</w:t>
      </w:r>
      <w:r w:rsidRPr="00C022F9">
        <w:rPr>
          <w:rStyle w:val="HideTWBExt"/>
          <w:b w:val="0"/>
          <w:noProof w:val="0"/>
          <w:color w:val="auto"/>
        </w:rPr>
        <w:t>&lt;/Article&gt;</w:t>
      </w:r>
    </w:p>
    <w:tbl>
      <w:tblPr>
        <w:tblW w:w="0" w:type="auto"/>
        <w:jc w:val="center"/>
        <w:tblLayout w:type="fixed"/>
        <w:tblCellMar>
          <w:left w:w="340" w:type="dxa"/>
          <w:right w:w="340" w:type="dxa"/>
        </w:tblCellMar>
        <w:tblLook w:val="04A0" w:firstRow="1" w:lastRow="0" w:firstColumn="1" w:lastColumn="0" w:noHBand="0" w:noVBand="1"/>
      </w:tblPr>
      <w:tblGrid>
        <w:gridCol w:w="4876"/>
        <w:gridCol w:w="4876"/>
      </w:tblGrid>
      <w:tr w:rsidR="00C022F9" w:rsidRPr="00C022F9" w14:paraId="5B400E61" w14:textId="77777777" w:rsidTr="004D3D62">
        <w:trPr>
          <w:jc w:val="center"/>
        </w:trPr>
        <w:tc>
          <w:tcPr>
            <w:tcW w:w="9752" w:type="dxa"/>
            <w:gridSpan w:val="2"/>
          </w:tcPr>
          <w:p w14:paraId="6EA8C2A4" w14:textId="77777777" w:rsidR="002167D0" w:rsidRPr="00C022F9" w:rsidRDefault="002167D0" w:rsidP="004D3D62">
            <w:pPr>
              <w:keepNext/>
            </w:pPr>
          </w:p>
        </w:tc>
      </w:tr>
      <w:tr w:rsidR="00C022F9" w:rsidRPr="00C022F9" w14:paraId="6DB2AC04" w14:textId="77777777" w:rsidTr="004D3D62">
        <w:trPr>
          <w:jc w:val="center"/>
        </w:trPr>
        <w:tc>
          <w:tcPr>
            <w:tcW w:w="4876" w:type="dxa"/>
            <w:hideMark/>
          </w:tcPr>
          <w:p w14:paraId="4374825E" w14:textId="77777777" w:rsidR="002167D0" w:rsidRPr="00C022F9" w:rsidRDefault="002167D0" w:rsidP="004D3D62">
            <w:pPr>
              <w:pStyle w:val="ColumnHeading"/>
              <w:keepNext/>
            </w:pPr>
            <w:r w:rsidRPr="00C022F9">
              <w:t>Test propost mill-Kummissjoni</w:t>
            </w:r>
          </w:p>
        </w:tc>
        <w:tc>
          <w:tcPr>
            <w:tcW w:w="4876" w:type="dxa"/>
            <w:hideMark/>
          </w:tcPr>
          <w:p w14:paraId="67BA35E6" w14:textId="77777777" w:rsidR="002167D0" w:rsidRPr="00C022F9" w:rsidRDefault="002167D0" w:rsidP="004D3D62">
            <w:pPr>
              <w:pStyle w:val="ColumnHeading"/>
              <w:keepNext/>
            </w:pPr>
            <w:r w:rsidRPr="00C022F9">
              <w:t>Emenda</w:t>
            </w:r>
          </w:p>
        </w:tc>
      </w:tr>
      <w:tr w:rsidR="00C022F9" w:rsidRPr="00C022F9" w14:paraId="4A3B24FE" w14:textId="77777777" w:rsidTr="004D3D62">
        <w:trPr>
          <w:jc w:val="center"/>
        </w:trPr>
        <w:tc>
          <w:tcPr>
            <w:tcW w:w="4876" w:type="dxa"/>
            <w:hideMark/>
          </w:tcPr>
          <w:p w14:paraId="7A7E1221" w14:textId="77777777" w:rsidR="002167D0" w:rsidRPr="00C022F9" w:rsidRDefault="002167D0" w:rsidP="004D3D62">
            <w:pPr>
              <w:pStyle w:val="Normal6"/>
            </w:pPr>
            <w:r w:rsidRPr="00C022F9">
              <w:t>(29)</w:t>
            </w:r>
            <w:r w:rsidRPr="00C022F9">
              <w:tab/>
              <w:t xml:space="preserve">F'konformità mal-ġurisprudenza rilevanti tal-Qorti tal-Ġustizzja tal-Unjoni Ewropea, l-awtoritajiet kompetenti tal-Istati Membri, fil-valutazzjoni ta' applikazzjonijiet għal protezzjoni internazzjonali, jenħtieġ li jużaw metodi għall-valutazzjoni tal-kredibbiltà tal-applikant b'mod li jirrispetta d-drittijiet tal-individwu kif garantiti mill-Karta, b'mod partikolari d-dritt għad-dinjità tal-bniedem u r-rispett għall-ħajja privata u tal-familja. Fir-rigward </w:t>
            </w:r>
            <w:r w:rsidRPr="00C022F9">
              <w:rPr>
                <w:b/>
                <w:i/>
              </w:rPr>
              <w:t>tal-omosesswalità b'mod speċifiku</w:t>
            </w:r>
            <w:r w:rsidRPr="00C022F9">
              <w:t xml:space="preserve">, il-valutazzjoni individwali tal-kredibbiltà tal-applikant jenħtieġ li ma tkunx ibbażata fuq kunċetti sterjotipati li jikkonċernaw </w:t>
            </w:r>
            <w:r w:rsidRPr="00C022F9">
              <w:rPr>
                <w:b/>
                <w:i/>
              </w:rPr>
              <w:t>lill-omosesswali</w:t>
            </w:r>
            <w:r w:rsidRPr="00C022F9">
              <w:t xml:space="preserve"> u jenħtieġ li l-applikant ma jiġix sottomess għal interrogazzjoni dettaljata jew testijiet fir-rigward tal-prattiki sesswali tiegħu jew tagħha.</w:t>
            </w:r>
          </w:p>
        </w:tc>
        <w:tc>
          <w:tcPr>
            <w:tcW w:w="4876" w:type="dxa"/>
            <w:hideMark/>
          </w:tcPr>
          <w:p w14:paraId="518A85C8" w14:textId="77777777" w:rsidR="002167D0" w:rsidRPr="00C022F9" w:rsidRDefault="002167D0" w:rsidP="004D3D62">
            <w:pPr>
              <w:pStyle w:val="Normal6"/>
              <w:rPr>
                <w:szCs w:val="24"/>
              </w:rPr>
            </w:pPr>
            <w:r w:rsidRPr="00C022F9">
              <w:t>(29)</w:t>
            </w:r>
            <w:r w:rsidRPr="00C022F9">
              <w:tab/>
              <w:t xml:space="preserve">F'konformità mal-ġurisprudenza rilevanti tal-Qorti tal-Ġustizzja tal-Unjoni Ewropea, l-awtoritajiet kompetenti tal-Istati Membri, fil-valutazzjoni ta' applikazzjonijiet għal protezzjoni internazzjonali, jenħtieġ li jużaw metodi għall-valutazzjoni tal-kredibbiltà tal-applikant b'mod li jirrispetta d-drittijiet tal-individwu kif garantiti mill-Karta, b'mod partikolari d-dritt għad-dinjità tal-bniedem u r-rispett għall-ħajja privata u tal-familja. Fir-rigward </w:t>
            </w:r>
            <w:r w:rsidRPr="00C022F9">
              <w:rPr>
                <w:b/>
                <w:i/>
              </w:rPr>
              <w:t>tal-orjentazzjoni sesswali u l-identità tal-ġeneru</w:t>
            </w:r>
            <w:r w:rsidRPr="00C022F9">
              <w:t xml:space="preserve">, il-valutazzjoni individwali tal-kredibbiltà tal-applikant jenħtieġ li ma tkunx ibbażata fuq kunċetti sterjotipati li jikkonċernaw </w:t>
            </w:r>
            <w:r w:rsidRPr="00C022F9">
              <w:rPr>
                <w:b/>
                <w:i/>
              </w:rPr>
              <w:t>l-orjentazzjoni sesswali u l-identità tal-ġeneru</w:t>
            </w:r>
            <w:r w:rsidRPr="00C022F9">
              <w:t xml:space="preserve"> u jenħtieġ li l-applikant ma jiġix sottomess għal interrogazzjoni dettaljata jew testijiet fir-rigward tal-prattiki sesswali tiegħu jew tagħha. </w:t>
            </w:r>
            <w:r w:rsidRPr="00C022F9">
              <w:rPr>
                <w:b/>
                <w:i/>
              </w:rPr>
              <w:t xml:space="preserve">Barra minn dan, jenħtieġ li l-awtoritajiet nazzjonali kompetenti ma jikkonstatawx li hemm nuqqas ta' kredibilità fid-dikjarazzjonijiet tal-applikant għall-unika raġuni li l-applikant ma invokax l-orjentazzjoni </w:t>
            </w:r>
            <w:r w:rsidRPr="00C022F9">
              <w:rPr>
                <w:b/>
                <w:i/>
              </w:rPr>
              <w:lastRenderedPageBreak/>
              <w:t>sesswali, l-identità tal-ġeneru, l-espressjoni tal-ġeneru jew il-karatteristiċi tas-sess tiegħu jew tagħha meta hu jew hi l-ewwel stabbilixxa jew stabbilixxiet id-dettalji tal-persekuzzjoni tiegħu jew tagħha.</w:t>
            </w:r>
          </w:p>
        </w:tc>
      </w:tr>
    </w:tbl>
    <w:p w14:paraId="5A070E39" w14:textId="77777777" w:rsidR="002167D0" w:rsidRPr="00C022F9" w:rsidRDefault="002167D0" w:rsidP="00754288">
      <w:pPr>
        <w:pStyle w:val="Olang"/>
        <w:rPr>
          <w:noProof w:val="0"/>
          <w:szCs w:val="24"/>
        </w:rPr>
      </w:pPr>
      <w:r w:rsidRPr="00C022F9">
        <w:rPr>
          <w:noProof w:val="0"/>
        </w:rPr>
        <w:lastRenderedPageBreak/>
        <w:t xml:space="preserve">Or. </w:t>
      </w:r>
      <w:r w:rsidRPr="00C022F9">
        <w:rPr>
          <w:rStyle w:val="HideTWBExt"/>
          <w:noProof w:val="0"/>
          <w:color w:val="auto"/>
        </w:rPr>
        <w:t>&lt;Original&gt;</w:t>
      </w:r>
      <w:r w:rsidRPr="00C022F9">
        <w:rPr>
          <w:rStyle w:val="HideTWBInt"/>
          <w:noProof w:val="0"/>
          <w:color w:val="auto"/>
        </w:rPr>
        <w:t>{EN}</w:t>
      </w:r>
      <w:r w:rsidRPr="00C022F9">
        <w:rPr>
          <w:noProof w:val="0"/>
        </w:rPr>
        <w:t>en</w:t>
      </w:r>
      <w:r w:rsidRPr="00C022F9">
        <w:rPr>
          <w:rStyle w:val="HideTWBExt"/>
          <w:noProof w:val="0"/>
          <w:color w:val="auto"/>
        </w:rPr>
        <w:t>&lt;/Original&gt;</w:t>
      </w:r>
    </w:p>
    <w:p w14:paraId="5BB97467" w14:textId="77777777" w:rsidR="002167D0" w:rsidRPr="00C022F9" w:rsidRDefault="002167D0" w:rsidP="002167D0">
      <w:pPr>
        <w:pStyle w:val="JustificationTitle"/>
      </w:pPr>
      <w:r w:rsidRPr="00C022F9">
        <w:rPr>
          <w:rStyle w:val="HideTWBExt"/>
          <w:i w:val="0"/>
          <w:noProof w:val="0"/>
          <w:color w:val="auto"/>
        </w:rPr>
        <w:t>&lt;TitreJust&gt;</w:t>
      </w:r>
      <w:r w:rsidRPr="00C022F9">
        <w:t>Ġustifikazzjoni</w:t>
      </w:r>
      <w:r w:rsidRPr="00C022F9">
        <w:rPr>
          <w:rStyle w:val="HideTWBExt"/>
          <w:i w:val="0"/>
          <w:noProof w:val="0"/>
          <w:color w:val="auto"/>
        </w:rPr>
        <w:t>&lt;/TitreJust&gt;</w:t>
      </w:r>
    </w:p>
    <w:p w14:paraId="74B36922" w14:textId="77777777" w:rsidR="002167D0" w:rsidRPr="00C022F9" w:rsidRDefault="002167D0" w:rsidP="002167D0">
      <w:pPr>
        <w:pStyle w:val="Normal12Italic"/>
      </w:pPr>
      <w:r w:rsidRPr="00C022F9">
        <w:t>Komunikazzjoni tardiva hija waħda mill-erba' parametri msemmija f'sentenza reċenti tal-Qorti tal-Ġustizzja tal-Unjoni Ewropea fil-kawża ta' A, B u C vs Staatssecretaris van Veiligheid en Justitie, tat-2 ta' Diċembru 2014 iżda ma ġietx imsemmija fit-test tal-Kummissjoni u għandha tiġi miżjuda. Għal persuni LGBTI li jfittxu asil, il-biża' u l-istigma ta' spiss iwasslu għal komunikazzjoni tardiva tal-orjentazzjoni sesswali, l-identità tal-ġeneru, l-espressjoni tal-ġeneru jew il-karatteristiċi tas-sess tagħhom. L-applikazzjonijiet tagħhom m'għandhomx jiġu preġudikati minħabba ta' tali komunikazzjoni tardiva biss.</w:t>
      </w:r>
    </w:p>
    <w:p w14:paraId="21D535C3" w14:textId="77777777" w:rsidR="002167D0" w:rsidRPr="00C022F9" w:rsidRDefault="002167D0" w:rsidP="002167D0">
      <w:r w:rsidRPr="00C022F9">
        <w:rPr>
          <w:rStyle w:val="HideTWBExt"/>
          <w:noProof w:val="0"/>
          <w:color w:val="auto"/>
        </w:rPr>
        <w:t>&lt;/Amend&gt;</w:t>
      </w:r>
    </w:p>
    <w:p w14:paraId="0B7C4FC9" w14:textId="77777777" w:rsidR="002167D0" w:rsidRPr="00C022F9" w:rsidRDefault="002167D0" w:rsidP="002167D0">
      <w:pPr>
        <w:pStyle w:val="AMNumberTabs"/>
        <w:keepNext/>
      </w:pPr>
      <w:r w:rsidRPr="00C022F9">
        <w:rPr>
          <w:rStyle w:val="HideTWBExt"/>
          <w:b w:val="0"/>
          <w:noProof w:val="0"/>
          <w:color w:val="auto"/>
        </w:rPr>
        <w:t>&lt;Amend&gt;</w:t>
      </w:r>
      <w:r w:rsidRPr="00C022F9">
        <w:t>Emenda</w:t>
      </w:r>
      <w:r w:rsidRPr="00C022F9">
        <w:tab/>
      </w:r>
      <w:r w:rsidRPr="00C022F9">
        <w:tab/>
      </w:r>
      <w:r w:rsidRPr="00C022F9">
        <w:rPr>
          <w:rStyle w:val="HideTWBExt"/>
          <w:b w:val="0"/>
          <w:noProof w:val="0"/>
          <w:color w:val="auto"/>
        </w:rPr>
        <w:t>&lt;NumAm&gt;</w:t>
      </w:r>
      <w:r w:rsidRPr="00C022F9">
        <w:t>21</w:t>
      </w:r>
      <w:r w:rsidRPr="00C022F9">
        <w:rPr>
          <w:rStyle w:val="HideTWBExt"/>
          <w:b w:val="0"/>
          <w:noProof w:val="0"/>
          <w:color w:val="auto"/>
        </w:rPr>
        <w:t>&lt;/NumAm&gt;</w:t>
      </w:r>
    </w:p>
    <w:p w14:paraId="3B0D929C" w14:textId="77777777" w:rsidR="002167D0" w:rsidRPr="00C022F9" w:rsidRDefault="002167D0" w:rsidP="002167D0">
      <w:pPr>
        <w:pStyle w:val="NormalBold12b"/>
        <w:keepNext/>
      </w:pPr>
      <w:r w:rsidRPr="00C022F9">
        <w:rPr>
          <w:rStyle w:val="HideTWBExt"/>
          <w:b w:val="0"/>
          <w:noProof w:val="0"/>
          <w:color w:val="auto"/>
        </w:rPr>
        <w:t>&lt;DocAmend&gt;</w:t>
      </w:r>
      <w:r w:rsidRPr="00C022F9">
        <w:t>Proposta għal regolament</w:t>
      </w:r>
      <w:r w:rsidRPr="00C022F9">
        <w:rPr>
          <w:rStyle w:val="HideTWBExt"/>
          <w:b w:val="0"/>
          <w:noProof w:val="0"/>
          <w:color w:val="auto"/>
        </w:rPr>
        <w:t>&lt;/DocAmend&gt;</w:t>
      </w:r>
    </w:p>
    <w:p w14:paraId="12BE342E" w14:textId="77777777" w:rsidR="002167D0" w:rsidRPr="00C022F9" w:rsidRDefault="002167D0" w:rsidP="002167D0">
      <w:pPr>
        <w:pStyle w:val="NormalBold"/>
      </w:pPr>
      <w:r w:rsidRPr="00C022F9">
        <w:rPr>
          <w:rStyle w:val="HideTWBExt"/>
          <w:b w:val="0"/>
          <w:noProof w:val="0"/>
          <w:color w:val="auto"/>
        </w:rPr>
        <w:t>&lt;Article&gt;</w:t>
      </w:r>
      <w:r w:rsidRPr="00C022F9">
        <w:t>Premessa 31a (ġdida)</w:t>
      </w:r>
      <w:r w:rsidRPr="00C022F9">
        <w:rPr>
          <w:rStyle w:val="HideTWBExt"/>
          <w:b w:val="0"/>
          <w:noProof w:val="0"/>
          <w:color w:val="auto"/>
        </w:rPr>
        <w:t>&lt;/Article&gt;</w:t>
      </w:r>
    </w:p>
    <w:tbl>
      <w:tblPr>
        <w:tblW w:w="0" w:type="auto"/>
        <w:jc w:val="center"/>
        <w:tblLayout w:type="fixed"/>
        <w:tblCellMar>
          <w:left w:w="340" w:type="dxa"/>
          <w:right w:w="340" w:type="dxa"/>
        </w:tblCellMar>
        <w:tblLook w:val="04A0" w:firstRow="1" w:lastRow="0" w:firstColumn="1" w:lastColumn="0" w:noHBand="0" w:noVBand="1"/>
      </w:tblPr>
      <w:tblGrid>
        <w:gridCol w:w="4876"/>
        <w:gridCol w:w="4876"/>
      </w:tblGrid>
      <w:tr w:rsidR="00C022F9" w:rsidRPr="00C022F9" w14:paraId="4A93E290" w14:textId="77777777" w:rsidTr="004D3D62">
        <w:trPr>
          <w:jc w:val="center"/>
        </w:trPr>
        <w:tc>
          <w:tcPr>
            <w:tcW w:w="9752" w:type="dxa"/>
            <w:gridSpan w:val="2"/>
          </w:tcPr>
          <w:p w14:paraId="25E48375" w14:textId="77777777" w:rsidR="002167D0" w:rsidRPr="00C022F9" w:rsidRDefault="002167D0" w:rsidP="004D3D62">
            <w:pPr>
              <w:keepNext/>
            </w:pPr>
          </w:p>
        </w:tc>
      </w:tr>
      <w:tr w:rsidR="00C022F9" w:rsidRPr="00C022F9" w14:paraId="1EC69CAE" w14:textId="77777777" w:rsidTr="004D3D62">
        <w:trPr>
          <w:jc w:val="center"/>
        </w:trPr>
        <w:tc>
          <w:tcPr>
            <w:tcW w:w="4876" w:type="dxa"/>
            <w:hideMark/>
          </w:tcPr>
          <w:p w14:paraId="26679DF5" w14:textId="77777777" w:rsidR="002167D0" w:rsidRPr="00C022F9" w:rsidRDefault="002167D0" w:rsidP="004D3D62">
            <w:pPr>
              <w:pStyle w:val="ColumnHeading"/>
              <w:keepNext/>
            </w:pPr>
            <w:r w:rsidRPr="00C022F9">
              <w:t>Test propost mill-Kummissjoni</w:t>
            </w:r>
          </w:p>
        </w:tc>
        <w:tc>
          <w:tcPr>
            <w:tcW w:w="4876" w:type="dxa"/>
            <w:hideMark/>
          </w:tcPr>
          <w:p w14:paraId="70238C34" w14:textId="77777777" w:rsidR="002167D0" w:rsidRPr="00C022F9" w:rsidRDefault="002167D0" w:rsidP="004D3D62">
            <w:pPr>
              <w:pStyle w:val="ColumnHeading"/>
              <w:keepNext/>
            </w:pPr>
            <w:r w:rsidRPr="00C022F9">
              <w:t>Emenda</w:t>
            </w:r>
          </w:p>
        </w:tc>
      </w:tr>
      <w:tr w:rsidR="00C022F9" w:rsidRPr="00C022F9" w14:paraId="30F1B2E3" w14:textId="77777777" w:rsidTr="004D3D62">
        <w:trPr>
          <w:jc w:val="center"/>
        </w:trPr>
        <w:tc>
          <w:tcPr>
            <w:tcW w:w="4876" w:type="dxa"/>
          </w:tcPr>
          <w:p w14:paraId="4475875E" w14:textId="77777777" w:rsidR="002167D0" w:rsidRPr="00C022F9" w:rsidRDefault="002167D0" w:rsidP="004D3D62">
            <w:pPr>
              <w:pStyle w:val="Normal6"/>
            </w:pPr>
          </w:p>
        </w:tc>
        <w:tc>
          <w:tcPr>
            <w:tcW w:w="4876" w:type="dxa"/>
            <w:hideMark/>
          </w:tcPr>
          <w:p w14:paraId="6BD6F7EA" w14:textId="10CF6A11" w:rsidR="002167D0" w:rsidRPr="00C022F9" w:rsidRDefault="002167D0" w:rsidP="004D3D62">
            <w:pPr>
              <w:pStyle w:val="Normal6"/>
              <w:rPr>
                <w:szCs w:val="24"/>
              </w:rPr>
            </w:pPr>
            <w:r w:rsidRPr="00C022F9">
              <w:rPr>
                <w:b/>
                <w:i/>
              </w:rPr>
              <w:t>(31a)</w:t>
            </w:r>
            <w:r w:rsidRPr="00C022F9">
              <w:tab/>
            </w:r>
            <w:r w:rsidRPr="00C022F9">
              <w:rPr>
                <w:b/>
                <w:i/>
              </w:rPr>
              <w:t>Ir-rikonoxximent ta' status ta' protezzjoni sussidjarja huwa att dikjaratorju.</w:t>
            </w:r>
          </w:p>
        </w:tc>
      </w:tr>
    </w:tbl>
    <w:p w14:paraId="43687114" w14:textId="77777777" w:rsidR="002167D0" w:rsidRPr="00C022F9" w:rsidRDefault="002167D0" w:rsidP="00754288">
      <w:pPr>
        <w:pStyle w:val="Olang"/>
        <w:rPr>
          <w:noProof w:val="0"/>
          <w:szCs w:val="24"/>
        </w:rPr>
      </w:pPr>
      <w:r w:rsidRPr="00C022F9">
        <w:rPr>
          <w:noProof w:val="0"/>
        </w:rPr>
        <w:t xml:space="preserve">Or. </w:t>
      </w:r>
      <w:r w:rsidRPr="00C022F9">
        <w:rPr>
          <w:rStyle w:val="HideTWBExt"/>
          <w:noProof w:val="0"/>
          <w:color w:val="auto"/>
        </w:rPr>
        <w:t>&lt;Original&gt;</w:t>
      </w:r>
      <w:r w:rsidRPr="00C022F9">
        <w:rPr>
          <w:rStyle w:val="HideTWBInt"/>
          <w:noProof w:val="0"/>
          <w:color w:val="auto"/>
        </w:rPr>
        <w:t>{EN}</w:t>
      </w:r>
      <w:r w:rsidRPr="00C022F9">
        <w:rPr>
          <w:noProof w:val="0"/>
        </w:rPr>
        <w:t>en</w:t>
      </w:r>
      <w:r w:rsidRPr="00C022F9">
        <w:rPr>
          <w:rStyle w:val="HideTWBExt"/>
          <w:noProof w:val="0"/>
          <w:color w:val="auto"/>
        </w:rPr>
        <w:t>&lt;/Original&gt;</w:t>
      </w:r>
    </w:p>
    <w:p w14:paraId="18C6D21A" w14:textId="77777777" w:rsidR="002167D0" w:rsidRPr="00C022F9" w:rsidRDefault="002167D0" w:rsidP="002167D0">
      <w:pPr>
        <w:pStyle w:val="JustificationTitle"/>
      </w:pPr>
      <w:r w:rsidRPr="00C022F9">
        <w:rPr>
          <w:rStyle w:val="HideTWBExt"/>
          <w:i w:val="0"/>
          <w:noProof w:val="0"/>
          <w:color w:val="auto"/>
        </w:rPr>
        <w:t>&lt;TitreJust&gt;</w:t>
      </w:r>
      <w:r w:rsidRPr="00C022F9">
        <w:t>Ġustifikazzjoni</w:t>
      </w:r>
      <w:r w:rsidRPr="00C022F9">
        <w:rPr>
          <w:rStyle w:val="HideTWBExt"/>
          <w:i w:val="0"/>
          <w:noProof w:val="0"/>
          <w:color w:val="auto"/>
        </w:rPr>
        <w:t>&lt;/TitreJust&gt;</w:t>
      </w:r>
    </w:p>
    <w:p w14:paraId="1E76EE03" w14:textId="77777777" w:rsidR="002167D0" w:rsidRPr="00C022F9" w:rsidRDefault="002167D0" w:rsidP="002167D0">
      <w:pPr>
        <w:pStyle w:val="Normal12Italic"/>
      </w:pPr>
      <w:r w:rsidRPr="00C022F9">
        <w:t>Peress li kemm l-istatus ta' rifuġjat kif ukoll l-istatus ta' protezzjoni sussidjarja għandhom, fil-fehma tar-Rapporteur, jagħtu lok għall-istess drittijiet fl-Istat Membru li qed jagħti l-protezzjoni, l-istatus tagħhom għandhom jiġu ugwali fir-Regolament.</w:t>
      </w:r>
    </w:p>
    <w:p w14:paraId="5395B644" w14:textId="77777777" w:rsidR="002167D0" w:rsidRPr="00C022F9" w:rsidRDefault="002167D0" w:rsidP="002167D0">
      <w:r w:rsidRPr="00C022F9">
        <w:rPr>
          <w:rStyle w:val="HideTWBExt"/>
          <w:noProof w:val="0"/>
          <w:color w:val="auto"/>
        </w:rPr>
        <w:t>&lt;/Amend&gt;</w:t>
      </w:r>
    </w:p>
    <w:p w14:paraId="317E2BFD" w14:textId="77777777" w:rsidR="002167D0" w:rsidRPr="00C022F9" w:rsidRDefault="002167D0" w:rsidP="002167D0">
      <w:pPr>
        <w:pStyle w:val="AMNumberTabs"/>
        <w:keepNext/>
      </w:pPr>
      <w:r w:rsidRPr="00C022F9">
        <w:rPr>
          <w:rStyle w:val="HideTWBExt"/>
          <w:b w:val="0"/>
          <w:noProof w:val="0"/>
          <w:color w:val="auto"/>
        </w:rPr>
        <w:t>&lt;Amend&gt;</w:t>
      </w:r>
      <w:r w:rsidRPr="00C022F9">
        <w:t>Emenda</w:t>
      </w:r>
      <w:r w:rsidRPr="00C022F9">
        <w:tab/>
      </w:r>
      <w:r w:rsidRPr="00C022F9">
        <w:tab/>
      </w:r>
      <w:r w:rsidRPr="00C022F9">
        <w:rPr>
          <w:rStyle w:val="HideTWBExt"/>
          <w:b w:val="0"/>
          <w:noProof w:val="0"/>
          <w:color w:val="auto"/>
        </w:rPr>
        <w:t>&lt;NumAm&gt;</w:t>
      </w:r>
      <w:r w:rsidRPr="00C022F9">
        <w:t>22</w:t>
      </w:r>
      <w:r w:rsidRPr="00C022F9">
        <w:rPr>
          <w:rStyle w:val="HideTWBExt"/>
          <w:b w:val="0"/>
          <w:noProof w:val="0"/>
          <w:color w:val="auto"/>
        </w:rPr>
        <w:t>&lt;/NumAm&gt;</w:t>
      </w:r>
    </w:p>
    <w:p w14:paraId="506A6838" w14:textId="77777777" w:rsidR="002167D0" w:rsidRPr="00C022F9" w:rsidRDefault="002167D0" w:rsidP="002167D0">
      <w:pPr>
        <w:pStyle w:val="NormalBold12b"/>
        <w:keepNext/>
      </w:pPr>
      <w:r w:rsidRPr="00C022F9">
        <w:rPr>
          <w:rStyle w:val="HideTWBExt"/>
          <w:b w:val="0"/>
          <w:noProof w:val="0"/>
          <w:color w:val="auto"/>
        </w:rPr>
        <w:t>&lt;DocAmend&gt;</w:t>
      </w:r>
      <w:r w:rsidRPr="00C022F9">
        <w:t>Proposta għal regolament</w:t>
      </w:r>
      <w:r w:rsidRPr="00C022F9">
        <w:rPr>
          <w:rStyle w:val="HideTWBExt"/>
          <w:b w:val="0"/>
          <w:noProof w:val="0"/>
          <w:color w:val="auto"/>
        </w:rPr>
        <w:t>&lt;/DocAmend&gt;</w:t>
      </w:r>
    </w:p>
    <w:p w14:paraId="1D2D07FC" w14:textId="77777777" w:rsidR="002167D0" w:rsidRPr="00C022F9" w:rsidRDefault="002167D0" w:rsidP="002167D0">
      <w:pPr>
        <w:pStyle w:val="NormalBold"/>
      </w:pPr>
      <w:r w:rsidRPr="00C022F9">
        <w:rPr>
          <w:rStyle w:val="HideTWBExt"/>
          <w:b w:val="0"/>
          <w:noProof w:val="0"/>
          <w:color w:val="auto"/>
        </w:rPr>
        <w:t>&lt;Article&gt;</w:t>
      </w:r>
      <w:r w:rsidRPr="00C022F9">
        <w:t>Premessa 34</w:t>
      </w:r>
      <w:r w:rsidRPr="00C022F9">
        <w:rPr>
          <w:rStyle w:val="HideTWBExt"/>
          <w:b w:val="0"/>
          <w:noProof w:val="0"/>
          <w:color w:val="auto"/>
        </w:rPr>
        <w:t>&lt;/Article&gt;</w:t>
      </w:r>
    </w:p>
    <w:tbl>
      <w:tblPr>
        <w:tblW w:w="0" w:type="auto"/>
        <w:jc w:val="center"/>
        <w:tblLayout w:type="fixed"/>
        <w:tblCellMar>
          <w:left w:w="340" w:type="dxa"/>
          <w:right w:w="340" w:type="dxa"/>
        </w:tblCellMar>
        <w:tblLook w:val="04A0" w:firstRow="1" w:lastRow="0" w:firstColumn="1" w:lastColumn="0" w:noHBand="0" w:noVBand="1"/>
      </w:tblPr>
      <w:tblGrid>
        <w:gridCol w:w="4876"/>
        <w:gridCol w:w="4876"/>
      </w:tblGrid>
      <w:tr w:rsidR="00C022F9" w:rsidRPr="00C022F9" w14:paraId="5A6A0827" w14:textId="77777777" w:rsidTr="004D3D62">
        <w:trPr>
          <w:jc w:val="center"/>
        </w:trPr>
        <w:tc>
          <w:tcPr>
            <w:tcW w:w="9752" w:type="dxa"/>
            <w:gridSpan w:val="2"/>
          </w:tcPr>
          <w:p w14:paraId="639807A4" w14:textId="77777777" w:rsidR="002167D0" w:rsidRPr="00C022F9" w:rsidRDefault="002167D0" w:rsidP="004D3D62">
            <w:pPr>
              <w:keepNext/>
            </w:pPr>
          </w:p>
        </w:tc>
      </w:tr>
      <w:tr w:rsidR="00C022F9" w:rsidRPr="00C022F9" w14:paraId="5D1D7845" w14:textId="77777777" w:rsidTr="004D3D62">
        <w:trPr>
          <w:jc w:val="center"/>
        </w:trPr>
        <w:tc>
          <w:tcPr>
            <w:tcW w:w="4876" w:type="dxa"/>
            <w:hideMark/>
          </w:tcPr>
          <w:p w14:paraId="30C79763" w14:textId="77777777" w:rsidR="002167D0" w:rsidRPr="00C022F9" w:rsidRDefault="002167D0" w:rsidP="004D3D62">
            <w:pPr>
              <w:pStyle w:val="ColumnHeading"/>
              <w:keepNext/>
            </w:pPr>
            <w:r w:rsidRPr="00C022F9">
              <w:t>Test propost mill-Kummissjoni</w:t>
            </w:r>
          </w:p>
        </w:tc>
        <w:tc>
          <w:tcPr>
            <w:tcW w:w="4876" w:type="dxa"/>
            <w:hideMark/>
          </w:tcPr>
          <w:p w14:paraId="740774EC" w14:textId="77777777" w:rsidR="002167D0" w:rsidRPr="00C022F9" w:rsidRDefault="002167D0" w:rsidP="004D3D62">
            <w:pPr>
              <w:pStyle w:val="ColumnHeading"/>
              <w:keepNext/>
            </w:pPr>
            <w:r w:rsidRPr="00C022F9">
              <w:t>Emenda</w:t>
            </w:r>
          </w:p>
        </w:tc>
      </w:tr>
      <w:tr w:rsidR="00C022F9" w:rsidRPr="00C022F9" w14:paraId="412CAEEA" w14:textId="77777777" w:rsidTr="004D3D62">
        <w:trPr>
          <w:jc w:val="center"/>
        </w:trPr>
        <w:tc>
          <w:tcPr>
            <w:tcW w:w="4876" w:type="dxa"/>
            <w:hideMark/>
          </w:tcPr>
          <w:p w14:paraId="4E9BD6B1" w14:textId="77777777" w:rsidR="002167D0" w:rsidRPr="00C022F9" w:rsidRDefault="002167D0" w:rsidP="004D3D62">
            <w:pPr>
              <w:pStyle w:val="Normal6"/>
            </w:pPr>
            <w:r w:rsidRPr="00C022F9">
              <w:t>(34)</w:t>
            </w:r>
            <w:r w:rsidRPr="00C022F9">
              <w:tab/>
              <w:t xml:space="preserve">Bil-għan li jiġi valutat dannu serju </w:t>
            </w:r>
            <w:r w:rsidRPr="00C022F9">
              <w:lastRenderedPageBreak/>
              <w:t>li jista' jikkwalifika lill-applikanti bħala eliġibbli għal protezzjoni sussidjarja, il-kunċett ta' vjolenza mingħajr distinzjoni, f'konformità mal-ġurisprudenza rilevanti tal-Qorti tal-Ġustizzja tal-Unjoni Ewropea, jenħtieġ li jinkludu vjolenza li tista' tiġi estiża għal persuni irrispettivament miċ-ċirkostanza personali tagħhom.</w:t>
            </w:r>
          </w:p>
        </w:tc>
        <w:tc>
          <w:tcPr>
            <w:tcW w:w="4876" w:type="dxa"/>
            <w:hideMark/>
          </w:tcPr>
          <w:p w14:paraId="4B882628" w14:textId="77777777" w:rsidR="002167D0" w:rsidRPr="00C022F9" w:rsidRDefault="002167D0" w:rsidP="004D3D62">
            <w:pPr>
              <w:pStyle w:val="Normal6"/>
              <w:rPr>
                <w:szCs w:val="24"/>
              </w:rPr>
            </w:pPr>
            <w:r w:rsidRPr="00C022F9">
              <w:lastRenderedPageBreak/>
              <w:t>(34)</w:t>
            </w:r>
            <w:r w:rsidRPr="00C022F9">
              <w:tab/>
              <w:t xml:space="preserve">Bil-għan li jiġi valutat dannu serju </w:t>
            </w:r>
            <w:r w:rsidRPr="00C022F9">
              <w:lastRenderedPageBreak/>
              <w:t xml:space="preserve">li jista' jikkwalifika lill-applikanti bħala eliġibbli għal protezzjoni sussidjarja, il-kunċett ta' vjolenza mingħajr distinzjoni, f'konformità mal-ġurisprudenza rilevanti tal-Qorti tal-Ġustizzja tal-Unjoni Ewropea, jenħtieġ li jinkludu vjolenza li tista' tiġi estiża għal persuni irrispettivament miċ-ċirkostanza personali tagħhom. </w:t>
            </w:r>
            <w:r w:rsidRPr="00C022F9">
              <w:rPr>
                <w:b/>
                <w:i/>
              </w:rPr>
              <w:t>Fatturi li għandhom jittieħdu inkunsiderazzjoni meta jiġi ddeterminat jekk teżistix vjolenza indiskriminata jistgħu jinkludu aggressjoni esterna, okkupazzjoni, ħakma barranija, kunflitti interni, ksur gravi tad-drittijiet tal-bniedem jew avvenimenti li serjament jiddisturbaw l-ordni pubblika fil-pajjiż ta' oriġini tagħhom, jew f'parti minnu.</w:t>
            </w:r>
          </w:p>
        </w:tc>
      </w:tr>
    </w:tbl>
    <w:p w14:paraId="6A3F0D70" w14:textId="77777777" w:rsidR="002167D0" w:rsidRPr="00C022F9" w:rsidRDefault="002167D0" w:rsidP="00754288">
      <w:pPr>
        <w:pStyle w:val="Olang"/>
        <w:rPr>
          <w:noProof w:val="0"/>
          <w:szCs w:val="24"/>
        </w:rPr>
      </w:pPr>
      <w:r w:rsidRPr="00C022F9">
        <w:rPr>
          <w:noProof w:val="0"/>
        </w:rPr>
        <w:lastRenderedPageBreak/>
        <w:t xml:space="preserve">Or. </w:t>
      </w:r>
      <w:r w:rsidRPr="00C022F9">
        <w:rPr>
          <w:rStyle w:val="HideTWBExt"/>
          <w:noProof w:val="0"/>
          <w:color w:val="auto"/>
        </w:rPr>
        <w:t>&lt;Original&gt;</w:t>
      </w:r>
      <w:r w:rsidRPr="00C022F9">
        <w:rPr>
          <w:rStyle w:val="HideTWBInt"/>
          <w:noProof w:val="0"/>
          <w:color w:val="auto"/>
        </w:rPr>
        <w:t>{EN}</w:t>
      </w:r>
      <w:r w:rsidRPr="00C022F9">
        <w:rPr>
          <w:noProof w:val="0"/>
        </w:rPr>
        <w:t>en</w:t>
      </w:r>
      <w:r w:rsidRPr="00C022F9">
        <w:rPr>
          <w:rStyle w:val="HideTWBExt"/>
          <w:noProof w:val="0"/>
          <w:color w:val="auto"/>
        </w:rPr>
        <w:t>&lt;/Original&gt;</w:t>
      </w:r>
    </w:p>
    <w:p w14:paraId="0FF37801" w14:textId="77777777" w:rsidR="002167D0" w:rsidRPr="00C022F9" w:rsidRDefault="002167D0" w:rsidP="002167D0">
      <w:pPr>
        <w:pStyle w:val="JustificationTitle"/>
      </w:pPr>
      <w:r w:rsidRPr="00C022F9">
        <w:rPr>
          <w:rStyle w:val="HideTWBExt"/>
          <w:i w:val="0"/>
          <w:noProof w:val="0"/>
          <w:color w:val="auto"/>
        </w:rPr>
        <w:t>&lt;TitreJust&gt;</w:t>
      </w:r>
      <w:r w:rsidRPr="00C022F9">
        <w:t>Ġustifikazzjoni</w:t>
      </w:r>
      <w:r w:rsidRPr="00C022F9">
        <w:rPr>
          <w:rStyle w:val="HideTWBExt"/>
          <w:i w:val="0"/>
          <w:noProof w:val="0"/>
          <w:color w:val="auto"/>
        </w:rPr>
        <w:t>&lt;/TitreJust&gt;</w:t>
      </w:r>
    </w:p>
    <w:p w14:paraId="0A4F6A93" w14:textId="77777777" w:rsidR="002167D0" w:rsidRPr="00C022F9" w:rsidRDefault="002167D0" w:rsidP="002167D0">
      <w:pPr>
        <w:pStyle w:val="Normal12Italic"/>
      </w:pPr>
      <w:r w:rsidRPr="00C022F9">
        <w:t>Ċerti fatturi li għandhom jiġu kkunsidrati meta jkun qed jiġi kkunsidrat jekk hemmx vjolenza indiskriminata. Din il-lista mhijiex eżawrjenti.</w:t>
      </w:r>
    </w:p>
    <w:p w14:paraId="23B84353" w14:textId="77777777" w:rsidR="002167D0" w:rsidRPr="00C022F9" w:rsidRDefault="002167D0" w:rsidP="002167D0">
      <w:r w:rsidRPr="00C022F9">
        <w:rPr>
          <w:rStyle w:val="HideTWBExt"/>
          <w:noProof w:val="0"/>
          <w:color w:val="auto"/>
        </w:rPr>
        <w:t>&lt;/Amend&gt;</w:t>
      </w:r>
    </w:p>
    <w:p w14:paraId="6EFB8A49" w14:textId="77777777" w:rsidR="002167D0" w:rsidRPr="00C022F9" w:rsidRDefault="002167D0" w:rsidP="002167D0">
      <w:pPr>
        <w:pStyle w:val="AMNumberTabs"/>
        <w:keepNext/>
      </w:pPr>
      <w:r w:rsidRPr="00C022F9">
        <w:rPr>
          <w:rStyle w:val="HideTWBExt"/>
          <w:b w:val="0"/>
          <w:noProof w:val="0"/>
          <w:color w:val="auto"/>
        </w:rPr>
        <w:t>&lt;Amend&gt;</w:t>
      </w:r>
      <w:r w:rsidRPr="00C022F9">
        <w:t>Emenda</w:t>
      </w:r>
      <w:r w:rsidRPr="00C022F9">
        <w:tab/>
      </w:r>
      <w:r w:rsidRPr="00C022F9">
        <w:tab/>
      </w:r>
      <w:r w:rsidRPr="00C022F9">
        <w:rPr>
          <w:rStyle w:val="HideTWBExt"/>
          <w:b w:val="0"/>
          <w:noProof w:val="0"/>
          <w:color w:val="auto"/>
        </w:rPr>
        <w:t>&lt;NumAm&gt;</w:t>
      </w:r>
      <w:r w:rsidRPr="00C022F9">
        <w:t>23</w:t>
      </w:r>
      <w:r w:rsidRPr="00C022F9">
        <w:rPr>
          <w:rStyle w:val="HideTWBExt"/>
          <w:b w:val="0"/>
          <w:noProof w:val="0"/>
          <w:color w:val="auto"/>
        </w:rPr>
        <w:t>&lt;/NumAm&gt;</w:t>
      </w:r>
    </w:p>
    <w:p w14:paraId="42F50922" w14:textId="77777777" w:rsidR="002167D0" w:rsidRPr="00C022F9" w:rsidRDefault="002167D0" w:rsidP="002167D0">
      <w:pPr>
        <w:pStyle w:val="NormalBold12b"/>
        <w:keepNext/>
      </w:pPr>
      <w:r w:rsidRPr="00C022F9">
        <w:rPr>
          <w:rStyle w:val="HideTWBExt"/>
          <w:b w:val="0"/>
          <w:noProof w:val="0"/>
          <w:color w:val="auto"/>
        </w:rPr>
        <w:t>&lt;DocAmend&gt;</w:t>
      </w:r>
      <w:r w:rsidRPr="00C022F9">
        <w:t>Proposta għal regolament</w:t>
      </w:r>
      <w:r w:rsidRPr="00C022F9">
        <w:rPr>
          <w:rStyle w:val="HideTWBExt"/>
          <w:b w:val="0"/>
          <w:noProof w:val="0"/>
          <w:color w:val="auto"/>
        </w:rPr>
        <w:t>&lt;/DocAmend&gt;</w:t>
      </w:r>
    </w:p>
    <w:p w14:paraId="4D6C2582" w14:textId="77777777" w:rsidR="002167D0" w:rsidRPr="00C022F9" w:rsidRDefault="002167D0" w:rsidP="002167D0">
      <w:pPr>
        <w:pStyle w:val="NormalBold"/>
      </w:pPr>
      <w:r w:rsidRPr="00C022F9">
        <w:rPr>
          <w:rStyle w:val="HideTWBExt"/>
          <w:b w:val="0"/>
          <w:noProof w:val="0"/>
          <w:color w:val="auto"/>
        </w:rPr>
        <w:t>&lt;Article&gt;</w:t>
      </w:r>
      <w:r w:rsidRPr="00C022F9">
        <w:t>Premessa 36a (ġdida)</w:t>
      </w:r>
      <w:r w:rsidRPr="00C022F9">
        <w:rPr>
          <w:rStyle w:val="HideTWBExt"/>
          <w:b w:val="0"/>
          <w:noProof w:val="0"/>
          <w:color w:val="auto"/>
        </w:rPr>
        <w:t>&lt;/Article&gt;</w:t>
      </w:r>
    </w:p>
    <w:tbl>
      <w:tblPr>
        <w:tblW w:w="0" w:type="auto"/>
        <w:jc w:val="center"/>
        <w:tblLayout w:type="fixed"/>
        <w:tblCellMar>
          <w:left w:w="340" w:type="dxa"/>
          <w:right w:w="340" w:type="dxa"/>
        </w:tblCellMar>
        <w:tblLook w:val="04A0" w:firstRow="1" w:lastRow="0" w:firstColumn="1" w:lastColumn="0" w:noHBand="0" w:noVBand="1"/>
      </w:tblPr>
      <w:tblGrid>
        <w:gridCol w:w="4876"/>
        <w:gridCol w:w="4876"/>
      </w:tblGrid>
      <w:tr w:rsidR="00C022F9" w:rsidRPr="00C022F9" w14:paraId="7E307126" w14:textId="77777777" w:rsidTr="004D3D62">
        <w:trPr>
          <w:jc w:val="center"/>
        </w:trPr>
        <w:tc>
          <w:tcPr>
            <w:tcW w:w="9752" w:type="dxa"/>
            <w:gridSpan w:val="2"/>
          </w:tcPr>
          <w:p w14:paraId="48E7C2FE" w14:textId="77777777" w:rsidR="002167D0" w:rsidRPr="00C022F9" w:rsidRDefault="002167D0" w:rsidP="004D3D62">
            <w:pPr>
              <w:keepNext/>
            </w:pPr>
          </w:p>
        </w:tc>
      </w:tr>
      <w:tr w:rsidR="00C022F9" w:rsidRPr="00C022F9" w14:paraId="391B5B73" w14:textId="77777777" w:rsidTr="004D3D62">
        <w:trPr>
          <w:jc w:val="center"/>
        </w:trPr>
        <w:tc>
          <w:tcPr>
            <w:tcW w:w="4876" w:type="dxa"/>
            <w:hideMark/>
          </w:tcPr>
          <w:p w14:paraId="2371A7B5" w14:textId="77777777" w:rsidR="002167D0" w:rsidRPr="00C022F9" w:rsidRDefault="002167D0" w:rsidP="004D3D62">
            <w:pPr>
              <w:pStyle w:val="ColumnHeading"/>
              <w:keepNext/>
            </w:pPr>
            <w:r w:rsidRPr="00C022F9">
              <w:t>Test propost mill-Kummissjoni</w:t>
            </w:r>
          </w:p>
        </w:tc>
        <w:tc>
          <w:tcPr>
            <w:tcW w:w="4876" w:type="dxa"/>
            <w:hideMark/>
          </w:tcPr>
          <w:p w14:paraId="5A3B899E" w14:textId="77777777" w:rsidR="002167D0" w:rsidRPr="00C022F9" w:rsidRDefault="002167D0" w:rsidP="004D3D62">
            <w:pPr>
              <w:pStyle w:val="ColumnHeading"/>
              <w:keepNext/>
            </w:pPr>
            <w:r w:rsidRPr="00C022F9">
              <w:t>Emenda</w:t>
            </w:r>
          </w:p>
        </w:tc>
      </w:tr>
      <w:tr w:rsidR="00C022F9" w:rsidRPr="00C022F9" w14:paraId="170FF9F5" w14:textId="77777777" w:rsidTr="004D3D62">
        <w:trPr>
          <w:jc w:val="center"/>
        </w:trPr>
        <w:tc>
          <w:tcPr>
            <w:tcW w:w="4876" w:type="dxa"/>
          </w:tcPr>
          <w:p w14:paraId="69901794" w14:textId="77777777" w:rsidR="002167D0" w:rsidRPr="00C022F9" w:rsidRDefault="002167D0" w:rsidP="004D3D62">
            <w:pPr>
              <w:pStyle w:val="Normal6"/>
            </w:pPr>
          </w:p>
        </w:tc>
        <w:tc>
          <w:tcPr>
            <w:tcW w:w="4876" w:type="dxa"/>
            <w:hideMark/>
          </w:tcPr>
          <w:p w14:paraId="57E56992" w14:textId="7DC713B9" w:rsidR="002167D0" w:rsidRPr="00C022F9" w:rsidRDefault="002167D0" w:rsidP="00F1222F">
            <w:pPr>
              <w:pStyle w:val="Normal6"/>
              <w:rPr>
                <w:szCs w:val="24"/>
              </w:rPr>
            </w:pPr>
            <w:r w:rsidRPr="00C022F9">
              <w:rPr>
                <w:b/>
                <w:i/>
              </w:rPr>
              <w:t>(36a)</w:t>
            </w:r>
            <w:r w:rsidRPr="00C022F9">
              <w:tab/>
            </w:r>
            <w:r w:rsidRPr="00C022F9">
              <w:rPr>
                <w:b/>
                <w:i/>
              </w:rPr>
              <w:t>Persuna li teħtieġ protezzjoni minħabba li hu jew hi li ma jistgħux imorru lura lejn il-pajjiż ta' oriġini tiegħu jew tagħha minħabba diżastru naturali jew ikkaġunat mill-bniedem għandhom ukoll ikunu eliġibbli biex jikkwalifikaw għall-protezzjoni fil-qafas ta' dan ir-Regolament.</w:t>
            </w:r>
          </w:p>
        </w:tc>
      </w:tr>
    </w:tbl>
    <w:p w14:paraId="5AF4DF67" w14:textId="77777777" w:rsidR="002167D0" w:rsidRPr="00C022F9" w:rsidRDefault="002167D0" w:rsidP="00754288">
      <w:pPr>
        <w:pStyle w:val="Olang"/>
        <w:rPr>
          <w:noProof w:val="0"/>
          <w:szCs w:val="24"/>
        </w:rPr>
      </w:pPr>
      <w:r w:rsidRPr="00C022F9">
        <w:rPr>
          <w:noProof w:val="0"/>
        </w:rPr>
        <w:t xml:space="preserve">Or. </w:t>
      </w:r>
      <w:r w:rsidRPr="00C022F9">
        <w:rPr>
          <w:rStyle w:val="HideTWBExt"/>
          <w:noProof w:val="0"/>
          <w:color w:val="auto"/>
        </w:rPr>
        <w:t>&lt;Original&gt;</w:t>
      </w:r>
      <w:r w:rsidRPr="00C022F9">
        <w:rPr>
          <w:rStyle w:val="HideTWBInt"/>
          <w:noProof w:val="0"/>
          <w:color w:val="auto"/>
        </w:rPr>
        <w:t>{EN}</w:t>
      </w:r>
      <w:r w:rsidRPr="00C022F9">
        <w:rPr>
          <w:noProof w:val="0"/>
        </w:rPr>
        <w:t>en</w:t>
      </w:r>
      <w:r w:rsidRPr="00C022F9">
        <w:rPr>
          <w:rStyle w:val="HideTWBExt"/>
          <w:noProof w:val="0"/>
          <w:color w:val="auto"/>
        </w:rPr>
        <w:t>&lt;/Original&gt;</w:t>
      </w:r>
    </w:p>
    <w:p w14:paraId="7F2B637B" w14:textId="77777777" w:rsidR="002167D0" w:rsidRPr="00C022F9" w:rsidRDefault="002167D0" w:rsidP="002167D0">
      <w:pPr>
        <w:pStyle w:val="JustificationTitle"/>
      </w:pPr>
      <w:r w:rsidRPr="00C022F9">
        <w:rPr>
          <w:rStyle w:val="HideTWBExt"/>
          <w:i w:val="0"/>
          <w:noProof w:val="0"/>
          <w:color w:val="auto"/>
        </w:rPr>
        <w:t>&lt;TitreJust&gt;</w:t>
      </w:r>
      <w:r w:rsidRPr="00C022F9">
        <w:t>Ġustifikazzjoni</w:t>
      </w:r>
      <w:r w:rsidRPr="00C022F9">
        <w:rPr>
          <w:rStyle w:val="HideTWBExt"/>
          <w:i w:val="0"/>
          <w:noProof w:val="0"/>
          <w:color w:val="auto"/>
        </w:rPr>
        <w:t>&lt;/TitreJust&gt;</w:t>
      </w:r>
    </w:p>
    <w:p w14:paraId="3E94698F" w14:textId="77777777" w:rsidR="002167D0" w:rsidRPr="00C022F9" w:rsidRDefault="002167D0" w:rsidP="002167D0">
      <w:pPr>
        <w:pStyle w:val="Normal12Italic"/>
      </w:pPr>
      <w:r w:rsidRPr="00C022F9">
        <w:t xml:space="preserve">Persuni jew gruppi ta' persuni, li, għal raġunijiet konvinċenti ta' tibdil f'daqqa jew progressiv </w:t>
      </w:r>
      <w:r w:rsidRPr="00C022F9">
        <w:lastRenderedPageBreak/>
        <w:t>fl-ambjent li affettwa avversament ħajjithom jew il-kundizzjonijiet tal-għajxien tagħhom, huma obbligati jħallu d-djar abitwali tagħhom u qed ifittxu u għandhom bżonn ta' protezzjoni għandhom jikkwalifikaw taħt dan ir-Regolament għal protezzjoni internazzjonali fl-Unjoni Ewropea.</w:t>
      </w:r>
    </w:p>
    <w:p w14:paraId="5EA260CC" w14:textId="77777777" w:rsidR="002167D0" w:rsidRPr="00C022F9" w:rsidRDefault="002167D0" w:rsidP="002167D0">
      <w:r w:rsidRPr="00C022F9">
        <w:rPr>
          <w:rStyle w:val="HideTWBExt"/>
          <w:noProof w:val="0"/>
          <w:color w:val="auto"/>
        </w:rPr>
        <w:t>&lt;/Amend&gt;</w:t>
      </w:r>
    </w:p>
    <w:p w14:paraId="166867C0" w14:textId="77777777" w:rsidR="002167D0" w:rsidRPr="00C022F9" w:rsidRDefault="002167D0" w:rsidP="002167D0">
      <w:pPr>
        <w:pStyle w:val="AMNumberTabs"/>
        <w:keepNext/>
      </w:pPr>
      <w:r w:rsidRPr="00C022F9">
        <w:rPr>
          <w:rStyle w:val="HideTWBExt"/>
          <w:b w:val="0"/>
          <w:noProof w:val="0"/>
          <w:color w:val="auto"/>
        </w:rPr>
        <w:t>&lt;Amend&gt;</w:t>
      </w:r>
      <w:r w:rsidRPr="00C022F9">
        <w:t>Emenda</w:t>
      </w:r>
      <w:r w:rsidRPr="00C022F9">
        <w:tab/>
      </w:r>
      <w:r w:rsidRPr="00C022F9">
        <w:tab/>
      </w:r>
      <w:r w:rsidRPr="00C022F9">
        <w:rPr>
          <w:rStyle w:val="HideTWBExt"/>
          <w:b w:val="0"/>
          <w:noProof w:val="0"/>
          <w:color w:val="auto"/>
        </w:rPr>
        <w:t>&lt;NumAm&gt;</w:t>
      </w:r>
      <w:r w:rsidRPr="00C022F9">
        <w:t>24</w:t>
      </w:r>
      <w:r w:rsidRPr="00C022F9">
        <w:rPr>
          <w:rStyle w:val="HideTWBExt"/>
          <w:b w:val="0"/>
          <w:noProof w:val="0"/>
          <w:color w:val="auto"/>
        </w:rPr>
        <w:t>&lt;/NumAm&gt;</w:t>
      </w:r>
    </w:p>
    <w:p w14:paraId="3E60EAF8" w14:textId="77777777" w:rsidR="002167D0" w:rsidRPr="00C022F9" w:rsidRDefault="002167D0" w:rsidP="002167D0">
      <w:pPr>
        <w:pStyle w:val="NormalBold12b"/>
        <w:keepNext/>
      </w:pPr>
      <w:r w:rsidRPr="00C022F9">
        <w:rPr>
          <w:rStyle w:val="HideTWBExt"/>
          <w:b w:val="0"/>
          <w:noProof w:val="0"/>
          <w:color w:val="auto"/>
        </w:rPr>
        <w:t>&lt;DocAmend&gt;</w:t>
      </w:r>
      <w:r w:rsidRPr="00C022F9">
        <w:t>Proposta għal regolament</w:t>
      </w:r>
      <w:r w:rsidRPr="00C022F9">
        <w:rPr>
          <w:rStyle w:val="HideTWBExt"/>
          <w:b w:val="0"/>
          <w:noProof w:val="0"/>
          <w:color w:val="auto"/>
        </w:rPr>
        <w:t>&lt;/DocAmend&gt;</w:t>
      </w:r>
    </w:p>
    <w:p w14:paraId="27230B1B" w14:textId="77777777" w:rsidR="002167D0" w:rsidRPr="00C022F9" w:rsidRDefault="002167D0" w:rsidP="002167D0">
      <w:pPr>
        <w:pStyle w:val="NormalBold"/>
      </w:pPr>
      <w:r w:rsidRPr="00C022F9">
        <w:rPr>
          <w:rStyle w:val="HideTWBExt"/>
          <w:b w:val="0"/>
          <w:noProof w:val="0"/>
          <w:color w:val="auto"/>
        </w:rPr>
        <w:t>&lt;Article&gt;</w:t>
      </w:r>
      <w:r w:rsidRPr="00C022F9">
        <w:t>Premessa 37</w:t>
      </w:r>
      <w:r w:rsidRPr="00C022F9">
        <w:rPr>
          <w:rStyle w:val="HideTWBExt"/>
          <w:b w:val="0"/>
          <w:noProof w:val="0"/>
          <w:color w:val="auto"/>
        </w:rPr>
        <w:t>&lt;/Article&gt;</w:t>
      </w:r>
    </w:p>
    <w:tbl>
      <w:tblPr>
        <w:tblW w:w="0" w:type="auto"/>
        <w:jc w:val="center"/>
        <w:tblLayout w:type="fixed"/>
        <w:tblCellMar>
          <w:left w:w="340" w:type="dxa"/>
          <w:right w:w="340" w:type="dxa"/>
        </w:tblCellMar>
        <w:tblLook w:val="04A0" w:firstRow="1" w:lastRow="0" w:firstColumn="1" w:lastColumn="0" w:noHBand="0" w:noVBand="1"/>
      </w:tblPr>
      <w:tblGrid>
        <w:gridCol w:w="4876"/>
        <w:gridCol w:w="4876"/>
      </w:tblGrid>
      <w:tr w:rsidR="00C022F9" w:rsidRPr="00C022F9" w14:paraId="3D0132FC" w14:textId="77777777" w:rsidTr="004D3D62">
        <w:trPr>
          <w:jc w:val="center"/>
        </w:trPr>
        <w:tc>
          <w:tcPr>
            <w:tcW w:w="9752" w:type="dxa"/>
            <w:gridSpan w:val="2"/>
          </w:tcPr>
          <w:p w14:paraId="066DCA94" w14:textId="77777777" w:rsidR="002167D0" w:rsidRPr="00C022F9" w:rsidRDefault="002167D0" w:rsidP="004D3D62">
            <w:pPr>
              <w:keepNext/>
            </w:pPr>
          </w:p>
        </w:tc>
      </w:tr>
      <w:tr w:rsidR="00C022F9" w:rsidRPr="00C022F9" w14:paraId="0C25FFD0" w14:textId="77777777" w:rsidTr="004D3D62">
        <w:trPr>
          <w:jc w:val="center"/>
        </w:trPr>
        <w:tc>
          <w:tcPr>
            <w:tcW w:w="4876" w:type="dxa"/>
            <w:hideMark/>
          </w:tcPr>
          <w:p w14:paraId="720DAF42" w14:textId="77777777" w:rsidR="002167D0" w:rsidRPr="00C022F9" w:rsidRDefault="002167D0" w:rsidP="004D3D62">
            <w:pPr>
              <w:pStyle w:val="ColumnHeading"/>
              <w:keepNext/>
            </w:pPr>
            <w:r w:rsidRPr="00C022F9">
              <w:t>Test propost mill-Kummissjoni</w:t>
            </w:r>
          </w:p>
        </w:tc>
        <w:tc>
          <w:tcPr>
            <w:tcW w:w="4876" w:type="dxa"/>
            <w:hideMark/>
          </w:tcPr>
          <w:p w14:paraId="12095C48" w14:textId="77777777" w:rsidR="002167D0" w:rsidRPr="00C022F9" w:rsidRDefault="002167D0" w:rsidP="004D3D62">
            <w:pPr>
              <w:pStyle w:val="ColumnHeading"/>
              <w:keepNext/>
            </w:pPr>
            <w:r w:rsidRPr="00C022F9">
              <w:t>Emenda</w:t>
            </w:r>
          </w:p>
        </w:tc>
      </w:tr>
      <w:tr w:rsidR="00C022F9" w:rsidRPr="00C022F9" w14:paraId="2A3417C9" w14:textId="77777777" w:rsidTr="004D3D62">
        <w:trPr>
          <w:jc w:val="center"/>
        </w:trPr>
        <w:tc>
          <w:tcPr>
            <w:tcW w:w="4876" w:type="dxa"/>
            <w:hideMark/>
          </w:tcPr>
          <w:p w14:paraId="28D3973F" w14:textId="77777777" w:rsidR="002167D0" w:rsidRPr="00C022F9" w:rsidRDefault="002167D0" w:rsidP="004D3D62">
            <w:pPr>
              <w:pStyle w:val="Normal6"/>
            </w:pPr>
            <w:r w:rsidRPr="00C022F9">
              <w:t>(37)</w:t>
            </w:r>
            <w:r w:rsidRPr="00C022F9">
              <w:tab/>
              <w:t xml:space="preserve">Il-permess ta' residenza u d-dokumenti tal-ivvjaġġar maħruġa lil benefiċjarji ta' protezzjoni internazzjonali </w:t>
            </w:r>
            <w:r w:rsidRPr="00C022F9">
              <w:rPr>
                <w:b/>
                <w:i/>
              </w:rPr>
              <w:t xml:space="preserve">għall-ewwel darba jew li jiġġedded </w:t>
            </w:r>
            <w:r w:rsidRPr="00C022F9">
              <w:t>wara d-dħul fis-seħħ ta' dan ir-Regolament jenħtieġ li jikkonforma mar-regoli stabbiliti mir-Regolament (KE) Nru 1030/2002 u r-Regolament tal-Kunsill (KE) Nru 2252/2004 rispettivament.</w:t>
            </w:r>
          </w:p>
        </w:tc>
        <w:tc>
          <w:tcPr>
            <w:tcW w:w="4876" w:type="dxa"/>
            <w:hideMark/>
          </w:tcPr>
          <w:p w14:paraId="585E06B4" w14:textId="77777777" w:rsidR="002167D0" w:rsidRPr="00C022F9" w:rsidRDefault="002167D0" w:rsidP="004D3D62">
            <w:pPr>
              <w:pStyle w:val="Normal6"/>
              <w:rPr>
                <w:szCs w:val="24"/>
              </w:rPr>
            </w:pPr>
            <w:r w:rsidRPr="00C022F9">
              <w:t>(37)</w:t>
            </w:r>
            <w:r w:rsidRPr="00C022F9">
              <w:tab/>
              <w:t>Il-permess ta' residenza u d-dokumenti tal-ivvjaġġar maħruġa lil benefiċjarji ta' protezzjoni internazzjonali wara d-dħul fis-seħħ ta' dan ir-Regolament jenħtieġ li jikkonforma mar-regoli stabbiliti mir-Regolament (KE) Nru 1030/2002 u r-Regolament tal-Kunsill (KE) Nru 2252/2004 rispettivament.</w:t>
            </w:r>
          </w:p>
        </w:tc>
      </w:tr>
    </w:tbl>
    <w:p w14:paraId="2B813F2E" w14:textId="77777777" w:rsidR="002167D0" w:rsidRPr="00C022F9" w:rsidRDefault="002167D0" w:rsidP="00754288">
      <w:pPr>
        <w:pStyle w:val="Olang"/>
        <w:rPr>
          <w:noProof w:val="0"/>
          <w:szCs w:val="24"/>
        </w:rPr>
      </w:pPr>
      <w:r w:rsidRPr="00C022F9">
        <w:rPr>
          <w:noProof w:val="0"/>
        </w:rPr>
        <w:t xml:space="preserve">Or. </w:t>
      </w:r>
      <w:r w:rsidRPr="00C022F9">
        <w:rPr>
          <w:rStyle w:val="HideTWBExt"/>
          <w:noProof w:val="0"/>
          <w:color w:val="auto"/>
        </w:rPr>
        <w:t>&lt;Original&gt;</w:t>
      </w:r>
      <w:r w:rsidRPr="00C022F9">
        <w:rPr>
          <w:rStyle w:val="HideTWBInt"/>
          <w:noProof w:val="0"/>
          <w:color w:val="auto"/>
        </w:rPr>
        <w:t>{EN}</w:t>
      </w:r>
      <w:r w:rsidRPr="00C022F9">
        <w:rPr>
          <w:noProof w:val="0"/>
        </w:rPr>
        <w:t>en</w:t>
      </w:r>
      <w:r w:rsidRPr="00C022F9">
        <w:rPr>
          <w:rStyle w:val="HideTWBExt"/>
          <w:noProof w:val="0"/>
          <w:color w:val="auto"/>
        </w:rPr>
        <w:t>&lt;/Original&gt;</w:t>
      </w:r>
    </w:p>
    <w:p w14:paraId="1861944A" w14:textId="77777777" w:rsidR="002167D0" w:rsidRPr="00C022F9" w:rsidRDefault="002167D0" w:rsidP="002167D0">
      <w:pPr>
        <w:pStyle w:val="JustificationTitle"/>
      </w:pPr>
      <w:r w:rsidRPr="00C022F9">
        <w:rPr>
          <w:rStyle w:val="HideTWBExt"/>
          <w:i w:val="0"/>
          <w:noProof w:val="0"/>
          <w:color w:val="auto"/>
        </w:rPr>
        <w:t>&lt;TitreJust&gt;</w:t>
      </w:r>
      <w:r w:rsidRPr="00C022F9">
        <w:t>Ġustifikazzjoni</w:t>
      </w:r>
      <w:r w:rsidRPr="00C022F9">
        <w:rPr>
          <w:rStyle w:val="HideTWBExt"/>
          <w:i w:val="0"/>
          <w:noProof w:val="0"/>
          <w:color w:val="auto"/>
        </w:rPr>
        <w:t>&lt;/TitreJust&gt;</w:t>
      </w:r>
    </w:p>
    <w:p w14:paraId="7282A6C8" w14:textId="77777777" w:rsidR="002167D0" w:rsidRPr="00C022F9" w:rsidRDefault="002167D0" w:rsidP="002167D0">
      <w:pPr>
        <w:pStyle w:val="Normal12Italic"/>
      </w:pPr>
      <w:r w:rsidRPr="00C022F9">
        <w:t>Huwa irrilevanti jekk il-permess ta' residenza jew dokument tal-ivvjaġġar jinħariġx għall-ewwel darba jew iġġedded, peress li dan għandu jkun dejjem konformi mar-Regolamenti rispettivi.</w:t>
      </w:r>
    </w:p>
    <w:p w14:paraId="194546F0" w14:textId="77777777" w:rsidR="002167D0" w:rsidRPr="00C022F9" w:rsidRDefault="002167D0" w:rsidP="002167D0">
      <w:r w:rsidRPr="00C022F9">
        <w:rPr>
          <w:rStyle w:val="HideTWBExt"/>
          <w:noProof w:val="0"/>
          <w:color w:val="auto"/>
        </w:rPr>
        <w:t>&lt;/Amend&gt;</w:t>
      </w:r>
    </w:p>
    <w:p w14:paraId="11BF1778" w14:textId="77777777" w:rsidR="002167D0" w:rsidRPr="00C022F9" w:rsidRDefault="002167D0" w:rsidP="002167D0">
      <w:pPr>
        <w:pStyle w:val="AMNumberTabs"/>
        <w:keepNext/>
      </w:pPr>
      <w:r w:rsidRPr="00C022F9">
        <w:rPr>
          <w:rStyle w:val="HideTWBExt"/>
          <w:b w:val="0"/>
          <w:noProof w:val="0"/>
          <w:color w:val="auto"/>
        </w:rPr>
        <w:t>&lt;Amend&gt;</w:t>
      </w:r>
      <w:r w:rsidRPr="00C022F9">
        <w:t>Emenda</w:t>
      </w:r>
      <w:r w:rsidRPr="00C022F9">
        <w:tab/>
      </w:r>
      <w:r w:rsidRPr="00C022F9">
        <w:tab/>
      </w:r>
      <w:r w:rsidRPr="00C022F9">
        <w:rPr>
          <w:rStyle w:val="HideTWBExt"/>
          <w:b w:val="0"/>
          <w:noProof w:val="0"/>
          <w:color w:val="auto"/>
        </w:rPr>
        <w:t>&lt;NumAm&gt;</w:t>
      </w:r>
      <w:r w:rsidRPr="00C022F9">
        <w:t>25</w:t>
      </w:r>
      <w:r w:rsidRPr="00C022F9">
        <w:rPr>
          <w:rStyle w:val="HideTWBExt"/>
          <w:b w:val="0"/>
          <w:noProof w:val="0"/>
          <w:color w:val="auto"/>
        </w:rPr>
        <w:t>&lt;/NumAm&gt;</w:t>
      </w:r>
    </w:p>
    <w:p w14:paraId="6AF4057F" w14:textId="77777777" w:rsidR="002167D0" w:rsidRPr="00C022F9" w:rsidRDefault="002167D0" w:rsidP="002167D0">
      <w:pPr>
        <w:pStyle w:val="NormalBold12b"/>
        <w:keepNext/>
      </w:pPr>
      <w:r w:rsidRPr="00C022F9">
        <w:rPr>
          <w:rStyle w:val="HideTWBExt"/>
          <w:b w:val="0"/>
          <w:noProof w:val="0"/>
          <w:color w:val="auto"/>
        </w:rPr>
        <w:t>&lt;DocAmend&gt;</w:t>
      </w:r>
      <w:r w:rsidRPr="00C022F9">
        <w:t>Proposta għal regolament</w:t>
      </w:r>
      <w:r w:rsidRPr="00C022F9">
        <w:rPr>
          <w:rStyle w:val="HideTWBExt"/>
          <w:b w:val="0"/>
          <w:noProof w:val="0"/>
          <w:color w:val="auto"/>
        </w:rPr>
        <w:t>&lt;/DocAmend&gt;</w:t>
      </w:r>
    </w:p>
    <w:p w14:paraId="2E83CE1A" w14:textId="77777777" w:rsidR="002167D0" w:rsidRPr="00C022F9" w:rsidRDefault="002167D0" w:rsidP="002167D0">
      <w:pPr>
        <w:pStyle w:val="NormalBold"/>
      </w:pPr>
      <w:r w:rsidRPr="00C022F9">
        <w:rPr>
          <w:rStyle w:val="HideTWBExt"/>
          <w:b w:val="0"/>
          <w:noProof w:val="0"/>
          <w:color w:val="auto"/>
        </w:rPr>
        <w:t>&lt;Article&gt;</w:t>
      </w:r>
      <w:r w:rsidRPr="00C022F9">
        <w:t>Premessa 39</w:t>
      </w:r>
      <w:r w:rsidRPr="00C022F9">
        <w:rPr>
          <w:rStyle w:val="HideTWBExt"/>
          <w:b w:val="0"/>
          <w:noProof w:val="0"/>
          <w:color w:val="auto"/>
        </w:rPr>
        <w:t>&lt;/Article&gt;</w:t>
      </w:r>
    </w:p>
    <w:tbl>
      <w:tblPr>
        <w:tblW w:w="0" w:type="auto"/>
        <w:jc w:val="center"/>
        <w:tblLayout w:type="fixed"/>
        <w:tblCellMar>
          <w:left w:w="340" w:type="dxa"/>
          <w:right w:w="340" w:type="dxa"/>
        </w:tblCellMar>
        <w:tblLook w:val="04A0" w:firstRow="1" w:lastRow="0" w:firstColumn="1" w:lastColumn="0" w:noHBand="0" w:noVBand="1"/>
      </w:tblPr>
      <w:tblGrid>
        <w:gridCol w:w="4876"/>
        <w:gridCol w:w="4876"/>
      </w:tblGrid>
      <w:tr w:rsidR="00C022F9" w:rsidRPr="00C022F9" w14:paraId="70794173" w14:textId="77777777" w:rsidTr="004D3D62">
        <w:trPr>
          <w:jc w:val="center"/>
        </w:trPr>
        <w:tc>
          <w:tcPr>
            <w:tcW w:w="9752" w:type="dxa"/>
            <w:gridSpan w:val="2"/>
          </w:tcPr>
          <w:p w14:paraId="118683C1" w14:textId="77777777" w:rsidR="002167D0" w:rsidRPr="00C022F9" w:rsidRDefault="002167D0" w:rsidP="004D3D62">
            <w:pPr>
              <w:keepNext/>
            </w:pPr>
          </w:p>
        </w:tc>
      </w:tr>
      <w:tr w:rsidR="00C022F9" w:rsidRPr="00C022F9" w14:paraId="2BE291E6" w14:textId="77777777" w:rsidTr="004D3D62">
        <w:trPr>
          <w:jc w:val="center"/>
        </w:trPr>
        <w:tc>
          <w:tcPr>
            <w:tcW w:w="4876" w:type="dxa"/>
            <w:hideMark/>
          </w:tcPr>
          <w:p w14:paraId="76D0DDC6" w14:textId="77777777" w:rsidR="002167D0" w:rsidRPr="00C022F9" w:rsidRDefault="002167D0" w:rsidP="004D3D62">
            <w:pPr>
              <w:pStyle w:val="ColumnHeading"/>
              <w:keepNext/>
            </w:pPr>
            <w:r w:rsidRPr="00C022F9">
              <w:t>Test propost mill-Kummissjoni</w:t>
            </w:r>
          </w:p>
        </w:tc>
        <w:tc>
          <w:tcPr>
            <w:tcW w:w="4876" w:type="dxa"/>
            <w:hideMark/>
          </w:tcPr>
          <w:p w14:paraId="45D8DEA7" w14:textId="77777777" w:rsidR="002167D0" w:rsidRPr="00C022F9" w:rsidRDefault="002167D0" w:rsidP="004D3D62">
            <w:pPr>
              <w:pStyle w:val="ColumnHeading"/>
              <w:keepNext/>
            </w:pPr>
            <w:r w:rsidRPr="00C022F9">
              <w:t>Emenda</w:t>
            </w:r>
          </w:p>
        </w:tc>
      </w:tr>
      <w:tr w:rsidR="00C022F9" w:rsidRPr="00C022F9" w14:paraId="15250AF6" w14:textId="77777777" w:rsidTr="004D3D62">
        <w:trPr>
          <w:jc w:val="center"/>
        </w:trPr>
        <w:tc>
          <w:tcPr>
            <w:tcW w:w="4876" w:type="dxa"/>
            <w:hideMark/>
          </w:tcPr>
          <w:p w14:paraId="2E03E73E" w14:textId="77777777" w:rsidR="002167D0" w:rsidRPr="00C022F9" w:rsidRDefault="002167D0" w:rsidP="004D3D62">
            <w:pPr>
              <w:pStyle w:val="Normal6"/>
            </w:pPr>
            <w:r w:rsidRPr="00C022F9">
              <w:t>(39)</w:t>
            </w:r>
            <w:r w:rsidRPr="00C022F9">
              <w:tab/>
              <w:t xml:space="preserve">Bil-għan li jiġi aċċertat jekk benefiċjarji ta' protezzjoni internazzjonali għadhomx fil-bżonn ta' dik il-protezzjoni, awtoritajiet determinanti </w:t>
            </w:r>
            <w:r w:rsidRPr="00C022F9">
              <w:rPr>
                <w:b/>
                <w:i/>
              </w:rPr>
              <w:t>jenħtieġ li</w:t>
            </w:r>
            <w:r w:rsidRPr="00C022F9">
              <w:t xml:space="preserve"> jeżaminaw mill-ġdid l-istatus mogħti</w:t>
            </w:r>
            <w:r w:rsidRPr="00C022F9">
              <w:rPr>
                <w:b/>
                <w:i/>
              </w:rPr>
              <w:t xml:space="preserve"> meta jiġi biex jiġġedded il-permess ta' residenza, għall-ewwel darba fil-każ ta' rifuġjati, u għall-ewwel u t-tieni darba fil-każ ta' benefiċjarji ta' protezzjoni sussidjarja, kif ukoll</w:t>
            </w:r>
            <w:r w:rsidRPr="00C022F9">
              <w:t xml:space="preserve"> meta tibdil rilevanti </w:t>
            </w:r>
            <w:r w:rsidRPr="00C022F9">
              <w:lastRenderedPageBreak/>
              <w:t>sinifikanti fil-pajjiż ta' oriġini tal-benefiċjarji jseħħ kif indikat minn analiżi komuni u gwida dwar is-sitwazzjoni fil-pajjiż ta' oriġini provduti fil-livell tal-Unjoni mill-Aġenzija u n-netwerks Ewropej dwar l-informazzjoni dwar il-pajjiż ta' oriġini f'konformità mal-Artikoli 8 u 10 tar-Regolament.</w:t>
            </w:r>
          </w:p>
        </w:tc>
        <w:tc>
          <w:tcPr>
            <w:tcW w:w="4876" w:type="dxa"/>
            <w:hideMark/>
          </w:tcPr>
          <w:p w14:paraId="66CB0253" w14:textId="1A094C4E" w:rsidR="002167D0" w:rsidRPr="00C022F9" w:rsidRDefault="002167D0" w:rsidP="004D3D62">
            <w:pPr>
              <w:pStyle w:val="Normal6"/>
              <w:rPr>
                <w:szCs w:val="24"/>
              </w:rPr>
            </w:pPr>
            <w:r w:rsidRPr="00C022F9">
              <w:lastRenderedPageBreak/>
              <w:t>(39)</w:t>
            </w:r>
            <w:r w:rsidRPr="00C022F9">
              <w:tab/>
              <w:t xml:space="preserve">Bil-għan li jiġi aċċertat jekk benefiċjarji ta' protezzjoni internazzjonali għadhomx fil-bżonn ta' dik il-protezzjoni, awtoritajiet determinanti </w:t>
            </w:r>
            <w:r w:rsidRPr="00C022F9">
              <w:rPr>
                <w:b/>
                <w:i/>
              </w:rPr>
              <w:t>jistgħu</w:t>
            </w:r>
            <w:r w:rsidRPr="00C022F9">
              <w:t xml:space="preserve"> jeżaminaw mill-ġdid l-istatus mogħti meta tibdil rilevanti sinifikanti fil-pajjiż ta' oriġini tal-benefiċjarji jseħħ kif indikat minn analiżi komuni u gwida dwar is-sitwazzjoni fil-pajjiż ta' oriġini provduti fil-livell tal-Unjoni mill-Aġenzija u n-</w:t>
            </w:r>
            <w:r w:rsidRPr="00C022F9">
              <w:lastRenderedPageBreak/>
              <w:t>netwerks Ewropej dwar l-informazzjoni dwar il-pajjiż ta' oriġini f'konformità mal-Artikoli 8 u 10 tar-Regolament.</w:t>
            </w:r>
          </w:p>
        </w:tc>
      </w:tr>
      <w:tr w:rsidR="00C022F9" w:rsidRPr="00C022F9" w14:paraId="1017E26C" w14:textId="77777777" w:rsidTr="004D3D62">
        <w:trPr>
          <w:jc w:val="center"/>
        </w:trPr>
        <w:tc>
          <w:tcPr>
            <w:tcW w:w="4876" w:type="dxa"/>
            <w:hideMark/>
          </w:tcPr>
          <w:p w14:paraId="49224CEB" w14:textId="77777777" w:rsidR="002167D0" w:rsidRPr="00C022F9" w:rsidRDefault="002167D0" w:rsidP="004D3D62">
            <w:pPr>
              <w:pStyle w:val="Normal6"/>
            </w:pPr>
            <w:r w:rsidRPr="00C022F9">
              <w:lastRenderedPageBreak/>
              <w:t>__________________</w:t>
            </w:r>
          </w:p>
        </w:tc>
        <w:tc>
          <w:tcPr>
            <w:tcW w:w="4876" w:type="dxa"/>
            <w:hideMark/>
          </w:tcPr>
          <w:p w14:paraId="43EDAD23" w14:textId="77777777" w:rsidR="002167D0" w:rsidRPr="00C022F9" w:rsidRDefault="002167D0" w:rsidP="004D3D62">
            <w:pPr>
              <w:pStyle w:val="Normal6"/>
              <w:rPr>
                <w:szCs w:val="24"/>
              </w:rPr>
            </w:pPr>
            <w:r w:rsidRPr="00C022F9">
              <w:t>__________________</w:t>
            </w:r>
          </w:p>
        </w:tc>
      </w:tr>
      <w:tr w:rsidR="00C022F9" w:rsidRPr="00C022F9" w14:paraId="012E9A7E" w14:textId="77777777" w:rsidTr="004D3D62">
        <w:trPr>
          <w:jc w:val="center"/>
        </w:trPr>
        <w:tc>
          <w:tcPr>
            <w:tcW w:w="4876" w:type="dxa"/>
            <w:hideMark/>
          </w:tcPr>
          <w:p w14:paraId="7F560061" w14:textId="77777777" w:rsidR="002167D0" w:rsidRPr="00C022F9" w:rsidRDefault="002167D0" w:rsidP="004D3D62">
            <w:pPr>
              <w:pStyle w:val="Normal6"/>
            </w:pPr>
            <w:r w:rsidRPr="00C022F9">
              <w:rPr>
                <w:vertAlign w:val="superscript"/>
              </w:rPr>
              <w:t>37</w:t>
            </w:r>
            <w:r w:rsidRPr="00C022F9">
              <w:t xml:space="preserve"> COM(2016)271 final.</w:t>
            </w:r>
          </w:p>
        </w:tc>
        <w:tc>
          <w:tcPr>
            <w:tcW w:w="4876" w:type="dxa"/>
            <w:hideMark/>
          </w:tcPr>
          <w:p w14:paraId="21597D74" w14:textId="77777777" w:rsidR="002167D0" w:rsidRPr="00C022F9" w:rsidRDefault="002167D0" w:rsidP="004D3D62">
            <w:pPr>
              <w:pStyle w:val="Normal6"/>
              <w:rPr>
                <w:szCs w:val="24"/>
              </w:rPr>
            </w:pPr>
            <w:r w:rsidRPr="00C022F9">
              <w:rPr>
                <w:vertAlign w:val="superscript"/>
              </w:rPr>
              <w:t>37</w:t>
            </w:r>
            <w:r w:rsidRPr="00C022F9">
              <w:t xml:space="preserve"> COM(2016)271 final.</w:t>
            </w:r>
          </w:p>
        </w:tc>
      </w:tr>
    </w:tbl>
    <w:p w14:paraId="73E994F5" w14:textId="77777777" w:rsidR="002167D0" w:rsidRPr="00C022F9" w:rsidRDefault="002167D0" w:rsidP="00754288">
      <w:pPr>
        <w:pStyle w:val="Olang"/>
        <w:rPr>
          <w:noProof w:val="0"/>
          <w:szCs w:val="24"/>
        </w:rPr>
      </w:pPr>
      <w:r w:rsidRPr="00C022F9">
        <w:rPr>
          <w:noProof w:val="0"/>
        </w:rPr>
        <w:t xml:space="preserve">Or. </w:t>
      </w:r>
      <w:r w:rsidRPr="00C022F9">
        <w:rPr>
          <w:rStyle w:val="HideTWBExt"/>
          <w:noProof w:val="0"/>
          <w:color w:val="auto"/>
        </w:rPr>
        <w:t>&lt;Original&gt;</w:t>
      </w:r>
      <w:r w:rsidRPr="00C022F9">
        <w:rPr>
          <w:rStyle w:val="HideTWBInt"/>
          <w:noProof w:val="0"/>
          <w:color w:val="auto"/>
        </w:rPr>
        <w:t>{EN}</w:t>
      </w:r>
      <w:r w:rsidRPr="00C022F9">
        <w:rPr>
          <w:noProof w:val="0"/>
        </w:rPr>
        <w:t>en</w:t>
      </w:r>
      <w:r w:rsidRPr="00C022F9">
        <w:rPr>
          <w:rStyle w:val="HideTWBExt"/>
          <w:noProof w:val="0"/>
          <w:color w:val="auto"/>
        </w:rPr>
        <w:t>&lt;/Original&gt;</w:t>
      </w:r>
    </w:p>
    <w:p w14:paraId="63047C41" w14:textId="77777777" w:rsidR="002167D0" w:rsidRPr="00C022F9" w:rsidRDefault="002167D0" w:rsidP="002167D0">
      <w:pPr>
        <w:pStyle w:val="JustificationTitle"/>
      </w:pPr>
      <w:r w:rsidRPr="00C022F9">
        <w:rPr>
          <w:rStyle w:val="HideTWBExt"/>
          <w:i w:val="0"/>
          <w:noProof w:val="0"/>
          <w:color w:val="auto"/>
        </w:rPr>
        <w:t>&lt;TitreJust&gt;</w:t>
      </w:r>
      <w:r w:rsidRPr="00C022F9">
        <w:t>Ġustifikazzjoni</w:t>
      </w:r>
      <w:r w:rsidRPr="00C022F9">
        <w:rPr>
          <w:rStyle w:val="HideTWBExt"/>
          <w:i w:val="0"/>
          <w:noProof w:val="0"/>
          <w:color w:val="auto"/>
        </w:rPr>
        <w:t>&lt;/TitreJust&gt;</w:t>
      </w:r>
    </w:p>
    <w:p w14:paraId="3E1FBBBB" w14:textId="77777777" w:rsidR="002167D0" w:rsidRPr="00C022F9" w:rsidRDefault="002167D0" w:rsidP="002167D0">
      <w:pPr>
        <w:pStyle w:val="Normal12Italic"/>
      </w:pPr>
      <w:r w:rsidRPr="00C022F9">
        <w:t>Reviżjoni sistematika tal-bżonn ta' protezzjoni tista' tirriżulta fl-użu ta' ħafna riżorsi għall-awtoritajiet determinanti tal-Istati Membri. Mhuwiex assolutament il-każ li l-awtoritajiet responsabbli għal deċiżjonijiet dwar il-bżonn ta' protezzjoni internazzjonali huma l-istess awtoritajiet bħal dawk li joħorġu permessi ta' residenza. Huwa importanti wkoll li ma jiġux indebitament imminati l-prospetti ta' integrazzjoni permezz tal-perċezzjoni li l-protezzjoni tista' tkun temporanja biss.</w:t>
      </w:r>
    </w:p>
    <w:p w14:paraId="6271C0E9" w14:textId="77777777" w:rsidR="002167D0" w:rsidRPr="00C022F9" w:rsidRDefault="002167D0" w:rsidP="002167D0">
      <w:r w:rsidRPr="00C022F9">
        <w:rPr>
          <w:rStyle w:val="HideTWBExt"/>
          <w:noProof w:val="0"/>
          <w:color w:val="auto"/>
        </w:rPr>
        <w:t>&lt;/Amend&gt;</w:t>
      </w:r>
    </w:p>
    <w:p w14:paraId="41028B87" w14:textId="77777777" w:rsidR="002167D0" w:rsidRPr="00C022F9" w:rsidRDefault="002167D0" w:rsidP="002167D0">
      <w:pPr>
        <w:pStyle w:val="AMNumberTabs"/>
        <w:keepNext/>
      </w:pPr>
      <w:r w:rsidRPr="00C022F9">
        <w:rPr>
          <w:rStyle w:val="HideTWBExt"/>
          <w:b w:val="0"/>
          <w:noProof w:val="0"/>
          <w:color w:val="auto"/>
        </w:rPr>
        <w:t>&lt;Amend&gt;</w:t>
      </w:r>
      <w:r w:rsidRPr="00C022F9">
        <w:t>Emenda</w:t>
      </w:r>
      <w:r w:rsidRPr="00C022F9">
        <w:tab/>
      </w:r>
      <w:r w:rsidRPr="00C022F9">
        <w:tab/>
      </w:r>
      <w:r w:rsidRPr="00C022F9">
        <w:rPr>
          <w:rStyle w:val="HideTWBExt"/>
          <w:b w:val="0"/>
          <w:noProof w:val="0"/>
          <w:color w:val="auto"/>
        </w:rPr>
        <w:t>&lt;NumAm&gt;</w:t>
      </w:r>
      <w:r w:rsidRPr="00C022F9">
        <w:t>26</w:t>
      </w:r>
      <w:r w:rsidRPr="00C022F9">
        <w:rPr>
          <w:rStyle w:val="HideTWBExt"/>
          <w:b w:val="0"/>
          <w:noProof w:val="0"/>
          <w:color w:val="auto"/>
        </w:rPr>
        <w:t>&lt;/NumAm&gt;</w:t>
      </w:r>
    </w:p>
    <w:p w14:paraId="19AF8E91" w14:textId="77777777" w:rsidR="002167D0" w:rsidRPr="00C022F9" w:rsidRDefault="002167D0" w:rsidP="002167D0">
      <w:pPr>
        <w:pStyle w:val="NormalBold12b"/>
        <w:keepNext/>
      </w:pPr>
      <w:r w:rsidRPr="00C022F9">
        <w:rPr>
          <w:rStyle w:val="HideTWBExt"/>
          <w:b w:val="0"/>
          <w:noProof w:val="0"/>
          <w:color w:val="auto"/>
        </w:rPr>
        <w:t>&lt;DocAmend&gt;</w:t>
      </w:r>
      <w:r w:rsidRPr="00C022F9">
        <w:t>Proposta għal regolament</w:t>
      </w:r>
      <w:r w:rsidRPr="00C022F9">
        <w:rPr>
          <w:rStyle w:val="HideTWBExt"/>
          <w:b w:val="0"/>
          <w:noProof w:val="0"/>
          <w:color w:val="auto"/>
        </w:rPr>
        <w:t>&lt;/DocAmend&gt;</w:t>
      </w:r>
    </w:p>
    <w:p w14:paraId="7EFCFFF4" w14:textId="77777777" w:rsidR="002167D0" w:rsidRPr="00C022F9" w:rsidRDefault="002167D0" w:rsidP="002167D0">
      <w:pPr>
        <w:pStyle w:val="NormalBold"/>
      </w:pPr>
      <w:r w:rsidRPr="00C022F9">
        <w:rPr>
          <w:rStyle w:val="HideTWBExt"/>
          <w:b w:val="0"/>
          <w:noProof w:val="0"/>
          <w:color w:val="auto"/>
        </w:rPr>
        <w:t>&lt;Article&gt;</w:t>
      </w:r>
      <w:r w:rsidRPr="00C022F9">
        <w:t>Premessa 41</w:t>
      </w:r>
      <w:r w:rsidRPr="00C022F9">
        <w:rPr>
          <w:rStyle w:val="HideTWBExt"/>
          <w:b w:val="0"/>
          <w:noProof w:val="0"/>
          <w:color w:val="auto"/>
        </w:rPr>
        <w:t>&lt;/Article&gt;</w:t>
      </w:r>
    </w:p>
    <w:tbl>
      <w:tblPr>
        <w:tblW w:w="0" w:type="auto"/>
        <w:jc w:val="center"/>
        <w:tblLayout w:type="fixed"/>
        <w:tblCellMar>
          <w:left w:w="340" w:type="dxa"/>
          <w:right w:w="340" w:type="dxa"/>
        </w:tblCellMar>
        <w:tblLook w:val="04A0" w:firstRow="1" w:lastRow="0" w:firstColumn="1" w:lastColumn="0" w:noHBand="0" w:noVBand="1"/>
      </w:tblPr>
      <w:tblGrid>
        <w:gridCol w:w="4876"/>
        <w:gridCol w:w="4876"/>
      </w:tblGrid>
      <w:tr w:rsidR="00C022F9" w:rsidRPr="00C022F9" w14:paraId="133F70C5" w14:textId="77777777" w:rsidTr="004D3D62">
        <w:trPr>
          <w:jc w:val="center"/>
        </w:trPr>
        <w:tc>
          <w:tcPr>
            <w:tcW w:w="9752" w:type="dxa"/>
            <w:gridSpan w:val="2"/>
          </w:tcPr>
          <w:p w14:paraId="4AF42515" w14:textId="77777777" w:rsidR="002167D0" w:rsidRPr="00C022F9" w:rsidRDefault="002167D0" w:rsidP="004D3D62">
            <w:pPr>
              <w:keepNext/>
            </w:pPr>
          </w:p>
        </w:tc>
      </w:tr>
      <w:tr w:rsidR="00C022F9" w:rsidRPr="00C022F9" w14:paraId="26616EC2" w14:textId="77777777" w:rsidTr="004D3D62">
        <w:trPr>
          <w:jc w:val="center"/>
        </w:trPr>
        <w:tc>
          <w:tcPr>
            <w:tcW w:w="4876" w:type="dxa"/>
            <w:hideMark/>
          </w:tcPr>
          <w:p w14:paraId="03D5FCC1" w14:textId="77777777" w:rsidR="002167D0" w:rsidRPr="00C022F9" w:rsidRDefault="002167D0" w:rsidP="004D3D62">
            <w:pPr>
              <w:pStyle w:val="ColumnHeading"/>
              <w:keepNext/>
            </w:pPr>
            <w:r w:rsidRPr="00C022F9">
              <w:t>Test propost mill-Kummissjoni</w:t>
            </w:r>
          </w:p>
        </w:tc>
        <w:tc>
          <w:tcPr>
            <w:tcW w:w="4876" w:type="dxa"/>
            <w:hideMark/>
          </w:tcPr>
          <w:p w14:paraId="434E1AA8" w14:textId="77777777" w:rsidR="002167D0" w:rsidRPr="00C022F9" w:rsidRDefault="002167D0" w:rsidP="004D3D62">
            <w:pPr>
              <w:pStyle w:val="ColumnHeading"/>
              <w:keepNext/>
            </w:pPr>
            <w:r w:rsidRPr="00C022F9">
              <w:t>Emenda</w:t>
            </w:r>
          </w:p>
        </w:tc>
      </w:tr>
      <w:tr w:rsidR="00C022F9" w:rsidRPr="00C022F9" w14:paraId="13118496" w14:textId="77777777" w:rsidTr="004D3D62">
        <w:trPr>
          <w:jc w:val="center"/>
        </w:trPr>
        <w:tc>
          <w:tcPr>
            <w:tcW w:w="4876" w:type="dxa"/>
            <w:hideMark/>
          </w:tcPr>
          <w:p w14:paraId="02E2C626" w14:textId="77777777" w:rsidR="002167D0" w:rsidRPr="00C022F9" w:rsidRDefault="002167D0" w:rsidP="004D3D62">
            <w:pPr>
              <w:pStyle w:val="Normal6"/>
            </w:pPr>
            <w:r w:rsidRPr="00C022F9">
              <w:t>(41)</w:t>
            </w:r>
            <w:r w:rsidRPr="00C022F9">
              <w:tab/>
              <w:t xml:space="preserve">Meta l-istatus ta' </w:t>
            </w:r>
            <w:r w:rsidRPr="00C022F9">
              <w:rPr>
                <w:b/>
                <w:i/>
              </w:rPr>
              <w:t>rifuġjat jew l-istatus</w:t>
            </w:r>
            <w:r w:rsidRPr="00C022F9">
              <w:t xml:space="preserve"> ta' protezzjoni </w:t>
            </w:r>
            <w:r w:rsidRPr="00C022F9">
              <w:rPr>
                <w:b/>
                <w:i/>
              </w:rPr>
              <w:t>sussidjarja</w:t>
            </w:r>
            <w:r w:rsidRPr="00C022F9">
              <w:t xml:space="preserve"> ma </w:t>
            </w:r>
            <w:r w:rsidRPr="00C022F9">
              <w:rPr>
                <w:b/>
                <w:i/>
              </w:rPr>
              <w:t>jibqgħux jeżistu</w:t>
            </w:r>
            <w:r w:rsidRPr="00C022F9">
              <w:t xml:space="preserve">, l-applikazzjoni tad-deċiżjoni li permezz tagħha l-awtorità determinanti ta' Stat Membru </w:t>
            </w:r>
            <w:r w:rsidRPr="00C022F9">
              <w:rPr>
                <w:b/>
                <w:i/>
              </w:rPr>
              <w:t>tirrevoka, ittemm jew ma ġġeddidx</w:t>
            </w:r>
            <w:r w:rsidRPr="00C022F9">
              <w:t xml:space="preserve"> l-istatus jenħtieġ li tiġi diferita għal perjodu raġonevoli ta' żmien wara l-adozzjoni, sabiex iċ-ċittadin tal-pajjiż terz jew il-persuna mingħajr stat ikkonċernata jingħataw il-possibbiltà li japplikaw għal residenza abbażi ta' raġunijiet oħra għajr dawk li ġġustifikaw l-għoti tal-protezzjoni internazzjonali, bħal raġunijiet ta' familja, jew raġunijiet relatati mal-impjieg jew mal-edukazzjoni, f'konformità mal-liġi rilevanti tal-Unjoni jew nazzjonali.</w:t>
            </w:r>
          </w:p>
        </w:tc>
        <w:tc>
          <w:tcPr>
            <w:tcW w:w="4876" w:type="dxa"/>
            <w:hideMark/>
          </w:tcPr>
          <w:p w14:paraId="50D83FB9" w14:textId="09871B06" w:rsidR="002167D0" w:rsidRPr="00C022F9" w:rsidRDefault="002167D0" w:rsidP="004D3D62">
            <w:pPr>
              <w:pStyle w:val="Normal6"/>
              <w:rPr>
                <w:szCs w:val="24"/>
              </w:rPr>
            </w:pPr>
            <w:r w:rsidRPr="00C022F9">
              <w:rPr>
                <w:b/>
                <w:i/>
              </w:rPr>
              <w:t>(41)</w:t>
            </w:r>
            <w:r w:rsidRPr="00C022F9">
              <w:tab/>
              <w:t xml:space="preserve">Meta l-istatus ta' </w:t>
            </w:r>
            <w:r w:rsidRPr="00C022F9">
              <w:rPr>
                <w:b/>
                <w:i/>
              </w:rPr>
              <w:t>benefiċjarju</w:t>
            </w:r>
            <w:r w:rsidRPr="00C022F9">
              <w:t xml:space="preserve"> ta' protezzjoni </w:t>
            </w:r>
            <w:r w:rsidRPr="00C022F9">
              <w:rPr>
                <w:b/>
                <w:i/>
              </w:rPr>
              <w:t>internazzjonali</w:t>
            </w:r>
            <w:r w:rsidRPr="00C022F9">
              <w:t xml:space="preserve"> ma </w:t>
            </w:r>
            <w:r w:rsidRPr="00C022F9">
              <w:rPr>
                <w:b/>
                <w:i/>
              </w:rPr>
              <w:t>jibqax jeżisti</w:t>
            </w:r>
            <w:r w:rsidRPr="00C022F9">
              <w:t xml:space="preserve">, l-applikazzjoni tad-deċiżjoni li permezz tagħha l-awtorità determinanti ta' Stat Membru </w:t>
            </w:r>
            <w:r w:rsidRPr="00C022F9">
              <w:rPr>
                <w:b/>
                <w:i/>
              </w:rPr>
              <w:t>tirtira</w:t>
            </w:r>
            <w:r w:rsidRPr="00C022F9">
              <w:t xml:space="preserve"> l-istatus jenħtieġ li tiġi diferita għal perjodu raġonevoli ta' żmien wara l-adozzjoni, sabiex iċ-ċittadin tal-pajjiż terz jew il-persuna mingħajr stat ikkonċernata jingħataw il-possibbiltà li japplikaw għal residenza abbażi ta' raġunijiet oħra għajr dawk li ġġustifikaw l-għoti tal-protezzjoni internazzjonali, bħal raġunijiet ta' familja, jew raġunijiet relatati mal-impjieg jew mal-edukazzjoni, f'konformità mal-liġi rilevanti tal-Unjoni jew nazzjonali.</w:t>
            </w:r>
          </w:p>
        </w:tc>
      </w:tr>
    </w:tbl>
    <w:p w14:paraId="221839F2" w14:textId="77777777" w:rsidR="002167D0" w:rsidRPr="00C022F9" w:rsidRDefault="002167D0" w:rsidP="00754288">
      <w:pPr>
        <w:pStyle w:val="Olang"/>
        <w:rPr>
          <w:noProof w:val="0"/>
          <w:szCs w:val="24"/>
        </w:rPr>
      </w:pPr>
      <w:r w:rsidRPr="00C022F9">
        <w:rPr>
          <w:noProof w:val="0"/>
        </w:rPr>
        <w:lastRenderedPageBreak/>
        <w:t xml:space="preserve">Or. </w:t>
      </w:r>
      <w:r w:rsidRPr="00C022F9">
        <w:rPr>
          <w:rStyle w:val="HideTWBExt"/>
          <w:noProof w:val="0"/>
          <w:color w:val="auto"/>
        </w:rPr>
        <w:t>&lt;Original&gt;</w:t>
      </w:r>
      <w:r w:rsidRPr="00C022F9">
        <w:rPr>
          <w:rStyle w:val="HideTWBInt"/>
          <w:noProof w:val="0"/>
          <w:color w:val="auto"/>
        </w:rPr>
        <w:t>{EN}</w:t>
      </w:r>
      <w:r w:rsidRPr="00C022F9">
        <w:rPr>
          <w:noProof w:val="0"/>
        </w:rPr>
        <w:t>en</w:t>
      </w:r>
      <w:r w:rsidRPr="00C022F9">
        <w:rPr>
          <w:rStyle w:val="HideTWBExt"/>
          <w:noProof w:val="0"/>
          <w:color w:val="auto"/>
        </w:rPr>
        <w:t>&lt;/Original&gt;</w:t>
      </w:r>
    </w:p>
    <w:p w14:paraId="1673CF62" w14:textId="77777777" w:rsidR="002167D0" w:rsidRPr="00C022F9" w:rsidRDefault="002167D0" w:rsidP="002167D0">
      <w:r w:rsidRPr="00C022F9">
        <w:rPr>
          <w:rStyle w:val="HideTWBExt"/>
          <w:noProof w:val="0"/>
          <w:color w:val="auto"/>
        </w:rPr>
        <w:t>&lt;/Amend&gt;</w:t>
      </w:r>
    </w:p>
    <w:p w14:paraId="73E7AD9A" w14:textId="77777777" w:rsidR="002167D0" w:rsidRPr="00C022F9" w:rsidRDefault="002167D0" w:rsidP="002167D0">
      <w:pPr>
        <w:pStyle w:val="AMNumberTabs"/>
        <w:keepNext/>
      </w:pPr>
      <w:r w:rsidRPr="00C022F9">
        <w:rPr>
          <w:rStyle w:val="HideTWBExt"/>
          <w:b w:val="0"/>
          <w:noProof w:val="0"/>
          <w:color w:val="auto"/>
        </w:rPr>
        <w:t>&lt;Amend&gt;</w:t>
      </w:r>
      <w:r w:rsidRPr="00C022F9">
        <w:t>Emenda</w:t>
      </w:r>
      <w:r w:rsidRPr="00C022F9">
        <w:tab/>
      </w:r>
      <w:r w:rsidRPr="00C022F9">
        <w:tab/>
      </w:r>
      <w:r w:rsidRPr="00C022F9">
        <w:rPr>
          <w:rStyle w:val="HideTWBExt"/>
          <w:b w:val="0"/>
          <w:noProof w:val="0"/>
          <w:color w:val="auto"/>
        </w:rPr>
        <w:t>&lt;NumAm&gt;</w:t>
      </w:r>
      <w:r w:rsidRPr="00C022F9">
        <w:t>27</w:t>
      </w:r>
      <w:r w:rsidRPr="00C022F9">
        <w:rPr>
          <w:rStyle w:val="HideTWBExt"/>
          <w:b w:val="0"/>
          <w:noProof w:val="0"/>
          <w:color w:val="auto"/>
        </w:rPr>
        <w:t>&lt;/NumAm&gt;</w:t>
      </w:r>
    </w:p>
    <w:p w14:paraId="19FBE655" w14:textId="77777777" w:rsidR="002167D0" w:rsidRPr="00C022F9" w:rsidRDefault="002167D0" w:rsidP="002167D0">
      <w:pPr>
        <w:pStyle w:val="NormalBold12b"/>
        <w:keepNext/>
      </w:pPr>
      <w:r w:rsidRPr="00C022F9">
        <w:rPr>
          <w:rStyle w:val="HideTWBExt"/>
          <w:b w:val="0"/>
          <w:noProof w:val="0"/>
          <w:color w:val="auto"/>
        </w:rPr>
        <w:t>&lt;DocAmend&gt;</w:t>
      </w:r>
      <w:r w:rsidRPr="00C022F9">
        <w:t>Proposta għal regolament</w:t>
      </w:r>
      <w:r w:rsidRPr="00C022F9">
        <w:rPr>
          <w:rStyle w:val="HideTWBExt"/>
          <w:b w:val="0"/>
          <w:noProof w:val="0"/>
          <w:color w:val="auto"/>
        </w:rPr>
        <w:t>&lt;/DocAmend&gt;</w:t>
      </w:r>
    </w:p>
    <w:p w14:paraId="6FC0083E" w14:textId="77777777" w:rsidR="002167D0" w:rsidRPr="00C022F9" w:rsidRDefault="002167D0" w:rsidP="002167D0">
      <w:pPr>
        <w:pStyle w:val="NormalBold"/>
      </w:pPr>
      <w:r w:rsidRPr="00C022F9">
        <w:rPr>
          <w:rStyle w:val="HideTWBExt"/>
          <w:b w:val="0"/>
          <w:noProof w:val="0"/>
          <w:color w:val="auto"/>
        </w:rPr>
        <w:t>&lt;Article&gt;</w:t>
      </w:r>
      <w:r w:rsidRPr="00C022F9">
        <w:t>Premessa 42</w:t>
      </w:r>
      <w:r w:rsidRPr="00C022F9">
        <w:rPr>
          <w:rStyle w:val="HideTWBExt"/>
          <w:b w:val="0"/>
          <w:noProof w:val="0"/>
          <w:color w:val="auto"/>
        </w:rPr>
        <w:t>&lt;/Article&gt;</w:t>
      </w:r>
    </w:p>
    <w:tbl>
      <w:tblPr>
        <w:tblW w:w="0" w:type="auto"/>
        <w:jc w:val="center"/>
        <w:tblLayout w:type="fixed"/>
        <w:tblCellMar>
          <w:left w:w="340" w:type="dxa"/>
          <w:right w:w="340" w:type="dxa"/>
        </w:tblCellMar>
        <w:tblLook w:val="04A0" w:firstRow="1" w:lastRow="0" w:firstColumn="1" w:lastColumn="0" w:noHBand="0" w:noVBand="1"/>
      </w:tblPr>
      <w:tblGrid>
        <w:gridCol w:w="4876"/>
        <w:gridCol w:w="4876"/>
      </w:tblGrid>
      <w:tr w:rsidR="00C022F9" w:rsidRPr="00C022F9" w14:paraId="3B900B0B" w14:textId="77777777" w:rsidTr="004D3D62">
        <w:trPr>
          <w:jc w:val="center"/>
        </w:trPr>
        <w:tc>
          <w:tcPr>
            <w:tcW w:w="9752" w:type="dxa"/>
            <w:gridSpan w:val="2"/>
          </w:tcPr>
          <w:p w14:paraId="350929A9" w14:textId="77777777" w:rsidR="002167D0" w:rsidRPr="00C022F9" w:rsidRDefault="002167D0" w:rsidP="004D3D62">
            <w:pPr>
              <w:keepNext/>
            </w:pPr>
          </w:p>
        </w:tc>
      </w:tr>
      <w:tr w:rsidR="00C022F9" w:rsidRPr="00C022F9" w14:paraId="2912634F" w14:textId="77777777" w:rsidTr="004D3D62">
        <w:trPr>
          <w:jc w:val="center"/>
        </w:trPr>
        <w:tc>
          <w:tcPr>
            <w:tcW w:w="4876" w:type="dxa"/>
            <w:hideMark/>
          </w:tcPr>
          <w:p w14:paraId="200465E3" w14:textId="77777777" w:rsidR="002167D0" w:rsidRPr="00C022F9" w:rsidRDefault="002167D0" w:rsidP="004D3D62">
            <w:pPr>
              <w:pStyle w:val="ColumnHeading"/>
              <w:keepNext/>
            </w:pPr>
            <w:r w:rsidRPr="00C022F9">
              <w:t>Test propost mill-Kummissjoni</w:t>
            </w:r>
          </w:p>
        </w:tc>
        <w:tc>
          <w:tcPr>
            <w:tcW w:w="4876" w:type="dxa"/>
            <w:hideMark/>
          </w:tcPr>
          <w:p w14:paraId="63C5747A" w14:textId="77777777" w:rsidR="002167D0" w:rsidRPr="00C022F9" w:rsidRDefault="002167D0" w:rsidP="004D3D62">
            <w:pPr>
              <w:pStyle w:val="ColumnHeading"/>
              <w:keepNext/>
            </w:pPr>
            <w:r w:rsidRPr="00C022F9">
              <w:t>Emenda</w:t>
            </w:r>
          </w:p>
        </w:tc>
      </w:tr>
      <w:tr w:rsidR="00C022F9" w:rsidRPr="00C022F9" w14:paraId="2D198147" w14:textId="77777777" w:rsidTr="004D3D62">
        <w:trPr>
          <w:jc w:val="center"/>
        </w:trPr>
        <w:tc>
          <w:tcPr>
            <w:tcW w:w="4876" w:type="dxa"/>
            <w:hideMark/>
          </w:tcPr>
          <w:p w14:paraId="41789242" w14:textId="77777777" w:rsidR="002167D0" w:rsidRPr="00C022F9" w:rsidRDefault="002167D0" w:rsidP="004D3D62">
            <w:pPr>
              <w:pStyle w:val="Normal6"/>
            </w:pPr>
            <w:r w:rsidRPr="00C022F9">
              <w:t>(42)</w:t>
            </w:r>
            <w:r w:rsidRPr="00C022F9">
              <w:tab/>
              <w:t>Benefiċjarji ta' protezzjoni internazzjonali jenħtieġ li jirrisjedu fl-Istat Membru li jkun tahom il-protezzjoni. Dawk il-benefiċjarji li huma fil-pussess ta' dokument tal-ivvjaġġar validu u permess ta' residenza maħruġ minn Stat Membru li japplika l-acquis ta' Schengen b'mod sħiħ, jenħtieġ li jitħallew jidħlu u jiċċaqalqu b'mod liberu fit-territorju tal-Istati Membri li japplikaw l-acquis ta' Schengen b'mod sħiħ, għal perjodu ta' mhux aktar minn 90 jum fi kwalunkwe perjodu ta' 180 jum f'konformità mal-Kodiċi tal-Fruntieri ta' Schengen</w:t>
            </w:r>
            <w:r w:rsidRPr="00C022F9">
              <w:rPr>
                <w:vertAlign w:val="superscript"/>
              </w:rPr>
              <w:t>38</w:t>
            </w:r>
            <w:r w:rsidRPr="00C022F9">
              <w:t xml:space="preserve"> u mal-Artikolu 21 tal-Konvenzjoni li timplimenta l-Ftehim ta' Schengen</w:t>
            </w:r>
            <w:r w:rsidRPr="00C022F9">
              <w:rPr>
                <w:vertAlign w:val="superscript"/>
              </w:rPr>
              <w:t>39</w:t>
            </w:r>
            <w:r w:rsidRPr="00C022F9">
              <w:t xml:space="preserve"> . Benefiċjarji ta' protezzjoni internazzjonali jistgħu japplikaw bl-istess mod biex jirrisjedu fi Stat Membru ieħor għajr l-Istat Membru li ta l-protezzjoni, f'konformità mar-regoli rilevanti tal-UE, b'mod partikolari fuq il-kundizzjonijiet tad-dħul u tar-residenza ta' ċittadini ta' pajjiżi terzi għall-finijiet ta' impjieg bi kwalifiki għoljin</w:t>
            </w:r>
            <w:r w:rsidRPr="00C022F9">
              <w:rPr>
                <w:vertAlign w:val="superscript"/>
              </w:rPr>
              <w:t>40</w:t>
            </w:r>
            <w:r w:rsidRPr="00C022F9">
              <w:t xml:space="preserve"> u regoli nazzjonali; madankollu, dan ma jimplikax kwalunkwe trasferiment tal-protezzjoni internazzjonali u drittijiet relatati.</w:t>
            </w:r>
          </w:p>
        </w:tc>
        <w:tc>
          <w:tcPr>
            <w:tcW w:w="4876" w:type="dxa"/>
            <w:hideMark/>
          </w:tcPr>
          <w:p w14:paraId="498FCF88" w14:textId="77777777" w:rsidR="002167D0" w:rsidRPr="00C022F9" w:rsidRDefault="002167D0" w:rsidP="004D3D62">
            <w:pPr>
              <w:pStyle w:val="Normal6"/>
              <w:rPr>
                <w:szCs w:val="24"/>
              </w:rPr>
            </w:pPr>
            <w:r w:rsidRPr="00C022F9">
              <w:t>(42)</w:t>
            </w:r>
            <w:r w:rsidRPr="00C022F9">
              <w:tab/>
              <w:t xml:space="preserve">Benefiċjarji ta' protezzjoni internazzjonali jenħtieġ li jirrisjedu fl-Istat Membru li jkun tahom il-protezzjoni. Dawk il-benefiċjarji li huma fil-pussess ta' dokument tal-ivvjaġġar validu u permess ta' residenza maħruġ minn Stat Membru li japplika l-acquis ta' Schengen b'mod sħiħ, jenħtieġ li jitħallew jidħlu u jiċċaqalqu b'mod liberu fit-territorju tal-Istati Membri li japplikaw l-acquis ta' Schengen b'mod sħiħ, </w:t>
            </w:r>
            <w:r w:rsidRPr="00C022F9">
              <w:rPr>
                <w:b/>
                <w:i/>
              </w:rPr>
              <w:t xml:space="preserve">matul il-perjodu ta' permanenza awtorizzat, </w:t>
            </w:r>
            <w:r w:rsidRPr="00C022F9">
              <w:t>għal perjodu ta' mhux aktar minn 90 jum fi kwalunkwe perjodu ta' 180 jum f'konformità mal-Kodiċi tal-Fruntieri ta' Schengen</w:t>
            </w:r>
            <w:r w:rsidRPr="00C022F9">
              <w:rPr>
                <w:vertAlign w:val="superscript"/>
              </w:rPr>
              <w:t>38</w:t>
            </w:r>
            <w:r w:rsidRPr="00C022F9">
              <w:t xml:space="preserve"> u mal-Artikolu 21 tal-Konvenzjoni li timplimenta l-Ftehim ta' Schengen</w:t>
            </w:r>
            <w:r w:rsidRPr="00C022F9">
              <w:rPr>
                <w:vertAlign w:val="superscript"/>
              </w:rPr>
              <w:t>39</w:t>
            </w:r>
            <w:r w:rsidRPr="00C022F9">
              <w:t xml:space="preserve"> . Benefiċjarji ta' protezzjoni internazzjonali jistgħu japplikaw bl-istess mod biex jirrisjedu fi Stat Membru ieħor għajr l-Istat Membru li ta l-protezzjoni, f'konformità mar-regoli rilevanti tal-UE, b'mod partikolari fuq il-kundizzjonijiet tad-dħul u tar-residenza ta' ċittadini ta' pajjiżi terzi għall-finijiet ta' impjieg bi kwalifiki għoljin</w:t>
            </w:r>
            <w:r w:rsidRPr="00C022F9">
              <w:rPr>
                <w:vertAlign w:val="superscript"/>
              </w:rPr>
              <w:t>40</w:t>
            </w:r>
            <w:r w:rsidRPr="00C022F9">
              <w:t xml:space="preserve"> u regoli nazzjonali; madankollu, dan ma jimplikax kwalunkwe trasferiment tal-protezzjoni internazzjonali u drittijiet relatati.</w:t>
            </w:r>
          </w:p>
        </w:tc>
      </w:tr>
      <w:tr w:rsidR="00C022F9" w:rsidRPr="00C022F9" w14:paraId="2D722E56" w14:textId="77777777" w:rsidTr="004D3D62">
        <w:trPr>
          <w:jc w:val="center"/>
        </w:trPr>
        <w:tc>
          <w:tcPr>
            <w:tcW w:w="4876" w:type="dxa"/>
            <w:hideMark/>
          </w:tcPr>
          <w:p w14:paraId="468157B6" w14:textId="77777777" w:rsidR="002167D0" w:rsidRPr="00C022F9" w:rsidRDefault="002167D0" w:rsidP="004D3D62">
            <w:pPr>
              <w:pStyle w:val="Normal6"/>
            </w:pPr>
            <w:r w:rsidRPr="00C022F9">
              <w:t>__________________</w:t>
            </w:r>
          </w:p>
        </w:tc>
        <w:tc>
          <w:tcPr>
            <w:tcW w:w="4876" w:type="dxa"/>
            <w:hideMark/>
          </w:tcPr>
          <w:p w14:paraId="6B0EAF91" w14:textId="77777777" w:rsidR="002167D0" w:rsidRPr="00C022F9" w:rsidRDefault="002167D0" w:rsidP="004D3D62">
            <w:pPr>
              <w:pStyle w:val="Normal6"/>
              <w:rPr>
                <w:szCs w:val="24"/>
              </w:rPr>
            </w:pPr>
            <w:r w:rsidRPr="00C022F9">
              <w:t>__________________</w:t>
            </w:r>
          </w:p>
        </w:tc>
      </w:tr>
      <w:tr w:rsidR="00C022F9" w:rsidRPr="00C022F9" w14:paraId="32C0776A" w14:textId="77777777" w:rsidTr="004D3D62">
        <w:trPr>
          <w:jc w:val="center"/>
        </w:trPr>
        <w:tc>
          <w:tcPr>
            <w:tcW w:w="4876" w:type="dxa"/>
            <w:hideMark/>
          </w:tcPr>
          <w:p w14:paraId="10685902" w14:textId="77777777" w:rsidR="002167D0" w:rsidRPr="00C022F9" w:rsidRDefault="002167D0" w:rsidP="004D3D62">
            <w:pPr>
              <w:pStyle w:val="Normal6"/>
            </w:pPr>
            <w:r w:rsidRPr="00C022F9">
              <w:rPr>
                <w:vertAlign w:val="superscript"/>
              </w:rPr>
              <w:t>38</w:t>
            </w:r>
            <w:r w:rsidRPr="00C022F9">
              <w:t xml:space="preserve"> Regolament (UE) 2016/399 tal-Parlament Ewropew u tal-Kunsill tad-9 ta' Marzu 2016 dwar Kodiċi tal-Unjoni dwar ir-regoli li jirregolaw il-moviment ta' persuni min-naħa għall-oħra tal-fruntiera.</w:t>
            </w:r>
          </w:p>
        </w:tc>
        <w:tc>
          <w:tcPr>
            <w:tcW w:w="4876" w:type="dxa"/>
            <w:hideMark/>
          </w:tcPr>
          <w:p w14:paraId="0E2B6B4F" w14:textId="77777777" w:rsidR="002167D0" w:rsidRPr="00C022F9" w:rsidRDefault="002167D0" w:rsidP="004D3D62">
            <w:pPr>
              <w:pStyle w:val="Normal6"/>
              <w:rPr>
                <w:szCs w:val="24"/>
              </w:rPr>
            </w:pPr>
            <w:r w:rsidRPr="00C022F9">
              <w:rPr>
                <w:vertAlign w:val="superscript"/>
              </w:rPr>
              <w:t>38</w:t>
            </w:r>
            <w:r w:rsidRPr="00C022F9">
              <w:t xml:space="preserve"> Regolament (UE) 2016/399 tal-Parlament Ewropew u tal-Kunsill tad-9 ta' Marzu 2016 dwar Kodiċi tal-Unjoni dwar ir-regoli li jirregolaw il-moviment ta' persuni min-naħa għall-oħra tal-fruntiera.</w:t>
            </w:r>
          </w:p>
        </w:tc>
      </w:tr>
      <w:tr w:rsidR="00C022F9" w:rsidRPr="00C022F9" w14:paraId="64D4F801" w14:textId="77777777" w:rsidTr="004D3D62">
        <w:trPr>
          <w:jc w:val="center"/>
        </w:trPr>
        <w:tc>
          <w:tcPr>
            <w:tcW w:w="4876" w:type="dxa"/>
            <w:hideMark/>
          </w:tcPr>
          <w:p w14:paraId="1CB1DC73" w14:textId="77777777" w:rsidR="002167D0" w:rsidRPr="00C022F9" w:rsidRDefault="002167D0" w:rsidP="004D3D62">
            <w:pPr>
              <w:pStyle w:val="Normal6"/>
            </w:pPr>
            <w:r w:rsidRPr="00C022F9">
              <w:rPr>
                <w:vertAlign w:val="superscript"/>
              </w:rPr>
              <w:t>39</w:t>
            </w:r>
            <w:r w:rsidRPr="00C022F9">
              <w:t xml:space="preserve"> Il-Ftehim ta' Schengen tal-14 ta' Ġunju 1985 bejn il-Gvernijiet tal-Istati tal-Unjoni Ekonomika tal-Benelux, ir-Repubblika </w:t>
            </w:r>
            <w:r w:rsidRPr="00C022F9">
              <w:lastRenderedPageBreak/>
              <w:t>Federali tal-Ġermanja u r-Repubblika Franċiża dwar l-abolizzjoni gradwali ta' kontrolli fil-fruntieri komuni tagħhom.</w:t>
            </w:r>
          </w:p>
        </w:tc>
        <w:tc>
          <w:tcPr>
            <w:tcW w:w="4876" w:type="dxa"/>
            <w:hideMark/>
          </w:tcPr>
          <w:p w14:paraId="6E62F16E" w14:textId="77777777" w:rsidR="002167D0" w:rsidRPr="00C022F9" w:rsidRDefault="002167D0" w:rsidP="004D3D62">
            <w:pPr>
              <w:pStyle w:val="Normal6"/>
              <w:rPr>
                <w:szCs w:val="24"/>
              </w:rPr>
            </w:pPr>
            <w:r w:rsidRPr="00C022F9">
              <w:rPr>
                <w:vertAlign w:val="superscript"/>
              </w:rPr>
              <w:lastRenderedPageBreak/>
              <w:t>39</w:t>
            </w:r>
            <w:r w:rsidRPr="00C022F9">
              <w:t xml:space="preserve"> Il-Ftehim ta' Schengen tal-14 ta' Ġunju 1985 bejn il-Gvernijiet tal-Istati tal-Unjoni Ekonomika tal-Benelux, ir-Repubblika </w:t>
            </w:r>
            <w:r w:rsidRPr="00C022F9">
              <w:lastRenderedPageBreak/>
              <w:t>Federali tal-Ġermanja u r-Repubblika Franċiża dwar l-abolizzjoni gradwali ta' kontrolli fil-fruntieri komuni tagħhom.</w:t>
            </w:r>
          </w:p>
        </w:tc>
      </w:tr>
      <w:tr w:rsidR="00C022F9" w:rsidRPr="00C022F9" w14:paraId="2C664EC5" w14:textId="77777777" w:rsidTr="004D3D62">
        <w:trPr>
          <w:jc w:val="center"/>
        </w:trPr>
        <w:tc>
          <w:tcPr>
            <w:tcW w:w="4876" w:type="dxa"/>
            <w:hideMark/>
          </w:tcPr>
          <w:p w14:paraId="593B1FB2" w14:textId="77777777" w:rsidR="002167D0" w:rsidRPr="00C022F9" w:rsidRDefault="002167D0" w:rsidP="004D3D62">
            <w:pPr>
              <w:pStyle w:val="Normal6"/>
            </w:pPr>
            <w:r w:rsidRPr="00C022F9">
              <w:rPr>
                <w:vertAlign w:val="superscript"/>
              </w:rPr>
              <w:lastRenderedPageBreak/>
              <w:t>40</w:t>
            </w:r>
            <w:r w:rsidRPr="00C022F9">
              <w:t xml:space="preserve"> COM (2016) 378 final.</w:t>
            </w:r>
          </w:p>
        </w:tc>
        <w:tc>
          <w:tcPr>
            <w:tcW w:w="4876" w:type="dxa"/>
            <w:hideMark/>
          </w:tcPr>
          <w:p w14:paraId="4C3BC7A1" w14:textId="77777777" w:rsidR="002167D0" w:rsidRPr="00C022F9" w:rsidRDefault="002167D0" w:rsidP="004D3D62">
            <w:pPr>
              <w:pStyle w:val="Normal6"/>
              <w:rPr>
                <w:szCs w:val="24"/>
              </w:rPr>
            </w:pPr>
            <w:r w:rsidRPr="00C022F9">
              <w:rPr>
                <w:vertAlign w:val="superscript"/>
              </w:rPr>
              <w:t>40</w:t>
            </w:r>
            <w:r w:rsidRPr="00C022F9">
              <w:t xml:space="preserve"> COM (2016) 378 final.</w:t>
            </w:r>
          </w:p>
        </w:tc>
      </w:tr>
    </w:tbl>
    <w:p w14:paraId="6BE8A8E4" w14:textId="77777777" w:rsidR="002167D0" w:rsidRPr="00C022F9" w:rsidRDefault="002167D0" w:rsidP="00754288">
      <w:pPr>
        <w:pStyle w:val="Olang"/>
        <w:rPr>
          <w:noProof w:val="0"/>
          <w:szCs w:val="24"/>
        </w:rPr>
      </w:pPr>
      <w:r w:rsidRPr="00C022F9">
        <w:rPr>
          <w:noProof w:val="0"/>
        </w:rPr>
        <w:t xml:space="preserve">Or. </w:t>
      </w:r>
      <w:r w:rsidRPr="00C022F9">
        <w:rPr>
          <w:rStyle w:val="HideTWBExt"/>
          <w:noProof w:val="0"/>
          <w:color w:val="auto"/>
        </w:rPr>
        <w:t>&lt;Original&gt;</w:t>
      </w:r>
      <w:r w:rsidRPr="00C022F9">
        <w:rPr>
          <w:rStyle w:val="HideTWBInt"/>
          <w:noProof w:val="0"/>
          <w:color w:val="auto"/>
        </w:rPr>
        <w:t>{EN}</w:t>
      </w:r>
      <w:r w:rsidRPr="00C022F9">
        <w:rPr>
          <w:noProof w:val="0"/>
        </w:rPr>
        <w:t>en</w:t>
      </w:r>
      <w:r w:rsidRPr="00C022F9">
        <w:rPr>
          <w:rStyle w:val="HideTWBExt"/>
          <w:noProof w:val="0"/>
          <w:color w:val="auto"/>
        </w:rPr>
        <w:t>&lt;/Original&gt;</w:t>
      </w:r>
    </w:p>
    <w:p w14:paraId="57A41E0D" w14:textId="77777777" w:rsidR="002167D0" w:rsidRPr="00C022F9" w:rsidRDefault="002167D0" w:rsidP="002167D0">
      <w:pPr>
        <w:pStyle w:val="JustificationTitle"/>
      </w:pPr>
      <w:r w:rsidRPr="00C022F9">
        <w:rPr>
          <w:rStyle w:val="HideTWBExt"/>
          <w:i w:val="0"/>
          <w:noProof w:val="0"/>
          <w:color w:val="auto"/>
        </w:rPr>
        <w:t>&lt;TitreJust&gt;</w:t>
      </w:r>
      <w:r w:rsidRPr="00C022F9">
        <w:t>Ġustifikazzjoni</w:t>
      </w:r>
      <w:r w:rsidRPr="00C022F9">
        <w:rPr>
          <w:rStyle w:val="HideTWBExt"/>
          <w:i w:val="0"/>
          <w:noProof w:val="0"/>
          <w:color w:val="auto"/>
        </w:rPr>
        <w:t>&lt;/TitreJust&gt;</w:t>
      </w:r>
    </w:p>
    <w:p w14:paraId="4E21AFDD" w14:textId="77777777" w:rsidR="002167D0" w:rsidRPr="00C022F9" w:rsidRDefault="002167D0" w:rsidP="002167D0">
      <w:pPr>
        <w:pStyle w:val="Normal12Italic"/>
      </w:pPr>
      <w:r w:rsidRPr="00C022F9">
        <w:t>M'hemmx għalfejn li premessa jkun fiha dawn l-elementi dettaljati rigward il-perjodi ta' żmien li jistgħu jiġu soġġetti għal reviżjoni u li huma parti mid-dispożizzjonijiet ta' promulgazzjoni fl-artikoli. Il-premessi għandhom pjuttost jistabbilixxu r-raġuni tad-dispożizzjonijiet ewlenin tal-att.</w:t>
      </w:r>
    </w:p>
    <w:p w14:paraId="7D6494A3" w14:textId="77777777" w:rsidR="002167D0" w:rsidRPr="00C022F9" w:rsidRDefault="002167D0" w:rsidP="002167D0">
      <w:r w:rsidRPr="00C022F9">
        <w:rPr>
          <w:rStyle w:val="HideTWBExt"/>
          <w:noProof w:val="0"/>
          <w:color w:val="auto"/>
        </w:rPr>
        <w:t>&lt;/Amend&gt;</w:t>
      </w:r>
    </w:p>
    <w:p w14:paraId="16A72BE0" w14:textId="77777777" w:rsidR="002167D0" w:rsidRPr="00C022F9" w:rsidRDefault="002167D0" w:rsidP="002167D0">
      <w:pPr>
        <w:pStyle w:val="AMNumberTabs"/>
        <w:keepNext/>
      </w:pPr>
      <w:r w:rsidRPr="00C022F9">
        <w:rPr>
          <w:rStyle w:val="HideTWBExt"/>
          <w:b w:val="0"/>
          <w:noProof w:val="0"/>
          <w:color w:val="auto"/>
        </w:rPr>
        <w:t>&lt;Amend&gt;</w:t>
      </w:r>
      <w:r w:rsidRPr="00C022F9">
        <w:t>Emenda</w:t>
      </w:r>
      <w:r w:rsidRPr="00C022F9">
        <w:tab/>
      </w:r>
      <w:r w:rsidRPr="00C022F9">
        <w:tab/>
      </w:r>
      <w:r w:rsidRPr="00C022F9">
        <w:rPr>
          <w:rStyle w:val="HideTWBExt"/>
          <w:b w:val="0"/>
          <w:noProof w:val="0"/>
          <w:color w:val="auto"/>
        </w:rPr>
        <w:t>&lt;NumAm&gt;</w:t>
      </w:r>
      <w:r w:rsidRPr="00C022F9">
        <w:t>28</w:t>
      </w:r>
      <w:r w:rsidRPr="00C022F9">
        <w:rPr>
          <w:rStyle w:val="HideTWBExt"/>
          <w:b w:val="0"/>
          <w:noProof w:val="0"/>
          <w:color w:val="auto"/>
        </w:rPr>
        <w:t>&lt;/NumAm&gt;</w:t>
      </w:r>
    </w:p>
    <w:p w14:paraId="264AF131" w14:textId="77777777" w:rsidR="002167D0" w:rsidRPr="00C022F9" w:rsidRDefault="002167D0" w:rsidP="002167D0">
      <w:pPr>
        <w:pStyle w:val="NormalBold12b"/>
        <w:keepNext/>
      </w:pPr>
      <w:r w:rsidRPr="00C022F9">
        <w:rPr>
          <w:rStyle w:val="HideTWBExt"/>
          <w:b w:val="0"/>
          <w:noProof w:val="0"/>
          <w:color w:val="auto"/>
        </w:rPr>
        <w:t>&lt;DocAmend&gt;</w:t>
      </w:r>
      <w:r w:rsidRPr="00C022F9">
        <w:t>Proposta għal regolament</w:t>
      </w:r>
      <w:r w:rsidRPr="00C022F9">
        <w:rPr>
          <w:rStyle w:val="HideTWBExt"/>
          <w:b w:val="0"/>
          <w:noProof w:val="0"/>
          <w:color w:val="auto"/>
        </w:rPr>
        <w:t>&lt;/DocAmend&gt;</w:t>
      </w:r>
    </w:p>
    <w:p w14:paraId="24139CD9" w14:textId="77777777" w:rsidR="002167D0" w:rsidRPr="00C022F9" w:rsidRDefault="002167D0" w:rsidP="002167D0">
      <w:pPr>
        <w:pStyle w:val="NormalBold"/>
      </w:pPr>
      <w:r w:rsidRPr="00C022F9">
        <w:rPr>
          <w:rStyle w:val="HideTWBExt"/>
          <w:b w:val="0"/>
          <w:noProof w:val="0"/>
          <w:color w:val="auto"/>
        </w:rPr>
        <w:t>&lt;Article&gt;</w:t>
      </w:r>
      <w:r w:rsidRPr="00C022F9">
        <w:t>Premessa 43</w:t>
      </w:r>
      <w:r w:rsidRPr="00C022F9">
        <w:rPr>
          <w:rStyle w:val="HideTWBExt"/>
          <w:b w:val="0"/>
          <w:noProof w:val="0"/>
          <w:color w:val="auto"/>
        </w:rPr>
        <w:t>&lt;/Article&gt;</w:t>
      </w:r>
    </w:p>
    <w:tbl>
      <w:tblPr>
        <w:tblW w:w="0" w:type="auto"/>
        <w:jc w:val="center"/>
        <w:tblLayout w:type="fixed"/>
        <w:tblCellMar>
          <w:left w:w="340" w:type="dxa"/>
          <w:right w:w="340" w:type="dxa"/>
        </w:tblCellMar>
        <w:tblLook w:val="04A0" w:firstRow="1" w:lastRow="0" w:firstColumn="1" w:lastColumn="0" w:noHBand="0" w:noVBand="1"/>
      </w:tblPr>
      <w:tblGrid>
        <w:gridCol w:w="4876"/>
        <w:gridCol w:w="4876"/>
      </w:tblGrid>
      <w:tr w:rsidR="00C022F9" w:rsidRPr="00C022F9" w14:paraId="6763C2F3" w14:textId="77777777" w:rsidTr="004D3D62">
        <w:trPr>
          <w:jc w:val="center"/>
        </w:trPr>
        <w:tc>
          <w:tcPr>
            <w:tcW w:w="9752" w:type="dxa"/>
            <w:gridSpan w:val="2"/>
          </w:tcPr>
          <w:p w14:paraId="1F750594" w14:textId="77777777" w:rsidR="002167D0" w:rsidRPr="00C022F9" w:rsidRDefault="002167D0" w:rsidP="004D3D62">
            <w:pPr>
              <w:keepNext/>
            </w:pPr>
          </w:p>
        </w:tc>
      </w:tr>
      <w:tr w:rsidR="00C022F9" w:rsidRPr="00C022F9" w14:paraId="6EF40407" w14:textId="77777777" w:rsidTr="004D3D62">
        <w:trPr>
          <w:jc w:val="center"/>
        </w:trPr>
        <w:tc>
          <w:tcPr>
            <w:tcW w:w="4876" w:type="dxa"/>
            <w:hideMark/>
          </w:tcPr>
          <w:p w14:paraId="793AC95A" w14:textId="77777777" w:rsidR="002167D0" w:rsidRPr="00C022F9" w:rsidRDefault="002167D0" w:rsidP="004D3D62">
            <w:pPr>
              <w:pStyle w:val="ColumnHeading"/>
              <w:keepNext/>
            </w:pPr>
            <w:r w:rsidRPr="00C022F9">
              <w:t>Test propost mill-Kummissjoni</w:t>
            </w:r>
          </w:p>
        </w:tc>
        <w:tc>
          <w:tcPr>
            <w:tcW w:w="4876" w:type="dxa"/>
            <w:hideMark/>
          </w:tcPr>
          <w:p w14:paraId="5F4B832B" w14:textId="77777777" w:rsidR="002167D0" w:rsidRPr="00C022F9" w:rsidRDefault="002167D0" w:rsidP="004D3D62">
            <w:pPr>
              <w:pStyle w:val="ColumnHeading"/>
              <w:keepNext/>
            </w:pPr>
            <w:r w:rsidRPr="00C022F9">
              <w:t>Emenda</w:t>
            </w:r>
          </w:p>
        </w:tc>
      </w:tr>
      <w:tr w:rsidR="00C022F9" w:rsidRPr="00C022F9" w14:paraId="7EB0F27B" w14:textId="77777777" w:rsidTr="004D3D62">
        <w:trPr>
          <w:jc w:val="center"/>
        </w:trPr>
        <w:tc>
          <w:tcPr>
            <w:tcW w:w="4876" w:type="dxa"/>
            <w:hideMark/>
          </w:tcPr>
          <w:p w14:paraId="224B609A" w14:textId="77777777" w:rsidR="002167D0" w:rsidRPr="00C022F9" w:rsidRDefault="002167D0" w:rsidP="004D3D62">
            <w:pPr>
              <w:pStyle w:val="Normal6"/>
            </w:pPr>
            <w:r w:rsidRPr="00C022F9">
              <w:t>(43)</w:t>
            </w:r>
            <w:r w:rsidRPr="00C022F9">
              <w:tab/>
            </w:r>
            <w:r w:rsidRPr="00C022F9">
              <w:rPr>
                <w:b/>
                <w:i/>
              </w:rPr>
              <w:t>Sabiex jiġu evitati movimenti sekondarji fi ħdan l-Unjoni Ewropea, benefiċjarji</w:t>
            </w:r>
            <w:r w:rsidRPr="00C022F9">
              <w:t xml:space="preserve"> ta' protezzjoni internazzjonali, jekk jinstabu fi Stat Membru ieħor għajr l-Istat Membru li jkun tahom il-protezzjoni mingħajr ma jissodisfaw il-kundizzjonijiet ta' permanenza jew residenza, jenħtieġ li jittieħdu lura mill-Istat Membru responsabbli f'konformità mal-proċedura stabbilita mir-Regolament</w:t>
            </w:r>
            <w:r w:rsidRPr="00C022F9">
              <w:rPr>
                <w:vertAlign w:val="superscript"/>
              </w:rPr>
              <w:t>41</w:t>
            </w:r>
          </w:p>
        </w:tc>
        <w:tc>
          <w:tcPr>
            <w:tcW w:w="4876" w:type="dxa"/>
            <w:hideMark/>
          </w:tcPr>
          <w:p w14:paraId="40C5C8B1" w14:textId="77777777" w:rsidR="002167D0" w:rsidRPr="00C022F9" w:rsidRDefault="002167D0" w:rsidP="004D3D62">
            <w:pPr>
              <w:pStyle w:val="Normal6"/>
              <w:rPr>
                <w:szCs w:val="24"/>
              </w:rPr>
            </w:pPr>
            <w:r w:rsidRPr="00C022F9">
              <w:t>(43)</w:t>
            </w:r>
            <w:r w:rsidRPr="00C022F9">
              <w:tab/>
            </w:r>
            <w:r w:rsidRPr="00C022F9">
              <w:rPr>
                <w:b/>
                <w:i/>
              </w:rPr>
              <w:t>Benefiċjarji</w:t>
            </w:r>
            <w:r w:rsidRPr="00C022F9">
              <w:t xml:space="preserve"> ta' protezzjoni internazzjonali, jekk jinstabu fi Stat Membru ieħor għajr l-Istat Membru li jkun tahom il-protezzjoni mingħajr ma jissodisfaw il-kundizzjonijiet ta' permanenza jew residenza, jenħtieġ li jittieħdu lura mill-Istat Membru responsabbli f'konformità mal-proċedura stabbilita mir-Regolament</w:t>
            </w:r>
            <w:r w:rsidRPr="00C022F9">
              <w:rPr>
                <w:vertAlign w:val="superscript"/>
              </w:rPr>
              <w:t>41</w:t>
            </w:r>
            <w:r w:rsidRPr="00C022F9">
              <w:rPr>
                <w:b/>
                <w:i/>
              </w:rPr>
              <w:t>.</w:t>
            </w:r>
          </w:p>
        </w:tc>
      </w:tr>
      <w:tr w:rsidR="00C022F9" w:rsidRPr="00C022F9" w14:paraId="4A86D993" w14:textId="77777777" w:rsidTr="004D3D62">
        <w:trPr>
          <w:jc w:val="center"/>
        </w:trPr>
        <w:tc>
          <w:tcPr>
            <w:tcW w:w="4876" w:type="dxa"/>
            <w:hideMark/>
          </w:tcPr>
          <w:p w14:paraId="65536420" w14:textId="77777777" w:rsidR="002167D0" w:rsidRPr="00C022F9" w:rsidRDefault="002167D0" w:rsidP="004D3D62">
            <w:pPr>
              <w:pStyle w:val="Normal6"/>
            </w:pPr>
            <w:r w:rsidRPr="00C022F9">
              <w:t>__________________</w:t>
            </w:r>
          </w:p>
        </w:tc>
        <w:tc>
          <w:tcPr>
            <w:tcW w:w="4876" w:type="dxa"/>
            <w:hideMark/>
          </w:tcPr>
          <w:p w14:paraId="4B34FAD0" w14:textId="77777777" w:rsidR="002167D0" w:rsidRPr="00C022F9" w:rsidRDefault="002167D0" w:rsidP="004D3D62">
            <w:pPr>
              <w:pStyle w:val="Normal6"/>
              <w:rPr>
                <w:szCs w:val="24"/>
              </w:rPr>
            </w:pPr>
            <w:r w:rsidRPr="00C022F9">
              <w:t>__________________</w:t>
            </w:r>
          </w:p>
        </w:tc>
      </w:tr>
      <w:tr w:rsidR="00C022F9" w:rsidRPr="00C022F9" w14:paraId="60A1FE7E" w14:textId="77777777" w:rsidTr="004D3D62">
        <w:trPr>
          <w:jc w:val="center"/>
        </w:trPr>
        <w:tc>
          <w:tcPr>
            <w:tcW w:w="4876" w:type="dxa"/>
            <w:hideMark/>
          </w:tcPr>
          <w:p w14:paraId="3255B857" w14:textId="77777777" w:rsidR="002167D0" w:rsidRPr="00C022F9" w:rsidRDefault="002167D0" w:rsidP="004D3D62">
            <w:pPr>
              <w:pStyle w:val="Normal6"/>
            </w:pPr>
            <w:r w:rsidRPr="00C022F9">
              <w:rPr>
                <w:vertAlign w:val="superscript"/>
              </w:rPr>
              <w:t>41</w:t>
            </w:r>
            <w:r w:rsidRPr="00C022F9">
              <w:t xml:space="preserve"> (UE) Nru [xxx/xxxx Ir-Regolament ta' Dublin il-Ġdid].</w:t>
            </w:r>
          </w:p>
        </w:tc>
        <w:tc>
          <w:tcPr>
            <w:tcW w:w="4876" w:type="dxa"/>
            <w:hideMark/>
          </w:tcPr>
          <w:p w14:paraId="1D8DB694" w14:textId="77777777" w:rsidR="002167D0" w:rsidRPr="00C022F9" w:rsidRDefault="002167D0" w:rsidP="004D3D62">
            <w:pPr>
              <w:pStyle w:val="Normal6"/>
              <w:rPr>
                <w:szCs w:val="24"/>
              </w:rPr>
            </w:pPr>
            <w:r w:rsidRPr="00C022F9">
              <w:rPr>
                <w:vertAlign w:val="superscript"/>
              </w:rPr>
              <w:t>41</w:t>
            </w:r>
            <w:r w:rsidRPr="00C022F9">
              <w:t xml:space="preserve"> (UE) Nru [xxx/xxxx Ir-Regolament ta' Dublin il-Ġdid].</w:t>
            </w:r>
          </w:p>
        </w:tc>
      </w:tr>
    </w:tbl>
    <w:p w14:paraId="41AD007D" w14:textId="77777777" w:rsidR="002167D0" w:rsidRPr="00C022F9" w:rsidRDefault="002167D0" w:rsidP="00754288">
      <w:pPr>
        <w:pStyle w:val="Olang"/>
        <w:rPr>
          <w:noProof w:val="0"/>
          <w:szCs w:val="24"/>
        </w:rPr>
      </w:pPr>
      <w:r w:rsidRPr="00C022F9">
        <w:rPr>
          <w:noProof w:val="0"/>
        </w:rPr>
        <w:t xml:space="preserve">Or. </w:t>
      </w:r>
      <w:r w:rsidRPr="00C022F9">
        <w:rPr>
          <w:rStyle w:val="HideTWBExt"/>
          <w:noProof w:val="0"/>
          <w:color w:val="auto"/>
        </w:rPr>
        <w:t>&lt;Original&gt;</w:t>
      </w:r>
      <w:r w:rsidRPr="00C022F9">
        <w:rPr>
          <w:rStyle w:val="HideTWBInt"/>
          <w:noProof w:val="0"/>
          <w:color w:val="auto"/>
        </w:rPr>
        <w:t>{EN}</w:t>
      </w:r>
      <w:r w:rsidRPr="00C022F9">
        <w:rPr>
          <w:noProof w:val="0"/>
        </w:rPr>
        <w:t>en</w:t>
      </w:r>
      <w:r w:rsidRPr="00C022F9">
        <w:rPr>
          <w:rStyle w:val="HideTWBExt"/>
          <w:noProof w:val="0"/>
          <w:color w:val="auto"/>
        </w:rPr>
        <w:t>&lt;/Original&gt;</w:t>
      </w:r>
    </w:p>
    <w:p w14:paraId="24F897A6" w14:textId="77777777" w:rsidR="002167D0" w:rsidRPr="00C022F9" w:rsidRDefault="002167D0" w:rsidP="002167D0">
      <w:pPr>
        <w:pStyle w:val="JustificationTitle"/>
      </w:pPr>
      <w:r w:rsidRPr="00C022F9">
        <w:rPr>
          <w:rStyle w:val="HideTWBExt"/>
          <w:i w:val="0"/>
          <w:noProof w:val="0"/>
          <w:color w:val="auto"/>
        </w:rPr>
        <w:t>&lt;TitreJust&gt;</w:t>
      </w:r>
      <w:r w:rsidRPr="00C022F9">
        <w:t>Ġustifikazzjoni</w:t>
      </w:r>
      <w:r w:rsidRPr="00C022F9">
        <w:rPr>
          <w:rStyle w:val="HideTWBExt"/>
          <w:i w:val="0"/>
          <w:noProof w:val="0"/>
          <w:color w:val="auto"/>
        </w:rPr>
        <w:t>&lt;/TitreJust&gt;</w:t>
      </w:r>
    </w:p>
    <w:p w14:paraId="6FDE85C8" w14:textId="77777777" w:rsidR="002167D0" w:rsidRPr="00C022F9" w:rsidRDefault="002167D0" w:rsidP="002167D0">
      <w:pPr>
        <w:pStyle w:val="Normal12Italic"/>
      </w:pPr>
      <w:r w:rsidRPr="00C022F9">
        <w:t>Skont l-approċċ tar-Rapporteur biex il-benefiċjarji jitħeġġu jibqgħu u jintegraw fl-Istat Membru li jagħti protezzjoni internazzjonali, il-prevenzjoni ta' movimenti sekondarji għandha tiġi milqugħa b'sodisfazzjon bħala riżultat sekondarju ta' politika bħal din iżda mhux m'għandhiex titqies l-għan.</w:t>
      </w:r>
    </w:p>
    <w:p w14:paraId="46BF38A0" w14:textId="77777777" w:rsidR="002167D0" w:rsidRPr="00C022F9" w:rsidRDefault="002167D0" w:rsidP="002167D0">
      <w:r w:rsidRPr="00C022F9">
        <w:rPr>
          <w:rStyle w:val="HideTWBExt"/>
          <w:noProof w:val="0"/>
          <w:color w:val="auto"/>
        </w:rPr>
        <w:t>&lt;/Amend&gt;</w:t>
      </w:r>
    </w:p>
    <w:p w14:paraId="30EC2C6A" w14:textId="77777777" w:rsidR="002167D0" w:rsidRPr="00C022F9" w:rsidRDefault="002167D0" w:rsidP="002167D0">
      <w:pPr>
        <w:pStyle w:val="AMNumberTabs"/>
        <w:keepNext/>
      </w:pPr>
      <w:r w:rsidRPr="00C022F9">
        <w:rPr>
          <w:rStyle w:val="HideTWBExt"/>
          <w:b w:val="0"/>
          <w:noProof w:val="0"/>
          <w:color w:val="auto"/>
        </w:rPr>
        <w:lastRenderedPageBreak/>
        <w:t>&lt;Amend&gt;</w:t>
      </w:r>
      <w:r w:rsidRPr="00C022F9">
        <w:t>Emenda</w:t>
      </w:r>
      <w:r w:rsidRPr="00C022F9">
        <w:tab/>
      </w:r>
      <w:r w:rsidRPr="00C022F9">
        <w:tab/>
      </w:r>
      <w:r w:rsidRPr="00C022F9">
        <w:rPr>
          <w:rStyle w:val="HideTWBExt"/>
          <w:b w:val="0"/>
          <w:noProof w:val="0"/>
          <w:color w:val="auto"/>
        </w:rPr>
        <w:t>&lt;NumAm&gt;</w:t>
      </w:r>
      <w:r w:rsidRPr="00C022F9">
        <w:t>29</w:t>
      </w:r>
      <w:r w:rsidRPr="00C022F9">
        <w:rPr>
          <w:rStyle w:val="HideTWBExt"/>
          <w:b w:val="0"/>
          <w:noProof w:val="0"/>
          <w:color w:val="auto"/>
        </w:rPr>
        <w:t>&lt;/NumAm&gt;</w:t>
      </w:r>
    </w:p>
    <w:p w14:paraId="6F70B3A0" w14:textId="77777777" w:rsidR="002167D0" w:rsidRPr="00C022F9" w:rsidRDefault="002167D0" w:rsidP="002167D0">
      <w:pPr>
        <w:pStyle w:val="NormalBold12b"/>
        <w:keepNext/>
      </w:pPr>
      <w:r w:rsidRPr="00C022F9">
        <w:rPr>
          <w:rStyle w:val="HideTWBExt"/>
          <w:b w:val="0"/>
          <w:noProof w:val="0"/>
          <w:color w:val="auto"/>
        </w:rPr>
        <w:t>&lt;DocAmend&gt;</w:t>
      </w:r>
      <w:r w:rsidRPr="00C022F9">
        <w:t>Proposta għal regolament</w:t>
      </w:r>
      <w:r w:rsidRPr="00C022F9">
        <w:rPr>
          <w:rStyle w:val="HideTWBExt"/>
          <w:b w:val="0"/>
          <w:noProof w:val="0"/>
          <w:color w:val="auto"/>
        </w:rPr>
        <w:t>&lt;/DocAmend&gt;</w:t>
      </w:r>
    </w:p>
    <w:p w14:paraId="51A7E827" w14:textId="77777777" w:rsidR="002167D0" w:rsidRPr="00C022F9" w:rsidRDefault="002167D0" w:rsidP="002167D0">
      <w:pPr>
        <w:pStyle w:val="NormalBold"/>
      </w:pPr>
      <w:r w:rsidRPr="00C022F9">
        <w:rPr>
          <w:rStyle w:val="HideTWBExt"/>
          <w:b w:val="0"/>
          <w:noProof w:val="0"/>
          <w:color w:val="auto"/>
        </w:rPr>
        <w:t>&lt;Article&gt;</w:t>
      </w:r>
      <w:r w:rsidRPr="00C022F9">
        <w:t>Premessa 44</w:t>
      </w:r>
      <w:r w:rsidRPr="00C022F9">
        <w:rPr>
          <w:rStyle w:val="HideTWBExt"/>
          <w:b w:val="0"/>
          <w:noProof w:val="0"/>
          <w:color w:val="auto"/>
        </w:rPr>
        <w:t>&lt;/Article&gt;</w:t>
      </w:r>
    </w:p>
    <w:tbl>
      <w:tblPr>
        <w:tblW w:w="0" w:type="auto"/>
        <w:jc w:val="center"/>
        <w:tblLayout w:type="fixed"/>
        <w:tblCellMar>
          <w:left w:w="340" w:type="dxa"/>
          <w:right w:w="340" w:type="dxa"/>
        </w:tblCellMar>
        <w:tblLook w:val="04A0" w:firstRow="1" w:lastRow="0" w:firstColumn="1" w:lastColumn="0" w:noHBand="0" w:noVBand="1"/>
      </w:tblPr>
      <w:tblGrid>
        <w:gridCol w:w="4876"/>
        <w:gridCol w:w="4876"/>
      </w:tblGrid>
      <w:tr w:rsidR="00C022F9" w:rsidRPr="00C022F9" w14:paraId="60FC806F" w14:textId="77777777" w:rsidTr="004D3D62">
        <w:trPr>
          <w:jc w:val="center"/>
        </w:trPr>
        <w:tc>
          <w:tcPr>
            <w:tcW w:w="9752" w:type="dxa"/>
            <w:gridSpan w:val="2"/>
          </w:tcPr>
          <w:p w14:paraId="3181F0B8" w14:textId="77777777" w:rsidR="002167D0" w:rsidRPr="00C022F9" w:rsidRDefault="002167D0" w:rsidP="004D3D62">
            <w:pPr>
              <w:keepNext/>
            </w:pPr>
          </w:p>
        </w:tc>
      </w:tr>
      <w:tr w:rsidR="00C022F9" w:rsidRPr="00C022F9" w14:paraId="125FE694" w14:textId="77777777" w:rsidTr="004D3D62">
        <w:trPr>
          <w:jc w:val="center"/>
        </w:trPr>
        <w:tc>
          <w:tcPr>
            <w:tcW w:w="4876" w:type="dxa"/>
            <w:hideMark/>
          </w:tcPr>
          <w:p w14:paraId="51D80800" w14:textId="77777777" w:rsidR="002167D0" w:rsidRPr="00C022F9" w:rsidRDefault="002167D0" w:rsidP="004D3D62">
            <w:pPr>
              <w:pStyle w:val="ColumnHeading"/>
              <w:keepNext/>
            </w:pPr>
            <w:r w:rsidRPr="00C022F9">
              <w:t>Test propost mill-Kummissjoni</w:t>
            </w:r>
          </w:p>
        </w:tc>
        <w:tc>
          <w:tcPr>
            <w:tcW w:w="4876" w:type="dxa"/>
            <w:hideMark/>
          </w:tcPr>
          <w:p w14:paraId="67B7D47E" w14:textId="77777777" w:rsidR="002167D0" w:rsidRPr="00C022F9" w:rsidRDefault="002167D0" w:rsidP="004D3D62">
            <w:pPr>
              <w:pStyle w:val="ColumnHeading"/>
              <w:keepNext/>
            </w:pPr>
            <w:r w:rsidRPr="00C022F9">
              <w:t>Emenda</w:t>
            </w:r>
          </w:p>
        </w:tc>
      </w:tr>
      <w:tr w:rsidR="00C022F9" w:rsidRPr="00C022F9" w14:paraId="7D288B1A" w14:textId="77777777" w:rsidTr="004D3D62">
        <w:trPr>
          <w:jc w:val="center"/>
        </w:trPr>
        <w:tc>
          <w:tcPr>
            <w:tcW w:w="4876" w:type="dxa"/>
            <w:hideMark/>
          </w:tcPr>
          <w:p w14:paraId="041D7876" w14:textId="77777777" w:rsidR="002167D0" w:rsidRPr="00C022F9" w:rsidRDefault="002167D0" w:rsidP="004D3D62">
            <w:pPr>
              <w:pStyle w:val="Normal6"/>
            </w:pPr>
            <w:r w:rsidRPr="00C022F9">
              <w:t>(44)</w:t>
            </w:r>
            <w:r w:rsidRPr="00C022F9">
              <w:tab/>
              <w:t xml:space="preserve">Sabiex </w:t>
            </w:r>
            <w:r w:rsidRPr="00C022F9">
              <w:rPr>
                <w:b/>
                <w:i/>
              </w:rPr>
              <w:t>jiġu skoraġġiti movimenti sekondarji fi ħdan l-Unjoni Ewropea, id-Direttiva dwar ir-Residenza fit-Tul 2003/109/KE jenħtieġ li tiġi emendata biex tipprevedi li l-perjodu ta' ħames (5) snin wara liema</w:t>
            </w:r>
            <w:r w:rsidRPr="00C022F9">
              <w:t xml:space="preserve"> l-benefiċjarji ta' protezzjoni internazzjonali </w:t>
            </w:r>
            <w:r w:rsidRPr="00C022F9">
              <w:rPr>
                <w:b/>
                <w:i/>
              </w:rPr>
              <w:t>jkunu eliġibbli għall-istatus ta' Resident fit-Tul jenħtieġ</w:t>
            </w:r>
            <w:r w:rsidRPr="00C022F9">
              <w:t xml:space="preserve"> li </w:t>
            </w:r>
            <w:r w:rsidRPr="00C022F9">
              <w:rPr>
                <w:b/>
                <w:i/>
              </w:rPr>
              <w:t>jerġa' jinbeda kull darba li l-persuna tinstab fi Stat Membru ieħor għajr dak li jkun ta l-protezzjoni internazzjonali, mingħajr id-dritt</w:t>
            </w:r>
            <w:r w:rsidRPr="00C022F9">
              <w:t xml:space="preserve"> ta' </w:t>
            </w:r>
            <w:r w:rsidRPr="00C022F9">
              <w:rPr>
                <w:b/>
                <w:i/>
              </w:rPr>
              <w:t>permanenza jew residenza f'konformità mal-liġi rilevanti tal-Unjoni u nazzjonali</w:t>
            </w:r>
            <w:r w:rsidRPr="00C022F9">
              <w:t>.</w:t>
            </w:r>
          </w:p>
        </w:tc>
        <w:tc>
          <w:tcPr>
            <w:tcW w:w="4876" w:type="dxa"/>
            <w:hideMark/>
          </w:tcPr>
          <w:p w14:paraId="79A2FF49" w14:textId="594CA833" w:rsidR="002167D0" w:rsidRPr="00C022F9" w:rsidRDefault="002167D0" w:rsidP="004D3D62">
            <w:pPr>
              <w:pStyle w:val="Normal6"/>
              <w:rPr>
                <w:szCs w:val="24"/>
              </w:rPr>
            </w:pPr>
            <w:r w:rsidRPr="00C022F9">
              <w:t>(44)</w:t>
            </w:r>
            <w:r w:rsidRPr="00C022F9">
              <w:tab/>
              <w:t xml:space="preserve">Sabiex </w:t>
            </w:r>
            <w:r w:rsidRPr="00C022F9">
              <w:rPr>
                <w:b/>
                <w:i/>
              </w:rPr>
              <w:t>jitħeġġu</w:t>
            </w:r>
            <w:r w:rsidRPr="00C022F9">
              <w:t xml:space="preserve"> l-benefiċjarji ta' protezzjoni internazzjonali </w:t>
            </w:r>
            <w:r w:rsidRPr="00C022F9">
              <w:rPr>
                <w:b/>
                <w:i/>
              </w:rPr>
              <w:t>li jibqgħu fl-Istat Membru</w:t>
            </w:r>
            <w:r w:rsidRPr="00C022F9">
              <w:t xml:space="preserve"> li </w:t>
            </w:r>
            <w:r w:rsidRPr="00C022F9">
              <w:rPr>
                <w:b/>
                <w:i/>
              </w:rPr>
              <w:t>tahom protezzjoni bħal din, it-tul ta' żmien tal-permessi ta' residenza mogħtija lilhom għandhom ikunu armonizzati għal perjodu xieraq</w:t>
            </w:r>
            <w:r w:rsidRPr="00C022F9">
              <w:t xml:space="preserve"> ta' </w:t>
            </w:r>
            <w:r w:rsidRPr="00C022F9">
              <w:rPr>
                <w:b/>
                <w:i/>
              </w:rPr>
              <w:t>żmien</w:t>
            </w:r>
            <w:r w:rsidRPr="00C022F9">
              <w:t>.</w:t>
            </w:r>
          </w:p>
        </w:tc>
      </w:tr>
    </w:tbl>
    <w:p w14:paraId="176D60C1" w14:textId="77777777" w:rsidR="002167D0" w:rsidRPr="00C022F9" w:rsidRDefault="002167D0" w:rsidP="00754288">
      <w:pPr>
        <w:pStyle w:val="Olang"/>
        <w:rPr>
          <w:noProof w:val="0"/>
          <w:szCs w:val="24"/>
        </w:rPr>
      </w:pPr>
      <w:r w:rsidRPr="00C022F9">
        <w:rPr>
          <w:noProof w:val="0"/>
        </w:rPr>
        <w:t xml:space="preserve">Or. </w:t>
      </w:r>
      <w:r w:rsidRPr="00C022F9">
        <w:rPr>
          <w:rStyle w:val="HideTWBExt"/>
          <w:noProof w:val="0"/>
          <w:color w:val="auto"/>
        </w:rPr>
        <w:t>&lt;Original&gt;</w:t>
      </w:r>
      <w:r w:rsidRPr="00C022F9">
        <w:rPr>
          <w:rStyle w:val="HideTWBInt"/>
          <w:noProof w:val="0"/>
          <w:color w:val="auto"/>
        </w:rPr>
        <w:t>{EN}</w:t>
      </w:r>
      <w:r w:rsidRPr="00C022F9">
        <w:rPr>
          <w:noProof w:val="0"/>
        </w:rPr>
        <w:t>en</w:t>
      </w:r>
      <w:r w:rsidRPr="00C022F9">
        <w:rPr>
          <w:rStyle w:val="HideTWBExt"/>
          <w:noProof w:val="0"/>
          <w:color w:val="auto"/>
        </w:rPr>
        <w:t>&lt;/Original&gt;</w:t>
      </w:r>
    </w:p>
    <w:p w14:paraId="5A258CC6" w14:textId="77777777" w:rsidR="002167D0" w:rsidRPr="00C022F9" w:rsidRDefault="002167D0" w:rsidP="002167D0">
      <w:pPr>
        <w:pStyle w:val="JustificationTitle"/>
      </w:pPr>
      <w:r w:rsidRPr="00C022F9">
        <w:rPr>
          <w:rStyle w:val="HideTWBExt"/>
          <w:i w:val="0"/>
          <w:noProof w:val="0"/>
          <w:color w:val="auto"/>
        </w:rPr>
        <w:t>&lt;TitreJust&gt;</w:t>
      </w:r>
      <w:r w:rsidRPr="00C022F9">
        <w:t>Ġustifikazzjoni</w:t>
      </w:r>
      <w:r w:rsidRPr="00C022F9">
        <w:rPr>
          <w:rStyle w:val="HideTWBExt"/>
          <w:i w:val="0"/>
          <w:noProof w:val="0"/>
          <w:color w:val="auto"/>
        </w:rPr>
        <w:t>&lt;/TitreJust&gt;</w:t>
      </w:r>
    </w:p>
    <w:p w14:paraId="6D967EC3" w14:textId="77777777" w:rsidR="002167D0" w:rsidRPr="00C022F9" w:rsidRDefault="002167D0" w:rsidP="002167D0">
      <w:pPr>
        <w:pStyle w:val="Normal12Italic"/>
      </w:pPr>
      <w:r w:rsidRPr="00C022F9">
        <w:t>Il-moviment sekondarju ta' benefiċjarji ta' protezzjoni internazzjonali għandu jiġi skoraġġut mhux permezz tal-promozzjoni ta' sanzjonijiet kontra l-benefiċjarji iżda billi jitħeġġu jibqgħu fl-Istat Membru li jagħti protezzjoni u jintegraw hemmhekk. Waħda minn dawn il-forom ta' inkoraġġiment hija l-armonizzazzjoni tat-tul tal-permessi ta' residenza konċessi lill-benefiċjarji ta' protezzjoni internazzjonali għal perjodu ta' żmien twil biżżejjed. Tali perjodu armonizzat għandu jqis il-prattiki attwali fl-Istati Membri.</w:t>
      </w:r>
    </w:p>
    <w:p w14:paraId="418A0230" w14:textId="77777777" w:rsidR="002167D0" w:rsidRPr="00C022F9" w:rsidRDefault="002167D0" w:rsidP="002167D0">
      <w:r w:rsidRPr="00C022F9">
        <w:rPr>
          <w:rStyle w:val="HideTWBExt"/>
          <w:noProof w:val="0"/>
          <w:color w:val="auto"/>
        </w:rPr>
        <w:t>&lt;/Amend&gt;</w:t>
      </w:r>
    </w:p>
    <w:p w14:paraId="6682D54F" w14:textId="77777777" w:rsidR="002167D0" w:rsidRPr="00C022F9" w:rsidRDefault="002167D0" w:rsidP="002167D0">
      <w:pPr>
        <w:pStyle w:val="AMNumberTabs"/>
        <w:keepNext/>
      </w:pPr>
      <w:r w:rsidRPr="00C022F9">
        <w:rPr>
          <w:rStyle w:val="HideTWBExt"/>
          <w:b w:val="0"/>
          <w:noProof w:val="0"/>
          <w:color w:val="auto"/>
        </w:rPr>
        <w:t>&lt;Amend&gt;</w:t>
      </w:r>
      <w:r w:rsidRPr="00C022F9">
        <w:t>Emenda</w:t>
      </w:r>
      <w:r w:rsidRPr="00C022F9">
        <w:tab/>
      </w:r>
      <w:r w:rsidRPr="00C022F9">
        <w:tab/>
      </w:r>
      <w:r w:rsidRPr="00C022F9">
        <w:rPr>
          <w:rStyle w:val="HideTWBExt"/>
          <w:b w:val="0"/>
          <w:noProof w:val="0"/>
          <w:color w:val="auto"/>
        </w:rPr>
        <w:t>&lt;NumAm&gt;</w:t>
      </w:r>
      <w:r w:rsidRPr="00C022F9">
        <w:t>30</w:t>
      </w:r>
      <w:r w:rsidRPr="00C022F9">
        <w:rPr>
          <w:rStyle w:val="HideTWBExt"/>
          <w:b w:val="0"/>
          <w:noProof w:val="0"/>
          <w:color w:val="auto"/>
        </w:rPr>
        <w:t>&lt;/NumAm&gt;</w:t>
      </w:r>
    </w:p>
    <w:p w14:paraId="443E2ACA" w14:textId="77777777" w:rsidR="002167D0" w:rsidRPr="00C022F9" w:rsidRDefault="002167D0" w:rsidP="002167D0">
      <w:pPr>
        <w:pStyle w:val="NormalBold12b"/>
        <w:keepNext/>
      </w:pPr>
      <w:r w:rsidRPr="00C022F9">
        <w:rPr>
          <w:rStyle w:val="HideTWBExt"/>
          <w:b w:val="0"/>
          <w:noProof w:val="0"/>
          <w:color w:val="auto"/>
        </w:rPr>
        <w:t>&lt;DocAmend&gt;</w:t>
      </w:r>
      <w:r w:rsidRPr="00C022F9">
        <w:t>Proposta għal regolament</w:t>
      </w:r>
      <w:r w:rsidRPr="00C022F9">
        <w:rPr>
          <w:rStyle w:val="HideTWBExt"/>
          <w:b w:val="0"/>
          <w:noProof w:val="0"/>
          <w:color w:val="auto"/>
        </w:rPr>
        <w:t>&lt;/DocAmend&gt;</w:t>
      </w:r>
    </w:p>
    <w:p w14:paraId="1FFC6139" w14:textId="77777777" w:rsidR="002167D0" w:rsidRPr="00C022F9" w:rsidRDefault="002167D0" w:rsidP="002167D0">
      <w:pPr>
        <w:pStyle w:val="NormalBold"/>
      </w:pPr>
      <w:r w:rsidRPr="00C022F9">
        <w:rPr>
          <w:rStyle w:val="HideTWBExt"/>
          <w:b w:val="0"/>
          <w:noProof w:val="0"/>
          <w:color w:val="auto"/>
        </w:rPr>
        <w:t>&lt;Article&gt;</w:t>
      </w:r>
      <w:r w:rsidRPr="00C022F9">
        <w:t>Premessa 45</w:t>
      </w:r>
      <w:r w:rsidRPr="00C022F9">
        <w:rPr>
          <w:rStyle w:val="HideTWBExt"/>
          <w:b w:val="0"/>
          <w:noProof w:val="0"/>
          <w:color w:val="auto"/>
        </w:rPr>
        <w:t>&lt;/Article&gt;</w:t>
      </w:r>
    </w:p>
    <w:tbl>
      <w:tblPr>
        <w:tblW w:w="0" w:type="auto"/>
        <w:jc w:val="center"/>
        <w:tblLayout w:type="fixed"/>
        <w:tblCellMar>
          <w:left w:w="340" w:type="dxa"/>
          <w:right w:w="340" w:type="dxa"/>
        </w:tblCellMar>
        <w:tblLook w:val="04A0" w:firstRow="1" w:lastRow="0" w:firstColumn="1" w:lastColumn="0" w:noHBand="0" w:noVBand="1"/>
      </w:tblPr>
      <w:tblGrid>
        <w:gridCol w:w="4876"/>
        <w:gridCol w:w="4876"/>
      </w:tblGrid>
      <w:tr w:rsidR="00C022F9" w:rsidRPr="00C022F9" w14:paraId="6D4AF7A0" w14:textId="77777777" w:rsidTr="004D3D62">
        <w:trPr>
          <w:jc w:val="center"/>
        </w:trPr>
        <w:tc>
          <w:tcPr>
            <w:tcW w:w="9752" w:type="dxa"/>
            <w:gridSpan w:val="2"/>
          </w:tcPr>
          <w:p w14:paraId="302A9961" w14:textId="77777777" w:rsidR="002167D0" w:rsidRPr="00C022F9" w:rsidRDefault="002167D0" w:rsidP="004D3D62">
            <w:pPr>
              <w:keepNext/>
            </w:pPr>
          </w:p>
        </w:tc>
      </w:tr>
      <w:tr w:rsidR="00C022F9" w:rsidRPr="00C022F9" w14:paraId="5F25D2D9" w14:textId="77777777" w:rsidTr="004D3D62">
        <w:trPr>
          <w:jc w:val="center"/>
        </w:trPr>
        <w:tc>
          <w:tcPr>
            <w:tcW w:w="4876" w:type="dxa"/>
            <w:hideMark/>
          </w:tcPr>
          <w:p w14:paraId="700AA9B6" w14:textId="77777777" w:rsidR="002167D0" w:rsidRPr="00C022F9" w:rsidRDefault="002167D0" w:rsidP="004D3D62">
            <w:pPr>
              <w:pStyle w:val="ColumnHeading"/>
              <w:keepNext/>
            </w:pPr>
            <w:r w:rsidRPr="00C022F9">
              <w:t>Test propost mill-Kummissjoni</w:t>
            </w:r>
          </w:p>
        </w:tc>
        <w:tc>
          <w:tcPr>
            <w:tcW w:w="4876" w:type="dxa"/>
            <w:hideMark/>
          </w:tcPr>
          <w:p w14:paraId="641D9D3B" w14:textId="77777777" w:rsidR="002167D0" w:rsidRPr="00C022F9" w:rsidRDefault="002167D0" w:rsidP="004D3D62">
            <w:pPr>
              <w:pStyle w:val="ColumnHeading"/>
              <w:keepNext/>
            </w:pPr>
            <w:r w:rsidRPr="00C022F9">
              <w:t>Emenda</w:t>
            </w:r>
          </w:p>
        </w:tc>
      </w:tr>
      <w:tr w:rsidR="00C022F9" w:rsidRPr="00C022F9" w14:paraId="34E9517A" w14:textId="77777777" w:rsidTr="004D3D62">
        <w:trPr>
          <w:jc w:val="center"/>
        </w:trPr>
        <w:tc>
          <w:tcPr>
            <w:tcW w:w="4876" w:type="dxa"/>
            <w:hideMark/>
          </w:tcPr>
          <w:p w14:paraId="4916B6AF" w14:textId="77777777" w:rsidR="002167D0" w:rsidRPr="00C022F9" w:rsidRDefault="002167D0" w:rsidP="004D3D62">
            <w:pPr>
              <w:pStyle w:val="Normal6"/>
            </w:pPr>
            <w:r w:rsidRPr="00C022F9">
              <w:t>(45)</w:t>
            </w:r>
            <w:r w:rsidRPr="00C022F9">
              <w:tab/>
              <w:t>Il-kunċett ta' sigurtà nazzjonali u ordni pubbliku jkopri wkoll każijiet li fihom ċittadin ta' pajjiż terz jappartjeni għal assoċjazzjoni li tappoġġja terroriżmu internazzjonali</w:t>
            </w:r>
            <w:r w:rsidRPr="00C022F9">
              <w:rPr>
                <w:b/>
                <w:i/>
              </w:rPr>
              <w:t xml:space="preserve"> jew tappoġġja din l-assoċjazzjoni</w:t>
            </w:r>
            <w:r w:rsidRPr="00C022F9">
              <w:t>.</w:t>
            </w:r>
          </w:p>
        </w:tc>
        <w:tc>
          <w:tcPr>
            <w:tcW w:w="4876" w:type="dxa"/>
            <w:hideMark/>
          </w:tcPr>
          <w:p w14:paraId="076B27FA" w14:textId="77777777" w:rsidR="002167D0" w:rsidRPr="00C022F9" w:rsidRDefault="002167D0" w:rsidP="004D3D62">
            <w:pPr>
              <w:pStyle w:val="Normal6"/>
              <w:rPr>
                <w:szCs w:val="24"/>
              </w:rPr>
            </w:pPr>
            <w:r w:rsidRPr="00C022F9">
              <w:t>(45)</w:t>
            </w:r>
            <w:r w:rsidRPr="00C022F9">
              <w:tab/>
              <w:t>Il-kunċett ta' sigurtà nazzjonali u ordni pubbliku jkopri wkoll każijiet li fihom ċittadin ta' pajjiż terz jappartjeni għal assoċjazzjoni li tappoġġja terroriżmu internazzjonali.</w:t>
            </w:r>
          </w:p>
        </w:tc>
      </w:tr>
    </w:tbl>
    <w:p w14:paraId="75E77CE0" w14:textId="77777777" w:rsidR="002167D0" w:rsidRPr="00C022F9" w:rsidRDefault="002167D0" w:rsidP="00754288">
      <w:pPr>
        <w:pStyle w:val="Olang"/>
        <w:rPr>
          <w:noProof w:val="0"/>
          <w:szCs w:val="24"/>
        </w:rPr>
      </w:pPr>
      <w:r w:rsidRPr="00C022F9">
        <w:rPr>
          <w:noProof w:val="0"/>
        </w:rPr>
        <w:lastRenderedPageBreak/>
        <w:t xml:space="preserve">Or. </w:t>
      </w:r>
      <w:r w:rsidRPr="00C022F9">
        <w:rPr>
          <w:rStyle w:val="HideTWBExt"/>
          <w:noProof w:val="0"/>
          <w:color w:val="auto"/>
        </w:rPr>
        <w:t>&lt;Original&gt;</w:t>
      </w:r>
      <w:r w:rsidRPr="00C022F9">
        <w:rPr>
          <w:rStyle w:val="HideTWBInt"/>
          <w:noProof w:val="0"/>
          <w:color w:val="auto"/>
        </w:rPr>
        <w:t>{EN}</w:t>
      </w:r>
      <w:r w:rsidRPr="00C022F9">
        <w:rPr>
          <w:noProof w:val="0"/>
        </w:rPr>
        <w:t>en</w:t>
      </w:r>
      <w:r w:rsidRPr="00C022F9">
        <w:rPr>
          <w:rStyle w:val="HideTWBExt"/>
          <w:noProof w:val="0"/>
          <w:color w:val="auto"/>
        </w:rPr>
        <w:t>&lt;/Original&gt;</w:t>
      </w:r>
    </w:p>
    <w:p w14:paraId="4CAE891F" w14:textId="77777777" w:rsidR="002167D0" w:rsidRPr="00C022F9" w:rsidRDefault="002167D0" w:rsidP="002167D0">
      <w:pPr>
        <w:pStyle w:val="JustificationTitle"/>
      </w:pPr>
      <w:r w:rsidRPr="00C022F9">
        <w:rPr>
          <w:rStyle w:val="HideTWBExt"/>
          <w:i w:val="0"/>
          <w:noProof w:val="0"/>
          <w:color w:val="auto"/>
        </w:rPr>
        <w:t>&lt;TitreJust&gt;</w:t>
      </w:r>
      <w:r w:rsidRPr="00C022F9">
        <w:t>Ġustifikazzjoni</w:t>
      </w:r>
      <w:r w:rsidRPr="00C022F9">
        <w:rPr>
          <w:rStyle w:val="HideTWBExt"/>
          <w:i w:val="0"/>
          <w:noProof w:val="0"/>
          <w:color w:val="auto"/>
        </w:rPr>
        <w:t>&lt;/TitreJust&gt;</w:t>
      </w:r>
    </w:p>
    <w:p w14:paraId="5ECF4BE4" w14:textId="77777777" w:rsidR="002167D0" w:rsidRPr="00C022F9" w:rsidRDefault="002167D0" w:rsidP="002167D0">
      <w:pPr>
        <w:pStyle w:val="Normal12Italic"/>
      </w:pPr>
      <w:r w:rsidRPr="00C022F9">
        <w:t>Il-kunċett ta' appoġġ għal assoċjazzjoni li, min-naħa tagħha,  tappoġġa t-terroriżmu huwa kunċett vag wisq biex jipprovdi ċarezza legali.</w:t>
      </w:r>
    </w:p>
    <w:p w14:paraId="519F5DAB" w14:textId="77777777" w:rsidR="002167D0" w:rsidRPr="00C022F9" w:rsidRDefault="002167D0" w:rsidP="002167D0">
      <w:r w:rsidRPr="00C022F9">
        <w:rPr>
          <w:rStyle w:val="HideTWBExt"/>
          <w:noProof w:val="0"/>
          <w:color w:val="auto"/>
        </w:rPr>
        <w:t>&lt;/Amend&gt;</w:t>
      </w:r>
    </w:p>
    <w:p w14:paraId="69D93BEA" w14:textId="77777777" w:rsidR="002167D0" w:rsidRPr="00C022F9" w:rsidRDefault="002167D0" w:rsidP="002167D0">
      <w:pPr>
        <w:pStyle w:val="AMNumberTabs"/>
        <w:keepNext/>
      </w:pPr>
      <w:r w:rsidRPr="00C022F9">
        <w:rPr>
          <w:rStyle w:val="HideTWBExt"/>
          <w:b w:val="0"/>
          <w:noProof w:val="0"/>
          <w:color w:val="auto"/>
        </w:rPr>
        <w:t>&lt;Amend&gt;</w:t>
      </w:r>
      <w:r w:rsidRPr="00C022F9">
        <w:t>Emenda</w:t>
      </w:r>
      <w:r w:rsidRPr="00C022F9">
        <w:tab/>
      </w:r>
      <w:r w:rsidRPr="00C022F9">
        <w:tab/>
      </w:r>
      <w:r w:rsidRPr="00C022F9">
        <w:rPr>
          <w:rStyle w:val="HideTWBExt"/>
          <w:b w:val="0"/>
          <w:noProof w:val="0"/>
          <w:color w:val="auto"/>
        </w:rPr>
        <w:t>&lt;NumAm&gt;</w:t>
      </w:r>
      <w:r w:rsidRPr="00C022F9">
        <w:t>31</w:t>
      </w:r>
      <w:r w:rsidRPr="00C022F9">
        <w:rPr>
          <w:rStyle w:val="HideTWBExt"/>
          <w:b w:val="0"/>
          <w:noProof w:val="0"/>
          <w:color w:val="auto"/>
        </w:rPr>
        <w:t>&lt;/NumAm&gt;</w:t>
      </w:r>
    </w:p>
    <w:p w14:paraId="4DDC7532" w14:textId="77777777" w:rsidR="002167D0" w:rsidRPr="00C022F9" w:rsidRDefault="002167D0" w:rsidP="002167D0">
      <w:pPr>
        <w:pStyle w:val="NormalBold12b"/>
        <w:keepNext/>
      </w:pPr>
      <w:r w:rsidRPr="00C022F9">
        <w:rPr>
          <w:rStyle w:val="HideTWBExt"/>
          <w:b w:val="0"/>
          <w:noProof w:val="0"/>
          <w:color w:val="auto"/>
        </w:rPr>
        <w:t>&lt;DocAmend&gt;</w:t>
      </w:r>
      <w:r w:rsidRPr="00C022F9">
        <w:t>Proposta għal regolament</w:t>
      </w:r>
      <w:r w:rsidRPr="00C022F9">
        <w:rPr>
          <w:rStyle w:val="HideTWBExt"/>
          <w:b w:val="0"/>
          <w:noProof w:val="0"/>
          <w:color w:val="auto"/>
        </w:rPr>
        <w:t>&lt;/DocAmend&gt;</w:t>
      </w:r>
    </w:p>
    <w:p w14:paraId="1D88DC4D" w14:textId="77777777" w:rsidR="002167D0" w:rsidRPr="00C022F9" w:rsidRDefault="002167D0" w:rsidP="002167D0">
      <w:pPr>
        <w:pStyle w:val="NormalBold"/>
      </w:pPr>
      <w:r w:rsidRPr="00C022F9">
        <w:rPr>
          <w:rStyle w:val="HideTWBExt"/>
          <w:b w:val="0"/>
          <w:noProof w:val="0"/>
          <w:color w:val="auto"/>
        </w:rPr>
        <w:t>&lt;Article&gt;</w:t>
      </w:r>
      <w:r w:rsidRPr="00C022F9">
        <w:t>Premessa 49a (ġdida)</w:t>
      </w:r>
      <w:r w:rsidRPr="00C022F9">
        <w:rPr>
          <w:rStyle w:val="HideTWBExt"/>
          <w:b w:val="0"/>
          <w:noProof w:val="0"/>
          <w:color w:val="auto"/>
        </w:rPr>
        <w:t>&lt;/Article&gt;</w:t>
      </w:r>
    </w:p>
    <w:tbl>
      <w:tblPr>
        <w:tblW w:w="0" w:type="auto"/>
        <w:jc w:val="center"/>
        <w:tblLayout w:type="fixed"/>
        <w:tblCellMar>
          <w:left w:w="340" w:type="dxa"/>
          <w:right w:w="340" w:type="dxa"/>
        </w:tblCellMar>
        <w:tblLook w:val="04A0" w:firstRow="1" w:lastRow="0" w:firstColumn="1" w:lastColumn="0" w:noHBand="0" w:noVBand="1"/>
      </w:tblPr>
      <w:tblGrid>
        <w:gridCol w:w="4876"/>
        <w:gridCol w:w="4876"/>
      </w:tblGrid>
      <w:tr w:rsidR="00C022F9" w:rsidRPr="00C022F9" w14:paraId="6F55DED8" w14:textId="77777777" w:rsidTr="004D3D62">
        <w:trPr>
          <w:jc w:val="center"/>
        </w:trPr>
        <w:tc>
          <w:tcPr>
            <w:tcW w:w="9752" w:type="dxa"/>
            <w:gridSpan w:val="2"/>
          </w:tcPr>
          <w:p w14:paraId="26784759" w14:textId="77777777" w:rsidR="002167D0" w:rsidRPr="00C022F9" w:rsidRDefault="002167D0" w:rsidP="004D3D62">
            <w:pPr>
              <w:keepNext/>
            </w:pPr>
          </w:p>
        </w:tc>
      </w:tr>
      <w:tr w:rsidR="00C022F9" w:rsidRPr="00C022F9" w14:paraId="65AB16D0" w14:textId="77777777" w:rsidTr="004D3D62">
        <w:trPr>
          <w:jc w:val="center"/>
        </w:trPr>
        <w:tc>
          <w:tcPr>
            <w:tcW w:w="4876" w:type="dxa"/>
            <w:hideMark/>
          </w:tcPr>
          <w:p w14:paraId="4C53098A" w14:textId="77777777" w:rsidR="002167D0" w:rsidRPr="00C022F9" w:rsidRDefault="002167D0" w:rsidP="004D3D62">
            <w:pPr>
              <w:pStyle w:val="ColumnHeading"/>
              <w:keepNext/>
            </w:pPr>
            <w:r w:rsidRPr="00C022F9">
              <w:t>Test propost mill-Kummissjoni</w:t>
            </w:r>
          </w:p>
        </w:tc>
        <w:tc>
          <w:tcPr>
            <w:tcW w:w="4876" w:type="dxa"/>
            <w:hideMark/>
          </w:tcPr>
          <w:p w14:paraId="28A1E3C0" w14:textId="77777777" w:rsidR="002167D0" w:rsidRPr="00C022F9" w:rsidRDefault="002167D0" w:rsidP="004D3D62">
            <w:pPr>
              <w:pStyle w:val="ColumnHeading"/>
              <w:keepNext/>
            </w:pPr>
            <w:r w:rsidRPr="00C022F9">
              <w:t>Emenda</w:t>
            </w:r>
          </w:p>
        </w:tc>
      </w:tr>
      <w:tr w:rsidR="00C022F9" w:rsidRPr="00C022F9" w14:paraId="38849529" w14:textId="77777777" w:rsidTr="004D3D62">
        <w:trPr>
          <w:jc w:val="center"/>
        </w:trPr>
        <w:tc>
          <w:tcPr>
            <w:tcW w:w="4876" w:type="dxa"/>
          </w:tcPr>
          <w:p w14:paraId="6F971023" w14:textId="77777777" w:rsidR="002167D0" w:rsidRPr="00C022F9" w:rsidRDefault="002167D0" w:rsidP="004D3D62">
            <w:pPr>
              <w:pStyle w:val="Normal6"/>
            </w:pPr>
          </w:p>
        </w:tc>
        <w:tc>
          <w:tcPr>
            <w:tcW w:w="4876" w:type="dxa"/>
            <w:hideMark/>
          </w:tcPr>
          <w:p w14:paraId="1153021C" w14:textId="0D60E8D1" w:rsidR="002167D0" w:rsidRPr="00C022F9" w:rsidRDefault="002167D0" w:rsidP="004D3D62">
            <w:pPr>
              <w:pStyle w:val="Normal6"/>
              <w:rPr>
                <w:szCs w:val="24"/>
              </w:rPr>
            </w:pPr>
            <w:r w:rsidRPr="00C022F9">
              <w:rPr>
                <w:b/>
                <w:i/>
              </w:rPr>
              <w:t>(49a)</w:t>
            </w:r>
            <w:r w:rsidRPr="00C022F9">
              <w:tab/>
            </w:r>
            <w:r w:rsidRPr="00C022F9">
              <w:rPr>
                <w:b/>
                <w:i/>
              </w:rPr>
              <w:t>Fid-dawl tal-fatt li l-integrazzjoni hija proċess bilaterali, ir-rispett għall-valuri li fuqhom hija msejsa l-Unjoni u r-rispett għad-drittijiet fondamentali ta' benefiċjarji ta' protezzjoni internazzjonali jenħtieġ li jkunu parti integrali mill-proċess ta' integrazzjoni. Jenħtieġ li l-integrazzjoni tippromwovi l-inklużjoni, minflok l-iżolament, u l-parteċipazzjoni tal-atturi kollha involuti hija kruċjali għas-suċċess tagħha. Jenħtieġ li l-Istati Membri, li qed jaġixxu fuq il-livell nazzjonali, reġjonali u lokali, joffru lill-benefiċjarji ta' protezzjoni internazzjonali appoġġ u opportunitajiet biex jintegraw u jibnu ħajja fis-soċjetà l-ġdida tagħhom, li jinkludi akkomodazzjoni, korsijiet tal-litteriżmu u tal-lingwa, djalogu interkulturali, edukazzjoni u taħriġ professjonali, kif ukoll aċċess effettiv għall-istrutturi demokratiċi fis-soċjetà.</w:t>
            </w:r>
          </w:p>
        </w:tc>
      </w:tr>
    </w:tbl>
    <w:p w14:paraId="515B0715" w14:textId="77777777" w:rsidR="002167D0" w:rsidRPr="00C022F9" w:rsidRDefault="002167D0" w:rsidP="00754288">
      <w:pPr>
        <w:pStyle w:val="Olang"/>
        <w:rPr>
          <w:noProof w:val="0"/>
          <w:szCs w:val="24"/>
        </w:rPr>
      </w:pPr>
      <w:r w:rsidRPr="00C022F9">
        <w:rPr>
          <w:noProof w:val="0"/>
        </w:rPr>
        <w:t xml:space="preserve">Or. </w:t>
      </w:r>
      <w:r w:rsidRPr="00C022F9">
        <w:rPr>
          <w:rStyle w:val="HideTWBExt"/>
          <w:noProof w:val="0"/>
          <w:color w:val="auto"/>
        </w:rPr>
        <w:t>&lt;Original&gt;</w:t>
      </w:r>
      <w:r w:rsidRPr="00C022F9">
        <w:rPr>
          <w:rStyle w:val="HideTWBInt"/>
          <w:noProof w:val="0"/>
          <w:color w:val="auto"/>
        </w:rPr>
        <w:t>{EN}</w:t>
      </w:r>
      <w:r w:rsidRPr="00C022F9">
        <w:rPr>
          <w:noProof w:val="0"/>
        </w:rPr>
        <w:t>en</w:t>
      </w:r>
      <w:r w:rsidRPr="00C022F9">
        <w:rPr>
          <w:rStyle w:val="HideTWBExt"/>
          <w:noProof w:val="0"/>
          <w:color w:val="auto"/>
        </w:rPr>
        <w:t>&lt;/Original&gt;</w:t>
      </w:r>
    </w:p>
    <w:p w14:paraId="2C2B8B85" w14:textId="77777777" w:rsidR="002167D0" w:rsidRPr="00C022F9" w:rsidRDefault="002167D0" w:rsidP="002167D0">
      <w:pPr>
        <w:pStyle w:val="JustificationTitle"/>
      </w:pPr>
      <w:r w:rsidRPr="00C022F9">
        <w:rPr>
          <w:rStyle w:val="HideTWBExt"/>
          <w:i w:val="0"/>
          <w:noProof w:val="0"/>
          <w:color w:val="auto"/>
        </w:rPr>
        <w:t>&lt;TitreJust&gt;</w:t>
      </w:r>
      <w:r w:rsidRPr="00C022F9">
        <w:t>Ġustifikazzjoni</w:t>
      </w:r>
      <w:r w:rsidRPr="00C022F9">
        <w:rPr>
          <w:rStyle w:val="HideTWBExt"/>
          <w:i w:val="0"/>
          <w:noProof w:val="0"/>
          <w:color w:val="auto"/>
        </w:rPr>
        <w:t>&lt;/TitreJust&gt;</w:t>
      </w:r>
    </w:p>
    <w:p w14:paraId="1D942D75" w14:textId="77777777" w:rsidR="002167D0" w:rsidRPr="00C022F9" w:rsidRDefault="002167D0" w:rsidP="002167D0">
      <w:pPr>
        <w:pStyle w:val="Normal12Italic"/>
      </w:pPr>
      <w:r w:rsidRPr="00C022F9">
        <w:t>Ir-Rapporteur temmen li l-integrazzjoni hija wieħed mill-elementi ewlenin li jtejbu l-funzjonament tajjeb tas-Sistema Ewropea Komuni tal-Asil. Jekk il-benefiċjarji huma integrati sew fis-soċjetajiet ospitanti tagħhom, inċentivi biex iwettqu movimenti sekondarji għandhom jiġu mnaqqsa b'mod sinifikanti.</w:t>
      </w:r>
    </w:p>
    <w:p w14:paraId="58A0A790" w14:textId="77777777" w:rsidR="002167D0" w:rsidRPr="00C022F9" w:rsidRDefault="002167D0" w:rsidP="002167D0">
      <w:r w:rsidRPr="00C022F9">
        <w:rPr>
          <w:rStyle w:val="HideTWBExt"/>
          <w:noProof w:val="0"/>
          <w:color w:val="auto"/>
        </w:rPr>
        <w:t>&lt;/Amend&gt;</w:t>
      </w:r>
    </w:p>
    <w:p w14:paraId="264912C9" w14:textId="77777777" w:rsidR="002167D0" w:rsidRPr="00C022F9" w:rsidRDefault="002167D0" w:rsidP="002167D0">
      <w:pPr>
        <w:pStyle w:val="AMNumberTabs"/>
        <w:keepNext/>
      </w:pPr>
      <w:r w:rsidRPr="00C022F9">
        <w:rPr>
          <w:rStyle w:val="HideTWBExt"/>
          <w:b w:val="0"/>
          <w:noProof w:val="0"/>
          <w:color w:val="auto"/>
        </w:rPr>
        <w:lastRenderedPageBreak/>
        <w:t>&lt;Amend&gt;</w:t>
      </w:r>
      <w:r w:rsidRPr="00C022F9">
        <w:t>Emenda</w:t>
      </w:r>
      <w:r w:rsidRPr="00C022F9">
        <w:tab/>
      </w:r>
      <w:r w:rsidRPr="00C022F9">
        <w:tab/>
      </w:r>
      <w:r w:rsidRPr="00C022F9">
        <w:rPr>
          <w:rStyle w:val="HideTWBExt"/>
          <w:b w:val="0"/>
          <w:noProof w:val="0"/>
          <w:color w:val="auto"/>
        </w:rPr>
        <w:t>&lt;NumAm&gt;</w:t>
      </w:r>
      <w:r w:rsidRPr="00C022F9">
        <w:t>32</w:t>
      </w:r>
      <w:r w:rsidRPr="00C022F9">
        <w:rPr>
          <w:rStyle w:val="HideTWBExt"/>
          <w:b w:val="0"/>
          <w:noProof w:val="0"/>
          <w:color w:val="auto"/>
        </w:rPr>
        <w:t>&lt;/NumAm&gt;</w:t>
      </w:r>
    </w:p>
    <w:p w14:paraId="5C6269D5" w14:textId="77777777" w:rsidR="002167D0" w:rsidRPr="00C022F9" w:rsidRDefault="002167D0" w:rsidP="002167D0">
      <w:pPr>
        <w:pStyle w:val="NormalBold12b"/>
        <w:keepNext/>
      </w:pPr>
      <w:r w:rsidRPr="00C022F9">
        <w:rPr>
          <w:rStyle w:val="HideTWBExt"/>
          <w:b w:val="0"/>
          <w:noProof w:val="0"/>
          <w:color w:val="auto"/>
        </w:rPr>
        <w:t>&lt;DocAmend&gt;</w:t>
      </w:r>
      <w:r w:rsidRPr="00C022F9">
        <w:t>Proposta għal regolament</w:t>
      </w:r>
      <w:r w:rsidRPr="00C022F9">
        <w:rPr>
          <w:rStyle w:val="HideTWBExt"/>
          <w:b w:val="0"/>
          <w:noProof w:val="0"/>
          <w:color w:val="auto"/>
        </w:rPr>
        <w:t>&lt;/DocAmend&gt;</w:t>
      </w:r>
    </w:p>
    <w:p w14:paraId="4682EECA" w14:textId="77777777" w:rsidR="002167D0" w:rsidRPr="00C022F9" w:rsidRDefault="002167D0" w:rsidP="002167D0">
      <w:pPr>
        <w:pStyle w:val="NormalBold"/>
      </w:pPr>
      <w:r w:rsidRPr="00C022F9">
        <w:rPr>
          <w:rStyle w:val="HideTWBExt"/>
          <w:b w:val="0"/>
          <w:noProof w:val="0"/>
          <w:color w:val="auto"/>
        </w:rPr>
        <w:t>&lt;Article&gt;</w:t>
      </w:r>
      <w:r w:rsidRPr="00C022F9">
        <w:t>Premessa 51</w:t>
      </w:r>
      <w:r w:rsidRPr="00C022F9">
        <w:rPr>
          <w:rStyle w:val="HideTWBExt"/>
          <w:b w:val="0"/>
          <w:noProof w:val="0"/>
          <w:color w:val="auto"/>
        </w:rPr>
        <w:t>&lt;/Article&gt;</w:t>
      </w:r>
    </w:p>
    <w:tbl>
      <w:tblPr>
        <w:tblW w:w="0" w:type="auto"/>
        <w:jc w:val="center"/>
        <w:tblLayout w:type="fixed"/>
        <w:tblCellMar>
          <w:left w:w="340" w:type="dxa"/>
          <w:right w:w="340" w:type="dxa"/>
        </w:tblCellMar>
        <w:tblLook w:val="04A0" w:firstRow="1" w:lastRow="0" w:firstColumn="1" w:lastColumn="0" w:noHBand="0" w:noVBand="1"/>
      </w:tblPr>
      <w:tblGrid>
        <w:gridCol w:w="4876"/>
        <w:gridCol w:w="4876"/>
      </w:tblGrid>
      <w:tr w:rsidR="00C022F9" w:rsidRPr="00C022F9" w14:paraId="7819062C" w14:textId="77777777" w:rsidTr="004D3D62">
        <w:trPr>
          <w:jc w:val="center"/>
        </w:trPr>
        <w:tc>
          <w:tcPr>
            <w:tcW w:w="9752" w:type="dxa"/>
            <w:gridSpan w:val="2"/>
          </w:tcPr>
          <w:p w14:paraId="280F9021" w14:textId="77777777" w:rsidR="002167D0" w:rsidRPr="00C022F9" w:rsidRDefault="002167D0" w:rsidP="004D3D62">
            <w:pPr>
              <w:keepNext/>
            </w:pPr>
          </w:p>
        </w:tc>
      </w:tr>
      <w:tr w:rsidR="00C022F9" w:rsidRPr="00C022F9" w14:paraId="7300BC16" w14:textId="77777777" w:rsidTr="004D3D62">
        <w:trPr>
          <w:jc w:val="center"/>
        </w:trPr>
        <w:tc>
          <w:tcPr>
            <w:tcW w:w="4876" w:type="dxa"/>
            <w:hideMark/>
          </w:tcPr>
          <w:p w14:paraId="730EAB0F" w14:textId="77777777" w:rsidR="002167D0" w:rsidRPr="00C022F9" w:rsidRDefault="002167D0" w:rsidP="004D3D62">
            <w:pPr>
              <w:pStyle w:val="ColumnHeading"/>
              <w:keepNext/>
            </w:pPr>
            <w:r w:rsidRPr="00C022F9">
              <w:t>Test propost mill-Kummissjoni</w:t>
            </w:r>
          </w:p>
        </w:tc>
        <w:tc>
          <w:tcPr>
            <w:tcW w:w="4876" w:type="dxa"/>
            <w:hideMark/>
          </w:tcPr>
          <w:p w14:paraId="14C56001" w14:textId="77777777" w:rsidR="002167D0" w:rsidRPr="00C022F9" w:rsidRDefault="002167D0" w:rsidP="004D3D62">
            <w:pPr>
              <w:pStyle w:val="ColumnHeading"/>
              <w:keepNext/>
            </w:pPr>
            <w:r w:rsidRPr="00C022F9">
              <w:t>Emenda</w:t>
            </w:r>
          </w:p>
        </w:tc>
      </w:tr>
      <w:tr w:rsidR="00C022F9" w:rsidRPr="00C022F9" w14:paraId="49873AF5" w14:textId="77777777" w:rsidTr="004D3D62">
        <w:trPr>
          <w:jc w:val="center"/>
        </w:trPr>
        <w:tc>
          <w:tcPr>
            <w:tcW w:w="4876" w:type="dxa"/>
            <w:hideMark/>
          </w:tcPr>
          <w:p w14:paraId="7E3C7AE5" w14:textId="77777777" w:rsidR="002167D0" w:rsidRPr="00C022F9" w:rsidRDefault="002167D0" w:rsidP="004D3D62">
            <w:pPr>
              <w:pStyle w:val="Normal6"/>
            </w:pPr>
            <w:r w:rsidRPr="00C022F9">
              <w:t>(51)</w:t>
            </w:r>
            <w:r w:rsidRPr="00C022F9">
              <w:tab/>
              <w:t xml:space="preserve">Barra minn hekk, b'mod speċjali biex tiġi evitata t-tbatija soċjali, huwa xieraq li l-benefiċjarji tal-protezzjoni internazzjonali jiġu provduti b'assistenza soċjali mingħajr diskriminazzjoni. </w:t>
            </w:r>
            <w:r w:rsidRPr="00C022F9">
              <w:rPr>
                <w:b/>
                <w:i/>
              </w:rPr>
              <w:t>Madankollu, fir-rigward tal-benefiċjarji tal-protezzjoni sussidjarja, l-Istati Membri jenħtieġ li jingħataw xi flessibbiltà biex dawk id-drittijiet jiġu llimitati għal benefiċċji bażiċi, li għandu jinftiehem li jkopru mill-inqas is-sostenn ta' dħul minimu, għajnuna fil-każ ta' mard, jew tqala, u assistenza lill-ġenituri, sa fejn dawk il-benefiċċji jingħataw liċ-ċittadini skont il-liġi nazzjonali.</w:t>
            </w:r>
            <w:r w:rsidRPr="00C022F9">
              <w:t xml:space="preserve"> Sabiex tiġi faċilitata l-integrazzjoni tagħhom, l-Istati Membri jenħtieġ li jingħataw il-possibbiltà li jipprovdu l-aċċess għal ċerti tipi ta' assistenzi soċjali speċifikati fil-liġi nazzjonali, kemm għar-rifuġjati kif ukoll għall-benefiċjarji tal-protezzjoni sussidjarja, bil-kundizzjoni tal-parteċipazzjoni effettiva tal-benefiċjarju tal-protezzjoni internazzjonali f'miżuri ta' integrazzjoni.</w:t>
            </w:r>
          </w:p>
        </w:tc>
        <w:tc>
          <w:tcPr>
            <w:tcW w:w="4876" w:type="dxa"/>
            <w:hideMark/>
          </w:tcPr>
          <w:p w14:paraId="71439A66" w14:textId="77777777" w:rsidR="002167D0" w:rsidRPr="00C022F9" w:rsidRDefault="002167D0" w:rsidP="004D3D62">
            <w:pPr>
              <w:pStyle w:val="Normal6"/>
              <w:rPr>
                <w:szCs w:val="24"/>
              </w:rPr>
            </w:pPr>
            <w:r w:rsidRPr="00C022F9">
              <w:t>(51)</w:t>
            </w:r>
            <w:r w:rsidRPr="00C022F9">
              <w:tab/>
              <w:t>Barra minn hekk, b'mod speċjali biex tiġi evitata t-tbatija soċjali, huwa xieraq li l-benefiċjarji tal-protezzjoni internazzjonali jiġu provduti b'assistenza soċjali mingħajr diskriminazzjoni. Sabiex tiġi faċilitata l-integrazzjoni tagħhom, l-Istati Membri jenħtieġ li jingħataw il-possibbiltà li jipprovdu l-aċċess għal ċerti tipi ta' assistenzi soċjali speċifikati fil-liġi nazzjonali, bil-kundizzjoni tal-parteċipazzjoni effettiva tal-benefiċjarju tal-protezzjoni internazzjonali f'miżuri ta' integrazzjoni.</w:t>
            </w:r>
          </w:p>
        </w:tc>
      </w:tr>
    </w:tbl>
    <w:p w14:paraId="63EDA53D" w14:textId="77777777" w:rsidR="002167D0" w:rsidRPr="00C022F9" w:rsidRDefault="002167D0" w:rsidP="00754288">
      <w:pPr>
        <w:pStyle w:val="Olang"/>
        <w:rPr>
          <w:noProof w:val="0"/>
          <w:szCs w:val="24"/>
        </w:rPr>
      </w:pPr>
      <w:r w:rsidRPr="00C022F9">
        <w:rPr>
          <w:noProof w:val="0"/>
        </w:rPr>
        <w:t xml:space="preserve">Or. </w:t>
      </w:r>
      <w:r w:rsidRPr="00C022F9">
        <w:rPr>
          <w:rStyle w:val="HideTWBExt"/>
          <w:noProof w:val="0"/>
          <w:color w:val="auto"/>
        </w:rPr>
        <w:t>&lt;Original&gt;</w:t>
      </w:r>
      <w:r w:rsidRPr="00C022F9">
        <w:rPr>
          <w:rStyle w:val="HideTWBInt"/>
          <w:noProof w:val="0"/>
          <w:color w:val="auto"/>
        </w:rPr>
        <w:t>{EN}</w:t>
      </w:r>
      <w:r w:rsidRPr="00C022F9">
        <w:rPr>
          <w:noProof w:val="0"/>
        </w:rPr>
        <w:t>en</w:t>
      </w:r>
      <w:r w:rsidRPr="00C022F9">
        <w:rPr>
          <w:rStyle w:val="HideTWBExt"/>
          <w:noProof w:val="0"/>
          <w:color w:val="auto"/>
        </w:rPr>
        <w:t>&lt;/Original&gt;</w:t>
      </w:r>
    </w:p>
    <w:p w14:paraId="2EE90601" w14:textId="77777777" w:rsidR="002167D0" w:rsidRPr="00C022F9" w:rsidRDefault="002167D0" w:rsidP="002167D0">
      <w:pPr>
        <w:pStyle w:val="JustificationTitle"/>
      </w:pPr>
      <w:r w:rsidRPr="00C022F9">
        <w:rPr>
          <w:rStyle w:val="HideTWBExt"/>
          <w:i w:val="0"/>
          <w:noProof w:val="0"/>
          <w:color w:val="auto"/>
        </w:rPr>
        <w:t>&lt;TitreJust&gt;</w:t>
      </w:r>
      <w:r w:rsidRPr="00C022F9">
        <w:t>Ġustifikazzjoni</w:t>
      </w:r>
      <w:r w:rsidRPr="00C022F9">
        <w:rPr>
          <w:rStyle w:val="HideTWBExt"/>
          <w:i w:val="0"/>
          <w:noProof w:val="0"/>
          <w:color w:val="auto"/>
        </w:rPr>
        <w:t>&lt;/TitreJust&gt;</w:t>
      </w:r>
    </w:p>
    <w:p w14:paraId="3C981CF8" w14:textId="77777777" w:rsidR="002167D0" w:rsidRPr="00C022F9" w:rsidRDefault="002167D0" w:rsidP="002167D0">
      <w:pPr>
        <w:pStyle w:val="Normal12Italic"/>
      </w:pPr>
      <w:r w:rsidRPr="00C022F9">
        <w:t>Mhijiex ċara r-raġuni l-għala persuni fil-bżonn ta' protezzjoni u li jkunu ngħataw status ta' protezzjoni sussidjarja m'għandhomx jirċievu għajnuna soċjali li minnha jibbenefikaw persuni oħra li jeħtieġu l-protezzjoni internazzjonali. M'għandu jkun hemm ebda trattament mhux ugwali bejn il-persuni fi bżonn ta' protezzjoni internazzjonali. Dan huwa kemm legalment dubjużi u mhux ta' għajnuna mil-lat amministrattiv. Ladarba l-bżonn għall-protezzjoni tkun ġiet stabbilita dawn il-persuni kollha għandhom l-istess ħtiġijiet soċjali fl-Istat Membru ospitanti.</w:t>
      </w:r>
    </w:p>
    <w:p w14:paraId="329C304F" w14:textId="77777777" w:rsidR="002167D0" w:rsidRPr="00C022F9" w:rsidRDefault="002167D0" w:rsidP="002167D0">
      <w:r w:rsidRPr="00C022F9">
        <w:rPr>
          <w:rStyle w:val="HideTWBExt"/>
          <w:noProof w:val="0"/>
          <w:color w:val="auto"/>
        </w:rPr>
        <w:t>&lt;/Amend&gt;</w:t>
      </w:r>
    </w:p>
    <w:p w14:paraId="2CF614DA" w14:textId="77777777" w:rsidR="002167D0" w:rsidRPr="00C022F9" w:rsidRDefault="002167D0" w:rsidP="002167D0">
      <w:pPr>
        <w:pStyle w:val="AMNumberTabs"/>
        <w:keepNext/>
      </w:pPr>
      <w:r w:rsidRPr="00C022F9">
        <w:rPr>
          <w:rStyle w:val="HideTWBExt"/>
          <w:b w:val="0"/>
          <w:noProof w:val="0"/>
          <w:color w:val="auto"/>
        </w:rPr>
        <w:lastRenderedPageBreak/>
        <w:t>&lt;Amend&gt;</w:t>
      </w:r>
      <w:r w:rsidRPr="00C022F9">
        <w:t>Emenda</w:t>
      </w:r>
      <w:r w:rsidRPr="00C022F9">
        <w:tab/>
      </w:r>
      <w:r w:rsidRPr="00C022F9">
        <w:tab/>
      </w:r>
      <w:r w:rsidRPr="00C022F9">
        <w:rPr>
          <w:rStyle w:val="HideTWBExt"/>
          <w:b w:val="0"/>
          <w:noProof w:val="0"/>
          <w:color w:val="auto"/>
        </w:rPr>
        <w:t>&lt;NumAm&gt;</w:t>
      </w:r>
      <w:r w:rsidRPr="00C022F9">
        <w:t>33</w:t>
      </w:r>
      <w:r w:rsidRPr="00C022F9">
        <w:rPr>
          <w:rStyle w:val="HideTWBExt"/>
          <w:b w:val="0"/>
          <w:noProof w:val="0"/>
          <w:color w:val="auto"/>
        </w:rPr>
        <w:t>&lt;/NumAm&gt;</w:t>
      </w:r>
    </w:p>
    <w:p w14:paraId="778AB3FA" w14:textId="77777777" w:rsidR="002167D0" w:rsidRPr="00C022F9" w:rsidRDefault="002167D0" w:rsidP="002167D0">
      <w:pPr>
        <w:pStyle w:val="NormalBold12b"/>
        <w:keepNext/>
      </w:pPr>
      <w:r w:rsidRPr="00C022F9">
        <w:rPr>
          <w:rStyle w:val="HideTWBExt"/>
          <w:b w:val="0"/>
          <w:noProof w:val="0"/>
          <w:color w:val="auto"/>
        </w:rPr>
        <w:t>&lt;DocAmend&gt;</w:t>
      </w:r>
      <w:r w:rsidRPr="00C022F9">
        <w:t>Proposta għal regolament</w:t>
      </w:r>
      <w:r w:rsidRPr="00C022F9">
        <w:rPr>
          <w:rStyle w:val="HideTWBExt"/>
          <w:b w:val="0"/>
          <w:noProof w:val="0"/>
          <w:color w:val="auto"/>
        </w:rPr>
        <w:t>&lt;/DocAmend&gt;</w:t>
      </w:r>
    </w:p>
    <w:p w14:paraId="1F277449" w14:textId="77777777" w:rsidR="002167D0" w:rsidRPr="00C022F9" w:rsidRDefault="002167D0" w:rsidP="002167D0">
      <w:pPr>
        <w:pStyle w:val="NormalBold"/>
      </w:pPr>
      <w:r w:rsidRPr="00C022F9">
        <w:rPr>
          <w:rStyle w:val="HideTWBExt"/>
          <w:b w:val="0"/>
          <w:noProof w:val="0"/>
          <w:color w:val="auto"/>
        </w:rPr>
        <w:t>&lt;Article&gt;</w:t>
      </w:r>
      <w:r w:rsidRPr="00C022F9">
        <w:t>Premessa 52a (ġdida)</w:t>
      </w:r>
      <w:r w:rsidRPr="00C022F9">
        <w:rPr>
          <w:rStyle w:val="HideTWBExt"/>
          <w:b w:val="0"/>
          <w:noProof w:val="0"/>
          <w:color w:val="auto"/>
        </w:rPr>
        <w:t>&lt;/Article&gt;</w:t>
      </w:r>
    </w:p>
    <w:tbl>
      <w:tblPr>
        <w:tblW w:w="0" w:type="auto"/>
        <w:jc w:val="center"/>
        <w:tblLayout w:type="fixed"/>
        <w:tblCellMar>
          <w:left w:w="340" w:type="dxa"/>
          <w:right w:w="340" w:type="dxa"/>
        </w:tblCellMar>
        <w:tblLook w:val="04A0" w:firstRow="1" w:lastRow="0" w:firstColumn="1" w:lastColumn="0" w:noHBand="0" w:noVBand="1"/>
      </w:tblPr>
      <w:tblGrid>
        <w:gridCol w:w="4876"/>
        <w:gridCol w:w="4876"/>
      </w:tblGrid>
      <w:tr w:rsidR="00C022F9" w:rsidRPr="00C022F9" w14:paraId="189C07AC" w14:textId="77777777" w:rsidTr="004D3D62">
        <w:trPr>
          <w:jc w:val="center"/>
        </w:trPr>
        <w:tc>
          <w:tcPr>
            <w:tcW w:w="9752" w:type="dxa"/>
            <w:gridSpan w:val="2"/>
          </w:tcPr>
          <w:p w14:paraId="47A4CEBD" w14:textId="77777777" w:rsidR="002167D0" w:rsidRPr="00C022F9" w:rsidRDefault="002167D0" w:rsidP="004D3D62">
            <w:pPr>
              <w:keepNext/>
            </w:pPr>
          </w:p>
        </w:tc>
      </w:tr>
      <w:tr w:rsidR="00C022F9" w:rsidRPr="00C022F9" w14:paraId="263EE618" w14:textId="77777777" w:rsidTr="004D3D62">
        <w:trPr>
          <w:jc w:val="center"/>
        </w:trPr>
        <w:tc>
          <w:tcPr>
            <w:tcW w:w="4876" w:type="dxa"/>
            <w:hideMark/>
          </w:tcPr>
          <w:p w14:paraId="34DF1140" w14:textId="77777777" w:rsidR="002167D0" w:rsidRPr="00C022F9" w:rsidRDefault="002167D0" w:rsidP="004D3D62">
            <w:pPr>
              <w:pStyle w:val="ColumnHeading"/>
              <w:keepNext/>
            </w:pPr>
            <w:r w:rsidRPr="00C022F9">
              <w:t>Test propost mill-Kummissjoni</w:t>
            </w:r>
          </w:p>
        </w:tc>
        <w:tc>
          <w:tcPr>
            <w:tcW w:w="4876" w:type="dxa"/>
            <w:hideMark/>
          </w:tcPr>
          <w:p w14:paraId="6CA58DD4" w14:textId="77777777" w:rsidR="002167D0" w:rsidRPr="00C022F9" w:rsidRDefault="002167D0" w:rsidP="004D3D62">
            <w:pPr>
              <w:pStyle w:val="ColumnHeading"/>
              <w:keepNext/>
            </w:pPr>
            <w:r w:rsidRPr="00C022F9">
              <w:t>Emenda</w:t>
            </w:r>
          </w:p>
        </w:tc>
      </w:tr>
      <w:tr w:rsidR="00C022F9" w:rsidRPr="00C022F9" w14:paraId="3C757B4B" w14:textId="77777777" w:rsidTr="004D3D62">
        <w:trPr>
          <w:jc w:val="center"/>
        </w:trPr>
        <w:tc>
          <w:tcPr>
            <w:tcW w:w="4876" w:type="dxa"/>
          </w:tcPr>
          <w:p w14:paraId="560DE5BC" w14:textId="77777777" w:rsidR="002167D0" w:rsidRPr="00C022F9" w:rsidRDefault="002167D0" w:rsidP="004D3D62">
            <w:pPr>
              <w:pStyle w:val="Normal6"/>
            </w:pPr>
          </w:p>
        </w:tc>
        <w:tc>
          <w:tcPr>
            <w:tcW w:w="4876" w:type="dxa"/>
            <w:hideMark/>
          </w:tcPr>
          <w:p w14:paraId="6E332DEB" w14:textId="59D064C7" w:rsidR="002167D0" w:rsidRPr="00C022F9" w:rsidRDefault="002167D0" w:rsidP="004D3D62">
            <w:pPr>
              <w:pStyle w:val="Normal6"/>
              <w:rPr>
                <w:szCs w:val="24"/>
              </w:rPr>
            </w:pPr>
            <w:r w:rsidRPr="00C022F9">
              <w:rPr>
                <w:b/>
                <w:i/>
              </w:rPr>
              <w:t>(52a)</w:t>
            </w:r>
            <w:r w:rsidRPr="00C022F9">
              <w:tab/>
            </w:r>
            <w:r w:rsidRPr="00C022F9">
              <w:rPr>
                <w:b/>
                <w:i/>
              </w:rPr>
              <w:t>Jenħtieġ li l-benefiċjarji ta' protezzjoni internazzjonali jgawdu aċċess għal oġġetti u servizzi u l-provvista ta' oġġetti u servizzi li jkunu disponibbli għall-pubbliku, inkluż informazzjoni u servizzi ta' konsulenza pprovduti minn uffiċċji tal-impjieg.</w:t>
            </w:r>
          </w:p>
        </w:tc>
      </w:tr>
    </w:tbl>
    <w:p w14:paraId="0207CDE2" w14:textId="77777777" w:rsidR="002167D0" w:rsidRPr="00C022F9" w:rsidRDefault="002167D0" w:rsidP="00754288">
      <w:pPr>
        <w:pStyle w:val="Olang"/>
        <w:rPr>
          <w:noProof w:val="0"/>
          <w:szCs w:val="24"/>
        </w:rPr>
      </w:pPr>
      <w:r w:rsidRPr="00C022F9">
        <w:rPr>
          <w:noProof w:val="0"/>
        </w:rPr>
        <w:t xml:space="preserve">Or. </w:t>
      </w:r>
      <w:r w:rsidRPr="00C022F9">
        <w:rPr>
          <w:rStyle w:val="HideTWBExt"/>
          <w:noProof w:val="0"/>
          <w:color w:val="auto"/>
        </w:rPr>
        <w:t>&lt;Original&gt;</w:t>
      </w:r>
      <w:r w:rsidRPr="00C022F9">
        <w:rPr>
          <w:rStyle w:val="HideTWBInt"/>
          <w:noProof w:val="0"/>
          <w:color w:val="auto"/>
        </w:rPr>
        <w:t>{EN}</w:t>
      </w:r>
      <w:r w:rsidRPr="00C022F9">
        <w:rPr>
          <w:noProof w:val="0"/>
        </w:rPr>
        <w:t>en</w:t>
      </w:r>
      <w:r w:rsidRPr="00C022F9">
        <w:rPr>
          <w:rStyle w:val="HideTWBExt"/>
          <w:noProof w:val="0"/>
          <w:color w:val="auto"/>
        </w:rPr>
        <w:t>&lt;/Original&gt;</w:t>
      </w:r>
    </w:p>
    <w:p w14:paraId="0071FE38" w14:textId="77777777" w:rsidR="002167D0" w:rsidRPr="00C022F9" w:rsidRDefault="002167D0" w:rsidP="002167D0">
      <w:pPr>
        <w:pStyle w:val="JustificationTitle"/>
      </w:pPr>
      <w:r w:rsidRPr="00C022F9">
        <w:rPr>
          <w:rStyle w:val="HideTWBExt"/>
          <w:i w:val="0"/>
          <w:noProof w:val="0"/>
          <w:color w:val="auto"/>
        </w:rPr>
        <w:t>&lt;TitreJust&gt;</w:t>
      </w:r>
      <w:r w:rsidRPr="00C022F9">
        <w:t>Ġustifikazzjoni</w:t>
      </w:r>
      <w:r w:rsidRPr="00C022F9">
        <w:rPr>
          <w:rStyle w:val="HideTWBExt"/>
          <w:i w:val="0"/>
          <w:noProof w:val="0"/>
          <w:color w:val="auto"/>
        </w:rPr>
        <w:t>&lt;/TitreJust&gt;</w:t>
      </w:r>
    </w:p>
    <w:p w14:paraId="303256C8" w14:textId="77777777" w:rsidR="002167D0" w:rsidRPr="00C022F9" w:rsidRDefault="002167D0" w:rsidP="002167D0">
      <w:pPr>
        <w:pStyle w:val="Normal12Italic"/>
      </w:pPr>
      <w:r w:rsidRPr="00C022F9">
        <w:t>Il-formulazzjoni tal-premessa ġiet allinjata mal-kliem propost mill-Kummissjoni Ewropea għal provvedimenti ta' trattament ugwali fi strumenti legali ta' migrazzjoni (b'mod partikolari r-reviżjoni tal-Karta Blu). Il-premessi ġew attwati fl-Artikoli 30 u 35 rispettivament.</w:t>
      </w:r>
    </w:p>
    <w:p w14:paraId="1637F61E" w14:textId="77777777" w:rsidR="002167D0" w:rsidRPr="00C022F9" w:rsidRDefault="002167D0" w:rsidP="002167D0">
      <w:r w:rsidRPr="00C022F9">
        <w:rPr>
          <w:rStyle w:val="HideTWBExt"/>
          <w:noProof w:val="0"/>
          <w:color w:val="auto"/>
        </w:rPr>
        <w:t>&lt;/Amend&gt;</w:t>
      </w:r>
    </w:p>
    <w:p w14:paraId="7BE99DD2" w14:textId="77777777" w:rsidR="002167D0" w:rsidRPr="00C022F9" w:rsidRDefault="002167D0" w:rsidP="002167D0">
      <w:pPr>
        <w:pStyle w:val="AMNumberTabs"/>
        <w:keepNext/>
      </w:pPr>
      <w:r w:rsidRPr="00C022F9">
        <w:rPr>
          <w:rStyle w:val="HideTWBExt"/>
          <w:b w:val="0"/>
          <w:noProof w:val="0"/>
          <w:color w:val="auto"/>
        </w:rPr>
        <w:t>&lt;Amend&gt;</w:t>
      </w:r>
      <w:r w:rsidRPr="00C022F9">
        <w:t>Emenda</w:t>
      </w:r>
      <w:r w:rsidRPr="00C022F9">
        <w:tab/>
      </w:r>
      <w:r w:rsidRPr="00C022F9">
        <w:tab/>
      </w:r>
      <w:r w:rsidRPr="00C022F9">
        <w:rPr>
          <w:rStyle w:val="HideTWBExt"/>
          <w:b w:val="0"/>
          <w:noProof w:val="0"/>
          <w:color w:val="auto"/>
        </w:rPr>
        <w:t>&lt;NumAm&gt;</w:t>
      </w:r>
      <w:r w:rsidRPr="00C022F9">
        <w:t>34</w:t>
      </w:r>
      <w:r w:rsidRPr="00C022F9">
        <w:rPr>
          <w:rStyle w:val="HideTWBExt"/>
          <w:b w:val="0"/>
          <w:noProof w:val="0"/>
          <w:color w:val="auto"/>
        </w:rPr>
        <w:t>&lt;/NumAm&gt;</w:t>
      </w:r>
    </w:p>
    <w:p w14:paraId="4C587D55" w14:textId="77777777" w:rsidR="002167D0" w:rsidRPr="00C022F9" w:rsidRDefault="002167D0" w:rsidP="002167D0">
      <w:pPr>
        <w:pStyle w:val="NormalBold12b"/>
        <w:keepNext/>
      </w:pPr>
      <w:r w:rsidRPr="00C022F9">
        <w:rPr>
          <w:rStyle w:val="HideTWBExt"/>
          <w:b w:val="0"/>
          <w:noProof w:val="0"/>
          <w:color w:val="auto"/>
        </w:rPr>
        <w:t>&lt;DocAmend&gt;</w:t>
      </w:r>
      <w:r w:rsidRPr="00C022F9">
        <w:t>Proposta għal regolament</w:t>
      </w:r>
      <w:r w:rsidRPr="00C022F9">
        <w:rPr>
          <w:rStyle w:val="HideTWBExt"/>
          <w:b w:val="0"/>
          <w:noProof w:val="0"/>
          <w:color w:val="auto"/>
        </w:rPr>
        <w:t>&lt;/DocAmend&gt;</w:t>
      </w:r>
    </w:p>
    <w:p w14:paraId="79CD07A8" w14:textId="77777777" w:rsidR="002167D0" w:rsidRPr="00C022F9" w:rsidRDefault="002167D0" w:rsidP="002167D0">
      <w:pPr>
        <w:pStyle w:val="NormalBold"/>
      </w:pPr>
      <w:r w:rsidRPr="00C022F9">
        <w:rPr>
          <w:rStyle w:val="HideTWBExt"/>
          <w:b w:val="0"/>
          <w:noProof w:val="0"/>
          <w:color w:val="auto"/>
        </w:rPr>
        <w:t>&lt;Article&gt;</w:t>
      </w:r>
      <w:r w:rsidRPr="00C022F9">
        <w:t>Premessa 53</w:t>
      </w:r>
      <w:r w:rsidRPr="00C022F9">
        <w:rPr>
          <w:rStyle w:val="HideTWBExt"/>
          <w:b w:val="0"/>
          <w:noProof w:val="0"/>
          <w:color w:val="auto"/>
        </w:rPr>
        <w:t>&lt;/Article&gt;</w:t>
      </w:r>
    </w:p>
    <w:tbl>
      <w:tblPr>
        <w:tblW w:w="0" w:type="auto"/>
        <w:jc w:val="center"/>
        <w:tblLayout w:type="fixed"/>
        <w:tblCellMar>
          <w:left w:w="340" w:type="dxa"/>
          <w:right w:w="340" w:type="dxa"/>
        </w:tblCellMar>
        <w:tblLook w:val="04A0" w:firstRow="1" w:lastRow="0" w:firstColumn="1" w:lastColumn="0" w:noHBand="0" w:noVBand="1"/>
      </w:tblPr>
      <w:tblGrid>
        <w:gridCol w:w="4876"/>
        <w:gridCol w:w="4876"/>
      </w:tblGrid>
      <w:tr w:rsidR="00C022F9" w:rsidRPr="00C022F9" w14:paraId="5C0404C0" w14:textId="77777777" w:rsidTr="004D3D62">
        <w:trPr>
          <w:jc w:val="center"/>
        </w:trPr>
        <w:tc>
          <w:tcPr>
            <w:tcW w:w="9752" w:type="dxa"/>
            <w:gridSpan w:val="2"/>
          </w:tcPr>
          <w:p w14:paraId="49ABB9CF" w14:textId="77777777" w:rsidR="002167D0" w:rsidRPr="00C022F9" w:rsidRDefault="002167D0" w:rsidP="004D3D62">
            <w:pPr>
              <w:keepNext/>
            </w:pPr>
          </w:p>
        </w:tc>
      </w:tr>
      <w:tr w:rsidR="00C022F9" w:rsidRPr="00C022F9" w14:paraId="2D57866F" w14:textId="77777777" w:rsidTr="004D3D62">
        <w:trPr>
          <w:jc w:val="center"/>
        </w:trPr>
        <w:tc>
          <w:tcPr>
            <w:tcW w:w="4876" w:type="dxa"/>
            <w:hideMark/>
          </w:tcPr>
          <w:p w14:paraId="21372FB0" w14:textId="77777777" w:rsidR="002167D0" w:rsidRPr="00C022F9" w:rsidRDefault="002167D0" w:rsidP="004D3D62">
            <w:pPr>
              <w:pStyle w:val="ColumnHeading"/>
              <w:keepNext/>
            </w:pPr>
            <w:r w:rsidRPr="00C022F9">
              <w:t>Test propost mill-Kummissjoni</w:t>
            </w:r>
          </w:p>
        </w:tc>
        <w:tc>
          <w:tcPr>
            <w:tcW w:w="4876" w:type="dxa"/>
            <w:hideMark/>
          </w:tcPr>
          <w:p w14:paraId="5D2D4907" w14:textId="77777777" w:rsidR="002167D0" w:rsidRPr="00C022F9" w:rsidRDefault="002167D0" w:rsidP="004D3D62">
            <w:pPr>
              <w:pStyle w:val="ColumnHeading"/>
              <w:keepNext/>
            </w:pPr>
            <w:r w:rsidRPr="00C022F9">
              <w:t>Emenda</w:t>
            </w:r>
          </w:p>
        </w:tc>
      </w:tr>
      <w:tr w:rsidR="00C022F9" w:rsidRPr="00C022F9" w14:paraId="4529FDB6" w14:textId="77777777" w:rsidTr="004D3D62">
        <w:trPr>
          <w:jc w:val="center"/>
        </w:trPr>
        <w:tc>
          <w:tcPr>
            <w:tcW w:w="4876" w:type="dxa"/>
            <w:hideMark/>
          </w:tcPr>
          <w:p w14:paraId="11CD1197" w14:textId="77777777" w:rsidR="002167D0" w:rsidRPr="00C022F9" w:rsidRDefault="002167D0" w:rsidP="004D3D62">
            <w:pPr>
              <w:pStyle w:val="Normal6"/>
            </w:pPr>
            <w:r w:rsidRPr="00C022F9">
              <w:t>(53)</w:t>
            </w:r>
            <w:r w:rsidRPr="00C022F9">
              <w:tab/>
              <w:t>Sabiex tiġi faċilitata l-integrazzjoni ta' benefiċjarji ta' protezzjoni internazzjonali fis-soċjetà, benefiċjarji ta' protezzjoni internazzjonali jenħtieġ li jkollhom aċċess għal miżuri ta' integrazzjoni, fejn dawn il-modalitajiet jiġu stabbiliti mill-Istati Membri. L-Istati Membri jistgħu jagħmlu l-parteċipazzjoni f'dawn il-miżuri ta' integrazzjoni, bħal korsijiet lingwistiċi, korsijiet ta' integrazzjoni ċivika, taħriġ vokazzjonali u korsijiet oħra relatati mal-impjieg obbligatorja.</w:t>
            </w:r>
          </w:p>
        </w:tc>
        <w:tc>
          <w:tcPr>
            <w:tcW w:w="4876" w:type="dxa"/>
            <w:hideMark/>
          </w:tcPr>
          <w:p w14:paraId="0328895A" w14:textId="4A50EBA5" w:rsidR="002167D0" w:rsidRPr="00C022F9" w:rsidRDefault="002167D0" w:rsidP="00BC4E67">
            <w:pPr>
              <w:pStyle w:val="Normal6"/>
              <w:rPr>
                <w:szCs w:val="24"/>
              </w:rPr>
            </w:pPr>
            <w:r w:rsidRPr="00C022F9">
              <w:t>(53)</w:t>
            </w:r>
            <w:r w:rsidRPr="00C022F9">
              <w:tab/>
              <w:t>Sabiex tiġi faċilitata l-integrazzjoni ta' benefiċjarji ta' protezzjoni internazzjonali fis-soċjetà, benefiċjarji ta' protezzjoni internazzjonali jenħtieġ li jkollhom aċċess għal miżuri ta' integrazzjoni, fejn dawn il-modalitajiet jiġu stabbiliti mill-Istati Membri. L-Istati Membri jistgħu jagħmlu l-parteċipazzjoni f'dawn il-miżuri ta' integrazzjoni, bħal korsijiet lingwistiċi, korsijiet ta' integrazzjoni ċivika, taħriġ vokazzjonali u korsijiet oħra relatati mal-impjieg obbligatorja</w:t>
            </w:r>
            <w:r w:rsidRPr="00C022F9">
              <w:rPr>
                <w:b/>
                <w:i/>
              </w:rPr>
              <w:t>, sakemm dawk il-miżuri ta' integrazzjoni jkunu faċilment aċċessibbli, disponibbli u bla ħlas</w:t>
            </w:r>
            <w:r w:rsidRPr="00C022F9">
              <w:t>.</w:t>
            </w:r>
          </w:p>
        </w:tc>
      </w:tr>
    </w:tbl>
    <w:p w14:paraId="76F71BEA" w14:textId="77777777" w:rsidR="002167D0" w:rsidRPr="00C022F9" w:rsidRDefault="002167D0" w:rsidP="00754288">
      <w:pPr>
        <w:pStyle w:val="Olang"/>
        <w:rPr>
          <w:noProof w:val="0"/>
          <w:szCs w:val="24"/>
        </w:rPr>
      </w:pPr>
      <w:r w:rsidRPr="00C022F9">
        <w:rPr>
          <w:noProof w:val="0"/>
        </w:rPr>
        <w:t xml:space="preserve">Or. </w:t>
      </w:r>
      <w:r w:rsidRPr="00C022F9">
        <w:rPr>
          <w:rStyle w:val="HideTWBExt"/>
          <w:noProof w:val="0"/>
          <w:color w:val="auto"/>
        </w:rPr>
        <w:t>&lt;Original&gt;</w:t>
      </w:r>
      <w:r w:rsidRPr="00C022F9">
        <w:rPr>
          <w:rStyle w:val="HideTWBInt"/>
          <w:noProof w:val="0"/>
          <w:color w:val="auto"/>
        </w:rPr>
        <w:t>{EN}</w:t>
      </w:r>
      <w:r w:rsidRPr="00C022F9">
        <w:rPr>
          <w:noProof w:val="0"/>
        </w:rPr>
        <w:t>en</w:t>
      </w:r>
      <w:r w:rsidRPr="00C022F9">
        <w:rPr>
          <w:rStyle w:val="HideTWBExt"/>
          <w:noProof w:val="0"/>
          <w:color w:val="auto"/>
        </w:rPr>
        <w:t>&lt;/Original&gt;</w:t>
      </w:r>
    </w:p>
    <w:p w14:paraId="00F6C6F7" w14:textId="77777777" w:rsidR="002167D0" w:rsidRPr="00C022F9" w:rsidRDefault="002167D0" w:rsidP="002167D0">
      <w:pPr>
        <w:pStyle w:val="JustificationTitle"/>
      </w:pPr>
      <w:r w:rsidRPr="00C022F9">
        <w:rPr>
          <w:rStyle w:val="HideTWBExt"/>
          <w:i w:val="0"/>
          <w:noProof w:val="0"/>
          <w:color w:val="auto"/>
        </w:rPr>
        <w:lastRenderedPageBreak/>
        <w:t>&lt;TitreJust&gt;</w:t>
      </w:r>
      <w:r w:rsidRPr="00C022F9">
        <w:t>Ġustifikazzjoni</w:t>
      </w:r>
      <w:r w:rsidRPr="00C022F9">
        <w:rPr>
          <w:rStyle w:val="HideTWBExt"/>
          <w:i w:val="0"/>
          <w:noProof w:val="0"/>
          <w:color w:val="auto"/>
        </w:rPr>
        <w:t>&lt;/TitreJust&gt;</w:t>
      </w:r>
    </w:p>
    <w:p w14:paraId="163B9506" w14:textId="77777777" w:rsidR="002167D0" w:rsidRPr="00C022F9" w:rsidRDefault="002167D0" w:rsidP="002167D0">
      <w:pPr>
        <w:pStyle w:val="Normal12Italic"/>
      </w:pPr>
      <w:r w:rsidRPr="00C022F9">
        <w:t>Ir-Rapporteur tilqa' d-dispożizzjonijiet dwar aċċess għal miżuri ta' integrazzjoni, iżda temmen li dawn il-miżuri għandhom dejjem ikunu bla ħlas, faċilment aċċessibbli għall-benefiċjarji ta' protezzjoni internazzjonali (jiġifieri mhumiex limitati għal belt jew żewġ bliet kbar fi Stat Membru), u jieħdu kont ta' kwalunkwe ħtieġa partikolari tal-benefiċjarju inkwistjoni. Dan huwa saħansitra aktar imperattiv jekk Stat Membru jixtieq jagħmel il-parteċipazzjoni obbligatorja għall-benefiċjarji ta' protezzjoni internazzjonali.</w:t>
      </w:r>
    </w:p>
    <w:p w14:paraId="06D0CFDD" w14:textId="77777777" w:rsidR="002167D0" w:rsidRPr="00C022F9" w:rsidRDefault="002167D0" w:rsidP="002167D0">
      <w:r w:rsidRPr="00C022F9">
        <w:rPr>
          <w:rStyle w:val="HideTWBExt"/>
          <w:noProof w:val="0"/>
          <w:color w:val="auto"/>
        </w:rPr>
        <w:t>&lt;/Amend&gt;</w:t>
      </w:r>
    </w:p>
    <w:p w14:paraId="13C3179C" w14:textId="77777777" w:rsidR="002167D0" w:rsidRPr="00C022F9" w:rsidRDefault="002167D0" w:rsidP="002167D0">
      <w:pPr>
        <w:pStyle w:val="AMNumberTabs"/>
        <w:keepNext/>
      </w:pPr>
      <w:r w:rsidRPr="00C022F9">
        <w:rPr>
          <w:rStyle w:val="HideTWBExt"/>
          <w:b w:val="0"/>
          <w:noProof w:val="0"/>
          <w:color w:val="auto"/>
        </w:rPr>
        <w:t>&lt;Amend&gt;</w:t>
      </w:r>
      <w:r w:rsidRPr="00C022F9">
        <w:t>Emenda</w:t>
      </w:r>
      <w:r w:rsidRPr="00C022F9">
        <w:tab/>
      </w:r>
      <w:r w:rsidRPr="00C022F9">
        <w:tab/>
      </w:r>
      <w:r w:rsidRPr="00C022F9">
        <w:rPr>
          <w:rStyle w:val="HideTWBExt"/>
          <w:b w:val="0"/>
          <w:noProof w:val="0"/>
          <w:color w:val="auto"/>
        </w:rPr>
        <w:t>&lt;NumAm&gt;</w:t>
      </w:r>
      <w:r w:rsidRPr="00C022F9">
        <w:t>35</w:t>
      </w:r>
      <w:r w:rsidRPr="00C022F9">
        <w:rPr>
          <w:rStyle w:val="HideTWBExt"/>
          <w:b w:val="0"/>
          <w:noProof w:val="0"/>
          <w:color w:val="auto"/>
        </w:rPr>
        <w:t>&lt;/NumAm&gt;</w:t>
      </w:r>
    </w:p>
    <w:p w14:paraId="3E6D6DFD" w14:textId="77777777" w:rsidR="002167D0" w:rsidRPr="00C022F9" w:rsidRDefault="002167D0" w:rsidP="002167D0">
      <w:pPr>
        <w:pStyle w:val="NormalBold12b"/>
        <w:keepNext/>
      </w:pPr>
      <w:r w:rsidRPr="00C022F9">
        <w:rPr>
          <w:rStyle w:val="HideTWBExt"/>
          <w:b w:val="0"/>
          <w:noProof w:val="0"/>
          <w:color w:val="auto"/>
        </w:rPr>
        <w:t>&lt;DocAmend&gt;</w:t>
      </w:r>
      <w:r w:rsidRPr="00C022F9">
        <w:t>Proposta għal regolament</w:t>
      </w:r>
      <w:r w:rsidRPr="00C022F9">
        <w:rPr>
          <w:rStyle w:val="HideTWBExt"/>
          <w:b w:val="0"/>
          <w:noProof w:val="0"/>
          <w:color w:val="auto"/>
        </w:rPr>
        <w:t>&lt;/DocAmend&gt;</w:t>
      </w:r>
    </w:p>
    <w:p w14:paraId="0721487C" w14:textId="77777777" w:rsidR="002167D0" w:rsidRPr="00C022F9" w:rsidRDefault="002167D0" w:rsidP="002167D0">
      <w:pPr>
        <w:pStyle w:val="NormalBold"/>
      </w:pPr>
      <w:r w:rsidRPr="00C022F9">
        <w:rPr>
          <w:rStyle w:val="HideTWBExt"/>
          <w:b w:val="0"/>
          <w:noProof w:val="0"/>
          <w:color w:val="auto"/>
        </w:rPr>
        <w:t>&lt;Article&gt;</w:t>
      </w:r>
      <w:r w:rsidRPr="00C022F9">
        <w:t>Artikolu 2 – paragrafu 1 – punt 9 – parti introduttorja</w:t>
      </w:r>
      <w:r w:rsidRPr="00C022F9">
        <w:rPr>
          <w:rStyle w:val="HideTWBExt"/>
          <w:b w:val="0"/>
          <w:noProof w:val="0"/>
          <w:color w:val="auto"/>
        </w:rPr>
        <w:t>&lt;/Article&gt;</w:t>
      </w:r>
    </w:p>
    <w:tbl>
      <w:tblPr>
        <w:tblW w:w="0" w:type="auto"/>
        <w:jc w:val="center"/>
        <w:tblLayout w:type="fixed"/>
        <w:tblCellMar>
          <w:left w:w="340" w:type="dxa"/>
          <w:right w:w="340" w:type="dxa"/>
        </w:tblCellMar>
        <w:tblLook w:val="04A0" w:firstRow="1" w:lastRow="0" w:firstColumn="1" w:lastColumn="0" w:noHBand="0" w:noVBand="1"/>
      </w:tblPr>
      <w:tblGrid>
        <w:gridCol w:w="4876"/>
        <w:gridCol w:w="4876"/>
      </w:tblGrid>
      <w:tr w:rsidR="00C022F9" w:rsidRPr="00C022F9" w14:paraId="7E5AAC22" w14:textId="77777777" w:rsidTr="004D3D62">
        <w:trPr>
          <w:jc w:val="center"/>
        </w:trPr>
        <w:tc>
          <w:tcPr>
            <w:tcW w:w="9752" w:type="dxa"/>
            <w:gridSpan w:val="2"/>
          </w:tcPr>
          <w:p w14:paraId="22E67672" w14:textId="77777777" w:rsidR="002167D0" w:rsidRPr="00C022F9" w:rsidRDefault="002167D0" w:rsidP="004D3D62">
            <w:pPr>
              <w:keepNext/>
            </w:pPr>
          </w:p>
        </w:tc>
      </w:tr>
      <w:tr w:rsidR="00C022F9" w:rsidRPr="00C022F9" w14:paraId="451E8C52" w14:textId="77777777" w:rsidTr="004D3D62">
        <w:trPr>
          <w:jc w:val="center"/>
        </w:trPr>
        <w:tc>
          <w:tcPr>
            <w:tcW w:w="4876" w:type="dxa"/>
            <w:hideMark/>
          </w:tcPr>
          <w:p w14:paraId="778A8172" w14:textId="77777777" w:rsidR="002167D0" w:rsidRPr="00C022F9" w:rsidRDefault="002167D0" w:rsidP="004D3D62">
            <w:pPr>
              <w:pStyle w:val="ColumnHeading"/>
              <w:keepNext/>
            </w:pPr>
            <w:r w:rsidRPr="00C022F9">
              <w:t>Test propost mill-Kummissjoni</w:t>
            </w:r>
          </w:p>
        </w:tc>
        <w:tc>
          <w:tcPr>
            <w:tcW w:w="4876" w:type="dxa"/>
            <w:hideMark/>
          </w:tcPr>
          <w:p w14:paraId="1794DE3D" w14:textId="77777777" w:rsidR="002167D0" w:rsidRPr="00C022F9" w:rsidRDefault="002167D0" w:rsidP="004D3D62">
            <w:pPr>
              <w:pStyle w:val="ColumnHeading"/>
              <w:keepNext/>
            </w:pPr>
            <w:r w:rsidRPr="00C022F9">
              <w:t>Emenda</w:t>
            </w:r>
          </w:p>
        </w:tc>
      </w:tr>
      <w:tr w:rsidR="00C022F9" w:rsidRPr="00C022F9" w14:paraId="39B36F87" w14:textId="77777777" w:rsidTr="004D3D62">
        <w:trPr>
          <w:jc w:val="center"/>
        </w:trPr>
        <w:tc>
          <w:tcPr>
            <w:tcW w:w="4876" w:type="dxa"/>
            <w:hideMark/>
          </w:tcPr>
          <w:p w14:paraId="3FFA0E8A" w14:textId="77777777" w:rsidR="002167D0" w:rsidRPr="00C022F9" w:rsidRDefault="002167D0" w:rsidP="004D3D62">
            <w:pPr>
              <w:pStyle w:val="Normal6"/>
            </w:pPr>
            <w:r w:rsidRPr="00C022F9">
              <w:t>(9)</w:t>
            </w:r>
            <w:r w:rsidRPr="00C022F9">
              <w:tab/>
              <w:t xml:space="preserve">“membri tal-familja” tfisser, </w:t>
            </w:r>
            <w:r w:rsidRPr="00C022F9">
              <w:rPr>
                <w:b/>
                <w:i/>
              </w:rPr>
              <w:t xml:space="preserve">sa fejn il-familja tkun diġà eżistiet qabel ma l-applikant ikun wasal fit-territorju tal-Istati Membri, </w:t>
            </w:r>
            <w:r w:rsidRPr="00C022F9">
              <w:t xml:space="preserve">il-membri tal-familja tal-benefiċjarju tal-protezzjoni internazzjonali li ġejjin li huma preżenti </w:t>
            </w:r>
            <w:r w:rsidRPr="00C022F9">
              <w:rPr>
                <w:b/>
                <w:i/>
              </w:rPr>
              <w:t>fl-istess Stat Membru fir-rigward tal-applikazzjoni għal protezzjoni internazzjonali</w:t>
            </w:r>
            <w:r w:rsidRPr="00C022F9">
              <w:t>:</w:t>
            </w:r>
          </w:p>
        </w:tc>
        <w:tc>
          <w:tcPr>
            <w:tcW w:w="4876" w:type="dxa"/>
            <w:hideMark/>
          </w:tcPr>
          <w:p w14:paraId="770C9B6C" w14:textId="77777777" w:rsidR="002167D0" w:rsidRPr="00C022F9" w:rsidRDefault="002167D0" w:rsidP="004D3D62">
            <w:pPr>
              <w:pStyle w:val="Normal6"/>
              <w:rPr>
                <w:szCs w:val="24"/>
              </w:rPr>
            </w:pPr>
            <w:r w:rsidRPr="00C022F9">
              <w:t>(9)</w:t>
            </w:r>
            <w:r w:rsidRPr="00C022F9">
              <w:tab/>
              <w:t xml:space="preserve">“membri tal-familja” tfisser, il-membri tal-familja tal-benefiċjarju tal-protezzjoni internazzjonali li ġejjin li huma preżenti </w:t>
            </w:r>
            <w:r w:rsidRPr="00C022F9">
              <w:rPr>
                <w:b/>
                <w:i/>
              </w:rPr>
              <w:t>fit-territorju tal-Istati Membri</w:t>
            </w:r>
            <w:r w:rsidRPr="00C022F9">
              <w:t>:</w:t>
            </w:r>
          </w:p>
        </w:tc>
      </w:tr>
    </w:tbl>
    <w:p w14:paraId="33CA5A19" w14:textId="77777777" w:rsidR="002167D0" w:rsidRPr="00C022F9" w:rsidRDefault="002167D0" w:rsidP="00754288">
      <w:pPr>
        <w:pStyle w:val="Olang"/>
        <w:rPr>
          <w:noProof w:val="0"/>
          <w:szCs w:val="24"/>
        </w:rPr>
      </w:pPr>
      <w:r w:rsidRPr="00C022F9">
        <w:rPr>
          <w:noProof w:val="0"/>
        </w:rPr>
        <w:t xml:space="preserve">Or. </w:t>
      </w:r>
      <w:r w:rsidRPr="00C022F9">
        <w:rPr>
          <w:rStyle w:val="HideTWBExt"/>
          <w:noProof w:val="0"/>
          <w:color w:val="auto"/>
        </w:rPr>
        <w:t>&lt;Original&gt;</w:t>
      </w:r>
      <w:r w:rsidRPr="00C022F9">
        <w:rPr>
          <w:rStyle w:val="HideTWBInt"/>
          <w:noProof w:val="0"/>
          <w:color w:val="auto"/>
        </w:rPr>
        <w:t>{EN}</w:t>
      </w:r>
      <w:r w:rsidRPr="00C022F9">
        <w:rPr>
          <w:noProof w:val="0"/>
        </w:rPr>
        <w:t>en</w:t>
      </w:r>
      <w:r w:rsidRPr="00C022F9">
        <w:rPr>
          <w:rStyle w:val="HideTWBExt"/>
          <w:noProof w:val="0"/>
          <w:color w:val="auto"/>
        </w:rPr>
        <w:t>&lt;/Original&gt;</w:t>
      </w:r>
    </w:p>
    <w:p w14:paraId="74EF3291" w14:textId="77777777" w:rsidR="002167D0" w:rsidRPr="00C022F9" w:rsidRDefault="002167D0" w:rsidP="002167D0">
      <w:pPr>
        <w:pStyle w:val="JustificationTitle"/>
      </w:pPr>
      <w:r w:rsidRPr="00C022F9">
        <w:rPr>
          <w:rStyle w:val="HideTWBExt"/>
          <w:i w:val="0"/>
          <w:noProof w:val="0"/>
          <w:color w:val="auto"/>
        </w:rPr>
        <w:t>&lt;TitreJust&gt;</w:t>
      </w:r>
      <w:r w:rsidRPr="00C022F9">
        <w:t>Ġustifikazzjoni</w:t>
      </w:r>
      <w:r w:rsidRPr="00C022F9">
        <w:rPr>
          <w:rStyle w:val="HideTWBExt"/>
          <w:i w:val="0"/>
          <w:noProof w:val="0"/>
          <w:color w:val="auto"/>
        </w:rPr>
        <w:t>&lt;/TitreJust&gt;</w:t>
      </w:r>
    </w:p>
    <w:p w14:paraId="1773DB71" w14:textId="77777777" w:rsidR="002167D0" w:rsidRPr="00C022F9" w:rsidRDefault="002167D0" w:rsidP="002167D0">
      <w:pPr>
        <w:pStyle w:val="Normal12Italic"/>
      </w:pPr>
      <w:r w:rsidRPr="00C022F9">
        <w:t>Familji ffurmati wara l-wasla tagħhom fit-territorju ta' Stat Membru għandhom jiġu inklużi fid-definizzjoni ta' membri tal-familja. Madankollu, iż-żwiġijiet furzati, irrispettivament minn fejn iseħħu, għandhom jiġu esklużi.</w:t>
      </w:r>
    </w:p>
    <w:p w14:paraId="52B62DC7" w14:textId="77777777" w:rsidR="002167D0" w:rsidRPr="00C022F9" w:rsidRDefault="002167D0" w:rsidP="002167D0">
      <w:r w:rsidRPr="00C022F9">
        <w:rPr>
          <w:rStyle w:val="HideTWBExt"/>
          <w:noProof w:val="0"/>
          <w:color w:val="auto"/>
        </w:rPr>
        <w:t>&lt;/Amend&gt;</w:t>
      </w:r>
    </w:p>
    <w:p w14:paraId="3207202F" w14:textId="77777777" w:rsidR="002167D0" w:rsidRPr="00C022F9" w:rsidRDefault="002167D0" w:rsidP="002167D0">
      <w:pPr>
        <w:pStyle w:val="AMNumberTabs"/>
        <w:keepNext/>
      </w:pPr>
      <w:r w:rsidRPr="00C022F9">
        <w:rPr>
          <w:rStyle w:val="HideTWBExt"/>
          <w:b w:val="0"/>
          <w:noProof w:val="0"/>
          <w:color w:val="auto"/>
        </w:rPr>
        <w:t>&lt;Amend&gt;</w:t>
      </w:r>
      <w:r w:rsidRPr="00C022F9">
        <w:t>Emenda</w:t>
      </w:r>
      <w:r w:rsidRPr="00C022F9">
        <w:tab/>
      </w:r>
      <w:r w:rsidRPr="00C022F9">
        <w:tab/>
      </w:r>
      <w:r w:rsidRPr="00C022F9">
        <w:rPr>
          <w:rStyle w:val="HideTWBExt"/>
          <w:b w:val="0"/>
          <w:noProof w:val="0"/>
          <w:color w:val="auto"/>
        </w:rPr>
        <w:t>&lt;NumAm&gt;</w:t>
      </w:r>
      <w:r w:rsidRPr="00C022F9">
        <w:t>36</w:t>
      </w:r>
      <w:r w:rsidRPr="00C022F9">
        <w:rPr>
          <w:rStyle w:val="HideTWBExt"/>
          <w:b w:val="0"/>
          <w:noProof w:val="0"/>
          <w:color w:val="auto"/>
        </w:rPr>
        <w:t>&lt;/NumAm&gt;</w:t>
      </w:r>
    </w:p>
    <w:p w14:paraId="566A6C56" w14:textId="77777777" w:rsidR="002167D0" w:rsidRPr="00C022F9" w:rsidRDefault="002167D0" w:rsidP="002167D0">
      <w:pPr>
        <w:pStyle w:val="NormalBold12b"/>
        <w:keepNext/>
      </w:pPr>
      <w:r w:rsidRPr="00C022F9">
        <w:rPr>
          <w:rStyle w:val="HideTWBExt"/>
          <w:b w:val="0"/>
          <w:noProof w:val="0"/>
          <w:color w:val="auto"/>
        </w:rPr>
        <w:t>&lt;DocAmend&gt;</w:t>
      </w:r>
      <w:r w:rsidRPr="00C022F9">
        <w:t>Proposta għal regolament</w:t>
      </w:r>
      <w:r w:rsidRPr="00C022F9">
        <w:rPr>
          <w:rStyle w:val="HideTWBExt"/>
          <w:b w:val="0"/>
          <w:noProof w:val="0"/>
          <w:color w:val="auto"/>
        </w:rPr>
        <w:t>&lt;/DocAmend&gt;</w:t>
      </w:r>
    </w:p>
    <w:p w14:paraId="4BCB0119" w14:textId="77777777" w:rsidR="002167D0" w:rsidRPr="00C022F9" w:rsidRDefault="002167D0" w:rsidP="002167D0">
      <w:pPr>
        <w:pStyle w:val="NormalBold"/>
      </w:pPr>
      <w:r w:rsidRPr="00C022F9">
        <w:rPr>
          <w:rStyle w:val="HideTWBExt"/>
          <w:b w:val="0"/>
          <w:noProof w:val="0"/>
          <w:color w:val="auto"/>
        </w:rPr>
        <w:t>&lt;Article&gt;</w:t>
      </w:r>
      <w:r w:rsidRPr="00C022F9">
        <w:t>Artikolu 2 – paragrafu 1 – punt 9 – punt a</w:t>
      </w:r>
      <w:r w:rsidRPr="00C022F9">
        <w:rPr>
          <w:rStyle w:val="HideTWBExt"/>
          <w:b w:val="0"/>
          <w:noProof w:val="0"/>
          <w:color w:val="auto"/>
        </w:rPr>
        <w:t>&lt;/Article&gt;</w:t>
      </w:r>
    </w:p>
    <w:tbl>
      <w:tblPr>
        <w:tblW w:w="0" w:type="auto"/>
        <w:jc w:val="center"/>
        <w:tblLayout w:type="fixed"/>
        <w:tblCellMar>
          <w:left w:w="340" w:type="dxa"/>
          <w:right w:w="340" w:type="dxa"/>
        </w:tblCellMar>
        <w:tblLook w:val="04A0" w:firstRow="1" w:lastRow="0" w:firstColumn="1" w:lastColumn="0" w:noHBand="0" w:noVBand="1"/>
      </w:tblPr>
      <w:tblGrid>
        <w:gridCol w:w="4876"/>
        <w:gridCol w:w="4876"/>
      </w:tblGrid>
      <w:tr w:rsidR="00C022F9" w:rsidRPr="00C022F9" w14:paraId="092FE1AB" w14:textId="77777777" w:rsidTr="004D3D62">
        <w:trPr>
          <w:jc w:val="center"/>
        </w:trPr>
        <w:tc>
          <w:tcPr>
            <w:tcW w:w="9752" w:type="dxa"/>
            <w:gridSpan w:val="2"/>
          </w:tcPr>
          <w:p w14:paraId="45F5FE76" w14:textId="77777777" w:rsidR="002167D0" w:rsidRPr="00C022F9" w:rsidRDefault="002167D0" w:rsidP="004D3D62">
            <w:pPr>
              <w:keepNext/>
            </w:pPr>
          </w:p>
        </w:tc>
      </w:tr>
      <w:tr w:rsidR="00C022F9" w:rsidRPr="00C022F9" w14:paraId="7B33F06F" w14:textId="77777777" w:rsidTr="004D3D62">
        <w:trPr>
          <w:jc w:val="center"/>
        </w:trPr>
        <w:tc>
          <w:tcPr>
            <w:tcW w:w="4876" w:type="dxa"/>
            <w:hideMark/>
          </w:tcPr>
          <w:p w14:paraId="0CF106B6" w14:textId="77777777" w:rsidR="002167D0" w:rsidRPr="00C022F9" w:rsidRDefault="002167D0" w:rsidP="004D3D62">
            <w:pPr>
              <w:pStyle w:val="ColumnHeading"/>
              <w:keepNext/>
            </w:pPr>
            <w:r w:rsidRPr="00C022F9">
              <w:t>Test propost mill-Kummissjoni</w:t>
            </w:r>
          </w:p>
        </w:tc>
        <w:tc>
          <w:tcPr>
            <w:tcW w:w="4876" w:type="dxa"/>
            <w:hideMark/>
          </w:tcPr>
          <w:p w14:paraId="159B2054" w14:textId="77777777" w:rsidR="002167D0" w:rsidRPr="00C022F9" w:rsidRDefault="002167D0" w:rsidP="004D3D62">
            <w:pPr>
              <w:pStyle w:val="ColumnHeading"/>
              <w:keepNext/>
            </w:pPr>
            <w:r w:rsidRPr="00C022F9">
              <w:t>Emenda</w:t>
            </w:r>
          </w:p>
        </w:tc>
      </w:tr>
      <w:tr w:rsidR="00C022F9" w:rsidRPr="00C022F9" w14:paraId="2CFC2F00" w14:textId="77777777" w:rsidTr="004D3D62">
        <w:trPr>
          <w:jc w:val="center"/>
        </w:trPr>
        <w:tc>
          <w:tcPr>
            <w:tcW w:w="4876" w:type="dxa"/>
            <w:hideMark/>
          </w:tcPr>
          <w:p w14:paraId="129BBBD4" w14:textId="77777777" w:rsidR="002167D0" w:rsidRPr="00C022F9" w:rsidRDefault="002167D0" w:rsidP="004D3D62">
            <w:pPr>
              <w:pStyle w:val="Normal6"/>
            </w:pPr>
            <w:r w:rsidRPr="00C022F9">
              <w:t>(a)</w:t>
            </w:r>
            <w:r w:rsidRPr="00C022F9">
              <w:tab/>
              <w:t xml:space="preserve">il-konjuġi tal-benefiċjarju tal-protezzjoni internazzjonali jew is-sieħeb/sieħba tiegħu f'relazzjoni stabbli, fejn il-liġi jew il-prattiki tal-Istat Membru interessat </w:t>
            </w:r>
            <w:r w:rsidRPr="00C022F9">
              <w:rPr>
                <w:b/>
                <w:i/>
              </w:rPr>
              <w:t>tittratta</w:t>
            </w:r>
            <w:r w:rsidRPr="00C022F9">
              <w:t xml:space="preserve"> koppji mhux miżżewġa b'mod paragunabbli għal koppji miżżewġa skont il-liġi </w:t>
            </w:r>
            <w:r w:rsidRPr="00C022F9">
              <w:rPr>
                <w:b/>
                <w:i/>
              </w:rPr>
              <w:t xml:space="preserve">li tirrigwarda ċittadini ta' </w:t>
            </w:r>
            <w:r w:rsidRPr="00C022F9">
              <w:rPr>
                <w:b/>
                <w:i/>
              </w:rPr>
              <w:lastRenderedPageBreak/>
              <w:t>pajjiż terz</w:t>
            </w:r>
            <w:r w:rsidRPr="00C022F9">
              <w:t>;</w:t>
            </w:r>
          </w:p>
        </w:tc>
        <w:tc>
          <w:tcPr>
            <w:tcW w:w="4876" w:type="dxa"/>
            <w:hideMark/>
          </w:tcPr>
          <w:p w14:paraId="7B815DE6" w14:textId="77777777" w:rsidR="002167D0" w:rsidRPr="00C022F9" w:rsidRDefault="002167D0" w:rsidP="004D3D62">
            <w:pPr>
              <w:pStyle w:val="Normal6"/>
              <w:rPr>
                <w:szCs w:val="24"/>
              </w:rPr>
            </w:pPr>
            <w:r w:rsidRPr="00C022F9">
              <w:lastRenderedPageBreak/>
              <w:t>(a)</w:t>
            </w:r>
            <w:r w:rsidRPr="00C022F9">
              <w:tab/>
              <w:t xml:space="preserve">il-konjuġi tal-benefiċjarju tal-protezzjoni internazzjonali jew is-sieħeb/sieħba tiegħu f'relazzjoni stabbli, fejn il-liġi jew il-prattiki tal-Istat Membru interessat </w:t>
            </w:r>
            <w:r w:rsidRPr="00C022F9">
              <w:rPr>
                <w:b/>
                <w:i/>
              </w:rPr>
              <w:t>jittrattaw</w:t>
            </w:r>
            <w:r w:rsidRPr="00C022F9">
              <w:t xml:space="preserve"> koppji mhux miżżewġa b'mod paragunabbli għal koppji miżżewġa </w:t>
            </w:r>
            <w:r w:rsidRPr="00C022F9">
              <w:lastRenderedPageBreak/>
              <w:t xml:space="preserve">skont il-liġi </w:t>
            </w:r>
            <w:r w:rsidRPr="00C022F9">
              <w:rPr>
                <w:b/>
                <w:i/>
              </w:rPr>
              <w:t>nazzjonali rilevanti</w:t>
            </w:r>
            <w:r w:rsidRPr="00C022F9">
              <w:t>;</w:t>
            </w:r>
          </w:p>
        </w:tc>
      </w:tr>
    </w:tbl>
    <w:p w14:paraId="61A3E2F2" w14:textId="77777777" w:rsidR="002167D0" w:rsidRPr="00C022F9" w:rsidRDefault="002167D0" w:rsidP="00754288">
      <w:pPr>
        <w:pStyle w:val="Olang"/>
        <w:rPr>
          <w:noProof w:val="0"/>
          <w:szCs w:val="24"/>
        </w:rPr>
      </w:pPr>
      <w:r w:rsidRPr="00C022F9">
        <w:rPr>
          <w:noProof w:val="0"/>
        </w:rPr>
        <w:lastRenderedPageBreak/>
        <w:t xml:space="preserve">Or. </w:t>
      </w:r>
      <w:r w:rsidRPr="00C022F9">
        <w:rPr>
          <w:rStyle w:val="HideTWBExt"/>
          <w:noProof w:val="0"/>
          <w:color w:val="auto"/>
        </w:rPr>
        <w:t>&lt;Original&gt;</w:t>
      </w:r>
      <w:r w:rsidRPr="00C022F9">
        <w:rPr>
          <w:rStyle w:val="HideTWBInt"/>
          <w:noProof w:val="0"/>
          <w:color w:val="auto"/>
        </w:rPr>
        <w:t>{EN}</w:t>
      </w:r>
      <w:r w:rsidRPr="00C022F9">
        <w:rPr>
          <w:noProof w:val="0"/>
        </w:rPr>
        <w:t>en</w:t>
      </w:r>
      <w:r w:rsidRPr="00C022F9">
        <w:rPr>
          <w:rStyle w:val="HideTWBExt"/>
          <w:noProof w:val="0"/>
          <w:color w:val="auto"/>
        </w:rPr>
        <w:t>&lt;/Original&gt;</w:t>
      </w:r>
    </w:p>
    <w:p w14:paraId="674656D9" w14:textId="77777777" w:rsidR="002167D0" w:rsidRPr="00C022F9" w:rsidRDefault="002167D0" w:rsidP="002167D0">
      <w:r w:rsidRPr="00C022F9">
        <w:rPr>
          <w:rStyle w:val="HideTWBExt"/>
          <w:noProof w:val="0"/>
          <w:color w:val="auto"/>
        </w:rPr>
        <w:t>&lt;/Amend&gt;</w:t>
      </w:r>
    </w:p>
    <w:p w14:paraId="107EA31E" w14:textId="77777777" w:rsidR="002167D0" w:rsidRPr="00C022F9" w:rsidRDefault="002167D0" w:rsidP="002167D0">
      <w:pPr>
        <w:pStyle w:val="AMNumberTabs"/>
        <w:keepNext/>
      </w:pPr>
      <w:r w:rsidRPr="00C022F9">
        <w:rPr>
          <w:rStyle w:val="HideTWBExt"/>
          <w:b w:val="0"/>
          <w:noProof w:val="0"/>
          <w:color w:val="auto"/>
        </w:rPr>
        <w:t>&lt;Amend&gt;</w:t>
      </w:r>
      <w:r w:rsidRPr="00C022F9">
        <w:t>Emenda</w:t>
      </w:r>
      <w:r w:rsidRPr="00C022F9">
        <w:tab/>
      </w:r>
      <w:r w:rsidRPr="00C022F9">
        <w:tab/>
      </w:r>
      <w:r w:rsidRPr="00C022F9">
        <w:rPr>
          <w:rStyle w:val="HideTWBExt"/>
          <w:b w:val="0"/>
          <w:noProof w:val="0"/>
          <w:color w:val="auto"/>
        </w:rPr>
        <w:t>&lt;NumAm&gt;</w:t>
      </w:r>
      <w:r w:rsidRPr="00C022F9">
        <w:t>37</w:t>
      </w:r>
      <w:r w:rsidRPr="00C022F9">
        <w:rPr>
          <w:rStyle w:val="HideTWBExt"/>
          <w:b w:val="0"/>
          <w:noProof w:val="0"/>
          <w:color w:val="auto"/>
        </w:rPr>
        <w:t>&lt;/NumAm&gt;</w:t>
      </w:r>
    </w:p>
    <w:p w14:paraId="65447908" w14:textId="77777777" w:rsidR="002167D0" w:rsidRPr="00C022F9" w:rsidRDefault="002167D0" w:rsidP="002167D0">
      <w:pPr>
        <w:pStyle w:val="NormalBold12b"/>
        <w:keepNext/>
      </w:pPr>
      <w:r w:rsidRPr="00C022F9">
        <w:rPr>
          <w:rStyle w:val="HideTWBExt"/>
          <w:b w:val="0"/>
          <w:noProof w:val="0"/>
          <w:color w:val="auto"/>
        </w:rPr>
        <w:t>&lt;DocAmend&gt;</w:t>
      </w:r>
      <w:r w:rsidRPr="00C022F9">
        <w:t>Proposta għal regolament</w:t>
      </w:r>
      <w:r w:rsidRPr="00C022F9">
        <w:rPr>
          <w:rStyle w:val="HideTWBExt"/>
          <w:b w:val="0"/>
          <w:noProof w:val="0"/>
          <w:color w:val="auto"/>
        </w:rPr>
        <w:t>&lt;/DocAmend&gt;</w:t>
      </w:r>
    </w:p>
    <w:p w14:paraId="0EE41E85" w14:textId="77777777" w:rsidR="002167D0" w:rsidRPr="00C022F9" w:rsidRDefault="002167D0" w:rsidP="002167D0">
      <w:pPr>
        <w:pStyle w:val="NormalBold"/>
      </w:pPr>
      <w:r w:rsidRPr="00C022F9">
        <w:rPr>
          <w:rStyle w:val="HideTWBExt"/>
          <w:b w:val="0"/>
          <w:noProof w:val="0"/>
          <w:color w:val="auto"/>
        </w:rPr>
        <w:t>&lt;Article&gt;</w:t>
      </w:r>
      <w:r w:rsidRPr="00C022F9">
        <w:t>Artikolu 2 – paragrafu 1 – punt 9 – punt b</w:t>
      </w:r>
      <w:r w:rsidRPr="00C022F9">
        <w:rPr>
          <w:rStyle w:val="HideTWBExt"/>
          <w:b w:val="0"/>
          <w:noProof w:val="0"/>
          <w:color w:val="auto"/>
        </w:rPr>
        <w:t>&lt;/Article&gt;</w:t>
      </w:r>
    </w:p>
    <w:tbl>
      <w:tblPr>
        <w:tblW w:w="0" w:type="auto"/>
        <w:jc w:val="center"/>
        <w:tblLayout w:type="fixed"/>
        <w:tblCellMar>
          <w:left w:w="340" w:type="dxa"/>
          <w:right w:w="340" w:type="dxa"/>
        </w:tblCellMar>
        <w:tblLook w:val="04A0" w:firstRow="1" w:lastRow="0" w:firstColumn="1" w:lastColumn="0" w:noHBand="0" w:noVBand="1"/>
      </w:tblPr>
      <w:tblGrid>
        <w:gridCol w:w="4876"/>
        <w:gridCol w:w="4876"/>
      </w:tblGrid>
      <w:tr w:rsidR="00C022F9" w:rsidRPr="00C022F9" w14:paraId="4E43C4DA" w14:textId="77777777" w:rsidTr="004D3D62">
        <w:trPr>
          <w:jc w:val="center"/>
        </w:trPr>
        <w:tc>
          <w:tcPr>
            <w:tcW w:w="9752" w:type="dxa"/>
            <w:gridSpan w:val="2"/>
          </w:tcPr>
          <w:p w14:paraId="60739C65" w14:textId="77777777" w:rsidR="002167D0" w:rsidRPr="00C022F9" w:rsidRDefault="002167D0" w:rsidP="004D3D62">
            <w:pPr>
              <w:keepNext/>
            </w:pPr>
          </w:p>
        </w:tc>
      </w:tr>
      <w:tr w:rsidR="00C022F9" w:rsidRPr="00C022F9" w14:paraId="5FF032E7" w14:textId="77777777" w:rsidTr="004D3D62">
        <w:trPr>
          <w:jc w:val="center"/>
        </w:trPr>
        <w:tc>
          <w:tcPr>
            <w:tcW w:w="4876" w:type="dxa"/>
            <w:hideMark/>
          </w:tcPr>
          <w:p w14:paraId="18E3CA32" w14:textId="77777777" w:rsidR="002167D0" w:rsidRPr="00C022F9" w:rsidRDefault="002167D0" w:rsidP="004D3D62">
            <w:pPr>
              <w:pStyle w:val="ColumnHeading"/>
              <w:keepNext/>
            </w:pPr>
            <w:r w:rsidRPr="00C022F9">
              <w:t>Test propost mill-Kummissjoni</w:t>
            </w:r>
          </w:p>
        </w:tc>
        <w:tc>
          <w:tcPr>
            <w:tcW w:w="4876" w:type="dxa"/>
            <w:hideMark/>
          </w:tcPr>
          <w:p w14:paraId="75D0A253" w14:textId="77777777" w:rsidR="002167D0" w:rsidRPr="00C022F9" w:rsidRDefault="002167D0" w:rsidP="004D3D62">
            <w:pPr>
              <w:pStyle w:val="ColumnHeading"/>
              <w:keepNext/>
            </w:pPr>
            <w:r w:rsidRPr="00C022F9">
              <w:t>Emenda</w:t>
            </w:r>
          </w:p>
        </w:tc>
      </w:tr>
      <w:tr w:rsidR="00C022F9" w:rsidRPr="00C022F9" w14:paraId="51358BB1" w14:textId="77777777" w:rsidTr="004D3D62">
        <w:trPr>
          <w:jc w:val="center"/>
        </w:trPr>
        <w:tc>
          <w:tcPr>
            <w:tcW w:w="4876" w:type="dxa"/>
            <w:hideMark/>
          </w:tcPr>
          <w:p w14:paraId="1CDD9F5D" w14:textId="77777777" w:rsidR="002167D0" w:rsidRPr="00C022F9" w:rsidRDefault="002167D0" w:rsidP="004D3D62">
            <w:pPr>
              <w:pStyle w:val="Normal6"/>
            </w:pPr>
            <w:r w:rsidRPr="00C022F9">
              <w:t>(b)</w:t>
            </w:r>
            <w:r w:rsidRPr="00C022F9">
              <w:tab/>
              <w:t>it-tfal minorenni tal-koppji msemmija fil-punt (a) jew tal-benefiċjarju ta' protezzjoni internazzjonali,</w:t>
            </w:r>
            <w:r w:rsidRPr="00C022F9">
              <w:rPr>
                <w:b/>
                <w:i/>
              </w:rPr>
              <w:t xml:space="preserve"> fuq kundizzjoni li mhumiex miżżewġin u </w:t>
            </w:r>
            <w:r w:rsidRPr="00C022F9">
              <w:t>indipendentement mill-fatt jekk twildux fiż-żwieġ jew barra ż-żwieġ jew ġewx adottati kif definit skont liġi nazzjonali;</w:t>
            </w:r>
          </w:p>
        </w:tc>
        <w:tc>
          <w:tcPr>
            <w:tcW w:w="4876" w:type="dxa"/>
            <w:hideMark/>
          </w:tcPr>
          <w:p w14:paraId="7D376549" w14:textId="77777777" w:rsidR="002167D0" w:rsidRPr="00C022F9" w:rsidRDefault="002167D0" w:rsidP="004D3D62">
            <w:pPr>
              <w:pStyle w:val="Normal6"/>
              <w:rPr>
                <w:szCs w:val="24"/>
              </w:rPr>
            </w:pPr>
            <w:r w:rsidRPr="00C022F9">
              <w:t>(b)</w:t>
            </w:r>
            <w:r w:rsidRPr="00C022F9">
              <w:tab/>
              <w:t>it-tfal minorenni tal-koppji msemmija fil-punt (a) jew tal-benefiċjarju ta' protezzjoni internazzjonali,indipendentement mill-fatt jekk twildux fiż-żwieġ jew barra ż-żwieġ jew ġewx adottati kif definit</w:t>
            </w:r>
            <w:r w:rsidRPr="00C022F9">
              <w:rPr>
                <w:b/>
                <w:i/>
              </w:rPr>
              <w:t xml:space="preserve"> jew rikonoxxut</w:t>
            </w:r>
            <w:r w:rsidRPr="00C022F9">
              <w:t xml:space="preserve"> skont liġi nazzjonali;</w:t>
            </w:r>
          </w:p>
        </w:tc>
      </w:tr>
    </w:tbl>
    <w:p w14:paraId="0E3CEDFB" w14:textId="77777777" w:rsidR="002167D0" w:rsidRPr="00C022F9" w:rsidRDefault="002167D0" w:rsidP="00754288">
      <w:pPr>
        <w:pStyle w:val="Olang"/>
        <w:rPr>
          <w:noProof w:val="0"/>
          <w:szCs w:val="24"/>
        </w:rPr>
      </w:pPr>
      <w:r w:rsidRPr="00C022F9">
        <w:rPr>
          <w:noProof w:val="0"/>
        </w:rPr>
        <w:t xml:space="preserve">Or. </w:t>
      </w:r>
      <w:r w:rsidRPr="00C022F9">
        <w:rPr>
          <w:rStyle w:val="HideTWBExt"/>
          <w:noProof w:val="0"/>
          <w:color w:val="auto"/>
        </w:rPr>
        <w:t>&lt;Original&gt;</w:t>
      </w:r>
      <w:r w:rsidRPr="00C022F9">
        <w:rPr>
          <w:rStyle w:val="HideTWBInt"/>
          <w:noProof w:val="0"/>
          <w:color w:val="auto"/>
        </w:rPr>
        <w:t>{EN}</w:t>
      </w:r>
      <w:r w:rsidRPr="00C022F9">
        <w:rPr>
          <w:noProof w:val="0"/>
        </w:rPr>
        <w:t>en</w:t>
      </w:r>
      <w:r w:rsidRPr="00C022F9">
        <w:rPr>
          <w:rStyle w:val="HideTWBExt"/>
          <w:noProof w:val="0"/>
          <w:color w:val="auto"/>
        </w:rPr>
        <w:t>&lt;/Original&gt;</w:t>
      </w:r>
    </w:p>
    <w:p w14:paraId="52826025" w14:textId="77777777" w:rsidR="002167D0" w:rsidRPr="00C022F9" w:rsidRDefault="002167D0" w:rsidP="002167D0">
      <w:pPr>
        <w:pStyle w:val="JustificationTitle"/>
      </w:pPr>
      <w:r w:rsidRPr="00C022F9">
        <w:rPr>
          <w:rStyle w:val="HideTWBExt"/>
          <w:i w:val="0"/>
          <w:noProof w:val="0"/>
          <w:color w:val="auto"/>
        </w:rPr>
        <w:t>&lt;TitreJust&gt;</w:t>
      </w:r>
      <w:r w:rsidRPr="00C022F9">
        <w:t>Ġustifikazzjoni</w:t>
      </w:r>
      <w:r w:rsidRPr="00C022F9">
        <w:rPr>
          <w:rStyle w:val="HideTWBExt"/>
          <w:i w:val="0"/>
          <w:noProof w:val="0"/>
          <w:color w:val="auto"/>
        </w:rPr>
        <w:t>&lt;/TitreJust&gt;</w:t>
      </w:r>
    </w:p>
    <w:p w14:paraId="6EAF3A7D" w14:textId="77777777" w:rsidR="002167D0" w:rsidRPr="00C022F9" w:rsidRDefault="002167D0" w:rsidP="002167D0">
      <w:pPr>
        <w:pStyle w:val="Normal12Italic"/>
      </w:pPr>
      <w:r w:rsidRPr="00C022F9">
        <w:t>Ir-Rapporteur ma temminx li l-status ta' miżżewweġ jew mhux miżżewweġ tat-tfal għandu jkun fattur meta jiġu determinati l-membri ta' familja.</w:t>
      </w:r>
    </w:p>
    <w:p w14:paraId="5363BF73" w14:textId="77777777" w:rsidR="002167D0" w:rsidRPr="00C022F9" w:rsidRDefault="002167D0" w:rsidP="002167D0">
      <w:r w:rsidRPr="00C022F9">
        <w:rPr>
          <w:rStyle w:val="HideTWBExt"/>
          <w:noProof w:val="0"/>
          <w:color w:val="auto"/>
        </w:rPr>
        <w:t>&lt;/Amend&gt;</w:t>
      </w:r>
    </w:p>
    <w:p w14:paraId="34B48A4D" w14:textId="77777777" w:rsidR="002167D0" w:rsidRPr="00C022F9" w:rsidRDefault="002167D0" w:rsidP="002167D0">
      <w:pPr>
        <w:pStyle w:val="AMNumberTabs"/>
        <w:keepNext/>
      </w:pPr>
      <w:r w:rsidRPr="00C022F9">
        <w:rPr>
          <w:rStyle w:val="HideTWBExt"/>
          <w:b w:val="0"/>
          <w:noProof w:val="0"/>
          <w:color w:val="auto"/>
        </w:rPr>
        <w:t>&lt;Amend&gt;</w:t>
      </w:r>
      <w:r w:rsidRPr="00C022F9">
        <w:t>Emenda</w:t>
      </w:r>
      <w:r w:rsidRPr="00C022F9">
        <w:tab/>
      </w:r>
      <w:r w:rsidRPr="00C022F9">
        <w:tab/>
      </w:r>
      <w:r w:rsidRPr="00C022F9">
        <w:rPr>
          <w:rStyle w:val="HideTWBExt"/>
          <w:b w:val="0"/>
          <w:noProof w:val="0"/>
          <w:color w:val="auto"/>
        </w:rPr>
        <w:t>&lt;NumAm&gt;</w:t>
      </w:r>
      <w:r w:rsidRPr="00C022F9">
        <w:t>38</w:t>
      </w:r>
      <w:r w:rsidRPr="00C022F9">
        <w:rPr>
          <w:rStyle w:val="HideTWBExt"/>
          <w:b w:val="0"/>
          <w:noProof w:val="0"/>
          <w:color w:val="auto"/>
        </w:rPr>
        <w:t>&lt;/NumAm&gt;</w:t>
      </w:r>
    </w:p>
    <w:p w14:paraId="0D2A788E" w14:textId="77777777" w:rsidR="002167D0" w:rsidRPr="00C022F9" w:rsidRDefault="002167D0" w:rsidP="002167D0">
      <w:pPr>
        <w:pStyle w:val="NormalBold12b"/>
        <w:keepNext/>
      </w:pPr>
      <w:r w:rsidRPr="00C022F9">
        <w:rPr>
          <w:rStyle w:val="HideTWBExt"/>
          <w:b w:val="0"/>
          <w:noProof w:val="0"/>
          <w:color w:val="auto"/>
        </w:rPr>
        <w:t>&lt;DocAmend&gt;</w:t>
      </w:r>
      <w:r w:rsidRPr="00C022F9">
        <w:t>Proposta għal regolament</w:t>
      </w:r>
      <w:r w:rsidRPr="00C022F9">
        <w:rPr>
          <w:rStyle w:val="HideTWBExt"/>
          <w:b w:val="0"/>
          <w:noProof w:val="0"/>
          <w:color w:val="auto"/>
        </w:rPr>
        <w:t>&lt;/DocAmend&gt;</w:t>
      </w:r>
    </w:p>
    <w:p w14:paraId="315F8520" w14:textId="77777777" w:rsidR="002167D0" w:rsidRPr="00C022F9" w:rsidRDefault="002167D0" w:rsidP="002167D0">
      <w:pPr>
        <w:pStyle w:val="NormalBold"/>
      </w:pPr>
      <w:r w:rsidRPr="00C022F9">
        <w:rPr>
          <w:rStyle w:val="HideTWBExt"/>
          <w:b w:val="0"/>
          <w:noProof w:val="0"/>
          <w:color w:val="auto"/>
        </w:rPr>
        <w:t>&lt;Article&gt;</w:t>
      </w:r>
      <w:r w:rsidRPr="00C022F9">
        <w:t>Artikolu 2 – paragrafu 1 – punt 9 –punt c</w:t>
      </w:r>
      <w:r w:rsidRPr="00C022F9">
        <w:rPr>
          <w:rStyle w:val="HideTWBExt"/>
          <w:b w:val="0"/>
          <w:noProof w:val="0"/>
          <w:color w:val="auto"/>
        </w:rPr>
        <w:t>&lt;/Article&gt;</w:t>
      </w:r>
    </w:p>
    <w:tbl>
      <w:tblPr>
        <w:tblW w:w="0" w:type="auto"/>
        <w:jc w:val="center"/>
        <w:tblLayout w:type="fixed"/>
        <w:tblCellMar>
          <w:left w:w="340" w:type="dxa"/>
          <w:right w:w="340" w:type="dxa"/>
        </w:tblCellMar>
        <w:tblLook w:val="04A0" w:firstRow="1" w:lastRow="0" w:firstColumn="1" w:lastColumn="0" w:noHBand="0" w:noVBand="1"/>
      </w:tblPr>
      <w:tblGrid>
        <w:gridCol w:w="4876"/>
        <w:gridCol w:w="4876"/>
      </w:tblGrid>
      <w:tr w:rsidR="00C022F9" w:rsidRPr="00C022F9" w14:paraId="1338E4C7" w14:textId="77777777" w:rsidTr="004D3D62">
        <w:trPr>
          <w:jc w:val="center"/>
        </w:trPr>
        <w:tc>
          <w:tcPr>
            <w:tcW w:w="9752" w:type="dxa"/>
            <w:gridSpan w:val="2"/>
          </w:tcPr>
          <w:p w14:paraId="3882F68A" w14:textId="77777777" w:rsidR="002167D0" w:rsidRPr="00C022F9" w:rsidRDefault="002167D0" w:rsidP="004D3D62">
            <w:pPr>
              <w:keepNext/>
            </w:pPr>
          </w:p>
        </w:tc>
      </w:tr>
      <w:tr w:rsidR="00C022F9" w:rsidRPr="00C022F9" w14:paraId="2D6A3E38" w14:textId="77777777" w:rsidTr="004D3D62">
        <w:trPr>
          <w:jc w:val="center"/>
        </w:trPr>
        <w:tc>
          <w:tcPr>
            <w:tcW w:w="4876" w:type="dxa"/>
            <w:hideMark/>
          </w:tcPr>
          <w:p w14:paraId="08AD5534" w14:textId="77777777" w:rsidR="002167D0" w:rsidRPr="00C022F9" w:rsidRDefault="002167D0" w:rsidP="004D3D62">
            <w:pPr>
              <w:pStyle w:val="ColumnHeading"/>
              <w:keepNext/>
            </w:pPr>
            <w:r w:rsidRPr="00C022F9">
              <w:t>Test propost mill-Kummissjoni</w:t>
            </w:r>
          </w:p>
        </w:tc>
        <w:tc>
          <w:tcPr>
            <w:tcW w:w="4876" w:type="dxa"/>
            <w:hideMark/>
          </w:tcPr>
          <w:p w14:paraId="7CAA5420" w14:textId="77777777" w:rsidR="002167D0" w:rsidRPr="00C022F9" w:rsidRDefault="002167D0" w:rsidP="004D3D62">
            <w:pPr>
              <w:pStyle w:val="ColumnHeading"/>
              <w:keepNext/>
            </w:pPr>
            <w:r w:rsidRPr="00C022F9">
              <w:t>Emenda</w:t>
            </w:r>
          </w:p>
        </w:tc>
      </w:tr>
      <w:tr w:rsidR="00C022F9" w:rsidRPr="00C022F9" w14:paraId="7C4CCB16" w14:textId="77777777" w:rsidTr="004D3D62">
        <w:trPr>
          <w:jc w:val="center"/>
        </w:trPr>
        <w:tc>
          <w:tcPr>
            <w:tcW w:w="4876" w:type="dxa"/>
            <w:hideMark/>
          </w:tcPr>
          <w:p w14:paraId="5FE1C814" w14:textId="77777777" w:rsidR="002167D0" w:rsidRPr="00C022F9" w:rsidRDefault="002167D0" w:rsidP="004D3D62">
            <w:pPr>
              <w:pStyle w:val="Normal6"/>
            </w:pPr>
            <w:r w:rsidRPr="00C022F9">
              <w:t>(c)</w:t>
            </w:r>
            <w:r w:rsidRPr="00C022F9">
              <w:tab/>
              <w:t>il-missier, l-omm jew adult ieħor responsabbli għall-benefiċjarju</w:t>
            </w:r>
            <w:r w:rsidRPr="00C022F9">
              <w:rPr>
                <w:b/>
                <w:i/>
              </w:rPr>
              <w:t xml:space="preserve"> ta' protezzjoni internazzjonali</w:t>
            </w:r>
            <w:r w:rsidRPr="00C022F9">
              <w:t xml:space="preserve"> sew jekk bil-liġi jew bil-prattika tal-Istat Membru kkonċernat</w:t>
            </w:r>
            <w:r w:rsidRPr="00C022F9">
              <w:rPr>
                <w:b/>
                <w:i/>
              </w:rPr>
              <w:t>, meta dak il-benefiċjarju hu minorenni jew mhux miżżewweġ</w:t>
            </w:r>
            <w:r w:rsidRPr="00C022F9">
              <w:t>;</w:t>
            </w:r>
          </w:p>
        </w:tc>
        <w:tc>
          <w:tcPr>
            <w:tcW w:w="4876" w:type="dxa"/>
            <w:hideMark/>
          </w:tcPr>
          <w:p w14:paraId="73C58A05" w14:textId="2AB711BE" w:rsidR="002167D0" w:rsidRPr="00C022F9" w:rsidRDefault="002167D0" w:rsidP="00B91EB5">
            <w:pPr>
              <w:pStyle w:val="Normal6"/>
              <w:rPr>
                <w:szCs w:val="24"/>
              </w:rPr>
            </w:pPr>
            <w:r w:rsidRPr="00C022F9">
              <w:t>(c)</w:t>
            </w:r>
            <w:r w:rsidRPr="00C022F9">
              <w:tab/>
            </w:r>
            <w:r w:rsidRPr="00C022F9">
              <w:rPr>
                <w:b/>
                <w:i/>
              </w:rPr>
              <w:t xml:space="preserve">fejn il-benefiċjarju hu minorenni, </w:t>
            </w:r>
            <w:r w:rsidRPr="00C022F9">
              <w:t>il-missier, l-omm jew adult ieħor responsabbli għall-benefiċjarju</w:t>
            </w:r>
            <w:r w:rsidRPr="00C022F9">
              <w:rPr>
                <w:b/>
                <w:i/>
              </w:rPr>
              <w:t>,</w:t>
            </w:r>
            <w:r w:rsidRPr="00C022F9">
              <w:t xml:space="preserve"> sew jekk bil-liġi jew bil-prattika tal-Istat Membru kkonċernat;</w:t>
            </w:r>
          </w:p>
        </w:tc>
      </w:tr>
    </w:tbl>
    <w:p w14:paraId="29181323" w14:textId="77777777" w:rsidR="002167D0" w:rsidRPr="00C022F9" w:rsidRDefault="002167D0" w:rsidP="00754288">
      <w:pPr>
        <w:pStyle w:val="Olang"/>
        <w:rPr>
          <w:noProof w:val="0"/>
          <w:szCs w:val="24"/>
        </w:rPr>
      </w:pPr>
      <w:r w:rsidRPr="00C022F9">
        <w:rPr>
          <w:noProof w:val="0"/>
        </w:rPr>
        <w:t xml:space="preserve">Or. </w:t>
      </w:r>
      <w:r w:rsidRPr="00C022F9">
        <w:rPr>
          <w:rStyle w:val="HideTWBExt"/>
          <w:noProof w:val="0"/>
          <w:color w:val="auto"/>
        </w:rPr>
        <w:t>&lt;Original&gt;</w:t>
      </w:r>
      <w:r w:rsidRPr="00C022F9">
        <w:rPr>
          <w:rStyle w:val="HideTWBInt"/>
          <w:noProof w:val="0"/>
          <w:color w:val="auto"/>
        </w:rPr>
        <w:t>{EN}</w:t>
      </w:r>
      <w:r w:rsidRPr="00C022F9">
        <w:rPr>
          <w:noProof w:val="0"/>
        </w:rPr>
        <w:t>en</w:t>
      </w:r>
      <w:r w:rsidRPr="00C022F9">
        <w:rPr>
          <w:rStyle w:val="HideTWBExt"/>
          <w:noProof w:val="0"/>
          <w:color w:val="auto"/>
        </w:rPr>
        <w:t>&lt;/Original&gt;</w:t>
      </w:r>
    </w:p>
    <w:p w14:paraId="1BA30134" w14:textId="77777777" w:rsidR="002167D0" w:rsidRPr="00C022F9" w:rsidRDefault="002167D0" w:rsidP="002167D0">
      <w:pPr>
        <w:pStyle w:val="JustificationTitle"/>
      </w:pPr>
      <w:r w:rsidRPr="00C022F9">
        <w:rPr>
          <w:rStyle w:val="HideTWBExt"/>
          <w:i w:val="0"/>
          <w:noProof w:val="0"/>
          <w:color w:val="auto"/>
        </w:rPr>
        <w:t>&lt;TitreJust&gt;</w:t>
      </w:r>
      <w:r w:rsidRPr="00C022F9">
        <w:t>Ġustifikazzjoni</w:t>
      </w:r>
      <w:r w:rsidRPr="00C022F9">
        <w:rPr>
          <w:rStyle w:val="HideTWBExt"/>
          <w:i w:val="0"/>
          <w:noProof w:val="0"/>
          <w:color w:val="auto"/>
        </w:rPr>
        <w:t>&lt;/TitreJust&gt;</w:t>
      </w:r>
    </w:p>
    <w:p w14:paraId="5771F969" w14:textId="77777777" w:rsidR="002167D0" w:rsidRPr="00C022F9" w:rsidRDefault="002167D0" w:rsidP="002167D0">
      <w:pPr>
        <w:pStyle w:val="Normal12Italic"/>
      </w:pPr>
      <w:r w:rsidRPr="00C022F9">
        <w:t xml:space="preserve">Ir-Rapporteur ma temminx li l-status ta' miżżewweġ jew mhux miżżewweġ tat-tfal għandu jkun </w:t>
      </w:r>
      <w:r w:rsidRPr="00C022F9">
        <w:lastRenderedPageBreak/>
        <w:t>fattur meta jiġu determinati l-membri ta' familja.</w:t>
      </w:r>
    </w:p>
    <w:p w14:paraId="4A7A22F6" w14:textId="77777777" w:rsidR="002167D0" w:rsidRPr="00C022F9" w:rsidRDefault="002167D0" w:rsidP="002167D0">
      <w:r w:rsidRPr="00C022F9">
        <w:rPr>
          <w:rStyle w:val="HideTWBExt"/>
          <w:noProof w:val="0"/>
          <w:color w:val="auto"/>
        </w:rPr>
        <w:t>&lt;/Amend&gt;</w:t>
      </w:r>
    </w:p>
    <w:p w14:paraId="4A9C0DD6" w14:textId="77777777" w:rsidR="002167D0" w:rsidRPr="00C022F9" w:rsidRDefault="002167D0" w:rsidP="002167D0">
      <w:pPr>
        <w:pStyle w:val="AMNumberTabs"/>
        <w:keepNext/>
      </w:pPr>
      <w:r w:rsidRPr="00C022F9">
        <w:rPr>
          <w:rStyle w:val="HideTWBExt"/>
          <w:b w:val="0"/>
          <w:noProof w:val="0"/>
          <w:color w:val="auto"/>
        </w:rPr>
        <w:t>&lt;Amend&gt;</w:t>
      </w:r>
      <w:r w:rsidRPr="00C022F9">
        <w:t>Emenda</w:t>
      </w:r>
      <w:r w:rsidRPr="00C022F9">
        <w:tab/>
      </w:r>
      <w:r w:rsidRPr="00C022F9">
        <w:tab/>
      </w:r>
      <w:r w:rsidRPr="00C022F9">
        <w:rPr>
          <w:rStyle w:val="HideTWBExt"/>
          <w:b w:val="0"/>
          <w:noProof w:val="0"/>
          <w:color w:val="auto"/>
        </w:rPr>
        <w:t>&lt;NumAm&gt;</w:t>
      </w:r>
      <w:r w:rsidRPr="00C022F9">
        <w:t>39</w:t>
      </w:r>
      <w:r w:rsidRPr="00C022F9">
        <w:rPr>
          <w:rStyle w:val="HideTWBExt"/>
          <w:b w:val="0"/>
          <w:noProof w:val="0"/>
          <w:color w:val="auto"/>
        </w:rPr>
        <w:t>&lt;/NumAm&gt;</w:t>
      </w:r>
    </w:p>
    <w:p w14:paraId="5FCB95BE" w14:textId="77777777" w:rsidR="002167D0" w:rsidRPr="00C022F9" w:rsidRDefault="002167D0" w:rsidP="002167D0">
      <w:pPr>
        <w:pStyle w:val="NormalBold12b"/>
        <w:keepNext/>
      </w:pPr>
      <w:r w:rsidRPr="00C022F9">
        <w:rPr>
          <w:rStyle w:val="HideTWBExt"/>
          <w:b w:val="0"/>
          <w:noProof w:val="0"/>
          <w:color w:val="auto"/>
        </w:rPr>
        <w:t>&lt;DocAmend&gt;</w:t>
      </w:r>
      <w:r w:rsidRPr="00C022F9">
        <w:t>Proposta għal regolament</w:t>
      </w:r>
      <w:r w:rsidRPr="00C022F9">
        <w:rPr>
          <w:rStyle w:val="HideTWBExt"/>
          <w:b w:val="0"/>
          <w:noProof w:val="0"/>
          <w:color w:val="auto"/>
        </w:rPr>
        <w:t>&lt;/DocAmend&gt;</w:t>
      </w:r>
    </w:p>
    <w:p w14:paraId="203C9369" w14:textId="77777777" w:rsidR="002167D0" w:rsidRPr="00C022F9" w:rsidRDefault="002167D0" w:rsidP="002167D0">
      <w:pPr>
        <w:pStyle w:val="NormalBold"/>
      </w:pPr>
      <w:r w:rsidRPr="00C022F9">
        <w:rPr>
          <w:rStyle w:val="HideTWBExt"/>
          <w:b w:val="0"/>
          <w:noProof w:val="0"/>
          <w:color w:val="auto"/>
        </w:rPr>
        <w:t>&lt;Article&gt;</w:t>
      </w:r>
      <w:r w:rsidRPr="00C022F9">
        <w:t>Artikolu 2 – paragrafu 1 – punt 9 – punt ca (ġdid)</w:t>
      </w:r>
      <w:r w:rsidRPr="00C022F9">
        <w:rPr>
          <w:rStyle w:val="HideTWBExt"/>
          <w:b w:val="0"/>
          <w:noProof w:val="0"/>
          <w:color w:val="auto"/>
        </w:rPr>
        <w:t>&lt;/Article&gt;</w:t>
      </w:r>
    </w:p>
    <w:tbl>
      <w:tblPr>
        <w:tblW w:w="0" w:type="auto"/>
        <w:jc w:val="center"/>
        <w:tblLayout w:type="fixed"/>
        <w:tblCellMar>
          <w:left w:w="340" w:type="dxa"/>
          <w:right w:w="340" w:type="dxa"/>
        </w:tblCellMar>
        <w:tblLook w:val="04A0" w:firstRow="1" w:lastRow="0" w:firstColumn="1" w:lastColumn="0" w:noHBand="0" w:noVBand="1"/>
      </w:tblPr>
      <w:tblGrid>
        <w:gridCol w:w="4876"/>
        <w:gridCol w:w="4876"/>
      </w:tblGrid>
      <w:tr w:rsidR="00C022F9" w:rsidRPr="00C022F9" w14:paraId="6384D25C" w14:textId="77777777" w:rsidTr="004D3D62">
        <w:trPr>
          <w:jc w:val="center"/>
        </w:trPr>
        <w:tc>
          <w:tcPr>
            <w:tcW w:w="9752" w:type="dxa"/>
            <w:gridSpan w:val="2"/>
          </w:tcPr>
          <w:p w14:paraId="4EEFE083" w14:textId="77777777" w:rsidR="002167D0" w:rsidRPr="00C022F9" w:rsidRDefault="002167D0" w:rsidP="004D3D62">
            <w:pPr>
              <w:keepNext/>
            </w:pPr>
          </w:p>
        </w:tc>
      </w:tr>
      <w:tr w:rsidR="00C022F9" w:rsidRPr="00C022F9" w14:paraId="07CB8C38" w14:textId="77777777" w:rsidTr="004D3D62">
        <w:trPr>
          <w:jc w:val="center"/>
        </w:trPr>
        <w:tc>
          <w:tcPr>
            <w:tcW w:w="4876" w:type="dxa"/>
            <w:hideMark/>
          </w:tcPr>
          <w:p w14:paraId="79870C47" w14:textId="77777777" w:rsidR="002167D0" w:rsidRPr="00C022F9" w:rsidRDefault="002167D0" w:rsidP="004D3D62">
            <w:pPr>
              <w:pStyle w:val="ColumnHeading"/>
              <w:keepNext/>
            </w:pPr>
            <w:r w:rsidRPr="00C022F9">
              <w:t>Test propost mill-Kummissjoni</w:t>
            </w:r>
          </w:p>
        </w:tc>
        <w:tc>
          <w:tcPr>
            <w:tcW w:w="4876" w:type="dxa"/>
            <w:hideMark/>
          </w:tcPr>
          <w:p w14:paraId="4CEEFF78" w14:textId="77777777" w:rsidR="002167D0" w:rsidRPr="00C022F9" w:rsidRDefault="002167D0" w:rsidP="004D3D62">
            <w:pPr>
              <w:pStyle w:val="ColumnHeading"/>
              <w:keepNext/>
            </w:pPr>
            <w:r w:rsidRPr="00C022F9">
              <w:t>Emenda</w:t>
            </w:r>
          </w:p>
        </w:tc>
      </w:tr>
      <w:tr w:rsidR="00C022F9" w:rsidRPr="00C022F9" w14:paraId="516D034C" w14:textId="77777777" w:rsidTr="004D3D62">
        <w:trPr>
          <w:jc w:val="center"/>
        </w:trPr>
        <w:tc>
          <w:tcPr>
            <w:tcW w:w="4876" w:type="dxa"/>
          </w:tcPr>
          <w:p w14:paraId="26CEE9DB" w14:textId="77777777" w:rsidR="002167D0" w:rsidRPr="00C022F9" w:rsidRDefault="002167D0" w:rsidP="004D3D62">
            <w:pPr>
              <w:pStyle w:val="Normal6"/>
            </w:pPr>
          </w:p>
        </w:tc>
        <w:tc>
          <w:tcPr>
            <w:tcW w:w="4876" w:type="dxa"/>
            <w:hideMark/>
          </w:tcPr>
          <w:p w14:paraId="6AEE4229" w14:textId="4C306BA2" w:rsidR="002167D0" w:rsidRPr="00C022F9" w:rsidRDefault="002167D0" w:rsidP="004D3D62">
            <w:pPr>
              <w:pStyle w:val="Normal6"/>
              <w:rPr>
                <w:szCs w:val="24"/>
              </w:rPr>
            </w:pPr>
            <w:r w:rsidRPr="00C022F9">
              <w:rPr>
                <w:b/>
                <w:i/>
              </w:rPr>
              <w:t>(ca)</w:t>
            </w:r>
            <w:r w:rsidRPr="00C022F9">
              <w:tab/>
            </w:r>
            <w:r w:rsidRPr="00C022F9">
              <w:rPr>
                <w:b/>
                <w:i/>
              </w:rPr>
              <w:t>l-aħwa tal-benefiċjarju ta' protezzjoni internazzjonali;</w:t>
            </w:r>
          </w:p>
        </w:tc>
      </w:tr>
    </w:tbl>
    <w:p w14:paraId="5E2463BB" w14:textId="77777777" w:rsidR="002167D0" w:rsidRPr="00C022F9" w:rsidRDefault="002167D0" w:rsidP="00754288">
      <w:pPr>
        <w:pStyle w:val="Olang"/>
        <w:rPr>
          <w:noProof w:val="0"/>
          <w:szCs w:val="24"/>
        </w:rPr>
      </w:pPr>
      <w:r w:rsidRPr="00C022F9">
        <w:rPr>
          <w:noProof w:val="0"/>
        </w:rPr>
        <w:t xml:space="preserve">Or. </w:t>
      </w:r>
      <w:r w:rsidRPr="00C022F9">
        <w:rPr>
          <w:rStyle w:val="HideTWBExt"/>
          <w:noProof w:val="0"/>
          <w:color w:val="auto"/>
        </w:rPr>
        <w:t>&lt;Original&gt;</w:t>
      </w:r>
      <w:r w:rsidRPr="00C022F9">
        <w:rPr>
          <w:rStyle w:val="HideTWBInt"/>
          <w:noProof w:val="0"/>
          <w:color w:val="auto"/>
        </w:rPr>
        <w:t>{EN}</w:t>
      </w:r>
      <w:r w:rsidRPr="00C022F9">
        <w:rPr>
          <w:noProof w:val="0"/>
        </w:rPr>
        <w:t>en</w:t>
      </w:r>
      <w:r w:rsidRPr="00C022F9">
        <w:rPr>
          <w:rStyle w:val="HideTWBExt"/>
          <w:noProof w:val="0"/>
          <w:color w:val="auto"/>
        </w:rPr>
        <w:t>&lt;/Original&gt;</w:t>
      </w:r>
    </w:p>
    <w:p w14:paraId="3512F711" w14:textId="77777777" w:rsidR="002167D0" w:rsidRPr="00C022F9" w:rsidRDefault="002167D0" w:rsidP="002167D0">
      <w:pPr>
        <w:pStyle w:val="JustificationTitle"/>
      </w:pPr>
      <w:r w:rsidRPr="00C022F9">
        <w:rPr>
          <w:rStyle w:val="HideTWBExt"/>
          <w:i w:val="0"/>
          <w:noProof w:val="0"/>
          <w:color w:val="auto"/>
        </w:rPr>
        <w:t>&lt;TitreJust&gt;</w:t>
      </w:r>
      <w:r w:rsidRPr="00C022F9">
        <w:t>Ġustifikazzjoni</w:t>
      </w:r>
      <w:r w:rsidRPr="00C022F9">
        <w:rPr>
          <w:rStyle w:val="HideTWBExt"/>
          <w:i w:val="0"/>
          <w:noProof w:val="0"/>
          <w:color w:val="auto"/>
        </w:rPr>
        <w:t>&lt;/TitreJust&gt;</w:t>
      </w:r>
    </w:p>
    <w:p w14:paraId="339D23DD" w14:textId="77777777" w:rsidR="002167D0" w:rsidRPr="00C022F9" w:rsidRDefault="002167D0" w:rsidP="002167D0">
      <w:pPr>
        <w:pStyle w:val="Normal12Italic"/>
      </w:pPr>
      <w:r w:rsidRPr="00C022F9">
        <w:t>Dan l-inċiż huwa meħud mid-definizzjoni ta' “membri tal-familja” proposta fir-riformulazzjoni l-ġdida tar-Regolament ta' Dublin.</w:t>
      </w:r>
    </w:p>
    <w:p w14:paraId="2E75A336" w14:textId="77777777" w:rsidR="002167D0" w:rsidRPr="00C022F9" w:rsidRDefault="002167D0" w:rsidP="002167D0">
      <w:r w:rsidRPr="00C022F9">
        <w:rPr>
          <w:rStyle w:val="HideTWBExt"/>
          <w:noProof w:val="0"/>
          <w:color w:val="auto"/>
        </w:rPr>
        <w:t>&lt;/Amend&gt;</w:t>
      </w:r>
    </w:p>
    <w:p w14:paraId="720324DB" w14:textId="77777777" w:rsidR="002167D0" w:rsidRPr="00C022F9" w:rsidRDefault="002167D0" w:rsidP="002167D0">
      <w:pPr>
        <w:pStyle w:val="AMNumberTabs"/>
        <w:keepNext/>
      </w:pPr>
      <w:r w:rsidRPr="00C022F9">
        <w:rPr>
          <w:rStyle w:val="HideTWBExt"/>
          <w:b w:val="0"/>
          <w:noProof w:val="0"/>
          <w:color w:val="auto"/>
        </w:rPr>
        <w:t>&lt;Amend&gt;</w:t>
      </w:r>
      <w:r w:rsidRPr="00C022F9">
        <w:t>Emenda</w:t>
      </w:r>
      <w:r w:rsidRPr="00C022F9">
        <w:tab/>
      </w:r>
      <w:r w:rsidRPr="00C022F9">
        <w:tab/>
      </w:r>
      <w:r w:rsidRPr="00C022F9">
        <w:rPr>
          <w:rStyle w:val="HideTWBExt"/>
          <w:b w:val="0"/>
          <w:noProof w:val="0"/>
          <w:color w:val="auto"/>
        </w:rPr>
        <w:t>&lt;NumAm&gt;</w:t>
      </w:r>
      <w:r w:rsidRPr="00C022F9">
        <w:t>40</w:t>
      </w:r>
      <w:r w:rsidRPr="00C022F9">
        <w:rPr>
          <w:rStyle w:val="HideTWBExt"/>
          <w:b w:val="0"/>
          <w:noProof w:val="0"/>
          <w:color w:val="auto"/>
        </w:rPr>
        <w:t>&lt;/NumAm&gt;</w:t>
      </w:r>
    </w:p>
    <w:p w14:paraId="7DA9E861" w14:textId="77777777" w:rsidR="002167D0" w:rsidRPr="00C022F9" w:rsidRDefault="002167D0" w:rsidP="002167D0">
      <w:pPr>
        <w:pStyle w:val="NormalBold12b"/>
        <w:keepNext/>
      </w:pPr>
      <w:r w:rsidRPr="00C022F9">
        <w:rPr>
          <w:rStyle w:val="HideTWBExt"/>
          <w:b w:val="0"/>
          <w:noProof w:val="0"/>
          <w:color w:val="auto"/>
        </w:rPr>
        <w:t>&lt;DocAmend&gt;</w:t>
      </w:r>
      <w:r w:rsidRPr="00C022F9">
        <w:t>Proposta għal regolament</w:t>
      </w:r>
      <w:r w:rsidRPr="00C022F9">
        <w:rPr>
          <w:rStyle w:val="HideTWBExt"/>
          <w:b w:val="0"/>
          <w:noProof w:val="0"/>
          <w:color w:val="auto"/>
        </w:rPr>
        <w:t>&lt;/DocAmend&gt;</w:t>
      </w:r>
    </w:p>
    <w:p w14:paraId="7A44D722" w14:textId="77777777" w:rsidR="002167D0" w:rsidRPr="00C022F9" w:rsidRDefault="002167D0" w:rsidP="002167D0">
      <w:pPr>
        <w:pStyle w:val="NormalBold"/>
      </w:pPr>
      <w:r w:rsidRPr="00C022F9">
        <w:rPr>
          <w:rStyle w:val="HideTWBExt"/>
          <w:b w:val="0"/>
          <w:noProof w:val="0"/>
          <w:color w:val="auto"/>
        </w:rPr>
        <w:t>&lt;Article&gt;</w:t>
      </w:r>
      <w:r w:rsidRPr="00C022F9">
        <w:t>Artikolu 2 – paragrafu 1 – punt 19</w:t>
      </w:r>
      <w:r w:rsidRPr="00C022F9">
        <w:rPr>
          <w:rStyle w:val="HideTWBExt"/>
          <w:b w:val="0"/>
          <w:noProof w:val="0"/>
          <w:color w:val="auto"/>
        </w:rPr>
        <w:t>&lt;/Article&gt;</w:t>
      </w:r>
    </w:p>
    <w:tbl>
      <w:tblPr>
        <w:tblW w:w="0" w:type="auto"/>
        <w:jc w:val="center"/>
        <w:tblLayout w:type="fixed"/>
        <w:tblCellMar>
          <w:left w:w="340" w:type="dxa"/>
          <w:right w:w="340" w:type="dxa"/>
        </w:tblCellMar>
        <w:tblLook w:val="04A0" w:firstRow="1" w:lastRow="0" w:firstColumn="1" w:lastColumn="0" w:noHBand="0" w:noVBand="1"/>
      </w:tblPr>
      <w:tblGrid>
        <w:gridCol w:w="4876"/>
        <w:gridCol w:w="4876"/>
      </w:tblGrid>
      <w:tr w:rsidR="00C022F9" w:rsidRPr="00C022F9" w14:paraId="59B6BB3B" w14:textId="77777777" w:rsidTr="004D3D62">
        <w:trPr>
          <w:jc w:val="center"/>
        </w:trPr>
        <w:tc>
          <w:tcPr>
            <w:tcW w:w="9752" w:type="dxa"/>
            <w:gridSpan w:val="2"/>
          </w:tcPr>
          <w:p w14:paraId="3DFE23F8" w14:textId="77777777" w:rsidR="002167D0" w:rsidRPr="00C022F9" w:rsidRDefault="002167D0" w:rsidP="004D3D62">
            <w:pPr>
              <w:keepNext/>
            </w:pPr>
          </w:p>
        </w:tc>
      </w:tr>
      <w:tr w:rsidR="00C022F9" w:rsidRPr="00C022F9" w14:paraId="2CF7DB15" w14:textId="77777777" w:rsidTr="004D3D62">
        <w:trPr>
          <w:jc w:val="center"/>
        </w:trPr>
        <w:tc>
          <w:tcPr>
            <w:tcW w:w="4876" w:type="dxa"/>
            <w:hideMark/>
          </w:tcPr>
          <w:p w14:paraId="5239B3FA" w14:textId="77777777" w:rsidR="002167D0" w:rsidRPr="00C022F9" w:rsidRDefault="002167D0" w:rsidP="004D3D62">
            <w:pPr>
              <w:pStyle w:val="ColumnHeading"/>
              <w:keepNext/>
            </w:pPr>
            <w:r w:rsidRPr="00C022F9">
              <w:t>Test propost mill-Kummissjoni</w:t>
            </w:r>
          </w:p>
        </w:tc>
        <w:tc>
          <w:tcPr>
            <w:tcW w:w="4876" w:type="dxa"/>
            <w:hideMark/>
          </w:tcPr>
          <w:p w14:paraId="0ABA6D18" w14:textId="77777777" w:rsidR="002167D0" w:rsidRPr="00C022F9" w:rsidRDefault="002167D0" w:rsidP="004D3D62">
            <w:pPr>
              <w:pStyle w:val="ColumnHeading"/>
              <w:keepNext/>
            </w:pPr>
            <w:r w:rsidRPr="00C022F9">
              <w:t>Emenda</w:t>
            </w:r>
          </w:p>
        </w:tc>
      </w:tr>
      <w:tr w:rsidR="00C022F9" w:rsidRPr="00C022F9" w14:paraId="650B7A34" w14:textId="77777777" w:rsidTr="004D3D62">
        <w:trPr>
          <w:jc w:val="center"/>
        </w:trPr>
        <w:tc>
          <w:tcPr>
            <w:tcW w:w="4876" w:type="dxa"/>
            <w:hideMark/>
          </w:tcPr>
          <w:p w14:paraId="3B9C724C" w14:textId="77777777" w:rsidR="002167D0" w:rsidRPr="00C022F9" w:rsidRDefault="002167D0" w:rsidP="004D3D62">
            <w:pPr>
              <w:pStyle w:val="Normal6"/>
            </w:pPr>
            <w:r w:rsidRPr="00C022F9">
              <w:t>(19)</w:t>
            </w:r>
            <w:r w:rsidRPr="00C022F9">
              <w:tab/>
              <w:t xml:space="preserve">“gwardjan” tfisser persuna jew organizzazzjoni maħtura mill-korpi kompetenti sabiex tgħin u tirrappreżenta lill-minorenni mhux akkumpanjat fil-proċeduri previsti f'dan ir-Regolament bil-ħsieb li jiġu </w:t>
            </w:r>
            <w:r w:rsidRPr="00C022F9">
              <w:rPr>
                <w:b/>
                <w:i/>
              </w:rPr>
              <w:t>żgurati</w:t>
            </w:r>
            <w:r w:rsidRPr="00C022F9">
              <w:t xml:space="preserve"> l-aħjar interessi tat-tifel/tifla u li tiġi eżerċitata l-kapaċità legali għall-minorenni fejn meħtieġ.</w:t>
            </w:r>
          </w:p>
        </w:tc>
        <w:tc>
          <w:tcPr>
            <w:tcW w:w="4876" w:type="dxa"/>
            <w:hideMark/>
          </w:tcPr>
          <w:p w14:paraId="7BD993E4" w14:textId="77777777" w:rsidR="002167D0" w:rsidRPr="00C022F9" w:rsidRDefault="002167D0" w:rsidP="004D3D62">
            <w:pPr>
              <w:pStyle w:val="Normal6"/>
              <w:rPr>
                <w:szCs w:val="24"/>
              </w:rPr>
            </w:pPr>
            <w:r w:rsidRPr="00C022F9">
              <w:t>(19)</w:t>
            </w:r>
            <w:r w:rsidRPr="00C022F9">
              <w:tab/>
              <w:t xml:space="preserve">“gwardjan” tfisser persuna jew organizzazzjoni maħtura mill-korpi kompetenti sabiex tgħin u tirrappreżenta lill-minorenni mhux akkumpanjat fil-proċeduri previsti f'dan ir-Regolament bil-ħsieb li jiġu </w:t>
            </w:r>
            <w:r w:rsidRPr="00C022F9">
              <w:rPr>
                <w:b/>
                <w:i/>
              </w:rPr>
              <w:t>salvagwardjati</w:t>
            </w:r>
            <w:r w:rsidRPr="00C022F9">
              <w:t xml:space="preserve"> l-aħjar interessi tat-tifel/tifla</w:t>
            </w:r>
            <w:r w:rsidRPr="00C022F9">
              <w:rPr>
                <w:b/>
                <w:i/>
              </w:rPr>
              <w:t xml:space="preserve"> u l-benessri tiegħu/tagħha</w:t>
            </w:r>
            <w:r w:rsidRPr="00C022F9">
              <w:t xml:space="preserve"> u li tiġi eżerċitata l-kapaċità legali għall-minorenni fejn meħtieġ.</w:t>
            </w:r>
          </w:p>
        </w:tc>
      </w:tr>
    </w:tbl>
    <w:p w14:paraId="045BF7C8" w14:textId="77777777" w:rsidR="002167D0" w:rsidRPr="00C022F9" w:rsidRDefault="002167D0" w:rsidP="00754288">
      <w:pPr>
        <w:pStyle w:val="Olang"/>
        <w:rPr>
          <w:noProof w:val="0"/>
          <w:szCs w:val="24"/>
        </w:rPr>
      </w:pPr>
      <w:r w:rsidRPr="00C022F9">
        <w:rPr>
          <w:noProof w:val="0"/>
        </w:rPr>
        <w:t xml:space="preserve">Or. </w:t>
      </w:r>
      <w:r w:rsidRPr="00C022F9">
        <w:rPr>
          <w:rStyle w:val="HideTWBExt"/>
          <w:noProof w:val="0"/>
          <w:color w:val="auto"/>
        </w:rPr>
        <w:t>&lt;Original&gt;</w:t>
      </w:r>
      <w:r w:rsidRPr="00C022F9">
        <w:rPr>
          <w:rStyle w:val="HideTWBInt"/>
          <w:noProof w:val="0"/>
          <w:color w:val="auto"/>
        </w:rPr>
        <w:t>{EN}</w:t>
      </w:r>
      <w:r w:rsidRPr="00C022F9">
        <w:rPr>
          <w:noProof w:val="0"/>
        </w:rPr>
        <w:t>en</w:t>
      </w:r>
      <w:r w:rsidRPr="00C022F9">
        <w:rPr>
          <w:rStyle w:val="HideTWBExt"/>
          <w:noProof w:val="0"/>
          <w:color w:val="auto"/>
        </w:rPr>
        <w:t>&lt;/Original&gt;</w:t>
      </w:r>
    </w:p>
    <w:p w14:paraId="573D73CB" w14:textId="77777777" w:rsidR="002167D0" w:rsidRPr="00C022F9" w:rsidRDefault="002167D0" w:rsidP="002167D0">
      <w:pPr>
        <w:pStyle w:val="JustificationTitle"/>
      </w:pPr>
      <w:r w:rsidRPr="00C022F9">
        <w:rPr>
          <w:rStyle w:val="HideTWBExt"/>
          <w:i w:val="0"/>
          <w:noProof w:val="0"/>
          <w:color w:val="auto"/>
        </w:rPr>
        <w:t>&lt;TitreJust&gt;</w:t>
      </w:r>
      <w:r w:rsidRPr="00C022F9">
        <w:t>Ġustifikazzjoni</w:t>
      </w:r>
      <w:r w:rsidRPr="00C022F9">
        <w:rPr>
          <w:rStyle w:val="HideTWBExt"/>
          <w:i w:val="0"/>
          <w:noProof w:val="0"/>
          <w:color w:val="auto"/>
        </w:rPr>
        <w:t>&lt;/TitreJust&gt;</w:t>
      </w:r>
    </w:p>
    <w:p w14:paraId="6B901F2A" w14:textId="77777777" w:rsidR="002167D0" w:rsidRPr="00C022F9" w:rsidRDefault="002167D0" w:rsidP="002167D0">
      <w:pPr>
        <w:pStyle w:val="Normal12Italic"/>
      </w:pPr>
      <w:r w:rsidRPr="00C022F9">
        <w:t>L-armonizzazzjoni tad-definizzjonijiet u riferiment għall-Artikolu 3 tal-UNCRC.</w:t>
      </w:r>
    </w:p>
    <w:p w14:paraId="13088818" w14:textId="77777777" w:rsidR="002167D0" w:rsidRPr="00C022F9" w:rsidRDefault="002167D0" w:rsidP="002167D0">
      <w:r w:rsidRPr="00C022F9">
        <w:rPr>
          <w:rStyle w:val="HideTWBExt"/>
          <w:noProof w:val="0"/>
          <w:color w:val="auto"/>
        </w:rPr>
        <w:t>&lt;/Amend&gt;</w:t>
      </w:r>
    </w:p>
    <w:p w14:paraId="4959C1AE" w14:textId="77777777" w:rsidR="002167D0" w:rsidRPr="00C022F9" w:rsidRDefault="002167D0" w:rsidP="002167D0">
      <w:pPr>
        <w:pStyle w:val="AMNumberTabs"/>
        <w:keepNext/>
      </w:pPr>
      <w:r w:rsidRPr="00C022F9">
        <w:rPr>
          <w:rStyle w:val="HideTWBExt"/>
          <w:b w:val="0"/>
          <w:noProof w:val="0"/>
          <w:color w:val="auto"/>
        </w:rPr>
        <w:lastRenderedPageBreak/>
        <w:t>&lt;Amend&gt;</w:t>
      </w:r>
      <w:r w:rsidRPr="00C022F9">
        <w:t>Emenda</w:t>
      </w:r>
      <w:r w:rsidRPr="00C022F9">
        <w:tab/>
      </w:r>
      <w:r w:rsidRPr="00C022F9">
        <w:tab/>
      </w:r>
      <w:r w:rsidRPr="00C022F9">
        <w:rPr>
          <w:rStyle w:val="HideTWBExt"/>
          <w:b w:val="0"/>
          <w:noProof w:val="0"/>
          <w:color w:val="auto"/>
        </w:rPr>
        <w:t>&lt;NumAm&gt;</w:t>
      </w:r>
      <w:r w:rsidRPr="00C022F9">
        <w:t>41</w:t>
      </w:r>
      <w:r w:rsidRPr="00C022F9">
        <w:rPr>
          <w:rStyle w:val="HideTWBExt"/>
          <w:b w:val="0"/>
          <w:noProof w:val="0"/>
          <w:color w:val="auto"/>
        </w:rPr>
        <w:t>&lt;/NumAm&gt;</w:t>
      </w:r>
    </w:p>
    <w:p w14:paraId="13681C8F" w14:textId="77777777" w:rsidR="002167D0" w:rsidRPr="00C022F9" w:rsidRDefault="002167D0" w:rsidP="002167D0">
      <w:pPr>
        <w:pStyle w:val="NormalBold12b"/>
        <w:keepNext/>
      </w:pPr>
      <w:r w:rsidRPr="00C022F9">
        <w:rPr>
          <w:rStyle w:val="HideTWBExt"/>
          <w:b w:val="0"/>
          <w:noProof w:val="0"/>
          <w:color w:val="auto"/>
        </w:rPr>
        <w:t>&lt;DocAmend&gt;</w:t>
      </w:r>
      <w:r w:rsidRPr="00C022F9">
        <w:t>Proposta għal regolament</w:t>
      </w:r>
      <w:r w:rsidRPr="00C022F9">
        <w:rPr>
          <w:rStyle w:val="HideTWBExt"/>
          <w:b w:val="0"/>
          <w:noProof w:val="0"/>
          <w:color w:val="auto"/>
        </w:rPr>
        <w:t>&lt;/DocAmend&gt;</w:t>
      </w:r>
    </w:p>
    <w:p w14:paraId="1C1C6674" w14:textId="77777777" w:rsidR="002167D0" w:rsidRPr="00C022F9" w:rsidRDefault="002167D0" w:rsidP="002167D0">
      <w:pPr>
        <w:pStyle w:val="NormalBold"/>
      </w:pPr>
      <w:r w:rsidRPr="00C022F9">
        <w:rPr>
          <w:rStyle w:val="HideTWBExt"/>
          <w:b w:val="0"/>
          <w:noProof w:val="0"/>
          <w:color w:val="auto"/>
        </w:rPr>
        <w:t>&lt;Article&gt;</w:t>
      </w:r>
      <w:r w:rsidRPr="00C022F9">
        <w:t>Artikolu 4 – paragrafu 1</w:t>
      </w:r>
      <w:r w:rsidRPr="00C022F9">
        <w:rPr>
          <w:rStyle w:val="HideTWBExt"/>
          <w:b w:val="0"/>
          <w:noProof w:val="0"/>
          <w:color w:val="auto"/>
        </w:rPr>
        <w:t>&lt;/Article&gt;</w:t>
      </w:r>
    </w:p>
    <w:tbl>
      <w:tblPr>
        <w:tblW w:w="0" w:type="auto"/>
        <w:jc w:val="center"/>
        <w:tblLayout w:type="fixed"/>
        <w:tblCellMar>
          <w:left w:w="340" w:type="dxa"/>
          <w:right w:w="340" w:type="dxa"/>
        </w:tblCellMar>
        <w:tblLook w:val="04A0" w:firstRow="1" w:lastRow="0" w:firstColumn="1" w:lastColumn="0" w:noHBand="0" w:noVBand="1"/>
      </w:tblPr>
      <w:tblGrid>
        <w:gridCol w:w="4876"/>
        <w:gridCol w:w="4876"/>
      </w:tblGrid>
      <w:tr w:rsidR="00C022F9" w:rsidRPr="00C022F9" w14:paraId="1267F7F1" w14:textId="77777777" w:rsidTr="004D3D62">
        <w:trPr>
          <w:jc w:val="center"/>
        </w:trPr>
        <w:tc>
          <w:tcPr>
            <w:tcW w:w="9752" w:type="dxa"/>
            <w:gridSpan w:val="2"/>
          </w:tcPr>
          <w:p w14:paraId="08933514" w14:textId="77777777" w:rsidR="002167D0" w:rsidRPr="00C022F9" w:rsidRDefault="002167D0" w:rsidP="004D3D62">
            <w:pPr>
              <w:keepNext/>
            </w:pPr>
          </w:p>
        </w:tc>
      </w:tr>
      <w:tr w:rsidR="00C022F9" w:rsidRPr="00C022F9" w14:paraId="6EECF9AA" w14:textId="77777777" w:rsidTr="004D3D62">
        <w:trPr>
          <w:jc w:val="center"/>
        </w:trPr>
        <w:tc>
          <w:tcPr>
            <w:tcW w:w="4876" w:type="dxa"/>
            <w:hideMark/>
          </w:tcPr>
          <w:p w14:paraId="399F8A74" w14:textId="77777777" w:rsidR="002167D0" w:rsidRPr="00C022F9" w:rsidRDefault="002167D0" w:rsidP="004D3D62">
            <w:pPr>
              <w:pStyle w:val="ColumnHeading"/>
              <w:keepNext/>
            </w:pPr>
            <w:r w:rsidRPr="00C022F9">
              <w:t>Test propost mill-Kummissjoni</w:t>
            </w:r>
          </w:p>
        </w:tc>
        <w:tc>
          <w:tcPr>
            <w:tcW w:w="4876" w:type="dxa"/>
            <w:hideMark/>
          </w:tcPr>
          <w:p w14:paraId="388F5CEE" w14:textId="77777777" w:rsidR="002167D0" w:rsidRPr="00C022F9" w:rsidRDefault="002167D0" w:rsidP="004D3D62">
            <w:pPr>
              <w:pStyle w:val="ColumnHeading"/>
              <w:keepNext/>
            </w:pPr>
            <w:r w:rsidRPr="00C022F9">
              <w:t>Emenda</w:t>
            </w:r>
          </w:p>
        </w:tc>
      </w:tr>
      <w:tr w:rsidR="00C022F9" w:rsidRPr="00C022F9" w14:paraId="64471E52" w14:textId="77777777" w:rsidTr="004D3D62">
        <w:trPr>
          <w:jc w:val="center"/>
        </w:trPr>
        <w:tc>
          <w:tcPr>
            <w:tcW w:w="4876" w:type="dxa"/>
            <w:hideMark/>
          </w:tcPr>
          <w:p w14:paraId="1432DB7B" w14:textId="77777777" w:rsidR="002167D0" w:rsidRPr="00C022F9" w:rsidRDefault="002167D0" w:rsidP="004D3D62">
            <w:pPr>
              <w:pStyle w:val="Normal6"/>
            </w:pPr>
            <w:r w:rsidRPr="00C022F9">
              <w:t>1.</w:t>
            </w:r>
            <w:r w:rsidRPr="00C022F9">
              <w:tab/>
              <w:t xml:space="preserve">L-applikant għandu jippreżenta l-elementi kollha disponibbli lilu li jissostanzjaw l-applikazzjoni għal protezzjoni internazzjonali. </w:t>
            </w:r>
            <w:r w:rsidRPr="00C022F9">
              <w:rPr>
                <w:b/>
                <w:i/>
              </w:rPr>
              <w:t>Għandu jikkoopera mal-awtorità determinanti u</w:t>
            </w:r>
            <w:r w:rsidRPr="00C022F9">
              <w:t xml:space="preserve"> għandu jibqa' preżenti u disponibbli matul il-proċedura.</w:t>
            </w:r>
          </w:p>
        </w:tc>
        <w:tc>
          <w:tcPr>
            <w:tcW w:w="4876" w:type="dxa"/>
            <w:hideMark/>
          </w:tcPr>
          <w:p w14:paraId="7E1AC6BC" w14:textId="77777777" w:rsidR="002167D0" w:rsidRPr="00C022F9" w:rsidRDefault="002167D0" w:rsidP="004D3D62">
            <w:pPr>
              <w:pStyle w:val="Normal6"/>
              <w:rPr>
                <w:szCs w:val="24"/>
              </w:rPr>
            </w:pPr>
            <w:r w:rsidRPr="00C022F9">
              <w:t>1.</w:t>
            </w:r>
            <w:r w:rsidRPr="00C022F9">
              <w:tab/>
              <w:t xml:space="preserve">L-applikant għandu jippreżenta l-elementi kollha disponibbli lilu li jissostanzjaw l-applikazzjoni għal protezzjoni internazzjonali. </w:t>
            </w:r>
            <w:r w:rsidRPr="00C022F9">
              <w:rPr>
                <w:b/>
                <w:i/>
              </w:rPr>
              <w:t>L-awtorità determinanti u l-applikant għandhom jikkooperaw tul il-proċedura kollha. L-applikant</w:t>
            </w:r>
            <w:r w:rsidRPr="00C022F9">
              <w:t xml:space="preserve"> għandu jibqa' preżenti u disponibbli matul il-proċedura.</w:t>
            </w:r>
          </w:p>
        </w:tc>
      </w:tr>
    </w:tbl>
    <w:p w14:paraId="17630BBB" w14:textId="77777777" w:rsidR="002167D0" w:rsidRPr="00C022F9" w:rsidRDefault="002167D0" w:rsidP="00754288">
      <w:pPr>
        <w:pStyle w:val="Olang"/>
        <w:rPr>
          <w:noProof w:val="0"/>
          <w:szCs w:val="24"/>
        </w:rPr>
      </w:pPr>
      <w:r w:rsidRPr="00C022F9">
        <w:rPr>
          <w:noProof w:val="0"/>
        </w:rPr>
        <w:t xml:space="preserve">Or. </w:t>
      </w:r>
      <w:r w:rsidRPr="00C022F9">
        <w:rPr>
          <w:rStyle w:val="HideTWBExt"/>
          <w:noProof w:val="0"/>
          <w:color w:val="auto"/>
        </w:rPr>
        <w:t>&lt;Original&gt;</w:t>
      </w:r>
      <w:r w:rsidRPr="00C022F9">
        <w:rPr>
          <w:rStyle w:val="HideTWBInt"/>
          <w:noProof w:val="0"/>
          <w:color w:val="auto"/>
        </w:rPr>
        <w:t>{EN}</w:t>
      </w:r>
      <w:r w:rsidRPr="00C022F9">
        <w:rPr>
          <w:noProof w:val="0"/>
        </w:rPr>
        <w:t>en</w:t>
      </w:r>
      <w:r w:rsidRPr="00C022F9">
        <w:rPr>
          <w:rStyle w:val="HideTWBExt"/>
          <w:noProof w:val="0"/>
          <w:color w:val="auto"/>
        </w:rPr>
        <w:t>&lt;/Original&gt;</w:t>
      </w:r>
    </w:p>
    <w:p w14:paraId="4DC5B38A" w14:textId="77777777" w:rsidR="002167D0" w:rsidRPr="00C022F9" w:rsidRDefault="002167D0" w:rsidP="002167D0">
      <w:pPr>
        <w:pStyle w:val="JustificationTitle"/>
      </w:pPr>
      <w:r w:rsidRPr="00C022F9">
        <w:rPr>
          <w:rStyle w:val="HideTWBExt"/>
          <w:i w:val="0"/>
          <w:noProof w:val="0"/>
          <w:color w:val="auto"/>
        </w:rPr>
        <w:t>&lt;TitreJust&gt;</w:t>
      </w:r>
      <w:r w:rsidRPr="00C022F9">
        <w:t>Ġustifikazzjoni</w:t>
      </w:r>
      <w:r w:rsidRPr="00C022F9">
        <w:rPr>
          <w:rStyle w:val="HideTWBExt"/>
          <w:i w:val="0"/>
          <w:noProof w:val="0"/>
          <w:color w:val="auto"/>
        </w:rPr>
        <w:t>&lt;/TitreJust&gt;</w:t>
      </w:r>
    </w:p>
    <w:p w14:paraId="34858E39" w14:textId="77777777" w:rsidR="002167D0" w:rsidRPr="00C022F9" w:rsidRDefault="002167D0" w:rsidP="002167D0">
      <w:pPr>
        <w:pStyle w:val="Normal12Italic"/>
      </w:pPr>
      <w:r w:rsidRPr="00C022F9">
        <w:t>F'konformità mal-każistika tal-Qorti tal-Ġustizzja tal-Unjoni Ewropea, huma l-awtoritajiet determinanti li għandhom jikkooperaw mal-applikant meta jiddeterminaw l-elementi rilevanti tal-każ. Din il-formulazzjoni ntużat wkoll fl-Artikolu 4(1) tad-Direttiva eżistenti.</w:t>
      </w:r>
    </w:p>
    <w:p w14:paraId="02ADF96D" w14:textId="77777777" w:rsidR="002167D0" w:rsidRPr="00C022F9" w:rsidRDefault="002167D0" w:rsidP="002167D0">
      <w:r w:rsidRPr="00C022F9">
        <w:rPr>
          <w:rStyle w:val="HideTWBExt"/>
          <w:noProof w:val="0"/>
          <w:color w:val="auto"/>
        </w:rPr>
        <w:t>&lt;/Amend&gt;</w:t>
      </w:r>
    </w:p>
    <w:p w14:paraId="67468078" w14:textId="77777777" w:rsidR="002167D0" w:rsidRPr="00C022F9" w:rsidRDefault="002167D0" w:rsidP="002167D0">
      <w:pPr>
        <w:pStyle w:val="AMNumberTabs"/>
        <w:keepNext/>
      </w:pPr>
      <w:r w:rsidRPr="00C022F9">
        <w:rPr>
          <w:rStyle w:val="HideTWBExt"/>
          <w:b w:val="0"/>
          <w:noProof w:val="0"/>
          <w:color w:val="auto"/>
        </w:rPr>
        <w:t>&lt;Amend&gt;</w:t>
      </w:r>
      <w:r w:rsidRPr="00C022F9">
        <w:t>Emenda</w:t>
      </w:r>
      <w:r w:rsidRPr="00C022F9">
        <w:tab/>
      </w:r>
      <w:r w:rsidRPr="00C022F9">
        <w:tab/>
      </w:r>
      <w:r w:rsidRPr="00C022F9">
        <w:rPr>
          <w:rStyle w:val="HideTWBExt"/>
          <w:b w:val="0"/>
          <w:noProof w:val="0"/>
          <w:color w:val="auto"/>
        </w:rPr>
        <w:t>&lt;NumAm&gt;</w:t>
      </w:r>
      <w:r w:rsidRPr="00C022F9">
        <w:t>42</w:t>
      </w:r>
      <w:r w:rsidRPr="00C022F9">
        <w:rPr>
          <w:rStyle w:val="HideTWBExt"/>
          <w:b w:val="0"/>
          <w:noProof w:val="0"/>
          <w:color w:val="auto"/>
        </w:rPr>
        <w:t>&lt;/NumAm&gt;</w:t>
      </w:r>
    </w:p>
    <w:p w14:paraId="16BB6C71" w14:textId="77777777" w:rsidR="002167D0" w:rsidRPr="00C022F9" w:rsidRDefault="002167D0" w:rsidP="002167D0">
      <w:pPr>
        <w:pStyle w:val="NormalBold12b"/>
        <w:keepNext/>
      </w:pPr>
      <w:r w:rsidRPr="00C022F9">
        <w:rPr>
          <w:rStyle w:val="HideTWBExt"/>
          <w:b w:val="0"/>
          <w:noProof w:val="0"/>
          <w:color w:val="auto"/>
        </w:rPr>
        <w:t>&lt;DocAmend&gt;</w:t>
      </w:r>
      <w:r w:rsidRPr="00C022F9">
        <w:t>Proposta għal regolament</w:t>
      </w:r>
      <w:r w:rsidRPr="00C022F9">
        <w:rPr>
          <w:rStyle w:val="HideTWBExt"/>
          <w:b w:val="0"/>
          <w:noProof w:val="0"/>
          <w:color w:val="auto"/>
        </w:rPr>
        <w:t>&lt;/DocAmend&gt;</w:t>
      </w:r>
    </w:p>
    <w:p w14:paraId="2F3BE44C" w14:textId="77777777" w:rsidR="002167D0" w:rsidRPr="00C022F9" w:rsidRDefault="002167D0" w:rsidP="002167D0">
      <w:pPr>
        <w:pStyle w:val="NormalBold"/>
      </w:pPr>
      <w:r w:rsidRPr="00C022F9">
        <w:rPr>
          <w:rStyle w:val="HideTWBExt"/>
          <w:b w:val="0"/>
          <w:noProof w:val="0"/>
          <w:color w:val="auto"/>
        </w:rPr>
        <w:t>&lt;Article&gt;</w:t>
      </w:r>
      <w:r w:rsidRPr="00C022F9">
        <w:t>Artikolu 4 – paragrafu 3</w:t>
      </w:r>
      <w:r w:rsidRPr="00C022F9">
        <w:rPr>
          <w:rStyle w:val="HideTWBExt"/>
          <w:b w:val="0"/>
          <w:noProof w:val="0"/>
          <w:color w:val="auto"/>
        </w:rPr>
        <w:t>&lt;/Article&gt;</w:t>
      </w:r>
    </w:p>
    <w:tbl>
      <w:tblPr>
        <w:tblW w:w="0" w:type="auto"/>
        <w:jc w:val="center"/>
        <w:tblLayout w:type="fixed"/>
        <w:tblCellMar>
          <w:left w:w="340" w:type="dxa"/>
          <w:right w:w="340" w:type="dxa"/>
        </w:tblCellMar>
        <w:tblLook w:val="04A0" w:firstRow="1" w:lastRow="0" w:firstColumn="1" w:lastColumn="0" w:noHBand="0" w:noVBand="1"/>
      </w:tblPr>
      <w:tblGrid>
        <w:gridCol w:w="4876"/>
        <w:gridCol w:w="4876"/>
      </w:tblGrid>
      <w:tr w:rsidR="00C022F9" w:rsidRPr="00C022F9" w14:paraId="7406C973" w14:textId="77777777" w:rsidTr="004D3D62">
        <w:trPr>
          <w:jc w:val="center"/>
        </w:trPr>
        <w:tc>
          <w:tcPr>
            <w:tcW w:w="9752" w:type="dxa"/>
            <w:gridSpan w:val="2"/>
          </w:tcPr>
          <w:p w14:paraId="27B208C2" w14:textId="77777777" w:rsidR="002167D0" w:rsidRPr="00C022F9" w:rsidRDefault="002167D0" w:rsidP="004D3D62">
            <w:pPr>
              <w:keepNext/>
            </w:pPr>
          </w:p>
        </w:tc>
      </w:tr>
      <w:tr w:rsidR="00C022F9" w:rsidRPr="00C022F9" w14:paraId="5CBB1BA6" w14:textId="77777777" w:rsidTr="004D3D62">
        <w:trPr>
          <w:jc w:val="center"/>
        </w:trPr>
        <w:tc>
          <w:tcPr>
            <w:tcW w:w="4876" w:type="dxa"/>
            <w:hideMark/>
          </w:tcPr>
          <w:p w14:paraId="436B2BDA" w14:textId="77777777" w:rsidR="002167D0" w:rsidRPr="00C022F9" w:rsidRDefault="002167D0" w:rsidP="004D3D62">
            <w:pPr>
              <w:pStyle w:val="ColumnHeading"/>
              <w:keepNext/>
            </w:pPr>
            <w:r w:rsidRPr="00C022F9">
              <w:t>Test propost mill-Kummissjoni</w:t>
            </w:r>
          </w:p>
        </w:tc>
        <w:tc>
          <w:tcPr>
            <w:tcW w:w="4876" w:type="dxa"/>
            <w:hideMark/>
          </w:tcPr>
          <w:p w14:paraId="017E1368" w14:textId="77777777" w:rsidR="002167D0" w:rsidRPr="00C022F9" w:rsidRDefault="002167D0" w:rsidP="004D3D62">
            <w:pPr>
              <w:pStyle w:val="ColumnHeading"/>
              <w:keepNext/>
            </w:pPr>
            <w:r w:rsidRPr="00C022F9">
              <w:t>Emenda</w:t>
            </w:r>
          </w:p>
        </w:tc>
      </w:tr>
      <w:tr w:rsidR="00C022F9" w:rsidRPr="00C022F9" w14:paraId="38AC6158" w14:textId="77777777" w:rsidTr="004D3D62">
        <w:trPr>
          <w:jc w:val="center"/>
        </w:trPr>
        <w:tc>
          <w:tcPr>
            <w:tcW w:w="4876" w:type="dxa"/>
            <w:hideMark/>
          </w:tcPr>
          <w:p w14:paraId="1120A938" w14:textId="77777777" w:rsidR="002167D0" w:rsidRPr="00C022F9" w:rsidRDefault="002167D0" w:rsidP="004D3D62">
            <w:pPr>
              <w:pStyle w:val="Normal6"/>
            </w:pPr>
            <w:r w:rsidRPr="00C022F9">
              <w:t>3.</w:t>
            </w:r>
            <w:r w:rsidRPr="00C022F9">
              <w:tab/>
              <w:t>L-awtorità determinanti għandha tivvaluta l-elementi rilevanti tal-applikazzjoni f'konformità mal-Artikolu 33 tar-Regolament (UE)XXX/XXX [Ir-Regolament dwar il-proċeduri.]</w:t>
            </w:r>
          </w:p>
        </w:tc>
        <w:tc>
          <w:tcPr>
            <w:tcW w:w="4876" w:type="dxa"/>
            <w:hideMark/>
          </w:tcPr>
          <w:p w14:paraId="2D08763A" w14:textId="77777777" w:rsidR="002167D0" w:rsidRPr="00C022F9" w:rsidRDefault="002167D0" w:rsidP="004D3D62">
            <w:pPr>
              <w:pStyle w:val="Normal6"/>
              <w:rPr>
                <w:szCs w:val="24"/>
              </w:rPr>
            </w:pPr>
            <w:r w:rsidRPr="00C022F9">
              <w:t>3.</w:t>
            </w:r>
            <w:r w:rsidRPr="00C022F9">
              <w:tab/>
              <w:t xml:space="preserve">L-awtorità determinanti għandha tivvaluta l-elementi rilevanti tal-applikazzjoni </w:t>
            </w:r>
            <w:r w:rsidRPr="00C022F9">
              <w:rPr>
                <w:b/>
                <w:i/>
              </w:rPr>
              <w:t xml:space="preserve">għal protezzjoni internazzjonali </w:t>
            </w:r>
            <w:r w:rsidRPr="00C022F9">
              <w:t>f'konformità mal-Artikolu 33 tar-Regolament (UE)XXX/XXX [Ir-Regolament dwar il-proċeduri.]</w:t>
            </w:r>
          </w:p>
        </w:tc>
      </w:tr>
    </w:tbl>
    <w:p w14:paraId="481F3161" w14:textId="77777777" w:rsidR="002167D0" w:rsidRPr="00C022F9" w:rsidRDefault="002167D0" w:rsidP="00754288">
      <w:pPr>
        <w:pStyle w:val="Olang"/>
        <w:rPr>
          <w:noProof w:val="0"/>
          <w:szCs w:val="24"/>
        </w:rPr>
      </w:pPr>
      <w:r w:rsidRPr="00C022F9">
        <w:rPr>
          <w:noProof w:val="0"/>
        </w:rPr>
        <w:t xml:space="preserve">Or. </w:t>
      </w:r>
      <w:r w:rsidRPr="00C022F9">
        <w:rPr>
          <w:rStyle w:val="HideTWBExt"/>
          <w:noProof w:val="0"/>
          <w:color w:val="auto"/>
        </w:rPr>
        <w:t>&lt;Original&gt;</w:t>
      </w:r>
      <w:r w:rsidRPr="00C022F9">
        <w:rPr>
          <w:rStyle w:val="HideTWBInt"/>
          <w:noProof w:val="0"/>
          <w:color w:val="auto"/>
        </w:rPr>
        <w:t>{EN}</w:t>
      </w:r>
      <w:r w:rsidRPr="00C022F9">
        <w:rPr>
          <w:noProof w:val="0"/>
        </w:rPr>
        <w:t>en</w:t>
      </w:r>
      <w:r w:rsidRPr="00C022F9">
        <w:rPr>
          <w:rStyle w:val="HideTWBExt"/>
          <w:noProof w:val="0"/>
          <w:color w:val="auto"/>
        </w:rPr>
        <w:t>&lt;/Original&gt;</w:t>
      </w:r>
    </w:p>
    <w:p w14:paraId="6FB629DB" w14:textId="77777777" w:rsidR="002167D0" w:rsidRPr="00C022F9" w:rsidRDefault="002167D0" w:rsidP="002167D0">
      <w:r w:rsidRPr="00C022F9">
        <w:rPr>
          <w:rStyle w:val="HideTWBExt"/>
          <w:noProof w:val="0"/>
          <w:color w:val="auto"/>
        </w:rPr>
        <w:t>&lt;/Amend&gt;</w:t>
      </w:r>
    </w:p>
    <w:p w14:paraId="3A70ABAC" w14:textId="77777777" w:rsidR="002167D0" w:rsidRPr="00C022F9" w:rsidRDefault="002167D0" w:rsidP="002167D0">
      <w:pPr>
        <w:pStyle w:val="AMNumberTabs"/>
        <w:keepNext/>
      </w:pPr>
      <w:r w:rsidRPr="00C022F9">
        <w:rPr>
          <w:rStyle w:val="HideTWBExt"/>
          <w:b w:val="0"/>
          <w:noProof w:val="0"/>
          <w:color w:val="auto"/>
        </w:rPr>
        <w:t>&lt;Amend&gt;</w:t>
      </w:r>
      <w:r w:rsidRPr="00C022F9">
        <w:t>Emenda</w:t>
      </w:r>
      <w:r w:rsidRPr="00C022F9">
        <w:tab/>
      </w:r>
      <w:r w:rsidRPr="00C022F9">
        <w:tab/>
      </w:r>
      <w:r w:rsidRPr="00C022F9">
        <w:rPr>
          <w:rStyle w:val="HideTWBExt"/>
          <w:b w:val="0"/>
          <w:noProof w:val="0"/>
          <w:color w:val="auto"/>
        </w:rPr>
        <w:t>&lt;NumAm&gt;</w:t>
      </w:r>
      <w:r w:rsidRPr="00C022F9">
        <w:t>43</w:t>
      </w:r>
      <w:r w:rsidRPr="00C022F9">
        <w:rPr>
          <w:rStyle w:val="HideTWBExt"/>
          <w:b w:val="0"/>
          <w:noProof w:val="0"/>
          <w:color w:val="auto"/>
        </w:rPr>
        <w:t>&lt;/NumAm&gt;</w:t>
      </w:r>
    </w:p>
    <w:p w14:paraId="0F76BBBB" w14:textId="77777777" w:rsidR="002167D0" w:rsidRPr="00C022F9" w:rsidRDefault="002167D0" w:rsidP="002167D0">
      <w:pPr>
        <w:pStyle w:val="NormalBold12b"/>
        <w:keepNext/>
      </w:pPr>
      <w:r w:rsidRPr="00C022F9">
        <w:rPr>
          <w:rStyle w:val="HideTWBExt"/>
          <w:b w:val="0"/>
          <w:noProof w:val="0"/>
          <w:color w:val="auto"/>
        </w:rPr>
        <w:t>&lt;DocAmend&gt;</w:t>
      </w:r>
      <w:r w:rsidRPr="00C022F9">
        <w:t>Proposta għal regolament</w:t>
      </w:r>
      <w:r w:rsidRPr="00C022F9">
        <w:rPr>
          <w:rStyle w:val="HideTWBExt"/>
          <w:b w:val="0"/>
          <w:noProof w:val="0"/>
          <w:color w:val="auto"/>
        </w:rPr>
        <w:t>&lt;/DocAmend&gt;</w:t>
      </w:r>
    </w:p>
    <w:p w14:paraId="590CAB08" w14:textId="77777777" w:rsidR="002167D0" w:rsidRPr="00C022F9" w:rsidRDefault="002167D0" w:rsidP="002167D0">
      <w:pPr>
        <w:pStyle w:val="NormalBold"/>
      </w:pPr>
      <w:r w:rsidRPr="00C022F9">
        <w:rPr>
          <w:rStyle w:val="HideTWBExt"/>
          <w:b w:val="0"/>
          <w:noProof w:val="0"/>
          <w:color w:val="auto"/>
        </w:rPr>
        <w:t>&lt;Article&gt;</w:t>
      </w:r>
      <w:r w:rsidRPr="00C022F9">
        <w:t>Artikolu 4 – paragrafu 5 – punt a</w:t>
      </w:r>
      <w:r w:rsidRPr="00C022F9">
        <w:rPr>
          <w:rStyle w:val="HideTWBExt"/>
          <w:b w:val="0"/>
          <w:noProof w:val="0"/>
          <w:color w:val="auto"/>
        </w:rPr>
        <w:t>&lt;/Article&gt;</w:t>
      </w:r>
    </w:p>
    <w:tbl>
      <w:tblPr>
        <w:tblW w:w="0" w:type="auto"/>
        <w:jc w:val="center"/>
        <w:tblLayout w:type="fixed"/>
        <w:tblCellMar>
          <w:left w:w="340" w:type="dxa"/>
          <w:right w:w="340" w:type="dxa"/>
        </w:tblCellMar>
        <w:tblLook w:val="04A0" w:firstRow="1" w:lastRow="0" w:firstColumn="1" w:lastColumn="0" w:noHBand="0" w:noVBand="1"/>
      </w:tblPr>
      <w:tblGrid>
        <w:gridCol w:w="4876"/>
        <w:gridCol w:w="4876"/>
      </w:tblGrid>
      <w:tr w:rsidR="00C022F9" w:rsidRPr="00C022F9" w14:paraId="6011C67D" w14:textId="77777777" w:rsidTr="004D3D62">
        <w:trPr>
          <w:jc w:val="center"/>
        </w:trPr>
        <w:tc>
          <w:tcPr>
            <w:tcW w:w="9752" w:type="dxa"/>
            <w:gridSpan w:val="2"/>
          </w:tcPr>
          <w:p w14:paraId="560A314A" w14:textId="77777777" w:rsidR="002167D0" w:rsidRPr="00C022F9" w:rsidRDefault="002167D0" w:rsidP="004D3D62">
            <w:pPr>
              <w:keepNext/>
            </w:pPr>
          </w:p>
        </w:tc>
      </w:tr>
      <w:tr w:rsidR="00C022F9" w:rsidRPr="00C022F9" w14:paraId="201A1FF0" w14:textId="77777777" w:rsidTr="004D3D62">
        <w:trPr>
          <w:jc w:val="center"/>
        </w:trPr>
        <w:tc>
          <w:tcPr>
            <w:tcW w:w="4876" w:type="dxa"/>
            <w:hideMark/>
          </w:tcPr>
          <w:p w14:paraId="24F884C0" w14:textId="77777777" w:rsidR="002167D0" w:rsidRPr="00C022F9" w:rsidRDefault="002167D0" w:rsidP="004D3D62">
            <w:pPr>
              <w:pStyle w:val="ColumnHeading"/>
              <w:keepNext/>
            </w:pPr>
            <w:r w:rsidRPr="00C022F9">
              <w:t>Test propost mill-Kummissjoni</w:t>
            </w:r>
          </w:p>
        </w:tc>
        <w:tc>
          <w:tcPr>
            <w:tcW w:w="4876" w:type="dxa"/>
            <w:hideMark/>
          </w:tcPr>
          <w:p w14:paraId="6D097D55" w14:textId="77777777" w:rsidR="002167D0" w:rsidRPr="00C022F9" w:rsidRDefault="002167D0" w:rsidP="004D3D62">
            <w:pPr>
              <w:pStyle w:val="ColumnHeading"/>
              <w:keepNext/>
            </w:pPr>
            <w:r w:rsidRPr="00C022F9">
              <w:t>Emenda</w:t>
            </w:r>
          </w:p>
        </w:tc>
      </w:tr>
      <w:tr w:rsidR="00C022F9" w:rsidRPr="00C022F9" w14:paraId="23941B47" w14:textId="77777777" w:rsidTr="004D3D62">
        <w:trPr>
          <w:jc w:val="center"/>
        </w:trPr>
        <w:tc>
          <w:tcPr>
            <w:tcW w:w="4876" w:type="dxa"/>
            <w:hideMark/>
          </w:tcPr>
          <w:p w14:paraId="25480FFB" w14:textId="77777777" w:rsidR="002167D0" w:rsidRPr="00C022F9" w:rsidRDefault="002167D0" w:rsidP="004D3D62">
            <w:pPr>
              <w:pStyle w:val="Normal6"/>
            </w:pPr>
            <w:r w:rsidRPr="00C022F9">
              <w:t>(a)</w:t>
            </w:r>
            <w:r w:rsidRPr="00C022F9">
              <w:tab/>
              <w:t xml:space="preserve">l-applikant ikun għamel sforz ġenwin sabiex jissostanzja l-applikazzjoni tiegħu </w:t>
            </w:r>
            <w:r w:rsidRPr="00C022F9">
              <w:rPr>
                <w:b/>
                <w:i/>
              </w:rPr>
              <w:t>jew tagħha</w:t>
            </w:r>
            <w:r w:rsidRPr="00C022F9">
              <w:t>;</w:t>
            </w:r>
          </w:p>
        </w:tc>
        <w:tc>
          <w:tcPr>
            <w:tcW w:w="4876" w:type="dxa"/>
            <w:hideMark/>
          </w:tcPr>
          <w:p w14:paraId="5899E932" w14:textId="77777777" w:rsidR="002167D0" w:rsidRPr="00C022F9" w:rsidRDefault="002167D0" w:rsidP="004D3D62">
            <w:pPr>
              <w:pStyle w:val="Normal6"/>
              <w:rPr>
                <w:szCs w:val="24"/>
              </w:rPr>
            </w:pPr>
            <w:r w:rsidRPr="00C022F9">
              <w:t>(a)</w:t>
            </w:r>
            <w:r w:rsidRPr="00C022F9">
              <w:tab/>
              <w:t xml:space="preserve">l-applikant ikun għamel sforz ġenwin sabiex jissostanzja l-applikazzjoni tiegħu </w:t>
            </w:r>
            <w:r w:rsidRPr="00C022F9">
              <w:rPr>
                <w:b/>
                <w:i/>
              </w:rPr>
              <w:t>għal protezzjoni internazzjonali;</w:t>
            </w:r>
            <w:r w:rsidRPr="00C022F9">
              <w:t>;</w:t>
            </w:r>
          </w:p>
        </w:tc>
      </w:tr>
    </w:tbl>
    <w:p w14:paraId="03E72CCB" w14:textId="77777777" w:rsidR="002167D0" w:rsidRPr="00C022F9" w:rsidRDefault="002167D0" w:rsidP="00754288">
      <w:pPr>
        <w:pStyle w:val="Olang"/>
        <w:rPr>
          <w:noProof w:val="0"/>
          <w:szCs w:val="24"/>
        </w:rPr>
      </w:pPr>
      <w:r w:rsidRPr="00C022F9">
        <w:rPr>
          <w:noProof w:val="0"/>
        </w:rPr>
        <w:t xml:space="preserve">Or. </w:t>
      </w:r>
      <w:r w:rsidRPr="00C022F9">
        <w:rPr>
          <w:rStyle w:val="HideTWBExt"/>
          <w:noProof w:val="0"/>
          <w:color w:val="auto"/>
        </w:rPr>
        <w:t>&lt;Original&gt;</w:t>
      </w:r>
      <w:r w:rsidRPr="00C022F9">
        <w:rPr>
          <w:rStyle w:val="HideTWBInt"/>
          <w:noProof w:val="0"/>
          <w:color w:val="auto"/>
        </w:rPr>
        <w:t>{EN}</w:t>
      </w:r>
      <w:r w:rsidRPr="00C022F9">
        <w:rPr>
          <w:noProof w:val="0"/>
        </w:rPr>
        <w:t>en</w:t>
      </w:r>
      <w:r w:rsidRPr="00C022F9">
        <w:rPr>
          <w:rStyle w:val="HideTWBExt"/>
          <w:noProof w:val="0"/>
          <w:color w:val="auto"/>
        </w:rPr>
        <w:t>&lt;/Original&gt;</w:t>
      </w:r>
    </w:p>
    <w:p w14:paraId="56AE0B7C" w14:textId="77777777" w:rsidR="002167D0" w:rsidRPr="00C022F9" w:rsidRDefault="002167D0" w:rsidP="002167D0">
      <w:r w:rsidRPr="00C022F9">
        <w:rPr>
          <w:rStyle w:val="HideTWBExt"/>
          <w:noProof w:val="0"/>
          <w:color w:val="auto"/>
        </w:rPr>
        <w:t>&lt;/Amend&gt;</w:t>
      </w:r>
    </w:p>
    <w:p w14:paraId="6DFB8689" w14:textId="77777777" w:rsidR="002167D0" w:rsidRPr="00C022F9" w:rsidRDefault="002167D0" w:rsidP="002167D0">
      <w:pPr>
        <w:pStyle w:val="AMNumberTabs"/>
        <w:keepNext/>
      </w:pPr>
      <w:r w:rsidRPr="00C022F9">
        <w:rPr>
          <w:rStyle w:val="HideTWBExt"/>
          <w:b w:val="0"/>
          <w:noProof w:val="0"/>
          <w:color w:val="auto"/>
        </w:rPr>
        <w:t>&lt;Amend&gt;</w:t>
      </w:r>
      <w:r w:rsidRPr="00C022F9">
        <w:t>Emenda</w:t>
      </w:r>
      <w:r w:rsidRPr="00C022F9">
        <w:tab/>
      </w:r>
      <w:r w:rsidRPr="00C022F9">
        <w:tab/>
      </w:r>
      <w:r w:rsidRPr="00C022F9">
        <w:rPr>
          <w:rStyle w:val="HideTWBExt"/>
          <w:b w:val="0"/>
          <w:noProof w:val="0"/>
          <w:color w:val="auto"/>
        </w:rPr>
        <w:t>&lt;NumAm&gt;</w:t>
      </w:r>
      <w:r w:rsidRPr="00C022F9">
        <w:t>44</w:t>
      </w:r>
      <w:r w:rsidRPr="00C022F9">
        <w:rPr>
          <w:rStyle w:val="HideTWBExt"/>
          <w:b w:val="0"/>
          <w:noProof w:val="0"/>
          <w:color w:val="auto"/>
        </w:rPr>
        <w:t>&lt;/NumAm&gt;</w:t>
      </w:r>
    </w:p>
    <w:p w14:paraId="65652496" w14:textId="77777777" w:rsidR="002167D0" w:rsidRPr="00C022F9" w:rsidRDefault="002167D0" w:rsidP="002167D0">
      <w:pPr>
        <w:pStyle w:val="NormalBold12b"/>
        <w:keepNext/>
      </w:pPr>
      <w:r w:rsidRPr="00C022F9">
        <w:rPr>
          <w:rStyle w:val="HideTWBExt"/>
          <w:b w:val="0"/>
          <w:noProof w:val="0"/>
          <w:color w:val="auto"/>
        </w:rPr>
        <w:t>&lt;DocAmend&gt;</w:t>
      </w:r>
      <w:r w:rsidRPr="00C022F9">
        <w:t>Proposta għal regolament</w:t>
      </w:r>
      <w:r w:rsidRPr="00C022F9">
        <w:rPr>
          <w:rStyle w:val="HideTWBExt"/>
          <w:b w:val="0"/>
          <w:noProof w:val="0"/>
          <w:color w:val="auto"/>
        </w:rPr>
        <w:t>&lt;/DocAmend&gt;</w:t>
      </w:r>
    </w:p>
    <w:p w14:paraId="74398134" w14:textId="77777777" w:rsidR="002167D0" w:rsidRPr="00C022F9" w:rsidRDefault="002167D0" w:rsidP="002167D0">
      <w:pPr>
        <w:pStyle w:val="NormalBold"/>
      </w:pPr>
      <w:r w:rsidRPr="00C022F9">
        <w:rPr>
          <w:rStyle w:val="HideTWBExt"/>
          <w:b w:val="0"/>
          <w:noProof w:val="0"/>
          <w:color w:val="auto"/>
        </w:rPr>
        <w:t>&lt;Article&gt;</w:t>
      </w:r>
      <w:r w:rsidRPr="00C022F9">
        <w:t>Artikolu 4 – paragrafu 5 – punt d</w:t>
      </w:r>
      <w:r w:rsidRPr="00C022F9">
        <w:rPr>
          <w:rStyle w:val="HideTWBExt"/>
          <w:b w:val="0"/>
          <w:noProof w:val="0"/>
          <w:color w:val="auto"/>
        </w:rPr>
        <w:t>&lt;/Article&gt;</w:t>
      </w:r>
    </w:p>
    <w:tbl>
      <w:tblPr>
        <w:tblW w:w="0" w:type="auto"/>
        <w:jc w:val="center"/>
        <w:tblLayout w:type="fixed"/>
        <w:tblCellMar>
          <w:left w:w="340" w:type="dxa"/>
          <w:right w:w="340" w:type="dxa"/>
        </w:tblCellMar>
        <w:tblLook w:val="04A0" w:firstRow="1" w:lastRow="0" w:firstColumn="1" w:lastColumn="0" w:noHBand="0" w:noVBand="1"/>
      </w:tblPr>
      <w:tblGrid>
        <w:gridCol w:w="4876"/>
        <w:gridCol w:w="4876"/>
      </w:tblGrid>
      <w:tr w:rsidR="00C022F9" w:rsidRPr="00C022F9" w14:paraId="7CAA8C75" w14:textId="77777777" w:rsidTr="004D3D62">
        <w:trPr>
          <w:jc w:val="center"/>
        </w:trPr>
        <w:tc>
          <w:tcPr>
            <w:tcW w:w="9752" w:type="dxa"/>
            <w:gridSpan w:val="2"/>
          </w:tcPr>
          <w:p w14:paraId="5D1EAB9D" w14:textId="77777777" w:rsidR="002167D0" w:rsidRPr="00C022F9" w:rsidRDefault="002167D0" w:rsidP="004D3D62">
            <w:pPr>
              <w:keepNext/>
            </w:pPr>
          </w:p>
        </w:tc>
      </w:tr>
      <w:tr w:rsidR="00C022F9" w:rsidRPr="00C022F9" w14:paraId="09231CC9" w14:textId="77777777" w:rsidTr="004D3D62">
        <w:trPr>
          <w:jc w:val="center"/>
        </w:trPr>
        <w:tc>
          <w:tcPr>
            <w:tcW w:w="4876" w:type="dxa"/>
            <w:hideMark/>
          </w:tcPr>
          <w:p w14:paraId="35DB7052" w14:textId="77777777" w:rsidR="002167D0" w:rsidRPr="00C022F9" w:rsidRDefault="002167D0" w:rsidP="004D3D62">
            <w:pPr>
              <w:pStyle w:val="ColumnHeading"/>
              <w:keepNext/>
            </w:pPr>
            <w:r w:rsidRPr="00C022F9">
              <w:t>Test propost mill-Kummissjoni</w:t>
            </w:r>
          </w:p>
        </w:tc>
        <w:tc>
          <w:tcPr>
            <w:tcW w:w="4876" w:type="dxa"/>
            <w:hideMark/>
          </w:tcPr>
          <w:p w14:paraId="3E70D188" w14:textId="77777777" w:rsidR="002167D0" w:rsidRPr="00C022F9" w:rsidRDefault="002167D0" w:rsidP="004D3D62">
            <w:pPr>
              <w:pStyle w:val="ColumnHeading"/>
              <w:keepNext/>
            </w:pPr>
            <w:r w:rsidRPr="00C022F9">
              <w:t>Emenda</w:t>
            </w:r>
          </w:p>
        </w:tc>
      </w:tr>
      <w:tr w:rsidR="00C022F9" w:rsidRPr="00C022F9" w14:paraId="229F4DCF" w14:textId="77777777" w:rsidTr="004D3D62">
        <w:trPr>
          <w:jc w:val="center"/>
        </w:trPr>
        <w:tc>
          <w:tcPr>
            <w:tcW w:w="4876" w:type="dxa"/>
            <w:hideMark/>
          </w:tcPr>
          <w:p w14:paraId="2313FE59" w14:textId="77777777" w:rsidR="002167D0" w:rsidRPr="00C022F9" w:rsidRDefault="002167D0" w:rsidP="004D3D62">
            <w:pPr>
              <w:pStyle w:val="Normal6"/>
            </w:pPr>
            <w:r w:rsidRPr="00C022F9">
              <w:rPr>
                <w:b/>
                <w:i/>
              </w:rPr>
              <w:t>(d)</w:t>
            </w:r>
            <w:r w:rsidRPr="00C022F9">
              <w:tab/>
            </w:r>
            <w:r w:rsidRPr="00C022F9">
              <w:rPr>
                <w:b/>
                <w:i/>
              </w:rPr>
              <w:t>l-applikant ikun applika għal protezzjoni internazzjonali l-aktar kmieni possibbli, sakemm l-applikant jkun jista' jagħti raġuni tajba għaliex ma jkunx għamel dan;</w:t>
            </w:r>
          </w:p>
        </w:tc>
        <w:tc>
          <w:tcPr>
            <w:tcW w:w="4876" w:type="dxa"/>
            <w:hideMark/>
          </w:tcPr>
          <w:p w14:paraId="51116011" w14:textId="5EEE6BEA" w:rsidR="002167D0" w:rsidRPr="00C022F9" w:rsidRDefault="00015F98" w:rsidP="004D3D62">
            <w:pPr>
              <w:pStyle w:val="Normal6"/>
              <w:rPr>
                <w:b/>
                <w:i/>
                <w:szCs w:val="24"/>
              </w:rPr>
            </w:pPr>
            <w:r w:rsidRPr="00C022F9">
              <w:rPr>
                <w:b/>
                <w:i/>
              </w:rPr>
              <w:t>imħassar</w:t>
            </w:r>
          </w:p>
        </w:tc>
      </w:tr>
    </w:tbl>
    <w:p w14:paraId="5478CBAD" w14:textId="77777777" w:rsidR="002167D0" w:rsidRPr="00C022F9" w:rsidRDefault="002167D0" w:rsidP="00754288">
      <w:pPr>
        <w:pStyle w:val="Olang"/>
        <w:rPr>
          <w:noProof w:val="0"/>
          <w:szCs w:val="24"/>
        </w:rPr>
      </w:pPr>
      <w:r w:rsidRPr="00C022F9">
        <w:rPr>
          <w:noProof w:val="0"/>
        </w:rPr>
        <w:t xml:space="preserve">Or. </w:t>
      </w:r>
      <w:r w:rsidRPr="00C022F9">
        <w:rPr>
          <w:rStyle w:val="HideTWBExt"/>
          <w:noProof w:val="0"/>
          <w:color w:val="auto"/>
        </w:rPr>
        <w:t>&lt;Original&gt;</w:t>
      </w:r>
      <w:r w:rsidRPr="00C022F9">
        <w:rPr>
          <w:rStyle w:val="HideTWBInt"/>
          <w:noProof w:val="0"/>
          <w:color w:val="auto"/>
        </w:rPr>
        <w:t>{EN}</w:t>
      </w:r>
      <w:r w:rsidRPr="00C022F9">
        <w:rPr>
          <w:noProof w:val="0"/>
        </w:rPr>
        <w:t>en</w:t>
      </w:r>
      <w:r w:rsidRPr="00C022F9">
        <w:rPr>
          <w:rStyle w:val="HideTWBExt"/>
          <w:noProof w:val="0"/>
          <w:color w:val="auto"/>
        </w:rPr>
        <w:t>&lt;/Original&gt;</w:t>
      </w:r>
    </w:p>
    <w:p w14:paraId="392A7EA5" w14:textId="77777777" w:rsidR="002167D0" w:rsidRPr="00C022F9" w:rsidRDefault="002167D0" w:rsidP="002167D0">
      <w:pPr>
        <w:pStyle w:val="JustificationTitle"/>
      </w:pPr>
      <w:r w:rsidRPr="00C022F9">
        <w:rPr>
          <w:rStyle w:val="HideTWBExt"/>
          <w:i w:val="0"/>
          <w:noProof w:val="0"/>
          <w:color w:val="auto"/>
        </w:rPr>
        <w:t>&lt;TitreJust&gt;</w:t>
      </w:r>
      <w:r w:rsidRPr="00C022F9">
        <w:t>Ġustifikazzjoni</w:t>
      </w:r>
      <w:r w:rsidRPr="00C022F9">
        <w:rPr>
          <w:rStyle w:val="HideTWBExt"/>
          <w:i w:val="0"/>
          <w:noProof w:val="0"/>
          <w:color w:val="auto"/>
        </w:rPr>
        <w:t>&lt;/TitreJust&gt;</w:t>
      </w:r>
    </w:p>
    <w:p w14:paraId="2E494EC4" w14:textId="77777777" w:rsidR="002167D0" w:rsidRPr="00C022F9" w:rsidRDefault="002167D0" w:rsidP="002167D0">
      <w:pPr>
        <w:pStyle w:val="Normal12Italic"/>
      </w:pPr>
      <w:r w:rsidRPr="00C022F9">
        <w:t>Hemm ħafna raġunijiet għalfejn applikant ma jfittxix protezzjoni internazzjonali immedjatament. Il-fatt dwar jekk l-applikant ikunx applika għal protezzjoni internazzjonali l-aktar kmieni possibbli m'għandux jiddetermina il-piż marbut mad-dikjarazzjonijiet tal-applikant</w:t>
      </w:r>
    </w:p>
    <w:p w14:paraId="4D5F9257" w14:textId="77777777" w:rsidR="002167D0" w:rsidRPr="00C022F9" w:rsidRDefault="002167D0" w:rsidP="002167D0">
      <w:r w:rsidRPr="00C022F9">
        <w:rPr>
          <w:rStyle w:val="HideTWBExt"/>
          <w:noProof w:val="0"/>
          <w:color w:val="auto"/>
        </w:rPr>
        <w:t>&lt;/Amend&gt;</w:t>
      </w:r>
    </w:p>
    <w:p w14:paraId="667DE4FA" w14:textId="77777777" w:rsidR="002167D0" w:rsidRPr="00C022F9" w:rsidRDefault="002167D0" w:rsidP="002167D0">
      <w:pPr>
        <w:pStyle w:val="AMNumberTabs"/>
        <w:keepNext/>
      </w:pPr>
      <w:r w:rsidRPr="00C022F9">
        <w:rPr>
          <w:rStyle w:val="HideTWBExt"/>
          <w:b w:val="0"/>
          <w:noProof w:val="0"/>
          <w:color w:val="auto"/>
        </w:rPr>
        <w:t>&lt;Amend&gt;</w:t>
      </w:r>
      <w:r w:rsidRPr="00C022F9">
        <w:t>Emenda</w:t>
      </w:r>
      <w:r w:rsidRPr="00C022F9">
        <w:tab/>
      </w:r>
      <w:r w:rsidRPr="00C022F9">
        <w:tab/>
      </w:r>
      <w:r w:rsidRPr="00C022F9">
        <w:rPr>
          <w:rStyle w:val="HideTWBExt"/>
          <w:b w:val="0"/>
          <w:noProof w:val="0"/>
          <w:color w:val="auto"/>
        </w:rPr>
        <w:t>&lt;NumAm&gt;</w:t>
      </w:r>
      <w:r w:rsidRPr="00C022F9">
        <w:t>45</w:t>
      </w:r>
      <w:r w:rsidRPr="00C022F9">
        <w:rPr>
          <w:rStyle w:val="HideTWBExt"/>
          <w:b w:val="0"/>
          <w:noProof w:val="0"/>
          <w:color w:val="auto"/>
        </w:rPr>
        <w:t>&lt;/NumAm&gt;</w:t>
      </w:r>
    </w:p>
    <w:p w14:paraId="06C62EB4" w14:textId="77777777" w:rsidR="002167D0" w:rsidRPr="00C022F9" w:rsidRDefault="002167D0" w:rsidP="002167D0">
      <w:pPr>
        <w:pStyle w:val="NormalBold12b"/>
        <w:keepNext/>
      </w:pPr>
      <w:r w:rsidRPr="00C022F9">
        <w:rPr>
          <w:rStyle w:val="HideTWBExt"/>
          <w:b w:val="0"/>
          <w:noProof w:val="0"/>
          <w:color w:val="auto"/>
        </w:rPr>
        <w:t>&lt;DocAmend&gt;</w:t>
      </w:r>
      <w:r w:rsidRPr="00C022F9">
        <w:t>Proposta għal regolament</w:t>
      </w:r>
      <w:r w:rsidRPr="00C022F9">
        <w:rPr>
          <w:rStyle w:val="HideTWBExt"/>
          <w:b w:val="0"/>
          <w:noProof w:val="0"/>
          <w:color w:val="auto"/>
        </w:rPr>
        <w:t>&lt;/DocAmend&gt;</w:t>
      </w:r>
    </w:p>
    <w:p w14:paraId="7BFA67BC" w14:textId="77777777" w:rsidR="002167D0" w:rsidRPr="00C022F9" w:rsidRDefault="002167D0" w:rsidP="002167D0">
      <w:pPr>
        <w:pStyle w:val="NormalBold"/>
      </w:pPr>
      <w:r w:rsidRPr="00C022F9">
        <w:rPr>
          <w:rStyle w:val="HideTWBExt"/>
          <w:b w:val="0"/>
          <w:noProof w:val="0"/>
          <w:color w:val="auto"/>
        </w:rPr>
        <w:t>&lt;Article&gt;</w:t>
      </w:r>
      <w:r w:rsidRPr="00C022F9">
        <w:t>Artikolu 5 – paragrafu 3</w:t>
      </w:r>
      <w:r w:rsidRPr="00C022F9">
        <w:rPr>
          <w:rStyle w:val="HideTWBExt"/>
          <w:b w:val="0"/>
          <w:noProof w:val="0"/>
          <w:color w:val="auto"/>
        </w:rPr>
        <w:t>&lt;/Article&gt;</w:t>
      </w:r>
    </w:p>
    <w:tbl>
      <w:tblPr>
        <w:tblW w:w="0" w:type="auto"/>
        <w:jc w:val="center"/>
        <w:tblLayout w:type="fixed"/>
        <w:tblCellMar>
          <w:left w:w="340" w:type="dxa"/>
          <w:right w:w="340" w:type="dxa"/>
        </w:tblCellMar>
        <w:tblLook w:val="04A0" w:firstRow="1" w:lastRow="0" w:firstColumn="1" w:lastColumn="0" w:noHBand="0" w:noVBand="1"/>
      </w:tblPr>
      <w:tblGrid>
        <w:gridCol w:w="4876"/>
        <w:gridCol w:w="4876"/>
      </w:tblGrid>
      <w:tr w:rsidR="00C022F9" w:rsidRPr="00C022F9" w14:paraId="21ECF626" w14:textId="77777777" w:rsidTr="004D3D62">
        <w:trPr>
          <w:jc w:val="center"/>
        </w:trPr>
        <w:tc>
          <w:tcPr>
            <w:tcW w:w="9752" w:type="dxa"/>
            <w:gridSpan w:val="2"/>
          </w:tcPr>
          <w:p w14:paraId="506A87EA" w14:textId="77777777" w:rsidR="002167D0" w:rsidRPr="00C022F9" w:rsidRDefault="002167D0" w:rsidP="004D3D62">
            <w:pPr>
              <w:keepNext/>
            </w:pPr>
          </w:p>
        </w:tc>
      </w:tr>
      <w:tr w:rsidR="00C022F9" w:rsidRPr="00C022F9" w14:paraId="7AEBD1A5" w14:textId="77777777" w:rsidTr="004D3D62">
        <w:trPr>
          <w:jc w:val="center"/>
        </w:trPr>
        <w:tc>
          <w:tcPr>
            <w:tcW w:w="4876" w:type="dxa"/>
            <w:hideMark/>
          </w:tcPr>
          <w:p w14:paraId="1AABD6FD" w14:textId="77777777" w:rsidR="002167D0" w:rsidRPr="00C022F9" w:rsidRDefault="002167D0" w:rsidP="004D3D62">
            <w:pPr>
              <w:pStyle w:val="ColumnHeading"/>
              <w:keepNext/>
            </w:pPr>
            <w:r w:rsidRPr="00C022F9">
              <w:t>Test propost mill-Kummissjoni</w:t>
            </w:r>
          </w:p>
        </w:tc>
        <w:tc>
          <w:tcPr>
            <w:tcW w:w="4876" w:type="dxa"/>
            <w:hideMark/>
          </w:tcPr>
          <w:p w14:paraId="4D6370D1" w14:textId="77777777" w:rsidR="002167D0" w:rsidRPr="00C022F9" w:rsidRDefault="002167D0" w:rsidP="004D3D62">
            <w:pPr>
              <w:pStyle w:val="ColumnHeading"/>
              <w:keepNext/>
            </w:pPr>
            <w:r w:rsidRPr="00C022F9">
              <w:t>Emenda</w:t>
            </w:r>
          </w:p>
        </w:tc>
      </w:tr>
      <w:tr w:rsidR="00C022F9" w:rsidRPr="00C022F9" w14:paraId="15CA3AEE" w14:textId="77777777" w:rsidTr="004D3D62">
        <w:trPr>
          <w:jc w:val="center"/>
        </w:trPr>
        <w:tc>
          <w:tcPr>
            <w:tcW w:w="4876" w:type="dxa"/>
            <w:hideMark/>
          </w:tcPr>
          <w:p w14:paraId="43D6B156" w14:textId="77777777" w:rsidR="002167D0" w:rsidRPr="00C022F9" w:rsidRDefault="002167D0" w:rsidP="004D3D62">
            <w:pPr>
              <w:pStyle w:val="Normal6"/>
            </w:pPr>
            <w:r w:rsidRPr="00C022F9">
              <w:t>3.</w:t>
            </w:r>
            <w:r w:rsidRPr="00C022F9">
              <w:tab/>
            </w:r>
            <w:r w:rsidRPr="00C022F9">
              <w:rPr>
                <w:b/>
                <w:i/>
              </w:rPr>
              <w:t>Mingħajr preġudizzju għall-Konvenzjoni</w:t>
            </w:r>
            <w:r w:rsidRPr="00C022F9">
              <w:t xml:space="preserve"> ta' Ġinevra</w:t>
            </w:r>
            <w:r w:rsidRPr="00C022F9">
              <w:rPr>
                <w:b/>
                <w:i/>
              </w:rPr>
              <w:t xml:space="preserve"> u l-Konvenzjoni</w:t>
            </w:r>
            <w:r w:rsidRPr="00C022F9">
              <w:t xml:space="preserve"> Ewropea </w:t>
            </w:r>
            <w:r w:rsidRPr="00C022F9">
              <w:rPr>
                <w:b/>
                <w:i/>
              </w:rPr>
              <w:t>dwar id-Drittijiet</w:t>
            </w:r>
            <w:r w:rsidRPr="00C022F9">
              <w:t xml:space="preserve"> tal-Bniedem, applikant li jiddepożita applikazzjoni sussegwenti skont l-Artikolu</w:t>
            </w:r>
            <w:r w:rsidRPr="00C022F9">
              <w:rPr>
                <w:b/>
                <w:i/>
              </w:rPr>
              <w:t xml:space="preserve"> </w:t>
            </w:r>
            <w:r w:rsidRPr="00C022F9">
              <w:t xml:space="preserve">42 tar-Regolament (UE)XXX/XXX [ir-Regolament dwar il-Proċeduri] </w:t>
            </w:r>
            <w:r w:rsidRPr="00C022F9">
              <w:rPr>
                <w:b/>
                <w:i/>
              </w:rPr>
              <w:t>normalment m'għandux jingħata</w:t>
            </w:r>
            <w:r w:rsidRPr="00C022F9">
              <w:t xml:space="preserve"> status ta' </w:t>
            </w:r>
            <w:r w:rsidRPr="00C022F9">
              <w:rPr>
                <w:b/>
                <w:i/>
              </w:rPr>
              <w:lastRenderedPageBreak/>
              <w:t>rifuġjat</w:t>
            </w:r>
            <w:r w:rsidRPr="00C022F9">
              <w:t xml:space="preserve"> jekk ir-riskju ta' persekuzzjoni jew id-dannu serju jkun ibbażat fuq ċirkostanzi li l-applikant ikun ħoloq bid-deċiżjoni tiegħu stess minn meta jkun telaq mill-pajjiż ta' oriġini.</w:t>
            </w:r>
          </w:p>
        </w:tc>
        <w:tc>
          <w:tcPr>
            <w:tcW w:w="4876" w:type="dxa"/>
            <w:hideMark/>
          </w:tcPr>
          <w:p w14:paraId="1E5DF69A" w14:textId="7BAECC3E" w:rsidR="002167D0" w:rsidRPr="00C022F9" w:rsidRDefault="002167D0" w:rsidP="004D3D62">
            <w:pPr>
              <w:pStyle w:val="Normal6"/>
              <w:rPr>
                <w:szCs w:val="24"/>
              </w:rPr>
            </w:pPr>
            <w:r w:rsidRPr="00C022F9">
              <w:lastRenderedPageBreak/>
              <w:t>3.</w:t>
            </w:r>
            <w:r w:rsidRPr="00C022F9">
              <w:tab/>
            </w:r>
            <w:r w:rsidRPr="00C022F9">
              <w:rPr>
                <w:b/>
                <w:i/>
              </w:rPr>
              <w:t>Dment li kwalunkwe deċiżjoni meħuda hija f'konformità sħiħa mal-Konvenzjoni</w:t>
            </w:r>
            <w:r w:rsidRPr="00C022F9">
              <w:t xml:space="preserve"> ta' Ġinevra</w:t>
            </w:r>
            <w:r w:rsidRPr="00C022F9">
              <w:rPr>
                <w:b/>
                <w:i/>
              </w:rPr>
              <w:t>, il-Konvenzjoni</w:t>
            </w:r>
            <w:r w:rsidRPr="00C022F9">
              <w:t xml:space="preserve"> Ewropea </w:t>
            </w:r>
            <w:r w:rsidRPr="00C022F9">
              <w:rPr>
                <w:b/>
                <w:i/>
              </w:rPr>
              <w:t>għall-Protezzjoni tad-Drittijiet</w:t>
            </w:r>
            <w:r w:rsidRPr="00C022F9">
              <w:t xml:space="preserve"> tal-Bniedem</w:t>
            </w:r>
            <w:r w:rsidRPr="00C022F9">
              <w:rPr>
                <w:b/>
                <w:i/>
              </w:rPr>
              <w:t xml:space="preserve"> u l-Libertajiet Fundamentali u l-Karta tad-Drittijiet Fundamentali tal-Unjoni Ewropea</w:t>
            </w:r>
            <w:r w:rsidRPr="00C022F9">
              <w:t>, applikant li jiddepożita applikazzjoni sussegwenti skont l-</w:t>
            </w:r>
            <w:r w:rsidRPr="00C022F9">
              <w:lastRenderedPageBreak/>
              <w:t>Artikolu</w:t>
            </w:r>
            <w:r w:rsidRPr="00C022F9">
              <w:rPr>
                <w:b/>
                <w:i/>
              </w:rPr>
              <w:t> </w:t>
            </w:r>
            <w:r w:rsidRPr="00C022F9">
              <w:t>42 tar-Regolament (UE)</w:t>
            </w:r>
            <w:r w:rsidRPr="00C022F9">
              <w:rPr>
                <w:b/>
                <w:i/>
              </w:rPr>
              <w:t xml:space="preserve"> </w:t>
            </w:r>
            <w:r w:rsidRPr="00C022F9">
              <w:t xml:space="preserve">XXX/XXX [Ir-Regolament dwar il-Proċeduri] </w:t>
            </w:r>
            <w:r w:rsidRPr="00C022F9">
              <w:rPr>
                <w:b/>
                <w:i/>
              </w:rPr>
              <w:t>jista' jiġi rrifjutat l-istatus ta' rifuġjat jew</w:t>
            </w:r>
            <w:r w:rsidRPr="00C022F9">
              <w:t xml:space="preserve"> status ta' </w:t>
            </w:r>
            <w:r w:rsidRPr="00C022F9">
              <w:rPr>
                <w:b/>
                <w:i/>
              </w:rPr>
              <w:t>protezzjoni sussidjarja</w:t>
            </w:r>
            <w:r w:rsidRPr="00C022F9">
              <w:t xml:space="preserve"> jekk ir-riskju ta' persekuzzjoni jew id-dannu serju jkun ibbażat fuq ċirkostanzi li l-applikant ikun ħoloq bid-deċiżjoni tiegħu stess minn meta jkun telaq mill-pajjiż ta' oriġini.</w:t>
            </w:r>
          </w:p>
        </w:tc>
      </w:tr>
    </w:tbl>
    <w:p w14:paraId="0A436CCB" w14:textId="77777777" w:rsidR="002167D0" w:rsidRPr="00C022F9" w:rsidRDefault="002167D0" w:rsidP="00754288">
      <w:pPr>
        <w:pStyle w:val="Olang"/>
        <w:rPr>
          <w:noProof w:val="0"/>
          <w:szCs w:val="24"/>
        </w:rPr>
      </w:pPr>
      <w:r w:rsidRPr="00C022F9">
        <w:rPr>
          <w:noProof w:val="0"/>
        </w:rPr>
        <w:lastRenderedPageBreak/>
        <w:t xml:space="preserve">Or. </w:t>
      </w:r>
      <w:r w:rsidRPr="00C022F9">
        <w:rPr>
          <w:rStyle w:val="HideTWBExt"/>
          <w:noProof w:val="0"/>
          <w:color w:val="auto"/>
        </w:rPr>
        <w:t>&lt;Original&gt;</w:t>
      </w:r>
      <w:r w:rsidRPr="00C022F9">
        <w:rPr>
          <w:rStyle w:val="HideTWBInt"/>
          <w:noProof w:val="0"/>
          <w:color w:val="auto"/>
        </w:rPr>
        <w:t>{EN}</w:t>
      </w:r>
      <w:r w:rsidRPr="00C022F9">
        <w:rPr>
          <w:noProof w:val="0"/>
        </w:rPr>
        <w:t>en</w:t>
      </w:r>
      <w:r w:rsidRPr="00C022F9">
        <w:rPr>
          <w:rStyle w:val="HideTWBExt"/>
          <w:noProof w:val="0"/>
          <w:color w:val="auto"/>
        </w:rPr>
        <w:t>&lt;/Original&gt;</w:t>
      </w:r>
    </w:p>
    <w:p w14:paraId="57B1614A" w14:textId="77777777" w:rsidR="002167D0" w:rsidRPr="00C022F9" w:rsidRDefault="002167D0" w:rsidP="002167D0">
      <w:pPr>
        <w:pStyle w:val="JustificationTitle"/>
      </w:pPr>
      <w:r w:rsidRPr="00C022F9">
        <w:rPr>
          <w:rStyle w:val="HideTWBExt"/>
          <w:i w:val="0"/>
          <w:noProof w:val="0"/>
          <w:color w:val="auto"/>
        </w:rPr>
        <w:t>&lt;TitreJust&gt;</w:t>
      </w:r>
      <w:r w:rsidRPr="00C022F9">
        <w:t>Ġustifikazzjoni</w:t>
      </w:r>
      <w:r w:rsidRPr="00C022F9">
        <w:rPr>
          <w:rStyle w:val="HideTWBExt"/>
          <w:i w:val="0"/>
          <w:noProof w:val="0"/>
          <w:color w:val="auto"/>
        </w:rPr>
        <w:t>&lt;/TitreJust&gt;</w:t>
      </w:r>
    </w:p>
    <w:p w14:paraId="4AEE40E7" w14:textId="77777777" w:rsidR="002167D0" w:rsidRPr="00C022F9" w:rsidRDefault="002167D0" w:rsidP="002167D0">
      <w:pPr>
        <w:pStyle w:val="Normal12Italic"/>
      </w:pPr>
      <w:r w:rsidRPr="00C022F9">
        <w:t>Il-ġurisprudenza tal-Qorti tal-Ġustizzja tal-Unjoni Ewropea tagħmilha ċara li l-applikant ma huwiex obbligat li jaġixxi b'mod diskret, jastjeni mill-prattika reliġjuża jew jaħbi l-orjentazzjoni sesswali tiegħu biex ikun intitolat għal protezzjoni internazzjonali. Jekk il-protezzjoni internazzjonali għandha tinċaħad, allura kwalunkwe tali rifjut għandu jkun f'konformità sħiħa mal-Konvenzjoni ta' Ġinevra, u mal-ġurisprudenza tal-QtĠ-UE u l-QEDB.</w:t>
      </w:r>
    </w:p>
    <w:p w14:paraId="313CC2C6" w14:textId="77777777" w:rsidR="002167D0" w:rsidRPr="00C022F9" w:rsidRDefault="002167D0" w:rsidP="002167D0">
      <w:r w:rsidRPr="00C022F9">
        <w:rPr>
          <w:rStyle w:val="HideTWBExt"/>
          <w:noProof w:val="0"/>
          <w:color w:val="auto"/>
        </w:rPr>
        <w:t>&lt;/Amend&gt;</w:t>
      </w:r>
    </w:p>
    <w:p w14:paraId="0308EC24" w14:textId="77777777" w:rsidR="002167D0" w:rsidRPr="00C022F9" w:rsidRDefault="002167D0" w:rsidP="002167D0">
      <w:pPr>
        <w:pStyle w:val="AMNumberTabs"/>
        <w:keepNext/>
      </w:pPr>
      <w:r w:rsidRPr="00C022F9">
        <w:rPr>
          <w:rStyle w:val="HideTWBExt"/>
          <w:b w:val="0"/>
          <w:noProof w:val="0"/>
          <w:color w:val="auto"/>
        </w:rPr>
        <w:t>&lt;Amend&gt;</w:t>
      </w:r>
      <w:r w:rsidRPr="00C022F9">
        <w:t>Emenda</w:t>
      </w:r>
      <w:r w:rsidRPr="00C022F9">
        <w:tab/>
      </w:r>
      <w:r w:rsidRPr="00C022F9">
        <w:tab/>
      </w:r>
      <w:r w:rsidRPr="00C022F9">
        <w:rPr>
          <w:rStyle w:val="HideTWBExt"/>
          <w:b w:val="0"/>
          <w:noProof w:val="0"/>
          <w:color w:val="auto"/>
        </w:rPr>
        <w:t>&lt;NumAm&gt;</w:t>
      </w:r>
      <w:r w:rsidRPr="00C022F9">
        <w:t>46</w:t>
      </w:r>
      <w:r w:rsidRPr="00C022F9">
        <w:rPr>
          <w:rStyle w:val="HideTWBExt"/>
          <w:b w:val="0"/>
          <w:noProof w:val="0"/>
          <w:color w:val="auto"/>
        </w:rPr>
        <w:t>&lt;/NumAm&gt;</w:t>
      </w:r>
    </w:p>
    <w:p w14:paraId="0857DC20" w14:textId="77777777" w:rsidR="002167D0" w:rsidRPr="00C022F9" w:rsidRDefault="002167D0" w:rsidP="002167D0">
      <w:pPr>
        <w:pStyle w:val="NormalBold12b"/>
        <w:keepNext/>
      </w:pPr>
      <w:r w:rsidRPr="00C022F9">
        <w:rPr>
          <w:rStyle w:val="HideTWBExt"/>
          <w:b w:val="0"/>
          <w:noProof w:val="0"/>
          <w:color w:val="auto"/>
        </w:rPr>
        <w:t>&lt;DocAmend&gt;</w:t>
      </w:r>
      <w:r w:rsidRPr="00C022F9">
        <w:t>Proposta għal regolament</w:t>
      </w:r>
      <w:r w:rsidRPr="00C022F9">
        <w:rPr>
          <w:rStyle w:val="HideTWBExt"/>
          <w:b w:val="0"/>
          <w:noProof w:val="0"/>
          <w:color w:val="auto"/>
        </w:rPr>
        <w:t>&lt;/DocAmend&gt;</w:t>
      </w:r>
    </w:p>
    <w:p w14:paraId="2DA47033" w14:textId="7BDE575D" w:rsidR="002167D0" w:rsidRPr="00C022F9" w:rsidRDefault="002167D0" w:rsidP="002167D0">
      <w:pPr>
        <w:pStyle w:val="NormalBold"/>
      </w:pPr>
      <w:r w:rsidRPr="00C022F9">
        <w:rPr>
          <w:rStyle w:val="HideTWBExt"/>
          <w:b w:val="0"/>
          <w:noProof w:val="0"/>
          <w:color w:val="auto"/>
        </w:rPr>
        <w:t>&lt;Article&gt;</w:t>
      </w:r>
      <w:r w:rsidRPr="00C022F9">
        <w:t>Artikolu 7 – paragrafu 1 – punt b</w:t>
      </w:r>
      <w:r w:rsidRPr="00C022F9">
        <w:rPr>
          <w:rStyle w:val="HideTWBExt"/>
          <w:b w:val="0"/>
          <w:noProof w:val="0"/>
          <w:color w:val="auto"/>
        </w:rPr>
        <w:t>&lt;/Article&gt;</w:t>
      </w:r>
    </w:p>
    <w:tbl>
      <w:tblPr>
        <w:tblW w:w="0" w:type="auto"/>
        <w:jc w:val="center"/>
        <w:tblLayout w:type="fixed"/>
        <w:tblCellMar>
          <w:left w:w="340" w:type="dxa"/>
          <w:right w:w="340" w:type="dxa"/>
        </w:tblCellMar>
        <w:tblLook w:val="04A0" w:firstRow="1" w:lastRow="0" w:firstColumn="1" w:lastColumn="0" w:noHBand="0" w:noVBand="1"/>
      </w:tblPr>
      <w:tblGrid>
        <w:gridCol w:w="4876"/>
        <w:gridCol w:w="4876"/>
      </w:tblGrid>
      <w:tr w:rsidR="00C022F9" w:rsidRPr="00C022F9" w14:paraId="478B132D" w14:textId="77777777" w:rsidTr="004D3D62">
        <w:trPr>
          <w:jc w:val="center"/>
        </w:trPr>
        <w:tc>
          <w:tcPr>
            <w:tcW w:w="9752" w:type="dxa"/>
            <w:gridSpan w:val="2"/>
          </w:tcPr>
          <w:p w14:paraId="18712452" w14:textId="77777777" w:rsidR="002167D0" w:rsidRPr="00C022F9" w:rsidRDefault="002167D0" w:rsidP="004D3D62">
            <w:pPr>
              <w:keepNext/>
            </w:pPr>
          </w:p>
        </w:tc>
      </w:tr>
      <w:tr w:rsidR="00C022F9" w:rsidRPr="00C022F9" w14:paraId="60863F29" w14:textId="77777777" w:rsidTr="004D3D62">
        <w:trPr>
          <w:jc w:val="center"/>
        </w:trPr>
        <w:tc>
          <w:tcPr>
            <w:tcW w:w="4876" w:type="dxa"/>
            <w:hideMark/>
          </w:tcPr>
          <w:p w14:paraId="3D6B7C14" w14:textId="77777777" w:rsidR="002167D0" w:rsidRPr="00C022F9" w:rsidRDefault="002167D0" w:rsidP="004D3D62">
            <w:pPr>
              <w:pStyle w:val="ColumnHeading"/>
              <w:keepNext/>
            </w:pPr>
            <w:r w:rsidRPr="00C022F9">
              <w:t>Test propost mill-Kummissjoni</w:t>
            </w:r>
          </w:p>
        </w:tc>
        <w:tc>
          <w:tcPr>
            <w:tcW w:w="4876" w:type="dxa"/>
            <w:hideMark/>
          </w:tcPr>
          <w:p w14:paraId="5F83DB70" w14:textId="77777777" w:rsidR="002167D0" w:rsidRPr="00C022F9" w:rsidRDefault="002167D0" w:rsidP="004D3D62">
            <w:pPr>
              <w:pStyle w:val="ColumnHeading"/>
              <w:keepNext/>
            </w:pPr>
            <w:r w:rsidRPr="00C022F9">
              <w:t>Emenda</w:t>
            </w:r>
          </w:p>
        </w:tc>
      </w:tr>
      <w:tr w:rsidR="00C022F9" w:rsidRPr="00C022F9" w14:paraId="0E03B025" w14:textId="77777777" w:rsidTr="004D3D62">
        <w:trPr>
          <w:jc w:val="center"/>
        </w:trPr>
        <w:tc>
          <w:tcPr>
            <w:tcW w:w="4876" w:type="dxa"/>
            <w:hideMark/>
          </w:tcPr>
          <w:p w14:paraId="1932022E" w14:textId="77777777" w:rsidR="002167D0" w:rsidRPr="00C022F9" w:rsidRDefault="002167D0" w:rsidP="004D3D62">
            <w:pPr>
              <w:pStyle w:val="Normal6"/>
            </w:pPr>
            <w:r w:rsidRPr="00C022F9">
              <w:t>(b)</w:t>
            </w:r>
            <w:r w:rsidRPr="00C022F9">
              <w:tab/>
              <w:t>partijiet jew organizzazzjonijiet, inklużi organizzazzjonijiet internazzjonali, li jikkontrollaw l-Istat jew parti sostanzjali tat-territorju tal-Istat</w:t>
            </w:r>
          </w:p>
        </w:tc>
        <w:tc>
          <w:tcPr>
            <w:tcW w:w="4876" w:type="dxa"/>
            <w:hideMark/>
          </w:tcPr>
          <w:p w14:paraId="2E8A62F9" w14:textId="1BCA79E8" w:rsidR="002167D0" w:rsidRPr="00C022F9" w:rsidRDefault="002167D0" w:rsidP="004D3D62">
            <w:pPr>
              <w:pStyle w:val="Normal6"/>
              <w:rPr>
                <w:szCs w:val="24"/>
              </w:rPr>
            </w:pPr>
            <w:r w:rsidRPr="00C022F9">
              <w:t>(b)</w:t>
            </w:r>
            <w:r w:rsidRPr="00C022F9">
              <w:tab/>
              <w:t xml:space="preserve">partijiet jew organizzazzjonijiet, </w:t>
            </w:r>
            <w:r w:rsidRPr="00C022F9">
              <w:rPr>
                <w:b/>
                <w:i/>
              </w:rPr>
              <w:t xml:space="preserve">inkarigati mill-Istat, </w:t>
            </w:r>
            <w:r w:rsidRPr="00C022F9">
              <w:t>inklużi organizzazzjonijiet internazzjonali, li jikkontrollaw l-Istat jew parti sostanzjali tat-territorju tal-Istat</w:t>
            </w:r>
            <w:r w:rsidRPr="00C022F9">
              <w:rPr>
                <w:b/>
                <w:i/>
              </w:rPr>
              <w:t xml:space="preserve"> </w:t>
            </w:r>
          </w:p>
        </w:tc>
      </w:tr>
    </w:tbl>
    <w:p w14:paraId="3E892C12" w14:textId="77777777" w:rsidR="002167D0" w:rsidRPr="00C022F9" w:rsidRDefault="002167D0" w:rsidP="00754288">
      <w:pPr>
        <w:pStyle w:val="Olang"/>
        <w:rPr>
          <w:noProof w:val="0"/>
          <w:szCs w:val="24"/>
        </w:rPr>
      </w:pPr>
      <w:r w:rsidRPr="00C022F9">
        <w:rPr>
          <w:noProof w:val="0"/>
        </w:rPr>
        <w:t xml:space="preserve">Or. </w:t>
      </w:r>
      <w:r w:rsidRPr="00C022F9">
        <w:rPr>
          <w:rStyle w:val="HideTWBExt"/>
          <w:noProof w:val="0"/>
          <w:color w:val="auto"/>
        </w:rPr>
        <w:t>&lt;Original&gt;</w:t>
      </w:r>
      <w:r w:rsidRPr="00C022F9">
        <w:rPr>
          <w:rStyle w:val="HideTWBInt"/>
          <w:noProof w:val="0"/>
          <w:color w:val="auto"/>
        </w:rPr>
        <w:t>{EN}</w:t>
      </w:r>
      <w:r w:rsidRPr="00C022F9">
        <w:rPr>
          <w:noProof w:val="0"/>
        </w:rPr>
        <w:t>en</w:t>
      </w:r>
      <w:r w:rsidRPr="00C022F9">
        <w:rPr>
          <w:rStyle w:val="HideTWBExt"/>
          <w:noProof w:val="0"/>
          <w:color w:val="auto"/>
        </w:rPr>
        <w:t>&lt;/Original&gt;</w:t>
      </w:r>
    </w:p>
    <w:p w14:paraId="2F6C83F5" w14:textId="77777777" w:rsidR="002167D0" w:rsidRPr="00C022F9" w:rsidRDefault="002167D0" w:rsidP="002167D0">
      <w:pPr>
        <w:pStyle w:val="JustificationTitle"/>
      </w:pPr>
      <w:r w:rsidRPr="00C022F9">
        <w:rPr>
          <w:rStyle w:val="HideTWBExt"/>
          <w:i w:val="0"/>
          <w:noProof w:val="0"/>
          <w:color w:val="auto"/>
        </w:rPr>
        <w:t>&lt;TitreJust&gt;</w:t>
      </w:r>
      <w:r w:rsidRPr="00C022F9">
        <w:t>Ġustifikazzjoni</w:t>
      </w:r>
      <w:r w:rsidRPr="00C022F9">
        <w:rPr>
          <w:rStyle w:val="HideTWBExt"/>
          <w:i w:val="0"/>
          <w:noProof w:val="0"/>
          <w:color w:val="auto"/>
        </w:rPr>
        <w:t>&lt;/TitreJust&gt;</w:t>
      </w:r>
    </w:p>
    <w:p w14:paraId="710F2A8A" w14:textId="77777777" w:rsidR="002167D0" w:rsidRPr="00C022F9" w:rsidRDefault="002167D0" w:rsidP="002167D0">
      <w:pPr>
        <w:pStyle w:val="Normal12Italic"/>
      </w:pPr>
      <w:r w:rsidRPr="00C022F9">
        <w:t>L-Artikolu 1D tal-Konvenzjoni ta' Ġinevra tapplika wkoll għal persuni li jirċievu protezzjoni mill-UNHCR li għandu jiġi inkarigat mill-Istat sabiex ikun preżenti fit-territorju ta' dak l-Istat. Barra minn hekk, atturi mhux Statali m'għandhomx jitqiesu bħala atturi ta' protezzjoni, sakemm ma jkunux ġew inkarigati mill-Istat speċifikament biex jagħmlu hekk, ladarba ma jistgħux jinżammu responsabbli fil-qafas tad-dritt internazzjonali; dawn jistgħu biss jipprovdu protezzjoni temporanja u limitata fl-effikaċja tagħha.</w:t>
      </w:r>
    </w:p>
    <w:p w14:paraId="6DDFD67B" w14:textId="77777777" w:rsidR="002167D0" w:rsidRPr="00C022F9" w:rsidRDefault="002167D0" w:rsidP="002167D0">
      <w:r w:rsidRPr="00C022F9">
        <w:rPr>
          <w:rStyle w:val="HideTWBExt"/>
          <w:noProof w:val="0"/>
          <w:color w:val="auto"/>
        </w:rPr>
        <w:t>&lt;/Amend&gt;</w:t>
      </w:r>
    </w:p>
    <w:p w14:paraId="3F3431AF" w14:textId="77777777" w:rsidR="002167D0" w:rsidRPr="00C022F9" w:rsidRDefault="002167D0" w:rsidP="002167D0">
      <w:pPr>
        <w:pStyle w:val="AMNumberTabs"/>
        <w:keepNext/>
      </w:pPr>
      <w:r w:rsidRPr="00C022F9">
        <w:rPr>
          <w:rStyle w:val="HideTWBExt"/>
          <w:b w:val="0"/>
          <w:noProof w:val="0"/>
          <w:color w:val="auto"/>
        </w:rPr>
        <w:lastRenderedPageBreak/>
        <w:t>&lt;Amend&gt;</w:t>
      </w:r>
      <w:r w:rsidRPr="00C022F9">
        <w:t>Emenda</w:t>
      </w:r>
      <w:r w:rsidRPr="00C022F9">
        <w:tab/>
      </w:r>
      <w:r w:rsidRPr="00C022F9">
        <w:tab/>
      </w:r>
      <w:r w:rsidRPr="00C022F9">
        <w:rPr>
          <w:rStyle w:val="HideTWBExt"/>
          <w:b w:val="0"/>
          <w:noProof w:val="0"/>
          <w:color w:val="auto"/>
        </w:rPr>
        <w:t>&lt;NumAm&gt;</w:t>
      </w:r>
      <w:r w:rsidRPr="00C022F9">
        <w:t>47</w:t>
      </w:r>
      <w:r w:rsidRPr="00C022F9">
        <w:rPr>
          <w:rStyle w:val="HideTWBExt"/>
          <w:b w:val="0"/>
          <w:noProof w:val="0"/>
          <w:color w:val="auto"/>
        </w:rPr>
        <w:t>&lt;/NumAm&gt;</w:t>
      </w:r>
    </w:p>
    <w:p w14:paraId="5062C9EF" w14:textId="77777777" w:rsidR="002167D0" w:rsidRPr="00C022F9" w:rsidRDefault="002167D0" w:rsidP="002167D0">
      <w:pPr>
        <w:pStyle w:val="NormalBold12b"/>
        <w:keepNext/>
      </w:pPr>
      <w:r w:rsidRPr="00C022F9">
        <w:rPr>
          <w:rStyle w:val="HideTWBExt"/>
          <w:b w:val="0"/>
          <w:noProof w:val="0"/>
          <w:color w:val="auto"/>
        </w:rPr>
        <w:t>&lt;DocAmend&gt;</w:t>
      </w:r>
      <w:r w:rsidRPr="00C022F9">
        <w:t>Proposta għal regolament</w:t>
      </w:r>
      <w:r w:rsidRPr="00C022F9">
        <w:rPr>
          <w:rStyle w:val="HideTWBExt"/>
          <w:b w:val="0"/>
          <w:noProof w:val="0"/>
          <w:color w:val="auto"/>
        </w:rPr>
        <w:t>&lt;/DocAmend&gt;</w:t>
      </w:r>
    </w:p>
    <w:p w14:paraId="78E9BAF9" w14:textId="41B37B25" w:rsidR="002167D0" w:rsidRPr="00C022F9" w:rsidRDefault="002167D0" w:rsidP="002167D0">
      <w:pPr>
        <w:pStyle w:val="NormalBold"/>
      </w:pPr>
      <w:r w:rsidRPr="00C022F9">
        <w:rPr>
          <w:rStyle w:val="HideTWBExt"/>
          <w:b w:val="0"/>
          <w:noProof w:val="0"/>
          <w:color w:val="auto"/>
        </w:rPr>
        <w:t>&lt;Article&gt;</w:t>
      </w:r>
      <w:r w:rsidRPr="00C022F9">
        <w:t>Artikolu 7 – paragrafu 1 – subparagrafu 2</w:t>
      </w:r>
      <w:r w:rsidRPr="00C022F9">
        <w:rPr>
          <w:rStyle w:val="HideTWBExt"/>
          <w:b w:val="0"/>
          <w:noProof w:val="0"/>
          <w:color w:val="auto"/>
        </w:rPr>
        <w:t>&lt;/Article&gt;</w:t>
      </w:r>
    </w:p>
    <w:tbl>
      <w:tblPr>
        <w:tblW w:w="0" w:type="auto"/>
        <w:jc w:val="center"/>
        <w:tblLayout w:type="fixed"/>
        <w:tblCellMar>
          <w:left w:w="340" w:type="dxa"/>
          <w:right w:w="340" w:type="dxa"/>
        </w:tblCellMar>
        <w:tblLook w:val="04A0" w:firstRow="1" w:lastRow="0" w:firstColumn="1" w:lastColumn="0" w:noHBand="0" w:noVBand="1"/>
      </w:tblPr>
      <w:tblGrid>
        <w:gridCol w:w="4876"/>
        <w:gridCol w:w="4876"/>
      </w:tblGrid>
      <w:tr w:rsidR="00C022F9" w:rsidRPr="00C022F9" w14:paraId="395E70EB" w14:textId="77777777" w:rsidTr="004D3D62">
        <w:trPr>
          <w:jc w:val="center"/>
        </w:trPr>
        <w:tc>
          <w:tcPr>
            <w:tcW w:w="9752" w:type="dxa"/>
            <w:gridSpan w:val="2"/>
          </w:tcPr>
          <w:p w14:paraId="39B6EAE7" w14:textId="77777777" w:rsidR="002167D0" w:rsidRPr="00C022F9" w:rsidRDefault="002167D0" w:rsidP="004D3D62">
            <w:pPr>
              <w:keepNext/>
            </w:pPr>
          </w:p>
        </w:tc>
      </w:tr>
      <w:tr w:rsidR="00C022F9" w:rsidRPr="00C022F9" w14:paraId="31DE348A" w14:textId="77777777" w:rsidTr="004D3D62">
        <w:trPr>
          <w:jc w:val="center"/>
        </w:trPr>
        <w:tc>
          <w:tcPr>
            <w:tcW w:w="4876" w:type="dxa"/>
            <w:hideMark/>
          </w:tcPr>
          <w:p w14:paraId="771EA868" w14:textId="77777777" w:rsidR="002167D0" w:rsidRPr="00C022F9" w:rsidRDefault="002167D0" w:rsidP="004D3D62">
            <w:pPr>
              <w:pStyle w:val="ColumnHeading"/>
              <w:keepNext/>
            </w:pPr>
            <w:r w:rsidRPr="00C022F9">
              <w:t>Test propost mill-Kummissjoni</w:t>
            </w:r>
          </w:p>
        </w:tc>
        <w:tc>
          <w:tcPr>
            <w:tcW w:w="4876" w:type="dxa"/>
            <w:hideMark/>
          </w:tcPr>
          <w:p w14:paraId="6E2F9118" w14:textId="77777777" w:rsidR="002167D0" w:rsidRPr="00C022F9" w:rsidRDefault="002167D0" w:rsidP="004D3D62">
            <w:pPr>
              <w:pStyle w:val="ColumnHeading"/>
              <w:keepNext/>
            </w:pPr>
            <w:r w:rsidRPr="00C022F9">
              <w:t>Emenda</w:t>
            </w:r>
          </w:p>
        </w:tc>
      </w:tr>
      <w:tr w:rsidR="00C022F9" w:rsidRPr="00C022F9" w14:paraId="18C6B410" w14:textId="77777777" w:rsidTr="004D3D62">
        <w:trPr>
          <w:jc w:val="center"/>
        </w:trPr>
        <w:tc>
          <w:tcPr>
            <w:tcW w:w="4876" w:type="dxa"/>
            <w:hideMark/>
          </w:tcPr>
          <w:p w14:paraId="34925E7C" w14:textId="77777777" w:rsidR="002167D0" w:rsidRPr="00C022F9" w:rsidRDefault="002167D0" w:rsidP="004D3D62">
            <w:pPr>
              <w:pStyle w:val="Normal6"/>
            </w:pPr>
            <w:r w:rsidRPr="00C022F9">
              <w:t xml:space="preserve">sakemm dawn iridu u jistgħu </w:t>
            </w:r>
            <w:r w:rsidRPr="00C022F9">
              <w:rPr>
                <w:b/>
                <w:i/>
              </w:rPr>
              <w:t>joffru</w:t>
            </w:r>
            <w:r w:rsidRPr="00C022F9">
              <w:t xml:space="preserve"> protezzjoni skont il-paragrafu 2.</w:t>
            </w:r>
          </w:p>
        </w:tc>
        <w:tc>
          <w:tcPr>
            <w:tcW w:w="4876" w:type="dxa"/>
            <w:hideMark/>
          </w:tcPr>
          <w:p w14:paraId="6E3F9868" w14:textId="1D880752" w:rsidR="002167D0" w:rsidRPr="00C022F9" w:rsidRDefault="002167D0" w:rsidP="004D3D62">
            <w:pPr>
              <w:pStyle w:val="Normal6"/>
              <w:rPr>
                <w:szCs w:val="24"/>
              </w:rPr>
            </w:pPr>
            <w:r w:rsidRPr="00C022F9">
              <w:t xml:space="preserve">sakemm dawn iridu u jistgħu </w:t>
            </w:r>
            <w:r w:rsidRPr="00C022F9">
              <w:rPr>
                <w:b/>
                <w:i/>
              </w:rPr>
              <w:t>jipprovdu</w:t>
            </w:r>
            <w:r w:rsidRPr="00C022F9">
              <w:t xml:space="preserve"> protezzjoni skont il-paragrafu 2.</w:t>
            </w:r>
          </w:p>
        </w:tc>
      </w:tr>
    </w:tbl>
    <w:p w14:paraId="19F67B0B" w14:textId="77777777" w:rsidR="002167D0" w:rsidRPr="00C022F9" w:rsidRDefault="002167D0" w:rsidP="00754288">
      <w:pPr>
        <w:pStyle w:val="Olang"/>
        <w:rPr>
          <w:noProof w:val="0"/>
          <w:szCs w:val="24"/>
        </w:rPr>
      </w:pPr>
      <w:r w:rsidRPr="00C022F9">
        <w:rPr>
          <w:noProof w:val="0"/>
        </w:rPr>
        <w:t xml:space="preserve">Or. </w:t>
      </w:r>
      <w:r w:rsidRPr="00C022F9">
        <w:rPr>
          <w:rStyle w:val="HideTWBExt"/>
          <w:noProof w:val="0"/>
          <w:color w:val="auto"/>
        </w:rPr>
        <w:t>&lt;Original&gt;</w:t>
      </w:r>
      <w:r w:rsidRPr="00C022F9">
        <w:rPr>
          <w:rStyle w:val="HideTWBInt"/>
          <w:noProof w:val="0"/>
          <w:color w:val="auto"/>
        </w:rPr>
        <w:t>{EN}</w:t>
      </w:r>
      <w:r w:rsidRPr="00C022F9">
        <w:rPr>
          <w:noProof w:val="0"/>
        </w:rPr>
        <w:t>en</w:t>
      </w:r>
      <w:r w:rsidRPr="00C022F9">
        <w:rPr>
          <w:rStyle w:val="HideTWBExt"/>
          <w:noProof w:val="0"/>
          <w:color w:val="auto"/>
        </w:rPr>
        <w:t>&lt;/Original&gt;</w:t>
      </w:r>
    </w:p>
    <w:p w14:paraId="1FDB1570" w14:textId="77777777" w:rsidR="002167D0" w:rsidRPr="00C022F9" w:rsidRDefault="002167D0" w:rsidP="002167D0">
      <w:pPr>
        <w:pStyle w:val="JustificationTitle"/>
      </w:pPr>
      <w:r w:rsidRPr="00C022F9">
        <w:rPr>
          <w:rStyle w:val="HideTWBExt"/>
          <w:i w:val="0"/>
          <w:noProof w:val="0"/>
          <w:color w:val="auto"/>
        </w:rPr>
        <w:t>&lt;TitreJust&gt;</w:t>
      </w:r>
      <w:r w:rsidRPr="00C022F9">
        <w:t>Ġustifikazzjoni</w:t>
      </w:r>
      <w:r w:rsidRPr="00C022F9">
        <w:rPr>
          <w:rStyle w:val="HideTWBExt"/>
          <w:i w:val="0"/>
          <w:noProof w:val="0"/>
          <w:color w:val="auto"/>
        </w:rPr>
        <w:t>&lt;/TitreJust&gt;</w:t>
      </w:r>
    </w:p>
    <w:p w14:paraId="32D22542" w14:textId="77777777" w:rsidR="002167D0" w:rsidRPr="00C022F9" w:rsidRDefault="002167D0" w:rsidP="002167D0">
      <w:pPr>
        <w:pStyle w:val="Normal12Italic"/>
      </w:pPr>
      <w:r w:rsidRPr="00C022F9">
        <w:t>Protezzjoni għall-applikant trid tintwera fil-prattika u f'dak il-każ partikolari, u mhux biss fil-prinċipju jew f'termini ġenerali. Għandu jintwera mill-awtorità kompetenti li l-protezzjoni ma tkunx biss temporanja u limitata l-effikaċja tagħha.</w:t>
      </w:r>
    </w:p>
    <w:p w14:paraId="42EC17F6" w14:textId="77777777" w:rsidR="002167D0" w:rsidRPr="00C022F9" w:rsidRDefault="002167D0" w:rsidP="002167D0">
      <w:r w:rsidRPr="00C022F9">
        <w:rPr>
          <w:rStyle w:val="HideTWBExt"/>
          <w:noProof w:val="0"/>
          <w:color w:val="auto"/>
        </w:rPr>
        <w:t>&lt;/Amend&gt;</w:t>
      </w:r>
    </w:p>
    <w:p w14:paraId="7660210A" w14:textId="77777777" w:rsidR="002167D0" w:rsidRPr="00C022F9" w:rsidRDefault="002167D0" w:rsidP="002167D0">
      <w:pPr>
        <w:pStyle w:val="AMNumberTabs"/>
        <w:keepNext/>
      </w:pPr>
      <w:r w:rsidRPr="00C022F9">
        <w:rPr>
          <w:rStyle w:val="HideTWBExt"/>
          <w:b w:val="0"/>
          <w:noProof w:val="0"/>
          <w:color w:val="auto"/>
        </w:rPr>
        <w:t>&lt;Amend&gt;</w:t>
      </w:r>
      <w:r w:rsidRPr="00C022F9">
        <w:t>Emenda</w:t>
      </w:r>
      <w:r w:rsidRPr="00C022F9">
        <w:tab/>
      </w:r>
      <w:r w:rsidRPr="00C022F9">
        <w:tab/>
      </w:r>
      <w:r w:rsidRPr="00C022F9">
        <w:rPr>
          <w:rStyle w:val="HideTWBExt"/>
          <w:b w:val="0"/>
          <w:noProof w:val="0"/>
          <w:color w:val="auto"/>
        </w:rPr>
        <w:t>&lt;NumAm&gt;</w:t>
      </w:r>
      <w:r w:rsidRPr="00C022F9">
        <w:t>48</w:t>
      </w:r>
      <w:r w:rsidRPr="00C022F9">
        <w:rPr>
          <w:rStyle w:val="HideTWBExt"/>
          <w:b w:val="0"/>
          <w:noProof w:val="0"/>
          <w:color w:val="auto"/>
        </w:rPr>
        <w:t>&lt;/NumAm&gt;</w:t>
      </w:r>
    </w:p>
    <w:p w14:paraId="60E07351" w14:textId="77777777" w:rsidR="002167D0" w:rsidRPr="00C022F9" w:rsidRDefault="002167D0" w:rsidP="002167D0">
      <w:pPr>
        <w:pStyle w:val="NormalBold12b"/>
        <w:keepNext/>
      </w:pPr>
      <w:r w:rsidRPr="00C022F9">
        <w:rPr>
          <w:rStyle w:val="HideTWBExt"/>
          <w:b w:val="0"/>
          <w:noProof w:val="0"/>
          <w:color w:val="auto"/>
        </w:rPr>
        <w:t>&lt;DocAmend&gt;</w:t>
      </w:r>
      <w:r w:rsidRPr="00C022F9">
        <w:t>Proposta għal regolament</w:t>
      </w:r>
      <w:r w:rsidRPr="00C022F9">
        <w:rPr>
          <w:rStyle w:val="HideTWBExt"/>
          <w:b w:val="0"/>
          <w:noProof w:val="0"/>
          <w:color w:val="auto"/>
        </w:rPr>
        <w:t>&lt;/DocAmend&gt;</w:t>
      </w:r>
    </w:p>
    <w:p w14:paraId="1DB4DFD7" w14:textId="77777777" w:rsidR="002167D0" w:rsidRPr="00C022F9" w:rsidRDefault="002167D0" w:rsidP="002167D0">
      <w:pPr>
        <w:pStyle w:val="NormalBold"/>
      </w:pPr>
      <w:r w:rsidRPr="00C022F9">
        <w:rPr>
          <w:rStyle w:val="HideTWBExt"/>
          <w:b w:val="0"/>
          <w:noProof w:val="0"/>
          <w:color w:val="auto"/>
        </w:rPr>
        <w:t>&lt;Article&gt;</w:t>
      </w:r>
      <w:r w:rsidRPr="00C022F9">
        <w:t>Artikolu 8 – paragrafu 1 – parti introduttorja</w:t>
      </w:r>
      <w:r w:rsidRPr="00C022F9">
        <w:rPr>
          <w:rStyle w:val="HideTWBExt"/>
          <w:b w:val="0"/>
          <w:noProof w:val="0"/>
          <w:color w:val="auto"/>
        </w:rPr>
        <w:t>&lt;/Article&gt;</w:t>
      </w:r>
    </w:p>
    <w:tbl>
      <w:tblPr>
        <w:tblW w:w="0" w:type="auto"/>
        <w:jc w:val="center"/>
        <w:tblLayout w:type="fixed"/>
        <w:tblCellMar>
          <w:left w:w="340" w:type="dxa"/>
          <w:right w:w="340" w:type="dxa"/>
        </w:tblCellMar>
        <w:tblLook w:val="04A0" w:firstRow="1" w:lastRow="0" w:firstColumn="1" w:lastColumn="0" w:noHBand="0" w:noVBand="1"/>
      </w:tblPr>
      <w:tblGrid>
        <w:gridCol w:w="4876"/>
        <w:gridCol w:w="4876"/>
      </w:tblGrid>
      <w:tr w:rsidR="00C022F9" w:rsidRPr="00C022F9" w14:paraId="659D1207" w14:textId="77777777" w:rsidTr="004D3D62">
        <w:trPr>
          <w:jc w:val="center"/>
        </w:trPr>
        <w:tc>
          <w:tcPr>
            <w:tcW w:w="9752" w:type="dxa"/>
            <w:gridSpan w:val="2"/>
          </w:tcPr>
          <w:p w14:paraId="3EFC06C9" w14:textId="77777777" w:rsidR="002167D0" w:rsidRPr="00C022F9" w:rsidRDefault="002167D0" w:rsidP="004D3D62">
            <w:pPr>
              <w:keepNext/>
            </w:pPr>
          </w:p>
        </w:tc>
      </w:tr>
      <w:tr w:rsidR="00C022F9" w:rsidRPr="00C022F9" w14:paraId="5B0FC587" w14:textId="77777777" w:rsidTr="004D3D62">
        <w:trPr>
          <w:jc w:val="center"/>
        </w:trPr>
        <w:tc>
          <w:tcPr>
            <w:tcW w:w="4876" w:type="dxa"/>
            <w:hideMark/>
          </w:tcPr>
          <w:p w14:paraId="55C97B8C" w14:textId="77777777" w:rsidR="002167D0" w:rsidRPr="00C022F9" w:rsidRDefault="002167D0" w:rsidP="004D3D62">
            <w:pPr>
              <w:pStyle w:val="ColumnHeading"/>
              <w:keepNext/>
            </w:pPr>
            <w:r w:rsidRPr="00C022F9">
              <w:t>Test propost mill-Kummissjoni</w:t>
            </w:r>
          </w:p>
        </w:tc>
        <w:tc>
          <w:tcPr>
            <w:tcW w:w="4876" w:type="dxa"/>
            <w:hideMark/>
          </w:tcPr>
          <w:p w14:paraId="2D957E01" w14:textId="77777777" w:rsidR="002167D0" w:rsidRPr="00C022F9" w:rsidRDefault="002167D0" w:rsidP="004D3D62">
            <w:pPr>
              <w:pStyle w:val="ColumnHeading"/>
              <w:keepNext/>
            </w:pPr>
            <w:r w:rsidRPr="00C022F9">
              <w:t>Emenda</w:t>
            </w:r>
          </w:p>
        </w:tc>
      </w:tr>
      <w:tr w:rsidR="00C022F9" w:rsidRPr="00C022F9" w14:paraId="1F81E8CB" w14:textId="77777777" w:rsidTr="004D3D62">
        <w:trPr>
          <w:jc w:val="center"/>
        </w:trPr>
        <w:tc>
          <w:tcPr>
            <w:tcW w:w="4876" w:type="dxa"/>
            <w:hideMark/>
          </w:tcPr>
          <w:p w14:paraId="0719ABBB" w14:textId="77777777" w:rsidR="002167D0" w:rsidRPr="00C022F9" w:rsidRDefault="002167D0" w:rsidP="004D3D62">
            <w:pPr>
              <w:pStyle w:val="Normal6"/>
            </w:pPr>
            <w:r w:rsidRPr="00C022F9">
              <w:t>1.</w:t>
            </w:r>
            <w:r w:rsidRPr="00C022F9">
              <w:tab/>
              <w:t xml:space="preserve">Bħala parti mill-valutazzjoni tal-applikazzjoni għal protezzjoni internazzjonali, l-awtorità determinanti </w:t>
            </w:r>
            <w:r w:rsidRPr="00C022F9">
              <w:rPr>
                <w:b/>
                <w:i/>
              </w:rPr>
              <w:t>għandha</w:t>
            </w:r>
            <w:r w:rsidRPr="00C022F9">
              <w:t xml:space="preserve"> tiddetermina li applikant mhuwiex fil-bżonn ta' protezzjoni internazzjonali jekk ikun jista' jivvjaġġa b'mod sikur u legali lejn parti mill-pajjiż ta' oriġini u jkun jista' jikseb dħul għalih u jkun mistenni b'mod raġonevoli li jissetilja fih u jekk f'dik il-parti mill-pajjiż, hu:</w:t>
            </w:r>
          </w:p>
        </w:tc>
        <w:tc>
          <w:tcPr>
            <w:tcW w:w="4876" w:type="dxa"/>
            <w:hideMark/>
          </w:tcPr>
          <w:p w14:paraId="7EDDD6AF" w14:textId="77777777" w:rsidR="002167D0" w:rsidRPr="00C022F9" w:rsidRDefault="002167D0" w:rsidP="004D3D62">
            <w:pPr>
              <w:pStyle w:val="Normal6"/>
              <w:rPr>
                <w:szCs w:val="24"/>
              </w:rPr>
            </w:pPr>
            <w:r w:rsidRPr="00C022F9">
              <w:t>1.</w:t>
            </w:r>
            <w:r w:rsidRPr="00C022F9">
              <w:tab/>
              <w:t xml:space="preserve">Bħala parti mill-valutazzjoni tal-applikazzjoni għal protezzjoni internazzjonali, </w:t>
            </w:r>
            <w:r w:rsidRPr="00C022F9">
              <w:rPr>
                <w:b/>
                <w:i/>
              </w:rPr>
              <w:t xml:space="preserve">u sakemm l-Istat jew l-aġenti tal-istat mhumiex l-atturi ta' persekuzzjoni jew dannu serju, </w:t>
            </w:r>
            <w:r w:rsidRPr="00C022F9">
              <w:t xml:space="preserve">l-awtorità determinanti </w:t>
            </w:r>
            <w:r w:rsidRPr="00C022F9">
              <w:rPr>
                <w:b/>
                <w:i/>
              </w:rPr>
              <w:t>tista'</w:t>
            </w:r>
            <w:r w:rsidRPr="00C022F9">
              <w:t xml:space="preserve"> tiddetermina li applikant mhuwiex fil-bżonn ta' protezzjoni internazzjonali jekk ikun jista' jivvjaġġa b'mod sikur u legali lejn parti mill-pajjiż ta' oriġini u jkun jista' jikseb dħul għalih u jkun mistenni b'mod raġonevoli li jissetilja fih u jekk f'dik il-parti mill-pajjiż, hu:</w:t>
            </w:r>
          </w:p>
        </w:tc>
      </w:tr>
    </w:tbl>
    <w:p w14:paraId="55CC78E7" w14:textId="77777777" w:rsidR="002167D0" w:rsidRPr="00C022F9" w:rsidRDefault="002167D0" w:rsidP="00754288">
      <w:pPr>
        <w:pStyle w:val="Olang"/>
        <w:rPr>
          <w:noProof w:val="0"/>
          <w:szCs w:val="24"/>
        </w:rPr>
      </w:pPr>
      <w:r w:rsidRPr="00C022F9">
        <w:rPr>
          <w:noProof w:val="0"/>
        </w:rPr>
        <w:t xml:space="preserve">Or. </w:t>
      </w:r>
      <w:r w:rsidRPr="00C022F9">
        <w:rPr>
          <w:rStyle w:val="HideTWBExt"/>
          <w:noProof w:val="0"/>
          <w:color w:val="auto"/>
        </w:rPr>
        <w:t>&lt;Original&gt;</w:t>
      </w:r>
      <w:r w:rsidRPr="00C022F9">
        <w:rPr>
          <w:rStyle w:val="HideTWBInt"/>
          <w:noProof w:val="0"/>
          <w:color w:val="auto"/>
        </w:rPr>
        <w:t>{EN}</w:t>
      </w:r>
      <w:r w:rsidRPr="00C022F9">
        <w:rPr>
          <w:noProof w:val="0"/>
        </w:rPr>
        <w:t>en</w:t>
      </w:r>
      <w:r w:rsidRPr="00C022F9">
        <w:rPr>
          <w:rStyle w:val="HideTWBExt"/>
          <w:noProof w:val="0"/>
          <w:color w:val="auto"/>
        </w:rPr>
        <w:t>&lt;/Original&gt;</w:t>
      </w:r>
    </w:p>
    <w:p w14:paraId="204728DC" w14:textId="77777777" w:rsidR="002167D0" w:rsidRPr="00C022F9" w:rsidRDefault="002167D0" w:rsidP="002167D0">
      <w:pPr>
        <w:pStyle w:val="JustificationTitle"/>
      </w:pPr>
      <w:r w:rsidRPr="00C022F9">
        <w:rPr>
          <w:rStyle w:val="HideTWBExt"/>
          <w:i w:val="0"/>
          <w:noProof w:val="0"/>
          <w:color w:val="auto"/>
        </w:rPr>
        <w:t>&lt;TitreJust&gt;</w:t>
      </w:r>
      <w:r w:rsidRPr="00C022F9">
        <w:t>Ġustifikazzjoni</w:t>
      </w:r>
      <w:r w:rsidRPr="00C022F9">
        <w:rPr>
          <w:rStyle w:val="HideTWBExt"/>
          <w:i w:val="0"/>
          <w:noProof w:val="0"/>
          <w:color w:val="auto"/>
        </w:rPr>
        <w:t>&lt;/TitreJust&gt;</w:t>
      </w:r>
    </w:p>
    <w:p w14:paraId="64F74BD3" w14:textId="77777777" w:rsidR="002167D0" w:rsidRPr="00C022F9" w:rsidRDefault="002167D0" w:rsidP="002167D0">
      <w:pPr>
        <w:pStyle w:val="Normal12Italic"/>
      </w:pPr>
      <w:r w:rsidRPr="00C022F9">
        <w:t>L-alternattiva tal-protezzjoni interna għandhiex tiġi invokata mill-Istati Membri f'ċirkostanzi fejn il-persekuzzjoni jew dannu serju ġej mill-Istat jew aġenti assoċjati mal-Istat. Barra minn hekk, peress li l-applikazzjoni tal-kunċett ta' protezzjoni interna tvarja ħafna fost l-Istati Membri u peress li l-kunċett mhuwiex użat b'mod uniformi, din għandha tibqa' għażla għall-Istati Membri.</w:t>
      </w:r>
    </w:p>
    <w:p w14:paraId="7E24B790" w14:textId="77777777" w:rsidR="002167D0" w:rsidRPr="00C022F9" w:rsidRDefault="002167D0" w:rsidP="002167D0">
      <w:r w:rsidRPr="00C022F9">
        <w:rPr>
          <w:rStyle w:val="HideTWBExt"/>
          <w:noProof w:val="0"/>
          <w:color w:val="auto"/>
        </w:rPr>
        <w:lastRenderedPageBreak/>
        <w:t>&lt;/Amend&gt;</w:t>
      </w:r>
    </w:p>
    <w:p w14:paraId="61A30E50" w14:textId="77777777" w:rsidR="002167D0" w:rsidRPr="00C022F9" w:rsidRDefault="002167D0" w:rsidP="002167D0">
      <w:pPr>
        <w:pStyle w:val="AMNumberTabs"/>
        <w:keepNext/>
      </w:pPr>
      <w:r w:rsidRPr="00C022F9">
        <w:rPr>
          <w:rStyle w:val="HideTWBExt"/>
          <w:b w:val="0"/>
          <w:noProof w:val="0"/>
          <w:color w:val="auto"/>
        </w:rPr>
        <w:t>&lt;Amend&gt;</w:t>
      </w:r>
      <w:r w:rsidRPr="00C022F9">
        <w:t>Emenda</w:t>
      </w:r>
      <w:r w:rsidRPr="00C022F9">
        <w:tab/>
      </w:r>
      <w:r w:rsidRPr="00C022F9">
        <w:tab/>
      </w:r>
      <w:r w:rsidRPr="00C022F9">
        <w:rPr>
          <w:rStyle w:val="HideTWBExt"/>
          <w:b w:val="0"/>
          <w:noProof w:val="0"/>
          <w:color w:val="auto"/>
        </w:rPr>
        <w:t>&lt;NumAm&gt;</w:t>
      </w:r>
      <w:r w:rsidRPr="00C022F9">
        <w:t>49</w:t>
      </w:r>
      <w:r w:rsidRPr="00C022F9">
        <w:rPr>
          <w:rStyle w:val="HideTWBExt"/>
          <w:b w:val="0"/>
          <w:noProof w:val="0"/>
          <w:color w:val="auto"/>
        </w:rPr>
        <w:t>&lt;/NumAm&gt;</w:t>
      </w:r>
    </w:p>
    <w:p w14:paraId="47690EC5" w14:textId="77777777" w:rsidR="002167D0" w:rsidRPr="00C022F9" w:rsidRDefault="002167D0" w:rsidP="002167D0">
      <w:pPr>
        <w:pStyle w:val="NormalBold12b"/>
        <w:keepNext/>
      </w:pPr>
      <w:r w:rsidRPr="00C022F9">
        <w:rPr>
          <w:rStyle w:val="HideTWBExt"/>
          <w:b w:val="0"/>
          <w:noProof w:val="0"/>
          <w:color w:val="auto"/>
        </w:rPr>
        <w:t>&lt;DocAmend&gt;</w:t>
      </w:r>
      <w:r w:rsidRPr="00C022F9">
        <w:t>Proposta għal regolament</w:t>
      </w:r>
      <w:r w:rsidRPr="00C022F9">
        <w:rPr>
          <w:rStyle w:val="HideTWBExt"/>
          <w:b w:val="0"/>
          <w:noProof w:val="0"/>
          <w:color w:val="auto"/>
        </w:rPr>
        <w:t>&lt;/DocAmend&gt;</w:t>
      </w:r>
    </w:p>
    <w:p w14:paraId="24687123" w14:textId="77777777" w:rsidR="002167D0" w:rsidRPr="00C022F9" w:rsidRDefault="002167D0" w:rsidP="002167D0">
      <w:pPr>
        <w:pStyle w:val="NormalBold"/>
      </w:pPr>
      <w:r w:rsidRPr="00C022F9">
        <w:rPr>
          <w:rStyle w:val="HideTWBExt"/>
          <w:b w:val="0"/>
          <w:noProof w:val="0"/>
          <w:color w:val="auto"/>
        </w:rPr>
        <w:t>&lt;Article&gt;</w:t>
      </w:r>
      <w:r w:rsidRPr="00C022F9">
        <w:t>Artikolu 8 – paragrafu 2</w:t>
      </w:r>
      <w:r w:rsidRPr="00C022F9">
        <w:rPr>
          <w:rStyle w:val="HideTWBExt"/>
          <w:b w:val="0"/>
          <w:noProof w:val="0"/>
          <w:color w:val="auto"/>
        </w:rPr>
        <w:t>&lt;/Article&gt;</w:t>
      </w:r>
    </w:p>
    <w:tbl>
      <w:tblPr>
        <w:tblW w:w="0" w:type="auto"/>
        <w:jc w:val="center"/>
        <w:tblLayout w:type="fixed"/>
        <w:tblCellMar>
          <w:left w:w="340" w:type="dxa"/>
          <w:right w:w="340" w:type="dxa"/>
        </w:tblCellMar>
        <w:tblLook w:val="04A0" w:firstRow="1" w:lastRow="0" w:firstColumn="1" w:lastColumn="0" w:noHBand="0" w:noVBand="1"/>
      </w:tblPr>
      <w:tblGrid>
        <w:gridCol w:w="4876"/>
        <w:gridCol w:w="4876"/>
      </w:tblGrid>
      <w:tr w:rsidR="00C022F9" w:rsidRPr="00C022F9" w14:paraId="1D70EFC4" w14:textId="77777777" w:rsidTr="004D3D62">
        <w:trPr>
          <w:jc w:val="center"/>
        </w:trPr>
        <w:tc>
          <w:tcPr>
            <w:tcW w:w="9752" w:type="dxa"/>
            <w:gridSpan w:val="2"/>
          </w:tcPr>
          <w:p w14:paraId="55C90FD3" w14:textId="77777777" w:rsidR="002167D0" w:rsidRPr="00C022F9" w:rsidRDefault="002167D0" w:rsidP="004D3D62">
            <w:pPr>
              <w:keepNext/>
            </w:pPr>
          </w:p>
        </w:tc>
      </w:tr>
      <w:tr w:rsidR="00C022F9" w:rsidRPr="00C022F9" w14:paraId="5E34209E" w14:textId="77777777" w:rsidTr="004D3D62">
        <w:trPr>
          <w:jc w:val="center"/>
        </w:trPr>
        <w:tc>
          <w:tcPr>
            <w:tcW w:w="4876" w:type="dxa"/>
            <w:hideMark/>
          </w:tcPr>
          <w:p w14:paraId="10AAEB14" w14:textId="77777777" w:rsidR="002167D0" w:rsidRPr="00C022F9" w:rsidRDefault="002167D0" w:rsidP="004D3D62">
            <w:pPr>
              <w:pStyle w:val="ColumnHeading"/>
              <w:keepNext/>
            </w:pPr>
            <w:r w:rsidRPr="00C022F9">
              <w:t>Test propost mill-Kummissjoni</w:t>
            </w:r>
          </w:p>
        </w:tc>
        <w:tc>
          <w:tcPr>
            <w:tcW w:w="4876" w:type="dxa"/>
            <w:hideMark/>
          </w:tcPr>
          <w:p w14:paraId="08090C93" w14:textId="77777777" w:rsidR="002167D0" w:rsidRPr="00C022F9" w:rsidRDefault="002167D0" w:rsidP="004D3D62">
            <w:pPr>
              <w:pStyle w:val="ColumnHeading"/>
              <w:keepNext/>
            </w:pPr>
            <w:r w:rsidRPr="00C022F9">
              <w:t>Emenda</w:t>
            </w:r>
          </w:p>
        </w:tc>
      </w:tr>
      <w:tr w:rsidR="00C022F9" w:rsidRPr="00C022F9" w14:paraId="7345305A" w14:textId="77777777" w:rsidTr="004D3D62">
        <w:trPr>
          <w:jc w:val="center"/>
        </w:trPr>
        <w:tc>
          <w:tcPr>
            <w:tcW w:w="4876" w:type="dxa"/>
            <w:hideMark/>
          </w:tcPr>
          <w:p w14:paraId="10D4369A" w14:textId="77777777" w:rsidR="002167D0" w:rsidRPr="00C022F9" w:rsidRDefault="002167D0" w:rsidP="004D3D62">
            <w:pPr>
              <w:pStyle w:val="Normal6"/>
            </w:pPr>
            <w:r w:rsidRPr="00C022F9">
              <w:t>2.</w:t>
            </w:r>
            <w:r w:rsidRPr="00C022F9">
              <w:tab/>
            </w:r>
            <w:r w:rsidRPr="00C022F9">
              <w:rPr>
                <w:b/>
                <w:i/>
              </w:rPr>
              <w:t>Il-valutazzjoni</w:t>
            </w:r>
            <w:r w:rsidRPr="00C022F9">
              <w:t xml:space="preserve"> tad-disponibbiltà tal-protezzjoni interna </w:t>
            </w:r>
            <w:r w:rsidRPr="00C022F9">
              <w:rPr>
                <w:b/>
                <w:i/>
              </w:rPr>
              <w:t>għandha titwettaq ladarba jkun ġie stabbilit mill-awtorità determinanti li altrimenti japplikaw il-kriterji dwar il-kwalifika. L-oneru tal-prova tad-disponibbiltà tal-protezzjoni interna għandu jaqa' fuq l-awtorità determinanti</w:t>
            </w:r>
            <w:r w:rsidRPr="00C022F9">
              <w:t>. L-applikant m'għandux ikun meħtieġ jipprova li, qabel ma jfittex il-protezzjoni internazzjonali, ikun eżawrixxa l-possibbiltajiet kollha biex tinkiseb protezzjoni fil-pajjiż ta' oriġini tiegħu jew tagħha.</w:t>
            </w:r>
          </w:p>
        </w:tc>
        <w:tc>
          <w:tcPr>
            <w:tcW w:w="4876" w:type="dxa"/>
            <w:hideMark/>
          </w:tcPr>
          <w:p w14:paraId="383F6652" w14:textId="77777777" w:rsidR="002167D0" w:rsidRPr="00C022F9" w:rsidRDefault="002167D0" w:rsidP="004D3D62">
            <w:pPr>
              <w:pStyle w:val="Normal6"/>
              <w:rPr>
                <w:szCs w:val="24"/>
              </w:rPr>
            </w:pPr>
            <w:r w:rsidRPr="00C022F9">
              <w:t>2.</w:t>
            </w:r>
            <w:r w:rsidRPr="00C022F9">
              <w:tab/>
            </w:r>
            <w:r w:rsidRPr="00C022F9">
              <w:rPr>
                <w:b/>
                <w:i/>
              </w:rPr>
              <w:t>L-oneru tal-prova</w:t>
            </w:r>
            <w:r w:rsidRPr="00C022F9">
              <w:t xml:space="preserve"> tad-disponibbiltà tal-protezzjoni interna </w:t>
            </w:r>
            <w:r w:rsidRPr="00C022F9">
              <w:rPr>
                <w:b/>
                <w:i/>
              </w:rPr>
              <w:t>għandu jaqa' fuq l-awtorità determinanti. Dak m'għandux jipprekludi lill-applikant milli jippreżenta xi provi biex jikkonfuta kwalunkwe konstatazzjoni mill-awtorità determinanti li protezzjoni interna hija disponibbli</w:t>
            </w:r>
            <w:r w:rsidRPr="00C022F9">
              <w:t>. L-applikant m'għandux ikun meħtieġ jipprova li, qabel ma jfittex il-protezzjoni internazzjonali, ikun eżawrixxa l-possibbiltajiet kollha biex tinkiseb protezzjoni fil-pajjiż ta' oriġini tiegħu jew tagħha.</w:t>
            </w:r>
          </w:p>
        </w:tc>
      </w:tr>
    </w:tbl>
    <w:p w14:paraId="405CE15C" w14:textId="77777777" w:rsidR="002167D0" w:rsidRPr="00C022F9" w:rsidRDefault="002167D0" w:rsidP="00754288">
      <w:pPr>
        <w:pStyle w:val="Olang"/>
        <w:rPr>
          <w:noProof w:val="0"/>
          <w:szCs w:val="24"/>
        </w:rPr>
      </w:pPr>
      <w:r w:rsidRPr="00C022F9">
        <w:rPr>
          <w:noProof w:val="0"/>
        </w:rPr>
        <w:t xml:space="preserve">Or. </w:t>
      </w:r>
      <w:r w:rsidRPr="00C022F9">
        <w:rPr>
          <w:rStyle w:val="HideTWBExt"/>
          <w:noProof w:val="0"/>
          <w:color w:val="auto"/>
        </w:rPr>
        <w:t>&lt;Original&gt;</w:t>
      </w:r>
      <w:r w:rsidRPr="00C022F9">
        <w:rPr>
          <w:rStyle w:val="HideTWBInt"/>
          <w:noProof w:val="0"/>
          <w:color w:val="auto"/>
        </w:rPr>
        <w:t>{EN}</w:t>
      </w:r>
      <w:r w:rsidRPr="00C022F9">
        <w:rPr>
          <w:noProof w:val="0"/>
        </w:rPr>
        <w:t>en</w:t>
      </w:r>
      <w:r w:rsidRPr="00C022F9">
        <w:rPr>
          <w:rStyle w:val="HideTWBExt"/>
          <w:noProof w:val="0"/>
          <w:color w:val="auto"/>
        </w:rPr>
        <w:t>&lt;/Original&gt;</w:t>
      </w:r>
    </w:p>
    <w:p w14:paraId="463E5938" w14:textId="77777777" w:rsidR="002167D0" w:rsidRPr="00C022F9" w:rsidRDefault="002167D0" w:rsidP="002167D0">
      <w:pPr>
        <w:pStyle w:val="JustificationTitle"/>
      </w:pPr>
      <w:r w:rsidRPr="00C022F9">
        <w:rPr>
          <w:rStyle w:val="HideTWBExt"/>
          <w:i w:val="0"/>
          <w:noProof w:val="0"/>
          <w:color w:val="auto"/>
        </w:rPr>
        <w:t>&lt;TitreJust&gt;</w:t>
      </w:r>
      <w:r w:rsidRPr="00C022F9">
        <w:t>Ġustifikazzjoni</w:t>
      </w:r>
      <w:r w:rsidRPr="00C022F9">
        <w:rPr>
          <w:rStyle w:val="HideTWBExt"/>
          <w:i w:val="0"/>
          <w:noProof w:val="0"/>
          <w:color w:val="auto"/>
        </w:rPr>
        <w:t>&lt;/TitreJust&gt;</w:t>
      </w:r>
    </w:p>
    <w:p w14:paraId="60F1882B" w14:textId="77777777" w:rsidR="002167D0" w:rsidRPr="00C022F9" w:rsidRDefault="002167D0" w:rsidP="002167D0">
      <w:pPr>
        <w:pStyle w:val="Normal12Italic"/>
      </w:pPr>
      <w:r w:rsidRPr="00C022F9">
        <w:t>Ma teżisti l-ebda raġuni valida l-għala d-deċiżjoni dwar tad-disponibbiltà tal-protezzjoni interna għandha sseħħ wara li l-awtorità determinanti tkun diġà ddeċidiet li l-applikant kieku kien ikun fil-bżonn ta' protezzjoni. Din għandha tkun parti mill-valutazzjoni globali tal-bżonn ta' protezzjoni għall-applikant. Barra minn hekk, filwaqt li r-Rapporteur tilqa' l-fatt li l-oneru tal-prova qed jitqiegħed fuq l-awtorità determinanti b'mod ċar, dan m'għandux jipprekludi lill-applikant milli jikkonfuta kwalunkwe konstatazzjoni li protezzjoni interna hija disponsibbli għalih.</w:t>
      </w:r>
    </w:p>
    <w:p w14:paraId="2D01B6C2" w14:textId="77777777" w:rsidR="002167D0" w:rsidRPr="00C022F9" w:rsidRDefault="002167D0" w:rsidP="002167D0">
      <w:r w:rsidRPr="00C022F9">
        <w:rPr>
          <w:rStyle w:val="HideTWBExt"/>
          <w:noProof w:val="0"/>
          <w:color w:val="auto"/>
        </w:rPr>
        <w:t>&lt;/Amend&gt;</w:t>
      </w:r>
    </w:p>
    <w:p w14:paraId="35CD01DA" w14:textId="77777777" w:rsidR="002167D0" w:rsidRPr="00C022F9" w:rsidRDefault="002167D0" w:rsidP="002167D0">
      <w:pPr>
        <w:pStyle w:val="AMNumberTabs"/>
        <w:keepNext/>
      </w:pPr>
      <w:r w:rsidRPr="00C022F9">
        <w:rPr>
          <w:rStyle w:val="HideTWBExt"/>
          <w:b w:val="0"/>
          <w:noProof w:val="0"/>
          <w:color w:val="auto"/>
        </w:rPr>
        <w:t>&lt;Amend&gt;</w:t>
      </w:r>
      <w:r w:rsidRPr="00C022F9">
        <w:t>Emenda</w:t>
      </w:r>
      <w:r w:rsidRPr="00C022F9">
        <w:tab/>
      </w:r>
      <w:r w:rsidRPr="00C022F9">
        <w:tab/>
      </w:r>
      <w:r w:rsidRPr="00C022F9">
        <w:rPr>
          <w:rStyle w:val="HideTWBExt"/>
          <w:b w:val="0"/>
          <w:noProof w:val="0"/>
          <w:color w:val="auto"/>
        </w:rPr>
        <w:t>&lt;NumAm&gt;</w:t>
      </w:r>
      <w:r w:rsidRPr="00C022F9">
        <w:t>50</w:t>
      </w:r>
      <w:r w:rsidRPr="00C022F9">
        <w:rPr>
          <w:rStyle w:val="HideTWBExt"/>
          <w:b w:val="0"/>
          <w:noProof w:val="0"/>
          <w:color w:val="auto"/>
        </w:rPr>
        <w:t>&lt;/NumAm&gt;</w:t>
      </w:r>
    </w:p>
    <w:p w14:paraId="14CCC5B7" w14:textId="77777777" w:rsidR="002167D0" w:rsidRPr="00C022F9" w:rsidRDefault="002167D0" w:rsidP="002167D0">
      <w:pPr>
        <w:pStyle w:val="NormalBold12b"/>
        <w:keepNext/>
      </w:pPr>
      <w:r w:rsidRPr="00C022F9">
        <w:rPr>
          <w:rStyle w:val="HideTWBExt"/>
          <w:b w:val="0"/>
          <w:noProof w:val="0"/>
          <w:color w:val="auto"/>
        </w:rPr>
        <w:t>&lt;DocAmend&gt;</w:t>
      </w:r>
      <w:r w:rsidRPr="00C022F9">
        <w:t>Proposta għal regolament</w:t>
      </w:r>
      <w:r w:rsidRPr="00C022F9">
        <w:rPr>
          <w:rStyle w:val="HideTWBExt"/>
          <w:b w:val="0"/>
          <w:noProof w:val="0"/>
          <w:color w:val="auto"/>
        </w:rPr>
        <w:t>&lt;/DocAmend&gt;</w:t>
      </w:r>
    </w:p>
    <w:p w14:paraId="0EC9B5D4" w14:textId="77777777" w:rsidR="002167D0" w:rsidRPr="00C022F9" w:rsidRDefault="002167D0" w:rsidP="002167D0">
      <w:pPr>
        <w:pStyle w:val="NormalBold"/>
      </w:pPr>
      <w:r w:rsidRPr="00C022F9">
        <w:rPr>
          <w:rStyle w:val="HideTWBExt"/>
          <w:b w:val="0"/>
          <w:noProof w:val="0"/>
          <w:color w:val="auto"/>
        </w:rPr>
        <w:t>&lt;Article&gt;</w:t>
      </w:r>
      <w:r w:rsidRPr="00C022F9">
        <w:t>Artikolu 10 – paragrafu 1 – punt d – parti introduttorja</w:t>
      </w:r>
      <w:r w:rsidRPr="00C022F9">
        <w:rPr>
          <w:rStyle w:val="HideTWBExt"/>
          <w:b w:val="0"/>
          <w:noProof w:val="0"/>
          <w:color w:val="auto"/>
        </w:rPr>
        <w:t>&lt;/Article&gt;</w:t>
      </w:r>
    </w:p>
    <w:tbl>
      <w:tblPr>
        <w:tblW w:w="0" w:type="auto"/>
        <w:jc w:val="center"/>
        <w:tblLayout w:type="fixed"/>
        <w:tblCellMar>
          <w:left w:w="340" w:type="dxa"/>
          <w:right w:w="340" w:type="dxa"/>
        </w:tblCellMar>
        <w:tblLook w:val="04A0" w:firstRow="1" w:lastRow="0" w:firstColumn="1" w:lastColumn="0" w:noHBand="0" w:noVBand="1"/>
      </w:tblPr>
      <w:tblGrid>
        <w:gridCol w:w="4876"/>
        <w:gridCol w:w="4876"/>
      </w:tblGrid>
      <w:tr w:rsidR="00C022F9" w:rsidRPr="00C022F9" w14:paraId="29814122" w14:textId="77777777" w:rsidTr="004D3D62">
        <w:trPr>
          <w:jc w:val="center"/>
        </w:trPr>
        <w:tc>
          <w:tcPr>
            <w:tcW w:w="9752" w:type="dxa"/>
            <w:gridSpan w:val="2"/>
          </w:tcPr>
          <w:p w14:paraId="6B515044" w14:textId="77777777" w:rsidR="002167D0" w:rsidRPr="00C022F9" w:rsidRDefault="002167D0" w:rsidP="004D3D62">
            <w:pPr>
              <w:keepNext/>
            </w:pPr>
          </w:p>
        </w:tc>
      </w:tr>
      <w:tr w:rsidR="00C022F9" w:rsidRPr="00C022F9" w14:paraId="66128485" w14:textId="77777777" w:rsidTr="004D3D62">
        <w:trPr>
          <w:jc w:val="center"/>
        </w:trPr>
        <w:tc>
          <w:tcPr>
            <w:tcW w:w="4876" w:type="dxa"/>
            <w:hideMark/>
          </w:tcPr>
          <w:p w14:paraId="5EAC75B7" w14:textId="77777777" w:rsidR="002167D0" w:rsidRPr="00C022F9" w:rsidRDefault="002167D0" w:rsidP="004D3D62">
            <w:pPr>
              <w:pStyle w:val="ColumnHeading"/>
              <w:keepNext/>
            </w:pPr>
            <w:r w:rsidRPr="00C022F9">
              <w:t>Test propost mill-Kummissjoni</w:t>
            </w:r>
          </w:p>
        </w:tc>
        <w:tc>
          <w:tcPr>
            <w:tcW w:w="4876" w:type="dxa"/>
            <w:hideMark/>
          </w:tcPr>
          <w:p w14:paraId="192CC872" w14:textId="77777777" w:rsidR="002167D0" w:rsidRPr="00C022F9" w:rsidRDefault="002167D0" w:rsidP="004D3D62">
            <w:pPr>
              <w:pStyle w:val="ColumnHeading"/>
              <w:keepNext/>
            </w:pPr>
            <w:r w:rsidRPr="00C022F9">
              <w:t>Emenda</w:t>
            </w:r>
          </w:p>
        </w:tc>
      </w:tr>
      <w:tr w:rsidR="00C022F9" w:rsidRPr="00C022F9" w14:paraId="58C1A540" w14:textId="77777777" w:rsidTr="004D3D62">
        <w:trPr>
          <w:jc w:val="center"/>
        </w:trPr>
        <w:tc>
          <w:tcPr>
            <w:tcW w:w="4876" w:type="dxa"/>
            <w:hideMark/>
          </w:tcPr>
          <w:p w14:paraId="6F72CA9D" w14:textId="77777777" w:rsidR="002167D0" w:rsidRPr="00C022F9" w:rsidRDefault="002167D0" w:rsidP="004D3D62">
            <w:pPr>
              <w:pStyle w:val="Normal6"/>
            </w:pPr>
            <w:r w:rsidRPr="00C022F9">
              <w:t>(d)</w:t>
            </w:r>
            <w:r w:rsidRPr="00C022F9">
              <w:tab/>
              <w:t>il-kunċett ta' grupp soċjali partikolari għandu jinkludi, partikolarment, grupp fejn:</w:t>
            </w:r>
          </w:p>
        </w:tc>
        <w:tc>
          <w:tcPr>
            <w:tcW w:w="4876" w:type="dxa"/>
            <w:hideMark/>
          </w:tcPr>
          <w:p w14:paraId="21D3E33F" w14:textId="77777777" w:rsidR="002167D0" w:rsidRPr="00C022F9" w:rsidRDefault="002167D0" w:rsidP="004D3D62">
            <w:pPr>
              <w:pStyle w:val="Normal6"/>
              <w:rPr>
                <w:szCs w:val="24"/>
              </w:rPr>
            </w:pPr>
            <w:r w:rsidRPr="00C022F9">
              <w:t>(d)</w:t>
            </w:r>
            <w:r w:rsidRPr="00C022F9">
              <w:tab/>
              <w:t xml:space="preserve">il-kunċett ta' </w:t>
            </w:r>
            <w:r w:rsidRPr="00C022F9">
              <w:rPr>
                <w:b/>
                <w:i/>
              </w:rPr>
              <w:t xml:space="preserve">sħubija ma' </w:t>
            </w:r>
            <w:r w:rsidRPr="00C022F9">
              <w:t>grupp soċjali partikolari għandu jinkludi, partikolarment, grupp fejn:</w:t>
            </w:r>
          </w:p>
        </w:tc>
      </w:tr>
    </w:tbl>
    <w:p w14:paraId="17ED7F64" w14:textId="77777777" w:rsidR="002167D0" w:rsidRPr="00C022F9" w:rsidRDefault="002167D0" w:rsidP="00754288">
      <w:pPr>
        <w:pStyle w:val="Olang"/>
        <w:rPr>
          <w:noProof w:val="0"/>
          <w:szCs w:val="24"/>
        </w:rPr>
      </w:pPr>
      <w:r w:rsidRPr="00C022F9">
        <w:rPr>
          <w:noProof w:val="0"/>
        </w:rPr>
        <w:t xml:space="preserve">Or. </w:t>
      </w:r>
      <w:r w:rsidRPr="00C022F9">
        <w:rPr>
          <w:rStyle w:val="HideTWBExt"/>
          <w:noProof w:val="0"/>
          <w:color w:val="auto"/>
        </w:rPr>
        <w:t>&lt;Original&gt;</w:t>
      </w:r>
      <w:r w:rsidRPr="00C022F9">
        <w:rPr>
          <w:rStyle w:val="HideTWBInt"/>
          <w:noProof w:val="0"/>
          <w:color w:val="auto"/>
        </w:rPr>
        <w:t>{EN}</w:t>
      </w:r>
      <w:r w:rsidRPr="00C022F9">
        <w:rPr>
          <w:noProof w:val="0"/>
        </w:rPr>
        <w:t>en</w:t>
      </w:r>
      <w:r w:rsidRPr="00C022F9">
        <w:rPr>
          <w:rStyle w:val="HideTWBExt"/>
          <w:noProof w:val="0"/>
          <w:color w:val="auto"/>
        </w:rPr>
        <w:t>&lt;/Original&gt;</w:t>
      </w:r>
    </w:p>
    <w:p w14:paraId="0D3CCB77" w14:textId="77777777" w:rsidR="002167D0" w:rsidRPr="00C022F9" w:rsidRDefault="002167D0" w:rsidP="002167D0">
      <w:r w:rsidRPr="00C022F9">
        <w:rPr>
          <w:rStyle w:val="HideTWBExt"/>
          <w:noProof w:val="0"/>
          <w:color w:val="auto"/>
        </w:rPr>
        <w:lastRenderedPageBreak/>
        <w:t>&lt;/Amend&gt;</w:t>
      </w:r>
    </w:p>
    <w:p w14:paraId="7056472E" w14:textId="77777777" w:rsidR="002167D0" w:rsidRPr="00C022F9" w:rsidRDefault="002167D0" w:rsidP="002167D0">
      <w:pPr>
        <w:pStyle w:val="AMNumberTabs"/>
        <w:keepNext/>
      </w:pPr>
      <w:r w:rsidRPr="00C022F9">
        <w:rPr>
          <w:rStyle w:val="HideTWBExt"/>
          <w:b w:val="0"/>
          <w:noProof w:val="0"/>
          <w:color w:val="auto"/>
        </w:rPr>
        <w:t>&lt;Amend&gt;</w:t>
      </w:r>
      <w:r w:rsidRPr="00C022F9">
        <w:t>Emenda</w:t>
      </w:r>
      <w:r w:rsidRPr="00C022F9">
        <w:tab/>
      </w:r>
      <w:r w:rsidRPr="00C022F9">
        <w:tab/>
      </w:r>
      <w:r w:rsidRPr="00C022F9">
        <w:rPr>
          <w:rStyle w:val="HideTWBExt"/>
          <w:b w:val="0"/>
          <w:noProof w:val="0"/>
          <w:color w:val="auto"/>
        </w:rPr>
        <w:t>&lt;NumAm&gt;</w:t>
      </w:r>
      <w:r w:rsidRPr="00C022F9">
        <w:t>51</w:t>
      </w:r>
      <w:r w:rsidRPr="00C022F9">
        <w:rPr>
          <w:rStyle w:val="HideTWBExt"/>
          <w:b w:val="0"/>
          <w:noProof w:val="0"/>
          <w:color w:val="auto"/>
        </w:rPr>
        <w:t>&lt;/NumAm&gt;</w:t>
      </w:r>
    </w:p>
    <w:p w14:paraId="38F59D55" w14:textId="77777777" w:rsidR="002167D0" w:rsidRPr="00C022F9" w:rsidRDefault="002167D0" w:rsidP="002167D0">
      <w:pPr>
        <w:pStyle w:val="NormalBold12b"/>
        <w:keepNext/>
      </w:pPr>
      <w:r w:rsidRPr="00C022F9">
        <w:rPr>
          <w:rStyle w:val="HideTWBExt"/>
          <w:b w:val="0"/>
          <w:noProof w:val="0"/>
          <w:color w:val="auto"/>
        </w:rPr>
        <w:t>&lt;DocAmend&gt;</w:t>
      </w:r>
      <w:r w:rsidRPr="00C022F9">
        <w:t>Proposta għal regolament</w:t>
      </w:r>
      <w:r w:rsidRPr="00C022F9">
        <w:rPr>
          <w:rStyle w:val="HideTWBExt"/>
          <w:b w:val="0"/>
          <w:noProof w:val="0"/>
          <w:color w:val="auto"/>
        </w:rPr>
        <w:t>&lt;/DocAmend&gt;</w:t>
      </w:r>
    </w:p>
    <w:p w14:paraId="41A195D4" w14:textId="77777777" w:rsidR="002167D0" w:rsidRPr="00C022F9" w:rsidRDefault="002167D0" w:rsidP="002167D0">
      <w:pPr>
        <w:pStyle w:val="NormalBold"/>
      </w:pPr>
      <w:r w:rsidRPr="00C022F9">
        <w:rPr>
          <w:rStyle w:val="HideTWBExt"/>
          <w:b w:val="0"/>
          <w:noProof w:val="0"/>
          <w:color w:val="auto"/>
        </w:rPr>
        <w:t>&lt;Article&gt;</w:t>
      </w:r>
      <w:r w:rsidRPr="00C022F9">
        <w:t>Artikolu 10 – paragrafu 1 – punt d – inċiż 1</w:t>
      </w:r>
      <w:r w:rsidRPr="00C022F9">
        <w:rPr>
          <w:rStyle w:val="HideTWBExt"/>
          <w:b w:val="0"/>
          <w:noProof w:val="0"/>
          <w:color w:val="auto"/>
        </w:rPr>
        <w:t>&lt;/Article&gt;</w:t>
      </w:r>
    </w:p>
    <w:tbl>
      <w:tblPr>
        <w:tblW w:w="0" w:type="auto"/>
        <w:jc w:val="center"/>
        <w:tblLayout w:type="fixed"/>
        <w:tblCellMar>
          <w:left w:w="340" w:type="dxa"/>
          <w:right w:w="340" w:type="dxa"/>
        </w:tblCellMar>
        <w:tblLook w:val="04A0" w:firstRow="1" w:lastRow="0" w:firstColumn="1" w:lastColumn="0" w:noHBand="0" w:noVBand="1"/>
      </w:tblPr>
      <w:tblGrid>
        <w:gridCol w:w="4876"/>
        <w:gridCol w:w="4876"/>
      </w:tblGrid>
      <w:tr w:rsidR="00C022F9" w:rsidRPr="00C022F9" w14:paraId="169F32C7" w14:textId="77777777" w:rsidTr="004D3D62">
        <w:trPr>
          <w:jc w:val="center"/>
        </w:trPr>
        <w:tc>
          <w:tcPr>
            <w:tcW w:w="9752" w:type="dxa"/>
            <w:gridSpan w:val="2"/>
          </w:tcPr>
          <w:p w14:paraId="6EFDB896" w14:textId="77777777" w:rsidR="002167D0" w:rsidRPr="00C022F9" w:rsidRDefault="002167D0" w:rsidP="004D3D62">
            <w:pPr>
              <w:keepNext/>
            </w:pPr>
          </w:p>
        </w:tc>
      </w:tr>
      <w:tr w:rsidR="00C022F9" w:rsidRPr="00C022F9" w14:paraId="31E3DC97" w14:textId="77777777" w:rsidTr="004D3D62">
        <w:trPr>
          <w:jc w:val="center"/>
        </w:trPr>
        <w:tc>
          <w:tcPr>
            <w:tcW w:w="4876" w:type="dxa"/>
            <w:hideMark/>
          </w:tcPr>
          <w:p w14:paraId="746BBF80" w14:textId="77777777" w:rsidR="002167D0" w:rsidRPr="00C022F9" w:rsidRDefault="002167D0" w:rsidP="004D3D62">
            <w:pPr>
              <w:pStyle w:val="ColumnHeading"/>
              <w:keepNext/>
            </w:pPr>
            <w:r w:rsidRPr="00C022F9">
              <w:t>Test propost mill-Kummissjoni</w:t>
            </w:r>
          </w:p>
        </w:tc>
        <w:tc>
          <w:tcPr>
            <w:tcW w:w="4876" w:type="dxa"/>
            <w:hideMark/>
          </w:tcPr>
          <w:p w14:paraId="649E8F14" w14:textId="77777777" w:rsidR="002167D0" w:rsidRPr="00C022F9" w:rsidRDefault="002167D0" w:rsidP="004D3D62">
            <w:pPr>
              <w:pStyle w:val="ColumnHeading"/>
              <w:keepNext/>
            </w:pPr>
            <w:r w:rsidRPr="00C022F9">
              <w:t>Emenda</w:t>
            </w:r>
          </w:p>
        </w:tc>
      </w:tr>
      <w:tr w:rsidR="00C022F9" w:rsidRPr="00C022F9" w14:paraId="1AEB3CBD" w14:textId="77777777" w:rsidTr="004D3D62">
        <w:trPr>
          <w:jc w:val="center"/>
        </w:trPr>
        <w:tc>
          <w:tcPr>
            <w:tcW w:w="4876" w:type="dxa"/>
            <w:hideMark/>
          </w:tcPr>
          <w:p w14:paraId="0D925D08" w14:textId="77777777" w:rsidR="002167D0" w:rsidRPr="00C022F9" w:rsidRDefault="002167D0" w:rsidP="004D3D62">
            <w:pPr>
              <w:pStyle w:val="Normal6"/>
            </w:pPr>
            <w:r w:rsidRPr="00C022F9">
              <w:t>-</w:t>
            </w:r>
            <w:r w:rsidRPr="00C022F9">
              <w:tab/>
              <w:t xml:space="preserve">membri jaqsmu karatteristika innata, jew sfond komuni li ma jistax jinbidel, jew jaqsmu karatteristika jew twemmin li tant huwa fundamentali għall-identità jew il-kuxjenza li persuna m'għandhiex tiġi sfurzata li tirrinunzja għalih, </w:t>
            </w:r>
            <w:r w:rsidRPr="00C022F9">
              <w:rPr>
                <w:b/>
                <w:i/>
              </w:rPr>
              <w:t>u</w:t>
            </w:r>
          </w:p>
        </w:tc>
        <w:tc>
          <w:tcPr>
            <w:tcW w:w="4876" w:type="dxa"/>
            <w:hideMark/>
          </w:tcPr>
          <w:p w14:paraId="4307BD05" w14:textId="77777777" w:rsidR="002167D0" w:rsidRPr="00C022F9" w:rsidRDefault="002167D0" w:rsidP="004D3D62">
            <w:pPr>
              <w:pStyle w:val="Normal6"/>
              <w:rPr>
                <w:szCs w:val="24"/>
              </w:rPr>
            </w:pPr>
            <w:r w:rsidRPr="00C022F9">
              <w:t>-</w:t>
            </w:r>
            <w:r w:rsidRPr="00C022F9">
              <w:tab/>
              <w:t xml:space="preserve">membri jaqsmu karatteristika innata, jew sfond komuni li ma jistax jinbidel, jew jaqsmu karatteristika jew twemmin li tant huwa fundamentali għall-identità jew il-kuxjenza li persuna m'għandhiex tiġi sfurzata li tirrinunzja għalih, </w:t>
            </w:r>
            <w:r w:rsidRPr="00C022F9">
              <w:rPr>
                <w:b/>
                <w:i/>
              </w:rPr>
              <w:t>jew</w:t>
            </w:r>
          </w:p>
        </w:tc>
      </w:tr>
    </w:tbl>
    <w:p w14:paraId="4D85E2EB" w14:textId="77777777" w:rsidR="002167D0" w:rsidRPr="00C022F9" w:rsidRDefault="002167D0" w:rsidP="00754288">
      <w:pPr>
        <w:pStyle w:val="Olang"/>
        <w:rPr>
          <w:noProof w:val="0"/>
          <w:szCs w:val="24"/>
        </w:rPr>
      </w:pPr>
      <w:r w:rsidRPr="00C022F9">
        <w:rPr>
          <w:noProof w:val="0"/>
        </w:rPr>
        <w:t xml:space="preserve">Or. </w:t>
      </w:r>
      <w:r w:rsidRPr="00C022F9">
        <w:rPr>
          <w:rStyle w:val="HideTWBExt"/>
          <w:noProof w:val="0"/>
          <w:color w:val="auto"/>
        </w:rPr>
        <w:t>&lt;Original&gt;</w:t>
      </w:r>
      <w:r w:rsidRPr="00C022F9">
        <w:rPr>
          <w:rStyle w:val="HideTWBInt"/>
          <w:noProof w:val="0"/>
          <w:color w:val="auto"/>
        </w:rPr>
        <w:t>{EN}</w:t>
      </w:r>
      <w:r w:rsidRPr="00C022F9">
        <w:rPr>
          <w:noProof w:val="0"/>
        </w:rPr>
        <w:t>en</w:t>
      </w:r>
      <w:r w:rsidRPr="00C022F9">
        <w:rPr>
          <w:rStyle w:val="HideTWBExt"/>
          <w:noProof w:val="0"/>
          <w:color w:val="auto"/>
        </w:rPr>
        <w:t>&lt;/Original&gt;</w:t>
      </w:r>
    </w:p>
    <w:p w14:paraId="245F3D6B" w14:textId="77777777" w:rsidR="002167D0" w:rsidRPr="00C022F9" w:rsidRDefault="002167D0" w:rsidP="002167D0">
      <w:pPr>
        <w:pStyle w:val="JustificationTitle"/>
      </w:pPr>
      <w:r w:rsidRPr="00C022F9">
        <w:rPr>
          <w:rStyle w:val="HideTWBExt"/>
          <w:i w:val="0"/>
          <w:noProof w:val="0"/>
          <w:color w:val="auto"/>
        </w:rPr>
        <w:t>&lt;TitreJust&gt;</w:t>
      </w:r>
      <w:r w:rsidRPr="00C022F9">
        <w:t>Ġustifikazzjoni</w:t>
      </w:r>
      <w:r w:rsidRPr="00C022F9">
        <w:rPr>
          <w:rStyle w:val="HideTWBExt"/>
          <w:i w:val="0"/>
          <w:noProof w:val="0"/>
          <w:color w:val="auto"/>
        </w:rPr>
        <w:t>&lt;/TitreJust&gt;</w:t>
      </w:r>
    </w:p>
    <w:p w14:paraId="74C408DC" w14:textId="77777777" w:rsidR="002167D0" w:rsidRPr="00C022F9" w:rsidRDefault="002167D0" w:rsidP="002167D0">
      <w:pPr>
        <w:pStyle w:val="Normal12Italic"/>
      </w:pPr>
      <w:r w:rsidRPr="00C022F9">
        <w:t>Iż-żewġ inċiżi iddeskrivu żewġ modi li bihom grupp soċjali partikolari jista' jeżisti. L-inċiżi għandhom għalhekk ikunu alternattivi u mhux kumulattivi.</w:t>
      </w:r>
    </w:p>
    <w:p w14:paraId="1F94DBB5" w14:textId="77777777" w:rsidR="002167D0" w:rsidRPr="00C022F9" w:rsidRDefault="002167D0" w:rsidP="002167D0">
      <w:r w:rsidRPr="00C022F9">
        <w:rPr>
          <w:rStyle w:val="HideTWBExt"/>
          <w:noProof w:val="0"/>
          <w:color w:val="auto"/>
        </w:rPr>
        <w:t>&lt;/Amend&gt;</w:t>
      </w:r>
    </w:p>
    <w:p w14:paraId="2CBD64EE" w14:textId="77777777" w:rsidR="002167D0" w:rsidRPr="00C022F9" w:rsidRDefault="002167D0" w:rsidP="002167D0">
      <w:pPr>
        <w:pStyle w:val="AMNumberTabs"/>
        <w:keepNext/>
      </w:pPr>
      <w:r w:rsidRPr="00C022F9">
        <w:rPr>
          <w:rStyle w:val="HideTWBExt"/>
          <w:b w:val="0"/>
          <w:noProof w:val="0"/>
          <w:color w:val="auto"/>
        </w:rPr>
        <w:t>&lt;Amend&gt;</w:t>
      </w:r>
      <w:r w:rsidRPr="00C022F9">
        <w:t>Emenda</w:t>
      </w:r>
      <w:r w:rsidRPr="00C022F9">
        <w:tab/>
      </w:r>
      <w:r w:rsidRPr="00C022F9">
        <w:tab/>
      </w:r>
      <w:r w:rsidRPr="00C022F9">
        <w:rPr>
          <w:rStyle w:val="HideTWBExt"/>
          <w:b w:val="0"/>
          <w:noProof w:val="0"/>
          <w:color w:val="auto"/>
        </w:rPr>
        <w:t>&lt;NumAm&gt;</w:t>
      </w:r>
      <w:r w:rsidRPr="00C022F9">
        <w:t>52</w:t>
      </w:r>
      <w:r w:rsidRPr="00C022F9">
        <w:rPr>
          <w:rStyle w:val="HideTWBExt"/>
          <w:b w:val="0"/>
          <w:noProof w:val="0"/>
          <w:color w:val="auto"/>
        </w:rPr>
        <w:t>&lt;/NumAm&gt;</w:t>
      </w:r>
    </w:p>
    <w:p w14:paraId="78D5BE72" w14:textId="77777777" w:rsidR="002167D0" w:rsidRPr="00C022F9" w:rsidRDefault="002167D0" w:rsidP="002167D0">
      <w:pPr>
        <w:pStyle w:val="NormalBold12b"/>
        <w:keepNext/>
      </w:pPr>
      <w:r w:rsidRPr="00C022F9">
        <w:rPr>
          <w:rStyle w:val="HideTWBExt"/>
          <w:b w:val="0"/>
          <w:noProof w:val="0"/>
          <w:color w:val="auto"/>
        </w:rPr>
        <w:t>&lt;DocAmend&gt;</w:t>
      </w:r>
      <w:r w:rsidRPr="00C022F9">
        <w:t>Proposta għal regolament</w:t>
      </w:r>
      <w:r w:rsidRPr="00C022F9">
        <w:rPr>
          <w:rStyle w:val="HideTWBExt"/>
          <w:b w:val="0"/>
          <w:noProof w:val="0"/>
          <w:color w:val="auto"/>
        </w:rPr>
        <w:t>&lt;/DocAmend&gt;</w:t>
      </w:r>
    </w:p>
    <w:p w14:paraId="3AF82043" w14:textId="068D9635" w:rsidR="002167D0" w:rsidRPr="00C022F9" w:rsidRDefault="002167D0" w:rsidP="002167D0">
      <w:pPr>
        <w:pStyle w:val="NormalBold"/>
      </w:pPr>
      <w:r w:rsidRPr="00C022F9">
        <w:rPr>
          <w:rStyle w:val="HideTWBExt"/>
          <w:b w:val="0"/>
          <w:noProof w:val="0"/>
          <w:color w:val="auto"/>
        </w:rPr>
        <w:t>&lt;Article&gt;</w:t>
      </w:r>
      <w:r w:rsidRPr="00C022F9">
        <w:t>Artikolu 10 – paragrafu 1 – punt d – subparagrafu 2</w:t>
      </w:r>
      <w:r w:rsidRPr="00C022F9">
        <w:rPr>
          <w:rStyle w:val="HideTWBExt"/>
          <w:b w:val="0"/>
          <w:noProof w:val="0"/>
          <w:color w:val="auto"/>
        </w:rPr>
        <w:t>&lt;/Article&gt;</w:t>
      </w:r>
    </w:p>
    <w:tbl>
      <w:tblPr>
        <w:tblW w:w="0" w:type="auto"/>
        <w:jc w:val="center"/>
        <w:tblLayout w:type="fixed"/>
        <w:tblCellMar>
          <w:left w:w="340" w:type="dxa"/>
          <w:right w:w="340" w:type="dxa"/>
        </w:tblCellMar>
        <w:tblLook w:val="04A0" w:firstRow="1" w:lastRow="0" w:firstColumn="1" w:lastColumn="0" w:noHBand="0" w:noVBand="1"/>
      </w:tblPr>
      <w:tblGrid>
        <w:gridCol w:w="4876"/>
        <w:gridCol w:w="4876"/>
      </w:tblGrid>
      <w:tr w:rsidR="00C022F9" w:rsidRPr="00C022F9" w14:paraId="34F86705" w14:textId="77777777" w:rsidTr="004D3D62">
        <w:trPr>
          <w:jc w:val="center"/>
        </w:trPr>
        <w:tc>
          <w:tcPr>
            <w:tcW w:w="9752" w:type="dxa"/>
            <w:gridSpan w:val="2"/>
          </w:tcPr>
          <w:p w14:paraId="5BFA8620" w14:textId="77777777" w:rsidR="002167D0" w:rsidRPr="00C022F9" w:rsidRDefault="002167D0" w:rsidP="004D3D62">
            <w:pPr>
              <w:keepNext/>
            </w:pPr>
          </w:p>
        </w:tc>
      </w:tr>
      <w:tr w:rsidR="00C022F9" w:rsidRPr="00C022F9" w14:paraId="1C1E99D9" w14:textId="77777777" w:rsidTr="004D3D62">
        <w:trPr>
          <w:jc w:val="center"/>
        </w:trPr>
        <w:tc>
          <w:tcPr>
            <w:tcW w:w="4876" w:type="dxa"/>
            <w:hideMark/>
          </w:tcPr>
          <w:p w14:paraId="38950C26" w14:textId="77777777" w:rsidR="002167D0" w:rsidRPr="00C022F9" w:rsidRDefault="002167D0" w:rsidP="004D3D62">
            <w:pPr>
              <w:pStyle w:val="ColumnHeading"/>
              <w:keepNext/>
            </w:pPr>
            <w:r w:rsidRPr="00C022F9">
              <w:t>Test propost mill-Kummissjoni</w:t>
            </w:r>
          </w:p>
        </w:tc>
        <w:tc>
          <w:tcPr>
            <w:tcW w:w="4876" w:type="dxa"/>
            <w:hideMark/>
          </w:tcPr>
          <w:p w14:paraId="48FFE5C5" w14:textId="77777777" w:rsidR="002167D0" w:rsidRPr="00C022F9" w:rsidRDefault="002167D0" w:rsidP="004D3D62">
            <w:pPr>
              <w:pStyle w:val="ColumnHeading"/>
              <w:keepNext/>
            </w:pPr>
            <w:r w:rsidRPr="00C022F9">
              <w:t>Emenda</w:t>
            </w:r>
          </w:p>
        </w:tc>
      </w:tr>
      <w:tr w:rsidR="00C022F9" w:rsidRPr="00C022F9" w14:paraId="48DEC72E" w14:textId="77777777" w:rsidTr="004D3D62">
        <w:trPr>
          <w:jc w:val="center"/>
        </w:trPr>
        <w:tc>
          <w:tcPr>
            <w:tcW w:w="4876" w:type="dxa"/>
            <w:hideMark/>
          </w:tcPr>
          <w:p w14:paraId="5D00E728" w14:textId="77777777" w:rsidR="002167D0" w:rsidRPr="00C022F9" w:rsidRDefault="002167D0" w:rsidP="004D3D62">
            <w:pPr>
              <w:pStyle w:val="Normal6"/>
            </w:pPr>
            <w:r w:rsidRPr="00C022F9">
              <w:t xml:space="preserve">skont iċ-ċirkostanzi fil-pajjiż ta' oriġini, il-kunċett </w:t>
            </w:r>
            <w:r w:rsidRPr="00C022F9">
              <w:rPr>
                <w:b/>
                <w:i/>
              </w:rPr>
              <w:t>jista'</w:t>
            </w:r>
            <w:r w:rsidRPr="00C022F9">
              <w:t xml:space="preserve"> jinkludi grupp ibbażat fuq karatteristika komuni ta' </w:t>
            </w:r>
            <w:r w:rsidRPr="00C022F9">
              <w:rPr>
                <w:b/>
                <w:i/>
              </w:rPr>
              <w:t>orjentazzjoni</w:t>
            </w:r>
            <w:r w:rsidRPr="00C022F9">
              <w:t xml:space="preserve"> sesswali </w:t>
            </w:r>
            <w:r w:rsidRPr="00C022F9">
              <w:rPr>
                <w:b/>
                <w:i/>
              </w:rPr>
              <w:t>(terminu li jista' jinftiehem li jinkludi atti kkunsidrati bħala kriminali skont il-liġi nazzjonali tal-Istati Membri);</w:t>
            </w:r>
            <w:r w:rsidRPr="00C022F9">
              <w:t xml:space="preserve"> aspetti relatati mas-sess, inkluża l-identità </w:t>
            </w:r>
            <w:r w:rsidRPr="00C022F9">
              <w:rPr>
                <w:b/>
                <w:i/>
              </w:rPr>
              <w:t>sesswali</w:t>
            </w:r>
            <w:r w:rsidRPr="00C022F9">
              <w:t>, għandhom jingħataw il-kunsiderazzjoni li jixirqilhom sabiex tiġi determinata sħubija fi grupp soċjali partikolari jew identifikata karatteristika ta' grupp bħal dan</w:t>
            </w:r>
            <w:r w:rsidRPr="00C022F9">
              <w:rPr>
                <w:b/>
                <w:i/>
              </w:rPr>
              <w:t>;</w:t>
            </w:r>
          </w:p>
        </w:tc>
        <w:tc>
          <w:tcPr>
            <w:tcW w:w="4876" w:type="dxa"/>
            <w:hideMark/>
          </w:tcPr>
          <w:p w14:paraId="06B0D4C2" w14:textId="77777777" w:rsidR="002167D0" w:rsidRPr="00C022F9" w:rsidRDefault="002167D0" w:rsidP="004D3D62">
            <w:pPr>
              <w:pStyle w:val="Normal6"/>
              <w:rPr>
                <w:szCs w:val="24"/>
              </w:rPr>
            </w:pPr>
            <w:r w:rsidRPr="00C022F9">
              <w:t xml:space="preserve">skont iċ-ċirkostanzi fil-pajjiż ta' oriġini, il-kunċett </w:t>
            </w:r>
            <w:r w:rsidRPr="00C022F9">
              <w:rPr>
                <w:b/>
                <w:i/>
              </w:rPr>
              <w:t>għandu</w:t>
            </w:r>
            <w:r w:rsidRPr="00C022F9">
              <w:t xml:space="preserve"> jinkludi grupp ibbażat fuq karatteristika komuni ta' </w:t>
            </w:r>
            <w:r w:rsidRPr="00C022F9">
              <w:rPr>
                <w:b/>
                <w:i/>
              </w:rPr>
              <w:t>orjentament</w:t>
            </w:r>
            <w:r w:rsidRPr="00C022F9">
              <w:t xml:space="preserve"> sesswali </w:t>
            </w:r>
            <w:r w:rsidRPr="00C022F9">
              <w:rPr>
                <w:b/>
                <w:i/>
              </w:rPr>
              <w:t>u</w:t>
            </w:r>
            <w:r w:rsidRPr="00C022F9">
              <w:t xml:space="preserve"> aspetti relatati mas-sess, inkluża l-identità </w:t>
            </w:r>
            <w:r w:rsidRPr="00C022F9">
              <w:rPr>
                <w:b/>
                <w:i/>
              </w:rPr>
              <w:t>tal-ġeneru</w:t>
            </w:r>
            <w:r w:rsidRPr="00C022F9">
              <w:t>,</w:t>
            </w:r>
            <w:r w:rsidRPr="00C022F9">
              <w:rPr>
                <w:b/>
                <w:i/>
              </w:rPr>
              <w:t xml:space="preserve"> l-espressjoni tal-ġeneru u l-karatteristiċi tas-sess. Dawn l-aspetti</w:t>
            </w:r>
            <w:r w:rsidRPr="00C022F9">
              <w:t xml:space="preserve"> għandhom jingħataw il-kunsiderazzjoni li jixirqilhom sabiex tiġi determinata sħubija fi grupp soċjali partikolari jew identifikata karatteristika ta' grupp bħal dan</w:t>
            </w:r>
            <w:r w:rsidRPr="00C022F9">
              <w:rPr>
                <w:b/>
                <w:i/>
              </w:rPr>
              <w:t>.</w:t>
            </w:r>
          </w:p>
        </w:tc>
      </w:tr>
    </w:tbl>
    <w:p w14:paraId="258C0C19" w14:textId="77777777" w:rsidR="002167D0" w:rsidRPr="00C022F9" w:rsidRDefault="002167D0" w:rsidP="00754288">
      <w:pPr>
        <w:pStyle w:val="Olang"/>
        <w:rPr>
          <w:noProof w:val="0"/>
          <w:szCs w:val="24"/>
        </w:rPr>
      </w:pPr>
      <w:r w:rsidRPr="00C022F9">
        <w:rPr>
          <w:noProof w:val="0"/>
        </w:rPr>
        <w:t xml:space="preserve">Or. </w:t>
      </w:r>
      <w:r w:rsidRPr="00C022F9">
        <w:rPr>
          <w:rStyle w:val="HideTWBExt"/>
          <w:noProof w:val="0"/>
          <w:color w:val="auto"/>
        </w:rPr>
        <w:t>&lt;Original&gt;</w:t>
      </w:r>
      <w:r w:rsidRPr="00C022F9">
        <w:rPr>
          <w:rStyle w:val="HideTWBInt"/>
          <w:noProof w:val="0"/>
          <w:color w:val="auto"/>
        </w:rPr>
        <w:t>{EN}</w:t>
      </w:r>
      <w:r w:rsidRPr="00C022F9">
        <w:rPr>
          <w:noProof w:val="0"/>
        </w:rPr>
        <w:t>en</w:t>
      </w:r>
      <w:r w:rsidRPr="00C022F9">
        <w:rPr>
          <w:rStyle w:val="HideTWBExt"/>
          <w:noProof w:val="0"/>
          <w:color w:val="auto"/>
        </w:rPr>
        <w:t>&lt;/Original&gt;</w:t>
      </w:r>
    </w:p>
    <w:p w14:paraId="08B8F380" w14:textId="77777777" w:rsidR="002167D0" w:rsidRPr="00C022F9" w:rsidRDefault="002167D0" w:rsidP="002167D0">
      <w:pPr>
        <w:pStyle w:val="JustificationTitle"/>
      </w:pPr>
      <w:r w:rsidRPr="00C022F9">
        <w:rPr>
          <w:rStyle w:val="HideTWBExt"/>
          <w:i w:val="0"/>
          <w:noProof w:val="0"/>
          <w:color w:val="auto"/>
        </w:rPr>
        <w:lastRenderedPageBreak/>
        <w:t>&lt;TitreJust&gt;</w:t>
      </w:r>
      <w:r w:rsidRPr="00C022F9">
        <w:t>Ġustifikazzjoni</w:t>
      </w:r>
      <w:r w:rsidRPr="00C022F9">
        <w:rPr>
          <w:rStyle w:val="HideTWBExt"/>
          <w:i w:val="0"/>
          <w:noProof w:val="0"/>
          <w:color w:val="auto"/>
        </w:rPr>
        <w:t>&lt;/TitreJust&gt;</w:t>
      </w:r>
    </w:p>
    <w:p w14:paraId="3A6235DD" w14:textId="77777777" w:rsidR="002167D0" w:rsidRPr="00C022F9" w:rsidRDefault="002167D0" w:rsidP="002167D0">
      <w:pPr>
        <w:pStyle w:val="Normal12Italic"/>
      </w:pPr>
      <w:r w:rsidRPr="00C022F9">
        <w:t>Ir-rabta tal-orjentazzjoni sesswali ma' atti meqjusa kriminali m'għandhiex postha u għandha titneħħa. L-orjentazzjoni sesswali fil-leġiżlazzjoni qatt ma tista' tfisser atti li huma meqjusa bħala kriminali u dan m'għandu l-ebda valur miżjud peress li l-kunċett ta' orjentazzjoni sesswali huwa definit b'mod ċar mit-Trattati Ewropej u d-dritt tal-UE, u b'hekk ukoll rikonoxxut mid-dritt nazzjonali.</w:t>
      </w:r>
    </w:p>
    <w:p w14:paraId="64B93A3F" w14:textId="77777777" w:rsidR="00E64509" w:rsidRPr="00C022F9" w:rsidRDefault="00E64509" w:rsidP="00E64509">
      <w:r w:rsidRPr="00C022F9">
        <w:rPr>
          <w:rStyle w:val="HideTWBExt"/>
          <w:noProof w:val="0"/>
          <w:color w:val="auto"/>
        </w:rPr>
        <w:t>&lt;/Amend&gt;</w:t>
      </w:r>
    </w:p>
    <w:p w14:paraId="30FC705C" w14:textId="77777777" w:rsidR="00E64509" w:rsidRPr="00C022F9" w:rsidRDefault="00E64509" w:rsidP="00E64509">
      <w:pPr>
        <w:pStyle w:val="AMNumberTabs"/>
        <w:keepNext/>
      </w:pPr>
      <w:r w:rsidRPr="00C022F9">
        <w:rPr>
          <w:rStyle w:val="HideTWBExt"/>
          <w:b w:val="0"/>
          <w:noProof w:val="0"/>
          <w:color w:val="auto"/>
        </w:rPr>
        <w:t>&lt;Amend&gt;</w:t>
      </w:r>
      <w:r w:rsidRPr="00C022F9">
        <w:t>Emenda</w:t>
      </w:r>
      <w:r w:rsidRPr="00C022F9">
        <w:tab/>
      </w:r>
      <w:r w:rsidRPr="00C022F9">
        <w:tab/>
      </w:r>
      <w:r w:rsidRPr="00C022F9">
        <w:rPr>
          <w:rStyle w:val="HideTWBExt"/>
          <w:b w:val="0"/>
          <w:noProof w:val="0"/>
          <w:color w:val="auto"/>
        </w:rPr>
        <w:t>&lt;NumAm&gt;</w:t>
      </w:r>
      <w:r w:rsidRPr="00C022F9">
        <w:t>53</w:t>
      </w:r>
      <w:r w:rsidRPr="00C022F9">
        <w:rPr>
          <w:rStyle w:val="HideTWBExt"/>
          <w:b w:val="0"/>
          <w:noProof w:val="0"/>
          <w:color w:val="auto"/>
        </w:rPr>
        <w:t>&lt;/NumAm&gt;</w:t>
      </w:r>
    </w:p>
    <w:p w14:paraId="5F6F3B5B" w14:textId="77777777" w:rsidR="00E64509" w:rsidRPr="00C022F9" w:rsidRDefault="00E64509" w:rsidP="00E64509">
      <w:pPr>
        <w:pStyle w:val="NormalBold12b"/>
        <w:keepNext/>
      </w:pPr>
      <w:r w:rsidRPr="00C022F9">
        <w:rPr>
          <w:rStyle w:val="HideTWBExt"/>
          <w:b w:val="0"/>
          <w:noProof w:val="0"/>
          <w:color w:val="auto"/>
        </w:rPr>
        <w:t>&lt;DocAmend&gt;</w:t>
      </w:r>
      <w:r w:rsidRPr="00C022F9">
        <w:t>Proposta għal regolament</w:t>
      </w:r>
      <w:r w:rsidRPr="00C022F9">
        <w:rPr>
          <w:rStyle w:val="HideTWBExt"/>
          <w:b w:val="0"/>
          <w:noProof w:val="0"/>
          <w:color w:val="auto"/>
        </w:rPr>
        <w:t>&lt;/DocAmend&gt;</w:t>
      </w:r>
    </w:p>
    <w:p w14:paraId="49450C44" w14:textId="77777777" w:rsidR="00E64509" w:rsidRPr="00C022F9" w:rsidRDefault="00E64509" w:rsidP="00E64509">
      <w:pPr>
        <w:pStyle w:val="NormalBold"/>
      </w:pPr>
      <w:r w:rsidRPr="00C022F9">
        <w:rPr>
          <w:rStyle w:val="HideTWBExt"/>
          <w:b w:val="0"/>
          <w:noProof w:val="0"/>
          <w:color w:val="auto"/>
        </w:rPr>
        <w:t>&lt;Article&gt;</w:t>
      </w:r>
      <w:r w:rsidRPr="00C022F9">
        <w:t>Artikolu 10 – paragrafu 3</w:t>
      </w:r>
      <w:r w:rsidRPr="00C022F9">
        <w:rPr>
          <w:rStyle w:val="HideTWBExt"/>
          <w:b w:val="0"/>
          <w:noProof w:val="0"/>
          <w:color w:val="auto"/>
        </w:rPr>
        <w:t>&lt;/Article&gt;</w:t>
      </w:r>
    </w:p>
    <w:tbl>
      <w:tblPr>
        <w:tblW w:w="0" w:type="auto"/>
        <w:jc w:val="center"/>
        <w:tblLayout w:type="fixed"/>
        <w:tblCellMar>
          <w:left w:w="340" w:type="dxa"/>
          <w:right w:w="340" w:type="dxa"/>
        </w:tblCellMar>
        <w:tblLook w:val="04A0" w:firstRow="1" w:lastRow="0" w:firstColumn="1" w:lastColumn="0" w:noHBand="0" w:noVBand="1"/>
      </w:tblPr>
      <w:tblGrid>
        <w:gridCol w:w="4876"/>
        <w:gridCol w:w="4876"/>
      </w:tblGrid>
      <w:tr w:rsidR="00C022F9" w:rsidRPr="00C022F9" w14:paraId="5487433A" w14:textId="77777777" w:rsidTr="00E64509">
        <w:trPr>
          <w:jc w:val="center"/>
        </w:trPr>
        <w:tc>
          <w:tcPr>
            <w:tcW w:w="9752" w:type="dxa"/>
            <w:gridSpan w:val="2"/>
          </w:tcPr>
          <w:p w14:paraId="78F4705B" w14:textId="77777777" w:rsidR="00E64509" w:rsidRPr="00C022F9" w:rsidRDefault="00E64509">
            <w:pPr>
              <w:keepNext/>
            </w:pPr>
          </w:p>
        </w:tc>
      </w:tr>
      <w:tr w:rsidR="00C022F9" w:rsidRPr="00C022F9" w14:paraId="26929269" w14:textId="77777777" w:rsidTr="00E64509">
        <w:trPr>
          <w:jc w:val="center"/>
        </w:trPr>
        <w:tc>
          <w:tcPr>
            <w:tcW w:w="4876" w:type="dxa"/>
            <w:hideMark/>
          </w:tcPr>
          <w:p w14:paraId="642ADEC3" w14:textId="77777777" w:rsidR="00E64509" w:rsidRPr="00C022F9" w:rsidRDefault="00E64509">
            <w:pPr>
              <w:pStyle w:val="ColumnHeading"/>
              <w:keepNext/>
            </w:pPr>
            <w:r w:rsidRPr="00C022F9">
              <w:t>Test propost mill-Kummissjoni</w:t>
            </w:r>
          </w:p>
        </w:tc>
        <w:tc>
          <w:tcPr>
            <w:tcW w:w="4876" w:type="dxa"/>
            <w:hideMark/>
          </w:tcPr>
          <w:p w14:paraId="5BB0BEBF" w14:textId="77777777" w:rsidR="00E64509" w:rsidRPr="00C022F9" w:rsidRDefault="00E64509">
            <w:pPr>
              <w:pStyle w:val="ColumnHeading"/>
              <w:keepNext/>
            </w:pPr>
            <w:r w:rsidRPr="00C022F9">
              <w:t>Emenda</w:t>
            </w:r>
          </w:p>
        </w:tc>
      </w:tr>
      <w:tr w:rsidR="00C022F9" w:rsidRPr="00C022F9" w14:paraId="6B8D3BA4" w14:textId="77777777" w:rsidTr="00E64509">
        <w:trPr>
          <w:jc w:val="center"/>
        </w:trPr>
        <w:tc>
          <w:tcPr>
            <w:tcW w:w="4876" w:type="dxa"/>
            <w:hideMark/>
          </w:tcPr>
          <w:p w14:paraId="600784A2" w14:textId="77777777" w:rsidR="00E64509" w:rsidRPr="00C022F9" w:rsidRDefault="00E64509">
            <w:pPr>
              <w:pStyle w:val="Normal6"/>
            </w:pPr>
            <w:r w:rsidRPr="00C022F9">
              <w:t>3.</w:t>
            </w:r>
            <w:r w:rsidRPr="00C022F9">
              <w:tab/>
              <w:t>Fil-valutazzjoni jekk applikant għandux biża' ġustifikata li jiġi ppersegwitat, l-awtorità determinanti ma tistax tistenna raġonevolment lil applikant iġib ruħu b'mod diskret jew jastjeni minn ċerti prattiki, fejn din l-imġiba jew dawn il-prattiki jkunu inerenti għall-identità tiegħu jew tagħha, biex jiġi evitat ir-riskju ta' persekuzzjoni fil-pajjiż ta' oriġini tiegħu jew tagħha.</w:t>
            </w:r>
          </w:p>
        </w:tc>
        <w:tc>
          <w:tcPr>
            <w:tcW w:w="4876" w:type="dxa"/>
            <w:hideMark/>
          </w:tcPr>
          <w:p w14:paraId="1B78276D" w14:textId="77777777" w:rsidR="00E64509" w:rsidRPr="00C022F9" w:rsidRDefault="00E64509">
            <w:pPr>
              <w:pStyle w:val="Normal6"/>
              <w:rPr>
                <w:szCs w:val="24"/>
              </w:rPr>
            </w:pPr>
            <w:r w:rsidRPr="00C022F9">
              <w:t>3.</w:t>
            </w:r>
            <w:r w:rsidRPr="00C022F9">
              <w:tab/>
              <w:t xml:space="preserve">Fil-valutazzjoni jekk applikant għandux biża' ġustifikata li jiġi ppersegwitat, l-awtorità determinanti ma tistax tistenna raġonevolment lil applikant iġib ruħu b'mod diskret jew jastjeni minn ċerti prattiki, fejn din l-imġiba jew dawn il-prattiki jkunu inerenti għall-identità </w:t>
            </w:r>
            <w:r w:rsidRPr="00C022F9">
              <w:rPr>
                <w:b/>
                <w:i/>
              </w:rPr>
              <w:t xml:space="preserve">jew il-kuxjenza </w:t>
            </w:r>
            <w:r w:rsidRPr="00C022F9">
              <w:t>tiegħu jew tagħha, biex jiġi evitat ir-riskju ta' persekuzzjoni fil-pajjiż ta' oriġini tiegħu jew tagħha.</w:t>
            </w:r>
          </w:p>
        </w:tc>
      </w:tr>
    </w:tbl>
    <w:p w14:paraId="2435E184" w14:textId="77777777" w:rsidR="00E64509" w:rsidRPr="00C022F9" w:rsidRDefault="00E64509" w:rsidP="00754288">
      <w:pPr>
        <w:pStyle w:val="Olang"/>
        <w:rPr>
          <w:noProof w:val="0"/>
          <w:szCs w:val="24"/>
        </w:rPr>
      </w:pPr>
      <w:r w:rsidRPr="00C022F9">
        <w:rPr>
          <w:noProof w:val="0"/>
        </w:rPr>
        <w:t xml:space="preserve">Or. </w:t>
      </w:r>
      <w:r w:rsidRPr="00C022F9">
        <w:rPr>
          <w:rStyle w:val="HideTWBExt"/>
          <w:noProof w:val="0"/>
          <w:color w:val="auto"/>
        </w:rPr>
        <w:t>&lt;Original&gt;</w:t>
      </w:r>
      <w:r w:rsidRPr="00C022F9">
        <w:rPr>
          <w:rStyle w:val="HideTWBInt"/>
          <w:noProof w:val="0"/>
          <w:color w:val="auto"/>
        </w:rPr>
        <w:t>{EN}</w:t>
      </w:r>
      <w:r w:rsidRPr="00C022F9">
        <w:rPr>
          <w:noProof w:val="0"/>
        </w:rPr>
        <w:t>en</w:t>
      </w:r>
      <w:r w:rsidRPr="00C022F9">
        <w:rPr>
          <w:rStyle w:val="HideTWBExt"/>
          <w:noProof w:val="0"/>
          <w:color w:val="auto"/>
        </w:rPr>
        <w:t>&lt;/Original&gt;</w:t>
      </w:r>
    </w:p>
    <w:p w14:paraId="42193DD3" w14:textId="77777777" w:rsidR="00E64509" w:rsidRPr="00C022F9" w:rsidRDefault="00E64509" w:rsidP="00E64509">
      <w:pPr>
        <w:pStyle w:val="JustificationTitle"/>
      </w:pPr>
      <w:r w:rsidRPr="00C022F9">
        <w:rPr>
          <w:rStyle w:val="HideTWBExt"/>
          <w:i w:val="0"/>
          <w:noProof w:val="0"/>
          <w:color w:val="auto"/>
        </w:rPr>
        <w:t>&lt;TitreJust&gt;</w:t>
      </w:r>
      <w:r w:rsidRPr="00C022F9">
        <w:t>Ġustifikazzjoni</w:t>
      </w:r>
      <w:r w:rsidRPr="00C022F9">
        <w:rPr>
          <w:rStyle w:val="HideTWBExt"/>
          <w:i w:val="0"/>
          <w:noProof w:val="0"/>
          <w:color w:val="auto"/>
        </w:rPr>
        <w:t>&lt;/TitreJust&gt;</w:t>
      </w:r>
    </w:p>
    <w:p w14:paraId="5D659C52" w14:textId="77777777" w:rsidR="00E64509" w:rsidRPr="00C022F9" w:rsidRDefault="00E64509" w:rsidP="00E64509">
      <w:pPr>
        <w:pStyle w:val="Normal12Italic"/>
      </w:pPr>
      <w:r w:rsidRPr="00C022F9">
        <w:t>It-terminu “identità” hija naqra ristrettiva. Jista' jkun l-kuxjenza ta' persuna li twassal li jkollha biża ġustifikata li tiġi persegwitata.</w:t>
      </w:r>
    </w:p>
    <w:p w14:paraId="1E2AD95F" w14:textId="77777777" w:rsidR="00E64509" w:rsidRPr="00C022F9" w:rsidRDefault="00E64509" w:rsidP="00E64509">
      <w:r w:rsidRPr="00C022F9">
        <w:rPr>
          <w:rStyle w:val="HideTWBExt"/>
          <w:noProof w:val="0"/>
          <w:color w:val="auto"/>
        </w:rPr>
        <w:t>&lt;/Amend&gt;</w:t>
      </w:r>
    </w:p>
    <w:p w14:paraId="6CE1D458" w14:textId="77777777" w:rsidR="00E64509" w:rsidRPr="00C022F9" w:rsidRDefault="00E64509" w:rsidP="00E64509">
      <w:pPr>
        <w:pStyle w:val="AMNumberTabs"/>
        <w:keepNext/>
      </w:pPr>
      <w:r w:rsidRPr="00C022F9">
        <w:rPr>
          <w:rStyle w:val="HideTWBExt"/>
          <w:b w:val="0"/>
          <w:noProof w:val="0"/>
          <w:color w:val="auto"/>
        </w:rPr>
        <w:t>&lt;Amend&gt;</w:t>
      </w:r>
      <w:r w:rsidRPr="00C022F9">
        <w:t>Emenda</w:t>
      </w:r>
      <w:r w:rsidRPr="00C022F9">
        <w:tab/>
      </w:r>
      <w:r w:rsidRPr="00C022F9">
        <w:tab/>
      </w:r>
      <w:r w:rsidRPr="00C022F9">
        <w:rPr>
          <w:rStyle w:val="HideTWBExt"/>
          <w:b w:val="0"/>
          <w:noProof w:val="0"/>
          <w:color w:val="auto"/>
        </w:rPr>
        <w:t>&lt;NumAm&gt;</w:t>
      </w:r>
      <w:r w:rsidRPr="00C022F9">
        <w:t>54</w:t>
      </w:r>
      <w:r w:rsidRPr="00C022F9">
        <w:rPr>
          <w:rStyle w:val="HideTWBExt"/>
          <w:b w:val="0"/>
          <w:noProof w:val="0"/>
          <w:color w:val="auto"/>
        </w:rPr>
        <w:t>&lt;/NumAm&gt;</w:t>
      </w:r>
    </w:p>
    <w:p w14:paraId="2E9C3512" w14:textId="77777777" w:rsidR="00E64509" w:rsidRPr="00C022F9" w:rsidRDefault="00E64509" w:rsidP="00E64509">
      <w:pPr>
        <w:pStyle w:val="NormalBold12b"/>
        <w:keepNext/>
      </w:pPr>
      <w:r w:rsidRPr="00C022F9">
        <w:rPr>
          <w:rStyle w:val="HideTWBExt"/>
          <w:b w:val="0"/>
          <w:noProof w:val="0"/>
          <w:color w:val="auto"/>
        </w:rPr>
        <w:t>&lt;DocAmend&gt;</w:t>
      </w:r>
      <w:r w:rsidRPr="00C022F9">
        <w:t>Proposta għal regolament</w:t>
      </w:r>
      <w:r w:rsidRPr="00C022F9">
        <w:rPr>
          <w:rStyle w:val="HideTWBExt"/>
          <w:b w:val="0"/>
          <w:noProof w:val="0"/>
          <w:color w:val="auto"/>
        </w:rPr>
        <w:t>&lt;/DocAmend&gt;</w:t>
      </w:r>
    </w:p>
    <w:p w14:paraId="39ACCC2E" w14:textId="77777777" w:rsidR="00E64509" w:rsidRPr="00C022F9" w:rsidRDefault="00E64509" w:rsidP="00E64509">
      <w:pPr>
        <w:pStyle w:val="NormalBold"/>
      </w:pPr>
      <w:r w:rsidRPr="00C022F9">
        <w:rPr>
          <w:rStyle w:val="HideTWBExt"/>
          <w:b w:val="0"/>
          <w:noProof w:val="0"/>
          <w:color w:val="auto"/>
        </w:rPr>
        <w:t>&lt;Article&gt;</w:t>
      </w:r>
      <w:r w:rsidRPr="00C022F9">
        <w:t>Artikolu 12 – paragrafu 1 – parti introduttorja</w:t>
      </w:r>
      <w:r w:rsidRPr="00C022F9">
        <w:rPr>
          <w:rStyle w:val="HideTWBExt"/>
          <w:b w:val="0"/>
          <w:noProof w:val="0"/>
          <w:color w:val="auto"/>
        </w:rPr>
        <w:t>&lt;/Article&gt;</w:t>
      </w:r>
    </w:p>
    <w:tbl>
      <w:tblPr>
        <w:tblW w:w="0" w:type="auto"/>
        <w:jc w:val="center"/>
        <w:tblLayout w:type="fixed"/>
        <w:tblCellMar>
          <w:left w:w="340" w:type="dxa"/>
          <w:right w:w="340" w:type="dxa"/>
        </w:tblCellMar>
        <w:tblLook w:val="04A0" w:firstRow="1" w:lastRow="0" w:firstColumn="1" w:lastColumn="0" w:noHBand="0" w:noVBand="1"/>
      </w:tblPr>
      <w:tblGrid>
        <w:gridCol w:w="4876"/>
        <w:gridCol w:w="4876"/>
      </w:tblGrid>
      <w:tr w:rsidR="00C022F9" w:rsidRPr="00C022F9" w14:paraId="6E1ACCC8" w14:textId="77777777" w:rsidTr="00E64509">
        <w:trPr>
          <w:jc w:val="center"/>
        </w:trPr>
        <w:tc>
          <w:tcPr>
            <w:tcW w:w="9752" w:type="dxa"/>
            <w:gridSpan w:val="2"/>
          </w:tcPr>
          <w:p w14:paraId="3521D5FB" w14:textId="77777777" w:rsidR="00E64509" w:rsidRPr="00C022F9" w:rsidRDefault="00E64509">
            <w:pPr>
              <w:keepNext/>
            </w:pPr>
          </w:p>
        </w:tc>
      </w:tr>
      <w:tr w:rsidR="00C022F9" w:rsidRPr="00C022F9" w14:paraId="5BB3254D" w14:textId="77777777" w:rsidTr="00E64509">
        <w:trPr>
          <w:jc w:val="center"/>
        </w:trPr>
        <w:tc>
          <w:tcPr>
            <w:tcW w:w="4876" w:type="dxa"/>
            <w:hideMark/>
          </w:tcPr>
          <w:p w14:paraId="152F0341" w14:textId="77777777" w:rsidR="00E64509" w:rsidRPr="00C022F9" w:rsidRDefault="00E64509">
            <w:pPr>
              <w:pStyle w:val="ColumnHeading"/>
              <w:keepNext/>
            </w:pPr>
            <w:r w:rsidRPr="00C022F9">
              <w:t>Test propost mill-Kummissjoni</w:t>
            </w:r>
          </w:p>
        </w:tc>
        <w:tc>
          <w:tcPr>
            <w:tcW w:w="4876" w:type="dxa"/>
            <w:hideMark/>
          </w:tcPr>
          <w:p w14:paraId="479C8BFC" w14:textId="77777777" w:rsidR="00E64509" w:rsidRPr="00C022F9" w:rsidRDefault="00E64509">
            <w:pPr>
              <w:pStyle w:val="ColumnHeading"/>
              <w:keepNext/>
            </w:pPr>
            <w:r w:rsidRPr="00C022F9">
              <w:t>Emenda</w:t>
            </w:r>
          </w:p>
        </w:tc>
      </w:tr>
      <w:tr w:rsidR="00C022F9" w:rsidRPr="00C022F9" w14:paraId="20EC69AB" w14:textId="77777777" w:rsidTr="00E64509">
        <w:trPr>
          <w:jc w:val="center"/>
        </w:trPr>
        <w:tc>
          <w:tcPr>
            <w:tcW w:w="4876" w:type="dxa"/>
            <w:hideMark/>
          </w:tcPr>
          <w:p w14:paraId="02AAE440" w14:textId="77777777" w:rsidR="00E64509" w:rsidRPr="00C022F9" w:rsidRDefault="00E64509">
            <w:pPr>
              <w:pStyle w:val="Normal6"/>
            </w:pPr>
            <w:r w:rsidRPr="00C022F9">
              <w:t>1.</w:t>
            </w:r>
            <w:r w:rsidRPr="00C022F9">
              <w:tab/>
              <w:t xml:space="preserve">Persuna li tkun ċittadin ta' pajjiż terz jew persuna mingħajr stat għandha tiġi eskluża </w:t>
            </w:r>
            <w:r w:rsidRPr="00C022F9">
              <w:rPr>
                <w:b/>
                <w:i/>
              </w:rPr>
              <w:t>milli tkun rifuġjat</w:t>
            </w:r>
            <w:r w:rsidRPr="00C022F9">
              <w:t xml:space="preserve"> jekk:</w:t>
            </w:r>
          </w:p>
        </w:tc>
        <w:tc>
          <w:tcPr>
            <w:tcW w:w="4876" w:type="dxa"/>
            <w:hideMark/>
          </w:tcPr>
          <w:p w14:paraId="71032697" w14:textId="77777777" w:rsidR="00E64509" w:rsidRPr="00C022F9" w:rsidRDefault="00E64509">
            <w:pPr>
              <w:pStyle w:val="Normal6"/>
              <w:rPr>
                <w:szCs w:val="24"/>
              </w:rPr>
            </w:pPr>
            <w:r w:rsidRPr="00C022F9">
              <w:t>1.</w:t>
            </w:r>
            <w:r w:rsidRPr="00C022F9">
              <w:tab/>
              <w:t xml:space="preserve">Persuna li tkun ċittadin ta' pajjiż terz jew persuna mingħajr stat għandha tiġi eskluża </w:t>
            </w:r>
            <w:r w:rsidRPr="00C022F9">
              <w:rPr>
                <w:b/>
                <w:i/>
              </w:rPr>
              <w:t>mill-ambitu ta' dan ir-Regolament</w:t>
            </w:r>
            <w:r w:rsidRPr="00C022F9">
              <w:t xml:space="preserve"> jekk:</w:t>
            </w:r>
          </w:p>
        </w:tc>
      </w:tr>
    </w:tbl>
    <w:p w14:paraId="289E8470" w14:textId="77777777" w:rsidR="00E64509" w:rsidRPr="00C022F9" w:rsidRDefault="00E64509" w:rsidP="00754288">
      <w:pPr>
        <w:pStyle w:val="Olang"/>
        <w:rPr>
          <w:noProof w:val="0"/>
          <w:szCs w:val="24"/>
        </w:rPr>
      </w:pPr>
      <w:r w:rsidRPr="00C022F9">
        <w:rPr>
          <w:noProof w:val="0"/>
        </w:rPr>
        <w:t xml:space="preserve">Or. </w:t>
      </w:r>
      <w:r w:rsidRPr="00C022F9">
        <w:rPr>
          <w:rStyle w:val="HideTWBExt"/>
          <w:noProof w:val="0"/>
          <w:color w:val="auto"/>
        </w:rPr>
        <w:t>&lt;Original&gt;</w:t>
      </w:r>
      <w:r w:rsidRPr="00C022F9">
        <w:rPr>
          <w:rStyle w:val="HideTWBInt"/>
          <w:noProof w:val="0"/>
          <w:color w:val="auto"/>
        </w:rPr>
        <w:t>{EN}</w:t>
      </w:r>
      <w:r w:rsidRPr="00C022F9">
        <w:rPr>
          <w:noProof w:val="0"/>
        </w:rPr>
        <w:t>en</w:t>
      </w:r>
      <w:r w:rsidRPr="00C022F9">
        <w:rPr>
          <w:rStyle w:val="HideTWBExt"/>
          <w:noProof w:val="0"/>
          <w:color w:val="auto"/>
        </w:rPr>
        <w:t>&lt;/Original&gt;</w:t>
      </w:r>
    </w:p>
    <w:p w14:paraId="644B82D2" w14:textId="77777777" w:rsidR="00E64509" w:rsidRPr="00C022F9" w:rsidRDefault="00E64509" w:rsidP="00E64509">
      <w:pPr>
        <w:pStyle w:val="JustificationTitle"/>
      </w:pPr>
      <w:r w:rsidRPr="00C022F9">
        <w:rPr>
          <w:rStyle w:val="HideTWBExt"/>
          <w:i w:val="0"/>
          <w:noProof w:val="0"/>
          <w:color w:val="auto"/>
        </w:rPr>
        <w:lastRenderedPageBreak/>
        <w:t>&lt;TitreJust&gt;</w:t>
      </w:r>
      <w:r w:rsidRPr="00C022F9">
        <w:t>Ġustifikazzjoni</w:t>
      </w:r>
      <w:r w:rsidRPr="00C022F9">
        <w:rPr>
          <w:rStyle w:val="HideTWBExt"/>
          <w:i w:val="0"/>
          <w:noProof w:val="0"/>
          <w:color w:val="auto"/>
        </w:rPr>
        <w:t>&lt;/TitreJust&gt;</w:t>
      </w:r>
    </w:p>
    <w:p w14:paraId="3FE68CBA" w14:textId="77777777" w:rsidR="00E64509" w:rsidRPr="00C022F9" w:rsidRDefault="00E64509" w:rsidP="00E64509">
      <w:pPr>
        <w:pStyle w:val="Normal12Italic"/>
      </w:pPr>
      <w:r w:rsidRPr="00C022F9">
        <w:t>L-Artikolu 1(D) tal-Konvenzjoni ta' Genève ma jiċħadx l-istatus ta' “rifuġjat” lil ċerti kategoriji ta' persuni. Dan sempliċement jċaħħadhom minn drittijiet u benefiċċji tal-Konvenzjoni. Peress li dan l-Artikolu hu wkoll ispirat tal-Artikolu 1(D) tal-Konvenzjoni ta' Ġinevra, l-istess approċċ għandu jiġi segwit f'dan ir-Regolament.</w:t>
      </w:r>
    </w:p>
    <w:p w14:paraId="0AB19EA1" w14:textId="77777777" w:rsidR="00E64509" w:rsidRPr="00C022F9" w:rsidRDefault="00E64509" w:rsidP="00E64509">
      <w:r w:rsidRPr="00C022F9">
        <w:rPr>
          <w:rStyle w:val="HideTWBExt"/>
          <w:noProof w:val="0"/>
          <w:color w:val="auto"/>
        </w:rPr>
        <w:t>&lt;/Amend&gt;</w:t>
      </w:r>
    </w:p>
    <w:p w14:paraId="5B1F3EE8" w14:textId="77777777" w:rsidR="00E64509" w:rsidRPr="00C022F9" w:rsidRDefault="00E64509" w:rsidP="00E64509">
      <w:pPr>
        <w:pStyle w:val="AMNumberTabs"/>
        <w:keepNext/>
      </w:pPr>
      <w:r w:rsidRPr="00C022F9">
        <w:rPr>
          <w:rStyle w:val="HideTWBExt"/>
          <w:b w:val="0"/>
          <w:noProof w:val="0"/>
          <w:color w:val="auto"/>
        </w:rPr>
        <w:t>&lt;Amend&gt;</w:t>
      </w:r>
      <w:r w:rsidRPr="00C022F9">
        <w:t>Emenda</w:t>
      </w:r>
      <w:r w:rsidRPr="00C022F9">
        <w:tab/>
      </w:r>
      <w:r w:rsidRPr="00C022F9">
        <w:tab/>
      </w:r>
      <w:r w:rsidRPr="00C022F9">
        <w:rPr>
          <w:rStyle w:val="HideTWBExt"/>
          <w:b w:val="0"/>
          <w:noProof w:val="0"/>
          <w:color w:val="auto"/>
        </w:rPr>
        <w:t>&lt;NumAm&gt;</w:t>
      </w:r>
      <w:r w:rsidRPr="00C022F9">
        <w:t>55</w:t>
      </w:r>
      <w:r w:rsidRPr="00C022F9">
        <w:rPr>
          <w:rStyle w:val="HideTWBExt"/>
          <w:b w:val="0"/>
          <w:noProof w:val="0"/>
          <w:color w:val="auto"/>
        </w:rPr>
        <w:t>&lt;/NumAm&gt;</w:t>
      </w:r>
    </w:p>
    <w:p w14:paraId="58BD41DE" w14:textId="77777777" w:rsidR="00E64509" w:rsidRPr="00C022F9" w:rsidRDefault="00E64509" w:rsidP="00E64509">
      <w:pPr>
        <w:pStyle w:val="NormalBold12b"/>
        <w:keepNext/>
      </w:pPr>
      <w:r w:rsidRPr="00C022F9">
        <w:rPr>
          <w:rStyle w:val="HideTWBExt"/>
          <w:b w:val="0"/>
          <w:noProof w:val="0"/>
          <w:color w:val="auto"/>
        </w:rPr>
        <w:t>&lt;DocAmend&gt;</w:t>
      </w:r>
      <w:r w:rsidRPr="00C022F9">
        <w:t>Proposta għal regolament</w:t>
      </w:r>
      <w:r w:rsidRPr="00C022F9">
        <w:rPr>
          <w:rStyle w:val="HideTWBExt"/>
          <w:b w:val="0"/>
          <w:noProof w:val="0"/>
          <w:color w:val="auto"/>
        </w:rPr>
        <w:t>&lt;/DocAmend&gt;</w:t>
      </w:r>
    </w:p>
    <w:p w14:paraId="6F94B797" w14:textId="77777777" w:rsidR="00E64509" w:rsidRPr="00C022F9" w:rsidRDefault="00E64509" w:rsidP="00E64509">
      <w:pPr>
        <w:pStyle w:val="NormalBold"/>
      </w:pPr>
      <w:r w:rsidRPr="00C022F9">
        <w:rPr>
          <w:rStyle w:val="HideTWBExt"/>
          <w:b w:val="0"/>
          <w:noProof w:val="0"/>
          <w:color w:val="auto"/>
        </w:rPr>
        <w:t>&lt;Article&gt;</w:t>
      </w:r>
      <w:r w:rsidRPr="00C022F9">
        <w:t>Artikolu 12 – paragrafu 5</w:t>
      </w:r>
      <w:r w:rsidRPr="00C022F9">
        <w:rPr>
          <w:rStyle w:val="HideTWBExt"/>
          <w:b w:val="0"/>
          <w:noProof w:val="0"/>
          <w:color w:val="auto"/>
        </w:rPr>
        <w:t>&lt;/Article&gt;</w:t>
      </w:r>
    </w:p>
    <w:tbl>
      <w:tblPr>
        <w:tblW w:w="0" w:type="auto"/>
        <w:jc w:val="center"/>
        <w:tblLayout w:type="fixed"/>
        <w:tblCellMar>
          <w:left w:w="340" w:type="dxa"/>
          <w:right w:w="340" w:type="dxa"/>
        </w:tblCellMar>
        <w:tblLook w:val="04A0" w:firstRow="1" w:lastRow="0" w:firstColumn="1" w:lastColumn="0" w:noHBand="0" w:noVBand="1"/>
      </w:tblPr>
      <w:tblGrid>
        <w:gridCol w:w="4876"/>
        <w:gridCol w:w="4876"/>
      </w:tblGrid>
      <w:tr w:rsidR="00C022F9" w:rsidRPr="00C022F9" w14:paraId="2CFC88DB" w14:textId="77777777" w:rsidTr="00E64509">
        <w:trPr>
          <w:jc w:val="center"/>
        </w:trPr>
        <w:tc>
          <w:tcPr>
            <w:tcW w:w="9752" w:type="dxa"/>
            <w:gridSpan w:val="2"/>
          </w:tcPr>
          <w:p w14:paraId="375402CF" w14:textId="77777777" w:rsidR="00E64509" w:rsidRPr="00C022F9" w:rsidRDefault="00E64509">
            <w:pPr>
              <w:keepNext/>
            </w:pPr>
          </w:p>
        </w:tc>
      </w:tr>
      <w:tr w:rsidR="00C022F9" w:rsidRPr="00C022F9" w14:paraId="61865D12" w14:textId="77777777" w:rsidTr="00E64509">
        <w:trPr>
          <w:jc w:val="center"/>
        </w:trPr>
        <w:tc>
          <w:tcPr>
            <w:tcW w:w="4876" w:type="dxa"/>
            <w:hideMark/>
          </w:tcPr>
          <w:p w14:paraId="6F1B023D" w14:textId="77777777" w:rsidR="00E64509" w:rsidRPr="00C022F9" w:rsidRDefault="00E64509">
            <w:pPr>
              <w:pStyle w:val="ColumnHeading"/>
              <w:keepNext/>
            </w:pPr>
            <w:r w:rsidRPr="00C022F9">
              <w:t>Test propost mill-Kummissjoni</w:t>
            </w:r>
          </w:p>
        </w:tc>
        <w:tc>
          <w:tcPr>
            <w:tcW w:w="4876" w:type="dxa"/>
            <w:hideMark/>
          </w:tcPr>
          <w:p w14:paraId="7A31BF57" w14:textId="77777777" w:rsidR="00E64509" w:rsidRPr="00C022F9" w:rsidRDefault="00E64509">
            <w:pPr>
              <w:pStyle w:val="ColumnHeading"/>
              <w:keepNext/>
            </w:pPr>
            <w:r w:rsidRPr="00C022F9">
              <w:t>Emenda</w:t>
            </w:r>
          </w:p>
        </w:tc>
      </w:tr>
      <w:tr w:rsidR="00C022F9" w:rsidRPr="00C022F9" w14:paraId="5F18B2F4" w14:textId="77777777" w:rsidTr="00E64509">
        <w:trPr>
          <w:jc w:val="center"/>
        </w:trPr>
        <w:tc>
          <w:tcPr>
            <w:tcW w:w="4876" w:type="dxa"/>
            <w:hideMark/>
          </w:tcPr>
          <w:p w14:paraId="7AAD6E1A" w14:textId="77777777" w:rsidR="00E64509" w:rsidRPr="00C022F9" w:rsidRDefault="00E64509">
            <w:pPr>
              <w:pStyle w:val="Normal6"/>
            </w:pPr>
            <w:r w:rsidRPr="00C022F9">
              <w:rPr>
                <w:b/>
                <w:i/>
              </w:rPr>
              <w:t>5.</w:t>
            </w:r>
            <w:r w:rsidRPr="00C022F9">
              <w:tab/>
            </w:r>
            <w:r w:rsidRPr="00C022F9">
              <w:rPr>
                <w:b/>
                <w:i/>
              </w:rPr>
              <w:t>Għall-finijiet tal-punti (b) u (c) tal-paragrafu 2, l-atti li ġejjin għandhom jiġu klassifikati bħala atti serji mhux politiċi:</w:t>
            </w:r>
          </w:p>
        </w:tc>
        <w:tc>
          <w:tcPr>
            <w:tcW w:w="4876" w:type="dxa"/>
            <w:hideMark/>
          </w:tcPr>
          <w:p w14:paraId="6A65D13B" w14:textId="77777777" w:rsidR="00E64509" w:rsidRPr="00C022F9" w:rsidRDefault="00E64509">
            <w:pPr>
              <w:pStyle w:val="Normal6"/>
              <w:rPr>
                <w:szCs w:val="24"/>
              </w:rPr>
            </w:pPr>
            <w:r w:rsidRPr="00C022F9">
              <w:rPr>
                <w:b/>
                <w:i/>
              </w:rPr>
              <w:t>imħassar</w:t>
            </w:r>
          </w:p>
        </w:tc>
      </w:tr>
      <w:tr w:rsidR="00C022F9" w:rsidRPr="00C022F9" w14:paraId="37477AEF" w14:textId="77777777" w:rsidTr="00E64509">
        <w:trPr>
          <w:jc w:val="center"/>
        </w:trPr>
        <w:tc>
          <w:tcPr>
            <w:tcW w:w="4876" w:type="dxa"/>
            <w:hideMark/>
          </w:tcPr>
          <w:p w14:paraId="51961168" w14:textId="77777777" w:rsidR="00E64509" w:rsidRPr="00C022F9" w:rsidRDefault="00E64509">
            <w:pPr>
              <w:pStyle w:val="Normal6"/>
            </w:pPr>
            <w:r w:rsidRPr="00C022F9">
              <w:rPr>
                <w:b/>
                <w:i/>
              </w:rPr>
              <w:t xml:space="preserve">(a) </w:t>
            </w:r>
            <w:r w:rsidRPr="00C022F9">
              <w:tab/>
            </w:r>
            <w:r w:rsidRPr="00C022F9">
              <w:rPr>
                <w:b/>
                <w:i/>
              </w:rPr>
              <w:t>azzjonijiet partikolarment krudili meta l-att inkwistjoni jkun sproporzjonat għall-allegat objettiv politiku,</w:t>
            </w:r>
          </w:p>
        </w:tc>
        <w:tc>
          <w:tcPr>
            <w:tcW w:w="4876" w:type="dxa"/>
          </w:tcPr>
          <w:p w14:paraId="0526A9A9" w14:textId="77777777" w:rsidR="00E64509" w:rsidRPr="00C022F9" w:rsidRDefault="00E64509">
            <w:pPr>
              <w:pStyle w:val="Normal6"/>
              <w:rPr>
                <w:szCs w:val="24"/>
              </w:rPr>
            </w:pPr>
          </w:p>
        </w:tc>
      </w:tr>
      <w:tr w:rsidR="00C022F9" w:rsidRPr="00C022F9" w14:paraId="2A9087B7" w14:textId="77777777" w:rsidTr="00E64509">
        <w:trPr>
          <w:jc w:val="center"/>
        </w:trPr>
        <w:tc>
          <w:tcPr>
            <w:tcW w:w="4876" w:type="dxa"/>
            <w:hideMark/>
          </w:tcPr>
          <w:p w14:paraId="4C43E1B0" w14:textId="77777777" w:rsidR="00E64509" w:rsidRPr="00C022F9" w:rsidRDefault="00E64509">
            <w:pPr>
              <w:pStyle w:val="Normal6"/>
            </w:pPr>
            <w:r w:rsidRPr="00C022F9">
              <w:rPr>
                <w:b/>
                <w:i/>
              </w:rPr>
              <w:t xml:space="preserve">(b) </w:t>
            </w:r>
            <w:r w:rsidRPr="00C022F9">
              <w:tab/>
            </w:r>
            <w:r w:rsidRPr="00C022F9">
              <w:rPr>
                <w:b/>
                <w:i/>
              </w:rPr>
              <w:t>atti terroristiċi, li huma karatterizzati mill-vjolenza tagħhom lejn popolazzjonijiet ċivili, anke jekk jitwettqu b'objettiv allegatament politiku.</w:t>
            </w:r>
          </w:p>
        </w:tc>
        <w:tc>
          <w:tcPr>
            <w:tcW w:w="4876" w:type="dxa"/>
          </w:tcPr>
          <w:p w14:paraId="633605FC" w14:textId="77777777" w:rsidR="00E64509" w:rsidRPr="00C022F9" w:rsidRDefault="00E64509">
            <w:pPr>
              <w:pStyle w:val="Normal6"/>
              <w:rPr>
                <w:szCs w:val="24"/>
              </w:rPr>
            </w:pPr>
          </w:p>
        </w:tc>
      </w:tr>
    </w:tbl>
    <w:p w14:paraId="05B331EE" w14:textId="77777777" w:rsidR="00E64509" w:rsidRPr="00C022F9" w:rsidRDefault="00E64509" w:rsidP="00754288">
      <w:pPr>
        <w:pStyle w:val="Olang"/>
        <w:rPr>
          <w:noProof w:val="0"/>
          <w:szCs w:val="24"/>
        </w:rPr>
      </w:pPr>
      <w:r w:rsidRPr="00C022F9">
        <w:rPr>
          <w:noProof w:val="0"/>
        </w:rPr>
        <w:t xml:space="preserve">Or. </w:t>
      </w:r>
      <w:r w:rsidRPr="00C022F9">
        <w:rPr>
          <w:rStyle w:val="HideTWBExt"/>
          <w:noProof w:val="0"/>
          <w:color w:val="auto"/>
        </w:rPr>
        <w:t>&lt;Original&gt;</w:t>
      </w:r>
      <w:r w:rsidRPr="00C022F9">
        <w:rPr>
          <w:rStyle w:val="HideTWBInt"/>
          <w:noProof w:val="0"/>
          <w:color w:val="auto"/>
        </w:rPr>
        <w:t>{EN}</w:t>
      </w:r>
      <w:r w:rsidRPr="00C022F9">
        <w:rPr>
          <w:noProof w:val="0"/>
        </w:rPr>
        <w:t>en</w:t>
      </w:r>
      <w:r w:rsidRPr="00C022F9">
        <w:rPr>
          <w:rStyle w:val="HideTWBExt"/>
          <w:noProof w:val="0"/>
          <w:color w:val="auto"/>
        </w:rPr>
        <w:t>&lt;/Original&gt;</w:t>
      </w:r>
    </w:p>
    <w:p w14:paraId="468F1EA6" w14:textId="77777777" w:rsidR="00E64509" w:rsidRPr="00C022F9" w:rsidRDefault="00E64509" w:rsidP="00E64509">
      <w:pPr>
        <w:pStyle w:val="JustificationTitle"/>
      </w:pPr>
      <w:r w:rsidRPr="00C022F9">
        <w:rPr>
          <w:rStyle w:val="HideTWBExt"/>
          <w:i w:val="0"/>
          <w:noProof w:val="0"/>
          <w:color w:val="auto"/>
        </w:rPr>
        <w:t>&lt;TitreJust&gt;</w:t>
      </w:r>
      <w:r w:rsidRPr="00C022F9">
        <w:t>Ġustifikazzjoni</w:t>
      </w:r>
      <w:r w:rsidRPr="00C022F9">
        <w:rPr>
          <w:rStyle w:val="HideTWBExt"/>
          <w:i w:val="0"/>
          <w:noProof w:val="0"/>
          <w:color w:val="auto"/>
        </w:rPr>
        <w:t>&lt;/TitreJust&gt;</w:t>
      </w:r>
    </w:p>
    <w:p w14:paraId="7B97A011" w14:textId="77777777" w:rsidR="00E64509" w:rsidRPr="00C022F9" w:rsidRDefault="00E64509" w:rsidP="00E64509">
      <w:pPr>
        <w:pStyle w:val="Normal12Italic"/>
      </w:pPr>
      <w:r w:rsidRPr="00C022F9">
        <w:t>Il-ġurisprudenza tal-QtĠ-UE, imsemmija fil-Premessa 31, tinterpreta d-dispożizzjonijiet eżistenti dwar l-Artikolu 12(2)(b) u (c). Iż-żieda ta' paragrafu addizzjonali fl-Artikolu jżid il-konfużjoni biss. L-interpretazzjoni tal-QtĠ-UE hija stipulata fil-Premessa 31 u hija ċara u suffiċjenti sabiex tinterpreta l-Artikolu 12(2)(b) u (c) fir-rigward tat-terroriżmu u partikolarment azzjonijiet krudili. Il-paragrafu 5 għandu għalhekk jitħassar.</w:t>
      </w:r>
    </w:p>
    <w:p w14:paraId="02E49D3F" w14:textId="77777777" w:rsidR="00E64509" w:rsidRPr="00C022F9" w:rsidRDefault="00E64509" w:rsidP="00E64509">
      <w:r w:rsidRPr="00C022F9">
        <w:rPr>
          <w:rStyle w:val="HideTWBExt"/>
          <w:noProof w:val="0"/>
          <w:color w:val="auto"/>
        </w:rPr>
        <w:t>&lt;/Amend&gt;</w:t>
      </w:r>
    </w:p>
    <w:p w14:paraId="1771311D" w14:textId="77777777" w:rsidR="00E64509" w:rsidRPr="00C022F9" w:rsidRDefault="00E64509" w:rsidP="00E64509">
      <w:pPr>
        <w:pStyle w:val="AMNumberTabs"/>
        <w:keepNext/>
      </w:pPr>
      <w:r w:rsidRPr="00C022F9">
        <w:rPr>
          <w:rStyle w:val="HideTWBExt"/>
          <w:b w:val="0"/>
          <w:noProof w:val="0"/>
          <w:color w:val="auto"/>
        </w:rPr>
        <w:t>&lt;Amend&gt;</w:t>
      </w:r>
      <w:r w:rsidRPr="00C022F9">
        <w:t>Emenda</w:t>
      </w:r>
      <w:r w:rsidRPr="00C022F9">
        <w:tab/>
      </w:r>
      <w:r w:rsidRPr="00C022F9">
        <w:tab/>
      </w:r>
      <w:r w:rsidRPr="00C022F9">
        <w:rPr>
          <w:rStyle w:val="HideTWBExt"/>
          <w:b w:val="0"/>
          <w:noProof w:val="0"/>
          <w:color w:val="auto"/>
        </w:rPr>
        <w:t>&lt;NumAm&gt;</w:t>
      </w:r>
      <w:r w:rsidRPr="00C022F9">
        <w:t>56</w:t>
      </w:r>
      <w:r w:rsidRPr="00C022F9">
        <w:rPr>
          <w:rStyle w:val="HideTWBExt"/>
          <w:b w:val="0"/>
          <w:noProof w:val="0"/>
          <w:color w:val="auto"/>
        </w:rPr>
        <w:t>&lt;/NumAm&gt;</w:t>
      </w:r>
    </w:p>
    <w:p w14:paraId="6C75D3FE" w14:textId="77777777" w:rsidR="00E64509" w:rsidRPr="00C022F9" w:rsidRDefault="00E64509" w:rsidP="00E64509">
      <w:pPr>
        <w:pStyle w:val="NormalBold12b"/>
        <w:keepNext/>
      </w:pPr>
      <w:r w:rsidRPr="00C022F9">
        <w:rPr>
          <w:rStyle w:val="HideTWBExt"/>
          <w:b w:val="0"/>
          <w:noProof w:val="0"/>
          <w:color w:val="auto"/>
        </w:rPr>
        <w:t>&lt;DocAmend&gt;</w:t>
      </w:r>
      <w:r w:rsidRPr="00C022F9">
        <w:t>Proposta għal regolament</w:t>
      </w:r>
      <w:r w:rsidRPr="00C022F9">
        <w:rPr>
          <w:rStyle w:val="HideTWBExt"/>
          <w:b w:val="0"/>
          <w:noProof w:val="0"/>
          <w:color w:val="auto"/>
        </w:rPr>
        <w:t>&lt;/DocAmend&gt;</w:t>
      </w:r>
    </w:p>
    <w:p w14:paraId="7F52996D" w14:textId="77777777" w:rsidR="00E64509" w:rsidRPr="00C022F9" w:rsidRDefault="00E64509" w:rsidP="00E64509">
      <w:pPr>
        <w:pStyle w:val="NormalBold"/>
      </w:pPr>
      <w:r w:rsidRPr="00C022F9">
        <w:rPr>
          <w:rStyle w:val="HideTWBExt"/>
          <w:b w:val="0"/>
          <w:noProof w:val="0"/>
          <w:color w:val="auto"/>
        </w:rPr>
        <w:t>&lt;Article&gt;</w:t>
      </w:r>
      <w:r w:rsidRPr="00C022F9">
        <w:t>Artikolu 12 – paragrafu 6</w:t>
      </w:r>
      <w:r w:rsidRPr="00C022F9">
        <w:rPr>
          <w:rStyle w:val="HideTWBExt"/>
          <w:b w:val="0"/>
          <w:noProof w:val="0"/>
          <w:color w:val="auto"/>
        </w:rPr>
        <w:t>&lt;/Article&gt;</w:t>
      </w:r>
    </w:p>
    <w:tbl>
      <w:tblPr>
        <w:tblW w:w="0" w:type="auto"/>
        <w:jc w:val="center"/>
        <w:tblLayout w:type="fixed"/>
        <w:tblCellMar>
          <w:left w:w="340" w:type="dxa"/>
          <w:right w:w="340" w:type="dxa"/>
        </w:tblCellMar>
        <w:tblLook w:val="04A0" w:firstRow="1" w:lastRow="0" w:firstColumn="1" w:lastColumn="0" w:noHBand="0" w:noVBand="1"/>
      </w:tblPr>
      <w:tblGrid>
        <w:gridCol w:w="4876"/>
        <w:gridCol w:w="4876"/>
      </w:tblGrid>
      <w:tr w:rsidR="00C022F9" w:rsidRPr="00C022F9" w14:paraId="68FB8F52" w14:textId="77777777" w:rsidTr="00E64509">
        <w:trPr>
          <w:jc w:val="center"/>
        </w:trPr>
        <w:tc>
          <w:tcPr>
            <w:tcW w:w="9752" w:type="dxa"/>
            <w:gridSpan w:val="2"/>
          </w:tcPr>
          <w:p w14:paraId="1ED4E901" w14:textId="77777777" w:rsidR="00E64509" w:rsidRPr="00C022F9" w:rsidRDefault="00E64509">
            <w:pPr>
              <w:keepNext/>
            </w:pPr>
          </w:p>
        </w:tc>
      </w:tr>
      <w:tr w:rsidR="00C022F9" w:rsidRPr="00C022F9" w14:paraId="52F89A68" w14:textId="77777777" w:rsidTr="00E64509">
        <w:trPr>
          <w:jc w:val="center"/>
        </w:trPr>
        <w:tc>
          <w:tcPr>
            <w:tcW w:w="4876" w:type="dxa"/>
            <w:hideMark/>
          </w:tcPr>
          <w:p w14:paraId="15B63354" w14:textId="77777777" w:rsidR="00E64509" w:rsidRPr="00C022F9" w:rsidRDefault="00E64509">
            <w:pPr>
              <w:pStyle w:val="ColumnHeading"/>
              <w:keepNext/>
            </w:pPr>
            <w:r w:rsidRPr="00C022F9">
              <w:t>Test propost mill-Kummissjoni</w:t>
            </w:r>
          </w:p>
        </w:tc>
        <w:tc>
          <w:tcPr>
            <w:tcW w:w="4876" w:type="dxa"/>
            <w:hideMark/>
          </w:tcPr>
          <w:p w14:paraId="09DBDEA2" w14:textId="77777777" w:rsidR="00E64509" w:rsidRPr="00C022F9" w:rsidRDefault="00E64509">
            <w:pPr>
              <w:pStyle w:val="ColumnHeading"/>
              <w:keepNext/>
            </w:pPr>
            <w:r w:rsidRPr="00C022F9">
              <w:t>Emenda</w:t>
            </w:r>
          </w:p>
        </w:tc>
      </w:tr>
      <w:tr w:rsidR="00C022F9" w:rsidRPr="00C022F9" w14:paraId="42F93D39" w14:textId="77777777" w:rsidTr="00E64509">
        <w:trPr>
          <w:jc w:val="center"/>
        </w:trPr>
        <w:tc>
          <w:tcPr>
            <w:tcW w:w="4876" w:type="dxa"/>
            <w:hideMark/>
          </w:tcPr>
          <w:p w14:paraId="26487268" w14:textId="77777777" w:rsidR="00E64509" w:rsidRPr="00C022F9" w:rsidRDefault="00E64509">
            <w:pPr>
              <w:pStyle w:val="Normal6"/>
            </w:pPr>
            <w:r w:rsidRPr="00C022F9">
              <w:rPr>
                <w:b/>
                <w:i/>
              </w:rPr>
              <w:t>6.</w:t>
            </w:r>
            <w:r w:rsidRPr="00C022F9">
              <w:tab/>
            </w:r>
            <w:r w:rsidRPr="00C022F9">
              <w:rPr>
                <w:b/>
                <w:i/>
              </w:rPr>
              <w:t xml:space="preserve">L-esklużjoni ta' persuna minn status ta' rifuġjat għandha tiddependi esklussivament fuq jekk ġewx issodisfati l-kundizzjonijiet stabbiliti fil-paragrafi (1) </w:t>
            </w:r>
            <w:r w:rsidRPr="00C022F9">
              <w:rPr>
                <w:b/>
                <w:i/>
              </w:rPr>
              <w:lastRenderedPageBreak/>
              <w:t>sa (5) u m'għandhiex tkun soġġetta għal kwalunkwe valutazzjoni ta' proporzjonalità addizzjonali fir-rigward tal-każ partikolari.</w:t>
            </w:r>
          </w:p>
        </w:tc>
        <w:tc>
          <w:tcPr>
            <w:tcW w:w="4876" w:type="dxa"/>
            <w:hideMark/>
          </w:tcPr>
          <w:p w14:paraId="4459C577" w14:textId="77777777" w:rsidR="00E64509" w:rsidRPr="00C022F9" w:rsidRDefault="00E64509">
            <w:pPr>
              <w:pStyle w:val="Normal6"/>
              <w:rPr>
                <w:szCs w:val="24"/>
              </w:rPr>
            </w:pPr>
            <w:r w:rsidRPr="00C022F9">
              <w:rPr>
                <w:b/>
                <w:i/>
              </w:rPr>
              <w:lastRenderedPageBreak/>
              <w:t>imħassar</w:t>
            </w:r>
          </w:p>
        </w:tc>
      </w:tr>
    </w:tbl>
    <w:p w14:paraId="6EAE891F" w14:textId="77777777" w:rsidR="00E64509" w:rsidRPr="00C022F9" w:rsidRDefault="00E64509" w:rsidP="00754288">
      <w:pPr>
        <w:pStyle w:val="Olang"/>
        <w:rPr>
          <w:noProof w:val="0"/>
          <w:szCs w:val="24"/>
        </w:rPr>
      </w:pPr>
      <w:r w:rsidRPr="00C022F9">
        <w:rPr>
          <w:noProof w:val="0"/>
        </w:rPr>
        <w:t xml:space="preserve">Or. </w:t>
      </w:r>
      <w:r w:rsidRPr="00C022F9">
        <w:rPr>
          <w:rStyle w:val="HideTWBExt"/>
          <w:noProof w:val="0"/>
          <w:color w:val="auto"/>
        </w:rPr>
        <w:t>&lt;Original&gt;</w:t>
      </w:r>
      <w:r w:rsidRPr="00C022F9">
        <w:rPr>
          <w:rStyle w:val="HideTWBInt"/>
          <w:noProof w:val="0"/>
          <w:color w:val="auto"/>
        </w:rPr>
        <w:t>{EN}</w:t>
      </w:r>
      <w:r w:rsidRPr="00C022F9">
        <w:rPr>
          <w:noProof w:val="0"/>
        </w:rPr>
        <w:t>en</w:t>
      </w:r>
      <w:r w:rsidRPr="00C022F9">
        <w:rPr>
          <w:rStyle w:val="HideTWBExt"/>
          <w:noProof w:val="0"/>
          <w:color w:val="auto"/>
        </w:rPr>
        <w:t>&lt;/Original&gt;</w:t>
      </w:r>
    </w:p>
    <w:p w14:paraId="38CF6D2A" w14:textId="77777777" w:rsidR="00E64509" w:rsidRPr="00C022F9" w:rsidRDefault="00E64509" w:rsidP="00E64509">
      <w:pPr>
        <w:pStyle w:val="JustificationTitle"/>
      </w:pPr>
      <w:r w:rsidRPr="00C022F9">
        <w:rPr>
          <w:rStyle w:val="HideTWBExt"/>
          <w:i w:val="0"/>
          <w:noProof w:val="0"/>
          <w:color w:val="auto"/>
        </w:rPr>
        <w:t>&lt;TitreJust&gt;</w:t>
      </w:r>
      <w:r w:rsidRPr="00C022F9">
        <w:t>Justification</w:t>
      </w:r>
      <w:r w:rsidRPr="00C022F9">
        <w:rPr>
          <w:rStyle w:val="HideTWBExt"/>
          <w:i w:val="0"/>
          <w:noProof w:val="0"/>
          <w:color w:val="auto"/>
        </w:rPr>
        <w:t>&lt;/TitreJust&gt;</w:t>
      </w:r>
    </w:p>
    <w:p w14:paraId="089BA453" w14:textId="77777777" w:rsidR="00E64509" w:rsidRPr="00C022F9" w:rsidRDefault="00E64509" w:rsidP="00E64509">
      <w:pPr>
        <w:pStyle w:val="Normal12Italic"/>
      </w:pPr>
      <w:r w:rsidRPr="00C022F9">
        <w:t>The Commission's proposed text in Article 12(6) is terribly confusing insofar as it refers to case law. The principle of proportionality is a general principle of Union law. The CJEU, in its case-law, has stated that whether someone is refused refugee status on the grounds laid down in Article 12  depends on an assessment of the “seriousness of the acts committed”, which in turn requires taking account of “all the circumstances surrounding the acts in question and the situation of that person”. This inevitably requires a proportionality test. The Commission proposal is misleading in that regard and should be deleted.</w:t>
      </w:r>
    </w:p>
    <w:p w14:paraId="55FBC33E" w14:textId="77777777" w:rsidR="00E64509" w:rsidRPr="00C022F9" w:rsidRDefault="00E64509" w:rsidP="00E64509">
      <w:r w:rsidRPr="00C022F9">
        <w:rPr>
          <w:rStyle w:val="HideTWBExt"/>
          <w:noProof w:val="0"/>
          <w:color w:val="auto"/>
        </w:rPr>
        <w:t>&lt;/Amend&gt;</w:t>
      </w:r>
    </w:p>
    <w:p w14:paraId="367DF91E" w14:textId="77777777" w:rsidR="00E64509" w:rsidRPr="00C022F9" w:rsidRDefault="00E64509" w:rsidP="00E64509">
      <w:pPr>
        <w:pStyle w:val="AMNumberTabs"/>
        <w:keepNext/>
      </w:pPr>
      <w:r w:rsidRPr="00C022F9">
        <w:rPr>
          <w:rStyle w:val="HideTWBExt"/>
          <w:b w:val="0"/>
          <w:noProof w:val="0"/>
          <w:color w:val="auto"/>
        </w:rPr>
        <w:t>&lt;Amend&gt;</w:t>
      </w:r>
      <w:r w:rsidRPr="00C022F9">
        <w:t>Emenda</w:t>
      </w:r>
      <w:r w:rsidRPr="00C022F9">
        <w:tab/>
      </w:r>
      <w:r w:rsidRPr="00C022F9">
        <w:tab/>
      </w:r>
      <w:r w:rsidRPr="00C022F9">
        <w:rPr>
          <w:rStyle w:val="HideTWBExt"/>
          <w:b w:val="0"/>
          <w:noProof w:val="0"/>
          <w:color w:val="auto"/>
        </w:rPr>
        <w:t>&lt;NumAm&gt;</w:t>
      </w:r>
      <w:r w:rsidRPr="00C022F9">
        <w:t>57</w:t>
      </w:r>
      <w:r w:rsidRPr="00C022F9">
        <w:rPr>
          <w:rStyle w:val="HideTWBExt"/>
          <w:b w:val="0"/>
          <w:noProof w:val="0"/>
          <w:color w:val="auto"/>
        </w:rPr>
        <w:t>&lt;/NumAm&gt;</w:t>
      </w:r>
    </w:p>
    <w:p w14:paraId="19CAB457" w14:textId="77777777" w:rsidR="00E64509" w:rsidRPr="00C022F9" w:rsidRDefault="00E64509" w:rsidP="00E64509">
      <w:pPr>
        <w:pStyle w:val="NormalBold12b"/>
        <w:keepNext/>
      </w:pPr>
      <w:r w:rsidRPr="00C022F9">
        <w:rPr>
          <w:rStyle w:val="HideTWBExt"/>
          <w:b w:val="0"/>
          <w:noProof w:val="0"/>
          <w:color w:val="auto"/>
        </w:rPr>
        <w:t>&lt;DocAmend&gt;</w:t>
      </w:r>
      <w:r w:rsidRPr="00C022F9">
        <w:t>Proposta għal regolament</w:t>
      </w:r>
      <w:r w:rsidRPr="00C022F9">
        <w:rPr>
          <w:rStyle w:val="HideTWBExt"/>
          <w:b w:val="0"/>
          <w:noProof w:val="0"/>
          <w:color w:val="auto"/>
        </w:rPr>
        <w:t>&lt;/DocAmend&gt;</w:t>
      </w:r>
    </w:p>
    <w:p w14:paraId="1075292D" w14:textId="77777777" w:rsidR="00E64509" w:rsidRPr="00C022F9" w:rsidRDefault="00E64509" w:rsidP="00E64509">
      <w:pPr>
        <w:pStyle w:val="NormalBold"/>
      </w:pPr>
      <w:r w:rsidRPr="00C022F9">
        <w:rPr>
          <w:rStyle w:val="HideTWBExt"/>
          <w:b w:val="0"/>
          <w:noProof w:val="0"/>
          <w:color w:val="auto"/>
        </w:rPr>
        <w:t>&lt;Article&gt;</w:t>
      </w:r>
      <w:r w:rsidRPr="00C022F9">
        <w:t>Artikolu 14 – titolu</w:t>
      </w:r>
      <w:r w:rsidRPr="00C022F9">
        <w:rPr>
          <w:rStyle w:val="HideTWBExt"/>
          <w:b w:val="0"/>
          <w:noProof w:val="0"/>
          <w:color w:val="auto"/>
        </w:rPr>
        <w:t>&lt;/Article&gt;</w:t>
      </w:r>
    </w:p>
    <w:tbl>
      <w:tblPr>
        <w:tblW w:w="0" w:type="auto"/>
        <w:jc w:val="center"/>
        <w:tblLayout w:type="fixed"/>
        <w:tblCellMar>
          <w:left w:w="340" w:type="dxa"/>
          <w:right w:w="340" w:type="dxa"/>
        </w:tblCellMar>
        <w:tblLook w:val="04A0" w:firstRow="1" w:lastRow="0" w:firstColumn="1" w:lastColumn="0" w:noHBand="0" w:noVBand="1"/>
      </w:tblPr>
      <w:tblGrid>
        <w:gridCol w:w="4876"/>
        <w:gridCol w:w="4876"/>
      </w:tblGrid>
      <w:tr w:rsidR="00C022F9" w:rsidRPr="00C022F9" w14:paraId="5897B38D" w14:textId="77777777" w:rsidTr="00E64509">
        <w:trPr>
          <w:jc w:val="center"/>
        </w:trPr>
        <w:tc>
          <w:tcPr>
            <w:tcW w:w="9752" w:type="dxa"/>
            <w:gridSpan w:val="2"/>
          </w:tcPr>
          <w:p w14:paraId="79B96655" w14:textId="77777777" w:rsidR="00E64509" w:rsidRPr="00C022F9" w:rsidRDefault="00E64509">
            <w:pPr>
              <w:keepNext/>
            </w:pPr>
          </w:p>
        </w:tc>
      </w:tr>
      <w:tr w:rsidR="00C022F9" w:rsidRPr="00C022F9" w14:paraId="68C7A53B" w14:textId="77777777" w:rsidTr="00E64509">
        <w:trPr>
          <w:jc w:val="center"/>
        </w:trPr>
        <w:tc>
          <w:tcPr>
            <w:tcW w:w="4876" w:type="dxa"/>
            <w:hideMark/>
          </w:tcPr>
          <w:p w14:paraId="4ED01EFC" w14:textId="77777777" w:rsidR="00E64509" w:rsidRPr="00C022F9" w:rsidRDefault="00E64509">
            <w:pPr>
              <w:pStyle w:val="ColumnHeading"/>
              <w:keepNext/>
            </w:pPr>
            <w:r w:rsidRPr="00C022F9">
              <w:t>Test propost mill-Kummissjoni</w:t>
            </w:r>
          </w:p>
        </w:tc>
        <w:tc>
          <w:tcPr>
            <w:tcW w:w="4876" w:type="dxa"/>
            <w:hideMark/>
          </w:tcPr>
          <w:p w14:paraId="21417F91" w14:textId="77777777" w:rsidR="00E64509" w:rsidRPr="00C022F9" w:rsidRDefault="00E64509">
            <w:pPr>
              <w:pStyle w:val="ColumnHeading"/>
              <w:keepNext/>
            </w:pPr>
            <w:r w:rsidRPr="00C022F9">
              <w:t>Emenda</w:t>
            </w:r>
          </w:p>
        </w:tc>
      </w:tr>
      <w:tr w:rsidR="00C022F9" w:rsidRPr="00C022F9" w14:paraId="36827FB4" w14:textId="77777777" w:rsidTr="00E64509">
        <w:trPr>
          <w:jc w:val="center"/>
        </w:trPr>
        <w:tc>
          <w:tcPr>
            <w:tcW w:w="4876" w:type="dxa"/>
            <w:hideMark/>
          </w:tcPr>
          <w:p w14:paraId="4E1AB42E" w14:textId="77777777" w:rsidR="00E64509" w:rsidRPr="00C022F9" w:rsidRDefault="00E64509">
            <w:pPr>
              <w:pStyle w:val="Normal6"/>
            </w:pPr>
            <w:r w:rsidRPr="00C022F9">
              <w:rPr>
                <w:b/>
                <w:i/>
              </w:rPr>
              <w:t>Revoka ta', tmiem ta' jew rifjut għat-tiġdid ta' status ta'</w:t>
            </w:r>
            <w:r w:rsidRPr="00C022F9">
              <w:t xml:space="preserve"> rifuġjat</w:t>
            </w:r>
          </w:p>
        </w:tc>
        <w:tc>
          <w:tcPr>
            <w:tcW w:w="4876" w:type="dxa"/>
            <w:hideMark/>
          </w:tcPr>
          <w:p w14:paraId="717F2A31" w14:textId="77777777" w:rsidR="00E64509" w:rsidRPr="00C022F9" w:rsidRDefault="00E64509">
            <w:pPr>
              <w:pStyle w:val="Normal6"/>
              <w:rPr>
                <w:szCs w:val="24"/>
              </w:rPr>
            </w:pPr>
            <w:r w:rsidRPr="00C022F9">
              <w:rPr>
                <w:b/>
                <w:i/>
              </w:rPr>
              <w:t>L-irtirar tal-istatus ta'</w:t>
            </w:r>
            <w:r w:rsidRPr="00C022F9">
              <w:t xml:space="preserve"> rifuġjat</w:t>
            </w:r>
          </w:p>
        </w:tc>
      </w:tr>
      <w:tr w:rsidR="00C022F9" w:rsidRPr="00C022F9" w14:paraId="643C0E72" w14:textId="77777777" w:rsidTr="00E64509">
        <w:trPr>
          <w:jc w:val="center"/>
        </w:trPr>
        <w:tc>
          <w:tcPr>
            <w:tcW w:w="4876" w:type="dxa"/>
          </w:tcPr>
          <w:p w14:paraId="4769F76E" w14:textId="77777777" w:rsidR="00E64509" w:rsidRPr="00C022F9" w:rsidRDefault="00E64509">
            <w:pPr>
              <w:pStyle w:val="Normal6"/>
            </w:pPr>
          </w:p>
        </w:tc>
        <w:tc>
          <w:tcPr>
            <w:tcW w:w="4876" w:type="dxa"/>
            <w:hideMark/>
          </w:tcPr>
          <w:p w14:paraId="47460509" w14:textId="77777777" w:rsidR="00E64509" w:rsidRPr="00C022F9" w:rsidRDefault="00E64509">
            <w:pPr>
              <w:pStyle w:val="Normal6"/>
              <w:rPr>
                <w:szCs w:val="24"/>
              </w:rPr>
            </w:pPr>
            <w:r w:rsidRPr="00C022F9">
              <w:rPr>
                <w:b/>
                <w:i/>
              </w:rPr>
              <w:t>(Din l-emenda tapplika għat-test leġiżlattiv kollu li qed jiġi eżaminat.</w:t>
            </w:r>
            <w:r w:rsidRPr="00C022F9">
              <w:rPr>
                <w:i/>
              </w:rPr>
              <w:t xml:space="preserve"> </w:t>
            </w:r>
            <w:r w:rsidRPr="00C022F9">
              <w:rPr>
                <w:b/>
                <w:i/>
              </w:rPr>
              <w:t>L-adozzjoni tagħha timponi bidliet fit-test kollu.)</w:t>
            </w:r>
          </w:p>
        </w:tc>
      </w:tr>
    </w:tbl>
    <w:p w14:paraId="6F0325FF" w14:textId="77777777" w:rsidR="00E64509" w:rsidRPr="00C022F9" w:rsidRDefault="00E64509" w:rsidP="00754288">
      <w:pPr>
        <w:pStyle w:val="Olang"/>
        <w:rPr>
          <w:noProof w:val="0"/>
          <w:szCs w:val="24"/>
        </w:rPr>
      </w:pPr>
      <w:r w:rsidRPr="00C022F9">
        <w:rPr>
          <w:noProof w:val="0"/>
        </w:rPr>
        <w:t xml:space="preserve">Or. </w:t>
      </w:r>
      <w:r w:rsidRPr="00C022F9">
        <w:rPr>
          <w:rStyle w:val="HideTWBExt"/>
          <w:noProof w:val="0"/>
          <w:color w:val="auto"/>
        </w:rPr>
        <w:t>&lt;Original&gt;</w:t>
      </w:r>
      <w:r w:rsidRPr="00C022F9">
        <w:rPr>
          <w:rStyle w:val="HideTWBInt"/>
          <w:noProof w:val="0"/>
          <w:color w:val="auto"/>
        </w:rPr>
        <w:t>{EN}</w:t>
      </w:r>
      <w:r w:rsidRPr="00C022F9">
        <w:rPr>
          <w:noProof w:val="0"/>
        </w:rPr>
        <w:t>en</w:t>
      </w:r>
      <w:r w:rsidRPr="00C022F9">
        <w:rPr>
          <w:rStyle w:val="HideTWBExt"/>
          <w:noProof w:val="0"/>
          <w:color w:val="auto"/>
        </w:rPr>
        <w:t>&lt;/Original&gt;</w:t>
      </w:r>
    </w:p>
    <w:p w14:paraId="66D587C5" w14:textId="77777777" w:rsidR="00E64509" w:rsidRPr="00C022F9" w:rsidRDefault="00E64509" w:rsidP="00E64509">
      <w:pPr>
        <w:pStyle w:val="JustificationTitle"/>
      </w:pPr>
      <w:r w:rsidRPr="00C022F9">
        <w:rPr>
          <w:rStyle w:val="HideTWBExt"/>
          <w:i w:val="0"/>
          <w:noProof w:val="0"/>
          <w:color w:val="auto"/>
        </w:rPr>
        <w:t>&lt;TitreJust&gt;</w:t>
      </w:r>
      <w:r w:rsidRPr="00C022F9">
        <w:t>Ġustifikazzjoni</w:t>
      </w:r>
      <w:r w:rsidRPr="00C022F9">
        <w:rPr>
          <w:rStyle w:val="HideTWBExt"/>
          <w:i w:val="0"/>
          <w:noProof w:val="0"/>
          <w:color w:val="auto"/>
        </w:rPr>
        <w:t>&lt;/TitreJust&gt;</w:t>
      </w:r>
    </w:p>
    <w:p w14:paraId="28C66C35" w14:textId="77777777" w:rsidR="00E64509" w:rsidRPr="00C022F9" w:rsidRDefault="00E64509" w:rsidP="00E64509">
      <w:pPr>
        <w:pStyle w:val="Normal12Italic"/>
      </w:pPr>
      <w:r w:rsidRPr="00C022F9">
        <w:t>L-Artikolu 2(14) ta' dan ir-Regolament propost jipprovdi għal definizzjoni ta' “irtirar ta' protezzjoni internazzjonali”, li hija intiża li tfisser “id-deċiżjoni ta' awtorità kompetenti li tirrevoka, twaqqaf jew tirrifjuta li ġġedded status ta' rifuġjat jew status ta' protezzjoni sussidjarja”. Fid-dawl ta' din id-definizzjoni, huwa xieraq li tintuża l-espressjoni “irtirar tal-protezzjoni internazzjonali” tul l-Artikoli kollha u jiġux repetuti kostantament “revoka u, tmien ta' jew rifjut għat-tiġdid ta' stat”.</w:t>
      </w:r>
    </w:p>
    <w:p w14:paraId="5F31E659" w14:textId="77777777" w:rsidR="00E64509" w:rsidRPr="00C022F9" w:rsidRDefault="00E64509" w:rsidP="00E64509">
      <w:r w:rsidRPr="00C022F9">
        <w:rPr>
          <w:rStyle w:val="HideTWBExt"/>
          <w:noProof w:val="0"/>
          <w:color w:val="auto"/>
        </w:rPr>
        <w:t>&lt;/Amend&gt;</w:t>
      </w:r>
    </w:p>
    <w:p w14:paraId="185ECDE9" w14:textId="77777777" w:rsidR="00E64509" w:rsidRPr="00C022F9" w:rsidRDefault="00E64509" w:rsidP="00E64509">
      <w:pPr>
        <w:pStyle w:val="AMNumberTabs"/>
        <w:keepNext/>
      </w:pPr>
      <w:r w:rsidRPr="00C022F9">
        <w:rPr>
          <w:rStyle w:val="HideTWBExt"/>
          <w:b w:val="0"/>
          <w:noProof w:val="0"/>
          <w:color w:val="auto"/>
        </w:rPr>
        <w:lastRenderedPageBreak/>
        <w:t>&lt;Amend&gt;</w:t>
      </w:r>
      <w:r w:rsidRPr="00C022F9">
        <w:t>Emenda</w:t>
      </w:r>
      <w:r w:rsidRPr="00C022F9">
        <w:tab/>
      </w:r>
      <w:r w:rsidRPr="00C022F9">
        <w:tab/>
      </w:r>
      <w:r w:rsidRPr="00C022F9">
        <w:rPr>
          <w:rStyle w:val="HideTWBExt"/>
          <w:b w:val="0"/>
          <w:noProof w:val="0"/>
          <w:color w:val="auto"/>
        </w:rPr>
        <w:t>&lt;NumAm&gt;</w:t>
      </w:r>
      <w:r w:rsidRPr="00C022F9">
        <w:t>58</w:t>
      </w:r>
      <w:r w:rsidRPr="00C022F9">
        <w:rPr>
          <w:rStyle w:val="HideTWBExt"/>
          <w:b w:val="0"/>
          <w:noProof w:val="0"/>
          <w:color w:val="auto"/>
        </w:rPr>
        <w:t>&lt;/NumAm&gt;</w:t>
      </w:r>
    </w:p>
    <w:p w14:paraId="080E1480" w14:textId="77777777" w:rsidR="00E64509" w:rsidRPr="00C022F9" w:rsidRDefault="00E64509" w:rsidP="00E64509">
      <w:pPr>
        <w:pStyle w:val="NormalBold12b"/>
        <w:keepNext/>
      </w:pPr>
      <w:r w:rsidRPr="00C022F9">
        <w:rPr>
          <w:rStyle w:val="HideTWBExt"/>
          <w:b w:val="0"/>
          <w:noProof w:val="0"/>
          <w:color w:val="auto"/>
        </w:rPr>
        <w:t>&lt;DocAmend&gt;</w:t>
      </w:r>
      <w:r w:rsidRPr="00C022F9">
        <w:t>Proposta għal regolament</w:t>
      </w:r>
      <w:r w:rsidRPr="00C022F9">
        <w:rPr>
          <w:rStyle w:val="HideTWBExt"/>
          <w:b w:val="0"/>
          <w:noProof w:val="0"/>
          <w:color w:val="auto"/>
        </w:rPr>
        <w:t>&lt;/DocAmend&gt;</w:t>
      </w:r>
    </w:p>
    <w:p w14:paraId="1F353676" w14:textId="77777777" w:rsidR="00E64509" w:rsidRPr="00C022F9" w:rsidRDefault="00E64509" w:rsidP="00E64509">
      <w:pPr>
        <w:pStyle w:val="NormalBold"/>
      </w:pPr>
      <w:r w:rsidRPr="00C022F9">
        <w:rPr>
          <w:rStyle w:val="HideTWBExt"/>
          <w:b w:val="0"/>
          <w:noProof w:val="0"/>
          <w:color w:val="auto"/>
        </w:rPr>
        <w:t>&lt;Article&gt;</w:t>
      </w:r>
      <w:r w:rsidRPr="00C022F9">
        <w:t>Artikolu 14 – paragrafu 1 – parti introduttorja</w:t>
      </w:r>
      <w:r w:rsidRPr="00C022F9">
        <w:rPr>
          <w:rStyle w:val="HideTWBExt"/>
          <w:b w:val="0"/>
          <w:noProof w:val="0"/>
          <w:color w:val="auto"/>
        </w:rPr>
        <w:t>&lt;/Article&gt;</w:t>
      </w:r>
    </w:p>
    <w:tbl>
      <w:tblPr>
        <w:tblW w:w="0" w:type="auto"/>
        <w:jc w:val="center"/>
        <w:tblLayout w:type="fixed"/>
        <w:tblCellMar>
          <w:left w:w="340" w:type="dxa"/>
          <w:right w:w="340" w:type="dxa"/>
        </w:tblCellMar>
        <w:tblLook w:val="04A0" w:firstRow="1" w:lastRow="0" w:firstColumn="1" w:lastColumn="0" w:noHBand="0" w:noVBand="1"/>
      </w:tblPr>
      <w:tblGrid>
        <w:gridCol w:w="4876"/>
        <w:gridCol w:w="4876"/>
      </w:tblGrid>
      <w:tr w:rsidR="00C022F9" w:rsidRPr="00C022F9" w14:paraId="0FA1F01D" w14:textId="77777777" w:rsidTr="00E64509">
        <w:trPr>
          <w:jc w:val="center"/>
        </w:trPr>
        <w:tc>
          <w:tcPr>
            <w:tcW w:w="9752" w:type="dxa"/>
            <w:gridSpan w:val="2"/>
          </w:tcPr>
          <w:p w14:paraId="57771D0A" w14:textId="77777777" w:rsidR="00E64509" w:rsidRPr="00C022F9" w:rsidRDefault="00E64509">
            <w:pPr>
              <w:keepNext/>
            </w:pPr>
          </w:p>
        </w:tc>
      </w:tr>
      <w:tr w:rsidR="00C022F9" w:rsidRPr="00C022F9" w14:paraId="4B4134DE" w14:textId="77777777" w:rsidTr="00E64509">
        <w:trPr>
          <w:jc w:val="center"/>
        </w:trPr>
        <w:tc>
          <w:tcPr>
            <w:tcW w:w="4876" w:type="dxa"/>
            <w:hideMark/>
          </w:tcPr>
          <w:p w14:paraId="52853617" w14:textId="77777777" w:rsidR="00E64509" w:rsidRPr="00C022F9" w:rsidRDefault="00E64509">
            <w:pPr>
              <w:pStyle w:val="ColumnHeading"/>
              <w:keepNext/>
            </w:pPr>
            <w:r w:rsidRPr="00C022F9">
              <w:t>Test propost mill-Kummissjoni</w:t>
            </w:r>
          </w:p>
        </w:tc>
        <w:tc>
          <w:tcPr>
            <w:tcW w:w="4876" w:type="dxa"/>
            <w:hideMark/>
          </w:tcPr>
          <w:p w14:paraId="5B78FAFA" w14:textId="77777777" w:rsidR="00E64509" w:rsidRPr="00C022F9" w:rsidRDefault="00E64509">
            <w:pPr>
              <w:pStyle w:val="ColumnHeading"/>
              <w:keepNext/>
            </w:pPr>
            <w:r w:rsidRPr="00C022F9">
              <w:t>Emenda</w:t>
            </w:r>
          </w:p>
        </w:tc>
      </w:tr>
      <w:tr w:rsidR="00C022F9" w:rsidRPr="00C022F9" w14:paraId="5042122C" w14:textId="77777777" w:rsidTr="00E64509">
        <w:trPr>
          <w:jc w:val="center"/>
        </w:trPr>
        <w:tc>
          <w:tcPr>
            <w:tcW w:w="4876" w:type="dxa"/>
            <w:hideMark/>
          </w:tcPr>
          <w:p w14:paraId="1F95FFA4" w14:textId="00C81253" w:rsidR="00E64509" w:rsidRPr="00C022F9" w:rsidRDefault="00E64509" w:rsidP="004D3D62">
            <w:pPr>
              <w:pStyle w:val="Normal6"/>
            </w:pPr>
            <w:r w:rsidRPr="00C022F9">
              <w:t>1.</w:t>
            </w:r>
            <w:r w:rsidRPr="00C022F9">
              <w:tab/>
              <w:t xml:space="preserve">L-awtorità determinanti għandha </w:t>
            </w:r>
            <w:r w:rsidRPr="00C022F9">
              <w:rPr>
                <w:b/>
                <w:i/>
              </w:rPr>
              <w:t>tirrevoka, ittemm jew tirrifjuta li ġġedded</w:t>
            </w:r>
            <w:r w:rsidRPr="00C022F9">
              <w:t xml:space="preserve"> l-istatus ta' rifuġjat ta' ċittadin ta' pajjiż terz jew persuna mingħajr stat meta:</w:t>
            </w:r>
          </w:p>
        </w:tc>
        <w:tc>
          <w:tcPr>
            <w:tcW w:w="4876" w:type="dxa"/>
            <w:hideMark/>
          </w:tcPr>
          <w:p w14:paraId="587D0BFF" w14:textId="1673ADEE" w:rsidR="00E64509" w:rsidRPr="00C022F9" w:rsidRDefault="00E64509" w:rsidP="004D3D62">
            <w:pPr>
              <w:pStyle w:val="Normal6"/>
              <w:rPr>
                <w:szCs w:val="24"/>
              </w:rPr>
            </w:pPr>
            <w:r w:rsidRPr="00C022F9">
              <w:t>1.</w:t>
            </w:r>
            <w:r w:rsidRPr="00C022F9">
              <w:tab/>
              <w:t xml:space="preserve">L-awtorità determinanti għandha </w:t>
            </w:r>
            <w:r w:rsidRPr="00C022F9">
              <w:rPr>
                <w:b/>
                <w:i/>
              </w:rPr>
              <w:t>tirtira</w:t>
            </w:r>
            <w:r w:rsidRPr="00C022F9">
              <w:t xml:space="preserve"> l-istatus ta' rifuġjat ta' ċittadin ta' pajjiż terz jew persuna mingħajr stat meta:</w:t>
            </w:r>
          </w:p>
        </w:tc>
      </w:tr>
    </w:tbl>
    <w:p w14:paraId="11C00857" w14:textId="77777777" w:rsidR="00E64509" w:rsidRPr="00C022F9" w:rsidRDefault="00E64509" w:rsidP="00754288">
      <w:pPr>
        <w:pStyle w:val="Olang"/>
        <w:rPr>
          <w:noProof w:val="0"/>
          <w:szCs w:val="24"/>
        </w:rPr>
      </w:pPr>
      <w:r w:rsidRPr="00C022F9">
        <w:rPr>
          <w:noProof w:val="0"/>
        </w:rPr>
        <w:t xml:space="preserve">Or. </w:t>
      </w:r>
      <w:r w:rsidRPr="00C022F9">
        <w:rPr>
          <w:rStyle w:val="HideTWBExt"/>
          <w:noProof w:val="0"/>
          <w:color w:val="auto"/>
        </w:rPr>
        <w:t>&lt;Original&gt;</w:t>
      </w:r>
      <w:r w:rsidRPr="00C022F9">
        <w:rPr>
          <w:rStyle w:val="HideTWBInt"/>
          <w:noProof w:val="0"/>
          <w:color w:val="auto"/>
        </w:rPr>
        <w:t>{EN}</w:t>
      </w:r>
      <w:r w:rsidRPr="00C022F9">
        <w:rPr>
          <w:noProof w:val="0"/>
        </w:rPr>
        <w:t>en</w:t>
      </w:r>
      <w:r w:rsidRPr="00C022F9">
        <w:rPr>
          <w:rStyle w:val="HideTWBExt"/>
          <w:noProof w:val="0"/>
          <w:color w:val="auto"/>
        </w:rPr>
        <w:t>&lt;/Original&gt;</w:t>
      </w:r>
    </w:p>
    <w:p w14:paraId="0F0CA9BB" w14:textId="77777777" w:rsidR="00E64509" w:rsidRPr="00C022F9" w:rsidRDefault="00E64509" w:rsidP="00E64509">
      <w:pPr>
        <w:pStyle w:val="JustificationTitle"/>
      </w:pPr>
      <w:r w:rsidRPr="00C022F9">
        <w:rPr>
          <w:rStyle w:val="HideTWBExt"/>
          <w:i w:val="0"/>
          <w:noProof w:val="0"/>
          <w:color w:val="auto"/>
        </w:rPr>
        <w:t>&lt;TitreJust&gt;</w:t>
      </w:r>
      <w:r w:rsidRPr="00C022F9">
        <w:t>Ġustifikazzjoni</w:t>
      </w:r>
      <w:r w:rsidRPr="00C022F9">
        <w:rPr>
          <w:rStyle w:val="HideTWBExt"/>
          <w:i w:val="0"/>
          <w:noProof w:val="0"/>
          <w:color w:val="auto"/>
        </w:rPr>
        <w:t>&lt;/TitreJust&gt;</w:t>
      </w:r>
    </w:p>
    <w:p w14:paraId="73D82048" w14:textId="77777777" w:rsidR="00E64509" w:rsidRPr="00C022F9" w:rsidRDefault="00E64509" w:rsidP="00E64509">
      <w:pPr>
        <w:pStyle w:val="Normal12Italic"/>
      </w:pPr>
      <w:r w:rsidRPr="00C022F9">
        <w:t>Emenda mqiegħda fuq il-mejda għall-konsistenza ma' emendi preċedenti.</w:t>
      </w:r>
    </w:p>
    <w:p w14:paraId="455B5095" w14:textId="77777777" w:rsidR="00E64509" w:rsidRPr="00C022F9" w:rsidRDefault="00E64509" w:rsidP="00E64509">
      <w:r w:rsidRPr="00C022F9">
        <w:rPr>
          <w:rStyle w:val="HideTWBExt"/>
          <w:noProof w:val="0"/>
          <w:color w:val="auto"/>
        </w:rPr>
        <w:t>&lt;/Amend&gt;</w:t>
      </w:r>
    </w:p>
    <w:p w14:paraId="5B2F49A8" w14:textId="77777777" w:rsidR="00E64509" w:rsidRPr="00C022F9" w:rsidRDefault="00E64509" w:rsidP="00E64509">
      <w:pPr>
        <w:pStyle w:val="AMNumberTabs"/>
        <w:keepNext/>
      </w:pPr>
      <w:r w:rsidRPr="00C022F9">
        <w:rPr>
          <w:rStyle w:val="HideTWBExt"/>
          <w:b w:val="0"/>
          <w:noProof w:val="0"/>
          <w:color w:val="auto"/>
        </w:rPr>
        <w:t>&lt;Amend&gt;</w:t>
      </w:r>
      <w:r w:rsidRPr="00C022F9">
        <w:t>Emenda</w:t>
      </w:r>
      <w:r w:rsidRPr="00C022F9">
        <w:tab/>
      </w:r>
      <w:r w:rsidRPr="00C022F9">
        <w:tab/>
      </w:r>
      <w:r w:rsidRPr="00C022F9">
        <w:rPr>
          <w:rStyle w:val="HideTWBExt"/>
          <w:b w:val="0"/>
          <w:noProof w:val="0"/>
          <w:color w:val="auto"/>
        </w:rPr>
        <w:t>&lt;NumAm&gt;</w:t>
      </w:r>
      <w:r w:rsidRPr="00C022F9">
        <w:t>59</w:t>
      </w:r>
      <w:r w:rsidRPr="00C022F9">
        <w:rPr>
          <w:rStyle w:val="HideTWBExt"/>
          <w:b w:val="0"/>
          <w:noProof w:val="0"/>
          <w:color w:val="auto"/>
        </w:rPr>
        <w:t>&lt;/NumAm&gt;</w:t>
      </w:r>
    </w:p>
    <w:p w14:paraId="40299097" w14:textId="77777777" w:rsidR="00E64509" w:rsidRPr="00C022F9" w:rsidRDefault="00E64509" w:rsidP="00E64509">
      <w:pPr>
        <w:pStyle w:val="NormalBold12b"/>
        <w:keepNext/>
      </w:pPr>
      <w:r w:rsidRPr="00C022F9">
        <w:rPr>
          <w:rStyle w:val="HideTWBExt"/>
          <w:b w:val="0"/>
          <w:noProof w:val="0"/>
          <w:color w:val="auto"/>
        </w:rPr>
        <w:t>&lt;DocAmend&gt;</w:t>
      </w:r>
      <w:r w:rsidRPr="00C022F9">
        <w:t>Proposta għal regolament</w:t>
      </w:r>
      <w:r w:rsidRPr="00C022F9">
        <w:rPr>
          <w:rStyle w:val="HideTWBExt"/>
          <w:b w:val="0"/>
          <w:noProof w:val="0"/>
          <w:color w:val="auto"/>
        </w:rPr>
        <w:t>&lt;/DocAmend&gt;</w:t>
      </w:r>
    </w:p>
    <w:p w14:paraId="159CD38A" w14:textId="77777777" w:rsidR="00E64509" w:rsidRPr="00C022F9" w:rsidRDefault="00E64509" w:rsidP="00E64509">
      <w:pPr>
        <w:pStyle w:val="NormalBold"/>
      </w:pPr>
      <w:r w:rsidRPr="00C022F9">
        <w:rPr>
          <w:rStyle w:val="HideTWBExt"/>
          <w:b w:val="0"/>
          <w:noProof w:val="0"/>
          <w:color w:val="auto"/>
        </w:rPr>
        <w:t>&lt;Article&gt;</w:t>
      </w:r>
      <w:r w:rsidRPr="00C022F9">
        <w:t>Artikolu 14 – paragrafu 1 – punt d</w:t>
      </w:r>
      <w:r w:rsidRPr="00C022F9">
        <w:rPr>
          <w:rStyle w:val="HideTWBExt"/>
          <w:b w:val="0"/>
          <w:noProof w:val="0"/>
          <w:color w:val="auto"/>
        </w:rPr>
        <w:t>&lt;/Article&gt;</w:t>
      </w:r>
    </w:p>
    <w:tbl>
      <w:tblPr>
        <w:tblW w:w="0" w:type="auto"/>
        <w:jc w:val="center"/>
        <w:tblLayout w:type="fixed"/>
        <w:tblCellMar>
          <w:left w:w="340" w:type="dxa"/>
          <w:right w:w="340" w:type="dxa"/>
        </w:tblCellMar>
        <w:tblLook w:val="04A0" w:firstRow="1" w:lastRow="0" w:firstColumn="1" w:lastColumn="0" w:noHBand="0" w:noVBand="1"/>
      </w:tblPr>
      <w:tblGrid>
        <w:gridCol w:w="4876"/>
        <w:gridCol w:w="4876"/>
      </w:tblGrid>
      <w:tr w:rsidR="00C022F9" w:rsidRPr="00C022F9" w14:paraId="18D7EBBC" w14:textId="77777777" w:rsidTr="00E64509">
        <w:trPr>
          <w:jc w:val="center"/>
        </w:trPr>
        <w:tc>
          <w:tcPr>
            <w:tcW w:w="9752" w:type="dxa"/>
            <w:gridSpan w:val="2"/>
          </w:tcPr>
          <w:p w14:paraId="3C6C1113" w14:textId="77777777" w:rsidR="00E64509" w:rsidRPr="00C022F9" w:rsidRDefault="00E64509">
            <w:pPr>
              <w:keepNext/>
            </w:pPr>
          </w:p>
        </w:tc>
      </w:tr>
      <w:tr w:rsidR="00C022F9" w:rsidRPr="00C022F9" w14:paraId="5A7D2AC1" w14:textId="77777777" w:rsidTr="00E64509">
        <w:trPr>
          <w:jc w:val="center"/>
        </w:trPr>
        <w:tc>
          <w:tcPr>
            <w:tcW w:w="4876" w:type="dxa"/>
            <w:hideMark/>
          </w:tcPr>
          <w:p w14:paraId="2E7B3901" w14:textId="77777777" w:rsidR="00E64509" w:rsidRPr="00C022F9" w:rsidRDefault="00E64509">
            <w:pPr>
              <w:pStyle w:val="ColumnHeading"/>
              <w:keepNext/>
            </w:pPr>
            <w:r w:rsidRPr="00C022F9">
              <w:t>Test propost mill-Kummissjoni</w:t>
            </w:r>
          </w:p>
        </w:tc>
        <w:tc>
          <w:tcPr>
            <w:tcW w:w="4876" w:type="dxa"/>
            <w:hideMark/>
          </w:tcPr>
          <w:p w14:paraId="4846AD8F" w14:textId="77777777" w:rsidR="00E64509" w:rsidRPr="00C022F9" w:rsidRDefault="00E64509">
            <w:pPr>
              <w:pStyle w:val="ColumnHeading"/>
              <w:keepNext/>
            </w:pPr>
            <w:r w:rsidRPr="00C022F9">
              <w:t>Emenda</w:t>
            </w:r>
          </w:p>
        </w:tc>
      </w:tr>
      <w:tr w:rsidR="00C022F9" w:rsidRPr="00C022F9" w14:paraId="11605A84" w14:textId="77777777" w:rsidTr="00E64509">
        <w:trPr>
          <w:jc w:val="center"/>
        </w:trPr>
        <w:tc>
          <w:tcPr>
            <w:tcW w:w="4876" w:type="dxa"/>
            <w:hideMark/>
          </w:tcPr>
          <w:p w14:paraId="0EDE05DC" w14:textId="77777777" w:rsidR="00E64509" w:rsidRPr="00C022F9" w:rsidRDefault="00E64509">
            <w:pPr>
              <w:pStyle w:val="Normal6"/>
            </w:pPr>
            <w:r w:rsidRPr="00C022F9">
              <w:t>(d)</w:t>
            </w:r>
            <w:r w:rsidRPr="00C022F9">
              <w:tab/>
              <w:t>ikun hemm bażi raġonevoli sabiex il-persuna titqies bħala periklu għas-sigurtà tal-Istat Membru li fih hija tkun preżenti;</w:t>
            </w:r>
          </w:p>
        </w:tc>
        <w:tc>
          <w:tcPr>
            <w:tcW w:w="4876" w:type="dxa"/>
            <w:hideMark/>
          </w:tcPr>
          <w:p w14:paraId="769370EE" w14:textId="77777777" w:rsidR="00E64509" w:rsidRPr="00C022F9" w:rsidRDefault="00E64509">
            <w:pPr>
              <w:pStyle w:val="Normal6"/>
              <w:rPr>
                <w:szCs w:val="24"/>
              </w:rPr>
            </w:pPr>
            <w:r w:rsidRPr="00C022F9">
              <w:t>(d)</w:t>
            </w:r>
            <w:r w:rsidRPr="00C022F9">
              <w:tab/>
              <w:t>ikun hemm bażi raġonevoli sabiex il-persuna titqies bħala periklu għas-sigurtà tal-Istat Membru li fih hija tkun preżenti</w:t>
            </w:r>
            <w:r w:rsidRPr="00C022F9">
              <w:rPr>
                <w:b/>
                <w:i/>
              </w:rPr>
              <w:t>, wara li tkun instabet ħatja b'sentenza finali ta' delitt partikolarment serju</w:t>
            </w:r>
            <w:r w:rsidRPr="00C022F9">
              <w:t>;</w:t>
            </w:r>
          </w:p>
        </w:tc>
      </w:tr>
    </w:tbl>
    <w:p w14:paraId="387D3DC4" w14:textId="77777777" w:rsidR="00E64509" w:rsidRPr="00C022F9" w:rsidRDefault="00E64509" w:rsidP="00754288">
      <w:pPr>
        <w:pStyle w:val="Olang"/>
        <w:rPr>
          <w:noProof w:val="0"/>
          <w:szCs w:val="24"/>
        </w:rPr>
      </w:pPr>
      <w:r w:rsidRPr="00C022F9">
        <w:rPr>
          <w:noProof w:val="0"/>
        </w:rPr>
        <w:t xml:space="preserve">Or. </w:t>
      </w:r>
      <w:r w:rsidRPr="00C022F9">
        <w:rPr>
          <w:rStyle w:val="HideTWBExt"/>
          <w:noProof w:val="0"/>
          <w:color w:val="auto"/>
        </w:rPr>
        <w:t>&lt;Original&gt;</w:t>
      </w:r>
      <w:r w:rsidRPr="00C022F9">
        <w:rPr>
          <w:rStyle w:val="HideTWBInt"/>
          <w:noProof w:val="0"/>
          <w:color w:val="auto"/>
        </w:rPr>
        <w:t>{EN}</w:t>
      </w:r>
      <w:r w:rsidRPr="00C022F9">
        <w:rPr>
          <w:noProof w:val="0"/>
        </w:rPr>
        <w:t>en</w:t>
      </w:r>
      <w:r w:rsidRPr="00C022F9">
        <w:rPr>
          <w:rStyle w:val="HideTWBExt"/>
          <w:noProof w:val="0"/>
          <w:color w:val="auto"/>
        </w:rPr>
        <w:t>&lt;/Original&gt;</w:t>
      </w:r>
    </w:p>
    <w:p w14:paraId="37B74A71" w14:textId="77777777" w:rsidR="00E64509" w:rsidRPr="00C022F9" w:rsidRDefault="00E64509" w:rsidP="00E64509">
      <w:pPr>
        <w:pStyle w:val="JustificationTitle"/>
      </w:pPr>
      <w:r w:rsidRPr="00C022F9">
        <w:rPr>
          <w:rStyle w:val="HideTWBExt"/>
          <w:i w:val="0"/>
          <w:noProof w:val="0"/>
          <w:color w:val="auto"/>
        </w:rPr>
        <w:t>&lt;TitreJust&gt;</w:t>
      </w:r>
      <w:r w:rsidRPr="00C022F9">
        <w:t>Ġustifikazzjoni</w:t>
      </w:r>
      <w:r w:rsidRPr="00C022F9">
        <w:rPr>
          <w:rStyle w:val="HideTWBExt"/>
          <w:i w:val="0"/>
          <w:noProof w:val="0"/>
          <w:color w:val="auto"/>
        </w:rPr>
        <w:t>&lt;/TitreJust&gt;</w:t>
      </w:r>
    </w:p>
    <w:p w14:paraId="0DAF9A69" w14:textId="77777777" w:rsidR="00E64509" w:rsidRPr="00C022F9" w:rsidRDefault="00E64509" w:rsidP="00E64509">
      <w:pPr>
        <w:pStyle w:val="Normal12Italic"/>
      </w:pPr>
      <w:r w:rsidRPr="00C022F9">
        <w:t>M'hemmx motivi fil-Konvenzjoni ta' Ġinevra li jikkorrispondu għall-motivi għall-irtirar stabbiliti fl-Artikolu 14(1)(d) u (e). Ir-Rapporteur temmen li dawn għandhom jingħaqdu peress li huwa l-fatt li l-persuna tkun instabet ħatja delitt serju li se jipprovdi l-“motiv raġonevoli” sabiex jiġi stabbilit li dan ir-rifuġjat huwa perikolu għas-sigurtà tal-Istat Membru inkwistjoni.</w:t>
      </w:r>
    </w:p>
    <w:p w14:paraId="24C35AF4" w14:textId="77777777" w:rsidR="00E64509" w:rsidRPr="00C022F9" w:rsidRDefault="00E64509" w:rsidP="00E64509">
      <w:r w:rsidRPr="00C022F9">
        <w:rPr>
          <w:rStyle w:val="HideTWBExt"/>
          <w:noProof w:val="0"/>
          <w:color w:val="auto"/>
        </w:rPr>
        <w:t>&lt;/Amend&gt;</w:t>
      </w:r>
    </w:p>
    <w:p w14:paraId="75850DF1" w14:textId="77777777" w:rsidR="00E64509" w:rsidRPr="00C022F9" w:rsidRDefault="00E64509" w:rsidP="00E64509">
      <w:pPr>
        <w:pStyle w:val="AMNumberTabs"/>
        <w:keepNext/>
      </w:pPr>
      <w:r w:rsidRPr="00C022F9">
        <w:rPr>
          <w:rStyle w:val="HideTWBExt"/>
          <w:b w:val="0"/>
          <w:noProof w:val="0"/>
          <w:color w:val="auto"/>
        </w:rPr>
        <w:t>&lt;Amend&gt;</w:t>
      </w:r>
      <w:r w:rsidRPr="00C022F9">
        <w:t>Emenda</w:t>
      </w:r>
      <w:r w:rsidRPr="00C022F9">
        <w:tab/>
      </w:r>
      <w:r w:rsidRPr="00C022F9">
        <w:tab/>
      </w:r>
      <w:r w:rsidRPr="00C022F9">
        <w:rPr>
          <w:rStyle w:val="HideTWBExt"/>
          <w:b w:val="0"/>
          <w:noProof w:val="0"/>
          <w:color w:val="auto"/>
        </w:rPr>
        <w:t>&lt;NumAm&gt;</w:t>
      </w:r>
      <w:r w:rsidRPr="00C022F9">
        <w:t>60</w:t>
      </w:r>
      <w:r w:rsidRPr="00C022F9">
        <w:rPr>
          <w:rStyle w:val="HideTWBExt"/>
          <w:b w:val="0"/>
          <w:noProof w:val="0"/>
          <w:color w:val="auto"/>
        </w:rPr>
        <w:t>&lt;/NumAm&gt;</w:t>
      </w:r>
    </w:p>
    <w:p w14:paraId="0C74C573" w14:textId="77777777" w:rsidR="00E64509" w:rsidRPr="00C022F9" w:rsidRDefault="00E64509" w:rsidP="00E64509">
      <w:pPr>
        <w:pStyle w:val="NormalBold12b"/>
        <w:keepNext/>
      </w:pPr>
      <w:r w:rsidRPr="00C022F9">
        <w:rPr>
          <w:rStyle w:val="HideTWBExt"/>
          <w:b w:val="0"/>
          <w:noProof w:val="0"/>
          <w:color w:val="auto"/>
        </w:rPr>
        <w:t>&lt;DocAmend&gt;</w:t>
      </w:r>
      <w:r w:rsidRPr="00C022F9">
        <w:t>Proposta għal regolament</w:t>
      </w:r>
      <w:r w:rsidRPr="00C022F9">
        <w:rPr>
          <w:rStyle w:val="HideTWBExt"/>
          <w:b w:val="0"/>
          <w:noProof w:val="0"/>
          <w:color w:val="auto"/>
        </w:rPr>
        <w:t>&lt;/DocAmend&gt;</w:t>
      </w:r>
    </w:p>
    <w:p w14:paraId="76C779A8" w14:textId="77777777" w:rsidR="00E64509" w:rsidRPr="00C022F9" w:rsidRDefault="00E64509" w:rsidP="00E64509">
      <w:pPr>
        <w:pStyle w:val="NormalBold"/>
      </w:pPr>
      <w:r w:rsidRPr="00C022F9">
        <w:rPr>
          <w:rStyle w:val="HideTWBExt"/>
          <w:b w:val="0"/>
          <w:noProof w:val="0"/>
          <w:color w:val="auto"/>
        </w:rPr>
        <w:t>&lt;Article&gt;</w:t>
      </w:r>
      <w:r w:rsidRPr="00C022F9">
        <w:t>Artikolu 14 – paragrafu 1 – punt e</w:t>
      </w:r>
      <w:r w:rsidRPr="00C022F9">
        <w:rPr>
          <w:rStyle w:val="HideTWBExt"/>
          <w:b w:val="0"/>
          <w:noProof w:val="0"/>
          <w:color w:val="auto"/>
        </w:rPr>
        <w:t>&lt;/Article&gt;</w:t>
      </w:r>
    </w:p>
    <w:tbl>
      <w:tblPr>
        <w:tblW w:w="0" w:type="auto"/>
        <w:jc w:val="center"/>
        <w:tblLayout w:type="fixed"/>
        <w:tblCellMar>
          <w:left w:w="340" w:type="dxa"/>
          <w:right w:w="340" w:type="dxa"/>
        </w:tblCellMar>
        <w:tblLook w:val="04A0" w:firstRow="1" w:lastRow="0" w:firstColumn="1" w:lastColumn="0" w:noHBand="0" w:noVBand="1"/>
      </w:tblPr>
      <w:tblGrid>
        <w:gridCol w:w="4876"/>
        <w:gridCol w:w="4876"/>
      </w:tblGrid>
      <w:tr w:rsidR="00C022F9" w:rsidRPr="00C022F9" w14:paraId="6F72D6AE" w14:textId="77777777" w:rsidTr="00E64509">
        <w:trPr>
          <w:jc w:val="center"/>
        </w:trPr>
        <w:tc>
          <w:tcPr>
            <w:tcW w:w="9752" w:type="dxa"/>
            <w:gridSpan w:val="2"/>
          </w:tcPr>
          <w:p w14:paraId="5D931AAA" w14:textId="77777777" w:rsidR="00E64509" w:rsidRPr="00C022F9" w:rsidRDefault="00E64509">
            <w:pPr>
              <w:keepNext/>
            </w:pPr>
          </w:p>
        </w:tc>
      </w:tr>
      <w:tr w:rsidR="00C022F9" w:rsidRPr="00C022F9" w14:paraId="26E2CD90" w14:textId="77777777" w:rsidTr="00E64509">
        <w:trPr>
          <w:jc w:val="center"/>
        </w:trPr>
        <w:tc>
          <w:tcPr>
            <w:tcW w:w="4876" w:type="dxa"/>
            <w:hideMark/>
          </w:tcPr>
          <w:p w14:paraId="23A2B2C5" w14:textId="77777777" w:rsidR="00E64509" w:rsidRPr="00C022F9" w:rsidRDefault="00E64509">
            <w:pPr>
              <w:pStyle w:val="ColumnHeading"/>
              <w:keepNext/>
            </w:pPr>
            <w:r w:rsidRPr="00C022F9">
              <w:t>Test propost mill-Kummissjoni</w:t>
            </w:r>
          </w:p>
        </w:tc>
        <w:tc>
          <w:tcPr>
            <w:tcW w:w="4876" w:type="dxa"/>
            <w:hideMark/>
          </w:tcPr>
          <w:p w14:paraId="33B0F63A" w14:textId="77777777" w:rsidR="00E64509" w:rsidRPr="00C022F9" w:rsidRDefault="00E64509">
            <w:pPr>
              <w:pStyle w:val="ColumnHeading"/>
              <w:keepNext/>
            </w:pPr>
            <w:r w:rsidRPr="00C022F9">
              <w:t>Emenda</w:t>
            </w:r>
          </w:p>
        </w:tc>
      </w:tr>
      <w:tr w:rsidR="00C022F9" w:rsidRPr="00C022F9" w14:paraId="0ECE7625" w14:textId="77777777" w:rsidTr="00E64509">
        <w:trPr>
          <w:jc w:val="center"/>
        </w:trPr>
        <w:tc>
          <w:tcPr>
            <w:tcW w:w="4876" w:type="dxa"/>
            <w:hideMark/>
          </w:tcPr>
          <w:p w14:paraId="65F4D385" w14:textId="77777777" w:rsidR="00E64509" w:rsidRPr="00C022F9" w:rsidRDefault="00E64509">
            <w:pPr>
              <w:pStyle w:val="Normal6"/>
            </w:pPr>
            <w:r w:rsidRPr="00C022F9">
              <w:rPr>
                <w:b/>
                <w:i/>
              </w:rPr>
              <w:t>(e)</w:t>
            </w:r>
            <w:r w:rsidRPr="00C022F9">
              <w:tab/>
            </w:r>
            <w:r w:rsidRPr="00C022F9">
              <w:rPr>
                <w:b/>
                <w:i/>
              </w:rPr>
              <w:t>il-persuna, wara li tkun instabet ħatja b'sentenza finali ta' delitt partikolarment serju, tikkostitwixxi periklu għall-komunità tal-Istat Membru li fih hija preżenti;</w:t>
            </w:r>
          </w:p>
        </w:tc>
        <w:tc>
          <w:tcPr>
            <w:tcW w:w="4876" w:type="dxa"/>
            <w:hideMark/>
          </w:tcPr>
          <w:p w14:paraId="7C6376B8" w14:textId="77777777" w:rsidR="00E64509" w:rsidRPr="00C022F9" w:rsidRDefault="00E64509">
            <w:pPr>
              <w:pStyle w:val="Normal6"/>
              <w:rPr>
                <w:szCs w:val="24"/>
              </w:rPr>
            </w:pPr>
            <w:r w:rsidRPr="00C022F9">
              <w:rPr>
                <w:b/>
                <w:i/>
              </w:rPr>
              <w:t>imħassar</w:t>
            </w:r>
          </w:p>
        </w:tc>
      </w:tr>
    </w:tbl>
    <w:p w14:paraId="21972250" w14:textId="77777777" w:rsidR="00E64509" w:rsidRPr="00C022F9" w:rsidRDefault="00E64509" w:rsidP="00754288">
      <w:pPr>
        <w:pStyle w:val="Olang"/>
        <w:rPr>
          <w:noProof w:val="0"/>
          <w:szCs w:val="24"/>
        </w:rPr>
      </w:pPr>
      <w:r w:rsidRPr="00C022F9">
        <w:rPr>
          <w:noProof w:val="0"/>
        </w:rPr>
        <w:t xml:space="preserve">Or. </w:t>
      </w:r>
      <w:r w:rsidRPr="00C022F9">
        <w:rPr>
          <w:rStyle w:val="HideTWBExt"/>
          <w:noProof w:val="0"/>
          <w:color w:val="auto"/>
        </w:rPr>
        <w:t>&lt;Original&gt;</w:t>
      </w:r>
      <w:r w:rsidRPr="00C022F9">
        <w:rPr>
          <w:rStyle w:val="HideTWBInt"/>
          <w:noProof w:val="0"/>
          <w:color w:val="auto"/>
        </w:rPr>
        <w:t>{EN}</w:t>
      </w:r>
      <w:r w:rsidRPr="00C022F9">
        <w:rPr>
          <w:noProof w:val="0"/>
        </w:rPr>
        <w:t>en</w:t>
      </w:r>
      <w:r w:rsidRPr="00C022F9">
        <w:rPr>
          <w:rStyle w:val="HideTWBExt"/>
          <w:noProof w:val="0"/>
          <w:color w:val="auto"/>
        </w:rPr>
        <w:t>&lt;/Original&gt;</w:t>
      </w:r>
    </w:p>
    <w:p w14:paraId="3E0C2BBB" w14:textId="77777777" w:rsidR="00E64509" w:rsidRPr="00C022F9" w:rsidRDefault="00E64509" w:rsidP="00E64509">
      <w:pPr>
        <w:pStyle w:val="JustificationTitle"/>
      </w:pPr>
      <w:r w:rsidRPr="00C022F9">
        <w:rPr>
          <w:rStyle w:val="HideTWBExt"/>
          <w:i w:val="0"/>
          <w:noProof w:val="0"/>
          <w:color w:val="auto"/>
        </w:rPr>
        <w:t>&lt;TitreJust&gt;</w:t>
      </w:r>
      <w:r w:rsidRPr="00C022F9">
        <w:t>Ġustifikazzjoni</w:t>
      </w:r>
      <w:r w:rsidRPr="00C022F9">
        <w:rPr>
          <w:rStyle w:val="HideTWBExt"/>
          <w:i w:val="0"/>
          <w:noProof w:val="0"/>
          <w:color w:val="auto"/>
        </w:rPr>
        <w:t>&lt;/TitreJust&gt;</w:t>
      </w:r>
    </w:p>
    <w:p w14:paraId="73F68883" w14:textId="77777777" w:rsidR="00E64509" w:rsidRPr="00C022F9" w:rsidRDefault="00E64509" w:rsidP="00E64509">
      <w:pPr>
        <w:pStyle w:val="Normal12Italic"/>
      </w:pPr>
      <w:r w:rsidRPr="00C022F9">
        <w:t>M'hemmx motivi fil-Konvenzjoni ta' Ġinevra li jikkorrispondu għall-motivi għall-irtirar stabbiliti fl-Artikolu 14(1)(d) u (e). Ir-Rapporteur temmen li dawn għandhom jingħaqdu peress li huwa l-fatt li l-persuna tkun instabet ħatja delitt serju li se jipprovdi l-“motiv raġonevoli” sabiex jiġi stabbilit li dan ir-rifuġjat huwa perikolu għas-sigurtà tal-Istat Membru inkwistjoni.</w:t>
      </w:r>
    </w:p>
    <w:p w14:paraId="53DFF2CA" w14:textId="77777777" w:rsidR="00E64509" w:rsidRPr="00C022F9" w:rsidRDefault="00E64509" w:rsidP="00E64509">
      <w:r w:rsidRPr="00C022F9">
        <w:rPr>
          <w:rStyle w:val="HideTWBExt"/>
          <w:noProof w:val="0"/>
          <w:color w:val="auto"/>
        </w:rPr>
        <w:t>&lt;/Amend&gt;</w:t>
      </w:r>
    </w:p>
    <w:p w14:paraId="51720A1F" w14:textId="77777777" w:rsidR="00E64509" w:rsidRPr="00C022F9" w:rsidRDefault="00E64509" w:rsidP="00E64509">
      <w:pPr>
        <w:pStyle w:val="AMNumberTabs"/>
        <w:keepNext/>
      </w:pPr>
      <w:r w:rsidRPr="00C022F9">
        <w:rPr>
          <w:rStyle w:val="HideTWBExt"/>
          <w:b w:val="0"/>
          <w:noProof w:val="0"/>
          <w:color w:val="auto"/>
        </w:rPr>
        <w:t>&lt;Amend&gt;</w:t>
      </w:r>
      <w:r w:rsidRPr="00C022F9">
        <w:t>Emenda</w:t>
      </w:r>
      <w:r w:rsidRPr="00C022F9">
        <w:tab/>
      </w:r>
      <w:r w:rsidRPr="00C022F9">
        <w:tab/>
      </w:r>
      <w:r w:rsidRPr="00C022F9">
        <w:rPr>
          <w:rStyle w:val="HideTWBExt"/>
          <w:b w:val="0"/>
          <w:noProof w:val="0"/>
          <w:color w:val="auto"/>
        </w:rPr>
        <w:t>&lt;NumAm&gt;</w:t>
      </w:r>
      <w:r w:rsidRPr="00C022F9">
        <w:t>61</w:t>
      </w:r>
      <w:r w:rsidRPr="00C022F9">
        <w:rPr>
          <w:rStyle w:val="HideTWBExt"/>
          <w:b w:val="0"/>
          <w:noProof w:val="0"/>
          <w:color w:val="auto"/>
        </w:rPr>
        <w:t>&lt;/NumAm&gt;</w:t>
      </w:r>
    </w:p>
    <w:p w14:paraId="1EFB1FD4" w14:textId="77777777" w:rsidR="00E64509" w:rsidRPr="00C022F9" w:rsidRDefault="00E64509" w:rsidP="00E64509">
      <w:pPr>
        <w:pStyle w:val="NormalBold12b"/>
        <w:keepNext/>
      </w:pPr>
      <w:r w:rsidRPr="00C022F9">
        <w:rPr>
          <w:rStyle w:val="HideTWBExt"/>
          <w:b w:val="0"/>
          <w:noProof w:val="0"/>
          <w:color w:val="auto"/>
        </w:rPr>
        <w:t>&lt;DocAmend&gt;</w:t>
      </w:r>
      <w:r w:rsidRPr="00C022F9">
        <w:t>Proposta għal regolament</w:t>
      </w:r>
      <w:r w:rsidRPr="00C022F9">
        <w:rPr>
          <w:rStyle w:val="HideTWBExt"/>
          <w:b w:val="0"/>
          <w:noProof w:val="0"/>
          <w:color w:val="auto"/>
        </w:rPr>
        <w:t>&lt;/DocAmend&gt;</w:t>
      </w:r>
    </w:p>
    <w:p w14:paraId="2300D651" w14:textId="77777777" w:rsidR="00E64509" w:rsidRPr="00C022F9" w:rsidRDefault="00E64509" w:rsidP="00E64509">
      <w:pPr>
        <w:pStyle w:val="NormalBold"/>
      </w:pPr>
      <w:r w:rsidRPr="00C022F9">
        <w:rPr>
          <w:rStyle w:val="HideTWBExt"/>
          <w:b w:val="0"/>
          <w:noProof w:val="0"/>
          <w:color w:val="auto"/>
        </w:rPr>
        <w:t>&lt;Article&gt;</w:t>
      </w:r>
      <w:r w:rsidRPr="00C022F9">
        <w:t>Artikolu 14 – paragrafu 1 – punt f</w:t>
      </w:r>
      <w:r w:rsidRPr="00C022F9">
        <w:rPr>
          <w:rStyle w:val="HideTWBExt"/>
          <w:b w:val="0"/>
          <w:noProof w:val="0"/>
          <w:color w:val="auto"/>
        </w:rPr>
        <w:t>&lt;/Article&gt;</w:t>
      </w:r>
    </w:p>
    <w:tbl>
      <w:tblPr>
        <w:tblW w:w="0" w:type="auto"/>
        <w:jc w:val="center"/>
        <w:tblLayout w:type="fixed"/>
        <w:tblCellMar>
          <w:left w:w="340" w:type="dxa"/>
          <w:right w:w="340" w:type="dxa"/>
        </w:tblCellMar>
        <w:tblLook w:val="04A0" w:firstRow="1" w:lastRow="0" w:firstColumn="1" w:lastColumn="0" w:noHBand="0" w:noVBand="1"/>
      </w:tblPr>
      <w:tblGrid>
        <w:gridCol w:w="4876"/>
        <w:gridCol w:w="4876"/>
      </w:tblGrid>
      <w:tr w:rsidR="00C022F9" w:rsidRPr="00C022F9" w14:paraId="6B4DDDA9" w14:textId="77777777" w:rsidTr="00E64509">
        <w:trPr>
          <w:jc w:val="center"/>
        </w:trPr>
        <w:tc>
          <w:tcPr>
            <w:tcW w:w="9752" w:type="dxa"/>
            <w:gridSpan w:val="2"/>
          </w:tcPr>
          <w:p w14:paraId="722AB425" w14:textId="77777777" w:rsidR="00E64509" w:rsidRPr="00C022F9" w:rsidRDefault="00E64509">
            <w:pPr>
              <w:keepNext/>
            </w:pPr>
          </w:p>
        </w:tc>
      </w:tr>
      <w:tr w:rsidR="00C022F9" w:rsidRPr="00C022F9" w14:paraId="69A8EAEB" w14:textId="77777777" w:rsidTr="00E64509">
        <w:trPr>
          <w:jc w:val="center"/>
        </w:trPr>
        <w:tc>
          <w:tcPr>
            <w:tcW w:w="4876" w:type="dxa"/>
            <w:hideMark/>
          </w:tcPr>
          <w:p w14:paraId="253D7DBA" w14:textId="77777777" w:rsidR="00E64509" w:rsidRPr="00C022F9" w:rsidRDefault="00E64509">
            <w:pPr>
              <w:pStyle w:val="ColumnHeading"/>
              <w:keepNext/>
            </w:pPr>
            <w:r w:rsidRPr="00C022F9">
              <w:t>Test propost mill-Kummissjoni</w:t>
            </w:r>
          </w:p>
        </w:tc>
        <w:tc>
          <w:tcPr>
            <w:tcW w:w="4876" w:type="dxa"/>
            <w:hideMark/>
          </w:tcPr>
          <w:p w14:paraId="430D209C" w14:textId="77777777" w:rsidR="00E64509" w:rsidRPr="00C022F9" w:rsidRDefault="00E64509">
            <w:pPr>
              <w:pStyle w:val="ColumnHeading"/>
              <w:keepNext/>
            </w:pPr>
            <w:r w:rsidRPr="00C022F9">
              <w:t>Emenda</w:t>
            </w:r>
          </w:p>
        </w:tc>
      </w:tr>
      <w:tr w:rsidR="00C022F9" w:rsidRPr="00C022F9" w14:paraId="61717490" w14:textId="77777777" w:rsidTr="00E64509">
        <w:trPr>
          <w:jc w:val="center"/>
        </w:trPr>
        <w:tc>
          <w:tcPr>
            <w:tcW w:w="4876" w:type="dxa"/>
            <w:hideMark/>
          </w:tcPr>
          <w:p w14:paraId="104928F1" w14:textId="77777777" w:rsidR="00E64509" w:rsidRPr="00C022F9" w:rsidRDefault="00E64509">
            <w:pPr>
              <w:pStyle w:val="Normal6"/>
            </w:pPr>
            <w:r w:rsidRPr="00C022F9">
              <w:rPr>
                <w:b/>
                <w:i/>
              </w:rPr>
              <w:t>(f)</w:t>
            </w:r>
            <w:r w:rsidRPr="00C022F9">
              <w:tab/>
            </w:r>
            <w:r w:rsidRPr="00C022F9">
              <w:rPr>
                <w:b/>
                <w:i/>
              </w:rPr>
              <w:t>L-Artikolu 23(2) jiġi applikat.</w:t>
            </w:r>
          </w:p>
        </w:tc>
        <w:tc>
          <w:tcPr>
            <w:tcW w:w="4876" w:type="dxa"/>
            <w:hideMark/>
          </w:tcPr>
          <w:p w14:paraId="61B46AC8" w14:textId="77777777" w:rsidR="00E64509" w:rsidRPr="00C022F9" w:rsidRDefault="00E64509">
            <w:pPr>
              <w:pStyle w:val="Normal6"/>
              <w:rPr>
                <w:szCs w:val="24"/>
              </w:rPr>
            </w:pPr>
            <w:r w:rsidRPr="00C022F9">
              <w:rPr>
                <w:b/>
                <w:i/>
              </w:rPr>
              <w:t>imħassar</w:t>
            </w:r>
          </w:p>
        </w:tc>
      </w:tr>
    </w:tbl>
    <w:p w14:paraId="5891A675" w14:textId="77777777" w:rsidR="00E64509" w:rsidRPr="00C022F9" w:rsidRDefault="00E64509" w:rsidP="00754288">
      <w:pPr>
        <w:pStyle w:val="Olang"/>
        <w:rPr>
          <w:noProof w:val="0"/>
          <w:szCs w:val="24"/>
        </w:rPr>
      </w:pPr>
      <w:r w:rsidRPr="00C022F9">
        <w:rPr>
          <w:noProof w:val="0"/>
        </w:rPr>
        <w:t xml:space="preserve">Or. </w:t>
      </w:r>
      <w:r w:rsidRPr="00C022F9">
        <w:rPr>
          <w:rStyle w:val="HideTWBExt"/>
          <w:noProof w:val="0"/>
          <w:color w:val="auto"/>
        </w:rPr>
        <w:t>&lt;Original&gt;</w:t>
      </w:r>
      <w:r w:rsidRPr="00C022F9">
        <w:rPr>
          <w:rStyle w:val="HideTWBInt"/>
          <w:noProof w:val="0"/>
          <w:color w:val="auto"/>
        </w:rPr>
        <w:t>{EN}</w:t>
      </w:r>
      <w:r w:rsidRPr="00C022F9">
        <w:rPr>
          <w:noProof w:val="0"/>
        </w:rPr>
        <w:t>en</w:t>
      </w:r>
      <w:r w:rsidRPr="00C022F9">
        <w:rPr>
          <w:rStyle w:val="HideTWBExt"/>
          <w:noProof w:val="0"/>
          <w:color w:val="auto"/>
        </w:rPr>
        <w:t>&lt;/Original&gt;</w:t>
      </w:r>
    </w:p>
    <w:p w14:paraId="66ABB0CA" w14:textId="77777777" w:rsidR="00E64509" w:rsidRPr="00C022F9" w:rsidRDefault="00E64509" w:rsidP="00E64509">
      <w:pPr>
        <w:pStyle w:val="JustificationTitle"/>
      </w:pPr>
      <w:r w:rsidRPr="00C022F9">
        <w:rPr>
          <w:rStyle w:val="HideTWBExt"/>
          <w:i w:val="0"/>
          <w:noProof w:val="0"/>
          <w:color w:val="auto"/>
        </w:rPr>
        <w:t>&lt;TitreJust&gt;</w:t>
      </w:r>
      <w:r w:rsidRPr="00C022F9">
        <w:t>Ġustifikazzjoni</w:t>
      </w:r>
      <w:r w:rsidRPr="00C022F9">
        <w:rPr>
          <w:rStyle w:val="HideTWBExt"/>
          <w:i w:val="0"/>
          <w:noProof w:val="0"/>
          <w:color w:val="auto"/>
        </w:rPr>
        <w:t>&lt;/TitreJust&gt;</w:t>
      </w:r>
    </w:p>
    <w:p w14:paraId="63AA30DD" w14:textId="77777777" w:rsidR="00E64509" w:rsidRPr="00C022F9" w:rsidRDefault="00E64509" w:rsidP="00E64509">
      <w:pPr>
        <w:pStyle w:val="Normal12Italic"/>
      </w:pPr>
      <w:r w:rsidRPr="00C022F9">
        <w:t>Il-prinċipju ta' non-refoulement huwa assolut skont il-Karta tad-Drittijiet Fundamentali tal-Unjoni Ewropea u l-ġurisprudenza rilevanti tal-QtĠ-UE u l-QEDB. Għalhekk, ebda persuna m'għandha tintbagħat lura jekk tkun soġġetta għal tortura jew għal pieni jew trattamenti inumani jew degradanti. Dan il-paragrafu addizzjonali huwa irrelevanti u għandu jitħassar.</w:t>
      </w:r>
    </w:p>
    <w:p w14:paraId="13217551" w14:textId="77777777" w:rsidR="00E64509" w:rsidRPr="00C022F9" w:rsidRDefault="00E64509" w:rsidP="00E64509">
      <w:r w:rsidRPr="00C022F9">
        <w:rPr>
          <w:rStyle w:val="HideTWBExt"/>
          <w:noProof w:val="0"/>
          <w:color w:val="auto"/>
        </w:rPr>
        <w:t>&lt;/Amend&gt;</w:t>
      </w:r>
    </w:p>
    <w:p w14:paraId="059E4E8A" w14:textId="77777777" w:rsidR="00E64509" w:rsidRPr="00C022F9" w:rsidRDefault="00E64509" w:rsidP="00E64509">
      <w:pPr>
        <w:pStyle w:val="AMNumberTabs"/>
        <w:keepNext/>
      </w:pPr>
      <w:r w:rsidRPr="00C022F9">
        <w:rPr>
          <w:rStyle w:val="HideTWBExt"/>
          <w:b w:val="0"/>
          <w:noProof w:val="0"/>
          <w:color w:val="auto"/>
        </w:rPr>
        <w:t>&lt;Amend&gt;</w:t>
      </w:r>
      <w:r w:rsidRPr="00C022F9">
        <w:t>Emenda</w:t>
      </w:r>
      <w:r w:rsidRPr="00C022F9">
        <w:tab/>
      </w:r>
      <w:r w:rsidRPr="00C022F9">
        <w:tab/>
      </w:r>
      <w:r w:rsidRPr="00C022F9">
        <w:rPr>
          <w:rStyle w:val="HideTWBExt"/>
          <w:b w:val="0"/>
          <w:noProof w:val="0"/>
          <w:color w:val="auto"/>
        </w:rPr>
        <w:t>&lt;NumAm&gt;</w:t>
      </w:r>
      <w:r w:rsidRPr="00C022F9">
        <w:t>62</w:t>
      </w:r>
      <w:r w:rsidRPr="00C022F9">
        <w:rPr>
          <w:rStyle w:val="HideTWBExt"/>
          <w:b w:val="0"/>
          <w:noProof w:val="0"/>
          <w:color w:val="auto"/>
        </w:rPr>
        <w:t>&lt;/NumAm&gt;</w:t>
      </w:r>
    </w:p>
    <w:p w14:paraId="2537BAC2" w14:textId="77777777" w:rsidR="00E64509" w:rsidRPr="00C022F9" w:rsidRDefault="00E64509" w:rsidP="00E64509">
      <w:pPr>
        <w:pStyle w:val="NormalBold12b"/>
        <w:keepNext/>
      </w:pPr>
      <w:r w:rsidRPr="00C022F9">
        <w:rPr>
          <w:rStyle w:val="HideTWBExt"/>
          <w:b w:val="0"/>
          <w:noProof w:val="0"/>
          <w:color w:val="auto"/>
        </w:rPr>
        <w:t>&lt;DocAmend&gt;</w:t>
      </w:r>
      <w:r w:rsidRPr="00C022F9">
        <w:t>Proposta għal regolament</w:t>
      </w:r>
      <w:r w:rsidRPr="00C022F9">
        <w:rPr>
          <w:rStyle w:val="HideTWBExt"/>
          <w:b w:val="0"/>
          <w:noProof w:val="0"/>
          <w:color w:val="auto"/>
        </w:rPr>
        <w:t>&lt;/DocAmend&gt;</w:t>
      </w:r>
    </w:p>
    <w:p w14:paraId="660467E9" w14:textId="77777777" w:rsidR="00E64509" w:rsidRPr="00C022F9" w:rsidRDefault="00E64509" w:rsidP="00E64509">
      <w:pPr>
        <w:pStyle w:val="NormalBold"/>
      </w:pPr>
      <w:r w:rsidRPr="00C022F9">
        <w:rPr>
          <w:rStyle w:val="HideTWBExt"/>
          <w:b w:val="0"/>
          <w:noProof w:val="0"/>
          <w:color w:val="auto"/>
        </w:rPr>
        <w:t>&lt;Article&gt;</w:t>
      </w:r>
      <w:r w:rsidRPr="00C022F9">
        <w:t>Artikolu 14 – paragrafu 2</w:t>
      </w:r>
      <w:r w:rsidRPr="00C022F9">
        <w:rPr>
          <w:rStyle w:val="HideTWBExt"/>
          <w:b w:val="0"/>
          <w:noProof w:val="0"/>
          <w:color w:val="auto"/>
        </w:rPr>
        <w:t>&lt;/Article&gt;</w:t>
      </w:r>
    </w:p>
    <w:tbl>
      <w:tblPr>
        <w:tblW w:w="0" w:type="auto"/>
        <w:jc w:val="center"/>
        <w:tblLayout w:type="fixed"/>
        <w:tblCellMar>
          <w:left w:w="340" w:type="dxa"/>
          <w:right w:w="340" w:type="dxa"/>
        </w:tblCellMar>
        <w:tblLook w:val="04A0" w:firstRow="1" w:lastRow="0" w:firstColumn="1" w:lastColumn="0" w:noHBand="0" w:noVBand="1"/>
      </w:tblPr>
      <w:tblGrid>
        <w:gridCol w:w="4876"/>
        <w:gridCol w:w="4876"/>
      </w:tblGrid>
      <w:tr w:rsidR="00C022F9" w:rsidRPr="00C022F9" w14:paraId="47CEDA2A" w14:textId="77777777" w:rsidTr="00E64509">
        <w:trPr>
          <w:jc w:val="center"/>
        </w:trPr>
        <w:tc>
          <w:tcPr>
            <w:tcW w:w="9752" w:type="dxa"/>
            <w:gridSpan w:val="2"/>
          </w:tcPr>
          <w:p w14:paraId="521341C4" w14:textId="77777777" w:rsidR="00E64509" w:rsidRPr="00C022F9" w:rsidRDefault="00E64509">
            <w:pPr>
              <w:keepNext/>
            </w:pPr>
          </w:p>
        </w:tc>
      </w:tr>
      <w:tr w:rsidR="00C022F9" w:rsidRPr="00C022F9" w14:paraId="78E63CF7" w14:textId="77777777" w:rsidTr="00E64509">
        <w:trPr>
          <w:jc w:val="center"/>
        </w:trPr>
        <w:tc>
          <w:tcPr>
            <w:tcW w:w="4876" w:type="dxa"/>
            <w:hideMark/>
          </w:tcPr>
          <w:p w14:paraId="65944E8E" w14:textId="77777777" w:rsidR="00E64509" w:rsidRPr="00C022F9" w:rsidRDefault="00E64509">
            <w:pPr>
              <w:pStyle w:val="ColumnHeading"/>
              <w:keepNext/>
            </w:pPr>
            <w:r w:rsidRPr="00C022F9">
              <w:t>Test propost mill-Kummissjoni</w:t>
            </w:r>
          </w:p>
        </w:tc>
        <w:tc>
          <w:tcPr>
            <w:tcW w:w="4876" w:type="dxa"/>
            <w:hideMark/>
          </w:tcPr>
          <w:p w14:paraId="05967A80" w14:textId="77777777" w:rsidR="00E64509" w:rsidRPr="00C022F9" w:rsidRDefault="00E64509">
            <w:pPr>
              <w:pStyle w:val="ColumnHeading"/>
              <w:keepNext/>
            </w:pPr>
            <w:r w:rsidRPr="00C022F9">
              <w:t>Emenda</w:t>
            </w:r>
          </w:p>
        </w:tc>
      </w:tr>
      <w:tr w:rsidR="00C022F9" w:rsidRPr="00C022F9" w14:paraId="2620E78F" w14:textId="77777777" w:rsidTr="00E64509">
        <w:trPr>
          <w:jc w:val="center"/>
        </w:trPr>
        <w:tc>
          <w:tcPr>
            <w:tcW w:w="4876" w:type="dxa"/>
            <w:hideMark/>
          </w:tcPr>
          <w:p w14:paraId="33BDBFF9" w14:textId="77777777" w:rsidR="00E64509" w:rsidRPr="00C022F9" w:rsidRDefault="00E64509">
            <w:pPr>
              <w:pStyle w:val="Normal6"/>
            </w:pPr>
            <w:r w:rsidRPr="00C022F9">
              <w:t>2.</w:t>
            </w:r>
            <w:r w:rsidRPr="00C022F9">
              <w:tab/>
            </w:r>
            <w:r w:rsidRPr="00C022F9">
              <w:rPr>
                <w:b/>
                <w:i/>
              </w:rPr>
              <w:t>F'sitwazzjonijiet</w:t>
            </w:r>
            <w:r w:rsidRPr="00C022F9">
              <w:t xml:space="preserve"> imsemmija </w:t>
            </w:r>
            <w:r w:rsidRPr="00C022F9">
              <w:rPr>
                <w:b/>
                <w:i/>
              </w:rPr>
              <w:t>fil-punti</w:t>
            </w:r>
            <w:r w:rsidRPr="00C022F9">
              <w:t xml:space="preserve"> (d</w:t>
            </w:r>
            <w:r w:rsidRPr="00C022F9">
              <w:rPr>
                <w:b/>
                <w:i/>
              </w:rPr>
              <w:t>) sa (f</w:t>
            </w:r>
            <w:r w:rsidRPr="00C022F9">
              <w:t xml:space="preserve">) tal-paragrafu 1, l-awtorità </w:t>
            </w:r>
            <w:r w:rsidRPr="00C022F9">
              <w:lastRenderedPageBreak/>
              <w:t>determinanti tista' tiddeċiedi li ma tagħtix status lil rifuġjat, fejn din id-deċiżjoni tkun għadha ma tteħditx.</w:t>
            </w:r>
          </w:p>
        </w:tc>
        <w:tc>
          <w:tcPr>
            <w:tcW w:w="4876" w:type="dxa"/>
            <w:hideMark/>
          </w:tcPr>
          <w:p w14:paraId="117A9132" w14:textId="77777777" w:rsidR="00E64509" w:rsidRPr="00C022F9" w:rsidRDefault="00E64509">
            <w:pPr>
              <w:pStyle w:val="Normal6"/>
              <w:rPr>
                <w:szCs w:val="24"/>
              </w:rPr>
            </w:pPr>
            <w:r w:rsidRPr="00C022F9">
              <w:lastRenderedPageBreak/>
              <w:t>2.</w:t>
            </w:r>
            <w:r w:rsidRPr="00C022F9">
              <w:tab/>
            </w:r>
            <w:r w:rsidRPr="00C022F9">
              <w:rPr>
                <w:b/>
                <w:i/>
              </w:rPr>
              <w:t>Fis-sitwazzjonijiet</w:t>
            </w:r>
            <w:r w:rsidRPr="00C022F9">
              <w:t xml:space="preserve"> imsemmija </w:t>
            </w:r>
            <w:r w:rsidRPr="00C022F9">
              <w:rPr>
                <w:b/>
                <w:i/>
              </w:rPr>
              <w:t>fil-punt</w:t>
            </w:r>
            <w:r w:rsidRPr="00C022F9">
              <w:t xml:space="preserve"> (d) tal-paragrafu 1, l-awtorità </w:t>
            </w:r>
            <w:r w:rsidRPr="00C022F9">
              <w:lastRenderedPageBreak/>
              <w:t>determinanti tista' tiddeċiedi li ma tagħtix status lil rifuġjat, fejn din id-deċiżjoni tkun għadha ma tteħditx.</w:t>
            </w:r>
          </w:p>
        </w:tc>
      </w:tr>
    </w:tbl>
    <w:p w14:paraId="57601BDC" w14:textId="77777777" w:rsidR="00E64509" w:rsidRPr="00C022F9" w:rsidRDefault="00E64509" w:rsidP="00754288">
      <w:pPr>
        <w:pStyle w:val="Olang"/>
        <w:rPr>
          <w:noProof w:val="0"/>
          <w:szCs w:val="24"/>
        </w:rPr>
      </w:pPr>
      <w:r w:rsidRPr="00C022F9">
        <w:rPr>
          <w:noProof w:val="0"/>
        </w:rPr>
        <w:lastRenderedPageBreak/>
        <w:t xml:space="preserve">Or. </w:t>
      </w:r>
      <w:r w:rsidRPr="00C022F9">
        <w:rPr>
          <w:rStyle w:val="HideTWBExt"/>
          <w:noProof w:val="0"/>
          <w:color w:val="auto"/>
        </w:rPr>
        <w:t>&lt;Original&gt;</w:t>
      </w:r>
      <w:r w:rsidRPr="00C022F9">
        <w:rPr>
          <w:rStyle w:val="HideTWBInt"/>
          <w:noProof w:val="0"/>
          <w:color w:val="auto"/>
        </w:rPr>
        <w:t>{EN}</w:t>
      </w:r>
      <w:r w:rsidRPr="00C022F9">
        <w:rPr>
          <w:noProof w:val="0"/>
        </w:rPr>
        <w:t>en</w:t>
      </w:r>
      <w:r w:rsidRPr="00C022F9">
        <w:rPr>
          <w:rStyle w:val="HideTWBExt"/>
          <w:noProof w:val="0"/>
          <w:color w:val="auto"/>
        </w:rPr>
        <w:t>&lt;/Original&gt;</w:t>
      </w:r>
    </w:p>
    <w:p w14:paraId="1D19A8A1" w14:textId="77777777" w:rsidR="00E64509" w:rsidRPr="00C022F9" w:rsidRDefault="00E64509" w:rsidP="00E64509">
      <w:pPr>
        <w:pStyle w:val="JustificationTitle"/>
      </w:pPr>
      <w:r w:rsidRPr="00C022F9">
        <w:rPr>
          <w:rStyle w:val="HideTWBExt"/>
          <w:i w:val="0"/>
          <w:noProof w:val="0"/>
          <w:color w:val="auto"/>
        </w:rPr>
        <w:t>&lt;TitreJust&gt;</w:t>
      </w:r>
      <w:r w:rsidRPr="00C022F9">
        <w:t>Ġustifikazzjoni</w:t>
      </w:r>
      <w:r w:rsidRPr="00C022F9">
        <w:rPr>
          <w:rStyle w:val="HideTWBExt"/>
          <w:i w:val="0"/>
          <w:noProof w:val="0"/>
          <w:color w:val="auto"/>
        </w:rPr>
        <w:t>&lt;/TitreJust&gt;</w:t>
      </w:r>
    </w:p>
    <w:p w14:paraId="7C66FCEE" w14:textId="77777777" w:rsidR="00E64509" w:rsidRPr="00C022F9" w:rsidRDefault="00E64509" w:rsidP="00E64509">
      <w:pPr>
        <w:pStyle w:val="Normal12Italic"/>
      </w:pPr>
      <w:r w:rsidRPr="00C022F9">
        <w:t>Emenda mqiegħda fuq il-mejda għall-konsistenza ma' emendi preċedenti.</w:t>
      </w:r>
    </w:p>
    <w:p w14:paraId="16022B80" w14:textId="77777777" w:rsidR="00E64509" w:rsidRPr="00C022F9" w:rsidRDefault="00E64509" w:rsidP="00E64509">
      <w:r w:rsidRPr="00C022F9">
        <w:rPr>
          <w:rStyle w:val="HideTWBExt"/>
          <w:noProof w:val="0"/>
          <w:color w:val="auto"/>
        </w:rPr>
        <w:t>&lt;/Amend&gt;</w:t>
      </w:r>
    </w:p>
    <w:p w14:paraId="6C4B9CD9" w14:textId="77777777" w:rsidR="00E64509" w:rsidRPr="00C022F9" w:rsidRDefault="00E64509" w:rsidP="00E64509">
      <w:pPr>
        <w:pStyle w:val="AMNumberTabs"/>
        <w:keepNext/>
      </w:pPr>
      <w:r w:rsidRPr="00C022F9">
        <w:rPr>
          <w:rStyle w:val="HideTWBExt"/>
          <w:b w:val="0"/>
          <w:noProof w:val="0"/>
          <w:color w:val="auto"/>
        </w:rPr>
        <w:t>&lt;Amend&gt;</w:t>
      </w:r>
      <w:r w:rsidRPr="00C022F9">
        <w:t>Emenda</w:t>
      </w:r>
      <w:r w:rsidRPr="00C022F9">
        <w:tab/>
      </w:r>
      <w:r w:rsidRPr="00C022F9">
        <w:tab/>
      </w:r>
      <w:r w:rsidRPr="00C022F9">
        <w:rPr>
          <w:rStyle w:val="HideTWBExt"/>
          <w:b w:val="0"/>
          <w:noProof w:val="0"/>
          <w:color w:val="auto"/>
        </w:rPr>
        <w:t>&lt;NumAm&gt;</w:t>
      </w:r>
      <w:r w:rsidRPr="00C022F9">
        <w:t>63</w:t>
      </w:r>
      <w:r w:rsidRPr="00C022F9">
        <w:rPr>
          <w:rStyle w:val="HideTWBExt"/>
          <w:b w:val="0"/>
          <w:noProof w:val="0"/>
          <w:color w:val="auto"/>
        </w:rPr>
        <w:t>&lt;/NumAm&gt;</w:t>
      </w:r>
    </w:p>
    <w:p w14:paraId="2BCD1862" w14:textId="77777777" w:rsidR="00E64509" w:rsidRPr="00C022F9" w:rsidRDefault="00E64509" w:rsidP="00E64509">
      <w:pPr>
        <w:pStyle w:val="NormalBold12b"/>
        <w:keepNext/>
      </w:pPr>
      <w:r w:rsidRPr="00C022F9">
        <w:rPr>
          <w:rStyle w:val="HideTWBExt"/>
          <w:b w:val="0"/>
          <w:noProof w:val="0"/>
          <w:color w:val="auto"/>
        </w:rPr>
        <w:t>&lt;DocAmend&gt;</w:t>
      </w:r>
      <w:r w:rsidRPr="00C022F9">
        <w:t>Proposta għal regolament</w:t>
      </w:r>
      <w:r w:rsidRPr="00C022F9">
        <w:rPr>
          <w:rStyle w:val="HideTWBExt"/>
          <w:b w:val="0"/>
          <w:noProof w:val="0"/>
          <w:color w:val="auto"/>
        </w:rPr>
        <w:t>&lt;/DocAmend&gt;</w:t>
      </w:r>
    </w:p>
    <w:p w14:paraId="762D42A3" w14:textId="77777777" w:rsidR="00E64509" w:rsidRPr="00C022F9" w:rsidRDefault="00E64509" w:rsidP="00E64509">
      <w:pPr>
        <w:pStyle w:val="NormalBold"/>
      </w:pPr>
      <w:r w:rsidRPr="00C022F9">
        <w:rPr>
          <w:rStyle w:val="HideTWBExt"/>
          <w:b w:val="0"/>
          <w:noProof w:val="0"/>
          <w:color w:val="auto"/>
        </w:rPr>
        <w:t>&lt;Article&gt;</w:t>
      </w:r>
      <w:r w:rsidRPr="00C022F9">
        <w:t>Artikolu 14 – paragrafu 3</w:t>
      </w:r>
      <w:r w:rsidRPr="00C022F9">
        <w:rPr>
          <w:rStyle w:val="HideTWBExt"/>
          <w:b w:val="0"/>
          <w:noProof w:val="0"/>
          <w:color w:val="auto"/>
        </w:rPr>
        <w:t>&lt;/Article&gt;</w:t>
      </w:r>
    </w:p>
    <w:tbl>
      <w:tblPr>
        <w:tblW w:w="0" w:type="auto"/>
        <w:jc w:val="center"/>
        <w:tblLayout w:type="fixed"/>
        <w:tblCellMar>
          <w:left w:w="340" w:type="dxa"/>
          <w:right w:w="340" w:type="dxa"/>
        </w:tblCellMar>
        <w:tblLook w:val="04A0" w:firstRow="1" w:lastRow="0" w:firstColumn="1" w:lastColumn="0" w:noHBand="0" w:noVBand="1"/>
      </w:tblPr>
      <w:tblGrid>
        <w:gridCol w:w="4876"/>
        <w:gridCol w:w="4876"/>
      </w:tblGrid>
      <w:tr w:rsidR="00C022F9" w:rsidRPr="00C022F9" w14:paraId="7562F9FE" w14:textId="77777777" w:rsidTr="00E64509">
        <w:trPr>
          <w:jc w:val="center"/>
        </w:trPr>
        <w:tc>
          <w:tcPr>
            <w:tcW w:w="9752" w:type="dxa"/>
            <w:gridSpan w:val="2"/>
          </w:tcPr>
          <w:p w14:paraId="41625BA7" w14:textId="77777777" w:rsidR="00E64509" w:rsidRPr="00C022F9" w:rsidRDefault="00E64509">
            <w:pPr>
              <w:keepNext/>
            </w:pPr>
          </w:p>
        </w:tc>
      </w:tr>
      <w:tr w:rsidR="00C022F9" w:rsidRPr="00C022F9" w14:paraId="3A211558" w14:textId="77777777" w:rsidTr="00E64509">
        <w:trPr>
          <w:jc w:val="center"/>
        </w:trPr>
        <w:tc>
          <w:tcPr>
            <w:tcW w:w="4876" w:type="dxa"/>
            <w:hideMark/>
          </w:tcPr>
          <w:p w14:paraId="711D8DCA" w14:textId="77777777" w:rsidR="00E64509" w:rsidRPr="00C022F9" w:rsidRDefault="00E64509">
            <w:pPr>
              <w:pStyle w:val="ColumnHeading"/>
              <w:keepNext/>
            </w:pPr>
            <w:r w:rsidRPr="00C022F9">
              <w:t>Test propost mill-Kummissjoni</w:t>
            </w:r>
          </w:p>
        </w:tc>
        <w:tc>
          <w:tcPr>
            <w:tcW w:w="4876" w:type="dxa"/>
            <w:hideMark/>
          </w:tcPr>
          <w:p w14:paraId="15D57CCA" w14:textId="77777777" w:rsidR="00E64509" w:rsidRPr="00C022F9" w:rsidRDefault="00E64509">
            <w:pPr>
              <w:pStyle w:val="ColumnHeading"/>
              <w:keepNext/>
            </w:pPr>
            <w:r w:rsidRPr="00C022F9">
              <w:t>Emenda</w:t>
            </w:r>
          </w:p>
        </w:tc>
      </w:tr>
      <w:tr w:rsidR="00C022F9" w:rsidRPr="00C022F9" w14:paraId="6B872081" w14:textId="77777777" w:rsidTr="00E64509">
        <w:trPr>
          <w:jc w:val="center"/>
        </w:trPr>
        <w:tc>
          <w:tcPr>
            <w:tcW w:w="4876" w:type="dxa"/>
            <w:hideMark/>
          </w:tcPr>
          <w:p w14:paraId="223CA125" w14:textId="77777777" w:rsidR="00E64509" w:rsidRPr="00C022F9" w:rsidRDefault="00E64509">
            <w:pPr>
              <w:pStyle w:val="Normal6"/>
            </w:pPr>
            <w:r w:rsidRPr="00C022F9">
              <w:t>3.</w:t>
            </w:r>
            <w:r w:rsidRPr="00C022F9">
              <w:tab/>
              <w:t xml:space="preserve">Persuni li għalihom </w:t>
            </w:r>
            <w:r w:rsidRPr="00C022F9">
              <w:rPr>
                <w:b/>
                <w:i/>
              </w:rPr>
              <w:t>japplikaw il-punti</w:t>
            </w:r>
            <w:r w:rsidRPr="00C022F9">
              <w:t xml:space="preserve"> (d</w:t>
            </w:r>
            <w:r w:rsidRPr="00C022F9">
              <w:rPr>
                <w:b/>
                <w:i/>
              </w:rPr>
              <w:t>) sa (f</w:t>
            </w:r>
            <w:r w:rsidRPr="00C022F9">
              <w:t>) tal-paragrafu 1 jew il-paragrafu 2 għandhom ikunu intitolati għal drittijiet stabbiliti jew simili għal dawk stabbiliti fl-Artikoli 3, 4, 16, 22, 31, 32 u 33 tal-Konvenzjoni ta' Ġinevra sa fejn huma preżenti fl-Istat Membru.</w:t>
            </w:r>
          </w:p>
        </w:tc>
        <w:tc>
          <w:tcPr>
            <w:tcW w:w="4876" w:type="dxa"/>
            <w:hideMark/>
          </w:tcPr>
          <w:p w14:paraId="0AFEC98F" w14:textId="77777777" w:rsidR="00E64509" w:rsidRPr="00C022F9" w:rsidRDefault="00E64509">
            <w:pPr>
              <w:pStyle w:val="Normal6"/>
              <w:rPr>
                <w:szCs w:val="24"/>
              </w:rPr>
            </w:pPr>
            <w:r w:rsidRPr="00C022F9">
              <w:t>3.</w:t>
            </w:r>
            <w:r w:rsidRPr="00C022F9">
              <w:tab/>
              <w:t xml:space="preserve">Persuni li għalihom </w:t>
            </w:r>
            <w:r w:rsidRPr="00C022F9">
              <w:rPr>
                <w:b/>
                <w:i/>
              </w:rPr>
              <w:t>japplika l-punti</w:t>
            </w:r>
            <w:r w:rsidRPr="00C022F9">
              <w:t xml:space="preserve"> (d) tal-paragrafu 1 jew il-paragrafu 2 għandhom ikunu intitolati għal drittijiet stabbiliti jew simili għal dawk stabbiliti fl-Artikoli 3, 4, 16, 22, 31, 32 u 33 tal-Konvenzjoni ta' Ġinevra sa fejn huma preżenti fl-Istat Membru.</w:t>
            </w:r>
          </w:p>
        </w:tc>
      </w:tr>
    </w:tbl>
    <w:p w14:paraId="39F6DF7D" w14:textId="77777777" w:rsidR="00E64509" w:rsidRPr="00C022F9" w:rsidRDefault="00E64509" w:rsidP="00754288">
      <w:pPr>
        <w:pStyle w:val="Olang"/>
        <w:rPr>
          <w:noProof w:val="0"/>
          <w:szCs w:val="24"/>
        </w:rPr>
      </w:pPr>
      <w:r w:rsidRPr="00C022F9">
        <w:rPr>
          <w:noProof w:val="0"/>
        </w:rPr>
        <w:t xml:space="preserve">Or. </w:t>
      </w:r>
      <w:r w:rsidRPr="00C022F9">
        <w:rPr>
          <w:rStyle w:val="HideTWBExt"/>
          <w:noProof w:val="0"/>
          <w:color w:val="auto"/>
        </w:rPr>
        <w:t>&lt;Original&gt;</w:t>
      </w:r>
      <w:r w:rsidRPr="00C022F9">
        <w:rPr>
          <w:rStyle w:val="HideTWBInt"/>
          <w:noProof w:val="0"/>
          <w:color w:val="auto"/>
        </w:rPr>
        <w:t>{EN}</w:t>
      </w:r>
      <w:r w:rsidRPr="00C022F9">
        <w:rPr>
          <w:noProof w:val="0"/>
        </w:rPr>
        <w:t>en</w:t>
      </w:r>
      <w:r w:rsidRPr="00C022F9">
        <w:rPr>
          <w:rStyle w:val="HideTWBExt"/>
          <w:noProof w:val="0"/>
          <w:color w:val="auto"/>
        </w:rPr>
        <w:t>&lt;/Original&gt;</w:t>
      </w:r>
    </w:p>
    <w:p w14:paraId="4EE8842B" w14:textId="77777777" w:rsidR="00E64509" w:rsidRPr="00C022F9" w:rsidRDefault="00E64509" w:rsidP="00E64509">
      <w:pPr>
        <w:pStyle w:val="JustificationTitle"/>
      </w:pPr>
      <w:r w:rsidRPr="00C022F9">
        <w:rPr>
          <w:rStyle w:val="HideTWBExt"/>
          <w:i w:val="0"/>
          <w:noProof w:val="0"/>
          <w:color w:val="auto"/>
        </w:rPr>
        <w:t>&lt;TitreJust&gt;</w:t>
      </w:r>
      <w:r w:rsidRPr="00C022F9">
        <w:t>Ġustifikazzjoni</w:t>
      </w:r>
      <w:r w:rsidRPr="00C022F9">
        <w:rPr>
          <w:rStyle w:val="HideTWBExt"/>
          <w:i w:val="0"/>
          <w:noProof w:val="0"/>
          <w:color w:val="auto"/>
        </w:rPr>
        <w:t>&lt;/TitreJust&gt;</w:t>
      </w:r>
    </w:p>
    <w:p w14:paraId="49234395" w14:textId="77777777" w:rsidR="00E64509" w:rsidRPr="00C022F9" w:rsidRDefault="00E64509" w:rsidP="00E64509">
      <w:pPr>
        <w:pStyle w:val="Normal12Italic"/>
      </w:pPr>
      <w:r w:rsidRPr="00C022F9">
        <w:t>Emenda mqiegħda fuq il-mejda għall-konsistenza ma' emendi preċedenti.</w:t>
      </w:r>
    </w:p>
    <w:p w14:paraId="68E47C6D" w14:textId="77777777" w:rsidR="00E64509" w:rsidRPr="00C022F9" w:rsidRDefault="00E64509" w:rsidP="00E64509">
      <w:r w:rsidRPr="00C022F9">
        <w:rPr>
          <w:rStyle w:val="HideTWBExt"/>
          <w:noProof w:val="0"/>
          <w:color w:val="auto"/>
        </w:rPr>
        <w:t>&lt;/Amend&gt;</w:t>
      </w:r>
    </w:p>
    <w:p w14:paraId="20863E83" w14:textId="77777777" w:rsidR="00E64509" w:rsidRPr="00C022F9" w:rsidRDefault="00E64509" w:rsidP="00E64509">
      <w:pPr>
        <w:pStyle w:val="AMNumberTabs"/>
        <w:keepNext/>
      </w:pPr>
      <w:r w:rsidRPr="00C022F9">
        <w:rPr>
          <w:rStyle w:val="HideTWBExt"/>
          <w:b w:val="0"/>
          <w:noProof w:val="0"/>
          <w:color w:val="auto"/>
        </w:rPr>
        <w:t>&lt;Amend&gt;</w:t>
      </w:r>
      <w:r w:rsidRPr="00C022F9">
        <w:t>Emenda</w:t>
      </w:r>
      <w:r w:rsidRPr="00C022F9">
        <w:tab/>
      </w:r>
      <w:r w:rsidRPr="00C022F9">
        <w:tab/>
      </w:r>
      <w:r w:rsidRPr="00C022F9">
        <w:rPr>
          <w:rStyle w:val="HideTWBExt"/>
          <w:b w:val="0"/>
          <w:noProof w:val="0"/>
          <w:color w:val="auto"/>
        </w:rPr>
        <w:t>&lt;NumAm&gt;</w:t>
      </w:r>
      <w:r w:rsidRPr="00C022F9">
        <w:t>64</w:t>
      </w:r>
      <w:r w:rsidRPr="00C022F9">
        <w:rPr>
          <w:rStyle w:val="HideTWBExt"/>
          <w:b w:val="0"/>
          <w:noProof w:val="0"/>
          <w:color w:val="auto"/>
        </w:rPr>
        <w:t>&lt;/NumAm&gt;</w:t>
      </w:r>
    </w:p>
    <w:p w14:paraId="5918E40E" w14:textId="77777777" w:rsidR="00E64509" w:rsidRPr="00C022F9" w:rsidRDefault="00E64509" w:rsidP="00E64509">
      <w:pPr>
        <w:pStyle w:val="NormalBold12b"/>
        <w:keepNext/>
      </w:pPr>
      <w:r w:rsidRPr="00C022F9">
        <w:rPr>
          <w:rStyle w:val="HideTWBExt"/>
          <w:b w:val="0"/>
          <w:noProof w:val="0"/>
          <w:color w:val="auto"/>
        </w:rPr>
        <w:t>&lt;DocAmend&gt;</w:t>
      </w:r>
      <w:r w:rsidRPr="00C022F9">
        <w:t>Proposta għal regolament</w:t>
      </w:r>
      <w:r w:rsidRPr="00C022F9">
        <w:rPr>
          <w:rStyle w:val="HideTWBExt"/>
          <w:b w:val="0"/>
          <w:noProof w:val="0"/>
          <w:color w:val="auto"/>
        </w:rPr>
        <w:t>&lt;/DocAmend&gt;</w:t>
      </w:r>
    </w:p>
    <w:p w14:paraId="2AF1DD55" w14:textId="77777777" w:rsidR="00E64509" w:rsidRPr="00C022F9" w:rsidRDefault="00E64509" w:rsidP="00E64509">
      <w:pPr>
        <w:pStyle w:val="NormalBold"/>
      </w:pPr>
      <w:r w:rsidRPr="00C022F9">
        <w:rPr>
          <w:rStyle w:val="HideTWBExt"/>
          <w:b w:val="0"/>
          <w:noProof w:val="0"/>
          <w:color w:val="auto"/>
        </w:rPr>
        <w:t>&lt;Article&gt;</w:t>
      </w:r>
      <w:r w:rsidRPr="00C022F9">
        <w:t>Artikolu 14 – paragrafu 5</w:t>
      </w:r>
      <w:r w:rsidRPr="00C022F9">
        <w:rPr>
          <w:rStyle w:val="HideTWBExt"/>
          <w:b w:val="0"/>
          <w:noProof w:val="0"/>
          <w:color w:val="auto"/>
        </w:rPr>
        <w:t>&lt;/Article&gt;</w:t>
      </w:r>
    </w:p>
    <w:tbl>
      <w:tblPr>
        <w:tblW w:w="0" w:type="auto"/>
        <w:jc w:val="center"/>
        <w:tblLayout w:type="fixed"/>
        <w:tblCellMar>
          <w:left w:w="340" w:type="dxa"/>
          <w:right w:w="340" w:type="dxa"/>
        </w:tblCellMar>
        <w:tblLook w:val="04A0" w:firstRow="1" w:lastRow="0" w:firstColumn="1" w:lastColumn="0" w:noHBand="0" w:noVBand="1"/>
      </w:tblPr>
      <w:tblGrid>
        <w:gridCol w:w="4876"/>
        <w:gridCol w:w="4876"/>
      </w:tblGrid>
      <w:tr w:rsidR="00C022F9" w:rsidRPr="00C022F9" w14:paraId="65976343" w14:textId="77777777" w:rsidTr="00E64509">
        <w:trPr>
          <w:jc w:val="center"/>
        </w:trPr>
        <w:tc>
          <w:tcPr>
            <w:tcW w:w="9752" w:type="dxa"/>
            <w:gridSpan w:val="2"/>
          </w:tcPr>
          <w:p w14:paraId="1BC4BD1B" w14:textId="77777777" w:rsidR="00E64509" w:rsidRPr="00C022F9" w:rsidRDefault="00E64509">
            <w:pPr>
              <w:keepNext/>
            </w:pPr>
          </w:p>
        </w:tc>
      </w:tr>
      <w:tr w:rsidR="00C022F9" w:rsidRPr="00C022F9" w14:paraId="1ECD4F98" w14:textId="77777777" w:rsidTr="00E64509">
        <w:trPr>
          <w:jc w:val="center"/>
        </w:trPr>
        <w:tc>
          <w:tcPr>
            <w:tcW w:w="4876" w:type="dxa"/>
            <w:hideMark/>
          </w:tcPr>
          <w:p w14:paraId="7BC7F2DA" w14:textId="77777777" w:rsidR="00E64509" w:rsidRPr="00C022F9" w:rsidRDefault="00E64509">
            <w:pPr>
              <w:pStyle w:val="ColumnHeading"/>
              <w:keepNext/>
            </w:pPr>
            <w:r w:rsidRPr="00C022F9">
              <w:t>Test propost mill-Kummissjoni</w:t>
            </w:r>
          </w:p>
        </w:tc>
        <w:tc>
          <w:tcPr>
            <w:tcW w:w="4876" w:type="dxa"/>
            <w:hideMark/>
          </w:tcPr>
          <w:p w14:paraId="40BC9C84" w14:textId="77777777" w:rsidR="00E64509" w:rsidRPr="00C022F9" w:rsidRDefault="00E64509">
            <w:pPr>
              <w:pStyle w:val="ColumnHeading"/>
              <w:keepNext/>
            </w:pPr>
            <w:r w:rsidRPr="00C022F9">
              <w:t>Emenda</w:t>
            </w:r>
          </w:p>
        </w:tc>
      </w:tr>
      <w:tr w:rsidR="00C022F9" w:rsidRPr="00C022F9" w14:paraId="466EDD6E" w14:textId="77777777" w:rsidTr="00E64509">
        <w:trPr>
          <w:jc w:val="center"/>
        </w:trPr>
        <w:tc>
          <w:tcPr>
            <w:tcW w:w="4876" w:type="dxa"/>
            <w:hideMark/>
          </w:tcPr>
          <w:p w14:paraId="45733350" w14:textId="77777777" w:rsidR="00E64509" w:rsidRPr="00C022F9" w:rsidRDefault="00E64509">
            <w:pPr>
              <w:pStyle w:val="Normal6"/>
            </w:pPr>
            <w:r w:rsidRPr="00C022F9">
              <w:t>5.</w:t>
            </w:r>
            <w:r w:rsidRPr="00C022F9">
              <w:tab/>
              <w:t xml:space="preserve">Deċiżjonijiet tal-awtorità determinanti li </w:t>
            </w:r>
            <w:r w:rsidRPr="00C022F9">
              <w:rPr>
                <w:b/>
                <w:i/>
              </w:rPr>
              <w:t>tirrevoka, ittemm jew tirrifjuta li ġġedded</w:t>
            </w:r>
            <w:r w:rsidRPr="00C022F9">
              <w:t xml:space="preserve"> status ta' rifuġjat skont il-punt (a) tal-paragrafu 1 għandhom jidħlu fis-seħħ tliet xhur biss wara li tkun ġiet adottata d-deċiżjoni, sabiex iċ-ċittadin ta' pajjiż terz jew il-persuna mingħajr stat jingħataw l-opportunità li japplikaw għal </w:t>
            </w:r>
            <w:r w:rsidRPr="00C022F9">
              <w:lastRenderedPageBreak/>
              <w:t>residenza fl-Istat Membru għal raġunijiet oħra f'konformità mal-liġi rilevanti tal-Unjoni u nazzjonali.</w:t>
            </w:r>
          </w:p>
        </w:tc>
        <w:tc>
          <w:tcPr>
            <w:tcW w:w="4876" w:type="dxa"/>
            <w:hideMark/>
          </w:tcPr>
          <w:p w14:paraId="6F846DA2" w14:textId="77777777" w:rsidR="00E64509" w:rsidRPr="00C022F9" w:rsidRDefault="00E64509">
            <w:pPr>
              <w:pStyle w:val="Normal6"/>
              <w:rPr>
                <w:szCs w:val="24"/>
              </w:rPr>
            </w:pPr>
            <w:r w:rsidRPr="00C022F9">
              <w:lastRenderedPageBreak/>
              <w:t>5.</w:t>
            </w:r>
            <w:r w:rsidRPr="00C022F9">
              <w:tab/>
              <w:t xml:space="preserve">Deċiżjonijiet tal-awtorità determinanti li </w:t>
            </w:r>
            <w:r w:rsidRPr="00C022F9">
              <w:rPr>
                <w:b/>
                <w:i/>
              </w:rPr>
              <w:t>jirtiraw</w:t>
            </w:r>
            <w:r w:rsidRPr="00C022F9">
              <w:t xml:space="preserve"> status ta' rifuġjat skont il-punt (a) tal-paragrafu 1 għandhom jidħlu fis-seħħ tliet xhur biss wara li tkun ġiet adottata d-deċiżjoni, sabiex iċ-ċittadin ta' pajjiż terz jew il-persuna mingħajr stat jingħataw l-opportunità li japplikaw għal residenza fl-Istat Membru għal raġunijiet </w:t>
            </w:r>
            <w:r w:rsidRPr="00C022F9">
              <w:lastRenderedPageBreak/>
              <w:t>oħra f'konformità mal-liġi rilevanti tal-Unjoni u nazzjonali.</w:t>
            </w:r>
          </w:p>
        </w:tc>
      </w:tr>
    </w:tbl>
    <w:p w14:paraId="2631AF49" w14:textId="77777777" w:rsidR="00E64509" w:rsidRPr="00C022F9" w:rsidRDefault="00E64509" w:rsidP="00754288">
      <w:pPr>
        <w:pStyle w:val="Olang"/>
        <w:rPr>
          <w:noProof w:val="0"/>
          <w:szCs w:val="24"/>
        </w:rPr>
      </w:pPr>
      <w:r w:rsidRPr="00C022F9">
        <w:rPr>
          <w:noProof w:val="0"/>
        </w:rPr>
        <w:lastRenderedPageBreak/>
        <w:t xml:space="preserve">Or. </w:t>
      </w:r>
      <w:r w:rsidRPr="00C022F9">
        <w:rPr>
          <w:rStyle w:val="HideTWBExt"/>
          <w:noProof w:val="0"/>
          <w:color w:val="auto"/>
        </w:rPr>
        <w:t>&lt;Original&gt;</w:t>
      </w:r>
      <w:r w:rsidRPr="00C022F9">
        <w:rPr>
          <w:rStyle w:val="HideTWBInt"/>
          <w:noProof w:val="0"/>
          <w:color w:val="auto"/>
        </w:rPr>
        <w:t>{EN}</w:t>
      </w:r>
      <w:r w:rsidRPr="00C022F9">
        <w:rPr>
          <w:noProof w:val="0"/>
        </w:rPr>
        <w:t>en</w:t>
      </w:r>
      <w:r w:rsidRPr="00C022F9">
        <w:rPr>
          <w:rStyle w:val="HideTWBExt"/>
          <w:noProof w:val="0"/>
          <w:color w:val="auto"/>
        </w:rPr>
        <w:t>&lt;/Original&gt;</w:t>
      </w:r>
    </w:p>
    <w:p w14:paraId="5B1E53B1" w14:textId="77777777" w:rsidR="00E64509" w:rsidRPr="00C022F9" w:rsidRDefault="00E64509" w:rsidP="00E64509">
      <w:pPr>
        <w:pStyle w:val="JustificationTitle"/>
      </w:pPr>
      <w:r w:rsidRPr="00C022F9">
        <w:rPr>
          <w:rStyle w:val="HideTWBExt"/>
          <w:i w:val="0"/>
          <w:noProof w:val="0"/>
          <w:color w:val="auto"/>
        </w:rPr>
        <w:t>&lt;TitreJust&gt;</w:t>
      </w:r>
      <w:r w:rsidRPr="00C022F9">
        <w:t>Ġustifikazzjoni</w:t>
      </w:r>
      <w:r w:rsidRPr="00C022F9">
        <w:rPr>
          <w:rStyle w:val="HideTWBExt"/>
          <w:i w:val="0"/>
          <w:noProof w:val="0"/>
          <w:color w:val="auto"/>
        </w:rPr>
        <w:t>&lt;/TitreJust&gt;</w:t>
      </w:r>
    </w:p>
    <w:p w14:paraId="357D94C7" w14:textId="77777777" w:rsidR="00E64509" w:rsidRPr="00C022F9" w:rsidRDefault="00E64509" w:rsidP="00E64509">
      <w:pPr>
        <w:pStyle w:val="Normal12Italic"/>
      </w:pPr>
      <w:r w:rsidRPr="00C022F9">
        <w:t>Emenda mqiegħda fuq il-mejda għall-konsistenza ma' emendi preċedenti.</w:t>
      </w:r>
    </w:p>
    <w:p w14:paraId="2DC16A37" w14:textId="77777777" w:rsidR="00E64509" w:rsidRPr="00C022F9" w:rsidRDefault="00E64509" w:rsidP="00E64509">
      <w:r w:rsidRPr="00C022F9">
        <w:rPr>
          <w:rStyle w:val="HideTWBExt"/>
          <w:noProof w:val="0"/>
          <w:color w:val="auto"/>
        </w:rPr>
        <w:t>&lt;/Amend&gt;</w:t>
      </w:r>
    </w:p>
    <w:p w14:paraId="7014843D" w14:textId="77777777" w:rsidR="00E64509" w:rsidRPr="00C022F9" w:rsidRDefault="00E64509" w:rsidP="00E64509">
      <w:pPr>
        <w:pStyle w:val="AMNumberTabs"/>
        <w:keepNext/>
      </w:pPr>
      <w:r w:rsidRPr="00C022F9">
        <w:rPr>
          <w:rStyle w:val="HideTWBExt"/>
          <w:b w:val="0"/>
          <w:noProof w:val="0"/>
          <w:color w:val="auto"/>
        </w:rPr>
        <w:t>&lt;Amend&gt;</w:t>
      </w:r>
      <w:r w:rsidRPr="00C022F9">
        <w:t>Emenda</w:t>
      </w:r>
      <w:r w:rsidRPr="00C022F9">
        <w:tab/>
      </w:r>
      <w:r w:rsidRPr="00C022F9">
        <w:tab/>
      </w:r>
      <w:r w:rsidRPr="00C022F9">
        <w:rPr>
          <w:rStyle w:val="HideTWBExt"/>
          <w:b w:val="0"/>
          <w:noProof w:val="0"/>
          <w:color w:val="auto"/>
        </w:rPr>
        <w:t>&lt;NumAm&gt;</w:t>
      </w:r>
      <w:r w:rsidRPr="00C022F9">
        <w:t>65</w:t>
      </w:r>
      <w:r w:rsidRPr="00C022F9">
        <w:rPr>
          <w:rStyle w:val="HideTWBExt"/>
          <w:b w:val="0"/>
          <w:noProof w:val="0"/>
          <w:color w:val="auto"/>
        </w:rPr>
        <w:t>&lt;/NumAm&gt;</w:t>
      </w:r>
    </w:p>
    <w:p w14:paraId="5E220435" w14:textId="77777777" w:rsidR="00E64509" w:rsidRPr="00C022F9" w:rsidRDefault="00E64509" w:rsidP="00E64509">
      <w:pPr>
        <w:pStyle w:val="NormalBold12b"/>
        <w:keepNext/>
      </w:pPr>
      <w:r w:rsidRPr="00C022F9">
        <w:rPr>
          <w:rStyle w:val="HideTWBExt"/>
          <w:b w:val="0"/>
          <w:noProof w:val="0"/>
          <w:color w:val="auto"/>
        </w:rPr>
        <w:t>&lt;DocAmend&gt;</w:t>
      </w:r>
      <w:r w:rsidRPr="00C022F9">
        <w:t>Proposta għal regolament</w:t>
      </w:r>
      <w:r w:rsidRPr="00C022F9">
        <w:rPr>
          <w:rStyle w:val="HideTWBExt"/>
          <w:b w:val="0"/>
          <w:noProof w:val="0"/>
          <w:color w:val="auto"/>
        </w:rPr>
        <w:t>&lt;/DocAmend&gt;</w:t>
      </w:r>
    </w:p>
    <w:p w14:paraId="5A083C65" w14:textId="77777777" w:rsidR="00E64509" w:rsidRPr="00C022F9" w:rsidRDefault="00E64509" w:rsidP="00E64509">
      <w:pPr>
        <w:pStyle w:val="NormalBold"/>
      </w:pPr>
      <w:r w:rsidRPr="00C022F9">
        <w:rPr>
          <w:rStyle w:val="HideTWBExt"/>
          <w:b w:val="0"/>
          <w:noProof w:val="0"/>
          <w:color w:val="auto"/>
        </w:rPr>
        <w:t>&lt;Article&gt;</w:t>
      </w:r>
      <w:r w:rsidRPr="00C022F9">
        <w:t>Artikolu 15 – paragrafu 1 – parti introduttorja</w:t>
      </w:r>
      <w:r w:rsidRPr="00C022F9">
        <w:rPr>
          <w:rStyle w:val="HideTWBExt"/>
          <w:b w:val="0"/>
          <w:noProof w:val="0"/>
          <w:color w:val="auto"/>
        </w:rPr>
        <w:t>&lt;/Article&gt;</w:t>
      </w:r>
    </w:p>
    <w:tbl>
      <w:tblPr>
        <w:tblW w:w="0" w:type="auto"/>
        <w:jc w:val="center"/>
        <w:tblLayout w:type="fixed"/>
        <w:tblCellMar>
          <w:left w:w="340" w:type="dxa"/>
          <w:right w:w="340" w:type="dxa"/>
        </w:tblCellMar>
        <w:tblLook w:val="04A0" w:firstRow="1" w:lastRow="0" w:firstColumn="1" w:lastColumn="0" w:noHBand="0" w:noVBand="1"/>
      </w:tblPr>
      <w:tblGrid>
        <w:gridCol w:w="4876"/>
        <w:gridCol w:w="4876"/>
      </w:tblGrid>
      <w:tr w:rsidR="00C022F9" w:rsidRPr="00C022F9" w14:paraId="25E3EAA8" w14:textId="77777777" w:rsidTr="00E64509">
        <w:trPr>
          <w:jc w:val="center"/>
        </w:trPr>
        <w:tc>
          <w:tcPr>
            <w:tcW w:w="9752" w:type="dxa"/>
            <w:gridSpan w:val="2"/>
          </w:tcPr>
          <w:p w14:paraId="0901D20D" w14:textId="77777777" w:rsidR="00E64509" w:rsidRPr="00C022F9" w:rsidRDefault="00E64509">
            <w:pPr>
              <w:keepNext/>
            </w:pPr>
          </w:p>
        </w:tc>
      </w:tr>
      <w:tr w:rsidR="00C022F9" w:rsidRPr="00C022F9" w14:paraId="11429598" w14:textId="77777777" w:rsidTr="00E64509">
        <w:trPr>
          <w:jc w:val="center"/>
        </w:trPr>
        <w:tc>
          <w:tcPr>
            <w:tcW w:w="4876" w:type="dxa"/>
            <w:hideMark/>
          </w:tcPr>
          <w:p w14:paraId="33ADEFC5" w14:textId="77777777" w:rsidR="00E64509" w:rsidRPr="00C022F9" w:rsidRDefault="00E64509">
            <w:pPr>
              <w:pStyle w:val="ColumnHeading"/>
              <w:keepNext/>
            </w:pPr>
            <w:r w:rsidRPr="00C022F9">
              <w:t>Test propost mill-Kummissjoni</w:t>
            </w:r>
          </w:p>
        </w:tc>
        <w:tc>
          <w:tcPr>
            <w:tcW w:w="4876" w:type="dxa"/>
            <w:hideMark/>
          </w:tcPr>
          <w:p w14:paraId="32D43002" w14:textId="77777777" w:rsidR="00E64509" w:rsidRPr="00C022F9" w:rsidRDefault="00E64509">
            <w:pPr>
              <w:pStyle w:val="ColumnHeading"/>
              <w:keepNext/>
            </w:pPr>
            <w:r w:rsidRPr="00C022F9">
              <w:t>Emenda</w:t>
            </w:r>
          </w:p>
        </w:tc>
      </w:tr>
      <w:tr w:rsidR="00C022F9" w:rsidRPr="00C022F9" w14:paraId="6CBE61CB" w14:textId="77777777" w:rsidTr="00E64509">
        <w:trPr>
          <w:jc w:val="center"/>
        </w:trPr>
        <w:tc>
          <w:tcPr>
            <w:tcW w:w="4876" w:type="dxa"/>
            <w:hideMark/>
          </w:tcPr>
          <w:p w14:paraId="4271AC07" w14:textId="77777777" w:rsidR="00E64509" w:rsidRPr="00C022F9" w:rsidRDefault="00E64509">
            <w:pPr>
              <w:pStyle w:val="Normal6"/>
            </w:pPr>
            <w:r w:rsidRPr="00C022F9">
              <w:rPr>
                <w:b/>
                <w:i/>
              </w:rPr>
              <w:t xml:space="preserve">Sabiex jiġi applikat l-Artikolu </w:t>
            </w:r>
            <w:r w:rsidRPr="00C022F9">
              <w:t xml:space="preserve">14(1), l-awtorità determinanti </w:t>
            </w:r>
            <w:r w:rsidRPr="00C022F9">
              <w:rPr>
                <w:b/>
                <w:i/>
              </w:rPr>
              <w:t>għandha</w:t>
            </w:r>
            <w:r w:rsidRPr="00C022F9">
              <w:t xml:space="preserve"> teżamina mill-ġdid l-istatus ta' rifuġjat, b'mod partikolari</w:t>
            </w:r>
            <w:r w:rsidRPr="00C022F9">
              <w:rPr>
                <w:b/>
                <w:i/>
              </w:rPr>
              <w:t>:</w:t>
            </w:r>
          </w:p>
        </w:tc>
        <w:tc>
          <w:tcPr>
            <w:tcW w:w="4876" w:type="dxa"/>
            <w:hideMark/>
          </w:tcPr>
          <w:p w14:paraId="1DE17125" w14:textId="47107059" w:rsidR="00E64509" w:rsidRPr="00C022F9" w:rsidRDefault="00E64509" w:rsidP="00543D2E">
            <w:pPr>
              <w:pStyle w:val="Normal6"/>
              <w:rPr>
                <w:szCs w:val="24"/>
              </w:rPr>
            </w:pPr>
            <w:r w:rsidRPr="00C022F9">
              <w:rPr>
                <w:b/>
                <w:i/>
              </w:rPr>
              <w:t>Fl-applikazzjoni tal-Artikolu </w:t>
            </w:r>
            <w:r w:rsidRPr="00C022F9">
              <w:t xml:space="preserve">14(1), l-awtorità determinanti </w:t>
            </w:r>
            <w:r w:rsidRPr="00C022F9">
              <w:rPr>
                <w:b/>
                <w:i/>
              </w:rPr>
              <w:t>tista'</w:t>
            </w:r>
            <w:r w:rsidRPr="00C022F9">
              <w:t xml:space="preserve"> teżamina mill-ġdid l-istatus ta' rifuġjat, b'mod partikolari</w:t>
            </w:r>
            <w:r w:rsidRPr="00C022F9">
              <w:rPr>
                <w:b/>
                <w:i/>
              </w:rPr>
              <w:t xml:space="preserve"> meta informazzjoni dwar il-pajjiżi tal-oriġini fil-livell tal-Unjoni kif imsemmi fl-Artikolu 8 tar-Regolament (UE) Nru XXX/XX [Ir-Regolament dwar l-Aġenzija tal-Unjoni Ewropea għall-Asil] u l-analiżi komuni tal-informazzjoni dwar il-pajjiż ta' oriġini kif imsemmija fl-Artikolu 10 ta' dak ir-Regolament tindika bidla sinifikanti fil-pajjiż ta' oriġini li tkun rilevanti għall-bżonnijiet tal-protezzjoni tal-applikant.</w:t>
            </w:r>
          </w:p>
        </w:tc>
      </w:tr>
    </w:tbl>
    <w:p w14:paraId="5EBAA247" w14:textId="77777777" w:rsidR="00E64509" w:rsidRPr="00C022F9" w:rsidRDefault="00E64509" w:rsidP="00754288">
      <w:pPr>
        <w:pStyle w:val="Olang"/>
        <w:rPr>
          <w:noProof w:val="0"/>
          <w:szCs w:val="24"/>
        </w:rPr>
      </w:pPr>
      <w:r w:rsidRPr="00C022F9">
        <w:rPr>
          <w:noProof w:val="0"/>
        </w:rPr>
        <w:t xml:space="preserve">Or. </w:t>
      </w:r>
      <w:r w:rsidRPr="00C022F9">
        <w:rPr>
          <w:rStyle w:val="HideTWBExt"/>
          <w:noProof w:val="0"/>
          <w:color w:val="auto"/>
        </w:rPr>
        <w:t>&lt;Original&gt;</w:t>
      </w:r>
      <w:r w:rsidRPr="00C022F9">
        <w:rPr>
          <w:rStyle w:val="HideTWBInt"/>
          <w:noProof w:val="0"/>
          <w:color w:val="auto"/>
        </w:rPr>
        <w:t>{EN}</w:t>
      </w:r>
      <w:r w:rsidRPr="00C022F9">
        <w:rPr>
          <w:noProof w:val="0"/>
        </w:rPr>
        <w:t>en</w:t>
      </w:r>
      <w:r w:rsidRPr="00C022F9">
        <w:rPr>
          <w:rStyle w:val="HideTWBExt"/>
          <w:noProof w:val="0"/>
          <w:color w:val="auto"/>
        </w:rPr>
        <w:t>&lt;/Original&gt;</w:t>
      </w:r>
    </w:p>
    <w:p w14:paraId="38F06F9C" w14:textId="77777777" w:rsidR="00E64509" w:rsidRPr="00C022F9" w:rsidRDefault="00E64509" w:rsidP="00E64509">
      <w:pPr>
        <w:pStyle w:val="JustificationTitle"/>
      </w:pPr>
      <w:r w:rsidRPr="00C022F9">
        <w:rPr>
          <w:rStyle w:val="HideTWBExt"/>
          <w:i w:val="0"/>
          <w:noProof w:val="0"/>
          <w:color w:val="auto"/>
        </w:rPr>
        <w:t>&lt;TitreJust&gt;</w:t>
      </w:r>
      <w:r w:rsidRPr="00C022F9">
        <w:t>Ġustifikazzjoni</w:t>
      </w:r>
      <w:r w:rsidRPr="00C022F9">
        <w:rPr>
          <w:rStyle w:val="HideTWBExt"/>
          <w:i w:val="0"/>
          <w:noProof w:val="0"/>
          <w:color w:val="auto"/>
        </w:rPr>
        <w:t>&lt;/TitreJust&gt;</w:t>
      </w:r>
    </w:p>
    <w:p w14:paraId="7AF68A23" w14:textId="77777777" w:rsidR="00E64509" w:rsidRPr="00C022F9" w:rsidRDefault="00E64509" w:rsidP="00E64509">
      <w:pPr>
        <w:pStyle w:val="Normal12Italic"/>
      </w:pPr>
      <w:r w:rsidRPr="00C022F9">
        <w:t>Reviżjoni sistematika tal-bżonn ta' protezzjoni tista' tirriżulta fl-użu ta' ħafna riżorsi għall-awtoritajiet determinanti tal-Istati Membri. Mhuwiex assolutament il-każ li l-awtoritajiet responsabbli għal deċiżjonijiet dwar il-bżonn ta' protezzjoni internazzjonali huma l-istess awtoritajiet bħal dawk li joħorġu permessi ta' residenza. Huwa importanti wkoll li ma jiġux indebitament imminati l-prospetti ta' integrazzjoni permezz tal-perċezzjoni li l-protezzjoni tista' tkun temporanja biss.</w:t>
      </w:r>
    </w:p>
    <w:p w14:paraId="5F1E5214" w14:textId="77777777" w:rsidR="00E64509" w:rsidRPr="00C022F9" w:rsidRDefault="00E64509" w:rsidP="00E64509">
      <w:r w:rsidRPr="00C022F9">
        <w:rPr>
          <w:rStyle w:val="HideTWBExt"/>
          <w:noProof w:val="0"/>
          <w:color w:val="auto"/>
        </w:rPr>
        <w:t>&lt;/Amend&gt;</w:t>
      </w:r>
    </w:p>
    <w:p w14:paraId="293FC2BA" w14:textId="77777777" w:rsidR="00E64509" w:rsidRPr="00C022F9" w:rsidRDefault="00E64509" w:rsidP="00E64509">
      <w:pPr>
        <w:pStyle w:val="AMNumberTabs"/>
        <w:keepNext/>
      </w:pPr>
      <w:r w:rsidRPr="00C022F9">
        <w:rPr>
          <w:rStyle w:val="HideTWBExt"/>
          <w:b w:val="0"/>
          <w:noProof w:val="0"/>
          <w:color w:val="auto"/>
        </w:rPr>
        <w:lastRenderedPageBreak/>
        <w:t>&lt;Amend&gt;</w:t>
      </w:r>
      <w:r w:rsidRPr="00C022F9">
        <w:t>Emenda</w:t>
      </w:r>
      <w:r w:rsidRPr="00C022F9">
        <w:tab/>
      </w:r>
      <w:r w:rsidRPr="00C022F9">
        <w:tab/>
      </w:r>
      <w:r w:rsidRPr="00C022F9">
        <w:rPr>
          <w:rStyle w:val="HideTWBExt"/>
          <w:b w:val="0"/>
          <w:noProof w:val="0"/>
          <w:color w:val="auto"/>
        </w:rPr>
        <w:t>&lt;NumAm&gt;</w:t>
      </w:r>
      <w:r w:rsidRPr="00C022F9">
        <w:t>66</w:t>
      </w:r>
      <w:r w:rsidRPr="00C022F9">
        <w:rPr>
          <w:rStyle w:val="HideTWBExt"/>
          <w:b w:val="0"/>
          <w:noProof w:val="0"/>
          <w:color w:val="auto"/>
        </w:rPr>
        <w:t>&lt;/NumAm&gt;</w:t>
      </w:r>
    </w:p>
    <w:p w14:paraId="0E1E1DE9" w14:textId="77777777" w:rsidR="00E64509" w:rsidRPr="00C022F9" w:rsidRDefault="00E64509" w:rsidP="00E64509">
      <w:pPr>
        <w:pStyle w:val="NormalBold12b"/>
        <w:keepNext/>
      </w:pPr>
      <w:r w:rsidRPr="00C022F9">
        <w:rPr>
          <w:rStyle w:val="HideTWBExt"/>
          <w:b w:val="0"/>
          <w:noProof w:val="0"/>
          <w:color w:val="auto"/>
        </w:rPr>
        <w:t>&lt;DocAmend&gt;</w:t>
      </w:r>
      <w:r w:rsidRPr="00C022F9">
        <w:t>Proposta għal regolament</w:t>
      </w:r>
      <w:r w:rsidRPr="00C022F9">
        <w:rPr>
          <w:rStyle w:val="HideTWBExt"/>
          <w:b w:val="0"/>
          <w:noProof w:val="0"/>
          <w:color w:val="auto"/>
        </w:rPr>
        <w:t>&lt;/DocAmend&gt;</w:t>
      </w:r>
    </w:p>
    <w:p w14:paraId="346E19EF" w14:textId="77777777" w:rsidR="00E64509" w:rsidRPr="00C022F9" w:rsidRDefault="00E64509" w:rsidP="00E64509">
      <w:pPr>
        <w:pStyle w:val="NormalBold"/>
      </w:pPr>
      <w:r w:rsidRPr="00C022F9">
        <w:rPr>
          <w:rStyle w:val="HideTWBExt"/>
          <w:b w:val="0"/>
          <w:noProof w:val="0"/>
          <w:color w:val="auto"/>
        </w:rPr>
        <w:t>&lt;Article&gt;</w:t>
      </w:r>
      <w:r w:rsidRPr="00C022F9">
        <w:t>Artikolu 15 – paragrafu 1 – punt a</w:t>
      </w:r>
      <w:r w:rsidRPr="00C022F9">
        <w:rPr>
          <w:rStyle w:val="HideTWBExt"/>
          <w:b w:val="0"/>
          <w:noProof w:val="0"/>
          <w:color w:val="auto"/>
        </w:rPr>
        <w:t>&lt;/Article&gt;</w:t>
      </w:r>
    </w:p>
    <w:tbl>
      <w:tblPr>
        <w:tblW w:w="0" w:type="auto"/>
        <w:jc w:val="center"/>
        <w:tblLayout w:type="fixed"/>
        <w:tblCellMar>
          <w:left w:w="340" w:type="dxa"/>
          <w:right w:w="340" w:type="dxa"/>
        </w:tblCellMar>
        <w:tblLook w:val="04A0" w:firstRow="1" w:lastRow="0" w:firstColumn="1" w:lastColumn="0" w:noHBand="0" w:noVBand="1"/>
      </w:tblPr>
      <w:tblGrid>
        <w:gridCol w:w="4876"/>
        <w:gridCol w:w="4876"/>
      </w:tblGrid>
      <w:tr w:rsidR="00C022F9" w:rsidRPr="00C022F9" w14:paraId="4DEB5A75" w14:textId="77777777" w:rsidTr="00E64509">
        <w:trPr>
          <w:jc w:val="center"/>
        </w:trPr>
        <w:tc>
          <w:tcPr>
            <w:tcW w:w="9752" w:type="dxa"/>
            <w:gridSpan w:val="2"/>
          </w:tcPr>
          <w:p w14:paraId="7EE5B8B1" w14:textId="77777777" w:rsidR="00E64509" w:rsidRPr="00C022F9" w:rsidRDefault="00E64509">
            <w:pPr>
              <w:keepNext/>
            </w:pPr>
          </w:p>
        </w:tc>
      </w:tr>
      <w:tr w:rsidR="00C022F9" w:rsidRPr="00C022F9" w14:paraId="6A1B5B0F" w14:textId="77777777" w:rsidTr="00E64509">
        <w:trPr>
          <w:jc w:val="center"/>
        </w:trPr>
        <w:tc>
          <w:tcPr>
            <w:tcW w:w="4876" w:type="dxa"/>
            <w:hideMark/>
          </w:tcPr>
          <w:p w14:paraId="58FA1398" w14:textId="77777777" w:rsidR="00E64509" w:rsidRPr="00C022F9" w:rsidRDefault="00E64509">
            <w:pPr>
              <w:pStyle w:val="ColumnHeading"/>
              <w:keepNext/>
            </w:pPr>
            <w:r w:rsidRPr="00C022F9">
              <w:t>Test propost mill-Kummissjoni</w:t>
            </w:r>
          </w:p>
        </w:tc>
        <w:tc>
          <w:tcPr>
            <w:tcW w:w="4876" w:type="dxa"/>
            <w:hideMark/>
          </w:tcPr>
          <w:p w14:paraId="0CCE86F0" w14:textId="77777777" w:rsidR="00E64509" w:rsidRPr="00C022F9" w:rsidRDefault="00E64509">
            <w:pPr>
              <w:pStyle w:val="ColumnHeading"/>
              <w:keepNext/>
            </w:pPr>
            <w:r w:rsidRPr="00C022F9">
              <w:t>Emenda</w:t>
            </w:r>
          </w:p>
        </w:tc>
      </w:tr>
      <w:tr w:rsidR="00C022F9" w:rsidRPr="00C022F9" w14:paraId="3BA2CD69" w14:textId="77777777" w:rsidTr="00E64509">
        <w:trPr>
          <w:jc w:val="center"/>
        </w:trPr>
        <w:tc>
          <w:tcPr>
            <w:tcW w:w="4876" w:type="dxa"/>
            <w:hideMark/>
          </w:tcPr>
          <w:p w14:paraId="36813F4B" w14:textId="77777777" w:rsidR="00E64509" w:rsidRPr="00C022F9" w:rsidRDefault="00E64509">
            <w:pPr>
              <w:pStyle w:val="Normal6"/>
            </w:pPr>
            <w:r w:rsidRPr="00C022F9">
              <w:rPr>
                <w:b/>
                <w:i/>
              </w:rPr>
              <w:t>(a)</w:t>
            </w:r>
            <w:r w:rsidRPr="00C022F9">
              <w:tab/>
            </w:r>
            <w:r w:rsidRPr="00C022F9">
              <w:rPr>
                <w:b/>
                <w:i/>
              </w:rPr>
              <w:t>fejn l-informazzjoni tal-pajjiż ta' oriġini fil-livell tal-Unjoni u analiżi komuni tal-informazzjoni dwar il-pajjiż ta' oriġini kif imsemmija fl-Artikoli 8 u 10 tar-Regolament (UE) Nru XXX/XX [Ir-Regolament dwar l-Aġenzija tal-Unjoni Ewropea għall-Asil] tindika bidla sinifikanti fil-pajjiż ta' oriġini li tkun rilevanti għall-bżonnijiet tal-protezzjoni tal-applikant;</w:t>
            </w:r>
          </w:p>
        </w:tc>
        <w:tc>
          <w:tcPr>
            <w:tcW w:w="4876" w:type="dxa"/>
            <w:hideMark/>
          </w:tcPr>
          <w:p w14:paraId="1765E8DB" w14:textId="77777777" w:rsidR="00E64509" w:rsidRPr="00C022F9" w:rsidRDefault="00E64509">
            <w:pPr>
              <w:pStyle w:val="Normal6"/>
              <w:rPr>
                <w:szCs w:val="24"/>
              </w:rPr>
            </w:pPr>
            <w:r w:rsidRPr="00C022F9">
              <w:rPr>
                <w:b/>
                <w:i/>
              </w:rPr>
              <w:t>imħassar</w:t>
            </w:r>
          </w:p>
        </w:tc>
      </w:tr>
    </w:tbl>
    <w:p w14:paraId="6FAF034B" w14:textId="77777777" w:rsidR="00E64509" w:rsidRPr="00C022F9" w:rsidRDefault="00E64509" w:rsidP="00754288">
      <w:pPr>
        <w:pStyle w:val="Olang"/>
        <w:rPr>
          <w:noProof w:val="0"/>
          <w:szCs w:val="24"/>
        </w:rPr>
      </w:pPr>
      <w:r w:rsidRPr="00C022F9">
        <w:rPr>
          <w:noProof w:val="0"/>
        </w:rPr>
        <w:t xml:space="preserve">Or. </w:t>
      </w:r>
      <w:r w:rsidRPr="00C022F9">
        <w:rPr>
          <w:rStyle w:val="HideTWBExt"/>
          <w:noProof w:val="0"/>
          <w:color w:val="auto"/>
        </w:rPr>
        <w:t>&lt;Original&gt;</w:t>
      </w:r>
      <w:r w:rsidRPr="00C022F9">
        <w:rPr>
          <w:rStyle w:val="HideTWBInt"/>
          <w:noProof w:val="0"/>
          <w:color w:val="auto"/>
        </w:rPr>
        <w:t>{EN}</w:t>
      </w:r>
      <w:r w:rsidRPr="00C022F9">
        <w:rPr>
          <w:noProof w:val="0"/>
        </w:rPr>
        <w:t>en</w:t>
      </w:r>
      <w:r w:rsidRPr="00C022F9">
        <w:rPr>
          <w:rStyle w:val="HideTWBExt"/>
          <w:noProof w:val="0"/>
          <w:color w:val="auto"/>
        </w:rPr>
        <w:t>&lt;/Original&gt;</w:t>
      </w:r>
    </w:p>
    <w:p w14:paraId="281E3F65" w14:textId="77777777" w:rsidR="00E64509" w:rsidRPr="00C022F9" w:rsidRDefault="00E64509" w:rsidP="00E64509">
      <w:pPr>
        <w:pStyle w:val="JustificationTitle"/>
      </w:pPr>
      <w:r w:rsidRPr="00C022F9">
        <w:rPr>
          <w:rStyle w:val="HideTWBExt"/>
          <w:i w:val="0"/>
          <w:noProof w:val="0"/>
          <w:color w:val="auto"/>
        </w:rPr>
        <w:t>&lt;TitreJust&gt;</w:t>
      </w:r>
      <w:r w:rsidRPr="00C022F9">
        <w:t>Ġustifikazzjoni</w:t>
      </w:r>
      <w:r w:rsidRPr="00C022F9">
        <w:rPr>
          <w:rStyle w:val="HideTWBExt"/>
          <w:i w:val="0"/>
          <w:noProof w:val="0"/>
          <w:color w:val="auto"/>
        </w:rPr>
        <w:t>&lt;/TitreJust&gt;</w:t>
      </w:r>
    </w:p>
    <w:p w14:paraId="2B72D5F1" w14:textId="77777777" w:rsidR="00E64509" w:rsidRPr="00C022F9" w:rsidRDefault="00E64509" w:rsidP="00E64509">
      <w:pPr>
        <w:pStyle w:val="Normal12Italic"/>
      </w:pPr>
      <w:r w:rsidRPr="00C022F9">
        <w:t>Dan il-punt ingħaqad flimkien mal-parti introduttiva tal-paragrafu 1.</w:t>
      </w:r>
    </w:p>
    <w:p w14:paraId="6F8646A1" w14:textId="77777777" w:rsidR="00E64509" w:rsidRPr="00C022F9" w:rsidRDefault="00E64509" w:rsidP="00E64509">
      <w:r w:rsidRPr="00C022F9">
        <w:rPr>
          <w:rStyle w:val="HideTWBExt"/>
          <w:noProof w:val="0"/>
          <w:color w:val="auto"/>
        </w:rPr>
        <w:t>&lt;/Amend&gt;</w:t>
      </w:r>
    </w:p>
    <w:p w14:paraId="0D5084A7" w14:textId="77777777" w:rsidR="00E64509" w:rsidRPr="00C022F9" w:rsidRDefault="00E64509" w:rsidP="00E64509">
      <w:pPr>
        <w:pStyle w:val="AMNumberTabs"/>
        <w:keepNext/>
      </w:pPr>
      <w:r w:rsidRPr="00C022F9">
        <w:rPr>
          <w:rStyle w:val="HideTWBExt"/>
          <w:b w:val="0"/>
          <w:noProof w:val="0"/>
          <w:color w:val="auto"/>
        </w:rPr>
        <w:t>&lt;Amend&gt;</w:t>
      </w:r>
      <w:r w:rsidRPr="00C022F9">
        <w:t>Emenda</w:t>
      </w:r>
      <w:r w:rsidRPr="00C022F9">
        <w:tab/>
      </w:r>
      <w:r w:rsidRPr="00C022F9">
        <w:tab/>
      </w:r>
      <w:r w:rsidRPr="00C022F9">
        <w:rPr>
          <w:rStyle w:val="HideTWBExt"/>
          <w:b w:val="0"/>
          <w:noProof w:val="0"/>
          <w:color w:val="auto"/>
        </w:rPr>
        <w:t>&lt;NumAm&gt;</w:t>
      </w:r>
      <w:r w:rsidRPr="00C022F9">
        <w:t>67</w:t>
      </w:r>
      <w:r w:rsidRPr="00C022F9">
        <w:rPr>
          <w:rStyle w:val="HideTWBExt"/>
          <w:b w:val="0"/>
          <w:noProof w:val="0"/>
          <w:color w:val="auto"/>
        </w:rPr>
        <w:t>&lt;/NumAm&gt;</w:t>
      </w:r>
    </w:p>
    <w:p w14:paraId="64FDBF60" w14:textId="77777777" w:rsidR="00E64509" w:rsidRPr="00C022F9" w:rsidRDefault="00E64509" w:rsidP="00E64509">
      <w:pPr>
        <w:pStyle w:val="NormalBold12b"/>
        <w:keepNext/>
      </w:pPr>
      <w:r w:rsidRPr="00C022F9">
        <w:rPr>
          <w:rStyle w:val="HideTWBExt"/>
          <w:b w:val="0"/>
          <w:noProof w:val="0"/>
          <w:color w:val="auto"/>
        </w:rPr>
        <w:t>&lt;DocAmend&gt;</w:t>
      </w:r>
      <w:r w:rsidRPr="00C022F9">
        <w:t>Proposta għal regolament</w:t>
      </w:r>
      <w:r w:rsidRPr="00C022F9">
        <w:rPr>
          <w:rStyle w:val="HideTWBExt"/>
          <w:b w:val="0"/>
          <w:noProof w:val="0"/>
          <w:color w:val="auto"/>
        </w:rPr>
        <w:t>&lt;/DocAmend&gt;</w:t>
      </w:r>
    </w:p>
    <w:p w14:paraId="75A3B55E" w14:textId="77777777" w:rsidR="00E64509" w:rsidRPr="00C022F9" w:rsidRDefault="00E64509" w:rsidP="00E64509">
      <w:pPr>
        <w:pStyle w:val="NormalBold"/>
      </w:pPr>
      <w:r w:rsidRPr="00C022F9">
        <w:rPr>
          <w:rStyle w:val="HideTWBExt"/>
          <w:b w:val="0"/>
          <w:noProof w:val="0"/>
          <w:color w:val="auto"/>
        </w:rPr>
        <w:t>&lt;Article&gt;</w:t>
      </w:r>
      <w:r w:rsidRPr="00C022F9">
        <w:t>Artikolu 15 – paragrafu 1 – punt b</w:t>
      </w:r>
      <w:r w:rsidRPr="00C022F9">
        <w:rPr>
          <w:rStyle w:val="HideTWBExt"/>
          <w:b w:val="0"/>
          <w:noProof w:val="0"/>
          <w:color w:val="auto"/>
        </w:rPr>
        <w:t>&lt;/Article&gt;</w:t>
      </w:r>
    </w:p>
    <w:tbl>
      <w:tblPr>
        <w:tblW w:w="0" w:type="auto"/>
        <w:jc w:val="center"/>
        <w:tblLayout w:type="fixed"/>
        <w:tblCellMar>
          <w:left w:w="340" w:type="dxa"/>
          <w:right w:w="340" w:type="dxa"/>
        </w:tblCellMar>
        <w:tblLook w:val="04A0" w:firstRow="1" w:lastRow="0" w:firstColumn="1" w:lastColumn="0" w:noHBand="0" w:noVBand="1"/>
      </w:tblPr>
      <w:tblGrid>
        <w:gridCol w:w="4876"/>
        <w:gridCol w:w="4876"/>
      </w:tblGrid>
      <w:tr w:rsidR="00C022F9" w:rsidRPr="00C022F9" w14:paraId="3A3D9909" w14:textId="77777777" w:rsidTr="00E64509">
        <w:trPr>
          <w:jc w:val="center"/>
        </w:trPr>
        <w:tc>
          <w:tcPr>
            <w:tcW w:w="9752" w:type="dxa"/>
            <w:gridSpan w:val="2"/>
          </w:tcPr>
          <w:p w14:paraId="2471BBC7" w14:textId="77777777" w:rsidR="00E64509" w:rsidRPr="00C022F9" w:rsidRDefault="00E64509">
            <w:pPr>
              <w:keepNext/>
            </w:pPr>
          </w:p>
        </w:tc>
      </w:tr>
      <w:tr w:rsidR="00C022F9" w:rsidRPr="00C022F9" w14:paraId="33410D96" w14:textId="77777777" w:rsidTr="00E64509">
        <w:trPr>
          <w:jc w:val="center"/>
        </w:trPr>
        <w:tc>
          <w:tcPr>
            <w:tcW w:w="4876" w:type="dxa"/>
            <w:hideMark/>
          </w:tcPr>
          <w:p w14:paraId="6824BCA4" w14:textId="77777777" w:rsidR="00E64509" w:rsidRPr="00C022F9" w:rsidRDefault="00E64509">
            <w:pPr>
              <w:pStyle w:val="ColumnHeading"/>
              <w:keepNext/>
            </w:pPr>
            <w:r w:rsidRPr="00C022F9">
              <w:t>Test propost mill-Kummissjoni</w:t>
            </w:r>
          </w:p>
        </w:tc>
        <w:tc>
          <w:tcPr>
            <w:tcW w:w="4876" w:type="dxa"/>
            <w:hideMark/>
          </w:tcPr>
          <w:p w14:paraId="6465DFA1" w14:textId="77777777" w:rsidR="00E64509" w:rsidRPr="00C022F9" w:rsidRDefault="00E64509">
            <w:pPr>
              <w:pStyle w:val="ColumnHeading"/>
              <w:keepNext/>
            </w:pPr>
            <w:r w:rsidRPr="00C022F9">
              <w:t>Emenda</w:t>
            </w:r>
          </w:p>
        </w:tc>
      </w:tr>
      <w:tr w:rsidR="00C022F9" w:rsidRPr="00C022F9" w14:paraId="2447CA3E" w14:textId="77777777" w:rsidTr="00E64509">
        <w:trPr>
          <w:jc w:val="center"/>
        </w:trPr>
        <w:tc>
          <w:tcPr>
            <w:tcW w:w="4876" w:type="dxa"/>
            <w:hideMark/>
          </w:tcPr>
          <w:p w14:paraId="61B3151F" w14:textId="77777777" w:rsidR="00E64509" w:rsidRPr="00C022F9" w:rsidRDefault="00E64509">
            <w:pPr>
              <w:pStyle w:val="Normal6"/>
            </w:pPr>
            <w:r w:rsidRPr="00C022F9">
              <w:rPr>
                <w:b/>
                <w:i/>
              </w:rPr>
              <w:t>(b)</w:t>
            </w:r>
            <w:r w:rsidRPr="00C022F9">
              <w:tab/>
            </w:r>
            <w:r w:rsidRPr="00C022F9">
              <w:rPr>
                <w:b/>
                <w:i/>
              </w:rPr>
              <w:t>meta jiġi mġedded, għall-ewwel darba, il-permess ta' residenza maħruġ lil rifuġjat.</w:t>
            </w:r>
          </w:p>
        </w:tc>
        <w:tc>
          <w:tcPr>
            <w:tcW w:w="4876" w:type="dxa"/>
            <w:hideMark/>
          </w:tcPr>
          <w:p w14:paraId="2E3E3A1A" w14:textId="77777777" w:rsidR="00E64509" w:rsidRPr="00C022F9" w:rsidRDefault="00E64509">
            <w:pPr>
              <w:pStyle w:val="Normal6"/>
              <w:rPr>
                <w:szCs w:val="24"/>
              </w:rPr>
            </w:pPr>
            <w:r w:rsidRPr="00C022F9">
              <w:rPr>
                <w:b/>
                <w:i/>
              </w:rPr>
              <w:t>imħassar</w:t>
            </w:r>
          </w:p>
        </w:tc>
      </w:tr>
    </w:tbl>
    <w:p w14:paraId="71267B58" w14:textId="77777777" w:rsidR="00E64509" w:rsidRPr="00C022F9" w:rsidRDefault="00E64509" w:rsidP="00754288">
      <w:pPr>
        <w:pStyle w:val="Olang"/>
        <w:rPr>
          <w:noProof w:val="0"/>
          <w:szCs w:val="24"/>
        </w:rPr>
      </w:pPr>
      <w:r w:rsidRPr="00C022F9">
        <w:rPr>
          <w:noProof w:val="0"/>
        </w:rPr>
        <w:t xml:space="preserve">Or. </w:t>
      </w:r>
      <w:r w:rsidRPr="00C022F9">
        <w:rPr>
          <w:rStyle w:val="HideTWBExt"/>
          <w:noProof w:val="0"/>
          <w:color w:val="auto"/>
        </w:rPr>
        <w:t>&lt;Original&gt;</w:t>
      </w:r>
      <w:r w:rsidRPr="00C022F9">
        <w:rPr>
          <w:rStyle w:val="HideTWBInt"/>
          <w:noProof w:val="0"/>
          <w:color w:val="auto"/>
        </w:rPr>
        <w:t>{EN}</w:t>
      </w:r>
      <w:r w:rsidRPr="00C022F9">
        <w:rPr>
          <w:noProof w:val="0"/>
        </w:rPr>
        <w:t>en</w:t>
      </w:r>
      <w:r w:rsidRPr="00C022F9">
        <w:rPr>
          <w:rStyle w:val="HideTWBExt"/>
          <w:noProof w:val="0"/>
          <w:color w:val="auto"/>
        </w:rPr>
        <w:t>&lt;/Original&gt;</w:t>
      </w:r>
    </w:p>
    <w:p w14:paraId="6C56E277" w14:textId="77777777" w:rsidR="00E64509" w:rsidRPr="00C022F9" w:rsidRDefault="00E64509" w:rsidP="00E64509">
      <w:pPr>
        <w:pStyle w:val="JustificationTitle"/>
      </w:pPr>
      <w:r w:rsidRPr="00C022F9">
        <w:rPr>
          <w:rStyle w:val="HideTWBExt"/>
          <w:i w:val="0"/>
          <w:noProof w:val="0"/>
          <w:color w:val="auto"/>
        </w:rPr>
        <w:t>&lt;TitreJust&gt;</w:t>
      </w:r>
      <w:r w:rsidRPr="00C022F9">
        <w:t>Ġustifikazzjoni</w:t>
      </w:r>
      <w:r w:rsidRPr="00C022F9">
        <w:rPr>
          <w:rStyle w:val="HideTWBExt"/>
          <w:i w:val="0"/>
          <w:noProof w:val="0"/>
          <w:color w:val="auto"/>
        </w:rPr>
        <w:t>&lt;/TitreJust&gt;</w:t>
      </w:r>
    </w:p>
    <w:p w14:paraId="5C3AE70A" w14:textId="77777777" w:rsidR="00E64509" w:rsidRPr="00C022F9" w:rsidRDefault="00E64509" w:rsidP="00E64509">
      <w:pPr>
        <w:pStyle w:val="Normal12Italic"/>
      </w:pPr>
      <w:r w:rsidRPr="00C022F9">
        <w:t>Reviżjoni sistematika tal-bżonn ta' protezzjoni tista' tirriżulta fl-użu ta' ħafna riżorsi għall-awtoritajiet determinanti tal-Istati Membri. Mhuwiex assolutament il-każ li l-awtoritajiet responsabbli għal deċiżjonijiet dwar il-bżonn ta' protezzjoni internazzjonali huma l-istess awtoritajiet bħal dawk li joħorġu permessi ta' residenza. Huwa importanti wkoll li ma jiġux indebitament imminati l-prospetti ta' integrazzjoni permezz tal-perċezzjoni li l-protezzjoni tista' tkun temporanja biss. Konsegwentement, dan il-punt għandu jitħassar.</w:t>
      </w:r>
    </w:p>
    <w:p w14:paraId="5ABE558E" w14:textId="77777777" w:rsidR="00E64509" w:rsidRPr="00C022F9" w:rsidRDefault="00E64509" w:rsidP="00E64509">
      <w:r w:rsidRPr="00C022F9">
        <w:rPr>
          <w:rStyle w:val="HideTWBExt"/>
          <w:noProof w:val="0"/>
          <w:color w:val="auto"/>
        </w:rPr>
        <w:t>&lt;/Amend&gt;</w:t>
      </w:r>
    </w:p>
    <w:p w14:paraId="52E50A24" w14:textId="77777777" w:rsidR="00E64509" w:rsidRPr="00C022F9" w:rsidRDefault="00E64509" w:rsidP="00E64509">
      <w:pPr>
        <w:pStyle w:val="AMNumberTabs"/>
        <w:keepNext/>
      </w:pPr>
      <w:r w:rsidRPr="00C022F9">
        <w:rPr>
          <w:rStyle w:val="HideTWBExt"/>
          <w:b w:val="0"/>
          <w:noProof w:val="0"/>
          <w:color w:val="auto"/>
        </w:rPr>
        <w:lastRenderedPageBreak/>
        <w:t>&lt;Amend&gt;</w:t>
      </w:r>
      <w:r w:rsidRPr="00C022F9">
        <w:t>Emenda</w:t>
      </w:r>
      <w:r w:rsidRPr="00C022F9">
        <w:tab/>
      </w:r>
      <w:r w:rsidRPr="00C022F9">
        <w:tab/>
      </w:r>
      <w:r w:rsidRPr="00C022F9">
        <w:rPr>
          <w:rStyle w:val="HideTWBExt"/>
          <w:b w:val="0"/>
          <w:noProof w:val="0"/>
          <w:color w:val="auto"/>
        </w:rPr>
        <w:t>&lt;NumAm&gt;</w:t>
      </w:r>
      <w:r w:rsidRPr="00C022F9">
        <w:t>68</w:t>
      </w:r>
      <w:r w:rsidRPr="00C022F9">
        <w:rPr>
          <w:rStyle w:val="HideTWBExt"/>
          <w:b w:val="0"/>
          <w:noProof w:val="0"/>
          <w:color w:val="auto"/>
        </w:rPr>
        <w:t>&lt;/NumAm&gt;</w:t>
      </w:r>
    </w:p>
    <w:p w14:paraId="37C2F3F3" w14:textId="77777777" w:rsidR="00E64509" w:rsidRPr="00C022F9" w:rsidRDefault="00E64509" w:rsidP="00E64509">
      <w:pPr>
        <w:pStyle w:val="NormalBold12b"/>
        <w:keepNext/>
      </w:pPr>
      <w:r w:rsidRPr="00C022F9">
        <w:rPr>
          <w:rStyle w:val="HideTWBExt"/>
          <w:b w:val="0"/>
          <w:noProof w:val="0"/>
          <w:color w:val="auto"/>
        </w:rPr>
        <w:t>&lt;DocAmend&gt;</w:t>
      </w:r>
      <w:r w:rsidRPr="00C022F9">
        <w:t>Proposta għal regolament</w:t>
      </w:r>
      <w:r w:rsidRPr="00C022F9">
        <w:rPr>
          <w:rStyle w:val="HideTWBExt"/>
          <w:b w:val="0"/>
          <w:noProof w:val="0"/>
          <w:color w:val="auto"/>
        </w:rPr>
        <w:t>&lt;/DocAmend&gt;</w:t>
      </w:r>
    </w:p>
    <w:p w14:paraId="4D158832" w14:textId="77777777" w:rsidR="00E64509" w:rsidRPr="00C022F9" w:rsidRDefault="00E64509" w:rsidP="00E64509">
      <w:pPr>
        <w:pStyle w:val="NormalBold"/>
      </w:pPr>
      <w:r w:rsidRPr="00C022F9">
        <w:rPr>
          <w:rStyle w:val="HideTWBExt"/>
          <w:b w:val="0"/>
          <w:noProof w:val="0"/>
          <w:color w:val="auto"/>
        </w:rPr>
        <w:t>&lt;Article&gt;</w:t>
      </w:r>
      <w:r w:rsidRPr="00C022F9">
        <w:t>Artikolu 16 – paragrafu 1 – punt c</w:t>
      </w:r>
      <w:r w:rsidRPr="00C022F9">
        <w:rPr>
          <w:rStyle w:val="HideTWBExt"/>
          <w:b w:val="0"/>
          <w:noProof w:val="0"/>
          <w:color w:val="auto"/>
        </w:rPr>
        <w:t>&lt;/Article&gt;</w:t>
      </w:r>
    </w:p>
    <w:tbl>
      <w:tblPr>
        <w:tblW w:w="0" w:type="auto"/>
        <w:jc w:val="center"/>
        <w:tblLayout w:type="fixed"/>
        <w:tblCellMar>
          <w:left w:w="340" w:type="dxa"/>
          <w:right w:w="340" w:type="dxa"/>
        </w:tblCellMar>
        <w:tblLook w:val="04A0" w:firstRow="1" w:lastRow="0" w:firstColumn="1" w:lastColumn="0" w:noHBand="0" w:noVBand="1"/>
      </w:tblPr>
      <w:tblGrid>
        <w:gridCol w:w="4876"/>
        <w:gridCol w:w="4876"/>
      </w:tblGrid>
      <w:tr w:rsidR="00C022F9" w:rsidRPr="00C022F9" w14:paraId="581BCBB1" w14:textId="77777777" w:rsidTr="00E64509">
        <w:trPr>
          <w:jc w:val="center"/>
        </w:trPr>
        <w:tc>
          <w:tcPr>
            <w:tcW w:w="9752" w:type="dxa"/>
            <w:gridSpan w:val="2"/>
          </w:tcPr>
          <w:p w14:paraId="4E16B49D" w14:textId="77777777" w:rsidR="00E64509" w:rsidRPr="00C022F9" w:rsidRDefault="00E64509">
            <w:pPr>
              <w:keepNext/>
            </w:pPr>
          </w:p>
        </w:tc>
      </w:tr>
      <w:tr w:rsidR="00C022F9" w:rsidRPr="00C022F9" w14:paraId="3147966E" w14:textId="77777777" w:rsidTr="00E64509">
        <w:trPr>
          <w:jc w:val="center"/>
        </w:trPr>
        <w:tc>
          <w:tcPr>
            <w:tcW w:w="4876" w:type="dxa"/>
            <w:hideMark/>
          </w:tcPr>
          <w:p w14:paraId="3D622B47" w14:textId="77777777" w:rsidR="00E64509" w:rsidRPr="00C022F9" w:rsidRDefault="00E64509">
            <w:pPr>
              <w:pStyle w:val="ColumnHeading"/>
              <w:keepNext/>
            </w:pPr>
            <w:r w:rsidRPr="00C022F9">
              <w:t>Test propost mill-Kummissjoni</w:t>
            </w:r>
          </w:p>
        </w:tc>
        <w:tc>
          <w:tcPr>
            <w:tcW w:w="4876" w:type="dxa"/>
            <w:hideMark/>
          </w:tcPr>
          <w:p w14:paraId="7A2324CC" w14:textId="77777777" w:rsidR="00E64509" w:rsidRPr="00C022F9" w:rsidRDefault="00E64509">
            <w:pPr>
              <w:pStyle w:val="ColumnHeading"/>
              <w:keepNext/>
            </w:pPr>
            <w:r w:rsidRPr="00C022F9">
              <w:t>Emenda</w:t>
            </w:r>
          </w:p>
        </w:tc>
      </w:tr>
      <w:tr w:rsidR="00C022F9" w:rsidRPr="00C022F9" w14:paraId="4D85FA11" w14:textId="77777777" w:rsidTr="00E64509">
        <w:trPr>
          <w:jc w:val="center"/>
        </w:trPr>
        <w:tc>
          <w:tcPr>
            <w:tcW w:w="4876" w:type="dxa"/>
            <w:hideMark/>
          </w:tcPr>
          <w:p w14:paraId="2262B83A" w14:textId="77777777" w:rsidR="00E64509" w:rsidRPr="00C022F9" w:rsidRDefault="00E64509">
            <w:pPr>
              <w:pStyle w:val="Normal6"/>
            </w:pPr>
            <w:r w:rsidRPr="00C022F9">
              <w:t>(c)</w:t>
            </w:r>
            <w:r w:rsidRPr="00C022F9">
              <w:tab/>
              <w:t>minn theddida serja u individwali għall-ħajja jew għall-persuna ċivili minħabba vjolenza mingħajr distinzjoni f'sitwazzjonijiet ta' konflitt armat internazzjonali jew intern</w:t>
            </w:r>
            <w:r w:rsidRPr="00C022F9">
              <w:rPr>
                <w:b/>
                <w:i/>
              </w:rPr>
              <w:t>.</w:t>
            </w:r>
          </w:p>
        </w:tc>
        <w:tc>
          <w:tcPr>
            <w:tcW w:w="4876" w:type="dxa"/>
            <w:hideMark/>
          </w:tcPr>
          <w:p w14:paraId="404260BD" w14:textId="77777777" w:rsidR="00E64509" w:rsidRPr="00C022F9" w:rsidRDefault="00E64509">
            <w:pPr>
              <w:pStyle w:val="Normal6"/>
              <w:rPr>
                <w:szCs w:val="24"/>
              </w:rPr>
            </w:pPr>
            <w:r w:rsidRPr="00C022F9">
              <w:t>(c)</w:t>
            </w:r>
            <w:r w:rsidRPr="00C022F9">
              <w:tab/>
              <w:t>minn theddida serja u individwali għall-ħajja jew għall-persuna ċivili minħabba vjolenza mingħajr distinzjoni f'sitwazzjonijiet ta' konflitt armat internazzjonali jew intern</w:t>
            </w:r>
            <w:r w:rsidRPr="00C022F9">
              <w:rPr>
                <w:b/>
                <w:i/>
              </w:rPr>
              <w:t>; jew</w:t>
            </w:r>
          </w:p>
        </w:tc>
      </w:tr>
    </w:tbl>
    <w:p w14:paraId="27D73BFD" w14:textId="77777777" w:rsidR="00E64509" w:rsidRPr="00C022F9" w:rsidRDefault="00E64509" w:rsidP="00754288">
      <w:pPr>
        <w:pStyle w:val="Olang"/>
        <w:rPr>
          <w:noProof w:val="0"/>
          <w:szCs w:val="24"/>
        </w:rPr>
      </w:pPr>
      <w:r w:rsidRPr="00C022F9">
        <w:rPr>
          <w:noProof w:val="0"/>
        </w:rPr>
        <w:t xml:space="preserve">Or. </w:t>
      </w:r>
      <w:r w:rsidRPr="00C022F9">
        <w:rPr>
          <w:rStyle w:val="HideTWBExt"/>
          <w:noProof w:val="0"/>
          <w:color w:val="auto"/>
        </w:rPr>
        <w:t>&lt;Original&gt;</w:t>
      </w:r>
      <w:r w:rsidRPr="00C022F9">
        <w:rPr>
          <w:rStyle w:val="HideTWBInt"/>
          <w:noProof w:val="0"/>
          <w:color w:val="auto"/>
        </w:rPr>
        <w:t>{EN}</w:t>
      </w:r>
      <w:r w:rsidRPr="00C022F9">
        <w:rPr>
          <w:noProof w:val="0"/>
        </w:rPr>
        <w:t>en</w:t>
      </w:r>
      <w:r w:rsidRPr="00C022F9">
        <w:rPr>
          <w:rStyle w:val="HideTWBExt"/>
          <w:noProof w:val="0"/>
          <w:color w:val="auto"/>
        </w:rPr>
        <w:t>&lt;/Original&gt;</w:t>
      </w:r>
    </w:p>
    <w:p w14:paraId="07251C46" w14:textId="77777777" w:rsidR="00E64509" w:rsidRPr="00C022F9" w:rsidRDefault="00E64509" w:rsidP="00E64509">
      <w:r w:rsidRPr="00C022F9">
        <w:rPr>
          <w:rStyle w:val="HideTWBExt"/>
          <w:noProof w:val="0"/>
          <w:color w:val="auto"/>
        </w:rPr>
        <w:t>&lt;/Amend&gt;</w:t>
      </w:r>
    </w:p>
    <w:p w14:paraId="35BA6838" w14:textId="77777777" w:rsidR="00E64509" w:rsidRPr="00C022F9" w:rsidRDefault="00E64509" w:rsidP="00E64509">
      <w:pPr>
        <w:pStyle w:val="AMNumberTabs"/>
        <w:keepNext/>
      </w:pPr>
      <w:r w:rsidRPr="00C022F9">
        <w:rPr>
          <w:rStyle w:val="HideTWBExt"/>
          <w:b w:val="0"/>
          <w:noProof w:val="0"/>
          <w:color w:val="auto"/>
        </w:rPr>
        <w:t>&lt;Amend&gt;</w:t>
      </w:r>
      <w:r w:rsidRPr="00C022F9">
        <w:t>Emenda</w:t>
      </w:r>
      <w:r w:rsidRPr="00C022F9">
        <w:tab/>
      </w:r>
      <w:r w:rsidRPr="00C022F9">
        <w:tab/>
      </w:r>
      <w:r w:rsidRPr="00C022F9">
        <w:rPr>
          <w:rStyle w:val="HideTWBExt"/>
          <w:b w:val="0"/>
          <w:noProof w:val="0"/>
          <w:color w:val="auto"/>
        </w:rPr>
        <w:t>&lt;NumAm&gt;</w:t>
      </w:r>
      <w:r w:rsidRPr="00C022F9">
        <w:t>69</w:t>
      </w:r>
      <w:r w:rsidRPr="00C022F9">
        <w:rPr>
          <w:rStyle w:val="HideTWBExt"/>
          <w:b w:val="0"/>
          <w:noProof w:val="0"/>
          <w:color w:val="auto"/>
        </w:rPr>
        <w:t>&lt;/NumAm&gt;</w:t>
      </w:r>
    </w:p>
    <w:p w14:paraId="4B3D0E6D" w14:textId="77777777" w:rsidR="00E64509" w:rsidRPr="00C022F9" w:rsidRDefault="00E64509" w:rsidP="00E64509">
      <w:pPr>
        <w:pStyle w:val="NormalBold12b"/>
        <w:keepNext/>
      </w:pPr>
      <w:r w:rsidRPr="00C022F9">
        <w:rPr>
          <w:rStyle w:val="HideTWBExt"/>
          <w:b w:val="0"/>
          <w:noProof w:val="0"/>
          <w:color w:val="auto"/>
        </w:rPr>
        <w:t>&lt;DocAmend&gt;</w:t>
      </w:r>
      <w:r w:rsidRPr="00C022F9">
        <w:t>Proposta għal regolament</w:t>
      </w:r>
      <w:r w:rsidRPr="00C022F9">
        <w:rPr>
          <w:rStyle w:val="HideTWBExt"/>
          <w:b w:val="0"/>
          <w:noProof w:val="0"/>
          <w:color w:val="auto"/>
        </w:rPr>
        <w:t>&lt;/DocAmend&gt;</w:t>
      </w:r>
    </w:p>
    <w:p w14:paraId="005F3C86" w14:textId="77777777" w:rsidR="00E64509" w:rsidRPr="00C022F9" w:rsidRDefault="00E64509" w:rsidP="00E64509">
      <w:pPr>
        <w:pStyle w:val="NormalBold"/>
      </w:pPr>
      <w:r w:rsidRPr="00C022F9">
        <w:rPr>
          <w:rStyle w:val="HideTWBExt"/>
          <w:b w:val="0"/>
          <w:noProof w:val="0"/>
          <w:color w:val="auto"/>
        </w:rPr>
        <w:t>&lt;Article&gt;</w:t>
      </w:r>
      <w:r w:rsidRPr="00C022F9">
        <w:t>Artikolu 16 – paragrafu 1 – punt ca (ġdid)</w:t>
      </w:r>
      <w:r w:rsidRPr="00C022F9">
        <w:rPr>
          <w:rStyle w:val="HideTWBExt"/>
          <w:b w:val="0"/>
          <w:noProof w:val="0"/>
          <w:color w:val="auto"/>
        </w:rPr>
        <w:t>&lt;/Article&gt;</w:t>
      </w:r>
    </w:p>
    <w:tbl>
      <w:tblPr>
        <w:tblW w:w="0" w:type="auto"/>
        <w:jc w:val="center"/>
        <w:tblLayout w:type="fixed"/>
        <w:tblCellMar>
          <w:left w:w="340" w:type="dxa"/>
          <w:right w:w="340" w:type="dxa"/>
        </w:tblCellMar>
        <w:tblLook w:val="04A0" w:firstRow="1" w:lastRow="0" w:firstColumn="1" w:lastColumn="0" w:noHBand="0" w:noVBand="1"/>
      </w:tblPr>
      <w:tblGrid>
        <w:gridCol w:w="4876"/>
        <w:gridCol w:w="4876"/>
      </w:tblGrid>
      <w:tr w:rsidR="00C022F9" w:rsidRPr="00C022F9" w14:paraId="32BA88D3" w14:textId="77777777" w:rsidTr="00E64509">
        <w:trPr>
          <w:jc w:val="center"/>
        </w:trPr>
        <w:tc>
          <w:tcPr>
            <w:tcW w:w="9752" w:type="dxa"/>
            <w:gridSpan w:val="2"/>
          </w:tcPr>
          <w:p w14:paraId="60A19ABF" w14:textId="77777777" w:rsidR="00E64509" w:rsidRPr="00C022F9" w:rsidRDefault="00E64509">
            <w:pPr>
              <w:keepNext/>
            </w:pPr>
          </w:p>
        </w:tc>
      </w:tr>
      <w:tr w:rsidR="00C022F9" w:rsidRPr="00C022F9" w14:paraId="5BF3CED5" w14:textId="77777777" w:rsidTr="00E64509">
        <w:trPr>
          <w:jc w:val="center"/>
        </w:trPr>
        <w:tc>
          <w:tcPr>
            <w:tcW w:w="4876" w:type="dxa"/>
            <w:hideMark/>
          </w:tcPr>
          <w:p w14:paraId="391FDD0C" w14:textId="77777777" w:rsidR="00E64509" w:rsidRPr="00C022F9" w:rsidRDefault="00E64509">
            <w:pPr>
              <w:pStyle w:val="ColumnHeading"/>
              <w:keepNext/>
            </w:pPr>
            <w:r w:rsidRPr="00C022F9">
              <w:t>Test propost mill-Kummissjoni</w:t>
            </w:r>
          </w:p>
        </w:tc>
        <w:tc>
          <w:tcPr>
            <w:tcW w:w="4876" w:type="dxa"/>
            <w:hideMark/>
          </w:tcPr>
          <w:p w14:paraId="166FD966" w14:textId="77777777" w:rsidR="00E64509" w:rsidRPr="00C022F9" w:rsidRDefault="00E64509">
            <w:pPr>
              <w:pStyle w:val="ColumnHeading"/>
              <w:keepNext/>
            </w:pPr>
            <w:r w:rsidRPr="00C022F9">
              <w:t>Emenda</w:t>
            </w:r>
          </w:p>
        </w:tc>
      </w:tr>
      <w:tr w:rsidR="00C022F9" w:rsidRPr="00C022F9" w14:paraId="39FF4BF5" w14:textId="77777777" w:rsidTr="00E64509">
        <w:trPr>
          <w:jc w:val="center"/>
        </w:trPr>
        <w:tc>
          <w:tcPr>
            <w:tcW w:w="4876" w:type="dxa"/>
          </w:tcPr>
          <w:p w14:paraId="3352A4BC" w14:textId="77777777" w:rsidR="00E64509" w:rsidRPr="00C022F9" w:rsidRDefault="00E64509">
            <w:pPr>
              <w:pStyle w:val="Normal6"/>
            </w:pPr>
          </w:p>
        </w:tc>
        <w:tc>
          <w:tcPr>
            <w:tcW w:w="4876" w:type="dxa"/>
            <w:hideMark/>
          </w:tcPr>
          <w:p w14:paraId="04869498" w14:textId="058D6909" w:rsidR="00E64509" w:rsidRPr="00C022F9" w:rsidRDefault="00E64509" w:rsidP="00C56FC0">
            <w:pPr>
              <w:pStyle w:val="Normal6"/>
              <w:rPr>
                <w:szCs w:val="24"/>
              </w:rPr>
            </w:pPr>
            <w:r w:rsidRPr="00C022F9">
              <w:rPr>
                <w:b/>
                <w:i/>
              </w:rPr>
              <w:t>(ca)</w:t>
            </w:r>
            <w:r w:rsidRPr="00C022F9">
              <w:tab/>
            </w:r>
            <w:r w:rsidRPr="00C022F9">
              <w:rPr>
                <w:b/>
                <w:i/>
              </w:rPr>
              <w:t>theddida serja u individwali għal ħajja ta' pajżan jew persuna minħabba diżastru naturali jew ikkawżat mill-bniedem.</w:t>
            </w:r>
          </w:p>
        </w:tc>
      </w:tr>
    </w:tbl>
    <w:p w14:paraId="1211CD73" w14:textId="77777777" w:rsidR="00E64509" w:rsidRPr="00C022F9" w:rsidRDefault="00E64509" w:rsidP="00754288">
      <w:pPr>
        <w:pStyle w:val="Olang"/>
        <w:rPr>
          <w:noProof w:val="0"/>
          <w:szCs w:val="24"/>
        </w:rPr>
      </w:pPr>
      <w:r w:rsidRPr="00C022F9">
        <w:rPr>
          <w:noProof w:val="0"/>
        </w:rPr>
        <w:t xml:space="preserve">Or. </w:t>
      </w:r>
      <w:r w:rsidRPr="00C022F9">
        <w:rPr>
          <w:rStyle w:val="HideTWBExt"/>
          <w:noProof w:val="0"/>
          <w:color w:val="auto"/>
        </w:rPr>
        <w:t>&lt;Original&gt;</w:t>
      </w:r>
      <w:r w:rsidRPr="00C022F9">
        <w:rPr>
          <w:rStyle w:val="HideTWBInt"/>
          <w:noProof w:val="0"/>
          <w:color w:val="auto"/>
        </w:rPr>
        <w:t>{EN}</w:t>
      </w:r>
      <w:r w:rsidRPr="00C022F9">
        <w:rPr>
          <w:noProof w:val="0"/>
        </w:rPr>
        <w:t>en</w:t>
      </w:r>
      <w:r w:rsidRPr="00C022F9">
        <w:rPr>
          <w:rStyle w:val="HideTWBExt"/>
          <w:noProof w:val="0"/>
          <w:color w:val="auto"/>
        </w:rPr>
        <w:t>&lt;/Original&gt;</w:t>
      </w:r>
    </w:p>
    <w:p w14:paraId="50036747" w14:textId="77777777" w:rsidR="00E64509" w:rsidRPr="00C022F9" w:rsidRDefault="00E64509" w:rsidP="00E64509">
      <w:pPr>
        <w:pStyle w:val="JustificationTitle"/>
      </w:pPr>
      <w:r w:rsidRPr="00C022F9">
        <w:rPr>
          <w:rStyle w:val="HideTWBExt"/>
          <w:i w:val="0"/>
          <w:noProof w:val="0"/>
          <w:color w:val="auto"/>
        </w:rPr>
        <w:t>&lt;TitreJust&gt;</w:t>
      </w:r>
      <w:r w:rsidRPr="00C022F9">
        <w:t>Ġustifikazzjoni</w:t>
      </w:r>
      <w:r w:rsidRPr="00C022F9">
        <w:rPr>
          <w:rStyle w:val="HideTWBExt"/>
          <w:i w:val="0"/>
          <w:noProof w:val="0"/>
          <w:color w:val="auto"/>
        </w:rPr>
        <w:t>&lt;/TitreJust&gt;</w:t>
      </w:r>
    </w:p>
    <w:p w14:paraId="2D9DF8F8" w14:textId="77777777" w:rsidR="00E64509" w:rsidRPr="00C022F9" w:rsidRDefault="00E64509" w:rsidP="00E64509">
      <w:pPr>
        <w:pStyle w:val="Normal12Italic"/>
      </w:pPr>
      <w:r w:rsidRPr="00C022F9">
        <w:t>Persuni jew gruppi ta' persuni, li, għal raġunijiet konvinċenti ta' tibdil f'daqqa jew progressiv fl-ambjent li affettwa avversament ħajjithom jew il-kundizzjonijiet tal-għajxien tagħhom, huma obbligati jħallu d-djar abitwali tagħhom u qed ifittxu u għandhom bżonn ta' protezzjoni għandhom jikkwalifikaw taħt dan ir-Regolament għal protezzjoni internazzjonali fl-Unjoni Ewropea.</w:t>
      </w:r>
    </w:p>
    <w:p w14:paraId="20650455" w14:textId="77777777" w:rsidR="00E64509" w:rsidRPr="00C022F9" w:rsidRDefault="00E64509" w:rsidP="00E64509">
      <w:r w:rsidRPr="00C022F9">
        <w:rPr>
          <w:rStyle w:val="HideTWBExt"/>
          <w:noProof w:val="0"/>
          <w:color w:val="auto"/>
        </w:rPr>
        <w:t>&lt;/Amend&gt;</w:t>
      </w:r>
    </w:p>
    <w:p w14:paraId="5E63FA3B" w14:textId="77777777" w:rsidR="00E64509" w:rsidRPr="00C022F9" w:rsidRDefault="00E64509" w:rsidP="00E64509">
      <w:pPr>
        <w:pStyle w:val="AMNumberTabs"/>
        <w:keepNext/>
      </w:pPr>
      <w:r w:rsidRPr="00C022F9">
        <w:rPr>
          <w:rStyle w:val="HideTWBExt"/>
          <w:b w:val="0"/>
          <w:noProof w:val="0"/>
          <w:color w:val="auto"/>
        </w:rPr>
        <w:t>&lt;Amend&gt;</w:t>
      </w:r>
      <w:r w:rsidRPr="00C022F9">
        <w:t>Emenda</w:t>
      </w:r>
      <w:r w:rsidRPr="00C022F9">
        <w:tab/>
      </w:r>
      <w:r w:rsidRPr="00C022F9">
        <w:tab/>
      </w:r>
      <w:r w:rsidRPr="00C022F9">
        <w:rPr>
          <w:rStyle w:val="HideTWBExt"/>
          <w:b w:val="0"/>
          <w:noProof w:val="0"/>
          <w:color w:val="auto"/>
        </w:rPr>
        <w:t>&lt;NumAm&gt;</w:t>
      </w:r>
      <w:r w:rsidRPr="00C022F9">
        <w:t>70</w:t>
      </w:r>
      <w:r w:rsidRPr="00C022F9">
        <w:rPr>
          <w:rStyle w:val="HideTWBExt"/>
          <w:b w:val="0"/>
          <w:noProof w:val="0"/>
          <w:color w:val="auto"/>
        </w:rPr>
        <w:t>&lt;/NumAm&gt;</w:t>
      </w:r>
    </w:p>
    <w:p w14:paraId="3C83A2F8" w14:textId="77777777" w:rsidR="00E64509" w:rsidRPr="00C022F9" w:rsidRDefault="00E64509" w:rsidP="00E64509">
      <w:pPr>
        <w:pStyle w:val="NormalBold12b"/>
        <w:keepNext/>
      </w:pPr>
      <w:r w:rsidRPr="00C022F9">
        <w:rPr>
          <w:rStyle w:val="HideTWBExt"/>
          <w:b w:val="0"/>
          <w:noProof w:val="0"/>
          <w:color w:val="auto"/>
        </w:rPr>
        <w:t>&lt;DocAmend&gt;</w:t>
      </w:r>
      <w:r w:rsidRPr="00C022F9">
        <w:t>Proposta għal regolament</w:t>
      </w:r>
      <w:r w:rsidRPr="00C022F9">
        <w:rPr>
          <w:rStyle w:val="HideTWBExt"/>
          <w:b w:val="0"/>
          <w:noProof w:val="0"/>
          <w:color w:val="auto"/>
        </w:rPr>
        <w:t>&lt;/DocAmend&gt;</w:t>
      </w:r>
    </w:p>
    <w:p w14:paraId="210FCF66" w14:textId="77777777" w:rsidR="00E64509" w:rsidRPr="00C022F9" w:rsidRDefault="00E64509" w:rsidP="00E64509">
      <w:pPr>
        <w:pStyle w:val="NormalBold"/>
      </w:pPr>
      <w:r w:rsidRPr="00C022F9">
        <w:rPr>
          <w:rStyle w:val="HideTWBExt"/>
          <w:b w:val="0"/>
          <w:noProof w:val="0"/>
          <w:color w:val="auto"/>
        </w:rPr>
        <w:t>&lt;Article&gt;</w:t>
      </w:r>
      <w:r w:rsidRPr="00C022F9">
        <w:t>Artikolu 20 – titolu</w:t>
      </w:r>
      <w:r w:rsidRPr="00C022F9">
        <w:rPr>
          <w:rStyle w:val="HideTWBExt"/>
          <w:b w:val="0"/>
          <w:noProof w:val="0"/>
          <w:color w:val="auto"/>
        </w:rPr>
        <w:t>&lt;/Article&gt;</w:t>
      </w:r>
    </w:p>
    <w:tbl>
      <w:tblPr>
        <w:tblW w:w="0" w:type="auto"/>
        <w:jc w:val="center"/>
        <w:tblLayout w:type="fixed"/>
        <w:tblCellMar>
          <w:left w:w="340" w:type="dxa"/>
          <w:right w:w="340" w:type="dxa"/>
        </w:tblCellMar>
        <w:tblLook w:val="04A0" w:firstRow="1" w:lastRow="0" w:firstColumn="1" w:lastColumn="0" w:noHBand="0" w:noVBand="1"/>
      </w:tblPr>
      <w:tblGrid>
        <w:gridCol w:w="4876"/>
        <w:gridCol w:w="4876"/>
      </w:tblGrid>
      <w:tr w:rsidR="00C022F9" w:rsidRPr="00C022F9" w14:paraId="311801BD" w14:textId="77777777" w:rsidTr="00E64509">
        <w:trPr>
          <w:jc w:val="center"/>
        </w:trPr>
        <w:tc>
          <w:tcPr>
            <w:tcW w:w="9752" w:type="dxa"/>
            <w:gridSpan w:val="2"/>
          </w:tcPr>
          <w:p w14:paraId="76944495" w14:textId="77777777" w:rsidR="00E64509" w:rsidRPr="00C022F9" w:rsidRDefault="00E64509">
            <w:pPr>
              <w:keepNext/>
            </w:pPr>
          </w:p>
        </w:tc>
      </w:tr>
      <w:tr w:rsidR="00C022F9" w:rsidRPr="00C022F9" w14:paraId="3841A54F" w14:textId="77777777" w:rsidTr="00E64509">
        <w:trPr>
          <w:jc w:val="center"/>
        </w:trPr>
        <w:tc>
          <w:tcPr>
            <w:tcW w:w="4876" w:type="dxa"/>
            <w:hideMark/>
          </w:tcPr>
          <w:p w14:paraId="01078203" w14:textId="77777777" w:rsidR="00E64509" w:rsidRPr="00C022F9" w:rsidRDefault="00E64509">
            <w:pPr>
              <w:pStyle w:val="ColumnHeading"/>
              <w:keepNext/>
            </w:pPr>
            <w:r w:rsidRPr="00C022F9">
              <w:t>Test propost mill-Kummissjoni</w:t>
            </w:r>
          </w:p>
        </w:tc>
        <w:tc>
          <w:tcPr>
            <w:tcW w:w="4876" w:type="dxa"/>
            <w:hideMark/>
          </w:tcPr>
          <w:p w14:paraId="1813521B" w14:textId="77777777" w:rsidR="00E64509" w:rsidRPr="00C022F9" w:rsidRDefault="00E64509">
            <w:pPr>
              <w:pStyle w:val="ColumnHeading"/>
              <w:keepNext/>
            </w:pPr>
            <w:r w:rsidRPr="00C022F9">
              <w:t>Emenda</w:t>
            </w:r>
          </w:p>
        </w:tc>
      </w:tr>
      <w:tr w:rsidR="00C022F9" w:rsidRPr="00C022F9" w14:paraId="26952C25" w14:textId="77777777" w:rsidTr="00E64509">
        <w:trPr>
          <w:jc w:val="center"/>
        </w:trPr>
        <w:tc>
          <w:tcPr>
            <w:tcW w:w="4876" w:type="dxa"/>
            <w:hideMark/>
          </w:tcPr>
          <w:p w14:paraId="496FA253" w14:textId="77777777" w:rsidR="00E64509" w:rsidRPr="00C022F9" w:rsidRDefault="00E64509">
            <w:pPr>
              <w:pStyle w:val="Normal6"/>
            </w:pPr>
            <w:r w:rsidRPr="00C022F9">
              <w:rPr>
                <w:b/>
                <w:i/>
              </w:rPr>
              <w:t>Revoka ta', tmiem ta' jew rifjut għat-tiġdid</w:t>
            </w:r>
            <w:r w:rsidRPr="00C022F9">
              <w:t xml:space="preserve"> </w:t>
            </w:r>
            <w:r w:rsidRPr="00C022F9">
              <w:lastRenderedPageBreak/>
              <w:t>ta' status ta' protezzjoni sussidjarja</w:t>
            </w:r>
          </w:p>
        </w:tc>
        <w:tc>
          <w:tcPr>
            <w:tcW w:w="4876" w:type="dxa"/>
            <w:hideMark/>
          </w:tcPr>
          <w:p w14:paraId="5AB32B68" w14:textId="77777777" w:rsidR="00E64509" w:rsidRPr="00C022F9" w:rsidRDefault="00E64509">
            <w:pPr>
              <w:pStyle w:val="Normal6"/>
              <w:rPr>
                <w:szCs w:val="24"/>
              </w:rPr>
            </w:pPr>
            <w:r w:rsidRPr="00C022F9">
              <w:rPr>
                <w:b/>
                <w:i/>
              </w:rPr>
              <w:lastRenderedPageBreak/>
              <w:t>L-irtirar</w:t>
            </w:r>
            <w:r w:rsidRPr="00C022F9">
              <w:t xml:space="preserve"> ta' status ta' protezzjoni </w:t>
            </w:r>
            <w:r w:rsidRPr="00C022F9">
              <w:lastRenderedPageBreak/>
              <w:t>sussidjarja</w:t>
            </w:r>
          </w:p>
        </w:tc>
      </w:tr>
      <w:tr w:rsidR="00C022F9" w:rsidRPr="00C022F9" w14:paraId="1F032C99" w14:textId="77777777" w:rsidTr="00E64509">
        <w:trPr>
          <w:jc w:val="center"/>
        </w:trPr>
        <w:tc>
          <w:tcPr>
            <w:tcW w:w="4876" w:type="dxa"/>
          </w:tcPr>
          <w:p w14:paraId="43CB487B" w14:textId="77777777" w:rsidR="00E64509" w:rsidRPr="00C022F9" w:rsidRDefault="00E64509">
            <w:pPr>
              <w:pStyle w:val="Normal6"/>
            </w:pPr>
          </w:p>
        </w:tc>
        <w:tc>
          <w:tcPr>
            <w:tcW w:w="4876" w:type="dxa"/>
            <w:hideMark/>
          </w:tcPr>
          <w:p w14:paraId="68A863A2" w14:textId="77777777" w:rsidR="00E64509" w:rsidRPr="00C022F9" w:rsidRDefault="00E64509">
            <w:pPr>
              <w:pStyle w:val="Normal6"/>
              <w:rPr>
                <w:szCs w:val="24"/>
              </w:rPr>
            </w:pPr>
            <w:r w:rsidRPr="00C022F9">
              <w:rPr>
                <w:b/>
                <w:i/>
              </w:rPr>
              <w:t>(Din l-emenda tapplika għat-test leġiżlattiv kollu li qed jiġi eżaminat.</w:t>
            </w:r>
            <w:r w:rsidRPr="00C022F9">
              <w:rPr>
                <w:i/>
              </w:rPr>
              <w:t xml:space="preserve"> </w:t>
            </w:r>
            <w:r w:rsidRPr="00C022F9">
              <w:rPr>
                <w:b/>
                <w:i/>
              </w:rPr>
              <w:t>L-adozzjoni tagħha timponi bidliet fit-test kollu.)</w:t>
            </w:r>
          </w:p>
        </w:tc>
      </w:tr>
    </w:tbl>
    <w:p w14:paraId="57D2AEE4" w14:textId="77777777" w:rsidR="00E64509" w:rsidRPr="00C022F9" w:rsidRDefault="00E64509" w:rsidP="00754288">
      <w:pPr>
        <w:pStyle w:val="Olang"/>
        <w:rPr>
          <w:noProof w:val="0"/>
          <w:szCs w:val="24"/>
        </w:rPr>
      </w:pPr>
      <w:r w:rsidRPr="00C022F9">
        <w:rPr>
          <w:noProof w:val="0"/>
        </w:rPr>
        <w:t xml:space="preserve">Or. </w:t>
      </w:r>
      <w:r w:rsidRPr="00C022F9">
        <w:rPr>
          <w:rStyle w:val="HideTWBExt"/>
          <w:noProof w:val="0"/>
          <w:color w:val="auto"/>
        </w:rPr>
        <w:t>&lt;Original&gt;</w:t>
      </w:r>
      <w:r w:rsidRPr="00C022F9">
        <w:rPr>
          <w:rStyle w:val="HideTWBInt"/>
          <w:noProof w:val="0"/>
          <w:color w:val="auto"/>
        </w:rPr>
        <w:t>{EN}</w:t>
      </w:r>
      <w:r w:rsidRPr="00C022F9">
        <w:rPr>
          <w:noProof w:val="0"/>
        </w:rPr>
        <w:t>en</w:t>
      </w:r>
      <w:r w:rsidRPr="00C022F9">
        <w:rPr>
          <w:rStyle w:val="HideTWBExt"/>
          <w:noProof w:val="0"/>
          <w:color w:val="auto"/>
        </w:rPr>
        <w:t>&lt;/Original&gt;</w:t>
      </w:r>
    </w:p>
    <w:p w14:paraId="488C3B57" w14:textId="77777777" w:rsidR="00E64509" w:rsidRPr="00C022F9" w:rsidRDefault="00E64509" w:rsidP="00E64509">
      <w:pPr>
        <w:pStyle w:val="JustificationTitle"/>
      </w:pPr>
      <w:r w:rsidRPr="00C022F9">
        <w:rPr>
          <w:rStyle w:val="HideTWBExt"/>
          <w:i w:val="0"/>
          <w:noProof w:val="0"/>
          <w:color w:val="auto"/>
        </w:rPr>
        <w:t>&lt;TitreJust&gt;</w:t>
      </w:r>
      <w:r w:rsidRPr="00C022F9">
        <w:t>Ġustifikazzjoni</w:t>
      </w:r>
      <w:r w:rsidRPr="00C022F9">
        <w:rPr>
          <w:rStyle w:val="HideTWBExt"/>
          <w:i w:val="0"/>
          <w:noProof w:val="0"/>
          <w:color w:val="auto"/>
        </w:rPr>
        <w:t>&lt;/TitreJust&gt;</w:t>
      </w:r>
    </w:p>
    <w:p w14:paraId="46CD62A1" w14:textId="77777777" w:rsidR="00E64509" w:rsidRPr="00C022F9" w:rsidRDefault="00E64509" w:rsidP="00E64509">
      <w:pPr>
        <w:pStyle w:val="Normal12Italic"/>
      </w:pPr>
      <w:r w:rsidRPr="00C022F9">
        <w:t>L-Artikolu 2(14) ta' dan ir-Regolament propost jipprovdi għal definizzjoni ta' “irtirar ta' protezzjoni internazzjonali”, li hija intiża li tfisser “id-deċiżjoni ta' awtorità kompetenti li tirrevoka, twaqqaf jew tirrifjuta li ġġedded status ta' rifuġjat jew status ta' protezzjoni sussidjarja”. Fid-dawl ta' din id-definizzjoni, huwa xieraq li tintuża l-espressjoni “irtirar tal-protezzjoni internazzjonali” tul l-Artikoli kollha u jiġux repetuti kostantament “revoka u, tmien ta' jew rifjut għat-tiġdid ta' stat”.</w:t>
      </w:r>
    </w:p>
    <w:p w14:paraId="504D9527" w14:textId="77777777" w:rsidR="00E64509" w:rsidRPr="00C022F9" w:rsidRDefault="00E64509" w:rsidP="00E64509">
      <w:r w:rsidRPr="00C022F9">
        <w:rPr>
          <w:rStyle w:val="HideTWBExt"/>
          <w:noProof w:val="0"/>
          <w:color w:val="auto"/>
        </w:rPr>
        <w:t>&lt;/Amend&gt;</w:t>
      </w:r>
    </w:p>
    <w:p w14:paraId="4B5FCAC4" w14:textId="77777777" w:rsidR="00E64509" w:rsidRPr="00C022F9" w:rsidRDefault="00E64509" w:rsidP="00E64509">
      <w:pPr>
        <w:pStyle w:val="AMNumberTabs"/>
        <w:keepNext/>
      </w:pPr>
      <w:r w:rsidRPr="00C022F9">
        <w:rPr>
          <w:rStyle w:val="HideTWBExt"/>
          <w:b w:val="0"/>
          <w:noProof w:val="0"/>
          <w:color w:val="auto"/>
        </w:rPr>
        <w:t>&lt;Amend&gt;</w:t>
      </w:r>
      <w:r w:rsidRPr="00C022F9">
        <w:t>Emenda</w:t>
      </w:r>
      <w:r w:rsidRPr="00C022F9">
        <w:tab/>
      </w:r>
      <w:r w:rsidRPr="00C022F9">
        <w:tab/>
      </w:r>
      <w:r w:rsidRPr="00C022F9">
        <w:rPr>
          <w:rStyle w:val="HideTWBExt"/>
          <w:b w:val="0"/>
          <w:noProof w:val="0"/>
          <w:color w:val="auto"/>
        </w:rPr>
        <w:t>&lt;NumAm&gt;</w:t>
      </w:r>
      <w:r w:rsidRPr="00C022F9">
        <w:t>71</w:t>
      </w:r>
      <w:r w:rsidRPr="00C022F9">
        <w:rPr>
          <w:rStyle w:val="HideTWBExt"/>
          <w:b w:val="0"/>
          <w:noProof w:val="0"/>
          <w:color w:val="auto"/>
        </w:rPr>
        <w:t>&lt;/NumAm&gt;</w:t>
      </w:r>
    </w:p>
    <w:p w14:paraId="34F293A0" w14:textId="77777777" w:rsidR="00E64509" w:rsidRPr="00C022F9" w:rsidRDefault="00E64509" w:rsidP="00E64509">
      <w:pPr>
        <w:pStyle w:val="NormalBold12b"/>
        <w:keepNext/>
      </w:pPr>
      <w:r w:rsidRPr="00C022F9">
        <w:rPr>
          <w:rStyle w:val="HideTWBExt"/>
          <w:b w:val="0"/>
          <w:noProof w:val="0"/>
          <w:color w:val="auto"/>
        </w:rPr>
        <w:t>&lt;DocAmend&gt;</w:t>
      </w:r>
      <w:r w:rsidRPr="00C022F9">
        <w:t>Proposta għal regolament</w:t>
      </w:r>
      <w:r w:rsidRPr="00C022F9">
        <w:rPr>
          <w:rStyle w:val="HideTWBExt"/>
          <w:b w:val="0"/>
          <w:noProof w:val="0"/>
          <w:color w:val="auto"/>
        </w:rPr>
        <w:t>&lt;/DocAmend&gt;</w:t>
      </w:r>
    </w:p>
    <w:p w14:paraId="59163378" w14:textId="77777777" w:rsidR="00E64509" w:rsidRPr="00C022F9" w:rsidRDefault="00E64509" w:rsidP="00E64509">
      <w:pPr>
        <w:pStyle w:val="NormalBold"/>
      </w:pPr>
      <w:r w:rsidRPr="00C022F9">
        <w:rPr>
          <w:rStyle w:val="HideTWBExt"/>
          <w:b w:val="0"/>
          <w:noProof w:val="0"/>
          <w:color w:val="auto"/>
        </w:rPr>
        <w:t>&lt;Article&gt;</w:t>
      </w:r>
      <w:r w:rsidRPr="00C022F9">
        <w:t>Artikolu 20 – paragrafu 1 – parti introduttorja</w:t>
      </w:r>
      <w:r w:rsidRPr="00C022F9">
        <w:rPr>
          <w:rStyle w:val="HideTWBExt"/>
          <w:b w:val="0"/>
          <w:noProof w:val="0"/>
          <w:color w:val="auto"/>
        </w:rPr>
        <w:t>&lt;/Article&gt;</w:t>
      </w:r>
    </w:p>
    <w:tbl>
      <w:tblPr>
        <w:tblW w:w="0" w:type="auto"/>
        <w:jc w:val="center"/>
        <w:tblLayout w:type="fixed"/>
        <w:tblCellMar>
          <w:left w:w="340" w:type="dxa"/>
          <w:right w:w="340" w:type="dxa"/>
        </w:tblCellMar>
        <w:tblLook w:val="04A0" w:firstRow="1" w:lastRow="0" w:firstColumn="1" w:lastColumn="0" w:noHBand="0" w:noVBand="1"/>
      </w:tblPr>
      <w:tblGrid>
        <w:gridCol w:w="4876"/>
        <w:gridCol w:w="4876"/>
      </w:tblGrid>
      <w:tr w:rsidR="00C022F9" w:rsidRPr="00C022F9" w14:paraId="6F98D6BD" w14:textId="77777777" w:rsidTr="00E64509">
        <w:trPr>
          <w:jc w:val="center"/>
        </w:trPr>
        <w:tc>
          <w:tcPr>
            <w:tcW w:w="9752" w:type="dxa"/>
            <w:gridSpan w:val="2"/>
          </w:tcPr>
          <w:p w14:paraId="43C17456" w14:textId="77777777" w:rsidR="00E64509" w:rsidRPr="00C022F9" w:rsidRDefault="00E64509">
            <w:pPr>
              <w:keepNext/>
            </w:pPr>
          </w:p>
        </w:tc>
      </w:tr>
      <w:tr w:rsidR="00C022F9" w:rsidRPr="00C022F9" w14:paraId="2D2DCD08" w14:textId="77777777" w:rsidTr="00E64509">
        <w:trPr>
          <w:jc w:val="center"/>
        </w:trPr>
        <w:tc>
          <w:tcPr>
            <w:tcW w:w="4876" w:type="dxa"/>
            <w:hideMark/>
          </w:tcPr>
          <w:p w14:paraId="55730626" w14:textId="77777777" w:rsidR="00E64509" w:rsidRPr="00C022F9" w:rsidRDefault="00E64509">
            <w:pPr>
              <w:pStyle w:val="ColumnHeading"/>
              <w:keepNext/>
            </w:pPr>
            <w:r w:rsidRPr="00C022F9">
              <w:t>Test propost mill-Kummissjoni</w:t>
            </w:r>
          </w:p>
        </w:tc>
        <w:tc>
          <w:tcPr>
            <w:tcW w:w="4876" w:type="dxa"/>
            <w:hideMark/>
          </w:tcPr>
          <w:p w14:paraId="38BFB274" w14:textId="77777777" w:rsidR="00E64509" w:rsidRPr="00C022F9" w:rsidRDefault="00E64509">
            <w:pPr>
              <w:pStyle w:val="ColumnHeading"/>
              <w:keepNext/>
            </w:pPr>
            <w:r w:rsidRPr="00C022F9">
              <w:t>Emenda</w:t>
            </w:r>
          </w:p>
        </w:tc>
      </w:tr>
      <w:tr w:rsidR="00C022F9" w:rsidRPr="00C022F9" w14:paraId="1B5B7DFC" w14:textId="77777777" w:rsidTr="00E64509">
        <w:trPr>
          <w:jc w:val="center"/>
        </w:trPr>
        <w:tc>
          <w:tcPr>
            <w:tcW w:w="4876" w:type="dxa"/>
            <w:hideMark/>
          </w:tcPr>
          <w:p w14:paraId="511F6AEC" w14:textId="77777777" w:rsidR="00E64509" w:rsidRPr="00C022F9" w:rsidRDefault="00E64509">
            <w:pPr>
              <w:pStyle w:val="Normal6"/>
            </w:pPr>
            <w:r w:rsidRPr="00C022F9">
              <w:t>1.</w:t>
            </w:r>
            <w:r w:rsidRPr="00C022F9">
              <w:tab/>
              <w:t xml:space="preserve">L-awtorità determinanti għandha </w:t>
            </w:r>
            <w:r w:rsidRPr="00C022F9">
              <w:rPr>
                <w:b/>
                <w:i/>
              </w:rPr>
              <w:t>tirrevoka, ittemm jew tirrifjuta li ġġedded</w:t>
            </w:r>
            <w:r w:rsidRPr="00C022F9">
              <w:t xml:space="preserve"> l-istatus ta' protezzjoni sussidjarja ta' ċittadin ta' pajjiż terz jew persuna mingħajr stat, fejn:</w:t>
            </w:r>
          </w:p>
        </w:tc>
        <w:tc>
          <w:tcPr>
            <w:tcW w:w="4876" w:type="dxa"/>
            <w:hideMark/>
          </w:tcPr>
          <w:p w14:paraId="3D55B05C" w14:textId="77777777" w:rsidR="00E64509" w:rsidRPr="00C022F9" w:rsidRDefault="00E64509">
            <w:pPr>
              <w:pStyle w:val="Normal6"/>
              <w:rPr>
                <w:szCs w:val="24"/>
              </w:rPr>
            </w:pPr>
            <w:r w:rsidRPr="00C022F9">
              <w:t>1.</w:t>
            </w:r>
            <w:r w:rsidRPr="00C022F9">
              <w:tab/>
              <w:t xml:space="preserve">L-awtorità determinanti għandha </w:t>
            </w:r>
            <w:r w:rsidRPr="00C022F9">
              <w:rPr>
                <w:b/>
                <w:i/>
              </w:rPr>
              <w:t>tirtira</w:t>
            </w:r>
            <w:r w:rsidRPr="00C022F9">
              <w:t xml:space="preserve"> l-istatus ta' protezzjoni sussidjarja ta' ċittadin ta' pajjiż terz jew persuna mingħajr stat, fejn:</w:t>
            </w:r>
          </w:p>
        </w:tc>
      </w:tr>
    </w:tbl>
    <w:p w14:paraId="1FFCE7BE" w14:textId="77777777" w:rsidR="00E64509" w:rsidRPr="00C022F9" w:rsidRDefault="00E64509" w:rsidP="00754288">
      <w:pPr>
        <w:pStyle w:val="Olang"/>
        <w:rPr>
          <w:noProof w:val="0"/>
          <w:szCs w:val="24"/>
        </w:rPr>
      </w:pPr>
      <w:r w:rsidRPr="00C022F9">
        <w:rPr>
          <w:noProof w:val="0"/>
        </w:rPr>
        <w:t xml:space="preserve">Or. </w:t>
      </w:r>
      <w:r w:rsidRPr="00C022F9">
        <w:rPr>
          <w:rStyle w:val="HideTWBExt"/>
          <w:noProof w:val="0"/>
          <w:color w:val="auto"/>
        </w:rPr>
        <w:t>&lt;Original&gt;</w:t>
      </w:r>
      <w:r w:rsidRPr="00C022F9">
        <w:rPr>
          <w:rStyle w:val="HideTWBInt"/>
          <w:noProof w:val="0"/>
          <w:color w:val="auto"/>
        </w:rPr>
        <w:t>{EN}</w:t>
      </w:r>
      <w:r w:rsidRPr="00C022F9">
        <w:rPr>
          <w:noProof w:val="0"/>
        </w:rPr>
        <w:t>en</w:t>
      </w:r>
      <w:r w:rsidRPr="00C022F9">
        <w:rPr>
          <w:rStyle w:val="HideTWBExt"/>
          <w:noProof w:val="0"/>
          <w:color w:val="auto"/>
        </w:rPr>
        <w:t>&lt;/Original&gt;</w:t>
      </w:r>
    </w:p>
    <w:p w14:paraId="44532A88" w14:textId="77777777" w:rsidR="00E64509" w:rsidRPr="00C022F9" w:rsidRDefault="00E64509" w:rsidP="00E64509">
      <w:pPr>
        <w:pStyle w:val="JustificationTitle"/>
      </w:pPr>
      <w:r w:rsidRPr="00C022F9">
        <w:rPr>
          <w:rStyle w:val="HideTWBExt"/>
          <w:i w:val="0"/>
          <w:noProof w:val="0"/>
          <w:color w:val="auto"/>
        </w:rPr>
        <w:t>&lt;TitreJust&gt;</w:t>
      </w:r>
      <w:r w:rsidRPr="00C022F9">
        <w:t>Ġustifikazzjoni</w:t>
      </w:r>
      <w:r w:rsidRPr="00C022F9">
        <w:rPr>
          <w:rStyle w:val="HideTWBExt"/>
          <w:i w:val="0"/>
          <w:noProof w:val="0"/>
          <w:color w:val="auto"/>
        </w:rPr>
        <w:t>&lt;/TitreJust&gt;</w:t>
      </w:r>
    </w:p>
    <w:p w14:paraId="45937A53" w14:textId="77777777" w:rsidR="00E64509" w:rsidRPr="00C022F9" w:rsidRDefault="00E64509" w:rsidP="00E64509">
      <w:pPr>
        <w:pStyle w:val="Normal12Italic"/>
      </w:pPr>
      <w:r w:rsidRPr="00C022F9">
        <w:t>Emenda mqiegħda fuq il-mejda għall-konsistenza ma' emendi preċedenti.</w:t>
      </w:r>
    </w:p>
    <w:p w14:paraId="45C8909A" w14:textId="77777777" w:rsidR="00E64509" w:rsidRPr="00C022F9" w:rsidRDefault="00E64509" w:rsidP="00E64509">
      <w:r w:rsidRPr="00C022F9">
        <w:rPr>
          <w:rStyle w:val="HideTWBExt"/>
          <w:noProof w:val="0"/>
          <w:color w:val="auto"/>
        </w:rPr>
        <w:t>&lt;/Amend&gt;</w:t>
      </w:r>
    </w:p>
    <w:p w14:paraId="3A60449A" w14:textId="77777777" w:rsidR="00E64509" w:rsidRPr="00C022F9" w:rsidRDefault="00E64509" w:rsidP="00E64509">
      <w:pPr>
        <w:pStyle w:val="AMNumberTabs"/>
        <w:keepNext/>
      </w:pPr>
      <w:r w:rsidRPr="00C022F9">
        <w:rPr>
          <w:rStyle w:val="HideTWBExt"/>
          <w:b w:val="0"/>
          <w:noProof w:val="0"/>
          <w:color w:val="auto"/>
        </w:rPr>
        <w:t>&lt;Amend&gt;</w:t>
      </w:r>
      <w:r w:rsidRPr="00C022F9">
        <w:t>Emenda</w:t>
      </w:r>
      <w:r w:rsidRPr="00C022F9">
        <w:tab/>
      </w:r>
      <w:r w:rsidRPr="00C022F9">
        <w:tab/>
      </w:r>
      <w:r w:rsidRPr="00C022F9">
        <w:rPr>
          <w:rStyle w:val="HideTWBExt"/>
          <w:b w:val="0"/>
          <w:noProof w:val="0"/>
          <w:color w:val="auto"/>
        </w:rPr>
        <w:t>&lt;NumAm&gt;</w:t>
      </w:r>
      <w:r w:rsidRPr="00C022F9">
        <w:t>72</w:t>
      </w:r>
      <w:r w:rsidRPr="00C022F9">
        <w:rPr>
          <w:rStyle w:val="HideTWBExt"/>
          <w:b w:val="0"/>
          <w:noProof w:val="0"/>
          <w:color w:val="auto"/>
        </w:rPr>
        <w:t>&lt;/NumAm&gt;</w:t>
      </w:r>
    </w:p>
    <w:p w14:paraId="1A34ADED" w14:textId="77777777" w:rsidR="00E64509" w:rsidRPr="00C022F9" w:rsidRDefault="00E64509" w:rsidP="00E64509">
      <w:pPr>
        <w:pStyle w:val="NormalBold12b"/>
        <w:keepNext/>
      </w:pPr>
      <w:r w:rsidRPr="00C022F9">
        <w:rPr>
          <w:rStyle w:val="HideTWBExt"/>
          <w:b w:val="0"/>
          <w:noProof w:val="0"/>
          <w:color w:val="auto"/>
        </w:rPr>
        <w:t>&lt;DocAmend&gt;</w:t>
      </w:r>
      <w:r w:rsidRPr="00C022F9">
        <w:t>Proposta għal regolament</w:t>
      </w:r>
      <w:r w:rsidRPr="00C022F9">
        <w:rPr>
          <w:rStyle w:val="HideTWBExt"/>
          <w:b w:val="0"/>
          <w:noProof w:val="0"/>
          <w:color w:val="auto"/>
        </w:rPr>
        <w:t>&lt;/DocAmend&gt;</w:t>
      </w:r>
    </w:p>
    <w:p w14:paraId="720118BD" w14:textId="77777777" w:rsidR="00E64509" w:rsidRPr="00C022F9" w:rsidRDefault="00E64509" w:rsidP="00E64509">
      <w:pPr>
        <w:pStyle w:val="NormalBold"/>
      </w:pPr>
      <w:r w:rsidRPr="00C022F9">
        <w:rPr>
          <w:rStyle w:val="HideTWBExt"/>
          <w:b w:val="0"/>
          <w:noProof w:val="0"/>
          <w:color w:val="auto"/>
        </w:rPr>
        <w:t>&lt;Article&gt;</w:t>
      </w:r>
      <w:r w:rsidRPr="00C022F9">
        <w:t>Artikolu 20 – paragrafu 1 – punt d</w:t>
      </w:r>
      <w:r w:rsidRPr="00C022F9">
        <w:rPr>
          <w:rStyle w:val="HideTWBExt"/>
          <w:b w:val="0"/>
          <w:noProof w:val="0"/>
          <w:color w:val="auto"/>
        </w:rPr>
        <w:t>&lt;/Article&gt;</w:t>
      </w:r>
    </w:p>
    <w:tbl>
      <w:tblPr>
        <w:tblW w:w="0" w:type="auto"/>
        <w:jc w:val="center"/>
        <w:tblLayout w:type="fixed"/>
        <w:tblCellMar>
          <w:left w:w="340" w:type="dxa"/>
          <w:right w:w="340" w:type="dxa"/>
        </w:tblCellMar>
        <w:tblLook w:val="04A0" w:firstRow="1" w:lastRow="0" w:firstColumn="1" w:lastColumn="0" w:noHBand="0" w:noVBand="1"/>
      </w:tblPr>
      <w:tblGrid>
        <w:gridCol w:w="4876"/>
        <w:gridCol w:w="4876"/>
      </w:tblGrid>
      <w:tr w:rsidR="00C022F9" w:rsidRPr="00C022F9" w14:paraId="528F2D73" w14:textId="77777777" w:rsidTr="00E64509">
        <w:trPr>
          <w:jc w:val="center"/>
        </w:trPr>
        <w:tc>
          <w:tcPr>
            <w:tcW w:w="9752" w:type="dxa"/>
            <w:gridSpan w:val="2"/>
          </w:tcPr>
          <w:p w14:paraId="2F1EFAFB" w14:textId="77777777" w:rsidR="00E64509" w:rsidRPr="00C022F9" w:rsidRDefault="00E64509">
            <w:pPr>
              <w:keepNext/>
            </w:pPr>
          </w:p>
        </w:tc>
      </w:tr>
      <w:tr w:rsidR="00C022F9" w:rsidRPr="00C022F9" w14:paraId="1E450E1A" w14:textId="77777777" w:rsidTr="00E64509">
        <w:trPr>
          <w:jc w:val="center"/>
        </w:trPr>
        <w:tc>
          <w:tcPr>
            <w:tcW w:w="4876" w:type="dxa"/>
            <w:hideMark/>
          </w:tcPr>
          <w:p w14:paraId="59CF6C71" w14:textId="77777777" w:rsidR="00E64509" w:rsidRPr="00C022F9" w:rsidRDefault="00E64509">
            <w:pPr>
              <w:pStyle w:val="ColumnHeading"/>
              <w:keepNext/>
            </w:pPr>
            <w:r w:rsidRPr="00C022F9">
              <w:t>Test propost mill-Kummissjoni</w:t>
            </w:r>
          </w:p>
        </w:tc>
        <w:tc>
          <w:tcPr>
            <w:tcW w:w="4876" w:type="dxa"/>
            <w:hideMark/>
          </w:tcPr>
          <w:p w14:paraId="058018D3" w14:textId="77777777" w:rsidR="00E64509" w:rsidRPr="00C022F9" w:rsidRDefault="00E64509">
            <w:pPr>
              <w:pStyle w:val="ColumnHeading"/>
              <w:keepNext/>
            </w:pPr>
            <w:r w:rsidRPr="00C022F9">
              <w:t>Emenda</w:t>
            </w:r>
          </w:p>
        </w:tc>
      </w:tr>
      <w:tr w:rsidR="00C022F9" w:rsidRPr="00C022F9" w14:paraId="716FD0FD" w14:textId="77777777" w:rsidTr="00E64509">
        <w:trPr>
          <w:jc w:val="center"/>
        </w:trPr>
        <w:tc>
          <w:tcPr>
            <w:tcW w:w="4876" w:type="dxa"/>
            <w:hideMark/>
          </w:tcPr>
          <w:p w14:paraId="5A3ABECE" w14:textId="77777777" w:rsidR="00E64509" w:rsidRPr="00C022F9" w:rsidRDefault="00E64509">
            <w:pPr>
              <w:pStyle w:val="Normal6"/>
            </w:pPr>
            <w:r w:rsidRPr="00C022F9">
              <w:rPr>
                <w:b/>
                <w:i/>
              </w:rPr>
              <w:t>(d)</w:t>
            </w:r>
            <w:r w:rsidRPr="00C022F9">
              <w:tab/>
            </w:r>
            <w:r w:rsidRPr="00C022F9">
              <w:rPr>
                <w:b/>
                <w:i/>
              </w:rPr>
              <w:t>L-Artikolu 23(2) jiġi applikat.</w:t>
            </w:r>
          </w:p>
        </w:tc>
        <w:tc>
          <w:tcPr>
            <w:tcW w:w="4876" w:type="dxa"/>
            <w:hideMark/>
          </w:tcPr>
          <w:p w14:paraId="1AB6C9FE" w14:textId="77777777" w:rsidR="00E64509" w:rsidRPr="00C022F9" w:rsidRDefault="00E64509">
            <w:pPr>
              <w:pStyle w:val="Normal6"/>
              <w:rPr>
                <w:szCs w:val="24"/>
              </w:rPr>
            </w:pPr>
            <w:r w:rsidRPr="00C022F9">
              <w:rPr>
                <w:b/>
                <w:i/>
              </w:rPr>
              <w:t>imħassar</w:t>
            </w:r>
          </w:p>
        </w:tc>
      </w:tr>
    </w:tbl>
    <w:p w14:paraId="69B17132" w14:textId="77777777" w:rsidR="00E64509" w:rsidRPr="00C022F9" w:rsidRDefault="00E64509" w:rsidP="00754288">
      <w:pPr>
        <w:pStyle w:val="Olang"/>
        <w:rPr>
          <w:noProof w:val="0"/>
          <w:szCs w:val="24"/>
        </w:rPr>
      </w:pPr>
      <w:r w:rsidRPr="00C022F9">
        <w:rPr>
          <w:noProof w:val="0"/>
        </w:rPr>
        <w:lastRenderedPageBreak/>
        <w:t xml:space="preserve">Or. </w:t>
      </w:r>
      <w:r w:rsidRPr="00C022F9">
        <w:rPr>
          <w:rStyle w:val="HideTWBExt"/>
          <w:noProof w:val="0"/>
          <w:color w:val="auto"/>
        </w:rPr>
        <w:t>&lt;Original&gt;</w:t>
      </w:r>
      <w:r w:rsidRPr="00C022F9">
        <w:rPr>
          <w:rStyle w:val="HideTWBInt"/>
          <w:noProof w:val="0"/>
          <w:color w:val="auto"/>
        </w:rPr>
        <w:t>{EN}</w:t>
      </w:r>
      <w:r w:rsidRPr="00C022F9">
        <w:rPr>
          <w:noProof w:val="0"/>
        </w:rPr>
        <w:t>en</w:t>
      </w:r>
      <w:r w:rsidRPr="00C022F9">
        <w:rPr>
          <w:rStyle w:val="HideTWBExt"/>
          <w:noProof w:val="0"/>
          <w:color w:val="auto"/>
        </w:rPr>
        <w:t>&lt;/Original&gt;</w:t>
      </w:r>
    </w:p>
    <w:p w14:paraId="57506B98" w14:textId="77777777" w:rsidR="00E64509" w:rsidRPr="00C022F9" w:rsidRDefault="00E64509" w:rsidP="00E64509">
      <w:pPr>
        <w:pStyle w:val="JustificationTitle"/>
      </w:pPr>
      <w:r w:rsidRPr="00C022F9">
        <w:rPr>
          <w:rStyle w:val="HideTWBExt"/>
          <w:i w:val="0"/>
          <w:noProof w:val="0"/>
          <w:color w:val="auto"/>
        </w:rPr>
        <w:t>&lt;TitreJust&gt;</w:t>
      </w:r>
      <w:r w:rsidRPr="00C022F9">
        <w:t>Ġustifikazzjoni</w:t>
      </w:r>
      <w:r w:rsidRPr="00C022F9">
        <w:rPr>
          <w:rStyle w:val="HideTWBExt"/>
          <w:i w:val="0"/>
          <w:noProof w:val="0"/>
          <w:color w:val="auto"/>
        </w:rPr>
        <w:t>&lt;/TitreJust&gt;</w:t>
      </w:r>
    </w:p>
    <w:p w14:paraId="433C9DA8" w14:textId="77777777" w:rsidR="00E64509" w:rsidRPr="00C022F9" w:rsidRDefault="00E64509" w:rsidP="00E64509">
      <w:pPr>
        <w:pStyle w:val="Normal12Italic"/>
      </w:pPr>
      <w:r w:rsidRPr="00C022F9">
        <w:t>Il-prinċipju ta' non-refoulement huwa assolut skont il-Karta tad-Drittijiet Fundamentali tal-Unjoni Ewropea u l-ġurisprudenza rilevanti tal-QtĠ-UE u l-QEDB. Għalhekk, ebda persuna m'għandha tintbagħat lura jekk tkun soġġetta għal tortura jew għal pieni jew trattamenti inumani jew degradanti. Dan il-paragrafu addizzjonali huwa irrelevanti u għandu jitħassar.</w:t>
      </w:r>
    </w:p>
    <w:p w14:paraId="0778FE0B" w14:textId="77777777" w:rsidR="00E64509" w:rsidRPr="00C022F9" w:rsidRDefault="00E64509" w:rsidP="00E64509">
      <w:r w:rsidRPr="00C022F9">
        <w:rPr>
          <w:rStyle w:val="HideTWBExt"/>
          <w:noProof w:val="0"/>
          <w:color w:val="auto"/>
        </w:rPr>
        <w:t>&lt;/Amend&gt;</w:t>
      </w:r>
    </w:p>
    <w:p w14:paraId="47B68E77" w14:textId="77777777" w:rsidR="00E64509" w:rsidRPr="00C022F9" w:rsidRDefault="00E64509" w:rsidP="00E64509">
      <w:pPr>
        <w:pStyle w:val="AMNumberTabs"/>
        <w:keepNext/>
      </w:pPr>
      <w:r w:rsidRPr="00C022F9">
        <w:rPr>
          <w:rStyle w:val="HideTWBExt"/>
          <w:b w:val="0"/>
          <w:noProof w:val="0"/>
          <w:color w:val="auto"/>
        </w:rPr>
        <w:t>&lt;Amend&gt;</w:t>
      </w:r>
      <w:r w:rsidRPr="00C022F9">
        <w:t>Emenda</w:t>
      </w:r>
      <w:r w:rsidRPr="00C022F9">
        <w:tab/>
      </w:r>
      <w:r w:rsidRPr="00C022F9">
        <w:tab/>
      </w:r>
      <w:r w:rsidRPr="00C022F9">
        <w:rPr>
          <w:rStyle w:val="HideTWBExt"/>
          <w:b w:val="0"/>
          <w:noProof w:val="0"/>
          <w:color w:val="auto"/>
        </w:rPr>
        <w:t>&lt;NumAm&gt;</w:t>
      </w:r>
      <w:r w:rsidRPr="00C022F9">
        <w:t>73</w:t>
      </w:r>
      <w:r w:rsidRPr="00C022F9">
        <w:rPr>
          <w:rStyle w:val="HideTWBExt"/>
          <w:b w:val="0"/>
          <w:noProof w:val="0"/>
          <w:color w:val="auto"/>
        </w:rPr>
        <w:t>&lt;/NumAm&gt;</w:t>
      </w:r>
    </w:p>
    <w:p w14:paraId="418433FC" w14:textId="77777777" w:rsidR="00E64509" w:rsidRPr="00C022F9" w:rsidRDefault="00E64509" w:rsidP="00E64509">
      <w:pPr>
        <w:pStyle w:val="NormalBold12b"/>
        <w:keepNext/>
      </w:pPr>
      <w:r w:rsidRPr="00C022F9">
        <w:rPr>
          <w:rStyle w:val="HideTWBExt"/>
          <w:b w:val="0"/>
          <w:noProof w:val="0"/>
          <w:color w:val="auto"/>
        </w:rPr>
        <w:t>&lt;DocAmend&gt;</w:t>
      </w:r>
      <w:r w:rsidRPr="00C022F9">
        <w:t>Proposta għal regolament</w:t>
      </w:r>
      <w:r w:rsidRPr="00C022F9">
        <w:rPr>
          <w:rStyle w:val="HideTWBExt"/>
          <w:b w:val="0"/>
          <w:noProof w:val="0"/>
          <w:color w:val="auto"/>
        </w:rPr>
        <w:t>&lt;/DocAmend&gt;</w:t>
      </w:r>
    </w:p>
    <w:p w14:paraId="07CB32B3" w14:textId="77777777" w:rsidR="00E64509" w:rsidRPr="00C022F9" w:rsidRDefault="00E64509" w:rsidP="00E64509">
      <w:pPr>
        <w:pStyle w:val="NormalBold"/>
      </w:pPr>
      <w:r w:rsidRPr="00C022F9">
        <w:rPr>
          <w:rStyle w:val="HideTWBExt"/>
          <w:b w:val="0"/>
          <w:noProof w:val="0"/>
          <w:color w:val="auto"/>
        </w:rPr>
        <w:t>&lt;Article&gt;</w:t>
      </w:r>
      <w:r w:rsidRPr="00C022F9">
        <w:t>Artikolu 20 – paragrafu 3</w:t>
      </w:r>
      <w:r w:rsidRPr="00C022F9">
        <w:rPr>
          <w:rStyle w:val="HideTWBExt"/>
          <w:b w:val="0"/>
          <w:noProof w:val="0"/>
          <w:color w:val="auto"/>
        </w:rPr>
        <w:t>&lt;/Article&gt;</w:t>
      </w:r>
    </w:p>
    <w:tbl>
      <w:tblPr>
        <w:tblW w:w="0" w:type="auto"/>
        <w:jc w:val="center"/>
        <w:tblLayout w:type="fixed"/>
        <w:tblCellMar>
          <w:left w:w="340" w:type="dxa"/>
          <w:right w:w="340" w:type="dxa"/>
        </w:tblCellMar>
        <w:tblLook w:val="04A0" w:firstRow="1" w:lastRow="0" w:firstColumn="1" w:lastColumn="0" w:noHBand="0" w:noVBand="1"/>
      </w:tblPr>
      <w:tblGrid>
        <w:gridCol w:w="4876"/>
        <w:gridCol w:w="4876"/>
      </w:tblGrid>
      <w:tr w:rsidR="00C022F9" w:rsidRPr="00C022F9" w14:paraId="499736B8" w14:textId="77777777" w:rsidTr="00E64509">
        <w:trPr>
          <w:jc w:val="center"/>
        </w:trPr>
        <w:tc>
          <w:tcPr>
            <w:tcW w:w="9752" w:type="dxa"/>
            <w:gridSpan w:val="2"/>
          </w:tcPr>
          <w:p w14:paraId="1964C2F0" w14:textId="77777777" w:rsidR="00E64509" w:rsidRPr="00C022F9" w:rsidRDefault="00E64509">
            <w:pPr>
              <w:keepNext/>
            </w:pPr>
          </w:p>
        </w:tc>
      </w:tr>
      <w:tr w:rsidR="00C022F9" w:rsidRPr="00C022F9" w14:paraId="25BB43CA" w14:textId="77777777" w:rsidTr="00E64509">
        <w:trPr>
          <w:jc w:val="center"/>
        </w:trPr>
        <w:tc>
          <w:tcPr>
            <w:tcW w:w="4876" w:type="dxa"/>
            <w:hideMark/>
          </w:tcPr>
          <w:p w14:paraId="491B2043" w14:textId="77777777" w:rsidR="00E64509" w:rsidRPr="00C022F9" w:rsidRDefault="00E64509">
            <w:pPr>
              <w:pStyle w:val="ColumnHeading"/>
              <w:keepNext/>
            </w:pPr>
            <w:r w:rsidRPr="00C022F9">
              <w:t>Test propost mill-Kummissjoni</w:t>
            </w:r>
          </w:p>
        </w:tc>
        <w:tc>
          <w:tcPr>
            <w:tcW w:w="4876" w:type="dxa"/>
            <w:hideMark/>
          </w:tcPr>
          <w:p w14:paraId="30B18800" w14:textId="77777777" w:rsidR="00E64509" w:rsidRPr="00C022F9" w:rsidRDefault="00E64509">
            <w:pPr>
              <w:pStyle w:val="ColumnHeading"/>
              <w:keepNext/>
            </w:pPr>
            <w:r w:rsidRPr="00C022F9">
              <w:t>Emenda</w:t>
            </w:r>
          </w:p>
        </w:tc>
      </w:tr>
      <w:tr w:rsidR="00C022F9" w:rsidRPr="00C022F9" w14:paraId="0C3AA213" w14:textId="77777777" w:rsidTr="00E64509">
        <w:trPr>
          <w:jc w:val="center"/>
        </w:trPr>
        <w:tc>
          <w:tcPr>
            <w:tcW w:w="4876" w:type="dxa"/>
            <w:hideMark/>
          </w:tcPr>
          <w:p w14:paraId="1C24636B" w14:textId="77777777" w:rsidR="00E64509" w:rsidRPr="00C022F9" w:rsidRDefault="00E64509">
            <w:pPr>
              <w:pStyle w:val="Normal6"/>
            </w:pPr>
            <w:r w:rsidRPr="00C022F9">
              <w:t>3.</w:t>
            </w:r>
            <w:r w:rsidRPr="00C022F9">
              <w:tab/>
              <w:t xml:space="preserve">Deċiżjonijiet tal-awtorità determinanti li </w:t>
            </w:r>
            <w:r w:rsidRPr="00C022F9">
              <w:rPr>
                <w:b/>
                <w:i/>
              </w:rPr>
              <w:t>tirrevoka, ittemm jew tirrifjuta li ġġedded</w:t>
            </w:r>
            <w:r w:rsidRPr="00C022F9">
              <w:t xml:space="preserve"> status ta' protezzjoni sussidjarja skont il-paragrafu 1(a) għandhom jidħlu fis-seħħ tliet xhur biss wara li tkun ittieħdet id-deċiżjoni, sabiex iċ-ċittadin ta' pajjiż terz jew il-persuna mingħajr stat jingħataw l-opportunità li japplikaw għal residenza fl-Istati Membru għal raġunijiet oħra f'konformità mal-liġi rilevanti tal-Unjoni u nazzjonali.</w:t>
            </w:r>
          </w:p>
        </w:tc>
        <w:tc>
          <w:tcPr>
            <w:tcW w:w="4876" w:type="dxa"/>
            <w:hideMark/>
          </w:tcPr>
          <w:p w14:paraId="3B06BAD7" w14:textId="77777777" w:rsidR="00E64509" w:rsidRPr="00C022F9" w:rsidRDefault="00E64509">
            <w:pPr>
              <w:pStyle w:val="Normal6"/>
              <w:rPr>
                <w:szCs w:val="24"/>
              </w:rPr>
            </w:pPr>
            <w:r w:rsidRPr="00C022F9">
              <w:t>3.</w:t>
            </w:r>
            <w:r w:rsidRPr="00C022F9">
              <w:tab/>
              <w:t xml:space="preserve">Deċiżjonijiet tal-awtorità determinanti li </w:t>
            </w:r>
            <w:r w:rsidRPr="00C022F9">
              <w:rPr>
                <w:b/>
                <w:i/>
              </w:rPr>
              <w:t>jirtiraw</w:t>
            </w:r>
            <w:r w:rsidRPr="00C022F9">
              <w:t xml:space="preserve"> status ta' protezzjoni sussidjarja skont il-paragrafu 1(a) għandhom jidħlu fis-seħħ tliet xhur biss wara li tkun ittieħdet id-deċiżjoni, sabiex iċ-ċittadin ta' pajjiż terz jew il-persuna mingħajr stat jingħataw l-opportunità li japplikaw għal residenza fl-Istati Membru għal raġunijiet oħra f'konformità mal-liġi rilevanti tal-Unjoni u nazzjonali.</w:t>
            </w:r>
          </w:p>
        </w:tc>
      </w:tr>
    </w:tbl>
    <w:p w14:paraId="40686FD2" w14:textId="77777777" w:rsidR="00E64509" w:rsidRPr="00C022F9" w:rsidRDefault="00E64509" w:rsidP="00754288">
      <w:pPr>
        <w:pStyle w:val="Olang"/>
        <w:rPr>
          <w:noProof w:val="0"/>
          <w:szCs w:val="24"/>
        </w:rPr>
      </w:pPr>
      <w:r w:rsidRPr="00C022F9">
        <w:rPr>
          <w:noProof w:val="0"/>
        </w:rPr>
        <w:t xml:space="preserve">Or. </w:t>
      </w:r>
      <w:r w:rsidRPr="00C022F9">
        <w:rPr>
          <w:rStyle w:val="HideTWBExt"/>
          <w:noProof w:val="0"/>
          <w:color w:val="auto"/>
        </w:rPr>
        <w:t>&lt;Original&gt;</w:t>
      </w:r>
      <w:r w:rsidRPr="00C022F9">
        <w:rPr>
          <w:rStyle w:val="HideTWBInt"/>
          <w:noProof w:val="0"/>
          <w:color w:val="auto"/>
        </w:rPr>
        <w:t>{EN}</w:t>
      </w:r>
      <w:r w:rsidRPr="00C022F9">
        <w:rPr>
          <w:noProof w:val="0"/>
        </w:rPr>
        <w:t>en</w:t>
      </w:r>
      <w:r w:rsidRPr="00C022F9">
        <w:rPr>
          <w:rStyle w:val="HideTWBExt"/>
          <w:noProof w:val="0"/>
          <w:color w:val="auto"/>
        </w:rPr>
        <w:t>&lt;/Original&gt;</w:t>
      </w:r>
    </w:p>
    <w:p w14:paraId="0196989F" w14:textId="77777777" w:rsidR="00E64509" w:rsidRPr="00C022F9" w:rsidRDefault="00E64509" w:rsidP="00E64509">
      <w:pPr>
        <w:pStyle w:val="JustificationTitle"/>
      </w:pPr>
      <w:r w:rsidRPr="00C022F9">
        <w:rPr>
          <w:rStyle w:val="HideTWBExt"/>
          <w:i w:val="0"/>
          <w:noProof w:val="0"/>
          <w:color w:val="auto"/>
        </w:rPr>
        <w:t>&lt;TitreJust&gt;</w:t>
      </w:r>
      <w:r w:rsidRPr="00C022F9">
        <w:t>Ġustifikazzjoni</w:t>
      </w:r>
      <w:r w:rsidRPr="00C022F9">
        <w:rPr>
          <w:rStyle w:val="HideTWBExt"/>
          <w:i w:val="0"/>
          <w:noProof w:val="0"/>
          <w:color w:val="auto"/>
        </w:rPr>
        <w:t>&lt;/TitreJust&gt;</w:t>
      </w:r>
    </w:p>
    <w:p w14:paraId="0969AA43" w14:textId="77777777" w:rsidR="00E64509" w:rsidRPr="00C022F9" w:rsidRDefault="00E64509" w:rsidP="00E64509">
      <w:pPr>
        <w:pStyle w:val="Normal12Italic"/>
      </w:pPr>
      <w:r w:rsidRPr="00C022F9">
        <w:t>Emenda mqiegħda fuq il-mejda għall-konsistenza ma' emendi preċedenti.</w:t>
      </w:r>
    </w:p>
    <w:p w14:paraId="35B57D0C" w14:textId="77777777" w:rsidR="00E64509" w:rsidRPr="00C022F9" w:rsidRDefault="00E64509" w:rsidP="00E64509">
      <w:r w:rsidRPr="00C022F9">
        <w:rPr>
          <w:rStyle w:val="HideTWBExt"/>
          <w:noProof w:val="0"/>
          <w:color w:val="auto"/>
        </w:rPr>
        <w:t>&lt;/Amend&gt;</w:t>
      </w:r>
    </w:p>
    <w:p w14:paraId="0E8AF6E3" w14:textId="77777777" w:rsidR="00E64509" w:rsidRPr="00C022F9" w:rsidRDefault="00E64509" w:rsidP="00E64509">
      <w:pPr>
        <w:pStyle w:val="AMNumberTabs"/>
        <w:keepNext/>
      </w:pPr>
      <w:r w:rsidRPr="00C022F9">
        <w:rPr>
          <w:rStyle w:val="HideTWBExt"/>
          <w:b w:val="0"/>
          <w:noProof w:val="0"/>
          <w:color w:val="auto"/>
        </w:rPr>
        <w:t>&lt;Amend&gt;</w:t>
      </w:r>
      <w:r w:rsidRPr="00C022F9">
        <w:t>Emenda</w:t>
      </w:r>
      <w:r w:rsidRPr="00C022F9">
        <w:tab/>
      </w:r>
      <w:r w:rsidRPr="00C022F9">
        <w:tab/>
      </w:r>
      <w:r w:rsidRPr="00C022F9">
        <w:rPr>
          <w:rStyle w:val="HideTWBExt"/>
          <w:b w:val="0"/>
          <w:noProof w:val="0"/>
          <w:color w:val="auto"/>
        </w:rPr>
        <w:t>&lt;NumAm&gt;</w:t>
      </w:r>
      <w:r w:rsidRPr="00C022F9">
        <w:t>74</w:t>
      </w:r>
      <w:r w:rsidRPr="00C022F9">
        <w:rPr>
          <w:rStyle w:val="HideTWBExt"/>
          <w:b w:val="0"/>
          <w:noProof w:val="0"/>
          <w:color w:val="auto"/>
        </w:rPr>
        <w:t>&lt;/NumAm&gt;</w:t>
      </w:r>
    </w:p>
    <w:p w14:paraId="042E2335" w14:textId="77777777" w:rsidR="00E64509" w:rsidRPr="00C022F9" w:rsidRDefault="00E64509" w:rsidP="00E64509">
      <w:pPr>
        <w:pStyle w:val="NormalBold12b"/>
        <w:keepNext/>
      </w:pPr>
      <w:r w:rsidRPr="00C022F9">
        <w:rPr>
          <w:rStyle w:val="HideTWBExt"/>
          <w:b w:val="0"/>
          <w:noProof w:val="0"/>
          <w:color w:val="auto"/>
        </w:rPr>
        <w:t>&lt;DocAmend&gt;</w:t>
      </w:r>
      <w:r w:rsidRPr="00C022F9">
        <w:t>Proposta għal regolament</w:t>
      </w:r>
      <w:r w:rsidRPr="00C022F9">
        <w:rPr>
          <w:rStyle w:val="HideTWBExt"/>
          <w:b w:val="0"/>
          <w:noProof w:val="0"/>
          <w:color w:val="auto"/>
        </w:rPr>
        <w:t>&lt;/DocAmend&gt;</w:t>
      </w:r>
    </w:p>
    <w:p w14:paraId="79095954" w14:textId="77777777" w:rsidR="00E64509" w:rsidRPr="00C022F9" w:rsidRDefault="00E64509" w:rsidP="00E64509">
      <w:pPr>
        <w:pStyle w:val="NormalBold"/>
      </w:pPr>
      <w:r w:rsidRPr="00C022F9">
        <w:rPr>
          <w:rStyle w:val="HideTWBExt"/>
          <w:b w:val="0"/>
          <w:noProof w:val="0"/>
          <w:color w:val="auto"/>
        </w:rPr>
        <w:t>&lt;Article&gt;</w:t>
      </w:r>
      <w:r w:rsidRPr="00C022F9">
        <w:t>Artikolu 21 – paragrafu 1</w:t>
      </w:r>
      <w:r w:rsidRPr="00C022F9">
        <w:rPr>
          <w:rStyle w:val="HideTWBExt"/>
          <w:b w:val="0"/>
          <w:noProof w:val="0"/>
          <w:color w:val="auto"/>
        </w:rPr>
        <w:t>&lt;/Article&gt;</w:t>
      </w:r>
    </w:p>
    <w:tbl>
      <w:tblPr>
        <w:tblW w:w="0" w:type="auto"/>
        <w:jc w:val="center"/>
        <w:tblLayout w:type="fixed"/>
        <w:tblCellMar>
          <w:left w:w="340" w:type="dxa"/>
          <w:right w:w="340" w:type="dxa"/>
        </w:tblCellMar>
        <w:tblLook w:val="04A0" w:firstRow="1" w:lastRow="0" w:firstColumn="1" w:lastColumn="0" w:noHBand="0" w:noVBand="1"/>
      </w:tblPr>
      <w:tblGrid>
        <w:gridCol w:w="4876"/>
        <w:gridCol w:w="4876"/>
      </w:tblGrid>
      <w:tr w:rsidR="00C022F9" w:rsidRPr="00C022F9" w14:paraId="159E6559" w14:textId="77777777" w:rsidTr="00E64509">
        <w:trPr>
          <w:jc w:val="center"/>
        </w:trPr>
        <w:tc>
          <w:tcPr>
            <w:tcW w:w="9752" w:type="dxa"/>
            <w:gridSpan w:val="2"/>
          </w:tcPr>
          <w:p w14:paraId="76B4EABE" w14:textId="77777777" w:rsidR="00E64509" w:rsidRPr="00C022F9" w:rsidRDefault="00E64509">
            <w:pPr>
              <w:keepNext/>
            </w:pPr>
          </w:p>
        </w:tc>
      </w:tr>
      <w:tr w:rsidR="00C022F9" w:rsidRPr="00C022F9" w14:paraId="0693E292" w14:textId="77777777" w:rsidTr="00E64509">
        <w:trPr>
          <w:jc w:val="center"/>
        </w:trPr>
        <w:tc>
          <w:tcPr>
            <w:tcW w:w="4876" w:type="dxa"/>
            <w:hideMark/>
          </w:tcPr>
          <w:p w14:paraId="78A2D794" w14:textId="77777777" w:rsidR="00E64509" w:rsidRPr="00C022F9" w:rsidRDefault="00E64509">
            <w:pPr>
              <w:pStyle w:val="ColumnHeading"/>
              <w:keepNext/>
            </w:pPr>
            <w:r w:rsidRPr="00C022F9">
              <w:t>Test propost mill-Kummissjoni</w:t>
            </w:r>
          </w:p>
        </w:tc>
        <w:tc>
          <w:tcPr>
            <w:tcW w:w="4876" w:type="dxa"/>
            <w:hideMark/>
          </w:tcPr>
          <w:p w14:paraId="1A353736" w14:textId="77777777" w:rsidR="00E64509" w:rsidRPr="00C022F9" w:rsidRDefault="00E64509">
            <w:pPr>
              <w:pStyle w:val="ColumnHeading"/>
              <w:keepNext/>
            </w:pPr>
            <w:r w:rsidRPr="00C022F9">
              <w:t>Emenda</w:t>
            </w:r>
          </w:p>
        </w:tc>
      </w:tr>
      <w:tr w:rsidR="00C022F9" w:rsidRPr="00C022F9" w14:paraId="34E1E732" w14:textId="77777777" w:rsidTr="00E64509">
        <w:trPr>
          <w:jc w:val="center"/>
        </w:trPr>
        <w:tc>
          <w:tcPr>
            <w:tcW w:w="4876" w:type="dxa"/>
            <w:hideMark/>
          </w:tcPr>
          <w:p w14:paraId="7267A73E" w14:textId="77777777" w:rsidR="00E64509" w:rsidRPr="00C022F9" w:rsidRDefault="00E64509">
            <w:pPr>
              <w:pStyle w:val="Normal6"/>
            </w:pPr>
            <w:r w:rsidRPr="00C022F9">
              <w:rPr>
                <w:b/>
                <w:i/>
              </w:rPr>
              <w:t xml:space="preserve">Sabiex jiġi applikat l-Artikolu </w:t>
            </w:r>
            <w:r w:rsidRPr="00C022F9">
              <w:t xml:space="preserve">20(1), l-awtorità determinanti </w:t>
            </w:r>
            <w:r w:rsidRPr="00C022F9">
              <w:rPr>
                <w:b/>
                <w:i/>
              </w:rPr>
              <w:t>għandha</w:t>
            </w:r>
            <w:r w:rsidRPr="00C022F9">
              <w:t xml:space="preserve"> teżamina mill-ġdid l-istatus ta' protezzjoni sussidjarja, b'mod partikolari</w:t>
            </w:r>
            <w:r w:rsidRPr="00C022F9">
              <w:rPr>
                <w:b/>
                <w:i/>
              </w:rPr>
              <w:t>:</w:t>
            </w:r>
          </w:p>
        </w:tc>
        <w:tc>
          <w:tcPr>
            <w:tcW w:w="4876" w:type="dxa"/>
            <w:hideMark/>
          </w:tcPr>
          <w:p w14:paraId="0D87FC2C" w14:textId="1E47C1AF" w:rsidR="00E64509" w:rsidRPr="00C022F9" w:rsidRDefault="00E64509" w:rsidP="00543D2E">
            <w:pPr>
              <w:pStyle w:val="Normal6"/>
              <w:rPr>
                <w:szCs w:val="24"/>
              </w:rPr>
            </w:pPr>
            <w:r w:rsidRPr="00C022F9">
              <w:rPr>
                <w:b/>
                <w:i/>
              </w:rPr>
              <w:t>Fl-applikazzjoni tal-Artikolu </w:t>
            </w:r>
            <w:r w:rsidRPr="00C022F9">
              <w:t xml:space="preserve">20(1), l-awtorità determinanti </w:t>
            </w:r>
            <w:r w:rsidRPr="00C022F9">
              <w:rPr>
                <w:b/>
                <w:i/>
              </w:rPr>
              <w:t>tista'</w:t>
            </w:r>
            <w:r w:rsidRPr="00C022F9">
              <w:t xml:space="preserve"> teżamina mill-ġdid l-istatus ta' protezzjoni sussidjarja, b'mod partikolari</w:t>
            </w:r>
            <w:r w:rsidRPr="00C022F9">
              <w:rPr>
                <w:b/>
                <w:i/>
              </w:rPr>
              <w:t xml:space="preserve"> meta informazzjoni dwar il-pajjiżi tal-oriġini fil-livell tal-Unjoni kif </w:t>
            </w:r>
            <w:r w:rsidRPr="00C022F9">
              <w:rPr>
                <w:b/>
                <w:i/>
              </w:rPr>
              <w:lastRenderedPageBreak/>
              <w:t>imsemmi fl-Artikolu 8 tar-Regolament (UE) Nru XXX/XX [Ir-Regolament dwar l-Aġenzija tal-Unjoni Ewropea għall-Asil] u l-analiżi komuni tal-informazzjoni dwar il-pajjiż ta' oriġini kif imsemmija fl-Artikolu 10 ta' dak ir-Regolament tindika bidla sinifikanti fil-pajjiż ta' oriġini li tkun rilevanti għall-bżonnijiet tal-protezzjoni tal-applikant.</w:t>
            </w:r>
          </w:p>
        </w:tc>
      </w:tr>
    </w:tbl>
    <w:p w14:paraId="596F4061" w14:textId="77777777" w:rsidR="00E64509" w:rsidRPr="00C022F9" w:rsidRDefault="00E64509" w:rsidP="00754288">
      <w:pPr>
        <w:pStyle w:val="Olang"/>
        <w:rPr>
          <w:noProof w:val="0"/>
          <w:szCs w:val="24"/>
        </w:rPr>
      </w:pPr>
      <w:r w:rsidRPr="00C022F9">
        <w:rPr>
          <w:noProof w:val="0"/>
        </w:rPr>
        <w:lastRenderedPageBreak/>
        <w:t xml:space="preserve">Or. </w:t>
      </w:r>
      <w:r w:rsidRPr="00C022F9">
        <w:rPr>
          <w:rStyle w:val="HideTWBExt"/>
          <w:noProof w:val="0"/>
          <w:color w:val="auto"/>
        </w:rPr>
        <w:t>&lt;Original&gt;</w:t>
      </w:r>
      <w:r w:rsidRPr="00C022F9">
        <w:rPr>
          <w:rStyle w:val="HideTWBInt"/>
          <w:noProof w:val="0"/>
          <w:color w:val="auto"/>
        </w:rPr>
        <w:t>{EN}</w:t>
      </w:r>
      <w:r w:rsidRPr="00C022F9">
        <w:rPr>
          <w:noProof w:val="0"/>
        </w:rPr>
        <w:t>en</w:t>
      </w:r>
      <w:r w:rsidRPr="00C022F9">
        <w:rPr>
          <w:rStyle w:val="HideTWBExt"/>
          <w:noProof w:val="0"/>
          <w:color w:val="auto"/>
        </w:rPr>
        <w:t>&lt;/Original&gt;</w:t>
      </w:r>
    </w:p>
    <w:p w14:paraId="1C05B390" w14:textId="77777777" w:rsidR="00E64509" w:rsidRPr="00C022F9" w:rsidRDefault="00E64509" w:rsidP="00E64509">
      <w:pPr>
        <w:pStyle w:val="JustificationTitle"/>
      </w:pPr>
      <w:r w:rsidRPr="00C022F9">
        <w:rPr>
          <w:rStyle w:val="HideTWBExt"/>
          <w:i w:val="0"/>
          <w:noProof w:val="0"/>
          <w:color w:val="auto"/>
        </w:rPr>
        <w:t>&lt;TitreJust&gt;</w:t>
      </w:r>
      <w:r w:rsidRPr="00C022F9">
        <w:t>Ġustifikazzjoni</w:t>
      </w:r>
      <w:r w:rsidRPr="00C022F9">
        <w:rPr>
          <w:rStyle w:val="HideTWBExt"/>
          <w:i w:val="0"/>
          <w:noProof w:val="0"/>
          <w:color w:val="auto"/>
        </w:rPr>
        <w:t>&lt;/TitreJust&gt;</w:t>
      </w:r>
    </w:p>
    <w:p w14:paraId="21C66B7D" w14:textId="77777777" w:rsidR="00E64509" w:rsidRPr="00C022F9" w:rsidRDefault="00E64509" w:rsidP="00E64509">
      <w:pPr>
        <w:pStyle w:val="Normal12Italic"/>
      </w:pPr>
      <w:r w:rsidRPr="00C022F9">
        <w:t>Reviżjoni sistematika tal-bżonn ta' protezzjoni tista' tirriżulta fl-użu ta' ħafna riżorsi għall-awtoritajiet determinanti tal-Istati Membri. Mhuwiex assolutament il-każ li l-awtoritajiet responsabbli għal deċiżjonijiet dwar il-bżonn ta' protezzjoni internazzjonali huma l-istess awtoritajiet bħal dawk li joħorġu permessi ta' residenza. Huwa importanti wkoll li ma jiġux indebitament imminati l-prospetti ta' integrazzjoni permezz tal-perċezzjoni li l-protezzjoni tista' tkun temporanja biss.</w:t>
      </w:r>
    </w:p>
    <w:p w14:paraId="54165B86" w14:textId="77777777" w:rsidR="00E64509" w:rsidRPr="00C022F9" w:rsidRDefault="00E64509" w:rsidP="00E64509">
      <w:r w:rsidRPr="00C022F9">
        <w:rPr>
          <w:rStyle w:val="HideTWBExt"/>
          <w:noProof w:val="0"/>
          <w:color w:val="auto"/>
        </w:rPr>
        <w:t>&lt;/Amend&gt;</w:t>
      </w:r>
    </w:p>
    <w:p w14:paraId="78C1F799" w14:textId="77777777" w:rsidR="00E64509" w:rsidRPr="00C022F9" w:rsidRDefault="00E64509" w:rsidP="00E64509">
      <w:pPr>
        <w:pStyle w:val="AMNumberTabs"/>
        <w:keepNext/>
      </w:pPr>
      <w:r w:rsidRPr="00C022F9">
        <w:rPr>
          <w:rStyle w:val="HideTWBExt"/>
          <w:b w:val="0"/>
          <w:noProof w:val="0"/>
          <w:color w:val="auto"/>
        </w:rPr>
        <w:t>&lt;Amend&gt;</w:t>
      </w:r>
      <w:r w:rsidRPr="00C022F9">
        <w:t>Emenda</w:t>
      </w:r>
      <w:r w:rsidRPr="00C022F9">
        <w:tab/>
      </w:r>
      <w:r w:rsidRPr="00C022F9">
        <w:tab/>
      </w:r>
      <w:r w:rsidRPr="00C022F9">
        <w:rPr>
          <w:rStyle w:val="HideTWBExt"/>
          <w:b w:val="0"/>
          <w:noProof w:val="0"/>
          <w:color w:val="auto"/>
        </w:rPr>
        <w:t>&lt;NumAm&gt;</w:t>
      </w:r>
      <w:r w:rsidRPr="00C022F9">
        <w:t>75</w:t>
      </w:r>
      <w:r w:rsidRPr="00C022F9">
        <w:rPr>
          <w:rStyle w:val="HideTWBExt"/>
          <w:b w:val="0"/>
          <w:noProof w:val="0"/>
          <w:color w:val="auto"/>
        </w:rPr>
        <w:t>&lt;/NumAm&gt;</w:t>
      </w:r>
    </w:p>
    <w:p w14:paraId="44449334" w14:textId="77777777" w:rsidR="00E64509" w:rsidRPr="00C022F9" w:rsidRDefault="00E64509" w:rsidP="00E64509">
      <w:pPr>
        <w:pStyle w:val="NormalBold12b"/>
        <w:keepNext/>
      </w:pPr>
      <w:r w:rsidRPr="00C022F9">
        <w:rPr>
          <w:rStyle w:val="HideTWBExt"/>
          <w:b w:val="0"/>
          <w:noProof w:val="0"/>
          <w:color w:val="auto"/>
        </w:rPr>
        <w:t>&lt;DocAmend&gt;</w:t>
      </w:r>
      <w:r w:rsidRPr="00C022F9">
        <w:t>Proposta għal regolament</w:t>
      </w:r>
      <w:r w:rsidRPr="00C022F9">
        <w:rPr>
          <w:rStyle w:val="HideTWBExt"/>
          <w:b w:val="0"/>
          <w:noProof w:val="0"/>
          <w:color w:val="auto"/>
        </w:rPr>
        <w:t>&lt;/DocAmend&gt;</w:t>
      </w:r>
    </w:p>
    <w:p w14:paraId="15D01E04" w14:textId="77777777" w:rsidR="00E64509" w:rsidRPr="00C022F9" w:rsidRDefault="00E64509" w:rsidP="00E64509">
      <w:pPr>
        <w:pStyle w:val="NormalBold"/>
      </w:pPr>
      <w:r w:rsidRPr="00C022F9">
        <w:rPr>
          <w:rStyle w:val="HideTWBExt"/>
          <w:b w:val="0"/>
          <w:noProof w:val="0"/>
          <w:color w:val="auto"/>
        </w:rPr>
        <w:t>&lt;Article&gt;</w:t>
      </w:r>
      <w:r w:rsidRPr="00C022F9">
        <w:t>Artikolu 21 – paragrafu 1 – punt a</w:t>
      </w:r>
      <w:r w:rsidRPr="00C022F9">
        <w:rPr>
          <w:rStyle w:val="HideTWBExt"/>
          <w:b w:val="0"/>
          <w:noProof w:val="0"/>
          <w:color w:val="auto"/>
        </w:rPr>
        <w:t>&lt;/Article&gt;</w:t>
      </w:r>
    </w:p>
    <w:tbl>
      <w:tblPr>
        <w:tblW w:w="0" w:type="auto"/>
        <w:jc w:val="center"/>
        <w:tblLayout w:type="fixed"/>
        <w:tblCellMar>
          <w:left w:w="340" w:type="dxa"/>
          <w:right w:w="340" w:type="dxa"/>
        </w:tblCellMar>
        <w:tblLook w:val="04A0" w:firstRow="1" w:lastRow="0" w:firstColumn="1" w:lastColumn="0" w:noHBand="0" w:noVBand="1"/>
      </w:tblPr>
      <w:tblGrid>
        <w:gridCol w:w="4876"/>
        <w:gridCol w:w="4876"/>
      </w:tblGrid>
      <w:tr w:rsidR="00C022F9" w:rsidRPr="00C022F9" w14:paraId="1178BF06" w14:textId="77777777" w:rsidTr="00E64509">
        <w:trPr>
          <w:jc w:val="center"/>
        </w:trPr>
        <w:tc>
          <w:tcPr>
            <w:tcW w:w="9752" w:type="dxa"/>
            <w:gridSpan w:val="2"/>
          </w:tcPr>
          <w:p w14:paraId="6C1C370C" w14:textId="77777777" w:rsidR="00E64509" w:rsidRPr="00C022F9" w:rsidRDefault="00E64509">
            <w:pPr>
              <w:keepNext/>
            </w:pPr>
          </w:p>
        </w:tc>
      </w:tr>
      <w:tr w:rsidR="00C022F9" w:rsidRPr="00C022F9" w14:paraId="3B6C5430" w14:textId="77777777" w:rsidTr="00E64509">
        <w:trPr>
          <w:jc w:val="center"/>
        </w:trPr>
        <w:tc>
          <w:tcPr>
            <w:tcW w:w="4876" w:type="dxa"/>
            <w:hideMark/>
          </w:tcPr>
          <w:p w14:paraId="6044FFCD" w14:textId="77777777" w:rsidR="00E64509" w:rsidRPr="00C022F9" w:rsidRDefault="00E64509">
            <w:pPr>
              <w:pStyle w:val="ColumnHeading"/>
              <w:keepNext/>
            </w:pPr>
            <w:r w:rsidRPr="00C022F9">
              <w:t>Test propost mill-Kummissjoni</w:t>
            </w:r>
          </w:p>
        </w:tc>
        <w:tc>
          <w:tcPr>
            <w:tcW w:w="4876" w:type="dxa"/>
            <w:hideMark/>
          </w:tcPr>
          <w:p w14:paraId="52164545" w14:textId="77777777" w:rsidR="00E64509" w:rsidRPr="00C022F9" w:rsidRDefault="00E64509">
            <w:pPr>
              <w:pStyle w:val="ColumnHeading"/>
              <w:keepNext/>
            </w:pPr>
            <w:r w:rsidRPr="00C022F9">
              <w:t>Emenda</w:t>
            </w:r>
          </w:p>
        </w:tc>
      </w:tr>
      <w:tr w:rsidR="00C022F9" w:rsidRPr="00C022F9" w14:paraId="69BC369B" w14:textId="77777777" w:rsidTr="00E64509">
        <w:trPr>
          <w:jc w:val="center"/>
        </w:trPr>
        <w:tc>
          <w:tcPr>
            <w:tcW w:w="4876" w:type="dxa"/>
            <w:hideMark/>
          </w:tcPr>
          <w:p w14:paraId="45E69366" w14:textId="77777777" w:rsidR="00E64509" w:rsidRPr="00C022F9" w:rsidRDefault="00E64509">
            <w:pPr>
              <w:pStyle w:val="Normal6"/>
            </w:pPr>
            <w:r w:rsidRPr="00C022F9">
              <w:rPr>
                <w:b/>
                <w:i/>
              </w:rPr>
              <w:t>(a)</w:t>
            </w:r>
            <w:r w:rsidRPr="00C022F9">
              <w:tab/>
            </w:r>
            <w:r w:rsidRPr="00C022F9">
              <w:rPr>
                <w:b/>
                <w:i/>
              </w:rPr>
              <w:t>fejn l-informazzjoni dwar il-pajjiż ta' oriġini fil-livell tal-Unjoni u l-analiżi komuni tal-informazzjoni dwar il-pajjiż ta' oriġini kif imsemmija fl-Artikoli 8 u 10 tar-Regolament (UE) Nru XXX/XX [ir-Regolament dwar l-Aġenzija tal-Unjoni Ewropea għall-Asil ] jindikaw bidla sinifikanti fil-pajjiż ta' oriġini li tkun rilevanti għall-bżonnijiet tal-protezzjoni tal-applikant,</w:t>
            </w:r>
          </w:p>
        </w:tc>
        <w:tc>
          <w:tcPr>
            <w:tcW w:w="4876" w:type="dxa"/>
            <w:hideMark/>
          </w:tcPr>
          <w:p w14:paraId="39B1815A" w14:textId="77777777" w:rsidR="00E64509" w:rsidRPr="00C022F9" w:rsidRDefault="00E64509">
            <w:pPr>
              <w:pStyle w:val="Normal6"/>
              <w:rPr>
                <w:szCs w:val="24"/>
              </w:rPr>
            </w:pPr>
            <w:r w:rsidRPr="00C022F9">
              <w:rPr>
                <w:b/>
                <w:i/>
              </w:rPr>
              <w:t>imħassar</w:t>
            </w:r>
          </w:p>
        </w:tc>
      </w:tr>
    </w:tbl>
    <w:p w14:paraId="7487BB23" w14:textId="77777777" w:rsidR="00E64509" w:rsidRPr="00C022F9" w:rsidRDefault="00E64509" w:rsidP="00754288">
      <w:pPr>
        <w:pStyle w:val="Olang"/>
        <w:rPr>
          <w:noProof w:val="0"/>
          <w:szCs w:val="24"/>
        </w:rPr>
      </w:pPr>
      <w:r w:rsidRPr="00C022F9">
        <w:rPr>
          <w:noProof w:val="0"/>
        </w:rPr>
        <w:t xml:space="preserve">Or. </w:t>
      </w:r>
      <w:r w:rsidRPr="00C022F9">
        <w:rPr>
          <w:rStyle w:val="HideTWBExt"/>
          <w:noProof w:val="0"/>
          <w:color w:val="auto"/>
        </w:rPr>
        <w:t>&lt;Original&gt;</w:t>
      </w:r>
      <w:r w:rsidRPr="00C022F9">
        <w:rPr>
          <w:rStyle w:val="HideTWBInt"/>
          <w:noProof w:val="0"/>
          <w:color w:val="auto"/>
        </w:rPr>
        <w:t>{EN}</w:t>
      </w:r>
      <w:r w:rsidRPr="00C022F9">
        <w:rPr>
          <w:noProof w:val="0"/>
        </w:rPr>
        <w:t>en</w:t>
      </w:r>
      <w:r w:rsidRPr="00C022F9">
        <w:rPr>
          <w:rStyle w:val="HideTWBExt"/>
          <w:noProof w:val="0"/>
          <w:color w:val="auto"/>
        </w:rPr>
        <w:t>&lt;/Original&gt;</w:t>
      </w:r>
    </w:p>
    <w:p w14:paraId="16231DF6" w14:textId="77777777" w:rsidR="00E64509" w:rsidRPr="00C022F9" w:rsidRDefault="00E64509" w:rsidP="00E64509">
      <w:pPr>
        <w:pStyle w:val="JustificationTitle"/>
      </w:pPr>
      <w:r w:rsidRPr="00C022F9">
        <w:rPr>
          <w:rStyle w:val="HideTWBExt"/>
          <w:i w:val="0"/>
          <w:noProof w:val="0"/>
          <w:color w:val="auto"/>
        </w:rPr>
        <w:t>&lt;TitreJust&gt;</w:t>
      </w:r>
      <w:r w:rsidRPr="00C022F9">
        <w:t>Ġustifikazzjoni</w:t>
      </w:r>
      <w:r w:rsidRPr="00C022F9">
        <w:rPr>
          <w:rStyle w:val="HideTWBExt"/>
          <w:i w:val="0"/>
          <w:noProof w:val="0"/>
          <w:color w:val="auto"/>
        </w:rPr>
        <w:t>&lt;/TitreJust&gt;</w:t>
      </w:r>
    </w:p>
    <w:p w14:paraId="5C411DBD" w14:textId="77777777" w:rsidR="00E64509" w:rsidRPr="00C022F9" w:rsidRDefault="00E64509" w:rsidP="00E64509">
      <w:pPr>
        <w:pStyle w:val="Normal12Italic"/>
      </w:pPr>
      <w:r w:rsidRPr="00C022F9">
        <w:t>Dan il-punt ingħaqad flimkien mal-parti introduttiva tal-paragrafu 1.</w:t>
      </w:r>
    </w:p>
    <w:p w14:paraId="491EBE6A" w14:textId="77777777" w:rsidR="00E64509" w:rsidRPr="00C022F9" w:rsidRDefault="00E64509" w:rsidP="00E64509">
      <w:r w:rsidRPr="00C022F9">
        <w:rPr>
          <w:rStyle w:val="HideTWBExt"/>
          <w:noProof w:val="0"/>
          <w:color w:val="auto"/>
        </w:rPr>
        <w:t>&lt;/Amend&gt;</w:t>
      </w:r>
    </w:p>
    <w:p w14:paraId="3B7BD1C8" w14:textId="77777777" w:rsidR="00E64509" w:rsidRPr="00C022F9" w:rsidRDefault="00E64509" w:rsidP="00E64509">
      <w:pPr>
        <w:pStyle w:val="AMNumberTabs"/>
        <w:keepNext/>
      </w:pPr>
      <w:r w:rsidRPr="00C022F9">
        <w:rPr>
          <w:rStyle w:val="HideTWBExt"/>
          <w:b w:val="0"/>
          <w:noProof w:val="0"/>
          <w:color w:val="auto"/>
        </w:rPr>
        <w:lastRenderedPageBreak/>
        <w:t>&lt;Amend&gt;</w:t>
      </w:r>
      <w:r w:rsidRPr="00C022F9">
        <w:t>Emenda</w:t>
      </w:r>
      <w:r w:rsidRPr="00C022F9">
        <w:tab/>
      </w:r>
      <w:r w:rsidRPr="00C022F9">
        <w:tab/>
      </w:r>
      <w:r w:rsidRPr="00C022F9">
        <w:rPr>
          <w:rStyle w:val="HideTWBExt"/>
          <w:b w:val="0"/>
          <w:noProof w:val="0"/>
          <w:color w:val="auto"/>
        </w:rPr>
        <w:t>&lt;NumAm&gt;</w:t>
      </w:r>
      <w:r w:rsidRPr="00C022F9">
        <w:t>76</w:t>
      </w:r>
      <w:r w:rsidRPr="00C022F9">
        <w:rPr>
          <w:rStyle w:val="HideTWBExt"/>
          <w:b w:val="0"/>
          <w:noProof w:val="0"/>
          <w:color w:val="auto"/>
        </w:rPr>
        <w:t>&lt;/NumAm&gt;</w:t>
      </w:r>
    </w:p>
    <w:p w14:paraId="182BC75E" w14:textId="77777777" w:rsidR="00E64509" w:rsidRPr="00C022F9" w:rsidRDefault="00E64509" w:rsidP="00E64509">
      <w:pPr>
        <w:pStyle w:val="NormalBold12b"/>
        <w:keepNext/>
      </w:pPr>
      <w:r w:rsidRPr="00C022F9">
        <w:rPr>
          <w:rStyle w:val="HideTWBExt"/>
          <w:b w:val="0"/>
          <w:noProof w:val="0"/>
          <w:color w:val="auto"/>
        </w:rPr>
        <w:t>&lt;DocAmend&gt;</w:t>
      </w:r>
      <w:r w:rsidRPr="00C022F9">
        <w:t>Proposta għal regolament</w:t>
      </w:r>
      <w:r w:rsidRPr="00C022F9">
        <w:rPr>
          <w:rStyle w:val="HideTWBExt"/>
          <w:b w:val="0"/>
          <w:noProof w:val="0"/>
          <w:color w:val="auto"/>
        </w:rPr>
        <w:t>&lt;/DocAmend&gt;</w:t>
      </w:r>
    </w:p>
    <w:p w14:paraId="628C0F3A" w14:textId="77777777" w:rsidR="00E64509" w:rsidRPr="00C022F9" w:rsidRDefault="00E64509" w:rsidP="00E64509">
      <w:pPr>
        <w:pStyle w:val="NormalBold"/>
      </w:pPr>
      <w:r w:rsidRPr="00C022F9">
        <w:rPr>
          <w:rStyle w:val="HideTWBExt"/>
          <w:b w:val="0"/>
          <w:noProof w:val="0"/>
          <w:color w:val="auto"/>
        </w:rPr>
        <w:t>&lt;Article&gt;</w:t>
      </w:r>
      <w:r w:rsidRPr="00C022F9">
        <w:t>Artikolu 21 – paragrafu 1 – punt b</w:t>
      </w:r>
      <w:r w:rsidRPr="00C022F9">
        <w:rPr>
          <w:rStyle w:val="HideTWBExt"/>
          <w:b w:val="0"/>
          <w:noProof w:val="0"/>
          <w:color w:val="auto"/>
        </w:rPr>
        <w:t>&lt;/Article&gt;</w:t>
      </w:r>
    </w:p>
    <w:tbl>
      <w:tblPr>
        <w:tblW w:w="0" w:type="auto"/>
        <w:jc w:val="center"/>
        <w:tblLayout w:type="fixed"/>
        <w:tblCellMar>
          <w:left w:w="340" w:type="dxa"/>
          <w:right w:w="340" w:type="dxa"/>
        </w:tblCellMar>
        <w:tblLook w:val="04A0" w:firstRow="1" w:lastRow="0" w:firstColumn="1" w:lastColumn="0" w:noHBand="0" w:noVBand="1"/>
      </w:tblPr>
      <w:tblGrid>
        <w:gridCol w:w="4876"/>
        <w:gridCol w:w="4876"/>
      </w:tblGrid>
      <w:tr w:rsidR="00C022F9" w:rsidRPr="00C022F9" w14:paraId="209D1660" w14:textId="77777777" w:rsidTr="00E64509">
        <w:trPr>
          <w:jc w:val="center"/>
        </w:trPr>
        <w:tc>
          <w:tcPr>
            <w:tcW w:w="9752" w:type="dxa"/>
            <w:gridSpan w:val="2"/>
          </w:tcPr>
          <w:p w14:paraId="3231191C" w14:textId="77777777" w:rsidR="00E64509" w:rsidRPr="00C022F9" w:rsidRDefault="00E64509">
            <w:pPr>
              <w:keepNext/>
            </w:pPr>
          </w:p>
        </w:tc>
      </w:tr>
      <w:tr w:rsidR="00C022F9" w:rsidRPr="00C022F9" w14:paraId="402DBBDE" w14:textId="77777777" w:rsidTr="00E64509">
        <w:trPr>
          <w:jc w:val="center"/>
        </w:trPr>
        <w:tc>
          <w:tcPr>
            <w:tcW w:w="4876" w:type="dxa"/>
            <w:hideMark/>
          </w:tcPr>
          <w:p w14:paraId="45701420" w14:textId="77777777" w:rsidR="00E64509" w:rsidRPr="00C022F9" w:rsidRDefault="00E64509">
            <w:pPr>
              <w:pStyle w:val="ColumnHeading"/>
              <w:keepNext/>
            </w:pPr>
            <w:r w:rsidRPr="00C022F9">
              <w:t>Test propost mill-Kummissjoni</w:t>
            </w:r>
          </w:p>
        </w:tc>
        <w:tc>
          <w:tcPr>
            <w:tcW w:w="4876" w:type="dxa"/>
            <w:hideMark/>
          </w:tcPr>
          <w:p w14:paraId="77C0F2C1" w14:textId="77777777" w:rsidR="00E64509" w:rsidRPr="00C022F9" w:rsidRDefault="00E64509">
            <w:pPr>
              <w:pStyle w:val="ColumnHeading"/>
              <w:keepNext/>
            </w:pPr>
            <w:r w:rsidRPr="00C022F9">
              <w:t>Emenda</w:t>
            </w:r>
          </w:p>
        </w:tc>
      </w:tr>
      <w:tr w:rsidR="00C022F9" w:rsidRPr="00C022F9" w14:paraId="2796EF64" w14:textId="77777777" w:rsidTr="00E64509">
        <w:trPr>
          <w:jc w:val="center"/>
        </w:trPr>
        <w:tc>
          <w:tcPr>
            <w:tcW w:w="4876" w:type="dxa"/>
            <w:hideMark/>
          </w:tcPr>
          <w:p w14:paraId="358D00E7" w14:textId="77777777" w:rsidR="00E64509" w:rsidRPr="00C022F9" w:rsidRDefault="00E64509">
            <w:pPr>
              <w:pStyle w:val="Normal6"/>
            </w:pPr>
            <w:r w:rsidRPr="00C022F9">
              <w:rPr>
                <w:b/>
                <w:i/>
              </w:rPr>
              <w:t>(b)</w:t>
            </w:r>
            <w:r w:rsidRPr="00C022F9">
              <w:tab/>
            </w:r>
            <w:r w:rsidRPr="00C022F9">
              <w:rPr>
                <w:b/>
                <w:i/>
              </w:rPr>
              <w:t>meta jiġi mġedded, għall-ewwel u t-tieni darba, il-permess ta' residenza maħruġ lil benefiċjarju ta' protezzjoni sussidjarja.</w:t>
            </w:r>
          </w:p>
        </w:tc>
        <w:tc>
          <w:tcPr>
            <w:tcW w:w="4876" w:type="dxa"/>
            <w:hideMark/>
          </w:tcPr>
          <w:p w14:paraId="7D685BCE" w14:textId="77777777" w:rsidR="00E64509" w:rsidRPr="00C022F9" w:rsidRDefault="00E64509">
            <w:pPr>
              <w:pStyle w:val="Normal6"/>
              <w:rPr>
                <w:szCs w:val="24"/>
              </w:rPr>
            </w:pPr>
            <w:r w:rsidRPr="00C022F9">
              <w:rPr>
                <w:b/>
                <w:i/>
              </w:rPr>
              <w:t>imħassar</w:t>
            </w:r>
          </w:p>
        </w:tc>
      </w:tr>
    </w:tbl>
    <w:p w14:paraId="646A850D" w14:textId="77777777" w:rsidR="00E64509" w:rsidRPr="00C022F9" w:rsidRDefault="00E64509" w:rsidP="00754288">
      <w:pPr>
        <w:pStyle w:val="Olang"/>
        <w:rPr>
          <w:noProof w:val="0"/>
          <w:szCs w:val="24"/>
        </w:rPr>
      </w:pPr>
      <w:r w:rsidRPr="00C022F9">
        <w:rPr>
          <w:noProof w:val="0"/>
        </w:rPr>
        <w:t xml:space="preserve">Or. </w:t>
      </w:r>
      <w:r w:rsidRPr="00C022F9">
        <w:rPr>
          <w:rStyle w:val="HideTWBExt"/>
          <w:noProof w:val="0"/>
          <w:color w:val="auto"/>
        </w:rPr>
        <w:t>&lt;Original&gt;</w:t>
      </w:r>
      <w:r w:rsidRPr="00C022F9">
        <w:rPr>
          <w:rStyle w:val="HideTWBInt"/>
          <w:noProof w:val="0"/>
          <w:color w:val="auto"/>
        </w:rPr>
        <w:t>{EN}</w:t>
      </w:r>
      <w:r w:rsidRPr="00C022F9">
        <w:rPr>
          <w:noProof w:val="0"/>
        </w:rPr>
        <w:t>en</w:t>
      </w:r>
      <w:r w:rsidRPr="00C022F9">
        <w:rPr>
          <w:rStyle w:val="HideTWBExt"/>
          <w:noProof w:val="0"/>
          <w:color w:val="auto"/>
        </w:rPr>
        <w:t>&lt;/Original&gt;</w:t>
      </w:r>
    </w:p>
    <w:p w14:paraId="657F26A0" w14:textId="77777777" w:rsidR="00E64509" w:rsidRPr="00C022F9" w:rsidRDefault="00E64509" w:rsidP="00E64509">
      <w:pPr>
        <w:pStyle w:val="JustificationTitle"/>
      </w:pPr>
      <w:r w:rsidRPr="00C022F9">
        <w:rPr>
          <w:rStyle w:val="HideTWBExt"/>
          <w:i w:val="0"/>
          <w:noProof w:val="0"/>
          <w:color w:val="auto"/>
        </w:rPr>
        <w:t>&lt;TitreJust&gt;</w:t>
      </w:r>
      <w:r w:rsidRPr="00C022F9">
        <w:t>Ġustifikazzjoni</w:t>
      </w:r>
      <w:r w:rsidRPr="00C022F9">
        <w:rPr>
          <w:rStyle w:val="HideTWBExt"/>
          <w:i w:val="0"/>
          <w:noProof w:val="0"/>
          <w:color w:val="auto"/>
        </w:rPr>
        <w:t>&lt;/TitreJust&gt;</w:t>
      </w:r>
    </w:p>
    <w:p w14:paraId="59F9BF56" w14:textId="77777777" w:rsidR="00E64509" w:rsidRPr="00C022F9" w:rsidRDefault="00E64509" w:rsidP="00E64509">
      <w:pPr>
        <w:pStyle w:val="Normal12Italic"/>
      </w:pPr>
      <w:r w:rsidRPr="00C022F9">
        <w:t>Reviżjoni sistematika tal-bżonn ta' protezzjoni tista' tirriżulta fl-użu ta' ħafna riżorsi għall-awtoritajiet determinanti tal-Istati Membri. Mhuwiex assolutament il-każ li l-awtoritajiet responsabbli għal deċiżjonijiet dwar il-bżonn ta' protezzjoni internazzjonali huma l-istess awtoritajiet bħal dawk li joħorġu permessi ta' residenza. Huwa importanti wkoll li ma jiġux indebitament imminati l-prospetti ta' integrazzjoni permezz tal-perċezzjoni li l-protezzjoni tista' tkun temporanja biss. Konsegwentement, dan il-punt għandu jitħassar.</w:t>
      </w:r>
    </w:p>
    <w:p w14:paraId="5D2E1FB5" w14:textId="77777777" w:rsidR="00E64509" w:rsidRPr="00C022F9" w:rsidRDefault="00E64509" w:rsidP="00E64509">
      <w:r w:rsidRPr="00C022F9">
        <w:rPr>
          <w:rStyle w:val="HideTWBExt"/>
          <w:noProof w:val="0"/>
          <w:color w:val="auto"/>
        </w:rPr>
        <w:t>&lt;/Amend&gt;</w:t>
      </w:r>
    </w:p>
    <w:p w14:paraId="4D8337F2" w14:textId="77777777" w:rsidR="00E64509" w:rsidRPr="00C022F9" w:rsidRDefault="00E64509" w:rsidP="00E64509">
      <w:pPr>
        <w:pStyle w:val="AMNumberTabs"/>
        <w:keepNext/>
      </w:pPr>
      <w:r w:rsidRPr="00C022F9">
        <w:rPr>
          <w:rStyle w:val="HideTWBExt"/>
          <w:b w:val="0"/>
          <w:noProof w:val="0"/>
          <w:color w:val="auto"/>
        </w:rPr>
        <w:t>&lt;Amend&gt;</w:t>
      </w:r>
      <w:r w:rsidRPr="00C022F9">
        <w:t>Emenda</w:t>
      </w:r>
      <w:r w:rsidRPr="00C022F9">
        <w:tab/>
      </w:r>
      <w:r w:rsidRPr="00C022F9">
        <w:tab/>
      </w:r>
      <w:r w:rsidRPr="00C022F9">
        <w:rPr>
          <w:rStyle w:val="HideTWBExt"/>
          <w:b w:val="0"/>
          <w:noProof w:val="0"/>
          <w:color w:val="auto"/>
        </w:rPr>
        <w:t>&lt;NumAm&gt;</w:t>
      </w:r>
      <w:r w:rsidRPr="00C022F9">
        <w:t>77</w:t>
      </w:r>
      <w:r w:rsidRPr="00C022F9">
        <w:rPr>
          <w:rStyle w:val="HideTWBExt"/>
          <w:b w:val="0"/>
          <w:noProof w:val="0"/>
          <w:color w:val="auto"/>
        </w:rPr>
        <w:t>&lt;/NumAm&gt;</w:t>
      </w:r>
    </w:p>
    <w:p w14:paraId="3E062CE9" w14:textId="77777777" w:rsidR="00E64509" w:rsidRPr="00C022F9" w:rsidRDefault="00E64509" w:rsidP="00E64509">
      <w:pPr>
        <w:pStyle w:val="NormalBold12b"/>
        <w:keepNext/>
      </w:pPr>
      <w:r w:rsidRPr="00C022F9">
        <w:rPr>
          <w:rStyle w:val="HideTWBExt"/>
          <w:b w:val="0"/>
          <w:noProof w:val="0"/>
          <w:color w:val="auto"/>
        </w:rPr>
        <w:t>&lt;DocAmend&gt;</w:t>
      </w:r>
      <w:r w:rsidRPr="00C022F9">
        <w:t>Proposta għal regolament</w:t>
      </w:r>
      <w:r w:rsidRPr="00C022F9">
        <w:rPr>
          <w:rStyle w:val="HideTWBExt"/>
          <w:b w:val="0"/>
          <w:noProof w:val="0"/>
          <w:color w:val="auto"/>
        </w:rPr>
        <w:t>&lt;/DocAmend&gt;</w:t>
      </w:r>
    </w:p>
    <w:p w14:paraId="0DF5B300" w14:textId="77777777" w:rsidR="00E64509" w:rsidRPr="00C022F9" w:rsidRDefault="00E64509" w:rsidP="00E64509">
      <w:pPr>
        <w:pStyle w:val="NormalBold"/>
      </w:pPr>
      <w:r w:rsidRPr="00C022F9">
        <w:rPr>
          <w:rStyle w:val="HideTWBExt"/>
          <w:b w:val="0"/>
          <w:noProof w:val="0"/>
          <w:color w:val="auto"/>
        </w:rPr>
        <w:t>&lt;Article&gt;</w:t>
      </w:r>
      <w:r w:rsidRPr="00C022F9">
        <w:t>Artikolu 22 – paragrafu 1</w:t>
      </w:r>
      <w:r w:rsidRPr="00C022F9">
        <w:rPr>
          <w:rStyle w:val="HideTWBExt"/>
          <w:b w:val="0"/>
          <w:noProof w:val="0"/>
          <w:color w:val="auto"/>
        </w:rPr>
        <w:t>&lt;/Article&gt;</w:t>
      </w:r>
    </w:p>
    <w:tbl>
      <w:tblPr>
        <w:tblW w:w="0" w:type="auto"/>
        <w:jc w:val="center"/>
        <w:tblLayout w:type="fixed"/>
        <w:tblCellMar>
          <w:left w:w="340" w:type="dxa"/>
          <w:right w:w="340" w:type="dxa"/>
        </w:tblCellMar>
        <w:tblLook w:val="04A0" w:firstRow="1" w:lastRow="0" w:firstColumn="1" w:lastColumn="0" w:noHBand="0" w:noVBand="1"/>
      </w:tblPr>
      <w:tblGrid>
        <w:gridCol w:w="4876"/>
        <w:gridCol w:w="4876"/>
      </w:tblGrid>
      <w:tr w:rsidR="00C022F9" w:rsidRPr="00C022F9" w14:paraId="39E5C5EA" w14:textId="77777777" w:rsidTr="00E64509">
        <w:trPr>
          <w:jc w:val="center"/>
        </w:trPr>
        <w:tc>
          <w:tcPr>
            <w:tcW w:w="9752" w:type="dxa"/>
            <w:gridSpan w:val="2"/>
          </w:tcPr>
          <w:p w14:paraId="25E0BE00" w14:textId="77777777" w:rsidR="00E64509" w:rsidRPr="00C022F9" w:rsidRDefault="00E64509">
            <w:pPr>
              <w:keepNext/>
            </w:pPr>
          </w:p>
        </w:tc>
      </w:tr>
      <w:tr w:rsidR="00C022F9" w:rsidRPr="00C022F9" w14:paraId="2B9B2CA5" w14:textId="77777777" w:rsidTr="00E64509">
        <w:trPr>
          <w:jc w:val="center"/>
        </w:trPr>
        <w:tc>
          <w:tcPr>
            <w:tcW w:w="4876" w:type="dxa"/>
            <w:hideMark/>
          </w:tcPr>
          <w:p w14:paraId="3EE67986" w14:textId="77777777" w:rsidR="00E64509" w:rsidRPr="00C022F9" w:rsidRDefault="00E64509">
            <w:pPr>
              <w:pStyle w:val="ColumnHeading"/>
              <w:keepNext/>
            </w:pPr>
            <w:r w:rsidRPr="00C022F9">
              <w:t>Test propost mill-Kummissjoni</w:t>
            </w:r>
          </w:p>
        </w:tc>
        <w:tc>
          <w:tcPr>
            <w:tcW w:w="4876" w:type="dxa"/>
            <w:hideMark/>
          </w:tcPr>
          <w:p w14:paraId="2AD0E984" w14:textId="77777777" w:rsidR="00E64509" w:rsidRPr="00C022F9" w:rsidRDefault="00E64509">
            <w:pPr>
              <w:pStyle w:val="ColumnHeading"/>
              <w:keepNext/>
            </w:pPr>
            <w:r w:rsidRPr="00C022F9">
              <w:t>Emenda</w:t>
            </w:r>
          </w:p>
        </w:tc>
      </w:tr>
      <w:tr w:rsidR="00C022F9" w:rsidRPr="00C022F9" w14:paraId="5DCBDECC" w14:textId="77777777" w:rsidTr="00E64509">
        <w:trPr>
          <w:jc w:val="center"/>
        </w:trPr>
        <w:tc>
          <w:tcPr>
            <w:tcW w:w="4876" w:type="dxa"/>
            <w:hideMark/>
          </w:tcPr>
          <w:p w14:paraId="7B0C788D" w14:textId="77777777" w:rsidR="00E64509" w:rsidRPr="00C022F9" w:rsidRDefault="00E64509">
            <w:pPr>
              <w:pStyle w:val="Normal6"/>
            </w:pPr>
            <w:r w:rsidRPr="00C022F9">
              <w:t>1.</w:t>
            </w:r>
            <w:r w:rsidRPr="00C022F9">
              <w:tab/>
            </w:r>
            <w:r w:rsidRPr="00C022F9">
              <w:rPr>
                <w:b/>
                <w:i/>
              </w:rPr>
              <w:t>Ir-rifuġjati</w:t>
            </w:r>
            <w:r w:rsidRPr="00C022F9">
              <w:t xml:space="preserve"> u </w:t>
            </w:r>
            <w:r w:rsidRPr="00C022F9">
              <w:rPr>
                <w:b/>
                <w:i/>
              </w:rPr>
              <w:t>l-persuni li jkunu ngħataw l-istatus</w:t>
            </w:r>
            <w:r w:rsidRPr="00C022F9">
              <w:t xml:space="preserve"> ta' protezzjoni </w:t>
            </w:r>
            <w:r w:rsidRPr="00C022F9">
              <w:rPr>
                <w:b/>
                <w:i/>
              </w:rPr>
              <w:t>sussidjarja</w:t>
            </w:r>
            <w:r w:rsidRPr="00C022F9">
              <w:t xml:space="preserve"> għandu jkollhom id-drittijiet u l-obbligi stabbiliti f'dan il-Kapitolu.</w:t>
            </w:r>
            <w:r w:rsidRPr="00C022F9">
              <w:rPr>
                <w:b/>
                <w:i/>
              </w:rPr>
              <w:t xml:space="preserve"> Dan il-Kapitolu għandu jkun mingħajr preġudizzju għad-drittijiet u l-obbligi stabbiliti fil-Konvenzjoni ta' Ġinevra.</w:t>
            </w:r>
          </w:p>
        </w:tc>
        <w:tc>
          <w:tcPr>
            <w:tcW w:w="4876" w:type="dxa"/>
            <w:hideMark/>
          </w:tcPr>
          <w:p w14:paraId="2879A56C" w14:textId="77777777" w:rsidR="00E64509" w:rsidRPr="00C022F9" w:rsidRDefault="00E64509">
            <w:pPr>
              <w:pStyle w:val="Normal6"/>
              <w:rPr>
                <w:szCs w:val="24"/>
              </w:rPr>
            </w:pPr>
            <w:r w:rsidRPr="00C022F9">
              <w:t>1.</w:t>
            </w:r>
            <w:r w:rsidRPr="00C022F9">
              <w:tab/>
            </w:r>
            <w:r w:rsidRPr="00C022F9">
              <w:rPr>
                <w:b/>
                <w:i/>
              </w:rPr>
              <w:t>Mingħajr preġudizzju għad-drittijiet</w:t>
            </w:r>
            <w:r w:rsidRPr="00C022F9">
              <w:t xml:space="preserve"> u </w:t>
            </w:r>
            <w:r w:rsidRPr="00C022F9">
              <w:rPr>
                <w:b/>
                <w:i/>
              </w:rPr>
              <w:t>l-obbligi stabbiliti fil-Konvenzjoni ta' Ġinevra, il-benefiċjarji</w:t>
            </w:r>
            <w:r w:rsidRPr="00C022F9">
              <w:t xml:space="preserve"> ta' protezzjoni </w:t>
            </w:r>
            <w:r w:rsidRPr="00C022F9">
              <w:rPr>
                <w:b/>
                <w:i/>
              </w:rPr>
              <w:t>internazzjonali</w:t>
            </w:r>
            <w:r w:rsidRPr="00C022F9">
              <w:t xml:space="preserve"> għandu jkollhom id-drittijiet u l-obbligi stabbiliti f'dan il-Kapitolu.</w:t>
            </w:r>
          </w:p>
        </w:tc>
      </w:tr>
    </w:tbl>
    <w:p w14:paraId="712F2BA5" w14:textId="77777777" w:rsidR="00E64509" w:rsidRPr="00C022F9" w:rsidRDefault="00E64509" w:rsidP="00754288">
      <w:pPr>
        <w:pStyle w:val="Olang"/>
        <w:rPr>
          <w:noProof w:val="0"/>
          <w:szCs w:val="24"/>
        </w:rPr>
      </w:pPr>
      <w:r w:rsidRPr="00C022F9">
        <w:rPr>
          <w:noProof w:val="0"/>
        </w:rPr>
        <w:t xml:space="preserve">Or. </w:t>
      </w:r>
      <w:r w:rsidRPr="00C022F9">
        <w:rPr>
          <w:rStyle w:val="HideTWBExt"/>
          <w:noProof w:val="0"/>
          <w:color w:val="auto"/>
        </w:rPr>
        <w:t>&lt;Original&gt;</w:t>
      </w:r>
      <w:r w:rsidRPr="00C022F9">
        <w:rPr>
          <w:rStyle w:val="HideTWBInt"/>
          <w:noProof w:val="0"/>
          <w:color w:val="auto"/>
        </w:rPr>
        <w:t>{EN}</w:t>
      </w:r>
      <w:r w:rsidRPr="00C022F9">
        <w:rPr>
          <w:noProof w:val="0"/>
        </w:rPr>
        <w:t>en</w:t>
      </w:r>
      <w:r w:rsidRPr="00C022F9">
        <w:rPr>
          <w:rStyle w:val="HideTWBExt"/>
          <w:noProof w:val="0"/>
          <w:color w:val="auto"/>
        </w:rPr>
        <w:t>&lt;/Original&gt;</w:t>
      </w:r>
    </w:p>
    <w:p w14:paraId="39AA5C97" w14:textId="77777777" w:rsidR="00E64509" w:rsidRPr="00C022F9" w:rsidRDefault="00E64509" w:rsidP="00E64509">
      <w:pPr>
        <w:pStyle w:val="JustificationTitle"/>
      </w:pPr>
      <w:r w:rsidRPr="00C022F9">
        <w:rPr>
          <w:rStyle w:val="HideTWBExt"/>
          <w:i w:val="0"/>
          <w:noProof w:val="0"/>
          <w:color w:val="auto"/>
        </w:rPr>
        <w:t>&lt;TitreJust&gt;</w:t>
      </w:r>
      <w:r w:rsidRPr="00C022F9">
        <w:t>Ġustifikazzjoni</w:t>
      </w:r>
      <w:r w:rsidRPr="00C022F9">
        <w:rPr>
          <w:rStyle w:val="HideTWBExt"/>
          <w:i w:val="0"/>
          <w:noProof w:val="0"/>
          <w:color w:val="auto"/>
        </w:rPr>
        <w:t>&lt;/TitreJust&gt;</w:t>
      </w:r>
    </w:p>
    <w:p w14:paraId="57AEEC3D" w14:textId="77777777" w:rsidR="00E64509" w:rsidRPr="00C022F9" w:rsidRDefault="00E64509" w:rsidP="00E64509">
      <w:pPr>
        <w:pStyle w:val="Normal12Italic"/>
      </w:pPr>
      <w:r w:rsidRPr="00C022F9">
        <w:t>Emenda lingwistika.</w:t>
      </w:r>
    </w:p>
    <w:p w14:paraId="6CA9C2C3" w14:textId="77777777" w:rsidR="00E64509" w:rsidRPr="00C022F9" w:rsidRDefault="00E64509" w:rsidP="00E64509">
      <w:r w:rsidRPr="00C022F9">
        <w:rPr>
          <w:rStyle w:val="HideTWBExt"/>
          <w:noProof w:val="0"/>
          <w:color w:val="auto"/>
        </w:rPr>
        <w:t>&lt;/Amend&gt;</w:t>
      </w:r>
    </w:p>
    <w:p w14:paraId="47A1B48A" w14:textId="77777777" w:rsidR="00E64509" w:rsidRPr="00C022F9" w:rsidRDefault="00E64509" w:rsidP="00E64509">
      <w:pPr>
        <w:pStyle w:val="AMNumberTabs"/>
        <w:keepNext/>
      </w:pPr>
      <w:r w:rsidRPr="00C022F9">
        <w:rPr>
          <w:rStyle w:val="HideTWBExt"/>
          <w:b w:val="0"/>
          <w:noProof w:val="0"/>
          <w:color w:val="auto"/>
        </w:rPr>
        <w:lastRenderedPageBreak/>
        <w:t>&lt;Amend&gt;</w:t>
      </w:r>
      <w:r w:rsidRPr="00C022F9">
        <w:t>Emenda</w:t>
      </w:r>
      <w:r w:rsidRPr="00C022F9">
        <w:tab/>
      </w:r>
      <w:r w:rsidRPr="00C022F9">
        <w:tab/>
      </w:r>
      <w:r w:rsidRPr="00C022F9">
        <w:rPr>
          <w:rStyle w:val="HideTWBExt"/>
          <w:b w:val="0"/>
          <w:noProof w:val="0"/>
          <w:color w:val="auto"/>
        </w:rPr>
        <w:t>&lt;NumAm&gt;</w:t>
      </w:r>
      <w:r w:rsidRPr="00C022F9">
        <w:t>78</w:t>
      </w:r>
      <w:r w:rsidRPr="00C022F9">
        <w:rPr>
          <w:rStyle w:val="HideTWBExt"/>
          <w:b w:val="0"/>
          <w:noProof w:val="0"/>
          <w:color w:val="auto"/>
        </w:rPr>
        <w:t>&lt;/NumAm&gt;</w:t>
      </w:r>
    </w:p>
    <w:p w14:paraId="2197FC29" w14:textId="77777777" w:rsidR="00E64509" w:rsidRPr="00C022F9" w:rsidRDefault="00E64509" w:rsidP="00E64509">
      <w:pPr>
        <w:pStyle w:val="NormalBold12b"/>
        <w:keepNext/>
      </w:pPr>
      <w:r w:rsidRPr="00C022F9">
        <w:rPr>
          <w:rStyle w:val="HideTWBExt"/>
          <w:b w:val="0"/>
          <w:noProof w:val="0"/>
          <w:color w:val="auto"/>
        </w:rPr>
        <w:t>&lt;DocAmend&gt;</w:t>
      </w:r>
      <w:r w:rsidRPr="00C022F9">
        <w:t>Proposta għal regolament</w:t>
      </w:r>
      <w:r w:rsidRPr="00C022F9">
        <w:rPr>
          <w:rStyle w:val="HideTWBExt"/>
          <w:b w:val="0"/>
          <w:noProof w:val="0"/>
          <w:color w:val="auto"/>
        </w:rPr>
        <w:t>&lt;/DocAmend&gt;</w:t>
      </w:r>
    </w:p>
    <w:p w14:paraId="5EB16531" w14:textId="77777777" w:rsidR="00E64509" w:rsidRPr="00C022F9" w:rsidRDefault="00E64509" w:rsidP="00E64509">
      <w:pPr>
        <w:pStyle w:val="NormalBold"/>
      </w:pPr>
      <w:r w:rsidRPr="00C022F9">
        <w:rPr>
          <w:rStyle w:val="HideTWBExt"/>
          <w:b w:val="0"/>
          <w:noProof w:val="0"/>
          <w:color w:val="auto"/>
        </w:rPr>
        <w:t>&lt;Article&gt;</w:t>
      </w:r>
      <w:r w:rsidRPr="00C022F9">
        <w:t>Artikolu 22 – paragrafu 5</w:t>
      </w:r>
      <w:r w:rsidRPr="00C022F9">
        <w:rPr>
          <w:rStyle w:val="HideTWBExt"/>
          <w:b w:val="0"/>
          <w:noProof w:val="0"/>
          <w:color w:val="auto"/>
        </w:rPr>
        <w:t>&lt;/Article&gt;</w:t>
      </w:r>
    </w:p>
    <w:tbl>
      <w:tblPr>
        <w:tblW w:w="0" w:type="auto"/>
        <w:jc w:val="center"/>
        <w:tblLayout w:type="fixed"/>
        <w:tblCellMar>
          <w:left w:w="340" w:type="dxa"/>
          <w:right w:w="340" w:type="dxa"/>
        </w:tblCellMar>
        <w:tblLook w:val="04A0" w:firstRow="1" w:lastRow="0" w:firstColumn="1" w:lastColumn="0" w:noHBand="0" w:noVBand="1"/>
      </w:tblPr>
      <w:tblGrid>
        <w:gridCol w:w="4876"/>
        <w:gridCol w:w="4876"/>
      </w:tblGrid>
      <w:tr w:rsidR="00C022F9" w:rsidRPr="00C022F9" w14:paraId="211E0B43" w14:textId="77777777" w:rsidTr="00E64509">
        <w:trPr>
          <w:jc w:val="center"/>
        </w:trPr>
        <w:tc>
          <w:tcPr>
            <w:tcW w:w="9752" w:type="dxa"/>
            <w:gridSpan w:val="2"/>
          </w:tcPr>
          <w:p w14:paraId="568400C3" w14:textId="77777777" w:rsidR="00E64509" w:rsidRPr="00C022F9" w:rsidRDefault="00E64509">
            <w:pPr>
              <w:keepNext/>
            </w:pPr>
          </w:p>
        </w:tc>
      </w:tr>
      <w:tr w:rsidR="00C022F9" w:rsidRPr="00C022F9" w14:paraId="414284ED" w14:textId="77777777" w:rsidTr="00E64509">
        <w:trPr>
          <w:jc w:val="center"/>
        </w:trPr>
        <w:tc>
          <w:tcPr>
            <w:tcW w:w="4876" w:type="dxa"/>
            <w:hideMark/>
          </w:tcPr>
          <w:p w14:paraId="18A2DBB0" w14:textId="77777777" w:rsidR="00E64509" w:rsidRPr="00C022F9" w:rsidRDefault="00E64509">
            <w:pPr>
              <w:pStyle w:val="ColumnHeading"/>
              <w:keepNext/>
            </w:pPr>
            <w:r w:rsidRPr="00C022F9">
              <w:t>Test propost mill-Kummissjoni</w:t>
            </w:r>
          </w:p>
        </w:tc>
        <w:tc>
          <w:tcPr>
            <w:tcW w:w="4876" w:type="dxa"/>
            <w:hideMark/>
          </w:tcPr>
          <w:p w14:paraId="3AD2BA51" w14:textId="77777777" w:rsidR="00E64509" w:rsidRPr="00C022F9" w:rsidRDefault="00E64509">
            <w:pPr>
              <w:pStyle w:val="ColumnHeading"/>
              <w:keepNext/>
            </w:pPr>
            <w:r w:rsidRPr="00C022F9">
              <w:t>Emenda</w:t>
            </w:r>
          </w:p>
        </w:tc>
      </w:tr>
      <w:tr w:rsidR="00C022F9" w:rsidRPr="00C022F9" w14:paraId="1A4FEBF3" w14:textId="77777777" w:rsidTr="00E64509">
        <w:trPr>
          <w:jc w:val="center"/>
        </w:trPr>
        <w:tc>
          <w:tcPr>
            <w:tcW w:w="4876" w:type="dxa"/>
            <w:hideMark/>
          </w:tcPr>
          <w:p w14:paraId="2FF24739" w14:textId="77777777" w:rsidR="00E64509" w:rsidRPr="00C022F9" w:rsidRDefault="00E64509">
            <w:pPr>
              <w:pStyle w:val="Normal6"/>
            </w:pPr>
            <w:r w:rsidRPr="00C022F9">
              <w:t>5.</w:t>
            </w:r>
            <w:r w:rsidRPr="00C022F9">
              <w:tab/>
              <w:t xml:space="preserve">Meta </w:t>
            </w:r>
            <w:r w:rsidRPr="00C022F9">
              <w:rPr>
                <w:b/>
                <w:i/>
              </w:rPr>
              <w:t>jiġu applikati d-dispożizzjonijiet ta'</w:t>
            </w:r>
            <w:r w:rsidRPr="00C022F9">
              <w:t xml:space="preserve"> dan </w:t>
            </w:r>
            <w:r w:rsidRPr="00C022F9">
              <w:rPr>
                <w:b/>
                <w:i/>
              </w:rPr>
              <w:t>il-Kapitolu li jinvolvu l-minorenni</w:t>
            </w:r>
            <w:r w:rsidRPr="00C022F9">
              <w:t xml:space="preserve">, l-aħjar interessi tat-tfal għandhom ikunu kunsiderazzjoni primarja </w:t>
            </w:r>
            <w:r w:rsidRPr="00C022F9">
              <w:rPr>
                <w:b/>
                <w:i/>
              </w:rPr>
              <w:t>għall-awtoritajiet rilevanti</w:t>
            </w:r>
            <w:r w:rsidRPr="00C022F9">
              <w:t>.</w:t>
            </w:r>
          </w:p>
        </w:tc>
        <w:tc>
          <w:tcPr>
            <w:tcW w:w="4876" w:type="dxa"/>
            <w:hideMark/>
          </w:tcPr>
          <w:p w14:paraId="7CA32859" w14:textId="77777777" w:rsidR="00E64509" w:rsidRPr="00C022F9" w:rsidRDefault="00E64509">
            <w:pPr>
              <w:pStyle w:val="Normal6"/>
              <w:rPr>
                <w:szCs w:val="24"/>
              </w:rPr>
            </w:pPr>
            <w:r w:rsidRPr="00C022F9">
              <w:t>5.</w:t>
            </w:r>
            <w:r w:rsidRPr="00C022F9">
              <w:tab/>
              <w:t xml:space="preserve">Meta </w:t>
            </w:r>
            <w:r w:rsidRPr="00C022F9">
              <w:rPr>
                <w:b/>
                <w:i/>
              </w:rPr>
              <w:t>jiġi applikat</w:t>
            </w:r>
            <w:r w:rsidRPr="00C022F9">
              <w:t xml:space="preserve"> dan </w:t>
            </w:r>
            <w:r w:rsidRPr="00C022F9">
              <w:rPr>
                <w:b/>
                <w:i/>
              </w:rPr>
              <w:t>ir-Regolament</w:t>
            </w:r>
            <w:r w:rsidRPr="00C022F9">
              <w:t xml:space="preserve">, l-aħjar interessi tat-tfal għandhom ikunu kunsiderazzjoni primarja </w:t>
            </w:r>
            <w:r w:rsidRPr="00C022F9">
              <w:rPr>
                <w:b/>
                <w:i/>
              </w:rPr>
              <w:t>għall-Istati Membri</w:t>
            </w:r>
            <w:r w:rsidRPr="00C022F9">
              <w:t>.</w:t>
            </w:r>
          </w:p>
        </w:tc>
      </w:tr>
    </w:tbl>
    <w:p w14:paraId="071B8872" w14:textId="77777777" w:rsidR="00E64509" w:rsidRPr="00C022F9" w:rsidRDefault="00E64509" w:rsidP="00754288">
      <w:pPr>
        <w:pStyle w:val="Olang"/>
        <w:rPr>
          <w:noProof w:val="0"/>
          <w:szCs w:val="24"/>
        </w:rPr>
      </w:pPr>
      <w:r w:rsidRPr="00C022F9">
        <w:rPr>
          <w:noProof w:val="0"/>
        </w:rPr>
        <w:t xml:space="preserve">Or. </w:t>
      </w:r>
      <w:r w:rsidRPr="00C022F9">
        <w:rPr>
          <w:rStyle w:val="HideTWBExt"/>
          <w:noProof w:val="0"/>
          <w:color w:val="auto"/>
        </w:rPr>
        <w:t>&lt;Original&gt;</w:t>
      </w:r>
      <w:r w:rsidRPr="00C022F9">
        <w:rPr>
          <w:rStyle w:val="HideTWBInt"/>
          <w:noProof w:val="0"/>
          <w:color w:val="auto"/>
        </w:rPr>
        <w:t>{EN}</w:t>
      </w:r>
      <w:r w:rsidRPr="00C022F9">
        <w:rPr>
          <w:noProof w:val="0"/>
        </w:rPr>
        <w:t>en</w:t>
      </w:r>
      <w:r w:rsidRPr="00C022F9">
        <w:rPr>
          <w:rStyle w:val="HideTWBExt"/>
          <w:noProof w:val="0"/>
          <w:color w:val="auto"/>
        </w:rPr>
        <w:t>&lt;/Original&gt;</w:t>
      </w:r>
    </w:p>
    <w:p w14:paraId="464E359C" w14:textId="77777777" w:rsidR="00E64509" w:rsidRPr="00C022F9" w:rsidRDefault="00E64509" w:rsidP="00E64509">
      <w:pPr>
        <w:pStyle w:val="JustificationTitle"/>
      </w:pPr>
      <w:r w:rsidRPr="00C022F9">
        <w:rPr>
          <w:rStyle w:val="HideTWBExt"/>
          <w:i w:val="0"/>
          <w:noProof w:val="0"/>
          <w:color w:val="auto"/>
        </w:rPr>
        <w:t>&lt;TitreJust&gt;</w:t>
      </w:r>
      <w:r w:rsidRPr="00C022F9">
        <w:t>Ġustifikazzjoni</w:t>
      </w:r>
      <w:r w:rsidRPr="00C022F9">
        <w:rPr>
          <w:rStyle w:val="HideTWBExt"/>
          <w:i w:val="0"/>
          <w:noProof w:val="0"/>
          <w:color w:val="auto"/>
        </w:rPr>
        <w:t>&lt;/TitreJust&gt;</w:t>
      </w:r>
    </w:p>
    <w:p w14:paraId="416B845A" w14:textId="77777777" w:rsidR="00E64509" w:rsidRPr="00C022F9" w:rsidRDefault="00E64509" w:rsidP="00E64509">
      <w:pPr>
        <w:pStyle w:val="Normal12Italic"/>
      </w:pPr>
      <w:r w:rsidRPr="00C022F9">
        <w:t>Ir-referenza għall-aħjar interessi tat-tfal bħala kunsiderazzjoni primarja għandha tkopri r-Regolament kollu, mhux biss id-dispożizzjonijiet tal-Kapitolu VII kif iddikjarat fl-artikolu.</w:t>
      </w:r>
    </w:p>
    <w:p w14:paraId="54C15300" w14:textId="77777777" w:rsidR="00E64509" w:rsidRPr="00C022F9" w:rsidRDefault="00E64509" w:rsidP="00E64509">
      <w:r w:rsidRPr="00C022F9">
        <w:rPr>
          <w:rStyle w:val="HideTWBExt"/>
          <w:noProof w:val="0"/>
          <w:color w:val="auto"/>
        </w:rPr>
        <w:t>&lt;/Amend&gt;</w:t>
      </w:r>
    </w:p>
    <w:p w14:paraId="179A0CD5" w14:textId="77777777" w:rsidR="00E64509" w:rsidRPr="00C022F9" w:rsidRDefault="00E64509" w:rsidP="00E64509">
      <w:pPr>
        <w:pStyle w:val="AMNumberTabs"/>
        <w:keepNext/>
      </w:pPr>
      <w:r w:rsidRPr="00C022F9">
        <w:rPr>
          <w:rStyle w:val="HideTWBExt"/>
          <w:b w:val="0"/>
          <w:noProof w:val="0"/>
          <w:color w:val="auto"/>
        </w:rPr>
        <w:t>&lt;Amend&gt;</w:t>
      </w:r>
      <w:r w:rsidRPr="00C022F9">
        <w:t>Emenda</w:t>
      </w:r>
      <w:r w:rsidRPr="00C022F9">
        <w:tab/>
      </w:r>
      <w:r w:rsidRPr="00C022F9">
        <w:tab/>
      </w:r>
      <w:r w:rsidRPr="00C022F9">
        <w:rPr>
          <w:rStyle w:val="HideTWBExt"/>
          <w:b w:val="0"/>
          <w:noProof w:val="0"/>
          <w:color w:val="auto"/>
        </w:rPr>
        <w:t>&lt;NumAm&gt;</w:t>
      </w:r>
      <w:r w:rsidRPr="00C022F9">
        <w:t>79</w:t>
      </w:r>
      <w:r w:rsidRPr="00C022F9">
        <w:rPr>
          <w:rStyle w:val="HideTWBExt"/>
          <w:b w:val="0"/>
          <w:noProof w:val="0"/>
          <w:color w:val="auto"/>
        </w:rPr>
        <w:t>&lt;/NumAm&gt;</w:t>
      </w:r>
    </w:p>
    <w:p w14:paraId="0BEAF517" w14:textId="77777777" w:rsidR="00E64509" w:rsidRPr="00C022F9" w:rsidRDefault="00E64509" w:rsidP="00E64509">
      <w:pPr>
        <w:pStyle w:val="NormalBold12b"/>
        <w:keepNext/>
      </w:pPr>
      <w:r w:rsidRPr="00C022F9">
        <w:rPr>
          <w:rStyle w:val="HideTWBExt"/>
          <w:b w:val="0"/>
          <w:noProof w:val="0"/>
          <w:color w:val="auto"/>
        </w:rPr>
        <w:t>&lt;DocAmend&gt;</w:t>
      </w:r>
      <w:r w:rsidRPr="00C022F9">
        <w:t>Proposta għal regolament</w:t>
      </w:r>
      <w:r w:rsidRPr="00C022F9">
        <w:rPr>
          <w:rStyle w:val="HideTWBExt"/>
          <w:b w:val="0"/>
          <w:noProof w:val="0"/>
          <w:color w:val="auto"/>
        </w:rPr>
        <w:t>&lt;/DocAmend&gt;</w:t>
      </w:r>
    </w:p>
    <w:p w14:paraId="4FC91F30" w14:textId="77777777" w:rsidR="00E64509" w:rsidRPr="00C022F9" w:rsidRDefault="00E64509" w:rsidP="00E64509">
      <w:pPr>
        <w:pStyle w:val="NormalBold"/>
      </w:pPr>
      <w:r w:rsidRPr="00C022F9">
        <w:rPr>
          <w:rStyle w:val="HideTWBExt"/>
          <w:b w:val="0"/>
          <w:noProof w:val="0"/>
          <w:color w:val="auto"/>
        </w:rPr>
        <w:t>&lt;Article&gt;</w:t>
      </w:r>
      <w:r w:rsidRPr="00C022F9">
        <w:t>Artikolu 23 – paragrafu 2</w:t>
      </w:r>
      <w:r w:rsidRPr="00C022F9">
        <w:rPr>
          <w:rStyle w:val="HideTWBExt"/>
          <w:b w:val="0"/>
          <w:noProof w:val="0"/>
          <w:color w:val="auto"/>
        </w:rPr>
        <w:t>&lt;/Article&gt;</w:t>
      </w:r>
    </w:p>
    <w:tbl>
      <w:tblPr>
        <w:tblW w:w="0" w:type="auto"/>
        <w:jc w:val="center"/>
        <w:tblLayout w:type="fixed"/>
        <w:tblCellMar>
          <w:left w:w="340" w:type="dxa"/>
          <w:right w:w="340" w:type="dxa"/>
        </w:tblCellMar>
        <w:tblLook w:val="04A0" w:firstRow="1" w:lastRow="0" w:firstColumn="1" w:lastColumn="0" w:noHBand="0" w:noVBand="1"/>
      </w:tblPr>
      <w:tblGrid>
        <w:gridCol w:w="4876"/>
        <w:gridCol w:w="4876"/>
      </w:tblGrid>
      <w:tr w:rsidR="00C022F9" w:rsidRPr="00C022F9" w14:paraId="2E4C1A44" w14:textId="77777777" w:rsidTr="00E64509">
        <w:trPr>
          <w:jc w:val="center"/>
        </w:trPr>
        <w:tc>
          <w:tcPr>
            <w:tcW w:w="9752" w:type="dxa"/>
            <w:gridSpan w:val="2"/>
          </w:tcPr>
          <w:p w14:paraId="71BE583D" w14:textId="77777777" w:rsidR="00E64509" w:rsidRPr="00C022F9" w:rsidRDefault="00E64509">
            <w:pPr>
              <w:keepNext/>
            </w:pPr>
          </w:p>
        </w:tc>
      </w:tr>
      <w:tr w:rsidR="00C022F9" w:rsidRPr="00C022F9" w14:paraId="026715A2" w14:textId="77777777" w:rsidTr="00E64509">
        <w:trPr>
          <w:jc w:val="center"/>
        </w:trPr>
        <w:tc>
          <w:tcPr>
            <w:tcW w:w="4876" w:type="dxa"/>
            <w:hideMark/>
          </w:tcPr>
          <w:p w14:paraId="38987127" w14:textId="77777777" w:rsidR="00E64509" w:rsidRPr="00C022F9" w:rsidRDefault="00E64509">
            <w:pPr>
              <w:pStyle w:val="ColumnHeading"/>
              <w:keepNext/>
            </w:pPr>
            <w:r w:rsidRPr="00C022F9">
              <w:t>Test propost mill-Kummissjoni</w:t>
            </w:r>
          </w:p>
        </w:tc>
        <w:tc>
          <w:tcPr>
            <w:tcW w:w="4876" w:type="dxa"/>
            <w:hideMark/>
          </w:tcPr>
          <w:p w14:paraId="4B39C5D3" w14:textId="77777777" w:rsidR="00E64509" w:rsidRPr="00C022F9" w:rsidRDefault="00E64509">
            <w:pPr>
              <w:pStyle w:val="ColumnHeading"/>
              <w:keepNext/>
            </w:pPr>
            <w:r w:rsidRPr="00C022F9">
              <w:t>Emenda</w:t>
            </w:r>
          </w:p>
        </w:tc>
      </w:tr>
      <w:tr w:rsidR="00C022F9" w:rsidRPr="00C022F9" w14:paraId="32BFB2EA" w14:textId="77777777" w:rsidTr="00E64509">
        <w:trPr>
          <w:jc w:val="center"/>
        </w:trPr>
        <w:tc>
          <w:tcPr>
            <w:tcW w:w="4876" w:type="dxa"/>
            <w:hideMark/>
          </w:tcPr>
          <w:p w14:paraId="47B5A37F" w14:textId="77777777" w:rsidR="00E64509" w:rsidRPr="00C022F9" w:rsidRDefault="00E64509">
            <w:pPr>
              <w:pStyle w:val="Normal6"/>
            </w:pPr>
            <w:r w:rsidRPr="00C022F9">
              <w:rPr>
                <w:b/>
                <w:i/>
              </w:rPr>
              <w:t>2.</w:t>
            </w:r>
            <w:r w:rsidRPr="00C022F9">
              <w:tab/>
            </w:r>
            <w:r w:rsidRPr="00C022F9">
              <w:rPr>
                <w:b/>
                <w:i/>
              </w:rPr>
              <w:t>Fejn mhux ipprojbit mill-obbligi internazzjonali msemmija fil-paragrafu 1, rifuġjat jew benefiċjarju ta' protezzjoni sussidjarja jista' jiġi ripatrijat, sewwa jekk rikonoxxut formalment u sewwa jekk le, meta:</w:t>
            </w:r>
          </w:p>
        </w:tc>
        <w:tc>
          <w:tcPr>
            <w:tcW w:w="4876" w:type="dxa"/>
            <w:hideMark/>
          </w:tcPr>
          <w:p w14:paraId="1E4E0918" w14:textId="77777777" w:rsidR="00E64509" w:rsidRPr="00C022F9" w:rsidRDefault="00E64509">
            <w:pPr>
              <w:pStyle w:val="Normal6"/>
              <w:rPr>
                <w:szCs w:val="24"/>
              </w:rPr>
            </w:pPr>
            <w:r w:rsidRPr="00C022F9">
              <w:rPr>
                <w:b/>
                <w:i/>
              </w:rPr>
              <w:t>imħassar</w:t>
            </w:r>
          </w:p>
        </w:tc>
      </w:tr>
      <w:tr w:rsidR="00C022F9" w:rsidRPr="00C022F9" w14:paraId="4DB51CE5" w14:textId="77777777" w:rsidTr="00E64509">
        <w:trPr>
          <w:jc w:val="center"/>
        </w:trPr>
        <w:tc>
          <w:tcPr>
            <w:tcW w:w="4876" w:type="dxa"/>
            <w:hideMark/>
          </w:tcPr>
          <w:p w14:paraId="7F3F82A3" w14:textId="77777777" w:rsidR="00E64509" w:rsidRPr="00C022F9" w:rsidRDefault="00E64509">
            <w:pPr>
              <w:pStyle w:val="Normal6"/>
            </w:pPr>
            <w:r w:rsidRPr="00C022F9">
              <w:rPr>
                <w:b/>
                <w:i/>
              </w:rPr>
              <w:t xml:space="preserve">(a) </w:t>
            </w:r>
            <w:r w:rsidRPr="00C022F9">
              <w:tab/>
            </w:r>
            <w:r w:rsidRPr="00C022F9">
              <w:rPr>
                <w:b/>
                <w:i/>
              </w:rPr>
              <w:t>jkun hemm bażi raġonevoli sabiex jitqies bħala periklu għas-sigurtà tal-Istat Membru li fih huwa preżenti;</w:t>
            </w:r>
          </w:p>
        </w:tc>
        <w:tc>
          <w:tcPr>
            <w:tcW w:w="4876" w:type="dxa"/>
          </w:tcPr>
          <w:p w14:paraId="428399EE" w14:textId="77777777" w:rsidR="00E64509" w:rsidRPr="00C022F9" w:rsidRDefault="00E64509">
            <w:pPr>
              <w:pStyle w:val="Normal6"/>
              <w:rPr>
                <w:szCs w:val="24"/>
              </w:rPr>
            </w:pPr>
          </w:p>
        </w:tc>
      </w:tr>
      <w:tr w:rsidR="00C022F9" w:rsidRPr="00C022F9" w14:paraId="6B40EBD6" w14:textId="77777777" w:rsidTr="00E64509">
        <w:trPr>
          <w:jc w:val="center"/>
        </w:trPr>
        <w:tc>
          <w:tcPr>
            <w:tcW w:w="4876" w:type="dxa"/>
            <w:hideMark/>
          </w:tcPr>
          <w:p w14:paraId="38226A70" w14:textId="77777777" w:rsidR="00E64509" w:rsidRPr="00C022F9" w:rsidRDefault="00E64509">
            <w:pPr>
              <w:pStyle w:val="Normal6"/>
            </w:pPr>
            <w:r w:rsidRPr="00C022F9">
              <w:rPr>
                <w:b/>
                <w:i/>
              </w:rPr>
              <w:t xml:space="preserve">(b) </w:t>
            </w:r>
            <w:r w:rsidRPr="00C022F9">
              <w:tab/>
            </w:r>
            <w:r w:rsidRPr="00C022F9">
              <w:rPr>
                <w:b/>
                <w:i/>
              </w:rPr>
              <w:t>l-persuna, wara li tkun instabet ħatja b'sentenza finali ta' delitt partikolarment serju tikkostitwixxi periklu għall-komunità ta' dak l-Istat Membru.</w:t>
            </w:r>
          </w:p>
        </w:tc>
        <w:tc>
          <w:tcPr>
            <w:tcW w:w="4876" w:type="dxa"/>
          </w:tcPr>
          <w:p w14:paraId="1B5A1E16" w14:textId="77777777" w:rsidR="00E64509" w:rsidRPr="00C022F9" w:rsidRDefault="00E64509">
            <w:pPr>
              <w:pStyle w:val="Normal6"/>
              <w:rPr>
                <w:szCs w:val="24"/>
              </w:rPr>
            </w:pPr>
          </w:p>
        </w:tc>
      </w:tr>
      <w:tr w:rsidR="00C022F9" w:rsidRPr="00C022F9" w14:paraId="7BF8F80C" w14:textId="77777777" w:rsidTr="00E64509">
        <w:trPr>
          <w:jc w:val="center"/>
        </w:trPr>
        <w:tc>
          <w:tcPr>
            <w:tcW w:w="4876" w:type="dxa"/>
            <w:hideMark/>
          </w:tcPr>
          <w:p w14:paraId="34A45346" w14:textId="77777777" w:rsidR="00E64509" w:rsidRPr="00C022F9" w:rsidRDefault="00E64509">
            <w:pPr>
              <w:pStyle w:val="Normal6"/>
            </w:pPr>
            <w:r w:rsidRPr="00C022F9">
              <w:rPr>
                <w:b/>
                <w:i/>
              </w:rPr>
              <w:t>F'dawk il-każijiet, l-istatus ta' rifuġjat jew l-istatus ta' protezzjoni sussidjarja għandu jiġu rtirat ukoll f'konformità mal-Artikolu 14 jew l-Artikolu 20 rispettivament.</w:t>
            </w:r>
          </w:p>
        </w:tc>
        <w:tc>
          <w:tcPr>
            <w:tcW w:w="4876" w:type="dxa"/>
          </w:tcPr>
          <w:p w14:paraId="1F1B78E0" w14:textId="77777777" w:rsidR="00E64509" w:rsidRPr="00C022F9" w:rsidRDefault="00E64509">
            <w:pPr>
              <w:pStyle w:val="Normal6"/>
              <w:rPr>
                <w:szCs w:val="24"/>
              </w:rPr>
            </w:pPr>
          </w:p>
        </w:tc>
      </w:tr>
    </w:tbl>
    <w:p w14:paraId="1950D9ED" w14:textId="77777777" w:rsidR="00E64509" w:rsidRPr="00C022F9" w:rsidRDefault="00E64509" w:rsidP="00754288">
      <w:pPr>
        <w:pStyle w:val="Olang"/>
        <w:rPr>
          <w:noProof w:val="0"/>
          <w:szCs w:val="24"/>
        </w:rPr>
      </w:pPr>
      <w:r w:rsidRPr="00C022F9">
        <w:rPr>
          <w:noProof w:val="0"/>
        </w:rPr>
        <w:t xml:space="preserve">Or. </w:t>
      </w:r>
      <w:r w:rsidRPr="00C022F9">
        <w:rPr>
          <w:rStyle w:val="HideTWBExt"/>
          <w:noProof w:val="0"/>
          <w:color w:val="auto"/>
        </w:rPr>
        <w:t>&lt;Original&gt;</w:t>
      </w:r>
      <w:r w:rsidRPr="00C022F9">
        <w:rPr>
          <w:rStyle w:val="HideTWBInt"/>
          <w:noProof w:val="0"/>
          <w:color w:val="auto"/>
        </w:rPr>
        <w:t>{EN}</w:t>
      </w:r>
      <w:r w:rsidRPr="00C022F9">
        <w:rPr>
          <w:noProof w:val="0"/>
        </w:rPr>
        <w:t>en</w:t>
      </w:r>
      <w:r w:rsidRPr="00C022F9">
        <w:rPr>
          <w:rStyle w:val="HideTWBExt"/>
          <w:noProof w:val="0"/>
          <w:color w:val="auto"/>
        </w:rPr>
        <w:t>&lt;/Original&gt;</w:t>
      </w:r>
    </w:p>
    <w:p w14:paraId="4DC50C6C" w14:textId="77777777" w:rsidR="00E64509" w:rsidRPr="00C022F9" w:rsidRDefault="00E64509" w:rsidP="00E64509">
      <w:pPr>
        <w:pStyle w:val="JustificationTitle"/>
      </w:pPr>
      <w:r w:rsidRPr="00C022F9">
        <w:rPr>
          <w:rStyle w:val="HideTWBExt"/>
          <w:i w:val="0"/>
          <w:noProof w:val="0"/>
          <w:color w:val="auto"/>
        </w:rPr>
        <w:lastRenderedPageBreak/>
        <w:t>&lt;TitreJust&gt;</w:t>
      </w:r>
      <w:r w:rsidRPr="00C022F9">
        <w:t>Ġustifikazzjoni</w:t>
      </w:r>
      <w:r w:rsidRPr="00C022F9">
        <w:rPr>
          <w:rStyle w:val="HideTWBExt"/>
          <w:i w:val="0"/>
          <w:noProof w:val="0"/>
          <w:color w:val="auto"/>
        </w:rPr>
        <w:t>&lt;/TitreJust&gt;</w:t>
      </w:r>
    </w:p>
    <w:p w14:paraId="1B7A7556" w14:textId="77777777" w:rsidR="00E64509" w:rsidRPr="00C022F9" w:rsidRDefault="00E64509" w:rsidP="00E64509">
      <w:pPr>
        <w:pStyle w:val="Normal12Italic"/>
      </w:pPr>
      <w:r w:rsidRPr="00C022F9">
        <w:t>Il-prinċipju ta' non-refoulement huwa assolut skont il-Karta tad-Drittijiet Fundamentali tal-Unjoni Ewropea u l-ġurisprudenza rilevanti tal-QtĠ-UE u l-QEDB. Għalhekk, ebda persuna m'għandha tinbagħat lura jekk tkun soġġetta għal tortura jew għal pieni jew trattamenti inumani jew degradanti. Dan il-paragrafu addizzjonali huwa irrelevanti u għandu jitħassar.</w:t>
      </w:r>
    </w:p>
    <w:p w14:paraId="43F41F83" w14:textId="77777777" w:rsidR="00E64509" w:rsidRPr="00C022F9" w:rsidRDefault="00E64509" w:rsidP="00E64509">
      <w:r w:rsidRPr="00C022F9">
        <w:rPr>
          <w:rStyle w:val="HideTWBExt"/>
          <w:noProof w:val="0"/>
          <w:color w:val="auto"/>
        </w:rPr>
        <w:t>&lt;/Amend&gt;</w:t>
      </w:r>
    </w:p>
    <w:p w14:paraId="0769B212" w14:textId="77777777" w:rsidR="00E64509" w:rsidRPr="00C022F9" w:rsidRDefault="00E64509" w:rsidP="00E64509">
      <w:pPr>
        <w:pStyle w:val="AMNumberTabs"/>
        <w:keepNext/>
      </w:pPr>
      <w:r w:rsidRPr="00C022F9">
        <w:rPr>
          <w:rStyle w:val="HideTWBExt"/>
          <w:b w:val="0"/>
          <w:noProof w:val="0"/>
          <w:color w:val="auto"/>
        </w:rPr>
        <w:t>&lt;Amend&gt;</w:t>
      </w:r>
      <w:r w:rsidRPr="00C022F9">
        <w:t>Emenda</w:t>
      </w:r>
      <w:r w:rsidRPr="00C022F9">
        <w:tab/>
      </w:r>
      <w:r w:rsidRPr="00C022F9">
        <w:tab/>
      </w:r>
      <w:r w:rsidRPr="00C022F9">
        <w:rPr>
          <w:rStyle w:val="HideTWBExt"/>
          <w:b w:val="0"/>
          <w:noProof w:val="0"/>
          <w:color w:val="auto"/>
        </w:rPr>
        <w:t>&lt;NumAm&gt;</w:t>
      </w:r>
      <w:r w:rsidRPr="00C022F9">
        <w:t>80</w:t>
      </w:r>
      <w:r w:rsidRPr="00C022F9">
        <w:rPr>
          <w:rStyle w:val="HideTWBExt"/>
          <w:b w:val="0"/>
          <w:noProof w:val="0"/>
          <w:color w:val="auto"/>
        </w:rPr>
        <w:t>&lt;/NumAm&gt;</w:t>
      </w:r>
    </w:p>
    <w:p w14:paraId="7CE108F8" w14:textId="77777777" w:rsidR="00E64509" w:rsidRPr="00C022F9" w:rsidRDefault="00E64509" w:rsidP="00E64509">
      <w:pPr>
        <w:pStyle w:val="NormalBold12b"/>
        <w:keepNext/>
      </w:pPr>
      <w:r w:rsidRPr="00C022F9">
        <w:rPr>
          <w:rStyle w:val="HideTWBExt"/>
          <w:b w:val="0"/>
          <w:noProof w:val="0"/>
          <w:color w:val="auto"/>
        </w:rPr>
        <w:t>&lt;DocAmend&gt;</w:t>
      </w:r>
      <w:r w:rsidRPr="00C022F9">
        <w:t>Proposta għal regolament</w:t>
      </w:r>
      <w:r w:rsidRPr="00C022F9">
        <w:rPr>
          <w:rStyle w:val="HideTWBExt"/>
          <w:b w:val="0"/>
          <w:noProof w:val="0"/>
          <w:color w:val="auto"/>
        </w:rPr>
        <w:t>&lt;/DocAmend&gt;</w:t>
      </w:r>
    </w:p>
    <w:p w14:paraId="60220748" w14:textId="77777777" w:rsidR="00E64509" w:rsidRPr="00C022F9" w:rsidRDefault="00E64509" w:rsidP="00E64509">
      <w:pPr>
        <w:pStyle w:val="NormalBold"/>
      </w:pPr>
      <w:r w:rsidRPr="00C022F9">
        <w:rPr>
          <w:rStyle w:val="HideTWBExt"/>
          <w:b w:val="0"/>
          <w:noProof w:val="0"/>
          <w:color w:val="auto"/>
        </w:rPr>
        <w:t>&lt;Article&gt;</w:t>
      </w:r>
      <w:r w:rsidRPr="00C022F9">
        <w:t>Artikolu 25 – paragrafu 6</w:t>
      </w:r>
      <w:r w:rsidRPr="00C022F9">
        <w:rPr>
          <w:rStyle w:val="HideTWBExt"/>
          <w:b w:val="0"/>
          <w:noProof w:val="0"/>
          <w:color w:val="auto"/>
        </w:rPr>
        <w:t>&lt;/Article&gt;</w:t>
      </w:r>
    </w:p>
    <w:tbl>
      <w:tblPr>
        <w:tblW w:w="0" w:type="auto"/>
        <w:jc w:val="center"/>
        <w:tblLayout w:type="fixed"/>
        <w:tblCellMar>
          <w:left w:w="340" w:type="dxa"/>
          <w:right w:w="340" w:type="dxa"/>
        </w:tblCellMar>
        <w:tblLook w:val="04A0" w:firstRow="1" w:lastRow="0" w:firstColumn="1" w:lastColumn="0" w:noHBand="0" w:noVBand="1"/>
      </w:tblPr>
      <w:tblGrid>
        <w:gridCol w:w="4876"/>
        <w:gridCol w:w="4876"/>
      </w:tblGrid>
      <w:tr w:rsidR="00C022F9" w:rsidRPr="00C022F9" w14:paraId="485C389E" w14:textId="77777777" w:rsidTr="00E64509">
        <w:trPr>
          <w:jc w:val="center"/>
        </w:trPr>
        <w:tc>
          <w:tcPr>
            <w:tcW w:w="9752" w:type="dxa"/>
            <w:gridSpan w:val="2"/>
          </w:tcPr>
          <w:p w14:paraId="147E324C" w14:textId="77777777" w:rsidR="00E64509" w:rsidRPr="00C022F9" w:rsidRDefault="00E64509">
            <w:pPr>
              <w:keepNext/>
            </w:pPr>
          </w:p>
        </w:tc>
      </w:tr>
      <w:tr w:rsidR="00C022F9" w:rsidRPr="00C022F9" w14:paraId="0B464A1F" w14:textId="77777777" w:rsidTr="00E64509">
        <w:trPr>
          <w:jc w:val="center"/>
        </w:trPr>
        <w:tc>
          <w:tcPr>
            <w:tcW w:w="4876" w:type="dxa"/>
            <w:hideMark/>
          </w:tcPr>
          <w:p w14:paraId="14F4E948" w14:textId="77777777" w:rsidR="00E64509" w:rsidRPr="00C022F9" w:rsidRDefault="00E64509">
            <w:pPr>
              <w:pStyle w:val="ColumnHeading"/>
              <w:keepNext/>
            </w:pPr>
            <w:r w:rsidRPr="00C022F9">
              <w:t>Test propost mill-Kummissjoni</w:t>
            </w:r>
          </w:p>
        </w:tc>
        <w:tc>
          <w:tcPr>
            <w:tcW w:w="4876" w:type="dxa"/>
            <w:hideMark/>
          </w:tcPr>
          <w:p w14:paraId="12A62781" w14:textId="77777777" w:rsidR="00E64509" w:rsidRPr="00C022F9" w:rsidRDefault="00E64509">
            <w:pPr>
              <w:pStyle w:val="ColumnHeading"/>
              <w:keepNext/>
            </w:pPr>
            <w:r w:rsidRPr="00C022F9">
              <w:t>Emenda</w:t>
            </w:r>
          </w:p>
        </w:tc>
      </w:tr>
      <w:tr w:rsidR="00C022F9" w:rsidRPr="00C022F9" w14:paraId="35FC71F1" w14:textId="77777777" w:rsidTr="00E64509">
        <w:trPr>
          <w:jc w:val="center"/>
        </w:trPr>
        <w:tc>
          <w:tcPr>
            <w:tcW w:w="4876" w:type="dxa"/>
            <w:hideMark/>
          </w:tcPr>
          <w:p w14:paraId="22963AF7" w14:textId="77777777" w:rsidR="00E64509" w:rsidRPr="00C022F9" w:rsidRDefault="00E64509">
            <w:pPr>
              <w:pStyle w:val="Normal6"/>
            </w:pPr>
            <w:r w:rsidRPr="00C022F9">
              <w:t>6.</w:t>
            </w:r>
            <w:r w:rsidRPr="00C022F9">
              <w:tab/>
              <w:t>L-Istati Membri jistgħu jiddeċiedu li dan l-Artikolu japplika wkoll għal qraba oħra stretti li kienu jgħixu flimkien bħala parti mill-familja fiż-żmien meta telqu mill-pajjiż ta' oriġini jew qabel ma l-applikant wasal fit-territorju tal-Istati Membri</w:t>
            </w:r>
            <w:r w:rsidRPr="00C022F9">
              <w:rPr>
                <w:b/>
                <w:i/>
              </w:rPr>
              <w:t>, u li kienu dipendenti għalkollox jew prinċipalment fuq il-benefiċjarju ta' protezzjoni internazzjonali f'dak iż-żmien</w:t>
            </w:r>
            <w:r w:rsidRPr="00C022F9">
              <w:t>.</w:t>
            </w:r>
          </w:p>
        </w:tc>
        <w:tc>
          <w:tcPr>
            <w:tcW w:w="4876" w:type="dxa"/>
            <w:hideMark/>
          </w:tcPr>
          <w:p w14:paraId="7860D5F1" w14:textId="77777777" w:rsidR="00E64509" w:rsidRPr="00C022F9" w:rsidRDefault="00E64509">
            <w:pPr>
              <w:pStyle w:val="Normal6"/>
              <w:rPr>
                <w:szCs w:val="24"/>
              </w:rPr>
            </w:pPr>
            <w:r w:rsidRPr="00C022F9">
              <w:t>6.</w:t>
            </w:r>
            <w:r w:rsidRPr="00C022F9">
              <w:tab/>
              <w:t>L-Istati Membri jistgħu jiddeċiedu li dan l-Artikolu japplika wkoll għal qraba oħra stretti li kienu jgħixu flimkien bħala parti mill-familja fiż-żmien meta telqu mill-pajjiż ta' oriġini jew qabel ma l-applikant wasal fit-territorju tal-Istati Membri.</w:t>
            </w:r>
          </w:p>
        </w:tc>
      </w:tr>
    </w:tbl>
    <w:p w14:paraId="30ABF9E7" w14:textId="77777777" w:rsidR="00E64509" w:rsidRPr="00C022F9" w:rsidRDefault="00E64509" w:rsidP="00754288">
      <w:pPr>
        <w:pStyle w:val="Olang"/>
        <w:rPr>
          <w:noProof w:val="0"/>
          <w:szCs w:val="24"/>
        </w:rPr>
      </w:pPr>
      <w:r w:rsidRPr="00C022F9">
        <w:rPr>
          <w:noProof w:val="0"/>
        </w:rPr>
        <w:t xml:space="preserve">Or. </w:t>
      </w:r>
      <w:r w:rsidRPr="00C022F9">
        <w:rPr>
          <w:rStyle w:val="HideTWBExt"/>
          <w:noProof w:val="0"/>
          <w:color w:val="auto"/>
        </w:rPr>
        <w:t>&lt;Original&gt;</w:t>
      </w:r>
      <w:r w:rsidRPr="00C022F9">
        <w:rPr>
          <w:rStyle w:val="HideTWBInt"/>
          <w:noProof w:val="0"/>
          <w:color w:val="auto"/>
        </w:rPr>
        <w:t>{EN}</w:t>
      </w:r>
      <w:r w:rsidRPr="00C022F9">
        <w:rPr>
          <w:noProof w:val="0"/>
        </w:rPr>
        <w:t>en</w:t>
      </w:r>
      <w:r w:rsidRPr="00C022F9">
        <w:rPr>
          <w:rStyle w:val="HideTWBExt"/>
          <w:noProof w:val="0"/>
          <w:color w:val="auto"/>
        </w:rPr>
        <w:t>&lt;/Original&gt;</w:t>
      </w:r>
    </w:p>
    <w:p w14:paraId="509ED41B" w14:textId="77777777" w:rsidR="00E64509" w:rsidRPr="00C022F9" w:rsidRDefault="00E64509" w:rsidP="00E64509">
      <w:pPr>
        <w:pStyle w:val="JustificationTitle"/>
      </w:pPr>
      <w:r w:rsidRPr="00C022F9">
        <w:rPr>
          <w:rStyle w:val="HideTWBExt"/>
          <w:i w:val="0"/>
          <w:noProof w:val="0"/>
          <w:color w:val="auto"/>
        </w:rPr>
        <w:t>&lt;TitreJust&gt;</w:t>
      </w:r>
      <w:r w:rsidRPr="00C022F9">
        <w:t>Ġustifikazzjoni</w:t>
      </w:r>
      <w:r w:rsidRPr="00C022F9">
        <w:rPr>
          <w:rStyle w:val="HideTWBExt"/>
          <w:i w:val="0"/>
          <w:noProof w:val="0"/>
          <w:color w:val="auto"/>
        </w:rPr>
        <w:t>&lt;/TitreJust&gt;</w:t>
      </w:r>
    </w:p>
    <w:p w14:paraId="783BEAB2" w14:textId="77777777" w:rsidR="00E64509" w:rsidRPr="00C022F9" w:rsidRDefault="00E64509" w:rsidP="00E64509">
      <w:pPr>
        <w:pStyle w:val="Normal12Italic"/>
      </w:pPr>
      <w:r w:rsidRPr="00C022F9">
        <w:t>Fejn l-Istati Membri jiddeċiedu li jsaħħu dan l-artikolu għal żamma tal-unità tal-familja, dawn m'għandhomx ikunu ristretti għal dawk qraba li kienu totalment jew parzjalment dipendenti fuq il-benefiċjarju. Id-diskrezzjoni għandha tibqa' tal-Istati Membri f'dan ir-rigward.</w:t>
      </w:r>
    </w:p>
    <w:p w14:paraId="2DA7952B" w14:textId="77777777" w:rsidR="00E64509" w:rsidRPr="00C022F9" w:rsidRDefault="00E64509" w:rsidP="00E64509">
      <w:r w:rsidRPr="00C022F9">
        <w:rPr>
          <w:rStyle w:val="HideTWBExt"/>
          <w:noProof w:val="0"/>
          <w:color w:val="auto"/>
        </w:rPr>
        <w:t>&lt;/Amend&gt;</w:t>
      </w:r>
    </w:p>
    <w:p w14:paraId="111258AF" w14:textId="77777777" w:rsidR="00E64509" w:rsidRPr="00C022F9" w:rsidRDefault="00E64509" w:rsidP="00E64509">
      <w:pPr>
        <w:pStyle w:val="AMNumberTabs"/>
        <w:keepNext/>
      </w:pPr>
      <w:r w:rsidRPr="00C022F9">
        <w:rPr>
          <w:rStyle w:val="HideTWBExt"/>
          <w:b w:val="0"/>
          <w:noProof w:val="0"/>
          <w:color w:val="auto"/>
        </w:rPr>
        <w:t>&lt;Amend&gt;</w:t>
      </w:r>
      <w:r w:rsidRPr="00C022F9">
        <w:t>Emenda</w:t>
      </w:r>
      <w:r w:rsidRPr="00C022F9">
        <w:tab/>
      </w:r>
      <w:r w:rsidRPr="00C022F9">
        <w:tab/>
      </w:r>
      <w:r w:rsidRPr="00C022F9">
        <w:rPr>
          <w:rStyle w:val="HideTWBExt"/>
          <w:b w:val="0"/>
          <w:noProof w:val="0"/>
          <w:color w:val="auto"/>
        </w:rPr>
        <w:t>&lt;NumAm&gt;</w:t>
      </w:r>
      <w:r w:rsidRPr="00C022F9">
        <w:t>81</w:t>
      </w:r>
      <w:r w:rsidRPr="00C022F9">
        <w:rPr>
          <w:rStyle w:val="HideTWBExt"/>
          <w:b w:val="0"/>
          <w:noProof w:val="0"/>
          <w:color w:val="auto"/>
        </w:rPr>
        <w:t>&lt;/NumAm&gt;</w:t>
      </w:r>
    </w:p>
    <w:p w14:paraId="07E0DEAF" w14:textId="77777777" w:rsidR="00E64509" w:rsidRPr="00C022F9" w:rsidRDefault="00E64509" w:rsidP="00E64509">
      <w:pPr>
        <w:pStyle w:val="NormalBold12b"/>
        <w:keepNext/>
      </w:pPr>
      <w:r w:rsidRPr="00C022F9">
        <w:rPr>
          <w:rStyle w:val="HideTWBExt"/>
          <w:b w:val="0"/>
          <w:noProof w:val="0"/>
          <w:color w:val="auto"/>
        </w:rPr>
        <w:t>&lt;DocAmend&gt;</w:t>
      </w:r>
      <w:r w:rsidRPr="00C022F9">
        <w:t>Proposta għal regolament</w:t>
      </w:r>
      <w:r w:rsidRPr="00C022F9">
        <w:rPr>
          <w:rStyle w:val="HideTWBExt"/>
          <w:b w:val="0"/>
          <w:noProof w:val="0"/>
          <w:color w:val="auto"/>
        </w:rPr>
        <w:t>&lt;/DocAmend&gt;</w:t>
      </w:r>
    </w:p>
    <w:p w14:paraId="58CBA063" w14:textId="77777777" w:rsidR="00E64509" w:rsidRPr="00C022F9" w:rsidRDefault="00E64509" w:rsidP="00E64509">
      <w:pPr>
        <w:pStyle w:val="NormalBold"/>
      </w:pPr>
      <w:r w:rsidRPr="00C022F9">
        <w:rPr>
          <w:rStyle w:val="HideTWBExt"/>
          <w:b w:val="0"/>
          <w:noProof w:val="0"/>
          <w:color w:val="auto"/>
        </w:rPr>
        <w:t>&lt;Article&gt;</w:t>
      </w:r>
      <w:r w:rsidRPr="00C022F9">
        <w:t>Artikolu 26 – paragrafu 1 – punt a</w:t>
      </w:r>
      <w:r w:rsidRPr="00C022F9">
        <w:rPr>
          <w:rStyle w:val="HideTWBExt"/>
          <w:b w:val="0"/>
          <w:noProof w:val="0"/>
          <w:color w:val="auto"/>
        </w:rPr>
        <w:t>&lt;/Article&gt;</w:t>
      </w:r>
    </w:p>
    <w:tbl>
      <w:tblPr>
        <w:tblW w:w="0" w:type="auto"/>
        <w:jc w:val="center"/>
        <w:tblLayout w:type="fixed"/>
        <w:tblCellMar>
          <w:left w:w="340" w:type="dxa"/>
          <w:right w:w="340" w:type="dxa"/>
        </w:tblCellMar>
        <w:tblLook w:val="04A0" w:firstRow="1" w:lastRow="0" w:firstColumn="1" w:lastColumn="0" w:noHBand="0" w:noVBand="1"/>
      </w:tblPr>
      <w:tblGrid>
        <w:gridCol w:w="4876"/>
        <w:gridCol w:w="4876"/>
      </w:tblGrid>
      <w:tr w:rsidR="00C022F9" w:rsidRPr="00C022F9" w14:paraId="7DE43B9E" w14:textId="77777777" w:rsidTr="00E64509">
        <w:trPr>
          <w:jc w:val="center"/>
        </w:trPr>
        <w:tc>
          <w:tcPr>
            <w:tcW w:w="9752" w:type="dxa"/>
            <w:gridSpan w:val="2"/>
          </w:tcPr>
          <w:p w14:paraId="16D4D461" w14:textId="77777777" w:rsidR="00E64509" w:rsidRPr="00C022F9" w:rsidRDefault="00E64509">
            <w:pPr>
              <w:keepNext/>
            </w:pPr>
          </w:p>
        </w:tc>
      </w:tr>
      <w:tr w:rsidR="00C022F9" w:rsidRPr="00C022F9" w14:paraId="28C6E921" w14:textId="77777777" w:rsidTr="00E64509">
        <w:trPr>
          <w:jc w:val="center"/>
        </w:trPr>
        <w:tc>
          <w:tcPr>
            <w:tcW w:w="4876" w:type="dxa"/>
            <w:hideMark/>
          </w:tcPr>
          <w:p w14:paraId="37D006F3" w14:textId="77777777" w:rsidR="00E64509" w:rsidRPr="00C022F9" w:rsidRDefault="00E64509">
            <w:pPr>
              <w:pStyle w:val="ColumnHeading"/>
              <w:keepNext/>
            </w:pPr>
            <w:r w:rsidRPr="00C022F9">
              <w:t>Test propost mill-Kummissjoni</w:t>
            </w:r>
          </w:p>
        </w:tc>
        <w:tc>
          <w:tcPr>
            <w:tcW w:w="4876" w:type="dxa"/>
            <w:hideMark/>
          </w:tcPr>
          <w:p w14:paraId="42A75724" w14:textId="77777777" w:rsidR="00E64509" w:rsidRPr="00C022F9" w:rsidRDefault="00E64509">
            <w:pPr>
              <w:pStyle w:val="ColumnHeading"/>
              <w:keepNext/>
            </w:pPr>
            <w:r w:rsidRPr="00C022F9">
              <w:t>Emenda</w:t>
            </w:r>
          </w:p>
        </w:tc>
      </w:tr>
      <w:tr w:rsidR="00C022F9" w:rsidRPr="00C022F9" w14:paraId="3A83AE5A" w14:textId="77777777" w:rsidTr="00E64509">
        <w:trPr>
          <w:jc w:val="center"/>
        </w:trPr>
        <w:tc>
          <w:tcPr>
            <w:tcW w:w="4876" w:type="dxa"/>
            <w:hideMark/>
          </w:tcPr>
          <w:p w14:paraId="71EA63C9" w14:textId="77777777" w:rsidR="00E64509" w:rsidRPr="00C022F9" w:rsidRDefault="00E64509">
            <w:pPr>
              <w:pStyle w:val="Normal6"/>
            </w:pPr>
            <w:r w:rsidRPr="00C022F9">
              <w:t>(a)</w:t>
            </w:r>
            <w:r w:rsidRPr="00C022F9">
              <w:tab/>
              <w:t xml:space="preserve">Għal benefiċjarji ta' status ta' rifuġjat, il-permess ta' residenza għandu jkollu perjodu ta' validità ta' </w:t>
            </w:r>
            <w:r w:rsidRPr="00C022F9">
              <w:rPr>
                <w:b/>
                <w:i/>
              </w:rPr>
              <w:t>tliet</w:t>
            </w:r>
            <w:r w:rsidRPr="00C022F9">
              <w:t xml:space="preserve"> snin u għandu jkun jista' jiġġedded wara dan għal perjodi ta' </w:t>
            </w:r>
            <w:r w:rsidRPr="00C022F9">
              <w:rPr>
                <w:b/>
                <w:i/>
              </w:rPr>
              <w:t>tliet</w:t>
            </w:r>
            <w:r w:rsidRPr="00C022F9">
              <w:t xml:space="preserve"> snin.</w:t>
            </w:r>
          </w:p>
        </w:tc>
        <w:tc>
          <w:tcPr>
            <w:tcW w:w="4876" w:type="dxa"/>
            <w:hideMark/>
          </w:tcPr>
          <w:p w14:paraId="48031D31" w14:textId="77777777" w:rsidR="00E64509" w:rsidRPr="00C022F9" w:rsidRDefault="00E64509">
            <w:pPr>
              <w:pStyle w:val="Normal6"/>
              <w:rPr>
                <w:szCs w:val="24"/>
              </w:rPr>
            </w:pPr>
            <w:r w:rsidRPr="00C022F9">
              <w:t>(a)</w:t>
            </w:r>
            <w:r w:rsidRPr="00C022F9">
              <w:tab/>
              <w:t xml:space="preserve">Għal benefiċjarji ta' status ta' rifuġjat, il-permess ta' residenza għandu jkollu perjodu ta' validità ta' </w:t>
            </w:r>
            <w:r w:rsidRPr="00C022F9">
              <w:rPr>
                <w:b/>
                <w:i/>
              </w:rPr>
              <w:t>ħames</w:t>
            </w:r>
            <w:r w:rsidRPr="00C022F9">
              <w:t xml:space="preserve"> snin u għandu jkun jista' jiġġedded wara dan għal perjodi ta' </w:t>
            </w:r>
            <w:r w:rsidRPr="00C022F9">
              <w:rPr>
                <w:b/>
                <w:i/>
              </w:rPr>
              <w:t>ħames</w:t>
            </w:r>
            <w:r w:rsidRPr="00C022F9">
              <w:t xml:space="preserve"> snin.</w:t>
            </w:r>
          </w:p>
        </w:tc>
      </w:tr>
    </w:tbl>
    <w:p w14:paraId="68C48C75" w14:textId="77777777" w:rsidR="00E64509" w:rsidRPr="00C022F9" w:rsidRDefault="00E64509" w:rsidP="00754288">
      <w:pPr>
        <w:pStyle w:val="Olang"/>
        <w:rPr>
          <w:noProof w:val="0"/>
          <w:szCs w:val="24"/>
        </w:rPr>
      </w:pPr>
      <w:r w:rsidRPr="00C022F9">
        <w:rPr>
          <w:noProof w:val="0"/>
        </w:rPr>
        <w:t xml:space="preserve">Or. </w:t>
      </w:r>
      <w:r w:rsidRPr="00C022F9">
        <w:rPr>
          <w:rStyle w:val="HideTWBExt"/>
          <w:noProof w:val="0"/>
          <w:color w:val="auto"/>
        </w:rPr>
        <w:t>&lt;Original&gt;</w:t>
      </w:r>
      <w:r w:rsidRPr="00C022F9">
        <w:rPr>
          <w:rStyle w:val="HideTWBInt"/>
          <w:noProof w:val="0"/>
          <w:color w:val="auto"/>
        </w:rPr>
        <w:t>{EN}</w:t>
      </w:r>
      <w:r w:rsidRPr="00C022F9">
        <w:rPr>
          <w:noProof w:val="0"/>
        </w:rPr>
        <w:t>en</w:t>
      </w:r>
      <w:r w:rsidRPr="00C022F9">
        <w:rPr>
          <w:rStyle w:val="HideTWBExt"/>
          <w:noProof w:val="0"/>
          <w:color w:val="auto"/>
        </w:rPr>
        <w:t>&lt;/Original&gt;</w:t>
      </w:r>
    </w:p>
    <w:p w14:paraId="574D5592" w14:textId="77777777" w:rsidR="00E64509" w:rsidRPr="00C022F9" w:rsidRDefault="00E64509" w:rsidP="00E64509">
      <w:pPr>
        <w:pStyle w:val="JustificationTitle"/>
      </w:pPr>
      <w:r w:rsidRPr="00C022F9">
        <w:rPr>
          <w:rStyle w:val="HideTWBExt"/>
          <w:i w:val="0"/>
          <w:noProof w:val="0"/>
          <w:color w:val="auto"/>
        </w:rPr>
        <w:lastRenderedPageBreak/>
        <w:t>&lt;TitreJust&gt;</w:t>
      </w:r>
      <w:r w:rsidRPr="00C022F9">
        <w:t>Ġustifikazzjoni</w:t>
      </w:r>
      <w:r w:rsidRPr="00C022F9">
        <w:rPr>
          <w:rStyle w:val="HideTWBExt"/>
          <w:i w:val="0"/>
          <w:noProof w:val="0"/>
          <w:color w:val="auto"/>
        </w:rPr>
        <w:t>&lt;/TitreJust&gt;</w:t>
      </w:r>
    </w:p>
    <w:p w14:paraId="4CD89F8D" w14:textId="77777777" w:rsidR="00E64509" w:rsidRPr="00C022F9" w:rsidRDefault="00E64509" w:rsidP="00E64509">
      <w:pPr>
        <w:pStyle w:val="Normal12Italic"/>
      </w:pPr>
      <w:r w:rsidRPr="00C022F9">
        <w:t>In the interests of encouraging integration in the host Member State, and in offering a positive incentive for beneficiaries of international protection not to engage in secondary movements, the standard period of validity of residence permits should be extended and harmonised. It is important not to unduly undermine integration prospects via the perception that protection may only be temporary. The harmonised duration of residence permits granted to those in need of international protection should take full account of current practice across the Member States and should not be based on a 'race to the bottom' principle.</w:t>
      </w:r>
    </w:p>
    <w:p w14:paraId="2D6DB213" w14:textId="77777777" w:rsidR="00E64509" w:rsidRPr="00C022F9" w:rsidRDefault="00E64509" w:rsidP="00E64509">
      <w:r w:rsidRPr="00C022F9">
        <w:rPr>
          <w:rStyle w:val="HideTWBExt"/>
          <w:noProof w:val="0"/>
          <w:color w:val="auto"/>
        </w:rPr>
        <w:t>&lt;/Amend&gt;</w:t>
      </w:r>
    </w:p>
    <w:p w14:paraId="6455522D" w14:textId="77777777" w:rsidR="00E64509" w:rsidRPr="00C022F9" w:rsidRDefault="00E64509" w:rsidP="00E64509">
      <w:pPr>
        <w:pStyle w:val="AMNumberTabs"/>
        <w:keepNext/>
      </w:pPr>
      <w:r w:rsidRPr="00C022F9">
        <w:rPr>
          <w:rStyle w:val="HideTWBExt"/>
          <w:b w:val="0"/>
          <w:noProof w:val="0"/>
          <w:color w:val="auto"/>
        </w:rPr>
        <w:t>&lt;Amend&gt;</w:t>
      </w:r>
      <w:r w:rsidRPr="00C022F9">
        <w:t>Emenda</w:t>
      </w:r>
      <w:r w:rsidRPr="00C022F9">
        <w:tab/>
      </w:r>
      <w:r w:rsidRPr="00C022F9">
        <w:tab/>
      </w:r>
      <w:r w:rsidRPr="00C022F9">
        <w:rPr>
          <w:rStyle w:val="HideTWBExt"/>
          <w:b w:val="0"/>
          <w:noProof w:val="0"/>
          <w:color w:val="auto"/>
        </w:rPr>
        <w:t>&lt;NumAm&gt;</w:t>
      </w:r>
      <w:r w:rsidRPr="00C022F9">
        <w:t>82</w:t>
      </w:r>
      <w:r w:rsidRPr="00C022F9">
        <w:rPr>
          <w:rStyle w:val="HideTWBExt"/>
          <w:b w:val="0"/>
          <w:noProof w:val="0"/>
          <w:color w:val="auto"/>
        </w:rPr>
        <w:t>&lt;/NumAm&gt;</w:t>
      </w:r>
    </w:p>
    <w:p w14:paraId="383E68EE" w14:textId="77777777" w:rsidR="00E64509" w:rsidRPr="00C022F9" w:rsidRDefault="00E64509" w:rsidP="00E64509">
      <w:pPr>
        <w:pStyle w:val="NormalBold12b"/>
        <w:keepNext/>
      </w:pPr>
      <w:r w:rsidRPr="00C022F9">
        <w:rPr>
          <w:rStyle w:val="HideTWBExt"/>
          <w:b w:val="0"/>
          <w:noProof w:val="0"/>
          <w:color w:val="auto"/>
        </w:rPr>
        <w:t>&lt;DocAmend&gt;</w:t>
      </w:r>
      <w:r w:rsidRPr="00C022F9">
        <w:t>Proposta għal regolament</w:t>
      </w:r>
      <w:r w:rsidRPr="00C022F9">
        <w:rPr>
          <w:rStyle w:val="HideTWBExt"/>
          <w:b w:val="0"/>
          <w:noProof w:val="0"/>
          <w:color w:val="auto"/>
        </w:rPr>
        <w:t>&lt;/DocAmend&gt;</w:t>
      </w:r>
    </w:p>
    <w:p w14:paraId="4D4C5178" w14:textId="77777777" w:rsidR="00E64509" w:rsidRPr="00C022F9" w:rsidRDefault="00E64509" w:rsidP="00E64509">
      <w:pPr>
        <w:pStyle w:val="NormalBold"/>
      </w:pPr>
      <w:r w:rsidRPr="00C022F9">
        <w:rPr>
          <w:rStyle w:val="HideTWBExt"/>
          <w:b w:val="0"/>
          <w:noProof w:val="0"/>
          <w:color w:val="auto"/>
        </w:rPr>
        <w:t>&lt;Article&gt;</w:t>
      </w:r>
      <w:r w:rsidRPr="00C022F9">
        <w:t>Artikolu 26 – paragrafu 1 – punt b</w:t>
      </w:r>
      <w:r w:rsidRPr="00C022F9">
        <w:rPr>
          <w:rStyle w:val="HideTWBExt"/>
          <w:b w:val="0"/>
          <w:noProof w:val="0"/>
          <w:color w:val="auto"/>
        </w:rPr>
        <w:t>&lt;/Article&gt;</w:t>
      </w:r>
    </w:p>
    <w:tbl>
      <w:tblPr>
        <w:tblW w:w="0" w:type="auto"/>
        <w:jc w:val="center"/>
        <w:tblLayout w:type="fixed"/>
        <w:tblCellMar>
          <w:left w:w="340" w:type="dxa"/>
          <w:right w:w="340" w:type="dxa"/>
        </w:tblCellMar>
        <w:tblLook w:val="04A0" w:firstRow="1" w:lastRow="0" w:firstColumn="1" w:lastColumn="0" w:noHBand="0" w:noVBand="1"/>
      </w:tblPr>
      <w:tblGrid>
        <w:gridCol w:w="4876"/>
        <w:gridCol w:w="4876"/>
      </w:tblGrid>
      <w:tr w:rsidR="00C022F9" w:rsidRPr="00C022F9" w14:paraId="027ED8CA" w14:textId="77777777" w:rsidTr="00E64509">
        <w:trPr>
          <w:jc w:val="center"/>
        </w:trPr>
        <w:tc>
          <w:tcPr>
            <w:tcW w:w="9752" w:type="dxa"/>
            <w:gridSpan w:val="2"/>
          </w:tcPr>
          <w:p w14:paraId="03DE4EBA" w14:textId="77777777" w:rsidR="00E64509" w:rsidRPr="00C022F9" w:rsidRDefault="00E64509">
            <w:pPr>
              <w:keepNext/>
            </w:pPr>
          </w:p>
        </w:tc>
      </w:tr>
      <w:tr w:rsidR="00C022F9" w:rsidRPr="00C022F9" w14:paraId="61ED43D6" w14:textId="77777777" w:rsidTr="00E64509">
        <w:trPr>
          <w:jc w:val="center"/>
        </w:trPr>
        <w:tc>
          <w:tcPr>
            <w:tcW w:w="4876" w:type="dxa"/>
            <w:hideMark/>
          </w:tcPr>
          <w:p w14:paraId="574F7F18" w14:textId="77777777" w:rsidR="00E64509" w:rsidRPr="00C022F9" w:rsidRDefault="00E64509">
            <w:pPr>
              <w:pStyle w:val="ColumnHeading"/>
              <w:keepNext/>
            </w:pPr>
            <w:r w:rsidRPr="00C022F9">
              <w:t>Test propost mill-Kummissjoni</w:t>
            </w:r>
          </w:p>
        </w:tc>
        <w:tc>
          <w:tcPr>
            <w:tcW w:w="4876" w:type="dxa"/>
            <w:hideMark/>
          </w:tcPr>
          <w:p w14:paraId="1FCBA107" w14:textId="77777777" w:rsidR="00E64509" w:rsidRPr="00C022F9" w:rsidRDefault="00E64509">
            <w:pPr>
              <w:pStyle w:val="ColumnHeading"/>
              <w:keepNext/>
            </w:pPr>
            <w:r w:rsidRPr="00C022F9">
              <w:t>Emenda</w:t>
            </w:r>
          </w:p>
        </w:tc>
      </w:tr>
      <w:tr w:rsidR="00C022F9" w:rsidRPr="00C022F9" w14:paraId="4ABAD726" w14:textId="77777777" w:rsidTr="00E64509">
        <w:trPr>
          <w:jc w:val="center"/>
        </w:trPr>
        <w:tc>
          <w:tcPr>
            <w:tcW w:w="4876" w:type="dxa"/>
            <w:hideMark/>
          </w:tcPr>
          <w:p w14:paraId="66504EB8" w14:textId="77777777" w:rsidR="00E64509" w:rsidRPr="00C022F9" w:rsidRDefault="00E64509">
            <w:pPr>
              <w:pStyle w:val="Normal6"/>
            </w:pPr>
            <w:r w:rsidRPr="00C022F9">
              <w:t>(b)</w:t>
            </w:r>
            <w:r w:rsidRPr="00C022F9">
              <w:tab/>
              <w:t xml:space="preserve">Għal benefiċjarji ta' status ta' protezzjoni sussidjarja, il-permess ta' residenza għandu jkollha perjodu ta' validità ta' sena u għandu jkun jista' jiġġedded wara dan għal perjodi ta' </w:t>
            </w:r>
            <w:r w:rsidRPr="00C022F9">
              <w:rPr>
                <w:b/>
                <w:i/>
              </w:rPr>
              <w:t>sentejn</w:t>
            </w:r>
            <w:r w:rsidRPr="00C022F9">
              <w:t>.</w:t>
            </w:r>
          </w:p>
        </w:tc>
        <w:tc>
          <w:tcPr>
            <w:tcW w:w="4876" w:type="dxa"/>
            <w:hideMark/>
          </w:tcPr>
          <w:p w14:paraId="31E8CADA" w14:textId="77777777" w:rsidR="00E64509" w:rsidRPr="00C022F9" w:rsidRDefault="00E64509">
            <w:pPr>
              <w:pStyle w:val="Normal6"/>
              <w:rPr>
                <w:szCs w:val="24"/>
              </w:rPr>
            </w:pPr>
            <w:r w:rsidRPr="00C022F9">
              <w:t>(b)</w:t>
            </w:r>
            <w:r w:rsidRPr="00C022F9">
              <w:tab/>
              <w:t xml:space="preserve">Għal benefiċjarji ta' status ta' protezzjoni sussidjarja, il-permess ta' residenza għandu jkollha perjodu ta' validità ta' </w:t>
            </w:r>
            <w:r w:rsidRPr="00C022F9">
              <w:rPr>
                <w:b/>
                <w:i/>
              </w:rPr>
              <w:t xml:space="preserve">ħames </w:t>
            </w:r>
            <w:r w:rsidRPr="00C022F9">
              <w:t xml:space="preserve">sena u għandu jkun jista' jiġġedded wara dan għal perjodi ta' </w:t>
            </w:r>
            <w:r w:rsidRPr="00C022F9">
              <w:rPr>
                <w:b/>
                <w:i/>
              </w:rPr>
              <w:t>ħames</w:t>
            </w:r>
            <w:r w:rsidRPr="00C022F9">
              <w:t>.</w:t>
            </w:r>
          </w:p>
        </w:tc>
      </w:tr>
    </w:tbl>
    <w:p w14:paraId="7CDCB15B" w14:textId="77777777" w:rsidR="00E64509" w:rsidRPr="00C022F9" w:rsidRDefault="00E64509" w:rsidP="00754288">
      <w:pPr>
        <w:pStyle w:val="Olang"/>
        <w:rPr>
          <w:noProof w:val="0"/>
          <w:szCs w:val="24"/>
        </w:rPr>
      </w:pPr>
      <w:r w:rsidRPr="00C022F9">
        <w:rPr>
          <w:noProof w:val="0"/>
        </w:rPr>
        <w:t xml:space="preserve">Or. </w:t>
      </w:r>
      <w:r w:rsidRPr="00C022F9">
        <w:rPr>
          <w:rStyle w:val="HideTWBExt"/>
          <w:noProof w:val="0"/>
          <w:color w:val="auto"/>
        </w:rPr>
        <w:t>&lt;Original&gt;</w:t>
      </w:r>
      <w:r w:rsidRPr="00C022F9">
        <w:rPr>
          <w:rStyle w:val="HideTWBInt"/>
          <w:noProof w:val="0"/>
          <w:color w:val="auto"/>
        </w:rPr>
        <w:t>{EN}</w:t>
      </w:r>
      <w:r w:rsidRPr="00C022F9">
        <w:rPr>
          <w:noProof w:val="0"/>
        </w:rPr>
        <w:t>en</w:t>
      </w:r>
      <w:r w:rsidRPr="00C022F9">
        <w:rPr>
          <w:rStyle w:val="HideTWBExt"/>
          <w:noProof w:val="0"/>
          <w:color w:val="auto"/>
        </w:rPr>
        <w:t>&lt;/Original&gt;</w:t>
      </w:r>
    </w:p>
    <w:p w14:paraId="398CE71F" w14:textId="77777777" w:rsidR="00E64509" w:rsidRPr="00C022F9" w:rsidRDefault="00E64509" w:rsidP="00E64509">
      <w:pPr>
        <w:pStyle w:val="JustificationTitle"/>
      </w:pPr>
      <w:r w:rsidRPr="00C022F9">
        <w:rPr>
          <w:rStyle w:val="HideTWBExt"/>
          <w:i w:val="0"/>
          <w:noProof w:val="0"/>
          <w:color w:val="auto"/>
        </w:rPr>
        <w:t>&lt;TitreJust&gt;</w:t>
      </w:r>
      <w:r w:rsidRPr="00C022F9">
        <w:t>Ġustifikazzjoni</w:t>
      </w:r>
      <w:r w:rsidRPr="00C022F9">
        <w:rPr>
          <w:rStyle w:val="HideTWBExt"/>
          <w:i w:val="0"/>
          <w:noProof w:val="0"/>
          <w:color w:val="auto"/>
        </w:rPr>
        <w:t>&lt;/TitreJust&gt;</w:t>
      </w:r>
    </w:p>
    <w:p w14:paraId="6D8B5BDD" w14:textId="77777777" w:rsidR="00E64509" w:rsidRPr="00C022F9" w:rsidRDefault="00E64509" w:rsidP="00E64509">
      <w:pPr>
        <w:pStyle w:val="Normal12Italic"/>
      </w:pPr>
      <w:r w:rsidRPr="00C022F9">
        <w:t>In the interests of encouraging integration in the host Member State, and in offering a positive incentive for beneficiaries of international protection not to engage in secondary movements, the standard period of validity of residence permits should be extended and harmonised. It is important not to unduly undermine integration prospects via the perception that protection may only be temporary. The harmonised duration of residence permits granted to those in need of international protection should take full account of current practice across the Member States and should not be based on a 'race to the bottom' principle.</w:t>
      </w:r>
    </w:p>
    <w:p w14:paraId="165011B1" w14:textId="77777777" w:rsidR="00E64509" w:rsidRPr="00C022F9" w:rsidRDefault="00E64509" w:rsidP="00E64509">
      <w:r w:rsidRPr="00C022F9">
        <w:rPr>
          <w:rStyle w:val="HideTWBExt"/>
          <w:noProof w:val="0"/>
          <w:color w:val="auto"/>
        </w:rPr>
        <w:t>&lt;/Amend&gt;</w:t>
      </w:r>
    </w:p>
    <w:p w14:paraId="18C37611" w14:textId="77777777" w:rsidR="00E64509" w:rsidRPr="00C022F9" w:rsidRDefault="00E64509" w:rsidP="00E64509">
      <w:pPr>
        <w:pStyle w:val="AMNumberTabs"/>
        <w:keepNext/>
      </w:pPr>
      <w:r w:rsidRPr="00C022F9">
        <w:rPr>
          <w:rStyle w:val="HideTWBExt"/>
          <w:b w:val="0"/>
          <w:noProof w:val="0"/>
          <w:color w:val="auto"/>
        </w:rPr>
        <w:t>&lt;Amend&gt;</w:t>
      </w:r>
      <w:r w:rsidRPr="00C022F9">
        <w:t>Emenda</w:t>
      </w:r>
      <w:r w:rsidRPr="00C022F9">
        <w:tab/>
      </w:r>
      <w:r w:rsidRPr="00C022F9">
        <w:tab/>
      </w:r>
      <w:r w:rsidRPr="00C022F9">
        <w:rPr>
          <w:rStyle w:val="HideTWBExt"/>
          <w:b w:val="0"/>
          <w:noProof w:val="0"/>
          <w:color w:val="auto"/>
        </w:rPr>
        <w:t>&lt;NumAm&gt;</w:t>
      </w:r>
      <w:r w:rsidRPr="00C022F9">
        <w:t>83</w:t>
      </w:r>
      <w:r w:rsidRPr="00C022F9">
        <w:rPr>
          <w:rStyle w:val="HideTWBExt"/>
          <w:b w:val="0"/>
          <w:noProof w:val="0"/>
          <w:color w:val="auto"/>
        </w:rPr>
        <w:t>&lt;/NumAm&gt;</w:t>
      </w:r>
    </w:p>
    <w:p w14:paraId="1D951796" w14:textId="77777777" w:rsidR="00E64509" w:rsidRPr="00C022F9" w:rsidRDefault="00E64509" w:rsidP="00E64509">
      <w:pPr>
        <w:pStyle w:val="NormalBold12b"/>
        <w:keepNext/>
      </w:pPr>
      <w:r w:rsidRPr="00C022F9">
        <w:rPr>
          <w:rStyle w:val="HideTWBExt"/>
          <w:b w:val="0"/>
          <w:noProof w:val="0"/>
          <w:color w:val="auto"/>
        </w:rPr>
        <w:t>&lt;DocAmend&gt;</w:t>
      </w:r>
      <w:r w:rsidRPr="00C022F9">
        <w:t>Proposta għal regolament</w:t>
      </w:r>
      <w:r w:rsidRPr="00C022F9">
        <w:rPr>
          <w:rStyle w:val="HideTWBExt"/>
          <w:b w:val="0"/>
          <w:noProof w:val="0"/>
          <w:color w:val="auto"/>
        </w:rPr>
        <w:t>&lt;/DocAmend&gt;</w:t>
      </w:r>
    </w:p>
    <w:p w14:paraId="7BB68BD0" w14:textId="77777777" w:rsidR="00E64509" w:rsidRPr="00C022F9" w:rsidRDefault="00E64509" w:rsidP="00E64509">
      <w:pPr>
        <w:pStyle w:val="NormalBold"/>
      </w:pPr>
      <w:r w:rsidRPr="00C022F9">
        <w:rPr>
          <w:rStyle w:val="HideTWBExt"/>
          <w:b w:val="0"/>
          <w:noProof w:val="0"/>
          <w:color w:val="auto"/>
        </w:rPr>
        <w:t>&lt;Article&gt;</w:t>
      </w:r>
      <w:r w:rsidRPr="00C022F9">
        <w:t>Artikolu 26 – paragrafu 2 – punt a</w:t>
      </w:r>
      <w:r w:rsidRPr="00C022F9">
        <w:rPr>
          <w:rStyle w:val="HideTWBExt"/>
          <w:b w:val="0"/>
          <w:noProof w:val="0"/>
          <w:color w:val="auto"/>
        </w:rPr>
        <w:t>&lt;/Article&gt;</w:t>
      </w:r>
    </w:p>
    <w:tbl>
      <w:tblPr>
        <w:tblW w:w="0" w:type="auto"/>
        <w:jc w:val="center"/>
        <w:tblLayout w:type="fixed"/>
        <w:tblCellMar>
          <w:left w:w="340" w:type="dxa"/>
          <w:right w:w="340" w:type="dxa"/>
        </w:tblCellMar>
        <w:tblLook w:val="04A0" w:firstRow="1" w:lastRow="0" w:firstColumn="1" w:lastColumn="0" w:noHBand="0" w:noVBand="1"/>
      </w:tblPr>
      <w:tblGrid>
        <w:gridCol w:w="4876"/>
        <w:gridCol w:w="4876"/>
      </w:tblGrid>
      <w:tr w:rsidR="00C022F9" w:rsidRPr="00C022F9" w14:paraId="22C0E771" w14:textId="77777777" w:rsidTr="00E64509">
        <w:trPr>
          <w:jc w:val="center"/>
        </w:trPr>
        <w:tc>
          <w:tcPr>
            <w:tcW w:w="9752" w:type="dxa"/>
            <w:gridSpan w:val="2"/>
          </w:tcPr>
          <w:p w14:paraId="251E9EDA" w14:textId="77777777" w:rsidR="00E64509" w:rsidRPr="00C022F9" w:rsidRDefault="00E64509">
            <w:pPr>
              <w:keepNext/>
            </w:pPr>
          </w:p>
        </w:tc>
      </w:tr>
      <w:tr w:rsidR="00C022F9" w:rsidRPr="00C022F9" w14:paraId="41ACD10B" w14:textId="77777777" w:rsidTr="00E64509">
        <w:trPr>
          <w:jc w:val="center"/>
        </w:trPr>
        <w:tc>
          <w:tcPr>
            <w:tcW w:w="4876" w:type="dxa"/>
            <w:hideMark/>
          </w:tcPr>
          <w:p w14:paraId="5D7B9026" w14:textId="77777777" w:rsidR="00E64509" w:rsidRPr="00C022F9" w:rsidRDefault="00E64509">
            <w:pPr>
              <w:pStyle w:val="ColumnHeading"/>
              <w:keepNext/>
            </w:pPr>
            <w:r w:rsidRPr="00C022F9">
              <w:t>Test propost mill-Kummissjoni</w:t>
            </w:r>
          </w:p>
        </w:tc>
        <w:tc>
          <w:tcPr>
            <w:tcW w:w="4876" w:type="dxa"/>
            <w:hideMark/>
          </w:tcPr>
          <w:p w14:paraId="6855E130" w14:textId="77777777" w:rsidR="00E64509" w:rsidRPr="00C022F9" w:rsidRDefault="00E64509">
            <w:pPr>
              <w:pStyle w:val="ColumnHeading"/>
              <w:keepNext/>
            </w:pPr>
            <w:r w:rsidRPr="00C022F9">
              <w:t>Emenda</w:t>
            </w:r>
          </w:p>
        </w:tc>
      </w:tr>
      <w:tr w:rsidR="00C022F9" w:rsidRPr="00C022F9" w14:paraId="036A44B7" w14:textId="77777777" w:rsidTr="00E64509">
        <w:trPr>
          <w:jc w:val="center"/>
        </w:trPr>
        <w:tc>
          <w:tcPr>
            <w:tcW w:w="4876" w:type="dxa"/>
            <w:hideMark/>
          </w:tcPr>
          <w:p w14:paraId="1DDC6E56" w14:textId="77777777" w:rsidR="00E64509" w:rsidRPr="00C022F9" w:rsidRDefault="00E64509">
            <w:pPr>
              <w:pStyle w:val="Normal6"/>
            </w:pPr>
            <w:r w:rsidRPr="00C022F9">
              <w:t>(a)</w:t>
            </w:r>
            <w:r w:rsidRPr="00C022F9">
              <w:tab/>
              <w:t xml:space="preserve">fejn awtoritajiet kompetenti </w:t>
            </w:r>
            <w:r w:rsidRPr="00C022F9">
              <w:rPr>
                <w:b/>
                <w:i/>
              </w:rPr>
              <w:t>jirrevokaw, itemmu jew jirrifjutaw li jġeddu</w:t>
            </w:r>
            <w:r w:rsidRPr="00C022F9">
              <w:t xml:space="preserve"> l-istatus ta' rifuġjat ta' ċittadin ta' pajjiż terz f'konformità mal-Artikolu 14 </w:t>
            </w:r>
            <w:r w:rsidRPr="00C022F9">
              <w:rPr>
                <w:b/>
                <w:i/>
              </w:rPr>
              <w:t>u</w:t>
            </w:r>
            <w:r w:rsidRPr="00C022F9">
              <w:t xml:space="preserve"> l-istatus ta' protezzjoni sussidjarja </w:t>
            </w:r>
            <w:r w:rsidRPr="00C022F9">
              <w:lastRenderedPageBreak/>
              <w:t>f'konformità mal-Artikolu 20;</w:t>
            </w:r>
          </w:p>
        </w:tc>
        <w:tc>
          <w:tcPr>
            <w:tcW w:w="4876" w:type="dxa"/>
            <w:hideMark/>
          </w:tcPr>
          <w:p w14:paraId="2C819CD4" w14:textId="77777777" w:rsidR="00E64509" w:rsidRPr="00C022F9" w:rsidRDefault="00E64509">
            <w:pPr>
              <w:pStyle w:val="Normal6"/>
              <w:rPr>
                <w:szCs w:val="24"/>
              </w:rPr>
            </w:pPr>
            <w:r w:rsidRPr="00C022F9">
              <w:lastRenderedPageBreak/>
              <w:t>(a)</w:t>
            </w:r>
            <w:r w:rsidRPr="00C022F9">
              <w:tab/>
              <w:t xml:space="preserve">fejn awtoritajiet kompetenti </w:t>
            </w:r>
            <w:r w:rsidRPr="00C022F9">
              <w:rPr>
                <w:b/>
                <w:i/>
              </w:rPr>
              <w:t>jirtiraw</w:t>
            </w:r>
            <w:r w:rsidRPr="00C022F9">
              <w:t xml:space="preserve"> l-istatus ta' rifuġjat ta' ċittadin ta' pajjiż terz f'konformità mal-Artikolu 14 </w:t>
            </w:r>
            <w:r w:rsidRPr="00C022F9">
              <w:rPr>
                <w:b/>
                <w:i/>
              </w:rPr>
              <w:t>jew</w:t>
            </w:r>
            <w:r w:rsidRPr="00C022F9">
              <w:t xml:space="preserve"> l-istatus ta' protezzjoni sussidjarja f'konformità mal-</w:t>
            </w:r>
            <w:r w:rsidRPr="00C022F9">
              <w:lastRenderedPageBreak/>
              <w:t>Artikolu 20;</w:t>
            </w:r>
          </w:p>
        </w:tc>
      </w:tr>
    </w:tbl>
    <w:p w14:paraId="1EDACFD6" w14:textId="77777777" w:rsidR="00E64509" w:rsidRPr="00C022F9" w:rsidRDefault="00E64509" w:rsidP="00754288">
      <w:pPr>
        <w:pStyle w:val="Olang"/>
        <w:rPr>
          <w:noProof w:val="0"/>
          <w:szCs w:val="24"/>
        </w:rPr>
      </w:pPr>
      <w:r w:rsidRPr="00C022F9">
        <w:rPr>
          <w:noProof w:val="0"/>
        </w:rPr>
        <w:lastRenderedPageBreak/>
        <w:t xml:space="preserve">Or. </w:t>
      </w:r>
      <w:r w:rsidRPr="00C022F9">
        <w:rPr>
          <w:rStyle w:val="HideTWBExt"/>
          <w:noProof w:val="0"/>
          <w:color w:val="auto"/>
        </w:rPr>
        <w:t>&lt;Original&gt;</w:t>
      </w:r>
      <w:r w:rsidRPr="00C022F9">
        <w:rPr>
          <w:rStyle w:val="HideTWBInt"/>
          <w:noProof w:val="0"/>
          <w:color w:val="auto"/>
        </w:rPr>
        <w:t>{EN}</w:t>
      </w:r>
      <w:r w:rsidRPr="00C022F9">
        <w:rPr>
          <w:noProof w:val="0"/>
        </w:rPr>
        <w:t>en</w:t>
      </w:r>
      <w:r w:rsidRPr="00C022F9">
        <w:rPr>
          <w:rStyle w:val="HideTWBExt"/>
          <w:noProof w:val="0"/>
          <w:color w:val="auto"/>
        </w:rPr>
        <w:t>&lt;/Original&gt;</w:t>
      </w:r>
    </w:p>
    <w:p w14:paraId="4B6416CA" w14:textId="77777777" w:rsidR="00E64509" w:rsidRPr="00C022F9" w:rsidRDefault="00E64509" w:rsidP="00E64509">
      <w:pPr>
        <w:pStyle w:val="JustificationTitle"/>
      </w:pPr>
      <w:r w:rsidRPr="00C022F9">
        <w:rPr>
          <w:rStyle w:val="HideTWBExt"/>
          <w:i w:val="0"/>
          <w:noProof w:val="0"/>
          <w:color w:val="auto"/>
        </w:rPr>
        <w:t>&lt;TitreJust&gt;</w:t>
      </w:r>
      <w:r w:rsidRPr="00C022F9">
        <w:t>Ġustifikazzjoni</w:t>
      </w:r>
      <w:r w:rsidRPr="00C022F9">
        <w:rPr>
          <w:rStyle w:val="HideTWBExt"/>
          <w:i w:val="0"/>
          <w:noProof w:val="0"/>
          <w:color w:val="auto"/>
        </w:rPr>
        <w:t>&lt;/TitreJust&gt;</w:t>
      </w:r>
    </w:p>
    <w:p w14:paraId="59CB1940" w14:textId="77777777" w:rsidR="00E64509" w:rsidRPr="00C022F9" w:rsidRDefault="00E64509" w:rsidP="00E64509">
      <w:pPr>
        <w:pStyle w:val="Normal12Italic"/>
      </w:pPr>
      <w:r w:rsidRPr="00C022F9">
        <w:t>Emenda mqiegħda fuq il-mejda għall-konsistenza ma' emendi preċedenti.</w:t>
      </w:r>
    </w:p>
    <w:p w14:paraId="5F948C3B" w14:textId="77777777" w:rsidR="00E64509" w:rsidRPr="00C022F9" w:rsidRDefault="00E64509" w:rsidP="00E64509">
      <w:r w:rsidRPr="00C022F9">
        <w:rPr>
          <w:rStyle w:val="HideTWBExt"/>
          <w:noProof w:val="0"/>
          <w:color w:val="auto"/>
        </w:rPr>
        <w:t>&lt;/Amend&gt;</w:t>
      </w:r>
    </w:p>
    <w:p w14:paraId="60D4A76C" w14:textId="77777777" w:rsidR="00E64509" w:rsidRPr="00C022F9" w:rsidRDefault="00E64509" w:rsidP="00E64509">
      <w:pPr>
        <w:pStyle w:val="AMNumberTabs"/>
        <w:keepNext/>
      </w:pPr>
      <w:r w:rsidRPr="00C022F9">
        <w:rPr>
          <w:rStyle w:val="HideTWBExt"/>
          <w:b w:val="0"/>
          <w:noProof w:val="0"/>
          <w:color w:val="auto"/>
        </w:rPr>
        <w:t>&lt;Amend&gt;</w:t>
      </w:r>
      <w:r w:rsidRPr="00C022F9">
        <w:t>Emenda</w:t>
      </w:r>
      <w:r w:rsidRPr="00C022F9">
        <w:tab/>
      </w:r>
      <w:r w:rsidRPr="00C022F9">
        <w:tab/>
      </w:r>
      <w:r w:rsidRPr="00C022F9">
        <w:rPr>
          <w:rStyle w:val="HideTWBExt"/>
          <w:b w:val="0"/>
          <w:noProof w:val="0"/>
          <w:color w:val="auto"/>
        </w:rPr>
        <w:t>&lt;NumAm&gt;</w:t>
      </w:r>
      <w:r w:rsidRPr="00C022F9">
        <w:t>84</w:t>
      </w:r>
      <w:r w:rsidRPr="00C022F9">
        <w:rPr>
          <w:rStyle w:val="HideTWBExt"/>
          <w:b w:val="0"/>
          <w:noProof w:val="0"/>
          <w:color w:val="auto"/>
        </w:rPr>
        <w:t>&lt;/NumAm&gt;</w:t>
      </w:r>
    </w:p>
    <w:p w14:paraId="5927BAF7" w14:textId="77777777" w:rsidR="00E64509" w:rsidRPr="00C022F9" w:rsidRDefault="00E64509" w:rsidP="00E64509">
      <w:pPr>
        <w:pStyle w:val="NormalBold12b"/>
        <w:keepNext/>
      </w:pPr>
      <w:r w:rsidRPr="00C022F9">
        <w:rPr>
          <w:rStyle w:val="HideTWBExt"/>
          <w:b w:val="0"/>
          <w:noProof w:val="0"/>
          <w:color w:val="auto"/>
        </w:rPr>
        <w:t>&lt;DocAmend&gt;</w:t>
      </w:r>
      <w:r w:rsidRPr="00C022F9">
        <w:t>Proposta għal regolament</w:t>
      </w:r>
      <w:r w:rsidRPr="00C022F9">
        <w:rPr>
          <w:rStyle w:val="HideTWBExt"/>
          <w:b w:val="0"/>
          <w:noProof w:val="0"/>
          <w:color w:val="auto"/>
        </w:rPr>
        <w:t>&lt;/DocAmend&gt;</w:t>
      </w:r>
    </w:p>
    <w:p w14:paraId="643C82AD" w14:textId="77777777" w:rsidR="00E64509" w:rsidRPr="00C022F9" w:rsidRDefault="00E64509" w:rsidP="00E64509">
      <w:pPr>
        <w:pStyle w:val="NormalBold"/>
      </w:pPr>
      <w:r w:rsidRPr="00C022F9">
        <w:rPr>
          <w:rStyle w:val="HideTWBExt"/>
          <w:b w:val="0"/>
          <w:noProof w:val="0"/>
          <w:color w:val="auto"/>
        </w:rPr>
        <w:t>&lt;Article&gt;</w:t>
      </w:r>
      <w:r w:rsidRPr="00C022F9">
        <w:t>Artikolu 26 – paragrafu 2 – punt b</w:t>
      </w:r>
      <w:r w:rsidRPr="00C022F9">
        <w:rPr>
          <w:rStyle w:val="HideTWBExt"/>
          <w:b w:val="0"/>
          <w:noProof w:val="0"/>
          <w:color w:val="auto"/>
        </w:rPr>
        <w:t>&lt;/Article&gt;</w:t>
      </w:r>
    </w:p>
    <w:tbl>
      <w:tblPr>
        <w:tblW w:w="0" w:type="auto"/>
        <w:jc w:val="center"/>
        <w:tblLayout w:type="fixed"/>
        <w:tblCellMar>
          <w:left w:w="340" w:type="dxa"/>
          <w:right w:w="340" w:type="dxa"/>
        </w:tblCellMar>
        <w:tblLook w:val="04A0" w:firstRow="1" w:lastRow="0" w:firstColumn="1" w:lastColumn="0" w:noHBand="0" w:noVBand="1"/>
      </w:tblPr>
      <w:tblGrid>
        <w:gridCol w:w="4876"/>
        <w:gridCol w:w="4876"/>
      </w:tblGrid>
      <w:tr w:rsidR="00C022F9" w:rsidRPr="00C022F9" w14:paraId="17B86AA1" w14:textId="77777777" w:rsidTr="00E64509">
        <w:trPr>
          <w:jc w:val="center"/>
        </w:trPr>
        <w:tc>
          <w:tcPr>
            <w:tcW w:w="9752" w:type="dxa"/>
            <w:gridSpan w:val="2"/>
          </w:tcPr>
          <w:p w14:paraId="006E04BD" w14:textId="77777777" w:rsidR="00E64509" w:rsidRPr="00C022F9" w:rsidRDefault="00E64509">
            <w:pPr>
              <w:keepNext/>
            </w:pPr>
          </w:p>
        </w:tc>
      </w:tr>
      <w:tr w:rsidR="00C022F9" w:rsidRPr="00C022F9" w14:paraId="12105876" w14:textId="77777777" w:rsidTr="00E64509">
        <w:trPr>
          <w:jc w:val="center"/>
        </w:trPr>
        <w:tc>
          <w:tcPr>
            <w:tcW w:w="4876" w:type="dxa"/>
            <w:hideMark/>
          </w:tcPr>
          <w:p w14:paraId="18DF5D29" w14:textId="77777777" w:rsidR="00E64509" w:rsidRPr="00C022F9" w:rsidRDefault="00E64509">
            <w:pPr>
              <w:pStyle w:val="ColumnHeading"/>
              <w:keepNext/>
            </w:pPr>
            <w:r w:rsidRPr="00C022F9">
              <w:t>Test propost mill-Kummissjoni</w:t>
            </w:r>
          </w:p>
        </w:tc>
        <w:tc>
          <w:tcPr>
            <w:tcW w:w="4876" w:type="dxa"/>
            <w:hideMark/>
          </w:tcPr>
          <w:p w14:paraId="4C05B57D" w14:textId="77777777" w:rsidR="00E64509" w:rsidRPr="00C022F9" w:rsidRDefault="00E64509">
            <w:pPr>
              <w:pStyle w:val="ColumnHeading"/>
              <w:keepNext/>
            </w:pPr>
            <w:r w:rsidRPr="00C022F9">
              <w:t>Emenda</w:t>
            </w:r>
          </w:p>
        </w:tc>
      </w:tr>
      <w:tr w:rsidR="00C022F9" w:rsidRPr="00C022F9" w14:paraId="630F5DC6" w14:textId="77777777" w:rsidTr="00E64509">
        <w:trPr>
          <w:jc w:val="center"/>
        </w:trPr>
        <w:tc>
          <w:tcPr>
            <w:tcW w:w="4876" w:type="dxa"/>
            <w:hideMark/>
          </w:tcPr>
          <w:p w14:paraId="181E7326" w14:textId="77777777" w:rsidR="00E64509" w:rsidRPr="00C022F9" w:rsidRDefault="00E64509">
            <w:pPr>
              <w:pStyle w:val="Normal6"/>
            </w:pPr>
            <w:r w:rsidRPr="00C022F9">
              <w:rPr>
                <w:b/>
                <w:i/>
              </w:rPr>
              <w:t>(b)</w:t>
            </w:r>
            <w:r w:rsidRPr="00C022F9">
              <w:tab/>
            </w:r>
            <w:r w:rsidRPr="00C022F9">
              <w:rPr>
                <w:b/>
                <w:i/>
              </w:rPr>
              <w:t>fejn japplika l-Artikolu 23(2);</w:t>
            </w:r>
          </w:p>
        </w:tc>
        <w:tc>
          <w:tcPr>
            <w:tcW w:w="4876" w:type="dxa"/>
            <w:hideMark/>
          </w:tcPr>
          <w:p w14:paraId="633428D5" w14:textId="77777777" w:rsidR="00E64509" w:rsidRPr="00C022F9" w:rsidRDefault="00E64509">
            <w:pPr>
              <w:pStyle w:val="Normal6"/>
              <w:rPr>
                <w:szCs w:val="24"/>
              </w:rPr>
            </w:pPr>
            <w:r w:rsidRPr="00C022F9">
              <w:rPr>
                <w:b/>
                <w:i/>
              </w:rPr>
              <w:t>imħassar</w:t>
            </w:r>
          </w:p>
        </w:tc>
      </w:tr>
    </w:tbl>
    <w:p w14:paraId="5F8D726F" w14:textId="77777777" w:rsidR="00E64509" w:rsidRPr="00C022F9" w:rsidRDefault="00E64509" w:rsidP="00754288">
      <w:pPr>
        <w:pStyle w:val="Olang"/>
        <w:rPr>
          <w:noProof w:val="0"/>
          <w:szCs w:val="24"/>
        </w:rPr>
      </w:pPr>
      <w:r w:rsidRPr="00C022F9">
        <w:rPr>
          <w:noProof w:val="0"/>
        </w:rPr>
        <w:t xml:space="preserve">Or. </w:t>
      </w:r>
      <w:r w:rsidRPr="00C022F9">
        <w:rPr>
          <w:rStyle w:val="HideTWBExt"/>
          <w:noProof w:val="0"/>
          <w:color w:val="auto"/>
        </w:rPr>
        <w:t>&lt;Original&gt;</w:t>
      </w:r>
      <w:r w:rsidRPr="00C022F9">
        <w:rPr>
          <w:rStyle w:val="HideTWBInt"/>
          <w:noProof w:val="0"/>
          <w:color w:val="auto"/>
        </w:rPr>
        <w:t>{EN}</w:t>
      </w:r>
      <w:r w:rsidRPr="00C022F9">
        <w:rPr>
          <w:noProof w:val="0"/>
        </w:rPr>
        <w:t>en</w:t>
      </w:r>
      <w:r w:rsidRPr="00C022F9">
        <w:rPr>
          <w:rStyle w:val="HideTWBExt"/>
          <w:noProof w:val="0"/>
          <w:color w:val="auto"/>
        </w:rPr>
        <w:t>&lt;/Original&gt;</w:t>
      </w:r>
    </w:p>
    <w:p w14:paraId="506BEFAE" w14:textId="77777777" w:rsidR="00E64509" w:rsidRPr="00C022F9" w:rsidRDefault="00E64509" w:rsidP="00E64509">
      <w:pPr>
        <w:pStyle w:val="JustificationTitle"/>
      </w:pPr>
      <w:r w:rsidRPr="00C022F9">
        <w:rPr>
          <w:rStyle w:val="HideTWBExt"/>
          <w:i w:val="0"/>
          <w:noProof w:val="0"/>
          <w:color w:val="auto"/>
        </w:rPr>
        <w:t>&lt;TitreJust&gt;</w:t>
      </w:r>
      <w:r w:rsidRPr="00C022F9">
        <w:t>Ġustifikazzjoni</w:t>
      </w:r>
      <w:r w:rsidRPr="00C022F9">
        <w:rPr>
          <w:rStyle w:val="HideTWBExt"/>
          <w:i w:val="0"/>
          <w:noProof w:val="0"/>
          <w:color w:val="auto"/>
        </w:rPr>
        <w:t>&lt;/TitreJust&gt;</w:t>
      </w:r>
    </w:p>
    <w:p w14:paraId="57D6BA81" w14:textId="77777777" w:rsidR="00E64509" w:rsidRPr="00C022F9" w:rsidRDefault="00E64509" w:rsidP="00E64509">
      <w:pPr>
        <w:pStyle w:val="Normal12Italic"/>
      </w:pPr>
      <w:r w:rsidRPr="00C022F9">
        <w:t>Il-prinċipju ta' non-refoulement huwa assolut skont il-Karta tad-Drittijiet Fundamentali tal-Unjoni Ewropea u l-ġurisprudenza rilevanti tal-QtĠ-UE u l-QEDB. Għalhekk, ebda persuna m'għandha tinbagħat lura jekk tkun soġġetta għal tortura jew għal pieni jew trattamenti inumani jew degradanti. Dan il-paragrafu addizzjonali huwa irrelevanti u għandu jitħassar.</w:t>
      </w:r>
    </w:p>
    <w:p w14:paraId="63BDCDF6" w14:textId="77777777" w:rsidR="00E64509" w:rsidRPr="00C022F9" w:rsidRDefault="00E64509" w:rsidP="00E64509">
      <w:r w:rsidRPr="00C022F9">
        <w:rPr>
          <w:rStyle w:val="HideTWBExt"/>
          <w:noProof w:val="0"/>
          <w:color w:val="auto"/>
        </w:rPr>
        <w:t>&lt;/Amend&gt;</w:t>
      </w:r>
    </w:p>
    <w:p w14:paraId="0393542D" w14:textId="77777777" w:rsidR="00E64509" w:rsidRPr="00C022F9" w:rsidRDefault="00E64509" w:rsidP="00E64509">
      <w:pPr>
        <w:pStyle w:val="AMNumberTabs"/>
        <w:keepNext/>
      </w:pPr>
      <w:r w:rsidRPr="00C022F9">
        <w:rPr>
          <w:rStyle w:val="HideTWBExt"/>
          <w:b w:val="0"/>
          <w:noProof w:val="0"/>
          <w:color w:val="auto"/>
        </w:rPr>
        <w:t>&lt;Amend&gt;</w:t>
      </w:r>
      <w:r w:rsidRPr="00C022F9">
        <w:t>Emenda</w:t>
      </w:r>
      <w:r w:rsidRPr="00C022F9">
        <w:tab/>
      </w:r>
      <w:r w:rsidRPr="00C022F9">
        <w:tab/>
      </w:r>
      <w:r w:rsidRPr="00C022F9">
        <w:rPr>
          <w:rStyle w:val="HideTWBExt"/>
          <w:b w:val="0"/>
          <w:noProof w:val="0"/>
          <w:color w:val="auto"/>
        </w:rPr>
        <w:t>&lt;NumAm&gt;</w:t>
      </w:r>
      <w:r w:rsidRPr="00C022F9">
        <w:t>85</w:t>
      </w:r>
      <w:r w:rsidRPr="00C022F9">
        <w:rPr>
          <w:rStyle w:val="HideTWBExt"/>
          <w:b w:val="0"/>
          <w:noProof w:val="0"/>
          <w:color w:val="auto"/>
        </w:rPr>
        <w:t>&lt;/NumAm&gt;</w:t>
      </w:r>
    </w:p>
    <w:p w14:paraId="4610F4D9" w14:textId="77777777" w:rsidR="00E64509" w:rsidRPr="00C022F9" w:rsidRDefault="00E64509" w:rsidP="00E64509">
      <w:pPr>
        <w:pStyle w:val="NormalBold12b"/>
        <w:keepNext/>
      </w:pPr>
      <w:r w:rsidRPr="00C022F9">
        <w:rPr>
          <w:rStyle w:val="HideTWBExt"/>
          <w:b w:val="0"/>
          <w:noProof w:val="0"/>
          <w:color w:val="auto"/>
        </w:rPr>
        <w:t>&lt;DocAmend&gt;</w:t>
      </w:r>
      <w:r w:rsidRPr="00C022F9">
        <w:t>Proposta għal regolament</w:t>
      </w:r>
      <w:r w:rsidRPr="00C022F9">
        <w:rPr>
          <w:rStyle w:val="HideTWBExt"/>
          <w:b w:val="0"/>
          <w:noProof w:val="0"/>
          <w:color w:val="auto"/>
        </w:rPr>
        <w:t>&lt;/DocAmend&gt;</w:t>
      </w:r>
    </w:p>
    <w:p w14:paraId="138E1302" w14:textId="77777777" w:rsidR="00E64509" w:rsidRPr="00C022F9" w:rsidRDefault="00E64509" w:rsidP="00E64509">
      <w:pPr>
        <w:pStyle w:val="NormalBold"/>
      </w:pPr>
      <w:r w:rsidRPr="00C022F9">
        <w:rPr>
          <w:rStyle w:val="HideTWBExt"/>
          <w:b w:val="0"/>
          <w:noProof w:val="0"/>
          <w:color w:val="auto"/>
        </w:rPr>
        <w:t>&lt;Article&gt;</w:t>
      </w:r>
      <w:r w:rsidRPr="00C022F9">
        <w:t>Artikolu 26 – paragrafu 2 – punt c</w:t>
      </w:r>
      <w:r w:rsidRPr="00C022F9">
        <w:rPr>
          <w:rStyle w:val="HideTWBExt"/>
          <w:b w:val="0"/>
          <w:noProof w:val="0"/>
          <w:color w:val="auto"/>
        </w:rPr>
        <w:t>&lt;/Article&gt;</w:t>
      </w:r>
    </w:p>
    <w:tbl>
      <w:tblPr>
        <w:tblW w:w="0" w:type="auto"/>
        <w:jc w:val="center"/>
        <w:tblLayout w:type="fixed"/>
        <w:tblCellMar>
          <w:left w:w="340" w:type="dxa"/>
          <w:right w:w="340" w:type="dxa"/>
        </w:tblCellMar>
        <w:tblLook w:val="04A0" w:firstRow="1" w:lastRow="0" w:firstColumn="1" w:lastColumn="0" w:noHBand="0" w:noVBand="1"/>
      </w:tblPr>
      <w:tblGrid>
        <w:gridCol w:w="4876"/>
        <w:gridCol w:w="4876"/>
      </w:tblGrid>
      <w:tr w:rsidR="00C022F9" w:rsidRPr="00C022F9" w14:paraId="4A97CE16" w14:textId="77777777" w:rsidTr="00E64509">
        <w:trPr>
          <w:jc w:val="center"/>
        </w:trPr>
        <w:tc>
          <w:tcPr>
            <w:tcW w:w="9752" w:type="dxa"/>
            <w:gridSpan w:val="2"/>
          </w:tcPr>
          <w:p w14:paraId="4C7BF5F6" w14:textId="77777777" w:rsidR="00E64509" w:rsidRPr="00C022F9" w:rsidRDefault="00E64509">
            <w:pPr>
              <w:keepNext/>
            </w:pPr>
          </w:p>
        </w:tc>
      </w:tr>
      <w:tr w:rsidR="00C022F9" w:rsidRPr="00C022F9" w14:paraId="65C7B7D7" w14:textId="77777777" w:rsidTr="00E64509">
        <w:trPr>
          <w:jc w:val="center"/>
        </w:trPr>
        <w:tc>
          <w:tcPr>
            <w:tcW w:w="4876" w:type="dxa"/>
            <w:hideMark/>
          </w:tcPr>
          <w:p w14:paraId="3CC9F52A" w14:textId="77777777" w:rsidR="00E64509" w:rsidRPr="00C022F9" w:rsidRDefault="00E64509">
            <w:pPr>
              <w:pStyle w:val="ColumnHeading"/>
              <w:keepNext/>
            </w:pPr>
            <w:r w:rsidRPr="00C022F9">
              <w:t>Test propost mill-Kummissjoni</w:t>
            </w:r>
          </w:p>
        </w:tc>
        <w:tc>
          <w:tcPr>
            <w:tcW w:w="4876" w:type="dxa"/>
            <w:hideMark/>
          </w:tcPr>
          <w:p w14:paraId="2ACF1790" w14:textId="77777777" w:rsidR="00E64509" w:rsidRPr="00C022F9" w:rsidRDefault="00E64509">
            <w:pPr>
              <w:pStyle w:val="ColumnHeading"/>
              <w:keepNext/>
            </w:pPr>
            <w:r w:rsidRPr="00C022F9">
              <w:t>Emenda</w:t>
            </w:r>
          </w:p>
        </w:tc>
      </w:tr>
      <w:tr w:rsidR="00C022F9" w:rsidRPr="00C022F9" w14:paraId="0D834287" w14:textId="77777777" w:rsidTr="00E64509">
        <w:trPr>
          <w:jc w:val="center"/>
        </w:trPr>
        <w:tc>
          <w:tcPr>
            <w:tcW w:w="4876" w:type="dxa"/>
            <w:hideMark/>
          </w:tcPr>
          <w:p w14:paraId="39E4ACB7" w14:textId="77777777" w:rsidR="00E64509" w:rsidRPr="00C022F9" w:rsidRDefault="00E64509">
            <w:pPr>
              <w:pStyle w:val="Normal6"/>
            </w:pPr>
            <w:r w:rsidRPr="00C022F9">
              <w:t>(c)</w:t>
            </w:r>
            <w:r w:rsidRPr="00C022F9">
              <w:tab/>
              <w:t>fejn ir-raġunijiet tas-sigurtà nazzjonali jew l-ordni pubbliku jeħtieġu hekk.</w:t>
            </w:r>
          </w:p>
        </w:tc>
        <w:tc>
          <w:tcPr>
            <w:tcW w:w="4876" w:type="dxa"/>
            <w:hideMark/>
          </w:tcPr>
          <w:p w14:paraId="14C2BAC1" w14:textId="77777777" w:rsidR="00E64509" w:rsidRPr="00C022F9" w:rsidRDefault="00E64509">
            <w:pPr>
              <w:pStyle w:val="Normal6"/>
              <w:rPr>
                <w:szCs w:val="24"/>
              </w:rPr>
            </w:pPr>
            <w:r w:rsidRPr="00C022F9">
              <w:t>(c)</w:t>
            </w:r>
            <w:r w:rsidRPr="00C022F9">
              <w:tab/>
              <w:t xml:space="preserve">fejn ir-raġunijiet </w:t>
            </w:r>
            <w:r w:rsidRPr="00C022F9">
              <w:rPr>
                <w:b/>
                <w:i/>
              </w:rPr>
              <w:t xml:space="preserve">konvinċenti </w:t>
            </w:r>
            <w:r w:rsidRPr="00C022F9">
              <w:t>tas-sigurtà nazzjonali jew l-ordni pubbliku jeħtieġu hekk.</w:t>
            </w:r>
          </w:p>
        </w:tc>
      </w:tr>
    </w:tbl>
    <w:p w14:paraId="7F9BE24C" w14:textId="77777777" w:rsidR="00E64509" w:rsidRPr="00C022F9" w:rsidRDefault="00E64509" w:rsidP="00754288">
      <w:pPr>
        <w:pStyle w:val="Olang"/>
        <w:rPr>
          <w:noProof w:val="0"/>
          <w:szCs w:val="24"/>
        </w:rPr>
      </w:pPr>
      <w:r w:rsidRPr="00C022F9">
        <w:rPr>
          <w:noProof w:val="0"/>
        </w:rPr>
        <w:t xml:space="preserve">Or. </w:t>
      </w:r>
      <w:r w:rsidRPr="00C022F9">
        <w:rPr>
          <w:rStyle w:val="HideTWBExt"/>
          <w:noProof w:val="0"/>
          <w:color w:val="auto"/>
        </w:rPr>
        <w:t>&lt;Original&gt;</w:t>
      </w:r>
      <w:r w:rsidRPr="00C022F9">
        <w:rPr>
          <w:rStyle w:val="HideTWBInt"/>
          <w:noProof w:val="0"/>
          <w:color w:val="auto"/>
        </w:rPr>
        <w:t>{EN}</w:t>
      </w:r>
      <w:r w:rsidRPr="00C022F9">
        <w:rPr>
          <w:noProof w:val="0"/>
        </w:rPr>
        <w:t>en</w:t>
      </w:r>
      <w:r w:rsidRPr="00C022F9">
        <w:rPr>
          <w:rStyle w:val="HideTWBExt"/>
          <w:noProof w:val="0"/>
          <w:color w:val="auto"/>
        </w:rPr>
        <w:t>&lt;/Original&gt;</w:t>
      </w:r>
    </w:p>
    <w:p w14:paraId="1A4572BA" w14:textId="77777777" w:rsidR="00E64509" w:rsidRPr="00C022F9" w:rsidRDefault="00E64509" w:rsidP="00E64509">
      <w:pPr>
        <w:pStyle w:val="JustificationTitle"/>
      </w:pPr>
      <w:r w:rsidRPr="00C022F9">
        <w:rPr>
          <w:rStyle w:val="HideTWBExt"/>
          <w:i w:val="0"/>
          <w:noProof w:val="0"/>
          <w:color w:val="auto"/>
        </w:rPr>
        <w:t>&lt;TitreJust&gt;</w:t>
      </w:r>
      <w:r w:rsidRPr="00C022F9">
        <w:t>Ġustifikazzjoni</w:t>
      </w:r>
      <w:r w:rsidRPr="00C022F9">
        <w:rPr>
          <w:rStyle w:val="HideTWBExt"/>
          <w:i w:val="0"/>
          <w:noProof w:val="0"/>
          <w:color w:val="auto"/>
        </w:rPr>
        <w:t>&lt;/TitreJust&gt;</w:t>
      </w:r>
    </w:p>
    <w:p w14:paraId="754EF972" w14:textId="77777777" w:rsidR="00E64509" w:rsidRPr="00C022F9" w:rsidRDefault="00E64509" w:rsidP="00E64509">
      <w:pPr>
        <w:pStyle w:val="Normal12Italic"/>
      </w:pPr>
      <w:r w:rsidRPr="00C022F9">
        <w:t>Il-Kummissjoni tipproponi li titħassar il-kelma “konvinċenti” li teżisti fid-Direttiva attwali mingħajr ma tipprovdi raġuni tajba għal tali tħassir. Peress li paragrafu jittratta fuq it-tneħħija tal-permess ta' residenza ta' xi ħadd li jkun ġie kkonstatat li kellu bżonn ta' protezzjoni internazzjonali, huwa ċar li r-raġunijiet għal dan għandhom ikunu imperattivi.</w:t>
      </w:r>
    </w:p>
    <w:p w14:paraId="71C48D3C" w14:textId="77777777" w:rsidR="00E64509" w:rsidRPr="00C022F9" w:rsidRDefault="00E64509" w:rsidP="00E64509">
      <w:r w:rsidRPr="00C022F9">
        <w:rPr>
          <w:rStyle w:val="HideTWBExt"/>
          <w:noProof w:val="0"/>
          <w:color w:val="auto"/>
        </w:rPr>
        <w:lastRenderedPageBreak/>
        <w:t>&lt;/Amend&gt;</w:t>
      </w:r>
    </w:p>
    <w:p w14:paraId="1C6B3CB2" w14:textId="77777777" w:rsidR="00E64509" w:rsidRPr="00C022F9" w:rsidRDefault="00E64509" w:rsidP="00E64509">
      <w:pPr>
        <w:pStyle w:val="AMNumberTabs"/>
        <w:keepNext/>
      </w:pPr>
      <w:r w:rsidRPr="00C022F9">
        <w:rPr>
          <w:rStyle w:val="HideTWBExt"/>
          <w:b w:val="0"/>
          <w:noProof w:val="0"/>
          <w:color w:val="auto"/>
        </w:rPr>
        <w:t>&lt;Amend&gt;</w:t>
      </w:r>
      <w:r w:rsidRPr="00C022F9">
        <w:t>Emenda</w:t>
      </w:r>
      <w:r w:rsidRPr="00C022F9">
        <w:tab/>
      </w:r>
      <w:r w:rsidRPr="00C022F9">
        <w:tab/>
      </w:r>
      <w:r w:rsidRPr="00C022F9">
        <w:rPr>
          <w:rStyle w:val="HideTWBExt"/>
          <w:b w:val="0"/>
          <w:noProof w:val="0"/>
          <w:color w:val="auto"/>
        </w:rPr>
        <w:t>&lt;NumAm&gt;</w:t>
      </w:r>
      <w:r w:rsidRPr="00C022F9">
        <w:t>86</w:t>
      </w:r>
      <w:r w:rsidRPr="00C022F9">
        <w:rPr>
          <w:rStyle w:val="HideTWBExt"/>
          <w:b w:val="0"/>
          <w:noProof w:val="0"/>
          <w:color w:val="auto"/>
        </w:rPr>
        <w:t>&lt;/NumAm&gt;</w:t>
      </w:r>
    </w:p>
    <w:p w14:paraId="590442EB" w14:textId="77777777" w:rsidR="00E64509" w:rsidRPr="00C022F9" w:rsidRDefault="00E64509" w:rsidP="00E64509">
      <w:pPr>
        <w:pStyle w:val="NormalBold12b"/>
        <w:keepNext/>
      </w:pPr>
      <w:r w:rsidRPr="00C022F9">
        <w:rPr>
          <w:rStyle w:val="HideTWBExt"/>
          <w:b w:val="0"/>
          <w:noProof w:val="0"/>
          <w:color w:val="auto"/>
        </w:rPr>
        <w:t>&lt;DocAmend&gt;</w:t>
      </w:r>
      <w:r w:rsidRPr="00C022F9">
        <w:t>Proposta għal regolament</w:t>
      </w:r>
      <w:r w:rsidRPr="00C022F9">
        <w:rPr>
          <w:rStyle w:val="HideTWBExt"/>
          <w:b w:val="0"/>
          <w:noProof w:val="0"/>
          <w:color w:val="auto"/>
        </w:rPr>
        <w:t>&lt;/DocAmend&gt;</w:t>
      </w:r>
    </w:p>
    <w:p w14:paraId="13880B70" w14:textId="77777777" w:rsidR="00E64509" w:rsidRPr="00C022F9" w:rsidRDefault="00E64509" w:rsidP="00E64509">
      <w:pPr>
        <w:pStyle w:val="NormalBold"/>
      </w:pPr>
      <w:r w:rsidRPr="00C022F9">
        <w:rPr>
          <w:rStyle w:val="HideTWBExt"/>
          <w:b w:val="0"/>
          <w:noProof w:val="0"/>
          <w:color w:val="auto"/>
        </w:rPr>
        <w:t>&lt;Article&gt;</w:t>
      </w:r>
      <w:r w:rsidRPr="00C022F9">
        <w:t>Artikolu 27 – paragrafu 1</w:t>
      </w:r>
      <w:r w:rsidRPr="00C022F9">
        <w:rPr>
          <w:rStyle w:val="HideTWBExt"/>
          <w:b w:val="0"/>
          <w:noProof w:val="0"/>
          <w:color w:val="auto"/>
        </w:rPr>
        <w:t>&lt;/Article&gt;</w:t>
      </w:r>
    </w:p>
    <w:tbl>
      <w:tblPr>
        <w:tblW w:w="0" w:type="auto"/>
        <w:jc w:val="center"/>
        <w:tblLayout w:type="fixed"/>
        <w:tblCellMar>
          <w:left w:w="340" w:type="dxa"/>
          <w:right w:w="340" w:type="dxa"/>
        </w:tblCellMar>
        <w:tblLook w:val="04A0" w:firstRow="1" w:lastRow="0" w:firstColumn="1" w:lastColumn="0" w:noHBand="0" w:noVBand="1"/>
      </w:tblPr>
      <w:tblGrid>
        <w:gridCol w:w="4876"/>
        <w:gridCol w:w="4876"/>
      </w:tblGrid>
      <w:tr w:rsidR="00C022F9" w:rsidRPr="00C022F9" w14:paraId="520975F2" w14:textId="77777777" w:rsidTr="00E64509">
        <w:trPr>
          <w:jc w:val="center"/>
        </w:trPr>
        <w:tc>
          <w:tcPr>
            <w:tcW w:w="9752" w:type="dxa"/>
            <w:gridSpan w:val="2"/>
          </w:tcPr>
          <w:p w14:paraId="652B87E6" w14:textId="77777777" w:rsidR="00E64509" w:rsidRPr="00C022F9" w:rsidRDefault="00E64509">
            <w:pPr>
              <w:keepNext/>
            </w:pPr>
          </w:p>
        </w:tc>
      </w:tr>
      <w:tr w:rsidR="00C022F9" w:rsidRPr="00C022F9" w14:paraId="0870C6B8" w14:textId="77777777" w:rsidTr="00E64509">
        <w:trPr>
          <w:jc w:val="center"/>
        </w:trPr>
        <w:tc>
          <w:tcPr>
            <w:tcW w:w="4876" w:type="dxa"/>
            <w:hideMark/>
          </w:tcPr>
          <w:p w14:paraId="4FFE9443" w14:textId="77777777" w:rsidR="00E64509" w:rsidRPr="00C022F9" w:rsidRDefault="00E64509">
            <w:pPr>
              <w:pStyle w:val="ColumnHeading"/>
              <w:keepNext/>
            </w:pPr>
            <w:r w:rsidRPr="00C022F9">
              <w:t>Test propost mill-Kummissjoni</w:t>
            </w:r>
          </w:p>
        </w:tc>
        <w:tc>
          <w:tcPr>
            <w:tcW w:w="4876" w:type="dxa"/>
            <w:hideMark/>
          </w:tcPr>
          <w:p w14:paraId="748AB5E3" w14:textId="77777777" w:rsidR="00E64509" w:rsidRPr="00C022F9" w:rsidRDefault="00E64509">
            <w:pPr>
              <w:pStyle w:val="ColumnHeading"/>
              <w:keepNext/>
            </w:pPr>
            <w:r w:rsidRPr="00C022F9">
              <w:t>Emenda</w:t>
            </w:r>
          </w:p>
        </w:tc>
      </w:tr>
      <w:tr w:rsidR="00C022F9" w:rsidRPr="00C022F9" w14:paraId="27327CAC" w14:textId="77777777" w:rsidTr="00E64509">
        <w:trPr>
          <w:jc w:val="center"/>
        </w:trPr>
        <w:tc>
          <w:tcPr>
            <w:tcW w:w="4876" w:type="dxa"/>
            <w:hideMark/>
          </w:tcPr>
          <w:p w14:paraId="6984410E" w14:textId="77777777" w:rsidR="00E64509" w:rsidRPr="00C022F9" w:rsidRDefault="00E64509">
            <w:pPr>
              <w:pStyle w:val="Normal6"/>
            </w:pPr>
            <w:r w:rsidRPr="00C022F9">
              <w:rPr>
                <w:b/>
                <w:i/>
              </w:rPr>
              <w:t>1.</w:t>
            </w:r>
            <w:r w:rsidRPr="00C022F9">
              <w:tab/>
              <w:t>L-awtoritajiet kompetenti għandhom joħorġu dokumenti tal-ivvjaġġar lil benefiċjarji ta' status ta' rifuġjat, fil-forma stabbilita fl-Iskeda għall-Konvenzjoni ta' Ġinevra u bil-karatteristiċi minimi ta' sigurtà u l-bijometriċi deskritti fir-Regolament tal-Kunsill (KE) Nru 2252/2004</w:t>
            </w:r>
            <w:r w:rsidRPr="00C022F9">
              <w:rPr>
                <w:vertAlign w:val="superscript"/>
              </w:rPr>
              <w:t>45</w:t>
            </w:r>
            <w:r w:rsidRPr="00C022F9">
              <w:t xml:space="preserve"> . Dawn id-dokumenti tal-ivvjaġġar għandhom ikunu validi għal tal-inqas </w:t>
            </w:r>
            <w:r w:rsidRPr="00C022F9">
              <w:rPr>
                <w:b/>
                <w:i/>
              </w:rPr>
              <w:t>sena</w:t>
            </w:r>
            <w:r w:rsidRPr="00C022F9">
              <w:t>.</w:t>
            </w:r>
          </w:p>
        </w:tc>
        <w:tc>
          <w:tcPr>
            <w:tcW w:w="4876" w:type="dxa"/>
            <w:hideMark/>
          </w:tcPr>
          <w:p w14:paraId="11C0A97B" w14:textId="77777777" w:rsidR="00E64509" w:rsidRPr="00C022F9" w:rsidRDefault="00E64509">
            <w:pPr>
              <w:pStyle w:val="Normal6"/>
              <w:rPr>
                <w:szCs w:val="24"/>
              </w:rPr>
            </w:pPr>
            <w:r w:rsidRPr="00C022F9">
              <w:t>1.</w:t>
            </w:r>
            <w:r w:rsidRPr="00C022F9">
              <w:tab/>
              <w:t>L-awtoritajiet kompetenti għandhom joħorġu dokumenti tal-ivvjaġġar lil benefiċjarji ta' status ta' rifuġjat, fil-forma stabbilita fl-Iskeda għall-Konvenzjoni ta' Ġinevra u bil-karatteristiċi minimi ta' sigurtà u l-bijometriċi deskritti fir-Regolament tal-Kunsill (KE) Nru 2252/2004</w:t>
            </w:r>
            <w:r w:rsidRPr="00C022F9">
              <w:rPr>
                <w:vertAlign w:val="superscript"/>
              </w:rPr>
              <w:t>45</w:t>
            </w:r>
            <w:r w:rsidRPr="00C022F9">
              <w:t xml:space="preserve"> . Dawn id-dokumenti tal-ivvjaġġar għandhom ikunu validi għal tal-inqas </w:t>
            </w:r>
            <w:r w:rsidRPr="00C022F9">
              <w:rPr>
                <w:b/>
                <w:i/>
              </w:rPr>
              <w:t>ħames snin</w:t>
            </w:r>
            <w:r w:rsidRPr="00C022F9">
              <w:t>.</w:t>
            </w:r>
          </w:p>
        </w:tc>
      </w:tr>
      <w:tr w:rsidR="00C022F9" w:rsidRPr="00C022F9" w14:paraId="18D10B04" w14:textId="77777777" w:rsidTr="00E64509">
        <w:trPr>
          <w:jc w:val="center"/>
        </w:trPr>
        <w:tc>
          <w:tcPr>
            <w:tcW w:w="4876" w:type="dxa"/>
            <w:hideMark/>
          </w:tcPr>
          <w:p w14:paraId="56E593AC" w14:textId="77777777" w:rsidR="00E64509" w:rsidRPr="00C022F9" w:rsidRDefault="00E64509">
            <w:pPr>
              <w:pStyle w:val="Normal6"/>
            </w:pPr>
            <w:r w:rsidRPr="00C022F9">
              <w:t>__________________</w:t>
            </w:r>
          </w:p>
        </w:tc>
        <w:tc>
          <w:tcPr>
            <w:tcW w:w="4876" w:type="dxa"/>
            <w:hideMark/>
          </w:tcPr>
          <w:p w14:paraId="405F085F" w14:textId="77777777" w:rsidR="00E64509" w:rsidRPr="00C022F9" w:rsidRDefault="00E64509">
            <w:pPr>
              <w:pStyle w:val="Normal6"/>
              <w:rPr>
                <w:szCs w:val="24"/>
              </w:rPr>
            </w:pPr>
            <w:r w:rsidRPr="00C022F9">
              <w:t>__________________</w:t>
            </w:r>
          </w:p>
        </w:tc>
      </w:tr>
      <w:tr w:rsidR="00C022F9" w:rsidRPr="00C022F9" w14:paraId="228775A1" w14:textId="77777777" w:rsidTr="00E64509">
        <w:trPr>
          <w:jc w:val="center"/>
        </w:trPr>
        <w:tc>
          <w:tcPr>
            <w:tcW w:w="4876" w:type="dxa"/>
            <w:hideMark/>
          </w:tcPr>
          <w:p w14:paraId="26A05E83" w14:textId="77777777" w:rsidR="00E64509" w:rsidRPr="00C022F9" w:rsidRDefault="00E64509">
            <w:pPr>
              <w:pStyle w:val="Normal6"/>
            </w:pPr>
            <w:r w:rsidRPr="00C022F9">
              <w:rPr>
                <w:vertAlign w:val="superscript"/>
              </w:rPr>
              <w:t>45</w:t>
            </w:r>
            <w:r w:rsidRPr="00C022F9">
              <w:t xml:space="preserve"> Regolament tal-Kunsill (KE) Nru 2252/2004 tat-13 ta' Diċembru 2004 dwar l-istandards għall-karatteristiċi ta' sigurtà u għall-bijometriċi f'passaporti u dokumenti tal-ivvjaġġar maħruġa mill-Istati Membri (ĠU L 385, 29.12.2004, p. 1)</w:t>
            </w:r>
          </w:p>
        </w:tc>
        <w:tc>
          <w:tcPr>
            <w:tcW w:w="4876" w:type="dxa"/>
            <w:hideMark/>
          </w:tcPr>
          <w:p w14:paraId="71569B0F" w14:textId="77777777" w:rsidR="00E64509" w:rsidRPr="00C022F9" w:rsidRDefault="00E64509">
            <w:pPr>
              <w:pStyle w:val="Normal6"/>
              <w:rPr>
                <w:szCs w:val="24"/>
              </w:rPr>
            </w:pPr>
            <w:r w:rsidRPr="00C022F9">
              <w:rPr>
                <w:vertAlign w:val="superscript"/>
              </w:rPr>
              <w:t>45</w:t>
            </w:r>
            <w:r w:rsidRPr="00C022F9">
              <w:t xml:space="preserve"> Regolament tal-Kunsill (KE) Nru 2252/2004 tat-13 ta' Diċembru 2004 dwar l-istandards għall-karatteristiċi ta' sigurtà u għall-bijometriċi f'passaporti u dokumenti tal-ivvjaġġar maħruġa mill-Istati Membri (ĠU L 385, 29.12.2004, p. 1)</w:t>
            </w:r>
          </w:p>
        </w:tc>
      </w:tr>
    </w:tbl>
    <w:p w14:paraId="41B8599C" w14:textId="77777777" w:rsidR="00E64509" w:rsidRPr="00C022F9" w:rsidRDefault="00E64509" w:rsidP="00754288">
      <w:pPr>
        <w:pStyle w:val="Olang"/>
        <w:rPr>
          <w:noProof w:val="0"/>
          <w:szCs w:val="24"/>
        </w:rPr>
      </w:pPr>
      <w:r w:rsidRPr="00C022F9">
        <w:rPr>
          <w:noProof w:val="0"/>
        </w:rPr>
        <w:t xml:space="preserve">Or. </w:t>
      </w:r>
      <w:r w:rsidRPr="00C022F9">
        <w:rPr>
          <w:rStyle w:val="HideTWBExt"/>
          <w:noProof w:val="0"/>
          <w:color w:val="auto"/>
        </w:rPr>
        <w:t>&lt;Original&gt;</w:t>
      </w:r>
      <w:r w:rsidRPr="00C022F9">
        <w:rPr>
          <w:rStyle w:val="HideTWBInt"/>
          <w:noProof w:val="0"/>
          <w:color w:val="auto"/>
        </w:rPr>
        <w:t>{EN}</w:t>
      </w:r>
      <w:r w:rsidRPr="00C022F9">
        <w:rPr>
          <w:noProof w:val="0"/>
        </w:rPr>
        <w:t>en</w:t>
      </w:r>
      <w:r w:rsidRPr="00C022F9">
        <w:rPr>
          <w:rStyle w:val="HideTWBExt"/>
          <w:noProof w:val="0"/>
          <w:color w:val="auto"/>
        </w:rPr>
        <w:t>&lt;/Original&gt;</w:t>
      </w:r>
    </w:p>
    <w:p w14:paraId="58529162" w14:textId="77777777" w:rsidR="00E64509" w:rsidRPr="00C022F9" w:rsidRDefault="00E64509" w:rsidP="00E64509">
      <w:pPr>
        <w:pStyle w:val="JustificationTitle"/>
      </w:pPr>
      <w:r w:rsidRPr="00C022F9">
        <w:rPr>
          <w:rStyle w:val="HideTWBExt"/>
          <w:i w:val="0"/>
          <w:noProof w:val="0"/>
          <w:color w:val="auto"/>
        </w:rPr>
        <w:t>&lt;TitreJust&gt;</w:t>
      </w:r>
      <w:r w:rsidRPr="00C022F9">
        <w:t>Ġustifikazzjoni</w:t>
      </w:r>
      <w:r w:rsidRPr="00C022F9">
        <w:rPr>
          <w:rStyle w:val="HideTWBExt"/>
          <w:i w:val="0"/>
          <w:noProof w:val="0"/>
          <w:color w:val="auto"/>
        </w:rPr>
        <w:t>&lt;/TitreJust&gt;</w:t>
      </w:r>
    </w:p>
    <w:p w14:paraId="72A04307" w14:textId="77777777" w:rsidR="00E64509" w:rsidRPr="00C022F9" w:rsidRDefault="00E64509" w:rsidP="00E64509">
      <w:pPr>
        <w:pStyle w:val="Normal12Italic"/>
      </w:pPr>
      <w:r w:rsidRPr="00C022F9">
        <w:t>F'konformità mal-emendi proposti għat-tul tal-permessi ta' residenza konċessi lill-benefiċjarji ta' protezzjoni internazzjonali, il-validità tad-dokumenti tal-ivvjaġġar maħruġa lill-benefiċjarji ta' protezzjoni internazzjonali għandha tiġi estiża wkoll. Il-perjodu ta' validità ta' dawn id-dokumenti jenħtieġ li jqis perjodi standard ta' validità għal dokumenti tal-ivvjaġġar maħruġa mill-Istati Membri.</w:t>
      </w:r>
    </w:p>
    <w:p w14:paraId="09384900" w14:textId="77777777" w:rsidR="00E64509" w:rsidRPr="00C022F9" w:rsidRDefault="00E64509" w:rsidP="00E64509">
      <w:r w:rsidRPr="00C022F9">
        <w:rPr>
          <w:rStyle w:val="HideTWBExt"/>
          <w:noProof w:val="0"/>
          <w:color w:val="auto"/>
        </w:rPr>
        <w:t>&lt;/Amend&gt;</w:t>
      </w:r>
    </w:p>
    <w:p w14:paraId="4F553661" w14:textId="77777777" w:rsidR="00E64509" w:rsidRPr="00C022F9" w:rsidRDefault="00E64509" w:rsidP="00E64509">
      <w:pPr>
        <w:pStyle w:val="AMNumberTabs"/>
        <w:keepNext/>
      </w:pPr>
      <w:r w:rsidRPr="00C022F9">
        <w:rPr>
          <w:rStyle w:val="HideTWBExt"/>
          <w:b w:val="0"/>
          <w:noProof w:val="0"/>
          <w:color w:val="auto"/>
        </w:rPr>
        <w:t>&lt;Amend&gt;</w:t>
      </w:r>
      <w:r w:rsidRPr="00C022F9">
        <w:t>Emenda</w:t>
      </w:r>
      <w:r w:rsidRPr="00C022F9">
        <w:tab/>
      </w:r>
      <w:r w:rsidRPr="00C022F9">
        <w:tab/>
      </w:r>
      <w:r w:rsidRPr="00C022F9">
        <w:rPr>
          <w:rStyle w:val="HideTWBExt"/>
          <w:b w:val="0"/>
          <w:noProof w:val="0"/>
          <w:color w:val="auto"/>
        </w:rPr>
        <w:t>&lt;NumAm&gt;</w:t>
      </w:r>
      <w:r w:rsidRPr="00C022F9">
        <w:t>87</w:t>
      </w:r>
      <w:r w:rsidRPr="00C022F9">
        <w:rPr>
          <w:rStyle w:val="HideTWBExt"/>
          <w:b w:val="0"/>
          <w:noProof w:val="0"/>
          <w:color w:val="auto"/>
        </w:rPr>
        <w:t>&lt;/NumAm&gt;</w:t>
      </w:r>
    </w:p>
    <w:p w14:paraId="1313F59E" w14:textId="77777777" w:rsidR="00E64509" w:rsidRPr="00C022F9" w:rsidRDefault="00E64509" w:rsidP="00E64509">
      <w:pPr>
        <w:pStyle w:val="NormalBold12b"/>
        <w:keepNext/>
      </w:pPr>
      <w:r w:rsidRPr="00C022F9">
        <w:rPr>
          <w:rStyle w:val="HideTWBExt"/>
          <w:b w:val="0"/>
          <w:noProof w:val="0"/>
          <w:color w:val="auto"/>
        </w:rPr>
        <w:t>&lt;DocAmend&gt;</w:t>
      </w:r>
      <w:r w:rsidRPr="00C022F9">
        <w:t>Proposta għal regolament</w:t>
      </w:r>
      <w:r w:rsidRPr="00C022F9">
        <w:rPr>
          <w:rStyle w:val="HideTWBExt"/>
          <w:b w:val="0"/>
          <w:noProof w:val="0"/>
          <w:color w:val="auto"/>
        </w:rPr>
        <w:t>&lt;/DocAmend&gt;</w:t>
      </w:r>
    </w:p>
    <w:p w14:paraId="7FC261B9" w14:textId="77777777" w:rsidR="00E64509" w:rsidRPr="00C022F9" w:rsidRDefault="00E64509" w:rsidP="00E64509">
      <w:pPr>
        <w:pStyle w:val="NormalBold"/>
      </w:pPr>
      <w:r w:rsidRPr="00C022F9">
        <w:rPr>
          <w:rStyle w:val="HideTWBExt"/>
          <w:b w:val="0"/>
          <w:noProof w:val="0"/>
          <w:color w:val="auto"/>
        </w:rPr>
        <w:t>&lt;Article&gt;</w:t>
      </w:r>
      <w:r w:rsidRPr="00C022F9">
        <w:t>Artikolu 27 – paragrafu 2</w:t>
      </w:r>
      <w:r w:rsidRPr="00C022F9">
        <w:rPr>
          <w:rStyle w:val="HideTWBExt"/>
          <w:b w:val="0"/>
          <w:noProof w:val="0"/>
          <w:color w:val="auto"/>
        </w:rPr>
        <w:t>&lt;/Article&gt;</w:t>
      </w:r>
    </w:p>
    <w:tbl>
      <w:tblPr>
        <w:tblW w:w="0" w:type="auto"/>
        <w:jc w:val="center"/>
        <w:tblLayout w:type="fixed"/>
        <w:tblCellMar>
          <w:left w:w="340" w:type="dxa"/>
          <w:right w:w="340" w:type="dxa"/>
        </w:tblCellMar>
        <w:tblLook w:val="04A0" w:firstRow="1" w:lastRow="0" w:firstColumn="1" w:lastColumn="0" w:noHBand="0" w:noVBand="1"/>
      </w:tblPr>
      <w:tblGrid>
        <w:gridCol w:w="4876"/>
        <w:gridCol w:w="4876"/>
      </w:tblGrid>
      <w:tr w:rsidR="00C022F9" w:rsidRPr="00C022F9" w14:paraId="3148F1F8" w14:textId="77777777" w:rsidTr="00E64509">
        <w:trPr>
          <w:jc w:val="center"/>
        </w:trPr>
        <w:tc>
          <w:tcPr>
            <w:tcW w:w="9752" w:type="dxa"/>
            <w:gridSpan w:val="2"/>
          </w:tcPr>
          <w:p w14:paraId="5F2BE04E" w14:textId="77777777" w:rsidR="00E64509" w:rsidRPr="00C022F9" w:rsidRDefault="00E64509">
            <w:pPr>
              <w:keepNext/>
            </w:pPr>
          </w:p>
        </w:tc>
      </w:tr>
      <w:tr w:rsidR="00C022F9" w:rsidRPr="00C022F9" w14:paraId="39A48B91" w14:textId="77777777" w:rsidTr="00E64509">
        <w:trPr>
          <w:jc w:val="center"/>
        </w:trPr>
        <w:tc>
          <w:tcPr>
            <w:tcW w:w="4876" w:type="dxa"/>
            <w:hideMark/>
          </w:tcPr>
          <w:p w14:paraId="56778492" w14:textId="77777777" w:rsidR="00E64509" w:rsidRPr="00C022F9" w:rsidRDefault="00E64509">
            <w:pPr>
              <w:pStyle w:val="ColumnHeading"/>
              <w:keepNext/>
            </w:pPr>
            <w:r w:rsidRPr="00C022F9">
              <w:t>Test propost mill-Kummissjoni</w:t>
            </w:r>
          </w:p>
        </w:tc>
        <w:tc>
          <w:tcPr>
            <w:tcW w:w="4876" w:type="dxa"/>
            <w:hideMark/>
          </w:tcPr>
          <w:p w14:paraId="4225A7D6" w14:textId="77777777" w:rsidR="00E64509" w:rsidRPr="00C022F9" w:rsidRDefault="00E64509">
            <w:pPr>
              <w:pStyle w:val="ColumnHeading"/>
              <w:keepNext/>
            </w:pPr>
            <w:r w:rsidRPr="00C022F9">
              <w:t>Emenda</w:t>
            </w:r>
          </w:p>
        </w:tc>
      </w:tr>
      <w:tr w:rsidR="00C022F9" w:rsidRPr="00C022F9" w14:paraId="400586DB" w14:textId="77777777" w:rsidTr="00E64509">
        <w:trPr>
          <w:jc w:val="center"/>
        </w:trPr>
        <w:tc>
          <w:tcPr>
            <w:tcW w:w="4876" w:type="dxa"/>
            <w:hideMark/>
          </w:tcPr>
          <w:p w14:paraId="788B16CF" w14:textId="77777777" w:rsidR="00E64509" w:rsidRPr="00C022F9" w:rsidRDefault="00E64509">
            <w:pPr>
              <w:pStyle w:val="Normal6"/>
            </w:pPr>
            <w:r w:rsidRPr="00C022F9">
              <w:t>2.</w:t>
            </w:r>
            <w:r w:rsidRPr="00C022F9">
              <w:tab/>
              <w:t>L-awtoritajiet kompetenti għandhom joħorġu dokumenti tal-ivvjaġġar bil-karatteristiċi minimi ta' sigurtà u l-</w:t>
            </w:r>
            <w:r w:rsidRPr="00C022F9">
              <w:lastRenderedPageBreak/>
              <w:t xml:space="preserve">bijometriċi deskritti fir-Regolament (KE) Nru 2252/2004 lill-benefiċjarji tal-istatus tal-protezzjoni sussidjarja li ma jistgħux jiksbu passaport nazzjonali. Dawn id-dokumenti għandhom ikunu validi għal tal-inqas </w:t>
            </w:r>
            <w:r w:rsidRPr="00C022F9">
              <w:rPr>
                <w:b/>
                <w:i/>
              </w:rPr>
              <w:t>sena</w:t>
            </w:r>
            <w:r w:rsidRPr="00C022F9">
              <w:t>.</w:t>
            </w:r>
          </w:p>
        </w:tc>
        <w:tc>
          <w:tcPr>
            <w:tcW w:w="4876" w:type="dxa"/>
            <w:hideMark/>
          </w:tcPr>
          <w:p w14:paraId="0AF6FAF0" w14:textId="77777777" w:rsidR="00E64509" w:rsidRPr="00C022F9" w:rsidRDefault="00E64509">
            <w:pPr>
              <w:pStyle w:val="Normal6"/>
              <w:rPr>
                <w:szCs w:val="24"/>
              </w:rPr>
            </w:pPr>
            <w:r w:rsidRPr="00C022F9">
              <w:lastRenderedPageBreak/>
              <w:t>2.</w:t>
            </w:r>
            <w:r w:rsidRPr="00C022F9">
              <w:tab/>
              <w:t>L-awtoritajiet kompetenti għandhom joħorġu dokumenti tal-ivvjaġġar bil-karatteristiċi minimi ta' sigurtà u l-</w:t>
            </w:r>
            <w:r w:rsidRPr="00C022F9">
              <w:lastRenderedPageBreak/>
              <w:t xml:space="preserve">bijometriċi deskritti fir-Regolament (KE) Nru 2252/2004 lill-benefiċjarji tal-istatus tal-protezzjoni sussidjarja li ma jistgħux jiksbu passaport nazzjonali. Dawn id-dokumenti għandhom ikunu validi għal tal-inqas </w:t>
            </w:r>
            <w:r w:rsidRPr="00C022F9">
              <w:rPr>
                <w:b/>
                <w:i/>
              </w:rPr>
              <w:t>ħames snin</w:t>
            </w:r>
            <w:r w:rsidRPr="00C022F9">
              <w:t>.</w:t>
            </w:r>
          </w:p>
        </w:tc>
      </w:tr>
    </w:tbl>
    <w:p w14:paraId="2F1345D8" w14:textId="77777777" w:rsidR="00E64509" w:rsidRPr="00C022F9" w:rsidRDefault="00E64509" w:rsidP="00754288">
      <w:pPr>
        <w:pStyle w:val="Olang"/>
        <w:rPr>
          <w:noProof w:val="0"/>
          <w:szCs w:val="24"/>
        </w:rPr>
      </w:pPr>
      <w:r w:rsidRPr="00C022F9">
        <w:rPr>
          <w:noProof w:val="0"/>
        </w:rPr>
        <w:lastRenderedPageBreak/>
        <w:t xml:space="preserve">Or. </w:t>
      </w:r>
      <w:r w:rsidRPr="00C022F9">
        <w:rPr>
          <w:rStyle w:val="HideTWBExt"/>
          <w:noProof w:val="0"/>
          <w:color w:val="auto"/>
        </w:rPr>
        <w:t>&lt;Original&gt;</w:t>
      </w:r>
      <w:r w:rsidRPr="00C022F9">
        <w:rPr>
          <w:rStyle w:val="HideTWBInt"/>
          <w:noProof w:val="0"/>
          <w:color w:val="auto"/>
        </w:rPr>
        <w:t>{EN}</w:t>
      </w:r>
      <w:r w:rsidRPr="00C022F9">
        <w:rPr>
          <w:noProof w:val="0"/>
        </w:rPr>
        <w:t>en</w:t>
      </w:r>
      <w:r w:rsidRPr="00C022F9">
        <w:rPr>
          <w:rStyle w:val="HideTWBExt"/>
          <w:noProof w:val="0"/>
          <w:color w:val="auto"/>
        </w:rPr>
        <w:t>&lt;/Original&gt;</w:t>
      </w:r>
    </w:p>
    <w:p w14:paraId="116B317C" w14:textId="77777777" w:rsidR="00E64509" w:rsidRPr="00C022F9" w:rsidRDefault="00E64509" w:rsidP="00E64509">
      <w:pPr>
        <w:pStyle w:val="JustificationTitle"/>
      </w:pPr>
      <w:r w:rsidRPr="00C022F9">
        <w:rPr>
          <w:rStyle w:val="HideTWBExt"/>
          <w:i w:val="0"/>
          <w:noProof w:val="0"/>
          <w:color w:val="auto"/>
        </w:rPr>
        <w:t>&lt;TitreJust&gt;</w:t>
      </w:r>
      <w:r w:rsidRPr="00C022F9">
        <w:t>Ġustifikazzjoni</w:t>
      </w:r>
      <w:r w:rsidRPr="00C022F9">
        <w:rPr>
          <w:rStyle w:val="HideTWBExt"/>
          <w:i w:val="0"/>
          <w:noProof w:val="0"/>
          <w:color w:val="auto"/>
        </w:rPr>
        <w:t>&lt;/TitreJust&gt;</w:t>
      </w:r>
    </w:p>
    <w:p w14:paraId="5856167F" w14:textId="77777777" w:rsidR="00E64509" w:rsidRPr="00C022F9" w:rsidRDefault="00E64509" w:rsidP="00E64509">
      <w:pPr>
        <w:pStyle w:val="Normal12Italic"/>
      </w:pPr>
      <w:r w:rsidRPr="00C022F9">
        <w:t>F'konformità mal-emendi proposti għat-tul tal-permessi ta' residenza konċessi lill-benefiċjarji ta' protezzjoni internazzjonali, il-validità tad-dokumenti tal-ivvjaġġar maħruġa lill-benefiċjarji ta' protezzjoni internazzjonali għandha tiġi estiża wkoll. Il-perjodu ta' validità ta' dawn id-dokumenti jenħtieġ li jqis perjodi standard ta' validità għal dokumenti tal-ivvjaġġar maħruġa mill-Istati Membri.</w:t>
      </w:r>
    </w:p>
    <w:p w14:paraId="79A9E5AB" w14:textId="77777777" w:rsidR="00E64509" w:rsidRPr="00C022F9" w:rsidRDefault="00E64509" w:rsidP="00E64509">
      <w:r w:rsidRPr="00C022F9">
        <w:rPr>
          <w:rStyle w:val="HideTWBExt"/>
          <w:noProof w:val="0"/>
          <w:color w:val="auto"/>
        </w:rPr>
        <w:t>&lt;/Amend&gt;</w:t>
      </w:r>
    </w:p>
    <w:p w14:paraId="05DCC1AB" w14:textId="77777777" w:rsidR="00E64509" w:rsidRPr="00C022F9" w:rsidRDefault="00E64509" w:rsidP="00E64509">
      <w:pPr>
        <w:pStyle w:val="AMNumberTabs"/>
        <w:keepNext/>
      </w:pPr>
      <w:r w:rsidRPr="00C022F9">
        <w:rPr>
          <w:rStyle w:val="HideTWBExt"/>
          <w:b w:val="0"/>
          <w:noProof w:val="0"/>
          <w:color w:val="auto"/>
        </w:rPr>
        <w:t>&lt;Amend&gt;</w:t>
      </w:r>
      <w:r w:rsidRPr="00C022F9">
        <w:t>Emenda</w:t>
      </w:r>
      <w:r w:rsidRPr="00C022F9">
        <w:tab/>
      </w:r>
      <w:r w:rsidRPr="00C022F9">
        <w:tab/>
      </w:r>
      <w:r w:rsidRPr="00C022F9">
        <w:rPr>
          <w:rStyle w:val="HideTWBExt"/>
          <w:b w:val="0"/>
          <w:noProof w:val="0"/>
          <w:color w:val="auto"/>
        </w:rPr>
        <w:t>&lt;NumAm&gt;</w:t>
      </w:r>
      <w:r w:rsidRPr="00C022F9">
        <w:t>88</w:t>
      </w:r>
      <w:r w:rsidRPr="00C022F9">
        <w:rPr>
          <w:rStyle w:val="HideTWBExt"/>
          <w:b w:val="0"/>
          <w:noProof w:val="0"/>
          <w:color w:val="auto"/>
        </w:rPr>
        <w:t>&lt;/NumAm&gt;</w:t>
      </w:r>
    </w:p>
    <w:p w14:paraId="00FE6A02" w14:textId="77777777" w:rsidR="00E64509" w:rsidRPr="00C022F9" w:rsidRDefault="00E64509" w:rsidP="00E64509">
      <w:pPr>
        <w:pStyle w:val="NormalBold12b"/>
        <w:keepNext/>
      </w:pPr>
      <w:r w:rsidRPr="00C022F9">
        <w:rPr>
          <w:rStyle w:val="HideTWBExt"/>
          <w:b w:val="0"/>
          <w:noProof w:val="0"/>
          <w:color w:val="auto"/>
        </w:rPr>
        <w:t>&lt;DocAmend&gt;</w:t>
      </w:r>
      <w:r w:rsidRPr="00C022F9">
        <w:t>Proposta għal regolament</w:t>
      </w:r>
      <w:r w:rsidRPr="00C022F9">
        <w:rPr>
          <w:rStyle w:val="HideTWBExt"/>
          <w:b w:val="0"/>
          <w:noProof w:val="0"/>
          <w:color w:val="auto"/>
        </w:rPr>
        <w:t>&lt;/DocAmend&gt;</w:t>
      </w:r>
    </w:p>
    <w:p w14:paraId="3B357AA3" w14:textId="77777777" w:rsidR="00E64509" w:rsidRPr="00C022F9" w:rsidRDefault="00E64509" w:rsidP="00E64509">
      <w:pPr>
        <w:pStyle w:val="NormalBold"/>
      </w:pPr>
      <w:r w:rsidRPr="00C022F9">
        <w:rPr>
          <w:rStyle w:val="HideTWBExt"/>
          <w:b w:val="0"/>
          <w:noProof w:val="0"/>
          <w:color w:val="auto"/>
        </w:rPr>
        <w:t>&lt;Article&gt;</w:t>
      </w:r>
      <w:r w:rsidRPr="00C022F9">
        <w:t>Artikolu 34 – paragrafu 2</w:t>
      </w:r>
      <w:r w:rsidRPr="00C022F9">
        <w:rPr>
          <w:rStyle w:val="HideTWBExt"/>
          <w:b w:val="0"/>
          <w:noProof w:val="0"/>
          <w:color w:val="auto"/>
        </w:rPr>
        <w:t>&lt;/Article&gt;</w:t>
      </w:r>
    </w:p>
    <w:tbl>
      <w:tblPr>
        <w:tblW w:w="0" w:type="auto"/>
        <w:jc w:val="center"/>
        <w:tblLayout w:type="fixed"/>
        <w:tblCellMar>
          <w:left w:w="340" w:type="dxa"/>
          <w:right w:w="340" w:type="dxa"/>
        </w:tblCellMar>
        <w:tblLook w:val="04A0" w:firstRow="1" w:lastRow="0" w:firstColumn="1" w:lastColumn="0" w:noHBand="0" w:noVBand="1"/>
      </w:tblPr>
      <w:tblGrid>
        <w:gridCol w:w="4876"/>
        <w:gridCol w:w="4876"/>
      </w:tblGrid>
      <w:tr w:rsidR="00C022F9" w:rsidRPr="00C022F9" w14:paraId="7AFC7035" w14:textId="77777777" w:rsidTr="00E64509">
        <w:trPr>
          <w:jc w:val="center"/>
        </w:trPr>
        <w:tc>
          <w:tcPr>
            <w:tcW w:w="9752" w:type="dxa"/>
            <w:gridSpan w:val="2"/>
          </w:tcPr>
          <w:p w14:paraId="0DAE83A1" w14:textId="77777777" w:rsidR="00E64509" w:rsidRPr="00C022F9" w:rsidRDefault="00E64509">
            <w:pPr>
              <w:keepNext/>
            </w:pPr>
          </w:p>
        </w:tc>
      </w:tr>
      <w:tr w:rsidR="00C022F9" w:rsidRPr="00C022F9" w14:paraId="151F389F" w14:textId="77777777" w:rsidTr="00E64509">
        <w:trPr>
          <w:jc w:val="center"/>
        </w:trPr>
        <w:tc>
          <w:tcPr>
            <w:tcW w:w="4876" w:type="dxa"/>
            <w:hideMark/>
          </w:tcPr>
          <w:p w14:paraId="41698E5A" w14:textId="77777777" w:rsidR="00E64509" w:rsidRPr="00C022F9" w:rsidRDefault="00E64509">
            <w:pPr>
              <w:pStyle w:val="ColumnHeading"/>
              <w:keepNext/>
            </w:pPr>
            <w:r w:rsidRPr="00C022F9">
              <w:t>Test propost mill-Kummissjoni</w:t>
            </w:r>
          </w:p>
        </w:tc>
        <w:tc>
          <w:tcPr>
            <w:tcW w:w="4876" w:type="dxa"/>
            <w:hideMark/>
          </w:tcPr>
          <w:p w14:paraId="0986D828" w14:textId="77777777" w:rsidR="00E64509" w:rsidRPr="00C022F9" w:rsidRDefault="00E64509">
            <w:pPr>
              <w:pStyle w:val="ColumnHeading"/>
              <w:keepNext/>
            </w:pPr>
            <w:r w:rsidRPr="00C022F9">
              <w:t>Emenda</w:t>
            </w:r>
          </w:p>
        </w:tc>
      </w:tr>
      <w:tr w:rsidR="00C022F9" w:rsidRPr="00C022F9" w14:paraId="5361B52E" w14:textId="77777777" w:rsidTr="00E64509">
        <w:trPr>
          <w:jc w:val="center"/>
        </w:trPr>
        <w:tc>
          <w:tcPr>
            <w:tcW w:w="4876" w:type="dxa"/>
            <w:hideMark/>
          </w:tcPr>
          <w:p w14:paraId="69CBE72D" w14:textId="77777777" w:rsidR="00E64509" w:rsidRPr="00C022F9" w:rsidRDefault="00E64509">
            <w:pPr>
              <w:pStyle w:val="Normal6"/>
            </w:pPr>
            <w:r w:rsidRPr="00C022F9">
              <w:rPr>
                <w:b/>
                <w:i/>
              </w:rPr>
              <w:t>2.</w:t>
            </w:r>
            <w:r w:rsidRPr="00C022F9">
              <w:tab/>
            </w:r>
            <w:r w:rsidRPr="00C022F9">
              <w:rPr>
                <w:b/>
                <w:i/>
              </w:rPr>
              <w:t>Għal benefiċjarji ta' status ta' protezzjoni sussidjarja, l-Istati Membri jistgħu jillimitaw l-assistenza soċjali għal benefiċċji bażiċi.</w:t>
            </w:r>
          </w:p>
        </w:tc>
        <w:tc>
          <w:tcPr>
            <w:tcW w:w="4876" w:type="dxa"/>
            <w:hideMark/>
          </w:tcPr>
          <w:p w14:paraId="4E70AB1F" w14:textId="77777777" w:rsidR="00E64509" w:rsidRPr="00C022F9" w:rsidRDefault="00E64509">
            <w:pPr>
              <w:pStyle w:val="Normal6"/>
              <w:rPr>
                <w:szCs w:val="24"/>
              </w:rPr>
            </w:pPr>
            <w:r w:rsidRPr="00C022F9">
              <w:rPr>
                <w:b/>
                <w:i/>
              </w:rPr>
              <w:t>imħassar</w:t>
            </w:r>
          </w:p>
        </w:tc>
      </w:tr>
    </w:tbl>
    <w:p w14:paraId="66707548" w14:textId="77777777" w:rsidR="00E64509" w:rsidRPr="00C022F9" w:rsidRDefault="00E64509" w:rsidP="00754288">
      <w:pPr>
        <w:pStyle w:val="Olang"/>
        <w:rPr>
          <w:noProof w:val="0"/>
          <w:szCs w:val="24"/>
        </w:rPr>
      </w:pPr>
      <w:r w:rsidRPr="00C022F9">
        <w:rPr>
          <w:noProof w:val="0"/>
        </w:rPr>
        <w:t xml:space="preserve">Or. </w:t>
      </w:r>
      <w:r w:rsidRPr="00C022F9">
        <w:rPr>
          <w:rStyle w:val="HideTWBExt"/>
          <w:noProof w:val="0"/>
          <w:color w:val="auto"/>
        </w:rPr>
        <w:t>&lt;Original&gt;</w:t>
      </w:r>
      <w:r w:rsidRPr="00C022F9">
        <w:rPr>
          <w:rStyle w:val="HideTWBInt"/>
          <w:noProof w:val="0"/>
          <w:color w:val="auto"/>
        </w:rPr>
        <w:t>{EN}</w:t>
      </w:r>
      <w:r w:rsidRPr="00C022F9">
        <w:rPr>
          <w:noProof w:val="0"/>
        </w:rPr>
        <w:t>en</w:t>
      </w:r>
      <w:r w:rsidRPr="00C022F9">
        <w:rPr>
          <w:rStyle w:val="HideTWBExt"/>
          <w:noProof w:val="0"/>
          <w:color w:val="auto"/>
        </w:rPr>
        <w:t>&lt;/Original&gt;</w:t>
      </w:r>
    </w:p>
    <w:p w14:paraId="0350479E" w14:textId="77777777" w:rsidR="00E64509" w:rsidRPr="00C022F9" w:rsidRDefault="00E64509" w:rsidP="00E64509">
      <w:pPr>
        <w:pStyle w:val="JustificationTitle"/>
      </w:pPr>
      <w:r w:rsidRPr="00C022F9">
        <w:rPr>
          <w:rStyle w:val="HideTWBExt"/>
          <w:i w:val="0"/>
          <w:noProof w:val="0"/>
          <w:color w:val="auto"/>
        </w:rPr>
        <w:t>&lt;TitreJust&gt;</w:t>
      </w:r>
      <w:r w:rsidRPr="00C022F9">
        <w:t>Ġustifikazzjoni</w:t>
      </w:r>
      <w:r w:rsidRPr="00C022F9">
        <w:rPr>
          <w:rStyle w:val="HideTWBExt"/>
          <w:i w:val="0"/>
          <w:noProof w:val="0"/>
          <w:color w:val="auto"/>
        </w:rPr>
        <w:t>&lt;/TitreJust&gt;</w:t>
      </w:r>
    </w:p>
    <w:p w14:paraId="39D82090" w14:textId="77777777" w:rsidR="00E64509" w:rsidRPr="00C022F9" w:rsidRDefault="00E64509" w:rsidP="00E64509">
      <w:pPr>
        <w:pStyle w:val="Normal12Italic"/>
      </w:pPr>
      <w:r w:rsidRPr="00C022F9">
        <w:t>Mhijiex ċara r-raġuni l-għala persuni fil-bżonn ta' protezzjoni u li jkunu ngħataw status ta' protezzjoni sussidjarja m'għandhomx jirċievu għajnuna soċjali li minnha jibbenefikaw persuni oħra li jeħtieġu l-protezzjoni internazzjonali. M'għandu jkun hemm ebda trattament mhux ugwali bejn il-persuni fi bżonn ta' protezzjoni internazzjonali. Dan huwa kemm legalment dubjużi u mhux ta' għajnuna mil-lat amministrattiv. Ladarba l-bżonn għall-protezzjoni tkun ġiet stabbilita dawn il-persuni kollha għandhom l-istess ħtiġijiet soċjali fl-Istat Membru ospitanti.</w:t>
      </w:r>
    </w:p>
    <w:p w14:paraId="3365F594" w14:textId="77777777" w:rsidR="00E64509" w:rsidRPr="00C022F9" w:rsidRDefault="00E64509" w:rsidP="00E64509">
      <w:r w:rsidRPr="00C022F9">
        <w:rPr>
          <w:rStyle w:val="HideTWBExt"/>
          <w:noProof w:val="0"/>
          <w:color w:val="auto"/>
        </w:rPr>
        <w:t>&lt;/Amend&gt;</w:t>
      </w:r>
    </w:p>
    <w:p w14:paraId="698B0142" w14:textId="77777777" w:rsidR="00E64509" w:rsidRPr="00C022F9" w:rsidRDefault="00E64509" w:rsidP="00E64509">
      <w:pPr>
        <w:pStyle w:val="AMNumberTabs"/>
        <w:keepNext/>
      </w:pPr>
      <w:r w:rsidRPr="00C022F9">
        <w:rPr>
          <w:rStyle w:val="HideTWBExt"/>
          <w:b w:val="0"/>
          <w:noProof w:val="0"/>
          <w:color w:val="auto"/>
        </w:rPr>
        <w:t>&lt;Amend&gt;</w:t>
      </w:r>
      <w:r w:rsidRPr="00C022F9">
        <w:t>Emenda</w:t>
      </w:r>
      <w:r w:rsidRPr="00C022F9">
        <w:tab/>
      </w:r>
      <w:r w:rsidRPr="00C022F9">
        <w:tab/>
      </w:r>
      <w:r w:rsidRPr="00C022F9">
        <w:rPr>
          <w:rStyle w:val="HideTWBExt"/>
          <w:b w:val="0"/>
          <w:noProof w:val="0"/>
          <w:color w:val="auto"/>
        </w:rPr>
        <w:t>&lt;NumAm&gt;</w:t>
      </w:r>
      <w:r w:rsidRPr="00C022F9">
        <w:t>89</w:t>
      </w:r>
      <w:r w:rsidRPr="00C022F9">
        <w:rPr>
          <w:rStyle w:val="HideTWBExt"/>
          <w:b w:val="0"/>
          <w:noProof w:val="0"/>
          <w:color w:val="auto"/>
        </w:rPr>
        <w:t>&lt;/NumAm&gt;</w:t>
      </w:r>
    </w:p>
    <w:p w14:paraId="14BC40A8" w14:textId="77777777" w:rsidR="00E64509" w:rsidRPr="00C022F9" w:rsidRDefault="00E64509" w:rsidP="00E64509">
      <w:pPr>
        <w:pStyle w:val="NormalBold12b"/>
        <w:keepNext/>
      </w:pPr>
      <w:r w:rsidRPr="00C022F9">
        <w:rPr>
          <w:rStyle w:val="HideTWBExt"/>
          <w:b w:val="0"/>
          <w:noProof w:val="0"/>
          <w:color w:val="auto"/>
        </w:rPr>
        <w:t>&lt;DocAmend&gt;</w:t>
      </w:r>
      <w:r w:rsidRPr="00C022F9">
        <w:t>Proposta għal regolament</w:t>
      </w:r>
      <w:r w:rsidRPr="00C022F9">
        <w:rPr>
          <w:rStyle w:val="HideTWBExt"/>
          <w:b w:val="0"/>
          <w:noProof w:val="0"/>
          <w:color w:val="auto"/>
        </w:rPr>
        <w:t>&lt;/DocAmend&gt;</w:t>
      </w:r>
    </w:p>
    <w:p w14:paraId="1509344A" w14:textId="77777777" w:rsidR="00E64509" w:rsidRPr="00C022F9" w:rsidRDefault="00E64509" w:rsidP="00E64509">
      <w:pPr>
        <w:pStyle w:val="NormalBold"/>
      </w:pPr>
      <w:r w:rsidRPr="00C022F9">
        <w:rPr>
          <w:rStyle w:val="HideTWBExt"/>
          <w:b w:val="0"/>
          <w:noProof w:val="0"/>
          <w:color w:val="auto"/>
        </w:rPr>
        <w:t>&lt;Article&gt;</w:t>
      </w:r>
      <w:r w:rsidRPr="00C022F9">
        <w:t>Artikolu 36 – paragrafu 5</w:t>
      </w:r>
      <w:r w:rsidRPr="00C022F9">
        <w:rPr>
          <w:rStyle w:val="HideTWBExt"/>
          <w:b w:val="0"/>
          <w:noProof w:val="0"/>
          <w:color w:val="auto"/>
        </w:rPr>
        <w:t>&lt;/Article&gt;</w:t>
      </w:r>
    </w:p>
    <w:tbl>
      <w:tblPr>
        <w:tblW w:w="0" w:type="auto"/>
        <w:jc w:val="center"/>
        <w:tblLayout w:type="fixed"/>
        <w:tblCellMar>
          <w:left w:w="340" w:type="dxa"/>
          <w:right w:w="340" w:type="dxa"/>
        </w:tblCellMar>
        <w:tblLook w:val="04A0" w:firstRow="1" w:lastRow="0" w:firstColumn="1" w:lastColumn="0" w:noHBand="0" w:noVBand="1"/>
      </w:tblPr>
      <w:tblGrid>
        <w:gridCol w:w="4876"/>
        <w:gridCol w:w="4876"/>
      </w:tblGrid>
      <w:tr w:rsidR="00C022F9" w:rsidRPr="00C022F9" w14:paraId="1A9A4015" w14:textId="77777777" w:rsidTr="00E64509">
        <w:trPr>
          <w:jc w:val="center"/>
        </w:trPr>
        <w:tc>
          <w:tcPr>
            <w:tcW w:w="9752" w:type="dxa"/>
            <w:gridSpan w:val="2"/>
          </w:tcPr>
          <w:p w14:paraId="1D27CAC2" w14:textId="77777777" w:rsidR="00E64509" w:rsidRPr="00C022F9" w:rsidRDefault="00E64509">
            <w:pPr>
              <w:keepNext/>
            </w:pPr>
          </w:p>
        </w:tc>
      </w:tr>
      <w:tr w:rsidR="00C022F9" w:rsidRPr="00C022F9" w14:paraId="4E7F84A8" w14:textId="77777777" w:rsidTr="00E64509">
        <w:trPr>
          <w:jc w:val="center"/>
        </w:trPr>
        <w:tc>
          <w:tcPr>
            <w:tcW w:w="4876" w:type="dxa"/>
            <w:hideMark/>
          </w:tcPr>
          <w:p w14:paraId="2A9923AC" w14:textId="77777777" w:rsidR="00E64509" w:rsidRPr="00C022F9" w:rsidRDefault="00E64509">
            <w:pPr>
              <w:pStyle w:val="ColumnHeading"/>
              <w:keepNext/>
            </w:pPr>
            <w:r w:rsidRPr="00C022F9">
              <w:t>Test propost mill-Kummissjoni</w:t>
            </w:r>
          </w:p>
        </w:tc>
        <w:tc>
          <w:tcPr>
            <w:tcW w:w="4876" w:type="dxa"/>
            <w:hideMark/>
          </w:tcPr>
          <w:p w14:paraId="4FFA403F" w14:textId="77777777" w:rsidR="00E64509" w:rsidRPr="00C022F9" w:rsidRDefault="00E64509">
            <w:pPr>
              <w:pStyle w:val="ColumnHeading"/>
              <w:keepNext/>
            </w:pPr>
            <w:r w:rsidRPr="00C022F9">
              <w:t>Emenda</w:t>
            </w:r>
          </w:p>
        </w:tc>
      </w:tr>
      <w:tr w:rsidR="00C022F9" w:rsidRPr="00C022F9" w14:paraId="0734E0D0" w14:textId="77777777" w:rsidTr="00E64509">
        <w:trPr>
          <w:jc w:val="center"/>
        </w:trPr>
        <w:tc>
          <w:tcPr>
            <w:tcW w:w="4876" w:type="dxa"/>
            <w:hideMark/>
          </w:tcPr>
          <w:p w14:paraId="0D10FDB9" w14:textId="77777777" w:rsidR="00E64509" w:rsidRPr="00C022F9" w:rsidRDefault="00E64509">
            <w:pPr>
              <w:pStyle w:val="Normal6"/>
            </w:pPr>
            <w:r w:rsidRPr="00C022F9">
              <w:t>5.</w:t>
            </w:r>
            <w:r w:rsidRPr="00C022F9">
              <w:tab/>
              <w:t>Jekk minorenni mhux akkumpanjat ikun ingħata protezzjoni internazzjonali u t-traċċar tal-membri tal-familja tiegħu ma jkunx għadu beda, l-Istati Membri għandhom jibdew jittraċċawhom kemm jista' jkun malajr wara l-għoti ta' protezzjoni internazzjonali, filwaqt li jiġu protetti l-aħjar interessi tal-minorenni. Jekk it-traċċar ikun diġà beda, għandu jitkompla fejn ikun xieraq. F'każijiet fejn jista' jkun hemm theddida għall-ħajja jew l-integrità tal-minorenni jew il-qraba viċini tiegħu, partikolarment jekk ikunu baqgħu fil-pajjiż ta' oriġini, għandha tingħata attenzjoni sabiex jiġi żgurat li l-ġbir, l-ipproċessar u ċ-ċirkolazzjoni ta' informazzjoni rigward dawk il-persuni jsiru fuq bażi kunfidenzjali.</w:t>
            </w:r>
          </w:p>
        </w:tc>
        <w:tc>
          <w:tcPr>
            <w:tcW w:w="4876" w:type="dxa"/>
            <w:hideMark/>
          </w:tcPr>
          <w:p w14:paraId="5FE249C4" w14:textId="77777777" w:rsidR="00E64509" w:rsidRPr="00C022F9" w:rsidRDefault="00E64509">
            <w:pPr>
              <w:pStyle w:val="Normal6"/>
              <w:rPr>
                <w:szCs w:val="24"/>
              </w:rPr>
            </w:pPr>
            <w:r w:rsidRPr="00C022F9">
              <w:t>5.</w:t>
            </w:r>
            <w:r w:rsidRPr="00C022F9">
              <w:tab/>
              <w:t>Jekk minorenni mhux akkumpanjat ikun ingħata protezzjoni internazzjonali u t-traċċar tal-membri tal-familja tiegħu ma jkunx għadu beda, l-Istati Membri għandhom jibdew jittraċċawhom kemm jista' jkun malajr wara l-għoti ta' protezzjoni internazzjonali, filwaqt li jiġu protetti l-aħjar interessi tal-minorenni. Jekk it-traċċar ikun diġà beda, għandu jitkompla fejn ikun xieraq. F'każijiet fejn jista' jkun hemm theddida għall-ħajja jew l-integrità tal-minorenni jew il-qraba viċini tiegħu, partikolarment jekk ikunu baqgħu fil-pajjiż ta' oriġini, għandha tingħata attenzjoni sabiex jiġi żgurat li l-ġbir, l-ipproċessar u ċ-ċirkolazzjoni ta' informazzjoni rigward dawk il-persuni jsiru fuq bażi kunfidenzjali</w:t>
            </w:r>
            <w:r w:rsidRPr="00C022F9">
              <w:rPr>
                <w:b/>
                <w:i/>
              </w:rPr>
              <w:t>, biex ikun evitat li s-sigurta tagħhom titqiegħed fil-periklu</w:t>
            </w:r>
            <w:r w:rsidRPr="00C022F9">
              <w:t>.</w:t>
            </w:r>
          </w:p>
        </w:tc>
      </w:tr>
    </w:tbl>
    <w:p w14:paraId="12A141AA" w14:textId="77777777" w:rsidR="00E64509" w:rsidRPr="00C022F9" w:rsidRDefault="00E64509" w:rsidP="00754288">
      <w:pPr>
        <w:pStyle w:val="Olang"/>
        <w:rPr>
          <w:noProof w:val="0"/>
          <w:szCs w:val="24"/>
        </w:rPr>
      </w:pPr>
      <w:r w:rsidRPr="00C022F9">
        <w:rPr>
          <w:noProof w:val="0"/>
        </w:rPr>
        <w:t xml:space="preserve">Or. </w:t>
      </w:r>
      <w:r w:rsidRPr="00C022F9">
        <w:rPr>
          <w:rStyle w:val="HideTWBExt"/>
          <w:noProof w:val="0"/>
          <w:color w:val="auto"/>
        </w:rPr>
        <w:t>&lt;Original&gt;</w:t>
      </w:r>
      <w:r w:rsidRPr="00C022F9">
        <w:rPr>
          <w:rStyle w:val="HideTWBInt"/>
          <w:noProof w:val="0"/>
          <w:color w:val="auto"/>
        </w:rPr>
        <w:t>{EN}</w:t>
      </w:r>
      <w:r w:rsidRPr="00C022F9">
        <w:rPr>
          <w:noProof w:val="0"/>
        </w:rPr>
        <w:t>en</w:t>
      </w:r>
      <w:r w:rsidRPr="00C022F9">
        <w:rPr>
          <w:rStyle w:val="HideTWBExt"/>
          <w:noProof w:val="0"/>
          <w:color w:val="auto"/>
        </w:rPr>
        <w:t>&lt;/Original&gt;</w:t>
      </w:r>
    </w:p>
    <w:p w14:paraId="4F60CFC7" w14:textId="77777777" w:rsidR="00E64509" w:rsidRPr="00C022F9" w:rsidRDefault="00E64509" w:rsidP="00E64509">
      <w:pPr>
        <w:pStyle w:val="JustificationTitle"/>
      </w:pPr>
      <w:r w:rsidRPr="00C022F9">
        <w:rPr>
          <w:rStyle w:val="HideTWBExt"/>
          <w:i w:val="0"/>
          <w:noProof w:val="0"/>
          <w:color w:val="auto"/>
        </w:rPr>
        <w:t>&lt;TitreJust&gt;</w:t>
      </w:r>
      <w:r w:rsidRPr="00C022F9">
        <w:t>Ġustifikazzjoni</w:t>
      </w:r>
      <w:r w:rsidRPr="00C022F9">
        <w:rPr>
          <w:rStyle w:val="HideTWBExt"/>
          <w:i w:val="0"/>
          <w:noProof w:val="0"/>
          <w:color w:val="auto"/>
        </w:rPr>
        <w:t>&lt;/TitreJust&gt;</w:t>
      </w:r>
    </w:p>
    <w:p w14:paraId="500FE7E6" w14:textId="77777777" w:rsidR="00E64509" w:rsidRPr="00C022F9" w:rsidRDefault="00E64509" w:rsidP="00E64509">
      <w:pPr>
        <w:pStyle w:val="Normal12Italic"/>
      </w:pPr>
      <w:r w:rsidRPr="00C022F9">
        <w:t>Emenda mqiegħda fuq il-mejda biex tiċċara l-iskop tat-teħid ta' informazzjoni fuq bażi kunfidenzjali.</w:t>
      </w:r>
    </w:p>
    <w:p w14:paraId="0D403DE5" w14:textId="77777777" w:rsidR="00E64509" w:rsidRPr="00C022F9" w:rsidRDefault="00E64509" w:rsidP="00E64509">
      <w:r w:rsidRPr="00C022F9">
        <w:rPr>
          <w:rStyle w:val="HideTWBExt"/>
          <w:noProof w:val="0"/>
          <w:color w:val="auto"/>
        </w:rPr>
        <w:t>&lt;/Amend&gt;</w:t>
      </w:r>
    </w:p>
    <w:p w14:paraId="74933DC6" w14:textId="77777777" w:rsidR="00E64509" w:rsidRPr="00C022F9" w:rsidRDefault="00E64509" w:rsidP="00E64509">
      <w:pPr>
        <w:pStyle w:val="AMNumberTabs"/>
        <w:keepNext/>
      </w:pPr>
      <w:r w:rsidRPr="00C022F9">
        <w:rPr>
          <w:rStyle w:val="HideTWBExt"/>
          <w:b w:val="0"/>
          <w:noProof w:val="0"/>
          <w:color w:val="auto"/>
        </w:rPr>
        <w:t>&lt;Amend&gt;</w:t>
      </w:r>
      <w:r w:rsidRPr="00C022F9">
        <w:t>Emenda</w:t>
      </w:r>
      <w:r w:rsidRPr="00C022F9">
        <w:tab/>
      </w:r>
      <w:r w:rsidRPr="00C022F9">
        <w:tab/>
      </w:r>
      <w:r w:rsidRPr="00C022F9">
        <w:rPr>
          <w:rStyle w:val="HideTWBExt"/>
          <w:b w:val="0"/>
          <w:noProof w:val="0"/>
          <w:color w:val="auto"/>
        </w:rPr>
        <w:t>&lt;NumAm&gt;</w:t>
      </w:r>
      <w:r w:rsidRPr="00C022F9">
        <w:t>90</w:t>
      </w:r>
      <w:r w:rsidRPr="00C022F9">
        <w:rPr>
          <w:rStyle w:val="HideTWBExt"/>
          <w:b w:val="0"/>
          <w:noProof w:val="0"/>
          <w:color w:val="auto"/>
        </w:rPr>
        <w:t>&lt;/NumAm&gt;</w:t>
      </w:r>
    </w:p>
    <w:p w14:paraId="4FB5CEFD" w14:textId="77777777" w:rsidR="00E64509" w:rsidRPr="00C022F9" w:rsidRDefault="00E64509" w:rsidP="00E64509">
      <w:pPr>
        <w:pStyle w:val="NormalBold12b"/>
        <w:keepNext/>
      </w:pPr>
      <w:r w:rsidRPr="00C022F9">
        <w:rPr>
          <w:rStyle w:val="HideTWBExt"/>
          <w:b w:val="0"/>
          <w:noProof w:val="0"/>
          <w:color w:val="auto"/>
        </w:rPr>
        <w:t>&lt;DocAmend&gt;</w:t>
      </w:r>
      <w:r w:rsidRPr="00C022F9">
        <w:t>Proposta għal regolament</w:t>
      </w:r>
      <w:r w:rsidRPr="00C022F9">
        <w:rPr>
          <w:rStyle w:val="HideTWBExt"/>
          <w:b w:val="0"/>
          <w:noProof w:val="0"/>
          <w:color w:val="auto"/>
        </w:rPr>
        <w:t>&lt;/DocAmend&gt;</w:t>
      </w:r>
    </w:p>
    <w:p w14:paraId="0CD295B5" w14:textId="77777777" w:rsidR="00E64509" w:rsidRPr="00C022F9" w:rsidRDefault="00E64509" w:rsidP="00E64509">
      <w:pPr>
        <w:pStyle w:val="NormalBold"/>
      </w:pPr>
      <w:r w:rsidRPr="00C022F9">
        <w:rPr>
          <w:rStyle w:val="HideTWBExt"/>
          <w:b w:val="0"/>
          <w:noProof w:val="0"/>
          <w:color w:val="auto"/>
        </w:rPr>
        <w:t>&lt;Article&gt;</w:t>
      </w:r>
      <w:r w:rsidRPr="00C022F9">
        <w:t>Artikolu 38 – paragrafu 1</w:t>
      </w:r>
      <w:r w:rsidRPr="00C022F9">
        <w:rPr>
          <w:rStyle w:val="HideTWBExt"/>
          <w:b w:val="0"/>
          <w:noProof w:val="0"/>
          <w:color w:val="auto"/>
        </w:rPr>
        <w:t>&lt;/Article&gt;</w:t>
      </w:r>
    </w:p>
    <w:tbl>
      <w:tblPr>
        <w:tblW w:w="0" w:type="auto"/>
        <w:jc w:val="center"/>
        <w:tblLayout w:type="fixed"/>
        <w:tblCellMar>
          <w:left w:w="340" w:type="dxa"/>
          <w:right w:w="340" w:type="dxa"/>
        </w:tblCellMar>
        <w:tblLook w:val="04A0" w:firstRow="1" w:lastRow="0" w:firstColumn="1" w:lastColumn="0" w:noHBand="0" w:noVBand="1"/>
      </w:tblPr>
      <w:tblGrid>
        <w:gridCol w:w="4876"/>
        <w:gridCol w:w="4876"/>
      </w:tblGrid>
      <w:tr w:rsidR="00C022F9" w:rsidRPr="00C022F9" w14:paraId="1617AE88" w14:textId="77777777" w:rsidTr="00E64509">
        <w:trPr>
          <w:jc w:val="center"/>
        </w:trPr>
        <w:tc>
          <w:tcPr>
            <w:tcW w:w="9752" w:type="dxa"/>
            <w:gridSpan w:val="2"/>
          </w:tcPr>
          <w:p w14:paraId="05C5F369" w14:textId="77777777" w:rsidR="00E64509" w:rsidRPr="00C022F9" w:rsidRDefault="00E64509">
            <w:pPr>
              <w:keepNext/>
            </w:pPr>
          </w:p>
        </w:tc>
      </w:tr>
      <w:tr w:rsidR="00C022F9" w:rsidRPr="00C022F9" w14:paraId="602B2ECE" w14:textId="77777777" w:rsidTr="00E64509">
        <w:trPr>
          <w:jc w:val="center"/>
        </w:trPr>
        <w:tc>
          <w:tcPr>
            <w:tcW w:w="4876" w:type="dxa"/>
            <w:hideMark/>
          </w:tcPr>
          <w:p w14:paraId="258F5167" w14:textId="77777777" w:rsidR="00E64509" w:rsidRPr="00C022F9" w:rsidRDefault="00E64509">
            <w:pPr>
              <w:pStyle w:val="ColumnHeading"/>
              <w:keepNext/>
            </w:pPr>
            <w:r w:rsidRPr="00C022F9">
              <w:t>Test propost mill-Kummissjoni</w:t>
            </w:r>
          </w:p>
        </w:tc>
        <w:tc>
          <w:tcPr>
            <w:tcW w:w="4876" w:type="dxa"/>
            <w:hideMark/>
          </w:tcPr>
          <w:p w14:paraId="0632A687" w14:textId="77777777" w:rsidR="00E64509" w:rsidRPr="00C022F9" w:rsidRDefault="00E64509">
            <w:pPr>
              <w:pStyle w:val="ColumnHeading"/>
              <w:keepNext/>
            </w:pPr>
            <w:r w:rsidRPr="00C022F9">
              <w:t>Emenda</w:t>
            </w:r>
          </w:p>
        </w:tc>
      </w:tr>
      <w:tr w:rsidR="00C022F9" w:rsidRPr="00C022F9" w14:paraId="405EFD3E" w14:textId="77777777" w:rsidTr="00E64509">
        <w:trPr>
          <w:jc w:val="center"/>
        </w:trPr>
        <w:tc>
          <w:tcPr>
            <w:tcW w:w="4876" w:type="dxa"/>
            <w:hideMark/>
          </w:tcPr>
          <w:p w14:paraId="73AF83A7" w14:textId="77777777" w:rsidR="00E64509" w:rsidRPr="00C022F9" w:rsidRDefault="00E64509">
            <w:pPr>
              <w:pStyle w:val="Normal6"/>
            </w:pPr>
            <w:r w:rsidRPr="00C022F9">
              <w:t>1.</w:t>
            </w:r>
            <w:r w:rsidRPr="00C022F9">
              <w:tab/>
              <w:t xml:space="preserve">Sabiex tiġi ffaċilitata l-integrazzjoni ta' benefiċjarji ta' protezzjoni internazzjonali fis-soċjetà, il-benefiċjarji għandu jkollhom aċċess għal miżuri ta' integrazzjoni provduti mill-Istati Membri, b'mod partikolari </w:t>
            </w:r>
            <w:r w:rsidRPr="00C022F9">
              <w:rPr>
                <w:b/>
                <w:i/>
              </w:rPr>
              <w:t xml:space="preserve">korsijiet tal-lingwa, </w:t>
            </w:r>
            <w:r w:rsidRPr="00C022F9">
              <w:t xml:space="preserve">programmi ta' orjentazzjoni ċivika u ta' integrazzjoni u taħriġ vokazzjonali li </w:t>
            </w:r>
            <w:r w:rsidRPr="00C022F9">
              <w:rPr>
                <w:b/>
                <w:i/>
              </w:rPr>
              <w:t>jqisu</w:t>
            </w:r>
            <w:r w:rsidRPr="00C022F9">
              <w:t xml:space="preserve"> l-bżonnijiet speċifiċi tagħhom.</w:t>
            </w:r>
          </w:p>
        </w:tc>
        <w:tc>
          <w:tcPr>
            <w:tcW w:w="4876" w:type="dxa"/>
            <w:hideMark/>
          </w:tcPr>
          <w:p w14:paraId="2F5A904F" w14:textId="41DE09E6" w:rsidR="00E64509" w:rsidRPr="00C022F9" w:rsidRDefault="00E64509" w:rsidP="00543D2E">
            <w:pPr>
              <w:pStyle w:val="Normal6"/>
              <w:rPr>
                <w:szCs w:val="24"/>
              </w:rPr>
            </w:pPr>
            <w:r w:rsidRPr="00C022F9">
              <w:t>1.</w:t>
            </w:r>
            <w:r w:rsidRPr="00C022F9">
              <w:tab/>
              <w:t xml:space="preserve">Sabiex tiġi ffaċilitata l-integrazzjoni ta' benefiċjarji ta' protezzjoni internazzjonali fis-soċjetà, il-benefiċjarji </w:t>
            </w:r>
            <w:r w:rsidRPr="00C022F9">
              <w:rPr>
                <w:b/>
                <w:i/>
              </w:rPr>
              <w:t xml:space="preserve">ta' protezzjoni internazzjonali </w:t>
            </w:r>
            <w:r w:rsidRPr="00C022F9">
              <w:t>għandu jkollhom aċċess għal miżuri ta' integrazzjoni provduti mill-Istati Membri, b'mod partikolari programmi ta' orjentazzjoni ċivika u ta' integrazzjoni u taħriġ vokazzjonali</w:t>
            </w:r>
            <w:r w:rsidRPr="00C022F9">
              <w:rPr>
                <w:b/>
                <w:i/>
              </w:rPr>
              <w:t>,</w:t>
            </w:r>
            <w:r w:rsidRPr="00C022F9">
              <w:t xml:space="preserve"> li </w:t>
            </w:r>
            <w:r w:rsidRPr="00C022F9">
              <w:rPr>
                <w:b/>
                <w:i/>
              </w:rPr>
              <w:t xml:space="preserve">għandhom ikunu mingħajr ħlas u faċilment aċċessibbli u </w:t>
            </w:r>
            <w:r w:rsidRPr="00C022F9">
              <w:rPr>
                <w:b/>
                <w:i/>
              </w:rPr>
              <w:lastRenderedPageBreak/>
              <w:t>għandhom iqisu</w:t>
            </w:r>
            <w:r w:rsidRPr="00C022F9">
              <w:t xml:space="preserve"> l-bżonnijiet speċifiċi tagħhom.</w:t>
            </w:r>
          </w:p>
        </w:tc>
      </w:tr>
    </w:tbl>
    <w:p w14:paraId="1726057F" w14:textId="77777777" w:rsidR="00E64509" w:rsidRPr="00C022F9" w:rsidRDefault="00E64509" w:rsidP="00754288">
      <w:pPr>
        <w:pStyle w:val="Olang"/>
        <w:rPr>
          <w:noProof w:val="0"/>
          <w:szCs w:val="24"/>
        </w:rPr>
      </w:pPr>
      <w:r w:rsidRPr="00C022F9">
        <w:rPr>
          <w:noProof w:val="0"/>
        </w:rPr>
        <w:lastRenderedPageBreak/>
        <w:t xml:space="preserve">Or. </w:t>
      </w:r>
      <w:r w:rsidRPr="00C022F9">
        <w:rPr>
          <w:rStyle w:val="HideTWBExt"/>
          <w:noProof w:val="0"/>
          <w:color w:val="auto"/>
        </w:rPr>
        <w:t>&lt;Original&gt;</w:t>
      </w:r>
      <w:r w:rsidRPr="00C022F9">
        <w:rPr>
          <w:rStyle w:val="HideTWBInt"/>
          <w:noProof w:val="0"/>
          <w:color w:val="auto"/>
        </w:rPr>
        <w:t>{EN}</w:t>
      </w:r>
      <w:r w:rsidRPr="00C022F9">
        <w:rPr>
          <w:noProof w:val="0"/>
        </w:rPr>
        <w:t>en</w:t>
      </w:r>
      <w:r w:rsidRPr="00C022F9">
        <w:rPr>
          <w:rStyle w:val="HideTWBExt"/>
          <w:noProof w:val="0"/>
          <w:color w:val="auto"/>
        </w:rPr>
        <w:t>&lt;/Original&gt;</w:t>
      </w:r>
    </w:p>
    <w:p w14:paraId="28ADA80A" w14:textId="77777777" w:rsidR="00E64509" w:rsidRPr="00C022F9" w:rsidRDefault="00E64509" w:rsidP="00E64509">
      <w:pPr>
        <w:pStyle w:val="JustificationTitle"/>
      </w:pPr>
      <w:r w:rsidRPr="00C022F9">
        <w:rPr>
          <w:rStyle w:val="HideTWBExt"/>
          <w:i w:val="0"/>
          <w:noProof w:val="0"/>
          <w:color w:val="auto"/>
        </w:rPr>
        <w:t>&lt;TitreJust&gt;</w:t>
      </w:r>
      <w:r w:rsidRPr="00C022F9">
        <w:t>Ġustifikazzjoni</w:t>
      </w:r>
      <w:r w:rsidRPr="00C022F9">
        <w:rPr>
          <w:rStyle w:val="HideTWBExt"/>
          <w:i w:val="0"/>
          <w:noProof w:val="0"/>
          <w:color w:val="auto"/>
        </w:rPr>
        <w:t>&lt;/TitreJust&gt;</w:t>
      </w:r>
    </w:p>
    <w:p w14:paraId="29144560" w14:textId="77777777" w:rsidR="00E64509" w:rsidRPr="00C022F9" w:rsidRDefault="00E64509" w:rsidP="00E64509">
      <w:pPr>
        <w:pStyle w:val="Normal12Italic"/>
      </w:pPr>
      <w:r w:rsidRPr="00C022F9">
        <w:t>Ir-Rapporteur tilqa' d-dispożizzjonijiet dwar aċċess għal miżuri ta' integrazzjoni, iżda temmen li dawn il-miżuri għandhom dejjem ikunu bla ħlas, faċilment aċċessibbli għall-benefiċjarji ta' protezzjoni internazzjonali (jiġifieri mhumiex limitati għal belt jew żewġ bliet kbar fi Stat Membru), u jieħdu kont ta' kwalunkwe ħtieġa partikolari tal-benefiċjarju inkwistjoni. Dan huwa saħansitra aktar imperattiv jekk Stat Membru jixtieq jagħmel il-parteċipazzjoni obbligatorja għall-benefiċjarji ta' protezzjoni internazzjonali. Dispożizzjoni dwar il-korsijiet tal-lingwa fil-paragrafu li ġej.</w:t>
      </w:r>
    </w:p>
    <w:p w14:paraId="09B64121" w14:textId="77777777" w:rsidR="00E64509" w:rsidRPr="00C022F9" w:rsidRDefault="00E64509" w:rsidP="00E64509">
      <w:r w:rsidRPr="00C022F9">
        <w:rPr>
          <w:rStyle w:val="HideTWBExt"/>
          <w:noProof w:val="0"/>
          <w:color w:val="auto"/>
        </w:rPr>
        <w:t>&lt;/Amend&gt;</w:t>
      </w:r>
    </w:p>
    <w:p w14:paraId="2FED4CE1" w14:textId="77777777" w:rsidR="00E64509" w:rsidRPr="00C022F9" w:rsidRDefault="00E64509" w:rsidP="00E64509">
      <w:pPr>
        <w:pStyle w:val="AMNumberTabs"/>
        <w:keepNext/>
      </w:pPr>
      <w:r w:rsidRPr="00C022F9">
        <w:rPr>
          <w:rStyle w:val="HideTWBExt"/>
          <w:b w:val="0"/>
          <w:noProof w:val="0"/>
          <w:color w:val="auto"/>
        </w:rPr>
        <w:t>&lt;Amend&gt;</w:t>
      </w:r>
      <w:r w:rsidRPr="00C022F9">
        <w:t>Emenda</w:t>
      </w:r>
      <w:r w:rsidRPr="00C022F9">
        <w:tab/>
      </w:r>
      <w:r w:rsidRPr="00C022F9">
        <w:tab/>
      </w:r>
      <w:r w:rsidRPr="00C022F9">
        <w:rPr>
          <w:rStyle w:val="HideTWBExt"/>
          <w:b w:val="0"/>
          <w:noProof w:val="0"/>
          <w:color w:val="auto"/>
        </w:rPr>
        <w:t>&lt;NumAm&gt;</w:t>
      </w:r>
      <w:r w:rsidRPr="00C022F9">
        <w:t>91</w:t>
      </w:r>
      <w:r w:rsidRPr="00C022F9">
        <w:rPr>
          <w:rStyle w:val="HideTWBExt"/>
          <w:b w:val="0"/>
          <w:noProof w:val="0"/>
          <w:color w:val="auto"/>
        </w:rPr>
        <w:t>&lt;/NumAm&gt;</w:t>
      </w:r>
    </w:p>
    <w:p w14:paraId="3DAB2EED" w14:textId="77777777" w:rsidR="00E64509" w:rsidRPr="00C022F9" w:rsidRDefault="00E64509" w:rsidP="00E64509">
      <w:pPr>
        <w:pStyle w:val="NormalBold12b"/>
        <w:keepNext/>
      </w:pPr>
      <w:r w:rsidRPr="00C022F9">
        <w:rPr>
          <w:rStyle w:val="HideTWBExt"/>
          <w:b w:val="0"/>
          <w:noProof w:val="0"/>
          <w:color w:val="auto"/>
        </w:rPr>
        <w:t>&lt;DocAmend&gt;</w:t>
      </w:r>
      <w:r w:rsidRPr="00C022F9">
        <w:t>Proposta għal regolament</w:t>
      </w:r>
      <w:r w:rsidRPr="00C022F9">
        <w:rPr>
          <w:rStyle w:val="HideTWBExt"/>
          <w:b w:val="0"/>
          <w:noProof w:val="0"/>
          <w:color w:val="auto"/>
        </w:rPr>
        <w:t>&lt;/DocAmend&gt;</w:t>
      </w:r>
    </w:p>
    <w:p w14:paraId="6B34161B" w14:textId="77777777" w:rsidR="00E64509" w:rsidRPr="00C022F9" w:rsidRDefault="00E64509" w:rsidP="00E64509">
      <w:pPr>
        <w:pStyle w:val="NormalBold"/>
      </w:pPr>
      <w:r w:rsidRPr="00C022F9">
        <w:rPr>
          <w:rStyle w:val="HideTWBExt"/>
          <w:b w:val="0"/>
          <w:noProof w:val="0"/>
          <w:color w:val="auto"/>
        </w:rPr>
        <w:t>&lt;Article&gt;</w:t>
      </w:r>
      <w:r w:rsidRPr="00C022F9">
        <w:t>Artikolu 38 – paragrafu 1a (ġdid)</w:t>
      </w:r>
      <w:r w:rsidRPr="00C022F9">
        <w:rPr>
          <w:rStyle w:val="HideTWBExt"/>
          <w:b w:val="0"/>
          <w:noProof w:val="0"/>
          <w:color w:val="auto"/>
        </w:rPr>
        <w:t>&lt;/Article&gt;</w:t>
      </w:r>
    </w:p>
    <w:tbl>
      <w:tblPr>
        <w:tblW w:w="0" w:type="auto"/>
        <w:jc w:val="center"/>
        <w:tblLayout w:type="fixed"/>
        <w:tblCellMar>
          <w:left w:w="340" w:type="dxa"/>
          <w:right w:w="340" w:type="dxa"/>
        </w:tblCellMar>
        <w:tblLook w:val="04A0" w:firstRow="1" w:lastRow="0" w:firstColumn="1" w:lastColumn="0" w:noHBand="0" w:noVBand="1"/>
      </w:tblPr>
      <w:tblGrid>
        <w:gridCol w:w="4876"/>
        <w:gridCol w:w="4876"/>
      </w:tblGrid>
      <w:tr w:rsidR="00C022F9" w:rsidRPr="00C022F9" w14:paraId="027A6338" w14:textId="77777777" w:rsidTr="00E64509">
        <w:trPr>
          <w:jc w:val="center"/>
        </w:trPr>
        <w:tc>
          <w:tcPr>
            <w:tcW w:w="9752" w:type="dxa"/>
            <w:gridSpan w:val="2"/>
          </w:tcPr>
          <w:p w14:paraId="48410C1C" w14:textId="77777777" w:rsidR="00E64509" w:rsidRPr="00C022F9" w:rsidRDefault="00E64509">
            <w:pPr>
              <w:keepNext/>
            </w:pPr>
          </w:p>
        </w:tc>
      </w:tr>
      <w:tr w:rsidR="00C022F9" w:rsidRPr="00C022F9" w14:paraId="0F38A5B0" w14:textId="77777777" w:rsidTr="00E64509">
        <w:trPr>
          <w:jc w:val="center"/>
        </w:trPr>
        <w:tc>
          <w:tcPr>
            <w:tcW w:w="4876" w:type="dxa"/>
            <w:hideMark/>
          </w:tcPr>
          <w:p w14:paraId="2C3D150A" w14:textId="77777777" w:rsidR="00E64509" w:rsidRPr="00C022F9" w:rsidRDefault="00E64509">
            <w:pPr>
              <w:pStyle w:val="ColumnHeading"/>
              <w:keepNext/>
            </w:pPr>
            <w:r w:rsidRPr="00C022F9">
              <w:t>Test propost mill-Kummissjoni</w:t>
            </w:r>
          </w:p>
        </w:tc>
        <w:tc>
          <w:tcPr>
            <w:tcW w:w="4876" w:type="dxa"/>
            <w:hideMark/>
          </w:tcPr>
          <w:p w14:paraId="3E5CF53B" w14:textId="77777777" w:rsidR="00E64509" w:rsidRPr="00C022F9" w:rsidRDefault="00E64509">
            <w:pPr>
              <w:pStyle w:val="ColumnHeading"/>
              <w:keepNext/>
            </w:pPr>
            <w:r w:rsidRPr="00C022F9">
              <w:t>Emenda</w:t>
            </w:r>
          </w:p>
        </w:tc>
      </w:tr>
      <w:tr w:rsidR="00C022F9" w:rsidRPr="00C022F9" w14:paraId="7B2CC4E6" w14:textId="77777777" w:rsidTr="00E64509">
        <w:trPr>
          <w:jc w:val="center"/>
        </w:trPr>
        <w:tc>
          <w:tcPr>
            <w:tcW w:w="4876" w:type="dxa"/>
          </w:tcPr>
          <w:p w14:paraId="0B390ED5" w14:textId="77777777" w:rsidR="00E64509" w:rsidRPr="00C022F9" w:rsidRDefault="00E64509">
            <w:pPr>
              <w:pStyle w:val="Normal6"/>
            </w:pPr>
          </w:p>
        </w:tc>
        <w:tc>
          <w:tcPr>
            <w:tcW w:w="4876" w:type="dxa"/>
            <w:hideMark/>
          </w:tcPr>
          <w:p w14:paraId="26FAB635" w14:textId="7E2EA6A6" w:rsidR="00E64509" w:rsidRPr="00C022F9" w:rsidRDefault="00E64509">
            <w:pPr>
              <w:pStyle w:val="Normal6"/>
              <w:rPr>
                <w:szCs w:val="24"/>
              </w:rPr>
            </w:pPr>
            <w:r w:rsidRPr="00C022F9">
              <w:rPr>
                <w:b/>
                <w:i/>
              </w:rPr>
              <w:t>1a.</w:t>
            </w:r>
            <w:r w:rsidRPr="00C022F9">
              <w:tab/>
            </w:r>
            <w:r w:rsidRPr="00C022F9">
              <w:rPr>
                <w:b/>
                <w:i/>
              </w:rPr>
              <w:t>L-Istati Membri għandhom jipprovdu lill-benefiċjarji ta' protezzjoni internazzjonali b'aċċess effettiv għall-korsijiet tal-lingwa, li għandhom ikunu bla ħlas, mid-data li fiha jkunu ngħataw protezzjoni internazzjonali.</w:t>
            </w:r>
          </w:p>
        </w:tc>
      </w:tr>
    </w:tbl>
    <w:p w14:paraId="7F8AADDA" w14:textId="77777777" w:rsidR="00E64509" w:rsidRPr="00C022F9" w:rsidRDefault="00E64509" w:rsidP="00754288">
      <w:pPr>
        <w:pStyle w:val="Olang"/>
        <w:rPr>
          <w:noProof w:val="0"/>
          <w:szCs w:val="24"/>
        </w:rPr>
      </w:pPr>
      <w:r w:rsidRPr="00C022F9">
        <w:rPr>
          <w:noProof w:val="0"/>
        </w:rPr>
        <w:t xml:space="preserve">Or. </w:t>
      </w:r>
      <w:r w:rsidRPr="00C022F9">
        <w:rPr>
          <w:rStyle w:val="HideTWBExt"/>
          <w:noProof w:val="0"/>
          <w:color w:val="auto"/>
        </w:rPr>
        <w:t>&lt;Original&gt;</w:t>
      </w:r>
      <w:r w:rsidRPr="00C022F9">
        <w:rPr>
          <w:rStyle w:val="HideTWBInt"/>
          <w:noProof w:val="0"/>
          <w:color w:val="auto"/>
        </w:rPr>
        <w:t>{EN}</w:t>
      </w:r>
      <w:r w:rsidRPr="00C022F9">
        <w:rPr>
          <w:noProof w:val="0"/>
        </w:rPr>
        <w:t>en</w:t>
      </w:r>
      <w:r w:rsidRPr="00C022F9">
        <w:rPr>
          <w:rStyle w:val="HideTWBExt"/>
          <w:noProof w:val="0"/>
          <w:color w:val="auto"/>
        </w:rPr>
        <w:t>&lt;/Original&gt;</w:t>
      </w:r>
    </w:p>
    <w:p w14:paraId="063C7F9B" w14:textId="77777777" w:rsidR="00E64509" w:rsidRPr="00C022F9" w:rsidRDefault="00E64509" w:rsidP="00E64509">
      <w:pPr>
        <w:pStyle w:val="JustificationTitle"/>
      </w:pPr>
      <w:r w:rsidRPr="00C022F9">
        <w:rPr>
          <w:rStyle w:val="HideTWBExt"/>
          <w:i w:val="0"/>
          <w:noProof w:val="0"/>
          <w:color w:val="auto"/>
        </w:rPr>
        <w:t>&lt;TitreJust&gt;</w:t>
      </w:r>
      <w:r w:rsidRPr="00C022F9">
        <w:t>Ġustifikazzjoni</w:t>
      </w:r>
      <w:r w:rsidRPr="00C022F9">
        <w:rPr>
          <w:rStyle w:val="HideTWBExt"/>
          <w:i w:val="0"/>
          <w:noProof w:val="0"/>
          <w:color w:val="auto"/>
        </w:rPr>
        <w:t>&lt;/TitreJust&gt;</w:t>
      </w:r>
    </w:p>
    <w:p w14:paraId="59F81714" w14:textId="77777777" w:rsidR="00E64509" w:rsidRPr="00C022F9" w:rsidRDefault="00E64509" w:rsidP="00E64509">
      <w:pPr>
        <w:pStyle w:val="Normal12Italic"/>
      </w:pPr>
      <w:r w:rsidRPr="00C022F9">
        <w:t>Il-ħiliet lingwistiċi huma indispensabbli sabiex ikun żgurat li l-benefiċjarji jkollhom livell ta' għajxien adegwat, prospetti ta' impjieg realistiċi u prospetti ta' integrazzjoni aħjar. It-tagħlim tal-lingwa uffiċjali jew ta' waħda mil-lingwi uffiċjali tal-Istat Membru kkonċernat iżid l-awtosuffiċjenza u ċ-ċans ta' integrazzjoni fis-soċjetà ospitanti, u jikkostitwixxi deterrent kontra movimenti sekondarji. Jenħtieġ għalhekk li jingħata aċċess effettiv għall-korsijiet lingwistiċi lill-benefiċjarji kollha mid-data meta ssir l-applikazzjoni tagħhom għal protezzjoni internazzjonali.</w:t>
      </w:r>
    </w:p>
    <w:p w14:paraId="1D9A35D5" w14:textId="77777777" w:rsidR="00E64509" w:rsidRPr="00C022F9" w:rsidRDefault="00E64509" w:rsidP="00E64509">
      <w:r w:rsidRPr="00C022F9">
        <w:rPr>
          <w:rStyle w:val="HideTWBExt"/>
          <w:noProof w:val="0"/>
          <w:color w:val="auto"/>
        </w:rPr>
        <w:t>&lt;/Amend&gt;</w:t>
      </w:r>
    </w:p>
    <w:p w14:paraId="400FDE82" w14:textId="77777777" w:rsidR="00E64509" w:rsidRPr="00C022F9" w:rsidRDefault="00E64509" w:rsidP="00E64509">
      <w:pPr>
        <w:pStyle w:val="AMNumberTabs"/>
        <w:keepNext/>
      </w:pPr>
      <w:r w:rsidRPr="00C022F9">
        <w:rPr>
          <w:rStyle w:val="HideTWBExt"/>
          <w:b w:val="0"/>
          <w:noProof w:val="0"/>
          <w:color w:val="auto"/>
        </w:rPr>
        <w:t>&lt;Amend&gt;</w:t>
      </w:r>
      <w:r w:rsidRPr="00C022F9">
        <w:t>Emenda</w:t>
      </w:r>
      <w:r w:rsidRPr="00C022F9">
        <w:tab/>
      </w:r>
      <w:r w:rsidRPr="00C022F9">
        <w:tab/>
      </w:r>
      <w:r w:rsidRPr="00C022F9">
        <w:rPr>
          <w:rStyle w:val="HideTWBExt"/>
          <w:b w:val="0"/>
          <w:noProof w:val="0"/>
          <w:color w:val="auto"/>
        </w:rPr>
        <w:t>&lt;NumAm&gt;</w:t>
      </w:r>
      <w:r w:rsidRPr="00C022F9">
        <w:t>92</w:t>
      </w:r>
      <w:r w:rsidRPr="00C022F9">
        <w:rPr>
          <w:rStyle w:val="HideTWBExt"/>
          <w:b w:val="0"/>
          <w:noProof w:val="0"/>
          <w:color w:val="auto"/>
        </w:rPr>
        <w:t>&lt;/NumAm&gt;</w:t>
      </w:r>
    </w:p>
    <w:p w14:paraId="3BD7E88F" w14:textId="77777777" w:rsidR="00E64509" w:rsidRPr="00C022F9" w:rsidRDefault="00E64509" w:rsidP="00E64509">
      <w:pPr>
        <w:pStyle w:val="NormalBold12b"/>
        <w:keepNext/>
      </w:pPr>
      <w:r w:rsidRPr="00C022F9">
        <w:rPr>
          <w:rStyle w:val="HideTWBExt"/>
          <w:b w:val="0"/>
          <w:noProof w:val="0"/>
          <w:color w:val="auto"/>
        </w:rPr>
        <w:t>&lt;DocAmend&gt;</w:t>
      </w:r>
      <w:r w:rsidRPr="00C022F9">
        <w:t>Proposta għal regolament</w:t>
      </w:r>
      <w:r w:rsidRPr="00C022F9">
        <w:rPr>
          <w:rStyle w:val="HideTWBExt"/>
          <w:b w:val="0"/>
          <w:noProof w:val="0"/>
          <w:color w:val="auto"/>
        </w:rPr>
        <w:t>&lt;/DocAmend&gt;</w:t>
      </w:r>
    </w:p>
    <w:p w14:paraId="65018CCA" w14:textId="77777777" w:rsidR="00E64509" w:rsidRPr="00C022F9" w:rsidRDefault="00E64509" w:rsidP="00E64509">
      <w:pPr>
        <w:pStyle w:val="NormalBold"/>
      </w:pPr>
      <w:r w:rsidRPr="00C022F9">
        <w:rPr>
          <w:rStyle w:val="HideTWBExt"/>
          <w:b w:val="0"/>
          <w:noProof w:val="0"/>
          <w:color w:val="auto"/>
        </w:rPr>
        <w:t>&lt;Article&gt;</w:t>
      </w:r>
      <w:r w:rsidRPr="00C022F9">
        <w:t>Artikolu 38 – paragrafu 2</w:t>
      </w:r>
      <w:r w:rsidRPr="00C022F9">
        <w:rPr>
          <w:rStyle w:val="HideTWBExt"/>
          <w:b w:val="0"/>
          <w:noProof w:val="0"/>
          <w:color w:val="auto"/>
        </w:rPr>
        <w:t>&lt;/Article&gt;</w:t>
      </w:r>
    </w:p>
    <w:tbl>
      <w:tblPr>
        <w:tblW w:w="0" w:type="auto"/>
        <w:jc w:val="center"/>
        <w:tblLayout w:type="fixed"/>
        <w:tblCellMar>
          <w:left w:w="340" w:type="dxa"/>
          <w:right w:w="340" w:type="dxa"/>
        </w:tblCellMar>
        <w:tblLook w:val="04A0" w:firstRow="1" w:lastRow="0" w:firstColumn="1" w:lastColumn="0" w:noHBand="0" w:noVBand="1"/>
      </w:tblPr>
      <w:tblGrid>
        <w:gridCol w:w="4876"/>
        <w:gridCol w:w="4876"/>
      </w:tblGrid>
      <w:tr w:rsidR="00C022F9" w:rsidRPr="00C022F9" w14:paraId="49EC08D9" w14:textId="77777777" w:rsidTr="00E64509">
        <w:trPr>
          <w:jc w:val="center"/>
        </w:trPr>
        <w:tc>
          <w:tcPr>
            <w:tcW w:w="9752" w:type="dxa"/>
            <w:gridSpan w:val="2"/>
          </w:tcPr>
          <w:p w14:paraId="07830F3B" w14:textId="77777777" w:rsidR="00E64509" w:rsidRPr="00C022F9" w:rsidRDefault="00E64509">
            <w:pPr>
              <w:keepNext/>
            </w:pPr>
          </w:p>
        </w:tc>
      </w:tr>
      <w:tr w:rsidR="00C022F9" w:rsidRPr="00C022F9" w14:paraId="3AB7F6D5" w14:textId="77777777" w:rsidTr="00E64509">
        <w:trPr>
          <w:jc w:val="center"/>
        </w:trPr>
        <w:tc>
          <w:tcPr>
            <w:tcW w:w="4876" w:type="dxa"/>
            <w:hideMark/>
          </w:tcPr>
          <w:p w14:paraId="7F1C526E" w14:textId="77777777" w:rsidR="00E64509" w:rsidRPr="00C022F9" w:rsidRDefault="00E64509">
            <w:pPr>
              <w:pStyle w:val="ColumnHeading"/>
              <w:keepNext/>
            </w:pPr>
            <w:r w:rsidRPr="00C022F9">
              <w:t>Test propost mill-Kummissjoni</w:t>
            </w:r>
          </w:p>
        </w:tc>
        <w:tc>
          <w:tcPr>
            <w:tcW w:w="4876" w:type="dxa"/>
            <w:hideMark/>
          </w:tcPr>
          <w:p w14:paraId="7C9351D9" w14:textId="77777777" w:rsidR="00E64509" w:rsidRPr="00C022F9" w:rsidRDefault="00E64509">
            <w:pPr>
              <w:pStyle w:val="ColumnHeading"/>
              <w:keepNext/>
            </w:pPr>
            <w:r w:rsidRPr="00C022F9">
              <w:t>Emenda</w:t>
            </w:r>
          </w:p>
        </w:tc>
      </w:tr>
      <w:tr w:rsidR="00C022F9" w:rsidRPr="00C022F9" w14:paraId="5BA174A4" w14:textId="77777777" w:rsidTr="00E64509">
        <w:trPr>
          <w:jc w:val="center"/>
        </w:trPr>
        <w:tc>
          <w:tcPr>
            <w:tcW w:w="4876" w:type="dxa"/>
            <w:hideMark/>
          </w:tcPr>
          <w:p w14:paraId="3E850CBD" w14:textId="77777777" w:rsidR="00E64509" w:rsidRPr="00C022F9" w:rsidRDefault="00E64509">
            <w:pPr>
              <w:pStyle w:val="Normal6"/>
            </w:pPr>
            <w:r w:rsidRPr="00C022F9">
              <w:t>2.</w:t>
            </w:r>
            <w:r w:rsidRPr="00C022F9">
              <w:tab/>
              <w:t>L-Istati Membri jistgħu jagħmlu l-parteċipazzjoni fil-miżuri ta' integrazzjoni obbligatorja.</w:t>
            </w:r>
          </w:p>
        </w:tc>
        <w:tc>
          <w:tcPr>
            <w:tcW w:w="4876" w:type="dxa"/>
            <w:hideMark/>
          </w:tcPr>
          <w:p w14:paraId="114693D1" w14:textId="669CB344" w:rsidR="00E64509" w:rsidRPr="00C022F9" w:rsidRDefault="00E64509" w:rsidP="00566D0D">
            <w:pPr>
              <w:pStyle w:val="Normal6"/>
              <w:rPr>
                <w:szCs w:val="24"/>
              </w:rPr>
            </w:pPr>
            <w:r w:rsidRPr="00C022F9">
              <w:t>2.</w:t>
            </w:r>
            <w:r w:rsidRPr="00C022F9">
              <w:tab/>
              <w:t>L-Istati Membri jistgħu jagħmlu l-parteċipazzjoni fil-miżuri ta' integrazzjoni obbligatorja</w:t>
            </w:r>
            <w:r w:rsidRPr="00C022F9">
              <w:rPr>
                <w:b/>
                <w:i/>
              </w:rPr>
              <w:t>, sakemm il-miżuri ta' integrazzjoni inkwistjoni jkunu faċilment aċċessibbli, bla ħlas u jieħdu kont tal-bżonnijiet speċifiċi tal-benefiċjarju ta' protezzjoni internazzjonali inkwistjoni</w:t>
            </w:r>
            <w:r w:rsidRPr="00C022F9">
              <w:t>.</w:t>
            </w:r>
          </w:p>
        </w:tc>
      </w:tr>
    </w:tbl>
    <w:p w14:paraId="5C04AEDD" w14:textId="77777777" w:rsidR="00E64509" w:rsidRPr="00C022F9" w:rsidRDefault="00E64509" w:rsidP="00754288">
      <w:pPr>
        <w:pStyle w:val="Olang"/>
        <w:rPr>
          <w:noProof w:val="0"/>
          <w:szCs w:val="24"/>
        </w:rPr>
      </w:pPr>
      <w:r w:rsidRPr="00C022F9">
        <w:rPr>
          <w:noProof w:val="0"/>
        </w:rPr>
        <w:t xml:space="preserve">Or. </w:t>
      </w:r>
      <w:r w:rsidRPr="00C022F9">
        <w:rPr>
          <w:rStyle w:val="HideTWBExt"/>
          <w:noProof w:val="0"/>
          <w:color w:val="auto"/>
        </w:rPr>
        <w:t>&lt;Original&gt;</w:t>
      </w:r>
      <w:r w:rsidRPr="00C022F9">
        <w:rPr>
          <w:rStyle w:val="HideTWBInt"/>
          <w:noProof w:val="0"/>
          <w:color w:val="auto"/>
        </w:rPr>
        <w:t>{EN}</w:t>
      </w:r>
      <w:r w:rsidRPr="00C022F9">
        <w:rPr>
          <w:noProof w:val="0"/>
        </w:rPr>
        <w:t>en</w:t>
      </w:r>
      <w:r w:rsidRPr="00C022F9">
        <w:rPr>
          <w:rStyle w:val="HideTWBExt"/>
          <w:noProof w:val="0"/>
          <w:color w:val="auto"/>
        </w:rPr>
        <w:t>&lt;/Original&gt;</w:t>
      </w:r>
    </w:p>
    <w:p w14:paraId="3AB534B8" w14:textId="77777777" w:rsidR="00E64509" w:rsidRPr="00C022F9" w:rsidRDefault="00E64509" w:rsidP="00E64509">
      <w:pPr>
        <w:pStyle w:val="JustificationTitle"/>
      </w:pPr>
      <w:r w:rsidRPr="00C022F9">
        <w:rPr>
          <w:rStyle w:val="HideTWBExt"/>
          <w:i w:val="0"/>
          <w:noProof w:val="0"/>
          <w:color w:val="auto"/>
        </w:rPr>
        <w:t>&lt;TitreJust&gt;</w:t>
      </w:r>
      <w:r w:rsidRPr="00C022F9">
        <w:t>Ġustifikazzjoni</w:t>
      </w:r>
      <w:r w:rsidRPr="00C022F9">
        <w:rPr>
          <w:rStyle w:val="HideTWBExt"/>
          <w:i w:val="0"/>
          <w:noProof w:val="0"/>
          <w:color w:val="auto"/>
        </w:rPr>
        <w:t>&lt;/TitreJust&gt;</w:t>
      </w:r>
    </w:p>
    <w:p w14:paraId="54B447EA" w14:textId="77777777" w:rsidR="00E64509" w:rsidRPr="00C022F9" w:rsidRDefault="00E64509" w:rsidP="00E64509">
      <w:pPr>
        <w:pStyle w:val="Normal12Italic"/>
      </w:pPr>
      <w:r w:rsidRPr="00C022F9">
        <w:t>Ir-Rapporteur tilqa' d-dispożizzjonijiet dwar aċċess għal miżuri ta' integrazzjoni, iżda temmen li dawn il-miżuri għandhom dejjem ikunu bla ħlas, faċilment aċċessibbli għall-benefiċjarji ta' protezzjoni internazzjonali (jiġifieri mhumiex limitati għal belt jew żewġ bliet kbar fi Stat Membru), u jieħdu kont ta' kwalunkwe ħtieġa partikolari tal-benefiċjarju inkwistjoni. Dan huwa saħansitra aktar imperattiv jekk Stat Membru jixtieq jagħmel il-parteċipazzjoni obbligatorja għall-benefiċjarji ta' protezzjoni internazzjonali.</w:t>
      </w:r>
    </w:p>
    <w:p w14:paraId="2337CA61" w14:textId="77777777" w:rsidR="00E64509" w:rsidRPr="00C022F9" w:rsidRDefault="00E64509" w:rsidP="00E64509">
      <w:r w:rsidRPr="00C022F9">
        <w:rPr>
          <w:rStyle w:val="HideTWBExt"/>
          <w:noProof w:val="0"/>
          <w:color w:val="auto"/>
        </w:rPr>
        <w:t>&lt;/Amend&gt;</w:t>
      </w:r>
    </w:p>
    <w:p w14:paraId="2E5BB412" w14:textId="77777777" w:rsidR="00E64509" w:rsidRPr="00C022F9" w:rsidRDefault="00E64509" w:rsidP="00E64509">
      <w:pPr>
        <w:pStyle w:val="AMNumberTabs"/>
        <w:keepNext/>
      </w:pPr>
      <w:r w:rsidRPr="00C022F9">
        <w:rPr>
          <w:rStyle w:val="HideTWBExt"/>
          <w:b w:val="0"/>
          <w:noProof w:val="0"/>
          <w:color w:val="auto"/>
        </w:rPr>
        <w:t>&lt;Amend&gt;</w:t>
      </w:r>
      <w:r w:rsidRPr="00C022F9">
        <w:t>Emenda</w:t>
      </w:r>
      <w:r w:rsidRPr="00C022F9">
        <w:tab/>
      </w:r>
      <w:r w:rsidRPr="00C022F9">
        <w:tab/>
      </w:r>
      <w:r w:rsidRPr="00C022F9">
        <w:rPr>
          <w:rStyle w:val="HideTWBExt"/>
          <w:b w:val="0"/>
          <w:noProof w:val="0"/>
          <w:color w:val="auto"/>
        </w:rPr>
        <w:t>&lt;NumAm&gt;</w:t>
      </w:r>
      <w:r w:rsidRPr="00C022F9">
        <w:t>93</w:t>
      </w:r>
      <w:r w:rsidRPr="00C022F9">
        <w:rPr>
          <w:rStyle w:val="HideTWBExt"/>
          <w:b w:val="0"/>
          <w:noProof w:val="0"/>
          <w:color w:val="auto"/>
        </w:rPr>
        <w:t>&lt;/NumAm&gt;</w:t>
      </w:r>
    </w:p>
    <w:p w14:paraId="0F17DF4C" w14:textId="77777777" w:rsidR="00E64509" w:rsidRPr="00C022F9" w:rsidRDefault="00E64509" w:rsidP="00E64509">
      <w:pPr>
        <w:pStyle w:val="NormalBold12b"/>
        <w:keepNext/>
      </w:pPr>
      <w:r w:rsidRPr="00C022F9">
        <w:rPr>
          <w:rStyle w:val="HideTWBExt"/>
          <w:b w:val="0"/>
          <w:noProof w:val="0"/>
          <w:color w:val="auto"/>
        </w:rPr>
        <w:t>&lt;DocAmend&gt;</w:t>
      </w:r>
      <w:r w:rsidRPr="00C022F9">
        <w:t>Proposta għal regolament</w:t>
      </w:r>
      <w:r w:rsidRPr="00C022F9">
        <w:rPr>
          <w:rStyle w:val="HideTWBExt"/>
          <w:b w:val="0"/>
          <w:noProof w:val="0"/>
          <w:color w:val="auto"/>
        </w:rPr>
        <w:t>&lt;/DocAmend&gt;</w:t>
      </w:r>
    </w:p>
    <w:p w14:paraId="21DE2866" w14:textId="77777777" w:rsidR="00E64509" w:rsidRPr="00C022F9" w:rsidRDefault="00E64509" w:rsidP="00E64509">
      <w:pPr>
        <w:pStyle w:val="NormalBold"/>
      </w:pPr>
      <w:r w:rsidRPr="00C022F9">
        <w:rPr>
          <w:rStyle w:val="HideTWBExt"/>
          <w:b w:val="0"/>
          <w:noProof w:val="0"/>
          <w:color w:val="auto"/>
        </w:rPr>
        <w:t>&lt;Article&gt;</w:t>
      </w:r>
      <w:r w:rsidRPr="00C022F9">
        <w:t>Artikolu 38 – paragrafu 2a (ġdid)</w:t>
      </w:r>
      <w:r w:rsidRPr="00C022F9">
        <w:rPr>
          <w:rStyle w:val="HideTWBExt"/>
          <w:b w:val="0"/>
          <w:noProof w:val="0"/>
          <w:color w:val="auto"/>
        </w:rPr>
        <w:t>&lt;/Article&gt;</w:t>
      </w:r>
    </w:p>
    <w:tbl>
      <w:tblPr>
        <w:tblW w:w="0" w:type="auto"/>
        <w:jc w:val="center"/>
        <w:tblLayout w:type="fixed"/>
        <w:tblCellMar>
          <w:left w:w="340" w:type="dxa"/>
          <w:right w:w="340" w:type="dxa"/>
        </w:tblCellMar>
        <w:tblLook w:val="04A0" w:firstRow="1" w:lastRow="0" w:firstColumn="1" w:lastColumn="0" w:noHBand="0" w:noVBand="1"/>
      </w:tblPr>
      <w:tblGrid>
        <w:gridCol w:w="4876"/>
        <w:gridCol w:w="4876"/>
      </w:tblGrid>
      <w:tr w:rsidR="00C022F9" w:rsidRPr="00C022F9" w14:paraId="116C4744" w14:textId="77777777" w:rsidTr="00E64509">
        <w:trPr>
          <w:jc w:val="center"/>
        </w:trPr>
        <w:tc>
          <w:tcPr>
            <w:tcW w:w="9752" w:type="dxa"/>
            <w:gridSpan w:val="2"/>
          </w:tcPr>
          <w:p w14:paraId="62C096F6" w14:textId="77777777" w:rsidR="00E64509" w:rsidRPr="00C022F9" w:rsidRDefault="00E64509">
            <w:pPr>
              <w:keepNext/>
            </w:pPr>
          </w:p>
        </w:tc>
      </w:tr>
      <w:tr w:rsidR="00C022F9" w:rsidRPr="00C022F9" w14:paraId="28622E82" w14:textId="77777777" w:rsidTr="00E64509">
        <w:trPr>
          <w:jc w:val="center"/>
        </w:trPr>
        <w:tc>
          <w:tcPr>
            <w:tcW w:w="4876" w:type="dxa"/>
            <w:hideMark/>
          </w:tcPr>
          <w:p w14:paraId="01F6C4C3" w14:textId="77777777" w:rsidR="00E64509" w:rsidRPr="00C022F9" w:rsidRDefault="00E64509">
            <w:pPr>
              <w:pStyle w:val="ColumnHeading"/>
              <w:keepNext/>
            </w:pPr>
            <w:r w:rsidRPr="00C022F9">
              <w:t>Test propost mill-Kummissjoni</w:t>
            </w:r>
          </w:p>
        </w:tc>
        <w:tc>
          <w:tcPr>
            <w:tcW w:w="4876" w:type="dxa"/>
            <w:hideMark/>
          </w:tcPr>
          <w:p w14:paraId="72E72422" w14:textId="77777777" w:rsidR="00E64509" w:rsidRPr="00C022F9" w:rsidRDefault="00E64509">
            <w:pPr>
              <w:pStyle w:val="ColumnHeading"/>
              <w:keepNext/>
            </w:pPr>
            <w:r w:rsidRPr="00C022F9">
              <w:t>Emenda</w:t>
            </w:r>
          </w:p>
        </w:tc>
      </w:tr>
      <w:tr w:rsidR="00C022F9" w:rsidRPr="00C022F9" w14:paraId="48222C14" w14:textId="77777777" w:rsidTr="00E64509">
        <w:trPr>
          <w:jc w:val="center"/>
        </w:trPr>
        <w:tc>
          <w:tcPr>
            <w:tcW w:w="4876" w:type="dxa"/>
          </w:tcPr>
          <w:p w14:paraId="599EE8E6" w14:textId="77777777" w:rsidR="00E64509" w:rsidRPr="00C022F9" w:rsidRDefault="00E64509">
            <w:pPr>
              <w:pStyle w:val="Normal6"/>
            </w:pPr>
          </w:p>
        </w:tc>
        <w:tc>
          <w:tcPr>
            <w:tcW w:w="4876" w:type="dxa"/>
            <w:hideMark/>
          </w:tcPr>
          <w:p w14:paraId="405997D2" w14:textId="24962327" w:rsidR="00E64509" w:rsidRPr="00C022F9" w:rsidRDefault="00E64509">
            <w:pPr>
              <w:pStyle w:val="Normal6"/>
              <w:rPr>
                <w:szCs w:val="24"/>
              </w:rPr>
            </w:pPr>
            <w:r w:rsidRPr="00C022F9">
              <w:rPr>
                <w:b/>
                <w:i/>
              </w:rPr>
              <w:t>2a.</w:t>
            </w:r>
            <w:r w:rsidRPr="00C022F9">
              <w:tab/>
            </w:r>
            <w:r w:rsidRPr="00C022F9">
              <w:rPr>
                <w:b/>
                <w:i/>
              </w:rPr>
              <w:t>L-Istati Membri m'għandhomx japplikaw miżuri punittivi kontra l-benefiċjarji ta' protezzjoni internazzjonali meta dawn ma jkunux jistgħu jipparteċipaw f'miżuri ta' integrazzjoni minħabba ċirkustanzi lil hinn mill-kontroll tagħhom jew minħabba n-natura mhux xierqa tal-miżuri ta' integrazzjoni inkwistjoni.</w:t>
            </w:r>
          </w:p>
        </w:tc>
      </w:tr>
    </w:tbl>
    <w:p w14:paraId="6201DE78" w14:textId="77777777" w:rsidR="00E64509" w:rsidRPr="00C022F9" w:rsidRDefault="00E64509" w:rsidP="00754288">
      <w:pPr>
        <w:pStyle w:val="Olang"/>
        <w:rPr>
          <w:noProof w:val="0"/>
          <w:szCs w:val="24"/>
        </w:rPr>
      </w:pPr>
      <w:r w:rsidRPr="00C022F9">
        <w:rPr>
          <w:noProof w:val="0"/>
        </w:rPr>
        <w:t xml:space="preserve">Or. </w:t>
      </w:r>
      <w:r w:rsidRPr="00C022F9">
        <w:rPr>
          <w:rStyle w:val="HideTWBExt"/>
          <w:noProof w:val="0"/>
          <w:color w:val="auto"/>
        </w:rPr>
        <w:t>&lt;Original&gt;</w:t>
      </w:r>
      <w:r w:rsidRPr="00C022F9">
        <w:rPr>
          <w:rStyle w:val="HideTWBInt"/>
          <w:noProof w:val="0"/>
          <w:color w:val="auto"/>
        </w:rPr>
        <w:t>{EN}</w:t>
      </w:r>
      <w:r w:rsidRPr="00C022F9">
        <w:rPr>
          <w:noProof w:val="0"/>
        </w:rPr>
        <w:t>en</w:t>
      </w:r>
      <w:r w:rsidRPr="00C022F9">
        <w:rPr>
          <w:rStyle w:val="HideTWBExt"/>
          <w:noProof w:val="0"/>
          <w:color w:val="auto"/>
        </w:rPr>
        <w:t>&lt;/Original&gt;</w:t>
      </w:r>
    </w:p>
    <w:p w14:paraId="7CC08E50" w14:textId="77777777" w:rsidR="00E64509" w:rsidRPr="00C022F9" w:rsidRDefault="00E64509" w:rsidP="00E64509">
      <w:r w:rsidRPr="00C022F9">
        <w:rPr>
          <w:rStyle w:val="HideTWBExt"/>
          <w:noProof w:val="0"/>
          <w:color w:val="auto"/>
        </w:rPr>
        <w:t>&lt;/Amend&gt;</w:t>
      </w:r>
    </w:p>
    <w:p w14:paraId="02208269" w14:textId="77777777" w:rsidR="00E64509" w:rsidRPr="00C022F9" w:rsidRDefault="00E64509" w:rsidP="00E64509">
      <w:pPr>
        <w:pStyle w:val="AMNumberTabs"/>
        <w:keepNext/>
      </w:pPr>
      <w:r w:rsidRPr="00C022F9">
        <w:rPr>
          <w:rStyle w:val="HideTWBExt"/>
          <w:b w:val="0"/>
          <w:noProof w:val="0"/>
          <w:color w:val="auto"/>
        </w:rPr>
        <w:t>&lt;Amend&gt;</w:t>
      </w:r>
      <w:r w:rsidRPr="00C022F9">
        <w:t>Emenda</w:t>
      </w:r>
      <w:r w:rsidRPr="00C022F9">
        <w:tab/>
      </w:r>
      <w:r w:rsidRPr="00C022F9">
        <w:tab/>
      </w:r>
      <w:r w:rsidRPr="00C022F9">
        <w:rPr>
          <w:rStyle w:val="HideTWBExt"/>
          <w:b w:val="0"/>
          <w:noProof w:val="0"/>
          <w:color w:val="auto"/>
        </w:rPr>
        <w:t>&lt;NumAm&gt;</w:t>
      </w:r>
      <w:r w:rsidRPr="00C022F9">
        <w:t>94</w:t>
      </w:r>
      <w:r w:rsidRPr="00C022F9">
        <w:rPr>
          <w:rStyle w:val="HideTWBExt"/>
          <w:b w:val="0"/>
          <w:noProof w:val="0"/>
          <w:color w:val="auto"/>
        </w:rPr>
        <w:t>&lt;/NumAm&gt;</w:t>
      </w:r>
    </w:p>
    <w:p w14:paraId="3437A6A0" w14:textId="77777777" w:rsidR="00E64509" w:rsidRPr="00C022F9" w:rsidRDefault="00E64509" w:rsidP="00E64509">
      <w:pPr>
        <w:pStyle w:val="NormalBold12b"/>
        <w:keepNext/>
      </w:pPr>
      <w:r w:rsidRPr="00C022F9">
        <w:rPr>
          <w:rStyle w:val="HideTWBExt"/>
          <w:b w:val="0"/>
          <w:noProof w:val="0"/>
          <w:color w:val="auto"/>
        </w:rPr>
        <w:t>&lt;DocAmend&gt;</w:t>
      </w:r>
      <w:r w:rsidRPr="00C022F9">
        <w:t>Proposta għal regolament</w:t>
      </w:r>
      <w:r w:rsidRPr="00C022F9">
        <w:rPr>
          <w:rStyle w:val="HideTWBExt"/>
          <w:b w:val="0"/>
          <w:noProof w:val="0"/>
          <w:color w:val="auto"/>
        </w:rPr>
        <w:t>&lt;/DocAmend&gt;</w:t>
      </w:r>
    </w:p>
    <w:p w14:paraId="56000F9C" w14:textId="77777777" w:rsidR="00E64509" w:rsidRPr="00C022F9" w:rsidRDefault="00E64509" w:rsidP="00E64509">
      <w:pPr>
        <w:pStyle w:val="NormalBold"/>
      </w:pPr>
      <w:r w:rsidRPr="00C022F9">
        <w:rPr>
          <w:rStyle w:val="HideTWBExt"/>
          <w:b w:val="0"/>
          <w:noProof w:val="0"/>
          <w:color w:val="auto"/>
        </w:rPr>
        <w:t>&lt;Article&gt;</w:t>
      </w:r>
      <w:r w:rsidRPr="00C022F9">
        <w:t>Artikolu 44 – paragrafu -1 (ġdid)</w:t>
      </w:r>
      <w:r w:rsidRPr="00C022F9">
        <w:rPr>
          <w:rStyle w:val="HideTWBExt"/>
          <w:b w:val="0"/>
          <w:noProof w:val="0"/>
          <w:color w:val="auto"/>
        </w:rPr>
        <w:t>&lt;/Article&gt;</w:t>
      </w:r>
    </w:p>
    <w:tbl>
      <w:tblPr>
        <w:tblW w:w="0" w:type="auto"/>
        <w:jc w:val="center"/>
        <w:tblLayout w:type="fixed"/>
        <w:tblCellMar>
          <w:left w:w="340" w:type="dxa"/>
          <w:right w:w="340" w:type="dxa"/>
        </w:tblCellMar>
        <w:tblLook w:val="04A0" w:firstRow="1" w:lastRow="0" w:firstColumn="1" w:lastColumn="0" w:noHBand="0" w:noVBand="1"/>
      </w:tblPr>
      <w:tblGrid>
        <w:gridCol w:w="4876"/>
        <w:gridCol w:w="4876"/>
      </w:tblGrid>
      <w:tr w:rsidR="00C022F9" w:rsidRPr="00C022F9" w14:paraId="195AB3E5" w14:textId="77777777" w:rsidTr="00E64509">
        <w:trPr>
          <w:jc w:val="center"/>
        </w:trPr>
        <w:tc>
          <w:tcPr>
            <w:tcW w:w="9752" w:type="dxa"/>
            <w:gridSpan w:val="2"/>
          </w:tcPr>
          <w:p w14:paraId="5B63A917" w14:textId="77777777" w:rsidR="00E64509" w:rsidRPr="00C022F9" w:rsidRDefault="00E64509">
            <w:pPr>
              <w:keepNext/>
            </w:pPr>
          </w:p>
        </w:tc>
      </w:tr>
      <w:tr w:rsidR="00C022F9" w:rsidRPr="00C022F9" w14:paraId="0A5308E1" w14:textId="77777777" w:rsidTr="00E64509">
        <w:trPr>
          <w:jc w:val="center"/>
        </w:trPr>
        <w:tc>
          <w:tcPr>
            <w:tcW w:w="4876" w:type="dxa"/>
            <w:hideMark/>
          </w:tcPr>
          <w:p w14:paraId="47B4182E" w14:textId="77777777" w:rsidR="00E64509" w:rsidRPr="00C022F9" w:rsidRDefault="00E64509">
            <w:pPr>
              <w:pStyle w:val="ColumnHeading"/>
              <w:keepNext/>
            </w:pPr>
            <w:r w:rsidRPr="00C022F9">
              <w:t>Test propost mill-Kummissjoni</w:t>
            </w:r>
          </w:p>
        </w:tc>
        <w:tc>
          <w:tcPr>
            <w:tcW w:w="4876" w:type="dxa"/>
            <w:hideMark/>
          </w:tcPr>
          <w:p w14:paraId="63107B32" w14:textId="77777777" w:rsidR="00E64509" w:rsidRPr="00C022F9" w:rsidRDefault="00E64509">
            <w:pPr>
              <w:pStyle w:val="ColumnHeading"/>
              <w:keepNext/>
            </w:pPr>
            <w:r w:rsidRPr="00C022F9">
              <w:t>Emenda</w:t>
            </w:r>
          </w:p>
        </w:tc>
      </w:tr>
      <w:tr w:rsidR="00C022F9" w:rsidRPr="00C022F9" w14:paraId="0B8BFBB1" w14:textId="77777777" w:rsidTr="00E64509">
        <w:trPr>
          <w:jc w:val="center"/>
        </w:trPr>
        <w:tc>
          <w:tcPr>
            <w:tcW w:w="4876" w:type="dxa"/>
          </w:tcPr>
          <w:p w14:paraId="2E885FCE" w14:textId="77777777" w:rsidR="00E64509" w:rsidRPr="00C022F9" w:rsidRDefault="00E64509">
            <w:pPr>
              <w:pStyle w:val="Normal6"/>
            </w:pPr>
          </w:p>
        </w:tc>
        <w:tc>
          <w:tcPr>
            <w:tcW w:w="4876" w:type="dxa"/>
            <w:hideMark/>
          </w:tcPr>
          <w:p w14:paraId="40D020ED" w14:textId="1E85B1B4" w:rsidR="00E64509" w:rsidRPr="00C022F9" w:rsidRDefault="00E64509" w:rsidP="00C46C00">
            <w:pPr>
              <w:pStyle w:val="Normal6"/>
              <w:rPr>
                <w:szCs w:val="24"/>
              </w:rPr>
            </w:pPr>
            <w:r w:rsidRPr="00C022F9">
              <w:rPr>
                <w:b/>
                <w:i/>
              </w:rPr>
              <w:t>-1.</w:t>
            </w:r>
            <w:r w:rsidRPr="00C022F9">
              <w:tab/>
            </w:r>
            <w:r w:rsidRPr="00C022F9">
              <w:rPr>
                <w:b/>
                <w:i/>
              </w:rPr>
              <w:t>Fl-Artikolu 4(2) tad-Direttiva 2003/109/KE, it-tielet subparagrafu tal-paragrafu 2 għandu jiġi sostitwit b'dan li ġej:</w:t>
            </w:r>
          </w:p>
        </w:tc>
      </w:tr>
      <w:tr w:rsidR="00C022F9" w:rsidRPr="00C022F9" w14:paraId="182B4B35" w14:textId="77777777" w:rsidTr="00E64509">
        <w:trPr>
          <w:jc w:val="center"/>
        </w:trPr>
        <w:tc>
          <w:tcPr>
            <w:tcW w:w="4876" w:type="dxa"/>
          </w:tcPr>
          <w:p w14:paraId="144375BE" w14:textId="77777777" w:rsidR="00E64509" w:rsidRPr="00C022F9" w:rsidRDefault="00E64509">
            <w:pPr>
              <w:pStyle w:val="Normal6"/>
            </w:pPr>
          </w:p>
        </w:tc>
        <w:tc>
          <w:tcPr>
            <w:tcW w:w="4876" w:type="dxa"/>
            <w:hideMark/>
          </w:tcPr>
          <w:p w14:paraId="7B08B597" w14:textId="49197139" w:rsidR="00E64509" w:rsidRPr="00C022F9" w:rsidRDefault="0018441F" w:rsidP="00C46C00">
            <w:pPr>
              <w:pStyle w:val="Normal6"/>
              <w:rPr>
                <w:szCs w:val="24"/>
              </w:rPr>
            </w:pPr>
            <w:r w:rsidRPr="00C022F9">
              <w:rPr>
                <w:b/>
                <w:i/>
              </w:rPr>
              <w:t>“Fir-rigward ta' persuni li lilhom tkun ingħatat protezzjoni internazzjonali, il-perjodu bejn id-data tal-preżentazzjoni tal-applikazzjoni għal protezzjoni internazzjonali li fuq il-bażi tagħha tkun ingħatat dik il-protezzjoni internazzjonali u d-data tal-għoti tal-permess ta' residenza msemmi fl-Artikolu 26 tar-Regolament (UE).../... [Ir-Regolament dwar il-kwalifiki], għandu jitqies fil-kalkolu tal-perjodu msemmi fil-paragrafu 1.”</w:t>
            </w:r>
          </w:p>
        </w:tc>
      </w:tr>
    </w:tbl>
    <w:p w14:paraId="4FF0F2B7" w14:textId="77777777" w:rsidR="00E64509" w:rsidRPr="00C022F9" w:rsidRDefault="00E64509" w:rsidP="00754288">
      <w:pPr>
        <w:pStyle w:val="Olang"/>
        <w:rPr>
          <w:noProof w:val="0"/>
          <w:szCs w:val="24"/>
        </w:rPr>
      </w:pPr>
      <w:r w:rsidRPr="00C022F9">
        <w:rPr>
          <w:noProof w:val="0"/>
        </w:rPr>
        <w:t xml:space="preserve">Or. </w:t>
      </w:r>
      <w:r w:rsidRPr="00C022F9">
        <w:rPr>
          <w:rStyle w:val="HideTWBExt"/>
          <w:noProof w:val="0"/>
          <w:color w:val="auto"/>
        </w:rPr>
        <w:t>&lt;Original&gt;</w:t>
      </w:r>
      <w:r w:rsidRPr="00C022F9">
        <w:rPr>
          <w:rStyle w:val="HideTWBInt"/>
          <w:noProof w:val="0"/>
          <w:color w:val="auto"/>
        </w:rPr>
        <w:t>{EN}</w:t>
      </w:r>
      <w:r w:rsidRPr="00C022F9">
        <w:rPr>
          <w:noProof w:val="0"/>
        </w:rPr>
        <w:t>en</w:t>
      </w:r>
      <w:r w:rsidRPr="00C022F9">
        <w:rPr>
          <w:rStyle w:val="HideTWBExt"/>
          <w:noProof w:val="0"/>
          <w:color w:val="auto"/>
        </w:rPr>
        <w:t>&lt;/Original&gt;</w:t>
      </w:r>
    </w:p>
    <w:p w14:paraId="699C34BD" w14:textId="77777777" w:rsidR="00E64509" w:rsidRPr="00C022F9" w:rsidRDefault="00E64509" w:rsidP="00E64509">
      <w:pPr>
        <w:pStyle w:val="JustificationTitle"/>
      </w:pPr>
      <w:r w:rsidRPr="00C022F9">
        <w:rPr>
          <w:rStyle w:val="HideTWBExt"/>
          <w:i w:val="0"/>
          <w:noProof w:val="0"/>
          <w:color w:val="auto"/>
        </w:rPr>
        <w:t>&lt;TitreJust&gt;</w:t>
      </w:r>
      <w:r w:rsidRPr="00C022F9">
        <w:t>Ġustifikazzjoni</w:t>
      </w:r>
      <w:r w:rsidRPr="00C022F9">
        <w:rPr>
          <w:rStyle w:val="HideTWBExt"/>
          <w:i w:val="0"/>
          <w:noProof w:val="0"/>
          <w:color w:val="auto"/>
        </w:rPr>
        <w:t>&lt;/TitreJust&gt;</w:t>
      </w:r>
    </w:p>
    <w:p w14:paraId="28A023D5" w14:textId="77777777" w:rsidR="00E64509" w:rsidRPr="00C022F9" w:rsidRDefault="00E64509" w:rsidP="00E64509">
      <w:pPr>
        <w:pStyle w:val="Normal12Italic"/>
      </w:pPr>
      <w:r w:rsidRPr="00C022F9">
        <w:t>The Commission proposes for the beneficiaries of international protection to benefit from long term residence, however the period would only start once their status is granted. The Rapporteur is of the opinion that the protection needs and circumstance of an applicant for an international protection, whom protection is granted at a later stage, are exactly the same as those of beneficiaries on international protection. The period of long term residence should therefore start from the day when an application is made. The Council Directive 2003/109/EC should therefore be amended accordingly.</w:t>
      </w:r>
    </w:p>
    <w:p w14:paraId="228B6ECF" w14:textId="77777777" w:rsidR="00E64509" w:rsidRPr="00C022F9" w:rsidRDefault="00E64509" w:rsidP="00E64509">
      <w:r w:rsidRPr="00C022F9">
        <w:rPr>
          <w:rStyle w:val="HideTWBExt"/>
          <w:noProof w:val="0"/>
          <w:color w:val="auto"/>
        </w:rPr>
        <w:t>&lt;/Amend&gt;</w:t>
      </w:r>
    </w:p>
    <w:p w14:paraId="5A26B92A" w14:textId="77777777" w:rsidR="00E64509" w:rsidRPr="00C022F9" w:rsidRDefault="00E64509" w:rsidP="00E64509">
      <w:pPr>
        <w:pStyle w:val="AMNumberTabs"/>
        <w:keepNext/>
      </w:pPr>
      <w:r w:rsidRPr="00C022F9">
        <w:rPr>
          <w:rStyle w:val="HideTWBExt"/>
          <w:b w:val="0"/>
          <w:noProof w:val="0"/>
          <w:color w:val="auto"/>
        </w:rPr>
        <w:t>&lt;Amend&gt;</w:t>
      </w:r>
      <w:r w:rsidRPr="00C022F9">
        <w:t>Emenda</w:t>
      </w:r>
      <w:r w:rsidRPr="00C022F9">
        <w:tab/>
      </w:r>
      <w:r w:rsidRPr="00C022F9">
        <w:tab/>
      </w:r>
      <w:r w:rsidRPr="00C022F9">
        <w:rPr>
          <w:rStyle w:val="HideTWBExt"/>
          <w:b w:val="0"/>
          <w:noProof w:val="0"/>
          <w:color w:val="auto"/>
        </w:rPr>
        <w:t>&lt;NumAm&gt;</w:t>
      </w:r>
      <w:r w:rsidRPr="00C022F9">
        <w:t>95</w:t>
      </w:r>
      <w:r w:rsidRPr="00C022F9">
        <w:rPr>
          <w:rStyle w:val="HideTWBExt"/>
          <w:b w:val="0"/>
          <w:noProof w:val="0"/>
          <w:color w:val="auto"/>
        </w:rPr>
        <w:t>&lt;/NumAm&gt;</w:t>
      </w:r>
    </w:p>
    <w:p w14:paraId="1A9A626B" w14:textId="77777777" w:rsidR="00E64509" w:rsidRPr="00C022F9" w:rsidRDefault="00E64509" w:rsidP="00E64509">
      <w:pPr>
        <w:pStyle w:val="NormalBold12b"/>
        <w:keepNext/>
      </w:pPr>
      <w:r w:rsidRPr="00C022F9">
        <w:rPr>
          <w:rStyle w:val="HideTWBExt"/>
          <w:b w:val="0"/>
          <w:noProof w:val="0"/>
          <w:color w:val="auto"/>
        </w:rPr>
        <w:t>&lt;DocAmend&gt;</w:t>
      </w:r>
      <w:r w:rsidRPr="00C022F9">
        <w:t>Proposta għal regolament</w:t>
      </w:r>
      <w:r w:rsidRPr="00C022F9">
        <w:rPr>
          <w:rStyle w:val="HideTWBExt"/>
          <w:b w:val="0"/>
          <w:noProof w:val="0"/>
          <w:color w:val="auto"/>
        </w:rPr>
        <w:t>&lt;/DocAmend&gt;</w:t>
      </w:r>
    </w:p>
    <w:p w14:paraId="2FBE5466" w14:textId="77777777" w:rsidR="00E64509" w:rsidRPr="00C022F9" w:rsidRDefault="00E64509" w:rsidP="00E64509">
      <w:pPr>
        <w:pStyle w:val="NormalBold"/>
      </w:pPr>
      <w:r w:rsidRPr="00C022F9">
        <w:rPr>
          <w:rStyle w:val="HideTWBExt"/>
          <w:b w:val="0"/>
          <w:noProof w:val="0"/>
          <w:color w:val="auto"/>
        </w:rPr>
        <w:t>&lt;Article&gt;</w:t>
      </w:r>
      <w:r w:rsidRPr="00C022F9">
        <w:t>Artikolu 46 – paragrafu 2</w:t>
      </w:r>
      <w:r w:rsidRPr="00C022F9">
        <w:rPr>
          <w:rStyle w:val="HideTWBExt"/>
          <w:b w:val="0"/>
          <w:noProof w:val="0"/>
          <w:color w:val="auto"/>
        </w:rPr>
        <w:t>&lt;/Article&gt;</w:t>
      </w:r>
    </w:p>
    <w:tbl>
      <w:tblPr>
        <w:tblW w:w="0" w:type="auto"/>
        <w:jc w:val="center"/>
        <w:tblLayout w:type="fixed"/>
        <w:tblCellMar>
          <w:left w:w="340" w:type="dxa"/>
          <w:right w:w="340" w:type="dxa"/>
        </w:tblCellMar>
        <w:tblLook w:val="04A0" w:firstRow="1" w:lastRow="0" w:firstColumn="1" w:lastColumn="0" w:noHBand="0" w:noVBand="1"/>
      </w:tblPr>
      <w:tblGrid>
        <w:gridCol w:w="4876"/>
        <w:gridCol w:w="4876"/>
      </w:tblGrid>
      <w:tr w:rsidR="00C022F9" w:rsidRPr="00C022F9" w14:paraId="4E464C98" w14:textId="77777777" w:rsidTr="00E64509">
        <w:trPr>
          <w:jc w:val="center"/>
        </w:trPr>
        <w:tc>
          <w:tcPr>
            <w:tcW w:w="9752" w:type="dxa"/>
            <w:gridSpan w:val="2"/>
          </w:tcPr>
          <w:p w14:paraId="33B8A95E" w14:textId="77777777" w:rsidR="00E64509" w:rsidRPr="00C022F9" w:rsidRDefault="00E64509">
            <w:pPr>
              <w:keepNext/>
            </w:pPr>
          </w:p>
        </w:tc>
      </w:tr>
      <w:tr w:rsidR="00C022F9" w:rsidRPr="00C022F9" w14:paraId="471675E8" w14:textId="77777777" w:rsidTr="00E64509">
        <w:trPr>
          <w:jc w:val="center"/>
        </w:trPr>
        <w:tc>
          <w:tcPr>
            <w:tcW w:w="4876" w:type="dxa"/>
            <w:hideMark/>
          </w:tcPr>
          <w:p w14:paraId="79F54E10" w14:textId="77777777" w:rsidR="00E64509" w:rsidRPr="00C022F9" w:rsidRDefault="00E64509">
            <w:pPr>
              <w:pStyle w:val="ColumnHeading"/>
              <w:keepNext/>
            </w:pPr>
            <w:r w:rsidRPr="00C022F9">
              <w:t>Test propost mill-Kummissjoni</w:t>
            </w:r>
          </w:p>
        </w:tc>
        <w:tc>
          <w:tcPr>
            <w:tcW w:w="4876" w:type="dxa"/>
            <w:hideMark/>
          </w:tcPr>
          <w:p w14:paraId="52C0BCC3" w14:textId="77777777" w:rsidR="00E64509" w:rsidRPr="00C022F9" w:rsidRDefault="00E64509">
            <w:pPr>
              <w:pStyle w:val="ColumnHeading"/>
              <w:keepNext/>
            </w:pPr>
            <w:r w:rsidRPr="00C022F9">
              <w:t>Emenda</w:t>
            </w:r>
          </w:p>
        </w:tc>
      </w:tr>
      <w:tr w:rsidR="00C022F9" w:rsidRPr="00C022F9" w14:paraId="636823DB" w14:textId="77777777" w:rsidTr="00E64509">
        <w:trPr>
          <w:jc w:val="center"/>
        </w:trPr>
        <w:tc>
          <w:tcPr>
            <w:tcW w:w="4876" w:type="dxa"/>
            <w:hideMark/>
          </w:tcPr>
          <w:p w14:paraId="43B622CB" w14:textId="77777777" w:rsidR="00E64509" w:rsidRPr="00C022F9" w:rsidRDefault="00E64509">
            <w:pPr>
              <w:pStyle w:val="Normal6"/>
            </w:pPr>
            <w:r w:rsidRPr="00C022F9">
              <w:t>Dan ir-Regolament għandu jibda japplika minn [</w:t>
            </w:r>
            <w:r w:rsidRPr="00C022F9">
              <w:rPr>
                <w:b/>
                <w:i/>
              </w:rPr>
              <w:t>sitt</w:t>
            </w:r>
            <w:r w:rsidRPr="00C022F9">
              <w:t xml:space="preserve"> xhur wara d-dħul fis-seħħ tiegħu].</w:t>
            </w:r>
          </w:p>
        </w:tc>
        <w:tc>
          <w:tcPr>
            <w:tcW w:w="4876" w:type="dxa"/>
            <w:hideMark/>
          </w:tcPr>
          <w:p w14:paraId="3D619399" w14:textId="77777777" w:rsidR="00E64509" w:rsidRPr="00C022F9" w:rsidRDefault="00E64509">
            <w:pPr>
              <w:pStyle w:val="Normal6"/>
              <w:rPr>
                <w:szCs w:val="24"/>
              </w:rPr>
            </w:pPr>
            <w:r w:rsidRPr="00C022F9">
              <w:t>Dan ir-Regolament għandu jibda japplika minn [</w:t>
            </w:r>
            <w:r w:rsidRPr="00C022F9">
              <w:rPr>
                <w:b/>
                <w:i/>
              </w:rPr>
              <w:t>tliet</w:t>
            </w:r>
            <w:r w:rsidRPr="00C022F9">
              <w:t xml:space="preserve"> xhur wara d-dħul fis-seħħ tiegħu].</w:t>
            </w:r>
          </w:p>
        </w:tc>
      </w:tr>
    </w:tbl>
    <w:p w14:paraId="2D346925" w14:textId="77777777" w:rsidR="00E64509" w:rsidRPr="00C022F9" w:rsidRDefault="00E64509" w:rsidP="00754288">
      <w:pPr>
        <w:pStyle w:val="Olang"/>
        <w:rPr>
          <w:noProof w:val="0"/>
          <w:szCs w:val="24"/>
        </w:rPr>
      </w:pPr>
      <w:r w:rsidRPr="00C022F9">
        <w:rPr>
          <w:noProof w:val="0"/>
        </w:rPr>
        <w:t xml:space="preserve">Or. </w:t>
      </w:r>
      <w:r w:rsidRPr="00C022F9">
        <w:rPr>
          <w:rStyle w:val="HideTWBExt"/>
          <w:noProof w:val="0"/>
          <w:color w:val="auto"/>
        </w:rPr>
        <w:t>&lt;Original&gt;</w:t>
      </w:r>
      <w:r w:rsidRPr="00C022F9">
        <w:rPr>
          <w:rStyle w:val="HideTWBInt"/>
          <w:noProof w:val="0"/>
          <w:color w:val="auto"/>
        </w:rPr>
        <w:t>{EN}</w:t>
      </w:r>
      <w:r w:rsidRPr="00C022F9">
        <w:rPr>
          <w:noProof w:val="0"/>
        </w:rPr>
        <w:t>en</w:t>
      </w:r>
      <w:r w:rsidRPr="00C022F9">
        <w:rPr>
          <w:rStyle w:val="HideTWBExt"/>
          <w:noProof w:val="0"/>
          <w:color w:val="auto"/>
        </w:rPr>
        <w:t>&lt;/Original&gt;</w:t>
      </w:r>
    </w:p>
    <w:p w14:paraId="4EB26916" w14:textId="77777777" w:rsidR="00E64509" w:rsidRPr="00C022F9" w:rsidRDefault="00E64509" w:rsidP="00E64509">
      <w:r w:rsidRPr="00C022F9">
        <w:rPr>
          <w:rStyle w:val="HideTWBExt"/>
          <w:noProof w:val="0"/>
          <w:color w:val="auto"/>
        </w:rPr>
        <w:t>&lt;/Amend&gt;&lt;/RepeatBlock-Amend&gt;</w:t>
      </w:r>
    </w:p>
    <w:p w14:paraId="2D76571F" w14:textId="77777777" w:rsidR="008A1384" w:rsidRPr="00C022F9" w:rsidRDefault="008A1384" w:rsidP="009F6C2F">
      <w:pPr>
        <w:pStyle w:val="Normal12Hanging"/>
      </w:pPr>
    </w:p>
    <w:p w14:paraId="2FF909D8" w14:textId="77777777" w:rsidR="002669B6" w:rsidRPr="00C022F9" w:rsidRDefault="008A1384" w:rsidP="008A1384">
      <w:pPr>
        <w:pStyle w:val="PageHeading"/>
      </w:pPr>
      <w:r w:rsidRPr="00C022F9">
        <w:br w:type="page"/>
      </w:r>
      <w:bookmarkStart w:id="4" w:name="_Toc475545054"/>
      <w:bookmarkStart w:id="5" w:name="_Toc476738265"/>
      <w:r w:rsidRPr="00C022F9">
        <w:lastRenderedPageBreak/>
        <w:t>NOTA SPJEGATTIVA</w:t>
      </w:r>
      <w:bookmarkEnd w:id="4"/>
      <w:bookmarkEnd w:id="5"/>
    </w:p>
    <w:p w14:paraId="7FFB652D" w14:textId="77777777" w:rsidR="008A1384" w:rsidRPr="00C022F9" w:rsidRDefault="008A1384" w:rsidP="008A1384"/>
    <w:p w14:paraId="6A657B03" w14:textId="77777777" w:rsidR="00E64509" w:rsidRPr="00C022F9" w:rsidRDefault="00E64509" w:rsidP="00E64509">
      <w:pPr>
        <w:jc w:val="both"/>
      </w:pPr>
      <w:r w:rsidRPr="00C022F9">
        <w:t>Ir-reviżjoni proposta tas-Sistema Ewropea Komuni tal-Asil (SEKA) għandha l-għan li twieġeb għax-xejriet ta' migrazzjoni ta' dawn l-aħħar snin u l-wasla ta' numri kbar ta' ċittadini ta' pajjiżi terzi fl-Unjoni Ewropea, u li ħafna minnhom huma persuni fi bżonn ta' protezzjoni internazzjonali. Li jiġi propost li terġa' tiġi riveduta s-SEKA daqshekk malajr wara l-adozzjoni tal-aħħar riforma jista' ma jkunx l-aħjar mod biex ikun żgurat li s-sistema taħdem b'mod sħiħ u tistabbilixxi ruħha fil-politika u prattiki nazzjonali. Madankollu, l-opportunità li tiġi riformata s-SEKA għandha tinħataf sabiex titjieb il-politika komuni dwar l-asil tal-Unjoni, li għandha tkun ibbażata fuq solidarjetà reali u kondiviżjoni ġusta tar-responsabbiltà, li tersaq bil-mod il-mod lejn status ta' protezzjoni internazzjonali uniformi validu fl-Unjoni kollha kif minqux fl-</w:t>
      </w:r>
      <w:r w:rsidRPr="00C022F9">
        <w:rPr>
          <w:i/>
        </w:rPr>
        <w:t>Artikolu 78(2)</w:t>
      </w:r>
      <w:r w:rsidRPr="00C022F9">
        <w:t xml:space="preserve"> tat-Trattat dwar il-Funzjonament tal-Unjoni Ewropea (TFUE).</w:t>
      </w:r>
    </w:p>
    <w:p w14:paraId="522D121B" w14:textId="77777777" w:rsidR="00E64509" w:rsidRPr="00C022F9" w:rsidRDefault="00E64509" w:rsidP="00E64509">
      <w:pPr>
        <w:jc w:val="both"/>
        <w:rPr>
          <w:sz w:val="22"/>
        </w:rPr>
      </w:pPr>
    </w:p>
    <w:p w14:paraId="261C84DB" w14:textId="77777777" w:rsidR="00E64509" w:rsidRPr="00C022F9" w:rsidRDefault="00E64509" w:rsidP="00E64509">
      <w:pPr>
        <w:jc w:val="both"/>
      </w:pPr>
      <w:r w:rsidRPr="00C022F9">
        <w:t>Għalhekk, ir-Rapporteur hija tal-fehma li l-proposta li d-Direttiva dwar il-Kwalifika tinbidel f'Regolament hija opportunità biex isir aktar progress lejn armonizzazzjoni ta' standards progressiva, pożittiva u lejn ‘l fuq biex jiġi ddeterminat jekk persuni humiex fil-bżonn ta' protezzjoni internazzjonali u jiġu definiti d-drittijiet li għandhom igawdu minnhom dawn il-persuni. Filwaqt li s-sistema hija taħt pressjoni, huwa essenzjali li jiġi affermat mill-ġdid it-tradizzjoni Ewropea tal-asil ibbażata fuq il-Konvenzjoni ta' Ġinevra u li jissaħħu l-protezzjonijiet addizzjonali li l-Unjoni żviluppat progressivament fuq il-bażi tal-valuri komuni tagħha.</w:t>
      </w:r>
    </w:p>
    <w:p w14:paraId="2F218061" w14:textId="77777777" w:rsidR="00E64509" w:rsidRPr="00C022F9" w:rsidRDefault="00E64509" w:rsidP="00E64509">
      <w:pPr>
        <w:jc w:val="both"/>
      </w:pPr>
    </w:p>
    <w:p w14:paraId="3346D345" w14:textId="77777777" w:rsidR="00E64509" w:rsidRPr="00C022F9" w:rsidRDefault="00E64509" w:rsidP="00E64509">
      <w:pPr>
        <w:jc w:val="both"/>
      </w:pPr>
      <w:r w:rsidRPr="00C022F9">
        <w:t>Fid-dawl ta' dan, ir-Rapporteur tat attenzjoni partikolari fl-iżgurar li l-ġurisprudenza żviluppata miż-żewġ qrati Ewropej, fil-Lussemburgu u Strasburgu, kienet integrata sew fil-leġiżlazzjoni riveduta, bħad-drittijiet fundamentali u l-acquis kontra d-diskriminazzjoni. Ir-Rapporteur ħadet inkunsiderazzjoni l-politiki u l-prattiki żviluppati s'issa mill-Istati Membri fuq il-bażi tad-Direttiva dwar il-Kwalifika, u pprovat ttejjibha.</w:t>
      </w:r>
    </w:p>
    <w:p w14:paraId="3F23C33A" w14:textId="77777777" w:rsidR="00E64509" w:rsidRPr="00C022F9" w:rsidRDefault="00E64509" w:rsidP="00E64509">
      <w:pPr>
        <w:jc w:val="both"/>
      </w:pPr>
    </w:p>
    <w:p w14:paraId="5A0554A5" w14:textId="77777777" w:rsidR="00E64509" w:rsidRPr="00C022F9" w:rsidRDefault="00E64509" w:rsidP="00E64509">
      <w:pPr>
        <w:jc w:val="both"/>
      </w:pPr>
      <w:r w:rsidRPr="00C022F9">
        <w:t>Il-loġika tal-approssimazzjoni ta' żewġ status ta' protezzjoni u aktar armonizzazzjoni mexxiet l-għażla tal-politika tar-Rapporteur f'dan ir-rapport. Il-prattika attwali fl-Istati Membri u l-kunċett ta' protezzjoni stess ma jipprovdux motivi effikaċi għad-distinzjoni bejn iż-żewġ statuses. B'mod partikolari, ir-realtà turi li l-protezzjoni sussidjarja hija bbażata fuq preżunzjoni mhux ġustifikata ta' natura aktar temporanja ta' protezzjoni limitata fl-effikaċja tagħha.</w:t>
      </w:r>
    </w:p>
    <w:p w14:paraId="198D3036" w14:textId="77777777" w:rsidR="00E64509" w:rsidRPr="00C022F9" w:rsidRDefault="00E64509" w:rsidP="00E64509">
      <w:pPr>
        <w:jc w:val="both"/>
      </w:pPr>
    </w:p>
    <w:p w14:paraId="587F3B2B" w14:textId="77777777" w:rsidR="00E64509" w:rsidRPr="00C022F9" w:rsidRDefault="00E64509" w:rsidP="00E64509">
      <w:pPr>
        <w:jc w:val="both"/>
      </w:pPr>
      <w:r w:rsidRPr="00C022F9">
        <w:t>Barra minn hekk, ir-Rapporteur ipprovat torbot il-protezzjoni mal-integrazzjoni iktar milli ma' miżuri punittivi, u dan jiffavorixxi b'hekk koeżjoni soċjali u s-sigurtà fit-tul għal kulħadd, u jiskoraġġixxi movimenti sekondarji. Tħassib ġenerali għall-futur tat-tħaddim prattiku tar-Regolament dwar li jiġi evitat li dan jitfa' piż żejjed fuq l-amministrazzjonijiet tal-Istati Membri, mexxa l-emendi proposti.</w:t>
      </w:r>
    </w:p>
    <w:p w14:paraId="240DB943" w14:textId="77777777" w:rsidR="00E64509" w:rsidRPr="00C022F9" w:rsidRDefault="00E64509" w:rsidP="00E64509">
      <w:pPr>
        <w:jc w:val="both"/>
      </w:pPr>
    </w:p>
    <w:p w14:paraId="3D89149C" w14:textId="77777777" w:rsidR="00E64509" w:rsidRPr="00C022F9" w:rsidRDefault="00E64509" w:rsidP="00E64509">
      <w:pPr>
        <w:jc w:val="both"/>
      </w:pPr>
      <w:r w:rsidRPr="00C022F9">
        <w:t>Fuq l-istess linja, ir-Rapporteur tixtieq temenda l-eżami mill-ġdid obbligatorju propost tal-istatus mogħti ta' benefiċjarji ta' protezzjoni internazzjonali, kemm f'każ ta' bidla fiċ-ċirkostanzi fil-pajjiż ta' oriġini u fil-mument tat-tiġdid. Għalkemm ir-Rapporteur taqbel li l-iżviluppi fil-pajjiż ta' oriġini, evalwati b'mod armonizzat mill-Aġenzija tal-UE għall-Asil, jistgħu jaffettwaw il-ħtiġijiet ta' protezzjoni, l-eżami mill-ġdid sistematiku jista' jirriżulta fl-</w:t>
      </w:r>
      <w:r w:rsidRPr="00C022F9">
        <w:lastRenderedPageBreak/>
        <w:t>użu ta' ħafna riżorsi għall-awtoritajiet determinanti fl-Istati Membri. Barra minn hekk, li l-fatt l-benefiċjarju jkun kontinwament u potenzjalment suġġett għal eżami mill-ġdid ta' dan it-tip, jista' jimmina l-prospetti ta' integrazzjoni tal-benefiċjarju fis-soċjetà ospitanti tiegħu. Għaldaqstant ir-Rapporteur tipproponi li tħalli l-eżami mill-ġdid bħala għażla għall-Istati Membri iktar milli timponiha bħala parti awtomatika u obbligatorja tal-istatus ta' asil.</w:t>
      </w:r>
    </w:p>
    <w:p w14:paraId="4EE87345" w14:textId="77777777" w:rsidR="00E64509" w:rsidRPr="00C022F9" w:rsidRDefault="00E64509" w:rsidP="00E64509">
      <w:pPr>
        <w:jc w:val="both"/>
      </w:pPr>
    </w:p>
    <w:p w14:paraId="469B0CA9" w14:textId="77777777" w:rsidR="00E64509" w:rsidRPr="00C022F9" w:rsidRDefault="00E64509" w:rsidP="00E64509">
      <w:pPr>
        <w:jc w:val="both"/>
      </w:pPr>
      <w:r w:rsidRPr="00C022F9">
        <w:t>Bl-istess mod, ir-Rapporteur ma tixtieqx li l-leġislazzjoni riveduta tal-UE twassal għal tnaqqis tat-tul tal-permessi ta' residenza attwalment mogħtija mill-Istati Membri lill-benefiċjarji ta' protezzjoni internazzjonali li jkunu qegħdin jirrisjedu fit-territorju tagħhom. Għalhekk hija tipproponi li jiġi emendat il-perjodu standard ta' validità tal-UE l-ġdid tal-permessi ta' residenza kemm għar-rifuġjati u kemm għall-benefiċjarji ta' protezzjoni sussidjarja sabiex tiġi riflessa aħjar il-prattika fil-preżent fuq livell nazzjonali u l-benefiċjarji jiġu pprovduti b'aktar sigurtà legali. Dan, għal darb' oħra, għandu l-għan li jinkoraġġixxi l-benefiċjarji biex jinvestu f'ħajjithom u b'hekk jikkontribwixxu għall-komunitajiet ospitanti tagħhom.</w:t>
      </w:r>
    </w:p>
    <w:p w14:paraId="45418D21" w14:textId="77777777" w:rsidR="00E64509" w:rsidRPr="00C022F9" w:rsidRDefault="00E64509" w:rsidP="00E64509">
      <w:pPr>
        <w:jc w:val="both"/>
      </w:pPr>
    </w:p>
    <w:p w14:paraId="7ED00DBE" w14:textId="77777777" w:rsidR="00E64509" w:rsidRPr="00C022F9" w:rsidRDefault="00E64509" w:rsidP="00E64509">
      <w:pPr>
        <w:jc w:val="both"/>
      </w:pPr>
      <w:r w:rsidRPr="00C022F9">
        <w:t>Barra minn hekk, l-emendi dwar dan il-punt għandhom it-tendenza li jallinjaw it-tul tal-permess ta' residenza għar-rifuġjati u l-benefiċjarji ta' protezzjoni sussidjarja. Tabilħaqq, għal dan l-aħħar status m'hemmx bżonn ta' protezzjoni li tkun aktar temporanja, iżda sempliċement differenti minħabba l-fatt li dan ma jidħolx fid-definizzjoni legali u l-istatus ta' rifuġjat. Għalkemm mhux “rifuġjatġjati” stricto sensu, dawn il-persuni jiffaċċjaw riskji kbar ukoll fil-pajjiż ta' oriġini tagħhom, ma jistgħux jirritornaw b'mod sikur u jridu jerġgħu jibnu ħajjithom f'pajjiż li jipprovdilhom “refuġju”. Huwa għalhekk essenzjali għalihom bħalma huwa għal rifuġjat li tipprova tibni qafas legali li jinkoraġġixxi l-integrazzjoni tagħhom. Lil hinn mill-perjodu ta' validità tal-permess ta' residenza, din il-loġika tal-approssimazzjoni ta' żewġ status ta' protezzjoni ispirat għadd ta' emendi mressqa mir-rapporteur.</w:t>
      </w:r>
    </w:p>
    <w:p w14:paraId="0EAC1B4D" w14:textId="77777777" w:rsidR="00E64509" w:rsidRPr="00C022F9" w:rsidRDefault="00E64509" w:rsidP="00E64509">
      <w:pPr>
        <w:jc w:val="both"/>
      </w:pPr>
    </w:p>
    <w:p w14:paraId="7BA01463" w14:textId="77777777" w:rsidR="00E64509" w:rsidRPr="00C022F9" w:rsidRDefault="00E64509" w:rsidP="00E64509">
      <w:pPr>
        <w:jc w:val="both"/>
      </w:pPr>
      <w:r w:rsidRPr="00C022F9">
        <w:t>Il-livell ta' armonizzazzjoni milħuq illum huwa raġuni għal kburija iżda x-xejra jeħtieġ li tinżamm. Ir-Rapporteur tixtieq tmexxi ‘il quddiem it-tradizzjoni umanistika Ewropea tal-asil, li għaddiet minn sekli u progressivament rabbiet l-għeruq madwar it-territorju kollu tal-UE. Dan ifisser li jiġi kkonsolidat l-acquis, u armonizzazzjoni ulterjuri fost l-Istati Membri. Dan jinvolvi wkoll l-antiċipazzjoni u li nħarsu lejn il-futur. F'dan ir-rigward, ir-Rapporteur tipproponi emenda innovattiva li tirrigwarda t-tibdil ambjentali. L-evoluzzjonijiet naturali jew magħmula mill-bniedem tal-pjaneta diġà qegħdin joħolqu sitwazzjonijiet ta' vulnerabbiltà u x'aktarx se jaffettwaw aktar u aktar bnedmin. Huma jistgħu jobbligaw lil persuni li jitilqu l-post ta' residenza tagħhom u anki mill-pajjiż tagħhom biex isibu kenn barra mill-pajjiż. Il-protezzjoni internazzjonali pprovduta fid-dritt tal-UE għandha tkopri wkoll dawn il-bżonnijiet ġodda ta' protezzjoni.</w:t>
      </w:r>
    </w:p>
    <w:p w14:paraId="473B1BBE" w14:textId="77777777" w:rsidR="00E64509" w:rsidRPr="00C022F9" w:rsidRDefault="00E64509" w:rsidP="00E64509">
      <w:pPr>
        <w:jc w:val="both"/>
      </w:pPr>
    </w:p>
    <w:p w14:paraId="41A41294" w14:textId="77777777" w:rsidR="00E64509" w:rsidRPr="00C022F9" w:rsidRDefault="00E64509" w:rsidP="00E64509">
      <w:pPr>
        <w:jc w:val="both"/>
      </w:pPr>
      <w:r w:rsidRPr="00C022F9">
        <w:t>Madankollu l-protezzjoni kontra atti ta' persekuzzjoni mhux dejjem tinvolvi t-tluq mill-pajjiż. Ir-Rapporteur tirrikonoxxi li l-każijiet individwali jista' jinsab “refuġju” fil-pajjiż ta' oriġini stess, f'ċirkostanzi fejn il-persekuzzjoni jew dannu serju ġej mill-Istat jew aġenti assoċjati mal-Istat. Li tobbliga lill-Istati Membri biex jeżaminaw l-alternattiva tal-protezzjoni interna wara li l-awtorità determinanti tkun diġà ddeċidiet li l-applikant kieku kien ikun fil-bżonn ta' protezzjoni, se tkun pass żejjed. L-alternattiva tal-protezzjoni interna għandha tibqa', f'każijiet limitati, bħala għażla għall-Istati Membri u mhux obbligu.</w:t>
      </w:r>
    </w:p>
    <w:p w14:paraId="4E698757" w14:textId="77777777" w:rsidR="00E64509" w:rsidRPr="00C022F9" w:rsidRDefault="00E64509" w:rsidP="00E64509">
      <w:pPr>
        <w:jc w:val="both"/>
      </w:pPr>
    </w:p>
    <w:p w14:paraId="4179EAB3" w14:textId="77777777" w:rsidR="008A1384" w:rsidRPr="00C022F9" w:rsidRDefault="00E64509" w:rsidP="00E64509">
      <w:pPr>
        <w:jc w:val="both"/>
      </w:pPr>
      <w:r w:rsidRPr="00C022F9">
        <w:t>Bħala konklużjoni, l-emendi proposti mir-Rapporteur huma intiżi għall-ksib tal-għan ġenerali li jiġi żgurat li dawk li jeħtieġu l-protezzjoni huma rikonoxxuti sew u jibbenefikaw mid-drittijiet li ser jiffaċilitaw l-integrazzjoni tagħhom, indipendentement minn fejn jgħixu fl-</w:t>
      </w:r>
      <w:r w:rsidRPr="00C022F9">
        <w:lastRenderedPageBreak/>
        <w:t>Unjoni. Ir-Rapporteur tixtieq tenfasizza li r-riforma tas-SEKA għandha x'taqsam mat-titjib tal-protezzjoni mogħtija lil ċittadini ta' pajjiżi terzi fil-bżonn, skont it-tradizzjoni u l-valuri tal-UE. L-UE trid tipprovdi għas-sigurtà tagħha stess iżda dawn it-tnejn jimxu flimkien - l-UE għandha tibqa' sikura jekk trid tibqa' kenn għal dawk li jaħarbu minn kunflitti u l-barbariżmu u jfittxu protezzjoni. It-tqiegħid tal-enfasi fuq sanzjonijiet u l-abbuż possibbli ta' din is-sistema x'aktarx se jsaħħaħ biss is-sens ġenerali ta' insigurtà, kemm min-naħa tal-persuni fil-bżonn ta' protezzjoni u min-naħa taċ-ċittadini tal-UE. Messaġġ pożittiv għandu jintbagħat fiż-żewġ direzzjonijiet b'tali mod li ċ-ċittadini ta' pajjiżi terzi li mhux neċessarjament għażlu li jiġu fl-UE, ikunu jistgħu jħossuhom malajr parti minn soċjetà fejn il-protezzjoni u s-sigurtà huma rikonċiljati — dan huwa dak li qed tipprova tikseb ir-Rapporteur bil-proposti tagħha.</w:t>
      </w:r>
    </w:p>
    <w:p w14:paraId="64333D6A" w14:textId="77777777" w:rsidR="005C2433" w:rsidRPr="00C022F9" w:rsidRDefault="005C2433" w:rsidP="00D55A90">
      <w:pPr>
        <w:pStyle w:val="PageHeading"/>
      </w:pPr>
      <w:r w:rsidRPr="00C022F9">
        <w:br w:type="page"/>
      </w:r>
      <w:bookmarkStart w:id="6" w:name="_Toc476210697"/>
      <w:bookmarkStart w:id="7" w:name="_Toc476738266"/>
      <w:r w:rsidRPr="00C022F9">
        <w:lastRenderedPageBreak/>
        <w:t>ANNESS: LISTA TA' ENTITAJIET JEW PERSUNI LI R-RAPPORTEUR IRĊIEVA INPUT MINGĦANDHOM</w:t>
      </w:r>
      <w:bookmarkEnd w:id="6"/>
      <w:bookmarkEnd w:id="7"/>
    </w:p>
    <w:p w14:paraId="1CC8098A" w14:textId="77777777" w:rsidR="005C2433" w:rsidRPr="00C022F9" w:rsidRDefault="005C2433" w:rsidP="005C2433"/>
    <w:p w14:paraId="4122BA8A" w14:textId="77777777" w:rsidR="005C2433" w:rsidRPr="00C022F9" w:rsidRDefault="005C2433" w:rsidP="005C2433">
      <w:pPr>
        <w:spacing w:before="9" w:line="360" w:lineRule="auto"/>
        <w:ind w:right="159"/>
        <w:rPr>
          <w:rFonts w:eastAsia="Calibri"/>
        </w:rPr>
      </w:pPr>
      <w:r w:rsidRPr="00C022F9">
        <w:t>Il-lista li ġejja hija kkompilata fuq bażi purament volontarja taħt ir-responsabbiltà esklussiva tar-rapporteur. Ir-rapporteur irċieva input mill-entitajiet jew il-persuni li ġejjin fit-tħejjija tal-abbozz ta' rapport:</w:t>
      </w:r>
    </w:p>
    <w:p w14:paraId="6C5B1DF1" w14:textId="77777777" w:rsidR="005C2433" w:rsidRPr="00C022F9" w:rsidRDefault="005C2433" w:rsidP="005C2433">
      <w:pPr>
        <w:spacing w:line="200" w:lineRule="exact"/>
      </w:pPr>
    </w:p>
    <w:p w14:paraId="7E989045" w14:textId="77777777" w:rsidR="005C2433" w:rsidRPr="00C022F9" w:rsidRDefault="005C2433" w:rsidP="005C2433">
      <w:pPr>
        <w:spacing w:line="200" w:lineRule="exact"/>
      </w:pPr>
    </w:p>
    <w:p w14:paraId="3DE3B2A9" w14:textId="77777777" w:rsidR="005C2433" w:rsidRPr="00C022F9" w:rsidRDefault="005C2433" w:rsidP="005C2433">
      <w:pPr>
        <w:spacing w:line="200" w:lineRule="exact"/>
      </w:pPr>
    </w:p>
    <w:tbl>
      <w:tblPr>
        <w:tblW w:w="0" w:type="auto"/>
        <w:tblInd w:w="98" w:type="dxa"/>
        <w:tblLayout w:type="fixed"/>
        <w:tblCellMar>
          <w:left w:w="0" w:type="dxa"/>
          <w:right w:w="0" w:type="dxa"/>
        </w:tblCellMar>
        <w:tblLook w:val="01E0" w:firstRow="1" w:lastRow="1" w:firstColumn="1" w:lastColumn="1" w:noHBand="0" w:noVBand="0"/>
      </w:tblPr>
      <w:tblGrid>
        <w:gridCol w:w="9067"/>
      </w:tblGrid>
      <w:tr w:rsidR="00C022F9" w:rsidRPr="00C022F9" w14:paraId="1F5D924E" w14:textId="77777777" w:rsidTr="009C3A1C">
        <w:trPr>
          <w:trHeight w:val="278"/>
        </w:trPr>
        <w:tc>
          <w:tcPr>
            <w:tcW w:w="9067" w:type="dxa"/>
            <w:tcBorders>
              <w:top w:val="single" w:sz="4" w:space="0" w:color="000000"/>
              <w:left w:val="single" w:sz="4" w:space="0" w:color="000000"/>
              <w:bottom w:val="single" w:sz="4" w:space="0" w:color="000000"/>
              <w:right w:val="single" w:sz="4" w:space="0" w:color="000000"/>
            </w:tcBorders>
            <w:hideMark/>
          </w:tcPr>
          <w:p w14:paraId="6349C027" w14:textId="77777777" w:rsidR="005C2433" w:rsidRPr="00C022F9" w:rsidRDefault="005C2433" w:rsidP="009C3A1C">
            <w:pPr>
              <w:spacing w:line="260" w:lineRule="exact"/>
              <w:ind w:left="3567" w:right="3490"/>
              <w:jc w:val="both"/>
              <w:rPr>
                <w:rFonts w:eastAsia="Calibri"/>
                <w:b/>
              </w:rPr>
            </w:pPr>
            <w:r w:rsidRPr="00C022F9">
              <w:rPr>
                <w:b/>
                <w:snapToGrid w:val="0"/>
                <w:position w:val="1"/>
              </w:rPr>
              <w:t>Entità u/jew persuna</w:t>
            </w:r>
          </w:p>
        </w:tc>
      </w:tr>
      <w:tr w:rsidR="00C022F9" w:rsidRPr="00C022F9" w14:paraId="3568D152" w14:textId="77777777" w:rsidTr="009C3A1C">
        <w:trPr>
          <w:trHeight w:val="278"/>
        </w:trPr>
        <w:tc>
          <w:tcPr>
            <w:tcW w:w="9067" w:type="dxa"/>
            <w:tcBorders>
              <w:top w:val="single" w:sz="4" w:space="0" w:color="000000"/>
              <w:left w:val="single" w:sz="4" w:space="0" w:color="000000"/>
              <w:bottom w:val="single" w:sz="4" w:space="0" w:color="000000"/>
              <w:right w:val="single" w:sz="4" w:space="0" w:color="000000"/>
            </w:tcBorders>
            <w:hideMark/>
          </w:tcPr>
          <w:p w14:paraId="63C270A8" w14:textId="77777777" w:rsidR="005C2433" w:rsidRPr="00C022F9" w:rsidRDefault="005C2433" w:rsidP="009C3A1C">
            <w:r w:rsidRPr="00C022F9">
              <w:t>Save the Children</w:t>
            </w:r>
          </w:p>
        </w:tc>
      </w:tr>
      <w:tr w:rsidR="00C022F9" w:rsidRPr="00C022F9" w14:paraId="6E87C85E" w14:textId="77777777" w:rsidTr="009C3A1C">
        <w:trPr>
          <w:trHeight w:val="278"/>
        </w:trPr>
        <w:tc>
          <w:tcPr>
            <w:tcW w:w="9067" w:type="dxa"/>
            <w:tcBorders>
              <w:top w:val="single" w:sz="4" w:space="0" w:color="000000"/>
              <w:left w:val="single" w:sz="4" w:space="0" w:color="000000"/>
              <w:bottom w:val="single" w:sz="4" w:space="0" w:color="000000"/>
              <w:right w:val="single" w:sz="4" w:space="0" w:color="000000"/>
            </w:tcBorders>
            <w:hideMark/>
          </w:tcPr>
          <w:p w14:paraId="11330D09" w14:textId="77777777" w:rsidR="005C2433" w:rsidRPr="00C022F9" w:rsidRDefault="005C2433" w:rsidP="009C3A1C">
            <w:pPr>
              <w:rPr>
                <w:highlight w:val="yellow"/>
              </w:rPr>
            </w:pPr>
            <w:r w:rsidRPr="00C022F9">
              <w:t>Il-Kunsill Ewropew għar-Rifuġjati u l-Eżiljati (ECRE)</w:t>
            </w:r>
          </w:p>
        </w:tc>
      </w:tr>
      <w:tr w:rsidR="00C022F9" w:rsidRPr="00C022F9" w14:paraId="338E4D17" w14:textId="77777777" w:rsidTr="009C3A1C">
        <w:trPr>
          <w:trHeight w:val="278"/>
        </w:trPr>
        <w:tc>
          <w:tcPr>
            <w:tcW w:w="9067" w:type="dxa"/>
            <w:tcBorders>
              <w:top w:val="single" w:sz="4" w:space="0" w:color="000000"/>
              <w:left w:val="single" w:sz="4" w:space="0" w:color="000000"/>
              <w:bottom w:val="single" w:sz="4" w:space="0" w:color="000000"/>
              <w:right w:val="single" w:sz="4" w:space="0" w:color="000000"/>
            </w:tcBorders>
            <w:hideMark/>
          </w:tcPr>
          <w:p w14:paraId="6A1E9D88" w14:textId="77777777" w:rsidR="005C2433" w:rsidRPr="00C022F9" w:rsidRDefault="005C2433" w:rsidP="009C3A1C">
            <w:pPr>
              <w:rPr>
                <w:highlight w:val="yellow"/>
              </w:rPr>
            </w:pPr>
            <w:r w:rsidRPr="00C022F9">
              <w:t>Il-Kummissarju Għoli tan-Nazzjonijiet Uniti għar-Rifuġjati</w:t>
            </w:r>
          </w:p>
        </w:tc>
      </w:tr>
      <w:tr w:rsidR="00C022F9" w:rsidRPr="00C022F9" w14:paraId="53607470" w14:textId="77777777" w:rsidTr="009C3A1C">
        <w:trPr>
          <w:trHeight w:val="278"/>
        </w:trPr>
        <w:tc>
          <w:tcPr>
            <w:tcW w:w="9067" w:type="dxa"/>
            <w:tcBorders>
              <w:top w:val="single" w:sz="4" w:space="0" w:color="000000"/>
              <w:left w:val="single" w:sz="4" w:space="0" w:color="000000"/>
              <w:bottom w:val="single" w:sz="4" w:space="0" w:color="000000"/>
              <w:right w:val="single" w:sz="4" w:space="0" w:color="000000"/>
            </w:tcBorders>
            <w:hideMark/>
          </w:tcPr>
          <w:p w14:paraId="7530274C" w14:textId="77777777" w:rsidR="005C2433" w:rsidRPr="00C022F9" w:rsidRDefault="005C2433" w:rsidP="009C3A1C">
            <w:r w:rsidRPr="00C022F9">
              <w:t>Il-Kumitat Meijers</w:t>
            </w:r>
          </w:p>
        </w:tc>
      </w:tr>
      <w:tr w:rsidR="00C022F9" w:rsidRPr="00C022F9" w14:paraId="1275848C" w14:textId="77777777" w:rsidTr="009C3A1C">
        <w:trPr>
          <w:trHeight w:val="278"/>
        </w:trPr>
        <w:tc>
          <w:tcPr>
            <w:tcW w:w="9067" w:type="dxa"/>
            <w:tcBorders>
              <w:top w:val="single" w:sz="4" w:space="0" w:color="000000"/>
              <w:left w:val="single" w:sz="4" w:space="0" w:color="000000"/>
              <w:bottom w:val="single" w:sz="4" w:space="0" w:color="000000"/>
              <w:right w:val="single" w:sz="4" w:space="0" w:color="000000"/>
            </w:tcBorders>
            <w:hideMark/>
          </w:tcPr>
          <w:p w14:paraId="365FC0D5" w14:textId="77777777" w:rsidR="005C2433" w:rsidRPr="00C022F9" w:rsidRDefault="005C2433" w:rsidP="009C3A1C">
            <w:r w:rsidRPr="00C022F9">
              <w:t>EUROCITIES, in-netwerk tal-bliet Ewropew ewlenin</w:t>
            </w:r>
          </w:p>
        </w:tc>
      </w:tr>
      <w:tr w:rsidR="00C022F9" w:rsidRPr="00C022F9" w14:paraId="33C2C4D4" w14:textId="77777777" w:rsidTr="009C3A1C">
        <w:trPr>
          <w:trHeight w:val="278"/>
        </w:trPr>
        <w:tc>
          <w:tcPr>
            <w:tcW w:w="9067" w:type="dxa"/>
            <w:tcBorders>
              <w:top w:val="single" w:sz="4" w:space="0" w:color="000000"/>
              <w:left w:val="single" w:sz="4" w:space="0" w:color="000000"/>
              <w:bottom w:val="single" w:sz="4" w:space="0" w:color="000000"/>
              <w:right w:val="single" w:sz="4" w:space="0" w:color="000000"/>
            </w:tcBorders>
            <w:hideMark/>
          </w:tcPr>
          <w:p w14:paraId="416AA82E" w14:textId="77777777" w:rsidR="005C2433" w:rsidRPr="00C022F9" w:rsidRDefault="005C2433" w:rsidP="009C3A1C">
            <w:r w:rsidRPr="00C022F9">
              <w:t>ILGA-Europe</w:t>
            </w:r>
          </w:p>
        </w:tc>
      </w:tr>
      <w:tr w:rsidR="00C022F9" w:rsidRPr="00C022F9" w14:paraId="42380719" w14:textId="77777777" w:rsidTr="009C3A1C">
        <w:trPr>
          <w:trHeight w:val="278"/>
        </w:trPr>
        <w:tc>
          <w:tcPr>
            <w:tcW w:w="9067" w:type="dxa"/>
            <w:tcBorders>
              <w:top w:val="single" w:sz="4" w:space="0" w:color="000000"/>
              <w:left w:val="single" w:sz="4" w:space="0" w:color="000000"/>
              <w:bottom w:val="single" w:sz="4" w:space="0" w:color="000000"/>
              <w:right w:val="single" w:sz="4" w:space="0" w:color="000000"/>
            </w:tcBorders>
            <w:hideMark/>
          </w:tcPr>
          <w:p w14:paraId="5205C3DE" w14:textId="77777777" w:rsidR="005C2433" w:rsidRPr="00C022F9" w:rsidRDefault="005C2433" w:rsidP="009C3A1C">
            <w:r w:rsidRPr="00C022F9">
              <w:t>Migration Policy Group (Grupp għall-Politika ta' Migrazzjoni)</w:t>
            </w:r>
          </w:p>
        </w:tc>
      </w:tr>
      <w:tr w:rsidR="00C022F9" w:rsidRPr="00C022F9" w14:paraId="77E7C952" w14:textId="77777777" w:rsidTr="009C3A1C">
        <w:trPr>
          <w:trHeight w:val="278"/>
        </w:trPr>
        <w:tc>
          <w:tcPr>
            <w:tcW w:w="9067" w:type="dxa"/>
            <w:tcBorders>
              <w:top w:val="single" w:sz="4" w:space="0" w:color="000000"/>
              <w:left w:val="single" w:sz="4" w:space="0" w:color="000000"/>
              <w:bottom w:val="single" w:sz="4" w:space="0" w:color="000000"/>
              <w:right w:val="single" w:sz="4" w:space="0" w:color="000000"/>
            </w:tcBorders>
            <w:hideMark/>
          </w:tcPr>
          <w:p w14:paraId="7A750FB0" w14:textId="77777777" w:rsidR="005C2433" w:rsidRPr="00C022F9" w:rsidRDefault="005C2433" w:rsidP="009C3A1C">
            <w:r w:rsidRPr="00C022F9">
              <w:t>Is-Servizz għar-Rifuġjati tal-Ġeżwiti Fl-Ewropa</w:t>
            </w:r>
          </w:p>
        </w:tc>
      </w:tr>
      <w:tr w:rsidR="00C022F9" w:rsidRPr="00C022F9" w14:paraId="6F8EB889" w14:textId="77777777" w:rsidTr="009C3A1C">
        <w:trPr>
          <w:trHeight w:val="278"/>
        </w:trPr>
        <w:tc>
          <w:tcPr>
            <w:tcW w:w="9067" w:type="dxa"/>
            <w:tcBorders>
              <w:top w:val="single" w:sz="4" w:space="0" w:color="000000"/>
              <w:left w:val="single" w:sz="4" w:space="0" w:color="000000"/>
              <w:bottom w:val="single" w:sz="4" w:space="0" w:color="000000"/>
              <w:right w:val="single" w:sz="4" w:space="0" w:color="000000"/>
            </w:tcBorders>
          </w:tcPr>
          <w:p w14:paraId="12234EB2" w14:textId="77777777" w:rsidR="005C2433" w:rsidRPr="00C022F9" w:rsidRDefault="005C2433" w:rsidP="009C3A1C">
            <w:r w:rsidRPr="00C022F9">
              <w:t>Ajda Mihelčič, Brussels</w:t>
            </w:r>
          </w:p>
        </w:tc>
      </w:tr>
    </w:tbl>
    <w:p w14:paraId="514A509C" w14:textId="77777777" w:rsidR="005C2433" w:rsidRPr="00C022F9" w:rsidRDefault="005C2433" w:rsidP="005C2433">
      <w:pPr>
        <w:spacing w:line="200" w:lineRule="exact"/>
        <w:rPr>
          <w:highlight w:val="yellow"/>
        </w:rPr>
      </w:pPr>
    </w:p>
    <w:p w14:paraId="2B035FCB" w14:textId="77777777" w:rsidR="005C2433" w:rsidRPr="00C022F9" w:rsidRDefault="005C2433" w:rsidP="005C2433">
      <w:pPr>
        <w:jc w:val="both"/>
      </w:pPr>
    </w:p>
    <w:p w14:paraId="3B7EB089" w14:textId="77777777" w:rsidR="005C2433" w:rsidRPr="00C022F9" w:rsidRDefault="005C2433" w:rsidP="005C2433"/>
    <w:p w14:paraId="6E7544F5" w14:textId="23E35B53" w:rsidR="005C2433" w:rsidRPr="00C022F9" w:rsidRDefault="005C2433" w:rsidP="00E64509">
      <w:pPr>
        <w:jc w:val="both"/>
      </w:pPr>
    </w:p>
    <w:sectPr w:rsidR="005C2433" w:rsidRPr="00C022F9" w:rsidSect="00484A37">
      <w:headerReference w:type="even" r:id="rId9"/>
      <w:headerReference w:type="default" r:id="rId10"/>
      <w:footerReference w:type="even" r:id="rId11"/>
      <w:footerReference w:type="default" r:id="rId12"/>
      <w:headerReference w:type="first" r:id="rId13"/>
      <w:footerReference w:type="first" r:id="rId14"/>
      <w:footnotePr>
        <w:numRestart w:val="eachPage"/>
      </w:footnotePr>
      <w:endnotePr>
        <w:numFmt w:val="decimal"/>
      </w:endnotePr>
      <w:pgSz w:w="11906" w:h="16838" w:code="9"/>
      <w:pgMar w:top="1134" w:right="1418" w:bottom="1418" w:left="1418" w:header="567" w:footer="567" w:gutter="0"/>
      <w:cols w:space="720"/>
      <w:noEndnote/>
      <w:titlePg/>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14:paraId="53339C7A" w14:textId="77777777" w:rsidR="00C2222C" w:rsidRPr="00484A37" w:rsidRDefault="00C2222C">
      <w:r w:rsidRPr="00484A37">
        <w:separator/>
      </w:r>
    </w:p>
  </w:endnote>
  <w:endnote w:type="continuationSeparator" w:id="0">
    <w:p w14:paraId="686FF1EC" w14:textId="77777777" w:rsidR="00C2222C" w:rsidRPr="00484A37" w:rsidRDefault="00C2222C">
      <w:r w:rsidRPr="00484A37">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AFF" w:usb1="C0007841" w:usb2="00000009" w:usb3="00000000" w:csb0="000001FF" w:csb1="00000000"/>
  </w:font>
  <w:font w:name="Arial">
    <w:panose1 w:val="020B0604020202020204"/>
    <w:charset w:val="00"/>
    <w:family w:val="swiss"/>
    <w:pitch w:val="variable"/>
    <w:sig w:usb0="E0002AFF" w:usb1="C0007843" w:usb2="00000009" w:usb3="00000000" w:csb0="000001FF" w:csb1="00000000"/>
  </w:font>
  <w:font w:name="Arial Narrow">
    <w:panose1 w:val="020B0606020202030204"/>
    <w:charset w:val="00"/>
    <w:family w:val="swiss"/>
    <w:pitch w:val="variable"/>
    <w:sig w:usb0="00000287" w:usb1="00000800" w:usb2="00000000" w:usb3="00000000" w:csb0="0000009F" w:csb1="00000000"/>
  </w:font>
  <w:font w:name="Segoe UI">
    <w:panose1 w:val="020B0502040204020203"/>
    <w:charset w:val="00"/>
    <w:family w:val="swiss"/>
    <w:pitch w:val="variable"/>
    <w:sig w:usb0="E10022FF" w:usb1="C000E47F" w:usb2="00000029" w:usb3="00000000" w:csb0="000001DF" w:csb1="00000000"/>
  </w:font>
  <w:font w:name="Calibri">
    <w:panose1 w:val="020F0502020204030204"/>
    <w:charset w:val="00"/>
    <w:family w:val="swiss"/>
    <w:pitch w:val="variable"/>
    <w:sig w:usb0="E10002FF" w:usb1="4000ACFF" w:usb2="00000009" w:usb3="00000000" w:csb0="0000019F" w:csb1="00000000"/>
  </w:font>
  <w:font w:name="Calibri Light">
    <w:panose1 w:val="020F0302020204030204"/>
    <w:charset w:val="00"/>
    <w:family w:val="swiss"/>
    <w:pitch w:val="variable"/>
    <w:sig w:usb0="A00002EF" w:usb1="4000207B" w:usb2="00000000" w:usb3="00000000" w:csb0="0000019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14:paraId="62B40697" w14:textId="77777777" w:rsidR="00484A37" w:rsidRPr="00484A37" w:rsidRDefault="00484A37" w:rsidP="00484A37">
    <w:pPr>
      <w:pStyle w:val="Footer"/>
    </w:pPr>
    <w:r w:rsidRPr="00484A37">
      <w:t>PE</w:t>
    </w:r>
    <w:r w:rsidRPr="00484A37">
      <w:rPr>
        <w:rStyle w:val="HideTWBExt"/>
        <w:noProof w:val="0"/>
      </w:rPr>
      <w:t>&lt;NoPE&gt;</w:t>
    </w:r>
    <w:r w:rsidRPr="00484A37">
      <w:t>599.799</w:t>
    </w:r>
    <w:r w:rsidRPr="00484A37">
      <w:rPr>
        <w:rStyle w:val="HideTWBExt"/>
        <w:noProof w:val="0"/>
      </w:rPr>
      <w:t>&lt;/NoPE&gt;&lt;Version&gt;</w:t>
    </w:r>
    <w:r w:rsidRPr="00484A37">
      <w:t>v01-00</w:t>
    </w:r>
    <w:r w:rsidRPr="00484A37">
      <w:rPr>
        <w:rStyle w:val="HideTWBExt"/>
        <w:noProof w:val="0"/>
      </w:rPr>
      <w:t>&lt;/Version&gt;</w:t>
    </w:r>
    <w:r w:rsidRPr="00484A37">
      <w:tab/>
    </w:r>
    <w:r w:rsidRPr="00484A37">
      <w:fldChar w:fldCharType="begin"/>
    </w:r>
    <w:r w:rsidRPr="00484A37">
      <w:instrText xml:space="preserve"> PAGE  \* MERGEFORMAT </w:instrText>
    </w:r>
    <w:r w:rsidRPr="00484A37">
      <w:fldChar w:fldCharType="separate"/>
    </w:r>
    <w:r w:rsidR="00C022F9">
      <w:rPr>
        <w:noProof/>
      </w:rPr>
      <w:t>2</w:t>
    </w:r>
    <w:r w:rsidRPr="00484A37">
      <w:fldChar w:fldCharType="end"/>
    </w:r>
    <w:r w:rsidRPr="00484A37">
      <w:t>/</w:t>
    </w:r>
    <w:r w:rsidR="00C022F9">
      <w:fldChar w:fldCharType="begin"/>
    </w:r>
    <w:r w:rsidR="00C022F9">
      <w:instrText xml:space="preserve"> NUMPAGES  \* MERGEFORMAT </w:instrText>
    </w:r>
    <w:r w:rsidR="00C022F9">
      <w:fldChar w:fldCharType="separate"/>
    </w:r>
    <w:r w:rsidR="00C022F9">
      <w:rPr>
        <w:noProof/>
      </w:rPr>
      <w:t>65</w:t>
    </w:r>
    <w:r w:rsidR="00C022F9">
      <w:rPr>
        <w:noProof/>
      </w:rPr>
      <w:fldChar w:fldCharType="end"/>
    </w:r>
    <w:r w:rsidRPr="00484A37">
      <w:tab/>
    </w:r>
    <w:r w:rsidRPr="00484A37">
      <w:rPr>
        <w:rStyle w:val="HideTWBExt"/>
        <w:noProof w:val="0"/>
      </w:rPr>
      <w:t>&lt;PathFdR&gt;</w:t>
    </w:r>
    <w:r w:rsidRPr="00484A37">
      <w:t>PR\1118879MT.docx</w:t>
    </w:r>
    <w:r w:rsidRPr="00484A37">
      <w:rPr>
        <w:rStyle w:val="HideTWBExt"/>
        <w:noProof w:val="0"/>
      </w:rPr>
      <w:t>&lt;/PathFdR&gt;</w:t>
    </w:r>
  </w:p>
  <w:p w14:paraId="2C46EE90" w14:textId="2202A39F" w:rsidR="00C2222C" w:rsidRPr="00484A37" w:rsidRDefault="00484A37" w:rsidP="00484A37">
    <w:pPr>
      <w:pStyle w:val="Footer2"/>
    </w:pPr>
    <w:r w:rsidRPr="00484A37">
      <w:t>MT</w:t>
    </w: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14:paraId="5014FD82" w14:textId="77777777" w:rsidR="00484A37" w:rsidRPr="00484A37" w:rsidRDefault="00484A37" w:rsidP="00484A37">
    <w:pPr>
      <w:pStyle w:val="Footer"/>
    </w:pPr>
    <w:r w:rsidRPr="00484A37">
      <w:rPr>
        <w:rStyle w:val="HideTWBExt"/>
        <w:noProof w:val="0"/>
      </w:rPr>
      <w:t>&lt;PathFdR&gt;</w:t>
    </w:r>
    <w:r w:rsidRPr="00484A37">
      <w:t>PR\1118879MT.docx</w:t>
    </w:r>
    <w:r w:rsidRPr="00484A37">
      <w:rPr>
        <w:rStyle w:val="HideTWBExt"/>
        <w:noProof w:val="0"/>
      </w:rPr>
      <w:t>&lt;/PathFdR&gt;</w:t>
    </w:r>
    <w:r w:rsidRPr="00484A37">
      <w:tab/>
    </w:r>
    <w:r w:rsidRPr="00484A37">
      <w:fldChar w:fldCharType="begin"/>
    </w:r>
    <w:r w:rsidRPr="00484A37">
      <w:instrText xml:space="preserve"> PAGE  \* MERGEFORMAT </w:instrText>
    </w:r>
    <w:r w:rsidRPr="00484A37">
      <w:fldChar w:fldCharType="separate"/>
    </w:r>
    <w:r w:rsidR="00C022F9">
      <w:rPr>
        <w:noProof/>
      </w:rPr>
      <w:t>5</w:t>
    </w:r>
    <w:r w:rsidRPr="00484A37">
      <w:fldChar w:fldCharType="end"/>
    </w:r>
    <w:r w:rsidRPr="00484A37">
      <w:t>/</w:t>
    </w:r>
    <w:r w:rsidR="00C022F9">
      <w:fldChar w:fldCharType="begin"/>
    </w:r>
    <w:r w:rsidR="00C022F9">
      <w:instrText xml:space="preserve"> NUMPAGES  \* MERGEFORMAT </w:instrText>
    </w:r>
    <w:r w:rsidR="00C022F9">
      <w:fldChar w:fldCharType="separate"/>
    </w:r>
    <w:r w:rsidR="00C022F9">
      <w:rPr>
        <w:noProof/>
      </w:rPr>
      <w:t>65</w:t>
    </w:r>
    <w:r w:rsidR="00C022F9">
      <w:rPr>
        <w:noProof/>
      </w:rPr>
      <w:fldChar w:fldCharType="end"/>
    </w:r>
    <w:r w:rsidRPr="00484A37">
      <w:tab/>
      <w:t>PE</w:t>
    </w:r>
    <w:r w:rsidRPr="00484A37">
      <w:rPr>
        <w:rStyle w:val="HideTWBExt"/>
        <w:noProof w:val="0"/>
      </w:rPr>
      <w:t>&lt;NoPE&gt;</w:t>
    </w:r>
    <w:r w:rsidRPr="00484A37">
      <w:t>599.799</w:t>
    </w:r>
    <w:r w:rsidRPr="00484A37">
      <w:rPr>
        <w:rStyle w:val="HideTWBExt"/>
        <w:noProof w:val="0"/>
      </w:rPr>
      <w:t>&lt;/NoPE&gt;&lt;Version&gt;</w:t>
    </w:r>
    <w:r w:rsidRPr="00484A37">
      <w:t>v01-00</w:t>
    </w:r>
    <w:r w:rsidRPr="00484A37">
      <w:rPr>
        <w:rStyle w:val="HideTWBExt"/>
        <w:noProof w:val="0"/>
      </w:rPr>
      <w:t>&lt;/Version&gt;</w:t>
    </w:r>
  </w:p>
  <w:p w14:paraId="33AE09A3" w14:textId="116CF373" w:rsidR="00C2222C" w:rsidRPr="00484A37" w:rsidRDefault="00484A37" w:rsidP="00484A37">
    <w:pPr>
      <w:pStyle w:val="Footer2"/>
    </w:pPr>
    <w:r w:rsidRPr="00484A37">
      <w:tab/>
      <w:t>MT</w:t>
    </w:r>
  </w:p>
</w:ftr>
</file>

<file path=word/footer3.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14:paraId="32CB6793" w14:textId="77777777" w:rsidR="00484A37" w:rsidRPr="00484A37" w:rsidRDefault="00484A37" w:rsidP="00484A37">
    <w:pPr>
      <w:pStyle w:val="Footer"/>
    </w:pPr>
    <w:r w:rsidRPr="00484A37">
      <w:rPr>
        <w:rStyle w:val="HideTWBExt"/>
        <w:noProof w:val="0"/>
      </w:rPr>
      <w:t>&lt;PathFdR&gt;</w:t>
    </w:r>
    <w:r w:rsidRPr="00484A37">
      <w:t>PR\1118879MT.docx</w:t>
    </w:r>
    <w:r w:rsidRPr="00484A37">
      <w:rPr>
        <w:rStyle w:val="HideTWBExt"/>
        <w:noProof w:val="0"/>
      </w:rPr>
      <w:t>&lt;/PathFdR&gt;</w:t>
    </w:r>
    <w:r w:rsidRPr="00484A37">
      <w:tab/>
    </w:r>
    <w:r w:rsidRPr="00484A37">
      <w:tab/>
      <w:t>PE</w:t>
    </w:r>
    <w:r w:rsidRPr="00484A37">
      <w:rPr>
        <w:rStyle w:val="HideTWBExt"/>
        <w:noProof w:val="0"/>
      </w:rPr>
      <w:t>&lt;NoPE&gt;</w:t>
    </w:r>
    <w:r w:rsidRPr="00484A37">
      <w:t>599.799</w:t>
    </w:r>
    <w:r w:rsidRPr="00484A37">
      <w:rPr>
        <w:rStyle w:val="HideTWBExt"/>
        <w:noProof w:val="0"/>
      </w:rPr>
      <w:t>&lt;/NoPE&gt;&lt;Version&gt;</w:t>
    </w:r>
    <w:r w:rsidRPr="00484A37">
      <w:t>v01-00</w:t>
    </w:r>
    <w:r w:rsidRPr="00484A37">
      <w:rPr>
        <w:rStyle w:val="HideTWBExt"/>
        <w:noProof w:val="0"/>
      </w:rPr>
      <w:t>&lt;/Version&gt;</w:t>
    </w:r>
  </w:p>
  <w:p w14:paraId="2DCC2E38" w14:textId="0965FC3A" w:rsidR="00C2222C" w:rsidRPr="00484A37" w:rsidRDefault="00484A37" w:rsidP="00484A37">
    <w:pPr>
      <w:pStyle w:val="Footer2"/>
      <w:tabs>
        <w:tab w:val="center" w:pos="4535"/>
      </w:tabs>
    </w:pPr>
    <w:r w:rsidRPr="00484A37">
      <w:t>MT</w:t>
    </w:r>
    <w:r w:rsidRPr="00484A37">
      <w:tab/>
    </w:r>
    <w:r w:rsidRPr="00484A37">
      <w:rPr>
        <w:b w:val="0"/>
        <w:i/>
        <w:color w:val="C0C0C0"/>
        <w:sz w:val="22"/>
      </w:rPr>
      <w:t>Magħquda fid-diversità</w:t>
    </w:r>
    <w:r w:rsidRPr="00484A37">
      <w:tab/>
      <w:t>MT</w:t>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14:paraId="742764D4" w14:textId="77777777" w:rsidR="00C2222C" w:rsidRPr="00484A37" w:rsidRDefault="00C2222C">
      <w:r w:rsidRPr="00484A37">
        <w:separator/>
      </w:r>
    </w:p>
  </w:footnote>
  <w:footnote w:type="continuationSeparator" w:id="0">
    <w:p w14:paraId="00D747DC" w14:textId="77777777" w:rsidR="00C2222C" w:rsidRPr="00484A37" w:rsidRDefault="00C2222C">
      <w:r w:rsidRPr="00484A37">
        <w:continuationSeparator/>
      </w:r>
    </w:p>
  </w:footnote>
  <w:footnote w:id="1">
    <w:p w14:paraId="79168C8A" w14:textId="1B22F9AA" w:rsidR="00C2222C" w:rsidRPr="00484A37" w:rsidRDefault="00C2222C" w:rsidP="002167D0">
      <w:pPr>
        <w:pStyle w:val="FootnoteText"/>
      </w:pPr>
      <w:r w:rsidRPr="00484A37">
        <w:rPr>
          <w:rStyle w:val="FootnoteReference"/>
        </w:rPr>
        <w:footnoteRef/>
      </w:r>
      <w:r w:rsidRPr="00484A37">
        <w:t xml:space="preserve"> Għadha mhix ippubblikata fil-Ġurnal Uffiċjali.</w:t>
      </w:r>
    </w:p>
  </w:footnote>
  <w:footnote w:id="2">
    <w:p w14:paraId="711A9413" w14:textId="27D0A5FB" w:rsidR="00C2222C" w:rsidRPr="00484A37" w:rsidRDefault="00C2222C" w:rsidP="002167D0">
      <w:pPr>
        <w:pStyle w:val="FootnoteText"/>
      </w:pPr>
      <w:r w:rsidRPr="00484A37">
        <w:rPr>
          <w:rStyle w:val="FootnoteReference"/>
        </w:rPr>
        <w:footnoteRef/>
      </w:r>
      <w:r w:rsidRPr="00484A37">
        <w:t xml:space="preserve"> Għadha mhix ippubblikata fil-Ġurnal Uffiċjali.</w:t>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14:paraId="0B3447CF" w14:textId="77777777" w:rsidR="00C022F9" w:rsidRDefault="00C022F9">
    <w:pPr>
      <w:pStyle w:val="Header"/>
    </w:pP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14:paraId="5422DD47" w14:textId="77777777" w:rsidR="00C022F9" w:rsidRDefault="00C022F9">
    <w:pPr>
      <w:pStyle w:val="Header"/>
    </w:pPr>
  </w:p>
</w:hdr>
</file>

<file path=word/header3.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14:paraId="2147E98E" w14:textId="77777777" w:rsidR="00C022F9" w:rsidRDefault="00C022F9">
    <w:pPr>
      <w:pStyle w:val="Header"/>
    </w:pP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15:restartNumberingAfterBreak="0">
    <w:nsid w:val="FFFFFF7C"/>
    <w:multiLevelType w:val="singleLevel"/>
    <w:tmpl w:val="5B22A8A2"/>
    <w:lvl w:ilvl="0">
      <w:start w:val="1"/>
      <w:numFmt w:val="decimal"/>
      <w:lvlText w:val="%1."/>
      <w:lvlJc w:val="left"/>
      <w:pPr>
        <w:tabs>
          <w:tab w:val="num" w:pos="1492"/>
        </w:tabs>
        <w:ind w:left="1492" w:hanging="360"/>
      </w:pPr>
    </w:lvl>
  </w:abstractNum>
  <w:abstractNum w:abstractNumId="1" w15:restartNumberingAfterBreak="0">
    <w:nsid w:val="FFFFFF7D"/>
    <w:multiLevelType w:val="singleLevel"/>
    <w:tmpl w:val="D0C0EE6C"/>
    <w:lvl w:ilvl="0">
      <w:start w:val="1"/>
      <w:numFmt w:val="decimal"/>
      <w:lvlText w:val="%1."/>
      <w:lvlJc w:val="left"/>
      <w:pPr>
        <w:tabs>
          <w:tab w:val="num" w:pos="1209"/>
        </w:tabs>
        <w:ind w:left="1209" w:hanging="360"/>
      </w:pPr>
    </w:lvl>
  </w:abstractNum>
  <w:abstractNum w:abstractNumId="2" w15:restartNumberingAfterBreak="0">
    <w:nsid w:val="FFFFFF7E"/>
    <w:multiLevelType w:val="singleLevel"/>
    <w:tmpl w:val="BFB40F5E"/>
    <w:lvl w:ilvl="0">
      <w:start w:val="1"/>
      <w:numFmt w:val="decimal"/>
      <w:lvlText w:val="%1."/>
      <w:lvlJc w:val="left"/>
      <w:pPr>
        <w:tabs>
          <w:tab w:val="num" w:pos="926"/>
        </w:tabs>
        <w:ind w:left="926" w:hanging="360"/>
      </w:pPr>
    </w:lvl>
  </w:abstractNum>
  <w:abstractNum w:abstractNumId="3" w15:restartNumberingAfterBreak="0">
    <w:nsid w:val="FFFFFF7F"/>
    <w:multiLevelType w:val="singleLevel"/>
    <w:tmpl w:val="BF525DAA"/>
    <w:lvl w:ilvl="0">
      <w:start w:val="1"/>
      <w:numFmt w:val="decimal"/>
      <w:lvlText w:val="%1."/>
      <w:lvlJc w:val="left"/>
      <w:pPr>
        <w:tabs>
          <w:tab w:val="num" w:pos="643"/>
        </w:tabs>
        <w:ind w:left="643" w:hanging="360"/>
      </w:pPr>
    </w:lvl>
  </w:abstractNum>
  <w:abstractNum w:abstractNumId="4" w15:restartNumberingAfterBreak="0">
    <w:nsid w:val="FFFFFF80"/>
    <w:multiLevelType w:val="singleLevel"/>
    <w:tmpl w:val="97309190"/>
    <w:lvl w:ilvl="0">
      <w:start w:val="1"/>
      <w:numFmt w:val="bullet"/>
      <w:lvlText w:val=""/>
      <w:lvlJc w:val="left"/>
      <w:pPr>
        <w:tabs>
          <w:tab w:val="num" w:pos="1492"/>
        </w:tabs>
        <w:ind w:left="1492" w:hanging="360"/>
      </w:pPr>
      <w:rPr>
        <w:rFonts w:ascii="Symbol" w:hAnsi="Symbol" w:hint="default"/>
      </w:rPr>
    </w:lvl>
  </w:abstractNum>
  <w:abstractNum w:abstractNumId="5" w15:restartNumberingAfterBreak="0">
    <w:nsid w:val="FFFFFF81"/>
    <w:multiLevelType w:val="singleLevel"/>
    <w:tmpl w:val="8026A280"/>
    <w:lvl w:ilvl="0">
      <w:start w:val="1"/>
      <w:numFmt w:val="bullet"/>
      <w:lvlText w:val=""/>
      <w:lvlJc w:val="left"/>
      <w:pPr>
        <w:tabs>
          <w:tab w:val="num" w:pos="1209"/>
        </w:tabs>
        <w:ind w:left="1209" w:hanging="360"/>
      </w:pPr>
      <w:rPr>
        <w:rFonts w:ascii="Symbol" w:hAnsi="Symbol" w:hint="default"/>
      </w:rPr>
    </w:lvl>
  </w:abstractNum>
  <w:abstractNum w:abstractNumId="6" w15:restartNumberingAfterBreak="0">
    <w:nsid w:val="FFFFFF82"/>
    <w:multiLevelType w:val="singleLevel"/>
    <w:tmpl w:val="1CDC9AF0"/>
    <w:lvl w:ilvl="0">
      <w:start w:val="1"/>
      <w:numFmt w:val="bullet"/>
      <w:lvlText w:val=""/>
      <w:lvlJc w:val="left"/>
      <w:pPr>
        <w:tabs>
          <w:tab w:val="num" w:pos="926"/>
        </w:tabs>
        <w:ind w:left="926" w:hanging="360"/>
      </w:pPr>
      <w:rPr>
        <w:rFonts w:ascii="Symbol" w:hAnsi="Symbol" w:hint="default"/>
      </w:rPr>
    </w:lvl>
  </w:abstractNum>
  <w:abstractNum w:abstractNumId="7" w15:restartNumberingAfterBreak="0">
    <w:nsid w:val="FFFFFF83"/>
    <w:multiLevelType w:val="singleLevel"/>
    <w:tmpl w:val="1E120C2A"/>
    <w:lvl w:ilvl="0">
      <w:start w:val="1"/>
      <w:numFmt w:val="bullet"/>
      <w:lvlText w:val=""/>
      <w:lvlJc w:val="left"/>
      <w:pPr>
        <w:tabs>
          <w:tab w:val="num" w:pos="643"/>
        </w:tabs>
        <w:ind w:left="643" w:hanging="360"/>
      </w:pPr>
      <w:rPr>
        <w:rFonts w:ascii="Symbol" w:hAnsi="Symbol" w:hint="default"/>
      </w:rPr>
    </w:lvl>
  </w:abstractNum>
  <w:abstractNum w:abstractNumId="8" w15:restartNumberingAfterBreak="0">
    <w:nsid w:val="FFFFFF88"/>
    <w:multiLevelType w:val="singleLevel"/>
    <w:tmpl w:val="D92AAA74"/>
    <w:lvl w:ilvl="0">
      <w:start w:val="1"/>
      <w:numFmt w:val="decimal"/>
      <w:lvlText w:val="%1."/>
      <w:lvlJc w:val="left"/>
      <w:pPr>
        <w:tabs>
          <w:tab w:val="num" w:pos="360"/>
        </w:tabs>
        <w:ind w:left="360" w:hanging="360"/>
      </w:pPr>
    </w:lvl>
  </w:abstractNum>
  <w:abstractNum w:abstractNumId="9" w15:restartNumberingAfterBreak="0">
    <w:nsid w:val="FFFFFF89"/>
    <w:multiLevelType w:val="singleLevel"/>
    <w:tmpl w:val="AB4278A6"/>
    <w:lvl w:ilvl="0">
      <w:start w:val="1"/>
      <w:numFmt w:val="bullet"/>
      <w:lvlText w:val=""/>
      <w:lvlJc w:val="left"/>
      <w:pPr>
        <w:tabs>
          <w:tab w:val="num" w:pos="360"/>
        </w:tabs>
        <w:ind w:left="360" w:hanging="360"/>
      </w:pPr>
      <w:rPr>
        <w:rFonts w:ascii="Symbol" w:hAnsi="Symbol" w:hint="default"/>
      </w:rPr>
    </w:lvl>
  </w:abstractNum>
  <w:num w:numId="1">
    <w:abstractNumId w:val="9"/>
  </w:num>
  <w:num w:numId="2">
    <w:abstractNumId w:val="9"/>
  </w:num>
  <w:num w:numId="3">
    <w:abstractNumId w:val="7"/>
  </w:num>
  <w:num w:numId="4">
    <w:abstractNumId w:val="7"/>
  </w:num>
  <w:num w:numId="5">
    <w:abstractNumId w:val="6"/>
  </w:num>
  <w:num w:numId="6">
    <w:abstractNumId w:val="6"/>
  </w:num>
  <w:num w:numId="7">
    <w:abstractNumId w:val="5"/>
  </w:num>
  <w:num w:numId="8">
    <w:abstractNumId w:val="5"/>
  </w:num>
  <w:num w:numId="9">
    <w:abstractNumId w:val="4"/>
  </w:num>
  <w:num w:numId="10">
    <w:abstractNumId w:val="4"/>
  </w:num>
  <w:num w:numId="11">
    <w:abstractNumId w:val="8"/>
  </w:num>
  <w:num w:numId="12">
    <w:abstractNumId w:val="8"/>
  </w:num>
  <w:num w:numId="13">
    <w:abstractNumId w:val="3"/>
  </w:num>
  <w:num w:numId="14">
    <w:abstractNumId w:val="3"/>
  </w:num>
  <w:num w:numId="15">
    <w:abstractNumId w:val="2"/>
  </w:num>
  <w:num w:numId="16">
    <w:abstractNumId w:val="2"/>
  </w:num>
  <w:num w:numId="17">
    <w:abstractNumId w:val="1"/>
  </w:num>
  <w:num w:numId="18">
    <w:abstractNumId w:val="1"/>
  </w:num>
  <w:num w:numId="19">
    <w:abstractNumId w:val="0"/>
  </w:num>
  <w:num w:numId="20">
    <w:abstractNumId w:val="0"/>
  </w:num>
  <w:num w:numId="21">
    <w:abstractNumId w:val="9"/>
  </w:num>
  <w:num w:numId="22">
    <w:abstractNumId w:val="7"/>
  </w:num>
  <w:num w:numId="23">
    <w:abstractNumId w:val="6"/>
  </w:num>
  <w:num w:numId="24">
    <w:abstractNumId w:val="5"/>
  </w:num>
  <w:num w:numId="25">
    <w:abstractNumId w:val="4"/>
  </w:num>
  <w:num w:numId="26">
    <w:abstractNumId w:val="8"/>
  </w:num>
  <w:num w:numId="27">
    <w:abstractNumId w:val="3"/>
  </w:num>
  <w:num w:numId="28">
    <w:abstractNumId w:val="2"/>
  </w:num>
  <w:num w:numId="29">
    <w:abstractNumId w:val="1"/>
  </w:num>
  <w:num w:numId="30">
    <w:abstractNumId w:val="0"/>
  </w:num>
  <w:num w:numId="31">
    <w:abstractNumId w:val="9"/>
  </w:num>
  <w:num w:numId="32">
    <w:abstractNumId w:val="7"/>
  </w:num>
  <w:num w:numId="33">
    <w:abstractNumId w:val="6"/>
  </w:num>
  <w:num w:numId="34">
    <w:abstractNumId w:val="5"/>
  </w:num>
  <w:num w:numId="35">
    <w:abstractNumId w:val="4"/>
  </w:num>
  <w:num w:numId="36">
    <w:abstractNumId w:val="8"/>
  </w:num>
  <w:num w:numId="37">
    <w:abstractNumId w:val="3"/>
  </w:num>
  <w:num w:numId="38">
    <w:abstractNumId w:val="2"/>
  </w:num>
  <w:num w:numId="39">
    <w:abstractNumId w:val="1"/>
  </w:num>
  <w:num w:numId="40">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mirrorMargins/>
  <w:bordersDoNotSurroundHeader/>
  <w:bordersDoNotSurroundFooter/>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oNotTrackMoves/>
  <w:defaultTabStop w:val="720"/>
  <w:doNotHyphenateCaps/>
  <w:evenAndOddHeaders/>
  <w:drawingGridHorizontalSpacing w:val="0"/>
  <w:drawingGridVerticalSpacing w:val="0"/>
  <w:displayHorizontalDrawingGridEvery w:val="0"/>
  <w:displayVerticalDrawingGridEvery w:val="0"/>
  <w:doNotUseMarginsForDrawingGridOrigin/>
  <w:drawingGridHorizontalOrigin w:val="0"/>
  <w:drawingGridVerticalOrigin w:val="0"/>
  <w:doNotShadeFormData/>
  <w:noPunctuationKerning/>
  <w:characterSpacingControl w:val="doNotCompress"/>
  <w:footnotePr>
    <w:numRestart w:val="eachPage"/>
    <w:footnote w:id="-1"/>
    <w:footnote w:id="0"/>
  </w:footnotePr>
  <w:endnotePr>
    <w:numFmt w:val="decimal"/>
    <w:endnote w:id="-1"/>
    <w:endnote w:id="0"/>
  </w:endnotePr>
  <w:compat>
    <w:footnoteLayoutLikeWW8/>
    <w:shapeLayoutLikeWW8/>
    <w:alignTablesRowByRow/>
    <w:forgetLastTabAlignment/>
    <w:doNotUseHTMLParagraphAutoSpacing/>
    <w:layoutRawTableWidth/>
    <w:layoutTableRowsApart/>
    <w:useWord97LineBreakRules/>
    <w:doNotBreakWrappedTables/>
    <w:doNotSnapToGridInCell/>
    <w:selectFldWithFirstOrLastChar/>
    <w:doNotWrapTextWithPunct/>
    <w:doNotUseEastAsianBreakRules/>
    <w:useWord2002TableStyleRules/>
    <w:growAutofit/>
    <w:useNormalStyleForList/>
    <w:doNotUseIndentAsNumberingTabStop/>
    <w:useAltKinsokuLineBreakRules/>
    <w:allowSpaceOfSameStyleInTable/>
    <w:doNotSuppressIndentation/>
    <w:doNotAutofitConstrainedTables/>
    <w:autofitToFirstFixedWidthCell/>
    <w:displayHangulFixedWidth/>
    <w:splitPgBreakAndParaMark/>
    <w:doNotVertAlignCellWithSp/>
    <w:doNotBreakConstrainedForcedTable/>
    <w:doNotVertAlignInTxbx/>
    <w:useAnsiKerningPairs/>
    <w:cachedColBalance/>
    <w:compatSetting w:name="compatibilityMode" w:uri="http://schemas.microsoft.com/office/word" w:val="11"/>
  </w:compat>
  <w:docVars>
    <w:docVar w:name="AMACTMNU" w:val=" 2"/>
    <w:docVar w:name="COMKEY" w:val="LIBE"/>
    <w:docVar w:name="CopyToNetwork" w:val="-1"/>
    <w:docVar w:name="CVar" w:val="1"/>
    <w:docVar w:name="DOCMNU" w:val=" 1"/>
    <w:docVar w:name="EPSTATMNU" w:val=" 5"/>
    <w:docVar w:name="iNoAmend" w:val="1"/>
    <w:docVar w:name="INSTITUTIONSMNU" w:val=" 1"/>
    <w:docVar w:name="JURI1MNU" w:val=" 2"/>
    <w:docVar w:name="JURI2MNU" w:val=" 1"/>
    <w:docVar w:name="LastEditedSection" w:val=" 1"/>
    <w:docVar w:name="OTHERSTATMNU" w:val=" 4"/>
    <w:docVar w:name="PARLIAMENTSMNU" w:val=" 1"/>
    <w:docVar w:name="PARLMNU" w:val=" 3"/>
    <w:docVar w:name="RECONSULTMNU" w:val=" 1"/>
    <w:docVar w:name="RepeatBlock-AmendEN" w:val="{\rtf1\adeflang1025\ansi\ansicpg1252\uc1\adeff0\deff0\stshfdbch0\stshfloch0\stshfhich0\stshfbi0\deflang2057\deflangfe2057\themelang2057\themelangfe0\themelangcs0{\fonttbl{\f0\fbidi \froman\fcharset0\fprq2{\*\panose 02020603050405020304}Times New Roman;}{\f1\fbidi \fswiss\fcharset0\fprq2{\*\panose 020b0604020202020204}Arial;}_x000d__x000a_{\f34\fbidi \froman\fcharset0\fprq2{\*\panose 02040503050406030204}Cambria Math;}{\flomajor\f31500\fbidi \froman\fcharset0\fprq2{\*\panose 02020603050405020304}Times New Roman;}_x000d__x000a_{\fdbmajor\f31501\fbidi \froman\fcharset0\fprq2{\*\panose 02020603050405020304}Times New Roman;}{\fhimajor\f31502\fbidi \fswiss\fcharset0\fprq2{\*\panose 020f0302020204030204}Calibri Light;}_x000d__x000a_{\fbimajor\f31503\fbidi \froman\fcharset0\fprq2{\*\panose 02020603050405020304}Times New Roman;}{\flominor\f31504\fbidi \froman\fcharset0\fprq2{\*\panose 02020603050405020304}Times New Roman;}_x000d__x000a_{\fdbminor\f31505\fbidi \froman\fcharset0\fprq2{\*\panose 02020603050405020304}Times New Roman;}{\fhiminor\f31506\fbidi \fswiss\fcharset0\fprq2{\*\panose 020f0502020204030204}Calibri;}_x000d__x000a_{\fbiminor\f31507\fbidi \froman\fcharset0\fprq2{\*\panose 02020603050405020304}Times New Roman;}{\f309\fbidi \froman\fcharset238\fprq2 Times New Roman CE;}{\f310\fbidi \froman\fcharset204\fprq2 Times New Roman Cyr;}_x000d__x000a_{\f312\fbidi \froman\fcharset161\fprq2 Times New Roman Greek;}{\f313\fbidi \froman\fcharset162\fprq2 Times New Roman Tur;}{\f314\fbidi \froman\fcharset177\fprq2 Times New Roman (Hebrew);}{\f315\fbidi \froman\fcharset178\fprq2 Times New Roman (Arabic);}_x000d__x000a_{\f316\fbidi \froman\fcharset186\fprq2 Times New Roman Baltic;}{\f317\fbidi \froman\fcharset163\fprq2 Times New Roman (Vietnamese);}{\f319\fbidi \fswiss\fcharset238\fprq2 Arial CE;}{\f320\fbidi \fswiss\fcharset204\fprq2 Arial Cyr;}_x000d__x000a_{\f322\fbidi \fswiss\fcharset161\fprq2 Arial Greek;}{\f323\fbidi \fswiss\fcharset162\fprq2 Arial Tur;}{\f324\fbidi \fswiss\fcharset177\fprq2 Arial (Hebrew);}{\f325\fbidi \fswiss\fcharset178\fprq2 Arial (Arabic);}_x000d__x000a_{\f326\fbidi \fswiss\fcharset186\fprq2 Arial Baltic;}{\f327\fbidi \fswiss\fcharset163\fprq2 Arial (Vietnamese);}{\f649\fbidi \froman\fcharset238\fprq2 Cambria Math CE;}{\f650\fbidi \froman\fcharset204\fprq2 Cambria Math Cyr;}_x000d__x000a_{\f652\fbidi \froman\fcharset161\fprq2 Cambria Math Greek;}{\f653\fbidi \froman\fcharset162\fprq2 Cambria Math Tur;}{\f656\fbidi \froman\fcharset186\fprq2 Cambria Math Baltic;}{\f657\fbidi \froman\fcharset163\fprq2 Cambria Math (Vietnamese);}_x000d__x000a_{\flomajor\f31508\fbidi \froman\fcharset238\fprq2 Times New Roman CE;}{\flomajor\f31509\fbidi \froman\fcharset204\fprq2 Times New Roman Cyr;}{\flomajor\f31511\fbidi \froman\fcharset161\fprq2 Times New Roman Greek;}_x000d__x000a_{\flomajor\f31512\fbidi \froman\fcharset162\fprq2 Times New Roman Tur;}{\flomajor\f31513\fbidi \froman\fcharset177\fprq2 Times New Roman (Hebrew);}{\flomajor\f31514\fbidi \froman\fcharset178\fprq2 Times New Roman (Arabic);}_x000d__x000a_{\flomajor\f31515\fbidi \froman\fcharset186\fprq2 Times New Roman Baltic;}{\flomajor\f31516\fbidi \froman\fcharset163\fprq2 Times New Roman (Vietnamese);}{\fdbmajor\f31518\fbidi \froman\fcharset238\fprq2 Times New Roman CE;}_x000d__x000a_{\fdbmajor\f31519\fbidi \froman\fcharset204\fprq2 Times New Roman Cyr;}{\fdbmajor\f31521\fbidi \froman\fcharset161\fprq2 Times New Roman Greek;}{\fdbmajor\f31522\fbidi \froman\fcharset162\fprq2 Times New Roman Tur;}_x000d__x000a_{\fdbmajor\f31523\fbidi \froman\fcharset177\fprq2 Times New Roman (Hebrew);}{\fdbmajor\f31524\fbidi \froman\fcharset178\fprq2 Times New Roman (Arabic);}{\fdbmajor\f31525\fbidi \froman\fcharset186\fprq2 Times New Roman Baltic;}_x000d__x000a_{\fdbmajor\f31526\fbidi \froman\fcharset163\fprq2 Times New Roman (Vietnamese);}{\fhimajor\f31528\fbidi \fswiss\fcharset238\fprq2 Calibri Light CE;}{\fhimajor\f31529\fbidi \fswiss\fcharset204\fprq2 Calibri Light Cyr;}_x000d__x000a_{\fhimajor\f31531\fbidi \fswiss\fcharset161\fprq2 Calibri Light Greek;}{\fhimajor\f31532\fbidi \fswiss\fcharset162\fprq2 Calibri Light Tur;}{\fhimajor\f31535\fbidi \fswiss\fcharset186\fprq2 Calibri Light Baltic;}_x000d__x000a_{\fhimajor\f31536\fbidi \fswiss\fcharset163\fprq2 Calibri Light (Vietnamese);}{\fbimajor\f31538\fbidi \froman\fcharset238\fprq2 Times New Roman CE;}{\fbimajor\f31539\fbidi \froman\fcharset204\fprq2 Times New Roman Cyr;}_x000d__x000a_{\fbimajor\f31541\fbidi \froman\fcharset161\fprq2 Times New Roman Greek;}{\fbimajor\f31542\fbidi \froman\fcharset162\fprq2 Times New Roman Tur;}{\fbimajor\f31543\fbidi \froman\fcharset177\fprq2 Times New Roman (Hebrew);}_x000d__x000a_{\fbimajor\f31544\fbidi \froman\fcharset178\fprq2 Times New Roman (Arabic);}{\fbimajor\f31545\fbidi \froman\fcharset186\fprq2 Times New Roman Baltic;}{\fbimajor\f31546\fbidi \froman\fcharset163\fprq2 Times New Roman (Vietnamese);}_x000d__x000a_{\flominor\f31548\fbidi \froman\fcharset238\fprq2 Times New Roman CE;}{\flominor\f31549\fbidi \froman\fcharset204\fprq2 Times New Roman Cyr;}{\flominor\f31551\fbidi \froman\fcharset161\fprq2 Times New Roman Greek;}_x000d__x000a_{\flominor\f31552\fbidi \froman\fcharset162\fprq2 Times New Roman Tur;}{\flominor\f31553\fbidi \froman\fcharset177\fprq2 Times New Roman (Hebrew);}{\flominor\f31554\fbidi \froman\fcharset178\fprq2 Times New Roman (Arabic);}_x000d__x000a_{\flominor\f31555\fbidi \froman\fcharset186\fprq2 Times New Roman Baltic;}{\flominor\f31556\fbidi \froman\fcharset163\fprq2 Times New Roman (Vietnamese);}{\fdbminor\f31558\fbidi \froman\fcharset238\fprq2 Times New Roman CE;}_x000d__x000a_{\fdbminor\f31559\fbidi \froman\fcharset204\fprq2 Times New Roman Cyr;}{\fdbminor\f31561\fbidi \froman\fcharset161\fprq2 Times New Roman Greek;}{\fdbminor\f31562\fbidi \froman\fcharset162\fprq2 Times New Roman Tur;}_x000d__x000a_{\fdbminor\f31563\fbidi \froman\fcharset177\fprq2 Times New Roman (Hebrew);}{\fdbminor\f31564\fbidi \froman\fcharset178\fprq2 Times New Roman (Arabic);}{\fdbminor\f31565\fbidi \froman\fcharset186\fprq2 Times New Roman Baltic;}_x000d__x000a_{\fdbminor\f31566\fbidi \froman\fcharset163\fprq2 Times New Roman (Vietnamese);}{\fhiminor\f31568\fbidi \fswiss\fcharset238\fprq2 Calibri CE;}{\fhiminor\f31569\fbidi \fswiss\fcharset204\fprq2 Calibri Cyr;}_x000d__x000a_{\fhiminor\f31571\fbidi \fswiss\fcharset161\fprq2 Calibri Greek;}{\fhiminor\f31572\fbidi \fswiss\fcharset162\fprq2 Calibri Tur;}{\fhiminor\f31575\fbidi \fswiss\fcharset186\fprq2 Calibri Baltic;}_x000d__x000a_{\fhiminor\f31576\fbidi \fswiss\fcharset163\fprq2 Calibri (Vietnamese);}{\fbiminor\f31578\fbidi \froman\fcharset238\fprq2 Times New Roman CE;}{\fbiminor\f31579\fbidi \froman\fcharset204\fprq2 Times New Roman Cyr;}_x000d__x000a_{\fbiminor\f31581\fbidi \froman\fcharset161\fprq2 Times New Roman Greek;}{\fbiminor\f31582\fbidi \froman\fcharset162\fprq2 Times New Roman Tur;}{\fbiminor\f31583\fbidi \froman\fcharset177\fprq2 Times New Roman (Hebrew);}_x000d__x000a_{\fbiminor\f31584\fbidi \froman\fcharset178\fprq2 Times New Roman (Arabic);}{\fbiminor\f31585\fbidi \froman\fcharset186\fprq2 Times New Roman Baltic;}{\fbiminor\f31586\fbidi \froman\fcharset163\fprq2 Times New Roman (Vietnamese);}}_x000d__x000a_{\colortbl;\red0\green0\blue0;\red0\green0\blue255;\red0\green255\blue255;\red0\green255\blue0;\red255\green0\blue255;\red255\green0\blue0;\red255\green255\blue0;\red255\green255\blue255;\red0\green0\blue128;\red0\green128\blue128;\red0\green128\blue0;_x000d__x000a_\red128\green0\blue128;\red128\green0\blue0;\red128\green128\blue0;\red128\green128\blue128;\red192\green192\blue192;}{\*\defchp }{\*\defpap \ql \li0\ri0\widctlpar\wrapdefault\aspalpha\aspnum\faauto\adjustright\rin0\lin0\itap0 }\noqfpromote {\stylesheet{_x000d__x000a_\ql \li0\ri0\widctlpar\wrapdefault\aspalpha\aspnum\faauto\adjustright\rin0\lin0\itap0 \rtlch\fcs1 \af0\afs20\alang1025 \ltrch\fcs0 \fs24\lang2057\langfe2057\cgrid\langnp2057\langfenp2057 \snext0 \sqformat \spriority0 Normal;}{\*\cs10 \additive _x000d__x000a_\ssemihidden \spriority0 Default Paragraph Font;}{\*\ts11\tsrowd\trftsWidthB3\trpaddl108\trpaddr108\trpaddfl3\trpaddft3\trpaddfb3\trpaddfr3\tblind0\tblindtype3\tsvertalt\tsbrdrt\tsbrdrl\tsbrdrb\tsbrdrr\tsbrdrdgl\tsbrdrdgr\tsbrdrh\tsbrdrv _x000d__x000a_\ql \li0\ri0\widctlpar\wrapdefault\aspalpha\aspnum\faauto\adjustright\rin0\lin0\itap0 \rtlch\fcs1 \af0\afs20\alang1025 \ltrch\fcs0 \fs20\lang2057\langfe2057\cgrid\langnp2057\langfenp2057 \snext11 \ssemihidden \spriority0 Normal Table;}{\*\cs15 \additive _x000d__x000a_\v\f1\fs20\cf9\lang1024\langfe1024\noproof \spriority0 \styrsid2654169 HideTWBExt;}{\*\cs16 \additive \v\cf15 \spriority0 \styrsid2654169 HideTWBInt;}{\s17\ql \li0\ri0\sa120\nowidctlpar\wrapdefault\aspalpha\aspnum\faauto\adjustright\rin0\lin0\itap0 _x000d__x000a_\rtlch\fcs1 \af0\afs20\alang1025 \ltrch\fcs0 \fs24\lang2057\langfe2057\cgrid\langnp2057\langfenp2057 \sbasedon0 \snext17 \slink18 \spriority0 \styrsid2654169 Normal6;}{\*\cs18 \additive \fs24 \slink17 \slocked \spriority0 \styrsid2654169 Normal6 Char;}{_x000d__x000a_\s19\ql \li0\ri0\nowidctlpar\wrapdefault\aspalpha\aspnum\faauto\adjustright\rin0\lin0\itap0 \rtlch\fcs1 \af0\afs20\alang1025 \ltrch\fcs0 \b\fs24\lang2057\langfe2057\cgrid\langnp2057\langfenp2057 \sbasedon0 \snext19 \slink20 \spriority0 \styrsid2654169 _x000d__x000a_NormalBold;}{\*\cs20 \additive \b\fs24 \slink19 \slocked \spriority0 \styrsid2654169 NormalBold Char;}{\s21\ql \li0\ri0\sb240\nowidctlpar\wrapdefault\aspalpha\aspnum\faauto\adjustright\rin0\lin0\itap0 \rtlch\fcs1 \af0\afs20\alang1025 \ltrch\fcs0 _x000d__x000a_\i\fs24\lang2057\langfe2057\cgrid\langnp2057\langfenp2057 \sbasedon0 \snext21 \spriority0 \styrsid2654169 Normal12Italic;}{\s22\qc \li0\ri0\sb240\nowidctlpar\wrapdefault\aspalpha\aspnum\faauto\adjustright\rin0\lin0\itap0 \rtlch\fcs1 \af0\afs20\alang1025 _x000d__x000a_\ltrch\fcs0 \i\fs24\lang2057\langfe2057\cgrid\langnp2057\langfenp2057 \sbasedon0 \snext22 \spriority0 \styrsid2654169 CrossRef;}{\s23\qc \li0\ri0\sb240\keepn\nowidctlpar\wrapdefault\aspalpha\aspnum\faauto\adjustright\rin0\lin0\itap0 \rtlch\fcs1 _x000d__x000a_\af0\afs20\alang1025 \ltrch\fcs0 \i\fs24\lang2057\langfe2057\cgrid\langnp2057\langfenp2057 \sbasedon0 \snext0 \spriority0 \styrsid2654169 JustificationTitle;}{_x000d__x000a_\s24\qr \li0\ri0\sb240\sa240\nowidctlpar\wrapdefault\aspalpha\aspnum\faauto\adjustright\rin0\lin0\itap0 \rtlch\fcs1 \af0\afs20\alang1025 \ltrch\fcs0 \fs24\lang1024\langfe1024\cgrid\noproof\langnp2057\langfenp2057 _x000d__x000a_\sbasedon0 \snext24 \spriority0 \styrsid2654169 Olang;}{\s25\qc \li0\ri0\sa240\nowidctlpar\wrapdefault\aspalpha\aspnum\faauto\adjustright\rin0\lin0\itap0 \rtlch\fcs1 \af0\afs20\alang1025 \ltrch\fcs0 _x000d__x000a_\i\fs24\lang2057\langfe2057\cgrid\langnp2057\langfenp2057 \sbasedon0 \snext25 \spriority0 \styrsid2654169 ColumnHeading;}{\s26\ql \li0\ri0\sb240\nowidctlpar_x000d__x000a_\tx879\tx936\tx1021\tx1077\tx1134\tx1191\tx1247\tx1304\tx1361\tx1418\tx1474\tx1531\tx1588\tx1644\tx1701\tx1758\tx1814\tx1871\tx2070\tx2126\tx3374\tx3430\wrapdefault\aspalpha\aspnum\faauto\adjustright\rin0\lin0\itap0 \rtlch\fcs1 \af0\afs20\alang1025 _x000d__x000a_\ltrch\fcs0 \b\fs24\lang2057\langfe2057\cgrid\langnp2057\langfenp2057 \sbasedon0 \snext26 \spriority0 \styrsid2654169 AMNumberTabs;}{\s27\ql \li0\ri0\sb240\nowidctlpar\wrapdefault\aspalpha\aspnum\faauto\adjustright\rin0\lin0\itap0 \rtlch\fcs1 _x000d__x000a_\af0\afs20\alang1025 \ltrch\fcs0 \b\fs24\lang2057\langfe2057\cgrid\langnp2057\langfenp2057 \sbasedon0 \snext27 \spriority0 \styrsid2654169 NormalBold12b;}}{\*\rsidtbl \rsid24658\rsid735077\rsid798932\rsid2654169\rsid2892074\rsid4666813\rsid6641733_x000d__x000a_\rsid9636012\rsid11215221\rsid12154954\rsid14424199\rsid15204470\rsid15285974\rsid15950462\rsid16324206\rsid16662270}{\mmathPr\mmathFont34\mbrkBin0\mbrkBinSub0\msmallFrac0\mdispDef1\mlMargin0\mrMargin0\mdefJc1\mwrapIndent1440\mintLim0\mnaryLim1}{\info_x000d__x000a_{\author DAVID Nicolas Joel}{\operator DAVID Nicolas Joel}{\creatim\yr2016\mo11\dy15\hr15\min59}{\revtim\yr2016\mo11\dy15\hr15\min59}{\version1}{\edmins0}{\nofpages1}{\nofwords56}{\nofchars644}{\*\company European Parliament}{\nofcharsws647}{\vern57441}}_x000d__x000a_{\*\xmlnstbl {\xmlns1 http://schemas.microsoft.com/office/word/2003/wordml}}\paperw11906\paperh16838\margl1418\margr1418\margt1134\margb1418\gutter0\ltrsect _x000d__x000a_\facingp\widowctrl\ftnbj\aenddoc\ftnrstpg\trackmoves0\trackformatting1\donotembedsysfont1\relyonvml0\donotembedlingdata0\grfdocevents0\validatexml1\showplaceholdtext0\ignoremixedcontent0\saveinvalidxml0_x000d__x000a_\showxmlerrors1\margmirror\noxlattoyen\expshrtn\noultrlspc\dntblnsbdb\nospaceforul\formshade\horzdoc\dghspace180\dgvspace180\dghorigin1701\dgvorigin1984\dghshow0\dgvshow0_x000d__x000a_\jexpand\viewkind1\viewscale100\pgbrdrhead\pgbrdrfoot\nolnhtadjtbl\nojkernpunct\rsidroot2654169\utinl \fet0{\*\wgrffmtfilter 013f}\ilfomacatclnup0{\*\template C:\\Users\\nidavid\\AppData\\Local\\Temp\\Blank1.dot}{\*\ftnsep \ltrpar \pard\plain \ltrpar_x000d__x000a_\ql \li0\ri0\widctlpar\wrapdefault\aspalpha\aspnum\faauto\adjustright\rin0\lin0\itap0 \rtlch\fcs1 \af0\afs20\alang1025 \ltrch\fcs0 \fs24\lang2057\langfe2057\cgrid\langnp2057\langfenp2057 {\rtlch\fcs1 \af0 \ltrch\fcs0 \insrsid798932 \chftnsep _x000d__x000a_\par }}{\*\ftnsepc \ltrpar \pard\plain \ltrpar\ql \li0\ri0\widctlpar\wrapdefault\aspalpha\aspnum\faauto\adjustright\rin0\lin0\itap0 \rtlch\fcs1 \af0\afs20\alang1025 \ltrch\fcs0 \fs24\lang2057\langfe2057\cgrid\langnp2057\langfenp2057 {\rtlch\fcs1 \af0 _x000d__x000a_\ltrch\fcs0 \insrsid798932 \chftnsepc _x000d__x000a_\par }}{\*\aftnsep \ltrpar \pard\plain \ltrpar\ql \li0\ri0\widctlpar\wrapdefault\aspalpha\aspnum\faauto\adjustright\rin0\lin0\itap0 \rtlch\fcs1 \af0\afs20\alang1025 \ltrch\fcs0 \fs24\lang2057\langfe2057\cgrid\langnp2057\langfenp2057 {\rtlch\fcs1 \af0 _x000d__x000a_\ltrch\fcs0 \insrsid798932 \chftnsep _x000d__x000a_\par }}{\*\aftnsepc \ltrpar \pard\plain \ltrpar\ql \li0\ri0\widctlpar\wrapdefault\aspalpha\aspnum\faauto\adjustright\rin0\lin0\itap0 \rtlch\fcs1 \af0\afs20\alang1025 \ltrch\fcs0 \fs24\lang2057\langfe2057\cgrid\langnp2057\langfenp2057 {\rtlch\fcs1 \af0 _x000d__x000a_\ltrch\fcs0 \insrsid798932 \chftnsepc _x000d__x000a_\par }}\ltrpar \sectd \ltrsect\psz9\linex0\headery1134\footery505\endnhere\titlepg\sectdefaultcl\sectrsid14424199\sftnbj\sftnrstpg {\*\pnseclvl1\pnucrm\pnstart1\pnindent720\pnhang {\pntxta .}}{\*\pnseclvl2\pnucltr\pnstart1\pnindent720\pnhang {\pntxta .}}_x000d__x000a_{\*\pnseclvl3\pndec\pnstart1\pnindent720\pnhang {\pntxta .}}{\*\pnseclvl4\pnlcltr\pnstart1\pnindent720\pnhang {\pntxta )}}{\*\pnseclvl5\pndec\pnstart1\pnindent720\pnhang {\pntxtb (}{\pntxta )}}{\*\pnseclvl6\pnlcltr\pnstart1\pnindent720\pnhang {\pntxtb (}_x000d__x000a_{\pntxta )}}{\*\pnseclvl7\pnlcrm\pnstart1\pnindent720\pnhang {\pntxtb (}{\pntxta )}}{\*\pnseclvl8\pnlcltr\pnstart1\pnindent720\pnhang {\pntxtb (}{\pntxta )}}{\*\pnseclvl9\pnlcrm\pnstart1\pnindent720\pnhang {\pntxtb (}{\pntxta )}}\pard\plain \ltrpar_x000d__x000a_\s26\ql \li0\ri0\sb240\keepn\nowidctlpar\tx879\tx936\tx1021\tx1077\tx1134\tx1191\tx1247\tx1304\tx1361\tx1418\tx1474\tx1531\tx1588\tx1644\tx1701\tx1758\tx1814\tx1871\tx2070\tx2126\tx3374\tx3430\wrapdefault\aspalpha\aspnum\faauto\adjustright\rin0_x000d__x000a_\lin0\itap0\pararsid2654169 \rtlch\fcs1 \af0\afs20\alang1025 \ltrch\fcs0 \b\fs24\lang2057\langfe2057\cgrid\langnp2057\langfenp2057 {\rtlch\fcs1 \af0 \ltrch\fcs0 \cs15\b0\v\f1\fs20\cf9\insrsid2654169\charrsid2838717 {\*\bkmkstart restart}&lt;Amend&gt;}{_x000d__x000a_\rtlch\fcs1 \af0 \ltrch\fcs0 \insrsid2654169\charrsid2838717 Amendment\tab \tab }{\rtlch\fcs1 \af0 \ltrch\fcs0 \cs15\b0\v\f1\fs20\cf9\insrsid2654169\charrsid2838717 &lt;NumAm&gt;}{\rtlch\fcs1 \af0 \ltrch\fcs0 \insrsid2654169\charrsid2838717 #}{\rtlch\fcs1 \af0 _x000d__x000a_\ltrch\fcs0 \cs16\v\cf15\insrsid2654169\charrsid2838717 ENMIENDA@NRAM@}{\rtlch\fcs1 \af0 \ltrch\fcs0 \insrsid2654169\charrsid2838717 #}{\rtlch\fcs1 \af0 \ltrch\fcs0 \cs15\b0\v\f1\fs20\cf9\insrsid2654169\charrsid2838717 &lt;/NumAm&gt;}{\rtlch\fcs1 \af0 _x000d__x000a_\ltrch\fcs0 \insrsid2654169\charrsid2838717 _x000d__x000a_\par }\pard\plain \ltrpar\s27\ql \li0\ri0\sb240\keepn\nowidctlpar\wrapdefault\aspalpha\aspnum\faauto\adjustright\rin0\lin0\itap0\pararsid2654169 \rtlch\fcs1 \af0\afs20\alang1025 \ltrch\fcs0 \b\fs24\lang2057\langfe2057\cgrid\langnp2057\langfenp2057 {_x000d__x000a_\rtlch\fcs1 \af0 \ltrch\fcs0 \cs15\b0\v\f1\fs20\cf9\insrsid2654169\charrsid2838717 &lt;DocAmend&gt;}{\rtlch\fcs1 \af0 \ltrch\fcs0 \insrsid2654169\charrsid2838717 Proposal for a #}{\rtlch\fcs1 \af0 \ltrch\fcs0 \cs16\v\cf15\insrsid2654169\charrsid2838717 MNU[DOC1_x000d__x000a_][DOC2][DOC3]@DOCMSG@DOCMNU}{\rtlch\fcs1 \af0 \ltrch\fcs0 \insrsid2654169\charrsid2838717 ##}{\rtlch\fcs1 \af0 \ltrch\fcs0 \cs16\v\cf15\insrsid2654169\charrsid2838717 MNU[AMACTYES][NOTAPP]@CHOICE@AMACTMNU}{\rtlch\fcs1 \af0 \ltrch\fcs0 _x000d__x000a_\insrsid2654169\charrsid2838717 #}{\rtlch\fcs1 \af0 \ltrch\fcs0 \cs15\b0\v\f1\fs20\cf9\insrsid2654169\charrsid2838717 &lt;/DocAmend&gt;}{\rtlch\fcs1 \af0 \ltrch\fcs0 \insrsid2654169\charrsid2838717 _x000d__x000a_\par }\pard\plain \ltrpar\s19\ql \li0\ri0\keepn\nowidctlpar\wrapdefault\aspalpha\aspnum\faauto\adjustright\rin0\lin0\itap0\pararsid2654169 \rtlch\fcs1 \af0\afs20\alang1025 \ltrch\fcs0 \b\fs24\lang2057\langfe2057\cgrid\langnp2057\langfenp2057 {\rtlch\fcs1 \af0 _x000d__x000a_\ltrch\fcs0 \cs15\b0\v\f1\fs20\cf9\insrsid2654169\charrsid2838717 &lt;Article&gt;}{\rtlch\fcs1 \af0 \ltrch\fcs0 \insrsid2654169\charrsid2838717 #}{\rtlch\fcs1 \af0 \ltrch\fcs0 \cs16\v\cf15\insrsid2654169\charrsid2838717 _x000d__x000a_MNU[AMACTPARTYES][AMACTPARTNO]@CHOICE@AMACTMNU}{\rtlch\fcs1 \af0 \ltrch\fcs0 \insrsid2654169\charrsid2838717 #}{\rtlch\fcs1 \af0 \ltrch\fcs0 \cs15\b0\v\f1\fs20\cf9\insrsid2654169\charrsid2838717 &lt;/Article&gt;}{\rtlch\fcs1 \af0 \ltrch\fcs0 _x000d__x000a_\insrsid2654169\charrsid2838717 _x000d__x000a_\par }\pard\plain \ltrpar\ql \li0\ri0\keepn\widctlpar\wrapdefault\aspalpha\aspnum\faauto\adjustright\rin0\lin0\itap0\pararsid2654169 \rtlch\fcs1 \af0\afs20\alang1025 \ltrch\fcs0 \fs24\lang2057\langfe2057\cgrid\langnp2057\langfenp2057 {\rtlch\fcs1 \af0 _x000d__x000a_\ltrch\fcs0 \cs15\v\f1\fs20\cf9\insrsid2654169\charrsid2838717 &lt;DocAmend2&gt;&lt;OptDel&gt;}{\rtlch\fcs1 \af0 \ltrch\fcs0 \insrsid2654169\charrsid2838717 #}{\rtlch\fcs1 \af0 \ltrch\fcs0 \cs16\v\cf15\insrsid2654169\charrsid2838717 _x000d__x000a_MNU[OPTNRACTYES][NOTAPP]@CHOICE@AMACTMNU}{\rtlch\fcs1 \af0 \ltrch\fcs0 \insrsid2654169\charrsid2838717 #}{\rtlch\fcs1 \af0 \ltrch\fcs0 \cs15\v\f1\fs20\cf9\insrsid2654169\charrsid2838717 &lt;/OptDel&gt;&lt;/DocAmend2&gt;}{\rtlch\fcs1 \af0 \ltrch\fcs0 _x000d__x000a_\insrsid2654169\charrsid2838717 _x000d__x000a_\par }\pard \ltrpar\ql \li0\ri0\widctlpar\wrapdefault\aspalpha\aspnum\faauto\adjustright\rin0\lin0\itap0\pararsid2654169 {\rtlch\fcs1 \af0 \ltrch\fcs0 \cs15\v\f1\fs20\cf9\insrsid2654169\charrsid2838717 &lt;Article2&gt;&lt;OptDel&gt;}{\rtlch\fcs1 \af0 \ltrch\fcs0 _x000d__x000a_\insrsid2654169\charrsid2838717 #}{\rtlch\fcs1 \af0 \ltrch\fcs0 \cs16\v\cf15\insrsid2654169\charrsid2838717 MNU[OPTACTPARTYES][NOTAPP]@CHOICE@AMACTMNU}{\rtlch\fcs1 \af0 \ltrch\fcs0 \insrsid2654169\charrsid2838717 #}{\rtlch\fcs1 \af0 \ltrch\fcs0 _x000d__x000a_\cs15\v\f1\fs20\cf9\insrsid2654169\charrsid2838717 &lt;/OptDel&gt;&lt;/Article2&gt;}{\rtlch\fcs1 \af0 \ltrch\fcs0 \insrsid2654169\charrsid2838717 _x000d__x000a_\par \ltrrow}\trowd \ltrrow\ts11\trqc\trgaph340\trleft-340\trftsWidth3\trwWidth9752\trftsWidthB3\trftsWidthA3\trpaddl340\trpaddr340\trpaddfl3\trpaddfr3\tblrsid2517430\tblind0\tblindtype3 \clvertalt\clbrdrt\brdrtbl \clbrdrl\brdrtbl \clbrdrb\brdrtbl \clbrdrr_x000d__x000a_\brdrtbl \cltxlrtb\clftsWidth3\clwWidth9752\clshdrawnil \cellx9412\pard \ltrpar\ql \li0\ri0\keepn\widctlpar\intbl\wrapdefault\aspalpha\aspnum\faauto\adjustright\rin0\lin0\pararsid14315216 {\rtlch\fcs1 \af0 \ltrch\fcs0 \insrsid2654169\charrsid2838717 _x000d__x000a_\cell }\pard \ltrpar\ql \li0\ri0\widctlpar\intbl\wrapdefault\aspalpha\aspnum\faauto\adjustright\rin0\lin0 {\rtlch\fcs1 \af0 \ltrch\fcs0 \insrsid2654169\charrsid2838717 \trowd \ltrrow_x000d__x000a_\ts11\trqc\trgaph340\trleft-340\trftsWidth3\trwWidth9752\trftsWidthB3\trftsWidthA3\trpaddl340\trpaddr340\trpaddfl3\trpaddfr3\tblrsid2517430\tblind0\tblindtype3 \clvertalt\clbrdrt\brdrtbl \clbrdrl\brdrtbl \clbrdrb\brdrtbl \clbrdrr\brdrtbl _x000d__x000a_\cltxlrtb\clftsWidth3\clwWidth9752\clshdrawnil \cellx9412\row \ltrrow}\trowd \ltrrow\ts11\trqc\trgaph340\trleft-340\trftsWidth3\trwWidth9752\trftsWidthB3\trftsWidthA3\trpaddl340\trpaddr340\trpaddfl3\trpaddfr3\tblrsid2517430\tblind0\tblindtype3 \clvertalt_x000d__x000a_\clbrdrt\brdrtbl \clbrdrl\brdrtbl \clbrdrb\brdrtbl \clbrdrr\brdrtbl \cltxlrtb\clftsWidth3\clwWidth4876\clshdrawnil \cellx4536\clvertalt\clbrdrt\brdrtbl \clbrdrl\brdrtbl \clbrdrb\brdrtbl \clbrdrr\brdrtbl \cltxlrtb\clftsWidth3\clwWidth4876\clshdrawnil _x000d__x000a_\cellx9412\pard\plain \ltrpar\s25\qc \li0\ri0\sa240\keepn\nowidctlpar\intbl\wrapdefault\aspalpha\aspnum\faauto\adjustright\rin0\lin0\pararsid14315216 \rtlch\fcs1 \af0\afs20\alang1025 \ltrch\fcs0 \i\fs24\lang2057\langfe2057\cgrid\langnp2057\langfenp2057 {_x000d__x000a_\rtlch\fcs1 \af0 \ltrch\fcs0 \insrsid2654169\charrsid2838717 #}{\rtlch\fcs1 \af0 \ltrch\fcs0 \cs16\v\cf15\insrsid2654169\charrsid2838717 MNU[OPTLEFTAMACT][LEFTPROP]@CHOICE@AMACTMNU}{\rtlch\fcs1 \af0 \ltrch\fcs0 \insrsid2654169\charrsid2838717 #\cell _x000d__x000a_Amendment\cell }\pard\plain \ltrpar\ql \li0\ri0\widctlpar\intbl\wrapdefault\aspalpha\aspnum\faauto\adjustright\rin0\lin0 \rtlch\fcs1 \af0\afs20\alang1025 \ltrch\fcs0 \fs24\lang2057\langfe2057\cgrid\langnp2057\langfenp2057 {\rtlch\fcs1 \af0 \ltrch\fcs0 _x000d__x000a_\insrsid2654169\charrsid2838717 \trowd \ltrrow\ts11\trqc\trgaph340\trleft-340\trftsWidth3\trwWidth9752\trftsWidthB3\trftsWidthA3\trpaddl340\trpaddr340\trpaddfl3\trpaddfr3\tblrsid2517430\tblind0\tblindtype3 \clvertalt\clbrdrt\brdrtbl \clbrdrl\brdrtbl _x000d__x000a_\clbrdrb\brdrtbl \clbrdrr\brdrtbl \cltxlrtb\clftsWidth3\clwWidth4876\clshdrawnil \cellx4536\clvertalt\clbrdrt\brdrtbl \clbrdrl\brdrtbl \clbrdrb\brdrtbl \clbrdrr\brdrtbl \cltxlrtb\clftsWidth3\clwWidth4876\clshdrawnil \cellx9412\row \ltrrow_x000d__x000a_}\pard\plain \ltrpar\s17\ql \li0\ri0\sa120\nowidctlpar\intbl\wrapdefault\aspalpha\aspnum\faauto\adjustright\rin0\lin0\pararsid2517430 \rtlch\fcs1 \af0\afs20\alang1025 \ltrch\fcs0 \fs24\lang2057\langfe2057\cgrid\langnp2057\langfenp2057 {\rtlch\fcs1 \af0 _x000d__x000a_\ltrch\fcs0 \insrsid2654169\charrsid2838717 ##\cell ##}{\rtlch\fcs1 \af0\afs24 \ltrch\fcs0 \insrsid2654169\charrsid2838717 \cell }\pard\plain \ltrpar\ql \li0\ri0\widctlpar\intbl\wrapdefault\aspalpha\aspnum\faauto\adjustright\rin0\lin0 \rtlch\fcs1 _x000d__x000a_\af0\afs20\alang1025 \ltrch\fcs0 \fs24\lang2057\langfe2057\cgrid\langnp2057\langfenp2057 {\rtlch\fcs1 \af0 \ltrch\fcs0 \insrsid2654169\charrsid2838717 \trowd \lastrow \ltrrow_x000d__x000a_\ts11\trqc\trgaph340\trleft-340\trftsWidth3\trwWidth9752\trftsWidthB3\trftsWidthA3\trpaddl340\trpaddr340\trpaddfl3\trpaddfr3\tblrsid2517430\tblind0\tblindtype3 \clvertalt\clbrdrt\brdrtbl \clbrdrl\brdrtbl \clbrdrb\brdrtbl \clbrdrr\brdrtbl _x000d__x000a_\cltxlrtb\clftsWidth3\clwWidth4876\clshdrawnil \cellx4536\clvertalt\clbrdrt\brdrtbl \clbrdrl\brdrtbl \clbrdrb\brdrtbl \clbrdrr\brdrtbl \cltxlrtb\clftsWidth3\clwWidth4876\clshdrawnil \cellx9412\row }\pard\plain \ltrpar_x000d__x000a_\s24\qr \li0\ri0\sb240\sa240\nowidctlpar\wrapdefault\aspalpha\aspnum\faauto\adjustright\rin0\lin0\itap0\pararsid2654169 \rtlch\fcs1 \af0\afs20\alang1025 \ltrch\fcs0 \fs24\lang1024\langfe1024\cgrid\noproof\langnp2057\langfenp2057 {\rtlch\fcs1 \af0 _x000d__x000a_\ltrch\fcs0 \noproof0\insrsid2654169\charrsid2838717 Or. }{\rtlch\fcs1 \af0 \ltrch\fcs0 \cs15\v\f1\fs20\cf9\noproof0\insrsid2654169\charrsid2838717 &lt;Original&gt;}{\rtlch\fcs1 \af0 \ltrch\fcs0 \noproof0\insrsid2654169\charrsid2838717 #}{\rtlch\fcs1 \af0 _x000d__x000a_\ltrch\fcs0 \cs16\v\cf15\noproof0\insrsid2654169\charrsid2838717 MNU[ORLANGONE][ORLANGMORE]@CHOICE@ORLANGMNU}{\rtlch\fcs1 \af0 \ltrch\fcs0 \noproof0\insrsid2654169\charrsid2838717 #}{\rtlch\fcs1 \af0 \ltrch\fcs0 _x000d__x000a_\cs15\v\f1\fs20\cf9\noproof0\insrsid2654169\charrsid2838717 &lt;/Original&gt;}{\rtlch\fcs1 \af0 \ltrch\fcs0 \noproof0\insrsid2654169\charrsid2838717 _x000d__x000a_\par }\pard\plain \ltrpar\s22\qc \li0\ri0\sb240\nowidctlpar\wrapdefault\aspalpha\aspnum\faauto\adjustright\rin0\lin0\itap0\pararsid2654169 \rtlch\fcs1 \af0\afs20\alang1025 \ltrch\fcs0 \i\fs24\lang2057\langfe2057\cgrid\langnp2057\langfenp2057 {\rtlch\fcs1 \af0 _x000d__x000a_\ltrch\fcs0 \cs15\i0\v\f1\fs20\cf9\insrsid2654169\charrsid2838717 &lt;OptDel&gt;}{\rtlch\fcs1 \af0 \ltrch\fcs0 \insrsid2654169\charrsid2838717 #}{\rtlch\fcs1 \af0 \ltrch\fcs0 \cs16\v\cf15\insrsid2654169\charrsid2838717 MNU[CROSSREFNO][CROSSREFYES]@CHOICE@}{_x000d__x000a_\rtlch\fcs1 \af0 \ltrch\fcs0 \insrsid2654169\charrsid2838717 #}{\rtlch\fcs1 \af0 \ltrch\fcs0 \cs15\i0\v\f1\fs20\cf9\insrsid2654169\charrsid2838717 &lt;/OptDel&gt;}{\rtlch\fcs1 \af0 \ltrch\fcs0 \insrsid2654169\charrsid2838717 _x000d__x000a_\par }\pard\plain \ltrpar\s23\qc \li0\ri0\sb240\keepn\nowidctlpar\wrapdefault\aspalpha\aspnum\faauto\adjustright\rin0\lin0\itap0\pararsid2654169 \rtlch\fcs1 \af0\afs20\alang1025 \ltrch\fcs0 \i\fs24\lang2057\langfe2057\cgrid\langnp2057\langfenp2057 {_x000d__x000a_\rtlch\fcs1 \af0 \ltrch\fcs0 \cs15\i0\v\f1\fs20\cf9\insrsid2654169\charrsid2838717 &lt;TitreJust&gt;}{\rtlch\fcs1 \af0 \ltrch\fcs0 \insrsid2654169\charrsid2838717 Justification}{\rtlch\fcs1 \af0 \ltrch\fcs0 \cs15\i0\v\f1\fs20\cf9\insrsid2654169\charrsid2838717 _x000d__x000a_&lt;/TitreJust&gt;}{\rtlch\fcs1 \af0 \ltrch\fcs0 \insrsid2654169\charrsid2838717 _x000d__x000a_\par }\pard\plain \ltrpar\s21\ql \li0\ri0\sb240\nowidctlpar\wrapdefault\aspalpha\aspnum\faauto\adjustright\rin0\lin0\itap0\pararsid2654169 \rtlch\fcs1 \af0\afs20\alang1025 \ltrch\fcs0 \i\fs24\lang2057\langfe2057\cgrid\langnp2057\langfenp2057 {\rtlch\fcs1 \af0 _x000d__x000a_\ltrch\fcs0 \cs15\i0\v\f1\fs20\cf9\insrsid2654169\charrsid2838717 &lt;OptDelPrev&gt;}{\rtlch\fcs1 \af0 \ltrch\fcs0 \insrsid2654169\charrsid2838717 #}{\rtlch\fcs1 \af0 \ltrch\fcs0 \cs16\v\cf15\insrsid2654169\charrsid2838717 MNU[TEXTJUSTYES][TEXTJUSTNO]@CHOICE@}{_x000d__x000a_\rtlch\fcs1 \af0 \ltrch\fcs0 \insrsid2654169\charrsid2838717 #}{\rtlch\fcs1 \af0 \ltrch\fcs0 \cs15\i0\v\f1\fs20\cf9\insrsid2654169\charrsid2838717 &lt;/OptDelPrev&gt;}{\rtlch\fcs1 \af0 \ltrch\fcs0 \insrsid2654169\charrsid2838717 _x000d__x000a_\par }\pard\plain \ltrpar\ql \li0\ri0\widctlpar\wrapdefault\aspalpha\aspnum\faauto\adjustright\rin0\lin0\itap0\pararsid2654169 \rtlch\fcs1 \af0\afs20\alang1025 \ltrch\fcs0 \fs24\lang2057\langfe2057\cgrid\langnp2057\langfenp2057 {\rtlch\fcs1 \af0 \ltrch\fcs0 _x000d__x000a_\cs15\v\f1\fs20\cf9\insrsid2654169\charrsid2838717 &lt;/Amend&gt;}{\rtlch\fcs1 \af0 \ltrch\fcs0 \insrsid24658\charrsid16324206 {\*\bkmkend restart}_x000d__x000a_\par }{\*\themedata 504b030414000600080000002100e9de0fbfff0000001c020000130000005b436f6e74656e745f54797065735d2e786d6cac91cb4ec3301045f748fc83e52d4a_x000d__x000a_9cb2400825e982c78ec7a27cc0c8992416c9d8b2a755fbf74cd25442a820166c2cd933f79e3be372bd1f07b5c3989ca74aaff2422b24eb1b475da5df374fd9ad_x000d__x000a_5689811a183c61a50f98f4babebc2837878049899a52a57be670674cb23d8e90721f90a4d2fa3802cb35762680fd800ecd7551dc18eb899138e3c943d7e503b6_x000d__x000a_b01d583deee5f99824e290b4ba3f364eac4a430883b3c092d4eca8f946c916422ecab927f52ea42b89a1cd59c254f919b0e85e6535d135a8de20f20b8c12c3b0_x000d__x000a_0c895fcf6720192de6bf3b9e89ecdbd6596cbcdd8eb28e7c365ecc4ec1ff1460f53fe813d3cc7f5b7f020000ffff0300504b030414000600080000002100a5d6_x000d__x000a_a7e7c0000000360100000b0000005f72656c732f2e72656c73848fcf6ac3300c87ef85bd83d17d51d2c31825762fa590432fa37d00e1287f68221bdb1bebdb4f_x000d__x000a_c7060abb0884a4eff7a93dfeae8bf9e194e720169aaa06c3e2433fcb68e1763dbf7f82c985a4a725085b787086a37bdbb55fbc50d1a33ccd311ba548b6309512_x000d__x000a_0f88d94fbc52ae4264d1c910d24a45db3462247fa791715fd71f989e19e0364cd3f51652d73760ae8fa8c9ffb3c330cc9e4fc17faf2ce545046e37944c69e462_x000d__x000a_a1a82fe353bd90a865aad41ed0b5b8f9d6fd010000ffff0300504b0304140006000800000021006b799616830000008a0000001c0000007468656d652f746865_x000d__x000a_6d652f7468656d654d616e616765722e786d6c0ccc4d0ac3201040e17da17790d93763bb284562b2cbaebbf600439c1a41c7a0d29fdbd7e5e38337cedf14d59b_x000d__x000a_4b0d592c9c070d8a65cd2e88b7f07c2ca71ba8da481cc52c6ce1c715e6e97818c9b48d13df49c873517d23d59085adb5dd20d6b52bd521ef2cdd5eb9246a3d8b_x000d__x000a_4757e8d3f729e245eb2b260a0238fd010000ffff0300504b030414000600080000002100aa5225dfc60600008b1a0000160000007468656d652f7468656d652f_x000d__x000a_7468656d65312e786d6cec595d8bdb46147d2ff43f08bd3bfe92fcb1c41b6cd9ceb6d94d42eca4e4716c8fadc98e344633de8d0981923c160aa569e943037deb_x000d__x000a_43691b48a02fe9afd936a54d217fa17746b63c638fbb9b2585a5640d8b343af7ce997bafce1d4997afdc8fa87384134e58dc708b970aae83e3211b9178d2706f_x000d__x000a_f7bbb99aeb7081e211a22cc60d778eb97b65f7c30f2ea31d11e2083b601ff31dd4704321a63bf93c1fc230e297d814c7706dcc920809384d26f951828ec16f44_x000d__x000a_f3a542a1928f10895d274611b8bd311e932176fad2a5bbbb74dea1701a0b2e078634e949d7d8b050d8d1615122f89c0734718e106db830cf881df7f17de13a14_x000d__x000a_7101171a6e41fdb9f9ddcb79b4b330a2628bad66d7557f0bbb85c1e8b0a4e64c26836c52cff3bd4a33f3af00546ce23ad54ea553c9fc29001a0e61a52917dda7_x000d__x000a_dfaab7dafe02ab81d2438bef76b55d2e1a78cd7f798373d3973f03af40a97f6f03dfed06104503af4029dedfc07b5eb51478065e81527c65035f2d34db5ed5c0_x000d__x000a_2b5048497cb8812ef89572b05c6d061933ba6785d77daf5b2d2d9caf50500d5975c929c62c16db6a2d42f758d2058004522448ec88f9148fd110aa3840940c12_x000d__x000a_e2ec93490885374531e3305c2815ba8532fc973f4f1da988a01d8c346bc90b98f08d21c9c7e1c3844c45c3fd18bcba1ae4cdcb1fdfbc7cee9c3c7a71f2e89793_x000d__x000a_c78f4f1efd9c3a32acf6503cd1ad5e7fffc5df4f3f75fe7afeddeb275fd9f15cc7fffed367bffdfaa51d082b5d85e0d5d7cffe78f1ecd5379ffff9c3130bbc99_x000d__x000a_a0810eef930873e73a3e766eb10816a6426032c783e4ed2cfa2122ba45339e701423398bc57f478406fafa1c5164c1b5b019c13b09488c0d787576cf20dc0b93_x000d__x000a_9920168fd7c2c8001e30465b2cb146e19a9c4b0b737f164fec9327331d770ba123dbdc018a8dfc766653d05662731984d8a07993a258a0098eb170e4357688b1_x000d__x000a_6575770931e27a408609e36c2c9cbbc46921620d499f0c8c6a5a19ed9108f232b711847c1bb139b8e3b418b5adba8d8f4c24dc15885ac8f73135c27815cd048a_x000d__x000a_6c2efb28a27ac0f791086d247bf364a8e33a5c40a6279832a733c29cdb6c6e24b05e2de9d7405eec693fa0f3c84426821cda7cee23c674649b1d06218aa6366c_x000d__x000a_8fc4a18efd881f428922e7261336f80133ef10790e7940f1d674df21d848f7e96a701b9455a7b42a107965965872791533a37e7b733a4658490d08bfa1e71189_x000d__x000a_4f15f73559f7ff5b5907217df5ed53cbaa2eaaa0371362bda3f6d6647c1b6e5dbc03968cc8c5d7ee369ac53731dc2e9b0decbd74bf976ef77f2fdddbeee7772f_x000d__x000a_d82b8d06f9965bc574abae36eed1d67dfb9850da13738af7b9daba73e84ca32e0c4a3bf5cc8ab3e7b8690887f24e86090cdc2441cac64998f88488b017a229ec_x000d__x000a_ef8bae7432e10bd713ee4c19876dbf1ab6fa96783a8b0ed8287d5c2d16e5a3692a1e1c89d578c1cfc6e15143a4e84a75f50896b9576c27ea51794940dabe0d09_x000d__x000a_6d329344d942a2ba1c9441520fe610340b09b5b277c2a26e615193ee97a9da6001d4b2acc0d6c9810d57c3f53d30012378a242148f649ed2542fb3ab92f92e33_x000d__x000a_bd2d984605c03e625901ab4cd725d7adcb93ab4b4bed0c99364868e566925091513d8c87688417d52947cf42e36d735d5fa5d4a02743a1e683d25ad1a8d6fe8d_x000d__x000a_c579730d76ebda40635d2968ec1c37dc4ad9879219a269c31dc3633f1c4653a81d2eb7bc884ee0ddd95024e90d7f1e6599265cb4110fd3802bd149d520220227_x000d__x000a_0e2551c395cbcfd24063a5218a5bb104827061c9d541562e1a3948ba99643c1ee3a1d0d3ae8dc848a7a7a0f0a95658af2af3f383a5259b41ba7be1e8d819d059_x000d__x000a_720b4189f9d5a20ce0887078fb534ca33922f03a3313b255fdad35a685eceaef13550da5e3884e43b4e828ba98a77025e5191d7596c5403b5bac1902aa8564d1_x000d__x000a_080713d960f5a01add34eb1a2987ad5df7742319394d34573dd35015d935ed2a66ccb06c036bb13c5f93d7582d430c9aa677f854bad725b7bed4bab57d42d625_x000d__x000a_20e059fc2c5df70c0d41a3b69acca026196fcab0d4ecc5a8d93b960b3c85da599a84a6fa95a5dbb5b8653dc23a1d0c9eabf383dd7ad5c2d078b9af549156df3d_x000d__x000a_f44f136c700fc4a30d2f81675470954af8f09020d810f5d49e24950db845ee8bc5ad0147ce2c210df741c16f7a41c90f72859adfc97965af90abf9cd72aee9fb_x000d__x000a_e562c72f16daadd243682c228c8a7efacda50bafa2e87cf1e5458d6f7c7d89966fdb2e0d599467eaeb4a5e11575f5f8aa5ed5f5f1c02a2f3a052ead6cbf55625_x000d__x000a_572f37bb39afddaae5ea41a5956b57826abbdb0efc5abdfbd0758e14d86b9603afd2a9e52ac520c8799582a45fabe7aa5ea9d4f4aacd5ac76b3e5c6c6360e5a9_x000d__x000a_7c2c6201e155bc76ff010000ffff0300504b0304140006000800000021000dd1909fb60000001b010000270000007468656d652f7468656d652f5f72656c732f_x000d__x000a_7468656d654d616e616765722e786d6c2e72656c73848f4d0ac2301484f78277086f6fd3ba109126dd88d0add40384e4350d363f2451eced0dae2c082e8761be_x000d__x000a_9969bb979dc9136332de3168aa1a083ae995719ac16db8ec8e4052164e89d93b64b060828e6f37ed1567914b284d262452282e3198720e274a939cd08a54f980_x000d__x000a_ae38a38f56e422a3a641c8bbd048f7757da0f19b017cc524bd62107bd5001996509affb3fd381a89672f1f165dfe514173d9850528a2c6cce0239baa4c04ca5b_x000d__x000a_babac4df000000ffff0300504b01022d0014000600080000002100e9de0fbfff0000001c0200001300000000000000000000000000000000005b436f6e74656e_x000d__x000a_745f54797065735d2e786d6c504b01022d0014000600080000002100a5d6a7e7c0000000360100000b00000000000000000000000000300100005f72656c732f_x000d__x000a_2e72656c73504b01022d00140006000800000021006b799616830000008a0000001c00000000000000000000000000190200007468656d652f7468656d652f74_x000d__x000a_68656d654d616e616765722e786d6c504b01022d0014000600080000002100aa5225dfc60600008b1a00001600000000000000000000000000d6020000746865_x000d__x000a_6d652f7468656d652f7468656d65312e786d6c504b01022d00140006000800000021000dd1909fb60000001b0100002700000000000000000000000000d00900007468656d652f7468656d652f5f72656c732f7468656d654d616e616765722e786d6c2e72656c73504b050600000000050005005d010000cb0a00000000}_x000d__x000a_{\*\colorschememapping 3c3f786d6c2076657273696f6e3d22312e302220656e636f64696e673d225554462d3822207374616e64616c6f6e653d22796573223f3e0d0a3c613a636c724d_x000d__x000a_617020786d6c6e733a613d22687474703a2f2f736368656d61732e6f70656e786d6c666f726d6174732e6f72672f64726177696e676d6c2f323030362f6d6169_x000d__x000a_6e22206267313d226c743122207478313d22646b3122206267323d226c743222207478323d22646b322220616363656e74313d22616363656e74312220616363_x000d__x000a_656e74323d22616363656e74322220616363656e74333d22616363656e74332220616363656e74343d22616363656e74342220616363656e74353d22616363656e74352220616363656e74363d22616363656e74362220686c696e6b3d22686c696e6b2220666f6c486c696e6b3d22666f6c486c696e6b222f3e}_x000d__x000a_{\*\latentstyles\lsdstimax371\lsdlockeddef0\lsdsemihiddendef0\lsdunhideuseddef0\lsdqformatdef0\lsdprioritydef0{\lsdlockedexcept \lsdqformat1 \lsdlocked0 Normal;\lsdqformat1 \lsdlocked0 heading 1;_x000d__x000a_\lsdsemihidden1 \lsdunhideused1 \lsdqformat1 \lsdlocked0 heading 2;\lsdsemihidden1 \lsdunhideused1 \lsdqformat1 \lsdlocked0 heading 3;\lsdsemihidden1 \lsdunhideused1 \lsdqformat1 \lsdlocked0 heading 4;_x000d__x000a_\lsdsemihidden1 \lsdunhideused1 \lsdqformat1 \lsdlocked0 heading 5;\lsdsemihidden1 \lsdunhideused1 \lsdqformat1 \lsdlocked0 heading 6;\lsdsemihidden1 \lsdunhideused1 \lsdqformat1 \lsdlocked0 heading 7;_x000d__x000a_\lsdsemihidden1 \lsdunhideused1 \lsdqformat1 \lsdlocked0 heading 8;\lsdsemihidden1 \lsdunhideused1 \lsdqformat1 \lsdlocked0 heading 9;\lsdsemihidden1 \lsdunhideused1 \lsdqformat1 \lsdlocked0 caption;\lsdqformat1 \lsdlocked0 Title;_x000d__x000a_\lsdqformat1 \lsdlocked0 Subtitle;\lsdqformat1 \lsdlocked0 Strong;\lsdqformat1 \lsdlocked0 Emphasis;\lsdsemihidden1 \lsdpriority99 \lsdlocked0 Placeholder Text;\lsdqformat1 \lsdpriority1 \lsdlocked0 No Spacing;\lsdpriority60 \lsdlocked0 Light Shading;_x000d__x000a_\lsdpriority61 \lsdlocked0 Light List;\lsdpriority62 \lsdlocked0 Light Grid;\lsdpriority63 \lsdlocked0 Medium Shading 1;\lsdpriority64 \lsdlocked0 Medium Shading 2;\lsdpriority65 \lsdlocked0 Medium List 1;\lsdpriority66 \lsdlocked0 Medium List 2;_x000d__x000a_\lsdpriority67 \lsdlocked0 Medium Grid 1;\lsdpriority68 \lsdlocked0 Medium Grid 2;\lsdpriority69 \lsdlocked0 Medium Grid 3;\lsdpriority70 \lsdlocked0 Dark List;\lsdpriority71 \lsdlocked0 Colorful Shading;\lsdpriority72 \lsdlocked0 Colorful List;_x000d__x000a_\lsdpriority73 \lsdlocked0 Colorful Grid;\lsdpriority60 \lsdlocked0 Light Shading Accent 1;\lsdpriority61 \lsdlocked0 Light List Accent 1;\lsdpriority62 \lsdlocked0 Light Grid Accent 1;\lsdpriority63 \lsdlocked0 Medium Shading 1 Accent 1;_x000d__x000a_\lsdpriority64 \lsdlocked0 Medium Shading 2 Accent 1;\lsdpriority65 \lsdlocked0 Medium List 1 Accent 1;\lsdsemihidden1 \lsdpriority99 \lsdlocked0 Revision;\lsdqformat1 \lsdpriority34 \lsdlocked0 List Paragraph;_x000d__x000a_\lsdqformat1 \lsdpriority29 \lsdlocked0 Quote;\lsdqformat1 \lsdpriority30 \lsdlocked0 Intense Quote;\lsdpriority66 \lsdlocked0 Medium List 2 Accent 1;\lsdpriority67 \lsdlocked0 Medium Grid 1 Accent 1;\lsdpriority68 \lsdlocked0 Medium Grid 2 Accent 1;_x000d__x000a_\lsdpriority69 \lsdlocked0 Medium Grid 3 Accent 1;\lsdpriority70 \lsdlocked0 Dark List Accent 1;\lsdpriority71 \lsdlocked0 Colorful Shading Accent 1;\lsdpriority72 \lsdlocked0 Colorful List Accent 1;\lsdpriority73 \lsdlocked0 Colorful Grid Accent 1;_x000d__x000a_\lsdpriority60 \lsdlocked0 Light Shading Accent 2;\lsdpriority61 \lsdlocked0 Light List Accent 2;\lsdpriority62 \lsdlocked0 Light Grid Accent 2;\lsdpriority63 \lsdlocked0 Medium Shading 1 Accent 2;\lsdpriority64 \lsdlocked0 Medium Shading 2 Accent 2;_x000d__x000a_\lsdpriority65 \lsdlocked0 Medium List 1 Accent 2;\lsdpriority66 \lsdlocked0 Medium List 2 Accent 2;\lsdpriority67 \lsdlocked0 Medium Grid 1 Accent 2;\lsdpriority68 \lsdlocked0 Medium Grid 2 Accent 2;\lsdpriority69 \lsdlocked0 Medium Grid 3 Accent 2;_x000d__x000a_\lsdpriority70 \lsdlocked0 Dark List Accent 2;\lsdpriority71 \lsdlocked0 Colorful Shading Accent 2;\lsdpriority72 \lsdlocked0 Colorful List Accent 2;\lsdpriority73 \lsdlocked0 Colorful Grid Accent 2;\lsdpriority60 \lsdlocked0 Light Shading Accent 3;_x000d__x000a_\lsdpriority61 \lsdlocked0 Light List Accent 3;\lsdpriority62 \lsdlocked0 Light Grid Accent 3;\lsdpriority63 \lsdlocked0 Medium Shading 1 Accent 3;\lsdpriority64 \lsdlocked0 Medium Shading 2 Accent 3;\lsdpriority65 \lsdlocked0 Medium List 1 Accent 3;_x000d__x000a_\lsdpriority66 \lsdlocked0 Medium List 2 Accent 3;\lsdpriority67 \lsdlocked0 Medium Grid 1 Accent 3;\lsdpriority68 \lsdlocked0 Medium Grid 2 Accent 3;\lsdpriority69 \lsdlocked0 Medium Grid 3 Accent 3;\lsdpriority70 \lsdlocked0 Dark List Accent 3;_x000d__x000a_\lsdpriority71 \lsdlocked0 Colorful Shading Accent 3;\lsdpriority72 \lsdlocked0 Colorful List Accent 3;\lsdpriority73 \lsdlocked0 Colorful Grid Accent 3;\lsdpriority60 \lsdlocked0 Light Shading Accent 4;\lsdpriority61 \lsdlocked0 Light List Accent 4;_x000d__x000a_\lsdpriority62 \lsdlocked0 Light Grid Accent 4;\lsdpriority63 \lsdlocked0 Medium Shading 1 Accent 4;\lsdpriority64 \lsdlocked0 Medium Shading 2 Accent 4;\lsdpriority65 \lsdlocked0 Medium List 1 Accent 4;\lsdpriority66 \lsdlocked0 Medium List 2 Accent 4;_x000d__x000a_\lsdpriority67 \lsdlocked0 Medium Grid 1 Accent 4;\lsdpriority68 \lsdlocked0 Medium Grid 2 Accent 4;\lsdpriority69 \lsdlocked0 Medium Grid 3 Accent 4;\lsdpriority70 \lsdlocked0 Dark List Accent 4;\lsdpriority71 \lsdlocked0 Colorful Shading Accent 4;_x000d__x000a_\lsdpriority72 \lsdlocked0 Colorful List Accent 4;\lsdpriority73 \lsdlocked0 Colorful Grid Accent 4;\lsdpriority60 \lsdlocked0 Light Shading Accent 5;\lsdpriority61 \lsdlocked0 Light List Accent 5;\lsdpriority62 \lsdlocked0 Light Grid Accent 5;_x000d__x000a_\lsdpriority63 \lsdlocked0 Medium Shading 1 Accent 5;\lsdpriority64 \lsdlocked0 Medium Shading 2 Accent 5;\lsdpriority65 \lsdlocked0 Medium List 1 Accent 5;\lsdpriority66 \lsdlocked0 Medium List 2 Accent 5;_x000d__x000a_\lsdpriority67 \lsdlocked0 Medium Grid 1 Accent 5;\lsdpriority68 \lsdlocked0 Medium Grid 2 Accent 5;\lsdpriority69 \lsdlocked0 Medium Grid 3 Accent 5;\lsdpriority70 \lsdlocked0 Dark List Accent 5;\lsdpriority71 \lsdlocked0 Colorful Shading Accent 5;_x000d__x000a_\lsdpriority72 \lsdlocked0 Colorful List Accent 5;\lsdpriority73 \lsdlocked0 Colorful Grid Accent 5;\lsdpriority60 \lsdlocked0 Light Shading Accent 6;\lsdpriority61 \lsdlocked0 Light List Accent 6;\lsdpriority62 \lsdlocked0 Light Grid Accent 6;_x000d__x000a_\lsdpriority63 \lsdlocked0 Medium Shading 1 Accent 6;\lsdpriority64 \lsdlocked0 Medium Shading 2 Accent 6;\lsdpriority65 \lsdlocked0 Medium List 1 Accent 6;\lsdpriority66 \lsdlocked0 Medium List 2 Accent 6;_x000d__x000a_\lsdpriority67 \lsdlocked0 Medium Grid 1 Accent 6;\lsdpriority68 \lsdlocked0 Medium Grid 2 Accent 6;\lsdpriority69 \lsdlocked0 Medium Grid 3 Accent 6;\lsdpriority70 \lsdlocked0 Dark List Accent 6;\lsdpriority71 \lsdlocked0 Colorful Shading Accent 6;_x000d__x000a_\lsdpriority72 \lsdlocked0 Colorful List Accent 6;\lsdpriority73 \lsdlocked0 Colorful Grid Accent 6;\lsdqformat1 \lsdpriority19 \lsdlocked0 Subtle Emphasis;\lsdqformat1 \lsdpriority21 \lsdlocked0 Intense Emphasis;_x000d__x000a_\lsdqformat1 \lsdpriority31 \lsdlocked0 Subtle Reference;\lsdqformat1 \lsdpriority32 \lsdlocked0 Intense Reference;\lsdqformat1 \lsdpriority33 \lsdlocked0 Book Title;\lsdsemihidden1 \lsdunhideused1 \lsdpriority37 \lsdlocked0 Bibliography;_x000d__x000a_\lsdsemihidden1 \lsdunhideused1 \lsdqformat1 \lsdpriority39 \lsdlocked0 TOC Heading;\lsdpriority41 \lsdlocked0 Plain Table 1;\lsdpriority42 \lsdlocked0 Plain Table 2;\lsdpriority43 \lsdlocked0 Plain Table 3;\lsdpriority44 \lsdlocked0 Plain Table 4;_x000d__x000a_\lsdpriority45 \lsdlocked0 Plain Table 5;\lsdpriority40 \lsdlocked0 Grid Table Light;\lsdpriority46 \lsdlocked0 Grid Table 1 Light;\lsdpriority47 \lsdlocked0 Grid Table 2;\lsdpriority48 \lsdlocked0 Grid Table 3;\lsdpriority49 \lsdlocked0 Grid Table 4;_x000d__x000a_\lsdpriority50 \lsdlocked0 Grid Table 5 Dark;\lsdpriority51 \lsdlocked0 Grid Table 6 Colorful;\lsdpriority52 \lsdlocked0 Grid Table 7 Colorful;\lsdpriority46 \lsdlocked0 Grid Table 1 Light Accent 1;\lsdpriority47 \lsdlocked0 Grid Table 2 Accent 1;_x000d__x000a_\lsdpriority48 \lsdlocked0 Grid Table 3 Accent 1;\lsdpriority49 \lsdlocked0 Grid Table 4 Accent 1;\lsdpriority50 \lsdlocked0 Grid Table 5 Dark Accent 1;\lsdpriority51 \lsdlocked0 Grid Table 6 Colorful Accent 1;_x000d__x000a_\lsdpriority52 \lsdlocked0 Grid Table 7 Colorful Accent 1;\lsdpriority46 \lsdlocked0 Grid Table 1 Light Accent 2;\lsdpriority47 \lsdlocked0 Grid Table 2 Accent 2;\lsdpriority48 \lsdlocked0 Grid Table 3 Accent 2;_x000d__x000a_\lsdpriority49 \lsdlocked0 Grid Table 4 Accent 2;\lsdpriority50 \lsdlocked0 Grid Table 5 Dark Accent 2;\lsdpriority51 \lsdlocked0 Grid Table 6 Colorful Accent 2;\lsdpriority52 \lsdlocked0 Grid Table 7 Colorful Accent 2;_x000d__x000a_\lsdpriority46 \lsdlocked0 Grid Table 1 Light Accent 3;\lsdpriority47 \lsdlocked0 Grid Table 2 Accent 3;\lsdpriority48 \lsdlocked0 Grid Table 3 Accent 3;\lsdpriority49 \lsdlocked0 Grid Table 4 Accent 3;_x000d__x000a_\lsdpriority50 \lsdlocked0 Grid Table 5 Dark Accent 3;\lsdpriority51 \lsdlocked0 Grid Table 6 Colorful Accent 3;\lsdpriority52 \lsdlocked0 Grid Table 7 Colorful Accent 3;\lsdpriority46 \lsdlocked0 Grid Table 1 Light Accent 4;_x000d__x000a_\lsdpriority47 \lsdlocked0 Grid Table 2 Accent 4;\lsdpriority48 \lsdlocked0 Grid Table 3 Accent 4;\lsdpriority49 \lsdlocked0 Grid Table 4 Accent 4;\lsdpriority50 \lsdlocked0 Grid Table 5 Dark Accent 4;_x000d__x000a_\lsdpriority51 \lsdlocked0 Grid Table 6 Colorful Accent 4;\lsdpriority52 \lsdlocked0 Grid Table 7 Colorful Accent 4;\lsdpriority46 \lsdlocked0 Grid Table 1 Light Accent 5;\lsdpriority47 \lsdlocked0 Grid Table 2 Accent 5;_x000d__x000a_\lsdpriority48 \lsdlocked0 Grid Table 3 Accent 5;\lsdpriority49 \lsdlocked0 Grid Table 4 Accent 5;\lsdpriority50 \lsdlocked0 Grid Table 5 Dark Accent 5;\lsdpriority51 \lsdlocked0 Grid Table 6 Colorful Accent 5;_x000d__x000a_\lsdpriority52 \lsdlocked0 Grid Table 7 Colorful Accent 5;\lsdpriority46 \lsdlocked0 Grid Table 1 Light Accent 6;\lsdpriority47 \lsdlocked0 Grid Table 2 Accent 6;\lsdpriority48 \lsdlocked0 Grid Table 3 Accent 6;_x000d__x000a_\lsdpriority49 \lsdlocked0 Grid Table 4 Accent 6;\lsdpriority50 \lsdlocked0 Grid Table 5 Dark Accent 6;\lsdpriority51 \lsdlocked0 Grid Table 6 Colorful Accent 6;\lsdpriority52 \lsdlocked0 Grid Table 7 Colorful Accent 6;_x000d__x000a_\lsdpriority46 \lsdlocked0 List Table 1 Light;\lsdpriority47 \lsdlocked0 List Table 2;\lsdpriority48 \lsdlocked0 List Table 3;\lsdpriority49 \lsdlocked0 List Table 4;\lsdpriority50 \lsdlocked0 List Table 5 Dark;_x000d__x000a_\lsdpriority51 \lsdlocked0 List Table 6 Colorful;\lsdpriority52 \lsdlocked0 List Table 7 Colorful;\lsdpriority46 \lsdlocked0 List Table 1 Light Accent 1;\lsdpriority47 \lsdlocked0 List Table 2 Accent 1;\lsdpriority48 \lsdlocked0 List Table 3 Accent 1;_x000d__x000a_\lsdpriority49 \lsdlocked0 List Table 4 Accent 1;\lsdpriority50 \lsdlocked0 List Table 5 Dark Accent 1;\lsdpriority51 \lsdlocked0 List Table 6 Colorful Accent 1;\lsdpriority52 \lsdlocked0 List Table 7 Colorful Accent 1;_x000d__x000a_\lsdpriority46 \lsdlocked0 List Table 1 Light Accent 2;\lsdpriority47 \lsdlocked0 List Table 2 Accent 2;\lsdpriority48 \lsdlocked0 List Table 3 Accent 2;\lsdpriority49 \lsdlocked0 List Table 4 Accent 2;_x000d__x000a_\lsdpriority50 \lsdlocked0 List Table 5 Dark Accent 2;\lsdpriority51 \lsdlocked0 List Table 6 Colorful Accent 2;\lsdpriority52 \lsdlocked0 List Table 7 Colorful Accent 2;\lsdpriority46 \lsdlocked0 List Table 1 Light Accent 3;_x000d__x000a_\lsdpriority47 \lsdlocked0 List Table 2 Accent 3;\lsdpriority48 \lsdlocked0 List Table 3 Accent 3;\lsdpriority49 \lsdlocked0 List Table 4 Accent 3;\lsdpriority50 \lsdlocked0 List Table 5 Dark Accent 3;_x000d__x000a_\lsdpriority51 \lsdlocked0 List Table 6 Colorful Accent 3;\lsdpriority52 \lsdlocked0 List Table 7 Colorful Accent 3;\lsdpriority46 \lsdlocked0 List Table 1 Light Accent 4;\lsdpriority47 \lsdlocked0 List Table 2 Accent 4;_x000d__x000a_\lsdpriority48 \lsdlocked0 List Table 3 Accent 4;\lsdpriority49 \lsdlocked0 List Table 4 Accent 4;\lsdpriority50 \lsdlocked0 List Table 5 Dark Accent 4;\lsdpriority51 \lsdlocked0 List Table 6 Colorful Accent 4;_x000d__x000a_\lsdpriority52 \lsdlocked0 List Table 7 Colorful Accent 4;\lsdpriority46 \lsdlocked0 List Table 1 Light Accent 5;\lsdpriority47 \lsdlocked0 List Table 2 Accent 5;\lsdpriority48 \lsdlocked0 List Table 3 Accent 5;_x000d__x000a_\lsdpriority49 \lsdlocked0 List Table 4 Accent 5;\lsdpriority50 \lsdlocked0 List Table 5 Dark Accent 5;\lsdpriority51 \lsdlocked0 List Table 6 Colorful Accent 5;\lsdpriority52 \lsdlocked0 List Table 7 Colorful Accent 5;_x000d__x000a_\lsdpriority46 \lsdlocked0 List Table 1 Light Accent 6;\lsdpriority47 \lsdlocked0 List Table 2 Accent 6;\lsdpriority48 \lsdlocked0 List Table 3 Accent 6;\lsdpriority49 \lsdlocked0 List Table 4 Accent 6;_x000d__x000a_\lsdpriority50 \lsdlocked0 List Table 5 Dark Accent 6;\lsdpriority51 \lsdlocked0 List Table 6 Colorful Accent 6;\lsdpriority52 \lsdlocked0 List Table 7 Colorful Accent 6;}}{\*\datastore 010500000200000018000000_x000d__x000a_4d73786d6c322e534158584d4c5265616465722e362e3000000000000000000000060000_x000d__x000a_d0cf11e0a1b11ae1000000000000000000000000000000003e000300feff090006000000000000000000000001000000010000000000000000100000feffffff00000000feffffff0000000000000000ffffffffffffffffffffffffffffffffffffffffffffffffffffffffffffffffffffffffffffffffffffffffffff_x000d__x000a_ffffffffffffffffffffffffffffffffffffffffffffffffffffffffffffffffffffffffffffffffffffffffffffffffffffffffffffffffffffffffffffffffffffffffffffffffffffffffffffffffffffffffffffffffffffffffffffffffffffffffffffffffffffffffffffffffffffffffffffffffffffffffffff_x000d__x000a_ffffffffffffffffffffffffffffffffffffffffffffffffffffffffffffffffffffffffffffffffffffffffffffffffffffffffffffffffffffffffffffffffffffffffffffffffffffffffffffffffffffffffffffffffffffffffffffffffffffffffffffffffffffffffffffffffffffffffffffffffffffffffffff_x000d__x000a_ffffffffffffffffffffffffffffffffffffffffffffffffffffffffffffffffffffffffffffffffffffffffffffffffffffffffffffffffffffffffffffffffffffffffffffffffffffffffffffffffffffffffffffffffffffffffffffffffffffffffffffffffffffffffffffffffffffffffffffffffffffffffffff_x000d__x000a_fffffffffffffffffdfffffffeffffffffffffffffffffffffffffffffffffffffffffffffffffffffffffffffffffffffffffffffffffffffffffffffffffffffffffffffffffffffffffffffffffffffffffffffffffffffffffffffffffffffffffffffffffffffffffffffffffffffffffffffffffffffffffffffff_x000d__x000a_ffffffffffffffffffffffffffffffffffffffffffffffffffffffffffffffffffffffffffffffffffffffffffffffffffffffffffffffffffffffffffffffffffffffffffffffffffffffffffffffffffffffffffffffffffffffffffffffffffffffffffffffffffffffffffffffffffffffffffffffffffffffffffff_x000d__x000a_ffffffffffffffffffffffffffffffffffffffffffffffffffffffffffffffffffffffffffffffffffffffffffffffffffffffffffffffffffffffffffffffffffffffffffffffffffffffffffffffffffffffffffffffffffffffffffffffffffffffffffffffffffffffffffffffffffffffffffffffffffffffffffff_x000d__x000a_ffffffffffffffffffffffffffffffffffffffffffffffffffffffffffffffffffffffffffffffffffffffffffffffffffffffffffffffffffffffffffffffffffffffffffffffffffffffffffffffffffffffffffffffffffffffffffffffffffffffffffffffffffffffffffffffffffffffffffffffffffffffffffff_x000d__x000a_ffffffffffffffffffffffffffffffff52006f006f007400200045006e00740072007900000000000000000000000000000000000000000000000000000000000000000000000000000000000000000016000500ffffffffffffffffffffffff0c6ad98892f1d411a65f0040963251e5000000000000000000000000d05b_x000d__x000a_81da503fd201feffffff00000000000000000000000000000000000000000000000000000000000000000000000000000000000000000000000000000000000000000000000000000000000000000000000000000000ffffffffffffffffffffffff00000000000000000000000000000000000000000000000000000000_x000d__x000a_00000000000000000000000000000000000000000000000000000000000000000000000000000000000000000000000000000000000000000000000000000000000000000000000000000000000000000000000000000000ffffffffffffffffffffffff0000000000000000000000000000000000000000000000000000_x000d__x000a_000000000000000000000000000000000000000000000000000000000000000000000000000000000000000000000000000000000000000000000000000000000000000000000000000000000000000000000000000000000000ffffffffffffffffffffffff000000000000000000000000000000000000000000000000_x000d__x000a_0000000000000000000000000000000000000000000000000105000000000000}}"/>
    <w:docVar w:name="restartBrut" w:val="{\rtf1\adeflang1025\ansi\ansicpg1252\uc1\adeff0\deff0\stshfdbch0\stshfloch0\stshfhich0\stshfbi0\deflang1043\deflangfe1043\themelang1043\themelangfe0\themelangcs0{\fonttbl{\f0\fbidi \froman\fcharset0\fprq2{\*\panose 02020603050405020304}Times New Roman;}{\f1\fbidi \fswiss\fcharset0\fprq2{\*\panose 020b0604020202020204}Arial;}_x000d__x000a_{\f34\fbidi \froman\fcharset0\fprq2{\*\panose 02040503050406030204}Cambria Math;}{\flomajor\f31500\fbidi \froman\fcharset0\fprq2{\*\panose 02020603050405020304}Times New Roman;}_x000d__x000a_{\fdbmajor\f31501\fbidi \froman\fcharset0\fprq2{\*\panose 02020603050405020304}Times New Roman;}{\fhimajor\f31502\fbidi \froman\fcharset0\fprq2{\*\panose 02040503050406030204}Cambria;}_x000d__x000a_{\fbimajor\f31503\fbidi \froman\fcharset0\fprq2{\*\panose 02020603050405020304}Times New Roman;}{\flominor\f31504\fbidi \froman\fcharset0\fprq2{\*\panose 02020603050405020304}Times New Roman;}_x000d__x000a_{\fdbminor\f31505\fbidi \froman\fcharset0\fprq2{\*\panose 02020603050405020304}Times New Roman;}{\fhiminor\f31506\fbidi \fswiss\fcharset0\fprq2{\*\panose 020f0502020204030204}Calibri;}_x000d__x000a_{\fbiminor\f31507\fbidi \froman\fcharset0\fprq2{\*\panose 02020603050405020304}Times New Roman;}{\f42\fbidi \froman\fcharset238\fprq2 Times New Roman CE;}{\f43\fbidi \froman\fcharset204\fprq2 Times New Roman Cyr;}_x000d__x000a_{\f45\fbidi \froman\fcharset161\fprq2 Times New Roman Greek;}{\f46\fbidi \froman\fcharset162\fprq2 Times New Roman Tur;}{\f47\fbidi \froman\fcharset177\fprq2 Times New Roman (Hebrew);}{\f48\fbidi \froman\fcharset178\fprq2 Times New Roman (Arabic);}_x000d__x000a_{\f49\fbidi \froman\fcharset186\fprq2 Times New Roman Baltic;}{\f50\fbidi \froman\fcharset163\fprq2 Times New Roman (Vietnamese);}{\f52\fbidi \fswiss\fcharset238\fprq2 Arial CE;}{\f53\fbidi \fswiss\fcharset204\fprq2 Arial Cyr;}_x000d__x000a_{\f55\fbidi \fswiss\fcharset161\fprq2 Arial Greek;}{\f56\fbidi \fswiss\fcharset162\fprq2 Arial Tur;}{\f57\fbidi \fswiss\fcharset177\fprq2 Arial (Hebrew);}{\f58\fbidi \fswiss\fcharset178\fprq2 Arial (Arabic);}_x000d__x000a_{\f59\fbidi \fswiss\fcharset186\fprq2 Arial Baltic;}{\f60\fbidi \fswiss\fcharset163\fprq2 Arial (Vietnamese);}{\f382\fbidi \froman\fcharset238\fprq2 Cambria Math CE;}{\f383\fbidi \froman\fcharset204\fprq2 Cambria Math Cyr;}_x000d__x000a_{\f385\fbidi \froman\fcharset161\fprq2 Cambria Math Greek;}{\f386\fbidi \froman\fcharset162\fprq2 Cambria Math Tur;}{\f389\fbidi \froman\fcharset186\fprq2 Cambria Math Baltic;}{\f390\fbidi \froman\fcharset163\fprq2 Cambria Math (Vietnamese);}_x000d__x000a_{\flomajor\f31508\fbidi \froman\fcharset238\fprq2 Times New Roman CE;}{\flomajor\f31509\fbidi \froman\fcharset204\fprq2 Times New Roman Cyr;}{\flomajor\f31511\fbidi \froman\fcharset161\fprq2 Times New Roman Greek;}_x000d__x000a_{\flomajor\f31512\fbidi \froman\fcharset162\fprq2 Times New Roman Tur;}{\flomajor\f31513\fbidi \froman\fcharset177\fprq2 Times New Roman (Hebrew);}{\flomajor\f31514\fbidi \froman\fcharset178\fprq2 Times New Roman (Arabic);}_x000d__x000a_{\flomajor\f31515\fbidi \froman\fcharset186\fprq2 Times New Roman Baltic;}{\flomajor\f31516\fbidi \froman\fcharset163\fprq2 Times New Roman (Vietnamese);}{\fdbmajor\f31518\fbidi \froman\fcharset238\fprq2 Times New Roman CE;}_x000d__x000a_{\fdbmajor\f31519\fbidi \froman\fcharset204\fprq2 Times New Roman Cyr;}{\fdbmajor\f31521\fbidi \froman\fcharset161\fprq2 Times New Roman Greek;}{\fdbmajor\f31522\fbidi \froman\fcharset162\fprq2 Times New Roman Tur;}_x000d__x000a_{\fdbmajor\f31523\fbidi \froman\fcharset177\fprq2 Times New Roman (Hebrew);}{\fdbmajor\f31524\fbidi \froman\fcharset178\fprq2 Times New Roman (Arabic);}{\fdbmajor\f31525\fbidi \froman\fcharset186\fprq2 Times New Roman Baltic;}_x000d__x000a_{\fdbmajor\f31526\fbidi \froman\fcharset163\fprq2 Times New Roman (Vietnamese);}{\fhimajor\f31528\fbidi \froman\fcharset238\fprq2 Cambria CE;}{\fhimajor\f31529\fbidi \froman\fcharset204\fprq2 Cambria Cyr;}_x000d__x000a_{\fhimajor\f31531\fbidi \froman\fcharset161\fprq2 Cambria Greek;}{\fhimajor\f31532\fbidi \froman\fcharset162\fprq2 Cambria Tur;}{\fhimajor\f31535\fbidi \froman\fcharset186\fprq2 Cambria Baltic;}_x000d__x000a_{\fhimajor\f31536\fbidi \froman\fcharset163\fprq2 Cambria (Vietnamese);}{\fbimajor\f31538\fbidi \froman\fcharset238\fprq2 Times New Roman CE;}{\fbimajor\f31539\fbidi \froman\fcharset204\fprq2 Times New Roman Cyr;}_x000d__x000a_{\fbimajor\f31541\fbidi \froman\fcharset161\fprq2 Times New Roman Greek;}{\fbimajor\f31542\fbidi \froman\fcharset162\fprq2 Times New Roman Tur;}{\fbimajor\f31543\fbidi \froman\fcharset177\fprq2 Times New Roman (Hebrew);}_x000d__x000a_{\fbimajor\f31544\fbidi \froman\fcharset178\fprq2 Times New Roman (Arabic);}{\fbimajor\f31545\fbidi \froman\fcharset186\fprq2 Times New Roman Baltic;}{\fbimajor\f31546\fbidi \froman\fcharset163\fprq2 Times New Roman (Vietnamese);}_x000d__x000a_{\flominor\f31548\fbidi \froman\fcharset238\fprq2 Times New Roman CE;}{\flominor\f31549\fbidi \froman\fcharset204\fprq2 Times New Roman Cyr;}{\flominor\f31551\fbidi \froman\fcharset161\fprq2 Times New Roman Greek;}_x000d__x000a_{\flominor\f31552\fbidi \froman\fcharset162\fprq2 Times New Roman Tur;}{\flominor\f31553\fbidi \froman\fcharset177\fprq2 Times New Roman (Hebrew);}{\flominor\f31554\fbidi \froman\fcharset178\fprq2 Times New Roman (Arabic);}_x000d__x000a_{\flominor\f31555\fbidi \froman\fcharset186\fprq2 Times New Roman Baltic;}{\flominor\f31556\fbidi \froman\fcharset163\fprq2 Times New Roman (Vietnamese);}{\fdbminor\f31558\fbidi \froman\fcharset238\fprq2 Times New Roman CE;}_x000d__x000a_{\fdbminor\f31559\fbidi \froman\fcharset204\fprq2 Times New Roman Cyr;}{\fdbminor\f31561\fbidi \froman\fcharset161\fprq2 Times New Roman Greek;}{\fdbminor\f31562\fbidi \froman\fcharset162\fprq2 Times New Roman Tur;}_x000d__x000a_{\fdbminor\f31563\fbidi \froman\fcharset177\fprq2 Times New Roman (Hebrew);}{\fdbminor\f31564\fbidi \froman\fcharset178\fprq2 Times New Roman (Arabic);}{\fdbminor\f31565\fbidi \froman\fcharset186\fprq2 Times New Roman Baltic;}_x000d__x000a_{\fdbminor\f31566\fbidi \froman\fcharset163\fprq2 Times New Roman (Vietnamese);}{\fhiminor\f31568\fbidi \fswiss\fcharset238\fprq2 Calibri CE;}{\fhiminor\f31569\fbidi \fswiss\fcharset204\fprq2 Calibri Cyr;}_x000d__x000a_{\fhiminor\f31571\fbidi \fswiss\fcharset161\fprq2 Calibri Greek;}{\fhiminor\f31572\fbidi \fswiss\fcharset162\fprq2 Calibri Tur;}{\fhiminor\f31575\fbidi \fswiss\fcharset186\fprq2 Calibri Baltic;}_x000d__x000a_{\fhiminor\f31576\fbidi \fswiss\fcharset163\fprq2 Calibri (Vietnamese);}{\fbiminor\f31578\fbidi \froman\fcharset238\fprq2 Times New Roman CE;}{\fbiminor\f31579\fbidi \froman\fcharset204\fprq2 Times New Roman Cyr;}_x000d__x000a_{\fbiminor\f31581\fbidi \froman\fcharset161\fprq2 Times New Roman Greek;}{\fbiminor\f31582\fbidi \froman\fcharset162\fprq2 Times New Roman Tur;}{\fbiminor\f31583\fbidi \froman\fcharset177\fprq2 Times New Roman (Hebrew);}_x000d__x000a_{\fbiminor\f31584\fbidi \froman\fcharset178\fprq2 Times New Roman (Arabic);}{\fbiminor\f31585\fbidi \froman\fcharset186\fprq2 Times New Roman Baltic;}{\fbiminor\f31586\fbidi \froman\fcharset163\fprq2 Times New Roman (Vietnamese);}}_x000d__x000a_{\colortbl;\red0\green0\blue0;\red0\green0\blue255;\red0\green255\blue255;\red0\green255\blue0;\red255\green0\blue255;\red255\green0\blue0;\red255\green255\blue0;\red255\green255\blue255;\red0\green0\blue128;\red0\green128\blue128;\red0\green128\blue0;_x000d__x000a_\red128\green0\blue128;\red128\green0\blue0;\red128\green128\blue0;\red128\green128\blue128;\red192\green192\blue192;}{\*\defchp }{\*\defpap \ql \li0\ri0\widctlpar\wrapdefault\aspalpha\aspnum\faauto\adjustright\rin0\lin0\itap0 }\noqfpromote {\stylesheet{_x000d__x000a_\ql \li0\ri0\widctlpar\wrapdefault\aspalpha\aspnum\faauto\adjustright\rin0\lin0\itap0 \rtlch\fcs1 \af0\afs20\alang1025 \ltrch\fcs0 \fs24\lang2057\langfe2057\cgrid\langnp2057\langfenp2057 \snext0 \sqformat \spriority0 Normal;}{\*\cs10 \additive _x000d__x000a_\ssemihidden \spriority0 Default Paragraph Font;}{\*\ts11\tsrowd\trftsWidthB3\trpaddl108\trpaddr108\trpaddfl3\trpaddft3\trpaddfb3\trpaddfr3\tblind0\tblindtype3\tsvertalt\tsbrdrt\tsbrdrl\tsbrdrb\tsbrdrr\tsbrdrdgl\tsbrdrdgr\tsbrdrh\tsbrdrv _x000d__x000a_\ql \li0\ri0\widctlpar\wrapdefault\aspalpha\aspnum\faauto\adjustright\rin0\lin0\itap0 \rtlch\fcs1 \af0\afs20\alang1025 \ltrch\fcs0 \fs20\lang1043\langfe1043\cgrid\langnp1043\langfenp1043 \snext11 \ssemihidden \spriority0 Normal Table;}{\*\cs15 \additive _x000d__x000a_\v\f1\fs20\cf9\lang1024\langfe1024\noproof \spriority0 \styrsid1058729 HideTWBExt;}{\s16\ql \li0\ri0\sa120\nowidctlpar\wrapdefault\aspalpha\aspnum\faauto\adjustright\rin0\lin0\itap0 \rtlch\fcs1 \af0\afs20\alang1025 \ltrch\fcs0 _x000d__x000a_\fs24\lang2057\langfe2057\cgrid\langnp2057\langfenp2057 \sbasedon0 \snext16 \slink17 \spriority0 \styrsid1058729 Normal6;}{\*\cs17 \additive \fs24\lang2057\langfe2057\langnp2057\langfenp2057 \slink16 \slocked \spriority0 \styrsid1058729 Normal6 Char;}{_x000d__x000a_\s18\ql \li0\ri0\nowidctlpar\wrapdefault\aspalpha\aspnum\faauto\adjustright\rin0\lin0\itap0 \rtlch\fcs1 \af0\afs20\alang1025 \ltrch\fcs0 \b\fs24\lang2057\langfe2057\cgrid\langnp2057\langfenp2057 \sbasedon0 \snext18 \slink19 \spriority0 \styrsid1058729 _x000d__x000a_NormalBold;}{\*\cs19 \additive \b\fs24\lang2057\langfe2057\langnp2057\langfenp2057 \slink18 \slocked \spriority0 \styrsid1058729 NormalBold Char;}{\s20\ql \li0\ri0\sb240\nowidctlpar\wrapdefault\aspalpha\aspnum\faauto\adjustright\rin0\lin0\itap0 _x000d__x000a_\rtlch\fcs1 \af0\afs20\alang1025 \ltrch\fcs0 \i\fs24\lang2057\langfe2057\cgrid\langnp2057\langfenp2057 \sbasedon0 \snext20 \spriority0 \styrsid1058729 Normal12Italic;}{_x000d__x000a_\s21\qc \li0\ri0\sb240\nowidctlpar\wrapdefault\aspalpha\aspnum\faauto\adjustright\rin0\lin0\itap0 \rtlch\fcs1 \af0\afs20\alang1025 \ltrch\fcs0 \i\fs24\lang2057\langfe2057\cgrid\langnp2057\langfenp2057 \sbasedon0 \snext21 \spriority0 \styrsid1058729 _x000d__x000a_CrossRef;}{\s22\qc \li0\ri0\sb240\keepn\nowidctlpar\wrapdefault\aspalpha\aspnum\faauto\adjustright\rin0\lin0\itap0 \rtlch\fcs1 \af0\afs20\alang1025 \ltrch\fcs0 \i\fs24\lang2057\langfe2057\cgrid\langnp2057\langfenp2057 _x000d__x000a_\sbasedon0 \snext0 \spriority0 \styrsid1058729 JustificationTitle;}{\s23\qr \li0\ri0\sb240\sa240\nowidctlpar\wrapdefault\aspalpha\aspnum\faauto\adjustright\rin0\lin0\itap0 \rtlch\fcs1 \af0\afs20\alang1025 \ltrch\fcs0 _x000d__x000a_\fs24\lang1024\langfe1024\cgrid\noproof\langnp2057\langfenp2057 \sbasedon0 \snext23 \spriority0 \styrsid1058729 Olang;}{\s24\qc \li0\ri0\sa240\nowidctlpar\wrapdefault\aspalpha\aspnum\faauto\adjustright\rin0\lin0\itap0 \rtlch\fcs1 \af0\afs20\alang1025 _x000d__x000a_\ltrch\fcs0 \i\fs24\lang2057\langfe2057\cgrid\langnp2057\langfenp2057 \sbasedon0 \snext24 \spriority0 \styrsid1058729 ColumnHeading;}{\s25\ql \li0\ri0\sb240\nowidctlpar_x000d__x000a_\tx879\tx936\tx1021\tx1077\tx1134\tx1191\tx1247\tx1304\tx1361\tx1418\tx1474\tx1531\tx1588\tx1644\tx1701\tx1758\tx1814\tx1871\tx2070\tx2126\tx3374\tx3430\wrapdefault\aspalpha\aspnum\faauto\adjustright\rin0\lin0\itap0 \rtlch\fcs1 \af0\afs20\alang1025 _x000d__x000a_\ltrch\fcs0 \b\fs24\lang2057\langfe2057\cgrid\langnp2057\langfenp2057 \sbasedon0 \snext25 \spriority0 \styrsid1058729 AMNumberTabs;}{\s26\ql \li0\ri0\sb240\nowidctlpar\wrapdefault\aspalpha\aspnum\faauto\adjustright\rin0\lin0\itap0 \rtlch\fcs1 _x000d__x000a_\af0\afs20\alang1025 \ltrch\fcs0 \b\fs24\lang2057\langfe2057\cgrid\langnp2057\langfenp2057 \sbasedon0 \snext26 \spriority0 \styrsid1058729 NormalBold12b;}}{\*\rsidtbl \rsid24658\rsid735077\rsid1058729\rsid2892074\rsid4666813\rsid6641733\rsid9636012_x000d__x000a_\rsid11155033\rsid11215221\rsid12154954\rsid14424199\rsid15204470\rsid15285974\rsid15950462\rsid16324206\rsid16662270}{\mmathPr\mmathFont34\mbrkBin0\mbrkBinSub0\msmallFrac0\mdispDef1\mlMargin0\mrMargin0\mdefJc1\mwrapIndent1440\mintLim0\mnaryLim1}{\info_x000d__x000a_{\author FELIX Karina}{\operator FELIX Karina}{\creatim\yr2015\mo5\dy8\hr15\min37}{\revtim\yr2015\mo5\dy8\hr15\min37}{\version1}{\edmins0}{\nofpages1}{\nofwords61}{\nofchars340}{\*\company European Parliament}{\nofcharsws400}{\vern49165}}_x000d__x000a_{\*\xmlnstbl {\xmlns1 http://schemas.microsoft.com/office/word/2003/wordml}}\paperw11906\paperh16838\margl1418\margr1418\margt1134\margb1418\gutter0\ltrsect _x000d__x000a_\facingp\widowctrl\ftnbj\aenddoc\ftnrstpg\trackmoves0\trackformatting1\donotembedsysfont1\relyonvml0\donotembedlingdata0\grfdocevents0\validatexml1\showplaceholdtext0\ignoremixedcontent0\saveinvalidxml0_x000d__x000a_\showxmlerrors1\margmirror\noxlattoyen\expshrtn\noultrlspc\dntblnsbdb\nospaceforul\formshade\horzdoc\dghspace180\dgvspace180\dghorigin1701\dgvorigin1984\dghshow0\dgvshow0_x000d__x000a_\jexpand\viewkind1\viewscale90\pgbrdrhead\pgbrdrfoot\nolnhtadjtbl\nojkernpunct\rsidroot1058729\utinl \fet0{\*\wgrffmtfilter 013f}\ilfomacatclnup0{\*\template C:\\Users\\kfelix\\AppData\\Local\\Temp\\Blank1.dot}{\*\ftnsep \ltrpar \pard\plain \ltrpar_x000d__x000a_\ql \li0\ri0\widctlpar\wrapdefault\aspalpha\aspnum\faauto\adjustright\rin0\lin0\itap0 \rtlch\fcs1 \af0\afs20\alang1025 \ltrch\fcs0 \fs24\lang2057\langfe2057\cgrid\langnp2057\langfenp2057 {\rtlch\fcs1 \af0 \ltrch\fcs0 \insrsid11155033 \chftnsep _x000d__x000a_\par }}{\*\ftnsepc \ltrpar \pard\plain \ltrpar\ql \li0\ri0\widctlpar\wrapdefault\aspalpha\aspnum\faauto\adjustright\rin0\lin0\itap0 \rtlch\fcs1 \af0\afs20\alang1025 \ltrch\fcs0 \fs24\lang2057\langfe2057\cgrid\langnp2057\langfenp2057 {\rtlch\fcs1 \af0 _x000d__x000a_\ltrch\fcs0 \insrsid11155033 \chftnsepc _x000d__x000a_\par }}{\*\aftnsep \ltrpar \pard\plain \ltrpar\ql \li0\ri0\widctlpar\wrapdefault\aspalpha\aspnum\faauto\adjustright\rin0\lin0\itap0 \rtlch\fcs1 \af0\afs20\alang1025 \ltrch\fcs0 \fs24\lang2057\langfe2057\cgrid\langnp2057\langfenp2057 {\rtlch\fcs1 \af0 _x000d__x000a_\ltrch\fcs0 \insrsid11155033 \chftnsep _x000d__x000a_\par }}{\*\aftnsepc \ltrpar \pard\plain \ltrpar\ql \li0\ri0\widctlpar\wrapdefault\aspalpha\aspnum\faauto\adjustright\rin0\lin0\itap0 \rtlch\fcs1 \af0\afs20\alang1025 \ltrch\fcs0 \fs24\lang2057\langfe2057\cgrid\langnp2057\langfenp2057 {\rtlch\fcs1 \af0 _x000d__x000a_\ltrch\fcs0 \insrsid11155033 \chftnsepc _x000d__x000a_\par }}\ltrpar \sectd \ltrsect\psz9\linex0\headery1134\footery505\endnhere\titlepg\sectdefaultcl\sectrsid14424199\sftnbj\sftnrstpg {\*\pnseclvl1\pnucrm\pnstart1\pnindent720\pnhang {\pntxta .}}{\*\pnseclvl2\pnucltr\pnstart1\pnindent720\pnhang {\pntxta .}}_x000d__x000a_{\*\pnseclvl3\pndec\pnstart1\pnindent720\pnhang {\pntxta .}}{\*\pnseclvl4\pnlcltr\pnstart1\pnindent720\pnhang {\pntxta )}}{\*\pnseclvl5\pndec\pnstart1\pnindent720\pnhang {\pntxtb (}{\pntxta )}}{\*\pnseclvl6\pnlcltr\pnstart1\pnindent720\pnhang {\pntxtb (}_x000d__x000a_{\pntxta )}}{\*\pnseclvl7\pnlcrm\pnstart1\pnindent720\pnhang {\pntxtb (}{\pntxta )}}{\*\pnseclvl8\pnlcltr\pnstart1\pnindent720\pnhang {\pntxtb (}{\pntxta )}}{\*\pnseclvl9\pnlcrm\pnstart1\pnindent720\pnhang {\pntxtb (}{\pntxta )}}\pard\plain \ltrpar_x000d__x000a_\s25\ql \li0\ri0\sb240\keepn\nowidctlpar\tx879\tx936\tx1021\tx1077\tx1134\tx1191\tx1247\tx1304\tx1361\tx1418\tx1474\tx1531\tx1588\tx1644\tx1701\tx1758\tx1814\tx1871\tx2070\tx2126\tx3374\tx3430\wrapdefault\aspalpha\aspnum\faauto\adjustright\rin0_x000d__x000a_\lin0\itap0\pararsid2173828 \rtlch\fcs1 \af0\afs20\alang1025 \ltrch\fcs0 \b\fs24\lang2057\langfe2057\cgrid\langnp2057\langfenp2057 {\rtlch\fcs1 \af0 \ltrch\fcs0 \cs15\b0\v\f1\fs20\cf9\insrsid1058729\charrsid4593153 {\*\bkmkstart restart}&lt;Amend&gt;}{_x000d__x000a_\rtlch\fcs1 \af0 \ltrch\fcs0 \insrsid1058729\charrsid4593153 [ZAMENDMENT]\tab \tab }{\rtlch\fcs1 \af0 \ltrch\fcs0 \cs15\b0\v\f1\fs20\cf9\insrsid1058729\charrsid4593153 &lt;NumAm&gt;}{\rtlch\fcs1 \af0 \ltrch\fcs0 \insrsid1058729\charrsid4593153 [ZNRAM]}{_x000d__x000a_\rtlch\fcs1 \af0 \ltrch\fcs0 \cs15\b0\v\f1\fs20\cf9\insrsid1058729\charrsid4593153 &lt;/NumAm&gt;}{\rtlch\fcs1 \af0 \ltrch\fcs0 \insrsid1058729\charrsid4593153 _x000d__x000a_\par }\pard\plain \ltrpar\s26\ql \li0\ri0\sb240\keepn\nowidctlpar\wrapdefault\aspalpha\aspnum\faauto\adjustright\rin0\lin0\itap0\pararsid2173828 \rtlch\fcs1 \af0\afs20\alang1025 \ltrch\fcs0 \b\fs24\lang2057\langfe2057\cgrid\langnp2057\langfenp2057 {_x000d__x000a_\rtlch\fcs1 \af0 \ltrch\fcs0 \cs15\b0\v\f1\fs20\cf9\insrsid1058729\charrsid4593153 &lt;DocAmend&gt;}{\rtlch\fcs1 \af0 \ltrch\fcs0 \insrsid1058729\charrsid4593153 [ZPROPOSAL][ZAMACT]}{\rtlch\fcs1 \af0 \ltrch\fcs0 _x000d__x000a_\cs15\b0\v\f1\fs20\cf9\insrsid1058729\charrsid4593153 &lt;/DocAmend&gt;}{\rtlch\fcs1 \af0 \ltrch\fcs0 \insrsid1058729\charrsid4593153 _x000d__x000a_\par }\pard\plain \ltrpar\s18\ql \li0\ri0\keepn\nowidctlpar\wrapdefault\aspalpha\aspnum\faauto\adjustright\rin0\lin0\itap0\pararsid14315216 \rtlch\fcs1 \af0\afs20\alang1025 \ltrch\fcs0 \b\fs24\lang2057\langfe2057\cgrid\langnp2057\langfenp2057 {\rtlch\fcs1 _x000d__x000a_\af0 \ltrch\fcs0 \cs15\b0\v\f1\fs20\cf9\insrsid1058729\charrsid4593153 &lt;Article&gt;}{\rtlch\fcs1 \af0 \ltrch\fcs0 \insrsid1058729\charrsid4593153 [ZAMPART]}{\rtlch\fcs1 \af0 \ltrch\fcs0 \cs15\b0\v\f1\fs20\cf9\insrsid1058729\charrsid4593153 &lt;/Article&gt;}{_x000d__x000a_\rtlch\fcs1 \af0 \ltrch\fcs0 \insrsid1058729\charrsid4593153 _x000d__x000a_\par }\pard\plain \ltrpar\ql \li0\ri0\keepn\widctlpar\wrapdefault\aspalpha\aspnum\faauto\adjustright\rin0\lin0\itap0\pararsid1856914 \rtlch\fcs1 \af0\afs20\alang1025 \ltrch\fcs0 \fs24\lang2057\langfe2057\cgrid\langnp2057\langfenp2057 {\rtlch\fcs1 \af0 _x000d__x000a_\ltrch\fcs0 \cs15\v\f1\fs20\cf9\insrsid1058729\charrsid4593153 &lt;DocAmend2&gt;&lt;OptDel&gt;}{\rtlch\fcs1 \af0 \ltrch\fcs0 \insrsid1058729\charrsid4593153 [ZNRACT]}{\rtlch\fcs1 \af0 \ltrch\fcs0 \cs15\v\f1\fs20\cf9\insrsid1058729\charrsid4593153 _x000d__x000a_&lt;/OptDel&gt;&lt;/DocAmend2&gt;}{\rtlch\fcs1 \af0 \ltrch\fcs0 \insrsid1058729\charrsid4593153 _x000d__x000a_\par }\pard \ltrpar\ql \li0\ri0\widctlpar\wrapdefault\aspalpha\aspnum\faauto\adjustright\rin0\lin0\itap0\pararsid2517430 {\rtlch\fcs1 \af0 \ltrch\fcs0 \cs15\v\f1\fs20\cf9\insrsid1058729\charrsid4593153 &lt;Article2&gt;&lt;OptDel&gt;}{\rtlch\fcs1 \af0 \ltrch\fcs0 _x000d__x000a_\insrsid1058729\charrsid4593153 [ZACTPART]}{\rtlch\fcs1 \af0 \ltrch\fcs0 \cs15\v\f1\fs20\cf9\insrsid1058729\charrsid4593153 &lt;/OptDel&gt;&lt;/Article2&gt;}{\rtlch\fcs1 \af0 \ltrch\fcs0 \insrsid1058729\charrsid4593153 _x000d__x000a_\par \ltrrow}\trowd \ltrrow\ts11\trqc\trgaph340\trleft-340\trftsWidth3\trwWidth9752\trftsWidthB3\trftsWidthA3\trpaddl340\trpaddr340\trpaddfl3\trpaddfr3\tblrsid2517430\tblind0\tblindtype3 \clvertalt\clbrdrt\brdrtbl \clbrdrl\brdrtbl \clbrdrb\brdrtbl \clbrdrr_x000d__x000a_\brdrtbl \cltxlrtb\clftsWidth3\clwWidth9752\clshdrawnil \cellx9412\pard \ltrpar\ql \li0\ri0\keepn\widctlpar\intbl\wrapdefault\aspalpha\aspnum\faauto\adjustright\rin0\lin0\pararsid14315216 {\rtlch\fcs1 \af0 \ltrch\fcs0 \insrsid1058729\charrsid4593153 _x000d__x000a_\cell }\pard \ltrpar\ql \li0\ri0\widctlpar\intbl\wrapdefault\aspalpha\aspnum\faauto\adjustright\rin0\lin0 {\rtlch\fcs1 \af0 \ltrch\fcs0 \insrsid1058729\charrsid4593153 \trowd \ltrrow_x000d__x000a_\ts11\trqc\trgaph340\trleft-340\trftsWidth3\trwWidth9752\trftsWidthB3\trftsWidthA3\trpaddl340\trpaddr340\trpaddfl3\trpaddfr3\tblrsid2517430\tblind0\tblindtype3 \clvertalt\clbrdrt\brdrtbl \clbrdrl\brdrtbl \clbrdrb\brdrtbl \clbrdrr\brdrtbl _x000d__x000a_\cltxlrtb\clftsWidth3\clwWidth9752\clshdrawnil \cellx9412\row \ltrrow}\trowd \ltrrow\ts11\trqc\trgaph340\trleft-340\trftsWidth3\trwWidth9752\trftsWidthB3\trftsWidthA3\trpaddl340\trpaddr340\trpaddfl3\trpaddfr3\tblrsid2517430\tblind0\tblindtype3 \clvertalt_x000d__x000a_\clbrdrt\brdrtbl \clbrdrl\brdrtbl \clbrdrb\brdrtbl \clbrdrr\brdrtbl \cltxlrtb\clftsWidth3\clwWidth4876\clshdrawnil \cellx4536\clvertalt\clbrdrt\brdrtbl \clbrdrl\brdrtbl \clbrdrb\brdrtbl \clbrdrr\brdrtbl \cltxlrtb\clftsWidth3\clwWidth4876\clshdrawnil _x000d__x000a_\cellx9412\pard\plain \ltrpar\s24\qc \li0\ri0\sa240\keepn\nowidctlpar\intbl\wrapdefault\aspalpha\aspnum\faauto\adjustright\rin0\lin0\pararsid14315216 \rtlch\fcs1 \af0\afs20\alang1025 \ltrch\fcs0 \i\fs24\lang2057\langfe2057\cgrid\langnp2057\langfenp2057 {_x000d__x000a_\rtlch\fcs1 \af0 \ltrch\fcs0 \insrsid1058729\charrsid4593153 [ZLEFT]\cell [ZRIGHT]\cell }\pard\plain \ltrpar\ql \li0\ri0\widctlpar\intbl\wrapdefault\aspalpha\aspnum\faauto\adjustright\rin0\lin0 \rtlch\fcs1 \af0\afs20\alang1025 \ltrch\fcs0 _x000d__x000a_\fs24\lang2057\langfe2057\cgrid\langnp2057\langfenp2057 {\rtlch\fcs1 \af0 \ltrch\fcs0 \insrsid1058729\charrsid4593153 \trowd \ltrrow_x000d__x000a_\ts11\trqc\trgaph340\trleft-340\trftsWidth3\trwWidth9752\trftsWidthB3\trftsWidthA3\trpaddl340\trpaddr340\trpaddfl3\trpaddfr3\tblrsid2517430\tblind0\tblindtype3 \clvertalt\clbrdrt\brdrtbl \clbrdrl\brdrtbl \clbrdrb\brdrtbl \clbrdrr\brdrtbl _x000d__x000a_\cltxlrtb\clftsWidth3\clwWidth4876\clshdrawnil \cellx4536\clvertalt\clbrdrt\brdrtbl \clbrdrl\brdrtbl \clbrdrb\brdrtbl \clbrdrr\brdrtbl \cltxlrtb\clftsWidth3\clwWidth4876\clshdrawnil \cellx9412\row \ltrrow}\pard\plain \ltrpar_x000d__x000a_\s16\ql \li0\ri0\sa120\nowidctlpar\intbl\wrapdefault\aspalpha\aspnum\faauto\adjustright\rin0\lin0\pararsid2517430 \rtlch\fcs1 \af0\afs20\alang1025 \ltrch\fcs0 \fs24\lang2057\langfe2057\cgrid\langnp2057\langfenp2057 {\rtlch\fcs1 \af0 \ltrch\fcs0 _x000d__x000a_\insrsid1058729\charrsid4593153 [ZTEXTL]\cell [ZTEXTR]}{\rtlch\fcs1 \af0\afs24 \ltrch\fcs0 \insrsid1058729\charrsid4593153 \cell }\pard\plain \ltrpar\ql \li0\ri0\widctlpar\intbl\wrapdefault\aspalpha\aspnum\faauto\adjustright\rin0\lin0 \rtlch\fcs1 _x000d__x000a_\af0\afs20\alang1025 \ltrch\fcs0 \fs24\lang2057\langfe2057\cgrid\langnp2057\langfenp2057 {\rtlch\fcs1 \af0 \ltrch\fcs0 \insrsid1058729\charrsid4593153 \trowd \lastrow \ltrrow_x000d__x000a_\ts11\trqc\trgaph340\trleft-340\trftsWidth3\trwWidth9752\trftsWidthB3\trftsWidthA3\trpaddl340\trpaddr340\trpaddfl3\trpaddfr3\tblrsid2517430\tblind0\tblindtype3 \clvertalt\clbrdrt\brdrtbl \clbrdrl\brdrtbl \clbrdrb\brdrtbl \clbrdrr\brdrtbl _x000d__x000a_\cltxlrtb\clftsWidth3\clwWidth4876\clshdrawnil \cellx4536\clvertalt\clbrdrt\brdrtbl \clbrdrl\brdrtbl \clbrdrb\brdrtbl \clbrdrr\brdrtbl \cltxlrtb\clftsWidth3\clwWidth4876\clshdrawnil \cellx9412\row }\pard\plain \ltrpar_x000d__x000a_\s23\qr \li0\ri0\sb240\sa240\nowidctlpar\wrapdefault\aspalpha\aspnum\faauto\adjustright\rin0\lin0\itap0\pararsid2517430 \rtlch\fcs1 \af0\afs20\alang1025 \ltrch\fcs0 \fs24\lang1024\langfe1024\cgrid\noproof\langnp2057\langfenp2057 {\rtlch\fcs1 \af0 _x000d__x000a_\ltrch\fcs0 \noproof0\insrsid1058729\charrsid4593153 Or. }{\rtlch\fcs1 \af0 \ltrch\fcs0 \cs15\v\f1\fs20\cf9\noproof0\insrsid1058729\charrsid4593153 &lt;Original&gt;}{\rtlch\fcs1 \af0 \ltrch\fcs0 \noproof0\insrsid1058729\charrsid4593153 [ZORLANG]}{\rtlch\fcs1 _x000d__x000a_\af0 \ltrch\fcs0 \cs15\v\f1\fs20\cf9\noproof0\insrsid1058729\charrsid4593153 &lt;/Original&gt;}{\rtlch\fcs1 \af0 \ltrch\fcs0 \noproof0\insrsid1058729\charrsid4593153 _x000d__x000a_\par }\pard\plain \ltrpar\s21\qc \li0\ri0\sb240\nowidctlpar\wrapdefault\aspalpha\aspnum\faauto\adjustright\rin0\lin0\itap0\pararsid2517430 \rtlch\fcs1 \af0\afs20\alang1025 \ltrch\fcs0 \i\fs24\lang2057\langfe2057\cgrid\langnp2057\langfenp2057 {\rtlch\fcs1 \af0 _x000d__x000a_\ltrch\fcs0 \cs15\i0\v\f1\fs20\cf9\insrsid1058729\charrsid4593153 &lt;OptDel&gt;}{\rtlch\fcs1 \af0 \ltrch\fcs0 \insrsid1058729\charrsid4593153 [ZCROSSREF]}{\rtlch\fcs1 \af0 \ltrch\fcs0 \cs15\i0\v\f1\fs20\cf9\insrsid1058729\charrsid4593153 &lt;/OptDel&gt;}{_x000d__x000a_\rtlch\fcs1 \af0 \ltrch\fcs0 \insrsid1058729\charrsid4593153 _x000d__x000a_\par }\pard\plain \ltrpar\s22\qc \li0\ri0\sb240\keepn\nowidctlpar\wrapdefault\aspalpha\aspnum\faauto\adjustright\rin0\lin0\itap0\pararsid2517430 \rtlch\fcs1 \af0\afs20\alang1025 \ltrch\fcs0 \i\fs24\lang2057\langfe2057\cgrid\langnp2057\langfenp2057 {_x000d__x000a_\rtlch\fcs1 \af0 \ltrch\fcs0 \cs15\i0\v\f1\fs20\cf9\insrsid1058729\charrsid4593153 &lt;TitreJust&gt;}{\rtlch\fcs1 \af0 \ltrch\fcs0 \insrsid1058729\charrsid4593153 [ZJUSTIFICATION]}{\rtlch\fcs1 \af0 \ltrch\fcs0 _x000d__x000a_\cs15\i0\v\f1\fs20\cf9\insrsid1058729\charrsid4593153 &lt;/TitreJust&gt;}{\rtlch\fcs1 \af0 \ltrch\fcs0 \insrsid1058729\charrsid4593153 _x000d__x000a_\par }\pard\plain \ltrpar\s20\ql \li0\ri0\sb240\nowidctlpar\wrapdefault\aspalpha\aspnum\faauto\adjustright\rin0\lin0\itap0\pararsid2517430 \rtlch\fcs1 \af0\afs20\alang1025 \ltrch\fcs0 \i\fs24\lang2057\langfe2057\cgrid\langnp2057\langfenp2057 {\rtlch\fcs1 \af0 _x000d__x000a_\ltrch\fcs0 \cs15\i0\v\f1\fs20\cf9\insrsid1058729\charrsid4593153 &lt;OptDelPrev&gt;}{\rtlch\fcs1 \af0 \ltrch\fcs0 \insrsid1058729\charrsid4593153 [ZTEXTJUST]}{\rtlch\fcs1 \af0 \ltrch\fcs0 \cs15\i0\v\f1\fs20\cf9\insrsid1058729\charrsid4593153 &lt;/OptDelPrev&gt;}{_x000d__x000a_\rtlch\fcs1 \af0 \ltrch\fcs0 \insrsid1058729\charrsid4593153 _x000d__x000a_\par }\pard\plain \ltrpar\ql \li0\ri0\widctlpar\wrapdefault\aspalpha\aspnum\faauto\adjustright\rin0\lin0\itap0\pararsid16324206 \rtlch\fcs1 \af0\afs20\alang1025 \ltrch\fcs0 \fs24\lang2057\langfe2057\cgrid\langnp2057\langfenp2057 {\rtlch\fcs1 \af0 \ltrch\fcs0 _x000d__x000a_\cs15\v\f1\fs20\cf9\insrsid1058729\charrsid4593153 &lt;/Amend&gt;}{\rtlch\fcs1 \af0 \ltrch\fcs0 \insrsid24658\charrsid16324206 {\*\bkmkend restart}_x000d__x000a_\par }{\*\themedata 504b030414000600080000002100e9de0fbfff0000001c020000130000005b436f6e74656e745f54797065735d2e786d6cac91cb4ec3301045f748fc83e52d4a_x000d__x000a_9cb2400825e982c78ec7a27cc0c8992416c9d8b2a755fbf74cd25442a820166c2cd933f79e3be372bd1f07b5c3989ca74aaff2422b24eb1b475da5df374fd9ad_x000d__x000a_5689811a183c61a50f98f4babebc2837878049899a52a57be670674cb23d8e90721f90a4d2fa3802cb35762680fd800ecd7551dc18eb899138e3c943d7e503b6_x000d__x000a_b01d583deee5f99824e290b4ba3f364eac4a430883b3c092d4eca8f946c916422ecab927f52ea42b89a1cd59c254f919b0e85e6535d135a8de20f20b8c12c3b0_x000d__x000a_0c895fcf6720192de6bf3b9e89ecdbd6596cbcdd8eb28e7c365ecc4ec1ff1460f53fe813d3cc7f5b7f020000ffff0300504b030414000600080000002100a5d6_x000d__x000a_a7e7c0000000360100000b0000005f72656c732f2e72656c73848fcf6ac3300c87ef85bd83d17d51d2c31825762fa590432fa37d00e1287f68221bdb1bebdb4f_x000d__x000a_c7060abb0884a4eff7a93dfeae8bf9e194e720169aaa06c3e2433fcb68e1763dbf7f82c985a4a725085b787086a37bdbb55fbc50d1a33ccd311ba548b6309512_x000d__x000a_0f88d94fbc52ae4264d1c910d24a45db3462247fa791715fd71f989e19e0364cd3f51652d73760ae8fa8c9ffb3c330cc9e4fc17faf2ce545046e37944c69e462_x000d__x000a_a1a82fe353bd90a865aad41ed0b5b8f9d6fd010000ffff0300504b0304140006000800000021006b799616830000008a0000001c0000007468656d652f746865_x000d__x000a_6d652f7468656d654d616e616765722e786d6c0ccc4d0ac3201040e17da17790d93763bb284562b2cbaebbf600439c1a41c7a0d29fdbd7e5e38337cedf14d59b_x000d__x000a_4b0d592c9c070d8a65cd2e88b7f07c2ca71ba8da481cc52c6ce1c715e6e97818c9b48d13df49c873517d23d59085adb5dd20d6b52bd521ef2cdd5eb9246a3d8b_x000d__x000a_4757e8d3f729e245eb2b260a0238fd010000ffff0300504b03041400060008000000210030dd4329a8060000a41b0000160000007468656d652f7468656d652f_x000d__x000a_7468656d65312e786d6cec594f6fdb3614bf0fd87720746f6327761a07758ad8b19b2d4d1bc46e871e698996d850a240d2497d1bdae38001c3ba618715d86d87_x000d__x000a_615b8116d8a5fb34d93a6c1dd0afb0475292c5585e9236d88aad3e2412f9e3fbff1e1fa9abd7eec70c1d1221294fda5efd72cd4324f1794093b0eddd1ef62fad_x000d__x000a_79482a9c0498f184b4bd2991deb58df7dfbb8ad755446282607d22d771db8b944ad79796a40fc3585ee62949606ecc458c15bc8a702910f808e8c66c69b9565b_x000d__x000a_5d8a314d3c94e018c8de1a8fa94fd05093f43672e23d06af89927ac06762a049136785c10607758d9053d965021d62d6f6804fc08f86e4bef210c352c144dbab_x000d__x000a_999fb7b4717509af678b985ab0b6b4ae6f7ed9ba6c4170b06c788a705430adf71bad2b5b057d03606a1ed7ebf5babd7a41cf00b0ef83a6569632cd467faddec9_x000d__x000a_699640f6719e76b7d6ac355c7c89feca9cccad4ea7d36c65b258a206641f1b73f8b5da6a6373d9c11b90c537e7f08dce66b7bbeae00dc8e257e7f0fd2badd586_x000d__x000a_8b37a088d1e4600ead1ddaef67d40bc898b3ed4af81ac0d76a197c86826828a24bb318f3442d8ab518dfe3a20f000d6458d104a9694ac6d88728eee2782428d6_x000d__x000a_0cf03ac1a5193be4cbb921cd0b495fd054b5bd0f530c1931a3f7eaf9f7af9e3f45c70f9e1d3ff8e9f8e1c3e3073f5a42ceaa6d9c84e5552fbffdeccfc71fa33f_x000d__x000a_9e7ef3f2d117d57859c6fffac327bffcfc793510d26726ce8b2f9ffcf6ecc98baf3efdfdbb4715f04d814765f890c644a29be408edf3181433567125272371be_x000d__x000a_15c308d3f28acd249438c19a4b05fd9e8a1cf4cd296699771c393ac4b5e01d01e5a30a787d72cf1178108989a2159c77a2d801ee72ce3a5c545a6147f32a9979_x000d__x000a_3849c26ae66252c6ed637c58c5bb8b13c7bfbd490a75330f4b47f16e441c31f7184e140e494214d273fc80900aedee52ead87597fa824b3e56e82e451d4c2b4d_x000d__x000a_32a423279a668bb6690c7e9956e90cfe766cb37b077538abd27a8b1cba48c80acc2a841f12e698f13a9e281c57911ce298950d7e03aba84ac8c154f8655c4f2a_x000d__x000a_f074481847bd804859b5e696007d4b4edfc150b12addbecba6b18b148a1e54d1bc81392f23b7f84137c2715a851dd0242a633f900710a218ed715505dfe56e86_x000d__x000a_e877f0034e16bafb0e258ebb4faf06b769e888340b103d331115bebc4eb813bf83291b63624a0d1475a756c734f9bbc2cd28546ecbe1e20a3794ca175f3fae90_x000d__x000a_fb6d2dd99bb07b55e5ccf68942bd0877b23c77b908e8db5f9db7f024d9239010f35bd4bbe2fcae387bfff9e2bc289f2fbe24cfaa301468dd8bd846dbb4ddf1c2_x000d__x000a_ae7b4c191ba8292337a469bc25ec3d411f06f53a73e224c5292c8de0516732307070a1c0660d125c7d44553488700a4d7bddd3444299910e254ab984c3a219ae_x000d__x000a_a4adf1d0f82b7bd46cea4388ad1c12ab5d1ed8e1153d9c9f350a3246aad01c6873462b9ac05999ad5cc988826eafc3acae853a33b7ba11cd1445875ba1b236b1_x000d__x000a_399483c90bd560b0b0263435085a21b0f22a9cf9356b38ec6046026d77eba3dc2dc60b17e92219e180643ed27acffba86e9c94c7ca9c225a0f1b0cfae0788ad5_x000d__x000a_4adc5a9aec1b703b8b93caec1a0bd8e5de7b132fe5113cf312503b998e2c2927274bd051db6b35979b1ef271daf6c6704e86c73805af4bdd476216c26593af84_x000d__x000a_0dfb5393d964f9cc9bad5c313709ea70f561ed3ea7b053075221d51696910d0d339585004b34272bff7213cc7a510a5454a3b349b1b206c1f0af490176745d4b_x000d__x000a_c663e2abb2b34b23da76f6352ba57ca2881844c1111ab189d8c7e07e1daaa04f40255c77988aa05fe06e4e5bdb4cb9c5394bbaf28d98c1d971ccd20867e556a7_x000d__x000a_689ec9166e0a522183792b8907ba55ca6e943bbf2a26e52f48957218ffcf54d1fb09dc3eac04da033e5c0d0b8c74a6b43d2e54c4a10aa511f5fb021a07533b20_x000d__x000a_5ae07e17a621a8e082dafc17e450ffb739676998b48643a4daa7211214f623150942f6a02c99e83b85583ddbbb2c4996113211551257a656ec1139246ca86be0_x000d__x000a_aadedb3d1441a89b6a929501833b197fee7b9641a3503739e57c732a59b1f7da1cf8a73b1f9bcca0945b874d4393dbbf10b1680f66bbaa5d6f96e77b6f59113d_x000d__x000a_316bb31a795600b3d256d0cad2fe354538e7566b2bd69cc6cbcd5c38f0e2bcc63058344429dc2121fd07f63f2a7c66bf76e80d75c8f7a1b622f878a18941d840_x000d__x000a_545fb28d07d205d20e8ea071b283369834296bdaac75d256cb37eb0bee740bbe278cad253b8bbfcf69eca23973d939b97891c6ce2cecd8da8e2d343578f6648a_x000d__x000a_c2d0383fc818c798cf64e52f597c740f1cbd05df0c264c49134cf09d4a60e8a107260f20f92d47b374e32f000000ffff0300504b030414000600080000002100_x000d__x000a_0dd1909fb60000001b010000270000007468656d652f7468656d652f5f72656c732f7468656d654d616e616765722e786d6c2e72656c73848f4d0ac2301484f7_x000d__x000a_8277086f6fd3ba109126dd88d0add40384e4350d363f2451eced0dae2c082e8761be9969bb979dc9136332de3168aa1a083ae995719ac16db8ec8e4052164e89_x000d__x000a_d93b64b060828e6f37ed1567914b284d262452282e3198720e274a939cd08a54f980ae38a38f56e422a3a641c8bbd048f7757da0f19b017cc524bd62107bd500_x000d__x000a_1996509affb3fd381a89672f1f165dfe514173d9850528a2c6cce0239baa4c04ca5bbabac4df000000ffff0300504b01022d0014000600080000002100e9de0f_x000d__x000a_bfff0000001c0200001300000000000000000000000000000000005b436f6e74656e745f54797065735d2e786d6c504b01022d0014000600080000002100a5d6_x000d__x000a_a7e7c0000000360100000b00000000000000000000000000300100005f72656c732f2e72656c73504b01022d00140006000800000021006b799616830000008a_x000d__x000a_0000001c00000000000000000000000000190200007468656d652f7468656d652f7468656d654d616e616765722e786d6c504b01022d00140006000800000021_x000d__x000a_0030dd4329a8060000a41b00001600000000000000000000000000d60200007468656d652f7468656d652f7468656d65312e786d6c504b01022d001400060008_x000d__x000a_00000021000dd1909fb60000001b0100002700000000000000000000000000b20900007468656d652f7468656d652f5f72656c732f7468656d654d616e616765722e786d6c2e72656c73504b050600000000050005005d010000ad0a00000000}_x000d__x000a_{\*\colorschememapping 3c3f786d6c2076657273696f6e3d22312e302220656e636f64696e673d225554462d3822207374616e64616c6f6e653d22796573223f3e0d0a3c613a636c724d_x000d__x000a_617020786d6c6e733a613d22687474703a2f2f736368656d61732e6f70656e786d6c666f726d6174732e6f72672f64726177696e676d6c2f323030362f6d6169_x000d__x000a_6e22206267313d226c743122207478313d22646b3122206267323d226c743222207478323d22646b322220616363656e74313d22616363656e74312220616363_x000d__x000a_656e74323d22616363656e74322220616363656e74333d22616363656e74332220616363656e74343d22616363656e74342220616363656e74353d22616363656e74352220616363656e74363d22616363656e74362220686c696e6b3d22686c696e6b2220666f6c486c696e6b3d22666f6c486c696e6b222f3e}_x000d__x000a_{\*\latentstyles\lsdstimax267\lsdlockeddef0\lsdsemihiddendef0\lsdunhideuseddef0\lsdqformatdef0\lsdprioritydef0{\lsdlockedexcept \lsdqformat1 \lsdlocked0 Normal;\lsdqformat1 \lsdlocked0 heading 1;_x000d__x000a_\lsdsemihidden1 \lsdunhideused1 \lsdqformat1 \lsdlocked0 heading 2;\lsdsemihidden1 \lsdunhideused1 \lsdqformat1 \lsdlocked0 heading 3;\lsdsemihidden1 \lsdunhideused1 \lsdqformat1 \lsdlocked0 heading 4;_x000d__x000a_\lsdsemihidden1 \lsdunhideused1 \lsdqformat1 \lsdlocked0 heading 5;\lsdsemihidden1 \lsdunhideused1 \lsdqformat1 \lsdlocked0 heading 6;\lsdsemihidden1 \lsdunhideused1 \lsdqformat1 \lsdlocked0 heading 7;_x000d__x000a_\lsdsemihidden1 \lsdunhideused1 \lsdqformat1 \lsdlocked0 heading 8;\lsdsemihidden1 \lsdunhideused1 \lsdqformat1 \lsdlocked0 heading 9;\lsdsemihidden1 \lsdunhideused1 \lsdqformat1 \lsdlocked0 caption;\lsdqformat1 \lsdlocked0 Title;_x000d__x000a_\lsdqformat1 \lsdlocked0 Subtitle;\lsdqformat1 \lsdlocked0 Strong;\lsdqformat1 \lsdlocked0 Emphasis;\lsdsemihidden1 \lsdpriority99 \lsdlocked0 Placeholder Text;\lsdqformat1 \lsdpriority1 \lsdlocked0 No Spacing;\lsdpriority60 \lsdlocked0 Light Shading;_x000d__x000a_\lsdpriority61 \lsdlocked0 Light List;\lsdpriority62 \lsdlocked0 Light Grid;\lsdpriority63 \lsdlocked0 Medium Shading 1;\lsdpriority64 \lsdlocked0 Medium Shading 2;\lsdpriority65 \lsdlocked0 Medium List 1;\lsdpriority66 \lsdlocked0 Medium List 2;_x000d__x000a_\lsdpriority67 \lsdlocked0 Medium Grid 1;\lsdpriority68 \lsdlocked0 Medium Grid 2;\lsdpriority69 \lsdlocked0 Medium Grid 3;\lsdpriority70 \lsdlocked0 Dark List;\lsdpriority71 \lsdlocked0 Colorful Shading;\lsdpriority72 \lsdlocked0 Colorful List;_x000d__x000a_\lsdpriority73 \lsdlocked0 Colorful Grid;\lsdpriority60 \lsdlocked0 Light Shading Accent 1;\lsdpriority61 \lsdlocked0 Light List Accent 1;\lsdpriority62 \lsdlocked0 Light Grid Accent 1;\lsdpriority63 \lsdlocked0 Medium Shading 1 Accent 1;_x000d__x000a_\lsdpriority64 \lsdlocked0 Medium Shading 2 Accent 1;\lsdpriority65 \lsdlocked0 Medium List 1 Accent 1;\lsdsemihidden1 \lsdpriority99 \lsdlocked0 Revision;\lsdqformat1 \lsdpriority34 \lsdlocked0 List Paragraph;_x000d__x000a_\lsdqformat1 \lsdpriority29 \lsdlocked0 Quote;\lsdqformat1 \lsdpriority30 \lsdlocked0 Intense Quote;\lsdpriority66 \lsdlocked0 Medium List 2 Accent 1;\lsdpriority67 \lsdlocked0 Medium Grid 1 Accent 1;\lsdpriority68 \lsdlocked0 Medium Grid 2 Accent 1;_x000d__x000a_\lsdpriority69 \lsdlocked0 Medium Grid 3 Accent 1;\lsdpriority70 \lsdlocked0 Dark List Accent 1;\lsdpriority71 \lsdlocked0 Colorful Shading Accent 1;\lsdpriority72 \lsdlocked0 Colorful List Accent 1;\lsdpriority73 \lsdlocked0 Colorful Grid Accent 1;_x000d__x000a_\lsdpriority60 \lsdlocked0 Light Shading Accent 2;\lsdpriority61 \lsdlocked0 Light List Accent 2;\lsdpriority62 \lsdlocked0 Light Grid Accent 2;\lsdpriority63 \lsdlocked0 Medium Shading 1 Accent 2;\lsdpriority64 \lsdlocked0 Medium Shading 2 Accent 2;_x000d__x000a_\lsdpriority65 \lsdlocked0 Medium List 1 Accent 2;\lsdpriority66 \lsdlocked0 Medium List 2 Accent 2;\lsdpriority67 \lsdlocked0 Medium Grid 1 Accent 2;\lsdpriority68 \lsdlocked0 Medium Grid 2 Accent 2;\lsdpriority69 \lsdlocked0 Medium Grid 3 Accent 2;_x000d__x000a_\lsdpriority70 \lsdlocked0 Dark List Accent 2;\lsdpriority71 \lsdlocked0 Colorful Shading Accent 2;\lsdpriority72 \lsdlocked0 Colorful List Accent 2;\lsdpriority73 \lsdlocked0 Colorful Grid Accent 2;\lsdpriority60 \lsdlocked0 Light Shading Accent 3;_x000d__x000a_\lsdpriority61 \lsdlocked0 Light List Accent 3;\lsdpriority62 \lsdlocked0 Light Grid Accent 3;\lsdpriority63 \lsdlocked0 Medium Shading 1 Accent 3;\lsdpriority64 \lsdlocked0 Medium Shading 2 Accent 3;\lsdpriority65 \lsdlocked0 Medium List 1 Accent 3;_x000d__x000a_\lsdpriority66 \lsdlocked0 Medium List 2 Accent 3;\lsdpriority67 \lsdlocked0 Medium Grid 1 Accent 3;\lsdpriority68 \lsdlocked0 Medium Grid 2 Accent 3;\lsdpriority69 \lsdlocked0 Medium Grid 3 Accent 3;\lsdpriority70 \lsdlocked0 Dark List Accent 3;_x000d__x000a_\lsdpriority71 \lsdlocked0 Colorful Shading Accent 3;\lsdpriority72 \lsdlocked0 Colorful List Accent 3;\lsdpriority73 \lsdlocked0 Colorful Grid Accent 3;\lsdpriority60 \lsdlocked0 Light Shading Accent 4;\lsdpriority61 \lsdlocked0 Light List Accent 4;_x000d__x000a_\lsdpriority62 \lsdlocked0 Light Grid Accent 4;\lsdpriority63 \lsdlocked0 Medium Shading 1 Accent 4;\lsdpriority64 \lsdlocked0 Medium Shading 2 Accent 4;\lsdpriority65 \lsdlocked0 Medium List 1 Accent 4;\lsdpriority66 \lsdlocked0 Medium List 2 Accent 4;_x000d__x000a_\lsdpriority67 \lsdlocked0 Medium Grid 1 Accent 4;\lsdpriority68 \lsdlocked0 Medium Grid 2 Accent 4;\lsdpriority69 \lsdlocked0 Medium Grid 3 Accent 4;\lsdpriority70 \lsdlocked0 Dark List Accent 4;\lsdpriority71 \lsdlocked0 Colorful Shading Accent 4;_x000d__x000a_\lsdpriority72 \lsdlocked0 Colorful List Accent 4;\lsdpriority73 \lsdlocked0 Colorful Grid Accent 4;\lsdpriority60 \lsdlocked0 Light Shading Accent 5;\lsdpriority61 \lsdlocked0 Light List Accent 5;\lsdpriority62 \lsdlocked0 Light Grid Accent 5;_x000d__x000a_\lsdpriority63 \lsdlocked0 Medium Shading 1 Accent 5;\lsdpriority64 \lsdlocked0 Medium Shading 2 Accent 5;\lsdpriority65 \lsdlocked0 Medium List 1 Accent 5;\lsdpriority66 \lsdlocked0 Medium List 2 Accent 5;_x000d__x000a_\lsdpriority67 \lsdlocked0 Medium Grid 1 Accent 5;\lsdpriority68 \lsdlocked0 Medium Grid 2 Accent 5;\lsdpriority69 \lsdlocked0 Medium Grid 3 Accent 5;\lsdpriority70 \lsdlocked0 Dark List Accent 5;\lsdpriority71 \lsdlocked0 Colorful Shading Accent 5;_x000d__x000a_\lsdpriority72 \lsdlocked0 Colorful List Accent 5;\lsdpriority73 \lsdlocked0 Colorful Grid Accent 5;\lsdpriority60 \lsdlocked0 Light Shading Accent 6;\lsdpriority61 \lsdlocked0 Light List Accent 6;\lsdpriority62 \lsdlocked0 Light Grid Accent 6;_x000d__x000a_\lsdpriority63 \lsdlocked0 Medium Shading 1 Accent 6;\lsdpriority64 \lsdlocked0 Medium Shading 2 Accent 6;\lsdpriority65 \lsdlocked0 Medium List 1 Accent 6;\lsdpriority66 \lsdlocked0 Medium List 2 Accent 6;_x000d__x000a_\lsdpriority67 \lsdlocked0 Medium Grid 1 Accent 6;\lsdpriority68 \lsdlocked0 Medium Grid 2 Accent 6;\lsdpriority69 \lsdlocked0 Medium Grid 3 Accent 6;\lsdpriority70 \lsdlocked0 Dark List Accent 6;\lsdpriority71 \lsdlocked0 Colorful Shading Accent 6;_x000d__x000a_\lsdpriority72 \lsdlocked0 Colorful List Accent 6;\lsdpriority73 \lsdlocked0 Colorful Grid Accent 6;\lsdqformat1 \lsdpriority19 \lsdlocked0 Subtle Emphasis;\lsdqformat1 \lsdpriority21 \lsdlocked0 Intense Emphasis;_x000d__x000a_\lsdqformat1 \lsdpriority31 \lsdlocked0 Subtle Reference;\lsdqformat1 \lsdpriority32 \lsdlocked0 Intense Reference;\lsdqformat1 \lsdpriority33 \lsdlocked0 Book Title;\lsdsemihidden1 \lsdunhideused1 \lsdpriority37 \lsdlocked0 Bibliography;_x000d__x000a_\lsdsemihidden1 \lsdunhideused1 \lsdqformat1 \lsdpriority39 \lsdlocked0 TOC Heading;}}{\*\datastore 0105000002000000180000004d73786d6c322e534158584d4c5265616465722e362e3000000000000000000000060000_x000d__x000a_d0cf11e0a1b11ae1000000000000000000000000000000003e000300feff090006000000000000000000000001000000010000000000000000100000feffffff00000000feffffff0000000000000000ffffffffffffffffffffffffffffffffffffffffffffffffffffffffffffffffffffffffffffffffffffffffffff_x000d__x000a_ffffffffffffffffffffffffffffffffffffffffffffffffffffffffffffffffffffffffffffffffffffffffffffffffffffffffffffffffffffffffffffffffffffffffffffffffffffffffffffffffffffffffffffffffffffffffffffffffffffffffffffffffffffffffffffffffffffffffffffffffffffffffffff_x000d__x000a_ffffffffffffffffffffffffffffffffffffffffffffffffffffffffffffffffffffffffffffffffffffffffffffffffffffffffffffffffffffffffffffffffffffffffffffffffffffffffffffffffffffffffffffffffffffffffffffffffffffffffffffffffffffffffffffffffffffffffffffffffffffffffffff_x000d__x000a_ffffffffffffffffffffffffffffffffffffffffffffffffffffffffffffffffffffffffffffffffffffffffffffffffffffffffffffffffffffffffffffffffffffffffffffffffffffffffffffffffffffffffffffffffffffffffffffffffffffffffffffffffffffffffffffffffffffffffffffffffffffffffffff_x000d__x000a_fffffffffffffffffdfffffffeffffffffffffffffffffffffffffffffffffffffffffffffffffffffffffffffffffffffffffffffffffffffffffffffffffffffffffffffffffffffffffffffffffffffffffffffffffffffffffffffffffffffffffffffffffffffffffffffffffffffffffffffffffffffffffffffff_x000d__x000a_ffffffffffffffffffffffffffffffffffffffffffffffffffffffffffffffffffffffffffffffffffffffffffffffffffffffffffffffffffffffffffffffffffffffffffffffffffffffffffffffffffffffffffffffffffffffffffffffffffffffffffffffffffffffffffffffffffffffffffffffffffffffffffff_x000d__x000a_ffffffffffffffffffffffffffffffffffffffffffffffffffffffffffffffffffffffffffffffffffffffffffffffffffffffffffffffffffffffffffffffffffffffffffffffffffffffffffffffffffffffffffffffffffffffffffffffffffffffffffffffffffffffffffffffffffffffffffffffffffffffffffff_x000d__x000a_ffffffffffffffffffffffffffffffffffffffffffffffffffffffffffffffffffffffffffffffffffffffffffffffffffffffffffffffffffffffffffffffffffffffffffffffffffffffffffffffffffffffffffffffffffffffffffffffffffffffffffffffffffffffffffffffffffffffffffffffffffffffffffff_x000d__x000a_ffffffffffffffffffffffffffffffff52006f006f007400200045006e00740072007900000000000000000000000000000000000000000000000000000000000000000000000000000000000000000016000500ffffffffffffffffffffffff0c6ad98892f1d411a65f0040963251e5000000000000000000000000b06a_x000d__x000a_db329489d001feffffff00000000000000000000000000000000000000000000000000000000000000000000000000000000000000000000000000000000000000000000000000000000000000000000000000000000ffffffffffffffffffffffff00000000000000000000000000000000000000000000000000000000_x000d__x000a_00000000000000000000000000000000000000000000000000000000000000000000000000000000000000000000000000000000000000000000000000000000000000000000000000000000000000000000000000000000ffffffffffffffffffffffff0000000000000000000000000000000000000000000000000000_x000d__x000a_000000000000000000000000000000000000000000000000000000000000000000000000000000000000000000000000000000000000000000000000000000000000000000000000000000000000000000000000000000000000ffffffffffffffffffffffff000000000000000000000000000000000000000000000000_x000d__x000a_0000000000000000000000000000000000000000000000000105000000000000}}"/>
    <w:docVar w:name="strDocTypeID" w:val="PR_COD_1amCom"/>
    <w:docVar w:name="strSubDir" w:val="1117"/>
    <w:docVar w:name="TXTAUTHOR" w:val="Tanja Fajon"/>
    <w:docVar w:name="TXTLANGUE" w:val="EN"/>
    <w:docVar w:name="TXTLANGUEMIN" w:val="en"/>
    <w:docVar w:name="TXTNRC" w:val="xxxx/2016"/>
    <w:docVar w:name="TXTNRCOD" w:val="2016/0223"/>
    <w:docVar w:name="TXTNRCOM" w:val="(2016)466"/>
    <w:docVar w:name="TXTNRPE" w:val="599.799"/>
    <w:docVar w:name="TXTPEorAP" w:val="PE"/>
    <w:docVar w:name="TXTROUTE" w:val="PR\1117745EN.docx"/>
    <w:docVar w:name="TXTTITLE" w:val="on standards for the qualification of third-country nationals or stateless persons as beneficiaries of international protection, for a uniform status for refugees or for persons eligible for subsidiary protection, and for the content of the protection granted"/>
    <w:docVar w:name="TXTVERSION" w:val="01-00"/>
  </w:docVars>
  <w:rsids>
    <w:rsidRoot w:val="003168E2"/>
    <w:rsid w:val="00011AAB"/>
    <w:rsid w:val="00012351"/>
    <w:rsid w:val="00015F98"/>
    <w:rsid w:val="00084E89"/>
    <w:rsid w:val="000F08C9"/>
    <w:rsid w:val="000F1096"/>
    <w:rsid w:val="00142215"/>
    <w:rsid w:val="001767E2"/>
    <w:rsid w:val="0018441F"/>
    <w:rsid w:val="00187008"/>
    <w:rsid w:val="00194D22"/>
    <w:rsid w:val="001C5592"/>
    <w:rsid w:val="001C5B44"/>
    <w:rsid w:val="001C6FFC"/>
    <w:rsid w:val="001D51E4"/>
    <w:rsid w:val="001E0B27"/>
    <w:rsid w:val="00212B84"/>
    <w:rsid w:val="002167D0"/>
    <w:rsid w:val="002346B0"/>
    <w:rsid w:val="002667C3"/>
    <w:rsid w:val="002669B6"/>
    <w:rsid w:val="00290BED"/>
    <w:rsid w:val="002E59CD"/>
    <w:rsid w:val="002F40BB"/>
    <w:rsid w:val="002F4B02"/>
    <w:rsid w:val="003168E2"/>
    <w:rsid w:val="00323EF8"/>
    <w:rsid w:val="0033782C"/>
    <w:rsid w:val="00370AC3"/>
    <w:rsid w:val="00382A76"/>
    <w:rsid w:val="003C2068"/>
    <w:rsid w:val="003C37CF"/>
    <w:rsid w:val="003D4933"/>
    <w:rsid w:val="004060B4"/>
    <w:rsid w:val="004100B1"/>
    <w:rsid w:val="00456B26"/>
    <w:rsid w:val="00461601"/>
    <w:rsid w:val="00484A37"/>
    <w:rsid w:val="004C0915"/>
    <w:rsid w:val="004D3D62"/>
    <w:rsid w:val="004D424E"/>
    <w:rsid w:val="004E42C8"/>
    <w:rsid w:val="004F28E3"/>
    <w:rsid w:val="0051271F"/>
    <w:rsid w:val="00521B54"/>
    <w:rsid w:val="00521C60"/>
    <w:rsid w:val="00521F46"/>
    <w:rsid w:val="00543D2E"/>
    <w:rsid w:val="00551123"/>
    <w:rsid w:val="00566D0D"/>
    <w:rsid w:val="00570A6A"/>
    <w:rsid w:val="00586E50"/>
    <w:rsid w:val="005B16A7"/>
    <w:rsid w:val="005C2433"/>
    <w:rsid w:val="005D1A99"/>
    <w:rsid w:val="005D7609"/>
    <w:rsid w:val="005D7EE8"/>
    <w:rsid w:val="006021A9"/>
    <w:rsid w:val="00607F5E"/>
    <w:rsid w:val="00642B61"/>
    <w:rsid w:val="006640AB"/>
    <w:rsid w:val="00686B03"/>
    <w:rsid w:val="006C3D0C"/>
    <w:rsid w:val="006F0C8F"/>
    <w:rsid w:val="006F7907"/>
    <w:rsid w:val="00725BCB"/>
    <w:rsid w:val="00741275"/>
    <w:rsid w:val="00743189"/>
    <w:rsid w:val="00754288"/>
    <w:rsid w:val="007932B3"/>
    <w:rsid w:val="00793EA9"/>
    <w:rsid w:val="007D6F68"/>
    <w:rsid w:val="008217CC"/>
    <w:rsid w:val="008367A5"/>
    <w:rsid w:val="008633CC"/>
    <w:rsid w:val="00865190"/>
    <w:rsid w:val="008719B9"/>
    <w:rsid w:val="0088757B"/>
    <w:rsid w:val="008940D1"/>
    <w:rsid w:val="00894ECE"/>
    <w:rsid w:val="00896BB4"/>
    <w:rsid w:val="008A1384"/>
    <w:rsid w:val="008A7FB8"/>
    <w:rsid w:val="008C5A4E"/>
    <w:rsid w:val="008F3F09"/>
    <w:rsid w:val="009022B8"/>
    <w:rsid w:val="00917CC4"/>
    <w:rsid w:val="00961AC6"/>
    <w:rsid w:val="009763DA"/>
    <w:rsid w:val="009B2194"/>
    <w:rsid w:val="009B4B93"/>
    <w:rsid w:val="009F24BE"/>
    <w:rsid w:val="009F6C2F"/>
    <w:rsid w:val="00A00EFA"/>
    <w:rsid w:val="00A22533"/>
    <w:rsid w:val="00A26F46"/>
    <w:rsid w:val="00A34FD3"/>
    <w:rsid w:val="00A36929"/>
    <w:rsid w:val="00AA35B0"/>
    <w:rsid w:val="00AD18C8"/>
    <w:rsid w:val="00AD7FA6"/>
    <w:rsid w:val="00AE4643"/>
    <w:rsid w:val="00AF0416"/>
    <w:rsid w:val="00B012BA"/>
    <w:rsid w:val="00B10CB4"/>
    <w:rsid w:val="00B178D3"/>
    <w:rsid w:val="00B23B72"/>
    <w:rsid w:val="00B42702"/>
    <w:rsid w:val="00B85407"/>
    <w:rsid w:val="00B91EB5"/>
    <w:rsid w:val="00B95702"/>
    <w:rsid w:val="00BC2538"/>
    <w:rsid w:val="00BC4E67"/>
    <w:rsid w:val="00BC6489"/>
    <w:rsid w:val="00BD480C"/>
    <w:rsid w:val="00BD7330"/>
    <w:rsid w:val="00C022F9"/>
    <w:rsid w:val="00C2222C"/>
    <w:rsid w:val="00C30A5D"/>
    <w:rsid w:val="00C331EA"/>
    <w:rsid w:val="00C46C00"/>
    <w:rsid w:val="00C56FC0"/>
    <w:rsid w:val="00C73602"/>
    <w:rsid w:val="00CB6AFC"/>
    <w:rsid w:val="00CF60C8"/>
    <w:rsid w:val="00D31ADB"/>
    <w:rsid w:val="00D32924"/>
    <w:rsid w:val="00D503A3"/>
    <w:rsid w:val="00D55A90"/>
    <w:rsid w:val="00DA6ED0"/>
    <w:rsid w:val="00DB6F9B"/>
    <w:rsid w:val="00DC5011"/>
    <w:rsid w:val="00E171B6"/>
    <w:rsid w:val="00E53EB0"/>
    <w:rsid w:val="00E64509"/>
    <w:rsid w:val="00EB1753"/>
    <w:rsid w:val="00EB2747"/>
    <w:rsid w:val="00EB6CFF"/>
    <w:rsid w:val="00EE4A6E"/>
    <w:rsid w:val="00F06239"/>
    <w:rsid w:val="00F106C3"/>
    <w:rsid w:val="00F1222F"/>
    <w:rsid w:val="00F35CB5"/>
    <w:rsid w:val="00F66D19"/>
    <w:rsid w:val="00F7667E"/>
    <w:rsid w:val="00F904AE"/>
    <w:rsid w:val="00F934F8"/>
    <w:rsid w:val="00FA0A2C"/>
    <w:rsid w:val="00FB52FE"/>
    <w:rsid w:val="00FC0A34"/>
    <w:rsid w:val="00FD1DEF"/>
    <w:rsid w:val="00FE3B3F"/>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1027"/>
    <o:shapelayout v:ext="edit">
      <o:idmap v:ext="edit" data="1"/>
    </o:shapelayout>
  </w:shapeDefaults>
  <w:decimalSymbol w:val=","/>
  <w:listSeparator w:val=";"/>
  <w14:docId w14:val="55193D96"/>
  <w15:docId w15:val="{DD3CE065-8A3D-4374-B470-DDE99A7B907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imes New Roman" w:eastAsia="Times New Roman" w:hAnsi="Times New Roman" w:cs="Times New Roman"/>
        <w:lang w:val="mt-MT" w:eastAsia="mt-MT" w:bidi="mt-MT"/>
      </w:rPr>
    </w:rPrDefault>
    <w:pPrDefault/>
  </w:docDefaults>
  <w:latentStyles w:defLockedState="0" w:defUIPriority="0" w:defSemiHidden="0" w:defUnhideWhenUsed="0" w:defQFormat="0" w:count="371">
    <w:lsdException w:name="Normal" w:qFormat="1"/>
    <w:lsdException w:name="heading 1" w:qFormat="1"/>
    <w:lsdException w:name="heading 2" w:qFormat="1"/>
    <w:lsdException w:name="heading 3" w:qFormat="1"/>
    <w:lsdException w:name="heading 4" w:qFormat="1"/>
    <w:lsdException w:name="heading 5" w:qFormat="1"/>
    <w:lsdException w:name="heading 6" w:qFormat="1"/>
    <w:lsdException w:name="heading 7" w:semiHidden="1" w:unhideWhenUsed="1" w:qFormat="1"/>
    <w:lsdException w:name="heading 8" w:semiHidden="1" w:unhideWhenUsed="1" w:qFormat="1"/>
    <w:lsdException w:name="heading 9" w:semiHidden="1"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nhideWhenUsed="1"/>
    <w:lsdException w:name="toc 3" w:semiHidden="1" w:unhideWhenUsed="1"/>
    <w:lsdException w:name="toc 4" w:semiHidden="1" w:unhideWhenUsed="1"/>
    <w:lsdException w:name="toc 5" w:semiHidden="1" w:unhideWhenUsed="1"/>
    <w:lsdException w:name="toc 6" w:semiHidden="1" w:unhideWhenUsed="1"/>
    <w:lsdException w:name="toc 7" w:semiHidden="1" w:unhideWhenUsed="1"/>
    <w:lsdException w:name="toc 8" w:semiHidden="1" w:unhideWhenUsed="1"/>
    <w:lsdException w:name="toc 9" w:semiHidden="1"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2" w:semiHidden="1" w:unhideWhenUsed="1"/>
    <w:lsdException w:name="List 3"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qFormat="1"/>
    <w:lsdException w:name="Closing" w:semiHidden="1" w:unhideWhenUsed="1"/>
    <w:lsdException w:name="Signature" w:semiHidden="1" w:unhideWhenUsed="1"/>
    <w:lsdException w:name="Default Paragraph Font" w:semiHidden="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qFormat="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qFormat="1"/>
    <w:lsdException w:name="Emphasis"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iPriority="99"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Theme" w:semiHidden="1" w:unhideWhenUsed="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pPr>
      <w:widowControl w:val="0"/>
    </w:pPr>
    <w:rPr>
      <w:sz w:val="24"/>
    </w:rPr>
  </w:style>
  <w:style w:type="paragraph" w:styleId="Heading1">
    <w:name w:val="heading 1"/>
    <w:basedOn w:val="Normal"/>
    <w:next w:val="Normal"/>
    <w:qFormat/>
    <w:pPr>
      <w:keepNext/>
      <w:spacing w:before="240" w:after="60"/>
      <w:outlineLvl w:val="0"/>
    </w:pPr>
    <w:rPr>
      <w:rFonts w:ascii="Arial" w:hAnsi="Arial"/>
      <w:b/>
      <w:kern w:val="28"/>
      <w:sz w:val="28"/>
    </w:rPr>
  </w:style>
  <w:style w:type="paragraph" w:styleId="Heading2">
    <w:name w:val="heading 2"/>
    <w:basedOn w:val="Normal"/>
    <w:next w:val="Normal"/>
    <w:qFormat/>
    <w:pPr>
      <w:keepNext/>
      <w:spacing w:before="240" w:after="60"/>
      <w:outlineLvl w:val="1"/>
    </w:pPr>
    <w:rPr>
      <w:rFonts w:ascii="Arial" w:hAnsi="Arial"/>
      <w:b/>
      <w:i/>
    </w:rPr>
  </w:style>
  <w:style w:type="paragraph" w:styleId="Heading3">
    <w:name w:val="heading 3"/>
    <w:basedOn w:val="Normal"/>
    <w:next w:val="Normal"/>
    <w:qFormat/>
    <w:pPr>
      <w:keepNext/>
      <w:spacing w:before="240" w:after="60"/>
      <w:outlineLvl w:val="2"/>
    </w:pPr>
    <w:rPr>
      <w:rFonts w:ascii="Arial" w:hAnsi="Arial"/>
    </w:rPr>
  </w:style>
  <w:style w:type="paragraph" w:styleId="Heading4">
    <w:name w:val="heading 4"/>
    <w:basedOn w:val="Normal"/>
    <w:next w:val="Normal"/>
    <w:qFormat/>
    <w:pPr>
      <w:keepNext/>
      <w:spacing w:before="240" w:after="60"/>
      <w:outlineLvl w:val="3"/>
    </w:pPr>
    <w:rPr>
      <w:rFonts w:ascii="Arial" w:hAnsi="Arial"/>
      <w:b/>
    </w:rPr>
  </w:style>
  <w:style w:type="paragraph" w:styleId="Heading5">
    <w:name w:val="heading 5"/>
    <w:basedOn w:val="Normal"/>
    <w:next w:val="Normal"/>
    <w:qFormat/>
    <w:pPr>
      <w:spacing w:before="240" w:after="60"/>
      <w:outlineLvl w:val="4"/>
    </w:pPr>
    <w:rPr>
      <w:sz w:val="22"/>
    </w:rPr>
  </w:style>
  <w:style w:type="paragraph" w:styleId="Heading6">
    <w:name w:val="heading 6"/>
    <w:basedOn w:val="Normal"/>
    <w:next w:val="Normal"/>
    <w:qFormat/>
    <w:pPr>
      <w:spacing w:before="240" w:after="60"/>
      <w:outlineLvl w:val="5"/>
    </w:pPr>
    <w:rPr>
      <w:i/>
      <w:sz w:val="22"/>
    </w:rPr>
  </w:style>
  <w:style w:type="paragraph" w:styleId="Heading7">
    <w:name w:val="heading 7"/>
    <w:basedOn w:val="Normal"/>
    <w:next w:val="Normal"/>
    <w:qFormat/>
    <w:pPr>
      <w:spacing w:before="240" w:after="60"/>
      <w:outlineLvl w:val="6"/>
    </w:pPr>
    <w:rPr>
      <w:rFonts w:ascii="Arial" w:hAnsi="Arial"/>
    </w:rPr>
  </w:style>
  <w:style w:type="paragraph" w:styleId="Heading8">
    <w:name w:val="heading 8"/>
    <w:basedOn w:val="Normal"/>
    <w:next w:val="Normal"/>
    <w:qFormat/>
    <w:pPr>
      <w:spacing w:before="240" w:after="60"/>
      <w:outlineLvl w:val="7"/>
    </w:pPr>
    <w:rPr>
      <w:rFonts w:ascii="Arial" w:hAnsi="Arial"/>
      <w:i/>
    </w:rPr>
  </w:style>
  <w:style w:type="paragraph" w:styleId="Heading9">
    <w:name w:val="heading 9"/>
    <w:basedOn w:val="Normal"/>
    <w:next w:val="Normal"/>
    <w:qFormat/>
    <w:pPr>
      <w:spacing w:before="240" w:after="60"/>
      <w:outlineLvl w:val="8"/>
    </w:pPr>
    <w:rPr>
      <w:rFonts w:ascii="Arial" w:hAnsi="Arial"/>
      <w:b/>
      <w:i/>
      <w:sz w:val="18"/>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ideTWBExt">
    <w:name w:val="HideTWBExt"/>
    <w:rPr>
      <w:rFonts w:ascii="Arial" w:hAnsi="Arial"/>
      <w:noProof/>
      <w:vanish/>
      <w:color w:val="000080"/>
      <w:sz w:val="20"/>
    </w:rPr>
  </w:style>
  <w:style w:type="paragraph" w:styleId="Footer">
    <w:name w:val="footer"/>
    <w:basedOn w:val="Normal"/>
    <w:link w:val="FooterChar"/>
    <w:rsid w:val="00B23B72"/>
    <w:pPr>
      <w:tabs>
        <w:tab w:val="center" w:pos="4535"/>
        <w:tab w:val="right" w:pos="9071"/>
      </w:tabs>
      <w:spacing w:before="240" w:after="240"/>
    </w:pPr>
    <w:rPr>
      <w:sz w:val="22"/>
    </w:rPr>
  </w:style>
  <w:style w:type="paragraph" w:customStyle="1" w:styleId="Normal12a12b">
    <w:name w:val="Normal12a12b"/>
    <w:basedOn w:val="Normal"/>
    <w:pPr>
      <w:spacing w:before="240" w:after="240"/>
    </w:pPr>
  </w:style>
  <w:style w:type="paragraph" w:customStyle="1" w:styleId="Footer2">
    <w:name w:val="Footer2"/>
    <w:basedOn w:val="Normal"/>
    <w:pPr>
      <w:widowControl/>
      <w:tabs>
        <w:tab w:val="right" w:pos="9921"/>
      </w:tabs>
      <w:spacing w:after="240"/>
      <w:ind w:left="-850" w:right="-850"/>
    </w:pPr>
    <w:rPr>
      <w:rFonts w:ascii="Arial" w:hAnsi="Arial" w:cs="Arial"/>
      <w:b/>
      <w:sz w:val="48"/>
    </w:rPr>
  </w:style>
  <w:style w:type="paragraph" w:customStyle="1" w:styleId="Normal12">
    <w:name w:val="Normal12"/>
    <w:basedOn w:val="Normal"/>
    <w:link w:val="Normal12Char"/>
    <w:pPr>
      <w:spacing w:after="240"/>
    </w:pPr>
  </w:style>
  <w:style w:type="paragraph" w:styleId="TOC1">
    <w:name w:val="toc 1"/>
    <w:basedOn w:val="Normal12"/>
    <w:next w:val="Normal12"/>
    <w:autoRedefine/>
    <w:uiPriority w:val="39"/>
  </w:style>
  <w:style w:type="paragraph" w:styleId="TOCHeading">
    <w:name w:val="TOC Heading"/>
    <w:basedOn w:val="Normal12"/>
    <w:next w:val="Normal12"/>
    <w:qFormat/>
    <w:pPr>
      <w:keepNext/>
      <w:spacing w:before="240"/>
      <w:jc w:val="center"/>
    </w:pPr>
    <w:rPr>
      <w:rFonts w:ascii="Arial" w:hAnsi="Arial"/>
      <w:b/>
    </w:rPr>
  </w:style>
  <w:style w:type="paragraph" w:customStyle="1" w:styleId="TOCPage">
    <w:name w:val="TOC Page"/>
    <w:basedOn w:val="Normal12"/>
    <w:next w:val="TOC1"/>
    <w:pPr>
      <w:keepNext/>
      <w:jc w:val="right"/>
    </w:pPr>
    <w:rPr>
      <w:rFonts w:ascii="Arial" w:hAnsi="Arial"/>
      <w:b/>
    </w:rPr>
  </w:style>
  <w:style w:type="character" w:customStyle="1" w:styleId="HideTWBInt">
    <w:name w:val="HideTWBInt"/>
    <w:rPr>
      <w:vanish/>
      <w:color w:val="808080"/>
    </w:rPr>
  </w:style>
  <w:style w:type="paragraph" w:customStyle="1" w:styleId="TableofEntries">
    <w:name w:val="Table of Entries"/>
    <w:basedOn w:val="Normal12"/>
    <w:pPr>
      <w:widowControl/>
      <w:tabs>
        <w:tab w:val="right" w:leader="dot" w:pos="9072"/>
      </w:tabs>
      <w:jc w:val="both"/>
    </w:pPr>
  </w:style>
  <w:style w:type="paragraph" w:customStyle="1" w:styleId="Normal6">
    <w:name w:val="Normal6"/>
    <w:basedOn w:val="Normal"/>
    <w:link w:val="Normal6Char"/>
    <w:pPr>
      <w:spacing w:after="120"/>
    </w:pPr>
  </w:style>
  <w:style w:type="character" w:customStyle="1" w:styleId="Normal6Char">
    <w:name w:val="Normal6 Char"/>
    <w:link w:val="Normal6"/>
    <w:rsid w:val="002669B6"/>
    <w:rPr>
      <w:sz w:val="24"/>
      <w:lang w:val="mt-MT" w:eastAsia="mt-MT" w:bidi="mt-MT"/>
    </w:rPr>
  </w:style>
  <w:style w:type="paragraph" w:customStyle="1" w:styleId="PageHeading">
    <w:name w:val="PageHeading"/>
    <w:basedOn w:val="Normal12a12b"/>
    <w:pPr>
      <w:keepNext/>
      <w:jc w:val="center"/>
    </w:pPr>
    <w:rPr>
      <w:rFonts w:ascii="Arial" w:hAnsi="Arial"/>
      <w:b/>
    </w:rPr>
  </w:style>
  <w:style w:type="paragraph" w:customStyle="1" w:styleId="NormalBold">
    <w:name w:val="NormalBold"/>
    <w:basedOn w:val="Normal"/>
    <w:link w:val="NormalBoldChar"/>
    <w:rPr>
      <w:b/>
    </w:rPr>
  </w:style>
  <w:style w:type="character" w:customStyle="1" w:styleId="NormalBoldChar">
    <w:name w:val="NormalBold Char"/>
    <w:link w:val="NormalBold"/>
    <w:rsid w:val="002669B6"/>
    <w:rPr>
      <w:b/>
      <w:sz w:val="24"/>
      <w:lang w:val="mt-MT" w:eastAsia="mt-MT" w:bidi="mt-MT"/>
    </w:rPr>
  </w:style>
  <w:style w:type="paragraph" w:customStyle="1" w:styleId="Normal12Bold">
    <w:name w:val="Normal12Bold"/>
    <w:basedOn w:val="Normal12"/>
    <w:rPr>
      <w:b/>
    </w:rPr>
  </w:style>
  <w:style w:type="paragraph" w:customStyle="1" w:styleId="Normal12Italic">
    <w:name w:val="Normal12Italic"/>
    <w:basedOn w:val="Normal"/>
    <w:pPr>
      <w:spacing w:before="240"/>
    </w:pPr>
    <w:rPr>
      <w:i/>
    </w:rPr>
  </w:style>
  <w:style w:type="paragraph" w:customStyle="1" w:styleId="Normal12Hanging">
    <w:name w:val="Normal12Hanging"/>
    <w:basedOn w:val="Normal12"/>
    <w:pPr>
      <w:ind w:left="567" w:hanging="567"/>
    </w:pPr>
  </w:style>
  <w:style w:type="paragraph" w:customStyle="1" w:styleId="EPName">
    <w:name w:val="EPName"/>
    <w:basedOn w:val="Normal"/>
    <w:rsid w:val="006F7907"/>
    <w:pPr>
      <w:spacing w:before="80" w:after="80"/>
    </w:pPr>
    <w:rPr>
      <w:rFonts w:ascii="Arial Narrow" w:hAnsi="Arial Narrow" w:cs="Arial"/>
      <w:b/>
      <w:color w:val="000000"/>
      <w:sz w:val="32"/>
      <w:szCs w:val="22"/>
    </w:rPr>
  </w:style>
  <w:style w:type="paragraph" w:customStyle="1" w:styleId="Normal24">
    <w:name w:val="Normal24"/>
    <w:basedOn w:val="Normal"/>
    <w:pPr>
      <w:spacing w:after="480"/>
    </w:pPr>
  </w:style>
  <w:style w:type="paragraph" w:customStyle="1" w:styleId="Cover24">
    <w:name w:val="Cover24"/>
    <w:basedOn w:val="Normal24"/>
    <w:pPr>
      <w:ind w:left="1418"/>
    </w:pPr>
  </w:style>
  <w:style w:type="paragraph" w:customStyle="1" w:styleId="CoverNormal">
    <w:name w:val="CoverNormal"/>
    <w:basedOn w:val="Normal"/>
    <w:pPr>
      <w:ind w:left="1418"/>
    </w:pPr>
  </w:style>
  <w:style w:type="paragraph" w:customStyle="1" w:styleId="CrossRef">
    <w:name w:val="CrossRef"/>
    <w:basedOn w:val="Normal"/>
    <w:rsid w:val="00DA6ED0"/>
    <w:pPr>
      <w:spacing w:before="240"/>
      <w:jc w:val="center"/>
    </w:pPr>
    <w:rPr>
      <w:i/>
    </w:rPr>
  </w:style>
  <w:style w:type="paragraph" w:customStyle="1" w:styleId="JustificationTitle">
    <w:name w:val="JustificationTitle"/>
    <w:basedOn w:val="Normal"/>
    <w:next w:val="Normal12"/>
    <w:pPr>
      <w:keepNext/>
      <w:spacing w:before="240"/>
      <w:jc w:val="center"/>
    </w:pPr>
    <w:rPr>
      <w:i/>
    </w:rPr>
  </w:style>
  <w:style w:type="paragraph" w:customStyle="1" w:styleId="Normal12Centre">
    <w:name w:val="Normal12Centre"/>
    <w:basedOn w:val="Normal12"/>
    <w:pPr>
      <w:jc w:val="center"/>
    </w:pPr>
  </w:style>
  <w:style w:type="paragraph" w:customStyle="1" w:styleId="Normal12Keep">
    <w:name w:val="Normal12Keep"/>
    <w:basedOn w:val="Normal12"/>
    <w:pPr>
      <w:keepNext/>
    </w:pPr>
  </w:style>
  <w:style w:type="paragraph" w:customStyle="1" w:styleId="Normal12Tab">
    <w:name w:val="Normal12Tab"/>
    <w:basedOn w:val="Normal12"/>
    <w:rsid w:val="003C2068"/>
    <w:pPr>
      <w:tabs>
        <w:tab w:val="left" w:pos="567"/>
      </w:tabs>
    </w:pPr>
  </w:style>
  <w:style w:type="paragraph" w:customStyle="1" w:styleId="RefProc">
    <w:name w:val="RefProc"/>
    <w:basedOn w:val="Normal"/>
    <w:rsid w:val="003C37CF"/>
    <w:pPr>
      <w:spacing w:before="240" w:after="240"/>
      <w:jc w:val="right"/>
    </w:pPr>
    <w:rPr>
      <w:rFonts w:ascii="Arial" w:hAnsi="Arial"/>
      <w:b/>
      <w:caps/>
    </w:rPr>
  </w:style>
  <w:style w:type="paragraph" w:customStyle="1" w:styleId="StarsAndIs">
    <w:name w:val="StarsAndIs"/>
    <w:basedOn w:val="Normal"/>
    <w:pPr>
      <w:ind w:left="1418"/>
    </w:pPr>
    <w:rPr>
      <w:rFonts w:ascii="Arial" w:hAnsi="Arial"/>
      <w:b/>
      <w:sz w:val="48"/>
    </w:rPr>
  </w:style>
  <w:style w:type="paragraph" w:customStyle="1" w:styleId="Lgendesigne">
    <w:name w:val="Légende signe"/>
    <w:basedOn w:val="Normal"/>
    <w:rsid w:val="00FA0A2C"/>
    <w:pPr>
      <w:tabs>
        <w:tab w:val="right" w:pos="454"/>
        <w:tab w:val="left" w:pos="737"/>
      </w:tabs>
      <w:ind w:left="737" w:hanging="737"/>
    </w:pPr>
    <w:rPr>
      <w:snapToGrid w:val="0"/>
      <w:sz w:val="18"/>
    </w:rPr>
  </w:style>
  <w:style w:type="paragraph" w:customStyle="1" w:styleId="TypeDoc">
    <w:name w:val="TypeDoc"/>
    <w:basedOn w:val="Normal24"/>
    <w:pPr>
      <w:ind w:left="1418"/>
    </w:pPr>
    <w:rPr>
      <w:rFonts w:ascii="Arial" w:hAnsi="Arial"/>
      <w:b/>
      <w:sz w:val="48"/>
    </w:rPr>
  </w:style>
  <w:style w:type="paragraph" w:customStyle="1" w:styleId="ZDate">
    <w:name w:val="ZDate"/>
    <w:basedOn w:val="Normal"/>
    <w:pPr>
      <w:spacing w:after="1200"/>
    </w:pPr>
  </w:style>
  <w:style w:type="paragraph" w:styleId="Header">
    <w:name w:val="header"/>
    <w:basedOn w:val="Normal"/>
    <w:pPr>
      <w:tabs>
        <w:tab w:val="center" w:pos="4153"/>
        <w:tab w:val="right" w:pos="8306"/>
      </w:tabs>
    </w:pPr>
  </w:style>
  <w:style w:type="paragraph" w:customStyle="1" w:styleId="Olang">
    <w:name w:val="Olang"/>
    <w:basedOn w:val="Normal"/>
    <w:rsid w:val="002669B6"/>
    <w:pPr>
      <w:spacing w:before="240" w:after="240"/>
      <w:jc w:val="right"/>
    </w:pPr>
    <w:rPr>
      <w:noProof/>
    </w:rPr>
  </w:style>
  <w:style w:type="paragraph" w:customStyle="1" w:styleId="ColumnHeading">
    <w:name w:val="ColumnHeading"/>
    <w:basedOn w:val="Normal"/>
    <w:rsid w:val="002669B6"/>
    <w:pPr>
      <w:spacing w:after="240"/>
      <w:jc w:val="center"/>
    </w:pPr>
    <w:rPr>
      <w:i/>
    </w:rPr>
  </w:style>
  <w:style w:type="table" w:styleId="TableGrid">
    <w:name w:val="Table Grid"/>
    <w:basedOn w:val="TableNormal"/>
    <w:rsid w:val="00461601"/>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AMNumberTabs">
    <w:name w:val="AMNumberTabs"/>
    <w:basedOn w:val="Normal"/>
    <w:rsid w:val="004C0915"/>
    <w:pPr>
      <w:tabs>
        <w:tab w:val="left" w:pos="879"/>
        <w:tab w:val="left" w:pos="936"/>
        <w:tab w:val="left" w:pos="1021"/>
        <w:tab w:val="left" w:pos="1077"/>
        <w:tab w:val="left" w:pos="1134"/>
        <w:tab w:val="left" w:pos="1191"/>
        <w:tab w:val="left" w:pos="1247"/>
        <w:tab w:val="left" w:pos="1304"/>
        <w:tab w:val="left" w:pos="1361"/>
        <w:tab w:val="left" w:pos="1418"/>
        <w:tab w:val="left" w:pos="1474"/>
        <w:tab w:val="left" w:pos="1531"/>
        <w:tab w:val="left" w:pos="1588"/>
        <w:tab w:val="left" w:pos="1644"/>
        <w:tab w:val="left" w:pos="1701"/>
        <w:tab w:val="left" w:pos="1758"/>
        <w:tab w:val="left" w:pos="1814"/>
        <w:tab w:val="left" w:pos="1871"/>
        <w:tab w:val="left" w:pos="2070"/>
        <w:tab w:val="left" w:pos="2126"/>
        <w:tab w:val="left" w:pos="3374"/>
        <w:tab w:val="left" w:pos="3430"/>
      </w:tabs>
      <w:spacing w:before="240"/>
    </w:pPr>
    <w:rPr>
      <w:b/>
    </w:rPr>
  </w:style>
  <w:style w:type="paragraph" w:customStyle="1" w:styleId="NormalBold12b">
    <w:name w:val="NormalBold12b"/>
    <w:basedOn w:val="Normal"/>
    <w:rsid w:val="004C0915"/>
    <w:pPr>
      <w:spacing w:before="240"/>
    </w:pPr>
    <w:rPr>
      <w:b/>
    </w:rPr>
  </w:style>
  <w:style w:type="paragraph" w:customStyle="1" w:styleId="ZCommittee">
    <w:name w:val="ZCommittee"/>
    <w:basedOn w:val="Normal"/>
    <w:next w:val="Normal"/>
    <w:rsid w:val="00461601"/>
    <w:pPr>
      <w:jc w:val="center"/>
    </w:pPr>
    <w:rPr>
      <w:rFonts w:ascii="Arial" w:hAnsi="Arial" w:cs="Arial"/>
      <w:i/>
      <w:sz w:val="22"/>
      <w:szCs w:val="22"/>
    </w:rPr>
  </w:style>
  <w:style w:type="paragraph" w:customStyle="1" w:styleId="LineTop">
    <w:name w:val="LineTop"/>
    <w:basedOn w:val="Normal"/>
    <w:next w:val="ZCommittee"/>
    <w:rsid w:val="00461601"/>
    <w:pPr>
      <w:pBdr>
        <w:top w:val="single" w:sz="4" w:space="1" w:color="auto"/>
      </w:pBdr>
      <w:jc w:val="center"/>
    </w:pPr>
    <w:rPr>
      <w:rFonts w:ascii="Arial" w:hAnsi="Arial"/>
      <w:sz w:val="16"/>
      <w:szCs w:val="16"/>
    </w:rPr>
  </w:style>
  <w:style w:type="paragraph" w:customStyle="1" w:styleId="LineBottom">
    <w:name w:val="LineBottom"/>
    <w:basedOn w:val="Normal"/>
    <w:next w:val="Normal"/>
    <w:rsid w:val="00461601"/>
    <w:pPr>
      <w:pBdr>
        <w:bottom w:val="single" w:sz="4" w:space="1" w:color="auto"/>
      </w:pBdr>
      <w:spacing w:after="840"/>
      <w:jc w:val="center"/>
    </w:pPr>
    <w:rPr>
      <w:rFonts w:ascii="Arial" w:hAnsi="Arial"/>
      <w:sz w:val="16"/>
      <w:szCs w:val="16"/>
    </w:rPr>
  </w:style>
  <w:style w:type="paragraph" w:customStyle="1" w:styleId="EPTerm">
    <w:name w:val="EPTerm"/>
    <w:basedOn w:val="Normal"/>
    <w:next w:val="Normal"/>
    <w:rsid w:val="006F7907"/>
    <w:pPr>
      <w:spacing w:after="80"/>
    </w:pPr>
    <w:rPr>
      <w:rFonts w:ascii="Arial" w:hAnsi="Arial" w:cs="Arial"/>
      <w:sz w:val="20"/>
      <w:szCs w:val="22"/>
    </w:rPr>
  </w:style>
  <w:style w:type="paragraph" w:customStyle="1" w:styleId="EPLogo">
    <w:name w:val="EPLogo"/>
    <w:basedOn w:val="Normal"/>
    <w:qFormat/>
    <w:rsid w:val="006F7907"/>
    <w:pPr>
      <w:jc w:val="right"/>
    </w:pPr>
  </w:style>
  <w:style w:type="paragraph" w:customStyle="1" w:styleId="Lgendetitre">
    <w:name w:val="Légende titre"/>
    <w:basedOn w:val="Normal"/>
    <w:rsid w:val="00FA0A2C"/>
    <w:pPr>
      <w:spacing w:before="240" w:after="240"/>
    </w:pPr>
    <w:rPr>
      <w:b/>
      <w:i/>
      <w:snapToGrid w:val="0"/>
    </w:rPr>
  </w:style>
  <w:style w:type="paragraph" w:customStyle="1" w:styleId="Lgendestandard">
    <w:name w:val="Légende standard"/>
    <w:basedOn w:val="Lgendesigne"/>
    <w:rsid w:val="00FA0A2C"/>
    <w:pPr>
      <w:ind w:left="0" w:firstLine="0"/>
    </w:pPr>
  </w:style>
  <w:style w:type="paragraph" w:styleId="FootnoteText">
    <w:name w:val="footnote text"/>
    <w:basedOn w:val="Normal"/>
    <w:link w:val="FootnoteTextChar"/>
    <w:rsid w:val="00FA0A2C"/>
    <w:rPr>
      <w:sz w:val="20"/>
    </w:rPr>
  </w:style>
  <w:style w:type="character" w:customStyle="1" w:styleId="FootnoteTextChar">
    <w:name w:val="Footnote Text Char"/>
    <w:basedOn w:val="DefaultParagraphFont"/>
    <w:link w:val="FootnoteText"/>
    <w:rsid w:val="00FA0A2C"/>
  </w:style>
  <w:style w:type="character" w:styleId="FootnoteReference">
    <w:name w:val="footnote reference"/>
    <w:basedOn w:val="DefaultParagraphFont"/>
    <w:rsid w:val="00FA0A2C"/>
    <w:rPr>
      <w:vertAlign w:val="superscript"/>
    </w:rPr>
  </w:style>
  <w:style w:type="character" w:customStyle="1" w:styleId="FooterChar">
    <w:name w:val="Footer Char"/>
    <w:link w:val="Footer"/>
    <w:rsid w:val="00E64509"/>
    <w:rPr>
      <w:sz w:val="22"/>
    </w:rPr>
  </w:style>
  <w:style w:type="character" w:customStyle="1" w:styleId="Normal12Char">
    <w:name w:val="Normal12 Char"/>
    <w:link w:val="Normal12"/>
    <w:locked/>
    <w:rsid w:val="00E64509"/>
    <w:rPr>
      <w:sz w:val="24"/>
    </w:rPr>
  </w:style>
  <w:style w:type="paragraph" w:customStyle="1" w:styleId="CommitteeAM">
    <w:name w:val="CommitteeAM"/>
    <w:basedOn w:val="Normal"/>
    <w:rsid w:val="00E64509"/>
    <w:pPr>
      <w:spacing w:before="240" w:after="600"/>
      <w:jc w:val="center"/>
    </w:pPr>
    <w:rPr>
      <w:i/>
    </w:rPr>
  </w:style>
  <w:style w:type="paragraph" w:customStyle="1" w:styleId="ZDateAM">
    <w:name w:val="ZDateAM"/>
    <w:basedOn w:val="Normal"/>
    <w:rsid w:val="00E64509"/>
    <w:pPr>
      <w:tabs>
        <w:tab w:val="right" w:pos="9356"/>
      </w:tabs>
      <w:spacing w:after="480"/>
    </w:pPr>
    <w:rPr>
      <w:noProof/>
    </w:rPr>
  </w:style>
  <w:style w:type="paragraph" w:customStyle="1" w:styleId="ProjRap">
    <w:name w:val="ProjRap"/>
    <w:basedOn w:val="Normal"/>
    <w:rsid w:val="00E64509"/>
    <w:pPr>
      <w:tabs>
        <w:tab w:val="right" w:pos="9356"/>
      </w:tabs>
    </w:pPr>
    <w:rPr>
      <w:b/>
      <w:noProof/>
    </w:rPr>
  </w:style>
  <w:style w:type="paragraph" w:customStyle="1" w:styleId="PELeft">
    <w:name w:val="PELeft"/>
    <w:basedOn w:val="Normal"/>
    <w:rsid w:val="00E64509"/>
    <w:pPr>
      <w:spacing w:before="40" w:after="40"/>
    </w:pPr>
    <w:rPr>
      <w:rFonts w:ascii="Arial" w:hAnsi="Arial" w:cs="Arial"/>
      <w:sz w:val="22"/>
      <w:szCs w:val="22"/>
    </w:rPr>
  </w:style>
  <w:style w:type="paragraph" w:customStyle="1" w:styleId="PERight">
    <w:name w:val="PERight"/>
    <w:basedOn w:val="Normal"/>
    <w:next w:val="Normal"/>
    <w:rsid w:val="00E64509"/>
    <w:pPr>
      <w:jc w:val="right"/>
    </w:pPr>
    <w:rPr>
      <w:rFonts w:ascii="Arial" w:hAnsi="Arial" w:cs="Arial"/>
      <w:sz w:val="22"/>
      <w:szCs w:val="22"/>
    </w:rPr>
  </w:style>
  <w:style w:type="character" w:customStyle="1" w:styleId="Footer2Middle">
    <w:name w:val="Footer2Middle"/>
    <w:rsid w:val="00E64509"/>
    <w:rPr>
      <w:rFonts w:ascii="Arial" w:hAnsi="Arial" w:cs="Arial" w:hint="default"/>
      <w:b w:val="0"/>
      <w:bCs w:val="0"/>
      <w:i/>
      <w:iCs w:val="0"/>
      <w:color w:val="C0C0C0"/>
      <w:sz w:val="22"/>
    </w:rPr>
  </w:style>
  <w:style w:type="paragraph" w:customStyle="1" w:styleId="EntPE">
    <w:name w:val="EntPE"/>
    <w:basedOn w:val="Normal12"/>
    <w:rsid w:val="00E64509"/>
    <w:pPr>
      <w:jc w:val="center"/>
    </w:pPr>
    <w:rPr>
      <w:sz w:val="56"/>
    </w:rPr>
  </w:style>
  <w:style w:type="paragraph" w:styleId="BalloonText">
    <w:name w:val="Balloon Text"/>
    <w:basedOn w:val="Normal"/>
    <w:link w:val="BalloonTextChar"/>
    <w:rsid w:val="008940D1"/>
    <w:rPr>
      <w:rFonts w:ascii="Segoe UI" w:hAnsi="Segoe UI" w:cs="Segoe UI"/>
      <w:sz w:val="18"/>
      <w:szCs w:val="18"/>
    </w:rPr>
  </w:style>
  <w:style w:type="character" w:customStyle="1" w:styleId="BalloonTextChar">
    <w:name w:val="Balloon Text Char"/>
    <w:basedOn w:val="DefaultParagraphFont"/>
    <w:link w:val="BalloonText"/>
    <w:rsid w:val="008940D1"/>
    <w:rPr>
      <w:rFonts w:ascii="Segoe UI" w:hAnsi="Segoe UI" w:cs="Segoe UI"/>
      <w:sz w:val="18"/>
      <w:szCs w:val="18"/>
    </w:rPr>
  </w:style>
  <w:style w:type="character" w:styleId="CommentReference">
    <w:name w:val="annotation reference"/>
    <w:basedOn w:val="DefaultParagraphFont"/>
    <w:uiPriority w:val="99"/>
    <w:semiHidden/>
    <w:unhideWhenUsed/>
    <w:rPr>
      <w:sz w:val="16"/>
      <w:szCs w:val="16"/>
    </w:rPr>
  </w:style>
  <w:style w:type="paragraph" w:styleId="CommentText">
    <w:name w:val="annotation text"/>
    <w:basedOn w:val="Normal"/>
    <w:link w:val="CommentTextChar"/>
    <w:uiPriority w:val="99"/>
    <w:semiHidden/>
    <w:unhideWhenUsed/>
    <w:rPr>
      <w:sz w:val="20"/>
    </w:rPr>
  </w:style>
  <w:style w:type="character" w:customStyle="1" w:styleId="CommentTextChar">
    <w:name w:val="Comment Text Char"/>
    <w:basedOn w:val="DefaultParagraphFont"/>
    <w:link w:val="CommentText"/>
    <w:rsid w:val="002167D0"/>
  </w:style>
  <w:style w:type="paragraph" w:styleId="CommentSubject">
    <w:name w:val="annotation subject"/>
    <w:basedOn w:val="CommentText"/>
    <w:next w:val="CommentText"/>
    <w:link w:val="CommentSubjectChar"/>
    <w:rsid w:val="002167D0"/>
    <w:rPr>
      <w:b/>
      <w:bCs/>
    </w:rPr>
  </w:style>
  <w:style w:type="character" w:customStyle="1" w:styleId="CommentSubjectChar">
    <w:name w:val="Comment Subject Char"/>
    <w:basedOn w:val="CommentTextChar"/>
    <w:link w:val="CommentSubject"/>
    <w:rsid w:val="002167D0"/>
    <w:rPr>
      <w:b/>
      <w:bC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ivs>
    <w:div w:id="94909791">
      <w:bodyDiv w:val="1"/>
      <w:marLeft w:val="0"/>
      <w:marRight w:val="0"/>
      <w:marTop w:val="0"/>
      <w:marBottom w:val="0"/>
      <w:divBdr>
        <w:top w:val="none" w:sz="0" w:space="0" w:color="auto"/>
        <w:left w:val="none" w:sz="0" w:space="0" w:color="auto"/>
        <w:bottom w:val="none" w:sz="0" w:space="0" w:color="auto"/>
        <w:right w:val="none" w:sz="0" w:space="0" w:color="auto"/>
      </w:divBdr>
    </w:div>
    <w:div w:id="334116698">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webSettings>
</file>

<file path=word/_rels/document.xml.rels><?xml version="1.0" encoding="UTF-8" standalone="yes"?>
<Relationships xmlns="http://schemas.openxmlformats.org/package/2006/relationships"><Relationship Id="rId8" Type="http://schemas.openxmlformats.org/officeDocument/2006/relationships/image" Target="media/image1.png"/><Relationship Id="rId13" Type="http://schemas.openxmlformats.org/officeDocument/2006/relationships/header" Target="header3.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footer" Target="footer2.xml"/><Relationship Id="rId2" Type="http://schemas.openxmlformats.org/officeDocument/2006/relationships/numbering" Target="numbering.xml"/><Relationship Id="rId16" Type="http://schemas.openxmlformats.org/officeDocument/2006/relationships/theme" Target="theme/theme1.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oter" Target="footer1.xml"/><Relationship Id="rId5" Type="http://schemas.openxmlformats.org/officeDocument/2006/relationships/webSettings" Target="webSettings.xml"/><Relationship Id="rId15" Type="http://schemas.openxmlformats.org/officeDocument/2006/relationships/fontTable" Target="fontTable.xml"/><Relationship Id="rId10" Type="http://schemas.openxmlformats.org/officeDocument/2006/relationships/header" Target="header2.xml"/><Relationship Id="rId4" Type="http://schemas.openxmlformats.org/officeDocument/2006/relationships/settings" Target="settings.xml"/><Relationship Id="rId9" Type="http://schemas.openxmlformats.org/officeDocument/2006/relationships/header" Target="header1.xml"/><Relationship Id="rId14" Type="http://schemas.openxmlformats.org/officeDocument/2006/relationships/footer" Target="footer3.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31037747-52D4-402C-8F8E-22D8868A1808}">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DD03A124.dotm</Template>
  <TotalTime>1</TotalTime>
  <Pages>65</Pages>
  <Words>15781</Words>
  <Characters>113630</Characters>
  <Application>Microsoft Office Word</Application>
  <DocSecurity>0</DocSecurity>
  <Lines>3550</Lines>
  <Paragraphs>1281</Paragraphs>
  <ScaleCrop>false</ScaleCrop>
  <HeadingPairs>
    <vt:vector size="2" baseType="variant">
      <vt:variant>
        <vt:lpstr>Title</vt:lpstr>
      </vt:variant>
      <vt:variant>
        <vt:i4>1</vt:i4>
      </vt:variant>
    </vt:vector>
  </HeadingPairs>
  <TitlesOfParts>
    <vt:vector size="1" baseType="lpstr">
      <vt:lpstr>PR_COD_1amCom</vt:lpstr>
    </vt:vector>
  </TitlesOfParts>
  <Company/>
  <LinksUpToDate>false</LinksUpToDate>
  <CharactersWithSpaces>128130</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PR_COD_1amCom</dc:title>
  <dc:subject/>
  <dc:creator>DAVID Nicolas Joel</dc:creator>
  <cp:keywords/>
  <dc:description/>
  <cp:lastModifiedBy>CAMILLERI Christopher</cp:lastModifiedBy>
  <cp:revision>2</cp:revision>
  <cp:lastPrinted>2004-11-04T09:41:00Z</cp:lastPrinted>
  <dcterms:created xsi:type="dcterms:W3CDTF">2017-03-08T11:09:00Z</dcterms:created>
  <dcterms:modified xsi:type="dcterms:W3CDTF">2017-03-08T11:09:00Z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reated with">
    <vt:lpwstr>8.11.2 Build [20170211]</vt:lpwstr>
  </property>
  <property fmtid="{D5CDD505-2E9C-101B-9397-08002B2CF9AE}" pid="3" name="LastEdited with">
    <vt:lpwstr>8.11.2 Build [20170211]</vt:lpwstr>
  </property>
  <property fmtid="{D5CDD505-2E9C-101B-9397-08002B2CF9AE}" pid="4" name="&lt;FdR&gt;">
    <vt:lpwstr>1118879</vt:lpwstr>
  </property>
  <property fmtid="{D5CDD505-2E9C-101B-9397-08002B2CF9AE}" pid="5" name="&lt;Type&gt;">
    <vt:lpwstr>PR</vt:lpwstr>
  </property>
  <property fmtid="{D5CDD505-2E9C-101B-9397-08002B2CF9AE}" pid="6" name="&lt;ModelCod&gt;">
    <vt:lpwstr>\\eiciBRUpr1\pdocep$\DocEP\DOCS\General\PR\PR_Leg\COD\COD_1st\PR_COD_1amCom.dot(17/02/2016 10:44:39)</vt:lpwstr>
  </property>
  <property fmtid="{D5CDD505-2E9C-101B-9397-08002B2CF9AE}" pid="7" name="&lt;ModelTra&gt;">
    <vt:lpwstr>\\eiciBRUpr1\pdocep$\DocEP\TRANSFIL\EN\PR_COD_1amCom.EN(22/09/2016 14:22:15)</vt:lpwstr>
  </property>
  <property fmtid="{D5CDD505-2E9C-101B-9397-08002B2CF9AE}" pid="8" name="&lt;Model&gt;">
    <vt:lpwstr>PR_COD_1amCom</vt:lpwstr>
  </property>
  <property fmtid="{D5CDD505-2E9C-101B-9397-08002B2CF9AE}" pid="9" name="FooterPath">
    <vt:lpwstr>PR\1118879MT.docx</vt:lpwstr>
  </property>
  <property fmtid="{D5CDD505-2E9C-101B-9397-08002B2CF9AE}" pid="10" name="PE Number">
    <vt:lpwstr>599.799</vt:lpwstr>
  </property>
  <property fmtid="{D5CDD505-2E9C-101B-9397-08002B2CF9AE}" pid="11" name="SendToEpades">
    <vt:lpwstr>OK - 2017/02/21 13:05</vt:lpwstr>
  </property>
  <property fmtid="{D5CDD505-2E9C-101B-9397-08002B2CF9AE}" pid="12" name="SubscribeElise">
    <vt:lpwstr/>
  </property>
  <property fmtid="{D5CDD505-2E9C-101B-9397-08002B2CF9AE}" pid="13" name="SDLStudio">
    <vt:lpwstr/>
  </property>
  <property fmtid="{D5CDD505-2E9C-101B-9397-08002B2CF9AE}" pid="14" name="&lt;Extension&gt;">
    <vt:lpwstr>MT</vt:lpwstr>
  </property>
  <property fmtid="{D5CDD505-2E9C-101B-9397-08002B2CF9AE}" pid="15" name="Bookout">
    <vt:lpwstr>OK - 2017/03/08 12:08</vt:lpwstr>
  </property>
</Properties>
</file>