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2369EC" w14:paraId="452FA5D7" w14:textId="77777777" w:rsidTr="006F7907">
        <w:trPr>
          <w:trHeight w:hRule="exact" w:val="1418"/>
        </w:trPr>
        <w:tc>
          <w:tcPr>
            <w:tcW w:w="6804" w:type="dxa"/>
            <w:shd w:val="clear" w:color="auto" w:fill="auto"/>
            <w:vAlign w:val="center"/>
          </w:tcPr>
          <w:p w14:paraId="468842FD" w14:textId="77777777" w:rsidR="006F7907" w:rsidRPr="002369EC" w:rsidRDefault="00836D96" w:rsidP="00FD1DEF">
            <w:pPr>
              <w:pStyle w:val="EPName"/>
              <w:rPr>
                <w:color w:val="auto"/>
              </w:rPr>
            </w:pPr>
            <w:bookmarkStart w:id="0" w:name="_GoBack"/>
            <w:bookmarkEnd w:id="0"/>
            <w:r w:rsidRPr="002369EC">
              <w:rPr>
                <w:color w:val="auto"/>
              </w:rPr>
              <w:t>Evropský parlament</w:t>
            </w:r>
          </w:p>
          <w:p w14:paraId="747EC53D" w14:textId="77777777" w:rsidR="006F7907" w:rsidRPr="002369EC" w:rsidRDefault="00604021" w:rsidP="00604021">
            <w:pPr>
              <w:pStyle w:val="EPTerm"/>
              <w:rPr>
                <w:rStyle w:val="HideTWBExt"/>
                <w:noProof w:val="0"/>
              </w:rPr>
            </w:pPr>
            <w:r w:rsidRPr="002369EC">
              <w:t>2014-2019</w:t>
            </w:r>
          </w:p>
        </w:tc>
        <w:tc>
          <w:tcPr>
            <w:tcW w:w="2268" w:type="dxa"/>
            <w:shd w:val="clear" w:color="auto" w:fill="auto"/>
          </w:tcPr>
          <w:p w14:paraId="3E61B37D" w14:textId="77777777" w:rsidR="006F7907" w:rsidRPr="002369EC" w:rsidRDefault="002F198B" w:rsidP="00896BB4">
            <w:pPr>
              <w:pStyle w:val="EPLogo"/>
            </w:pPr>
            <w:r>
              <w:pict w14:anchorId="684B6B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4pt;height:51pt">
                  <v:imagedata r:id="rId8" o:title="EP logo RGB_Mute"/>
                </v:shape>
              </w:pict>
            </w:r>
          </w:p>
        </w:tc>
      </w:tr>
    </w:tbl>
    <w:p w14:paraId="4FFA045E" w14:textId="77777777" w:rsidR="00461601" w:rsidRPr="002369EC" w:rsidRDefault="00461601" w:rsidP="00461601">
      <w:pPr>
        <w:pStyle w:val="LineTop"/>
      </w:pPr>
    </w:p>
    <w:p w14:paraId="45866D21" w14:textId="0BF29F7E" w:rsidR="00461601" w:rsidRPr="002369EC" w:rsidRDefault="00461601" w:rsidP="00461601">
      <w:pPr>
        <w:pStyle w:val="ZCommittee"/>
      </w:pPr>
      <w:r w:rsidRPr="002369EC">
        <w:rPr>
          <w:rStyle w:val="HideTWBExt"/>
          <w:i w:val="0"/>
          <w:noProof w:val="0"/>
          <w:szCs w:val="20"/>
        </w:rPr>
        <w:t>&lt;Commission&gt;</w:t>
      </w:r>
      <w:r w:rsidRPr="002369EC">
        <w:rPr>
          <w:rStyle w:val="HideTWBInt"/>
          <w:rFonts w:ascii="Times New Roman" w:hAnsi="Times New Roman" w:cs="Times New Roman"/>
          <w:i w:val="0"/>
          <w:sz w:val="24"/>
          <w:szCs w:val="20"/>
        </w:rPr>
        <w:t>{LIBE}</w:t>
      </w:r>
      <w:r w:rsidRPr="002369EC">
        <w:t>Výbor pro občanské svobody, spravedlnost</w:t>
      </w:r>
      <w:r w:rsidR="002369EC">
        <w:t xml:space="preserve"> a </w:t>
      </w:r>
      <w:r w:rsidRPr="002369EC">
        <w:t>vnitřní věci</w:t>
      </w:r>
      <w:r w:rsidRPr="002369EC">
        <w:rPr>
          <w:rStyle w:val="HideTWBExt"/>
          <w:i w:val="0"/>
          <w:noProof w:val="0"/>
          <w:szCs w:val="20"/>
        </w:rPr>
        <w:t>&lt;/Commission&gt;</w:t>
      </w:r>
    </w:p>
    <w:p w14:paraId="511562CE" w14:textId="77777777" w:rsidR="00461601" w:rsidRPr="002369EC" w:rsidRDefault="00461601" w:rsidP="00461601">
      <w:pPr>
        <w:pStyle w:val="LineBottom"/>
      </w:pPr>
    </w:p>
    <w:p w14:paraId="3C7C4E2E" w14:textId="77777777" w:rsidR="00793EA9" w:rsidRPr="002369EC" w:rsidRDefault="00793EA9">
      <w:pPr>
        <w:pStyle w:val="RefProc"/>
      </w:pPr>
      <w:r w:rsidRPr="002369EC">
        <w:rPr>
          <w:rStyle w:val="HideTWBExt"/>
          <w:b w:val="0"/>
          <w:caps w:val="0"/>
          <w:noProof w:val="0"/>
        </w:rPr>
        <w:t>&lt;RefProc&gt;</w:t>
      </w:r>
      <w:r w:rsidRPr="002369EC">
        <w:t>2016/0225</w:t>
      </w:r>
      <w:r w:rsidRPr="002369EC">
        <w:rPr>
          <w:rStyle w:val="HideTWBExt"/>
          <w:b w:val="0"/>
          <w:caps w:val="0"/>
          <w:noProof w:val="0"/>
        </w:rPr>
        <w:t>&lt;/RefProc&gt;&lt;RefTypeProc&gt;</w:t>
      </w:r>
      <w:r w:rsidRPr="002369EC">
        <w:t>(COD)</w:t>
      </w:r>
      <w:r w:rsidRPr="002369EC">
        <w:rPr>
          <w:rStyle w:val="HideTWBExt"/>
          <w:b w:val="0"/>
          <w:caps w:val="0"/>
          <w:noProof w:val="0"/>
        </w:rPr>
        <w:t>&lt;/RefTypeProc&gt;</w:t>
      </w:r>
    </w:p>
    <w:p w14:paraId="07D01048" w14:textId="77777777" w:rsidR="00793EA9" w:rsidRPr="002369EC" w:rsidRDefault="00793EA9">
      <w:pPr>
        <w:pStyle w:val="ZDate"/>
      </w:pPr>
      <w:r w:rsidRPr="002369EC">
        <w:rPr>
          <w:rStyle w:val="HideTWBExt"/>
          <w:noProof w:val="0"/>
        </w:rPr>
        <w:t>&lt;Date&gt;</w:t>
      </w:r>
      <w:r w:rsidRPr="002369EC">
        <w:rPr>
          <w:rStyle w:val="HideTWBInt"/>
        </w:rPr>
        <w:t>{23/03/2017}</w:t>
      </w:r>
      <w:r w:rsidRPr="002369EC">
        <w:t>23.3.2017</w:t>
      </w:r>
      <w:r w:rsidRPr="002369EC">
        <w:rPr>
          <w:rStyle w:val="HideTWBExt"/>
          <w:noProof w:val="0"/>
        </w:rPr>
        <w:t>&lt;/Date&gt;</w:t>
      </w:r>
    </w:p>
    <w:p w14:paraId="540D5E44" w14:textId="77777777" w:rsidR="00793EA9" w:rsidRPr="002369EC" w:rsidRDefault="00793EA9">
      <w:pPr>
        <w:pStyle w:val="StarsAndIs"/>
      </w:pPr>
      <w:r w:rsidRPr="002369EC">
        <w:rPr>
          <w:rStyle w:val="HideTWBExt"/>
          <w:b w:val="0"/>
          <w:noProof w:val="0"/>
        </w:rPr>
        <w:t>&lt;RefProcLect&gt;</w:t>
      </w:r>
      <w:r w:rsidRPr="002369EC">
        <w:t>***I</w:t>
      </w:r>
      <w:r w:rsidRPr="002369EC">
        <w:rPr>
          <w:rStyle w:val="HideTWBExt"/>
          <w:b w:val="0"/>
          <w:noProof w:val="0"/>
        </w:rPr>
        <w:t>&lt;/RefProcLect&gt;</w:t>
      </w:r>
    </w:p>
    <w:p w14:paraId="1FE634D1" w14:textId="77777777" w:rsidR="00793EA9" w:rsidRPr="002369EC" w:rsidRDefault="00793EA9">
      <w:pPr>
        <w:pStyle w:val="TypeDoc"/>
      </w:pPr>
      <w:r w:rsidRPr="002369EC">
        <w:rPr>
          <w:rStyle w:val="HideTWBExt"/>
          <w:b w:val="0"/>
          <w:noProof w:val="0"/>
        </w:rPr>
        <w:t>&lt;TitreType&gt;</w:t>
      </w:r>
      <w:r w:rsidRPr="002369EC">
        <w:t>NÁVRH ZPRÁVY</w:t>
      </w:r>
      <w:r w:rsidRPr="002369EC">
        <w:rPr>
          <w:rStyle w:val="HideTWBExt"/>
          <w:b w:val="0"/>
          <w:noProof w:val="0"/>
        </w:rPr>
        <w:t>&lt;/TitreType&gt;</w:t>
      </w:r>
    </w:p>
    <w:p w14:paraId="5D84EECB" w14:textId="70D0D7D5" w:rsidR="00793EA9" w:rsidRPr="002369EC" w:rsidRDefault="00793EA9">
      <w:pPr>
        <w:pStyle w:val="CoverNormal"/>
      </w:pPr>
      <w:r w:rsidRPr="002369EC">
        <w:rPr>
          <w:rStyle w:val="HideTWBExt"/>
          <w:noProof w:val="0"/>
        </w:rPr>
        <w:t>&lt;Titre&gt;</w:t>
      </w:r>
      <w:r w:rsidRPr="002369EC">
        <w:t>o návrhu nařízení Evropského parlamentu</w:t>
      </w:r>
      <w:r w:rsidR="002369EC">
        <w:t xml:space="preserve"> a </w:t>
      </w:r>
      <w:r w:rsidRPr="002369EC">
        <w:t>Rady, kterým se zřizuje rámec Unie pro znovuusídlování</w:t>
      </w:r>
      <w:r w:rsidR="002369EC">
        <w:t xml:space="preserve"> a </w:t>
      </w:r>
      <w:r w:rsidRPr="002369EC">
        <w:t>mění nařízení Evropského parlamentu</w:t>
      </w:r>
      <w:r w:rsidR="002369EC">
        <w:t xml:space="preserve"> a </w:t>
      </w:r>
      <w:r w:rsidRPr="002369EC">
        <w:t>Rady (EU) č. 516/2014</w:t>
      </w:r>
      <w:r w:rsidRPr="002369EC">
        <w:rPr>
          <w:rStyle w:val="CommentReference"/>
        </w:rPr>
        <w:t xml:space="preserve"> </w:t>
      </w:r>
      <w:r w:rsidRPr="002369EC">
        <w:rPr>
          <w:rStyle w:val="HideTWBExt"/>
          <w:noProof w:val="0"/>
        </w:rPr>
        <w:t>&lt;/Titre&gt;</w:t>
      </w:r>
    </w:p>
    <w:p w14:paraId="4FC9DCC7" w14:textId="788CBC33" w:rsidR="00793EA9" w:rsidRPr="002369EC" w:rsidRDefault="00793EA9">
      <w:pPr>
        <w:pStyle w:val="Cover24"/>
      </w:pPr>
      <w:r w:rsidRPr="002369EC">
        <w:rPr>
          <w:rStyle w:val="HideTWBExt"/>
          <w:noProof w:val="0"/>
        </w:rPr>
        <w:t>&lt;DocRef&gt;</w:t>
      </w:r>
      <w:r w:rsidRPr="002369EC">
        <w:t>(COM(2016)0468 – C8-0325/2016 – 2016/0225(COD))</w:t>
      </w:r>
      <w:r w:rsidRPr="002369EC">
        <w:rPr>
          <w:rStyle w:val="HideTWBExt"/>
          <w:noProof w:val="0"/>
        </w:rPr>
        <w:t>&lt;/DocRef&gt;</w:t>
      </w:r>
    </w:p>
    <w:p w14:paraId="0E27A1E0" w14:textId="51B3EC52" w:rsidR="00793EA9" w:rsidRPr="002369EC" w:rsidRDefault="00793EA9">
      <w:pPr>
        <w:pStyle w:val="Cover24"/>
      </w:pPr>
      <w:r w:rsidRPr="002369EC">
        <w:rPr>
          <w:rStyle w:val="HideTWBExt"/>
          <w:noProof w:val="0"/>
        </w:rPr>
        <w:t>&lt;Commission&gt;</w:t>
      </w:r>
      <w:r w:rsidRPr="002369EC">
        <w:rPr>
          <w:rStyle w:val="HideTWBInt"/>
        </w:rPr>
        <w:t>{LIBE}</w:t>
      </w:r>
      <w:r w:rsidRPr="002369EC">
        <w:t>Výbor pro občanské svobody, spravedlnost</w:t>
      </w:r>
      <w:r w:rsidR="002369EC">
        <w:t xml:space="preserve"> a </w:t>
      </w:r>
      <w:r w:rsidRPr="002369EC">
        <w:t>vnitřní věci</w:t>
      </w:r>
      <w:r w:rsidRPr="002369EC">
        <w:rPr>
          <w:rStyle w:val="HideTWBExt"/>
          <w:noProof w:val="0"/>
        </w:rPr>
        <w:t>&lt;/Commission&gt;</w:t>
      </w:r>
    </w:p>
    <w:p w14:paraId="2179D137" w14:textId="77777777" w:rsidR="00793EA9" w:rsidRPr="002369EC" w:rsidRDefault="00836D96">
      <w:pPr>
        <w:pStyle w:val="Cover24"/>
      </w:pPr>
      <w:r w:rsidRPr="002369EC">
        <w:t xml:space="preserve">Zpravodajka: </w:t>
      </w:r>
      <w:r w:rsidRPr="002369EC">
        <w:rPr>
          <w:rStyle w:val="HideTWBExt"/>
          <w:noProof w:val="0"/>
        </w:rPr>
        <w:t>&lt;Depute&gt;</w:t>
      </w:r>
      <w:r w:rsidRPr="002369EC">
        <w:t>Malin Björk</w:t>
      </w:r>
      <w:r w:rsidRPr="002369EC">
        <w:rPr>
          <w:rStyle w:val="HideTWBExt"/>
          <w:noProof w:val="0"/>
        </w:rPr>
        <w:t>&lt;/Depute&gt;</w:t>
      </w:r>
    </w:p>
    <w:p w14:paraId="595BDF5B" w14:textId="77777777" w:rsidR="001C5B44" w:rsidRPr="002369EC" w:rsidRDefault="001C5B44" w:rsidP="001C5B44">
      <w:pPr>
        <w:pStyle w:val="CoverNormal"/>
      </w:pPr>
    </w:p>
    <w:p w14:paraId="34947EA0" w14:textId="77777777" w:rsidR="00793EA9" w:rsidRPr="002369EC" w:rsidRDefault="00793EA9" w:rsidP="00187008">
      <w:pPr>
        <w:widowControl/>
        <w:tabs>
          <w:tab w:val="center" w:pos="4677"/>
        </w:tabs>
      </w:pPr>
      <w:r w:rsidRPr="002369EC">
        <w:br w:type="page"/>
      </w:r>
      <w:bookmarkStart w:id="1" w:name="DocEPTmpStart"/>
      <w:bookmarkEnd w:id="1"/>
    </w:p>
    <w:p w14:paraId="3FCA8E6D" w14:textId="77777777" w:rsidR="00604021" w:rsidRPr="002369EC" w:rsidRDefault="007173DB">
      <w:r>
        <w:fldChar w:fldCharType="begin"/>
      </w:r>
      <w:r>
        <w:instrText>TITLE \* MERGEFORMAT</w:instrText>
      </w:r>
      <w:r>
        <w:fldChar w:fldCharType="separate"/>
      </w:r>
      <w:r>
        <w:t>PR_COD_1amCom</w:t>
      </w:r>
      <w:r>
        <w:fldChar w:fldCharType="end"/>
      </w:r>
    </w:p>
    <w:p w14:paraId="58C6BE51" w14:textId="77777777" w:rsidR="00604021" w:rsidRPr="002369EC" w:rsidRDefault="00604021"/>
    <w:p w14:paraId="5B8017A5" w14:textId="77777777" w:rsidR="00604021" w:rsidRPr="002369EC" w:rsidRDefault="00604021"/>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035A58" w:rsidRPr="002369EC" w14:paraId="1E4CD387" w14:textId="77777777">
        <w:tc>
          <w:tcPr>
            <w:tcW w:w="5811" w:type="dxa"/>
          </w:tcPr>
          <w:p w14:paraId="5C17F632" w14:textId="77777777" w:rsidR="00604021" w:rsidRPr="002369EC" w:rsidRDefault="00604021">
            <w:pPr>
              <w:pStyle w:val="Lgendetitre"/>
            </w:pPr>
            <w:r w:rsidRPr="002369EC">
              <w:t>Vysvětlivky</w:t>
            </w:r>
          </w:p>
        </w:tc>
      </w:tr>
      <w:tr w:rsidR="00604021" w:rsidRPr="002369EC" w14:paraId="485855D8" w14:textId="77777777" w:rsidTr="00B97B0B">
        <w:trPr>
          <w:cantSplit/>
          <w:trHeight w:val="1944"/>
        </w:trPr>
        <w:tc>
          <w:tcPr>
            <w:tcW w:w="5811" w:type="dxa"/>
            <w:tcBorders>
              <w:bottom w:val="single" w:sz="4" w:space="0" w:color="auto"/>
            </w:tcBorders>
          </w:tcPr>
          <w:p w14:paraId="045BA316" w14:textId="77777777" w:rsidR="00604021" w:rsidRPr="002369EC" w:rsidRDefault="00604021">
            <w:pPr>
              <w:pStyle w:val="Lgendesigne"/>
            </w:pPr>
            <w:r w:rsidRPr="002369EC">
              <w:tab/>
              <w:t>*</w:t>
            </w:r>
            <w:r w:rsidRPr="002369EC">
              <w:tab/>
              <w:t>Postup konzultace</w:t>
            </w:r>
          </w:p>
          <w:p w14:paraId="4A8C2994" w14:textId="77777777" w:rsidR="00604021" w:rsidRPr="002369EC" w:rsidRDefault="00604021">
            <w:pPr>
              <w:pStyle w:val="Lgendesigne"/>
            </w:pPr>
            <w:r w:rsidRPr="002369EC">
              <w:tab/>
              <w:t>***</w:t>
            </w:r>
            <w:r w:rsidRPr="002369EC">
              <w:tab/>
              <w:t>Postup souhlasu</w:t>
            </w:r>
          </w:p>
          <w:p w14:paraId="7E240182" w14:textId="77777777" w:rsidR="00604021" w:rsidRPr="002369EC" w:rsidRDefault="00604021">
            <w:pPr>
              <w:pStyle w:val="Lgendesigne"/>
            </w:pPr>
            <w:r w:rsidRPr="002369EC">
              <w:tab/>
              <w:t>***I</w:t>
            </w:r>
            <w:r w:rsidRPr="002369EC">
              <w:tab/>
              <w:t>Řádný legislativní postup (první čtení)</w:t>
            </w:r>
          </w:p>
          <w:p w14:paraId="465AC3E6" w14:textId="77777777" w:rsidR="00604021" w:rsidRPr="002369EC" w:rsidRDefault="00604021">
            <w:pPr>
              <w:pStyle w:val="Lgendesigne"/>
            </w:pPr>
            <w:r w:rsidRPr="002369EC">
              <w:tab/>
              <w:t>***II</w:t>
            </w:r>
            <w:r w:rsidRPr="002369EC">
              <w:tab/>
              <w:t>Řádný legislativní postup (druhé čtení)</w:t>
            </w:r>
          </w:p>
          <w:p w14:paraId="231A2925" w14:textId="77777777" w:rsidR="00604021" w:rsidRPr="002369EC" w:rsidRDefault="00604021">
            <w:pPr>
              <w:pStyle w:val="Lgendesigne"/>
            </w:pPr>
            <w:r w:rsidRPr="002369EC">
              <w:tab/>
              <w:t>***III</w:t>
            </w:r>
            <w:r w:rsidRPr="002369EC">
              <w:tab/>
              <w:t>Řádný legislativní postup (třetí čtení)</w:t>
            </w:r>
          </w:p>
          <w:p w14:paraId="3DA93B12" w14:textId="77777777" w:rsidR="00604021" w:rsidRPr="002369EC" w:rsidRDefault="00604021">
            <w:pPr>
              <w:pStyle w:val="Lgendesigne"/>
              <w:ind w:left="0" w:firstLine="0"/>
            </w:pPr>
          </w:p>
          <w:p w14:paraId="204BF815" w14:textId="038E572B" w:rsidR="00604021" w:rsidRPr="002369EC" w:rsidRDefault="00604021">
            <w:pPr>
              <w:pStyle w:val="Lgendestandard"/>
            </w:pPr>
            <w:r w:rsidRPr="002369EC">
              <w:t>(Druh postupu závisí na právním základu navrženém</w:t>
            </w:r>
            <w:r w:rsidR="002369EC">
              <w:t xml:space="preserve"> v </w:t>
            </w:r>
            <w:r w:rsidRPr="002369EC">
              <w:t>návrhu aktu.)</w:t>
            </w:r>
          </w:p>
          <w:p w14:paraId="1D790F9A" w14:textId="77777777" w:rsidR="00604021" w:rsidRPr="002369EC" w:rsidRDefault="00604021">
            <w:pPr>
              <w:pStyle w:val="Lgendesigne"/>
              <w:ind w:left="0" w:firstLine="0"/>
            </w:pPr>
          </w:p>
        </w:tc>
      </w:tr>
    </w:tbl>
    <w:p w14:paraId="7FE22392" w14:textId="77777777" w:rsidR="00604021" w:rsidRPr="002369EC" w:rsidRDefault="00604021"/>
    <w:p w14:paraId="217B8BA8" w14:textId="77777777" w:rsidR="00604021" w:rsidRPr="002369EC" w:rsidRDefault="00604021"/>
    <w:p w14:paraId="1BA96A00" w14:textId="77777777" w:rsidR="00604021" w:rsidRPr="002369EC" w:rsidRDefault="00604021"/>
    <w:p w14:paraId="4D543DCB" w14:textId="77777777" w:rsidR="00604021" w:rsidRPr="002369EC" w:rsidRDefault="00604021"/>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035A58" w:rsidRPr="002369EC" w14:paraId="50FB8587" w14:textId="77777777">
        <w:tc>
          <w:tcPr>
            <w:tcW w:w="5811" w:type="dxa"/>
          </w:tcPr>
          <w:p w14:paraId="33D36CA3" w14:textId="7B8B49FA" w:rsidR="00604021" w:rsidRPr="002369EC" w:rsidRDefault="00604021">
            <w:pPr>
              <w:pStyle w:val="Lgendetitre"/>
            </w:pPr>
            <w:r w:rsidRPr="002369EC">
              <w:t>Pozměňovací návrhy</w:t>
            </w:r>
            <w:r w:rsidR="002369EC">
              <w:t xml:space="preserve"> k </w:t>
            </w:r>
            <w:r w:rsidRPr="002369EC">
              <w:t>návrhu aktu</w:t>
            </w:r>
          </w:p>
        </w:tc>
      </w:tr>
      <w:tr w:rsidR="00604021" w:rsidRPr="002369EC" w14:paraId="5D88D287" w14:textId="77777777">
        <w:tc>
          <w:tcPr>
            <w:tcW w:w="5811" w:type="dxa"/>
          </w:tcPr>
          <w:p w14:paraId="5C3E5D7D" w14:textId="77777777" w:rsidR="00604021" w:rsidRPr="002369EC" w:rsidRDefault="00604021" w:rsidP="00B97B0B">
            <w:pPr>
              <w:pStyle w:val="Lgendestandard"/>
              <w:rPr>
                <w:szCs w:val="24"/>
              </w:rPr>
            </w:pPr>
            <w:r w:rsidRPr="002369EC">
              <w:rPr>
                <w:b/>
              </w:rPr>
              <w:t>Pozměňovací návrhy Parlamentu předložené ve dvou sloupcích</w:t>
            </w:r>
          </w:p>
          <w:p w14:paraId="5F956F42" w14:textId="77777777" w:rsidR="00604021" w:rsidRPr="002369EC" w:rsidRDefault="00604021" w:rsidP="00B97B0B">
            <w:pPr>
              <w:pStyle w:val="Lgendestandard"/>
              <w:rPr>
                <w:szCs w:val="24"/>
              </w:rPr>
            </w:pPr>
          </w:p>
          <w:p w14:paraId="02DA1192" w14:textId="32378A9F" w:rsidR="00604021" w:rsidRPr="002369EC" w:rsidRDefault="00604021" w:rsidP="00B97B0B">
            <w:pPr>
              <w:pStyle w:val="Lgendestandard"/>
              <w:rPr>
                <w:szCs w:val="24"/>
              </w:rPr>
            </w:pPr>
            <w:r w:rsidRPr="002369EC">
              <w:t xml:space="preserve">Vypuštění textu je označeno </w:t>
            </w:r>
            <w:r w:rsidRPr="002369EC">
              <w:rPr>
                <w:b/>
                <w:i/>
              </w:rPr>
              <w:t>tučnou kurzivou</w:t>
            </w:r>
            <w:r w:rsidR="002369EC">
              <w:t xml:space="preserve"> v </w:t>
            </w:r>
            <w:r w:rsidRPr="002369EC">
              <w:t xml:space="preserve">levém sloupci. Nahrazení je označeno </w:t>
            </w:r>
            <w:r w:rsidRPr="002369EC">
              <w:rPr>
                <w:b/>
                <w:i/>
              </w:rPr>
              <w:t>tučnou kurzivou</w:t>
            </w:r>
            <w:r w:rsidR="002369EC">
              <w:t xml:space="preserve"> v </w:t>
            </w:r>
            <w:r w:rsidRPr="002369EC">
              <w:t xml:space="preserve">obou sloupcích. Nový text je označen </w:t>
            </w:r>
            <w:r w:rsidRPr="002369EC">
              <w:rPr>
                <w:b/>
                <w:i/>
              </w:rPr>
              <w:t>tučnou kurzivou</w:t>
            </w:r>
            <w:r w:rsidR="002369EC">
              <w:t xml:space="preserve"> v </w:t>
            </w:r>
            <w:r w:rsidRPr="002369EC">
              <w:t>pravém sloupci.</w:t>
            </w:r>
          </w:p>
          <w:p w14:paraId="02E0B24F" w14:textId="77777777" w:rsidR="00604021" w:rsidRPr="002369EC" w:rsidRDefault="00604021" w:rsidP="00B97B0B">
            <w:pPr>
              <w:pStyle w:val="Lgendestandard"/>
              <w:rPr>
                <w:szCs w:val="24"/>
              </w:rPr>
            </w:pPr>
          </w:p>
          <w:p w14:paraId="012530E2" w14:textId="498BC7B1" w:rsidR="00604021" w:rsidRPr="002369EC" w:rsidRDefault="00604021" w:rsidP="00B97B0B">
            <w:pPr>
              <w:pStyle w:val="Lgendestandard"/>
              <w:rPr>
                <w:szCs w:val="24"/>
              </w:rPr>
            </w:pPr>
            <w:r w:rsidRPr="002369EC">
              <w:t>První</w:t>
            </w:r>
            <w:r w:rsidR="002369EC">
              <w:t xml:space="preserve"> a </w:t>
            </w:r>
            <w:r w:rsidRPr="002369EC">
              <w:t>druhý řádek záhlaví každého pozměňovacího návrhu označují příslušnou část projednávaného návrhu aktu. Pokud se pozměňovací návrh týká existujícího aktu, který má být návrhem aktu pozměněn, je</w:t>
            </w:r>
            <w:r w:rsidR="002369EC">
              <w:t xml:space="preserve"> v </w:t>
            </w:r>
            <w:r w:rsidRPr="002369EC">
              <w:t>záhlaví mimo to na třetím řádku uveden existující akt</w:t>
            </w:r>
            <w:r w:rsidR="002369EC">
              <w:t xml:space="preserve"> a </w:t>
            </w:r>
            <w:r w:rsidRPr="002369EC">
              <w:t>na čtvrtém řádku ustanovení existujícího aktu, kterého se pozměňovací návrh týká.</w:t>
            </w:r>
          </w:p>
          <w:p w14:paraId="0AD110B6" w14:textId="77777777" w:rsidR="00604021" w:rsidRPr="002369EC" w:rsidRDefault="00604021" w:rsidP="00B97B0B">
            <w:pPr>
              <w:pStyle w:val="Lgendestandard"/>
              <w:rPr>
                <w:szCs w:val="24"/>
              </w:rPr>
            </w:pPr>
          </w:p>
          <w:p w14:paraId="117AD453" w14:textId="3ACE8FCD" w:rsidR="00604021" w:rsidRPr="002369EC" w:rsidRDefault="00604021" w:rsidP="00B97B0B">
            <w:pPr>
              <w:pStyle w:val="Lgendestandard"/>
              <w:rPr>
                <w:b/>
                <w:szCs w:val="24"/>
              </w:rPr>
            </w:pPr>
            <w:r w:rsidRPr="002369EC">
              <w:rPr>
                <w:b/>
              </w:rPr>
              <w:t>Pozměňovací návrhy Parlamentu</w:t>
            </w:r>
            <w:r w:rsidR="002369EC">
              <w:rPr>
                <w:b/>
              </w:rPr>
              <w:t xml:space="preserve"> v </w:t>
            </w:r>
            <w:r w:rsidRPr="002369EC">
              <w:rPr>
                <w:b/>
              </w:rPr>
              <w:t>podobě konsolidovaného textu</w:t>
            </w:r>
          </w:p>
          <w:p w14:paraId="303040DF" w14:textId="77777777" w:rsidR="00604021" w:rsidRPr="002369EC" w:rsidRDefault="00604021" w:rsidP="00B97B0B">
            <w:pPr>
              <w:pStyle w:val="Lgendestandard"/>
              <w:rPr>
                <w:szCs w:val="24"/>
              </w:rPr>
            </w:pPr>
          </w:p>
          <w:p w14:paraId="4635759A" w14:textId="46A45D9A" w:rsidR="00604021" w:rsidRPr="002369EC" w:rsidRDefault="00604021" w:rsidP="00B97B0B">
            <w:pPr>
              <w:pStyle w:val="Lgendestandard"/>
              <w:rPr>
                <w:szCs w:val="24"/>
              </w:rPr>
            </w:pPr>
            <w:r w:rsidRPr="002369EC">
              <w:t xml:space="preserve">Nové části textu jsou označeny </w:t>
            </w:r>
            <w:r w:rsidRPr="002369EC">
              <w:rPr>
                <w:b/>
                <w:i/>
              </w:rPr>
              <w:t>tučnou kurzivou</w:t>
            </w:r>
            <w:r w:rsidRPr="002369EC">
              <w:t xml:space="preserve">. Vypuštěné části textu jsou označeny symbolem ▌nebo přeškrtnuty. Nahrazení se vyznačují tak, že nový text se označí </w:t>
            </w:r>
            <w:r w:rsidRPr="002369EC">
              <w:rPr>
                <w:b/>
                <w:i/>
              </w:rPr>
              <w:t>tučnou kurzivou</w:t>
            </w:r>
            <w:r w:rsidR="002369EC">
              <w:t xml:space="preserve"> a </w:t>
            </w:r>
            <w:r w:rsidRPr="002369EC">
              <w:t xml:space="preserve">nahrazený text se vymaže nebo přeškrtne. </w:t>
            </w:r>
          </w:p>
          <w:p w14:paraId="0BED7B30" w14:textId="77777777" w:rsidR="00604021" w:rsidRPr="002369EC" w:rsidRDefault="00604021" w:rsidP="00B97B0B">
            <w:pPr>
              <w:pStyle w:val="Lgendestandard"/>
              <w:rPr>
                <w:szCs w:val="24"/>
              </w:rPr>
            </w:pPr>
            <w:r w:rsidRPr="002369EC">
              <w:t>Výjimečně se neoznačují změny výlučně technické povahy, které provedly příslušné útvary za účelem vypracování konečného znění.</w:t>
            </w:r>
          </w:p>
          <w:p w14:paraId="309BA154" w14:textId="77777777" w:rsidR="00604021" w:rsidRPr="002369EC" w:rsidRDefault="00604021">
            <w:pPr>
              <w:pStyle w:val="Lgendestandard"/>
            </w:pPr>
          </w:p>
        </w:tc>
      </w:tr>
    </w:tbl>
    <w:p w14:paraId="65017C07" w14:textId="77777777" w:rsidR="00604021" w:rsidRPr="002369EC" w:rsidRDefault="00604021"/>
    <w:p w14:paraId="05000378" w14:textId="77777777" w:rsidR="00793EA9" w:rsidRPr="002369EC" w:rsidRDefault="00793EA9" w:rsidP="00012351">
      <w:pPr>
        <w:widowControl/>
        <w:tabs>
          <w:tab w:val="center" w:pos="4677"/>
        </w:tabs>
      </w:pPr>
    </w:p>
    <w:p w14:paraId="6C91CDC9" w14:textId="77777777" w:rsidR="00793EA9" w:rsidRPr="002369EC" w:rsidRDefault="00793EA9">
      <w:pPr>
        <w:pStyle w:val="TOCHeading"/>
      </w:pPr>
      <w:r w:rsidRPr="002369EC">
        <w:br w:type="page"/>
      </w:r>
      <w:r w:rsidRPr="002369EC">
        <w:lastRenderedPageBreak/>
        <w:t>OBSAH</w:t>
      </w:r>
    </w:p>
    <w:p w14:paraId="309084E4" w14:textId="77777777" w:rsidR="00793EA9" w:rsidRPr="002369EC" w:rsidRDefault="00836D96">
      <w:pPr>
        <w:pStyle w:val="TOCPage"/>
      </w:pPr>
      <w:r w:rsidRPr="002369EC">
        <w:t>Strana</w:t>
      </w:r>
    </w:p>
    <w:p w14:paraId="1A38DD61" w14:textId="77777777" w:rsidR="007173DB" w:rsidRDefault="001767E2">
      <w:pPr>
        <w:pStyle w:val="TOC1"/>
        <w:tabs>
          <w:tab w:val="right" w:leader="dot" w:pos="9060"/>
        </w:tabs>
        <w:rPr>
          <w:rFonts w:asciiTheme="minorHAnsi" w:eastAsiaTheme="minorEastAsia" w:hAnsiTheme="minorHAnsi" w:cstheme="minorBidi"/>
          <w:noProof/>
          <w:sz w:val="22"/>
          <w:szCs w:val="22"/>
          <w:lang w:val="en-GB" w:eastAsia="en-GB" w:bidi="ar-SA"/>
        </w:rPr>
      </w:pPr>
      <w:r w:rsidRPr="002369EC">
        <w:rPr>
          <w:b/>
        </w:rPr>
        <w:fldChar w:fldCharType="begin"/>
      </w:r>
      <w:r w:rsidRPr="002369EC">
        <w:rPr>
          <w:b/>
        </w:rPr>
        <w:instrText xml:space="preserve"> TOC \t "PageHeading</w:instrText>
      </w:r>
      <w:r w:rsidR="002F198B">
        <w:rPr>
          <w:b/>
        </w:rPr>
        <w:instrText>;</w:instrText>
      </w:r>
      <w:r w:rsidRPr="002369EC">
        <w:rPr>
          <w:b/>
        </w:rPr>
        <w:instrText xml:space="preserve">1" </w:instrText>
      </w:r>
      <w:r w:rsidRPr="002369EC">
        <w:rPr>
          <w:b/>
        </w:rPr>
        <w:fldChar w:fldCharType="separate"/>
      </w:r>
      <w:r w:rsidR="007173DB">
        <w:rPr>
          <w:noProof/>
        </w:rPr>
        <w:t>NÁVRH LEGISLATIVNÍHO USNESENÍ EVROPSKÉHO PARLAMENTU</w:t>
      </w:r>
      <w:r w:rsidR="007173DB">
        <w:rPr>
          <w:noProof/>
        </w:rPr>
        <w:tab/>
      </w:r>
      <w:r w:rsidR="007173DB">
        <w:rPr>
          <w:noProof/>
        </w:rPr>
        <w:fldChar w:fldCharType="begin"/>
      </w:r>
      <w:r w:rsidR="007173DB">
        <w:rPr>
          <w:noProof/>
        </w:rPr>
        <w:instrText xml:space="preserve"> PAGEREF _Toc479578757 \h </w:instrText>
      </w:r>
      <w:r w:rsidR="007173DB">
        <w:rPr>
          <w:noProof/>
        </w:rPr>
      </w:r>
      <w:r w:rsidR="007173DB">
        <w:rPr>
          <w:noProof/>
        </w:rPr>
        <w:fldChar w:fldCharType="separate"/>
      </w:r>
      <w:r w:rsidR="007173DB">
        <w:rPr>
          <w:noProof/>
        </w:rPr>
        <w:t>5</w:t>
      </w:r>
      <w:r w:rsidR="007173DB">
        <w:rPr>
          <w:noProof/>
        </w:rPr>
        <w:fldChar w:fldCharType="end"/>
      </w:r>
    </w:p>
    <w:p w14:paraId="1291A410" w14:textId="77777777" w:rsidR="007173DB" w:rsidRDefault="007173DB">
      <w:pPr>
        <w:pStyle w:val="TOC1"/>
        <w:tabs>
          <w:tab w:val="right" w:leader="dot" w:pos="9060"/>
        </w:tabs>
        <w:rPr>
          <w:rFonts w:asciiTheme="minorHAnsi" w:eastAsiaTheme="minorEastAsia" w:hAnsiTheme="minorHAnsi" w:cstheme="minorBidi"/>
          <w:noProof/>
          <w:sz w:val="22"/>
          <w:szCs w:val="22"/>
          <w:lang w:val="en-GB" w:eastAsia="en-GB" w:bidi="ar-SA"/>
        </w:rPr>
      </w:pPr>
      <w:r>
        <w:rPr>
          <w:noProof/>
        </w:rPr>
        <w:t>VYSVĚTLUJÍCÍ PROHLÁŠENÍ</w:t>
      </w:r>
      <w:r>
        <w:rPr>
          <w:noProof/>
        </w:rPr>
        <w:tab/>
      </w:r>
      <w:r>
        <w:rPr>
          <w:noProof/>
        </w:rPr>
        <w:fldChar w:fldCharType="begin"/>
      </w:r>
      <w:r>
        <w:rPr>
          <w:noProof/>
        </w:rPr>
        <w:instrText xml:space="preserve"> PAGEREF _Toc479578758 \h </w:instrText>
      </w:r>
      <w:r>
        <w:rPr>
          <w:noProof/>
        </w:rPr>
      </w:r>
      <w:r>
        <w:rPr>
          <w:noProof/>
        </w:rPr>
        <w:fldChar w:fldCharType="separate"/>
      </w:r>
      <w:r>
        <w:rPr>
          <w:noProof/>
        </w:rPr>
        <w:t>69</w:t>
      </w:r>
      <w:r>
        <w:rPr>
          <w:noProof/>
        </w:rPr>
        <w:fldChar w:fldCharType="end"/>
      </w:r>
    </w:p>
    <w:p w14:paraId="4B8A8AD2" w14:textId="7F2CC1C8" w:rsidR="004544D2" w:rsidRPr="002369EC" w:rsidRDefault="001767E2">
      <w:pPr>
        <w:pStyle w:val="TOC1"/>
        <w:tabs>
          <w:tab w:val="right" w:leader="dot" w:pos="9060"/>
        </w:tabs>
        <w:rPr>
          <w:rFonts w:asciiTheme="minorHAnsi" w:eastAsiaTheme="minorEastAsia" w:hAnsiTheme="minorHAnsi" w:cstheme="minorBidi"/>
          <w:sz w:val="22"/>
          <w:szCs w:val="22"/>
        </w:rPr>
      </w:pPr>
      <w:r w:rsidRPr="002369EC">
        <w:rPr>
          <w:b/>
        </w:rPr>
        <w:fldChar w:fldCharType="end"/>
      </w:r>
    </w:p>
    <w:p w14:paraId="4472C73C" w14:textId="77777777" w:rsidR="002346B0" w:rsidRPr="002369EC" w:rsidRDefault="002346B0" w:rsidP="002346B0"/>
    <w:p w14:paraId="0252276F" w14:textId="77777777" w:rsidR="002346B0" w:rsidRPr="002369EC" w:rsidRDefault="002346B0">
      <w:pPr>
        <w:pStyle w:val="PageHeading"/>
      </w:pPr>
    </w:p>
    <w:p w14:paraId="24BF909D" w14:textId="77777777" w:rsidR="00793EA9" w:rsidRPr="002369EC" w:rsidRDefault="00793EA9">
      <w:pPr>
        <w:pStyle w:val="PageHeading"/>
      </w:pPr>
      <w:r w:rsidRPr="002369EC">
        <w:br w:type="page"/>
      </w:r>
      <w:r w:rsidRPr="002369EC">
        <w:lastRenderedPageBreak/>
        <w:br w:type="page"/>
      </w:r>
      <w:bookmarkStart w:id="2" w:name="_Toc478487472"/>
      <w:bookmarkStart w:id="3" w:name="_Toc479578757"/>
      <w:r w:rsidRPr="002369EC">
        <w:t>NÁVRH LEGISLATIVNÍHO USNESENÍ EVROPSKÉHO PARLAMENTU</w:t>
      </w:r>
      <w:bookmarkEnd w:id="2"/>
      <w:bookmarkEnd w:id="3"/>
    </w:p>
    <w:p w14:paraId="641B8EDB" w14:textId="14E10A78" w:rsidR="00793EA9" w:rsidRPr="002369EC" w:rsidRDefault="00836D96">
      <w:pPr>
        <w:pStyle w:val="NormalBold"/>
      </w:pPr>
      <w:r w:rsidRPr="002369EC">
        <w:t>o návrhu nařízení Evropského parlamentu</w:t>
      </w:r>
      <w:r w:rsidR="002369EC">
        <w:t xml:space="preserve"> a </w:t>
      </w:r>
      <w:r w:rsidRPr="002369EC">
        <w:t>Rady, kterým se zřizuje rámec Unie pro znovuusídlování</w:t>
      </w:r>
      <w:r w:rsidR="002369EC">
        <w:t xml:space="preserve"> a </w:t>
      </w:r>
      <w:r w:rsidRPr="002369EC">
        <w:t>mění nařízení Evropského parlamentu</w:t>
      </w:r>
      <w:r w:rsidR="002369EC">
        <w:t xml:space="preserve"> a </w:t>
      </w:r>
      <w:r w:rsidRPr="002369EC">
        <w:t>Rady (EU) č. 516/2014</w:t>
      </w:r>
    </w:p>
    <w:p w14:paraId="104464C4" w14:textId="5476FA3B" w:rsidR="00793EA9" w:rsidRPr="002369EC" w:rsidRDefault="00836D96">
      <w:pPr>
        <w:pStyle w:val="Normal12Bold"/>
      </w:pPr>
      <w:r w:rsidRPr="002369EC">
        <w:t>(COM(2016)0468 – C8-0325/2016 – 2016/0225(COD))</w:t>
      </w:r>
    </w:p>
    <w:p w14:paraId="2ADA7AB0" w14:textId="77777777" w:rsidR="00793EA9" w:rsidRPr="002369EC" w:rsidRDefault="00836D96">
      <w:pPr>
        <w:pStyle w:val="Normal12Bold"/>
      </w:pPr>
      <w:r w:rsidRPr="002369EC">
        <w:t>(Řádný legislativní postup: první čtení)</w:t>
      </w:r>
    </w:p>
    <w:p w14:paraId="1AA1705B" w14:textId="77777777" w:rsidR="00793EA9" w:rsidRPr="002369EC" w:rsidRDefault="00836D96">
      <w:pPr>
        <w:pStyle w:val="Normal12"/>
      </w:pPr>
      <w:r w:rsidRPr="002369EC">
        <w:rPr>
          <w:i/>
        </w:rPr>
        <w:t>Evropský parlament</w:t>
      </w:r>
      <w:r w:rsidRPr="002369EC">
        <w:t>,</w:t>
      </w:r>
    </w:p>
    <w:p w14:paraId="3E60124C" w14:textId="0272CF04" w:rsidR="00793EA9" w:rsidRPr="002369EC" w:rsidRDefault="00793EA9">
      <w:pPr>
        <w:pStyle w:val="Normal12Hanging"/>
      </w:pPr>
      <w:r w:rsidRPr="002369EC">
        <w:t>–</w:t>
      </w:r>
      <w:r w:rsidRPr="002369EC">
        <w:tab/>
        <w:t>s ohledem na návrh Komise předložený Evropskému parlamentu</w:t>
      </w:r>
      <w:r w:rsidR="002369EC">
        <w:t xml:space="preserve"> a </w:t>
      </w:r>
      <w:r w:rsidRPr="002369EC">
        <w:t>Radě (COM(2016)0468),</w:t>
      </w:r>
    </w:p>
    <w:p w14:paraId="06AAD324" w14:textId="4E9F1CA1" w:rsidR="00793EA9" w:rsidRPr="002369EC" w:rsidRDefault="00793EA9">
      <w:pPr>
        <w:pStyle w:val="Normal12Hanging"/>
      </w:pPr>
      <w:r w:rsidRPr="002369EC">
        <w:t>–</w:t>
      </w:r>
      <w:r w:rsidRPr="002369EC">
        <w:tab/>
        <w:t>s ohledem na čl. 294 odst. 2</w:t>
      </w:r>
      <w:r w:rsidR="002369EC">
        <w:t xml:space="preserve"> a </w:t>
      </w:r>
      <w:r w:rsidRPr="002369EC">
        <w:t>čl. 78 odst. 2 písm. d)</w:t>
      </w:r>
      <w:r w:rsidR="002369EC">
        <w:t xml:space="preserve"> a </w:t>
      </w:r>
      <w:r w:rsidRPr="002369EC">
        <w:t>g) Smlouvy</w:t>
      </w:r>
      <w:r w:rsidR="002369EC">
        <w:t xml:space="preserve"> o </w:t>
      </w:r>
      <w:r w:rsidRPr="002369EC">
        <w:t>fungování Evropské unie,</w:t>
      </w:r>
      <w:r w:rsidR="002369EC">
        <w:t xml:space="preserve"> v </w:t>
      </w:r>
      <w:r w:rsidRPr="002369EC">
        <w:t>souladu</w:t>
      </w:r>
      <w:r w:rsidR="002369EC">
        <w:t xml:space="preserve"> s </w:t>
      </w:r>
      <w:r w:rsidRPr="002369EC">
        <w:t>nimiž Komise předložila svůj návrh Parlamentu (C8-0325/2016),</w:t>
      </w:r>
    </w:p>
    <w:p w14:paraId="6272C446" w14:textId="7DA687D4" w:rsidR="00A26F46" w:rsidRPr="002369EC" w:rsidRDefault="00A26F46" w:rsidP="00A26F46">
      <w:pPr>
        <w:pStyle w:val="Normal12Hanging"/>
      </w:pPr>
      <w:r w:rsidRPr="002369EC">
        <w:t>–</w:t>
      </w:r>
      <w:r w:rsidRPr="002369EC">
        <w:tab/>
        <w:t>s ohledem na čl. 294 odst. 3 Smlouvy</w:t>
      </w:r>
      <w:r w:rsidR="002369EC">
        <w:t xml:space="preserve"> o </w:t>
      </w:r>
      <w:r w:rsidRPr="002369EC">
        <w:t>fungování Evropské unie,</w:t>
      </w:r>
    </w:p>
    <w:p w14:paraId="67E0941C" w14:textId="3A11EE29" w:rsidR="007F1ADD" w:rsidRPr="002369EC" w:rsidRDefault="007F1ADD" w:rsidP="007F1ADD">
      <w:pPr>
        <w:pStyle w:val="Normal12Hanging"/>
      </w:pPr>
      <w:r w:rsidRPr="002369EC">
        <w:t>–</w:t>
      </w:r>
      <w:r w:rsidRPr="002369EC">
        <w:tab/>
        <w:t>s ohledem na stanovisko Evropského hospodářského</w:t>
      </w:r>
      <w:r w:rsidR="002369EC">
        <w:t xml:space="preserve"> a </w:t>
      </w:r>
      <w:r w:rsidRPr="002369EC">
        <w:t>sociálního výboru ze dne 25. ledna 2017</w:t>
      </w:r>
      <w:r w:rsidRPr="002369EC">
        <w:rPr>
          <w:rStyle w:val="FootnoteReference"/>
        </w:rPr>
        <w:footnoteReference w:id="1"/>
      </w:r>
      <w:r w:rsidRPr="002369EC">
        <w:t>,</w:t>
      </w:r>
    </w:p>
    <w:p w14:paraId="2D9ED87B" w14:textId="77777777" w:rsidR="007F1ADD" w:rsidRPr="002369EC" w:rsidRDefault="007F1ADD" w:rsidP="00A26F46">
      <w:pPr>
        <w:pStyle w:val="Normal12Hanging"/>
      </w:pPr>
      <w:r w:rsidRPr="002369EC">
        <w:t>–</w:t>
      </w:r>
      <w:r w:rsidRPr="002369EC">
        <w:tab/>
        <w:t>s ohledem na stanovisko Výboru regionů ze dne 8. února 2017</w:t>
      </w:r>
      <w:r w:rsidRPr="002369EC">
        <w:rPr>
          <w:rStyle w:val="FootnoteReference"/>
        </w:rPr>
        <w:footnoteReference w:id="2"/>
      </w:r>
      <w:r w:rsidRPr="002369EC">
        <w:t>,</w:t>
      </w:r>
    </w:p>
    <w:p w14:paraId="41E3A626" w14:textId="77777777" w:rsidR="00793EA9" w:rsidRPr="002369EC" w:rsidRDefault="00793EA9">
      <w:pPr>
        <w:pStyle w:val="Normal12Hanging"/>
      </w:pPr>
      <w:r w:rsidRPr="002369EC">
        <w:t>–</w:t>
      </w:r>
      <w:r w:rsidRPr="002369EC">
        <w:tab/>
        <w:t>s ohledem na článek 59 jednacího řádu,</w:t>
      </w:r>
    </w:p>
    <w:p w14:paraId="5569D3E0" w14:textId="4B67C3BA" w:rsidR="00793EA9" w:rsidRPr="002369EC" w:rsidRDefault="00793EA9">
      <w:pPr>
        <w:pStyle w:val="Normal12Hanging"/>
      </w:pPr>
      <w:r w:rsidRPr="002369EC">
        <w:t>–</w:t>
      </w:r>
      <w:r w:rsidRPr="002369EC">
        <w:tab/>
        <w:t>s ohledem na zprávu Výboru pro občanské svobody, spravedlnost</w:t>
      </w:r>
      <w:r w:rsidR="002369EC">
        <w:t xml:space="preserve"> a </w:t>
      </w:r>
      <w:r w:rsidRPr="002369EC">
        <w:t>vnitřní věci</w:t>
      </w:r>
      <w:r w:rsidR="002369EC">
        <w:t xml:space="preserve"> a </w:t>
      </w:r>
      <w:r w:rsidRPr="002369EC">
        <w:t>stanoviska Výboru pro zahraniční věci</w:t>
      </w:r>
      <w:r w:rsidR="002369EC">
        <w:t xml:space="preserve"> a </w:t>
      </w:r>
      <w:r w:rsidRPr="002369EC">
        <w:t>Rozpočtového výboru (A8</w:t>
      </w:r>
      <w:r w:rsidRPr="002369EC">
        <w:noBreakHyphen/>
        <w:t>0000/2017),</w:t>
      </w:r>
    </w:p>
    <w:p w14:paraId="57F20A92" w14:textId="0D98DB08" w:rsidR="007F1ADD" w:rsidRPr="002369EC" w:rsidRDefault="007F1ADD" w:rsidP="007F1ADD">
      <w:pPr>
        <w:pStyle w:val="Normal12Hanging"/>
      </w:pPr>
      <w:r w:rsidRPr="002369EC">
        <w:t>1.</w:t>
      </w:r>
      <w:r w:rsidRPr="002369EC">
        <w:tab/>
        <w:t>přijímá níže uvedený postoj</w:t>
      </w:r>
      <w:r w:rsidR="002369EC">
        <w:t xml:space="preserve"> v </w:t>
      </w:r>
      <w:r w:rsidRPr="002369EC">
        <w:t>prvním čtení;</w:t>
      </w:r>
    </w:p>
    <w:p w14:paraId="7B8C66D7" w14:textId="6D7765D2" w:rsidR="007F1ADD" w:rsidRPr="002369EC" w:rsidRDefault="007F1ADD" w:rsidP="007F1ADD">
      <w:pPr>
        <w:pStyle w:val="Normal12Hanging"/>
      </w:pPr>
      <w:r w:rsidRPr="002369EC">
        <w:t>2.</w:t>
      </w:r>
      <w:r w:rsidRPr="002369EC">
        <w:tab/>
        <w:t>vyzývá Komisi, aby věc znovu postoupila Parlamentu, bude-li mít</w:t>
      </w:r>
      <w:r w:rsidR="002369EC">
        <w:t xml:space="preserve"> v </w:t>
      </w:r>
      <w:r w:rsidRPr="002369EC">
        <w:t>úmyslu svůj návrh podstatně změnit nebo jej nahradit jiným textem;</w:t>
      </w:r>
    </w:p>
    <w:p w14:paraId="54524435" w14:textId="41F6E47F" w:rsidR="007F1ADD" w:rsidRPr="002369EC" w:rsidRDefault="007F1ADD" w:rsidP="007F1ADD">
      <w:pPr>
        <w:pStyle w:val="Normal12Hanging"/>
      </w:pPr>
      <w:r w:rsidRPr="002369EC">
        <w:t>3.</w:t>
      </w:r>
      <w:r w:rsidRPr="002369EC">
        <w:tab/>
        <w:t>pověřuje svého předsedu, aby předal postoj Parlamentu Radě, Komisi, jakož</w:t>
      </w:r>
      <w:r w:rsidR="002369EC">
        <w:t xml:space="preserve"> i </w:t>
      </w:r>
      <w:r w:rsidRPr="002369EC">
        <w:t>vnitrostátním parlamentům.</w:t>
      </w:r>
    </w:p>
    <w:p w14:paraId="730F9A10" w14:textId="0A1827B1" w:rsidR="00AE3386" w:rsidRPr="002369EC" w:rsidRDefault="00AE3386" w:rsidP="008958DD">
      <w:pPr>
        <w:pStyle w:val="AMNumberTabs"/>
        <w:keepNext/>
      </w:pPr>
      <w:r w:rsidRPr="002369EC">
        <w:rPr>
          <w:rStyle w:val="HideTWBExt"/>
          <w:b w:val="0"/>
          <w:noProof w:val="0"/>
        </w:rPr>
        <w:t>&lt;RepeatBlock-Amend&gt;&lt;Amend&gt;</w:t>
      </w:r>
      <w:r w:rsidRPr="002369EC">
        <w:t>Pozměňovací návrh</w:t>
      </w:r>
      <w:r w:rsidRPr="002369EC">
        <w:tab/>
      </w:r>
      <w:r w:rsidRPr="002369EC">
        <w:tab/>
      </w:r>
      <w:r w:rsidRPr="002369EC">
        <w:rPr>
          <w:rStyle w:val="HideTWBExt"/>
          <w:b w:val="0"/>
          <w:noProof w:val="0"/>
        </w:rPr>
        <w:t>&lt;NumAm&gt;</w:t>
      </w:r>
      <w:r w:rsidRPr="002369EC">
        <w:t>1</w:t>
      </w:r>
      <w:r w:rsidRPr="002369EC">
        <w:rPr>
          <w:rStyle w:val="HideTWBExt"/>
          <w:b w:val="0"/>
          <w:noProof w:val="0"/>
        </w:rPr>
        <w:t>&lt;/NumAm&gt;</w:t>
      </w:r>
    </w:p>
    <w:p w14:paraId="38965ED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BC0F781" w14:textId="52D80647" w:rsidR="00AE3386" w:rsidRPr="002369EC" w:rsidRDefault="00AE3386" w:rsidP="00AE3386">
      <w:pPr>
        <w:pStyle w:val="NormalBold"/>
      </w:pPr>
      <w:r w:rsidRPr="002369EC">
        <w:rPr>
          <w:rStyle w:val="HideTWBExt"/>
          <w:b w:val="0"/>
          <w:noProof w:val="0"/>
        </w:rPr>
        <w:t>&lt;Article&gt;</w:t>
      </w:r>
      <w:r w:rsidRPr="002369EC">
        <w:t>Bod odůvodnění 1</w:t>
      </w:r>
      <w:r w:rsidR="002369EC">
        <w:t xml:space="preserve"> a </w:t>
      </w:r>
      <w:r w:rsidRPr="002369EC">
        <w:t>(nový)</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9D96A10" w14:textId="77777777" w:rsidTr="00F8466A">
        <w:trPr>
          <w:jc w:val="center"/>
        </w:trPr>
        <w:tc>
          <w:tcPr>
            <w:tcW w:w="9752" w:type="dxa"/>
            <w:gridSpan w:val="2"/>
          </w:tcPr>
          <w:p w14:paraId="34E3FFCF" w14:textId="77777777" w:rsidR="00AE3386" w:rsidRPr="002369EC" w:rsidRDefault="00AE3386">
            <w:pPr>
              <w:keepNext/>
            </w:pPr>
          </w:p>
        </w:tc>
      </w:tr>
      <w:tr w:rsidR="00035A58" w:rsidRPr="002369EC" w14:paraId="1BDE54EA" w14:textId="77777777" w:rsidTr="00F8466A">
        <w:trPr>
          <w:jc w:val="center"/>
        </w:trPr>
        <w:tc>
          <w:tcPr>
            <w:tcW w:w="4876" w:type="dxa"/>
            <w:hideMark/>
          </w:tcPr>
          <w:p w14:paraId="14C6B4B1" w14:textId="77777777" w:rsidR="00AE3386" w:rsidRPr="002369EC" w:rsidRDefault="00AE3386">
            <w:pPr>
              <w:pStyle w:val="ColumnHeading"/>
              <w:keepNext/>
            </w:pPr>
            <w:r w:rsidRPr="002369EC">
              <w:t>Znění navržené Komisí</w:t>
            </w:r>
          </w:p>
        </w:tc>
        <w:tc>
          <w:tcPr>
            <w:tcW w:w="4876" w:type="dxa"/>
            <w:hideMark/>
          </w:tcPr>
          <w:p w14:paraId="260EABB7" w14:textId="77777777" w:rsidR="00AE3386" w:rsidRPr="002369EC" w:rsidRDefault="00AE3386">
            <w:pPr>
              <w:pStyle w:val="ColumnHeading"/>
              <w:keepNext/>
            </w:pPr>
            <w:r w:rsidRPr="002369EC">
              <w:t>Pozměňovací návrh</w:t>
            </w:r>
          </w:p>
        </w:tc>
      </w:tr>
      <w:tr w:rsidR="00035A58" w:rsidRPr="002369EC" w14:paraId="28FAA9CC" w14:textId="77777777" w:rsidTr="00F8466A">
        <w:trPr>
          <w:jc w:val="center"/>
        </w:trPr>
        <w:tc>
          <w:tcPr>
            <w:tcW w:w="4876" w:type="dxa"/>
          </w:tcPr>
          <w:p w14:paraId="3B6C48C9" w14:textId="77777777" w:rsidR="00F8466A" w:rsidRPr="002369EC" w:rsidRDefault="00F8466A" w:rsidP="00F8466A">
            <w:pPr>
              <w:pStyle w:val="Normal6"/>
            </w:pPr>
          </w:p>
        </w:tc>
        <w:tc>
          <w:tcPr>
            <w:tcW w:w="4876" w:type="dxa"/>
            <w:hideMark/>
          </w:tcPr>
          <w:p w14:paraId="44310E34" w14:textId="0F1F1AE3" w:rsidR="00F8466A" w:rsidRPr="002369EC" w:rsidRDefault="00F8466A" w:rsidP="00F8466A">
            <w:pPr>
              <w:pStyle w:val="Normal6"/>
              <w:rPr>
                <w:szCs w:val="24"/>
              </w:rPr>
            </w:pPr>
            <w:r w:rsidRPr="002369EC">
              <w:rPr>
                <w:b/>
                <w:i/>
              </w:rPr>
              <w:t>(1a)</w:t>
            </w:r>
            <w:r w:rsidRPr="002369EC">
              <w:tab/>
            </w:r>
            <w:r w:rsidRPr="002369EC">
              <w:rPr>
                <w:b/>
                <w:i/>
              </w:rPr>
              <w:t>Znovuusídlování je výběr, přijímání</w:t>
            </w:r>
            <w:r w:rsidR="002369EC">
              <w:rPr>
                <w:b/>
                <w:i/>
              </w:rPr>
              <w:t xml:space="preserve"> a </w:t>
            </w:r>
            <w:r w:rsidRPr="002369EC">
              <w:rPr>
                <w:b/>
                <w:i/>
              </w:rPr>
              <w:t>přemístění státních příslušníků třetích zemí</w:t>
            </w:r>
            <w:r w:rsidR="002369EC">
              <w:rPr>
                <w:b/>
                <w:i/>
              </w:rPr>
              <w:t xml:space="preserve"> a </w:t>
            </w:r>
            <w:r w:rsidRPr="002369EC">
              <w:rPr>
                <w:b/>
                <w:i/>
              </w:rPr>
              <w:t>osob bez státní příslušnosti, kteří potřebují mezinárodní ochranu, ze státu, ve kterém hledají ochranu, do jiného státu</w:t>
            </w:r>
            <w:r w:rsidR="002369EC">
              <w:rPr>
                <w:b/>
                <w:i/>
              </w:rPr>
              <w:t xml:space="preserve"> s </w:t>
            </w:r>
            <w:r w:rsidRPr="002369EC">
              <w:rPr>
                <w:b/>
                <w:i/>
              </w:rPr>
              <w:t>cílem přiznat jim mezinárodní ochranu</w:t>
            </w:r>
            <w:r w:rsidR="002369EC">
              <w:rPr>
                <w:b/>
                <w:i/>
              </w:rPr>
              <w:t xml:space="preserve"> a </w:t>
            </w:r>
            <w:r w:rsidRPr="002369EC">
              <w:rPr>
                <w:b/>
                <w:i/>
              </w:rPr>
              <w:t>poskytnout jim trvalé řešení. Znovuusídlování je zavedeným aktem solidarity</w:t>
            </w:r>
            <w:r w:rsidR="002369EC">
              <w:rPr>
                <w:b/>
                <w:i/>
              </w:rPr>
              <w:t xml:space="preserve"> s </w:t>
            </w:r>
            <w:r w:rsidRPr="002369EC">
              <w:rPr>
                <w:b/>
                <w:i/>
              </w:rPr>
              <w:t>hostitelskými zeměmi, do nichž uprchlíci přicházejí, založeným na humanitárních potřebách. Znovuusídlování má tři vzájemně související funkce, které se navzájem doplňují: je nástrojem ochrany, trvalým řešením</w:t>
            </w:r>
            <w:r w:rsidR="002369EC">
              <w:rPr>
                <w:b/>
                <w:i/>
              </w:rPr>
              <w:t xml:space="preserve"> a </w:t>
            </w:r>
            <w:r w:rsidRPr="002369EC">
              <w:rPr>
                <w:b/>
                <w:i/>
              </w:rPr>
              <w:t>mechanismem sdílení odpovědnosti.</w:t>
            </w:r>
          </w:p>
        </w:tc>
      </w:tr>
    </w:tbl>
    <w:p w14:paraId="3350C6D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CE8BD69" w14:textId="77777777" w:rsidR="00AE3386" w:rsidRPr="002369EC" w:rsidRDefault="00AE3386" w:rsidP="00AE3386">
      <w:r w:rsidRPr="002369EC">
        <w:rPr>
          <w:rStyle w:val="HideTWBExt"/>
          <w:noProof w:val="0"/>
        </w:rPr>
        <w:t>&lt;/Amend&gt;</w:t>
      </w:r>
    </w:p>
    <w:p w14:paraId="47B72B6D" w14:textId="431C2A3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w:t>
      </w:r>
      <w:r w:rsidRPr="002369EC">
        <w:rPr>
          <w:rStyle w:val="HideTWBExt"/>
          <w:b w:val="0"/>
          <w:noProof w:val="0"/>
        </w:rPr>
        <w:t>&lt;/NumAm&gt;</w:t>
      </w:r>
    </w:p>
    <w:p w14:paraId="5909DCF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A6F1745" w14:textId="77777777" w:rsidR="00AE3386" w:rsidRPr="002369EC" w:rsidRDefault="00AE3386" w:rsidP="00AE3386">
      <w:pPr>
        <w:pStyle w:val="NormalBold"/>
      </w:pPr>
      <w:r w:rsidRPr="002369EC">
        <w:rPr>
          <w:rStyle w:val="HideTWBExt"/>
          <w:b w:val="0"/>
          <w:noProof w:val="0"/>
        </w:rPr>
        <w:t>&lt;Article&gt;</w:t>
      </w:r>
      <w:r w:rsidRPr="002369EC">
        <w:t>Bod odůvodnění 1 b (nový)</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2CA8B20" w14:textId="77777777" w:rsidTr="00F8466A">
        <w:trPr>
          <w:jc w:val="center"/>
        </w:trPr>
        <w:tc>
          <w:tcPr>
            <w:tcW w:w="9752" w:type="dxa"/>
            <w:gridSpan w:val="2"/>
          </w:tcPr>
          <w:p w14:paraId="42DC919A" w14:textId="77777777" w:rsidR="00AE3386" w:rsidRPr="002369EC" w:rsidRDefault="00AE3386">
            <w:pPr>
              <w:keepNext/>
            </w:pPr>
          </w:p>
        </w:tc>
      </w:tr>
      <w:tr w:rsidR="00035A58" w:rsidRPr="002369EC" w14:paraId="1B6CCF26" w14:textId="77777777" w:rsidTr="00F8466A">
        <w:trPr>
          <w:jc w:val="center"/>
        </w:trPr>
        <w:tc>
          <w:tcPr>
            <w:tcW w:w="4876" w:type="dxa"/>
            <w:hideMark/>
          </w:tcPr>
          <w:p w14:paraId="4F481DB8" w14:textId="77777777" w:rsidR="00AE3386" w:rsidRPr="002369EC" w:rsidRDefault="00AE3386">
            <w:pPr>
              <w:pStyle w:val="ColumnHeading"/>
              <w:keepNext/>
            </w:pPr>
            <w:r w:rsidRPr="002369EC">
              <w:t>Znění navržené Komisí</w:t>
            </w:r>
          </w:p>
        </w:tc>
        <w:tc>
          <w:tcPr>
            <w:tcW w:w="4876" w:type="dxa"/>
            <w:hideMark/>
          </w:tcPr>
          <w:p w14:paraId="1CA9068B" w14:textId="77777777" w:rsidR="00AE3386" w:rsidRPr="002369EC" w:rsidRDefault="00AE3386">
            <w:pPr>
              <w:pStyle w:val="ColumnHeading"/>
              <w:keepNext/>
            </w:pPr>
            <w:r w:rsidRPr="002369EC">
              <w:t>Pozměňovací návrh</w:t>
            </w:r>
          </w:p>
        </w:tc>
      </w:tr>
      <w:tr w:rsidR="00035A58" w:rsidRPr="002369EC" w14:paraId="49DB9598" w14:textId="77777777" w:rsidTr="00F8466A">
        <w:trPr>
          <w:jc w:val="center"/>
        </w:trPr>
        <w:tc>
          <w:tcPr>
            <w:tcW w:w="4876" w:type="dxa"/>
          </w:tcPr>
          <w:p w14:paraId="3853B7AD" w14:textId="77777777" w:rsidR="00F8466A" w:rsidRPr="002369EC" w:rsidRDefault="00F8466A" w:rsidP="00F8466A">
            <w:pPr>
              <w:pStyle w:val="Normal6"/>
            </w:pPr>
          </w:p>
        </w:tc>
        <w:tc>
          <w:tcPr>
            <w:tcW w:w="4876" w:type="dxa"/>
            <w:hideMark/>
          </w:tcPr>
          <w:p w14:paraId="7EBA3DA3" w14:textId="126DB6D2" w:rsidR="00F8466A" w:rsidRPr="002369EC" w:rsidRDefault="00F8466A" w:rsidP="00F8466A">
            <w:pPr>
              <w:pStyle w:val="Normal6"/>
              <w:rPr>
                <w:szCs w:val="24"/>
              </w:rPr>
            </w:pPr>
            <w:r w:rsidRPr="002369EC">
              <w:rPr>
                <w:b/>
                <w:i/>
              </w:rPr>
              <w:t>(1b)</w:t>
            </w:r>
            <w:r w:rsidRPr="002369EC">
              <w:tab/>
            </w:r>
            <w:r w:rsidRPr="002369EC">
              <w:rPr>
                <w:b/>
                <w:i/>
              </w:rPr>
              <w:t>Úřad vysokého komisaře OSN pro uprchlíky (UNHCR) je svými stanovami</w:t>
            </w:r>
            <w:r w:rsidR="002369EC">
              <w:rPr>
                <w:b/>
                <w:i/>
              </w:rPr>
              <w:t xml:space="preserve"> i </w:t>
            </w:r>
            <w:r w:rsidRPr="002369EC">
              <w:rPr>
                <w:b/>
                <w:i/>
              </w:rPr>
              <w:t>rezolucemi Valného shromáždění OSN pověřen provádět znovuusídlování jako jedno</w:t>
            </w:r>
            <w:r w:rsidR="002369EC">
              <w:rPr>
                <w:b/>
                <w:i/>
              </w:rPr>
              <w:t xml:space="preserve"> z </w:t>
            </w:r>
            <w:r w:rsidRPr="002369EC">
              <w:rPr>
                <w:b/>
                <w:i/>
              </w:rPr>
              <w:t>trvalých řešení pro osoby nacházející se ve vleklých situacích uprchlíků. Odborné znalosti UNHCR na tomto poli se zakládají na desetiletích práce</w:t>
            </w:r>
            <w:r w:rsidR="002369EC">
              <w:rPr>
                <w:b/>
                <w:i/>
              </w:rPr>
              <w:t xml:space="preserve"> a </w:t>
            </w:r>
            <w:r w:rsidRPr="002369EC">
              <w:rPr>
                <w:b/>
                <w:i/>
              </w:rPr>
              <w:t>na celosvětově uznávaném mandátu. Pravomoci UNHCR</w:t>
            </w:r>
            <w:r w:rsidR="002369EC">
              <w:rPr>
                <w:b/>
                <w:i/>
              </w:rPr>
              <w:t xml:space="preserve"> v </w:t>
            </w:r>
            <w:r w:rsidRPr="002369EC">
              <w:rPr>
                <w:b/>
                <w:i/>
              </w:rPr>
              <w:t>této oblasti by měly být zdrojem podpory využitelné</w:t>
            </w:r>
            <w:r w:rsidR="002369EC">
              <w:rPr>
                <w:b/>
                <w:i/>
              </w:rPr>
              <w:t xml:space="preserve"> v </w:t>
            </w:r>
            <w:r w:rsidRPr="002369EC">
              <w:rPr>
                <w:b/>
                <w:i/>
              </w:rPr>
              <w:t>programech znovuusídlování</w:t>
            </w:r>
            <w:r w:rsidR="002369EC">
              <w:rPr>
                <w:b/>
                <w:i/>
              </w:rPr>
              <w:t xml:space="preserve"> a i v </w:t>
            </w:r>
            <w:r w:rsidRPr="002369EC">
              <w:rPr>
                <w:b/>
                <w:i/>
              </w:rPr>
              <w:t>rámci Unie pro znovuusídlování.</w:t>
            </w:r>
          </w:p>
        </w:tc>
      </w:tr>
    </w:tbl>
    <w:p w14:paraId="0806B9F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5191918" w14:textId="77777777" w:rsidR="00AE3386" w:rsidRPr="002369EC" w:rsidRDefault="00AE3386" w:rsidP="00AE3386">
      <w:r w:rsidRPr="002369EC">
        <w:rPr>
          <w:rStyle w:val="HideTWBExt"/>
          <w:noProof w:val="0"/>
        </w:rPr>
        <w:t>&lt;/Amend&gt;</w:t>
      </w:r>
    </w:p>
    <w:p w14:paraId="2EE45176" w14:textId="1B5D352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w:t>
      </w:r>
      <w:r w:rsidRPr="002369EC">
        <w:rPr>
          <w:rStyle w:val="HideTWBExt"/>
          <w:b w:val="0"/>
          <w:noProof w:val="0"/>
        </w:rPr>
        <w:t>&lt;/NumAm&gt;</w:t>
      </w:r>
    </w:p>
    <w:p w14:paraId="0815E80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B71EA18" w14:textId="77777777" w:rsidR="00AE3386" w:rsidRPr="002369EC" w:rsidRDefault="00AE3386" w:rsidP="00AE3386">
      <w:pPr>
        <w:pStyle w:val="NormalBold"/>
      </w:pPr>
      <w:r w:rsidRPr="002369EC">
        <w:rPr>
          <w:rStyle w:val="HideTWBExt"/>
          <w:b w:val="0"/>
          <w:noProof w:val="0"/>
        </w:rPr>
        <w:t>&lt;Article&gt;</w:t>
      </w:r>
      <w:r w:rsidRPr="002369EC">
        <w:t>Bod odůvodnění 1 c (nový)</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B321B07" w14:textId="77777777" w:rsidTr="00F8466A">
        <w:trPr>
          <w:jc w:val="center"/>
        </w:trPr>
        <w:tc>
          <w:tcPr>
            <w:tcW w:w="9752" w:type="dxa"/>
            <w:gridSpan w:val="2"/>
          </w:tcPr>
          <w:p w14:paraId="6C2E66FE" w14:textId="77777777" w:rsidR="00AE3386" w:rsidRPr="002369EC" w:rsidRDefault="00AE3386">
            <w:pPr>
              <w:keepNext/>
            </w:pPr>
          </w:p>
        </w:tc>
      </w:tr>
      <w:tr w:rsidR="00035A58" w:rsidRPr="002369EC" w14:paraId="2315248C" w14:textId="77777777" w:rsidTr="00F8466A">
        <w:trPr>
          <w:jc w:val="center"/>
        </w:trPr>
        <w:tc>
          <w:tcPr>
            <w:tcW w:w="4876" w:type="dxa"/>
            <w:hideMark/>
          </w:tcPr>
          <w:p w14:paraId="5C43C604" w14:textId="77777777" w:rsidR="00AE3386" w:rsidRPr="002369EC" w:rsidRDefault="00AE3386">
            <w:pPr>
              <w:pStyle w:val="ColumnHeading"/>
              <w:keepNext/>
            </w:pPr>
            <w:r w:rsidRPr="002369EC">
              <w:t>Znění navržené Komisí</w:t>
            </w:r>
          </w:p>
        </w:tc>
        <w:tc>
          <w:tcPr>
            <w:tcW w:w="4876" w:type="dxa"/>
            <w:hideMark/>
          </w:tcPr>
          <w:p w14:paraId="2F106590" w14:textId="77777777" w:rsidR="00AE3386" w:rsidRPr="002369EC" w:rsidRDefault="00AE3386">
            <w:pPr>
              <w:pStyle w:val="ColumnHeading"/>
              <w:keepNext/>
            </w:pPr>
            <w:r w:rsidRPr="002369EC">
              <w:t>Pozměňovací návrh</w:t>
            </w:r>
          </w:p>
        </w:tc>
      </w:tr>
      <w:tr w:rsidR="00035A58" w:rsidRPr="002369EC" w14:paraId="7488DE08" w14:textId="77777777" w:rsidTr="00F8466A">
        <w:trPr>
          <w:jc w:val="center"/>
        </w:trPr>
        <w:tc>
          <w:tcPr>
            <w:tcW w:w="4876" w:type="dxa"/>
          </w:tcPr>
          <w:p w14:paraId="7D27E386" w14:textId="77777777" w:rsidR="00F8466A" w:rsidRPr="002369EC" w:rsidRDefault="00F8466A" w:rsidP="00F8466A">
            <w:pPr>
              <w:pStyle w:val="Normal6"/>
            </w:pPr>
          </w:p>
        </w:tc>
        <w:tc>
          <w:tcPr>
            <w:tcW w:w="4876" w:type="dxa"/>
            <w:hideMark/>
          </w:tcPr>
          <w:p w14:paraId="7E50959F" w14:textId="4BEE4C4C" w:rsidR="00F8466A" w:rsidRPr="002369EC" w:rsidRDefault="00F8466A" w:rsidP="00F8466A">
            <w:pPr>
              <w:pStyle w:val="Normal6"/>
              <w:rPr>
                <w:szCs w:val="24"/>
              </w:rPr>
            </w:pPr>
            <w:r w:rsidRPr="002369EC">
              <w:rPr>
                <w:b/>
                <w:i/>
              </w:rPr>
              <w:t>(1c)</w:t>
            </w:r>
            <w:r w:rsidRPr="002369EC">
              <w:tab/>
            </w:r>
            <w:r w:rsidRPr="002369EC">
              <w:rPr>
                <w:b/>
                <w:i/>
              </w:rPr>
              <w:t>Podle čl. 78 odst. 1 SFEU musí být azylová politika Unie</w:t>
            </w:r>
            <w:r w:rsidR="002369EC">
              <w:rPr>
                <w:b/>
                <w:i/>
              </w:rPr>
              <w:t xml:space="preserve"> v </w:t>
            </w:r>
            <w:r w:rsidRPr="002369EC">
              <w:rPr>
                <w:b/>
                <w:i/>
              </w:rPr>
              <w:t>souladu</w:t>
            </w:r>
            <w:r w:rsidR="002369EC">
              <w:rPr>
                <w:b/>
                <w:i/>
              </w:rPr>
              <w:t xml:space="preserve"> s </w:t>
            </w:r>
            <w:r w:rsidRPr="002369EC">
              <w:rPr>
                <w:b/>
                <w:i/>
              </w:rPr>
              <w:t>Ženevskou úmluvou</w:t>
            </w:r>
            <w:r w:rsidR="002369EC">
              <w:rPr>
                <w:b/>
                <w:i/>
              </w:rPr>
              <w:t xml:space="preserve"> o </w:t>
            </w:r>
            <w:r w:rsidRPr="002369EC">
              <w:rPr>
                <w:b/>
                <w:i/>
              </w:rPr>
              <w:t>právním postavení uprchlíků ze dne 28. července 1951, Protokolem týkajícím se právního postavení uprchlíků ze dne 31. ledna 1967</w:t>
            </w:r>
            <w:r w:rsidR="002369EC">
              <w:rPr>
                <w:b/>
                <w:i/>
              </w:rPr>
              <w:t xml:space="preserve"> a </w:t>
            </w:r>
            <w:r w:rsidRPr="002369EC">
              <w:rPr>
                <w:b/>
                <w:i/>
              </w:rPr>
              <w:t>ostatními příslušnými smlouvami. Základem těchto smluv je článek 14 Všeobecné deklarace lidských práv</w:t>
            </w:r>
            <w:r w:rsidR="002369EC">
              <w:rPr>
                <w:b/>
                <w:i/>
              </w:rPr>
              <w:t xml:space="preserve"> z </w:t>
            </w:r>
            <w:r w:rsidRPr="002369EC">
              <w:rPr>
                <w:b/>
                <w:i/>
              </w:rPr>
              <w:t>roku 1948, který uznává právo osob žádat</w:t>
            </w:r>
            <w:r w:rsidR="002369EC">
              <w:rPr>
                <w:b/>
                <w:i/>
              </w:rPr>
              <w:t xml:space="preserve"> o </w:t>
            </w:r>
            <w:r w:rsidRPr="002369EC">
              <w:rPr>
                <w:b/>
                <w:i/>
              </w:rPr>
              <w:t>azyl před pronásledováním</w:t>
            </w:r>
            <w:r w:rsidR="002369EC">
              <w:rPr>
                <w:b/>
                <w:i/>
              </w:rPr>
              <w:t xml:space="preserve"> v </w:t>
            </w:r>
            <w:r w:rsidRPr="002369EC">
              <w:rPr>
                <w:b/>
                <w:i/>
              </w:rPr>
              <w:t>jiných zemích. Znovuusídlování nenahradí spontánní přicházení žadatelů</w:t>
            </w:r>
            <w:r w:rsidR="002369EC">
              <w:rPr>
                <w:b/>
                <w:i/>
              </w:rPr>
              <w:t xml:space="preserve"> o </w:t>
            </w:r>
            <w:r w:rsidRPr="002369EC">
              <w:rPr>
                <w:b/>
                <w:i/>
              </w:rPr>
              <w:t>azyl do Unie.</w:t>
            </w:r>
          </w:p>
        </w:tc>
      </w:tr>
    </w:tbl>
    <w:p w14:paraId="41BAE10D"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9588B36" w14:textId="77777777" w:rsidR="00AE3386" w:rsidRPr="002369EC" w:rsidRDefault="00AE3386" w:rsidP="00AE3386">
      <w:r w:rsidRPr="002369EC">
        <w:rPr>
          <w:rStyle w:val="HideTWBExt"/>
          <w:noProof w:val="0"/>
        </w:rPr>
        <w:t>&lt;/Amend&gt;</w:t>
      </w:r>
    </w:p>
    <w:p w14:paraId="14E16824" w14:textId="1C30728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w:t>
      </w:r>
      <w:r w:rsidRPr="002369EC">
        <w:rPr>
          <w:rStyle w:val="HideTWBExt"/>
          <w:b w:val="0"/>
          <w:noProof w:val="0"/>
        </w:rPr>
        <w:t>&lt;/NumAm&gt;</w:t>
      </w:r>
    </w:p>
    <w:p w14:paraId="2664F88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A9F4FE1" w14:textId="77777777" w:rsidR="00AE3386" w:rsidRPr="002369EC" w:rsidRDefault="00AE3386" w:rsidP="00AE3386">
      <w:pPr>
        <w:pStyle w:val="NormalBold"/>
      </w:pPr>
      <w:r w:rsidRPr="002369EC">
        <w:rPr>
          <w:rStyle w:val="HideTWBExt"/>
          <w:b w:val="0"/>
          <w:noProof w:val="0"/>
        </w:rPr>
        <w:t>&lt;Article&gt;</w:t>
      </w:r>
      <w:r w:rsidRPr="002369EC">
        <w:t>Bod odůvodnění 1 d (nový)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202CF42" w14:textId="77777777" w:rsidTr="00AE3386">
        <w:trPr>
          <w:jc w:val="center"/>
        </w:trPr>
        <w:tc>
          <w:tcPr>
            <w:tcW w:w="9752" w:type="dxa"/>
            <w:gridSpan w:val="2"/>
          </w:tcPr>
          <w:p w14:paraId="1CC80F61" w14:textId="77777777" w:rsidR="00AE3386" w:rsidRPr="002369EC" w:rsidRDefault="00AE3386">
            <w:pPr>
              <w:keepNext/>
            </w:pPr>
          </w:p>
        </w:tc>
      </w:tr>
      <w:tr w:rsidR="00035A58" w:rsidRPr="002369EC" w14:paraId="0DD6878B" w14:textId="77777777" w:rsidTr="00AE3386">
        <w:trPr>
          <w:jc w:val="center"/>
        </w:trPr>
        <w:tc>
          <w:tcPr>
            <w:tcW w:w="4876" w:type="dxa"/>
            <w:hideMark/>
          </w:tcPr>
          <w:p w14:paraId="00D5FAB6" w14:textId="77777777" w:rsidR="00AE3386" w:rsidRPr="002369EC" w:rsidRDefault="00AE3386">
            <w:pPr>
              <w:pStyle w:val="ColumnHeading"/>
              <w:keepNext/>
            </w:pPr>
            <w:r w:rsidRPr="002369EC">
              <w:t>Znění navržené Komisí</w:t>
            </w:r>
          </w:p>
        </w:tc>
        <w:tc>
          <w:tcPr>
            <w:tcW w:w="4876" w:type="dxa"/>
            <w:hideMark/>
          </w:tcPr>
          <w:p w14:paraId="2BFFC287" w14:textId="77777777" w:rsidR="00AE3386" w:rsidRPr="002369EC" w:rsidRDefault="00AE3386">
            <w:pPr>
              <w:pStyle w:val="ColumnHeading"/>
              <w:keepNext/>
            </w:pPr>
            <w:r w:rsidRPr="002369EC">
              <w:t>Pozměňovací návrh</w:t>
            </w:r>
          </w:p>
        </w:tc>
      </w:tr>
      <w:tr w:rsidR="00035A58" w:rsidRPr="002369EC" w14:paraId="73466078" w14:textId="77777777" w:rsidTr="00AE3386">
        <w:trPr>
          <w:jc w:val="center"/>
        </w:trPr>
        <w:tc>
          <w:tcPr>
            <w:tcW w:w="4876" w:type="dxa"/>
          </w:tcPr>
          <w:p w14:paraId="7A1A9DF2" w14:textId="77777777" w:rsidR="00AE3386" w:rsidRPr="002369EC" w:rsidRDefault="00AE3386">
            <w:pPr>
              <w:pStyle w:val="Normal6"/>
            </w:pPr>
          </w:p>
        </w:tc>
        <w:tc>
          <w:tcPr>
            <w:tcW w:w="4876" w:type="dxa"/>
            <w:hideMark/>
          </w:tcPr>
          <w:p w14:paraId="6A2A492E" w14:textId="39DA8057" w:rsidR="00AE3386" w:rsidRPr="002369EC" w:rsidRDefault="00AE3386" w:rsidP="00813B05">
            <w:pPr>
              <w:pStyle w:val="Normal6"/>
              <w:rPr>
                <w:szCs w:val="24"/>
              </w:rPr>
            </w:pPr>
            <w:r w:rsidRPr="002369EC">
              <w:rPr>
                <w:b/>
                <w:i/>
              </w:rPr>
              <w:t>(1d)</w:t>
            </w:r>
            <w:r w:rsidRPr="002369EC">
              <w:tab/>
            </w:r>
            <w:r w:rsidRPr="002369EC">
              <w:rPr>
                <w:b/>
                <w:i/>
              </w:rPr>
              <w:t>Znovuusídlování představuje jednu zákonnou cestu, vedle níž by měly existovat</w:t>
            </w:r>
            <w:r w:rsidR="002369EC">
              <w:rPr>
                <w:b/>
                <w:i/>
              </w:rPr>
              <w:t xml:space="preserve"> i </w:t>
            </w:r>
            <w:r w:rsidRPr="002369EC">
              <w:rPr>
                <w:b/>
                <w:i/>
              </w:rPr>
              <w:t>další zákonné cesty, jako je sloučení širší rodiny, humanitární víza, programy humanitárního přijetí, programy soukromého sponzorství</w:t>
            </w:r>
            <w:r w:rsidR="002369EC">
              <w:rPr>
                <w:b/>
                <w:i/>
              </w:rPr>
              <w:t xml:space="preserve"> a </w:t>
            </w:r>
            <w:r w:rsidRPr="002369EC">
              <w:rPr>
                <w:b/>
                <w:i/>
              </w:rPr>
              <w:t>migrace pracovních sil.</w:t>
            </w:r>
          </w:p>
        </w:tc>
      </w:tr>
    </w:tbl>
    <w:p w14:paraId="6DEFD7F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53D5961" w14:textId="77777777" w:rsidR="00AE3386" w:rsidRPr="002369EC" w:rsidRDefault="00AE3386" w:rsidP="00AE3386">
      <w:r w:rsidRPr="002369EC">
        <w:rPr>
          <w:rStyle w:val="HideTWBExt"/>
          <w:noProof w:val="0"/>
        </w:rPr>
        <w:t>&lt;/Amend&gt;</w:t>
      </w:r>
    </w:p>
    <w:p w14:paraId="3D9AA3B3" w14:textId="6E5CBED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w:t>
      </w:r>
      <w:r w:rsidRPr="002369EC">
        <w:rPr>
          <w:rStyle w:val="HideTWBExt"/>
          <w:b w:val="0"/>
          <w:noProof w:val="0"/>
        </w:rPr>
        <w:t>&lt;/NumAm&gt;</w:t>
      </w:r>
    </w:p>
    <w:p w14:paraId="7086CC1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E515650" w14:textId="77777777" w:rsidR="00AE3386" w:rsidRPr="002369EC" w:rsidRDefault="00AE3386" w:rsidP="00AE3386">
      <w:pPr>
        <w:pStyle w:val="NormalBold"/>
      </w:pPr>
      <w:r w:rsidRPr="002369EC">
        <w:rPr>
          <w:rStyle w:val="HideTWBExt"/>
          <w:b w:val="0"/>
          <w:noProof w:val="0"/>
        </w:rPr>
        <w:t>&lt;Article&gt;</w:t>
      </w:r>
      <w:r w:rsidRPr="002369EC">
        <w:t>Bod odůvodnění 1 e (nový)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D52AE9C" w14:textId="77777777" w:rsidTr="00AE3386">
        <w:trPr>
          <w:jc w:val="center"/>
        </w:trPr>
        <w:tc>
          <w:tcPr>
            <w:tcW w:w="9752" w:type="dxa"/>
            <w:gridSpan w:val="2"/>
          </w:tcPr>
          <w:p w14:paraId="11693CEB" w14:textId="77777777" w:rsidR="00AE3386" w:rsidRPr="002369EC" w:rsidRDefault="00AE3386">
            <w:pPr>
              <w:keepNext/>
            </w:pPr>
          </w:p>
        </w:tc>
      </w:tr>
      <w:tr w:rsidR="00035A58" w:rsidRPr="002369EC" w14:paraId="2DB4DF89" w14:textId="77777777" w:rsidTr="00AE3386">
        <w:trPr>
          <w:jc w:val="center"/>
        </w:trPr>
        <w:tc>
          <w:tcPr>
            <w:tcW w:w="4876" w:type="dxa"/>
            <w:hideMark/>
          </w:tcPr>
          <w:p w14:paraId="380142BB" w14:textId="77777777" w:rsidR="00AE3386" w:rsidRPr="002369EC" w:rsidRDefault="00AE3386">
            <w:pPr>
              <w:pStyle w:val="ColumnHeading"/>
              <w:keepNext/>
            </w:pPr>
            <w:r w:rsidRPr="002369EC">
              <w:t>Znění navržené Komisí</w:t>
            </w:r>
          </w:p>
        </w:tc>
        <w:tc>
          <w:tcPr>
            <w:tcW w:w="4876" w:type="dxa"/>
            <w:hideMark/>
          </w:tcPr>
          <w:p w14:paraId="2369D248" w14:textId="77777777" w:rsidR="00AE3386" w:rsidRPr="002369EC" w:rsidRDefault="00AE3386">
            <w:pPr>
              <w:pStyle w:val="ColumnHeading"/>
              <w:keepNext/>
            </w:pPr>
            <w:r w:rsidRPr="002369EC">
              <w:t>Pozměňovací návrh</w:t>
            </w:r>
          </w:p>
        </w:tc>
      </w:tr>
      <w:tr w:rsidR="00035A58" w:rsidRPr="002369EC" w14:paraId="3549A273" w14:textId="77777777" w:rsidTr="00AE3386">
        <w:trPr>
          <w:jc w:val="center"/>
        </w:trPr>
        <w:tc>
          <w:tcPr>
            <w:tcW w:w="4876" w:type="dxa"/>
          </w:tcPr>
          <w:p w14:paraId="0EF05A46" w14:textId="77777777" w:rsidR="00AE3386" w:rsidRPr="002369EC" w:rsidRDefault="00AE3386">
            <w:pPr>
              <w:pStyle w:val="Normal6"/>
            </w:pPr>
          </w:p>
        </w:tc>
        <w:tc>
          <w:tcPr>
            <w:tcW w:w="4876" w:type="dxa"/>
            <w:hideMark/>
          </w:tcPr>
          <w:p w14:paraId="35C3D831" w14:textId="6BDD36C1" w:rsidR="00AE3386" w:rsidRPr="002369EC" w:rsidRDefault="00AE3386" w:rsidP="00813B05">
            <w:pPr>
              <w:pStyle w:val="Normal6"/>
              <w:rPr>
                <w:szCs w:val="24"/>
              </w:rPr>
            </w:pPr>
            <w:r w:rsidRPr="002369EC">
              <w:rPr>
                <w:b/>
                <w:i/>
              </w:rPr>
              <w:t>(1e)</w:t>
            </w:r>
            <w:r w:rsidRPr="002369EC">
              <w:tab/>
            </w:r>
            <w:r w:rsidRPr="002369EC">
              <w:rPr>
                <w:b/>
                <w:i/>
              </w:rPr>
              <w:t>Rámec Unie pro znovuusídlování by měl být založen na humanitárních potřebách, měl by přispívat</w:t>
            </w:r>
            <w:r w:rsidR="002369EC">
              <w:rPr>
                <w:b/>
                <w:i/>
              </w:rPr>
              <w:t xml:space="preserve"> k </w:t>
            </w:r>
            <w:r w:rsidRPr="002369EC">
              <w:rPr>
                <w:b/>
                <w:i/>
              </w:rPr>
              <w:t>plnění celosvětových potřeb</w:t>
            </w:r>
            <w:r w:rsidR="002369EC">
              <w:rPr>
                <w:b/>
                <w:i/>
              </w:rPr>
              <w:t xml:space="preserve"> v </w:t>
            </w:r>
            <w:r w:rsidRPr="002369EC">
              <w:rPr>
                <w:b/>
                <w:i/>
              </w:rPr>
              <w:t>oblasti znovuusídlování</w:t>
            </w:r>
            <w:r w:rsidR="002369EC">
              <w:rPr>
                <w:b/>
                <w:i/>
              </w:rPr>
              <w:t xml:space="preserve"> a </w:t>
            </w:r>
            <w:r w:rsidRPr="002369EC">
              <w:rPr>
                <w:b/>
                <w:i/>
              </w:rPr>
              <w:t>přinášet ulehčení ve vleklých situacích uprchlíků. Měl by být</w:t>
            </w:r>
            <w:r w:rsidR="002369EC">
              <w:rPr>
                <w:b/>
                <w:i/>
              </w:rPr>
              <w:t xml:space="preserve"> v </w:t>
            </w:r>
            <w:r w:rsidRPr="002369EC">
              <w:rPr>
                <w:b/>
                <w:i/>
              </w:rPr>
              <w:t>souladu</w:t>
            </w:r>
            <w:r w:rsidR="002369EC">
              <w:rPr>
                <w:b/>
                <w:i/>
              </w:rPr>
              <w:t xml:space="preserve"> s </w:t>
            </w:r>
            <w:r w:rsidRPr="002369EC">
              <w:rPr>
                <w:b/>
                <w:i/>
              </w:rPr>
              <w:t>již existujícími strukturami pro znovuusídlování, zejména</w:t>
            </w:r>
            <w:r w:rsidR="002369EC">
              <w:rPr>
                <w:b/>
                <w:i/>
              </w:rPr>
              <w:t xml:space="preserve"> s </w:t>
            </w:r>
            <w:r w:rsidRPr="002369EC">
              <w:rPr>
                <w:b/>
                <w:i/>
              </w:rPr>
              <w:t>každoročními třístrannými konzultacemi</w:t>
            </w:r>
            <w:r w:rsidR="002369EC">
              <w:rPr>
                <w:b/>
                <w:i/>
              </w:rPr>
              <w:t xml:space="preserve"> o </w:t>
            </w:r>
            <w:r w:rsidRPr="002369EC">
              <w:rPr>
                <w:b/>
                <w:i/>
              </w:rPr>
              <w:t>otázkách znovuusídlování (ATCR, Annual Tripartite Consultations on Resettlement)</w:t>
            </w:r>
            <w:r w:rsidR="002369EC">
              <w:rPr>
                <w:b/>
                <w:i/>
              </w:rPr>
              <w:t xml:space="preserve"> a </w:t>
            </w:r>
            <w:r w:rsidRPr="002369EC">
              <w:rPr>
                <w:b/>
                <w:i/>
              </w:rPr>
              <w:t>jeho účelem by mělo být postupné posilování kolektivního úsilí členských států</w:t>
            </w:r>
            <w:r w:rsidR="002369EC">
              <w:rPr>
                <w:b/>
                <w:i/>
              </w:rPr>
              <w:t xml:space="preserve"> v </w:t>
            </w:r>
            <w:r w:rsidRPr="002369EC">
              <w:rPr>
                <w:b/>
                <w:i/>
              </w:rPr>
              <w:t>oblasti znovuusídlování, tak aby uspokojovaly alespoň 25 % celosvětových potřeb</w:t>
            </w:r>
            <w:r w:rsidR="002369EC">
              <w:rPr>
                <w:b/>
                <w:i/>
              </w:rPr>
              <w:t xml:space="preserve"> v </w:t>
            </w:r>
            <w:r w:rsidRPr="002369EC">
              <w:rPr>
                <w:b/>
                <w:i/>
              </w:rPr>
              <w:t>oblasti znovuusídlování, které jsou uvedeny</w:t>
            </w:r>
            <w:r w:rsidR="002369EC">
              <w:rPr>
                <w:b/>
                <w:i/>
              </w:rPr>
              <w:t xml:space="preserve"> v </w:t>
            </w:r>
            <w:r w:rsidRPr="002369EC">
              <w:rPr>
                <w:b/>
                <w:i/>
              </w:rPr>
              <w:t>každoroční prognóze Úřadu vysokého komisaře OSN pro uprchlíky (UNHCR) týkající se celosvětových potřeb</w:t>
            </w:r>
            <w:r w:rsidR="002369EC">
              <w:rPr>
                <w:b/>
                <w:i/>
              </w:rPr>
              <w:t xml:space="preserve"> v </w:t>
            </w:r>
            <w:r w:rsidRPr="002369EC">
              <w:rPr>
                <w:b/>
                <w:i/>
              </w:rPr>
              <w:t>oblasti znovuusídlování.</w:t>
            </w:r>
          </w:p>
        </w:tc>
      </w:tr>
    </w:tbl>
    <w:p w14:paraId="64E9D6A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9DD1D22"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32B39857" w14:textId="21FAC20B" w:rsidR="00AE3386" w:rsidRPr="002369EC" w:rsidRDefault="00AE3386" w:rsidP="00AE3386">
      <w:pPr>
        <w:pStyle w:val="Normal12Italic"/>
      </w:pPr>
      <w:r w:rsidRPr="002369EC">
        <w:t>Europe has 23.8% of the world's GDP, yet EU Member States host only around 8% of the world's refugees. This places</w:t>
      </w:r>
      <w:r w:rsidR="002369EC">
        <w:t xml:space="preserve"> a </w:t>
      </w:r>
      <w:r w:rsidRPr="002369EC">
        <w:t>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w:t>
      </w:r>
      <w:r w:rsidR="002369EC">
        <w:t xml:space="preserve"> a </w:t>
      </w:r>
      <w:r w:rsidRPr="002369EC">
        <w:t>reality when the number of places offered is credible and meaningful. Therefore, the rapporteur suggests to clearly align the Union Framework to already existing and successful structures, and to increase the number of resettlement places reflecting the EUs responsibility as</w:t>
      </w:r>
      <w:r w:rsidR="002369EC">
        <w:t xml:space="preserve"> a </w:t>
      </w:r>
      <w:r w:rsidRPr="002369EC">
        <w:t>global region with the capacity to do so. The will from Member States to contribute to global resettlement needs is clear as more and more Member States are starting national resettlement programmes for the first time. The Union Resettlement Framework should be</w:t>
      </w:r>
      <w:r w:rsidR="002369EC">
        <w:t xml:space="preserve"> a </w:t>
      </w:r>
      <w:r w:rsidRPr="002369EC">
        <w:t>stepping stone to increasing our collective effort.</w:t>
      </w:r>
    </w:p>
    <w:p w14:paraId="2EE8062B" w14:textId="77777777" w:rsidR="00AE3386" w:rsidRPr="002369EC" w:rsidRDefault="00AE3386" w:rsidP="00AE3386">
      <w:r w:rsidRPr="002369EC">
        <w:rPr>
          <w:rStyle w:val="HideTWBExt"/>
          <w:noProof w:val="0"/>
        </w:rPr>
        <w:t>&lt;/Amend&gt;</w:t>
      </w:r>
    </w:p>
    <w:p w14:paraId="16415AD1" w14:textId="0CC92CB0"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w:t>
      </w:r>
      <w:r w:rsidRPr="002369EC">
        <w:rPr>
          <w:rStyle w:val="HideTWBExt"/>
          <w:b w:val="0"/>
          <w:noProof w:val="0"/>
        </w:rPr>
        <w:t>&lt;/NumAm&gt;</w:t>
      </w:r>
    </w:p>
    <w:p w14:paraId="6445CA6E"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473DB3D" w14:textId="77777777" w:rsidR="00AE3386" w:rsidRPr="002369EC" w:rsidRDefault="00AE3386" w:rsidP="00AE3386">
      <w:pPr>
        <w:pStyle w:val="NormalBold"/>
      </w:pPr>
      <w:r w:rsidRPr="002369EC">
        <w:rPr>
          <w:rStyle w:val="HideTWBExt"/>
          <w:b w:val="0"/>
          <w:noProof w:val="0"/>
        </w:rPr>
        <w:t>&lt;Article&gt;</w:t>
      </w:r>
      <w:r w:rsidRPr="002369EC">
        <w:t>Bod odůvodnění 1 f (nový)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66EDC1E" w14:textId="77777777" w:rsidTr="00AE3386">
        <w:trPr>
          <w:jc w:val="center"/>
        </w:trPr>
        <w:tc>
          <w:tcPr>
            <w:tcW w:w="9752" w:type="dxa"/>
            <w:gridSpan w:val="2"/>
          </w:tcPr>
          <w:p w14:paraId="4BAEA7F9" w14:textId="77777777" w:rsidR="00AE3386" w:rsidRPr="002369EC" w:rsidRDefault="00AE3386">
            <w:pPr>
              <w:keepNext/>
            </w:pPr>
          </w:p>
        </w:tc>
      </w:tr>
      <w:tr w:rsidR="00035A58" w:rsidRPr="002369EC" w14:paraId="16BF488A" w14:textId="77777777" w:rsidTr="00AE3386">
        <w:trPr>
          <w:jc w:val="center"/>
        </w:trPr>
        <w:tc>
          <w:tcPr>
            <w:tcW w:w="4876" w:type="dxa"/>
            <w:hideMark/>
          </w:tcPr>
          <w:p w14:paraId="65FF2A83" w14:textId="77777777" w:rsidR="00AE3386" w:rsidRPr="002369EC" w:rsidRDefault="00AE3386">
            <w:pPr>
              <w:pStyle w:val="ColumnHeading"/>
              <w:keepNext/>
            </w:pPr>
            <w:r w:rsidRPr="002369EC">
              <w:t>Znění navržené Komisí</w:t>
            </w:r>
          </w:p>
        </w:tc>
        <w:tc>
          <w:tcPr>
            <w:tcW w:w="4876" w:type="dxa"/>
            <w:hideMark/>
          </w:tcPr>
          <w:p w14:paraId="090EC59A" w14:textId="77777777" w:rsidR="00AE3386" w:rsidRPr="002369EC" w:rsidRDefault="00AE3386">
            <w:pPr>
              <w:pStyle w:val="ColumnHeading"/>
              <w:keepNext/>
            </w:pPr>
            <w:r w:rsidRPr="002369EC">
              <w:t>Pozměňovací návrh</w:t>
            </w:r>
          </w:p>
        </w:tc>
      </w:tr>
      <w:tr w:rsidR="00035A58" w:rsidRPr="002369EC" w14:paraId="7ACFEAB8" w14:textId="77777777" w:rsidTr="00AE3386">
        <w:trPr>
          <w:jc w:val="center"/>
        </w:trPr>
        <w:tc>
          <w:tcPr>
            <w:tcW w:w="4876" w:type="dxa"/>
          </w:tcPr>
          <w:p w14:paraId="434E9453" w14:textId="77777777" w:rsidR="00AE3386" w:rsidRPr="002369EC" w:rsidRDefault="00AE3386">
            <w:pPr>
              <w:pStyle w:val="Normal6"/>
            </w:pPr>
          </w:p>
        </w:tc>
        <w:tc>
          <w:tcPr>
            <w:tcW w:w="4876" w:type="dxa"/>
            <w:hideMark/>
          </w:tcPr>
          <w:p w14:paraId="389D04DA" w14:textId="743D9AA8" w:rsidR="00AE3386" w:rsidRPr="002369EC" w:rsidRDefault="00AE3386">
            <w:pPr>
              <w:pStyle w:val="Normal6"/>
              <w:rPr>
                <w:szCs w:val="24"/>
              </w:rPr>
            </w:pPr>
            <w:r w:rsidRPr="002369EC">
              <w:rPr>
                <w:b/>
                <w:i/>
              </w:rPr>
              <w:t>(1f)</w:t>
            </w:r>
            <w:r w:rsidRPr="002369EC">
              <w:tab/>
            </w:r>
            <w:r w:rsidRPr="002369EC">
              <w:rPr>
                <w:b/>
                <w:i/>
              </w:rPr>
              <w:t>Rámec Unie pro znovuusídlování by měl podporovat</w:t>
            </w:r>
            <w:r w:rsidR="002369EC">
              <w:rPr>
                <w:b/>
                <w:i/>
              </w:rPr>
              <w:t xml:space="preserve"> a </w:t>
            </w:r>
            <w:r w:rsidRPr="002369EC">
              <w:rPr>
                <w:b/>
                <w:i/>
              </w:rPr>
              <w:t>stimulovat starší</w:t>
            </w:r>
            <w:r w:rsidR="002369EC">
              <w:rPr>
                <w:b/>
                <w:i/>
              </w:rPr>
              <w:t xml:space="preserve"> i </w:t>
            </w:r>
            <w:r w:rsidRPr="002369EC">
              <w:rPr>
                <w:b/>
                <w:i/>
              </w:rPr>
              <w:t>novější programy členských států</w:t>
            </w:r>
            <w:r w:rsidR="002369EC">
              <w:rPr>
                <w:b/>
                <w:i/>
              </w:rPr>
              <w:t xml:space="preserve"> v </w:t>
            </w:r>
            <w:r w:rsidRPr="002369EC">
              <w:rPr>
                <w:b/>
                <w:i/>
              </w:rPr>
              <w:t>oblasti znovuusídlování, postupně posilovat kolektivní úsilí členských států</w:t>
            </w:r>
            <w:r w:rsidR="002369EC">
              <w:rPr>
                <w:b/>
                <w:i/>
              </w:rPr>
              <w:t xml:space="preserve"> v </w:t>
            </w:r>
            <w:r w:rsidRPr="002369EC">
              <w:rPr>
                <w:b/>
                <w:i/>
              </w:rPr>
              <w:t>této oblasti</w:t>
            </w:r>
            <w:r w:rsidR="002369EC">
              <w:rPr>
                <w:b/>
                <w:i/>
              </w:rPr>
              <w:t xml:space="preserve"> a </w:t>
            </w:r>
            <w:r w:rsidRPr="002369EC">
              <w:rPr>
                <w:b/>
                <w:i/>
              </w:rPr>
              <w:t>podporovat</w:t>
            </w:r>
            <w:r w:rsidR="002369EC">
              <w:rPr>
                <w:b/>
                <w:i/>
              </w:rPr>
              <w:t xml:space="preserve"> a </w:t>
            </w:r>
            <w:r w:rsidRPr="002369EC">
              <w:rPr>
                <w:b/>
                <w:i/>
              </w:rPr>
              <w:t>usnadňovat přijímání</w:t>
            </w:r>
            <w:r w:rsidR="002369EC">
              <w:rPr>
                <w:b/>
                <w:i/>
              </w:rPr>
              <w:t xml:space="preserve"> a </w:t>
            </w:r>
            <w:r w:rsidRPr="002369EC">
              <w:rPr>
                <w:b/>
                <w:i/>
              </w:rPr>
              <w:t>začleňování znovuusídlených osob.</w:t>
            </w:r>
          </w:p>
        </w:tc>
      </w:tr>
    </w:tbl>
    <w:p w14:paraId="156C98A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228B8E7" w14:textId="77777777" w:rsidR="00AE3386" w:rsidRPr="002369EC" w:rsidRDefault="00AE3386" w:rsidP="00AE3386">
      <w:r w:rsidRPr="002369EC">
        <w:rPr>
          <w:rStyle w:val="HideTWBExt"/>
          <w:noProof w:val="0"/>
        </w:rPr>
        <w:t>&lt;/Amend&gt;</w:t>
      </w:r>
    </w:p>
    <w:p w14:paraId="6F4A29EA" w14:textId="1CC40CDE"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w:t>
      </w:r>
      <w:r w:rsidRPr="002369EC">
        <w:rPr>
          <w:rStyle w:val="HideTWBExt"/>
          <w:b w:val="0"/>
          <w:noProof w:val="0"/>
        </w:rPr>
        <w:t>&lt;/NumAm&gt;</w:t>
      </w:r>
    </w:p>
    <w:p w14:paraId="0B36F87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6E69A69" w14:textId="77777777" w:rsidR="00AE3386" w:rsidRPr="002369EC" w:rsidRDefault="00AE3386" w:rsidP="00AE3386">
      <w:pPr>
        <w:pStyle w:val="NormalBold"/>
      </w:pPr>
      <w:r w:rsidRPr="002369EC">
        <w:rPr>
          <w:rStyle w:val="HideTWBExt"/>
          <w:b w:val="0"/>
          <w:noProof w:val="0"/>
        </w:rPr>
        <w:t>&lt;Article&gt;</w:t>
      </w:r>
      <w:r w:rsidRPr="002369EC">
        <w:t>Bod odůvodnění 1 g (nový)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67E9D2D" w14:textId="77777777" w:rsidTr="00AE3386">
        <w:trPr>
          <w:jc w:val="center"/>
        </w:trPr>
        <w:tc>
          <w:tcPr>
            <w:tcW w:w="9752" w:type="dxa"/>
            <w:gridSpan w:val="2"/>
          </w:tcPr>
          <w:p w14:paraId="67BE9C49" w14:textId="77777777" w:rsidR="00AE3386" w:rsidRPr="002369EC" w:rsidRDefault="00AE3386">
            <w:pPr>
              <w:keepNext/>
            </w:pPr>
          </w:p>
        </w:tc>
      </w:tr>
      <w:tr w:rsidR="00035A58" w:rsidRPr="002369EC" w14:paraId="1D5BB46F" w14:textId="77777777" w:rsidTr="00AE3386">
        <w:trPr>
          <w:jc w:val="center"/>
        </w:trPr>
        <w:tc>
          <w:tcPr>
            <w:tcW w:w="4876" w:type="dxa"/>
            <w:hideMark/>
          </w:tcPr>
          <w:p w14:paraId="1260761B" w14:textId="77777777" w:rsidR="00AE3386" w:rsidRPr="002369EC" w:rsidRDefault="00AE3386">
            <w:pPr>
              <w:pStyle w:val="ColumnHeading"/>
              <w:keepNext/>
            </w:pPr>
            <w:r w:rsidRPr="002369EC">
              <w:t>Znění navržené Komisí</w:t>
            </w:r>
          </w:p>
        </w:tc>
        <w:tc>
          <w:tcPr>
            <w:tcW w:w="4876" w:type="dxa"/>
            <w:hideMark/>
          </w:tcPr>
          <w:p w14:paraId="199FAA79" w14:textId="77777777" w:rsidR="00AE3386" w:rsidRPr="002369EC" w:rsidRDefault="00AE3386">
            <w:pPr>
              <w:pStyle w:val="ColumnHeading"/>
              <w:keepNext/>
            </w:pPr>
            <w:r w:rsidRPr="002369EC">
              <w:t>Pozměňovací návrh</w:t>
            </w:r>
          </w:p>
        </w:tc>
      </w:tr>
      <w:tr w:rsidR="00035A58" w:rsidRPr="002369EC" w14:paraId="7820273C" w14:textId="77777777" w:rsidTr="00AE3386">
        <w:trPr>
          <w:jc w:val="center"/>
        </w:trPr>
        <w:tc>
          <w:tcPr>
            <w:tcW w:w="4876" w:type="dxa"/>
          </w:tcPr>
          <w:p w14:paraId="6225BCF2" w14:textId="77777777" w:rsidR="00AE3386" w:rsidRPr="002369EC" w:rsidRDefault="00AE3386">
            <w:pPr>
              <w:pStyle w:val="Normal6"/>
            </w:pPr>
          </w:p>
        </w:tc>
        <w:tc>
          <w:tcPr>
            <w:tcW w:w="4876" w:type="dxa"/>
            <w:hideMark/>
          </w:tcPr>
          <w:p w14:paraId="5CCE79B6" w14:textId="476A35DA" w:rsidR="00AE3386" w:rsidRPr="002369EC" w:rsidRDefault="00AE3386" w:rsidP="006D0B91">
            <w:pPr>
              <w:pStyle w:val="Normal6"/>
              <w:rPr>
                <w:szCs w:val="24"/>
              </w:rPr>
            </w:pPr>
            <w:r w:rsidRPr="002369EC">
              <w:rPr>
                <w:b/>
                <w:i/>
              </w:rPr>
              <w:t>(1g)</w:t>
            </w:r>
            <w:r w:rsidRPr="002369EC">
              <w:tab/>
            </w:r>
            <w:r w:rsidRPr="002369EC">
              <w:rPr>
                <w:b/>
                <w:i/>
              </w:rPr>
              <w:t>Newyorská deklarace pro uprchlíky</w:t>
            </w:r>
            <w:r w:rsidR="002369EC">
              <w:rPr>
                <w:b/>
                <w:i/>
              </w:rPr>
              <w:t xml:space="preserve"> a </w:t>
            </w:r>
            <w:r w:rsidRPr="002369EC">
              <w:rPr>
                <w:b/>
                <w:i/>
              </w:rPr>
              <w:t>migranty</w:t>
            </w:r>
            <w:r w:rsidRPr="002369EC">
              <w:rPr>
                <w:b/>
                <w:i/>
                <w:vertAlign w:val="superscript"/>
              </w:rPr>
              <w:t>1a</w:t>
            </w:r>
            <w:r w:rsidRPr="002369EC">
              <w:rPr>
                <w:b/>
                <w:i/>
              </w:rPr>
              <w:t xml:space="preserve"> vyzývá státy</w:t>
            </w:r>
            <w:r w:rsidR="002369EC">
              <w:rPr>
                <w:b/>
                <w:i/>
              </w:rPr>
              <w:t xml:space="preserve"> k </w:t>
            </w:r>
            <w:r w:rsidRPr="002369EC">
              <w:rPr>
                <w:b/>
                <w:i/>
              </w:rPr>
              <w:t>tomu, aby vystupňovaly své úsilí</w:t>
            </w:r>
            <w:r w:rsidR="002369EC">
              <w:rPr>
                <w:b/>
                <w:i/>
              </w:rPr>
              <w:t xml:space="preserve"> a </w:t>
            </w:r>
            <w:r w:rsidRPr="002369EC">
              <w:rPr>
                <w:b/>
                <w:i/>
              </w:rPr>
              <w:t>vypracovaly koncepci uceleného rámce pro reakci na situaci uprchlíků, podle nějž „bude cílem států poskytovat místa pro znovuusídlení uprchlíků</w:t>
            </w:r>
            <w:r w:rsidR="002369EC">
              <w:rPr>
                <w:b/>
                <w:i/>
              </w:rPr>
              <w:t xml:space="preserve"> a </w:t>
            </w:r>
            <w:r w:rsidRPr="002369EC">
              <w:rPr>
                <w:b/>
                <w:i/>
              </w:rPr>
              <w:t>další zákonné cesty</w:t>
            </w:r>
            <w:r w:rsidR="002369EC">
              <w:rPr>
                <w:b/>
                <w:i/>
              </w:rPr>
              <w:t xml:space="preserve"> v </w:t>
            </w:r>
            <w:r w:rsidRPr="002369EC">
              <w:rPr>
                <w:b/>
                <w:i/>
              </w:rPr>
              <w:t>takovém měřítku, které umožní uspokojení každoročních potřeb týkajících se znovuusídlování stanovených Úřadem vysokého komisaře OSN pro uprchlíky“.</w:t>
            </w:r>
          </w:p>
        </w:tc>
      </w:tr>
      <w:tr w:rsidR="00035A58" w:rsidRPr="002369EC" w14:paraId="25DE3D9B" w14:textId="77777777" w:rsidTr="00AE3386">
        <w:trPr>
          <w:jc w:val="center"/>
        </w:trPr>
        <w:tc>
          <w:tcPr>
            <w:tcW w:w="4876" w:type="dxa"/>
          </w:tcPr>
          <w:p w14:paraId="048E2D20" w14:textId="77777777" w:rsidR="00AE3386" w:rsidRPr="002369EC" w:rsidRDefault="00AE3386">
            <w:pPr>
              <w:pStyle w:val="Normal6"/>
            </w:pPr>
          </w:p>
        </w:tc>
        <w:tc>
          <w:tcPr>
            <w:tcW w:w="4876" w:type="dxa"/>
            <w:hideMark/>
          </w:tcPr>
          <w:p w14:paraId="5D65CFB5" w14:textId="77777777" w:rsidR="00AE3386" w:rsidRPr="002369EC" w:rsidRDefault="00AE3386">
            <w:pPr>
              <w:pStyle w:val="Normal6"/>
              <w:rPr>
                <w:szCs w:val="24"/>
              </w:rPr>
            </w:pPr>
            <w:r w:rsidRPr="002369EC">
              <w:rPr>
                <w:b/>
                <w:i/>
              </w:rPr>
              <w:t>__________________</w:t>
            </w:r>
          </w:p>
        </w:tc>
      </w:tr>
      <w:tr w:rsidR="00035A58" w:rsidRPr="002369EC" w14:paraId="744DF898" w14:textId="77777777" w:rsidTr="00AE3386">
        <w:trPr>
          <w:jc w:val="center"/>
        </w:trPr>
        <w:tc>
          <w:tcPr>
            <w:tcW w:w="4876" w:type="dxa"/>
          </w:tcPr>
          <w:p w14:paraId="59EE1788" w14:textId="77777777" w:rsidR="00AE3386" w:rsidRPr="002369EC" w:rsidRDefault="00AE3386">
            <w:pPr>
              <w:pStyle w:val="Normal6"/>
            </w:pPr>
          </w:p>
        </w:tc>
        <w:tc>
          <w:tcPr>
            <w:tcW w:w="4876" w:type="dxa"/>
            <w:hideMark/>
          </w:tcPr>
          <w:p w14:paraId="1E09AD67" w14:textId="77777777" w:rsidR="00AE3386" w:rsidRPr="002369EC" w:rsidRDefault="00AE3386">
            <w:pPr>
              <w:pStyle w:val="Normal6"/>
              <w:rPr>
                <w:szCs w:val="24"/>
              </w:rPr>
            </w:pPr>
            <w:r w:rsidRPr="002369EC">
              <w:rPr>
                <w:b/>
                <w:i/>
                <w:vertAlign w:val="superscript"/>
              </w:rPr>
              <w:t>1a</w:t>
            </w:r>
            <w:r w:rsidRPr="002369EC">
              <w:t xml:space="preserve"> </w:t>
            </w:r>
            <w:r w:rsidRPr="002369EC">
              <w:rPr>
                <w:b/>
                <w:i/>
              </w:rPr>
              <w:t>http://www.un.org/ga/search/view_doc.asp?symbol=A/71/L.1</w:t>
            </w:r>
          </w:p>
        </w:tc>
      </w:tr>
    </w:tbl>
    <w:p w14:paraId="6E46D78D"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EC831A3" w14:textId="77777777" w:rsidR="00AE3386" w:rsidRPr="002369EC" w:rsidRDefault="00AE3386" w:rsidP="00AE3386">
      <w:r w:rsidRPr="002369EC">
        <w:rPr>
          <w:rStyle w:val="HideTWBExt"/>
          <w:noProof w:val="0"/>
        </w:rPr>
        <w:t>&lt;/Amend&gt;</w:t>
      </w:r>
    </w:p>
    <w:p w14:paraId="512505F7" w14:textId="4E47B1C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w:t>
      </w:r>
      <w:r w:rsidRPr="002369EC">
        <w:rPr>
          <w:rStyle w:val="HideTWBExt"/>
          <w:b w:val="0"/>
          <w:noProof w:val="0"/>
        </w:rPr>
        <w:t>&lt;/NumAm&gt;</w:t>
      </w:r>
    </w:p>
    <w:p w14:paraId="1462C713"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C7BDE6C" w14:textId="77777777" w:rsidR="00AE3386" w:rsidRPr="002369EC" w:rsidRDefault="00AE3386" w:rsidP="00AE3386">
      <w:pPr>
        <w:pStyle w:val="NormalBold"/>
      </w:pPr>
      <w:r w:rsidRPr="002369EC">
        <w:rPr>
          <w:rStyle w:val="HideTWBExt"/>
          <w:b w:val="0"/>
          <w:noProof w:val="0"/>
        </w:rPr>
        <w:t>&lt;Article&gt;</w:t>
      </w:r>
      <w:r w:rsidRPr="002369EC">
        <w:t>Bod odůvodnění 4</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54D26C2" w14:textId="77777777" w:rsidTr="00AE3386">
        <w:trPr>
          <w:jc w:val="center"/>
        </w:trPr>
        <w:tc>
          <w:tcPr>
            <w:tcW w:w="9752" w:type="dxa"/>
            <w:gridSpan w:val="2"/>
          </w:tcPr>
          <w:p w14:paraId="2710A9C1" w14:textId="77777777" w:rsidR="00AE3386" w:rsidRPr="002369EC" w:rsidRDefault="00AE3386">
            <w:pPr>
              <w:keepNext/>
            </w:pPr>
          </w:p>
        </w:tc>
      </w:tr>
      <w:tr w:rsidR="00035A58" w:rsidRPr="002369EC" w14:paraId="18A82703" w14:textId="77777777" w:rsidTr="00AE3386">
        <w:trPr>
          <w:jc w:val="center"/>
        </w:trPr>
        <w:tc>
          <w:tcPr>
            <w:tcW w:w="4876" w:type="dxa"/>
            <w:hideMark/>
          </w:tcPr>
          <w:p w14:paraId="3BD4AB8E" w14:textId="77777777" w:rsidR="00AE3386" w:rsidRPr="002369EC" w:rsidRDefault="00AE3386">
            <w:pPr>
              <w:pStyle w:val="ColumnHeading"/>
              <w:keepNext/>
            </w:pPr>
            <w:r w:rsidRPr="002369EC">
              <w:t>Znění navržené Komisí</w:t>
            </w:r>
          </w:p>
        </w:tc>
        <w:tc>
          <w:tcPr>
            <w:tcW w:w="4876" w:type="dxa"/>
            <w:hideMark/>
          </w:tcPr>
          <w:p w14:paraId="68C64093" w14:textId="77777777" w:rsidR="00AE3386" w:rsidRPr="002369EC" w:rsidRDefault="00AE3386">
            <w:pPr>
              <w:pStyle w:val="ColumnHeading"/>
              <w:keepNext/>
            </w:pPr>
            <w:r w:rsidRPr="002369EC">
              <w:t>Pozměňovací návrh</w:t>
            </w:r>
          </w:p>
        </w:tc>
      </w:tr>
      <w:tr w:rsidR="00035A58" w:rsidRPr="002369EC" w14:paraId="777C716C" w14:textId="77777777" w:rsidTr="00AE3386">
        <w:trPr>
          <w:jc w:val="center"/>
        </w:trPr>
        <w:tc>
          <w:tcPr>
            <w:tcW w:w="4876" w:type="dxa"/>
            <w:hideMark/>
          </w:tcPr>
          <w:p w14:paraId="05ED6F3E" w14:textId="529DB767" w:rsidR="00AE3386" w:rsidRPr="002369EC" w:rsidRDefault="00AE3386">
            <w:pPr>
              <w:pStyle w:val="Normal6"/>
            </w:pPr>
            <w:r w:rsidRPr="002369EC">
              <w:rPr>
                <w:b/>
                <w:i/>
              </w:rPr>
              <w:t>(4)</w:t>
            </w:r>
            <w:r w:rsidRPr="002369EC">
              <w:tab/>
            </w:r>
            <w:r w:rsidRPr="002369EC">
              <w:rPr>
                <w:b/>
                <w:i/>
              </w:rPr>
              <w:t>Dne 15. prosince 2015 Komise členským státům</w:t>
            </w:r>
            <w:r w:rsidR="002369EC">
              <w:rPr>
                <w:b/>
                <w:i/>
              </w:rPr>
              <w:t xml:space="preserve"> a </w:t>
            </w:r>
            <w:r w:rsidRPr="002369EC">
              <w:rPr>
                <w:b/>
                <w:i/>
              </w:rPr>
              <w:t>přidruženým státům zaslala doporučení pro dobrovolný program přijímání osob</w:t>
            </w:r>
            <w:r w:rsidR="002369EC">
              <w:rPr>
                <w:b/>
                <w:i/>
              </w:rPr>
              <w:t xml:space="preserve"> z </w:t>
            </w:r>
            <w:r w:rsidRPr="002369EC">
              <w:rPr>
                <w:b/>
                <w:i/>
              </w:rPr>
              <w:t>humanitárních důvodů</w:t>
            </w:r>
            <w:r w:rsidR="002369EC">
              <w:rPr>
                <w:b/>
                <w:i/>
              </w:rPr>
              <w:t xml:space="preserve"> s </w:t>
            </w:r>
            <w:r w:rsidRPr="002369EC">
              <w:rPr>
                <w:b/>
                <w:i/>
              </w:rPr>
              <w:t>Tureckem</w:t>
            </w:r>
            <w:r w:rsidRPr="002369EC">
              <w:rPr>
                <w:b/>
                <w:i/>
                <w:vertAlign w:val="superscript"/>
              </w:rPr>
              <w:t>29</w:t>
            </w:r>
            <w:r w:rsidRPr="002369EC">
              <w:rPr>
                <w:b/>
                <w:i/>
              </w:rPr>
              <w:t>,</w:t>
            </w:r>
            <w:r w:rsidR="002369EC">
              <w:rPr>
                <w:b/>
                <w:i/>
              </w:rPr>
              <w:t xml:space="preserve"> v </w:t>
            </w:r>
            <w:r w:rsidRPr="002369EC">
              <w:rPr>
                <w:b/>
                <w:i/>
              </w:rPr>
              <w:t>němž navrhla, aby zúčastněné státy přijaly osoby vysídlené</w:t>
            </w:r>
            <w:r w:rsidR="002369EC">
              <w:rPr>
                <w:b/>
                <w:i/>
              </w:rPr>
              <w:t xml:space="preserve"> v </w:t>
            </w:r>
            <w:r w:rsidRPr="002369EC">
              <w:rPr>
                <w:b/>
                <w:i/>
              </w:rPr>
              <w:t>důsledku konfliktu</w:t>
            </w:r>
            <w:r w:rsidR="002369EC">
              <w:rPr>
                <w:b/>
                <w:i/>
              </w:rPr>
              <w:t xml:space="preserve"> v </w:t>
            </w:r>
            <w:r w:rsidRPr="002369EC">
              <w:rPr>
                <w:b/>
                <w:i/>
              </w:rPr>
              <w:t>Sýrii, které potřebují mezinárodní ochranu. Podle prohlášení EU</w:t>
            </w:r>
            <w:r w:rsidR="002369EC">
              <w:rPr>
                <w:b/>
                <w:i/>
              </w:rPr>
              <w:t xml:space="preserve"> a </w:t>
            </w:r>
            <w:r w:rsidRPr="002369EC">
              <w:rPr>
                <w:b/>
                <w:i/>
              </w:rPr>
              <w:t>Turecka ze dne 18. března 2016 bude dobrovolný program přijímání osob</w:t>
            </w:r>
            <w:r w:rsidR="002369EC">
              <w:rPr>
                <w:b/>
                <w:i/>
              </w:rPr>
              <w:t xml:space="preserve"> z </w:t>
            </w:r>
            <w:r w:rsidRPr="002369EC">
              <w:rPr>
                <w:b/>
                <w:i/>
              </w:rPr>
              <w:t>humanitárních důvodů aktivován, jakmile bude ukončeno nelegální překračování hranic mezi Tureckem</w:t>
            </w:r>
            <w:r w:rsidR="002369EC">
              <w:rPr>
                <w:b/>
                <w:i/>
              </w:rPr>
              <w:t xml:space="preserve"> a </w:t>
            </w:r>
            <w:r w:rsidRPr="002369EC">
              <w:rPr>
                <w:b/>
                <w:i/>
              </w:rPr>
              <w:t>EU nebo dojde alespoň</w:t>
            </w:r>
            <w:r w:rsidR="002369EC">
              <w:rPr>
                <w:b/>
                <w:i/>
              </w:rPr>
              <w:t xml:space="preserve"> k </w:t>
            </w:r>
            <w:r w:rsidRPr="002369EC">
              <w:rPr>
                <w:b/>
                <w:i/>
              </w:rPr>
              <w:t>jeho výraznému</w:t>
            </w:r>
            <w:r w:rsidR="002369EC">
              <w:rPr>
                <w:b/>
                <w:i/>
              </w:rPr>
              <w:t xml:space="preserve"> a </w:t>
            </w:r>
            <w:r w:rsidRPr="002369EC">
              <w:rPr>
                <w:b/>
                <w:i/>
              </w:rPr>
              <w:t>udržitelnému snížení. Členské státy budou do tohoto systému přispívat dobrovolně.</w:t>
            </w:r>
          </w:p>
        </w:tc>
        <w:tc>
          <w:tcPr>
            <w:tcW w:w="4876" w:type="dxa"/>
            <w:hideMark/>
          </w:tcPr>
          <w:p w14:paraId="00D14624" w14:textId="77777777" w:rsidR="00AE3386" w:rsidRPr="002369EC" w:rsidRDefault="00AE3386">
            <w:pPr>
              <w:pStyle w:val="Normal6"/>
              <w:rPr>
                <w:szCs w:val="24"/>
              </w:rPr>
            </w:pPr>
            <w:r w:rsidRPr="002369EC">
              <w:rPr>
                <w:b/>
                <w:i/>
              </w:rPr>
              <w:t>vypouští se</w:t>
            </w:r>
          </w:p>
        </w:tc>
      </w:tr>
      <w:tr w:rsidR="00035A58" w:rsidRPr="002369EC" w14:paraId="636F1F5A" w14:textId="77777777" w:rsidTr="00AE3386">
        <w:trPr>
          <w:jc w:val="center"/>
        </w:trPr>
        <w:tc>
          <w:tcPr>
            <w:tcW w:w="4876" w:type="dxa"/>
            <w:hideMark/>
          </w:tcPr>
          <w:p w14:paraId="7C182BBA" w14:textId="77777777" w:rsidR="00AE3386" w:rsidRPr="002369EC" w:rsidRDefault="00AE3386">
            <w:pPr>
              <w:pStyle w:val="Normal6"/>
            </w:pPr>
            <w:r w:rsidRPr="002369EC">
              <w:rPr>
                <w:b/>
                <w:i/>
              </w:rPr>
              <w:t>__________________</w:t>
            </w:r>
          </w:p>
        </w:tc>
        <w:tc>
          <w:tcPr>
            <w:tcW w:w="4876" w:type="dxa"/>
          </w:tcPr>
          <w:p w14:paraId="46526EBD" w14:textId="77777777" w:rsidR="00AE3386" w:rsidRPr="002369EC" w:rsidRDefault="00AE3386">
            <w:pPr>
              <w:pStyle w:val="Normal6"/>
              <w:rPr>
                <w:szCs w:val="24"/>
              </w:rPr>
            </w:pPr>
          </w:p>
        </w:tc>
      </w:tr>
      <w:tr w:rsidR="00035A58" w:rsidRPr="002369EC" w14:paraId="7F47BF95" w14:textId="77777777" w:rsidTr="00AE3386">
        <w:trPr>
          <w:jc w:val="center"/>
        </w:trPr>
        <w:tc>
          <w:tcPr>
            <w:tcW w:w="4876" w:type="dxa"/>
            <w:hideMark/>
          </w:tcPr>
          <w:p w14:paraId="39129F9B" w14:textId="77777777" w:rsidR="00AE3386" w:rsidRPr="002369EC" w:rsidRDefault="00AE3386">
            <w:pPr>
              <w:pStyle w:val="Normal6"/>
            </w:pPr>
            <w:r w:rsidRPr="002369EC">
              <w:rPr>
                <w:b/>
                <w:i/>
                <w:vertAlign w:val="superscript"/>
              </w:rPr>
              <w:t>29</w:t>
            </w:r>
            <w:r w:rsidRPr="002369EC">
              <w:t xml:space="preserve"> </w:t>
            </w:r>
            <w:r w:rsidRPr="002369EC">
              <w:rPr>
                <w:b/>
                <w:i/>
              </w:rPr>
              <w:t>C(2015) 9490.</w:t>
            </w:r>
          </w:p>
        </w:tc>
        <w:tc>
          <w:tcPr>
            <w:tcW w:w="4876" w:type="dxa"/>
          </w:tcPr>
          <w:p w14:paraId="1A81C3F8" w14:textId="77777777" w:rsidR="00AE3386" w:rsidRPr="002369EC" w:rsidRDefault="00AE3386">
            <w:pPr>
              <w:pStyle w:val="Normal6"/>
              <w:rPr>
                <w:szCs w:val="24"/>
              </w:rPr>
            </w:pPr>
          </w:p>
        </w:tc>
      </w:tr>
    </w:tbl>
    <w:p w14:paraId="7E8DA3B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ACDEB83"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8D0C034" w14:textId="56D2E19A" w:rsidR="00AE3386" w:rsidRPr="002369EC" w:rsidRDefault="00AE3386" w:rsidP="00AE3386">
      <w:pPr>
        <w:pStyle w:val="Normal12Italic"/>
      </w:pPr>
      <w:r w:rsidRPr="002369EC">
        <w:t>Prohlášení EU</w:t>
      </w:r>
      <w:r w:rsidR="002369EC">
        <w:t xml:space="preserve"> a </w:t>
      </w:r>
      <w:r w:rsidRPr="002369EC">
        <w:t>Turecka</w:t>
      </w:r>
      <w:r w:rsidR="002369EC">
        <w:t xml:space="preserve"> a </w:t>
      </w:r>
      <w:r w:rsidRPr="002369EC">
        <w:t>režim 1:1 jsou předmětem široké kritiky</w:t>
      </w:r>
      <w:r w:rsidR="002369EC">
        <w:t xml:space="preserve"> a </w:t>
      </w:r>
      <w:r w:rsidRPr="002369EC">
        <w:t>byly zpochybněny subjekty působícími</w:t>
      </w:r>
      <w:r w:rsidR="002369EC">
        <w:t xml:space="preserve"> v </w:t>
      </w:r>
      <w:r w:rsidRPr="002369EC">
        <w:t>oblasti lidských práv. Toto prohlášení ponechalo</w:t>
      </w:r>
      <w:r w:rsidR="002369EC">
        <w:t xml:space="preserve"> v </w:t>
      </w:r>
      <w:r w:rsidRPr="002369EC">
        <w:t>naprosté nejistotě desetitisíce uprchlíků, kteří se nacházejí</w:t>
      </w:r>
      <w:r w:rsidR="002369EC">
        <w:t xml:space="preserve"> v </w:t>
      </w:r>
      <w:r w:rsidRPr="002369EC">
        <w:t>Řecku</w:t>
      </w:r>
      <w:r w:rsidR="002369EC">
        <w:t xml:space="preserve"> v </w:t>
      </w:r>
      <w:r w:rsidRPr="002369EC">
        <w:t>otřesných podmínkách. Zpravodajka se proto domnívá, že odkazovat na prohlášení EU</w:t>
      </w:r>
      <w:r w:rsidR="002369EC">
        <w:t xml:space="preserve"> a </w:t>
      </w:r>
      <w:r w:rsidRPr="002369EC">
        <w:t>Turecka</w:t>
      </w:r>
      <w:r w:rsidR="002369EC">
        <w:t xml:space="preserve"> v </w:t>
      </w:r>
      <w:r w:rsidRPr="002369EC">
        <w:t>rámci pro znovuusídlování, který hledí do budoucna</w:t>
      </w:r>
      <w:r w:rsidR="002369EC">
        <w:t xml:space="preserve"> a </w:t>
      </w:r>
      <w:r w:rsidRPr="002369EC">
        <w:t>klade si za cíl, aby EU byla významným aktérem na mezinárodní scéně, je nepatřičné.</w:t>
      </w:r>
    </w:p>
    <w:p w14:paraId="2B6A6CE6" w14:textId="77777777" w:rsidR="00AE3386" w:rsidRPr="002369EC" w:rsidRDefault="00AE3386" w:rsidP="00AE3386">
      <w:r w:rsidRPr="002369EC">
        <w:rPr>
          <w:rStyle w:val="HideTWBExt"/>
          <w:noProof w:val="0"/>
        </w:rPr>
        <w:t>&lt;/Amend&gt;</w:t>
      </w:r>
    </w:p>
    <w:p w14:paraId="2CE07D83" w14:textId="2F7BEFB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w:t>
      </w:r>
      <w:r w:rsidRPr="002369EC">
        <w:rPr>
          <w:rStyle w:val="HideTWBExt"/>
          <w:b w:val="0"/>
          <w:noProof w:val="0"/>
        </w:rPr>
        <w:t>&lt;/NumAm&gt;</w:t>
      </w:r>
    </w:p>
    <w:p w14:paraId="3B3BC8C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F92715A" w14:textId="77777777" w:rsidR="00AE3386" w:rsidRPr="002369EC" w:rsidRDefault="00AE3386" w:rsidP="00AE3386">
      <w:pPr>
        <w:pStyle w:val="NormalBold"/>
      </w:pPr>
      <w:r w:rsidRPr="002369EC">
        <w:rPr>
          <w:rStyle w:val="HideTWBExt"/>
          <w:b w:val="0"/>
          <w:noProof w:val="0"/>
        </w:rPr>
        <w:t>&lt;Article&gt;</w:t>
      </w:r>
      <w:r w:rsidRPr="002369EC">
        <w:t>Bod odůvodnění 5</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67906ED" w14:textId="77777777" w:rsidTr="00AE3386">
        <w:trPr>
          <w:jc w:val="center"/>
        </w:trPr>
        <w:tc>
          <w:tcPr>
            <w:tcW w:w="9752" w:type="dxa"/>
            <w:gridSpan w:val="2"/>
          </w:tcPr>
          <w:p w14:paraId="30137B96" w14:textId="77777777" w:rsidR="00AE3386" w:rsidRPr="002369EC" w:rsidRDefault="00AE3386">
            <w:pPr>
              <w:keepNext/>
            </w:pPr>
          </w:p>
        </w:tc>
      </w:tr>
      <w:tr w:rsidR="00035A58" w:rsidRPr="002369EC" w14:paraId="0A887DBD" w14:textId="77777777" w:rsidTr="00AE3386">
        <w:trPr>
          <w:jc w:val="center"/>
        </w:trPr>
        <w:tc>
          <w:tcPr>
            <w:tcW w:w="4876" w:type="dxa"/>
            <w:hideMark/>
          </w:tcPr>
          <w:p w14:paraId="1C0B9F58" w14:textId="77777777" w:rsidR="00AE3386" w:rsidRPr="002369EC" w:rsidRDefault="00AE3386">
            <w:pPr>
              <w:pStyle w:val="ColumnHeading"/>
              <w:keepNext/>
            </w:pPr>
            <w:r w:rsidRPr="002369EC">
              <w:t>Znění navržené Komisí</w:t>
            </w:r>
          </w:p>
        </w:tc>
        <w:tc>
          <w:tcPr>
            <w:tcW w:w="4876" w:type="dxa"/>
            <w:hideMark/>
          </w:tcPr>
          <w:p w14:paraId="04ECC685" w14:textId="77777777" w:rsidR="00AE3386" w:rsidRPr="002369EC" w:rsidRDefault="00AE3386">
            <w:pPr>
              <w:pStyle w:val="ColumnHeading"/>
              <w:keepNext/>
            </w:pPr>
            <w:r w:rsidRPr="002369EC">
              <w:t>Pozměňovací návrh</w:t>
            </w:r>
          </w:p>
        </w:tc>
      </w:tr>
      <w:tr w:rsidR="00035A58" w:rsidRPr="002369EC" w14:paraId="28A821B3" w14:textId="77777777" w:rsidTr="00AE3386">
        <w:trPr>
          <w:jc w:val="center"/>
        </w:trPr>
        <w:tc>
          <w:tcPr>
            <w:tcW w:w="4876" w:type="dxa"/>
            <w:hideMark/>
          </w:tcPr>
          <w:p w14:paraId="314C6F96" w14:textId="37B724FB" w:rsidR="00AE3386" w:rsidRPr="002369EC" w:rsidRDefault="00AE3386">
            <w:pPr>
              <w:pStyle w:val="Normal6"/>
            </w:pPr>
            <w:r w:rsidRPr="002369EC">
              <w:rPr>
                <w:b/>
                <w:i/>
              </w:rPr>
              <w:t>(5)</w:t>
            </w:r>
            <w:r w:rsidRPr="002369EC">
              <w:tab/>
            </w:r>
            <w:r w:rsidRPr="002369EC">
              <w:rPr>
                <w:b/>
                <w:i/>
              </w:rPr>
              <w:t>Podle prohlášení EU</w:t>
            </w:r>
            <w:r w:rsidR="002369EC">
              <w:rPr>
                <w:b/>
                <w:i/>
              </w:rPr>
              <w:t xml:space="preserve"> a </w:t>
            </w:r>
            <w:r w:rsidRPr="002369EC">
              <w:rPr>
                <w:b/>
                <w:i/>
              </w:rPr>
              <w:t>Turecka ze dne 18. března 2016 budou všichni nově příchozí nelegální migranti, kteří vstoupí na řecké ostrovy</w:t>
            </w:r>
            <w:r w:rsidR="002369EC">
              <w:rPr>
                <w:b/>
                <w:i/>
              </w:rPr>
              <w:t xml:space="preserve"> z </w:t>
            </w:r>
            <w:r w:rsidRPr="002369EC">
              <w:rPr>
                <w:b/>
                <w:i/>
              </w:rPr>
              <w:t>Turecka, od 20. března 2016 vráceni do Turecka. Za každého Syřana vráceného zpět</w:t>
            </w:r>
            <w:r w:rsidR="002369EC">
              <w:rPr>
                <w:b/>
                <w:i/>
              </w:rPr>
              <w:t xml:space="preserve"> z </w:t>
            </w:r>
            <w:r w:rsidRPr="002369EC">
              <w:rPr>
                <w:b/>
                <w:i/>
              </w:rPr>
              <w:t>řeckých ostrovů do Turecka bude znovuusídlen jiný syrský občan</w:t>
            </w:r>
            <w:r w:rsidR="002369EC">
              <w:rPr>
                <w:b/>
                <w:i/>
              </w:rPr>
              <w:t xml:space="preserve"> z </w:t>
            </w:r>
            <w:r w:rsidRPr="002369EC">
              <w:rPr>
                <w:b/>
                <w:i/>
              </w:rPr>
              <w:t>Turecka</w:t>
            </w:r>
            <w:r w:rsidR="002369EC">
              <w:rPr>
                <w:b/>
                <w:i/>
              </w:rPr>
              <w:t xml:space="preserve"> v </w:t>
            </w:r>
            <w:r w:rsidRPr="002369EC">
              <w:rPr>
                <w:b/>
                <w:i/>
              </w:rPr>
              <w:t>EU, přičemž se zohlední kritéria zranitelnosti podle OSN.</w:t>
            </w:r>
            <w:r w:rsidR="002369EC">
              <w:rPr>
                <w:b/>
                <w:i/>
              </w:rPr>
              <w:t xml:space="preserve"> V </w:t>
            </w:r>
            <w:r w:rsidRPr="002369EC">
              <w:rPr>
                <w:b/>
                <w:i/>
              </w:rPr>
              <w:t>květnu 2016 členské státy</w:t>
            </w:r>
            <w:r w:rsidR="002369EC">
              <w:rPr>
                <w:b/>
                <w:i/>
              </w:rPr>
              <w:t xml:space="preserve"> a </w:t>
            </w:r>
            <w:r w:rsidRPr="002369EC">
              <w:rPr>
                <w:b/>
                <w:i/>
              </w:rPr>
              <w:t>přidružené státy</w:t>
            </w:r>
            <w:r w:rsidR="002369EC">
              <w:rPr>
                <w:b/>
                <w:i/>
              </w:rPr>
              <w:t xml:space="preserve"> v </w:t>
            </w:r>
            <w:r w:rsidRPr="002369EC">
              <w:rPr>
                <w:b/>
                <w:i/>
              </w:rPr>
              <w:t>rámci dublinského systému dosáhly dohody</w:t>
            </w:r>
            <w:r w:rsidR="002369EC">
              <w:rPr>
                <w:b/>
                <w:i/>
              </w:rPr>
              <w:t xml:space="preserve"> s </w:t>
            </w:r>
            <w:r w:rsidRPr="002369EC">
              <w:rPr>
                <w:b/>
                <w:i/>
              </w:rPr>
              <w:t>Tureckem ohledně standardních operačních postupů, kterými se řídí provádění tohoto programu pro znovuusídlování.</w:t>
            </w:r>
          </w:p>
        </w:tc>
        <w:tc>
          <w:tcPr>
            <w:tcW w:w="4876" w:type="dxa"/>
            <w:hideMark/>
          </w:tcPr>
          <w:p w14:paraId="5C61A29C" w14:textId="77777777" w:rsidR="00AE3386" w:rsidRPr="002369EC" w:rsidRDefault="00AE3386">
            <w:pPr>
              <w:pStyle w:val="Normal6"/>
              <w:rPr>
                <w:szCs w:val="24"/>
              </w:rPr>
            </w:pPr>
            <w:r w:rsidRPr="002369EC">
              <w:rPr>
                <w:b/>
                <w:i/>
              </w:rPr>
              <w:t>vypouští se</w:t>
            </w:r>
          </w:p>
        </w:tc>
      </w:tr>
    </w:tbl>
    <w:p w14:paraId="5521A08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6172B7D"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41EC1DD9" w14:textId="46A3826F" w:rsidR="00AE3386" w:rsidRPr="002369EC" w:rsidRDefault="00AE3386" w:rsidP="00AE3386">
      <w:pPr>
        <w:pStyle w:val="Normal12Italic"/>
      </w:pPr>
      <w:r w:rsidRPr="002369EC">
        <w:t>Jak uvedla organizace Amnesty International</w:t>
      </w:r>
      <w:r w:rsidR="002369EC">
        <w:t xml:space="preserve"> i </w:t>
      </w:r>
      <w:r w:rsidRPr="002369EC">
        <w:t>další skupiny zabývajících se obranou lidských práv, navracení uprchlíků</w:t>
      </w:r>
      <w:r w:rsidR="002369EC">
        <w:t xml:space="preserve"> z </w:t>
      </w:r>
      <w:r w:rsidRPr="002369EC">
        <w:t>Řecka do Turecka na základě prohlášení EU</w:t>
      </w:r>
      <w:r w:rsidR="002369EC">
        <w:t xml:space="preserve"> a </w:t>
      </w:r>
      <w:r w:rsidRPr="002369EC">
        <w:t>Turecka</w:t>
      </w:r>
      <w:r w:rsidR="002369EC">
        <w:t xml:space="preserve"> a </w:t>
      </w:r>
      <w:r w:rsidRPr="002369EC">
        <w:t>režimu 1:1 podkopává mezinárodní právo. Turecko není považováno za bezpečnou zemi ani za zemi</w:t>
      </w:r>
      <w:r w:rsidR="002369EC">
        <w:t xml:space="preserve"> s </w:t>
      </w:r>
      <w:r w:rsidRPr="002369EC">
        <w:t>fungujícím azylovým systémem. Zachování tohoto postupu jako součást rámce, který má představovat solidní režim pro znovuusídlování, založený na mezinárodním azylovém právu, je proto nepatřičné.</w:t>
      </w:r>
    </w:p>
    <w:p w14:paraId="1A41D398" w14:textId="77777777" w:rsidR="00AE3386" w:rsidRPr="002369EC" w:rsidRDefault="00AE3386" w:rsidP="00AE3386">
      <w:r w:rsidRPr="002369EC">
        <w:rPr>
          <w:rStyle w:val="HideTWBExt"/>
          <w:noProof w:val="0"/>
        </w:rPr>
        <w:t>&lt;/Amend&gt;</w:t>
      </w:r>
    </w:p>
    <w:p w14:paraId="6A5F25D0" w14:textId="40A72F5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w:t>
      </w:r>
      <w:r w:rsidRPr="002369EC">
        <w:rPr>
          <w:rStyle w:val="HideTWBExt"/>
          <w:b w:val="0"/>
          <w:noProof w:val="0"/>
        </w:rPr>
        <w:t>&lt;/NumAm&gt;</w:t>
      </w:r>
    </w:p>
    <w:p w14:paraId="5F3A943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5552B9E" w14:textId="77777777" w:rsidR="00AE3386" w:rsidRPr="002369EC" w:rsidRDefault="00AE3386" w:rsidP="00AE3386">
      <w:pPr>
        <w:pStyle w:val="NormalBold"/>
      </w:pPr>
      <w:r w:rsidRPr="002369EC">
        <w:rPr>
          <w:rStyle w:val="HideTWBExt"/>
          <w:b w:val="0"/>
          <w:noProof w:val="0"/>
        </w:rPr>
        <w:t>&lt;Article&gt;</w:t>
      </w:r>
      <w:r w:rsidRPr="002369EC">
        <w:t>Bod odůvodnění 8</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A5BB450" w14:textId="77777777" w:rsidTr="00AE3386">
        <w:trPr>
          <w:jc w:val="center"/>
        </w:trPr>
        <w:tc>
          <w:tcPr>
            <w:tcW w:w="9752" w:type="dxa"/>
            <w:gridSpan w:val="2"/>
          </w:tcPr>
          <w:p w14:paraId="0F772F3B" w14:textId="77777777" w:rsidR="00AE3386" w:rsidRPr="002369EC" w:rsidRDefault="00AE3386">
            <w:pPr>
              <w:keepNext/>
            </w:pPr>
          </w:p>
        </w:tc>
      </w:tr>
      <w:tr w:rsidR="00035A58" w:rsidRPr="002369EC" w14:paraId="6A8205C7" w14:textId="77777777" w:rsidTr="00AE3386">
        <w:trPr>
          <w:jc w:val="center"/>
        </w:trPr>
        <w:tc>
          <w:tcPr>
            <w:tcW w:w="4876" w:type="dxa"/>
            <w:hideMark/>
          </w:tcPr>
          <w:p w14:paraId="5B213EA6" w14:textId="77777777" w:rsidR="00AE3386" w:rsidRPr="002369EC" w:rsidRDefault="00AE3386">
            <w:pPr>
              <w:pStyle w:val="ColumnHeading"/>
              <w:keepNext/>
            </w:pPr>
            <w:r w:rsidRPr="002369EC">
              <w:t>Znění navržené Komisí</w:t>
            </w:r>
          </w:p>
        </w:tc>
        <w:tc>
          <w:tcPr>
            <w:tcW w:w="4876" w:type="dxa"/>
            <w:hideMark/>
          </w:tcPr>
          <w:p w14:paraId="256D3B20" w14:textId="77777777" w:rsidR="00AE3386" w:rsidRPr="002369EC" w:rsidRDefault="00AE3386">
            <w:pPr>
              <w:pStyle w:val="ColumnHeading"/>
              <w:keepNext/>
            </w:pPr>
            <w:r w:rsidRPr="002369EC">
              <w:t>Pozměňovací návrh</w:t>
            </w:r>
          </w:p>
        </w:tc>
      </w:tr>
      <w:tr w:rsidR="00035A58" w:rsidRPr="002369EC" w14:paraId="765C322E" w14:textId="77777777" w:rsidTr="00AE3386">
        <w:trPr>
          <w:jc w:val="center"/>
        </w:trPr>
        <w:tc>
          <w:tcPr>
            <w:tcW w:w="4876" w:type="dxa"/>
            <w:hideMark/>
          </w:tcPr>
          <w:p w14:paraId="19248441" w14:textId="4253E30B" w:rsidR="00AE3386" w:rsidRPr="002369EC" w:rsidRDefault="00AE3386">
            <w:pPr>
              <w:pStyle w:val="Normal6"/>
            </w:pPr>
            <w:r w:rsidRPr="002369EC">
              <w:t>(8)</w:t>
            </w:r>
            <w:r w:rsidRPr="002369EC">
              <w:tab/>
              <w:t>Na základě stávajících iniciativ by měl být vytvořen stabilní</w:t>
            </w:r>
            <w:r w:rsidR="002369EC">
              <w:t xml:space="preserve"> a </w:t>
            </w:r>
            <w:r w:rsidRPr="002369EC">
              <w:t>spolehlivý rámec Unie pro znovuusídlování za účelem znovuusídlování osob, které potřebují mezinárodní ochranu, jež by byl prováděn</w:t>
            </w:r>
            <w:r w:rsidR="002369EC">
              <w:t xml:space="preserve"> v </w:t>
            </w:r>
            <w:r w:rsidRPr="002369EC">
              <w:t>souladu</w:t>
            </w:r>
            <w:r w:rsidR="002369EC">
              <w:t xml:space="preserve"> s </w:t>
            </w:r>
            <w:r w:rsidRPr="002369EC">
              <w:rPr>
                <w:b/>
                <w:i/>
              </w:rPr>
              <w:t>ročními</w:t>
            </w:r>
            <w:r w:rsidRPr="002369EC">
              <w:t xml:space="preserve"> plány Unie pro znovuusídlování</w:t>
            </w:r>
            <w:r w:rsidR="002369EC">
              <w:t xml:space="preserve"> a </w:t>
            </w:r>
            <w:r w:rsidRPr="002369EC">
              <w:t>cílenými programy Unie</w:t>
            </w:r>
            <w:r w:rsidR="002369EC">
              <w:t xml:space="preserve"> v </w:t>
            </w:r>
            <w:r w:rsidRPr="002369EC">
              <w:t>oblasti znovuusídlování kterými se účinně plní konkrétní závazky členských států.</w:t>
            </w:r>
          </w:p>
        </w:tc>
        <w:tc>
          <w:tcPr>
            <w:tcW w:w="4876" w:type="dxa"/>
            <w:hideMark/>
          </w:tcPr>
          <w:p w14:paraId="28F266BD" w14:textId="03AA55BA" w:rsidR="00AE3386" w:rsidRPr="002369EC" w:rsidRDefault="00AE3386">
            <w:pPr>
              <w:pStyle w:val="Normal6"/>
              <w:rPr>
                <w:szCs w:val="24"/>
              </w:rPr>
            </w:pPr>
            <w:r w:rsidRPr="002369EC">
              <w:t>(8)</w:t>
            </w:r>
            <w:r w:rsidRPr="002369EC">
              <w:tab/>
              <w:t>Na základě stávajících iniciativ</w:t>
            </w:r>
            <w:r w:rsidR="002369EC">
              <w:t xml:space="preserve"> a v </w:t>
            </w:r>
            <w:r w:rsidRPr="002369EC">
              <w:rPr>
                <w:b/>
                <w:i/>
              </w:rPr>
              <w:t>souladu se stávajícím mezinárodním uspořádáním znovuusídlování</w:t>
            </w:r>
            <w:r w:rsidRPr="002369EC">
              <w:rPr>
                <w:i/>
              </w:rPr>
              <w:t xml:space="preserve"> </w:t>
            </w:r>
            <w:r w:rsidRPr="002369EC">
              <w:t>by měl být vytvořen stabilní</w:t>
            </w:r>
            <w:r w:rsidR="002369EC">
              <w:t xml:space="preserve"> a </w:t>
            </w:r>
            <w:r w:rsidRPr="002369EC">
              <w:t>spolehlivý rámec Unie pro znovuusídlování za účelem znovuusídlování osob, které potřebují mezinárodní ochranu, jež by byl prováděn</w:t>
            </w:r>
            <w:r w:rsidR="002369EC">
              <w:t xml:space="preserve"> v </w:t>
            </w:r>
            <w:r w:rsidRPr="002369EC">
              <w:t>souladu</w:t>
            </w:r>
            <w:r w:rsidR="002369EC">
              <w:t xml:space="preserve"> s </w:t>
            </w:r>
            <w:r w:rsidRPr="002369EC">
              <w:t>plány Unie pro znovuusídlování</w:t>
            </w:r>
            <w:r w:rsidR="002369EC">
              <w:t xml:space="preserve"> a </w:t>
            </w:r>
            <w:r w:rsidRPr="002369EC">
              <w:t>cílenými programy Unie</w:t>
            </w:r>
            <w:r w:rsidR="002369EC">
              <w:t xml:space="preserve"> v </w:t>
            </w:r>
            <w:r w:rsidRPr="002369EC">
              <w:t>oblasti znovuusídlování</w:t>
            </w:r>
            <w:r w:rsidRPr="002369EC">
              <w:rPr>
                <w:b/>
                <w:i/>
              </w:rPr>
              <w:t>,</w:t>
            </w:r>
            <w:r w:rsidRPr="002369EC">
              <w:t xml:space="preserve"> kterými se účinně plní konkrétní závazky členských států</w:t>
            </w:r>
            <w:r w:rsidR="002369EC">
              <w:t xml:space="preserve"> a </w:t>
            </w:r>
            <w:r w:rsidRPr="002369EC">
              <w:rPr>
                <w:b/>
                <w:i/>
              </w:rPr>
              <w:t>které jsou</w:t>
            </w:r>
            <w:r w:rsidR="002369EC">
              <w:rPr>
                <w:b/>
                <w:i/>
              </w:rPr>
              <w:t xml:space="preserve"> v </w:t>
            </w:r>
            <w:r w:rsidRPr="002369EC">
              <w:rPr>
                <w:b/>
                <w:i/>
              </w:rPr>
              <w:t>souladu</w:t>
            </w:r>
            <w:r w:rsidR="002369EC">
              <w:rPr>
                <w:b/>
                <w:i/>
              </w:rPr>
              <w:t xml:space="preserve"> s </w:t>
            </w:r>
            <w:r w:rsidRPr="002369EC">
              <w:rPr>
                <w:b/>
                <w:i/>
              </w:rPr>
              <w:t>roční prognózou celosvětových potřeb</w:t>
            </w:r>
            <w:r w:rsidR="002369EC">
              <w:rPr>
                <w:b/>
                <w:i/>
              </w:rPr>
              <w:t xml:space="preserve"> v </w:t>
            </w:r>
            <w:r w:rsidRPr="002369EC">
              <w:rPr>
                <w:b/>
                <w:i/>
              </w:rPr>
              <w:t>oblasti znovuusídlování vydávanou Úřadem vysokého komisařem OSN pro uprchlíky (UNHCR)</w:t>
            </w:r>
            <w:r w:rsidR="002369EC">
              <w:rPr>
                <w:b/>
                <w:i/>
              </w:rPr>
              <w:t xml:space="preserve"> a </w:t>
            </w:r>
            <w:r w:rsidRPr="002369EC">
              <w:rPr>
                <w:b/>
                <w:i/>
              </w:rPr>
              <w:t>představovanou při každoročních třístranných konzultacích</w:t>
            </w:r>
            <w:r w:rsidR="002369EC">
              <w:rPr>
                <w:b/>
                <w:i/>
              </w:rPr>
              <w:t xml:space="preserve"> o </w:t>
            </w:r>
            <w:r w:rsidRPr="002369EC">
              <w:rPr>
                <w:b/>
                <w:i/>
              </w:rPr>
              <w:t>otázkách znovuusídlování (ATCR)</w:t>
            </w:r>
            <w:r w:rsidRPr="002369EC">
              <w:t>.</w:t>
            </w:r>
          </w:p>
        </w:tc>
      </w:tr>
    </w:tbl>
    <w:p w14:paraId="49FE008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0671196" w14:textId="77777777" w:rsidR="00AE3386" w:rsidRPr="002369EC" w:rsidRDefault="00AE3386" w:rsidP="00AE3386">
      <w:r w:rsidRPr="002369EC">
        <w:rPr>
          <w:rStyle w:val="HideTWBExt"/>
          <w:noProof w:val="0"/>
        </w:rPr>
        <w:t>&lt;/Amend&gt;</w:t>
      </w:r>
    </w:p>
    <w:p w14:paraId="7D1A7976" w14:textId="68CF245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w:t>
      </w:r>
      <w:r w:rsidRPr="002369EC">
        <w:rPr>
          <w:rStyle w:val="HideTWBExt"/>
          <w:b w:val="0"/>
          <w:noProof w:val="0"/>
        </w:rPr>
        <w:t>&lt;/NumAm&gt;</w:t>
      </w:r>
    </w:p>
    <w:p w14:paraId="7BB2992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DA96B2C" w14:textId="77777777" w:rsidR="00AE3386" w:rsidRPr="002369EC" w:rsidRDefault="00AE3386" w:rsidP="00AE3386">
      <w:pPr>
        <w:pStyle w:val="NormalBold"/>
      </w:pPr>
      <w:r w:rsidRPr="002369EC">
        <w:rPr>
          <w:rStyle w:val="HideTWBExt"/>
          <w:b w:val="0"/>
          <w:noProof w:val="0"/>
        </w:rPr>
        <w:t>&lt;Article&gt;</w:t>
      </w:r>
      <w:r w:rsidRPr="002369EC">
        <w:t>Bod odůvodnění 9</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0720C1B" w14:textId="77777777" w:rsidTr="00AE3386">
        <w:trPr>
          <w:jc w:val="center"/>
        </w:trPr>
        <w:tc>
          <w:tcPr>
            <w:tcW w:w="9752" w:type="dxa"/>
            <w:gridSpan w:val="2"/>
          </w:tcPr>
          <w:p w14:paraId="378124EB" w14:textId="77777777" w:rsidR="00AE3386" w:rsidRPr="002369EC" w:rsidRDefault="00AE3386">
            <w:pPr>
              <w:keepNext/>
            </w:pPr>
          </w:p>
        </w:tc>
      </w:tr>
      <w:tr w:rsidR="00035A58" w:rsidRPr="002369EC" w14:paraId="1822119A" w14:textId="77777777" w:rsidTr="00AE3386">
        <w:trPr>
          <w:jc w:val="center"/>
        </w:trPr>
        <w:tc>
          <w:tcPr>
            <w:tcW w:w="4876" w:type="dxa"/>
            <w:hideMark/>
          </w:tcPr>
          <w:p w14:paraId="6247659D" w14:textId="77777777" w:rsidR="00AE3386" w:rsidRPr="002369EC" w:rsidRDefault="00AE3386">
            <w:pPr>
              <w:pStyle w:val="ColumnHeading"/>
              <w:keepNext/>
            </w:pPr>
            <w:r w:rsidRPr="002369EC">
              <w:t>Znění navržené Komisí</w:t>
            </w:r>
          </w:p>
        </w:tc>
        <w:tc>
          <w:tcPr>
            <w:tcW w:w="4876" w:type="dxa"/>
            <w:hideMark/>
          </w:tcPr>
          <w:p w14:paraId="681210F9" w14:textId="77777777" w:rsidR="00AE3386" w:rsidRPr="002369EC" w:rsidRDefault="00AE3386">
            <w:pPr>
              <w:pStyle w:val="ColumnHeading"/>
              <w:keepNext/>
            </w:pPr>
            <w:r w:rsidRPr="002369EC">
              <w:t>Pozměňovací návrh</w:t>
            </w:r>
          </w:p>
        </w:tc>
      </w:tr>
      <w:tr w:rsidR="00035A58" w:rsidRPr="002369EC" w14:paraId="38BBEE25" w14:textId="77777777" w:rsidTr="00AE3386">
        <w:trPr>
          <w:jc w:val="center"/>
        </w:trPr>
        <w:tc>
          <w:tcPr>
            <w:tcW w:w="4876" w:type="dxa"/>
            <w:hideMark/>
          </w:tcPr>
          <w:p w14:paraId="6E09FF0F" w14:textId="2FA6C7F0" w:rsidR="00AE3386" w:rsidRPr="002369EC" w:rsidRDefault="00AE3386">
            <w:pPr>
              <w:pStyle w:val="Normal6"/>
            </w:pPr>
            <w:r w:rsidRPr="002369EC">
              <w:t>(9)</w:t>
            </w:r>
            <w:r w:rsidRPr="002369EC">
              <w:tab/>
              <w:t xml:space="preserve">Takovýto rámec je nezbytnou součástí řádně </w:t>
            </w:r>
            <w:r w:rsidRPr="002369EC">
              <w:rPr>
                <w:b/>
                <w:i/>
              </w:rPr>
              <w:t>řízené migrační politiky, která by zmenšila rozdíly mezi vnitrostátními praktikami</w:t>
            </w:r>
            <w:r w:rsidR="002369EC">
              <w:rPr>
                <w:b/>
                <w:i/>
              </w:rPr>
              <w:t xml:space="preserve"> a </w:t>
            </w:r>
            <w:r w:rsidRPr="002369EC">
              <w:rPr>
                <w:b/>
                <w:i/>
              </w:rPr>
              <w:t>postupy</w:t>
            </w:r>
            <w:r w:rsidR="002369EC">
              <w:rPr>
                <w:b/>
                <w:i/>
              </w:rPr>
              <w:t xml:space="preserve"> v </w:t>
            </w:r>
            <w:r w:rsidRPr="002369EC">
              <w:t xml:space="preserve">oblasti znovuusídlování, </w:t>
            </w:r>
            <w:r w:rsidRPr="002369EC">
              <w:rPr>
                <w:b/>
                <w:i/>
              </w:rPr>
              <w:t>zajistila možnost</w:t>
            </w:r>
            <w:r w:rsidRPr="002369EC">
              <w:t xml:space="preserve"> legálního</w:t>
            </w:r>
            <w:r w:rsidR="002369EC">
              <w:t xml:space="preserve"> a </w:t>
            </w:r>
            <w:r w:rsidRPr="002369EC">
              <w:t xml:space="preserve">bezpečného příjezdu na území členských států pro státní příslušníky třetích zemí nebo osoby bez státní příslušnosti, kteří potřebují mezinárodní ochranu, </w:t>
            </w:r>
            <w:r w:rsidRPr="002369EC">
              <w:rPr>
                <w:b/>
                <w:i/>
              </w:rPr>
              <w:t xml:space="preserve">pomohla snížit riziko rozsáhlého nelegálního přílivu </w:t>
            </w:r>
            <w:r w:rsidRPr="002369EC">
              <w:t xml:space="preserve">státních příslušníků třetích zemí nebo osob bez státní příslušnosti </w:t>
            </w:r>
            <w:r w:rsidRPr="002369EC">
              <w:rPr>
                <w:b/>
                <w:i/>
              </w:rPr>
              <w:t>na území členských států, čímž se sníží zátěž, jakou pro azylové systémy členských států představují spontánně přijíždějící osoby, sloužila</w:t>
            </w:r>
            <w:r w:rsidR="002369EC">
              <w:rPr>
                <w:b/>
                <w:i/>
              </w:rPr>
              <w:t xml:space="preserve"> k </w:t>
            </w:r>
            <w:r w:rsidRPr="002369EC">
              <w:rPr>
                <w:b/>
                <w:i/>
              </w:rPr>
              <w:t>zajištění</w:t>
            </w:r>
            <w:r w:rsidRPr="002369EC">
              <w:t xml:space="preserve"> solidarity se zeměmi</w:t>
            </w:r>
            <w:r w:rsidR="002369EC">
              <w:t xml:space="preserve"> v </w:t>
            </w:r>
            <w:r w:rsidRPr="002369EC">
              <w:rPr>
                <w:b/>
                <w:i/>
              </w:rPr>
              <w:t>regionech</w:t>
            </w:r>
            <w:r w:rsidRPr="002369EC">
              <w:t>, do nichž nebo uvnitř kterých bylo vysídleno velké množství osob, které potřebují mezinárodní ochranu, tím, že pomůže zmírnit tlak na tyto země</w:t>
            </w:r>
            <w:r w:rsidRPr="002369EC">
              <w:rPr>
                <w:b/>
                <w:i/>
              </w:rPr>
              <w:t>,</w:t>
            </w:r>
            <w:r w:rsidRPr="002369EC">
              <w:t xml:space="preserve"> </w:t>
            </w:r>
            <w:r w:rsidRPr="002369EC">
              <w:rPr>
                <w:b/>
                <w:i/>
              </w:rPr>
              <w:t>napomáhala</w:t>
            </w:r>
            <w:r w:rsidR="002369EC">
              <w:rPr>
                <w:b/>
                <w:i/>
              </w:rPr>
              <w:t xml:space="preserve"> k </w:t>
            </w:r>
            <w:r w:rsidRPr="002369EC">
              <w:rPr>
                <w:b/>
                <w:i/>
              </w:rPr>
              <w:t>dosažení cílů zahraniční politiky EU zvýšením vlivu Unie vůči třetím zemím</w:t>
            </w:r>
            <w:r w:rsidR="002369EC">
              <w:t xml:space="preserve"> a </w:t>
            </w:r>
            <w:r w:rsidRPr="002369EC">
              <w:t xml:space="preserve">účinně </w:t>
            </w:r>
            <w:r w:rsidRPr="002369EC">
              <w:rPr>
                <w:b/>
                <w:i/>
              </w:rPr>
              <w:t>přispívala</w:t>
            </w:r>
            <w:r w:rsidRPr="002369EC">
              <w:rPr>
                <w:i/>
              </w:rPr>
              <w:t xml:space="preserve"> </w:t>
            </w:r>
            <w:r w:rsidRPr="002369EC">
              <w:t>ke globálním iniciativám</w:t>
            </w:r>
            <w:r w:rsidR="002369EC">
              <w:t xml:space="preserve"> v </w:t>
            </w:r>
            <w:r w:rsidRPr="002369EC">
              <w:t xml:space="preserve">oblasti znovuusídlování tak, že díky </w:t>
            </w:r>
            <w:r w:rsidRPr="002369EC">
              <w:rPr>
                <w:b/>
                <w:i/>
              </w:rPr>
              <w:t>ní</w:t>
            </w:r>
            <w:r w:rsidRPr="002369EC">
              <w:t xml:space="preserve"> bude Unie na mezinárodních fórech</w:t>
            </w:r>
            <w:r w:rsidR="002369EC">
              <w:t xml:space="preserve"> a </w:t>
            </w:r>
            <w:r w:rsidRPr="002369EC">
              <w:rPr>
                <w:b/>
                <w:i/>
              </w:rPr>
              <w:t>při jednání</w:t>
            </w:r>
            <w:r w:rsidR="002369EC">
              <w:rPr>
                <w:b/>
                <w:i/>
              </w:rPr>
              <w:t xml:space="preserve"> s </w:t>
            </w:r>
            <w:r w:rsidRPr="002369EC">
              <w:rPr>
                <w:b/>
                <w:i/>
              </w:rPr>
              <w:t>třetími zeměmi</w:t>
            </w:r>
            <w:r w:rsidRPr="002369EC">
              <w:t xml:space="preserve"> vystupovat jednotně.</w:t>
            </w:r>
          </w:p>
        </w:tc>
        <w:tc>
          <w:tcPr>
            <w:tcW w:w="4876" w:type="dxa"/>
            <w:hideMark/>
          </w:tcPr>
          <w:p w14:paraId="108AD28C" w14:textId="2D4FDBFF" w:rsidR="00AE3386" w:rsidRPr="002369EC" w:rsidRDefault="00AE3386">
            <w:pPr>
              <w:pStyle w:val="Normal6"/>
              <w:rPr>
                <w:szCs w:val="24"/>
              </w:rPr>
            </w:pPr>
            <w:r w:rsidRPr="002369EC">
              <w:t>(9)</w:t>
            </w:r>
            <w:r w:rsidRPr="002369EC">
              <w:tab/>
              <w:t xml:space="preserve">Takovýto rámec je nezbytnou součástí řádně </w:t>
            </w:r>
            <w:r w:rsidRPr="002369EC">
              <w:rPr>
                <w:b/>
                <w:i/>
              </w:rPr>
              <w:t>řízeného společného evropského azylového systému, který podporuje</w:t>
            </w:r>
            <w:r w:rsidR="002369EC">
              <w:t xml:space="preserve"> a </w:t>
            </w:r>
            <w:r w:rsidRPr="002369EC">
              <w:rPr>
                <w:b/>
                <w:i/>
              </w:rPr>
              <w:t>rozšiřuje již existující vnitrostátní programy</w:t>
            </w:r>
            <w:r w:rsidRPr="002369EC">
              <w:t xml:space="preserve"> </w:t>
            </w:r>
            <w:r w:rsidRPr="002369EC">
              <w:rPr>
                <w:b/>
                <w:i/>
              </w:rPr>
              <w:t>znovuusídlování, podporuje nové snahy členských států</w:t>
            </w:r>
            <w:r w:rsidR="002369EC">
              <w:t xml:space="preserve"> v </w:t>
            </w:r>
            <w:r w:rsidRPr="002369EC">
              <w:t>oblasti znovuusídlování</w:t>
            </w:r>
            <w:r w:rsidR="002369EC">
              <w:t xml:space="preserve"> a </w:t>
            </w:r>
            <w:r w:rsidRPr="002369EC">
              <w:rPr>
                <w:b/>
                <w:i/>
              </w:rPr>
              <w:t>napomáhá jim</w:t>
            </w:r>
            <w:r w:rsidRPr="002369EC">
              <w:t xml:space="preserve">, </w:t>
            </w:r>
            <w:r w:rsidRPr="002369EC">
              <w:rPr>
                <w:b/>
                <w:i/>
              </w:rPr>
              <w:t>stanoví</w:t>
            </w:r>
            <w:r w:rsidRPr="002369EC">
              <w:t xml:space="preserve"> možnosti legálního</w:t>
            </w:r>
            <w:r w:rsidR="002369EC">
              <w:t xml:space="preserve"> a </w:t>
            </w:r>
            <w:r w:rsidRPr="002369EC">
              <w:t xml:space="preserve">bezpečného příjezdu na území členských států pro státní příslušníky třetích zemí nebo osoby bez státní příslušnosti, kteří potřebují mezinárodní ochranu, </w:t>
            </w:r>
            <w:r w:rsidRPr="002369EC">
              <w:rPr>
                <w:b/>
                <w:i/>
              </w:rPr>
              <w:t>přispívá</w:t>
            </w:r>
            <w:r w:rsidR="002369EC">
              <w:rPr>
                <w:b/>
                <w:i/>
              </w:rPr>
              <w:t xml:space="preserve"> k </w:t>
            </w:r>
            <w:r w:rsidRPr="002369EC">
              <w:rPr>
                <w:b/>
                <w:i/>
              </w:rPr>
              <w:t>poskytování ochrany</w:t>
            </w:r>
            <w:r w:rsidR="002369EC">
              <w:rPr>
                <w:b/>
                <w:i/>
              </w:rPr>
              <w:t xml:space="preserve"> a k </w:t>
            </w:r>
            <w:r w:rsidRPr="002369EC">
              <w:rPr>
                <w:b/>
                <w:i/>
              </w:rPr>
              <w:t>trvalým řešením potřeb vzrůstajícího počtu</w:t>
            </w:r>
            <w:r w:rsidRPr="002369EC">
              <w:t xml:space="preserve"> státních příslušníků třetích zemí nebo osob bez státní příslušnosti</w:t>
            </w:r>
            <w:r w:rsidRPr="002369EC">
              <w:rPr>
                <w:b/>
                <w:i/>
              </w:rPr>
              <w:t>,</w:t>
            </w:r>
            <w:r w:rsidRPr="002369EC">
              <w:t xml:space="preserve"> </w:t>
            </w:r>
            <w:r w:rsidRPr="002369EC">
              <w:rPr>
                <w:b/>
                <w:i/>
              </w:rPr>
              <w:t>je výrazem</w:t>
            </w:r>
            <w:r w:rsidRPr="002369EC">
              <w:t xml:space="preserve"> solidarity se zeměmi</w:t>
            </w:r>
            <w:r w:rsidR="002369EC">
              <w:t xml:space="preserve"> a </w:t>
            </w:r>
            <w:r w:rsidRPr="002369EC">
              <w:rPr>
                <w:b/>
                <w:i/>
              </w:rPr>
              <w:t>regiony</w:t>
            </w:r>
            <w:r w:rsidRPr="002369EC">
              <w:t>, do nichž nebo uvnitř kterých bylo vysídleno velké množství osob, které potřebují mezinárodní ochranu, tím, že pomůže zmírnit tlak na tyto země</w:t>
            </w:r>
            <w:r w:rsidR="002369EC">
              <w:t xml:space="preserve"> a </w:t>
            </w:r>
            <w:r w:rsidRPr="002369EC">
              <w:t xml:space="preserve">účinně </w:t>
            </w:r>
            <w:r w:rsidRPr="002369EC">
              <w:rPr>
                <w:b/>
                <w:i/>
              </w:rPr>
              <w:t>přispívá</w:t>
            </w:r>
            <w:r w:rsidRPr="002369EC">
              <w:t xml:space="preserve"> ke globálním iniciativám</w:t>
            </w:r>
            <w:r w:rsidR="002369EC">
              <w:t xml:space="preserve"> v </w:t>
            </w:r>
            <w:r w:rsidRPr="002369EC">
              <w:t xml:space="preserve">oblasti znovuusídlování tak, že díky </w:t>
            </w:r>
            <w:r w:rsidRPr="002369EC">
              <w:rPr>
                <w:b/>
                <w:i/>
              </w:rPr>
              <w:t>němu</w:t>
            </w:r>
            <w:r w:rsidRPr="002369EC">
              <w:t xml:space="preserve"> bude Unie na mezinárodních fórech vystupovat jednotně.</w:t>
            </w:r>
            <w:r w:rsidRPr="002369EC">
              <w:rPr>
                <w:b/>
                <w:i/>
              </w:rPr>
              <w:t xml:space="preserve"> Znovuusídlování, které je provázeno uskutečňováním rozvojových opatření</w:t>
            </w:r>
            <w:r w:rsidR="002369EC">
              <w:rPr>
                <w:b/>
                <w:i/>
              </w:rPr>
              <w:t xml:space="preserve"> a </w:t>
            </w:r>
            <w:r w:rsidRPr="002369EC">
              <w:rPr>
                <w:b/>
                <w:i/>
              </w:rPr>
              <w:t>politik, může účinným způsobem přispívat ke snížení napětí</w:t>
            </w:r>
            <w:r w:rsidR="002369EC">
              <w:rPr>
                <w:b/>
                <w:i/>
              </w:rPr>
              <w:t xml:space="preserve"> a </w:t>
            </w:r>
            <w:r w:rsidRPr="002369EC">
              <w:rPr>
                <w:b/>
                <w:i/>
              </w:rPr>
              <w:t>zmírnit vleklou situaci uprchlíků ve třetích zemích.</w:t>
            </w:r>
          </w:p>
        </w:tc>
      </w:tr>
    </w:tbl>
    <w:p w14:paraId="1CABDE8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883C545" w14:textId="77777777" w:rsidR="00AE3386" w:rsidRPr="002369EC" w:rsidRDefault="00AE3386" w:rsidP="00AE3386">
      <w:r w:rsidRPr="002369EC">
        <w:rPr>
          <w:rStyle w:val="HideTWBExt"/>
          <w:noProof w:val="0"/>
        </w:rPr>
        <w:t>&lt;/Amend&gt;</w:t>
      </w:r>
    </w:p>
    <w:p w14:paraId="4233A9B4" w14:textId="67DD60F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12</w:t>
      </w:r>
      <w:r w:rsidRPr="002369EC">
        <w:rPr>
          <w:rStyle w:val="HideTWBExt"/>
          <w:b w:val="0"/>
          <w:noProof w:val="0"/>
        </w:rPr>
        <w:t>&lt;/NumAm&gt;</w:t>
      </w:r>
    </w:p>
    <w:p w14:paraId="53023CB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7E07959" w14:textId="77777777" w:rsidR="00AE3386" w:rsidRPr="002369EC" w:rsidRDefault="00AE3386" w:rsidP="00AE3386">
      <w:pPr>
        <w:pStyle w:val="NormalBold"/>
      </w:pPr>
      <w:r w:rsidRPr="002369EC">
        <w:rPr>
          <w:rStyle w:val="HideTWBExt"/>
          <w:b w:val="0"/>
          <w:noProof w:val="0"/>
        </w:rPr>
        <w:t>&lt;Article&gt;</w:t>
      </w:r>
      <w:r w:rsidRPr="002369EC">
        <w:t>Bod odůvodnění 10</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3AA38EC" w14:textId="77777777" w:rsidTr="00AE3386">
        <w:trPr>
          <w:jc w:val="center"/>
        </w:trPr>
        <w:tc>
          <w:tcPr>
            <w:tcW w:w="9752" w:type="dxa"/>
            <w:gridSpan w:val="2"/>
          </w:tcPr>
          <w:p w14:paraId="199C13A4" w14:textId="77777777" w:rsidR="00AE3386" w:rsidRPr="002369EC" w:rsidRDefault="00AE3386">
            <w:pPr>
              <w:keepNext/>
            </w:pPr>
          </w:p>
        </w:tc>
      </w:tr>
      <w:tr w:rsidR="00035A58" w:rsidRPr="002369EC" w14:paraId="283E7F47" w14:textId="77777777" w:rsidTr="00AE3386">
        <w:trPr>
          <w:jc w:val="center"/>
        </w:trPr>
        <w:tc>
          <w:tcPr>
            <w:tcW w:w="4876" w:type="dxa"/>
            <w:hideMark/>
          </w:tcPr>
          <w:p w14:paraId="04566E02" w14:textId="77777777" w:rsidR="00AE3386" w:rsidRPr="002369EC" w:rsidRDefault="00AE3386">
            <w:pPr>
              <w:pStyle w:val="ColumnHeading"/>
              <w:keepNext/>
            </w:pPr>
            <w:r w:rsidRPr="002369EC">
              <w:t>Znění navržené Komisí</w:t>
            </w:r>
          </w:p>
        </w:tc>
        <w:tc>
          <w:tcPr>
            <w:tcW w:w="4876" w:type="dxa"/>
            <w:hideMark/>
          </w:tcPr>
          <w:p w14:paraId="02C70604" w14:textId="77777777" w:rsidR="00AE3386" w:rsidRPr="002369EC" w:rsidRDefault="00AE3386">
            <w:pPr>
              <w:pStyle w:val="ColumnHeading"/>
              <w:keepNext/>
            </w:pPr>
            <w:r w:rsidRPr="002369EC">
              <w:t>Pozměňovací návrh</w:t>
            </w:r>
          </w:p>
        </w:tc>
      </w:tr>
      <w:tr w:rsidR="00035A58" w:rsidRPr="002369EC" w14:paraId="2C56364F" w14:textId="77777777" w:rsidTr="00AE3386">
        <w:trPr>
          <w:jc w:val="center"/>
        </w:trPr>
        <w:tc>
          <w:tcPr>
            <w:tcW w:w="4876" w:type="dxa"/>
            <w:hideMark/>
          </w:tcPr>
          <w:p w14:paraId="00A586A3" w14:textId="0E7689B0" w:rsidR="00AE3386" w:rsidRPr="002369EC" w:rsidRDefault="00AE3386">
            <w:pPr>
              <w:pStyle w:val="Normal6"/>
            </w:pPr>
            <w:r w:rsidRPr="002369EC">
              <w:rPr>
                <w:b/>
                <w:i/>
              </w:rPr>
              <w:t>(10)</w:t>
            </w:r>
            <w:r w:rsidRPr="002369EC">
              <w:tab/>
            </w:r>
            <w:r w:rsidRPr="002369EC">
              <w:rPr>
                <w:b/>
                <w:i/>
              </w:rPr>
              <w:t>Aby se snížilo riziko rozsáhlého nelegálního přílivu státních příslušníků třetích zemí nebo osob bez státní příslušnosti na území členských států, projevila se solidarita se zeměmi</w:t>
            </w:r>
            <w:r w:rsidR="002369EC">
              <w:rPr>
                <w:b/>
                <w:i/>
              </w:rPr>
              <w:t xml:space="preserve"> v </w:t>
            </w:r>
            <w:r w:rsidRPr="002369EC">
              <w:rPr>
                <w:b/>
                <w:i/>
              </w:rPr>
              <w:t>regionech, do nichž nebo uvnitř kterých byl vysídlen velký počet osob, které potřebují mezinárodní ochranu, zmírněním tlaků, jimž tyto země čelí,</w:t>
            </w:r>
            <w:r w:rsidR="002369EC">
              <w:rPr>
                <w:b/>
                <w:i/>
              </w:rPr>
              <w:t xml:space="preserve"> a </w:t>
            </w:r>
            <w:r w:rsidRPr="002369EC">
              <w:rPr>
                <w:b/>
                <w:i/>
              </w:rPr>
              <w:t>přispělo</w:t>
            </w:r>
            <w:r w:rsidR="002369EC">
              <w:rPr>
                <w:b/>
                <w:i/>
              </w:rPr>
              <w:t xml:space="preserve"> k </w:t>
            </w:r>
            <w:r w:rsidRPr="002369EC">
              <w:rPr>
                <w:b/>
                <w:i/>
              </w:rPr>
              <w:t>dosažení cílů zahraniční politiky EU, měly by se regiony nebo třetí země, ze kterých bude znovuusídlování probíhat, přizpůsobit cílené spolupráci se třetími zeměmi za účelem lepšího řízení migrace, jak je stanoveno ve sdělení Komise ze dne 7. června 2016</w:t>
            </w:r>
            <w:r w:rsidR="002369EC">
              <w:rPr>
                <w:b/>
                <w:i/>
              </w:rPr>
              <w:t xml:space="preserve"> o </w:t>
            </w:r>
            <w:r w:rsidRPr="002369EC">
              <w:rPr>
                <w:b/>
                <w:i/>
              </w:rPr>
              <w:t>zřízení nového rámce pro partnerství se třetími zeměmi</w:t>
            </w:r>
            <w:r w:rsidR="002369EC">
              <w:rPr>
                <w:b/>
                <w:i/>
              </w:rPr>
              <w:t xml:space="preserve"> v </w:t>
            </w:r>
            <w:r w:rsidRPr="002369EC">
              <w:rPr>
                <w:b/>
                <w:i/>
              </w:rPr>
              <w:t>Evropském programu</w:t>
            </w:r>
            <w:r w:rsidR="002369EC">
              <w:rPr>
                <w:b/>
                <w:i/>
              </w:rPr>
              <w:t xml:space="preserve"> o </w:t>
            </w:r>
            <w:r w:rsidRPr="002369EC">
              <w:rPr>
                <w:b/>
                <w:i/>
              </w:rPr>
              <w:t>migraci.</w:t>
            </w:r>
            <w:r w:rsidRPr="002369EC">
              <w:rPr>
                <w:b/>
                <w:i/>
                <w:vertAlign w:val="superscript"/>
              </w:rPr>
              <w:t>32</w:t>
            </w:r>
          </w:p>
        </w:tc>
        <w:tc>
          <w:tcPr>
            <w:tcW w:w="4876" w:type="dxa"/>
            <w:hideMark/>
          </w:tcPr>
          <w:p w14:paraId="692ADC66" w14:textId="77777777" w:rsidR="00AE3386" w:rsidRPr="002369EC" w:rsidRDefault="00AE3386">
            <w:pPr>
              <w:pStyle w:val="Normal6"/>
              <w:rPr>
                <w:szCs w:val="24"/>
              </w:rPr>
            </w:pPr>
            <w:r w:rsidRPr="002369EC">
              <w:rPr>
                <w:b/>
                <w:i/>
              </w:rPr>
              <w:t>vypouští se</w:t>
            </w:r>
          </w:p>
        </w:tc>
      </w:tr>
      <w:tr w:rsidR="00035A58" w:rsidRPr="002369EC" w14:paraId="211F8201" w14:textId="77777777" w:rsidTr="00AE3386">
        <w:trPr>
          <w:jc w:val="center"/>
        </w:trPr>
        <w:tc>
          <w:tcPr>
            <w:tcW w:w="4876" w:type="dxa"/>
            <w:hideMark/>
          </w:tcPr>
          <w:p w14:paraId="026E404E" w14:textId="77777777" w:rsidR="00AE3386" w:rsidRPr="002369EC" w:rsidRDefault="00AE3386">
            <w:pPr>
              <w:pStyle w:val="Normal6"/>
            </w:pPr>
            <w:r w:rsidRPr="002369EC">
              <w:rPr>
                <w:b/>
                <w:i/>
              </w:rPr>
              <w:t>__________________</w:t>
            </w:r>
          </w:p>
        </w:tc>
        <w:tc>
          <w:tcPr>
            <w:tcW w:w="4876" w:type="dxa"/>
          </w:tcPr>
          <w:p w14:paraId="5AA5AE60" w14:textId="77777777" w:rsidR="00AE3386" w:rsidRPr="002369EC" w:rsidRDefault="00AE3386">
            <w:pPr>
              <w:pStyle w:val="Normal6"/>
              <w:rPr>
                <w:szCs w:val="24"/>
              </w:rPr>
            </w:pPr>
          </w:p>
        </w:tc>
      </w:tr>
      <w:tr w:rsidR="00035A58" w:rsidRPr="002369EC" w14:paraId="0D7F56FA" w14:textId="77777777" w:rsidTr="00AE3386">
        <w:trPr>
          <w:jc w:val="center"/>
        </w:trPr>
        <w:tc>
          <w:tcPr>
            <w:tcW w:w="4876" w:type="dxa"/>
            <w:hideMark/>
          </w:tcPr>
          <w:p w14:paraId="50CB24C6" w14:textId="77777777" w:rsidR="00AE3386" w:rsidRPr="002369EC" w:rsidRDefault="00AE3386">
            <w:pPr>
              <w:pStyle w:val="Normal6"/>
            </w:pPr>
            <w:r w:rsidRPr="002369EC">
              <w:rPr>
                <w:b/>
                <w:i/>
                <w:vertAlign w:val="superscript"/>
              </w:rPr>
              <w:t>32</w:t>
            </w:r>
            <w:r w:rsidRPr="002369EC">
              <w:t xml:space="preserve"> </w:t>
            </w:r>
            <w:r w:rsidRPr="002369EC">
              <w:rPr>
                <w:b/>
                <w:i/>
              </w:rPr>
              <w:t>COM(2016) 377 final.</w:t>
            </w:r>
          </w:p>
        </w:tc>
        <w:tc>
          <w:tcPr>
            <w:tcW w:w="4876" w:type="dxa"/>
          </w:tcPr>
          <w:p w14:paraId="1C4E938D" w14:textId="77777777" w:rsidR="00AE3386" w:rsidRPr="002369EC" w:rsidRDefault="00AE3386">
            <w:pPr>
              <w:pStyle w:val="Normal6"/>
              <w:rPr>
                <w:szCs w:val="24"/>
              </w:rPr>
            </w:pPr>
          </w:p>
        </w:tc>
      </w:tr>
    </w:tbl>
    <w:p w14:paraId="6938649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379239F"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495847E7" w14:textId="3BF2DCC0" w:rsidR="00AE3386" w:rsidRPr="002369EC" w:rsidRDefault="00AE3386" w:rsidP="00AE3386">
      <w:pPr>
        <w:pStyle w:val="Normal12Italic"/>
      </w:pPr>
      <w:r w:rsidRPr="002369EC">
        <w:t>Several stakeholders such as UNHCR, IOM, ECRE, IRC, Caritas, Red Cross, Amnesty International and many more have voiced their concerns about linking resettlement with third countries cooperation in asylum and migration matters as this moves away from resettlement as</w:t>
      </w:r>
      <w:r w:rsidR="002369EC">
        <w:t xml:space="preserve"> a </w:t>
      </w:r>
      <w:r w:rsidRPr="002369EC">
        <w:t>protection tool to provide assistance to the most vulnerable refugees. The rapporteur strongly believes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w:t>
      </w:r>
      <w:r w:rsidR="002369EC">
        <w:t xml:space="preserve"> a </w:t>
      </w:r>
      <w:r w:rsidRPr="002369EC">
        <w:t>humanitarian, needs-based and international protection approach.</w:t>
      </w:r>
    </w:p>
    <w:p w14:paraId="5ACB4B26" w14:textId="77777777" w:rsidR="00AE3386" w:rsidRPr="002369EC" w:rsidRDefault="00AE3386" w:rsidP="00AE3386">
      <w:r w:rsidRPr="002369EC">
        <w:rPr>
          <w:rStyle w:val="HideTWBExt"/>
          <w:noProof w:val="0"/>
        </w:rPr>
        <w:t>&lt;/Amend&gt;</w:t>
      </w:r>
    </w:p>
    <w:p w14:paraId="440ECFAA" w14:textId="32DDA35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13</w:t>
      </w:r>
      <w:r w:rsidRPr="002369EC">
        <w:rPr>
          <w:rStyle w:val="HideTWBExt"/>
          <w:b w:val="0"/>
          <w:noProof w:val="0"/>
        </w:rPr>
        <w:t>&lt;/NumAm&gt;</w:t>
      </w:r>
    </w:p>
    <w:p w14:paraId="074184F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7963019" w14:textId="77777777" w:rsidR="00AE3386" w:rsidRPr="002369EC" w:rsidRDefault="00AE3386" w:rsidP="00AE3386">
      <w:pPr>
        <w:pStyle w:val="NormalBold"/>
      </w:pPr>
      <w:r w:rsidRPr="002369EC">
        <w:rPr>
          <w:rStyle w:val="HideTWBExt"/>
          <w:b w:val="0"/>
          <w:noProof w:val="0"/>
        </w:rPr>
        <w:t>&lt;Article&gt;</w:t>
      </w:r>
      <w:r w:rsidRPr="002369EC">
        <w:t>Bod odůvodnění 11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F288033" w14:textId="77777777" w:rsidTr="00AE3386">
        <w:trPr>
          <w:jc w:val="center"/>
        </w:trPr>
        <w:tc>
          <w:tcPr>
            <w:tcW w:w="9752" w:type="dxa"/>
            <w:gridSpan w:val="2"/>
          </w:tcPr>
          <w:p w14:paraId="57C01668" w14:textId="77777777" w:rsidR="00AE3386" w:rsidRPr="002369EC" w:rsidRDefault="00AE3386">
            <w:pPr>
              <w:keepNext/>
            </w:pPr>
          </w:p>
        </w:tc>
      </w:tr>
      <w:tr w:rsidR="00035A58" w:rsidRPr="002369EC" w14:paraId="679C09BB" w14:textId="77777777" w:rsidTr="00AE3386">
        <w:trPr>
          <w:jc w:val="center"/>
        </w:trPr>
        <w:tc>
          <w:tcPr>
            <w:tcW w:w="4876" w:type="dxa"/>
            <w:hideMark/>
          </w:tcPr>
          <w:p w14:paraId="4FCB1E5C" w14:textId="77777777" w:rsidR="00AE3386" w:rsidRPr="002369EC" w:rsidRDefault="00AE3386">
            <w:pPr>
              <w:pStyle w:val="ColumnHeading"/>
              <w:keepNext/>
            </w:pPr>
            <w:r w:rsidRPr="002369EC">
              <w:t>Znění navržené Komisí</w:t>
            </w:r>
          </w:p>
        </w:tc>
        <w:tc>
          <w:tcPr>
            <w:tcW w:w="4876" w:type="dxa"/>
            <w:hideMark/>
          </w:tcPr>
          <w:p w14:paraId="3E5896C0" w14:textId="77777777" w:rsidR="00AE3386" w:rsidRPr="002369EC" w:rsidRDefault="00AE3386">
            <w:pPr>
              <w:pStyle w:val="ColumnHeading"/>
              <w:keepNext/>
            </w:pPr>
            <w:r w:rsidRPr="002369EC">
              <w:t>Pozměňovací návrh</w:t>
            </w:r>
          </w:p>
        </w:tc>
      </w:tr>
      <w:tr w:rsidR="00035A58" w:rsidRPr="002369EC" w14:paraId="60CDC1D1" w14:textId="77777777" w:rsidTr="00AE3386">
        <w:trPr>
          <w:jc w:val="center"/>
        </w:trPr>
        <w:tc>
          <w:tcPr>
            <w:tcW w:w="4876" w:type="dxa"/>
            <w:hideMark/>
          </w:tcPr>
          <w:p w14:paraId="682E3DCC" w14:textId="368C9695" w:rsidR="00AE3386" w:rsidRPr="002369EC" w:rsidRDefault="00AE3386">
            <w:pPr>
              <w:pStyle w:val="Normal6"/>
            </w:pPr>
            <w:r w:rsidRPr="002369EC">
              <w:t>(11)</w:t>
            </w:r>
            <w:r w:rsidRPr="002369EC">
              <w:tab/>
            </w:r>
            <w:r w:rsidRPr="002369EC">
              <w:rPr>
                <w:b/>
                <w:i/>
              </w:rPr>
              <w:t>Aby se snížily rozdíly mezi vnitrostátními postupy</w:t>
            </w:r>
            <w:r w:rsidRPr="002369EC">
              <w:t xml:space="preserve"> pro znovuusídlování</w:t>
            </w:r>
            <w:r w:rsidRPr="002369EC">
              <w:rPr>
                <w:b/>
                <w:i/>
              </w:rPr>
              <w:t>,</w:t>
            </w:r>
            <w:r w:rsidR="002369EC">
              <w:rPr>
                <w:b/>
                <w:i/>
              </w:rPr>
              <w:t xml:space="preserve"> </w:t>
            </w:r>
            <w:r w:rsidR="002369EC" w:rsidRPr="002369EC">
              <w:t>m</w:t>
            </w:r>
            <w:r w:rsidRPr="002369EC">
              <w:t xml:space="preserve">ěly </w:t>
            </w:r>
            <w:r w:rsidRPr="002369EC">
              <w:rPr>
                <w:b/>
                <w:i/>
              </w:rPr>
              <w:t>by</w:t>
            </w:r>
            <w:r w:rsidRPr="002369EC">
              <w:t xml:space="preserve"> být stanoveny společné standardní postupy</w:t>
            </w:r>
            <w:r w:rsidR="002369EC">
              <w:t xml:space="preserve"> a </w:t>
            </w:r>
            <w:r w:rsidRPr="002369EC">
              <w:t>společná kritéria způsobilosti</w:t>
            </w:r>
            <w:r w:rsidR="002369EC">
              <w:t xml:space="preserve"> a </w:t>
            </w:r>
            <w:r w:rsidRPr="002369EC">
              <w:t>důvody pro vyloučení</w:t>
            </w:r>
            <w:r w:rsidRPr="002369EC">
              <w:rPr>
                <w:b/>
                <w:i/>
              </w:rPr>
              <w:t>, stejně jako společný status ochrany přiznávaný znovuusídleným osobám</w:t>
            </w:r>
            <w:r w:rsidRPr="002369EC">
              <w:t>.</w:t>
            </w:r>
          </w:p>
        </w:tc>
        <w:tc>
          <w:tcPr>
            <w:tcW w:w="4876" w:type="dxa"/>
            <w:hideMark/>
          </w:tcPr>
          <w:p w14:paraId="5105A668" w14:textId="15276B13" w:rsidR="00AE3386" w:rsidRPr="002369EC" w:rsidRDefault="00AE3386">
            <w:pPr>
              <w:pStyle w:val="Normal6"/>
              <w:rPr>
                <w:szCs w:val="24"/>
              </w:rPr>
            </w:pPr>
            <w:r w:rsidRPr="002369EC">
              <w:t>(11)</w:t>
            </w:r>
            <w:r w:rsidRPr="002369EC">
              <w:tab/>
            </w:r>
            <w:r w:rsidRPr="002369EC">
              <w:rPr>
                <w:b/>
                <w:i/>
              </w:rPr>
              <w:t>Za účelem vytvoření rámce Unie</w:t>
            </w:r>
            <w:r w:rsidRPr="002369EC">
              <w:t xml:space="preserve"> pro znovuusídlování</w:t>
            </w:r>
            <w:r w:rsidR="002369EC">
              <w:t xml:space="preserve"> a </w:t>
            </w:r>
            <w:r w:rsidRPr="002369EC">
              <w:rPr>
                <w:b/>
                <w:i/>
              </w:rPr>
              <w:t>za účelem posílení</w:t>
            </w:r>
            <w:r w:rsidR="002369EC">
              <w:rPr>
                <w:b/>
                <w:i/>
              </w:rPr>
              <w:t xml:space="preserve"> a </w:t>
            </w:r>
            <w:r w:rsidRPr="002369EC">
              <w:rPr>
                <w:b/>
                <w:i/>
              </w:rPr>
              <w:t>podpory větší účasti členských států by</w:t>
            </w:r>
            <w:r w:rsidRPr="002369EC">
              <w:t xml:space="preserve"> měly být stanoveny společné standardní postupy</w:t>
            </w:r>
            <w:r w:rsidR="002369EC">
              <w:t xml:space="preserve"> a </w:t>
            </w:r>
            <w:r w:rsidRPr="002369EC">
              <w:t>společná kritéria způsobilosti</w:t>
            </w:r>
            <w:r w:rsidR="002369EC">
              <w:t xml:space="preserve"> a </w:t>
            </w:r>
            <w:r w:rsidRPr="002369EC">
              <w:t>důvody pro vyloučení.</w:t>
            </w:r>
          </w:p>
        </w:tc>
      </w:tr>
    </w:tbl>
    <w:p w14:paraId="5091473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064FB97"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D14B30F" w14:textId="4C247B42" w:rsidR="00AE3386" w:rsidRPr="002369EC" w:rsidRDefault="00AE3386" w:rsidP="00AE3386">
      <w:pPr>
        <w:pStyle w:val="Normal12Italic"/>
      </w:pPr>
      <w:r w:rsidRPr="002369EC">
        <w:t>Although it is important to create incentives for MS to participate in the Union Framework, it is also important that this Framework does not discourage potential national efforts by enforcing common procedures, eligibility criteria or exclusion grounds on national programmes. Participation in the Union Resettlement Framework will be increased gradually by the added value that the programme will provide, and by the pooling of expertise and resources. Furthermore, the basis of resettlement as</w:t>
      </w:r>
      <w:r w:rsidR="002369EC">
        <w:t xml:space="preserve"> a </w:t>
      </w:r>
      <w:r w:rsidRPr="002369EC">
        <w:t>durable solution is that states are expected to provide resettled persons with permanent residence. Therefore, it is vital that MS are able to issue residence permits that are more favourable than those suggested in Regulation (EU) No XXX/XXX [Qualification Regulation].</w:t>
      </w:r>
    </w:p>
    <w:p w14:paraId="4E26332B" w14:textId="77777777" w:rsidR="00AE3386" w:rsidRPr="002369EC" w:rsidRDefault="00AE3386" w:rsidP="00AE3386">
      <w:r w:rsidRPr="002369EC">
        <w:rPr>
          <w:rStyle w:val="HideTWBExt"/>
          <w:noProof w:val="0"/>
        </w:rPr>
        <w:t>&lt;/Amend&gt;</w:t>
      </w:r>
    </w:p>
    <w:p w14:paraId="2A85E80B" w14:textId="008C68C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14</w:t>
      </w:r>
      <w:r w:rsidRPr="002369EC">
        <w:rPr>
          <w:rStyle w:val="HideTWBExt"/>
          <w:b w:val="0"/>
          <w:noProof w:val="0"/>
        </w:rPr>
        <w:t>&lt;/NumAm&gt;</w:t>
      </w:r>
    </w:p>
    <w:p w14:paraId="6E23A54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8890A08" w14:textId="77777777" w:rsidR="00AE3386" w:rsidRPr="002369EC" w:rsidRDefault="00AE3386" w:rsidP="00AE3386">
      <w:pPr>
        <w:pStyle w:val="NormalBold"/>
      </w:pPr>
      <w:r w:rsidRPr="002369EC">
        <w:rPr>
          <w:rStyle w:val="HideTWBExt"/>
          <w:b w:val="0"/>
          <w:noProof w:val="0"/>
        </w:rPr>
        <w:t>&lt;Article&gt;</w:t>
      </w:r>
      <w:r w:rsidRPr="002369EC">
        <w:t>Bod odůvodnění 12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DF7C52D" w14:textId="77777777" w:rsidTr="00AE3386">
        <w:trPr>
          <w:jc w:val="center"/>
        </w:trPr>
        <w:tc>
          <w:tcPr>
            <w:tcW w:w="9752" w:type="dxa"/>
            <w:gridSpan w:val="2"/>
          </w:tcPr>
          <w:p w14:paraId="6C52C260" w14:textId="77777777" w:rsidR="00AE3386" w:rsidRPr="002369EC" w:rsidRDefault="00AE3386">
            <w:pPr>
              <w:keepNext/>
            </w:pPr>
          </w:p>
        </w:tc>
      </w:tr>
      <w:tr w:rsidR="00035A58" w:rsidRPr="002369EC" w14:paraId="3C203C4F" w14:textId="77777777" w:rsidTr="00AE3386">
        <w:trPr>
          <w:jc w:val="center"/>
        </w:trPr>
        <w:tc>
          <w:tcPr>
            <w:tcW w:w="4876" w:type="dxa"/>
            <w:hideMark/>
          </w:tcPr>
          <w:p w14:paraId="65542331" w14:textId="77777777" w:rsidR="00AE3386" w:rsidRPr="002369EC" w:rsidRDefault="00AE3386">
            <w:pPr>
              <w:pStyle w:val="ColumnHeading"/>
              <w:keepNext/>
            </w:pPr>
            <w:r w:rsidRPr="002369EC">
              <w:t>Znění navržené Komisí</w:t>
            </w:r>
          </w:p>
        </w:tc>
        <w:tc>
          <w:tcPr>
            <w:tcW w:w="4876" w:type="dxa"/>
            <w:hideMark/>
          </w:tcPr>
          <w:p w14:paraId="67D6F274" w14:textId="77777777" w:rsidR="00AE3386" w:rsidRPr="002369EC" w:rsidRDefault="00AE3386">
            <w:pPr>
              <w:pStyle w:val="ColumnHeading"/>
              <w:keepNext/>
            </w:pPr>
            <w:r w:rsidRPr="002369EC">
              <w:t>Pozměňovací návrh</w:t>
            </w:r>
          </w:p>
        </w:tc>
      </w:tr>
      <w:tr w:rsidR="00035A58" w:rsidRPr="002369EC" w14:paraId="09306DEE" w14:textId="77777777" w:rsidTr="00AE3386">
        <w:trPr>
          <w:jc w:val="center"/>
        </w:trPr>
        <w:tc>
          <w:tcPr>
            <w:tcW w:w="4876" w:type="dxa"/>
            <w:hideMark/>
          </w:tcPr>
          <w:p w14:paraId="3BB67951" w14:textId="01A30E64" w:rsidR="00AE3386" w:rsidRPr="002369EC" w:rsidRDefault="00AE3386">
            <w:pPr>
              <w:pStyle w:val="Normal6"/>
            </w:pPr>
            <w:r w:rsidRPr="002369EC">
              <w:t>(12)</w:t>
            </w:r>
            <w:r w:rsidRPr="002369EC">
              <w:tab/>
              <w:t>Společné standardní postupy pro znovuusídlování by měly vycházet</w:t>
            </w:r>
            <w:r w:rsidR="002369EC">
              <w:t xml:space="preserve"> z </w:t>
            </w:r>
            <w:r w:rsidRPr="002369EC">
              <w:t>dosavadních zkušeností</w:t>
            </w:r>
            <w:r w:rsidR="002369EC">
              <w:t xml:space="preserve"> a </w:t>
            </w:r>
            <w:r w:rsidRPr="002369EC">
              <w:t>norem členských států</w:t>
            </w:r>
            <w:r w:rsidRPr="002369EC">
              <w:rPr>
                <w:b/>
                <w:i/>
              </w:rPr>
              <w:t>, zejména ze standardních operačních postupů, jimiž se řídí provádění programu znovuusídlování sjednaného</w:t>
            </w:r>
            <w:r w:rsidR="002369EC">
              <w:rPr>
                <w:b/>
                <w:i/>
              </w:rPr>
              <w:t xml:space="preserve"> s </w:t>
            </w:r>
            <w:r w:rsidRPr="002369EC">
              <w:rPr>
                <w:b/>
                <w:i/>
              </w:rPr>
              <w:t>Tureckem vymezeného</w:t>
            </w:r>
            <w:r w:rsidR="002369EC">
              <w:rPr>
                <w:b/>
                <w:i/>
              </w:rPr>
              <w:t xml:space="preserve"> v </w:t>
            </w:r>
            <w:r w:rsidRPr="002369EC">
              <w:rPr>
                <w:b/>
                <w:i/>
              </w:rPr>
              <w:t>prohlášení EU</w:t>
            </w:r>
            <w:r w:rsidR="002369EC">
              <w:rPr>
                <w:b/>
                <w:i/>
              </w:rPr>
              <w:t xml:space="preserve"> a </w:t>
            </w:r>
            <w:r w:rsidRPr="002369EC">
              <w:rPr>
                <w:b/>
                <w:i/>
              </w:rPr>
              <w:t>Turecka ze dne 18. března 2016</w:t>
            </w:r>
            <w:r w:rsidRPr="002369EC">
              <w:t xml:space="preserve">. Rámec Unie pro znovuusídlování by měl umožňovat použití </w:t>
            </w:r>
            <w:r w:rsidRPr="002369EC">
              <w:rPr>
                <w:b/>
                <w:i/>
              </w:rPr>
              <w:t>dvou typů standardních postupů pro znovuusídlování</w:t>
            </w:r>
            <w:r w:rsidRPr="002369EC">
              <w:t>.</w:t>
            </w:r>
          </w:p>
        </w:tc>
        <w:tc>
          <w:tcPr>
            <w:tcW w:w="4876" w:type="dxa"/>
            <w:hideMark/>
          </w:tcPr>
          <w:p w14:paraId="6258F15D" w14:textId="2A14FE17" w:rsidR="00AE3386" w:rsidRPr="002369EC" w:rsidRDefault="00AE3386" w:rsidP="000E0830">
            <w:pPr>
              <w:pStyle w:val="Normal6"/>
              <w:rPr>
                <w:szCs w:val="24"/>
              </w:rPr>
            </w:pPr>
            <w:r w:rsidRPr="002369EC">
              <w:t>(12)</w:t>
            </w:r>
            <w:r w:rsidRPr="002369EC">
              <w:tab/>
              <w:t>Společné standardní postupy pro znovuusídlování by měly vycházet</w:t>
            </w:r>
            <w:r w:rsidR="002369EC">
              <w:t xml:space="preserve"> z </w:t>
            </w:r>
            <w:r w:rsidRPr="002369EC">
              <w:t>dosavadních zkušeností</w:t>
            </w:r>
            <w:r w:rsidR="002369EC">
              <w:t xml:space="preserve"> a </w:t>
            </w:r>
            <w:r w:rsidRPr="002369EC">
              <w:t>norem členských států</w:t>
            </w:r>
            <w:r w:rsidR="002369EC">
              <w:t xml:space="preserve"> a </w:t>
            </w:r>
            <w:r w:rsidRPr="002369EC">
              <w:rPr>
                <w:b/>
                <w:i/>
              </w:rPr>
              <w:t>UNHCR</w:t>
            </w:r>
            <w:r w:rsidRPr="002369EC">
              <w:t xml:space="preserve">. Rámec Unie pro znovuusídlování by měl umožňovat použití </w:t>
            </w:r>
            <w:r w:rsidRPr="002369EC">
              <w:rPr>
                <w:b/>
                <w:i/>
              </w:rPr>
              <w:t>řádného postupu, zrychleného postupu</w:t>
            </w:r>
            <w:r w:rsidR="002369EC">
              <w:rPr>
                <w:b/>
                <w:i/>
              </w:rPr>
              <w:t xml:space="preserve"> a </w:t>
            </w:r>
            <w:r w:rsidRPr="002369EC">
              <w:rPr>
                <w:b/>
                <w:i/>
              </w:rPr>
              <w:t>mimořádného postupu</w:t>
            </w:r>
            <w:r w:rsidRPr="002369EC">
              <w:t>.</w:t>
            </w:r>
          </w:p>
        </w:tc>
      </w:tr>
    </w:tbl>
    <w:p w14:paraId="21F6019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5A7547E" w14:textId="77777777" w:rsidR="00AE3386" w:rsidRPr="002369EC" w:rsidRDefault="00AE3386" w:rsidP="00AE3386">
      <w:r w:rsidRPr="002369EC">
        <w:rPr>
          <w:rStyle w:val="HideTWBExt"/>
          <w:noProof w:val="0"/>
        </w:rPr>
        <w:t>&lt;/Amend&gt;</w:t>
      </w:r>
    </w:p>
    <w:p w14:paraId="2F615BC9" w14:textId="79FE3D9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15</w:t>
      </w:r>
      <w:r w:rsidRPr="002369EC">
        <w:rPr>
          <w:rStyle w:val="HideTWBExt"/>
          <w:b w:val="0"/>
          <w:noProof w:val="0"/>
        </w:rPr>
        <w:t>&lt;/NumAm&gt;</w:t>
      </w:r>
    </w:p>
    <w:p w14:paraId="450B0B2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3B7CEE7" w14:textId="77777777" w:rsidR="00AE3386" w:rsidRPr="002369EC" w:rsidRDefault="00AE3386" w:rsidP="00AE3386">
      <w:pPr>
        <w:pStyle w:val="NormalBold"/>
      </w:pPr>
      <w:r w:rsidRPr="002369EC">
        <w:rPr>
          <w:rStyle w:val="HideTWBExt"/>
          <w:b w:val="0"/>
          <w:noProof w:val="0"/>
        </w:rPr>
        <w:t>&lt;Article&gt;</w:t>
      </w:r>
      <w:r w:rsidRPr="002369EC">
        <w:t>Bod odůvodnění 13</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8FA0BD2" w14:textId="77777777" w:rsidTr="00AE3386">
        <w:trPr>
          <w:jc w:val="center"/>
        </w:trPr>
        <w:tc>
          <w:tcPr>
            <w:tcW w:w="9752" w:type="dxa"/>
            <w:gridSpan w:val="2"/>
          </w:tcPr>
          <w:p w14:paraId="4D8957CC" w14:textId="77777777" w:rsidR="00AE3386" w:rsidRPr="002369EC" w:rsidRDefault="00AE3386">
            <w:pPr>
              <w:keepNext/>
            </w:pPr>
          </w:p>
        </w:tc>
      </w:tr>
      <w:tr w:rsidR="00035A58" w:rsidRPr="002369EC" w14:paraId="6D269386" w14:textId="77777777" w:rsidTr="00AE3386">
        <w:trPr>
          <w:jc w:val="center"/>
        </w:trPr>
        <w:tc>
          <w:tcPr>
            <w:tcW w:w="4876" w:type="dxa"/>
            <w:hideMark/>
          </w:tcPr>
          <w:p w14:paraId="1BA4418C" w14:textId="77777777" w:rsidR="00AE3386" w:rsidRPr="002369EC" w:rsidRDefault="00AE3386">
            <w:pPr>
              <w:pStyle w:val="ColumnHeading"/>
              <w:keepNext/>
            </w:pPr>
            <w:r w:rsidRPr="002369EC">
              <w:t>Znění navržené Komisí</w:t>
            </w:r>
          </w:p>
        </w:tc>
        <w:tc>
          <w:tcPr>
            <w:tcW w:w="4876" w:type="dxa"/>
            <w:hideMark/>
          </w:tcPr>
          <w:p w14:paraId="07734B90" w14:textId="77777777" w:rsidR="00AE3386" w:rsidRPr="002369EC" w:rsidRDefault="00AE3386">
            <w:pPr>
              <w:pStyle w:val="ColumnHeading"/>
              <w:keepNext/>
            </w:pPr>
            <w:r w:rsidRPr="002369EC">
              <w:t>Pozměňovací návrh</w:t>
            </w:r>
          </w:p>
        </w:tc>
      </w:tr>
      <w:tr w:rsidR="00035A58" w:rsidRPr="002369EC" w14:paraId="5266F017" w14:textId="77777777" w:rsidTr="00AE3386">
        <w:trPr>
          <w:jc w:val="center"/>
        </w:trPr>
        <w:tc>
          <w:tcPr>
            <w:tcW w:w="4876" w:type="dxa"/>
            <w:hideMark/>
          </w:tcPr>
          <w:p w14:paraId="7BF66F11" w14:textId="67719806" w:rsidR="00AE3386" w:rsidRPr="002369EC" w:rsidRDefault="00AE3386">
            <w:pPr>
              <w:pStyle w:val="Normal6"/>
            </w:pPr>
            <w:r w:rsidRPr="002369EC">
              <w:t>(13)</w:t>
            </w:r>
            <w:r w:rsidRPr="002369EC">
              <w:tab/>
            </w:r>
            <w:r w:rsidRPr="002369EC">
              <w:rPr>
                <w:b/>
                <w:i/>
              </w:rPr>
              <w:t>Oba</w:t>
            </w:r>
            <w:r w:rsidRPr="002369EC">
              <w:t xml:space="preserve"> typy postupů</w:t>
            </w:r>
            <w:r w:rsidR="002369EC">
              <w:t xml:space="preserve"> </w:t>
            </w:r>
            <w:r w:rsidR="002369EC" w:rsidRPr="002369EC">
              <w:t>s</w:t>
            </w:r>
            <w:r w:rsidRPr="002369EC">
              <w:t>estávají</w:t>
            </w:r>
            <w:r w:rsidR="002369EC">
              <w:t xml:space="preserve"> z </w:t>
            </w:r>
            <w:r w:rsidRPr="002369EC">
              <w:t xml:space="preserve">následujících fází: výběr, </w:t>
            </w:r>
            <w:r w:rsidRPr="002369EC">
              <w:rPr>
                <w:b/>
                <w:i/>
              </w:rPr>
              <w:t>registrace,</w:t>
            </w:r>
            <w:r w:rsidRPr="002369EC">
              <w:t xml:space="preserve"> posouzení</w:t>
            </w:r>
            <w:r w:rsidR="002369EC">
              <w:t xml:space="preserve"> a </w:t>
            </w:r>
            <w:r w:rsidRPr="002369EC">
              <w:t>rozhodnutí.</w:t>
            </w:r>
          </w:p>
        </w:tc>
        <w:tc>
          <w:tcPr>
            <w:tcW w:w="4876" w:type="dxa"/>
            <w:hideMark/>
          </w:tcPr>
          <w:p w14:paraId="380FD4E4" w14:textId="79BDA06A" w:rsidR="00AE3386" w:rsidRPr="002369EC" w:rsidRDefault="00AE3386">
            <w:pPr>
              <w:pStyle w:val="Normal6"/>
              <w:rPr>
                <w:szCs w:val="24"/>
              </w:rPr>
            </w:pPr>
            <w:r w:rsidRPr="002369EC">
              <w:t>(13)</w:t>
            </w:r>
            <w:r w:rsidRPr="002369EC">
              <w:tab/>
            </w:r>
            <w:r w:rsidRPr="002369EC">
              <w:rPr>
                <w:b/>
                <w:i/>
              </w:rPr>
              <w:t>Všechny tři</w:t>
            </w:r>
            <w:r w:rsidRPr="002369EC">
              <w:rPr>
                <w:i/>
              </w:rPr>
              <w:t xml:space="preserve"> </w:t>
            </w:r>
            <w:r w:rsidRPr="002369EC">
              <w:t xml:space="preserve">typy postupů </w:t>
            </w:r>
            <w:r w:rsidRPr="002369EC">
              <w:rPr>
                <w:b/>
                <w:i/>
              </w:rPr>
              <w:t>by měly sestávat</w:t>
            </w:r>
            <w:r w:rsidR="002369EC">
              <w:t xml:space="preserve"> z </w:t>
            </w:r>
            <w:r w:rsidRPr="002369EC">
              <w:t xml:space="preserve">následujících fází: výběr, </w:t>
            </w:r>
            <w:r w:rsidRPr="002369EC">
              <w:rPr>
                <w:b/>
                <w:i/>
              </w:rPr>
              <w:t>předložení případu,</w:t>
            </w:r>
            <w:r w:rsidRPr="002369EC">
              <w:t xml:space="preserve"> posouzení</w:t>
            </w:r>
            <w:r w:rsidRPr="002369EC">
              <w:rPr>
                <w:b/>
                <w:i/>
              </w:rPr>
              <w:t>,</w:t>
            </w:r>
            <w:r w:rsidRPr="002369EC">
              <w:t xml:space="preserve"> rozhodnutí</w:t>
            </w:r>
            <w:r w:rsidR="002369EC">
              <w:t xml:space="preserve"> a </w:t>
            </w:r>
            <w:r w:rsidRPr="002369EC">
              <w:rPr>
                <w:b/>
                <w:i/>
              </w:rPr>
              <w:t>registrace</w:t>
            </w:r>
            <w:r w:rsidRPr="002369EC">
              <w:t>.</w:t>
            </w:r>
          </w:p>
        </w:tc>
      </w:tr>
    </w:tbl>
    <w:p w14:paraId="5215843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E7DEE00" w14:textId="77777777" w:rsidR="00AE3386" w:rsidRPr="002369EC" w:rsidRDefault="00AE3386" w:rsidP="00AE3386">
      <w:r w:rsidRPr="002369EC">
        <w:rPr>
          <w:rStyle w:val="HideTWBExt"/>
          <w:noProof w:val="0"/>
        </w:rPr>
        <w:t>&lt;/Amend&gt;</w:t>
      </w:r>
    </w:p>
    <w:p w14:paraId="60203C6E" w14:textId="298EA94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16</w:t>
      </w:r>
      <w:r w:rsidRPr="002369EC">
        <w:rPr>
          <w:rStyle w:val="HideTWBExt"/>
          <w:b w:val="0"/>
          <w:noProof w:val="0"/>
        </w:rPr>
        <w:t>&lt;/NumAm&gt;</w:t>
      </w:r>
    </w:p>
    <w:p w14:paraId="4FBB3E4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D50D600" w14:textId="77777777" w:rsidR="00AE3386" w:rsidRPr="002369EC" w:rsidRDefault="00AE3386" w:rsidP="00AE3386">
      <w:pPr>
        <w:pStyle w:val="NormalBold"/>
      </w:pPr>
      <w:r w:rsidRPr="002369EC">
        <w:rPr>
          <w:rStyle w:val="HideTWBExt"/>
          <w:b w:val="0"/>
          <w:noProof w:val="0"/>
        </w:rPr>
        <w:t>&lt;Article&gt;</w:t>
      </w:r>
      <w:r w:rsidRPr="002369EC">
        <w:t>Bod odůvodnění 15</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47B19A7" w14:textId="77777777" w:rsidTr="00AE3386">
        <w:trPr>
          <w:jc w:val="center"/>
        </w:trPr>
        <w:tc>
          <w:tcPr>
            <w:tcW w:w="9752" w:type="dxa"/>
            <w:gridSpan w:val="2"/>
          </w:tcPr>
          <w:p w14:paraId="012E9E49" w14:textId="77777777" w:rsidR="00AE3386" w:rsidRPr="002369EC" w:rsidRDefault="00AE3386">
            <w:pPr>
              <w:keepNext/>
            </w:pPr>
          </w:p>
        </w:tc>
      </w:tr>
      <w:tr w:rsidR="00035A58" w:rsidRPr="002369EC" w14:paraId="209BABEA" w14:textId="77777777" w:rsidTr="00AE3386">
        <w:trPr>
          <w:jc w:val="center"/>
        </w:trPr>
        <w:tc>
          <w:tcPr>
            <w:tcW w:w="4876" w:type="dxa"/>
            <w:hideMark/>
          </w:tcPr>
          <w:p w14:paraId="31941248" w14:textId="77777777" w:rsidR="00AE3386" w:rsidRPr="002369EC" w:rsidRDefault="00AE3386">
            <w:pPr>
              <w:pStyle w:val="ColumnHeading"/>
              <w:keepNext/>
            </w:pPr>
            <w:r w:rsidRPr="002369EC">
              <w:t>Znění navržené Komisí</w:t>
            </w:r>
          </w:p>
        </w:tc>
        <w:tc>
          <w:tcPr>
            <w:tcW w:w="4876" w:type="dxa"/>
            <w:hideMark/>
          </w:tcPr>
          <w:p w14:paraId="188E27DB" w14:textId="77777777" w:rsidR="00AE3386" w:rsidRPr="002369EC" w:rsidRDefault="00AE3386">
            <w:pPr>
              <w:pStyle w:val="ColumnHeading"/>
              <w:keepNext/>
            </w:pPr>
            <w:r w:rsidRPr="002369EC">
              <w:t>Pozměňovací návrh</w:t>
            </w:r>
          </w:p>
        </w:tc>
      </w:tr>
      <w:tr w:rsidR="00035A58" w:rsidRPr="002369EC" w14:paraId="68C4789F" w14:textId="77777777" w:rsidTr="00AE3386">
        <w:trPr>
          <w:jc w:val="center"/>
        </w:trPr>
        <w:tc>
          <w:tcPr>
            <w:tcW w:w="4876" w:type="dxa"/>
            <w:hideMark/>
          </w:tcPr>
          <w:p w14:paraId="0F1F020F" w14:textId="67E630C6" w:rsidR="00AE3386" w:rsidRPr="002369EC" w:rsidRDefault="00AE3386">
            <w:pPr>
              <w:pStyle w:val="Normal6"/>
            </w:pPr>
            <w:r w:rsidRPr="002369EC">
              <w:t>(15)</w:t>
            </w:r>
            <w:r w:rsidRPr="002369EC">
              <w:tab/>
              <w:t>Zrychlený postup by měl zahrnovat stejně přísné bezpečnostní kontroly jako řádný postup.</w:t>
            </w:r>
            <w:r w:rsidR="002369EC">
              <w:t xml:space="preserve"> V </w:t>
            </w:r>
            <w:r w:rsidRPr="002369EC">
              <w:t xml:space="preserve">rámci zrychleného postupu by </w:t>
            </w:r>
            <w:r w:rsidRPr="002369EC">
              <w:rPr>
                <w:b/>
                <w:i/>
              </w:rPr>
              <w:t>se</w:t>
            </w:r>
            <w:r w:rsidRPr="002369EC">
              <w:rPr>
                <w:i/>
              </w:rPr>
              <w:t xml:space="preserve"> </w:t>
            </w:r>
            <w:r w:rsidRPr="002369EC">
              <w:t xml:space="preserve">však posouzení potřeby mezinárodní ochrany státních příslušníků třetích zemí nebo osob bez státní příslušnosti </w:t>
            </w:r>
            <w:r w:rsidRPr="002369EC">
              <w:rPr>
                <w:b/>
                <w:i/>
              </w:rPr>
              <w:t>mělo</w:t>
            </w:r>
            <w:r w:rsidRPr="002369EC">
              <w:rPr>
                <w:i/>
              </w:rPr>
              <w:t xml:space="preserve"> </w:t>
            </w:r>
            <w:r w:rsidRPr="002369EC">
              <w:t>omezit na posouzení jejich způsobilosti pro doplňkovou ochranu, aniž by se posuzovala jejich způsobilost pro přiznání postavení uprchlíka.</w:t>
            </w:r>
          </w:p>
        </w:tc>
        <w:tc>
          <w:tcPr>
            <w:tcW w:w="4876" w:type="dxa"/>
            <w:hideMark/>
          </w:tcPr>
          <w:p w14:paraId="339EA8F4" w14:textId="238E1E4D" w:rsidR="00AE3386" w:rsidRPr="002369EC" w:rsidRDefault="00AE3386" w:rsidP="006D0B91">
            <w:pPr>
              <w:pStyle w:val="Normal6"/>
              <w:rPr>
                <w:szCs w:val="24"/>
              </w:rPr>
            </w:pPr>
            <w:r w:rsidRPr="002369EC">
              <w:t>(15)</w:t>
            </w:r>
            <w:r w:rsidRPr="002369EC">
              <w:tab/>
              <w:t>Zrychlený postup by měl zahrnovat stejně přísné bezpečnostní kontroly jako řádný postup.</w:t>
            </w:r>
            <w:r w:rsidR="002369EC">
              <w:t xml:space="preserve"> V </w:t>
            </w:r>
            <w:r w:rsidRPr="002369EC">
              <w:t>rámci zrychleného postupu by</w:t>
            </w:r>
            <w:r w:rsidRPr="002369EC">
              <w:rPr>
                <w:i/>
              </w:rPr>
              <w:t xml:space="preserve"> </w:t>
            </w:r>
            <w:r w:rsidRPr="002369EC">
              <w:t xml:space="preserve">však </w:t>
            </w:r>
            <w:r w:rsidRPr="002369EC">
              <w:rPr>
                <w:b/>
                <w:i/>
              </w:rPr>
              <w:t>mělo být možné</w:t>
            </w:r>
            <w:r w:rsidRPr="002369EC">
              <w:rPr>
                <w:i/>
              </w:rPr>
              <w:t xml:space="preserve"> </w:t>
            </w:r>
            <w:r w:rsidRPr="002369EC">
              <w:t>posouzení potřeby mezinárodní ochrany státních příslušníků třetích zemí nebo osob bez státní příslušnosti omezit na posouzení jejich způsobilosti pro doplňkovou ochranu, aniž by se posuzovala jejich způsobilost pro přiznání postavení uprchlíka.</w:t>
            </w:r>
          </w:p>
        </w:tc>
      </w:tr>
    </w:tbl>
    <w:p w14:paraId="54545FC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3EA297C" w14:textId="77777777" w:rsidR="00AE3386" w:rsidRPr="002369EC" w:rsidRDefault="00AE3386" w:rsidP="00AE3386">
      <w:r w:rsidRPr="002369EC">
        <w:rPr>
          <w:rStyle w:val="HideTWBExt"/>
          <w:noProof w:val="0"/>
        </w:rPr>
        <w:t>&lt;/Amend&gt;</w:t>
      </w:r>
    </w:p>
    <w:p w14:paraId="094640A2" w14:textId="34AF622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17</w:t>
      </w:r>
      <w:r w:rsidRPr="002369EC">
        <w:rPr>
          <w:rStyle w:val="HideTWBExt"/>
          <w:b w:val="0"/>
          <w:noProof w:val="0"/>
        </w:rPr>
        <w:t>&lt;/NumAm&gt;</w:t>
      </w:r>
    </w:p>
    <w:p w14:paraId="672A3E5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AA7B334" w14:textId="15B89547" w:rsidR="00AE3386" w:rsidRPr="002369EC" w:rsidRDefault="00AE3386" w:rsidP="00AE3386">
      <w:pPr>
        <w:pStyle w:val="NormalBold"/>
      </w:pPr>
      <w:r w:rsidRPr="002369EC">
        <w:rPr>
          <w:rStyle w:val="HideTWBExt"/>
          <w:b w:val="0"/>
          <w:noProof w:val="0"/>
        </w:rPr>
        <w:t>&lt;Article&gt;</w:t>
      </w:r>
      <w:r w:rsidRPr="002369EC">
        <w:t>Bod odůvodnění 15</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CE6EA32" w14:textId="77777777" w:rsidTr="00AE3386">
        <w:trPr>
          <w:jc w:val="center"/>
        </w:trPr>
        <w:tc>
          <w:tcPr>
            <w:tcW w:w="9752" w:type="dxa"/>
            <w:gridSpan w:val="2"/>
          </w:tcPr>
          <w:p w14:paraId="6E92B2EC" w14:textId="77777777" w:rsidR="00AE3386" w:rsidRPr="002369EC" w:rsidRDefault="00AE3386">
            <w:pPr>
              <w:keepNext/>
            </w:pPr>
          </w:p>
        </w:tc>
      </w:tr>
      <w:tr w:rsidR="00035A58" w:rsidRPr="002369EC" w14:paraId="1EE85693" w14:textId="77777777" w:rsidTr="00AE3386">
        <w:trPr>
          <w:jc w:val="center"/>
        </w:trPr>
        <w:tc>
          <w:tcPr>
            <w:tcW w:w="4876" w:type="dxa"/>
            <w:hideMark/>
          </w:tcPr>
          <w:p w14:paraId="11B3275B" w14:textId="77777777" w:rsidR="00AE3386" w:rsidRPr="002369EC" w:rsidRDefault="00AE3386">
            <w:pPr>
              <w:pStyle w:val="ColumnHeading"/>
              <w:keepNext/>
            </w:pPr>
            <w:r w:rsidRPr="002369EC">
              <w:t>Znění navržené Komisí</w:t>
            </w:r>
          </w:p>
        </w:tc>
        <w:tc>
          <w:tcPr>
            <w:tcW w:w="4876" w:type="dxa"/>
            <w:hideMark/>
          </w:tcPr>
          <w:p w14:paraId="20F98176" w14:textId="77777777" w:rsidR="00AE3386" w:rsidRPr="002369EC" w:rsidRDefault="00AE3386">
            <w:pPr>
              <w:pStyle w:val="ColumnHeading"/>
              <w:keepNext/>
            </w:pPr>
            <w:r w:rsidRPr="002369EC">
              <w:t>Pozměňovací návrh</w:t>
            </w:r>
          </w:p>
        </w:tc>
      </w:tr>
      <w:tr w:rsidR="00035A58" w:rsidRPr="002369EC" w14:paraId="3624572D" w14:textId="77777777" w:rsidTr="00AE3386">
        <w:trPr>
          <w:jc w:val="center"/>
        </w:trPr>
        <w:tc>
          <w:tcPr>
            <w:tcW w:w="4876" w:type="dxa"/>
          </w:tcPr>
          <w:p w14:paraId="524DFC8C" w14:textId="77777777" w:rsidR="00AE3386" w:rsidRPr="002369EC" w:rsidRDefault="00AE3386">
            <w:pPr>
              <w:pStyle w:val="Normal6"/>
            </w:pPr>
          </w:p>
        </w:tc>
        <w:tc>
          <w:tcPr>
            <w:tcW w:w="4876" w:type="dxa"/>
            <w:hideMark/>
          </w:tcPr>
          <w:p w14:paraId="14DE7B13" w14:textId="49AC4B49" w:rsidR="00AE3386" w:rsidRPr="002369EC" w:rsidRDefault="00AE3386" w:rsidP="00600D2A">
            <w:pPr>
              <w:pStyle w:val="Normal6"/>
              <w:rPr>
                <w:szCs w:val="24"/>
              </w:rPr>
            </w:pPr>
            <w:r w:rsidRPr="002369EC">
              <w:rPr>
                <w:b/>
                <w:i/>
              </w:rPr>
              <w:t>(15a)</w:t>
            </w:r>
            <w:r w:rsidRPr="002369EC">
              <w:tab/>
            </w:r>
            <w:r w:rsidRPr="002369EC">
              <w:rPr>
                <w:b/>
                <w:i/>
              </w:rPr>
              <w:t>Mimořádný postup by měl zahrnovat stejně přísné bezpečnostní kontroly jako řádný postup.</w:t>
            </w:r>
            <w:r w:rsidR="002369EC">
              <w:rPr>
                <w:b/>
                <w:i/>
              </w:rPr>
              <w:t xml:space="preserve"> V </w:t>
            </w:r>
            <w:r w:rsidRPr="002369EC">
              <w:rPr>
                <w:b/>
                <w:i/>
              </w:rPr>
              <w:t>rámci mimořádného postupu by nicméně předkládání naléhavých nebo mimořádných případů znovuusídlení ze strany UNHCR mělo být předmětem zrychleného posouzení požadavků</w:t>
            </w:r>
            <w:r w:rsidR="002369EC">
              <w:rPr>
                <w:b/>
                <w:i/>
              </w:rPr>
              <w:t xml:space="preserve"> a </w:t>
            </w:r>
            <w:r w:rsidRPr="002369EC">
              <w:rPr>
                <w:b/>
                <w:i/>
              </w:rPr>
              <w:t xml:space="preserve">kritérií způsobilosti, které stanoví článek 5. </w:t>
            </w:r>
          </w:p>
        </w:tc>
      </w:tr>
    </w:tbl>
    <w:p w14:paraId="2B3139E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A883E79"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7D167B8" w14:textId="58B33875" w:rsidR="00AE3386" w:rsidRPr="002369EC" w:rsidRDefault="00AE3386" w:rsidP="00AE3386">
      <w:pPr>
        <w:pStyle w:val="Normal12Italic"/>
      </w:pPr>
      <w:r w:rsidRPr="002369EC">
        <w:t>Zavedení zvláštní mimořádné kvóty</w:t>
      </w:r>
      <w:r w:rsidR="002369EC">
        <w:t xml:space="preserve"> a </w:t>
      </w:r>
      <w:r w:rsidRPr="002369EC">
        <w:t>mimořádného postupu</w:t>
      </w:r>
      <w:r w:rsidR="002369EC">
        <w:t xml:space="preserve"> v </w:t>
      </w:r>
      <w:r w:rsidRPr="002369EC">
        <w:t>rámci plánu Unie pro znovuusídlování by umožnilo globálně reagovat na mimořádné</w:t>
      </w:r>
      <w:r w:rsidR="002369EC">
        <w:t xml:space="preserve"> a </w:t>
      </w:r>
      <w:r w:rsidRPr="002369EC">
        <w:t>naléhavé případy, pro které je</w:t>
      </w:r>
      <w:r w:rsidR="002369EC">
        <w:t xml:space="preserve"> v </w:t>
      </w:r>
      <w:r w:rsidRPr="002369EC">
        <w:t>současnosti značný nedostatek dostupných míst.</w:t>
      </w:r>
    </w:p>
    <w:p w14:paraId="3784EDCA" w14:textId="77777777" w:rsidR="00AE3386" w:rsidRPr="002369EC" w:rsidRDefault="00AE3386" w:rsidP="00AE3386">
      <w:r w:rsidRPr="002369EC">
        <w:rPr>
          <w:rStyle w:val="HideTWBExt"/>
          <w:noProof w:val="0"/>
        </w:rPr>
        <w:t>&lt;/Amend&gt;</w:t>
      </w:r>
    </w:p>
    <w:p w14:paraId="01A32040" w14:textId="4944840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18</w:t>
      </w:r>
      <w:r w:rsidRPr="002369EC">
        <w:rPr>
          <w:rStyle w:val="HideTWBExt"/>
          <w:b w:val="0"/>
          <w:noProof w:val="0"/>
        </w:rPr>
        <w:t>&lt;/NumAm&gt;</w:t>
      </w:r>
    </w:p>
    <w:p w14:paraId="6A18DDC3"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700699E" w14:textId="77777777" w:rsidR="00AE3386" w:rsidRPr="002369EC" w:rsidRDefault="00AE3386" w:rsidP="00AE3386">
      <w:pPr>
        <w:pStyle w:val="NormalBold"/>
      </w:pPr>
      <w:r w:rsidRPr="002369EC">
        <w:rPr>
          <w:rStyle w:val="HideTWBExt"/>
          <w:b w:val="0"/>
          <w:noProof w:val="0"/>
        </w:rPr>
        <w:t>&lt;Article&gt;</w:t>
      </w:r>
      <w:r w:rsidRPr="002369EC">
        <w:t>Bod odůvodnění 16</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67EBA5E" w14:textId="77777777" w:rsidTr="00AE3386">
        <w:trPr>
          <w:jc w:val="center"/>
        </w:trPr>
        <w:tc>
          <w:tcPr>
            <w:tcW w:w="9752" w:type="dxa"/>
            <w:gridSpan w:val="2"/>
          </w:tcPr>
          <w:p w14:paraId="45E0A74B" w14:textId="77777777" w:rsidR="00AE3386" w:rsidRPr="002369EC" w:rsidRDefault="00AE3386">
            <w:pPr>
              <w:keepNext/>
            </w:pPr>
          </w:p>
        </w:tc>
      </w:tr>
      <w:tr w:rsidR="00035A58" w:rsidRPr="002369EC" w14:paraId="3AB5F125" w14:textId="77777777" w:rsidTr="00AE3386">
        <w:trPr>
          <w:jc w:val="center"/>
        </w:trPr>
        <w:tc>
          <w:tcPr>
            <w:tcW w:w="4876" w:type="dxa"/>
            <w:hideMark/>
          </w:tcPr>
          <w:p w14:paraId="56C084FC" w14:textId="77777777" w:rsidR="00AE3386" w:rsidRPr="002369EC" w:rsidRDefault="00AE3386">
            <w:pPr>
              <w:pStyle w:val="ColumnHeading"/>
              <w:keepNext/>
            </w:pPr>
            <w:r w:rsidRPr="002369EC">
              <w:t>Znění navržené Komisí</w:t>
            </w:r>
          </w:p>
        </w:tc>
        <w:tc>
          <w:tcPr>
            <w:tcW w:w="4876" w:type="dxa"/>
            <w:hideMark/>
          </w:tcPr>
          <w:p w14:paraId="32BA9369" w14:textId="77777777" w:rsidR="00AE3386" w:rsidRPr="002369EC" w:rsidRDefault="00AE3386">
            <w:pPr>
              <w:pStyle w:val="ColumnHeading"/>
              <w:keepNext/>
            </w:pPr>
            <w:r w:rsidRPr="002369EC">
              <w:t>Pozměňovací návrh</w:t>
            </w:r>
          </w:p>
        </w:tc>
      </w:tr>
      <w:tr w:rsidR="00035A58" w:rsidRPr="002369EC" w14:paraId="73FA8C8F" w14:textId="77777777" w:rsidTr="00AE3386">
        <w:trPr>
          <w:jc w:val="center"/>
        </w:trPr>
        <w:tc>
          <w:tcPr>
            <w:tcW w:w="4876" w:type="dxa"/>
            <w:hideMark/>
          </w:tcPr>
          <w:p w14:paraId="70F0F5A6" w14:textId="4C73F471" w:rsidR="00AE3386" w:rsidRPr="002369EC" w:rsidRDefault="00AE3386">
            <w:pPr>
              <w:pStyle w:val="Normal6"/>
            </w:pPr>
            <w:r w:rsidRPr="002369EC">
              <w:t>(16)</w:t>
            </w:r>
            <w:r w:rsidRPr="002369EC">
              <w:tab/>
              <w:t>Postup znovuusídlení by měl být dokončen co nejdříve</w:t>
            </w:r>
            <w:r w:rsidR="002369EC">
              <w:t xml:space="preserve"> s </w:t>
            </w:r>
            <w:r w:rsidRPr="002369EC">
              <w:t xml:space="preserve">cílem </w:t>
            </w:r>
            <w:r w:rsidRPr="002369EC">
              <w:rPr>
                <w:b/>
                <w:i/>
              </w:rPr>
              <w:t>odradit</w:t>
            </w:r>
            <w:r w:rsidRPr="002369EC">
              <w:t xml:space="preserve"> </w:t>
            </w:r>
            <w:r w:rsidRPr="002369EC">
              <w:rPr>
                <w:b/>
                <w:i/>
              </w:rPr>
              <w:t>osoby</w:t>
            </w:r>
            <w:r w:rsidRPr="002369EC">
              <w:t xml:space="preserve">, které potřebují mezinárodní ochranu, </w:t>
            </w:r>
            <w:r w:rsidRPr="002369EC">
              <w:rPr>
                <w:b/>
                <w:i/>
              </w:rPr>
              <w:t>od</w:t>
            </w:r>
            <w:r w:rsidRPr="002369EC">
              <w:t xml:space="preserve"> využívání ilegálních způsobů vstupu do Evropské unie za účelem zajištění ochrany. Zároveň by měl zajistit, aby členské státy měly dostatek času pro úplné</w:t>
            </w:r>
            <w:r w:rsidR="002369EC">
              <w:t xml:space="preserve"> a </w:t>
            </w:r>
            <w:r w:rsidRPr="002369EC">
              <w:t>náležité přezkoumání jednotlivých případů. Příslušné lhůty by měly odpovídat tomu, co je nezbytné</w:t>
            </w:r>
            <w:r w:rsidR="002369EC">
              <w:t xml:space="preserve"> k </w:t>
            </w:r>
            <w:r w:rsidRPr="002369EC">
              <w:t xml:space="preserve">provedení různých typů posouzení stanovených pro řádný </w:t>
            </w:r>
            <w:r w:rsidRPr="002369EC">
              <w:rPr>
                <w:b/>
                <w:i/>
              </w:rPr>
              <w:t>nebo zrychlený</w:t>
            </w:r>
            <w:r w:rsidRPr="002369EC">
              <w:t xml:space="preserve"> postup.</w:t>
            </w:r>
          </w:p>
        </w:tc>
        <w:tc>
          <w:tcPr>
            <w:tcW w:w="4876" w:type="dxa"/>
            <w:hideMark/>
          </w:tcPr>
          <w:p w14:paraId="670CE002" w14:textId="1234F218" w:rsidR="00AE3386" w:rsidRPr="002369EC" w:rsidRDefault="00AE3386">
            <w:pPr>
              <w:pStyle w:val="Normal6"/>
              <w:rPr>
                <w:szCs w:val="24"/>
              </w:rPr>
            </w:pPr>
            <w:r w:rsidRPr="002369EC">
              <w:t>(16)</w:t>
            </w:r>
            <w:r w:rsidRPr="002369EC">
              <w:tab/>
              <w:t>Postup znovuusídlení by měl být dokončen co nejdříve</w:t>
            </w:r>
            <w:r w:rsidR="002369EC">
              <w:t xml:space="preserve"> s </w:t>
            </w:r>
            <w:r w:rsidRPr="002369EC">
              <w:t xml:space="preserve">cílem </w:t>
            </w:r>
            <w:r w:rsidRPr="002369EC">
              <w:rPr>
                <w:b/>
                <w:i/>
              </w:rPr>
              <w:t>omezit</w:t>
            </w:r>
            <w:r w:rsidR="002369EC">
              <w:t xml:space="preserve"> u </w:t>
            </w:r>
            <w:r w:rsidRPr="002369EC">
              <w:rPr>
                <w:b/>
                <w:i/>
              </w:rPr>
              <w:t>osob</w:t>
            </w:r>
            <w:r w:rsidRPr="002369EC">
              <w:t xml:space="preserve">, které potřebují mezinárodní ochranu, </w:t>
            </w:r>
            <w:r w:rsidRPr="002369EC">
              <w:rPr>
                <w:b/>
                <w:i/>
              </w:rPr>
              <w:t>potřebu</w:t>
            </w:r>
            <w:r w:rsidRPr="002369EC">
              <w:rPr>
                <w:i/>
              </w:rPr>
              <w:t xml:space="preserve"> </w:t>
            </w:r>
            <w:r w:rsidRPr="002369EC">
              <w:t>využívání ilegálních způsobů vstupu do Evropské unie za účelem zajištění ochrany. Zároveň by měl zajistit, aby členské státy měly dostatek času pro úplné</w:t>
            </w:r>
            <w:r w:rsidR="002369EC">
              <w:t xml:space="preserve"> a </w:t>
            </w:r>
            <w:r w:rsidRPr="002369EC">
              <w:t>náležité přezkoumání jednotlivých případů. Příslušné lhůty by měly odpovídat tomu, co je nezbytné</w:t>
            </w:r>
            <w:r w:rsidR="002369EC">
              <w:t xml:space="preserve"> k </w:t>
            </w:r>
            <w:r w:rsidRPr="002369EC">
              <w:t>provedení různých typů posouzení stanovených pro řádný</w:t>
            </w:r>
            <w:r w:rsidRPr="002369EC">
              <w:rPr>
                <w:b/>
                <w:i/>
              </w:rPr>
              <w:t>, zrychlený</w:t>
            </w:r>
            <w:r w:rsidR="002369EC">
              <w:rPr>
                <w:b/>
                <w:i/>
              </w:rPr>
              <w:t xml:space="preserve"> a </w:t>
            </w:r>
            <w:r w:rsidRPr="002369EC">
              <w:rPr>
                <w:b/>
                <w:i/>
              </w:rPr>
              <w:t>mimořádný</w:t>
            </w:r>
            <w:r w:rsidRPr="002369EC">
              <w:t xml:space="preserve"> postup.</w:t>
            </w:r>
          </w:p>
        </w:tc>
      </w:tr>
    </w:tbl>
    <w:p w14:paraId="6DEF300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C115921" w14:textId="77777777" w:rsidR="00AE3386" w:rsidRPr="002369EC" w:rsidRDefault="00AE3386" w:rsidP="00AE3386">
      <w:r w:rsidRPr="002369EC">
        <w:rPr>
          <w:rStyle w:val="HideTWBExt"/>
          <w:noProof w:val="0"/>
        </w:rPr>
        <w:t>&lt;/Amend&gt;</w:t>
      </w:r>
    </w:p>
    <w:p w14:paraId="1094F479" w14:textId="64896E0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19</w:t>
      </w:r>
      <w:r w:rsidRPr="002369EC">
        <w:rPr>
          <w:rStyle w:val="HideTWBExt"/>
          <w:b w:val="0"/>
          <w:noProof w:val="0"/>
        </w:rPr>
        <w:t>&lt;/NumAm&gt;</w:t>
      </w:r>
    </w:p>
    <w:p w14:paraId="3D73834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37EF80F" w14:textId="77777777" w:rsidR="00AE3386" w:rsidRPr="002369EC" w:rsidRDefault="00AE3386" w:rsidP="00AE3386">
      <w:pPr>
        <w:pStyle w:val="NormalBold"/>
      </w:pPr>
      <w:r w:rsidRPr="002369EC">
        <w:rPr>
          <w:rStyle w:val="HideTWBExt"/>
          <w:b w:val="0"/>
          <w:noProof w:val="0"/>
        </w:rPr>
        <w:t>&lt;Article&gt;</w:t>
      </w:r>
      <w:r w:rsidRPr="002369EC">
        <w:t>Bod odůvodnění 17</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AD75D55" w14:textId="77777777" w:rsidTr="00AE3386">
        <w:trPr>
          <w:jc w:val="center"/>
        </w:trPr>
        <w:tc>
          <w:tcPr>
            <w:tcW w:w="9752" w:type="dxa"/>
            <w:gridSpan w:val="2"/>
          </w:tcPr>
          <w:p w14:paraId="08FF07B5" w14:textId="77777777" w:rsidR="00AE3386" w:rsidRPr="002369EC" w:rsidRDefault="00AE3386">
            <w:pPr>
              <w:keepNext/>
            </w:pPr>
          </w:p>
        </w:tc>
      </w:tr>
      <w:tr w:rsidR="00035A58" w:rsidRPr="002369EC" w14:paraId="050D6866" w14:textId="77777777" w:rsidTr="00AE3386">
        <w:trPr>
          <w:jc w:val="center"/>
        </w:trPr>
        <w:tc>
          <w:tcPr>
            <w:tcW w:w="4876" w:type="dxa"/>
            <w:hideMark/>
          </w:tcPr>
          <w:p w14:paraId="732450A8" w14:textId="77777777" w:rsidR="00AE3386" w:rsidRPr="002369EC" w:rsidRDefault="00AE3386">
            <w:pPr>
              <w:pStyle w:val="ColumnHeading"/>
              <w:keepNext/>
            </w:pPr>
            <w:r w:rsidRPr="002369EC">
              <w:t>Znění navržené Komisí</w:t>
            </w:r>
          </w:p>
        </w:tc>
        <w:tc>
          <w:tcPr>
            <w:tcW w:w="4876" w:type="dxa"/>
            <w:hideMark/>
          </w:tcPr>
          <w:p w14:paraId="53372182" w14:textId="77777777" w:rsidR="00AE3386" w:rsidRPr="002369EC" w:rsidRDefault="00AE3386">
            <w:pPr>
              <w:pStyle w:val="ColumnHeading"/>
              <w:keepNext/>
            </w:pPr>
            <w:r w:rsidRPr="002369EC">
              <w:t>Pozměňovací návrh</w:t>
            </w:r>
          </w:p>
        </w:tc>
      </w:tr>
      <w:tr w:rsidR="00035A58" w:rsidRPr="002369EC" w14:paraId="1E657A6F" w14:textId="77777777" w:rsidTr="00AE3386">
        <w:trPr>
          <w:jc w:val="center"/>
        </w:trPr>
        <w:tc>
          <w:tcPr>
            <w:tcW w:w="4876" w:type="dxa"/>
            <w:hideMark/>
          </w:tcPr>
          <w:p w14:paraId="6E6AC14E" w14:textId="6E649FF1" w:rsidR="00AE3386" w:rsidRPr="002369EC" w:rsidRDefault="00AE3386">
            <w:pPr>
              <w:pStyle w:val="Normal6"/>
            </w:pPr>
            <w:r w:rsidRPr="002369EC">
              <w:t>(17)</w:t>
            </w:r>
            <w:r w:rsidRPr="002369EC">
              <w:tab/>
              <w:t>Veškeré osobní údaje shromážděné</w:t>
            </w:r>
            <w:r w:rsidR="002369EC">
              <w:t xml:space="preserve"> v </w:t>
            </w:r>
            <w:r w:rsidRPr="002369EC">
              <w:t xml:space="preserve">rámci postupu znovuusídlování by měly být uchovávány nejvýše po dobu pěti let od data znovuusídlení. </w:t>
            </w:r>
            <w:r w:rsidRPr="002369EC">
              <w:rPr>
                <w:b/>
                <w:i/>
              </w:rPr>
              <w:t>Vzhledem</w:t>
            </w:r>
            <w:r w:rsidR="002369EC">
              <w:rPr>
                <w:b/>
                <w:i/>
              </w:rPr>
              <w:t xml:space="preserve"> k </w:t>
            </w:r>
            <w:r w:rsidRPr="002369EC">
              <w:rPr>
                <w:b/>
                <w:i/>
              </w:rPr>
              <w:t>tomu, že státní příslušníci třetích zemí nebo osoby bez státní příslušnosti, kteří již byli znovuusídleni jedním členským státem nebo kteří během posledních pěti let odmítli znovuusídlení</w:t>
            </w:r>
            <w:r w:rsidR="002369EC">
              <w:rPr>
                <w:b/>
                <w:i/>
              </w:rPr>
              <w:t xml:space="preserve"> v </w:t>
            </w:r>
            <w:r w:rsidRPr="002369EC">
              <w:rPr>
                <w:b/>
                <w:i/>
              </w:rPr>
              <w:t>některém členském státě, by měli být ze znovuusídlení do jiného členského státu vyloučeni, mělo by být takovéto období považováno za nezbytnou lhůtu pro uchovávání osobních údajů, včetně otisků prstů</w:t>
            </w:r>
            <w:r w:rsidR="002369EC">
              <w:rPr>
                <w:b/>
                <w:i/>
              </w:rPr>
              <w:t xml:space="preserve"> a </w:t>
            </w:r>
            <w:r w:rsidRPr="002369EC">
              <w:rPr>
                <w:b/>
                <w:i/>
              </w:rPr>
              <w:t>zobrazení obličeje.</w:t>
            </w:r>
          </w:p>
        </w:tc>
        <w:tc>
          <w:tcPr>
            <w:tcW w:w="4876" w:type="dxa"/>
            <w:hideMark/>
          </w:tcPr>
          <w:p w14:paraId="1086CCA4" w14:textId="5DF25B03" w:rsidR="00AE3386" w:rsidRPr="002369EC" w:rsidRDefault="00AE3386">
            <w:pPr>
              <w:pStyle w:val="Normal6"/>
              <w:rPr>
                <w:szCs w:val="24"/>
              </w:rPr>
            </w:pPr>
            <w:r w:rsidRPr="002369EC">
              <w:t>(17)</w:t>
            </w:r>
            <w:r w:rsidRPr="002369EC">
              <w:tab/>
              <w:t>Veškeré osobní údaje shromážděné</w:t>
            </w:r>
            <w:r w:rsidR="002369EC">
              <w:t xml:space="preserve"> v </w:t>
            </w:r>
            <w:r w:rsidRPr="002369EC">
              <w:t>rámci postupu znovuusídlování by měly být uchovávány nejvýše po dobu pěti let od data znovuusídlení.</w:t>
            </w:r>
          </w:p>
        </w:tc>
      </w:tr>
    </w:tbl>
    <w:p w14:paraId="3616B96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0D3B6C1" w14:textId="77777777" w:rsidR="00AE3386" w:rsidRPr="002369EC" w:rsidRDefault="00AE3386" w:rsidP="00AE3386">
      <w:r w:rsidRPr="002369EC">
        <w:rPr>
          <w:rStyle w:val="HideTWBExt"/>
          <w:noProof w:val="0"/>
        </w:rPr>
        <w:t>&lt;/Amend&gt;</w:t>
      </w:r>
    </w:p>
    <w:p w14:paraId="7516DA22" w14:textId="074F2E4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20</w:t>
      </w:r>
      <w:r w:rsidRPr="002369EC">
        <w:rPr>
          <w:rStyle w:val="HideTWBExt"/>
          <w:b w:val="0"/>
          <w:noProof w:val="0"/>
        </w:rPr>
        <w:t>&lt;/NumAm&gt;</w:t>
      </w:r>
    </w:p>
    <w:p w14:paraId="08BB4A42"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41C7BDA" w14:textId="77777777" w:rsidR="00AE3386" w:rsidRPr="002369EC" w:rsidRDefault="00AE3386" w:rsidP="00AE3386">
      <w:pPr>
        <w:pStyle w:val="NormalBold"/>
      </w:pPr>
      <w:r w:rsidRPr="002369EC">
        <w:rPr>
          <w:rStyle w:val="HideTWBExt"/>
          <w:b w:val="0"/>
          <w:noProof w:val="0"/>
        </w:rPr>
        <w:t>&lt;Article&gt;</w:t>
      </w:r>
      <w:r w:rsidRPr="002369EC">
        <w:t>Bod odůvodnění 19</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033C974" w14:textId="77777777" w:rsidTr="00AE3386">
        <w:trPr>
          <w:jc w:val="center"/>
        </w:trPr>
        <w:tc>
          <w:tcPr>
            <w:tcW w:w="9752" w:type="dxa"/>
            <w:gridSpan w:val="2"/>
          </w:tcPr>
          <w:p w14:paraId="23C824AD" w14:textId="77777777" w:rsidR="00AE3386" w:rsidRPr="002369EC" w:rsidRDefault="00AE3386">
            <w:pPr>
              <w:keepNext/>
            </w:pPr>
          </w:p>
        </w:tc>
      </w:tr>
      <w:tr w:rsidR="00035A58" w:rsidRPr="002369EC" w14:paraId="7289F279" w14:textId="77777777" w:rsidTr="00AE3386">
        <w:trPr>
          <w:jc w:val="center"/>
        </w:trPr>
        <w:tc>
          <w:tcPr>
            <w:tcW w:w="4876" w:type="dxa"/>
            <w:hideMark/>
          </w:tcPr>
          <w:p w14:paraId="6DC4415A" w14:textId="77777777" w:rsidR="00AE3386" w:rsidRPr="002369EC" w:rsidRDefault="00AE3386">
            <w:pPr>
              <w:pStyle w:val="ColumnHeading"/>
              <w:keepNext/>
            </w:pPr>
            <w:r w:rsidRPr="002369EC">
              <w:t>Znění navržené Komisí</w:t>
            </w:r>
          </w:p>
        </w:tc>
        <w:tc>
          <w:tcPr>
            <w:tcW w:w="4876" w:type="dxa"/>
            <w:hideMark/>
          </w:tcPr>
          <w:p w14:paraId="1D0C0E36" w14:textId="77777777" w:rsidR="00AE3386" w:rsidRPr="002369EC" w:rsidRDefault="00AE3386">
            <w:pPr>
              <w:pStyle w:val="ColumnHeading"/>
              <w:keepNext/>
            </w:pPr>
            <w:r w:rsidRPr="002369EC">
              <w:t>Pozměňovací návrh</w:t>
            </w:r>
          </w:p>
        </w:tc>
      </w:tr>
      <w:tr w:rsidR="00035A58" w:rsidRPr="002369EC" w14:paraId="6EAFCFD9" w14:textId="77777777" w:rsidTr="00AE3386">
        <w:trPr>
          <w:jc w:val="center"/>
        </w:trPr>
        <w:tc>
          <w:tcPr>
            <w:tcW w:w="4876" w:type="dxa"/>
            <w:hideMark/>
          </w:tcPr>
          <w:p w14:paraId="31280963" w14:textId="77777777" w:rsidR="00AE3386" w:rsidRPr="002369EC" w:rsidRDefault="00AE3386">
            <w:pPr>
              <w:pStyle w:val="Normal6"/>
            </w:pPr>
            <w:r w:rsidRPr="002369EC">
              <w:rPr>
                <w:b/>
                <w:i/>
              </w:rPr>
              <w:t>(19)</w:t>
            </w:r>
            <w:r w:rsidRPr="002369EC">
              <w:tab/>
            </w:r>
            <w:r w:rsidRPr="002369EC">
              <w:rPr>
                <w:b/>
                <w:i/>
              </w:rPr>
              <w:t>Neexistuje žádné subjektivní právo na znovuusídlení.</w:t>
            </w:r>
          </w:p>
        </w:tc>
        <w:tc>
          <w:tcPr>
            <w:tcW w:w="4876" w:type="dxa"/>
            <w:hideMark/>
          </w:tcPr>
          <w:p w14:paraId="67FCF780" w14:textId="77777777" w:rsidR="00AE3386" w:rsidRPr="002369EC" w:rsidRDefault="00AE3386">
            <w:pPr>
              <w:pStyle w:val="Normal6"/>
              <w:rPr>
                <w:szCs w:val="24"/>
              </w:rPr>
            </w:pPr>
            <w:r w:rsidRPr="002369EC">
              <w:rPr>
                <w:b/>
                <w:i/>
              </w:rPr>
              <w:t>vypouští se</w:t>
            </w:r>
          </w:p>
        </w:tc>
      </w:tr>
    </w:tbl>
    <w:p w14:paraId="69C5BCAD"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1E43AFF"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BB83609" w14:textId="0FE69933" w:rsidR="00AE3386" w:rsidRPr="002369EC" w:rsidRDefault="00AE3386" w:rsidP="00AE3386">
      <w:pPr>
        <w:pStyle w:val="Normal12Italic"/>
      </w:pPr>
      <w:r w:rsidRPr="002369EC">
        <w:t>Není zřejmé, co je cílem tohoto odstavce</w:t>
      </w:r>
      <w:r w:rsidR="002369EC">
        <w:t xml:space="preserve"> a </w:t>
      </w:r>
      <w:r w:rsidRPr="002369EC">
        <w:t>proč by měl být uveden na tomto místě.</w:t>
      </w:r>
    </w:p>
    <w:p w14:paraId="34FDB23D" w14:textId="77777777" w:rsidR="00AE3386" w:rsidRPr="002369EC" w:rsidRDefault="00AE3386" w:rsidP="00AE3386">
      <w:r w:rsidRPr="002369EC">
        <w:rPr>
          <w:rStyle w:val="HideTWBExt"/>
          <w:noProof w:val="0"/>
        </w:rPr>
        <w:t>&lt;/Amend&gt;</w:t>
      </w:r>
    </w:p>
    <w:p w14:paraId="2D327AD9" w14:textId="2D20A7DB"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21</w:t>
      </w:r>
      <w:r w:rsidRPr="002369EC">
        <w:rPr>
          <w:rStyle w:val="HideTWBExt"/>
          <w:b w:val="0"/>
          <w:noProof w:val="0"/>
        </w:rPr>
        <w:t>&lt;/NumAm&gt;</w:t>
      </w:r>
    </w:p>
    <w:p w14:paraId="049FAD7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CCDEDB7" w14:textId="77777777" w:rsidR="00AE3386" w:rsidRPr="002369EC" w:rsidRDefault="00AE3386" w:rsidP="00AE3386">
      <w:pPr>
        <w:pStyle w:val="NormalBold"/>
      </w:pPr>
      <w:r w:rsidRPr="002369EC">
        <w:rPr>
          <w:rStyle w:val="HideTWBExt"/>
          <w:b w:val="0"/>
          <w:noProof w:val="0"/>
        </w:rPr>
        <w:t>&lt;Article&gt;</w:t>
      </w:r>
      <w:r w:rsidRPr="002369EC">
        <w:t>Bod odůvodnění 20</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F449664" w14:textId="77777777" w:rsidTr="00AE3386">
        <w:trPr>
          <w:jc w:val="center"/>
        </w:trPr>
        <w:tc>
          <w:tcPr>
            <w:tcW w:w="9752" w:type="dxa"/>
            <w:gridSpan w:val="2"/>
          </w:tcPr>
          <w:p w14:paraId="032576A0" w14:textId="77777777" w:rsidR="00AE3386" w:rsidRPr="002369EC" w:rsidRDefault="00AE3386">
            <w:pPr>
              <w:keepNext/>
            </w:pPr>
          </w:p>
        </w:tc>
      </w:tr>
      <w:tr w:rsidR="00035A58" w:rsidRPr="002369EC" w14:paraId="15E1DB1B" w14:textId="77777777" w:rsidTr="00AE3386">
        <w:trPr>
          <w:jc w:val="center"/>
        </w:trPr>
        <w:tc>
          <w:tcPr>
            <w:tcW w:w="4876" w:type="dxa"/>
            <w:hideMark/>
          </w:tcPr>
          <w:p w14:paraId="154A5200" w14:textId="77777777" w:rsidR="00AE3386" w:rsidRPr="002369EC" w:rsidRDefault="00AE3386">
            <w:pPr>
              <w:pStyle w:val="ColumnHeading"/>
              <w:keepNext/>
            </w:pPr>
            <w:r w:rsidRPr="002369EC">
              <w:t>Znění navržené Komisí</w:t>
            </w:r>
          </w:p>
        </w:tc>
        <w:tc>
          <w:tcPr>
            <w:tcW w:w="4876" w:type="dxa"/>
            <w:hideMark/>
          </w:tcPr>
          <w:p w14:paraId="5F38820B" w14:textId="77777777" w:rsidR="00AE3386" w:rsidRPr="002369EC" w:rsidRDefault="00AE3386">
            <w:pPr>
              <w:pStyle w:val="ColumnHeading"/>
              <w:keepNext/>
            </w:pPr>
            <w:r w:rsidRPr="002369EC">
              <w:t>Pozměňovací návrh</w:t>
            </w:r>
          </w:p>
        </w:tc>
      </w:tr>
      <w:tr w:rsidR="00035A58" w:rsidRPr="002369EC" w14:paraId="088226D0" w14:textId="77777777" w:rsidTr="00AE3386">
        <w:trPr>
          <w:jc w:val="center"/>
        </w:trPr>
        <w:tc>
          <w:tcPr>
            <w:tcW w:w="4876" w:type="dxa"/>
            <w:hideMark/>
          </w:tcPr>
          <w:p w14:paraId="149F5EFF" w14:textId="33D8AA6B" w:rsidR="00AE3386" w:rsidRPr="002369EC" w:rsidRDefault="00AE3386">
            <w:pPr>
              <w:pStyle w:val="Normal6"/>
            </w:pPr>
            <w:r w:rsidRPr="002369EC">
              <w:rPr>
                <w:b/>
                <w:i/>
              </w:rPr>
              <w:t>(20)</w:t>
            </w:r>
            <w:r w:rsidRPr="002369EC">
              <w:tab/>
            </w:r>
            <w:r w:rsidRPr="002369EC">
              <w:rPr>
                <w:b/>
                <w:i/>
              </w:rPr>
              <w:t>Za účelem doplnění pravidel, kterými se řídí postup, jež se má uplatnit na cílené programy Unie</w:t>
            </w:r>
            <w:r w:rsidR="002369EC">
              <w:rPr>
                <w:b/>
                <w:i/>
              </w:rPr>
              <w:t xml:space="preserve"> v </w:t>
            </w:r>
            <w:r w:rsidRPr="002369EC">
              <w:rPr>
                <w:b/>
                <w:i/>
              </w:rPr>
              <w:t>oblasti znovuusídlování, by měla být na Komisi přenesena pravomoc přijímat akty</w:t>
            </w:r>
            <w:r w:rsidR="002369EC">
              <w:rPr>
                <w:b/>
                <w:i/>
              </w:rPr>
              <w:t xml:space="preserve"> v </w:t>
            </w:r>
            <w:r w:rsidRPr="002369EC">
              <w:rPr>
                <w:b/>
                <w:i/>
              </w:rPr>
              <w:t>souladu</w:t>
            </w:r>
            <w:r w:rsidR="002369EC">
              <w:rPr>
                <w:b/>
                <w:i/>
              </w:rPr>
              <w:t xml:space="preserve"> s </w:t>
            </w:r>
            <w:r w:rsidRPr="002369EC">
              <w:rPr>
                <w:b/>
                <w:i/>
              </w:rPr>
              <w:t>článkem 290 Smlouvy</w:t>
            </w:r>
            <w:r w:rsidR="002369EC">
              <w:rPr>
                <w:b/>
                <w:i/>
              </w:rPr>
              <w:t xml:space="preserve"> o </w:t>
            </w:r>
            <w:r w:rsidRPr="002369EC">
              <w:rPr>
                <w:b/>
                <w:i/>
              </w:rPr>
              <w:t>fungování Evropské unie, pokud jde</w:t>
            </w:r>
            <w:r w:rsidR="002369EC">
              <w:rPr>
                <w:b/>
                <w:i/>
              </w:rPr>
              <w:t xml:space="preserve"> o </w:t>
            </w:r>
            <w:r w:rsidRPr="002369EC">
              <w:rPr>
                <w:b/>
                <w:i/>
              </w:rPr>
              <w:t>přizpůsobení příslušného postupu okolnostem</w:t>
            </w:r>
            <w:r w:rsidR="002369EC">
              <w:rPr>
                <w:b/>
                <w:i/>
              </w:rPr>
              <w:t xml:space="preserve"> v </w:t>
            </w:r>
            <w:r w:rsidRPr="002369EC">
              <w:rPr>
                <w:b/>
                <w:i/>
              </w:rPr>
              <w:t>dotčené třetí zemi, odkud znovuusídlení probíhá, jako je například určení role této třetí země</w:t>
            </w:r>
            <w:r w:rsidR="002369EC">
              <w:rPr>
                <w:b/>
                <w:i/>
              </w:rPr>
              <w:t xml:space="preserve"> v </w:t>
            </w:r>
            <w:r w:rsidRPr="002369EC">
              <w:rPr>
                <w:b/>
                <w:i/>
              </w:rPr>
              <w:t>rámci postupu. Je obzvláště důležité, aby Komise během přípravné práce uspořádala vhodné konzultace, včetně konzultací na odborné úrovni,</w:t>
            </w:r>
            <w:r w:rsidR="002369EC">
              <w:rPr>
                <w:b/>
                <w:i/>
              </w:rPr>
              <w:t xml:space="preserve"> a </w:t>
            </w:r>
            <w:r w:rsidRPr="002369EC">
              <w:rPr>
                <w:b/>
                <w:i/>
              </w:rPr>
              <w:t>aby byly tyto konzultace vedeny</w:t>
            </w:r>
            <w:r w:rsidR="002369EC">
              <w:rPr>
                <w:b/>
                <w:i/>
              </w:rPr>
              <w:t xml:space="preserve"> v </w:t>
            </w:r>
            <w:r w:rsidRPr="002369EC">
              <w:rPr>
                <w:b/>
                <w:i/>
              </w:rPr>
              <w:t>souladu se zásadami stanovenými</w:t>
            </w:r>
            <w:r w:rsidR="002369EC">
              <w:rPr>
                <w:b/>
                <w:i/>
              </w:rPr>
              <w:t xml:space="preserve"> v </w:t>
            </w:r>
            <w:r w:rsidRPr="002369EC">
              <w:rPr>
                <w:b/>
                <w:i/>
              </w:rPr>
              <w:t>interinstitucionální dohodě</w:t>
            </w:r>
            <w:r w:rsidR="002369EC">
              <w:rPr>
                <w:b/>
                <w:i/>
              </w:rPr>
              <w:t xml:space="preserve"> o </w:t>
            </w:r>
            <w:r w:rsidRPr="002369EC">
              <w:rPr>
                <w:b/>
                <w:i/>
              </w:rPr>
              <w:t>zdokonalení tvorby právních předpisů ze dne 13. dubna 2016</w:t>
            </w:r>
            <w:r w:rsidRPr="002369EC">
              <w:rPr>
                <w:b/>
                <w:i/>
                <w:vertAlign w:val="superscript"/>
              </w:rPr>
              <w:t>33</w:t>
            </w:r>
            <w:r w:rsidRPr="002369EC">
              <w:rPr>
                <w:b/>
                <w:i/>
              </w:rPr>
              <w:t>. Pro zajištění rovné účasti na vypracovávání aktů</w:t>
            </w:r>
            <w:r w:rsidR="002369EC">
              <w:rPr>
                <w:b/>
                <w:i/>
              </w:rPr>
              <w:t xml:space="preserve"> v </w:t>
            </w:r>
            <w:r w:rsidRPr="002369EC">
              <w:rPr>
                <w:b/>
                <w:i/>
              </w:rPr>
              <w:t>přenesené pravomoci obdrží Evropský parlament</w:t>
            </w:r>
            <w:r w:rsidR="002369EC">
              <w:rPr>
                <w:b/>
                <w:i/>
              </w:rPr>
              <w:t xml:space="preserve"> a </w:t>
            </w:r>
            <w:r w:rsidRPr="002369EC">
              <w:rPr>
                <w:b/>
                <w:i/>
              </w:rPr>
              <w:t>Rada veškeré dokumenty současně</w:t>
            </w:r>
            <w:r w:rsidR="002369EC">
              <w:rPr>
                <w:b/>
                <w:i/>
              </w:rPr>
              <w:t xml:space="preserve"> s </w:t>
            </w:r>
            <w:r w:rsidRPr="002369EC">
              <w:rPr>
                <w:b/>
                <w:i/>
              </w:rPr>
              <w:t>odborníky</w:t>
            </w:r>
            <w:r w:rsidR="002369EC">
              <w:rPr>
                <w:b/>
                <w:i/>
              </w:rPr>
              <w:t xml:space="preserve"> z </w:t>
            </w:r>
            <w:r w:rsidRPr="002369EC">
              <w:rPr>
                <w:b/>
                <w:i/>
              </w:rPr>
              <w:t>členských států</w:t>
            </w:r>
            <w:r w:rsidR="002369EC">
              <w:rPr>
                <w:b/>
                <w:i/>
              </w:rPr>
              <w:t xml:space="preserve"> a </w:t>
            </w:r>
            <w:r w:rsidRPr="002369EC">
              <w:rPr>
                <w:b/>
                <w:i/>
              </w:rPr>
              <w:t>jejich odborníci mají automaticky přístup na setkání expertních skupin Komise, jež se věnují přípravě aktů</w:t>
            </w:r>
            <w:r w:rsidR="002369EC">
              <w:rPr>
                <w:b/>
                <w:i/>
              </w:rPr>
              <w:t xml:space="preserve"> v </w:t>
            </w:r>
            <w:r w:rsidRPr="002369EC">
              <w:rPr>
                <w:b/>
                <w:i/>
              </w:rPr>
              <w:t>přenesené pravomoci.</w:t>
            </w:r>
          </w:p>
        </w:tc>
        <w:tc>
          <w:tcPr>
            <w:tcW w:w="4876" w:type="dxa"/>
            <w:hideMark/>
          </w:tcPr>
          <w:p w14:paraId="410C1B5A" w14:textId="77777777" w:rsidR="00AE3386" w:rsidRPr="002369EC" w:rsidRDefault="00AE3386">
            <w:pPr>
              <w:pStyle w:val="Normal6"/>
              <w:rPr>
                <w:szCs w:val="24"/>
              </w:rPr>
            </w:pPr>
            <w:r w:rsidRPr="002369EC">
              <w:rPr>
                <w:b/>
                <w:i/>
              </w:rPr>
              <w:t>vypouští se</w:t>
            </w:r>
          </w:p>
        </w:tc>
      </w:tr>
      <w:tr w:rsidR="00035A58" w:rsidRPr="002369EC" w14:paraId="420752B9" w14:textId="77777777" w:rsidTr="00AE3386">
        <w:trPr>
          <w:jc w:val="center"/>
        </w:trPr>
        <w:tc>
          <w:tcPr>
            <w:tcW w:w="4876" w:type="dxa"/>
            <w:hideMark/>
          </w:tcPr>
          <w:p w14:paraId="0417A83F" w14:textId="77777777" w:rsidR="00AE3386" w:rsidRPr="002369EC" w:rsidRDefault="00AE3386">
            <w:pPr>
              <w:pStyle w:val="Normal6"/>
            </w:pPr>
            <w:r w:rsidRPr="002369EC">
              <w:rPr>
                <w:b/>
                <w:i/>
              </w:rPr>
              <w:t>__________________</w:t>
            </w:r>
          </w:p>
        </w:tc>
        <w:tc>
          <w:tcPr>
            <w:tcW w:w="4876" w:type="dxa"/>
          </w:tcPr>
          <w:p w14:paraId="1A9E3296" w14:textId="77777777" w:rsidR="00AE3386" w:rsidRPr="002369EC" w:rsidRDefault="00AE3386">
            <w:pPr>
              <w:pStyle w:val="Normal6"/>
              <w:rPr>
                <w:szCs w:val="24"/>
              </w:rPr>
            </w:pPr>
          </w:p>
        </w:tc>
      </w:tr>
      <w:tr w:rsidR="00035A58" w:rsidRPr="002369EC" w14:paraId="1795C541" w14:textId="77777777" w:rsidTr="00AE3386">
        <w:trPr>
          <w:jc w:val="center"/>
        </w:trPr>
        <w:tc>
          <w:tcPr>
            <w:tcW w:w="4876" w:type="dxa"/>
            <w:hideMark/>
          </w:tcPr>
          <w:p w14:paraId="2DFD5FD2" w14:textId="77777777" w:rsidR="00AE3386" w:rsidRPr="002369EC" w:rsidRDefault="00AE3386">
            <w:pPr>
              <w:pStyle w:val="Normal6"/>
            </w:pPr>
            <w:r w:rsidRPr="002369EC">
              <w:rPr>
                <w:b/>
                <w:i/>
                <w:vertAlign w:val="superscript"/>
              </w:rPr>
              <w:t>33</w:t>
            </w:r>
            <w:r w:rsidRPr="002369EC">
              <w:t xml:space="preserve"> </w:t>
            </w:r>
            <w:r w:rsidRPr="002369EC">
              <w:rPr>
                <w:b/>
                <w:i/>
              </w:rPr>
              <w:t>Úř. věst. L 123, 12.5.2016, s. 1.</w:t>
            </w:r>
          </w:p>
        </w:tc>
        <w:tc>
          <w:tcPr>
            <w:tcW w:w="4876" w:type="dxa"/>
          </w:tcPr>
          <w:p w14:paraId="6C51C23E" w14:textId="77777777" w:rsidR="00AE3386" w:rsidRPr="002369EC" w:rsidRDefault="00AE3386">
            <w:pPr>
              <w:pStyle w:val="Normal6"/>
              <w:rPr>
                <w:szCs w:val="24"/>
              </w:rPr>
            </w:pPr>
          </w:p>
        </w:tc>
      </w:tr>
    </w:tbl>
    <w:p w14:paraId="67BD047C"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961F9E3"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EBC6870" w14:textId="03136A7E" w:rsidR="00AE3386" w:rsidRPr="002369EC" w:rsidRDefault="00AE3386" w:rsidP="00AE3386">
      <w:pPr>
        <w:pStyle w:val="Normal12Italic"/>
      </w:pPr>
      <w:r w:rsidRPr="002369EC">
        <w:t>Není zřejmé, co je cílem těchto aktů</w:t>
      </w:r>
      <w:r w:rsidR="002369EC">
        <w:t xml:space="preserve"> v </w:t>
      </w:r>
      <w:r w:rsidRPr="002369EC">
        <w:t>přenesené pravomoci</w:t>
      </w:r>
      <w:r w:rsidR="002369EC">
        <w:t xml:space="preserve"> a </w:t>
      </w:r>
      <w:r w:rsidRPr="002369EC">
        <w:t>jaká je jejich oblast působnosti, zejména pokud jde</w:t>
      </w:r>
      <w:r w:rsidR="002369EC">
        <w:t xml:space="preserve"> o </w:t>
      </w:r>
      <w:r w:rsidRPr="002369EC">
        <w:t>posouzení případů znovuusídlení</w:t>
      </w:r>
      <w:r w:rsidR="002369EC">
        <w:t xml:space="preserve"> a </w:t>
      </w:r>
      <w:r w:rsidRPr="002369EC">
        <w:t>rozhodování</w:t>
      </w:r>
      <w:r w:rsidR="002369EC">
        <w:t xml:space="preserve"> o </w:t>
      </w:r>
      <w:r w:rsidRPr="002369EC">
        <w:t>nich,</w:t>
      </w:r>
      <w:r w:rsidR="002369EC">
        <w:t xml:space="preserve"> a </w:t>
      </w:r>
      <w:r w:rsidRPr="002369EC">
        <w:t>není ani zřejmé, proč by nemohlo být dosaženo téhož jinými prostředky. Řádný postup nabízí členským státům dostatečně flexibilní možnosti, aby si tento postup přizpůsobily tak, jako to potřebují</w:t>
      </w:r>
      <w:r w:rsidR="002369EC">
        <w:t xml:space="preserve"> k </w:t>
      </w:r>
      <w:r w:rsidRPr="002369EC">
        <w:t>úspěšnému provedení čl. 10 odst. 1 až 4.</w:t>
      </w:r>
    </w:p>
    <w:p w14:paraId="3CFF448A" w14:textId="77777777" w:rsidR="00AE3386" w:rsidRPr="002369EC" w:rsidRDefault="00AE3386" w:rsidP="00AE3386">
      <w:r w:rsidRPr="002369EC">
        <w:rPr>
          <w:rStyle w:val="HideTWBExt"/>
          <w:noProof w:val="0"/>
        </w:rPr>
        <w:t>&lt;/Amend&gt;</w:t>
      </w:r>
    </w:p>
    <w:p w14:paraId="27F53049" w14:textId="58D456E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22</w:t>
      </w:r>
      <w:r w:rsidRPr="002369EC">
        <w:rPr>
          <w:rStyle w:val="HideTWBExt"/>
          <w:b w:val="0"/>
          <w:noProof w:val="0"/>
        </w:rPr>
        <w:t>&lt;/NumAm&gt;</w:t>
      </w:r>
    </w:p>
    <w:p w14:paraId="044A254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B85F170" w14:textId="72AEF33F" w:rsidR="00AE3386" w:rsidRPr="002369EC" w:rsidRDefault="00AE3386" w:rsidP="00AE3386">
      <w:pPr>
        <w:pStyle w:val="NormalBold"/>
      </w:pPr>
      <w:r w:rsidRPr="002369EC">
        <w:rPr>
          <w:rStyle w:val="HideTWBExt"/>
          <w:b w:val="0"/>
          <w:noProof w:val="0"/>
        </w:rPr>
        <w:t>&lt;Article&gt;</w:t>
      </w:r>
      <w:r w:rsidRPr="002369EC">
        <w:t>Bod odůvodnění 20</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448366C" w14:textId="77777777" w:rsidTr="00AE3386">
        <w:trPr>
          <w:jc w:val="center"/>
        </w:trPr>
        <w:tc>
          <w:tcPr>
            <w:tcW w:w="9752" w:type="dxa"/>
            <w:gridSpan w:val="2"/>
          </w:tcPr>
          <w:p w14:paraId="4C8C0FD5" w14:textId="77777777" w:rsidR="00AE3386" w:rsidRPr="002369EC" w:rsidRDefault="00AE3386">
            <w:pPr>
              <w:keepNext/>
            </w:pPr>
          </w:p>
        </w:tc>
      </w:tr>
      <w:tr w:rsidR="00035A58" w:rsidRPr="002369EC" w14:paraId="6E828FD3" w14:textId="77777777" w:rsidTr="00AE3386">
        <w:trPr>
          <w:jc w:val="center"/>
        </w:trPr>
        <w:tc>
          <w:tcPr>
            <w:tcW w:w="4876" w:type="dxa"/>
            <w:hideMark/>
          </w:tcPr>
          <w:p w14:paraId="515C911E" w14:textId="77777777" w:rsidR="00AE3386" w:rsidRPr="002369EC" w:rsidRDefault="00AE3386">
            <w:pPr>
              <w:pStyle w:val="ColumnHeading"/>
              <w:keepNext/>
            </w:pPr>
            <w:r w:rsidRPr="002369EC">
              <w:t>Znění navržené Komisí</w:t>
            </w:r>
          </w:p>
        </w:tc>
        <w:tc>
          <w:tcPr>
            <w:tcW w:w="4876" w:type="dxa"/>
            <w:hideMark/>
          </w:tcPr>
          <w:p w14:paraId="67381B77" w14:textId="77777777" w:rsidR="00AE3386" w:rsidRPr="002369EC" w:rsidRDefault="00AE3386">
            <w:pPr>
              <w:pStyle w:val="ColumnHeading"/>
              <w:keepNext/>
            </w:pPr>
            <w:r w:rsidRPr="002369EC">
              <w:t>Pozměňovací návrh</w:t>
            </w:r>
          </w:p>
        </w:tc>
      </w:tr>
      <w:tr w:rsidR="00035A58" w:rsidRPr="002369EC" w14:paraId="3FB6E1E1" w14:textId="77777777" w:rsidTr="00AE3386">
        <w:trPr>
          <w:jc w:val="center"/>
        </w:trPr>
        <w:tc>
          <w:tcPr>
            <w:tcW w:w="4876" w:type="dxa"/>
          </w:tcPr>
          <w:p w14:paraId="21D48B90" w14:textId="77777777" w:rsidR="00AE3386" w:rsidRPr="002369EC" w:rsidRDefault="00AE3386">
            <w:pPr>
              <w:pStyle w:val="Normal6"/>
            </w:pPr>
          </w:p>
        </w:tc>
        <w:tc>
          <w:tcPr>
            <w:tcW w:w="4876" w:type="dxa"/>
            <w:hideMark/>
          </w:tcPr>
          <w:p w14:paraId="71FADB2A" w14:textId="32E1555E" w:rsidR="00AE3386" w:rsidRPr="002369EC" w:rsidRDefault="00AE3386" w:rsidP="004544D2">
            <w:pPr>
              <w:pStyle w:val="Normal6"/>
              <w:rPr>
                <w:szCs w:val="24"/>
              </w:rPr>
            </w:pPr>
            <w:r w:rsidRPr="002369EC">
              <w:rPr>
                <w:b/>
                <w:i/>
              </w:rPr>
              <w:t>(20a)</w:t>
            </w:r>
            <w:r w:rsidRPr="002369EC">
              <w:tab/>
            </w:r>
            <w:r w:rsidRPr="002369EC">
              <w:rPr>
                <w:b/>
                <w:i/>
              </w:rPr>
              <w:t>Za účelem doplnění tohoto nařízení by měla být Komisi svěřena pravomoc přijímat akty podle článku 290 Smlouvy</w:t>
            </w:r>
            <w:r w:rsidR="002369EC">
              <w:rPr>
                <w:b/>
                <w:i/>
              </w:rPr>
              <w:t xml:space="preserve"> o </w:t>
            </w:r>
            <w:r w:rsidRPr="002369EC">
              <w:rPr>
                <w:b/>
                <w:i/>
              </w:rPr>
              <w:t>fungování Evropské unie, pokud jde</w:t>
            </w:r>
            <w:r w:rsidR="002369EC">
              <w:rPr>
                <w:b/>
                <w:i/>
              </w:rPr>
              <w:t xml:space="preserve"> o </w:t>
            </w:r>
            <w:r w:rsidRPr="002369EC">
              <w:rPr>
                <w:b/>
                <w:i/>
              </w:rPr>
              <w:t>stanovení plánu Unie pro znovuusídlování, jež by každé dva roky vymezily cílový počet osob, které mají být znovuusídleny,</w:t>
            </w:r>
            <w:r w:rsidR="002369EC">
              <w:rPr>
                <w:b/>
                <w:i/>
              </w:rPr>
              <w:t xml:space="preserve"> a </w:t>
            </w:r>
            <w:r w:rsidRPr="002369EC">
              <w:rPr>
                <w:b/>
                <w:i/>
              </w:rPr>
              <w:t>podrobnosti účasti členských států na plánu</w:t>
            </w:r>
            <w:r w:rsidR="002369EC">
              <w:rPr>
                <w:b/>
                <w:i/>
              </w:rPr>
              <w:t xml:space="preserve"> a </w:t>
            </w:r>
            <w:r w:rsidRPr="002369EC">
              <w:rPr>
                <w:b/>
                <w:i/>
              </w:rPr>
              <w:t>jejich příspěvky</w:t>
            </w:r>
            <w:r w:rsidR="002369EC">
              <w:rPr>
                <w:b/>
                <w:i/>
              </w:rPr>
              <w:t xml:space="preserve"> k </w:t>
            </w:r>
            <w:r w:rsidRPr="002369EC">
              <w:rPr>
                <w:b/>
                <w:i/>
              </w:rPr>
              <w:t>cílovému počtu osob, které mají být znovuusídleny,</w:t>
            </w:r>
            <w:r w:rsidR="002369EC">
              <w:rPr>
                <w:b/>
                <w:i/>
              </w:rPr>
              <w:t xml:space="preserve"> a </w:t>
            </w:r>
            <w:r w:rsidRPr="002369EC">
              <w:rPr>
                <w:b/>
                <w:i/>
              </w:rPr>
              <w:t>také celkové zeměpisné priority. Za účelem doplnění tohoto nařízení by měla být Komisi svěřena pravomoc přijímat akty</w:t>
            </w:r>
            <w:r w:rsidR="002369EC">
              <w:rPr>
                <w:b/>
                <w:i/>
              </w:rPr>
              <w:t xml:space="preserve"> v </w:t>
            </w:r>
            <w:r w:rsidRPr="002369EC">
              <w:rPr>
                <w:b/>
                <w:i/>
              </w:rPr>
              <w:t>souladu</w:t>
            </w:r>
            <w:r w:rsidR="002369EC">
              <w:rPr>
                <w:b/>
                <w:i/>
              </w:rPr>
              <w:t xml:space="preserve"> s </w:t>
            </w:r>
            <w:r w:rsidRPr="002369EC">
              <w:rPr>
                <w:b/>
                <w:i/>
              </w:rPr>
              <w:t>článkem 290 Smlouvy</w:t>
            </w:r>
            <w:r w:rsidR="002369EC">
              <w:rPr>
                <w:b/>
                <w:i/>
              </w:rPr>
              <w:t xml:space="preserve"> o </w:t>
            </w:r>
            <w:r w:rsidRPr="002369EC">
              <w:rPr>
                <w:b/>
                <w:i/>
              </w:rPr>
              <w:t>fungování Evropské unie, pokud jde</w:t>
            </w:r>
            <w:r w:rsidR="002369EC">
              <w:rPr>
                <w:b/>
                <w:i/>
              </w:rPr>
              <w:t xml:space="preserve"> o </w:t>
            </w:r>
            <w:r w:rsidRPr="002369EC">
              <w:rPr>
                <w:b/>
                <w:i/>
              </w:rPr>
              <w:t>zavedení cílených programů Unie</w:t>
            </w:r>
            <w:r w:rsidR="002369EC">
              <w:rPr>
                <w:b/>
                <w:i/>
              </w:rPr>
              <w:t xml:space="preserve"> v </w:t>
            </w:r>
            <w:r w:rsidRPr="002369EC">
              <w:rPr>
                <w:b/>
                <w:i/>
              </w:rPr>
              <w:t>oblasti znovuusídlení, jež by stanovily přesný podíl</w:t>
            </w:r>
            <w:r w:rsidR="002369EC">
              <w:rPr>
                <w:b/>
                <w:i/>
              </w:rPr>
              <w:t xml:space="preserve"> z </w:t>
            </w:r>
            <w:r w:rsidRPr="002369EC">
              <w:rPr>
                <w:b/>
                <w:i/>
              </w:rPr>
              <w:t>celkového počtu osob, které mají být znovuusídleny,</w:t>
            </w:r>
            <w:r w:rsidR="002369EC">
              <w:rPr>
                <w:b/>
                <w:i/>
              </w:rPr>
              <w:t xml:space="preserve"> a </w:t>
            </w:r>
            <w:r w:rsidRPr="002369EC">
              <w:rPr>
                <w:b/>
                <w:i/>
              </w:rPr>
              <w:t>vymezovaly účast členských států</w:t>
            </w:r>
            <w:r w:rsidR="002369EC">
              <w:rPr>
                <w:b/>
                <w:i/>
              </w:rPr>
              <w:t xml:space="preserve"> v </w:t>
            </w:r>
            <w:r w:rsidRPr="002369EC">
              <w:rPr>
                <w:b/>
                <w:i/>
              </w:rPr>
              <w:t>souladu</w:t>
            </w:r>
            <w:r w:rsidR="002369EC">
              <w:rPr>
                <w:b/>
                <w:i/>
              </w:rPr>
              <w:t xml:space="preserve"> s </w:t>
            </w:r>
            <w:r w:rsidRPr="002369EC">
              <w:rPr>
                <w:b/>
                <w:i/>
              </w:rPr>
              <w:t>plánem Unie pro znovuusídlování. Je obzvláště důležité, aby Komise během přípravné práce uspořádala vhodné konzultace, včetně konzultací na odborné úrovni,</w:t>
            </w:r>
            <w:r w:rsidR="002369EC">
              <w:rPr>
                <w:b/>
                <w:i/>
              </w:rPr>
              <w:t xml:space="preserve"> a </w:t>
            </w:r>
            <w:r w:rsidRPr="002369EC">
              <w:rPr>
                <w:b/>
                <w:i/>
              </w:rPr>
              <w:t>aby byly tyto konzultace vedeny</w:t>
            </w:r>
            <w:r w:rsidR="002369EC">
              <w:rPr>
                <w:b/>
                <w:i/>
              </w:rPr>
              <w:t xml:space="preserve"> v </w:t>
            </w:r>
            <w:r w:rsidRPr="002369EC">
              <w:rPr>
                <w:b/>
                <w:i/>
              </w:rPr>
              <w:t>souladu se zásadami stanovenými</w:t>
            </w:r>
            <w:r w:rsidR="002369EC">
              <w:rPr>
                <w:b/>
                <w:i/>
              </w:rPr>
              <w:t xml:space="preserve"> v </w:t>
            </w:r>
            <w:r w:rsidRPr="002369EC">
              <w:rPr>
                <w:b/>
                <w:i/>
              </w:rPr>
              <w:t>interinstitucionální dohodě</w:t>
            </w:r>
            <w:r w:rsidR="002369EC">
              <w:rPr>
                <w:b/>
                <w:i/>
              </w:rPr>
              <w:t xml:space="preserve"> o </w:t>
            </w:r>
            <w:r w:rsidRPr="002369EC">
              <w:rPr>
                <w:b/>
                <w:i/>
              </w:rPr>
              <w:t>zdokonalení tvorby právních předpisů ze dne 13. dubna 2016.</w:t>
            </w:r>
            <w:r w:rsidR="002369EC">
              <w:rPr>
                <w:b/>
                <w:i/>
              </w:rPr>
              <w:t xml:space="preserve"> V </w:t>
            </w:r>
            <w:r w:rsidRPr="002369EC">
              <w:rPr>
                <w:b/>
                <w:i/>
              </w:rPr>
              <w:t>zájmu zajištění rovné účasti na vypracovávání aktů</w:t>
            </w:r>
            <w:r w:rsidR="002369EC">
              <w:rPr>
                <w:b/>
                <w:i/>
              </w:rPr>
              <w:t xml:space="preserve"> v </w:t>
            </w:r>
            <w:r w:rsidRPr="002369EC">
              <w:rPr>
                <w:b/>
                <w:i/>
              </w:rPr>
              <w:t>přenesené pravomoci obdrží Evropský parlament</w:t>
            </w:r>
            <w:r w:rsidR="002369EC">
              <w:rPr>
                <w:b/>
                <w:i/>
              </w:rPr>
              <w:t xml:space="preserve"> a </w:t>
            </w:r>
            <w:r w:rsidRPr="002369EC">
              <w:rPr>
                <w:b/>
                <w:i/>
              </w:rPr>
              <w:t>Rada veškeré dokumenty současně</w:t>
            </w:r>
            <w:r w:rsidR="002369EC">
              <w:rPr>
                <w:b/>
                <w:i/>
              </w:rPr>
              <w:t xml:space="preserve"> s </w:t>
            </w:r>
            <w:r w:rsidRPr="002369EC">
              <w:rPr>
                <w:b/>
                <w:i/>
              </w:rPr>
              <w:t>odborníky</w:t>
            </w:r>
            <w:r w:rsidR="002369EC">
              <w:rPr>
                <w:b/>
                <w:i/>
              </w:rPr>
              <w:t xml:space="preserve"> z </w:t>
            </w:r>
            <w:r w:rsidRPr="002369EC">
              <w:rPr>
                <w:b/>
                <w:i/>
              </w:rPr>
              <w:t>členských států</w:t>
            </w:r>
            <w:r w:rsidR="002369EC">
              <w:rPr>
                <w:b/>
                <w:i/>
              </w:rPr>
              <w:t xml:space="preserve"> a </w:t>
            </w:r>
            <w:r w:rsidRPr="002369EC">
              <w:rPr>
                <w:b/>
                <w:i/>
              </w:rPr>
              <w:t>tito odborníci mají systematicky přístup na schůze skupin odborníků Komise zabývajících se vypracováním aktů</w:t>
            </w:r>
            <w:r w:rsidR="002369EC">
              <w:rPr>
                <w:b/>
                <w:i/>
              </w:rPr>
              <w:t xml:space="preserve"> v </w:t>
            </w:r>
            <w:r w:rsidRPr="002369EC">
              <w:rPr>
                <w:b/>
                <w:i/>
              </w:rPr>
              <w:t>přenesené pravomoci.</w:t>
            </w:r>
          </w:p>
        </w:tc>
      </w:tr>
    </w:tbl>
    <w:p w14:paraId="660445E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CF9E470" w14:textId="77777777" w:rsidR="00AE3386" w:rsidRPr="002369EC" w:rsidRDefault="00AE3386" w:rsidP="00AE3386">
      <w:r w:rsidRPr="002369EC">
        <w:rPr>
          <w:rStyle w:val="HideTWBExt"/>
          <w:noProof w:val="0"/>
        </w:rPr>
        <w:t>&lt;/Amend&gt;</w:t>
      </w:r>
    </w:p>
    <w:p w14:paraId="29BD87C3" w14:textId="0550CCDA"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23</w:t>
      </w:r>
      <w:r w:rsidRPr="002369EC">
        <w:rPr>
          <w:rStyle w:val="HideTWBExt"/>
          <w:b w:val="0"/>
          <w:noProof w:val="0"/>
        </w:rPr>
        <w:t>&lt;/NumAm&gt;</w:t>
      </w:r>
    </w:p>
    <w:p w14:paraId="670E0CF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1146ABA" w14:textId="77777777" w:rsidR="00AE3386" w:rsidRPr="002369EC" w:rsidRDefault="00AE3386" w:rsidP="00AE3386">
      <w:pPr>
        <w:pStyle w:val="NormalBold"/>
      </w:pPr>
      <w:r w:rsidRPr="002369EC">
        <w:rPr>
          <w:rStyle w:val="HideTWBExt"/>
          <w:b w:val="0"/>
          <w:noProof w:val="0"/>
        </w:rPr>
        <w:t>&lt;Article&gt;</w:t>
      </w:r>
      <w:r w:rsidRPr="002369EC">
        <w:t>Bod odůvodnění 21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F93E2C9" w14:textId="77777777" w:rsidTr="00AE3386">
        <w:trPr>
          <w:jc w:val="center"/>
        </w:trPr>
        <w:tc>
          <w:tcPr>
            <w:tcW w:w="9752" w:type="dxa"/>
            <w:gridSpan w:val="2"/>
          </w:tcPr>
          <w:p w14:paraId="274F12E0" w14:textId="77777777" w:rsidR="00AE3386" w:rsidRPr="002369EC" w:rsidRDefault="00AE3386">
            <w:pPr>
              <w:keepNext/>
            </w:pPr>
          </w:p>
        </w:tc>
      </w:tr>
      <w:tr w:rsidR="00035A58" w:rsidRPr="002369EC" w14:paraId="10A3EBCC" w14:textId="77777777" w:rsidTr="00AE3386">
        <w:trPr>
          <w:jc w:val="center"/>
        </w:trPr>
        <w:tc>
          <w:tcPr>
            <w:tcW w:w="4876" w:type="dxa"/>
            <w:hideMark/>
          </w:tcPr>
          <w:p w14:paraId="076FF078" w14:textId="77777777" w:rsidR="00AE3386" w:rsidRPr="002369EC" w:rsidRDefault="00AE3386">
            <w:pPr>
              <w:pStyle w:val="ColumnHeading"/>
              <w:keepNext/>
            </w:pPr>
            <w:r w:rsidRPr="002369EC">
              <w:t>Znění navržené Komisí</w:t>
            </w:r>
          </w:p>
        </w:tc>
        <w:tc>
          <w:tcPr>
            <w:tcW w:w="4876" w:type="dxa"/>
            <w:hideMark/>
          </w:tcPr>
          <w:p w14:paraId="6C68EEF4" w14:textId="77777777" w:rsidR="00AE3386" w:rsidRPr="002369EC" w:rsidRDefault="00AE3386">
            <w:pPr>
              <w:pStyle w:val="ColumnHeading"/>
              <w:keepNext/>
            </w:pPr>
            <w:r w:rsidRPr="002369EC">
              <w:t>Pozměňovací návrh</w:t>
            </w:r>
          </w:p>
        </w:tc>
      </w:tr>
      <w:tr w:rsidR="00035A58" w:rsidRPr="002369EC" w14:paraId="48B1D88D" w14:textId="77777777" w:rsidTr="00AE3386">
        <w:trPr>
          <w:jc w:val="center"/>
        </w:trPr>
        <w:tc>
          <w:tcPr>
            <w:tcW w:w="4876" w:type="dxa"/>
            <w:hideMark/>
          </w:tcPr>
          <w:p w14:paraId="7B99ACF9" w14:textId="78280D2B" w:rsidR="00AE3386" w:rsidRPr="002369EC" w:rsidRDefault="00AE3386">
            <w:pPr>
              <w:pStyle w:val="Normal6"/>
            </w:pPr>
            <w:r w:rsidRPr="002369EC">
              <w:rPr>
                <w:b/>
                <w:i/>
              </w:rPr>
              <w:t>(21)</w:t>
            </w:r>
            <w:r w:rsidRPr="002369EC">
              <w:tab/>
            </w:r>
            <w:r w:rsidRPr="002369EC">
              <w:rPr>
                <w:b/>
                <w:i/>
              </w:rPr>
              <w:t>Za účelem zajištění jednotných podmínek</w:t>
            </w:r>
            <w:r w:rsidR="002369EC">
              <w:rPr>
                <w:b/>
                <w:i/>
              </w:rPr>
              <w:t xml:space="preserve"> k </w:t>
            </w:r>
            <w:r w:rsidRPr="002369EC">
              <w:rPr>
                <w:b/>
                <w:i/>
              </w:rPr>
              <w:t>provedení rámce Unie pro znovuusídlování by měly být prováděcí pravomoci pro stanovení ročního plánu Unie pro znovuusídlování svěřeny Radě, která by stanovila maximální celkový počet osob, které mají být znovuusídleny,</w:t>
            </w:r>
            <w:r w:rsidR="002369EC">
              <w:rPr>
                <w:b/>
                <w:i/>
              </w:rPr>
              <w:t xml:space="preserve"> a </w:t>
            </w:r>
            <w:r w:rsidRPr="002369EC">
              <w:rPr>
                <w:b/>
                <w:i/>
              </w:rPr>
              <w:t>vymezila podrobnosti účasti členských států na plánu</w:t>
            </w:r>
            <w:r w:rsidR="002369EC">
              <w:rPr>
                <w:b/>
                <w:i/>
              </w:rPr>
              <w:t xml:space="preserve"> a </w:t>
            </w:r>
            <w:r w:rsidRPr="002369EC">
              <w:rPr>
                <w:b/>
                <w:i/>
              </w:rPr>
              <w:t>jejich příspěvky</w:t>
            </w:r>
            <w:r w:rsidR="002369EC">
              <w:rPr>
                <w:b/>
                <w:i/>
              </w:rPr>
              <w:t xml:space="preserve"> k </w:t>
            </w:r>
            <w:r w:rsidRPr="002369EC">
              <w:rPr>
                <w:b/>
                <w:i/>
              </w:rPr>
              <w:t>celkovému počtu osob, které mají být znovuusídleny,</w:t>
            </w:r>
            <w:r w:rsidR="002369EC">
              <w:rPr>
                <w:b/>
                <w:i/>
              </w:rPr>
              <w:t xml:space="preserve"> a </w:t>
            </w:r>
            <w:r w:rsidRPr="002369EC">
              <w:rPr>
                <w:b/>
                <w:i/>
              </w:rPr>
              <w:t>také celkové zeměpisné priority.</w:t>
            </w:r>
          </w:p>
        </w:tc>
        <w:tc>
          <w:tcPr>
            <w:tcW w:w="4876" w:type="dxa"/>
            <w:hideMark/>
          </w:tcPr>
          <w:p w14:paraId="518DD1AE" w14:textId="77777777" w:rsidR="00AE3386" w:rsidRPr="002369EC" w:rsidRDefault="00AE3386">
            <w:pPr>
              <w:pStyle w:val="Normal6"/>
              <w:rPr>
                <w:szCs w:val="24"/>
              </w:rPr>
            </w:pPr>
            <w:r w:rsidRPr="002369EC">
              <w:rPr>
                <w:b/>
                <w:i/>
              </w:rPr>
              <w:t>vypouští se</w:t>
            </w:r>
          </w:p>
        </w:tc>
      </w:tr>
    </w:tbl>
    <w:p w14:paraId="69CD78F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AA71445" w14:textId="77777777" w:rsidR="00AE3386" w:rsidRPr="002369EC" w:rsidRDefault="00AE3386" w:rsidP="00AE3386">
      <w:r w:rsidRPr="002369EC">
        <w:rPr>
          <w:rStyle w:val="HideTWBExt"/>
          <w:noProof w:val="0"/>
        </w:rPr>
        <w:t>&lt;/Amend&gt;</w:t>
      </w:r>
    </w:p>
    <w:p w14:paraId="46C161CC" w14:textId="07CF6BF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24</w:t>
      </w:r>
      <w:r w:rsidRPr="002369EC">
        <w:rPr>
          <w:rStyle w:val="HideTWBExt"/>
          <w:b w:val="0"/>
          <w:noProof w:val="0"/>
        </w:rPr>
        <w:t>&lt;/NumAm&gt;</w:t>
      </w:r>
    </w:p>
    <w:p w14:paraId="03D1BAE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FFD24EA" w14:textId="77777777" w:rsidR="00AE3386" w:rsidRPr="002369EC" w:rsidRDefault="00AE3386" w:rsidP="00AE3386">
      <w:pPr>
        <w:pStyle w:val="NormalBold"/>
      </w:pPr>
      <w:r w:rsidRPr="002369EC">
        <w:rPr>
          <w:rStyle w:val="HideTWBExt"/>
          <w:b w:val="0"/>
          <w:noProof w:val="0"/>
        </w:rPr>
        <w:t>&lt;Article&gt;</w:t>
      </w:r>
      <w:r w:rsidRPr="002369EC">
        <w:t>Bod odůvodnění 22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1179102" w14:textId="77777777" w:rsidTr="00AE3386">
        <w:trPr>
          <w:jc w:val="center"/>
        </w:trPr>
        <w:tc>
          <w:tcPr>
            <w:tcW w:w="9752" w:type="dxa"/>
            <w:gridSpan w:val="2"/>
          </w:tcPr>
          <w:p w14:paraId="4D7DE06D" w14:textId="77777777" w:rsidR="00AE3386" w:rsidRPr="002369EC" w:rsidRDefault="00AE3386">
            <w:pPr>
              <w:keepNext/>
            </w:pPr>
          </w:p>
        </w:tc>
      </w:tr>
      <w:tr w:rsidR="00035A58" w:rsidRPr="002369EC" w14:paraId="3247FCEB" w14:textId="77777777" w:rsidTr="00AE3386">
        <w:trPr>
          <w:jc w:val="center"/>
        </w:trPr>
        <w:tc>
          <w:tcPr>
            <w:tcW w:w="4876" w:type="dxa"/>
            <w:hideMark/>
          </w:tcPr>
          <w:p w14:paraId="3022EAA5" w14:textId="77777777" w:rsidR="00AE3386" w:rsidRPr="002369EC" w:rsidRDefault="00AE3386">
            <w:pPr>
              <w:pStyle w:val="ColumnHeading"/>
              <w:keepNext/>
            </w:pPr>
            <w:r w:rsidRPr="002369EC">
              <w:t>Znění navržené Komisí</w:t>
            </w:r>
          </w:p>
        </w:tc>
        <w:tc>
          <w:tcPr>
            <w:tcW w:w="4876" w:type="dxa"/>
            <w:hideMark/>
          </w:tcPr>
          <w:p w14:paraId="46908B97" w14:textId="77777777" w:rsidR="00AE3386" w:rsidRPr="002369EC" w:rsidRDefault="00AE3386">
            <w:pPr>
              <w:pStyle w:val="ColumnHeading"/>
              <w:keepNext/>
            </w:pPr>
            <w:r w:rsidRPr="002369EC">
              <w:t>Pozměňovací návrh</w:t>
            </w:r>
          </w:p>
        </w:tc>
      </w:tr>
      <w:tr w:rsidR="00035A58" w:rsidRPr="002369EC" w14:paraId="402FA4CC" w14:textId="77777777" w:rsidTr="00AE3386">
        <w:trPr>
          <w:jc w:val="center"/>
        </w:trPr>
        <w:tc>
          <w:tcPr>
            <w:tcW w:w="4876" w:type="dxa"/>
            <w:hideMark/>
          </w:tcPr>
          <w:p w14:paraId="0EBE8DC7" w14:textId="6192FF2F" w:rsidR="00AE3386" w:rsidRPr="002369EC" w:rsidRDefault="00AE3386">
            <w:pPr>
              <w:pStyle w:val="Normal6"/>
            </w:pPr>
            <w:r w:rsidRPr="002369EC">
              <w:rPr>
                <w:b/>
                <w:i/>
              </w:rPr>
              <w:t>(22)</w:t>
            </w:r>
            <w:r w:rsidRPr="002369EC">
              <w:tab/>
            </w:r>
            <w:r w:rsidRPr="002369EC">
              <w:rPr>
                <w:b/>
                <w:i/>
              </w:rPr>
              <w:t>Tyto pravomoci by se měly vztahovat na návrh Komise, jež stanoví maximální celkový počet osob, které mají být znovuusídleny,</w:t>
            </w:r>
            <w:r w:rsidR="002369EC">
              <w:rPr>
                <w:b/>
                <w:i/>
              </w:rPr>
              <w:t xml:space="preserve"> a </w:t>
            </w:r>
            <w:r w:rsidRPr="002369EC">
              <w:rPr>
                <w:b/>
                <w:i/>
              </w:rPr>
              <w:t>celkové zeměpisné priority. Komise by měla předložit svůj návrh souběžně se svým návrhem ročního rozpočtu Unie. Rada by měla návrh přijmout ve lhůtě dvou měsíců. Komise</w:t>
            </w:r>
            <w:r w:rsidR="002369EC">
              <w:rPr>
                <w:b/>
                <w:i/>
              </w:rPr>
              <w:t xml:space="preserve"> a </w:t>
            </w:r>
            <w:r w:rsidRPr="002369EC">
              <w:rPr>
                <w:b/>
                <w:i/>
              </w:rPr>
              <w:t>Rada by měly vzít</w:t>
            </w:r>
            <w:r w:rsidR="002369EC">
              <w:rPr>
                <w:b/>
                <w:i/>
              </w:rPr>
              <w:t xml:space="preserve"> v </w:t>
            </w:r>
            <w:r w:rsidRPr="002369EC">
              <w:rPr>
                <w:b/>
                <w:i/>
              </w:rPr>
              <w:t>úvahu jednání</w:t>
            </w:r>
            <w:r w:rsidR="002369EC">
              <w:rPr>
                <w:b/>
                <w:i/>
              </w:rPr>
              <w:t xml:space="preserve"> v </w:t>
            </w:r>
            <w:r w:rsidRPr="002369EC">
              <w:rPr>
                <w:b/>
                <w:i/>
              </w:rPr>
              <w:t>rámci Výboru na vysoké úrovni pro otázky znovuusídlení.</w:t>
            </w:r>
          </w:p>
        </w:tc>
        <w:tc>
          <w:tcPr>
            <w:tcW w:w="4876" w:type="dxa"/>
            <w:hideMark/>
          </w:tcPr>
          <w:p w14:paraId="3F51CCEE" w14:textId="77777777" w:rsidR="00AE3386" w:rsidRPr="002369EC" w:rsidRDefault="00AE3386">
            <w:pPr>
              <w:pStyle w:val="Normal6"/>
              <w:rPr>
                <w:szCs w:val="24"/>
              </w:rPr>
            </w:pPr>
            <w:r w:rsidRPr="002369EC">
              <w:rPr>
                <w:b/>
                <w:i/>
              </w:rPr>
              <w:t>vypouští se</w:t>
            </w:r>
          </w:p>
        </w:tc>
      </w:tr>
    </w:tbl>
    <w:p w14:paraId="7ED1F3E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78613C5" w14:textId="77777777" w:rsidR="00AE3386" w:rsidRPr="002369EC" w:rsidRDefault="00AE3386" w:rsidP="00AE3386">
      <w:r w:rsidRPr="002369EC">
        <w:rPr>
          <w:rStyle w:val="HideTWBExt"/>
          <w:noProof w:val="0"/>
        </w:rPr>
        <w:t>&lt;/Amend&gt;</w:t>
      </w:r>
    </w:p>
    <w:p w14:paraId="4DB15158" w14:textId="3B6E838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25</w:t>
      </w:r>
      <w:r w:rsidRPr="002369EC">
        <w:rPr>
          <w:rStyle w:val="HideTWBExt"/>
          <w:b w:val="0"/>
          <w:noProof w:val="0"/>
        </w:rPr>
        <w:t>&lt;/NumAm&gt;</w:t>
      </w:r>
    </w:p>
    <w:p w14:paraId="268A8293"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AC00092" w14:textId="77777777" w:rsidR="00AE3386" w:rsidRPr="002369EC" w:rsidRDefault="00AE3386" w:rsidP="00AE3386">
      <w:pPr>
        <w:pStyle w:val="NormalBold"/>
      </w:pPr>
      <w:r w:rsidRPr="002369EC">
        <w:rPr>
          <w:rStyle w:val="HideTWBExt"/>
          <w:b w:val="0"/>
          <w:noProof w:val="0"/>
        </w:rPr>
        <w:t>&lt;Article&gt;</w:t>
      </w:r>
      <w:r w:rsidRPr="002369EC">
        <w:t>Bod odůvodnění 23</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A1D757A" w14:textId="77777777" w:rsidTr="00AE3386">
        <w:trPr>
          <w:jc w:val="center"/>
        </w:trPr>
        <w:tc>
          <w:tcPr>
            <w:tcW w:w="9752" w:type="dxa"/>
            <w:gridSpan w:val="2"/>
          </w:tcPr>
          <w:p w14:paraId="22E2993D" w14:textId="77777777" w:rsidR="00AE3386" w:rsidRPr="002369EC" w:rsidRDefault="00AE3386">
            <w:pPr>
              <w:keepNext/>
            </w:pPr>
          </w:p>
        </w:tc>
      </w:tr>
      <w:tr w:rsidR="00035A58" w:rsidRPr="002369EC" w14:paraId="1925AAB6" w14:textId="77777777" w:rsidTr="00AE3386">
        <w:trPr>
          <w:jc w:val="center"/>
        </w:trPr>
        <w:tc>
          <w:tcPr>
            <w:tcW w:w="4876" w:type="dxa"/>
            <w:hideMark/>
          </w:tcPr>
          <w:p w14:paraId="0730ABA1" w14:textId="77777777" w:rsidR="00AE3386" w:rsidRPr="002369EC" w:rsidRDefault="00AE3386">
            <w:pPr>
              <w:pStyle w:val="ColumnHeading"/>
              <w:keepNext/>
            </w:pPr>
            <w:r w:rsidRPr="002369EC">
              <w:t>Znění navržené Komisí</w:t>
            </w:r>
          </w:p>
        </w:tc>
        <w:tc>
          <w:tcPr>
            <w:tcW w:w="4876" w:type="dxa"/>
            <w:hideMark/>
          </w:tcPr>
          <w:p w14:paraId="7134FEF3" w14:textId="77777777" w:rsidR="00AE3386" w:rsidRPr="002369EC" w:rsidRDefault="00AE3386">
            <w:pPr>
              <w:pStyle w:val="ColumnHeading"/>
              <w:keepNext/>
            </w:pPr>
            <w:r w:rsidRPr="002369EC">
              <w:t>Pozměňovací návrh</w:t>
            </w:r>
          </w:p>
        </w:tc>
      </w:tr>
      <w:tr w:rsidR="00035A58" w:rsidRPr="002369EC" w14:paraId="5DC37A2B" w14:textId="77777777" w:rsidTr="00AE3386">
        <w:trPr>
          <w:jc w:val="center"/>
        </w:trPr>
        <w:tc>
          <w:tcPr>
            <w:tcW w:w="4876" w:type="dxa"/>
            <w:hideMark/>
          </w:tcPr>
          <w:p w14:paraId="5512DA76" w14:textId="2C6A53DC" w:rsidR="00AE3386" w:rsidRPr="002369EC" w:rsidRDefault="00AE3386">
            <w:pPr>
              <w:pStyle w:val="Normal6"/>
            </w:pPr>
            <w:r w:rsidRPr="002369EC">
              <w:rPr>
                <w:b/>
                <w:i/>
              </w:rPr>
              <w:t>(23)</w:t>
            </w:r>
            <w:r w:rsidRPr="002369EC">
              <w:tab/>
            </w:r>
            <w:r w:rsidRPr="002369EC">
              <w:rPr>
                <w:b/>
                <w:i/>
              </w:rPr>
              <w:t>Za účelem zajištění jednotných podmínek pro provádění rámce Unie pro znovuusídlování by měla být Komisi svěřeny pravomoci zavést cílené programy Unie</w:t>
            </w:r>
            <w:r w:rsidR="002369EC">
              <w:rPr>
                <w:b/>
                <w:i/>
              </w:rPr>
              <w:t xml:space="preserve"> v </w:t>
            </w:r>
            <w:r w:rsidRPr="002369EC">
              <w:rPr>
                <w:b/>
                <w:i/>
              </w:rPr>
              <w:t>oblasti znovuusídlení, které by stanovily přesný podíl</w:t>
            </w:r>
            <w:r w:rsidR="002369EC">
              <w:rPr>
                <w:b/>
                <w:i/>
              </w:rPr>
              <w:t xml:space="preserve"> z </w:t>
            </w:r>
            <w:r w:rsidRPr="002369EC">
              <w:rPr>
                <w:b/>
                <w:i/>
              </w:rPr>
              <w:t>celkového počtu osob, které mají být znovuusídleny,</w:t>
            </w:r>
            <w:r w:rsidR="002369EC">
              <w:rPr>
                <w:b/>
                <w:i/>
              </w:rPr>
              <w:t xml:space="preserve"> a </w:t>
            </w:r>
            <w:r w:rsidRPr="002369EC">
              <w:rPr>
                <w:b/>
                <w:i/>
              </w:rPr>
              <w:t>vymezovaly účast členských států</w:t>
            </w:r>
            <w:r w:rsidR="002369EC">
              <w:rPr>
                <w:b/>
                <w:i/>
              </w:rPr>
              <w:t xml:space="preserve"> v </w:t>
            </w:r>
            <w:r w:rsidRPr="002369EC">
              <w:rPr>
                <w:b/>
                <w:i/>
              </w:rPr>
              <w:t>souladu</w:t>
            </w:r>
            <w:r w:rsidR="002369EC">
              <w:rPr>
                <w:b/>
                <w:i/>
              </w:rPr>
              <w:t xml:space="preserve"> s </w:t>
            </w:r>
            <w:r w:rsidRPr="002369EC">
              <w:rPr>
                <w:b/>
                <w:i/>
              </w:rPr>
              <w:t>ročním plánem Unie pro znovuusídlování. Tyto pravomoci by měly být vykonávány</w:t>
            </w:r>
            <w:r w:rsidR="002369EC">
              <w:rPr>
                <w:b/>
                <w:i/>
              </w:rPr>
              <w:t xml:space="preserve"> v </w:t>
            </w:r>
            <w:r w:rsidRPr="002369EC">
              <w:rPr>
                <w:b/>
                <w:i/>
              </w:rPr>
              <w:t>souladu</w:t>
            </w:r>
            <w:r w:rsidR="002369EC">
              <w:rPr>
                <w:b/>
                <w:i/>
              </w:rPr>
              <w:t xml:space="preserve"> s </w:t>
            </w:r>
            <w:r w:rsidRPr="002369EC">
              <w:rPr>
                <w:b/>
                <w:i/>
              </w:rPr>
              <w:t>nařízením Evropského parlamentu</w:t>
            </w:r>
            <w:r w:rsidR="002369EC">
              <w:rPr>
                <w:b/>
                <w:i/>
              </w:rPr>
              <w:t xml:space="preserve"> a </w:t>
            </w:r>
            <w:r w:rsidRPr="002369EC">
              <w:rPr>
                <w:b/>
                <w:i/>
              </w:rPr>
              <w:t>Rady (EU) č. 182/2011 ze dne 16. února 2011, kterým se stanoví pravidla</w:t>
            </w:r>
            <w:r w:rsidR="002369EC">
              <w:rPr>
                <w:b/>
                <w:i/>
              </w:rPr>
              <w:t xml:space="preserve"> a </w:t>
            </w:r>
            <w:r w:rsidRPr="002369EC">
              <w:rPr>
                <w:b/>
                <w:i/>
              </w:rPr>
              <w:t>obecné zásady způsobu, jakým členské státy kontrolují Komisi při výkonu prováděcích pravomocí</w:t>
            </w:r>
            <w:r w:rsidRPr="002369EC">
              <w:rPr>
                <w:b/>
                <w:i/>
                <w:vertAlign w:val="superscript"/>
              </w:rPr>
              <w:t>34</w:t>
            </w:r>
            <w:r w:rsidRPr="002369EC">
              <w:rPr>
                <w:b/>
                <w:i/>
              </w:rPr>
              <w:t>. Pro cílené programy Unie</w:t>
            </w:r>
            <w:r w:rsidR="002369EC">
              <w:rPr>
                <w:b/>
                <w:i/>
              </w:rPr>
              <w:t xml:space="preserve"> v </w:t>
            </w:r>
            <w:r w:rsidRPr="002369EC">
              <w:rPr>
                <w:b/>
                <w:i/>
              </w:rPr>
              <w:t>oblasti znovuusídlování by se měl používat přezkumný postup, neboť tyto systémy mají značný dopad. Komise by měla usilovat</w:t>
            </w:r>
            <w:r w:rsidR="002369EC">
              <w:rPr>
                <w:b/>
                <w:i/>
              </w:rPr>
              <w:t xml:space="preserve"> o </w:t>
            </w:r>
            <w:r w:rsidRPr="002369EC">
              <w:rPr>
                <w:b/>
                <w:i/>
              </w:rPr>
              <w:t>to, aby zavedla cílené programy Unie</w:t>
            </w:r>
            <w:r w:rsidR="002369EC">
              <w:rPr>
                <w:b/>
                <w:i/>
              </w:rPr>
              <w:t xml:space="preserve"> v </w:t>
            </w:r>
            <w:r w:rsidRPr="002369EC">
              <w:rPr>
                <w:b/>
                <w:i/>
              </w:rPr>
              <w:t>oblasti znovuusídlování co nejdříve po přijetí ročního plánu Unie pro znovuusídlování</w:t>
            </w:r>
            <w:r w:rsidR="002369EC">
              <w:rPr>
                <w:b/>
                <w:i/>
              </w:rPr>
              <w:t xml:space="preserve"> a </w:t>
            </w:r>
            <w:r w:rsidRPr="002369EC">
              <w:rPr>
                <w:b/>
                <w:i/>
              </w:rPr>
              <w:t>podle potřeby kdykoliv během období, na něž se roční plán Unie pro znovuusídlování vztahuje. Komise by měla vzít</w:t>
            </w:r>
            <w:r w:rsidR="002369EC">
              <w:rPr>
                <w:b/>
                <w:i/>
              </w:rPr>
              <w:t xml:space="preserve"> v </w:t>
            </w:r>
            <w:r w:rsidRPr="002369EC">
              <w:rPr>
                <w:b/>
                <w:i/>
              </w:rPr>
              <w:t>úvahu jednání</w:t>
            </w:r>
            <w:r w:rsidR="002369EC">
              <w:rPr>
                <w:b/>
                <w:i/>
              </w:rPr>
              <w:t xml:space="preserve"> v </w:t>
            </w:r>
            <w:r w:rsidRPr="002369EC">
              <w:rPr>
                <w:b/>
                <w:i/>
              </w:rPr>
              <w:t>rámci Výboru na vysoké úrovni pro otázky znovuusídlení.</w:t>
            </w:r>
          </w:p>
        </w:tc>
        <w:tc>
          <w:tcPr>
            <w:tcW w:w="4876" w:type="dxa"/>
            <w:hideMark/>
          </w:tcPr>
          <w:p w14:paraId="4F53D29C" w14:textId="77777777" w:rsidR="00AE3386" w:rsidRPr="002369EC" w:rsidRDefault="00AE3386">
            <w:pPr>
              <w:pStyle w:val="Normal6"/>
              <w:rPr>
                <w:szCs w:val="24"/>
              </w:rPr>
            </w:pPr>
            <w:r w:rsidRPr="002369EC">
              <w:rPr>
                <w:b/>
                <w:i/>
              </w:rPr>
              <w:t>vypouští se</w:t>
            </w:r>
          </w:p>
        </w:tc>
      </w:tr>
      <w:tr w:rsidR="00035A58" w:rsidRPr="002369EC" w14:paraId="7F5AEE2C" w14:textId="77777777" w:rsidTr="00AE3386">
        <w:trPr>
          <w:jc w:val="center"/>
        </w:trPr>
        <w:tc>
          <w:tcPr>
            <w:tcW w:w="4876" w:type="dxa"/>
            <w:hideMark/>
          </w:tcPr>
          <w:p w14:paraId="2F32B91C" w14:textId="77777777" w:rsidR="00AE3386" w:rsidRPr="002369EC" w:rsidRDefault="00AE3386">
            <w:pPr>
              <w:pStyle w:val="Normal6"/>
            </w:pPr>
            <w:r w:rsidRPr="002369EC">
              <w:rPr>
                <w:b/>
                <w:i/>
              </w:rPr>
              <w:t>__________________</w:t>
            </w:r>
          </w:p>
        </w:tc>
        <w:tc>
          <w:tcPr>
            <w:tcW w:w="4876" w:type="dxa"/>
          </w:tcPr>
          <w:p w14:paraId="47F439D1" w14:textId="77777777" w:rsidR="00AE3386" w:rsidRPr="002369EC" w:rsidRDefault="00AE3386">
            <w:pPr>
              <w:pStyle w:val="Normal6"/>
              <w:rPr>
                <w:szCs w:val="24"/>
              </w:rPr>
            </w:pPr>
          </w:p>
        </w:tc>
      </w:tr>
      <w:tr w:rsidR="00035A58" w:rsidRPr="002369EC" w14:paraId="1277B399" w14:textId="77777777" w:rsidTr="00AE3386">
        <w:trPr>
          <w:jc w:val="center"/>
        </w:trPr>
        <w:tc>
          <w:tcPr>
            <w:tcW w:w="4876" w:type="dxa"/>
            <w:hideMark/>
          </w:tcPr>
          <w:p w14:paraId="5E7019B9" w14:textId="77777777" w:rsidR="00AE3386" w:rsidRPr="002369EC" w:rsidRDefault="00AE3386">
            <w:pPr>
              <w:pStyle w:val="Normal6"/>
            </w:pPr>
            <w:r w:rsidRPr="002369EC">
              <w:rPr>
                <w:b/>
                <w:i/>
                <w:vertAlign w:val="superscript"/>
              </w:rPr>
              <w:t>34</w:t>
            </w:r>
            <w:r w:rsidRPr="002369EC">
              <w:t xml:space="preserve"> </w:t>
            </w:r>
            <w:r w:rsidRPr="002369EC">
              <w:rPr>
                <w:b/>
                <w:i/>
              </w:rPr>
              <w:t>Úř. věst. L 55, 28.2.2011, s. 13.</w:t>
            </w:r>
          </w:p>
        </w:tc>
        <w:tc>
          <w:tcPr>
            <w:tcW w:w="4876" w:type="dxa"/>
          </w:tcPr>
          <w:p w14:paraId="0D97C546" w14:textId="77777777" w:rsidR="00AE3386" w:rsidRPr="002369EC" w:rsidRDefault="00AE3386">
            <w:pPr>
              <w:pStyle w:val="Normal6"/>
              <w:rPr>
                <w:szCs w:val="24"/>
              </w:rPr>
            </w:pPr>
          </w:p>
        </w:tc>
      </w:tr>
    </w:tbl>
    <w:p w14:paraId="1531ABA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D9312EA" w14:textId="77777777" w:rsidR="00AE3386" w:rsidRPr="002369EC" w:rsidRDefault="00AE3386" w:rsidP="00AE3386">
      <w:r w:rsidRPr="002369EC">
        <w:rPr>
          <w:rStyle w:val="HideTWBExt"/>
          <w:noProof w:val="0"/>
        </w:rPr>
        <w:t>&lt;/Amend&gt;</w:t>
      </w:r>
    </w:p>
    <w:p w14:paraId="7E496E66" w14:textId="19B7C75A"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26</w:t>
      </w:r>
      <w:r w:rsidRPr="002369EC">
        <w:rPr>
          <w:rStyle w:val="HideTWBExt"/>
          <w:b w:val="0"/>
          <w:noProof w:val="0"/>
        </w:rPr>
        <w:t>&lt;/NumAm&gt;</w:t>
      </w:r>
    </w:p>
    <w:p w14:paraId="621D45A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804EDA9" w14:textId="0ACC3985" w:rsidR="00AE3386" w:rsidRPr="002369EC" w:rsidRDefault="00AE3386" w:rsidP="00AE3386">
      <w:pPr>
        <w:pStyle w:val="NormalBold"/>
      </w:pPr>
      <w:r w:rsidRPr="002369EC">
        <w:rPr>
          <w:rStyle w:val="HideTWBExt"/>
          <w:b w:val="0"/>
          <w:noProof w:val="0"/>
        </w:rPr>
        <w:t>&lt;Article&gt;</w:t>
      </w:r>
      <w:r w:rsidRPr="002369EC">
        <w:t>Bod odůvodnění 23</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DE7A91F" w14:textId="77777777" w:rsidTr="00AE3386">
        <w:trPr>
          <w:jc w:val="center"/>
        </w:trPr>
        <w:tc>
          <w:tcPr>
            <w:tcW w:w="9752" w:type="dxa"/>
            <w:gridSpan w:val="2"/>
          </w:tcPr>
          <w:p w14:paraId="101E1A67" w14:textId="77777777" w:rsidR="00AE3386" w:rsidRPr="002369EC" w:rsidRDefault="00AE3386">
            <w:pPr>
              <w:keepNext/>
            </w:pPr>
          </w:p>
        </w:tc>
      </w:tr>
      <w:tr w:rsidR="00035A58" w:rsidRPr="002369EC" w14:paraId="5741A2E5" w14:textId="77777777" w:rsidTr="00AE3386">
        <w:trPr>
          <w:jc w:val="center"/>
        </w:trPr>
        <w:tc>
          <w:tcPr>
            <w:tcW w:w="4876" w:type="dxa"/>
            <w:hideMark/>
          </w:tcPr>
          <w:p w14:paraId="6B5003F1" w14:textId="77777777" w:rsidR="00AE3386" w:rsidRPr="002369EC" w:rsidRDefault="00AE3386">
            <w:pPr>
              <w:pStyle w:val="ColumnHeading"/>
              <w:keepNext/>
            </w:pPr>
            <w:r w:rsidRPr="002369EC">
              <w:t>Znění navržené Komisí</w:t>
            </w:r>
          </w:p>
        </w:tc>
        <w:tc>
          <w:tcPr>
            <w:tcW w:w="4876" w:type="dxa"/>
            <w:hideMark/>
          </w:tcPr>
          <w:p w14:paraId="77B43427" w14:textId="77777777" w:rsidR="00AE3386" w:rsidRPr="002369EC" w:rsidRDefault="00AE3386">
            <w:pPr>
              <w:pStyle w:val="ColumnHeading"/>
              <w:keepNext/>
            </w:pPr>
            <w:r w:rsidRPr="002369EC">
              <w:t>Pozměňovací návrh</w:t>
            </w:r>
          </w:p>
        </w:tc>
      </w:tr>
      <w:tr w:rsidR="00035A58" w:rsidRPr="002369EC" w14:paraId="28D90668" w14:textId="77777777" w:rsidTr="00AE3386">
        <w:trPr>
          <w:jc w:val="center"/>
        </w:trPr>
        <w:tc>
          <w:tcPr>
            <w:tcW w:w="4876" w:type="dxa"/>
          </w:tcPr>
          <w:p w14:paraId="0C13063C" w14:textId="77777777" w:rsidR="00AE3386" w:rsidRPr="002369EC" w:rsidRDefault="00AE3386">
            <w:pPr>
              <w:pStyle w:val="Normal6"/>
            </w:pPr>
          </w:p>
        </w:tc>
        <w:tc>
          <w:tcPr>
            <w:tcW w:w="4876" w:type="dxa"/>
            <w:hideMark/>
          </w:tcPr>
          <w:p w14:paraId="50E2D382" w14:textId="12CDEB91" w:rsidR="00AE3386" w:rsidRPr="002369EC" w:rsidRDefault="00AE3386" w:rsidP="00F5697D">
            <w:pPr>
              <w:pStyle w:val="Normal6"/>
              <w:rPr>
                <w:szCs w:val="24"/>
              </w:rPr>
            </w:pPr>
            <w:r w:rsidRPr="002369EC">
              <w:rPr>
                <w:b/>
                <w:i/>
              </w:rPr>
              <w:t>(23a)</w:t>
            </w:r>
            <w:r w:rsidRPr="002369EC">
              <w:tab/>
            </w:r>
            <w:r w:rsidRPr="002369EC">
              <w:rPr>
                <w:b/>
                <w:i/>
              </w:rPr>
              <w:t>Při své přípravě plánu Unie pro znovuusídlování, sestavovaném jednou za dva roky, by Komise měla vycházet</w:t>
            </w:r>
            <w:r w:rsidR="002369EC">
              <w:rPr>
                <w:b/>
                <w:i/>
              </w:rPr>
              <w:t xml:space="preserve"> z </w:t>
            </w:r>
            <w:r w:rsidRPr="002369EC">
              <w:rPr>
                <w:b/>
                <w:i/>
              </w:rPr>
              <w:t>konzultací</w:t>
            </w:r>
            <w:r w:rsidR="002369EC">
              <w:rPr>
                <w:b/>
                <w:i/>
              </w:rPr>
              <w:t xml:space="preserve"> s </w:t>
            </w:r>
            <w:r w:rsidRPr="002369EC">
              <w:rPr>
                <w:b/>
                <w:i/>
              </w:rPr>
              <w:t>Výborem na vysoké úrovni pro otázky znovuusídlení.</w:t>
            </w:r>
          </w:p>
        </w:tc>
      </w:tr>
    </w:tbl>
    <w:p w14:paraId="28D7980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1EF1821" w14:textId="77777777" w:rsidR="00AE3386" w:rsidRPr="002369EC" w:rsidRDefault="00AE3386" w:rsidP="00AE3386">
      <w:r w:rsidRPr="002369EC">
        <w:rPr>
          <w:rStyle w:val="HideTWBExt"/>
          <w:noProof w:val="0"/>
        </w:rPr>
        <w:t>&lt;/Amend&gt;</w:t>
      </w:r>
    </w:p>
    <w:p w14:paraId="7C7DABE9" w14:textId="336DC4C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27</w:t>
      </w:r>
      <w:r w:rsidRPr="002369EC">
        <w:rPr>
          <w:rStyle w:val="HideTWBExt"/>
          <w:b w:val="0"/>
          <w:noProof w:val="0"/>
        </w:rPr>
        <w:t>&lt;/NumAm&gt;</w:t>
      </w:r>
    </w:p>
    <w:p w14:paraId="7C3908A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30D9DA6" w14:textId="77777777" w:rsidR="00AE3386" w:rsidRPr="002369EC" w:rsidRDefault="00AE3386" w:rsidP="00AE3386">
      <w:pPr>
        <w:pStyle w:val="NormalBold"/>
      </w:pPr>
      <w:r w:rsidRPr="002369EC">
        <w:rPr>
          <w:rStyle w:val="HideTWBExt"/>
          <w:b w:val="0"/>
          <w:noProof w:val="0"/>
        </w:rPr>
        <w:t>&lt;Article&gt;</w:t>
      </w:r>
      <w:r w:rsidRPr="002369EC">
        <w:t>Bod odůvodnění 24</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65B3B5B" w14:textId="77777777" w:rsidTr="00AE3386">
        <w:trPr>
          <w:jc w:val="center"/>
        </w:trPr>
        <w:tc>
          <w:tcPr>
            <w:tcW w:w="9752" w:type="dxa"/>
            <w:gridSpan w:val="2"/>
          </w:tcPr>
          <w:p w14:paraId="2C65BEF3" w14:textId="77777777" w:rsidR="00AE3386" w:rsidRPr="002369EC" w:rsidRDefault="00AE3386">
            <w:pPr>
              <w:keepNext/>
            </w:pPr>
          </w:p>
        </w:tc>
      </w:tr>
      <w:tr w:rsidR="00035A58" w:rsidRPr="002369EC" w14:paraId="4CDD663E" w14:textId="77777777" w:rsidTr="00AE3386">
        <w:trPr>
          <w:jc w:val="center"/>
        </w:trPr>
        <w:tc>
          <w:tcPr>
            <w:tcW w:w="4876" w:type="dxa"/>
            <w:hideMark/>
          </w:tcPr>
          <w:p w14:paraId="0500EC0D" w14:textId="77777777" w:rsidR="00AE3386" w:rsidRPr="002369EC" w:rsidRDefault="00AE3386">
            <w:pPr>
              <w:pStyle w:val="ColumnHeading"/>
              <w:keepNext/>
            </w:pPr>
            <w:r w:rsidRPr="002369EC">
              <w:t>Znění navržené Komisí</w:t>
            </w:r>
          </w:p>
        </w:tc>
        <w:tc>
          <w:tcPr>
            <w:tcW w:w="4876" w:type="dxa"/>
            <w:hideMark/>
          </w:tcPr>
          <w:p w14:paraId="0F6C67F9" w14:textId="77777777" w:rsidR="00AE3386" w:rsidRPr="002369EC" w:rsidRDefault="00AE3386">
            <w:pPr>
              <w:pStyle w:val="ColumnHeading"/>
              <w:keepNext/>
            </w:pPr>
            <w:r w:rsidRPr="002369EC">
              <w:t>Pozměňovací návrh</w:t>
            </w:r>
          </w:p>
        </w:tc>
      </w:tr>
      <w:tr w:rsidR="00035A58" w:rsidRPr="002369EC" w14:paraId="7993C6BE" w14:textId="77777777" w:rsidTr="00AE3386">
        <w:trPr>
          <w:jc w:val="center"/>
        </w:trPr>
        <w:tc>
          <w:tcPr>
            <w:tcW w:w="4876" w:type="dxa"/>
            <w:hideMark/>
          </w:tcPr>
          <w:p w14:paraId="64A8277F" w14:textId="4198A313" w:rsidR="00AE3386" w:rsidRPr="002369EC" w:rsidRDefault="00AE3386">
            <w:pPr>
              <w:pStyle w:val="Normal6"/>
            </w:pPr>
            <w:r w:rsidRPr="002369EC">
              <w:t>(24)</w:t>
            </w:r>
            <w:r w:rsidRPr="002369EC">
              <w:tab/>
              <w:t>Každý cílený program Unie</w:t>
            </w:r>
            <w:r w:rsidR="002369EC">
              <w:t xml:space="preserve"> v </w:t>
            </w:r>
            <w:r w:rsidRPr="002369EC">
              <w:t>oblasti znovuusídlování by měl stanovit, které ze standardních procedurálních pravidel by se mělo uplatnit při jeho provádění. Měl by rovněž vymezit ujednání</w:t>
            </w:r>
            <w:r w:rsidR="002369EC">
              <w:t xml:space="preserve"> o </w:t>
            </w:r>
            <w:r w:rsidRPr="002369EC">
              <w:t>místní spolupráci, pokud je to vhodné za účelem usnadnění jeho provádění.</w:t>
            </w:r>
          </w:p>
        </w:tc>
        <w:tc>
          <w:tcPr>
            <w:tcW w:w="4876" w:type="dxa"/>
            <w:hideMark/>
          </w:tcPr>
          <w:p w14:paraId="22001E36" w14:textId="103349D3" w:rsidR="00AE3386" w:rsidRPr="002369EC" w:rsidRDefault="00AE3386">
            <w:pPr>
              <w:pStyle w:val="Normal6"/>
              <w:rPr>
                <w:szCs w:val="24"/>
              </w:rPr>
            </w:pPr>
            <w:r w:rsidRPr="002369EC">
              <w:t>(24)</w:t>
            </w:r>
            <w:r w:rsidRPr="002369EC">
              <w:tab/>
              <w:t>Každý cílený program Unie</w:t>
            </w:r>
            <w:r w:rsidR="002369EC">
              <w:t xml:space="preserve"> v </w:t>
            </w:r>
            <w:r w:rsidRPr="002369EC">
              <w:t>oblasti znovuusídlování by měl stanovit, které ze standardních procedurálních pravidel by se mělo uplatnit při jeho provádění. Měl by rovněž vymezit ujednání</w:t>
            </w:r>
            <w:r w:rsidR="002369EC">
              <w:t xml:space="preserve"> o </w:t>
            </w:r>
            <w:r w:rsidRPr="002369EC">
              <w:t>místní spolupráci, pokud je to vhodné za účelem usnadnění jeho provádění</w:t>
            </w:r>
            <w:r w:rsidRPr="002369EC">
              <w:rPr>
                <w:b/>
                <w:i/>
              </w:rPr>
              <w:t>,</w:t>
            </w:r>
            <w:r w:rsidR="002369EC">
              <w:rPr>
                <w:b/>
                <w:i/>
              </w:rPr>
              <w:t xml:space="preserve"> a </w:t>
            </w:r>
            <w:r w:rsidRPr="002369EC">
              <w:rPr>
                <w:b/>
                <w:i/>
              </w:rPr>
              <w:t>to zejména</w:t>
            </w:r>
            <w:r w:rsidR="002369EC">
              <w:rPr>
                <w:b/>
                <w:i/>
              </w:rPr>
              <w:t xml:space="preserve"> s </w:t>
            </w:r>
            <w:r w:rsidRPr="002369EC">
              <w:rPr>
                <w:b/>
                <w:i/>
              </w:rPr>
              <w:t>Úřadem vysokého komisaře OSN pro uprchlíky (UNHCR), Mezinárodní organizací pro migraci (IOM), Agenturou Evropské unie pro azyl (EUAA)</w:t>
            </w:r>
            <w:r w:rsidR="002369EC">
              <w:rPr>
                <w:b/>
                <w:i/>
              </w:rPr>
              <w:t xml:space="preserve"> a </w:t>
            </w:r>
            <w:r w:rsidRPr="002369EC">
              <w:rPr>
                <w:b/>
                <w:i/>
              </w:rPr>
              <w:t>dalšími příslušnými organizacemi</w:t>
            </w:r>
            <w:r w:rsidRPr="002369EC">
              <w:t>.</w:t>
            </w:r>
          </w:p>
        </w:tc>
      </w:tr>
    </w:tbl>
    <w:p w14:paraId="353C720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AEEDB31" w14:textId="77777777" w:rsidR="00AE3386" w:rsidRPr="002369EC" w:rsidRDefault="00AE3386" w:rsidP="00AE3386">
      <w:r w:rsidRPr="002369EC">
        <w:rPr>
          <w:rStyle w:val="HideTWBExt"/>
          <w:noProof w:val="0"/>
        </w:rPr>
        <w:t>&lt;/Amend&gt;</w:t>
      </w:r>
    </w:p>
    <w:p w14:paraId="685BDB89" w14:textId="15239C9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28</w:t>
      </w:r>
      <w:r w:rsidRPr="002369EC">
        <w:rPr>
          <w:rStyle w:val="HideTWBExt"/>
          <w:b w:val="0"/>
          <w:noProof w:val="0"/>
        </w:rPr>
        <w:t>&lt;/NumAm&gt;</w:t>
      </w:r>
    </w:p>
    <w:p w14:paraId="270216F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6382022" w14:textId="77777777" w:rsidR="00AE3386" w:rsidRPr="002369EC" w:rsidRDefault="00AE3386" w:rsidP="00AE3386">
      <w:pPr>
        <w:pStyle w:val="NormalBold"/>
      </w:pPr>
      <w:r w:rsidRPr="002369EC">
        <w:rPr>
          <w:rStyle w:val="HideTWBExt"/>
          <w:b w:val="0"/>
          <w:noProof w:val="0"/>
        </w:rPr>
        <w:t>&lt;Article&gt;</w:t>
      </w:r>
      <w:r w:rsidRPr="002369EC">
        <w:t>Bod odůvodnění 25</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6653676" w14:textId="77777777" w:rsidTr="00AE3386">
        <w:trPr>
          <w:jc w:val="center"/>
        </w:trPr>
        <w:tc>
          <w:tcPr>
            <w:tcW w:w="9752" w:type="dxa"/>
            <w:gridSpan w:val="2"/>
          </w:tcPr>
          <w:p w14:paraId="02356B62" w14:textId="77777777" w:rsidR="00AE3386" w:rsidRPr="002369EC" w:rsidRDefault="00AE3386">
            <w:pPr>
              <w:keepNext/>
            </w:pPr>
          </w:p>
        </w:tc>
      </w:tr>
      <w:tr w:rsidR="00035A58" w:rsidRPr="002369EC" w14:paraId="0C810EDD" w14:textId="77777777" w:rsidTr="00AE3386">
        <w:trPr>
          <w:jc w:val="center"/>
        </w:trPr>
        <w:tc>
          <w:tcPr>
            <w:tcW w:w="4876" w:type="dxa"/>
            <w:hideMark/>
          </w:tcPr>
          <w:p w14:paraId="03E73EFD" w14:textId="77777777" w:rsidR="00AE3386" w:rsidRPr="002369EC" w:rsidRDefault="00AE3386">
            <w:pPr>
              <w:pStyle w:val="ColumnHeading"/>
              <w:keepNext/>
            </w:pPr>
            <w:r w:rsidRPr="002369EC">
              <w:t>Znění navržené Komisí</w:t>
            </w:r>
          </w:p>
        </w:tc>
        <w:tc>
          <w:tcPr>
            <w:tcW w:w="4876" w:type="dxa"/>
            <w:hideMark/>
          </w:tcPr>
          <w:p w14:paraId="59682C87" w14:textId="123AA4C6" w:rsidR="00AE3386" w:rsidRPr="002369EC" w:rsidRDefault="00AE3386">
            <w:pPr>
              <w:pStyle w:val="ColumnHeading"/>
              <w:keepNext/>
            </w:pPr>
            <w:r w:rsidRPr="002369EC">
              <w:t>Pozměňovací návrh</w:t>
            </w:r>
          </w:p>
        </w:tc>
      </w:tr>
      <w:tr w:rsidR="00035A58" w:rsidRPr="002369EC" w14:paraId="131CAA8B" w14:textId="77777777" w:rsidTr="00AE3386">
        <w:trPr>
          <w:jc w:val="center"/>
        </w:trPr>
        <w:tc>
          <w:tcPr>
            <w:tcW w:w="4876" w:type="dxa"/>
            <w:hideMark/>
          </w:tcPr>
          <w:p w14:paraId="4E23E344" w14:textId="27F316CE" w:rsidR="00AE3386" w:rsidRPr="002369EC" w:rsidRDefault="00AE3386">
            <w:pPr>
              <w:pStyle w:val="Normal6"/>
            </w:pPr>
            <w:r w:rsidRPr="002369EC">
              <w:t>(25)</w:t>
            </w:r>
            <w:r w:rsidRPr="002369EC">
              <w:tab/>
              <w:t>Znovuusídleným osobám by měla být přiznána mezinárodní ochrana. Proto by se ustanovení týkající se obsahu mezinárodní ochrany obsažená</w:t>
            </w:r>
            <w:r w:rsidR="002369EC">
              <w:t xml:space="preserve"> v </w:t>
            </w:r>
            <w:r w:rsidRPr="002369EC">
              <w:t>acquis</w:t>
            </w:r>
            <w:r w:rsidR="002369EC">
              <w:t xml:space="preserve"> v </w:t>
            </w:r>
            <w:r w:rsidRPr="002369EC">
              <w:t>oblasti azylu měla použít od okamžiku, kdy znovuusídlené osoby vstoupí na území členských států</w:t>
            </w:r>
            <w:r w:rsidRPr="002369EC">
              <w:rPr>
                <w:b/>
                <w:i/>
              </w:rPr>
              <w:t>, včetně pravidel, která odrazují osoby požívajících mezinárodní ochrany od druhotného pohybu</w:t>
            </w:r>
            <w:r w:rsidRPr="002369EC">
              <w:t>.</w:t>
            </w:r>
          </w:p>
        </w:tc>
        <w:tc>
          <w:tcPr>
            <w:tcW w:w="4876" w:type="dxa"/>
            <w:hideMark/>
          </w:tcPr>
          <w:p w14:paraId="51D27D45" w14:textId="328A8987" w:rsidR="00AE3386" w:rsidRPr="002369EC" w:rsidRDefault="00AE3386" w:rsidP="00F5697D">
            <w:pPr>
              <w:pStyle w:val="Normal6"/>
              <w:rPr>
                <w:szCs w:val="24"/>
              </w:rPr>
            </w:pPr>
            <w:r w:rsidRPr="002369EC">
              <w:t>(25)</w:t>
            </w:r>
            <w:r w:rsidRPr="002369EC">
              <w:tab/>
              <w:t>Znovuusídleným osobám by měla být přiznána mezinárodní ochrana</w:t>
            </w:r>
            <w:r w:rsidR="002369EC">
              <w:t xml:space="preserve"> s </w:t>
            </w:r>
            <w:r w:rsidRPr="002369EC">
              <w:rPr>
                <w:b/>
                <w:i/>
              </w:rPr>
              <w:t>cílem poskytnout jim trvalé řešení</w:t>
            </w:r>
            <w:r w:rsidRPr="002369EC">
              <w:t>. Proto by ustanovení týkající se obsahu mezinárodní ochrany podle acquis</w:t>
            </w:r>
            <w:r w:rsidR="002369EC">
              <w:t xml:space="preserve"> v </w:t>
            </w:r>
            <w:r w:rsidRPr="002369EC">
              <w:t>oblasti azylu měla platit, jakmile znovuusídlené osoby vstoupí na území členských států.</w:t>
            </w:r>
          </w:p>
        </w:tc>
      </w:tr>
    </w:tbl>
    <w:p w14:paraId="4DC74E3E"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2117FC1" w14:textId="77777777" w:rsidR="00AE3386" w:rsidRPr="002369EC" w:rsidRDefault="00AE3386" w:rsidP="00AE3386">
      <w:r w:rsidRPr="002369EC">
        <w:rPr>
          <w:rStyle w:val="HideTWBExt"/>
          <w:noProof w:val="0"/>
        </w:rPr>
        <w:t>&lt;/Amend&gt;</w:t>
      </w:r>
    </w:p>
    <w:p w14:paraId="43E723C7" w14:textId="6ECFEC96" w:rsidR="00605248" w:rsidRPr="002369EC" w:rsidRDefault="00605248" w:rsidP="00605248">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29</w:t>
      </w:r>
      <w:r w:rsidRPr="002369EC">
        <w:rPr>
          <w:rStyle w:val="HideTWBExt"/>
          <w:b w:val="0"/>
          <w:noProof w:val="0"/>
        </w:rPr>
        <w:t>&lt;/NumAm&gt;</w:t>
      </w:r>
    </w:p>
    <w:p w14:paraId="15546B87" w14:textId="77777777" w:rsidR="00605248" w:rsidRPr="002369EC" w:rsidRDefault="00605248" w:rsidP="00605248">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2ADD28A" w14:textId="48540877" w:rsidR="00605248" w:rsidRPr="002369EC" w:rsidRDefault="00605248" w:rsidP="00605248">
      <w:pPr>
        <w:pStyle w:val="NormalBold"/>
      </w:pPr>
      <w:r w:rsidRPr="002369EC">
        <w:rPr>
          <w:rStyle w:val="HideTWBExt"/>
          <w:b w:val="0"/>
          <w:noProof w:val="0"/>
        </w:rPr>
        <w:t>&lt;Article&gt;</w:t>
      </w:r>
      <w:r w:rsidRPr="002369EC">
        <w:t>Bod odůvodnění 25</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CAED1F9" w14:textId="77777777" w:rsidTr="00C94684">
        <w:trPr>
          <w:jc w:val="center"/>
        </w:trPr>
        <w:tc>
          <w:tcPr>
            <w:tcW w:w="9752" w:type="dxa"/>
            <w:gridSpan w:val="2"/>
          </w:tcPr>
          <w:p w14:paraId="4172D053" w14:textId="77777777" w:rsidR="00605248" w:rsidRPr="002369EC" w:rsidRDefault="00605248" w:rsidP="00C94684">
            <w:pPr>
              <w:keepNext/>
            </w:pPr>
          </w:p>
        </w:tc>
      </w:tr>
      <w:tr w:rsidR="00035A58" w:rsidRPr="002369EC" w14:paraId="435D47BC" w14:textId="77777777" w:rsidTr="00C94684">
        <w:trPr>
          <w:jc w:val="center"/>
        </w:trPr>
        <w:tc>
          <w:tcPr>
            <w:tcW w:w="4876" w:type="dxa"/>
            <w:hideMark/>
          </w:tcPr>
          <w:p w14:paraId="09BA24C9" w14:textId="77777777" w:rsidR="00605248" w:rsidRPr="002369EC" w:rsidRDefault="00605248" w:rsidP="00C94684">
            <w:pPr>
              <w:pStyle w:val="ColumnHeading"/>
              <w:keepNext/>
            </w:pPr>
            <w:r w:rsidRPr="002369EC">
              <w:t>Znění navržené Komisí</w:t>
            </w:r>
          </w:p>
        </w:tc>
        <w:tc>
          <w:tcPr>
            <w:tcW w:w="4876" w:type="dxa"/>
            <w:hideMark/>
          </w:tcPr>
          <w:p w14:paraId="4521F914" w14:textId="77777777" w:rsidR="00605248" w:rsidRPr="002369EC" w:rsidRDefault="00605248" w:rsidP="00C94684">
            <w:pPr>
              <w:pStyle w:val="ColumnHeading"/>
              <w:keepNext/>
            </w:pPr>
            <w:r w:rsidRPr="002369EC">
              <w:t>Pozměňovací návrh</w:t>
            </w:r>
          </w:p>
        </w:tc>
      </w:tr>
      <w:tr w:rsidR="00035A58" w:rsidRPr="002369EC" w14:paraId="17EF38E5" w14:textId="77777777" w:rsidTr="00C94684">
        <w:trPr>
          <w:jc w:val="center"/>
        </w:trPr>
        <w:tc>
          <w:tcPr>
            <w:tcW w:w="4876" w:type="dxa"/>
          </w:tcPr>
          <w:p w14:paraId="6C95DE79" w14:textId="77777777" w:rsidR="00605248" w:rsidRPr="002369EC" w:rsidRDefault="00605248" w:rsidP="00C94684">
            <w:pPr>
              <w:pStyle w:val="Normal6"/>
            </w:pPr>
          </w:p>
        </w:tc>
        <w:tc>
          <w:tcPr>
            <w:tcW w:w="4876" w:type="dxa"/>
            <w:hideMark/>
          </w:tcPr>
          <w:p w14:paraId="4C84A65E" w14:textId="0877EE6C" w:rsidR="00605248" w:rsidRPr="002369EC" w:rsidRDefault="00605248" w:rsidP="00605248">
            <w:pPr>
              <w:pStyle w:val="Normal6"/>
              <w:rPr>
                <w:szCs w:val="24"/>
              </w:rPr>
            </w:pPr>
            <w:r w:rsidRPr="002369EC">
              <w:rPr>
                <w:b/>
                <w:i/>
              </w:rPr>
              <w:t>(25a)</w:t>
            </w:r>
            <w:r w:rsidRPr="002369EC">
              <w:tab/>
            </w:r>
            <w:r w:rsidRPr="002369EC">
              <w:rPr>
                <w:b/>
                <w:i/>
              </w:rPr>
              <w:t>Znovuusídleným osobám by měla být integrační opatření přístupna ve stejné míře jako jiným příjemcům mezinárodní ochrany</w:t>
            </w:r>
            <w:r w:rsidR="002369EC">
              <w:rPr>
                <w:b/>
                <w:i/>
              </w:rPr>
              <w:t xml:space="preserve"> v </w:t>
            </w:r>
            <w:r w:rsidRPr="002369EC">
              <w:rPr>
                <w:b/>
                <w:i/>
              </w:rPr>
              <w:t>souladu</w:t>
            </w:r>
            <w:r w:rsidR="002369EC">
              <w:rPr>
                <w:b/>
                <w:i/>
              </w:rPr>
              <w:t xml:space="preserve"> s </w:t>
            </w:r>
            <w:r w:rsidRPr="002369EC">
              <w:rPr>
                <w:b/>
                <w:i/>
              </w:rPr>
              <w:t>kapitolou VII oddílem III [kvalifikačního nařízení]. Členské státy mohou stanovit, že účast na těchto integračních opatření je povinná, jedině pokud jsou tato integrační opatření snadno přístupná, dostupná</w:t>
            </w:r>
            <w:r w:rsidR="002369EC">
              <w:rPr>
                <w:b/>
                <w:i/>
              </w:rPr>
              <w:t xml:space="preserve"> a </w:t>
            </w:r>
            <w:r w:rsidRPr="002369EC">
              <w:rPr>
                <w:b/>
                <w:i/>
              </w:rPr>
              <w:t>bezplatná.</w:t>
            </w:r>
          </w:p>
        </w:tc>
      </w:tr>
    </w:tbl>
    <w:p w14:paraId="4F666D60" w14:textId="77777777" w:rsidR="00605248" w:rsidRPr="002369EC" w:rsidRDefault="00605248"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77EE0F5" w14:textId="77777777" w:rsidR="00605248" w:rsidRPr="002369EC" w:rsidRDefault="00605248" w:rsidP="00605248">
      <w:r w:rsidRPr="002369EC">
        <w:rPr>
          <w:rStyle w:val="HideTWBExt"/>
          <w:noProof w:val="0"/>
        </w:rPr>
        <w:t>&lt;/Amend&gt;</w:t>
      </w:r>
    </w:p>
    <w:p w14:paraId="245F0A26" w14:textId="39B41A3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30</w:t>
      </w:r>
      <w:r w:rsidRPr="002369EC">
        <w:rPr>
          <w:rStyle w:val="HideTWBExt"/>
          <w:b w:val="0"/>
          <w:noProof w:val="0"/>
        </w:rPr>
        <w:t>&lt;/NumAm&gt;</w:t>
      </w:r>
    </w:p>
    <w:p w14:paraId="6D15112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C4095C1" w14:textId="77777777" w:rsidR="00AE3386" w:rsidRPr="002369EC" w:rsidRDefault="00AE3386" w:rsidP="00AE3386">
      <w:pPr>
        <w:pStyle w:val="NormalBold"/>
      </w:pPr>
      <w:r w:rsidRPr="002369EC">
        <w:rPr>
          <w:rStyle w:val="HideTWBExt"/>
          <w:b w:val="0"/>
          <w:noProof w:val="0"/>
        </w:rPr>
        <w:t>&lt;Article&gt;</w:t>
      </w:r>
      <w:r w:rsidRPr="002369EC">
        <w:t>Bod odůvodnění 27</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8FDBA82" w14:textId="77777777" w:rsidTr="00AE3386">
        <w:trPr>
          <w:jc w:val="center"/>
        </w:trPr>
        <w:tc>
          <w:tcPr>
            <w:tcW w:w="9752" w:type="dxa"/>
            <w:gridSpan w:val="2"/>
          </w:tcPr>
          <w:p w14:paraId="34BE0620" w14:textId="77777777" w:rsidR="00AE3386" w:rsidRPr="002369EC" w:rsidRDefault="00AE3386">
            <w:pPr>
              <w:keepNext/>
            </w:pPr>
          </w:p>
        </w:tc>
      </w:tr>
      <w:tr w:rsidR="00035A58" w:rsidRPr="002369EC" w14:paraId="152AE147" w14:textId="77777777" w:rsidTr="00AE3386">
        <w:trPr>
          <w:jc w:val="center"/>
        </w:trPr>
        <w:tc>
          <w:tcPr>
            <w:tcW w:w="4876" w:type="dxa"/>
            <w:hideMark/>
          </w:tcPr>
          <w:p w14:paraId="38E918F8" w14:textId="77777777" w:rsidR="00AE3386" w:rsidRPr="002369EC" w:rsidRDefault="00AE3386">
            <w:pPr>
              <w:pStyle w:val="ColumnHeading"/>
              <w:keepNext/>
            </w:pPr>
            <w:r w:rsidRPr="002369EC">
              <w:t>Znění navržené Komisí</w:t>
            </w:r>
          </w:p>
        </w:tc>
        <w:tc>
          <w:tcPr>
            <w:tcW w:w="4876" w:type="dxa"/>
            <w:hideMark/>
          </w:tcPr>
          <w:p w14:paraId="616FB2CA" w14:textId="77777777" w:rsidR="00AE3386" w:rsidRPr="002369EC" w:rsidRDefault="00AE3386">
            <w:pPr>
              <w:pStyle w:val="ColumnHeading"/>
              <w:keepNext/>
            </w:pPr>
            <w:r w:rsidRPr="002369EC">
              <w:t>Pozměňovací návrh</w:t>
            </w:r>
          </w:p>
        </w:tc>
      </w:tr>
      <w:tr w:rsidR="00035A58" w:rsidRPr="002369EC" w14:paraId="55E342CD" w14:textId="77777777" w:rsidTr="00AE3386">
        <w:trPr>
          <w:jc w:val="center"/>
        </w:trPr>
        <w:tc>
          <w:tcPr>
            <w:tcW w:w="4876" w:type="dxa"/>
            <w:hideMark/>
          </w:tcPr>
          <w:p w14:paraId="291117DE" w14:textId="7EA52BB8" w:rsidR="00AE3386" w:rsidRPr="002369EC" w:rsidRDefault="00AE3386">
            <w:pPr>
              <w:pStyle w:val="Normal6"/>
            </w:pPr>
            <w:r w:rsidRPr="002369EC">
              <w:t>(27)</w:t>
            </w:r>
            <w:r w:rsidRPr="002369EC">
              <w:tab/>
              <w:t>Vzhledem</w:t>
            </w:r>
            <w:r w:rsidR="002369EC">
              <w:t xml:space="preserve"> k </w:t>
            </w:r>
            <w:r w:rsidRPr="002369EC">
              <w:t>odborným zkušenostem UNHCR při zprostředkování různých forem přijímání osob, které potřebují mezinárodní ochranu, ze třetích zemí, do nichž byly vysídleny,</w:t>
            </w:r>
            <w:r w:rsidR="002369EC">
              <w:t xml:space="preserve"> v </w:t>
            </w:r>
            <w:r w:rsidRPr="002369EC">
              <w:t xml:space="preserve">členských státech, jež jsou ochotny je přijmout, by měl UNHRC </w:t>
            </w:r>
            <w:r w:rsidRPr="002369EC">
              <w:rPr>
                <w:b/>
                <w:i/>
              </w:rPr>
              <w:t>při úsilí</w:t>
            </w:r>
            <w:r w:rsidR="002369EC">
              <w:rPr>
                <w:b/>
                <w:i/>
              </w:rPr>
              <w:t xml:space="preserve"> o </w:t>
            </w:r>
            <w:r w:rsidRPr="002369EC">
              <w:rPr>
                <w:b/>
                <w:i/>
              </w:rPr>
              <w:t>znovuusídlování</w:t>
            </w:r>
            <w:r w:rsidRPr="002369EC">
              <w:t xml:space="preserve"> podle rámce Unie pro znovuusídlování</w:t>
            </w:r>
            <w:r w:rsidR="002369EC">
              <w:t xml:space="preserve"> i </w:t>
            </w:r>
            <w:r w:rsidRPr="002369EC">
              <w:rPr>
                <w:b/>
                <w:i/>
              </w:rPr>
              <w:t>nadále plnit klíčovou úlohu</w:t>
            </w:r>
            <w:r w:rsidRPr="002369EC">
              <w:t>. Vedle UNHCR by měli být</w:t>
            </w:r>
            <w:r w:rsidR="002369EC">
              <w:t xml:space="preserve"> o </w:t>
            </w:r>
            <w:r w:rsidRPr="002369EC">
              <w:t>pomoc členským státům při provádění rámce Unie pro znovuusídlování požádáni další mezinárodní aktéři, například Mezinárodní organizace pro migraci (IOM).</w:t>
            </w:r>
          </w:p>
        </w:tc>
        <w:tc>
          <w:tcPr>
            <w:tcW w:w="4876" w:type="dxa"/>
            <w:hideMark/>
          </w:tcPr>
          <w:p w14:paraId="0FCD6689" w14:textId="752B3B2C" w:rsidR="00AE3386" w:rsidRPr="002369EC" w:rsidRDefault="00AE3386">
            <w:pPr>
              <w:pStyle w:val="Normal6"/>
              <w:rPr>
                <w:szCs w:val="24"/>
              </w:rPr>
            </w:pPr>
            <w:r w:rsidRPr="002369EC">
              <w:t>(27)</w:t>
            </w:r>
            <w:r w:rsidRPr="002369EC">
              <w:tab/>
              <w:t>Vzhledem</w:t>
            </w:r>
            <w:r w:rsidR="002369EC">
              <w:t xml:space="preserve"> k </w:t>
            </w:r>
            <w:r w:rsidRPr="002369EC">
              <w:t>odborným zkušenostem UNHCR při zprostředkování různých forem přijímání osob, které potřebují mezinárodní ochranu, ze třetích zemí, do nichž byly vysídleny,</w:t>
            </w:r>
            <w:r w:rsidR="002369EC">
              <w:t xml:space="preserve"> v </w:t>
            </w:r>
            <w:r w:rsidRPr="002369EC">
              <w:t xml:space="preserve">členských státech, jež jsou ochotny je přijmout, by měl </w:t>
            </w:r>
            <w:r w:rsidRPr="002369EC">
              <w:rPr>
                <w:b/>
                <w:i/>
              </w:rPr>
              <w:t>nést</w:t>
            </w:r>
            <w:r w:rsidRPr="002369EC">
              <w:rPr>
                <w:i/>
              </w:rPr>
              <w:t xml:space="preserve"> </w:t>
            </w:r>
            <w:r w:rsidRPr="002369EC">
              <w:t xml:space="preserve">UNHRC </w:t>
            </w:r>
            <w:r w:rsidRPr="002369EC">
              <w:rPr>
                <w:b/>
                <w:i/>
              </w:rPr>
              <w:t>hlavní odpovědnost za doporučení osob způsobilých</w:t>
            </w:r>
            <w:r w:rsidR="002369EC">
              <w:rPr>
                <w:b/>
                <w:i/>
              </w:rPr>
              <w:t xml:space="preserve"> k </w:t>
            </w:r>
            <w:r w:rsidRPr="002369EC">
              <w:rPr>
                <w:b/>
                <w:i/>
              </w:rPr>
              <w:t>znovuusídlení</w:t>
            </w:r>
            <w:r w:rsidR="002369EC">
              <w:rPr>
                <w:b/>
              </w:rPr>
              <w:t xml:space="preserve"> </w:t>
            </w:r>
            <w:r w:rsidR="002369EC" w:rsidRPr="002369EC">
              <w:t>p</w:t>
            </w:r>
            <w:r w:rsidRPr="002369EC">
              <w:t>odle rámce Unie pro znovuusídlování. Vedle UNHCR by měli být</w:t>
            </w:r>
            <w:r w:rsidR="002369EC">
              <w:t xml:space="preserve"> o </w:t>
            </w:r>
            <w:r w:rsidRPr="002369EC">
              <w:t>pomoc členským státům při provádění rámce Unie pro znovuusídlování požádáni další mezinárodní aktéři, například Mezinárodní organizace pro migraci (IOM).</w:t>
            </w:r>
          </w:p>
        </w:tc>
      </w:tr>
    </w:tbl>
    <w:p w14:paraId="0A8692A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7B5FFBD" w14:textId="77777777" w:rsidR="00AE3386" w:rsidRPr="002369EC" w:rsidRDefault="00AE3386" w:rsidP="00AE3386">
      <w:r w:rsidRPr="002369EC">
        <w:rPr>
          <w:rStyle w:val="HideTWBExt"/>
          <w:noProof w:val="0"/>
        </w:rPr>
        <w:t>&lt;/Amend&gt;</w:t>
      </w:r>
    </w:p>
    <w:p w14:paraId="4C20F064" w14:textId="4D5ECD8E"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31</w:t>
      </w:r>
      <w:r w:rsidRPr="002369EC">
        <w:rPr>
          <w:rStyle w:val="HideTWBExt"/>
          <w:b w:val="0"/>
          <w:noProof w:val="0"/>
        </w:rPr>
        <w:t>&lt;/NumAm&gt;</w:t>
      </w:r>
    </w:p>
    <w:p w14:paraId="26B31A6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0088E60" w14:textId="77777777" w:rsidR="00AE3386" w:rsidRPr="002369EC" w:rsidRDefault="00AE3386" w:rsidP="00AE3386">
      <w:pPr>
        <w:pStyle w:val="NormalBold"/>
      </w:pPr>
      <w:r w:rsidRPr="002369EC">
        <w:rPr>
          <w:rStyle w:val="HideTWBExt"/>
          <w:b w:val="0"/>
          <w:noProof w:val="0"/>
        </w:rPr>
        <w:t>&lt;Article&gt;</w:t>
      </w:r>
      <w:r w:rsidRPr="002369EC">
        <w:t>Bod odůvodnění 28</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86B8931" w14:textId="77777777" w:rsidTr="00AE3386">
        <w:trPr>
          <w:jc w:val="center"/>
        </w:trPr>
        <w:tc>
          <w:tcPr>
            <w:tcW w:w="9752" w:type="dxa"/>
            <w:gridSpan w:val="2"/>
          </w:tcPr>
          <w:p w14:paraId="234AD21E" w14:textId="77777777" w:rsidR="00AE3386" w:rsidRPr="002369EC" w:rsidRDefault="00AE3386">
            <w:pPr>
              <w:keepNext/>
            </w:pPr>
          </w:p>
        </w:tc>
      </w:tr>
      <w:tr w:rsidR="00035A58" w:rsidRPr="002369EC" w14:paraId="308B3C26" w14:textId="77777777" w:rsidTr="00AE3386">
        <w:trPr>
          <w:jc w:val="center"/>
        </w:trPr>
        <w:tc>
          <w:tcPr>
            <w:tcW w:w="4876" w:type="dxa"/>
            <w:hideMark/>
          </w:tcPr>
          <w:p w14:paraId="207ACA6F" w14:textId="77777777" w:rsidR="00AE3386" w:rsidRPr="002369EC" w:rsidRDefault="00AE3386">
            <w:pPr>
              <w:pStyle w:val="ColumnHeading"/>
              <w:keepNext/>
            </w:pPr>
            <w:r w:rsidRPr="002369EC">
              <w:t>Znění navržené Komisí</w:t>
            </w:r>
          </w:p>
        </w:tc>
        <w:tc>
          <w:tcPr>
            <w:tcW w:w="4876" w:type="dxa"/>
            <w:hideMark/>
          </w:tcPr>
          <w:p w14:paraId="21B4CF8E" w14:textId="77777777" w:rsidR="00AE3386" w:rsidRPr="002369EC" w:rsidRDefault="00AE3386">
            <w:pPr>
              <w:pStyle w:val="ColumnHeading"/>
              <w:keepNext/>
            </w:pPr>
            <w:r w:rsidRPr="002369EC">
              <w:t>Pozměňovací návrh</w:t>
            </w:r>
          </w:p>
        </w:tc>
      </w:tr>
      <w:tr w:rsidR="00035A58" w:rsidRPr="002369EC" w14:paraId="281C8809" w14:textId="77777777" w:rsidTr="00AE3386">
        <w:trPr>
          <w:jc w:val="center"/>
        </w:trPr>
        <w:tc>
          <w:tcPr>
            <w:tcW w:w="4876" w:type="dxa"/>
            <w:hideMark/>
          </w:tcPr>
          <w:p w14:paraId="688F552B" w14:textId="44F85427" w:rsidR="00AE3386" w:rsidRPr="002369EC" w:rsidRDefault="00AE3386">
            <w:pPr>
              <w:pStyle w:val="Normal6"/>
            </w:pPr>
            <w:r w:rsidRPr="002369EC">
              <w:t>(28)</w:t>
            </w:r>
            <w:r w:rsidRPr="002369EC">
              <w:tab/>
              <w:t>[Agentura Evropské unie pro azyl] by měla být členským státům při provádění rámce Unie pro znovuusídlování nápomocna</w:t>
            </w:r>
            <w:r w:rsidR="002369EC">
              <w:t xml:space="preserve"> v </w:t>
            </w:r>
            <w:r w:rsidRPr="002369EC">
              <w:t>souladu se svým mandátem.</w:t>
            </w:r>
          </w:p>
        </w:tc>
        <w:tc>
          <w:tcPr>
            <w:tcW w:w="4876" w:type="dxa"/>
            <w:hideMark/>
          </w:tcPr>
          <w:p w14:paraId="5DC34AE1" w14:textId="5B42F797" w:rsidR="00AE3386" w:rsidRPr="002369EC" w:rsidRDefault="00AE3386">
            <w:pPr>
              <w:pStyle w:val="Normal6"/>
              <w:rPr>
                <w:szCs w:val="24"/>
              </w:rPr>
            </w:pPr>
            <w:r w:rsidRPr="002369EC">
              <w:t>(28)</w:t>
            </w:r>
            <w:r w:rsidRPr="002369EC">
              <w:tab/>
              <w:t>[Agentura Evropské unie pro azyl] by měla být členským státům při provádění rámce Unie pro znovuusídlování nápomocna</w:t>
            </w:r>
            <w:r w:rsidR="002369EC">
              <w:t xml:space="preserve"> v </w:t>
            </w:r>
            <w:r w:rsidRPr="002369EC">
              <w:t>souladu se svým mandátem</w:t>
            </w:r>
            <w:r w:rsidR="002369EC">
              <w:t xml:space="preserve"> a v </w:t>
            </w:r>
            <w:r w:rsidRPr="002369EC">
              <w:rPr>
                <w:b/>
                <w:i/>
              </w:rPr>
              <w:t>případě, že je</w:t>
            </w:r>
            <w:r w:rsidR="002369EC">
              <w:rPr>
                <w:b/>
                <w:i/>
              </w:rPr>
              <w:t xml:space="preserve"> o </w:t>
            </w:r>
            <w:r w:rsidRPr="002369EC">
              <w:rPr>
                <w:b/>
                <w:i/>
              </w:rPr>
              <w:t>to členskými státy požádána</w:t>
            </w:r>
            <w:r w:rsidRPr="002369EC">
              <w:t>.</w:t>
            </w:r>
          </w:p>
        </w:tc>
      </w:tr>
    </w:tbl>
    <w:p w14:paraId="699B832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E027C3B"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064A4D9" w14:textId="3BFF769D" w:rsidR="00AE3386" w:rsidRPr="002369EC" w:rsidRDefault="00AE3386" w:rsidP="00AE3386">
      <w:pPr>
        <w:pStyle w:val="Normal12Italic"/>
      </w:pPr>
      <w:r w:rsidRPr="002369EC">
        <w:t>Agentura Evropské unie pro azyl může plnit důležitou úlohu</w:t>
      </w:r>
      <w:r w:rsidR="002369EC">
        <w:t xml:space="preserve"> v </w:t>
      </w:r>
      <w:r w:rsidRPr="002369EC">
        <w:t>souvislosti se zvyšováním</w:t>
      </w:r>
      <w:r w:rsidR="002369EC">
        <w:t xml:space="preserve"> a </w:t>
      </w:r>
      <w:r w:rsidRPr="002369EC">
        <w:t>snadnějším poskytováním kapacit členských států</w:t>
      </w:r>
      <w:r w:rsidR="002369EC">
        <w:t xml:space="preserve"> v </w:t>
      </w:r>
      <w:r w:rsidRPr="002369EC">
        <w:t>oblasti znovuusídlování</w:t>
      </w:r>
      <w:r w:rsidR="002369EC">
        <w:t xml:space="preserve"> a </w:t>
      </w:r>
      <w:r w:rsidRPr="002369EC">
        <w:t>jejich příspěvků ke snahám Unie</w:t>
      </w:r>
      <w:r w:rsidR="002369EC">
        <w:t xml:space="preserve"> v </w:t>
      </w:r>
      <w:r w:rsidRPr="002369EC">
        <w:t>této oblasti, jak je podrobně uvedeno</w:t>
      </w:r>
      <w:r w:rsidR="002369EC">
        <w:t xml:space="preserve"> v </w:t>
      </w:r>
      <w:r w:rsidRPr="002369EC">
        <w:t>článku 10</w:t>
      </w:r>
      <w:r w:rsidR="002369EC">
        <w:t xml:space="preserve"> a v </w:t>
      </w:r>
      <w:r w:rsidRPr="002369EC">
        <w:t>článku 12.</w:t>
      </w:r>
    </w:p>
    <w:p w14:paraId="0014E244" w14:textId="77777777" w:rsidR="00AE3386" w:rsidRPr="002369EC" w:rsidRDefault="00AE3386" w:rsidP="00AE3386">
      <w:r w:rsidRPr="002369EC">
        <w:rPr>
          <w:rStyle w:val="HideTWBExt"/>
          <w:noProof w:val="0"/>
        </w:rPr>
        <w:t>&lt;/Amend&gt;</w:t>
      </w:r>
    </w:p>
    <w:p w14:paraId="3C38FE7B" w14:textId="49009A0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32</w:t>
      </w:r>
      <w:r w:rsidRPr="002369EC">
        <w:rPr>
          <w:rStyle w:val="HideTWBExt"/>
          <w:b w:val="0"/>
          <w:noProof w:val="0"/>
        </w:rPr>
        <w:t>&lt;/NumAm&gt;</w:t>
      </w:r>
    </w:p>
    <w:p w14:paraId="71877BD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5A7CA30" w14:textId="77777777" w:rsidR="00AE3386" w:rsidRPr="002369EC" w:rsidRDefault="00AE3386" w:rsidP="00AE3386">
      <w:pPr>
        <w:pStyle w:val="NormalBold"/>
      </w:pPr>
      <w:r w:rsidRPr="002369EC">
        <w:rPr>
          <w:rStyle w:val="HideTWBExt"/>
          <w:b w:val="0"/>
          <w:noProof w:val="0"/>
        </w:rPr>
        <w:t>&lt;Article&gt;</w:t>
      </w:r>
      <w:r w:rsidRPr="002369EC">
        <w:t>Bod odůvodnění 29</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675D9C6" w14:textId="77777777" w:rsidTr="00AE3386">
        <w:trPr>
          <w:jc w:val="center"/>
        </w:trPr>
        <w:tc>
          <w:tcPr>
            <w:tcW w:w="9752" w:type="dxa"/>
            <w:gridSpan w:val="2"/>
          </w:tcPr>
          <w:p w14:paraId="41048BD9" w14:textId="77777777" w:rsidR="00AE3386" w:rsidRPr="002369EC" w:rsidRDefault="00AE3386">
            <w:pPr>
              <w:keepNext/>
            </w:pPr>
          </w:p>
        </w:tc>
      </w:tr>
      <w:tr w:rsidR="00035A58" w:rsidRPr="002369EC" w14:paraId="04ECA56B" w14:textId="77777777" w:rsidTr="00AE3386">
        <w:trPr>
          <w:jc w:val="center"/>
        </w:trPr>
        <w:tc>
          <w:tcPr>
            <w:tcW w:w="4876" w:type="dxa"/>
            <w:hideMark/>
          </w:tcPr>
          <w:p w14:paraId="523067E1" w14:textId="77777777" w:rsidR="00AE3386" w:rsidRPr="002369EC" w:rsidRDefault="00AE3386">
            <w:pPr>
              <w:pStyle w:val="ColumnHeading"/>
              <w:keepNext/>
            </w:pPr>
            <w:r w:rsidRPr="002369EC">
              <w:t>Znění navržené Komisí</w:t>
            </w:r>
          </w:p>
        </w:tc>
        <w:tc>
          <w:tcPr>
            <w:tcW w:w="4876" w:type="dxa"/>
            <w:hideMark/>
          </w:tcPr>
          <w:p w14:paraId="260E129C" w14:textId="77777777" w:rsidR="00AE3386" w:rsidRPr="002369EC" w:rsidRDefault="00AE3386">
            <w:pPr>
              <w:pStyle w:val="ColumnHeading"/>
              <w:keepNext/>
            </w:pPr>
            <w:r w:rsidRPr="002369EC">
              <w:t>Pozměňovací návrh</w:t>
            </w:r>
          </w:p>
        </w:tc>
      </w:tr>
      <w:tr w:rsidR="00035A58" w:rsidRPr="002369EC" w14:paraId="2B966603" w14:textId="77777777" w:rsidTr="00AE3386">
        <w:trPr>
          <w:jc w:val="center"/>
        </w:trPr>
        <w:tc>
          <w:tcPr>
            <w:tcW w:w="4876" w:type="dxa"/>
            <w:hideMark/>
          </w:tcPr>
          <w:p w14:paraId="0592BCF0" w14:textId="50CF1721" w:rsidR="00AE3386" w:rsidRPr="002369EC" w:rsidRDefault="00AE3386">
            <w:pPr>
              <w:pStyle w:val="Normal6"/>
            </w:pPr>
            <w:r w:rsidRPr="002369EC">
              <w:t>(29)</w:t>
            </w:r>
            <w:r w:rsidRPr="002369EC">
              <w:tab/>
              <w:t>Měl by být vytvořen Výbor na vysoké úrovni pro otázky znovuusídlení, který by umožňoval rozsáhlé konzultace</w:t>
            </w:r>
            <w:r w:rsidR="002369EC">
              <w:t xml:space="preserve"> o </w:t>
            </w:r>
            <w:r w:rsidRPr="002369EC">
              <w:t>provádění rámce Unie pro znovuusídlování se všemi zúčastněnými stranami.</w:t>
            </w:r>
          </w:p>
        </w:tc>
        <w:tc>
          <w:tcPr>
            <w:tcW w:w="4876" w:type="dxa"/>
            <w:hideMark/>
          </w:tcPr>
          <w:p w14:paraId="6966E61A" w14:textId="5B5D8977" w:rsidR="00AE3386" w:rsidRPr="002369EC" w:rsidRDefault="00AE3386" w:rsidP="008B4EDC">
            <w:pPr>
              <w:pStyle w:val="Normal6"/>
              <w:rPr>
                <w:szCs w:val="24"/>
              </w:rPr>
            </w:pPr>
            <w:r w:rsidRPr="002369EC">
              <w:t>(29)</w:t>
            </w:r>
            <w:r w:rsidRPr="002369EC">
              <w:tab/>
              <w:t>Měl by být vytvořen Výbor na vysoké úrovni pro otázky znovuusídlení, který by umožňoval rozsáhlé konzultace</w:t>
            </w:r>
            <w:r w:rsidR="002369EC">
              <w:t xml:space="preserve"> o </w:t>
            </w:r>
            <w:r w:rsidRPr="002369EC">
              <w:t xml:space="preserve">provádění rámce Unie pro znovuusídlování se všemi zúčastněnými stranami. </w:t>
            </w:r>
            <w:r w:rsidRPr="002369EC">
              <w:rPr>
                <w:b/>
                <w:i/>
              </w:rPr>
              <w:t>Výbor by měl svou činnost harmonizovat</w:t>
            </w:r>
            <w:r w:rsidR="002369EC">
              <w:rPr>
                <w:b/>
                <w:i/>
              </w:rPr>
              <w:t xml:space="preserve"> s </w:t>
            </w:r>
            <w:r w:rsidRPr="002369EC">
              <w:rPr>
                <w:b/>
                <w:i/>
              </w:rPr>
              <w:t>fungováním mezinárodních struktur</w:t>
            </w:r>
            <w:r w:rsidR="002369EC">
              <w:rPr>
                <w:b/>
                <w:i/>
              </w:rPr>
              <w:t xml:space="preserve"> v </w:t>
            </w:r>
            <w:r w:rsidRPr="002369EC">
              <w:rPr>
                <w:b/>
                <w:i/>
              </w:rPr>
              <w:t>oblasti znovuusídlování, zejména</w:t>
            </w:r>
            <w:r w:rsidR="002369EC">
              <w:rPr>
                <w:b/>
                <w:i/>
              </w:rPr>
              <w:t xml:space="preserve"> s </w:t>
            </w:r>
            <w:r w:rsidRPr="002369EC">
              <w:rPr>
                <w:b/>
                <w:i/>
              </w:rPr>
              <w:t>každoročními třístrannými konzultacemi</w:t>
            </w:r>
            <w:r w:rsidR="002369EC">
              <w:rPr>
                <w:b/>
                <w:i/>
              </w:rPr>
              <w:t xml:space="preserve"> o </w:t>
            </w:r>
            <w:r w:rsidRPr="002369EC">
              <w:rPr>
                <w:b/>
                <w:i/>
              </w:rPr>
              <w:t>otázkách znovuusídlování (ATCR)</w:t>
            </w:r>
            <w:r w:rsidR="002369EC">
              <w:rPr>
                <w:b/>
                <w:i/>
              </w:rPr>
              <w:t xml:space="preserve"> a </w:t>
            </w:r>
            <w:r w:rsidRPr="002369EC">
              <w:rPr>
                <w:b/>
                <w:i/>
              </w:rPr>
              <w:t>každoroční prognózou Úřadu vysokého komisaře OSN pro uprchlíky (UNHCR) týkající se celosvětových potřeb</w:t>
            </w:r>
            <w:r w:rsidR="002369EC">
              <w:rPr>
                <w:b/>
                <w:i/>
              </w:rPr>
              <w:t xml:space="preserve"> v </w:t>
            </w:r>
            <w:r w:rsidRPr="002369EC">
              <w:rPr>
                <w:b/>
                <w:i/>
              </w:rPr>
              <w:t>oblasti znovuusídlování. Výbor na vysoké úrovni pro otázky znovuusídlení by měl</w:t>
            </w:r>
            <w:r w:rsidR="002369EC">
              <w:rPr>
                <w:b/>
                <w:i/>
              </w:rPr>
              <w:t xml:space="preserve"> v </w:t>
            </w:r>
            <w:r w:rsidRPr="002369EC">
              <w:rPr>
                <w:b/>
                <w:i/>
              </w:rPr>
              <w:t>základních rysech vymezit hlavní součásti plánu Unie pro znovuusídlování</w:t>
            </w:r>
            <w:r w:rsidR="002369EC">
              <w:rPr>
                <w:b/>
                <w:i/>
              </w:rPr>
              <w:t xml:space="preserve"> a </w:t>
            </w:r>
            <w:r w:rsidRPr="002369EC">
              <w:rPr>
                <w:b/>
                <w:i/>
              </w:rPr>
              <w:t>jednotlivých cílených programů Unie</w:t>
            </w:r>
            <w:r w:rsidR="002369EC">
              <w:rPr>
                <w:b/>
                <w:i/>
              </w:rPr>
              <w:t xml:space="preserve"> v </w:t>
            </w:r>
            <w:r w:rsidRPr="002369EC">
              <w:rPr>
                <w:b/>
                <w:i/>
              </w:rPr>
              <w:t>oblasti znovuusídlování.</w:t>
            </w:r>
          </w:p>
        </w:tc>
      </w:tr>
    </w:tbl>
    <w:p w14:paraId="43D4508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321A01C" w14:textId="77777777" w:rsidR="00AE3386" w:rsidRPr="002369EC" w:rsidRDefault="00AE3386" w:rsidP="00AE3386">
      <w:r w:rsidRPr="002369EC">
        <w:rPr>
          <w:rStyle w:val="HideTWBExt"/>
          <w:noProof w:val="0"/>
        </w:rPr>
        <w:t>&lt;/Amend&gt;</w:t>
      </w:r>
    </w:p>
    <w:p w14:paraId="7C0828EF" w14:textId="4A43340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33</w:t>
      </w:r>
      <w:r w:rsidRPr="002369EC">
        <w:rPr>
          <w:rStyle w:val="HideTWBExt"/>
          <w:b w:val="0"/>
          <w:noProof w:val="0"/>
        </w:rPr>
        <w:t>&lt;/NumAm&gt;</w:t>
      </w:r>
    </w:p>
    <w:p w14:paraId="6017661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CB35CC9" w14:textId="77777777" w:rsidR="00AE3386" w:rsidRPr="002369EC" w:rsidRDefault="00AE3386" w:rsidP="00AE3386">
      <w:pPr>
        <w:pStyle w:val="NormalBold"/>
      </w:pPr>
      <w:r w:rsidRPr="002369EC">
        <w:rPr>
          <w:rStyle w:val="HideTWBExt"/>
          <w:b w:val="0"/>
          <w:noProof w:val="0"/>
        </w:rPr>
        <w:t>&lt;Article&gt;</w:t>
      </w:r>
      <w:r w:rsidRPr="002369EC">
        <w:t>Bod odůvodnění 31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5195DE8" w14:textId="77777777" w:rsidTr="00AE3386">
        <w:trPr>
          <w:jc w:val="center"/>
        </w:trPr>
        <w:tc>
          <w:tcPr>
            <w:tcW w:w="9752" w:type="dxa"/>
            <w:gridSpan w:val="2"/>
          </w:tcPr>
          <w:p w14:paraId="07FB7738" w14:textId="77777777" w:rsidR="00AE3386" w:rsidRPr="002369EC" w:rsidRDefault="00AE3386">
            <w:pPr>
              <w:keepNext/>
            </w:pPr>
          </w:p>
        </w:tc>
      </w:tr>
      <w:tr w:rsidR="00035A58" w:rsidRPr="002369EC" w14:paraId="4B9447B6" w14:textId="77777777" w:rsidTr="00AE3386">
        <w:trPr>
          <w:jc w:val="center"/>
        </w:trPr>
        <w:tc>
          <w:tcPr>
            <w:tcW w:w="4876" w:type="dxa"/>
            <w:hideMark/>
          </w:tcPr>
          <w:p w14:paraId="493480D2" w14:textId="77777777" w:rsidR="00AE3386" w:rsidRPr="002369EC" w:rsidRDefault="00AE3386">
            <w:pPr>
              <w:pStyle w:val="ColumnHeading"/>
              <w:keepNext/>
            </w:pPr>
            <w:r w:rsidRPr="002369EC">
              <w:t>Znění navržené Komisí</w:t>
            </w:r>
          </w:p>
        </w:tc>
        <w:tc>
          <w:tcPr>
            <w:tcW w:w="4876" w:type="dxa"/>
            <w:hideMark/>
          </w:tcPr>
          <w:p w14:paraId="7E3ED592" w14:textId="77777777" w:rsidR="00AE3386" w:rsidRPr="002369EC" w:rsidRDefault="00AE3386">
            <w:pPr>
              <w:pStyle w:val="ColumnHeading"/>
              <w:keepNext/>
            </w:pPr>
            <w:r w:rsidRPr="002369EC">
              <w:t>Pozměňovací návrh</w:t>
            </w:r>
          </w:p>
        </w:tc>
      </w:tr>
      <w:tr w:rsidR="00035A58" w:rsidRPr="002369EC" w14:paraId="15AFD59E" w14:textId="77777777" w:rsidTr="00AE3386">
        <w:trPr>
          <w:jc w:val="center"/>
        </w:trPr>
        <w:tc>
          <w:tcPr>
            <w:tcW w:w="4876" w:type="dxa"/>
            <w:hideMark/>
          </w:tcPr>
          <w:p w14:paraId="128FECC2" w14:textId="677D3881" w:rsidR="00AE3386" w:rsidRPr="002369EC" w:rsidRDefault="00AE3386">
            <w:pPr>
              <w:pStyle w:val="Normal6"/>
            </w:pPr>
            <w:r w:rsidRPr="002369EC">
              <w:t>(31)</w:t>
            </w:r>
            <w:r w:rsidRPr="002369EC">
              <w:tab/>
              <w:t>Tímto nařízením není dotčena možnost členských států přijmout nebo zavést vnitrostátní programy pro znovuusídlování</w:t>
            </w:r>
            <w:r w:rsidRPr="002369EC">
              <w:rPr>
                <w:b/>
                <w:i/>
              </w:rPr>
              <w:t>, které neohrožují dosažení cílů Unie podle tohoto nařízení, například pokud poskytují dodatečný počet míst pro znovuusídlení cíleným programům Unie</w:t>
            </w:r>
            <w:r w:rsidR="002369EC">
              <w:rPr>
                <w:b/>
                <w:i/>
              </w:rPr>
              <w:t xml:space="preserve"> v </w:t>
            </w:r>
            <w:r w:rsidRPr="002369EC">
              <w:rPr>
                <w:b/>
                <w:i/>
              </w:rPr>
              <w:t>oblasti znovuusídlování stanoveným podle tohoto nařízení, která jdou nad rámec jejich příspěvku</w:t>
            </w:r>
            <w:r w:rsidR="002369EC">
              <w:rPr>
                <w:b/>
                <w:i/>
              </w:rPr>
              <w:t xml:space="preserve"> k </w:t>
            </w:r>
            <w:r w:rsidRPr="002369EC">
              <w:rPr>
                <w:b/>
                <w:i/>
              </w:rPr>
              <w:t>maximálnímu počtu osob, které mají být znovuusídleny</w:t>
            </w:r>
            <w:r w:rsidR="002369EC">
              <w:rPr>
                <w:b/>
                <w:i/>
              </w:rPr>
              <w:t xml:space="preserve"> v </w:t>
            </w:r>
            <w:r w:rsidRPr="002369EC">
              <w:rPr>
                <w:b/>
                <w:i/>
              </w:rPr>
              <w:t>rámci ročního plánu Unie pro znovuusídlování</w:t>
            </w:r>
            <w:r w:rsidRPr="002369EC">
              <w:t>.</w:t>
            </w:r>
          </w:p>
        </w:tc>
        <w:tc>
          <w:tcPr>
            <w:tcW w:w="4876" w:type="dxa"/>
            <w:hideMark/>
          </w:tcPr>
          <w:p w14:paraId="367A8793" w14:textId="77777777" w:rsidR="00AE3386" w:rsidRPr="002369EC" w:rsidRDefault="00AE3386">
            <w:pPr>
              <w:pStyle w:val="Normal6"/>
              <w:rPr>
                <w:szCs w:val="24"/>
              </w:rPr>
            </w:pPr>
            <w:r w:rsidRPr="002369EC">
              <w:t>(31)</w:t>
            </w:r>
            <w:r w:rsidRPr="002369EC">
              <w:tab/>
              <w:t>Tímto nařízením není dotčena možnost členských států přijmout nebo zavést vnitrostátní programy pro znovuusídlování.</w:t>
            </w:r>
          </w:p>
        </w:tc>
      </w:tr>
    </w:tbl>
    <w:p w14:paraId="15A2BF4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F8FE493" w14:textId="77777777" w:rsidR="00AE3386" w:rsidRPr="002369EC" w:rsidRDefault="00AE3386" w:rsidP="00AE3386">
      <w:r w:rsidRPr="002369EC">
        <w:rPr>
          <w:rStyle w:val="HideTWBExt"/>
          <w:noProof w:val="0"/>
        </w:rPr>
        <w:t>&lt;/Amend&gt;</w:t>
      </w:r>
    </w:p>
    <w:p w14:paraId="6E40AB93" w14:textId="0F2ED6B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34</w:t>
      </w:r>
      <w:r w:rsidRPr="002369EC">
        <w:rPr>
          <w:rStyle w:val="HideTWBExt"/>
          <w:b w:val="0"/>
          <w:noProof w:val="0"/>
        </w:rPr>
        <w:t>&lt;/NumAm&gt;</w:t>
      </w:r>
    </w:p>
    <w:p w14:paraId="42030DE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A3844BD" w14:textId="77777777" w:rsidR="00AE3386" w:rsidRPr="002369EC" w:rsidRDefault="00AE3386" w:rsidP="00AE3386">
      <w:pPr>
        <w:pStyle w:val="NormalBold"/>
      </w:pPr>
      <w:r w:rsidRPr="002369EC">
        <w:rPr>
          <w:rStyle w:val="HideTWBExt"/>
          <w:b w:val="0"/>
          <w:noProof w:val="0"/>
        </w:rPr>
        <w:t>&lt;Article&gt;</w:t>
      </w:r>
      <w:r w:rsidRPr="002369EC">
        <w:t>Čl. 1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A0E1B9B" w14:textId="77777777" w:rsidTr="00AE3386">
        <w:trPr>
          <w:jc w:val="center"/>
        </w:trPr>
        <w:tc>
          <w:tcPr>
            <w:tcW w:w="9752" w:type="dxa"/>
            <w:gridSpan w:val="2"/>
          </w:tcPr>
          <w:p w14:paraId="2BB1AB87" w14:textId="77777777" w:rsidR="00AE3386" w:rsidRPr="002369EC" w:rsidRDefault="00AE3386">
            <w:pPr>
              <w:keepNext/>
            </w:pPr>
          </w:p>
        </w:tc>
      </w:tr>
      <w:tr w:rsidR="00035A58" w:rsidRPr="002369EC" w14:paraId="5FAD4D51" w14:textId="77777777" w:rsidTr="00AE3386">
        <w:trPr>
          <w:jc w:val="center"/>
        </w:trPr>
        <w:tc>
          <w:tcPr>
            <w:tcW w:w="4876" w:type="dxa"/>
            <w:hideMark/>
          </w:tcPr>
          <w:p w14:paraId="6A45E0AC" w14:textId="77777777" w:rsidR="00AE3386" w:rsidRPr="002369EC" w:rsidRDefault="00AE3386">
            <w:pPr>
              <w:pStyle w:val="ColumnHeading"/>
              <w:keepNext/>
            </w:pPr>
            <w:r w:rsidRPr="002369EC">
              <w:t>Znění navržené Komisí</w:t>
            </w:r>
          </w:p>
        </w:tc>
        <w:tc>
          <w:tcPr>
            <w:tcW w:w="4876" w:type="dxa"/>
            <w:hideMark/>
          </w:tcPr>
          <w:p w14:paraId="15C91EBF" w14:textId="77777777" w:rsidR="00AE3386" w:rsidRPr="002369EC" w:rsidRDefault="00AE3386">
            <w:pPr>
              <w:pStyle w:val="ColumnHeading"/>
              <w:keepNext/>
            </w:pPr>
            <w:r w:rsidRPr="002369EC">
              <w:t>Pozměňovací návrh</w:t>
            </w:r>
          </w:p>
        </w:tc>
      </w:tr>
      <w:tr w:rsidR="00035A58" w:rsidRPr="002369EC" w14:paraId="47848746" w14:textId="77777777" w:rsidTr="00AE3386">
        <w:trPr>
          <w:jc w:val="center"/>
        </w:trPr>
        <w:tc>
          <w:tcPr>
            <w:tcW w:w="4876" w:type="dxa"/>
            <w:hideMark/>
          </w:tcPr>
          <w:p w14:paraId="167C04A7" w14:textId="4C4536A3" w:rsidR="00AE3386" w:rsidRPr="002369EC" w:rsidRDefault="00AE3386">
            <w:pPr>
              <w:pStyle w:val="Normal6"/>
            </w:pPr>
            <w:r w:rsidRPr="002369EC">
              <w:t>Tímto nařízením se zavádí rámec Unie pro znovuusídlování zaměřený na přijímání státních příslušníků třetích zemí</w:t>
            </w:r>
            <w:r w:rsidR="002369EC">
              <w:t xml:space="preserve"> a </w:t>
            </w:r>
            <w:r w:rsidRPr="002369EC">
              <w:t>osob bez státní příslušnosti na území členských států</w:t>
            </w:r>
            <w:r w:rsidR="002369EC">
              <w:t xml:space="preserve"> s </w:t>
            </w:r>
            <w:r w:rsidRPr="002369EC">
              <w:t>cílem poskytnout jim mezinárodní ochranu.</w:t>
            </w:r>
          </w:p>
        </w:tc>
        <w:tc>
          <w:tcPr>
            <w:tcW w:w="4876" w:type="dxa"/>
            <w:hideMark/>
          </w:tcPr>
          <w:p w14:paraId="2ECB478C" w14:textId="484FF99E" w:rsidR="00AE3386" w:rsidRPr="002369EC" w:rsidRDefault="00AE3386">
            <w:pPr>
              <w:pStyle w:val="Normal6"/>
              <w:rPr>
                <w:szCs w:val="24"/>
              </w:rPr>
            </w:pPr>
            <w:r w:rsidRPr="002369EC">
              <w:t>Tímto nařízením se zavádí rámec Unie pro znovuusídlování zaměřený na přijímání státních příslušníků třetích zemí</w:t>
            </w:r>
            <w:r w:rsidR="002369EC">
              <w:t xml:space="preserve"> a </w:t>
            </w:r>
            <w:r w:rsidRPr="002369EC">
              <w:t>osob bez státní příslušnosti na území členských států</w:t>
            </w:r>
            <w:r w:rsidR="002369EC">
              <w:t xml:space="preserve"> s </w:t>
            </w:r>
            <w:r w:rsidRPr="002369EC">
              <w:t>cílem poskytnout jim mezinárodní ochranu</w:t>
            </w:r>
            <w:r w:rsidR="002369EC">
              <w:t xml:space="preserve"> a </w:t>
            </w:r>
            <w:r w:rsidRPr="002369EC">
              <w:rPr>
                <w:b/>
                <w:i/>
              </w:rPr>
              <w:t>trvalé řešení</w:t>
            </w:r>
            <w:r w:rsidRPr="002369EC">
              <w:t>.</w:t>
            </w:r>
          </w:p>
        </w:tc>
      </w:tr>
    </w:tbl>
    <w:p w14:paraId="424651DC"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EBF3F10" w14:textId="77777777" w:rsidR="00AE3386" w:rsidRPr="002369EC" w:rsidRDefault="00AE3386" w:rsidP="00AE3386">
      <w:r w:rsidRPr="002369EC">
        <w:rPr>
          <w:rStyle w:val="HideTWBExt"/>
          <w:noProof w:val="0"/>
        </w:rPr>
        <w:t>&lt;/Amend&gt;</w:t>
      </w:r>
    </w:p>
    <w:p w14:paraId="29E30FFF" w14:textId="12F007D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35</w:t>
      </w:r>
      <w:r w:rsidRPr="002369EC">
        <w:rPr>
          <w:rStyle w:val="HideTWBExt"/>
          <w:b w:val="0"/>
          <w:noProof w:val="0"/>
        </w:rPr>
        <w:t>&lt;/NumAm&gt;</w:t>
      </w:r>
    </w:p>
    <w:p w14:paraId="06E9728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4DC0E38" w14:textId="77777777" w:rsidR="00AE3386" w:rsidRPr="002369EC" w:rsidRDefault="00AE3386" w:rsidP="00AE3386">
      <w:pPr>
        <w:pStyle w:val="NormalBold"/>
      </w:pPr>
      <w:r w:rsidRPr="002369EC">
        <w:rPr>
          <w:rStyle w:val="HideTWBExt"/>
          <w:b w:val="0"/>
          <w:noProof w:val="0"/>
        </w:rPr>
        <w:t>&lt;Article&gt;</w:t>
      </w:r>
      <w:r w:rsidRPr="002369EC">
        <w:t>Čl. 2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3A34F29" w14:textId="77777777" w:rsidTr="00AE3386">
        <w:trPr>
          <w:jc w:val="center"/>
        </w:trPr>
        <w:tc>
          <w:tcPr>
            <w:tcW w:w="9752" w:type="dxa"/>
            <w:gridSpan w:val="2"/>
          </w:tcPr>
          <w:p w14:paraId="491A5E5F" w14:textId="77777777" w:rsidR="00AE3386" w:rsidRPr="002369EC" w:rsidRDefault="00AE3386">
            <w:pPr>
              <w:keepNext/>
            </w:pPr>
          </w:p>
        </w:tc>
      </w:tr>
      <w:tr w:rsidR="00035A58" w:rsidRPr="002369EC" w14:paraId="71845C40" w14:textId="77777777" w:rsidTr="00AE3386">
        <w:trPr>
          <w:jc w:val="center"/>
        </w:trPr>
        <w:tc>
          <w:tcPr>
            <w:tcW w:w="4876" w:type="dxa"/>
            <w:hideMark/>
          </w:tcPr>
          <w:p w14:paraId="7B2099E7" w14:textId="77777777" w:rsidR="00AE3386" w:rsidRPr="002369EC" w:rsidRDefault="00AE3386">
            <w:pPr>
              <w:pStyle w:val="ColumnHeading"/>
              <w:keepNext/>
            </w:pPr>
            <w:r w:rsidRPr="002369EC">
              <w:t>Znění navržené Komisí</w:t>
            </w:r>
          </w:p>
        </w:tc>
        <w:tc>
          <w:tcPr>
            <w:tcW w:w="4876" w:type="dxa"/>
            <w:hideMark/>
          </w:tcPr>
          <w:p w14:paraId="2CBD3419" w14:textId="77777777" w:rsidR="00AE3386" w:rsidRPr="002369EC" w:rsidRDefault="00AE3386">
            <w:pPr>
              <w:pStyle w:val="ColumnHeading"/>
              <w:keepNext/>
            </w:pPr>
            <w:r w:rsidRPr="002369EC">
              <w:t>Pozměňovací návrh</w:t>
            </w:r>
          </w:p>
        </w:tc>
      </w:tr>
      <w:tr w:rsidR="00035A58" w:rsidRPr="002369EC" w14:paraId="77ED339E" w14:textId="77777777" w:rsidTr="00AE3386">
        <w:trPr>
          <w:jc w:val="center"/>
        </w:trPr>
        <w:tc>
          <w:tcPr>
            <w:tcW w:w="4876" w:type="dxa"/>
            <w:hideMark/>
          </w:tcPr>
          <w:p w14:paraId="7DD3F3CA" w14:textId="79E25A67" w:rsidR="00AE3386" w:rsidRPr="002369EC" w:rsidRDefault="00AE3386">
            <w:pPr>
              <w:pStyle w:val="Normal6"/>
            </w:pPr>
            <w:r w:rsidRPr="002369EC">
              <w:t>Pro účely tohoto nařízení se „znovuusídlováním“ rozumí přijímání státních příslušníků třetích zemí</w:t>
            </w:r>
            <w:r w:rsidR="002369EC">
              <w:t xml:space="preserve"> a </w:t>
            </w:r>
            <w:r w:rsidRPr="002369EC">
              <w:t xml:space="preserve">osob bez státní příslušnosti, kteří potřebují mezinárodní ochranu, ze třetí země, do níž nebo uvnitř které byli vysídleni, </w:t>
            </w:r>
            <w:r w:rsidRPr="002369EC">
              <w:rPr>
                <w:b/>
                <w:i/>
              </w:rPr>
              <w:t>na území</w:t>
            </w:r>
            <w:r w:rsidRPr="002369EC">
              <w:t xml:space="preserve"> členských států</w:t>
            </w:r>
            <w:r w:rsidR="002369EC">
              <w:t xml:space="preserve"> s </w:t>
            </w:r>
            <w:r w:rsidRPr="002369EC">
              <w:t>cílem přiznat jim mezinárodní ochranu.</w:t>
            </w:r>
          </w:p>
        </w:tc>
        <w:tc>
          <w:tcPr>
            <w:tcW w:w="4876" w:type="dxa"/>
            <w:hideMark/>
          </w:tcPr>
          <w:p w14:paraId="473C85FE" w14:textId="35008137" w:rsidR="00AE3386" w:rsidRPr="002369EC" w:rsidRDefault="00AE3386">
            <w:pPr>
              <w:pStyle w:val="Normal6"/>
              <w:rPr>
                <w:szCs w:val="24"/>
              </w:rPr>
            </w:pPr>
            <w:r w:rsidRPr="002369EC">
              <w:t xml:space="preserve">Pro účely tohoto nařízení se „znovuusídlováním“ rozumí </w:t>
            </w:r>
            <w:r w:rsidRPr="002369EC">
              <w:rPr>
                <w:b/>
                <w:i/>
              </w:rPr>
              <w:t>výběr,</w:t>
            </w:r>
            <w:r w:rsidRPr="002369EC">
              <w:rPr>
                <w:i/>
              </w:rPr>
              <w:t xml:space="preserve"> </w:t>
            </w:r>
            <w:r w:rsidRPr="002369EC">
              <w:t>přijímání</w:t>
            </w:r>
            <w:r w:rsidR="002369EC">
              <w:t xml:space="preserve"> a </w:t>
            </w:r>
            <w:r w:rsidRPr="002369EC">
              <w:rPr>
                <w:b/>
                <w:i/>
              </w:rPr>
              <w:t>přemístění</w:t>
            </w:r>
            <w:r w:rsidRPr="002369EC">
              <w:rPr>
                <w:i/>
              </w:rPr>
              <w:t xml:space="preserve"> </w:t>
            </w:r>
            <w:r w:rsidRPr="002369EC">
              <w:t>státních příslušníků třetích zemí</w:t>
            </w:r>
            <w:r w:rsidR="002369EC">
              <w:t xml:space="preserve"> a </w:t>
            </w:r>
            <w:r w:rsidRPr="002369EC">
              <w:t xml:space="preserve">osob bez státní příslušnosti, kteří potřebují mezinárodní ochranu, ze třetí země, do níž nebo uvnitř které byli vysídleni, </w:t>
            </w:r>
            <w:r w:rsidRPr="002369EC">
              <w:rPr>
                <w:b/>
                <w:i/>
              </w:rPr>
              <w:t>do některého</w:t>
            </w:r>
            <w:r w:rsidR="002369EC">
              <w:rPr>
                <w:b/>
                <w:i/>
              </w:rPr>
              <w:t xml:space="preserve"> z </w:t>
            </w:r>
            <w:r w:rsidRPr="002369EC">
              <w:t>členských států</w:t>
            </w:r>
            <w:r w:rsidR="002369EC">
              <w:t xml:space="preserve"> s </w:t>
            </w:r>
            <w:r w:rsidRPr="002369EC">
              <w:t>cílem přiznat jim mezinárodní ochranu</w:t>
            </w:r>
            <w:r w:rsidR="002369EC">
              <w:t xml:space="preserve"> a </w:t>
            </w:r>
            <w:r w:rsidRPr="002369EC">
              <w:rPr>
                <w:b/>
                <w:i/>
              </w:rPr>
              <w:t>poskytnout jim trvalé řešení</w:t>
            </w:r>
            <w:r w:rsidRPr="002369EC">
              <w:t>.</w:t>
            </w:r>
          </w:p>
        </w:tc>
      </w:tr>
    </w:tbl>
    <w:p w14:paraId="61E22623"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BDE02BA" w14:textId="77777777" w:rsidR="00AE3386" w:rsidRPr="002369EC" w:rsidRDefault="00AE3386" w:rsidP="00AE3386">
      <w:r w:rsidRPr="002369EC">
        <w:rPr>
          <w:rStyle w:val="HideTWBExt"/>
          <w:noProof w:val="0"/>
        </w:rPr>
        <w:t>&lt;/Amend&gt;</w:t>
      </w:r>
    </w:p>
    <w:p w14:paraId="4F1B76A1" w14:textId="1D69A96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36</w:t>
      </w:r>
      <w:r w:rsidRPr="002369EC">
        <w:rPr>
          <w:rStyle w:val="HideTWBExt"/>
          <w:b w:val="0"/>
          <w:noProof w:val="0"/>
        </w:rPr>
        <w:t>&lt;/NumAm&gt;</w:t>
      </w:r>
    </w:p>
    <w:p w14:paraId="6BA2EF4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4C1789D" w14:textId="77777777" w:rsidR="00AE3386" w:rsidRPr="002369EC" w:rsidRDefault="00AE3386" w:rsidP="00AE3386">
      <w:pPr>
        <w:pStyle w:val="NormalBold"/>
      </w:pPr>
      <w:r w:rsidRPr="002369EC">
        <w:rPr>
          <w:rStyle w:val="HideTWBExt"/>
          <w:b w:val="0"/>
          <w:noProof w:val="0"/>
        </w:rPr>
        <w:t>&lt;Article&gt;</w:t>
      </w:r>
      <w:r w:rsidRPr="002369EC">
        <w:t>Čl. 3 – odst. 3 – písm. a</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7D0F349" w14:textId="77777777" w:rsidTr="00AE3386">
        <w:trPr>
          <w:jc w:val="center"/>
        </w:trPr>
        <w:tc>
          <w:tcPr>
            <w:tcW w:w="9752" w:type="dxa"/>
            <w:gridSpan w:val="2"/>
          </w:tcPr>
          <w:p w14:paraId="6D3CFD5E" w14:textId="77777777" w:rsidR="00AE3386" w:rsidRPr="002369EC" w:rsidRDefault="00AE3386">
            <w:pPr>
              <w:keepNext/>
            </w:pPr>
          </w:p>
        </w:tc>
      </w:tr>
      <w:tr w:rsidR="00035A58" w:rsidRPr="002369EC" w14:paraId="4D7CEB7E" w14:textId="77777777" w:rsidTr="00AE3386">
        <w:trPr>
          <w:jc w:val="center"/>
        </w:trPr>
        <w:tc>
          <w:tcPr>
            <w:tcW w:w="4876" w:type="dxa"/>
            <w:hideMark/>
          </w:tcPr>
          <w:p w14:paraId="06122658" w14:textId="77777777" w:rsidR="00AE3386" w:rsidRPr="002369EC" w:rsidRDefault="00AE3386">
            <w:pPr>
              <w:pStyle w:val="ColumnHeading"/>
              <w:keepNext/>
            </w:pPr>
            <w:r w:rsidRPr="002369EC">
              <w:t>Znění navržené Komisí</w:t>
            </w:r>
          </w:p>
        </w:tc>
        <w:tc>
          <w:tcPr>
            <w:tcW w:w="4876" w:type="dxa"/>
            <w:hideMark/>
          </w:tcPr>
          <w:p w14:paraId="0155A3E3" w14:textId="77777777" w:rsidR="00AE3386" w:rsidRPr="002369EC" w:rsidRDefault="00AE3386">
            <w:pPr>
              <w:pStyle w:val="ColumnHeading"/>
              <w:keepNext/>
            </w:pPr>
            <w:r w:rsidRPr="002369EC">
              <w:t>Pozměňovací návrh</w:t>
            </w:r>
          </w:p>
        </w:tc>
      </w:tr>
      <w:tr w:rsidR="00035A58" w:rsidRPr="002369EC" w14:paraId="1AEE9132" w14:textId="77777777" w:rsidTr="00AE3386">
        <w:trPr>
          <w:jc w:val="center"/>
        </w:trPr>
        <w:tc>
          <w:tcPr>
            <w:tcW w:w="4876" w:type="dxa"/>
            <w:hideMark/>
          </w:tcPr>
          <w:p w14:paraId="4C632B2C" w14:textId="051380C5" w:rsidR="00AE3386" w:rsidRPr="002369EC" w:rsidRDefault="00AE3386">
            <w:pPr>
              <w:pStyle w:val="Normal6"/>
            </w:pPr>
            <w:r w:rsidRPr="002369EC">
              <w:t>a)</w:t>
            </w:r>
            <w:r w:rsidRPr="002369EC">
              <w:tab/>
              <w:t>nabízí legální</w:t>
            </w:r>
            <w:r w:rsidR="002369EC">
              <w:t xml:space="preserve"> a </w:t>
            </w:r>
            <w:r w:rsidRPr="002369EC">
              <w:t>bezpečné možnosti příjezdu státních příslušníků třetích zemí</w:t>
            </w:r>
            <w:r w:rsidR="002369EC">
              <w:t xml:space="preserve"> a </w:t>
            </w:r>
            <w:r w:rsidRPr="002369EC">
              <w:t>osob bez státní příslušnosti, které potřebují mezinárodní ochranu, na území členských států;</w:t>
            </w:r>
          </w:p>
        </w:tc>
        <w:tc>
          <w:tcPr>
            <w:tcW w:w="4876" w:type="dxa"/>
            <w:hideMark/>
          </w:tcPr>
          <w:p w14:paraId="137C1998" w14:textId="5376E704" w:rsidR="00AE3386" w:rsidRPr="002369EC" w:rsidRDefault="00AE3386">
            <w:pPr>
              <w:pStyle w:val="Normal6"/>
              <w:rPr>
                <w:szCs w:val="24"/>
              </w:rPr>
            </w:pPr>
            <w:r w:rsidRPr="002369EC">
              <w:t>a)</w:t>
            </w:r>
            <w:r w:rsidRPr="002369EC">
              <w:tab/>
              <w:t>nabízí legální</w:t>
            </w:r>
            <w:r w:rsidR="002369EC">
              <w:t xml:space="preserve"> a </w:t>
            </w:r>
            <w:r w:rsidRPr="002369EC">
              <w:t xml:space="preserve">bezpečné možnosti </w:t>
            </w:r>
            <w:r w:rsidRPr="002369EC">
              <w:rPr>
                <w:b/>
                <w:i/>
              </w:rPr>
              <w:t>přemístění</w:t>
            </w:r>
            <w:r w:rsidR="002369EC">
              <w:rPr>
                <w:b/>
                <w:i/>
              </w:rPr>
              <w:t xml:space="preserve"> a </w:t>
            </w:r>
            <w:r w:rsidRPr="002369EC">
              <w:t>příjezdu státních příslušníků třetích zemí</w:t>
            </w:r>
            <w:r w:rsidR="002369EC">
              <w:t xml:space="preserve"> a </w:t>
            </w:r>
            <w:r w:rsidRPr="002369EC">
              <w:t>osob bez státní příslušnosti, které potřebují mezinárodní ochranu, na území členských států</w:t>
            </w:r>
            <w:r w:rsidR="002369EC">
              <w:t xml:space="preserve"> s </w:t>
            </w:r>
            <w:r w:rsidRPr="002369EC">
              <w:rPr>
                <w:b/>
                <w:i/>
              </w:rPr>
              <w:t>cílem poskytnout jim trvalé řešení</w:t>
            </w:r>
            <w:r w:rsidRPr="002369EC">
              <w:t>;</w:t>
            </w:r>
          </w:p>
        </w:tc>
      </w:tr>
    </w:tbl>
    <w:p w14:paraId="4D44EEC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8880F71" w14:textId="77777777" w:rsidR="00AE3386" w:rsidRPr="002369EC" w:rsidRDefault="00AE3386" w:rsidP="00AE3386">
      <w:r w:rsidRPr="002369EC">
        <w:rPr>
          <w:rStyle w:val="HideTWBExt"/>
          <w:noProof w:val="0"/>
        </w:rPr>
        <w:t>&lt;/Amend&gt;</w:t>
      </w:r>
    </w:p>
    <w:p w14:paraId="46C55E22" w14:textId="7993EC1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37</w:t>
      </w:r>
      <w:r w:rsidRPr="002369EC">
        <w:rPr>
          <w:rStyle w:val="HideTWBExt"/>
          <w:b w:val="0"/>
          <w:noProof w:val="0"/>
        </w:rPr>
        <w:t>&lt;/NumAm&gt;</w:t>
      </w:r>
    </w:p>
    <w:p w14:paraId="1CB9106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2B6EEED" w14:textId="0D08404E" w:rsidR="00AE3386" w:rsidRPr="002369EC" w:rsidRDefault="00AE3386" w:rsidP="00AE3386">
      <w:pPr>
        <w:pStyle w:val="NormalBold"/>
      </w:pPr>
      <w:r w:rsidRPr="002369EC">
        <w:rPr>
          <w:rStyle w:val="HideTWBExt"/>
          <w:b w:val="0"/>
          <w:noProof w:val="0"/>
        </w:rPr>
        <w:t>&lt;Article&gt;</w:t>
      </w:r>
      <w:r w:rsidRPr="002369EC">
        <w:t>Čl. 3 – odst. 3 – písm.</w:t>
      </w:r>
      <w:r w:rsidR="002369EC">
        <w:t xml:space="preserve"> a </w:t>
      </w:r>
      <w:r w:rsidRPr="002369EC">
        <w:t>a (nové)</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6136778" w14:textId="77777777" w:rsidTr="00AE3386">
        <w:trPr>
          <w:jc w:val="center"/>
        </w:trPr>
        <w:tc>
          <w:tcPr>
            <w:tcW w:w="9752" w:type="dxa"/>
            <w:gridSpan w:val="2"/>
          </w:tcPr>
          <w:p w14:paraId="3EF8B3B8" w14:textId="77777777" w:rsidR="00AE3386" w:rsidRPr="002369EC" w:rsidRDefault="00AE3386">
            <w:pPr>
              <w:keepNext/>
            </w:pPr>
          </w:p>
        </w:tc>
      </w:tr>
      <w:tr w:rsidR="00035A58" w:rsidRPr="002369EC" w14:paraId="39062167" w14:textId="77777777" w:rsidTr="00AE3386">
        <w:trPr>
          <w:jc w:val="center"/>
        </w:trPr>
        <w:tc>
          <w:tcPr>
            <w:tcW w:w="4876" w:type="dxa"/>
            <w:hideMark/>
          </w:tcPr>
          <w:p w14:paraId="11755E55" w14:textId="77777777" w:rsidR="00AE3386" w:rsidRPr="002369EC" w:rsidRDefault="00AE3386">
            <w:pPr>
              <w:pStyle w:val="ColumnHeading"/>
              <w:keepNext/>
            </w:pPr>
            <w:r w:rsidRPr="002369EC">
              <w:t>Znění navržené Komisí</w:t>
            </w:r>
          </w:p>
        </w:tc>
        <w:tc>
          <w:tcPr>
            <w:tcW w:w="4876" w:type="dxa"/>
            <w:hideMark/>
          </w:tcPr>
          <w:p w14:paraId="5EB0A065" w14:textId="77777777" w:rsidR="00AE3386" w:rsidRPr="002369EC" w:rsidRDefault="00AE3386">
            <w:pPr>
              <w:pStyle w:val="ColumnHeading"/>
              <w:keepNext/>
            </w:pPr>
            <w:r w:rsidRPr="002369EC">
              <w:t>Pozměňovací návrh</w:t>
            </w:r>
          </w:p>
        </w:tc>
      </w:tr>
      <w:tr w:rsidR="00035A58" w:rsidRPr="002369EC" w14:paraId="740E676F" w14:textId="77777777" w:rsidTr="00AE3386">
        <w:trPr>
          <w:jc w:val="center"/>
        </w:trPr>
        <w:tc>
          <w:tcPr>
            <w:tcW w:w="4876" w:type="dxa"/>
          </w:tcPr>
          <w:p w14:paraId="3B3C36AC" w14:textId="77777777" w:rsidR="00AE3386" w:rsidRPr="002369EC" w:rsidRDefault="00AE3386">
            <w:pPr>
              <w:pStyle w:val="Normal6"/>
            </w:pPr>
          </w:p>
        </w:tc>
        <w:tc>
          <w:tcPr>
            <w:tcW w:w="4876" w:type="dxa"/>
            <w:hideMark/>
          </w:tcPr>
          <w:p w14:paraId="100A3E8D" w14:textId="0B66E1B0" w:rsidR="00AE3386" w:rsidRPr="002369EC" w:rsidRDefault="00AE3386">
            <w:pPr>
              <w:pStyle w:val="Normal6"/>
              <w:rPr>
                <w:szCs w:val="24"/>
              </w:rPr>
            </w:pPr>
            <w:r w:rsidRPr="002369EC">
              <w:rPr>
                <w:b/>
                <w:i/>
              </w:rPr>
              <w:t>aa)</w:t>
            </w:r>
            <w:r w:rsidRPr="002369EC">
              <w:tab/>
            </w:r>
            <w:r w:rsidRPr="002369EC">
              <w:rPr>
                <w:b/>
                <w:i/>
              </w:rPr>
              <w:t>přispívá</w:t>
            </w:r>
            <w:r w:rsidR="002369EC">
              <w:rPr>
                <w:b/>
                <w:i/>
              </w:rPr>
              <w:t xml:space="preserve"> k </w:t>
            </w:r>
            <w:r w:rsidRPr="002369EC">
              <w:rPr>
                <w:b/>
                <w:i/>
              </w:rPr>
              <w:t>ochraně</w:t>
            </w:r>
            <w:r w:rsidR="002369EC">
              <w:rPr>
                <w:b/>
                <w:i/>
              </w:rPr>
              <w:t xml:space="preserve"> a k </w:t>
            </w:r>
            <w:r w:rsidRPr="002369EC">
              <w:rPr>
                <w:b/>
                <w:i/>
              </w:rPr>
              <w:t>trvalým řešením pro nejzranitelnější státní příslušníky třetích zemí nebo osoby bez státní příslušnosti, kteří potřebují mezinárodní ochranu, včetně osob nacházejících se ve vleklých situacích uprchlíků;</w:t>
            </w:r>
          </w:p>
        </w:tc>
      </w:tr>
    </w:tbl>
    <w:p w14:paraId="67A300B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35F3BD4" w14:textId="77777777" w:rsidR="00AE3386" w:rsidRPr="002369EC" w:rsidRDefault="00AE3386" w:rsidP="00AE3386">
      <w:r w:rsidRPr="002369EC">
        <w:rPr>
          <w:rStyle w:val="HideTWBExt"/>
          <w:noProof w:val="0"/>
        </w:rPr>
        <w:t>&lt;/Amend&gt;</w:t>
      </w:r>
    </w:p>
    <w:p w14:paraId="27871B91" w14:textId="3AD61ABB"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38</w:t>
      </w:r>
      <w:r w:rsidRPr="002369EC">
        <w:rPr>
          <w:rStyle w:val="HideTWBExt"/>
          <w:b w:val="0"/>
          <w:noProof w:val="0"/>
        </w:rPr>
        <w:t>&lt;/NumAm&gt;</w:t>
      </w:r>
    </w:p>
    <w:p w14:paraId="053964B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5D98E8F" w14:textId="77777777" w:rsidR="00AE3386" w:rsidRPr="002369EC" w:rsidRDefault="00AE3386" w:rsidP="00AE3386">
      <w:pPr>
        <w:pStyle w:val="NormalBold"/>
      </w:pPr>
      <w:r w:rsidRPr="002369EC">
        <w:rPr>
          <w:rStyle w:val="HideTWBExt"/>
          <w:b w:val="0"/>
          <w:noProof w:val="0"/>
        </w:rPr>
        <w:t>&lt;Article&gt;</w:t>
      </w:r>
      <w:r w:rsidRPr="002369EC">
        <w:t>Čl. 3 – odst. 3 – písm. b</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09C506C" w14:textId="77777777" w:rsidTr="00AE3386">
        <w:trPr>
          <w:jc w:val="center"/>
        </w:trPr>
        <w:tc>
          <w:tcPr>
            <w:tcW w:w="9752" w:type="dxa"/>
            <w:gridSpan w:val="2"/>
          </w:tcPr>
          <w:p w14:paraId="063EC1C5" w14:textId="77777777" w:rsidR="00AE3386" w:rsidRPr="002369EC" w:rsidRDefault="00AE3386">
            <w:pPr>
              <w:keepNext/>
            </w:pPr>
          </w:p>
        </w:tc>
      </w:tr>
      <w:tr w:rsidR="00035A58" w:rsidRPr="002369EC" w14:paraId="642902C1" w14:textId="77777777" w:rsidTr="00AE3386">
        <w:trPr>
          <w:jc w:val="center"/>
        </w:trPr>
        <w:tc>
          <w:tcPr>
            <w:tcW w:w="4876" w:type="dxa"/>
            <w:hideMark/>
          </w:tcPr>
          <w:p w14:paraId="77C61F5D" w14:textId="77777777" w:rsidR="00AE3386" w:rsidRPr="002369EC" w:rsidRDefault="00AE3386">
            <w:pPr>
              <w:pStyle w:val="ColumnHeading"/>
              <w:keepNext/>
            </w:pPr>
            <w:r w:rsidRPr="002369EC">
              <w:t>Znění navržené Komisí</w:t>
            </w:r>
          </w:p>
        </w:tc>
        <w:tc>
          <w:tcPr>
            <w:tcW w:w="4876" w:type="dxa"/>
            <w:hideMark/>
          </w:tcPr>
          <w:p w14:paraId="06AE34B7" w14:textId="77777777" w:rsidR="00AE3386" w:rsidRPr="002369EC" w:rsidRDefault="00AE3386">
            <w:pPr>
              <w:pStyle w:val="ColumnHeading"/>
              <w:keepNext/>
            </w:pPr>
            <w:r w:rsidRPr="002369EC">
              <w:t>Pozměňovací návrh</w:t>
            </w:r>
          </w:p>
        </w:tc>
      </w:tr>
      <w:tr w:rsidR="00035A58" w:rsidRPr="002369EC" w14:paraId="603BB424" w14:textId="77777777" w:rsidTr="00AE3386">
        <w:trPr>
          <w:jc w:val="center"/>
        </w:trPr>
        <w:tc>
          <w:tcPr>
            <w:tcW w:w="4876" w:type="dxa"/>
            <w:hideMark/>
          </w:tcPr>
          <w:p w14:paraId="145BA1BF" w14:textId="177BA0F4" w:rsidR="00AE3386" w:rsidRPr="002369EC" w:rsidRDefault="00AE3386">
            <w:pPr>
              <w:pStyle w:val="Normal6"/>
            </w:pPr>
            <w:r w:rsidRPr="002369EC">
              <w:rPr>
                <w:b/>
                <w:i/>
              </w:rPr>
              <w:t>b)</w:t>
            </w:r>
            <w:r w:rsidRPr="002369EC">
              <w:tab/>
            </w:r>
            <w:r w:rsidRPr="002369EC">
              <w:rPr>
                <w:b/>
                <w:i/>
              </w:rPr>
              <w:t>přispívá ke snížení rizik způsobených rozsáhlým nelegálním přílivem státních příslušníků třetích zemí</w:t>
            </w:r>
            <w:r w:rsidR="002369EC">
              <w:rPr>
                <w:b/>
                <w:i/>
              </w:rPr>
              <w:t xml:space="preserve"> a </w:t>
            </w:r>
            <w:r w:rsidRPr="002369EC">
              <w:rPr>
                <w:b/>
                <w:i/>
              </w:rPr>
              <w:t>osob bez státní příslušnosti, které potřebují mezinárodní ochranu, na území členských států;</w:t>
            </w:r>
          </w:p>
        </w:tc>
        <w:tc>
          <w:tcPr>
            <w:tcW w:w="4876" w:type="dxa"/>
            <w:hideMark/>
          </w:tcPr>
          <w:p w14:paraId="1A58EAFD" w14:textId="77777777" w:rsidR="00AE3386" w:rsidRPr="002369EC" w:rsidRDefault="00AE3386">
            <w:pPr>
              <w:pStyle w:val="Normal6"/>
              <w:rPr>
                <w:szCs w:val="24"/>
              </w:rPr>
            </w:pPr>
            <w:r w:rsidRPr="002369EC">
              <w:rPr>
                <w:b/>
                <w:i/>
              </w:rPr>
              <w:t>vypouští se</w:t>
            </w:r>
          </w:p>
        </w:tc>
      </w:tr>
    </w:tbl>
    <w:p w14:paraId="6D7AA6D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55E5C52"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00878D9" w14:textId="4F383595" w:rsidR="00AE3386" w:rsidRPr="002369EC" w:rsidRDefault="00AE3386" w:rsidP="00AE3386">
      <w:pPr>
        <w:pStyle w:val="Normal12Italic"/>
      </w:pPr>
      <w:r w:rsidRPr="002369EC">
        <w:t>Podle čl. 78 odst. 1 SFEU musí být azylová politika Unie</w:t>
      </w:r>
      <w:r w:rsidR="002369EC">
        <w:t xml:space="preserve"> v </w:t>
      </w:r>
      <w:r w:rsidRPr="002369EC">
        <w:t>souladu</w:t>
      </w:r>
      <w:r w:rsidR="002369EC">
        <w:t xml:space="preserve"> s </w:t>
      </w:r>
      <w:r w:rsidRPr="002369EC">
        <w:t>Ženevskou úmluvou</w:t>
      </w:r>
      <w:r w:rsidR="002369EC">
        <w:t xml:space="preserve"> o </w:t>
      </w:r>
      <w:r w:rsidRPr="002369EC">
        <w:t>právním postavení uprchlíků ze dne 28. července 1951, Protokolem týkajícím se právního postavení uprchlíků ze dne 31. ledna 1967</w:t>
      </w:r>
      <w:r w:rsidR="002369EC">
        <w:t xml:space="preserve"> a </w:t>
      </w:r>
      <w:r w:rsidRPr="002369EC">
        <w:t>ostatními příslušnými smlouvami. Základem těchto smluv je článek 14 Všeobecné deklarace lidských práv</w:t>
      </w:r>
      <w:r w:rsidR="002369EC">
        <w:t xml:space="preserve"> z </w:t>
      </w:r>
      <w:r w:rsidRPr="002369EC">
        <w:t>roku 1948, který uznává právo osob žádat</w:t>
      </w:r>
      <w:r w:rsidR="002369EC">
        <w:t xml:space="preserve"> o </w:t>
      </w:r>
      <w:r w:rsidRPr="002369EC">
        <w:t>azyl před pronásledováním</w:t>
      </w:r>
      <w:r w:rsidR="002369EC">
        <w:t xml:space="preserve"> v </w:t>
      </w:r>
      <w:r w:rsidRPr="002369EC">
        <w:t>jiných zemích. Znovuusídlování nemůže nahradit spontánní přicházení žadatelů</w:t>
      </w:r>
      <w:r w:rsidR="002369EC">
        <w:t xml:space="preserve"> o </w:t>
      </w:r>
      <w:r w:rsidRPr="002369EC">
        <w:t>azyl do Evropské unie.</w:t>
      </w:r>
    </w:p>
    <w:p w14:paraId="40110C7A" w14:textId="77777777" w:rsidR="00AE3386" w:rsidRPr="002369EC" w:rsidRDefault="00AE3386" w:rsidP="00AE3386">
      <w:r w:rsidRPr="002369EC">
        <w:rPr>
          <w:rStyle w:val="HideTWBExt"/>
          <w:noProof w:val="0"/>
        </w:rPr>
        <w:t>&lt;/Amend&gt;</w:t>
      </w:r>
    </w:p>
    <w:p w14:paraId="69187085" w14:textId="42CC5E10"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39</w:t>
      </w:r>
      <w:r w:rsidRPr="002369EC">
        <w:rPr>
          <w:rStyle w:val="HideTWBExt"/>
          <w:b w:val="0"/>
          <w:noProof w:val="0"/>
        </w:rPr>
        <w:t>&lt;/NumAm&gt;</w:t>
      </w:r>
    </w:p>
    <w:p w14:paraId="69A1941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6BB97F6" w14:textId="71231223" w:rsidR="00AE3386" w:rsidRPr="002369EC" w:rsidRDefault="00AE3386" w:rsidP="00AE3386">
      <w:pPr>
        <w:pStyle w:val="NormalBold"/>
      </w:pPr>
      <w:r w:rsidRPr="002369EC">
        <w:rPr>
          <w:rStyle w:val="HideTWBExt"/>
          <w:b w:val="0"/>
          <w:noProof w:val="0"/>
        </w:rPr>
        <w:t>&lt;Article&gt;</w:t>
      </w:r>
      <w:r w:rsidRPr="002369EC">
        <w:t>Čl. 3 – odst. 3 – písm. b</w:t>
      </w:r>
      <w:r w:rsidR="002369EC">
        <w:t xml:space="preserve"> a </w:t>
      </w:r>
      <w:r w:rsidRPr="002369EC">
        <w:t>(nové)</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35CB02A" w14:textId="77777777" w:rsidTr="00AE3386">
        <w:trPr>
          <w:jc w:val="center"/>
        </w:trPr>
        <w:tc>
          <w:tcPr>
            <w:tcW w:w="9752" w:type="dxa"/>
            <w:gridSpan w:val="2"/>
          </w:tcPr>
          <w:p w14:paraId="15C1B580" w14:textId="77777777" w:rsidR="00AE3386" w:rsidRPr="002369EC" w:rsidRDefault="00AE3386">
            <w:pPr>
              <w:keepNext/>
            </w:pPr>
          </w:p>
        </w:tc>
      </w:tr>
      <w:tr w:rsidR="00035A58" w:rsidRPr="002369EC" w14:paraId="56D4DE2B" w14:textId="77777777" w:rsidTr="00AE3386">
        <w:trPr>
          <w:jc w:val="center"/>
        </w:trPr>
        <w:tc>
          <w:tcPr>
            <w:tcW w:w="4876" w:type="dxa"/>
            <w:hideMark/>
          </w:tcPr>
          <w:p w14:paraId="55DF0BBB" w14:textId="77777777" w:rsidR="00AE3386" w:rsidRPr="002369EC" w:rsidRDefault="00AE3386">
            <w:pPr>
              <w:pStyle w:val="ColumnHeading"/>
              <w:keepNext/>
            </w:pPr>
            <w:r w:rsidRPr="002369EC">
              <w:t>Znění navržené Komisí</w:t>
            </w:r>
          </w:p>
        </w:tc>
        <w:tc>
          <w:tcPr>
            <w:tcW w:w="4876" w:type="dxa"/>
            <w:hideMark/>
          </w:tcPr>
          <w:p w14:paraId="68D1E1EB" w14:textId="77777777" w:rsidR="00AE3386" w:rsidRPr="002369EC" w:rsidRDefault="00AE3386">
            <w:pPr>
              <w:pStyle w:val="ColumnHeading"/>
              <w:keepNext/>
            </w:pPr>
            <w:r w:rsidRPr="002369EC">
              <w:t>Pozměňovací návrh</w:t>
            </w:r>
          </w:p>
        </w:tc>
      </w:tr>
      <w:tr w:rsidR="00035A58" w:rsidRPr="002369EC" w14:paraId="06702DD9" w14:textId="77777777" w:rsidTr="00AE3386">
        <w:trPr>
          <w:jc w:val="center"/>
        </w:trPr>
        <w:tc>
          <w:tcPr>
            <w:tcW w:w="4876" w:type="dxa"/>
          </w:tcPr>
          <w:p w14:paraId="3F5C03BE" w14:textId="77777777" w:rsidR="00AE3386" w:rsidRPr="002369EC" w:rsidRDefault="00AE3386">
            <w:pPr>
              <w:pStyle w:val="Normal6"/>
            </w:pPr>
          </w:p>
        </w:tc>
        <w:tc>
          <w:tcPr>
            <w:tcW w:w="4876" w:type="dxa"/>
            <w:hideMark/>
          </w:tcPr>
          <w:p w14:paraId="48086DFC" w14:textId="1772708D" w:rsidR="00AE3386" w:rsidRPr="002369EC" w:rsidRDefault="00AE3386">
            <w:pPr>
              <w:pStyle w:val="Normal6"/>
              <w:rPr>
                <w:szCs w:val="24"/>
              </w:rPr>
            </w:pPr>
            <w:r w:rsidRPr="002369EC">
              <w:rPr>
                <w:b/>
                <w:i/>
              </w:rPr>
              <w:t>ba)</w:t>
            </w:r>
            <w:r w:rsidRPr="002369EC">
              <w:tab/>
            </w:r>
            <w:r w:rsidRPr="002369EC">
              <w:rPr>
                <w:b/>
                <w:i/>
              </w:rPr>
              <w:t>postupně posiluje kolektivní úsilí členských států</w:t>
            </w:r>
            <w:r w:rsidR="002369EC">
              <w:rPr>
                <w:b/>
                <w:i/>
              </w:rPr>
              <w:t xml:space="preserve"> v </w:t>
            </w:r>
            <w:r w:rsidRPr="002369EC">
              <w:rPr>
                <w:b/>
                <w:i/>
              </w:rPr>
              <w:t>oblasti znovuusídlování</w:t>
            </w:r>
            <w:r w:rsidR="002369EC">
              <w:rPr>
                <w:b/>
                <w:i/>
              </w:rPr>
              <w:t xml:space="preserve"> a </w:t>
            </w:r>
            <w:r w:rsidRPr="002369EC">
              <w:rPr>
                <w:b/>
                <w:i/>
              </w:rPr>
              <w:t>podporuje</w:t>
            </w:r>
            <w:r w:rsidR="002369EC">
              <w:rPr>
                <w:b/>
                <w:i/>
              </w:rPr>
              <w:t xml:space="preserve"> a </w:t>
            </w:r>
            <w:r w:rsidRPr="002369EC">
              <w:rPr>
                <w:b/>
                <w:i/>
              </w:rPr>
              <w:t>usnadňuje přijímání</w:t>
            </w:r>
            <w:r w:rsidR="002369EC">
              <w:rPr>
                <w:b/>
                <w:i/>
              </w:rPr>
              <w:t xml:space="preserve"> a </w:t>
            </w:r>
            <w:r w:rsidRPr="002369EC">
              <w:rPr>
                <w:b/>
                <w:i/>
              </w:rPr>
              <w:t>začleňování znovuusídlených osob.</w:t>
            </w:r>
          </w:p>
        </w:tc>
      </w:tr>
    </w:tbl>
    <w:p w14:paraId="189B946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3983012" w14:textId="77777777" w:rsidR="00AE3386" w:rsidRPr="002369EC" w:rsidRDefault="00AE3386" w:rsidP="00AE3386">
      <w:r w:rsidRPr="002369EC">
        <w:rPr>
          <w:rStyle w:val="HideTWBExt"/>
          <w:noProof w:val="0"/>
        </w:rPr>
        <w:t>&lt;/Amend&gt;</w:t>
      </w:r>
    </w:p>
    <w:p w14:paraId="2078EC6C" w14:textId="3541556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40</w:t>
      </w:r>
      <w:r w:rsidRPr="002369EC">
        <w:rPr>
          <w:rStyle w:val="HideTWBExt"/>
          <w:b w:val="0"/>
          <w:noProof w:val="0"/>
        </w:rPr>
        <w:t>&lt;/NumAm&gt;</w:t>
      </w:r>
    </w:p>
    <w:p w14:paraId="5A12A27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7EF3753" w14:textId="77777777" w:rsidR="00AE3386" w:rsidRPr="002369EC" w:rsidRDefault="00AE3386" w:rsidP="00AE3386">
      <w:pPr>
        <w:pStyle w:val="NormalBold"/>
      </w:pPr>
      <w:r w:rsidRPr="002369EC">
        <w:rPr>
          <w:rStyle w:val="HideTWBExt"/>
          <w:b w:val="0"/>
          <w:noProof w:val="0"/>
        </w:rPr>
        <w:t>&lt;Article&gt;</w:t>
      </w:r>
      <w:r w:rsidRPr="002369EC">
        <w:t>Čl. 3 – odst. 3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1722F4C" w14:textId="77777777" w:rsidTr="00AE3386">
        <w:trPr>
          <w:jc w:val="center"/>
        </w:trPr>
        <w:tc>
          <w:tcPr>
            <w:tcW w:w="9752" w:type="dxa"/>
            <w:gridSpan w:val="2"/>
          </w:tcPr>
          <w:p w14:paraId="4F2A364E" w14:textId="77777777" w:rsidR="00AE3386" w:rsidRPr="002369EC" w:rsidRDefault="00AE3386">
            <w:pPr>
              <w:keepNext/>
            </w:pPr>
          </w:p>
        </w:tc>
      </w:tr>
      <w:tr w:rsidR="00035A58" w:rsidRPr="002369EC" w14:paraId="1F33EFBF" w14:textId="77777777" w:rsidTr="00AE3386">
        <w:trPr>
          <w:jc w:val="center"/>
        </w:trPr>
        <w:tc>
          <w:tcPr>
            <w:tcW w:w="4876" w:type="dxa"/>
            <w:hideMark/>
          </w:tcPr>
          <w:p w14:paraId="348D2BBC" w14:textId="77777777" w:rsidR="00AE3386" w:rsidRPr="002369EC" w:rsidRDefault="00AE3386">
            <w:pPr>
              <w:pStyle w:val="ColumnHeading"/>
              <w:keepNext/>
            </w:pPr>
            <w:r w:rsidRPr="002369EC">
              <w:t>Znění navržené Komisí</w:t>
            </w:r>
          </w:p>
        </w:tc>
        <w:tc>
          <w:tcPr>
            <w:tcW w:w="4876" w:type="dxa"/>
            <w:hideMark/>
          </w:tcPr>
          <w:p w14:paraId="26D39CD2" w14:textId="77777777" w:rsidR="00AE3386" w:rsidRPr="002369EC" w:rsidRDefault="00AE3386">
            <w:pPr>
              <w:pStyle w:val="ColumnHeading"/>
              <w:keepNext/>
            </w:pPr>
            <w:r w:rsidRPr="002369EC">
              <w:t>Pozměňovací návrh</w:t>
            </w:r>
          </w:p>
        </w:tc>
      </w:tr>
      <w:tr w:rsidR="00035A58" w:rsidRPr="002369EC" w14:paraId="18B1D351" w14:textId="77777777" w:rsidTr="00AE3386">
        <w:trPr>
          <w:jc w:val="center"/>
        </w:trPr>
        <w:tc>
          <w:tcPr>
            <w:tcW w:w="4876" w:type="dxa"/>
            <w:hideMark/>
          </w:tcPr>
          <w:p w14:paraId="2681227E" w14:textId="0C466135" w:rsidR="00AE3386" w:rsidRPr="002369EC" w:rsidRDefault="00AE3386">
            <w:pPr>
              <w:pStyle w:val="Normal6"/>
            </w:pPr>
            <w:r w:rsidRPr="002369EC">
              <w:t>c)</w:t>
            </w:r>
            <w:r w:rsidRPr="002369EC">
              <w:tab/>
              <w:t>přispívá</w:t>
            </w:r>
            <w:r w:rsidR="002369EC">
              <w:t xml:space="preserve"> k </w:t>
            </w:r>
            <w:r w:rsidRPr="002369EC">
              <w:t>provádění mezinárodních iniciativ spojených se znovuusídlováním.</w:t>
            </w:r>
          </w:p>
        </w:tc>
        <w:tc>
          <w:tcPr>
            <w:tcW w:w="4876" w:type="dxa"/>
            <w:hideMark/>
          </w:tcPr>
          <w:p w14:paraId="431506C7" w14:textId="7CD95255" w:rsidR="00AE3386" w:rsidRPr="002369EC" w:rsidRDefault="00AE3386">
            <w:pPr>
              <w:pStyle w:val="Normal6"/>
              <w:rPr>
                <w:szCs w:val="24"/>
              </w:rPr>
            </w:pPr>
            <w:r w:rsidRPr="002369EC">
              <w:t>c)</w:t>
            </w:r>
            <w:r w:rsidRPr="002369EC">
              <w:tab/>
              <w:t>přispívá</w:t>
            </w:r>
            <w:r w:rsidR="002369EC">
              <w:t xml:space="preserve"> k </w:t>
            </w:r>
            <w:r w:rsidRPr="002369EC">
              <w:t>provádění mezinárodních iniciativ spojených se znovuusídlováním</w:t>
            </w:r>
            <w:r w:rsidRPr="002369EC">
              <w:rPr>
                <w:b/>
                <w:i/>
              </w:rPr>
              <w:t>,</w:t>
            </w:r>
            <w:r w:rsidR="002369EC">
              <w:rPr>
                <w:b/>
                <w:i/>
              </w:rPr>
              <w:t xml:space="preserve"> a </w:t>
            </w:r>
            <w:r w:rsidRPr="002369EC">
              <w:rPr>
                <w:b/>
                <w:i/>
              </w:rPr>
              <w:t>to</w:t>
            </w:r>
            <w:r w:rsidR="002369EC">
              <w:rPr>
                <w:b/>
                <w:i/>
              </w:rPr>
              <w:t xml:space="preserve"> i </w:t>
            </w:r>
            <w:r w:rsidRPr="002369EC">
              <w:rPr>
                <w:b/>
                <w:i/>
              </w:rPr>
              <w:t>strategickým využíváním znovuusídlování, zejména ve vleklých situacích uprchlíků</w:t>
            </w:r>
            <w:r w:rsidRPr="002369EC">
              <w:t>.</w:t>
            </w:r>
          </w:p>
        </w:tc>
      </w:tr>
    </w:tbl>
    <w:p w14:paraId="790487C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DDA4785"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9F68BF6" w14:textId="260D05AF" w:rsidR="00AE3386" w:rsidRPr="002369EC" w:rsidRDefault="00AE3386" w:rsidP="00AE3386">
      <w:pPr>
        <w:pStyle w:val="Normal12Italic"/>
      </w:pPr>
      <w:r w:rsidRPr="002369EC">
        <w:t>The strategic use of resettlement has been defined by UNHCR as follows: “The planned use of resettlement in</w:t>
      </w:r>
      <w:r w:rsidR="002369EC">
        <w:t xml:space="preserve"> a </w:t>
      </w:r>
      <w:r w:rsidRPr="002369EC">
        <w:t>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w:t>
      </w:r>
      <w:r w:rsidR="002369EC">
        <w:t xml:space="preserve"> a </w:t>
      </w:r>
      <w:r w:rsidRPr="002369EC">
        <w:t>in</w:t>
      </w:r>
      <w:r w:rsidR="002369EC">
        <w:t xml:space="preserve"> a </w:t>
      </w:r>
      <w:r w:rsidRPr="002369EC">
        <w:t>manner that deliberately enhances protection on</w:t>
      </w:r>
      <w:r w:rsidR="002369EC">
        <w:t xml:space="preserve"> a </w:t>
      </w:r>
      <w:r w:rsidRPr="002369EC">
        <w:t>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be understood as</w:t>
      </w:r>
      <w:r w:rsidR="002369EC">
        <w:t xml:space="preserve"> a </w:t>
      </w:r>
      <w:r w:rsidRPr="002369EC">
        <w:t>tool for migration control. Potential difficulty in assessing the strategic use of resettlement in</w:t>
      </w:r>
      <w:r w:rsidR="002369EC">
        <w:t xml:space="preserve"> a </w:t>
      </w:r>
      <w:r w:rsidRPr="002369EC">
        <w:t>specific situation should not be the basis for excluding</w:t>
      </w:r>
      <w:r w:rsidR="002369EC">
        <w:t xml:space="preserve"> a </w:t>
      </w:r>
      <w:r w:rsidRPr="002369EC">
        <w:t>region or</w:t>
      </w:r>
      <w:r w:rsidR="002369EC">
        <w:t xml:space="preserve"> a </w:t>
      </w:r>
      <w:r w:rsidRPr="002369EC">
        <w:t>country.</w:t>
      </w:r>
    </w:p>
    <w:p w14:paraId="0264439F" w14:textId="77777777" w:rsidR="00AE3386" w:rsidRPr="002369EC" w:rsidRDefault="00AE3386" w:rsidP="00AE3386">
      <w:r w:rsidRPr="002369EC">
        <w:rPr>
          <w:rStyle w:val="HideTWBExt"/>
          <w:noProof w:val="0"/>
        </w:rPr>
        <w:t>&lt;/Amend&gt;</w:t>
      </w:r>
    </w:p>
    <w:p w14:paraId="5B82E9ED" w14:textId="2675C56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41</w:t>
      </w:r>
      <w:r w:rsidRPr="002369EC">
        <w:rPr>
          <w:rStyle w:val="HideTWBExt"/>
          <w:b w:val="0"/>
          <w:noProof w:val="0"/>
        </w:rPr>
        <w:t>&lt;/NumAm&gt;</w:t>
      </w:r>
    </w:p>
    <w:p w14:paraId="485507A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113B1B8" w14:textId="77777777" w:rsidR="00AE3386" w:rsidRPr="002369EC" w:rsidRDefault="00AE3386" w:rsidP="00AE3386">
      <w:pPr>
        <w:pStyle w:val="NormalBold"/>
      </w:pPr>
      <w:r w:rsidRPr="002369EC">
        <w:rPr>
          <w:rStyle w:val="HideTWBExt"/>
          <w:b w:val="0"/>
          <w:noProof w:val="0"/>
        </w:rPr>
        <w:t>&lt;Article&gt;</w:t>
      </w:r>
      <w:r w:rsidRPr="002369EC">
        <w:t>Čl. 4 – odst. 1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42A837F" w14:textId="77777777" w:rsidTr="00AE3386">
        <w:trPr>
          <w:jc w:val="center"/>
        </w:trPr>
        <w:tc>
          <w:tcPr>
            <w:tcW w:w="9752" w:type="dxa"/>
            <w:gridSpan w:val="2"/>
          </w:tcPr>
          <w:p w14:paraId="6B9592B8" w14:textId="77777777" w:rsidR="00AE3386" w:rsidRPr="002369EC" w:rsidRDefault="00AE3386">
            <w:pPr>
              <w:keepNext/>
            </w:pPr>
          </w:p>
        </w:tc>
      </w:tr>
      <w:tr w:rsidR="00035A58" w:rsidRPr="002369EC" w14:paraId="084C8ADB" w14:textId="77777777" w:rsidTr="00AE3386">
        <w:trPr>
          <w:jc w:val="center"/>
        </w:trPr>
        <w:tc>
          <w:tcPr>
            <w:tcW w:w="4876" w:type="dxa"/>
            <w:hideMark/>
          </w:tcPr>
          <w:p w14:paraId="4E037EAB" w14:textId="77777777" w:rsidR="00AE3386" w:rsidRPr="002369EC" w:rsidRDefault="00AE3386">
            <w:pPr>
              <w:pStyle w:val="ColumnHeading"/>
              <w:keepNext/>
            </w:pPr>
            <w:r w:rsidRPr="002369EC">
              <w:t>Znění navržené Komisí</w:t>
            </w:r>
          </w:p>
        </w:tc>
        <w:tc>
          <w:tcPr>
            <w:tcW w:w="4876" w:type="dxa"/>
            <w:hideMark/>
          </w:tcPr>
          <w:p w14:paraId="771F56A9" w14:textId="77777777" w:rsidR="00AE3386" w:rsidRPr="002369EC" w:rsidRDefault="00AE3386">
            <w:pPr>
              <w:pStyle w:val="ColumnHeading"/>
              <w:keepNext/>
            </w:pPr>
            <w:r w:rsidRPr="002369EC">
              <w:t>Pozměňovací návrh</w:t>
            </w:r>
          </w:p>
        </w:tc>
      </w:tr>
      <w:tr w:rsidR="00035A58" w:rsidRPr="002369EC" w14:paraId="43F8D33B" w14:textId="77777777" w:rsidTr="00AE3386">
        <w:trPr>
          <w:jc w:val="center"/>
        </w:trPr>
        <w:tc>
          <w:tcPr>
            <w:tcW w:w="4876" w:type="dxa"/>
            <w:hideMark/>
          </w:tcPr>
          <w:p w14:paraId="7B77B7F7" w14:textId="0FFD49AE" w:rsidR="00AE3386" w:rsidRPr="002369EC" w:rsidRDefault="00AE3386">
            <w:pPr>
              <w:pStyle w:val="Normal6"/>
            </w:pPr>
            <w:r w:rsidRPr="002369EC">
              <w:t>Při určování regionů nebo třetích zemí, ze kterých bude probíhat znovuusídlování podle rámce Unie pro znovuusídlování</w:t>
            </w:r>
            <w:r w:rsidR="002369EC">
              <w:t xml:space="preserve"> v </w:t>
            </w:r>
            <w:r w:rsidRPr="002369EC">
              <w:t>souladu</w:t>
            </w:r>
            <w:r w:rsidR="002369EC">
              <w:t xml:space="preserve"> s </w:t>
            </w:r>
            <w:r w:rsidRPr="002369EC">
              <w:rPr>
                <w:b/>
                <w:i/>
              </w:rPr>
              <w:t>prováděcími</w:t>
            </w:r>
            <w:r w:rsidRPr="002369EC">
              <w:t xml:space="preserve"> akty uvedenými</w:t>
            </w:r>
            <w:r w:rsidR="002369EC">
              <w:t xml:space="preserve"> v </w:t>
            </w:r>
            <w:r w:rsidRPr="002369EC">
              <w:t>článcích 7</w:t>
            </w:r>
            <w:r w:rsidR="002369EC">
              <w:t xml:space="preserve"> a </w:t>
            </w:r>
            <w:r w:rsidRPr="002369EC">
              <w:t>8, je třeba vzít</w:t>
            </w:r>
            <w:r w:rsidR="002369EC">
              <w:t xml:space="preserve"> v </w:t>
            </w:r>
            <w:r w:rsidRPr="002369EC">
              <w:t>úvahu tyto faktory:</w:t>
            </w:r>
          </w:p>
        </w:tc>
        <w:tc>
          <w:tcPr>
            <w:tcW w:w="4876" w:type="dxa"/>
            <w:hideMark/>
          </w:tcPr>
          <w:p w14:paraId="3AD978B7" w14:textId="6038DEA8" w:rsidR="00AE3386" w:rsidRPr="002369EC" w:rsidRDefault="00AE3386">
            <w:pPr>
              <w:pStyle w:val="Normal6"/>
              <w:rPr>
                <w:szCs w:val="24"/>
              </w:rPr>
            </w:pPr>
            <w:r w:rsidRPr="002369EC">
              <w:t>Při určování regionů nebo třetích zemí, ze kterých bude probíhat znovuusídlování podle rámce Unie pro znovuusídlování</w:t>
            </w:r>
            <w:r w:rsidR="002369EC">
              <w:t xml:space="preserve"> v </w:t>
            </w:r>
            <w:r w:rsidRPr="002369EC">
              <w:t>souladu</w:t>
            </w:r>
            <w:r w:rsidR="002369EC">
              <w:t xml:space="preserve"> s </w:t>
            </w:r>
            <w:r w:rsidRPr="002369EC">
              <w:t>akty</w:t>
            </w:r>
            <w:r w:rsidR="002369EC">
              <w:t xml:space="preserve"> v </w:t>
            </w:r>
            <w:r w:rsidRPr="002369EC">
              <w:rPr>
                <w:b/>
                <w:i/>
              </w:rPr>
              <w:t>přenesené pravomoci</w:t>
            </w:r>
            <w:r w:rsidRPr="002369EC">
              <w:rPr>
                <w:i/>
              </w:rPr>
              <w:t xml:space="preserve"> </w:t>
            </w:r>
            <w:r w:rsidRPr="002369EC">
              <w:t>uvedenými</w:t>
            </w:r>
            <w:r w:rsidR="002369EC">
              <w:t xml:space="preserve"> v </w:t>
            </w:r>
            <w:r w:rsidRPr="002369EC">
              <w:t>článcích 7</w:t>
            </w:r>
            <w:r w:rsidR="002369EC">
              <w:t xml:space="preserve"> a </w:t>
            </w:r>
            <w:r w:rsidRPr="002369EC">
              <w:t>8, je třeba vzít</w:t>
            </w:r>
            <w:r w:rsidR="002369EC">
              <w:t xml:space="preserve"> v </w:t>
            </w:r>
            <w:r w:rsidRPr="002369EC">
              <w:t>úvahu tyto faktory:</w:t>
            </w:r>
          </w:p>
        </w:tc>
      </w:tr>
    </w:tbl>
    <w:p w14:paraId="3BCC549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8D66D71" w14:textId="77777777" w:rsidR="00AE3386" w:rsidRPr="002369EC" w:rsidRDefault="00AE3386" w:rsidP="00AE3386">
      <w:r w:rsidRPr="002369EC">
        <w:rPr>
          <w:rStyle w:val="HideTWBExt"/>
          <w:noProof w:val="0"/>
        </w:rPr>
        <w:t>&lt;/Amend&gt;</w:t>
      </w:r>
    </w:p>
    <w:p w14:paraId="45314531" w14:textId="0F22E5B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42</w:t>
      </w:r>
      <w:r w:rsidRPr="002369EC">
        <w:rPr>
          <w:rStyle w:val="HideTWBExt"/>
          <w:b w:val="0"/>
          <w:noProof w:val="0"/>
        </w:rPr>
        <w:t>&lt;/NumAm&gt;</w:t>
      </w:r>
    </w:p>
    <w:p w14:paraId="0E384B0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0A350C5" w14:textId="77777777" w:rsidR="00AE3386" w:rsidRPr="002369EC" w:rsidRDefault="00AE3386" w:rsidP="00AE3386">
      <w:pPr>
        <w:pStyle w:val="NormalBold"/>
      </w:pPr>
      <w:r w:rsidRPr="002369EC">
        <w:rPr>
          <w:rStyle w:val="HideTWBExt"/>
          <w:b w:val="0"/>
          <w:noProof w:val="0"/>
        </w:rPr>
        <w:t>&lt;Article&gt;</w:t>
      </w:r>
      <w:r w:rsidRPr="002369EC">
        <w:t>Čl. 4 – odst. 1 – písm. a</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FE5BF84" w14:textId="77777777" w:rsidTr="00AE3386">
        <w:trPr>
          <w:jc w:val="center"/>
        </w:trPr>
        <w:tc>
          <w:tcPr>
            <w:tcW w:w="9752" w:type="dxa"/>
            <w:gridSpan w:val="2"/>
          </w:tcPr>
          <w:p w14:paraId="345E4765" w14:textId="77777777" w:rsidR="00AE3386" w:rsidRPr="002369EC" w:rsidRDefault="00AE3386">
            <w:pPr>
              <w:keepNext/>
            </w:pPr>
          </w:p>
        </w:tc>
      </w:tr>
      <w:tr w:rsidR="00035A58" w:rsidRPr="002369EC" w14:paraId="6DBEDB8F" w14:textId="77777777" w:rsidTr="00AE3386">
        <w:trPr>
          <w:jc w:val="center"/>
        </w:trPr>
        <w:tc>
          <w:tcPr>
            <w:tcW w:w="4876" w:type="dxa"/>
            <w:hideMark/>
          </w:tcPr>
          <w:p w14:paraId="4BF0EBEA" w14:textId="77777777" w:rsidR="00AE3386" w:rsidRPr="002369EC" w:rsidRDefault="00AE3386">
            <w:pPr>
              <w:pStyle w:val="ColumnHeading"/>
              <w:keepNext/>
            </w:pPr>
            <w:r w:rsidRPr="002369EC">
              <w:t>Znění navržené Komisí</w:t>
            </w:r>
          </w:p>
        </w:tc>
        <w:tc>
          <w:tcPr>
            <w:tcW w:w="4876" w:type="dxa"/>
            <w:hideMark/>
          </w:tcPr>
          <w:p w14:paraId="74975C5A" w14:textId="77777777" w:rsidR="00AE3386" w:rsidRPr="002369EC" w:rsidRDefault="00AE3386">
            <w:pPr>
              <w:pStyle w:val="ColumnHeading"/>
              <w:keepNext/>
            </w:pPr>
            <w:r w:rsidRPr="002369EC">
              <w:t>Pozměňovací návrh</w:t>
            </w:r>
          </w:p>
        </w:tc>
      </w:tr>
      <w:tr w:rsidR="00035A58" w:rsidRPr="002369EC" w14:paraId="01A6FDC4" w14:textId="77777777" w:rsidTr="00AE3386">
        <w:trPr>
          <w:jc w:val="center"/>
        </w:trPr>
        <w:tc>
          <w:tcPr>
            <w:tcW w:w="4876" w:type="dxa"/>
            <w:hideMark/>
          </w:tcPr>
          <w:p w14:paraId="4DF9E852" w14:textId="557F4172" w:rsidR="00AE3386" w:rsidRPr="002369EC" w:rsidRDefault="00AE3386">
            <w:pPr>
              <w:pStyle w:val="Normal6"/>
            </w:pPr>
            <w:r w:rsidRPr="002369EC">
              <w:t>a)</w:t>
            </w:r>
            <w:r w:rsidRPr="002369EC">
              <w:tab/>
            </w:r>
            <w:r w:rsidRPr="002369EC">
              <w:rPr>
                <w:b/>
                <w:i/>
              </w:rPr>
              <w:t>počet osob, které potřebují mezinárodní ochranu, vysídlených do třetí země nebo uvnitř této země</w:t>
            </w:r>
            <w:r w:rsidR="002369EC">
              <w:rPr>
                <w:b/>
                <w:i/>
              </w:rPr>
              <w:t xml:space="preserve"> a </w:t>
            </w:r>
            <w:r w:rsidRPr="002369EC">
              <w:rPr>
                <w:b/>
                <w:i/>
              </w:rPr>
              <w:t>jakýkoli následný pohyb těchto osob na území členských států;</w:t>
            </w:r>
          </w:p>
        </w:tc>
        <w:tc>
          <w:tcPr>
            <w:tcW w:w="4876" w:type="dxa"/>
            <w:hideMark/>
          </w:tcPr>
          <w:p w14:paraId="075276DF" w14:textId="052692F0" w:rsidR="00AE3386" w:rsidRPr="002369EC" w:rsidRDefault="00AE3386">
            <w:pPr>
              <w:pStyle w:val="Normal6"/>
              <w:rPr>
                <w:szCs w:val="24"/>
              </w:rPr>
            </w:pPr>
            <w:r w:rsidRPr="002369EC">
              <w:t>a)</w:t>
            </w:r>
            <w:r w:rsidRPr="002369EC">
              <w:tab/>
            </w:r>
            <w:r w:rsidRPr="002369EC">
              <w:rPr>
                <w:b/>
                <w:i/>
              </w:rPr>
              <w:t>celosvětové potřeby</w:t>
            </w:r>
            <w:r w:rsidR="002369EC">
              <w:rPr>
                <w:b/>
                <w:i/>
              </w:rPr>
              <w:t xml:space="preserve"> v </w:t>
            </w:r>
            <w:r w:rsidRPr="002369EC">
              <w:rPr>
                <w:b/>
                <w:i/>
              </w:rPr>
              <w:t>oblasti znovuusídlování podrobně uvedené</w:t>
            </w:r>
            <w:r w:rsidR="002369EC">
              <w:rPr>
                <w:b/>
                <w:i/>
              </w:rPr>
              <w:t xml:space="preserve"> v </w:t>
            </w:r>
            <w:r w:rsidRPr="002369EC">
              <w:rPr>
                <w:b/>
                <w:i/>
              </w:rPr>
              <w:t>dokumentu Úřadu vysokého komisaře OSN pro uprchlíky (UNHCR), který obsahuje prognózu celosvětových potřeb</w:t>
            </w:r>
            <w:r w:rsidR="002369EC">
              <w:rPr>
                <w:b/>
                <w:i/>
              </w:rPr>
              <w:t xml:space="preserve"> v </w:t>
            </w:r>
            <w:r w:rsidRPr="002369EC">
              <w:rPr>
                <w:b/>
                <w:i/>
              </w:rPr>
              <w:t>oblasti znovuusídlování</w:t>
            </w:r>
            <w:r w:rsidR="002369EC">
              <w:rPr>
                <w:b/>
                <w:i/>
              </w:rPr>
              <w:t xml:space="preserve"> a v </w:t>
            </w:r>
            <w:r w:rsidRPr="002369EC">
              <w:rPr>
                <w:b/>
                <w:i/>
              </w:rPr>
              <w:t>celosvětovém měřítku uvádí nejzranitelnější uprchlíky, kteří potřebují znovuusídlení.</w:t>
            </w:r>
          </w:p>
        </w:tc>
      </w:tr>
    </w:tbl>
    <w:p w14:paraId="7E61F6E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F491C2A" w14:textId="77777777" w:rsidR="00AE3386" w:rsidRPr="002369EC" w:rsidRDefault="00AE3386" w:rsidP="00AE3386">
      <w:r w:rsidRPr="002369EC">
        <w:rPr>
          <w:rStyle w:val="HideTWBExt"/>
          <w:noProof w:val="0"/>
        </w:rPr>
        <w:t>&lt;/Amend&gt;</w:t>
      </w:r>
    </w:p>
    <w:p w14:paraId="02CA3108" w14:textId="7CA7EDF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43</w:t>
      </w:r>
      <w:r w:rsidRPr="002369EC">
        <w:rPr>
          <w:rStyle w:val="HideTWBExt"/>
          <w:b w:val="0"/>
          <w:noProof w:val="0"/>
        </w:rPr>
        <w:t>&lt;/NumAm&gt;</w:t>
      </w:r>
    </w:p>
    <w:p w14:paraId="21C7B51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57BA54E" w14:textId="77777777" w:rsidR="00AE3386" w:rsidRPr="002369EC" w:rsidRDefault="00AE3386" w:rsidP="00AE3386">
      <w:pPr>
        <w:pStyle w:val="NormalBold"/>
      </w:pPr>
      <w:r w:rsidRPr="002369EC">
        <w:rPr>
          <w:rStyle w:val="HideTWBExt"/>
          <w:b w:val="0"/>
          <w:noProof w:val="0"/>
        </w:rPr>
        <w:t>&lt;Article&gt;</w:t>
      </w:r>
      <w:r w:rsidRPr="002369EC">
        <w:t>Čl. 4 – odst. 1 – písm. b</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44BF97A" w14:textId="77777777" w:rsidTr="00AE3386">
        <w:trPr>
          <w:jc w:val="center"/>
        </w:trPr>
        <w:tc>
          <w:tcPr>
            <w:tcW w:w="9752" w:type="dxa"/>
            <w:gridSpan w:val="2"/>
          </w:tcPr>
          <w:p w14:paraId="7381594E" w14:textId="77777777" w:rsidR="00AE3386" w:rsidRPr="002369EC" w:rsidRDefault="00AE3386">
            <w:pPr>
              <w:keepNext/>
            </w:pPr>
          </w:p>
        </w:tc>
      </w:tr>
      <w:tr w:rsidR="00035A58" w:rsidRPr="002369EC" w14:paraId="62498A6E" w14:textId="77777777" w:rsidTr="00AE3386">
        <w:trPr>
          <w:jc w:val="center"/>
        </w:trPr>
        <w:tc>
          <w:tcPr>
            <w:tcW w:w="4876" w:type="dxa"/>
            <w:hideMark/>
          </w:tcPr>
          <w:p w14:paraId="31AE85C7" w14:textId="77777777" w:rsidR="00AE3386" w:rsidRPr="002369EC" w:rsidRDefault="00AE3386">
            <w:pPr>
              <w:pStyle w:val="ColumnHeading"/>
              <w:keepNext/>
            </w:pPr>
            <w:r w:rsidRPr="002369EC">
              <w:t>Znění navržené Komisí</w:t>
            </w:r>
          </w:p>
        </w:tc>
        <w:tc>
          <w:tcPr>
            <w:tcW w:w="4876" w:type="dxa"/>
            <w:hideMark/>
          </w:tcPr>
          <w:p w14:paraId="0F4EEF93" w14:textId="77777777" w:rsidR="00AE3386" w:rsidRPr="002369EC" w:rsidRDefault="00AE3386">
            <w:pPr>
              <w:pStyle w:val="ColumnHeading"/>
              <w:keepNext/>
            </w:pPr>
            <w:r w:rsidRPr="002369EC">
              <w:t>Pozměňovací návrh</w:t>
            </w:r>
          </w:p>
        </w:tc>
      </w:tr>
      <w:tr w:rsidR="00035A58" w:rsidRPr="002369EC" w14:paraId="1D315FAB" w14:textId="77777777" w:rsidTr="00AE3386">
        <w:trPr>
          <w:jc w:val="center"/>
        </w:trPr>
        <w:tc>
          <w:tcPr>
            <w:tcW w:w="4876" w:type="dxa"/>
            <w:hideMark/>
          </w:tcPr>
          <w:p w14:paraId="3A50885C" w14:textId="48405464" w:rsidR="00AE3386" w:rsidRPr="002369EC" w:rsidRDefault="00AE3386">
            <w:pPr>
              <w:pStyle w:val="Normal6"/>
            </w:pPr>
            <w:r w:rsidRPr="002369EC">
              <w:rPr>
                <w:b/>
                <w:i/>
              </w:rPr>
              <w:t>b)</w:t>
            </w:r>
            <w:r w:rsidRPr="002369EC">
              <w:tab/>
            </w:r>
            <w:r w:rsidRPr="002369EC">
              <w:rPr>
                <w:b/>
                <w:i/>
              </w:rPr>
              <w:t>doplňkovost</w:t>
            </w:r>
            <w:r w:rsidR="002369EC">
              <w:rPr>
                <w:b/>
                <w:i/>
              </w:rPr>
              <w:t xml:space="preserve"> s </w:t>
            </w:r>
            <w:r w:rsidRPr="002369EC">
              <w:rPr>
                <w:b/>
                <w:i/>
              </w:rPr>
              <w:t>finanční</w:t>
            </w:r>
            <w:r w:rsidR="002369EC">
              <w:rPr>
                <w:b/>
                <w:i/>
              </w:rPr>
              <w:t xml:space="preserve"> a </w:t>
            </w:r>
            <w:r w:rsidRPr="002369EC">
              <w:rPr>
                <w:b/>
                <w:i/>
              </w:rPr>
              <w:t>technickou pomocí poskytovanou třetím zemím, do kterých nebo uvnitř kterých byly osoby, které potřebují mezinárodní ochranu, vysídleny;</w:t>
            </w:r>
          </w:p>
        </w:tc>
        <w:tc>
          <w:tcPr>
            <w:tcW w:w="4876" w:type="dxa"/>
            <w:hideMark/>
          </w:tcPr>
          <w:p w14:paraId="3E8C0890" w14:textId="77777777" w:rsidR="00AE3386" w:rsidRPr="002369EC" w:rsidRDefault="00AE3386">
            <w:pPr>
              <w:pStyle w:val="Normal6"/>
              <w:rPr>
                <w:szCs w:val="24"/>
              </w:rPr>
            </w:pPr>
            <w:r w:rsidRPr="002369EC">
              <w:rPr>
                <w:b/>
                <w:i/>
              </w:rPr>
              <w:t>vypouští se</w:t>
            </w:r>
          </w:p>
        </w:tc>
      </w:tr>
    </w:tbl>
    <w:p w14:paraId="0A2FF76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D33849B"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C732C1C" w14:textId="295081DA" w:rsidR="00AE3386" w:rsidRPr="002369EC" w:rsidRDefault="00AE3386" w:rsidP="00AE3386">
      <w:pPr>
        <w:pStyle w:val="Normal12Italic"/>
      </w:pPr>
      <w:r w:rsidRPr="002369EC">
        <w:t>Tento bod je zahrnut</w:t>
      </w:r>
      <w:r w:rsidR="002369EC">
        <w:t xml:space="preserve"> v </w:t>
      </w:r>
      <w:r w:rsidRPr="002369EC">
        <w:t>pozměňovacím návrhu</w:t>
      </w:r>
      <w:r w:rsidR="002369EC">
        <w:t xml:space="preserve"> k </w:t>
      </w:r>
      <w:r w:rsidRPr="002369EC">
        <w:t>písm. d) tohoto článku.</w:t>
      </w:r>
    </w:p>
    <w:p w14:paraId="19702D7A" w14:textId="77777777" w:rsidR="00AE3386" w:rsidRPr="002369EC" w:rsidRDefault="00AE3386" w:rsidP="00AE3386">
      <w:r w:rsidRPr="002369EC">
        <w:rPr>
          <w:rStyle w:val="HideTWBExt"/>
          <w:noProof w:val="0"/>
        </w:rPr>
        <w:t>&lt;/Amend&gt;</w:t>
      </w:r>
    </w:p>
    <w:p w14:paraId="7F8D6C2C" w14:textId="5160FDE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44</w:t>
      </w:r>
      <w:r w:rsidRPr="002369EC">
        <w:rPr>
          <w:rStyle w:val="HideTWBExt"/>
          <w:b w:val="0"/>
          <w:noProof w:val="0"/>
        </w:rPr>
        <w:t>&lt;/NumAm&gt;</w:t>
      </w:r>
    </w:p>
    <w:p w14:paraId="6F7BBF6E"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96BCB14" w14:textId="77777777" w:rsidR="00AE3386" w:rsidRPr="002369EC" w:rsidRDefault="00AE3386" w:rsidP="00AE3386">
      <w:pPr>
        <w:pStyle w:val="NormalBold"/>
      </w:pPr>
      <w:r w:rsidRPr="002369EC">
        <w:rPr>
          <w:rStyle w:val="HideTWBExt"/>
          <w:b w:val="0"/>
          <w:noProof w:val="0"/>
        </w:rPr>
        <w:t>&lt;Article&gt;</w:t>
      </w:r>
      <w:r w:rsidRPr="002369EC">
        <w:t>Čl. 4 – odst. 1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FEACC19" w14:textId="77777777" w:rsidTr="00AE3386">
        <w:trPr>
          <w:jc w:val="center"/>
        </w:trPr>
        <w:tc>
          <w:tcPr>
            <w:tcW w:w="9752" w:type="dxa"/>
            <w:gridSpan w:val="2"/>
          </w:tcPr>
          <w:p w14:paraId="375AC2AA" w14:textId="77777777" w:rsidR="00AE3386" w:rsidRPr="002369EC" w:rsidRDefault="00AE3386">
            <w:pPr>
              <w:keepNext/>
            </w:pPr>
          </w:p>
        </w:tc>
      </w:tr>
      <w:tr w:rsidR="00035A58" w:rsidRPr="002369EC" w14:paraId="15878389" w14:textId="77777777" w:rsidTr="00AE3386">
        <w:trPr>
          <w:jc w:val="center"/>
        </w:trPr>
        <w:tc>
          <w:tcPr>
            <w:tcW w:w="4876" w:type="dxa"/>
            <w:hideMark/>
          </w:tcPr>
          <w:p w14:paraId="5DA4BAD7" w14:textId="77777777" w:rsidR="00AE3386" w:rsidRPr="002369EC" w:rsidRDefault="00AE3386">
            <w:pPr>
              <w:pStyle w:val="ColumnHeading"/>
              <w:keepNext/>
            </w:pPr>
            <w:r w:rsidRPr="002369EC">
              <w:t>Znění navržené Komisí</w:t>
            </w:r>
          </w:p>
        </w:tc>
        <w:tc>
          <w:tcPr>
            <w:tcW w:w="4876" w:type="dxa"/>
            <w:hideMark/>
          </w:tcPr>
          <w:p w14:paraId="13A0A931" w14:textId="77777777" w:rsidR="00AE3386" w:rsidRPr="002369EC" w:rsidRDefault="00AE3386">
            <w:pPr>
              <w:pStyle w:val="ColumnHeading"/>
              <w:keepNext/>
            </w:pPr>
            <w:r w:rsidRPr="002369EC">
              <w:t>Pozměňovací návrh</w:t>
            </w:r>
          </w:p>
        </w:tc>
      </w:tr>
      <w:tr w:rsidR="00035A58" w:rsidRPr="002369EC" w14:paraId="3FAB6919" w14:textId="77777777" w:rsidTr="00AE3386">
        <w:trPr>
          <w:jc w:val="center"/>
        </w:trPr>
        <w:tc>
          <w:tcPr>
            <w:tcW w:w="4876" w:type="dxa"/>
            <w:hideMark/>
          </w:tcPr>
          <w:p w14:paraId="0ACDE43B" w14:textId="2666F087" w:rsidR="00AE3386" w:rsidRPr="002369EC" w:rsidRDefault="00AE3386">
            <w:pPr>
              <w:pStyle w:val="Normal6"/>
            </w:pPr>
            <w:r w:rsidRPr="002369EC">
              <w:rPr>
                <w:b/>
                <w:i/>
              </w:rPr>
              <w:t>c)</w:t>
            </w:r>
            <w:r w:rsidRPr="002369EC">
              <w:tab/>
            </w:r>
            <w:r w:rsidRPr="002369EC">
              <w:rPr>
                <w:b/>
                <w:i/>
              </w:rPr>
              <w:t>celkové vztahy Unie</w:t>
            </w:r>
            <w:r w:rsidR="002369EC">
              <w:rPr>
                <w:b/>
                <w:i/>
              </w:rPr>
              <w:t xml:space="preserve"> s </w:t>
            </w:r>
            <w:r w:rsidRPr="002369EC">
              <w:rPr>
                <w:b/>
                <w:i/>
              </w:rPr>
              <w:t>příslušnou třetí zemí nebo zeměmi, odkud znovuusídlování probíhá,</w:t>
            </w:r>
            <w:r w:rsidR="002369EC">
              <w:rPr>
                <w:b/>
                <w:i/>
              </w:rPr>
              <w:t xml:space="preserve"> a s </w:t>
            </w:r>
            <w:r w:rsidRPr="002369EC">
              <w:rPr>
                <w:b/>
                <w:i/>
              </w:rPr>
              <w:t>třetími zeměmi obecně;</w:t>
            </w:r>
          </w:p>
        </w:tc>
        <w:tc>
          <w:tcPr>
            <w:tcW w:w="4876" w:type="dxa"/>
            <w:hideMark/>
          </w:tcPr>
          <w:p w14:paraId="17B96D86" w14:textId="77777777" w:rsidR="00AE3386" w:rsidRPr="002369EC" w:rsidRDefault="00AE3386">
            <w:pPr>
              <w:pStyle w:val="Normal6"/>
              <w:rPr>
                <w:szCs w:val="24"/>
              </w:rPr>
            </w:pPr>
            <w:r w:rsidRPr="002369EC">
              <w:rPr>
                <w:b/>
                <w:i/>
              </w:rPr>
              <w:t>vypouští se</w:t>
            </w:r>
          </w:p>
        </w:tc>
      </w:tr>
    </w:tbl>
    <w:p w14:paraId="2DEBBF7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81E35B1"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49FE96E0" w14:textId="3FC6C0C8" w:rsidR="00AE3386" w:rsidRPr="002369EC" w:rsidRDefault="00AE3386" w:rsidP="00AE3386">
      <w:pPr>
        <w:pStyle w:val="Normal12Italic"/>
      </w:pPr>
      <w:r w:rsidRPr="002369EC">
        <w:t>Several stakeholders such as UNHCR, IOM, ECRE, IRC, Caritas, Red Cross, Amnesty International and many more have voiced their concerns about linking resettlement with third countries cooperation in migration matters as this moves away from resettlement as</w:t>
      </w:r>
      <w:r w:rsidR="002369EC">
        <w:t xml:space="preserve"> a </w:t>
      </w:r>
      <w:r w:rsidRPr="002369EC">
        <w:t>protection tool to provide assistance to the most vulnerable refugees. The rapporteur strongly believe that the humanitarian essence of resettlement must be safeguarded, and that resettlement must continue to be based on the needs of the most vulnerable refugees. It is worth noting that UNHCR already views resettlement as the last alternative, meaning that when they assess</w:t>
      </w:r>
      <w:r w:rsidR="002369EC">
        <w:t xml:space="preserve"> a </w:t>
      </w:r>
      <w:r w:rsidRPr="002369EC">
        <w:t>case all other alternatives have already been reviewed. Determining geographical priorities based on third countries cooperation in the area of migration and leveraging resettlement to reach foreign policy objectives would de facto jeopardize</w:t>
      </w:r>
      <w:r w:rsidR="002369EC">
        <w:t xml:space="preserve"> a </w:t>
      </w:r>
      <w:r w:rsidRPr="002369EC">
        <w:t>humanitarian, needs-based and international protection approach.</w:t>
      </w:r>
    </w:p>
    <w:p w14:paraId="46EEE578" w14:textId="77777777" w:rsidR="00AE3386" w:rsidRPr="002369EC" w:rsidRDefault="00AE3386" w:rsidP="00AE3386">
      <w:r w:rsidRPr="002369EC">
        <w:rPr>
          <w:rStyle w:val="HideTWBExt"/>
          <w:noProof w:val="0"/>
        </w:rPr>
        <w:t>&lt;/Amend&gt;</w:t>
      </w:r>
    </w:p>
    <w:p w14:paraId="55E5FB1E" w14:textId="10F9C41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45</w:t>
      </w:r>
      <w:r w:rsidRPr="002369EC">
        <w:rPr>
          <w:rStyle w:val="HideTWBExt"/>
          <w:b w:val="0"/>
          <w:noProof w:val="0"/>
        </w:rPr>
        <w:t>&lt;/NumAm&gt;</w:t>
      </w:r>
    </w:p>
    <w:p w14:paraId="72DF958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678178A" w14:textId="77777777" w:rsidR="00AE3386" w:rsidRPr="002369EC" w:rsidRDefault="00AE3386" w:rsidP="00AE3386">
      <w:pPr>
        <w:pStyle w:val="NormalBold"/>
      </w:pPr>
      <w:r w:rsidRPr="002369EC">
        <w:rPr>
          <w:rStyle w:val="HideTWBExt"/>
          <w:b w:val="0"/>
          <w:noProof w:val="0"/>
        </w:rPr>
        <w:t>&lt;Article&gt;</w:t>
      </w:r>
      <w:r w:rsidRPr="002369EC">
        <w:t>Čl. 4 – odst. 1 – písm. d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23CEF57" w14:textId="77777777" w:rsidTr="00AE3386">
        <w:trPr>
          <w:jc w:val="center"/>
        </w:trPr>
        <w:tc>
          <w:tcPr>
            <w:tcW w:w="9752" w:type="dxa"/>
            <w:gridSpan w:val="2"/>
          </w:tcPr>
          <w:p w14:paraId="482BC54D" w14:textId="77777777" w:rsidR="00AE3386" w:rsidRPr="002369EC" w:rsidRDefault="00AE3386">
            <w:pPr>
              <w:keepNext/>
            </w:pPr>
          </w:p>
        </w:tc>
      </w:tr>
      <w:tr w:rsidR="00035A58" w:rsidRPr="002369EC" w14:paraId="274DA4DD" w14:textId="77777777" w:rsidTr="00AE3386">
        <w:trPr>
          <w:jc w:val="center"/>
        </w:trPr>
        <w:tc>
          <w:tcPr>
            <w:tcW w:w="4876" w:type="dxa"/>
            <w:hideMark/>
          </w:tcPr>
          <w:p w14:paraId="06B6CAAE" w14:textId="77777777" w:rsidR="00AE3386" w:rsidRPr="002369EC" w:rsidRDefault="00AE3386">
            <w:pPr>
              <w:pStyle w:val="ColumnHeading"/>
              <w:keepNext/>
            </w:pPr>
            <w:r w:rsidRPr="002369EC">
              <w:t>Znění navržené Komisí</w:t>
            </w:r>
          </w:p>
        </w:tc>
        <w:tc>
          <w:tcPr>
            <w:tcW w:w="4876" w:type="dxa"/>
            <w:hideMark/>
          </w:tcPr>
          <w:p w14:paraId="2D8A222B" w14:textId="77777777" w:rsidR="00AE3386" w:rsidRPr="002369EC" w:rsidRDefault="00AE3386">
            <w:pPr>
              <w:pStyle w:val="ColumnHeading"/>
              <w:keepNext/>
            </w:pPr>
            <w:r w:rsidRPr="002369EC">
              <w:t>Pozměňovací návrh</w:t>
            </w:r>
          </w:p>
        </w:tc>
      </w:tr>
      <w:tr w:rsidR="00035A58" w:rsidRPr="002369EC" w14:paraId="11D52549" w14:textId="77777777" w:rsidTr="00AE3386">
        <w:trPr>
          <w:jc w:val="center"/>
        </w:trPr>
        <w:tc>
          <w:tcPr>
            <w:tcW w:w="4876" w:type="dxa"/>
            <w:hideMark/>
          </w:tcPr>
          <w:p w14:paraId="68BA7292" w14:textId="591B7836" w:rsidR="00AE3386" w:rsidRPr="002369EC" w:rsidRDefault="00AE3386">
            <w:pPr>
              <w:pStyle w:val="Normal6"/>
            </w:pPr>
            <w:r w:rsidRPr="002369EC">
              <w:t>d)</w:t>
            </w:r>
            <w:r w:rsidRPr="002369EC">
              <w:tab/>
            </w:r>
            <w:r w:rsidRPr="002369EC">
              <w:rPr>
                <w:b/>
                <w:i/>
              </w:rPr>
              <w:t>účinnou spolupráci třetí země</w:t>
            </w:r>
            <w:r w:rsidR="002369EC">
              <w:rPr>
                <w:b/>
                <w:i/>
              </w:rPr>
              <w:t xml:space="preserve"> s </w:t>
            </w:r>
            <w:r w:rsidRPr="002369EC">
              <w:rPr>
                <w:b/>
                <w:i/>
              </w:rPr>
              <w:t>Unií</w:t>
            </w:r>
            <w:r w:rsidR="002369EC">
              <w:rPr>
                <w:b/>
                <w:i/>
              </w:rPr>
              <w:t xml:space="preserve"> v </w:t>
            </w:r>
            <w:r w:rsidRPr="002369EC">
              <w:rPr>
                <w:b/>
                <w:i/>
              </w:rPr>
              <w:t>oblasti migrace</w:t>
            </w:r>
            <w:r w:rsidR="002369EC">
              <w:rPr>
                <w:b/>
                <w:i/>
              </w:rPr>
              <w:t xml:space="preserve"> a </w:t>
            </w:r>
            <w:r w:rsidRPr="002369EC">
              <w:rPr>
                <w:b/>
                <w:i/>
              </w:rPr>
              <w:t>azylu včetně:</w:t>
            </w:r>
          </w:p>
        </w:tc>
        <w:tc>
          <w:tcPr>
            <w:tcW w:w="4876" w:type="dxa"/>
            <w:hideMark/>
          </w:tcPr>
          <w:p w14:paraId="53CA4565" w14:textId="79669FE6" w:rsidR="00AE3386" w:rsidRPr="002369EC" w:rsidRDefault="00AE3386" w:rsidP="008B4EDC">
            <w:pPr>
              <w:pStyle w:val="Normal6"/>
              <w:rPr>
                <w:szCs w:val="24"/>
              </w:rPr>
            </w:pPr>
            <w:r w:rsidRPr="002369EC">
              <w:t>d)</w:t>
            </w:r>
            <w:r w:rsidRPr="002369EC">
              <w:tab/>
            </w:r>
            <w:r w:rsidRPr="002369EC">
              <w:rPr>
                <w:b/>
                <w:i/>
              </w:rPr>
              <w:t>strategické využívání znovuusídlování</w:t>
            </w:r>
            <w:r w:rsidR="002369EC">
              <w:rPr>
                <w:b/>
                <w:i/>
              </w:rPr>
              <w:t xml:space="preserve"> s </w:t>
            </w:r>
            <w:r w:rsidRPr="002369EC">
              <w:rPr>
                <w:b/>
                <w:i/>
              </w:rPr>
              <w:t>cílem nabízet kolektivní řešení</w:t>
            </w:r>
            <w:r w:rsidR="002369EC">
              <w:rPr>
                <w:b/>
                <w:i/>
              </w:rPr>
              <w:t xml:space="preserve"> a </w:t>
            </w:r>
            <w:r w:rsidRPr="002369EC">
              <w:rPr>
                <w:b/>
                <w:i/>
              </w:rPr>
              <w:t>zlepšovat prostředí ochrany</w:t>
            </w:r>
            <w:r w:rsidR="002369EC">
              <w:rPr>
                <w:b/>
                <w:i/>
              </w:rPr>
              <w:t xml:space="preserve"> a </w:t>
            </w:r>
            <w:r w:rsidRPr="002369EC">
              <w:rPr>
                <w:b/>
                <w:i/>
              </w:rPr>
              <w:t>bezpečnostní situaci ve třetích zemích,</w:t>
            </w:r>
            <w:r w:rsidR="002369EC">
              <w:rPr>
                <w:b/>
                <w:i/>
              </w:rPr>
              <w:t xml:space="preserve"> a </w:t>
            </w:r>
            <w:r w:rsidRPr="002369EC">
              <w:rPr>
                <w:b/>
                <w:i/>
              </w:rPr>
              <w:t>to</w:t>
            </w:r>
            <w:r w:rsidR="002369EC">
              <w:rPr>
                <w:b/>
                <w:i/>
              </w:rPr>
              <w:t xml:space="preserve"> i </w:t>
            </w:r>
            <w:r w:rsidRPr="002369EC">
              <w:rPr>
                <w:b/>
                <w:i/>
              </w:rPr>
              <w:t>prostřednictvím vytvoření efektivního azylového systému</w:t>
            </w:r>
            <w:r w:rsidR="002369EC">
              <w:rPr>
                <w:b/>
                <w:i/>
              </w:rPr>
              <w:t xml:space="preserve"> a </w:t>
            </w:r>
            <w:r w:rsidRPr="002369EC">
              <w:rPr>
                <w:b/>
                <w:i/>
              </w:rPr>
              <w:t>rozvojových politik.</w:t>
            </w:r>
          </w:p>
        </w:tc>
      </w:tr>
    </w:tbl>
    <w:p w14:paraId="3904231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EC2B3F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3E800F89" w14:textId="60330289" w:rsidR="00AE3386" w:rsidRPr="002369EC" w:rsidRDefault="00AE3386" w:rsidP="00AE3386">
      <w:pPr>
        <w:pStyle w:val="Normal12Italic"/>
      </w:pPr>
      <w:r w:rsidRPr="002369EC">
        <w:t>The strategic use of resettlement has been defined by UNHCR as follows: “The planned use of resettlement in</w:t>
      </w:r>
      <w:r w:rsidR="002369EC">
        <w:t xml:space="preserve"> a </w:t>
      </w:r>
      <w:r w:rsidRPr="002369EC">
        <w:t>manner that maximizes the benefits, directly or indirectly, other than those received by the refugee being resettled. Those benefits may accrue to other refugees, the hosting State, other States or the international protection regime in general.” The strategic use of resettlement should, for the purposes of this Framework, be understood as the use of resettlement in</w:t>
      </w:r>
      <w:r w:rsidR="002369EC">
        <w:t xml:space="preserve"> a </w:t>
      </w:r>
      <w:r w:rsidRPr="002369EC">
        <w:t>strategic manner to enhance protection on</w:t>
      </w:r>
      <w:r w:rsidR="002369EC">
        <w:t xml:space="preserve"> a </w:t>
      </w:r>
      <w:r w:rsidRPr="002369EC">
        <w:t>broader scale. For UNHCR this has meant, for example, improving the protection conditions in the country of asylum, such as mitigating the risk of refoulement, or ensuring that appropriate documents are issued to asylum-seekers and refugees (e.g. Egypt, Turkey) or that UNHCR has access to refugees in detention (e.g. China and Libya). The strategic use of resettlement should not, in any way, be understood as</w:t>
      </w:r>
      <w:r w:rsidR="002369EC">
        <w:t xml:space="preserve"> a </w:t>
      </w:r>
      <w:r w:rsidRPr="002369EC">
        <w:t>tool for migration control. Potential difficulty in assessing the strategic use of resettlement in</w:t>
      </w:r>
      <w:r w:rsidR="002369EC">
        <w:t xml:space="preserve"> a </w:t>
      </w:r>
      <w:r w:rsidRPr="002369EC">
        <w:t>specific situation should not be the basis for excluding</w:t>
      </w:r>
      <w:r w:rsidR="002369EC">
        <w:t xml:space="preserve"> a </w:t>
      </w:r>
      <w:r w:rsidRPr="002369EC">
        <w:t>region or</w:t>
      </w:r>
      <w:r w:rsidR="002369EC">
        <w:t xml:space="preserve"> a </w:t>
      </w:r>
      <w:r w:rsidRPr="002369EC">
        <w:t>country.</w:t>
      </w:r>
    </w:p>
    <w:p w14:paraId="51E0C2C6" w14:textId="77777777" w:rsidR="00AE3386" w:rsidRPr="002369EC" w:rsidRDefault="00AE3386" w:rsidP="00AE3386">
      <w:r w:rsidRPr="002369EC">
        <w:rPr>
          <w:rStyle w:val="HideTWBExt"/>
          <w:noProof w:val="0"/>
        </w:rPr>
        <w:t>&lt;/Amend&gt;</w:t>
      </w:r>
    </w:p>
    <w:p w14:paraId="369D1520" w14:textId="6BD11C4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46</w:t>
      </w:r>
      <w:r w:rsidRPr="002369EC">
        <w:rPr>
          <w:rStyle w:val="HideTWBExt"/>
          <w:b w:val="0"/>
          <w:noProof w:val="0"/>
        </w:rPr>
        <w:t>&lt;/NumAm&gt;</w:t>
      </w:r>
    </w:p>
    <w:p w14:paraId="4340356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14CB264" w14:textId="77777777" w:rsidR="00AE3386" w:rsidRPr="002369EC" w:rsidRDefault="00AE3386" w:rsidP="00AE3386">
      <w:pPr>
        <w:pStyle w:val="NormalBold"/>
      </w:pPr>
      <w:r w:rsidRPr="002369EC">
        <w:rPr>
          <w:rStyle w:val="HideTWBExt"/>
          <w:b w:val="0"/>
          <w:noProof w:val="0"/>
        </w:rPr>
        <w:t>&lt;Article&gt;</w:t>
      </w:r>
      <w:r w:rsidRPr="002369EC">
        <w:t>Čl. 4 – odst. 1 – písm. d – bod i</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59925B2" w14:textId="77777777" w:rsidTr="00AE3386">
        <w:trPr>
          <w:jc w:val="center"/>
        </w:trPr>
        <w:tc>
          <w:tcPr>
            <w:tcW w:w="9752" w:type="dxa"/>
            <w:gridSpan w:val="2"/>
          </w:tcPr>
          <w:p w14:paraId="46646C3C" w14:textId="77777777" w:rsidR="00AE3386" w:rsidRPr="002369EC" w:rsidRDefault="00AE3386">
            <w:pPr>
              <w:keepNext/>
            </w:pPr>
          </w:p>
        </w:tc>
      </w:tr>
      <w:tr w:rsidR="00035A58" w:rsidRPr="002369EC" w14:paraId="47B276A6" w14:textId="77777777" w:rsidTr="00AE3386">
        <w:trPr>
          <w:jc w:val="center"/>
        </w:trPr>
        <w:tc>
          <w:tcPr>
            <w:tcW w:w="4876" w:type="dxa"/>
            <w:hideMark/>
          </w:tcPr>
          <w:p w14:paraId="2F47E6B8" w14:textId="77777777" w:rsidR="00AE3386" w:rsidRPr="002369EC" w:rsidRDefault="00AE3386">
            <w:pPr>
              <w:pStyle w:val="ColumnHeading"/>
              <w:keepNext/>
            </w:pPr>
            <w:r w:rsidRPr="002369EC">
              <w:t>Znění navržené Komisí</w:t>
            </w:r>
          </w:p>
        </w:tc>
        <w:tc>
          <w:tcPr>
            <w:tcW w:w="4876" w:type="dxa"/>
            <w:hideMark/>
          </w:tcPr>
          <w:p w14:paraId="746AFE80" w14:textId="77777777" w:rsidR="00AE3386" w:rsidRPr="002369EC" w:rsidRDefault="00AE3386">
            <w:pPr>
              <w:pStyle w:val="ColumnHeading"/>
              <w:keepNext/>
            </w:pPr>
            <w:r w:rsidRPr="002369EC">
              <w:t>Pozměňovací návrh</w:t>
            </w:r>
          </w:p>
        </w:tc>
      </w:tr>
      <w:tr w:rsidR="00035A58" w:rsidRPr="002369EC" w14:paraId="0C38B248" w14:textId="77777777" w:rsidTr="00AE3386">
        <w:trPr>
          <w:jc w:val="center"/>
        </w:trPr>
        <w:tc>
          <w:tcPr>
            <w:tcW w:w="4876" w:type="dxa"/>
            <w:hideMark/>
          </w:tcPr>
          <w:p w14:paraId="247EABC7" w14:textId="6DC467EF" w:rsidR="00AE3386" w:rsidRPr="002369EC" w:rsidRDefault="00AE3386">
            <w:pPr>
              <w:pStyle w:val="Normal6"/>
            </w:pPr>
            <w:r w:rsidRPr="002369EC">
              <w:rPr>
                <w:b/>
                <w:i/>
              </w:rPr>
              <w:t>i)</w:t>
            </w:r>
            <w:r w:rsidRPr="002369EC">
              <w:tab/>
            </w:r>
            <w:r w:rsidRPr="002369EC">
              <w:rPr>
                <w:b/>
                <w:i/>
              </w:rPr>
              <w:t>snižování počtu státních příslušníků třetích zemí</w:t>
            </w:r>
            <w:r w:rsidR="002369EC">
              <w:rPr>
                <w:b/>
                <w:i/>
              </w:rPr>
              <w:t xml:space="preserve"> a </w:t>
            </w:r>
            <w:r w:rsidRPr="002369EC">
              <w:rPr>
                <w:b/>
                <w:i/>
              </w:rPr>
              <w:t>osob bez státní příslušnosti, kteří</w:t>
            </w:r>
            <w:r w:rsidR="002369EC">
              <w:rPr>
                <w:b/>
                <w:i/>
              </w:rPr>
              <w:t xml:space="preserve"> z </w:t>
            </w:r>
            <w:r w:rsidRPr="002369EC">
              <w:rPr>
                <w:b/>
                <w:i/>
              </w:rPr>
              <w:t>dotčené třetí země nelegálně vstupují na území členských států;</w:t>
            </w:r>
          </w:p>
        </w:tc>
        <w:tc>
          <w:tcPr>
            <w:tcW w:w="4876" w:type="dxa"/>
            <w:hideMark/>
          </w:tcPr>
          <w:p w14:paraId="2A90B33B" w14:textId="77777777" w:rsidR="00AE3386" w:rsidRPr="002369EC" w:rsidRDefault="00AE3386">
            <w:pPr>
              <w:pStyle w:val="Normal6"/>
              <w:rPr>
                <w:szCs w:val="24"/>
              </w:rPr>
            </w:pPr>
            <w:r w:rsidRPr="002369EC">
              <w:rPr>
                <w:b/>
                <w:i/>
              </w:rPr>
              <w:t>vypouští se</w:t>
            </w:r>
          </w:p>
        </w:tc>
      </w:tr>
    </w:tbl>
    <w:p w14:paraId="761C317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2A1D295"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51874D3" w14:textId="03295FC8" w:rsidR="00AE3386" w:rsidRPr="002369EC" w:rsidRDefault="00AE3386" w:rsidP="00AE3386">
      <w:pPr>
        <w:pStyle w:val="Normal12Italic"/>
      </w:pPr>
      <w:r w:rsidRPr="002369EC">
        <w:t>Several stakeholders such as UNHCR, IOM, ECRE, IRC, Caritas, Red Cross, Amnesty International and many more have voiced their concerns about linking resettlement with third countries cooperation in border control matters as this moves away from resettlement as</w:t>
      </w:r>
      <w:r w:rsidR="002369EC">
        <w:t xml:space="preserve"> a </w:t>
      </w:r>
      <w:r w:rsidRPr="002369EC">
        <w:t>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control and leveraging resettlement to reach foreign policy objectives would de facto jeopardize</w:t>
      </w:r>
      <w:r w:rsidR="002369EC">
        <w:t xml:space="preserve"> a </w:t>
      </w:r>
      <w:r w:rsidRPr="002369EC">
        <w:t>humanitarian, needs-based and international protection approach. Spontaneous arrivals will not be stopped by resettlement, and the only way to reduce the need for people to use irregular ways is to increase resettlement numbers and provide other legal pathways such as humanitarian visas, extended family reunification, humanitarian admission programmes, etc.</w:t>
      </w:r>
    </w:p>
    <w:p w14:paraId="16467C33" w14:textId="77777777" w:rsidR="00AE3386" w:rsidRPr="002369EC" w:rsidRDefault="00AE3386" w:rsidP="00AE3386">
      <w:r w:rsidRPr="002369EC">
        <w:rPr>
          <w:rStyle w:val="HideTWBExt"/>
          <w:noProof w:val="0"/>
        </w:rPr>
        <w:t>&lt;/Amend&gt;</w:t>
      </w:r>
    </w:p>
    <w:p w14:paraId="29177730" w14:textId="5035E68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47</w:t>
      </w:r>
      <w:r w:rsidRPr="002369EC">
        <w:rPr>
          <w:rStyle w:val="HideTWBExt"/>
          <w:b w:val="0"/>
          <w:noProof w:val="0"/>
        </w:rPr>
        <w:t>&lt;/NumAm&gt;</w:t>
      </w:r>
    </w:p>
    <w:p w14:paraId="04442AE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62FB2AB" w14:textId="77777777" w:rsidR="00AE3386" w:rsidRPr="002369EC" w:rsidRDefault="00AE3386" w:rsidP="00AE3386">
      <w:pPr>
        <w:pStyle w:val="NormalBold"/>
      </w:pPr>
      <w:r w:rsidRPr="002369EC">
        <w:rPr>
          <w:rStyle w:val="HideTWBExt"/>
          <w:b w:val="0"/>
          <w:noProof w:val="0"/>
        </w:rPr>
        <w:t>&lt;Article&gt;</w:t>
      </w:r>
      <w:r w:rsidRPr="002369EC">
        <w:t>Čl. 4 – odst. 1 – písm. d – bod ii</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F20B8FA" w14:textId="77777777" w:rsidTr="00AE3386">
        <w:trPr>
          <w:jc w:val="center"/>
        </w:trPr>
        <w:tc>
          <w:tcPr>
            <w:tcW w:w="9752" w:type="dxa"/>
            <w:gridSpan w:val="2"/>
          </w:tcPr>
          <w:p w14:paraId="2EE62B87" w14:textId="77777777" w:rsidR="00AE3386" w:rsidRPr="002369EC" w:rsidRDefault="00AE3386">
            <w:pPr>
              <w:keepNext/>
            </w:pPr>
          </w:p>
        </w:tc>
      </w:tr>
      <w:tr w:rsidR="00035A58" w:rsidRPr="002369EC" w14:paraId="29E49CCE" w14:textId="77777777" w:rsidTr="00AE3386">
        <w:trPr>
          <w:jc w:val="center"/>
        </w:trPr>
        <w:tc>
          <w:tcPr>
            <w:tcW w:w="4876" w:type="dxa"/>
            <w:hideMark/>
          </w:tcPr>
          <w:p w14:paraId="35652DFB" w14:textId="77777777" w:rsidR="00AE3386" w:rsidRPr="002369EC" w:rsidRDefault="00AE3386">
            <w:pPr>
              <w:pStyle w:val="ColumnHeading"/>
              <w:keepNext/>
            </w:pPr>
            <w:r w:rsidRPr="002369EC">
              <w:t>Znění navržené Komisí</w:t>
            </w:r>
          </w:p>
        </w:tc>
        <w:tc>
          <w:tcPr>
            <w:tcW w:w="4876" w:type="dxa"/>
            <w:hideMark/>
          </w:tcPr>
          <w:p w14:paraId="05A1C3E3" w14:textId="77777777" w:rsidR="00AE3386" w:rsidRPr="002369EC" w:rsidRDefault="00AE3386">
            <w:pPr>
              <w:pStyle w:val="ColumnHeading"/>
              <w:keepNext/>
            </w:pPr>
            <w:r w:rsidRPr="002369EC">
              <w:t>Pozměňovací návrh</w:t>
            </w:r>
          </w:p>
        </w:tc>
      </w:tr>
      <w:tr w:rsidR="00035A58" w:rsidRPr="002369EC" w14:paraId="361943D2" w14:textId="77777777" w:rsidTr="00AE3386">
        <w:trPr>
          <w:jc w:val="center"/>
        </w:trPr>
        <w:tc>
          <w:tcPr>
            <w:tcW w:w="4876" w:type="dxa"/>
            <w:hideMark/>
          </w:tcPr>
          <w:p w14:paraId="42604D4C" w14:textId="420CF5EE" w:rsidR="00AE3386" w:rsidRPr="002369EC" w:rsidRDefault="00AE3386">
            <w:pPr>
              <w:pStyle w:val="Normal6"/>
            </w:pPr>
            <w:r w:rsidRPr="002369EC">
              <w:rPr>
                <w:b/>
                <w:i/>
              </w:rPr>
              <w:t>ii)</w:t>
            </w:r>
            <w:r w:rsidRPr="002369EC">
              <w:tab/>
            </w:r>
            <w:r w:rsidRPr="002369EC">
              <w:rPr>
                <w:b/>
                <w:i/>
              </w:rPr>
              <w:t>vytvoření podmínek pro použití konceptu „první země azylu“</w:t>
            </w:r>
            <w:r w:rsidR="002369EC">
              <w:rPr>
                <w:b/>
                <w:i/>
              </w:rPr>
              <w:t xml:space="preserve"> a </w:t>
            </w:r>
            <w:r w:rsidRPr="002369EC">
              <w:rPr>
                <w:b/>
                <w:i/>
              </w:rPr>
              <w:t>„bezpečná třetí země“ pro účely navracení žadatelů</w:t>
            </w:r>
            <w:r w:rsidR="002369EC">
              <w:rPr>
                <w:b/>
                <w:i/>
              </w:rPr>
              <w:t xml:space="preserve"> o </w:t>
            </w:r>
            <w:r w:rsidRPr="002369EC">
              <w:rPr>
                <w:b/>
                <w:i/>
              </w:rPr>
              <w:t>azyl, kteří nelegálně překročili hranice na území členských států</w:t>
            </w:r>
            <w:r w:rsidR="002369EC">
              <w:rPr>
                <w:b/>
                <w:i/>
              </w:rPr>
              <w:t xml:space="preserve"> a </w:t>
            </w:r>
            <w:r w:rsidRPr="002369EC">
              <w:rPr>
                <w:b/>
                <w:i/>
              </w:rPr>
              <w:t>kteří pocházejí</w:t>
            </w:r>
            <w:r w:rsidR="002369EC">
              <w:rPr>
                <w:b/>
                <w:i/>
              </w:rPr>
              <w:t xml:space="preserve"> z </w:t>
            </w:r>
            <w:r w:rsidRPr="002369EC">
              <w:rPr>
                <w:b/>
                <w:i/>
              </w:rPr>
              <w:t>dotčené třetí země nebo na ni mají vazby;</w:t>
            </w:r>
          </w:p>
        </w:tc>
        <w:tc>
          <w:tcPr>
            <w:tcW w:w="4876" w:type="dxa"/>
            <w:hideMark/>
          </w:tcPr>
          <w:p w14:paraId="03823AE0" w14:textId="77777777" w:rsidR="00AE3386" w:rsidRPr="002369EC" w:rsidRDefault="00AE3386">
            <w:pPr>
              <w:pStyle w:val="Normal6"/>
              <w:rPr>
                <w:szCs w:val="24"/>
              </w:rPr>
            </w:pPr>
            <w:r w:rsidRPr="002369EC">
              <w:rPr>
                <w:b/>
                <w:i/>
              </w:rPr>
              <w:t>vypouští se</w:t>
            </w:r>
          </w:p>
        </w:tc>
      </w:tr>
    </w:tbl>
    <w:p w14:paraId="024B9BB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9A19FD0"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387CAA5C" w14:textId="13090595" w:rsidR="00AE3386" w:rsidRPr="002369EC" w:rsidRDefault="00AE3386" w:rsidP="00AE3386">
      <w:pPr>
        <w:pStyle w:val="Normal12Italic"/>
      </w:pPr>
      <w:r w:rsidRPr="002369EC">
        <w:t>Several stakeholders such as UNHCR, IOM, ECRE, IRC, Caritas, Red Cross, Amnesty International and many more have voiced their concerns about linking resettlement with third countries cooperation in asylum and migration matters as this moves away from resettlement as</w:t>
      </w:r>
      <w:r w:rsidR="002369EC">
        <w:t xml:space="preserve"> a </w:t>
      </w:r>
      <w:r w:rsidRPr="002369EC">
        <w:t>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asylum and leveraging resettlement to reach foreign policy objectives would de facto jeopardize</w:t>
      </w:r>
      <w:r w:rsidR="002369EC">
        <w:t xml:space="preserve"> a </w:t>
      </w:r>
      <w:r w:rsidRPr="002369EC">
        <w:t>humanitarian, needs-based and international solidarity and protection approach.</w:t>
      </w:r>
    </w:p>
    <w:p w14:paraId="21A053F4" w14:textId="77777777" w:rsidR="00AE3386" w:rsidRPr="002369EC" w:rsidRDefault="00AE3386" w:rsidP="00AE3386">
      <w:r w:rsidRPr="002369EC">
        <w:rPr>
          <w:rStyle w:val="HideTWBExt"/>
          <w:noProof w:val="0"/>
        </w:rPr>
        <w:t>&lt;/Amend&gt;</w:t>
      </w:r>
    </w:p>
    <w:p w14:paraId="1EC18AE3" w14:textId="3ED94E5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48</w:t>
      </w:r>
      <w:r w:rsidRPr="002369EC">
        <w:rPr>
          <w:rStyle w:val="HideTWBExt"/>
          <w:b w:val="0"/>
          <w:noProof w:val="0"/>
        </w:rPr>
        <w:t>&lt;/NumAm&gt;</w:t>
      </w:r>
    </w:p>
    <w:p w14:paraId="01F9F8B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DC82F11" w14:textId="77777777" w:rsidR="00AE3386" w:rsidRPr="002369EC" w:rsidRDefault="00AE3386" w:rsidP="00AE3386">
      <w:pPr>
        <w:pStyle w:val="NormalBold"/>
      </w:pPr>
      <w:r w:rsidRPr="002369EC">
        <w:rPr>
          <w:rStyle w:val="HideTWBExt"/>
          <w:b w:val="0"/>
          <w:noProof w:val="0"/>
        </w:rPr>
        <w:t>&lt;Article&gt;</w:t>
      </w:r>
      <w:r w:rsidRPr="002369EC">
        <w:t>Čl. 4 – odst. 1 – písm. d – bod iii</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B7A9FB9" w14:textId="77777777" w:rsidTr="00AE3386">
        <w:trPr>
          <w:jc w:val="center"/>
        </w:trPr>
        <w:tc>
          <w:tcPr>
            <w:tcW w:w="9752" w:type="dxa"/>
            <w:gridSpan w:val="2"/>
          </w:tcPr>
          <w:p w14:paraId="33C2992A" w14:textId="77777777" w:rsidR="00AE3386" w:rsidRPr="002369EC" w:rsidRDefault="00AE3386">
            <w:pPr>
              <w:keepNext/>
            </w:pPr>
          </w:p>
        </w:tc>
      </w:tr>
      <w:tr w:rsidR="00035A58" w:rsidRPr="002369EC" w14:paraId="36A31EB7" w14:textId="77777777" w:rsidTr="00AE3386">
        <w:trPr>
          <w:jc w:val="center"/>
        </w:trPr>
        <w:tc>
          <w:tcPr>
            <w:tcW w:w="4876" w:type="dxa"/>
            <w:hideMark/>
          </w:tcPr>
          <w:p w14:paraId="3A4E5047" w14:textId="77777777" w:rsidR="00AE3386" w:rsidRPr="002369EC" w:rsidRDefault="00AE3386">
            <w:pPr>
              <w:pStyle w:val="ColumnHeading"/>
              <w:keepNext/>
            </w:pPr>
            <w:r w:rsidRPr="002369EC">
              <w:t>Znění navržené Komisí</w:t>
            </w:r>
          </w:p>
        </w:tc>
        <w:tc>
          <w:tcPr>
            <w:tcW w:w="4876" w:type="dxa"/>
            <w:hideMark/>
          </w:tcPr>
          <w:p w14:paraId="696A85FD" w14:textId="77777777" w:rsidR="00AE3386" w:rsidRPr="002369EC" w:rsidRDefault="00AE3386">
            <w:pPr>
              <w:pStyle w:val="ColumnHeading"/>
              <w:keepNext/>
            </w:pPr>
            <w:r w:rsidRPr="002369EC">
              <w:t>Pozměňovací návrh</w:t>
            </w:r>
          </w:p>
        </w:tc>
      </w:tr>
      <w:tr w:rsidR="00035A58" w:rsidRPr="002369EC" w14:paraId="20784E52" w14:textId="77777777" w:rsidTr="00AE3386">
        <w:trPr>
          <w:jc w:val="center"/>
        </w:trPr>
        <w:tc>
          <w:tcPr>
            <w:tcW w:w="4876" w:type="dxa"/>
            <w:hideMark/>
          </w:tcPr>
          <w:p w14:paraId="2ADE2A39" w14:textId="53A07F90" w:rsidR="00AE3386" w:rsidRPr="002369EC" w:rsidRDefault="00AE3386">
            <w:pPr>
              <w:pStyle w:val="Normal6"/>
            </w:pPr>
            <w:r w:rsidRPr="002369EC">
              <w:rPr>
                <w:b/>
                <w:i/>
              </w:rPr>
              <w:t>iii)</w:t>
            </w:r>
            <w:r w:rsidRPr="002369EC">
              <w:tab/>
            </w:r>
            <w:r w:rsidRPr="002369EC">
              <w:rPr>
                <w:b/>
                <w:i/>
              </w:rPr>
              <w:t>zvyšování kapacit pro přijímání</w:t>
            </w:r>
            <w:r w:rsidR="002369EC">
              <w:rPr>
                <w:b/>
                <w:i/>
              </w:rPr>
              <w:t xml:space="preserve"> a </w:t>
            </w:r>
            <w:r w:rsidRPr="002369EC">
              <w:rPr>
                <w:b/>
                <w:i/>
              </w:rPr>
              <w:t>ochranu osob, které potřebují mezinárodní ochranu, pobývajících</w:t>
            </w:r>
            <w:r w:rsidR="002369EC">
              <w:rPr>
                <w:b/>
                <w:i/>
              </w:rPr>
              <w:t xml:space="preserve"> v </w:t>
            </w:r>
            <w:r w:rsidRPr="002369EC">
              <w:rPr>
                <w:b/>
                <w:i/>
              </w:rPr>
              <w:t>dotčené zemi, mimo jiné prostřednictvím vývoje efektivního azylového systému; nebo</w:t>
            </w:r>
          </w:p>
        </w:tc>
        <w:tc>
          <w:tcPr>
            <w:tcW w:w="4876" w:type="dxa"/>
            <w:hideMark/>
          </w:tcPr>
          <w:p w14:paraId="28069B15" w14:textId="77777777" w:rsidR="00AE3386" w:rsidRPr="002369EC" w:rsidRDefault="00AE3386">
            <w:pPr>
              <w:pStyle w:val="Normal6"/>
              <w:rPr>
                <w:szCs w:val="24"/>
              </w:rPr>
            </w:pPr>
            <w:r w:rsidRPr="002369EC">
              <w:rPr>
                <w:b/>
                <w:i/>
              </w:rPr>
              <w:t>vypouští se</w:t>
            </w:r>
          </w:p>
        </w:tc>
      </w:tr>
    </w:tbl>
    <w:p w14:paraId="4261638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D33ED50"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3C23E38A" w14:textId="7C786246" w:rsidR="00AE3386" w:rsidRPr="002369EC" w:rsidRDefault="00AE3386" w:rsidP="00AE3386">
      <w:pPr>
        <w:pStyle w:val="Normal12Italic"/>
      </w:pPr>
      <w:r w:rsidRPr="002369EC">
        <w:t>Tento bod je zahrnut</w:t>
      </w:r>
      <w:r w:rsidR="002369EC">
        <w:t xml:space="preserve"> v </w:t>
      </w:r>
      <w:r w:rsidRPr="002369EC">
        <w:t>pozměňovacím návrhu</w:t>
      </w:r>
      <w:r w:rsidR="002369EC">
        <w:t xml:space="preserve"> k </w:t>
      </w:r>
      <w:r w:rsidRPr="002369EC">
        <w:t>písm. d) tohoto článku.</w:t>
      </w:r>
    </w:p>
    <w:p w14:paraId="47DCF7EE" w14:textId="77777777" w:rsidR="00AE3386" w:rsidRPr="002369EC" w:rsidRDefault="00AE3386" w:rsidP="00AE3386">
      <w:r w:rsidRPr="002369EC">
        <w:rPr>
          <w:rStyle w:val="HideTWBExt"/>
          <w:noProof w:val="0"/>
        </w:rPr>
        <w:t>&lt;/Amend&gt;</w:t>
      </w:r>
    </w:p>
    <w:p w14:paraId="0320344A" w14:textId="31A01BA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49</w:t>
      </w:r>
      <w:r w:rsidRPr="002369EC">
        <w:rPr>
          <w:rStyle w:val="HideTWBExt"/>
          <w:b w:val="0"/>
          <w:noProof w:val="0"/>
        </w:rPr>
        <w:t>&lt;/NumAm&gt;</w:t>
      </w:r>
    </w:p>
    <w:p w14:paraId="0582B1A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1E64B69" w14:textId="77777777" w:rsidR="00AE3386" w:rsidRPr="002369EC" w:rsidRDefault="00AE3386" w:rsidP="00AE3386">
      <w:pPr>
        <w:pStyle w:val="NormalBold"/>
      </w:pPr>
      <w:r w:rsidRPr="002369EC">
        <w:rPr>
          <w:rStyle w:val="HideTWBExt"/>
          <w:b w:val="0"/>
          <w:noProof w:val="0"/>
        </w:rPr>
        <w:t>&lt;Article&gt;</w:t>
      </w:r>
      <w:r w:rsidRPr="002369EC">
        <w:t>Čl. 4 – odst. 1 – písm. d – bod iv</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45668A3" w14:textId="77777777" w:rsidTr="00AE3386">
        <w:trPr>
          <w:jc w:val="center"/>
        </w:trPr>
        <w:tc>
          <w:tcPr>
            <w:tcW w:w="9752" w:type="dxa"/>
            <w:gridSpan w:val="2"/>
          </w:tcPr>
          <w:p w14:paraId="7AE7A94A" w14:textId="77777777" w:rsidR="00AE3386" w:rsidRPr="002369EC" w:rsidRDefault="00AE3386">
            <w:pPr>
              <w:keepNext/>
            </w:pPr>
          </w:p>
        </w:tc>
      </w:tr>
      <w:tr w:rsidR="00035A58" w:rsidRPr="002369EC" w14:paraId="3D2C34F3" w14:textId="77777777" w:rsidTr="00AE3386">
        <w:trPr>
          <w:jc w:val="center"/>
        </w:trPr>
        <w:tc>
          <w:tcPr>
            <w:tcW w:w="4876" w:type="dxa"/>
            <w:hideMark/>
          </w:tcPr>
          <w:p w14:paraId="21F8F654" w14:textId="77777777" w:rsidR="00AE3386" w:rsidRPr="002369EC" w:rsidRDefault="00AE3386">
            <w:pPr>
              <w:pStyle w:val="ColumnHeading"/>
              <w:keepNext/>
            </w:pPr>
            <w:r w:rsidRPr="002369EC">
              <w:t>Znění navržené Komisí</w:t>
            </w:r>
          </w:p>
        </w:tc>
        <w:tc>
          <w:tcPr>
            <w:tcW w:w="4876" w:type="dxa"/>
            <w:hideMark/>
          </w:tcPr>
          <w:p w14:paraId="670EC86F" w14:textId="77777777" w:rsidR="00AE3386" w:rsidRPr="002369EC" w:rsidRDefault="00AE3386">
            <w:pPr>
              <w:pStyle w:val="ColumnHeading"/>
              <w:keepNext/>
            </w:pPr>
            <w:r w:rsidRPr="002369EC">
              <w:t>Pozměňovací návrh</w:t>
            </w:r>
          </w:p>
        </w:tc>
      </w:tr>
      <w:tr w:rsidR="00035A58" w:rsidRPr="002369EC" w14:paraId="2DAEEDD7" w14:textId="77777777" w:rsidTr="00AE3386">
        <w:trPr>
          <w:jc w:val="center"/>
        </w:trPr>
        <w:tc>
          <w:tcPr>
            <w:tcW w:w="4876" w:type="dxa"/>
            <w:hideMark/>
          </w:tcPr>
          <w:p w14:paraId="63F813F5" w14:textId="01A8A6DC" w:rsidR="00AE3386" w:rsidRPr="002369EC" w:rsidRDefault="00AE3386">
            <w:pPr>
              <w:pStyle w:val="Normal6"/>
            </w:pPr>
            <w:r w:rsidRPr="002369EC">
              <w:rPr>
                <w:b/>
                <w:i/>
              </w:rPr>
              <w:t>iv)</w:t>
            </w:r>
            <w:r w:rsidRPr="002369EC">
              <w:tab/>
            </w:r>
            <w:r w:rsidRPr="002369EC">
              <w:rPr>
                <w:b/>
                <w:i/>
              </w:rPr>
              <w:t>zvýšení míry zpětného přebírání státních příslušníků třetích zemí</w:t>
            </w:r>
            <w:r w:rsidR="002369EC">
              <w:rPr>
                <w:b/>
                <w:i/>
              </w:rPr>
              <w:t xml:space="preserve"> a </w:t>
            </w:r>
            <w:r w:rsidRPr="002369EC">
              <w:rPr>
                <w:b/>
                <w:i/>
              </w:rPr>
              <w:t>osob bez státní příslušnosti nelegálně pobývajících na území členských států, například prostřednictvím uzavření</w:t>
            </w:r>
            <w:r w:rsidR="002369EC">
              <w:rPr>
                <w:b/>
                <w:i/>
              </w:rPr>
              <w:t xml:space="preserve"> a </w:t>
            </w:r>
            <w:r w:rsidRPr="002369EC">
              <w:rPr>
                <w:b/>
                <w:i/>
              </w:rPr>
              <w:t>účinného provádění dohod</w:t>
            </w:r>
            <w:r w:rsidR="002369EC">
              <w:rPr>
                <w:b/>
                <w:i/>
              </w:rPr>
              <w:t xml:space="preserve"> o </w:t>
            </w:r>
            <w:r w:rsidRPr="002369EC">
              <w:rPr>
                <w:b/>
                <w:i/>
              </w:rPr>
              <w:t>zpětném přebírání osob;</w:t>
            </w:r>
          </w:p>
        </w:tc>
        <w:tc>
          <w:tcPr>
            <w:tcW w:w="4876" w:type="dxa"/>
            <w:hideMark/>
          </w:tcPr>
          <w:p w14:paraId="3F229B5C" w14:textId="77777777" w:rsidR="00AE3386" w:rsidRPr="002369EC" w:rsidRDefault="00AE3386">
            <w:pPr>
              <w:pStyle w:val="Normal6"/>
              <w:rPr>
                <w:szCs w:val="24"/>
              </w:rPr>
            </w:pPr>
            <w:r w:rsidRPr="002369EC">
              <w:rPr>
                <w:b/>
                <w:i/>
              </w:rPr>
              <w:t>vypouští se</w:t>
            </w:r>
          </w:p>
        </w:tc>
      </w:tr>
    </w:tbl>
    <w:p w14:paraId="2AE72DA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1CED2EF"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67ED2F1" w14:textId="31D25206" w:rsidR="00AE3386" w:rsidRPr="002369EC" w:rsidRDefault="00AE3386" w:rsidP="00AE3386">
      <w:pPr>
        <w:pStyle w:val="Normal12Italic"/>
      </w:pPr>
      <w:r w:rsidRPr="002369EC">
        <w:t>Several stakeholders such as UNHCR, IOM, ECRE, IRC, Caritas, Red Cross, Amnesty International and many more have voiced their concerns about linking resettlement with third countries cooperation in asylum and migration matters as this moves away from resettlement as</w:t>
      </w:r>
      <w:r w:rsidR="002369EC">
        <w:t xml:space="preserve"> a </w:t>
      </w:r>
      <w:r w:rsidRPr="002369EC">
        <w:t>protection tool to provide assistance to the most vulnerable refugees. The rapporteur strongly believe that the humanitarian essence of resettlement must be safeguarded, and that resettlement must continue to be based on the needs of the most vulnerable refugees. Determining geographical priorities based on third countries cooperation in the area of migration and leveraging resettlement to reach foreign policy objectives would de facto jeopardize</w:t>
      </w:r>
      <w:r w:rsidR="002369EC">
        <w:t xml:space="preserve"> a </w:t>
      </w:r>
      <w:r w:rsidRPr="002369EC">
        <w:t>humanitarian, needs-based and international protection approach.</w:t>
      </w:r>
    </w:p>
    <w:p w14:paraId="7A6F69A0" w14:textId="77777777" w:rsidR="00AE3386" w:rsidRPr="002369EC" w:rsidRDefault="00AE3386" w:rsidP="00AE3386">
      <w:r w:rsidRPr="002369EC">
        <w:rPr>
          <w:rStyle w:val="HideTWBExt"/>
          <w:noProof w:val="0"/>
        </w:rPr>
        <w:t>&lt;/Amend&gt;</w:t>
      </w:r>
    </w:p>
    <w:p w14:paraId="1F341CA2" w14:textId="6651B5A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50</w:t>
      </w:r>
      <w:r w:rsidRPr="002369EC">
        <w:rPr>
          <w:rStyle w:val="HideTWBExt"/>
          <w:b w:val="0"/>
          <w:noProof w:val="0"/>
        </w:rPr>
        <w:t>&lt;/NumAm&gt;</w:t>
      </w:r>
    </w:p>
    <w:p w14:paraId="2D3B2FE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2AA25A2" w14:textId="77777777" w:rsidR="00AE3386" w:rsidRPr="002369EC" w:rsidRDefault="00AE3386" w:rsidP="00AE3386">
      <w:pPr>
        <w:pStyle w:val="NormalBold"/>
      </w:pPr>
      <w:r w:rsidRPr="002369EC">
        <w:rPr>
          <w:rStyle w:val="HideTWBExt"/>
          <w:b w:val="0"/>
          <w:noProof w:val="0"/>
        </w:rPr>
        <w:t>&lt;Article&gt;</w:t>
      </w:r>
      <w:r w:rsidRPr="002369EC">
        <w:t>Čl. 4 – odst. 1 – písm. e</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BAAB533" w14:textId="77777777" w:rsidTr="00AE3386">
        <w:trPr>
          <w:jc w:val="center"/>
        </w:trPr>
        <w:tc>
          <w:tcPr>
            <w:tcW w:w="9752" w:type="dxa"/>
            <w:gridSpan w:val="2"/>
          </w:tcPr>
          <w:p w14:paraId="64729AD4" w14:textId="77777777" w:rsidR="00AE3386" w:rsidRPr="002369EC" w:rsidRDefault="00AE3386">
            <w:pPr>
              <w:keepNext/>
            </w:pPr>
          </w:p>
        </w:tc>
      </w:tr>
      <w:tr w:rsidR="00035A58" w:rsidRPr="002369EC" w14:paraId="09C21A5F" w14:textId="77777777" w:rsidTr="00AE3386">
        <w:trPr>
          <w:jc w:val="center"/>
        </w:trPr>
        <w:tc>
          <w:tcPr>
            <w:tcW w:w="4876" w:type="dxa"/>
            <w:hideMark/>
          </w:tcPr>
          <w:p w14:paraId="7EF61481" w14:textId="77777777" w:rsidR="00AE3386" w:rsidRPr="002369EC" w:rsidRDefault="00AE3386">
            <w:pPr>
              <w:pStyle w:val="ColumnHeading"/>
              <w:keepNext/>
            </w:pPr>
            <w:r w:rsidRPr="002369EC">
              <w:t>Znění navržené Komisí</w:t>
            </w:r>
          </w:p>
        </w:tc>
        <w:tc>
          <w:tcPr>
            <w:tcW w:w="4876" w:type="dxa"/>
            <w:hideMark/>
          </w:tcPr>
          <w:p w14:paraId="417D94CC" w14:textId="77777777" w:rsidR="00AE3386" w:rsidRPr="002369EC" w:rsidRDefault="00AE3386">
            <w:pPr>
              <w:pStyle w:val="ColumnHeading"/>
              <w:keepNext/>
            </w:pPr>
            <w:r w:rsidRPr="002369EC">
              <w:t>Pozměňovací návrh</w:t>
            </w:r>
          </w:p>
        </w:tc>
      </w:tr>
      <w:tr w:rsidR="00035A58" w:rsidRPr="002369EC" w14:paraId="6FDCC906" w14:textId="77777777" w:rsidTr="00AE3386">
        <w:trPr>
          <w:jc w:val="center"/>
        </w:trPr>
        <w:tc>
          <w:tcPr>
            <w:tcW w:w="4876" w:type="dxa"/>
            <w:hideMark/>
          </w:tcPr>
          <w:p w14:paraId="767A7431" w14:textId="0A6FA80E" w:rsidR="00AE3386" w:rsidRPr="002369EC" w:rsidRDefault="00AE3386">
            <w:pPr>
              <w:pStyle w:val="Normal6"/>
            </w:pPr>
            <w:r w:rsidRPr="002369EC">
              <w:rPr>
                <w:b/>
                <w:i/>
              </w:rPr>
              <w:t>e)</w:t>
            </w:r>
            <w:r w:rsidRPr="002369EC">
              <w:tab/>
            </w:r>
            <w:r w:rsidRPr="002369EC">
              <w:rPr>
                <w:b/>
                <w:i/>
              </w:rPr>
              <w:t>rozsah</w:t>
            </w:r>
            <w:r w:rsidR="002369EC">
              <w:rPr>
                <w:b/>
                <w:i/>
              </w:rPr>
              <w:t xml:space="preserve"> a </w:t>
            </w:r>
            <w:r w:rsidRPr="002369EC">
              <w:rPr>
                <w:b/>
                <w:i/>
              </w:rPr>
              <w:t>obsah závazků týkajících se znovuusídlení, které třetí země přijaly.</w:t>
            </w:r>
          </w:p>
        </w:tc>
        <w:tc>
          <w:tcPr>
            <w:tcW w:w="4876" w:type="dxa"/>
            <w:hideMark/>
          </w:tcPr>
          <w:p w14:paraId="52C87928" w14:textId="77777777" w:rsidR="00AE3386" w:rsidRPr="002369EC" w:rsidRDefault="00AE3386">
            <w:pPr>
              <w:pStyle w:val="Normal6"/>
              <w:rPr>
                <w:szCs w:val="24"/>
              </w:rPr>
            </w:pPr>
            <w:r w:rsidRPr="002369EC">
              <w:rPr>
                <w:b/>
                <w:i/>
              </w:rPr>
              <w:t>vypouští se</w:t>
            </w:r>
          </w:p>
        </w:tc>
      </w:tr>
    </w:tbl>
    <w:p w14:paraId="0418CEB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6BDF1CE" w14:textId="77777777" w:rsidR="00AE3386" w:rsidRPr="002369EC" w:rsidRDefault="00AE3386" w:rsidP="00AE3386">
      <w:r w:rsidRPr="002369EC">
        <w:rPr>
          <w:rStyle w:val="HideTWBExt"/>
          <w:noProof w:val="0"/>
        </w:rPr>
        <w:t>&lt;/Amend&gt;</w:t>
      </w:r>
    </w:p>
    <w:p w14:paraId="7FF24AB1" w14:textId="67B2954B"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51</w:t>
      </w:r>
      <w:r w:rsidRPr="002369EC">
        <w:rPr>
          <w:rStyle w:val="HideTWBExt"/>
          <w:b w:val="0"/>
          <w:noProof w:val="0"/>
        </w:rPr>
        <w:t>&lt;/NumAm&gt;</w:t>
      </w:r>
    </w:p>
    <w:p w14:paraId="0D2866D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1FEB174" w14:textId="77777777" w:rsidR="00AE3386" w:rsidRPr="002369EC" w:rsidRDefault="00AE3386" w:rsidP="00AE3386">
      <w:pPr>
        <w:pStyle w:val="NormalBold"/>
      </w:pPr>
      <w:r w:rsidRPr="002369EC">
        <w:rPr>
          <w:rStyle w:val="HideTWBExt"/>
          <w:b w:val="0"/>
          <w:noProof w:val="0"/>
        </w:rPr>
        <w:t>&lt;Article&gt;</w:t>
      </w:r>
      <w:r w:rsidRPr="002369EC">
        <w:t>Čl. 5 – odst. 1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DA6938C" w14:textId="77777777" w:rsidTr="00AE3386">
        <w:trPr>
          <w:jc w:val="center"/>
        </w:trPr>
        <w:tc>
          <w:tcPr>
            <w:tcW w:w="9752" w:type="dxa"/>
            <w:gridSpan w:val="2"/>
          </w:tcPr>
          <w:p w14:paraId="02EA9D70" w14:textId="77777777" w:rsidR="00AE3386" w:rsidRPr="002369EC" w:rsidRDefault="00AE3386">
            <w:pPr>
              <w:keepNext/>
            </w:pPr>
          </w:p>
        </w:tc>
      </w:tr>
      <w:tr w:rsidR="00035A58" w:rsidRPr="002369EC" w14:paraId="18C62499" w14:textId="77777777" w:rsidTr="00AE3386">
        <w:trPr>
          <w:jc w:val="center"/>
        </w:trPr>
        <w:tc>
          <w:tcPr>
            <w:tcW w:w="4876" w:type="dxa"/>
            <w:hideMark/>
          </w:tcPr>
          <w:p w14:paraId="7A775519" w14:textId="77777777" w:rsidR="00AE3386" w:rsidRPr="002369EC" w:rsidRDefault="00AE3386">
            <w:pPr>
              <w:pStyle w:val="ColumnHeading"/>
              <w:keepNext/>
            </w:pPr>
            <w:r w:rsidRPr="002369EC">
              <w:t>Znění navržené Komisí</w:t>
            </w:r>
          </w:p>
        </w:tc>
        <w:tc>
          <w:tcPr>
            <w:tcW w:w="4876" w:type="dxa"/>
            <w:hideMark/>
          </w:tcPr>
          <w:p w14:paraId="4F089EEF" w14:textId="77777777" w:rsidR="00AE3386" w:rsidRPr="002369EC" w:rsidRDefault="00AE3386">
            <w:pPr>
              <w:pStyle w:val="ColumnHeading"/>
              <w:keepNext/>
            </w:pPr>
            <w:r w:rsidRPr="002369EC">
              <w:t>Pozměňovací návrh</w:t>
            </w:r>
          </w:p>
        </w:tc>
      </w:tr>
      <w:tr w:rsidR="00035A58" w:rsidRPr="002369EC" w14:paraId="3079B4DC" w14:textId="77777777" w:rsidTr="00AE3386">
        <w:trPr>
          <w:jc w:val="center"/>
        </w:trPr>
        <w:tc>
          <w:tcPr>
            <w:tcW w:w="4876" w:type="dxa"/>
            <w:hideMark/>
          </w:tcPr>
          <w:p w14:paraId="0476B908" w14:textId="0F02883D" w:rsidR="00AE3386" w:rsidRPr="002369EC" w:rsidRDefault="00AE3386">
            <w:pPr>
              <w:pStyle w:val="Normal6"/>
            </w:pPr>
            <w:r w:rsidRPr="002369EC">
              <w:t>Pro cílené programy Unie</w:t>
            </w:r>
            <w:r w:rsidR="002369EC">
              <w:t xml:space="preserve"> v </w:t>
            </w:r>
            <w:r w:rsidRPr="002369EC">
              <w:t>oblasti znovuusídlování vytvořené</w:t>
            </w:r>
            <w:r w:rsidR="002369EC">
              <w:t xml:space="preserve"> v </w:t>
            </w:r>
            <w:r w:rsidRPr="002369EC">
              <w:t>souladu</w:t>
            </w:r>
            <w:r w:rsidR="002369EC">
              <w:t xml:space="preserve"> s </w:t>
            </w:r>
            <w:r w:rsidRPr="002369EC">
              <w:t>článkem 8 jsou způsobilí tito státní příslušníci třetích zemí nebo osoby bez státní příslušnosti:</w:t>
            </w:r>
          </w:p>
        </w:tc>
        <w:tc>
          <w:tcPr>
            <w:tcW w:w="4876" w:type="dxa"/>
            <w:hideMark/>
          </w:tcPr>
          <w:p w14:paraId="59A52B44" w14:textId="3A2A3C2E" w:rsidR="00AE3386" w:rsidRPr="002369EC" w:rsidRDefault="001D7E7A" w:rsidP="001D7E7A">
            <w:pPr>
              <w:pStyle w:val="Normal6"/>
              <w:rPr>
                <w:szCs w:val="24"/>
              </w:rPr>
            </w:pPr>
            <w:r w:rsidRPr="002369EC">
              <w:t>Pro cílené programy Unie</w:t>
            </w:r>
            <w:r w:rsidR="002369EC">
              <w:t xml:space="preserve"> v </w:t>
            </w:r>
            <w:r w:rsidRPr="002369EC">
              <w:t>oblasti znovuusídlování vytvořené</w:t>
            </w:r>
            <w:r w:rsidR="002369EC">
              <w:t xml:space="preserve"> v </w:t>
            </w:r>
            <w:r w:rsidRPr="002369EC">
              <w:t>souladu</w:t>
            </w:r>
            <w:r w:rsidR="002369EC">
              <w:t xml:space="preserve"> s </w:t>
            </w:r>
            <w:r w:rsidRPr="002369EC">
              <w:t xml:space="preserve">článkem 8 jsou způsobilí </w:t>
            </w:r>
            <w:r w:rsidRPr="002369EC">
              <w:rPr>
                <w:b/>
                <w:i/>
              </w:rPr>
              <w:t>pouze</w:t>
            </w:r>
            <w:r w:rsidRPr="002369EC">
              <w:rPr>
                <w:i/>
              </w:rPr>
              <w:t xml:space="preserve"> </w:t>
            </w:r>
            <w:r w:rsidRPr="002369EC">
              <w:t>tito státní příslušníci třetích zemí nebo osoby bez státní příslušnosti:</w:t>
            </w:r>
          </w:p>
        </w:tc>
      </w:tr>
    </w:tbl>
    <w:p w14:paraId="481C17A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8C3BF7F" w14:textId="77777777" w:rsidR="00AE3386" w:rsidRPr="002369EC" w:rsidRDefault="00AE3386" w:rsidP="00AE3386">
      <w:r w:rsidRPr="002369EC">
        <w:rPr>
          <w:rStyle w:val="HideTWBExt"/>
          <w:noProof w:val="0"/>
        </w:rPr>
        <w:t>&lt;/Amend&gt;</w:t>
      </w:r>
    </w:p>
    <w:p w14:paraId="089671F0" w14:textId="10FC56C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52</w:t>
      </w:r>
      <w:r w:rsidRPr="002369EC">
        <w:rPr>
          <w:rStyle w:val="HideTWBExt"/>
          <w:b w:val="0"/>
          <w:noProof w:val="0"/>
        </w:rPr>
        <w:t>&lt;/NumAm&gt;</w:t>
      </w:r>
    </w:p>
    <w:p w14:paraId="0E9DAEF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24E556E" w14:textId="1AE4E555" w:rsidR="00AE3386" w:rsidRPr="002369EC" w:rsidRDefault="00AE3386" w:rsidP="00AE3386">
      <w:pPr>
        <w:pStyle w:val="NormalBold"/>
      </w:pPr>
      <w:r w:rsidRPr="002369EC">
        <w:rPr>
          <w:rStyle w:val="HideTWBExt"/>
          <w:b w:val="0"/>
          <w:noProof w:val="0"/>
        </w:rPr>
        <w:t>&lt;Article&gt;</w:t>
      </w:r>
      <w:r w:rsidRPr="002369EC">
        <w:t>Čl. 5 – odst. 1 – písm.</w:t>
      </w:r>
      <w:r w:rsidR="002369EC">
        <w:t xml:space="preserve"> a </w:t>
      </w:r>
      <w:r w:rsidRPr="002369EC">
        <w:t>– bod i</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1484A67" w14:textId="77777777" w:rsidTr="00AE3386">
        <w:trPr>
          <w:jc w:val="center"/>
        </w:trPr>
        <w:tc>
          <w:tcPr>
            <w:tcW w:w="9752" w:type="dxa"/>
            <w:gridSpan w:val="2"/>
          </w:tcPr>
          <w:p w14:paraId="22304809" w14:textId="77777777" w:rsidR="00AE3386" w:rsidRPr="002369EC" w:rsidRDefault="00AE3386">
            <w:pPr>
              <w:keepNext/>
            </w:pPr>
          </w:p>
        </w:tc>
      </w:tr>
      <w:tr w:rsidR="00035A58" w:rsidRPr="002369EC" w14:paraId="5C5F05EE" w14:textId="77777777" w:rsidTr="00AE3386">
        <w:trPr>
          <w:jc w:val="center"/>
        </w:trPr>
        <w:tc>
          <w:tcPr>
            <w:tcW w:w="4876" w:type="dxa"/>
            <w:hideMark/>
          </w:tcPr>
          <w:p w14:paraId="3D5B0FAF" w14:textId="77777777" w:rsidR="00AE3386" w:rsidRPr="002369EC" w:rsidRDefault="00AE3386">
            <w:pPr>
              <w:pStyle w:val="ColumnHeading"/>
              <w:keepNext/>
            </w:pPr>
            <w:r w:rsidRPr="002369EC">
              <w:t>Znění navržené Komisí</w:t>
            </w:r>
          </w:p>
        </w:tc>
        <w:tc>
          <w:tcPr>
            <w:tcW w:w="4876" w:type="dxa"/>
            <w:hideMark/>
          </w:tcPr>
          <w:p w14:paraId="6975843D" w14:textId="77777777" w:rsidR="00AE3386" w:rsidRPr="002369EC" w:rsidRDefault="00AE3386">
            <w:pPr>
              <w:pStyle w:val="ColumnHeading"/>
              <w:keepNext/>
            </w:pPr>
            <w:r w:rsidRPr="002369EC">
              <w:t>Pozměňovací návrh</w:t>
            </w:r>
          </w:p>
        </w:tc>
      </w:tr>
      <w:tr w:rsidR="00035A58" w:rsidRPr="002369EC" w14:paraId="34634B89" w14:textId="77777777" w:rsidTr="00AE3386">
        <w:trPr>
          <w:jc w:val="center"/>
        </w:trPr>
        <w:tc>
          <w:tcPr>
            <w:tcW w:w="4876" w:type="dxa"/>
            <w:hideMark/>
          </w:tcPr>
          <w:p w14:paraId="44735945" w14:textId="666F1760" w:rsidR="00AE3386" w:rsidRPr="002369EC" w:rsidRDefault="00AE3386">
            <w:pPr>
              <w:pStyle w:val="Normal6"/>
            </w:pPr>
            <w:r w:rsidRPr="002369EC">
              <w:t>a)</w:t>
            </w:r>
            <w:r w:rsidRPr="002369EC">
              <w:tab/>
              <w:t>i) státní příslušníci třetích zemí, kteří se kvůli odůvodněným obavám</w:t>
            </w:r>
            <w:r w:rsidR="002369EC">
              <w:t xml:space="preserve"> z </w:t>
            </w:r>
            <w:r w:rsidRPr="002369EC">
              <w:t>pronásledování na základě rasy, náboženství, státní příslušnosti, politických názorů nebo příslušnosti</w:t>
            </w:r>
            <w:r w:rsidR="002369EC">
              <w:t xml:space="preserve"> k </w:t>
            </w:r>
            <w:r w:rsidRPr="002369EC">
              <w:t>určité společenské vrstvě nacházejí mimo území země státní příslušnosti nebo části této země, ve které dříve měli obvyklé bydliště,</w:t>
            </w:r>
            <w:r w:rsidR="002369EC">
              <w:t xml:space="preserve"> a </w:t>
            </w:r>
            <w:r w:rsidRPr="002369EC">
              <w:t>proto nemohou, nebo</w:t>
            </w:r>
            <w:r w:rsidR="002369EC">
              <w:t xml:space="preserve"> s </w:t>
            </w:r>
            <w:r w:rsidRPr="002369EC">
              <w:t>ohledem na uvedené obavy nechtějí využít ochrany dotčené země, nebo osoby bez státní příslušnosti, které se ze stejných důvodů nacházejí mimo území nebo část země, ve které dříve měly obvyklé bydliště,</w:t>
            </w:r>
            <w:r w:rsidR="002369EC">
              <w:t xml:space="preserve"> a </w:t>
            </w:r>
            <w:r w:rsidRPr="002369EC">
              <w:t>proto se nemohou, nebo</w:t>
            </w:r>
            <w:r w:rsidR="002369EC">
              <w:t xml:space="preserve"> s </w:t>
            </w:r>
            <w:r w:rsidRPr="002369EC">
              <w:t>ohledem na uvedené obavy nechtějí do dotčené země vrátit nebo</w:t>
            </w:r>
            <w:r w:rsidR="002369EC">
              <w:t xml:space="preserve"> v </w:t>
            </w:r>
            <w:r w:rsidRPr="002369EC">
              <w:t>ní pobývat, nebo, pokud výše uvedené není naplněno,</w:t>
            </w:r>
          </w:p>
        </w:tc>
        <w:tc>
          <w:tcPr>
            <w:tcW w:w="4876" w:type="dxa"/>
            <w:hideMark/>
          </w:tcPr>
          <w:p w14:paraId="183495CB" w14:textId="1E5BFD47" w:rsidR="00AE3386" w:rsidRPr="002369EC" w:rsidRDefault="00AE3386">
            <w:pPr>
              <w:pStyle w:val="Normal6"/>
              <w:rPr>
                <w:szCs w:val="24"/>
              </w:rPr>
            </w:pPr>
            <w:r w:rsidRPr="002369EC">
              <w:t>a)</w:t>
            </w:r>
            <w:r w:rsidRPr="002369EC">
              <w:tab/>
              <w:t>i) státní příslušníci třetích zemí, kteří se kvůli odůvodněným obavám</w:t>
            </w:r>
            <w:r w:rsidR="002369EC">
              <w:t xml:space="preserve"> z </w:t>
            </w:r>
            <w:r w:rsidRPr="002369EC">
              <w:t xml:space="preserve">pronásledování na základě rasy, </w:t>
            </w:r>
            <w:r w:rsidRPr="002369EC">
              <w:rPr>
                <w:b/>
                <w:i/>
              </w:rPr>
              <w:t>pohlaví,</w:t>
            </w:r>
            <w:r w:rsidRPr="002369EC">
              <w:rPr>
                <w:i/>
              </w:rPr>
              <w:t xml:space="preserve"> </w:t>
            </w:r>
            <w:r w:rsidRPr="002369EC">
              <w:rPr>
                <w:b/>
                <w:i/>
              </w:rPr>
              <w:t>pohlavní identity</w:t>
            </w:r>
            <w:r w:rsidR="002369EC">
              <w:rPr>
                <w:b/>
                <w:i/>
              </w:rPr>
              <w:t xml:space="preserve"> a </w:t>
            </w:r>
            <w:r w:rsidRPr="002369EC">
              <w:rPr>
                <w:b/>
                <w:i/>
              </w:rPr>
              <w:t>jejího vyjádření</w:t>
            </w:r>
            <w:r w:rsidRPr="002369EC">
              <w:t xml:space="preserve">, náboženství, státní příslušnosti, </w:t>
            </w:r>
            <w:r w:rsidRPr="002369EC">
              <w:rPr>
                <w:b/>
                <w:i/>
              </w:rPr>
              <w:t>sexuální orientace,</w:t>
            </w:r>
            <w:r w:rsidRPr="002369EC">
              <w:rPr>
                <w:i/>
              </w:rPr>
              <w:t xml:space="preserve"> </w:t>
            </w:r>
            <w:r w:rsidRPr="002369EC">
              <w:t>politických názorů nebo příslušnosti</w:t>
            </w:r>
            <w:r w:rsidR="002369EC">
              <w:t xml:space="preserve"> k </w:t>
            </w:r>
            <w:r w:rsidRPr="002369EC">
              <w:t>určité společenské vrstvě nacházejí mimo území země státní příslušnosti nebo části této země, ve které dříve měli obvyklé bydliště,</w:t>
            </w:r>
            <w:r w:rsidR="002369EC">
              <w:t xml:space="preserve"> a </w:t>
            </w:r>
            <w:r w:rsidRPr="002369EC">
              <w:t>proto nemohou, nebo</w:t>
            </w:r>
            <w:r w:rsidR="002369EC">
              <w:t xml:space="preserve"> s </w:t>
            </w:r>
            <w:r w:rsidRPr="002369EC">
              <w:t>ohledem na uvedené obavy nechtějí využít ochrany dotčené země, nebo osoby bez státní příslušnosti, které se ze stejných důvodů nacházejí mimo území nebo část země, ve které dříve měly obvyklé bydliště,</w:t>
            </w:r>
            <w:r w:rsidR="002369EC">
              <w:t xml:space="preserve"> a </w:t>
            </w:r>
            <w:r w:rsidRPr="002369EC">
              <w:t>proto se nemohou, nebo</w:t>
            </w:r>
            <w:r w:rsidR="002369EC">
              <w:t xml:space="preserve"> s </w:t>
            </w:r>
            <w:r w:rsidRPr="002369EC">
              <w:t>ohledem na uvedené obavy nechtějí do dotčené země vrátit nebo</w:t>
            </w:r>
            <w:r w:rsidR="002369EC">
              <w:t xml:space="preserve"> v </w:t>
            </w:r>
            <w:r w:rsidRPr="002369EC">
              <w:t>ní pobývat, nebo, pokud výše uvedené není naplněno,</w:t>
            </w:r>
          </w:p>
        </w:tc>
      </w:tr>
    </w:tbl>
    <w:p w14:paraId="6055A8D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13B841E" w14:textId="77777777" w:rsidR="00AE3386" w:rsidRPr="002369EC" w:rsidRDefault="00AE3386" w:rsidP="00AE3386">
      <w:r w:rsidRPr="002369EC">
        <w:rPr>
          <w:rStyle w:val="HideTWBExt"/>
          <w:noProof w:val="0"/>
        </w:rPr>
        <w:t>&lt;/Amend&gt;</w:t>
      </w:r>
    </w:p>
    <w:p w14:paraId="73485354" w14:textId="00187EA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53</w:t>
      </w:r>
      <w:r w:rsidRPr="002369EC">
        <w:rPr>
          <w:rStyle w:val="HideTWBExt"/>
          <w:b w:val="0"/>
          <w:noProof w:val="0"/>
        </w:rPr>
        <w:t>&lt;/NumAm&gt;</w:t>
      </w:r>
    </w:p>
    <w:p w14:paraId="38B1B4F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477BCCD" w14:textId="77777777" w:rsidR="00AE3386" w:rsidRPr="002369EC" w:rsidRDefault="00AE3386" w:rsidP="00AE3386">
      <w:pPr>
        <w:pStyle w:val="NormalBold"/>
      </w:pPr>
      <w:r w:rsidRPr="002369EC">
        <w:rPr>
          <w:rStyle w:val="HideTWBExt"/>
          <w:b w:val="0"/>
          <w:noProof w:val="0"/>
        </w:rPr>
        <w:t>&lt;Article&gt;</w:t>
      </w:r>
      <w:r w:rsidRPr="002369EC">
        <w:t>Čl. 5 – odst. 1 – písm. b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731DC41" w14:textId="77777777" w:rsidTr="00AE3386">
        <w:trPr>
          <w:jc w:val="center"/>
        </w:trPr>
        <w:tc>
          <w:tcPr>
            <w:tcW w:w="9752" w:type="dxa"/>
            <w:gridSpan w:val="2"/>
          </w:tcPr>
          <w:p w14:paraId="5092B4E0" w14:textId="77777777" w:rsidR="00AE3386" w:rsidRPr="002369EC" w:rsidRDefault="00AE3386">
            <w:pPr>
              <w:keepNext/>
            </w:pPr>
          </w:p>
        </w:tc>
      </w:tr>
      <w:tr w:rsidR="00035A58" w:rsidRPr="002369EC" w14:paraId="203CC2F5" w14:textId="77777777" w:rsidTr="00AE3386">
        <w:trPr>
          <w:jc w:val="center"/>
        </w:trPr>
        <w:tc>
          <w:tcPr>
            <w:tcW w:w="4876" w:type="dxa"/>
            <w:hideMark/>
          </w:tcPr>
          <w:p w14:paraId="3EDB6C26" w14:textId="77777777" w:rsidR="00AE3386" w:rsidRPr="002369EC" w:rsidRDefault="00AE3386">
            <w:pPr>
              <w:pStyle w:val="ColumnHeading"/>
              <w:keepNext/>
            </w:pPr>
            <w:r w:rsidRPr="002369EC">
              <w:t>Znění navržené Komisí</w:t>
            </w:r>
          </w:p>
        </w:tc>
        <w:tc>
          <w:tcPr>
            <w:tcW w:w="4876" w:type="dxa"/>
            <w:hideMark/>
          </w:tcPr>
          <w:p w14:paraId="02D0D309" w14:textId="77777777" w:rsidR="00AE3386" w:rsidRPr="002369EC" w:rsidRDefault="00AE3386">
            <w:pPr>
              <w:pStyle w:val="ColumnHeading"/>
              <w:keepNext/>
            </w:pPr>
            <w:r w:rsidRPr="002369EC">
              <w:t>Pozměňovací návrh</w:t>
            </w:r>
          </w:p>
        </w:tc>
      </w:tr>
      <w:tr w:rsidR="00035A58" w:rsidRPr="002369EC" w14:paraId="1F2D07CB" w14:textId="77777777" w:rsidTr="00AE3386">
        <w:trPr>
          <w:jc w:val="center"/>
        </w:trPr>
        <w:tc>
          <w:tcPr>
            <w:tcW w:w="4876" w:type="dxa"/>
            <w:hideMark/>
          </w:tcPr>
          <w:p w14:paraId="560FFDCF" w14:textId="6DF1380D" w:rsidR="00AE3386" w:rsidRPr="002369EC" w:rsidRDefault="00AE3386">
            <w:pPr>
              <w:pStyle w:val="Normal6"/>
            </w:pPr>
            <w:r w:rsidRPr="002369EC">
              <w:t>b)</w:t>
            </w:r>
            <w:r w:rsidRPr="002369EC">
              <w:tab/>
              <w:t>státní příslušníci třetích zemí</w:t>
            </w:r>
            <w:r w:rsidR="002369EC">
              <w:t xml:space="preserve"> a </w:t>
            </w:r>
            <w:r w:rsidRPr="002369EC">
              <w:t>osoby bez státní příslušnosti, kteří spadají alespoň do jedné</w:t>
            </w:r>
            <w:r w:rsidR="002369EC">
              <w:t xml:space="preserve"> z </w:t>
            </w:r>
            <w:r w:rsidRPr="002369EC">
              <w:t>níže uvedených kategorií:</w:t>
            </w:r>
          </w:p>
        </w:tc>
        <w:tc>
          <w:tcPr>
            <w:tcW w:w="4876" w:type="dxa"/>
            <w:hideMark/>
          </w:tcPr>
          <w:p w14:paraId="3E88BFA6" w14:textId="5907CF41" w:rsidR="00AE3386" w:rsidRPr="002369EC" w:rsidRDefault="00AE3386">
            <w:pPr>
              <w:pStyle w:val="Normal6"/>
              <w:rPr>
                <w:szCs w:val="24"/>
              </w:rPr>
            </w:pPr>
            <w:r w:rsidRPr="002369EC">
              <w:t>b)</w:t>
            </w:r>
            <w:r w:rsidRPr="002369EC">
              <w:tab/>
              <w:t>státní příslušníci třetích zemí</w:t>
            </w:r>
            <w:r w:rsidR="002369EC">
              <w:t xml:space="preserve"> a </w:t>
            </w:r>
            <w:r w:rsidRPr="002369EC">
              <w:t xml:space="preserve">osoby bez státní příslušnosti, kteří </w:t>
            </w:r>
            <w:r w:rsidRPr="002369EC">
              <w:rPr>
                <w:b/>
                <w:i/>
              </w:rPr>
              <w:t>splňují kritéria uvedená pod písm. a)</w:t>
            </w:r>
            <w:r w:rsidR="002369EC">
              <w:rPr>
                <w:b/>
                <w:i/>
              </w:rPr>
              <w:t xml:space="preserve"> a </w:t>
            </w:r>
            <w:r w:rsidRPr="002369EC">
              <w:rPr>
                <w:b/>
                <w:i/>
              </w:rPr>
              <w:t>zároveň</w:t>
            </w:r>
            <w:r w:rsidRPr="002369EC">
              <w:rPr>
                <w:i/>
              </w:rPr>
              <w:t xml:space="preserve"> </w:t>
            </w:r>
            <w:r w:rsidRPr="002369EC">
              <w:t>spadají alespoň do jedné</w:t>
            </w:r>
            <w:r w:rsidR="002369EC">
              <w:t xml:space="preserve"> z </w:t>
            </w:r>
            <w:r w:rsidRPr="002369EC">
              <w:t>níže uvedených kategorií:</w:t>
            </w:r>
          </w:p>
        </w:tc>
      </w:tr>
    </w:tbl>
    <w:p w14:paraId="1D90AAF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1FBDD16" w14:textId="77777777" w:rsidR="00AE3386" w:rsidRPr="002369EC" w:rsidRDefault="00AE3386" w:rsidP="00AE3386">
      <w:r w:rsidRPr="002369EC">
        <w:rPr>
          <w:rStyle w:val="HideTWBExt"/>
          <w:noProof w:val="0"/>
        </w:rPr>
        <w:t>&lt;/Amend&gt;</w:t>
      </w:r>
    </w:p>
    <w:p w14:paraId="465D6B89" w14:textId="46BFC0C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54</w:t>
      </w:r>
      <w:r w:rsidRPr="002369EC">
        <w:rPr>
          <w:rStyle w:val="HideTWBExt"/>
          <w:b w:val="0"/>
          <w:noProof w:val="0"/>
        </w:rPr>
        <w:t>&lt;/NumAm&gt;</w:t>
      </w:r>
    </w:p>
    <w:p w14:paraId="08F338B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5D49FEC" w14:textId="02E0D5B0" w:rsidR="00AE3386" w:rsidRPr="002369EC" w:rsidRDefault="00AE3386" w:rsidP="00AE3386">
      <w:pPr>
        <w:pStyle w:val="NormalBold"/>
      </w:pPr>
      <w:r w:rsidRPr="002369EC">
        <w:rPr>
          <w:rStyle w:val="HideTWBExt"/>
          <w:b w:val="0"/>
          <w:noProof w:val="0"/>
        </w:rPr>
        <w:t>&lt;Article&gt;</w:t>
      </w:r>
      <w:r w:rsidRPr="002369EC">
        <w:t>Čl. 5 – odst. 1 – písm. b – bod</w:t>
      </w:r>
      <w:r w:rsidR="002369EC">
        <w:t xml:space="preserve"> i </w:t>
      </w:r>
      <w:r w:rsidRPr="002369EC">
        <w:t>– odrážka 4</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3AE795B" w14:textId="77777777" w:rsidTr="00AE3386">
        <w:trPr>
          <w:jc w:val="center"/>
        </w:trPr>
        <w:tc>
          <w:tcPr>
            <w:tcW w:w="9752" w:type="dxa"/>
            <w:gridSpan w:val="2"/>
          </w:tcPr>
          <w:p w14:paraId="790804D6" w14:textId="77777777" w:rsidR="00AE3386" w:rsidRPr="002369EC" w:rsidRDefault="00AE3386">
            <w:pPr>
              <w:keepNext/>
            </w:pPr>
          </w:p>
        </w:tc>
      </w:tr>
      <w:tr w:rsidR="00035A58" w:rsidRPr="002369EC" w14:paraId="03E2B128" w14:textId="77777777" w:rsidTr="00AE3386">
        <w:trPr>
          <w:jc w:val="center"/>
        </w:trPr>
        <w:tc>
          <w:tcPr>
            <w:tcW w:w="4876" w:type="dxa"/>
            <w:hideMark/>
          </w:tcPr>
          <w:p w14:paraId="17727C64" w14:textId="77777777" w:rsidR="00AE3386" w:rsidRPr="002369EC" w:rsidRDefault="00AE3386">
            <w:pPr>
              <w:pStyle w:val="ColumnHeading"/>
              <w:keepNext/>
            </w:pPr>
            <w:r w:rsidRPr="002369EC">
              <w:t>Znění navržené Komisí</w:t>
            </w:r>
          </w:p>
        </w:tc>
        <w:tc>
          <w:tcPr>
            <w:tcW w:w="4876" w:type="dxa"/>
            <w:hideMark/>
          </w:tcPr>
          <w:p w14:paraId="1E1AC420" w14:textId="77777777" w:rsidR="00AE3386" w:rsidRPr="002369EC" w:rsidRDefault="00AE3386">
            <w:pPr>
              <w:pStyle w:val="ColumnHeading"/>
              <w:keepNext/>
            </w:pPr>
            <w:r w:rsidRPr="002369EC">
              <w:t>Pozměňovací návrh</w:t>
            </w:r>
          </w:p>
        </w:tc>
      </w:tr>
      <w:tr w:rsidR="00035A58" w:rsidRPr="002369EC" w14:paraId="0634E5D7" w14:textId="77777777" w:rsidTr="00AE3386">
        <w:trPr>
          <w:jc w:val="center"/>
        </w:trPr>
        <w:tc>
          <w:tcPr>
            <w:tcW w:w="4876" w:type="dxa"/>
            <w:hideMark/>
          </w:tcPr>
          <w:p w14:paraId="2AB3017B" w14:textId="2755C294" w:rsidR="00AE3386" w:rsidRPr="002369EC" w:rsidRDefault="00AE3386">
            <w:pPr>
              <w:pStyle w:val="Normal6"/>
            </w:pPr>
            <w:r w:rsidRPr="002369EC">
              <w:t>–</w:t>
            </w:r>
            <w:r w:rsidRPr="002369EC">
              <w:tab/>
              <w:t>osoby</w:t>
            </w:r>
            <w:r w:rsidR="002369EC">
              <w:t xml:space="preserve"> s </w:t>
            </w:r>
            <w:r w:rsidRPr="002369EC">
              <w:t>potřebami právní a/nebo fyzické ochrany,</w:t>
            </w:r>
          </w:p>
        </w:tc>
        <w:tc>
          <w:tcPr>
            <w:tcW w:w="4876" w:type="dxa"/>
            <w:hideMark/>
          </w:tcPr>
          <w:p w14:paraId="304C9D22" w14:textId="15554416" w:rsidR="00AE3386" w:rsidRPr="002369EC" w:rsidRDefault="00AE3386">
            <w:pPr>
              <w:pStyle w:val="Normal6"/>
              <w:rPr>
                <w:szCs w:val="24"/>
              </w:rPr>
            </w:pPr>
            <w:r w:rsidRPr="002369EC">
              <w:t>–</w:t>
            </w:r>
            <w:r w:rsidRPr="002369EC">
              <w:tab/>
              <w:t>osoby</w:t>
            </w:r>
            <w:r w:rsidR="002369EC">
              <w:t xml:space="preserve"> s </w:t>
            </w:r>
            <w:r w:rsidRPr="002369EC">
              <w:t>potřebami právní a/nebo fyzické ochrany</w:t>
            </w:r>
            <w:r w:rsidRPr="002369EC">
              <w:rPr>
                <w:b/>
                <w:i/>
              </w:rPr>
              <w:t>, včetně osob, kterým hrozí navrácení</w:t>
            </w:r>
            <w:r w:rsidRPr="002369EC">
              <w:t>,</w:t>
            </w:r>
          </w:p>
        </w:tc>
      </w:tr>
    </w:tbl>
    <w:p w14:paraId="36621D5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D0C1081"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2E221C6" w14:textId="6C07CFFC" w:rsidR="00AE3386" w:rsidRPr="002369EC" w:rsidRDefault="00AE3386" w:rsidP="00AE3386">
      <w:pPr>
        <w:pStyle w:val="Normal12Italic"/>
      </w:pPr>
      <w:r w:rsidRPr="002369EC">
        <w:t>Kvůli souladu se zněním kritérií UNHCR pro předložení žádostí</w:t>
      </w:r>
      <w:r w:rsidR="002369EC">
        <w:t xml:space="preserve"> o </w:t>
      </w:r>
      <w:r w:rsidRPr="002369EC">
        <w:t>znovuusídlení.</w:t>
      </w:r>
    </w:p>
    <w:p w14:paraId="3836549D" w14:textId="77777777" w:rsidR="00AE3386" w:rsidRPr="002369EC" w:rsidRDefault="00AE3386" w:rsidP="00AE3386">
      <w:r w:rsidRPr="002369EC">
        <w:rPr>
          <w:rStyle w:val="HideTWBExt"/>
          <w:noProof w:val="0"/>
        </w:rPr>
        <w:t>&lt;/Amend&gt;</w:t>
      </w:r>
    </w:p>
    <w:p w14:paraId="1758E0E8" w14:textId="45548D8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55</w:t>
      </w:r>
      <w:r w:rsidRPr="002369EC">
        <w:rPr>
          <w:rStyle w:val="HideTWBExt"/>
          <w:b w:val="0"/>
          <w:noProof w:val="0"/>
        </w:rPr>
        <w:t>&lt;/NumAm&gt;</w:t>
      </w:r>
    </w:p>
    <w:p w14:paraId="47B8F4E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D982CD8" w14:textId="6FC659BB" w:rsidR="00AE3386" w:rsidRPr="002369EC" w:rsidRDefault="00AE3386" w:rsidP="00AE3386">
      <w:pPr>
        <w:pStyle w:val="NormalBold"/>
      </w:pPr>
      <w:r w:rsidRPr="002369EC">
        <w:rPr>
          <w:rStyle w:val="HideTWBExt"/>
          <w:b w:val="0"/>
          <w:noProof w:val="0"/>
        </w:rPr>
        <w:t>&lt;Article&gt;</w:t>
      </w:r>
      <w:r w:rsidRPr="002369EC">
        <w:t>Čl. 5 – odst. 1 – písm. b – bod</w:t>
      </w:r>
      <w:r w:rsidR="002369EC">
        <w:t xml:space="preserve"> i </w:t>
      </w:r>
      <w:r w:rsidRPr="002369EC">
        <w:t>– odrážka 6</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534E145" w14:textId="77777777" w:rsidTr="00AE3386">
        <w:trPr>
          <w:jc w:val="center"/>
        </w:trPr>
        <w:tc>
          <w:tcPr>
            <w:tcW w:w="9752" w:type="dxa"/>
            <w:gridSpan w:val="2"/>
          </w:tcPr>
          <w:p w14:paraId="71FD15A9" w14:textId="77777777" w:rsidR="00AE3386" w:rsidRPr="002369EC" w:rsidRDefault="00AE3386">
            <w:pPr>
              <w:keepNext/>
            </w:pPr>
          </w:p>
        </w:tc>
      </w:tr>
      <w:tr w:rsidR="00035A58" w:rsidRPr="002369EC" w14:paraId="00C6202B" w14:textId="77777777" w:rsidTr="00AE3386">
        <w:trPr>
          <w:jc w:val="center"/>
        </w:trPr>
        <w:tc>
          <w:tcPr>
            <w:tcW w:w="4876" w:type="dxa"/>
            <w:hideMark/>
          </w:tcPr>
          <w:p w14:paraId="28B2C4B2" w14:textId="77777777" w:rsidR="00AE3386" w:rsidRPr="002369EC" w:rsidRDefault="00AE3386">
            <w:pPr>
              <w:pStyle w:val="ColumnHeading"/>
              <w:keepNext/>
            </w:pPr>
            <w:r w:rsidRPr="002369EC">
              <w:t>Znění navržené Komisí</w:t>
            </w:r>
          </w:p>
        </w:tc>
        <w:tc>
          <w:tcPr>
            <w:tcW w:w="4876" w:type="dxa"/>
            <w:hideMark/>
          </w:tcPr>
          <w:p w14:paraId="6D30B614" w14:textId="77777777" w:rsidR="00AE3386" w:rsidRPr="002369EC" w:rsidRDefault="00AE3386">
            <w:pPr>
              <w:pStyle w:val="ColumnHeading"/>
              <w:keepNext/>
            </w:pPr>
            <w:r w:rsidRPr="002369EC">
              <w:t>Pozměňovací návrh</w:t>
            </w:r>
          </w:p>
        </w:tc>
      </w:tr>
      <w:tr w:rsidR="00035A58" w:rsidRPr="002369EC" w14:paraId="6FFB4B98" w14:textId="77777777" w:rsidTr="00AE3386">
        <w:trPr>
          <w:jc w:val="center"/>
        </w:trPr>
        <w:tc>
          <w:tcPr>
            <w:tcW w:w="4876" w:type="dxa"/>
            <w:hideMark/>
          </w:tcPr>
          <w:p w14:paraId="4BCCD1AF" w14:textId="77777777" w:rsidR="00AE3386" w:rsidRPr="002369EC" w:rsidRDefault="00AE3386">
            <w:pPr>
              <w:pStyle w:val="Normal6"/>
            </w:pPr>
            <w:r w:rsidRPr="002369EC">
              <w:rPr>
                <w:b/>
                <w:i/>
              </w:rPr>
              <w:t>–</w:t>
            </w:r>
            <w:r w:rsidRPr="002369EC">
              <w:tab/>
            </w:r>
            <w:r w:rsidRPr="002369EC">
              <w:rPr>
                <w:b/>
                <w:i/>
              </w:rPr>
              <w:t>osoby zranitelné ze socioekonomického hlediska;</w:t>
            </w:r>
          </w:p>
        </w:tc>
        <w:tc>
          <w:tcPr>
            <w:tcW w:w="4876" w:type="dxa"/>
            <w:hideMark/>
          </w:tcPr>
          <w:p w14:paraId="0B950C08" w14:textId="77777777" w:rsidR="00AE3386" w:rsidRPr="002369EC" w:rsidRDefault="00AE3386">
            <w:pPr>
              <w:pStyle w:val="Normal6"/>
              <w:rPr>
                <w:szCs w:val="24"/>
              </w:rPr>
            </w:pPr>
            <w:r w:rsidRPr="002369EC">
              <w:rPr>
                <w:b/>
                <w:i/>
              </w:rPr>
              <w:t>vypouští se</w:t>
            </w:r>
          </w:p>
        </w:tc>
      </w:tr>
    </w:tbl>
    <w:p w14:paraId="16900B5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F10E672" w14:textId="77777777" w:rsidR="00AE3386" w:rsidRPr="002369EC" w:rsidRDefault="00AE3386" w:rsidP="00AE3386">
      <w:r w:rsidRPr="002369EC">
        <w:rPr>
          <w:rStyle w:val="HideTWBExt"/>
          <w:noProof w:val="0"/>
        </w:rPr>
        <w:t>&lt;/Amend&gt;</w:t>
      </w:r>
    </w:p>
    <w:p w14:paraId="36658053" w14:textId="57C5803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56</w:t>
      </w:r>
      <w:r w:rsidRPr="002369EC">
        <w:rPr>
          <w:rStyle w:val="HideTWBExt"/>
          <w:b w:val="0"/>
          <w:noProof w:val="0"/>
        </w:rPr>
        <w:t>&lt;/NumAm&gt;</w:t>
      </w:r>
    </w:p>
    <w:p w14:paraId="6EF8D2F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AC2D76D" w14:textId="2898ABAD" w:rsidR="00AE3386" w:rsidRPr="002369EC" w:rsidRDefault="00AE3386" w:rsidP="00AE3386">
      <w:pPr>
        <w:pStyle w:val="NormalBold"/>
      </w:pPr>
      <w:r w:rsidRPr="002369EC">
        <w:rPr>
          <w:rStyle w:val="HideTWBExt"/>
          <w:b w:val="0"/>
          <w:noProof w:val="0"/>
        </w:rPr>
        <w:t>&lt;Article&gt;</w:t>
      </w:r>
      <w:r w:rsidRPr="002369EC">
        <w:t>Čl. 5 – odst. 1 – písm. b – bod</w:t>
      </w:r>
      <w:r w:rsidR="002369EC">
        <w:t xml:space="preserve"> i </w:t>
      </w:r>
      <w:r w:rsidRPr="002369EC">
        <w:t>– odrážka 6</w:t>
      </w:r>
      <w:r w:rsidR="002369EC">
        <w:t xml:space="preserve"> a </w:t>
      </w:r>
      <w:r w:rsidRPr="002369EC">
        <w:t>(nová)</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EFCF5A2" w14:textId="77777777" w:rsidTr="00AE3386">
        <w:trPr>
          <w:jc w:val="center"/>
        </w:trPr>
        <w:tc>
          <w:tcPr>
            <w:tcW w:w="9752" w:type="dxa"/>
            <w:gridSpan w:val="2"/>
          </w:tcPr>
          <w:p w14:paraId="7FCF4E54" w14:textId="77777777" w:rsidR="00AE3386" w:rsidRPr="002369EC" w:rsidRDefault="00AE3386">
            <w:pPr>
              <w:keepNext/>
            </w:pPr>
          </w:p>
        </w:tc>
      </w:tr>
      <w:tr w:rsidR="00035A58" w:rsidRPr="002369EC" w14:paraId="1ABBB71B" w14:textId="77777777" w:rsidTr="00AE3386">
        <w:trPr>
          <w:jc w:val="center"/>
        </w:trPr>
        <w:tc>
          <w:tcPr>
            <w:tcW w:w="4876" w:type="dxa"/>
            <w:hideMark/>
          </w:tcPr>
          <w:p w14:paraId="59683146" w14:textId="77777777" w:rsidR="00AE3386" w:rsidRPr="002369EC" w:rsidRDefault="00AE3386">
            <w:pPr>
              <w:pStyle w:val="ColumnHeading"/>
              <w:keepNext/>
            </w:pPr>
            <w:r w:rsidRPr="002369EC">
              <w:t>Znění navržené Komisí</w:t>
            </w:r>
          </w:p>
        </w:tc>
        <w:tc>
          <w:tcPr>
            <w:tcW w:w="4876" w:type="dxa"/>
            <w:hideMark/>
          </w:tcPr>
          <w:p w14:paraId="0D373A14" w14:textId="77777777" w:rsidR="00AE3386" w:rsidRPr="002369EC" w:rsidRDefault="00AE3386">
            <w:pPr>
              <w:pStyle w:val="ColumnHeading"/>
              <w:keepNext/>
            </w:pPr>
            <w:r w:rsidRPr="002369EC">
              <w:t>Pozměňovací návrh</w:t>
            </w:r>
          </w:p>
        </w:tc>
      </w:tr>
      <w:tr w:rsidR="00035A58" w:rsidRPr="002369EC" w14:paraId="45E57E68" w14:textId="77777777" w:rsidTr="00AE3386">
        <w:trPr>
          <w:jc w:val="center"/>
        </w:trPr>
        <w:tc>
          <w:tcPr>
            <w:tcW w:w="4876" w:type="dxa"/>
          </w:tcPr>
          <w:p w14:paraId="2E6C563C" w14:textId="77777777" w:rsidR="00AE3386" w:rsidRPr="002369EC" w:rsidRDefault="00AE3386">
            <w:pPr>
              <w:pStyle w:val="Normal6"/>
            </w:pPr>
          </w:p>
        </w:tc>
        <w:tc>
          <w:tcPr>
            <w:tcW w:w="4876" w:type="dxa"/>
            <w:hideMark/>
          </w:tcPr>
          <w:p w14:paraId="0D3503F5" w14:textId="16E01063" w:rsidR="00AE3386" w:rsidRPr="002369EC" w:rsidRDefault="00AE3386" w:rsidP="00C70626">
            <w:pPr>
              <w:pStyle w:val="Normal6"/>
              <w:rPr>
                <w:szCs w:val="24"/>
              </w:rPr>
            </w:pPr>
            <w:r w:rsidRPr="002369EC">
              <w:rPr>
                <w:b/>
                <w:i/>
              </w:rPr>
              <w:t>–</w:t>
            </w:r>
            <w:r w:rsidRPr="002369EC">
              <w:tab/>
            </w:r>
            <w:r w:rsidRPr="002369EC">
              <w:rPr>
                <w:b/>
                <w:i/>
              </w:rPr>
              <w:t>osoby nacházející se ve vleklé situaci uprchlíků, pro něž neexistují žádná jiná alternativní řešení, která by byla předvídatelná</w:t>
            </w:r>
            <w:r w:rsidR="002369EC">
              <w:rPr>
                <w:b/>
                <w:i/>
              </w:rPr>
              <w:t xml:space="preserve"> a </w:t>
            </w:r>
            <w:r w:rsidRPr="002369EC">
              <w:rPr>
                <w:b/>
                <w:i/>
              </w:rPr>
              <w:t>trvalá;</w:t>
            </w:r>
          </w:p>
        </w:tc>
      </w:tr>
    </w:tbl>
    <w:p w14:paraId="102F42A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01D0FEF" w14:textId="77777777" w:rsidR="00AE3386" w:rsidRPr="002369EC" w:rsidRDefault="00AE3386" w:rsidP="00AE3386">
      <w:r w:rsidRPr="002369EC">
        <w:rPr>
          <w:rStyle w:val="HideTWBExt"/>
          <w:noProof w:val="0"/>
        </w:rPr>
        <w:t>&lt;/Amend&gt;</w:t>
      </w:r>
    </w:p>
    <w:p w14:paraId="75F902B0" w14:textId="4ED42BC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57</w:t>
      </w:r>
      <w:r w:rsidRPr="002369EC">
        <w:rPr>
          <w:rStyle w:val="HideTWBExt"/>
          <w:b w:val="0"/>
          <w:noProof w:val="0"/>
        </w:rPr>
        <w:t>&lt;/NumAm&gt;</w:t>
      </w:r>
    </w:p>
    <w:p w14:paraId="6CE902F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2247F19" w14:textId="77777777" w:rsidR="00AE3386" w:rsidRPr="002369EC" w:rsidRDefault="00AE3386" w:rsidP="00AE3386">
      <w:pPr>
        <w:pStyle w:val="NormalBold"/>
      </w:pPr>
      <w:r w:rsidRPr="002369EC">
        <w:rPr>
          <w:rStyle w:val="HideTWBExt"/>
          <w:b w:val="0"/>
          <w:noProof w:val="0"/>
        </w:rPr>
        <w:t>&lt;Article&gt;</w:t>
      </w:r>
      <w:r w:rsidRPr="002369EC">
        <w:t>Čl. 5 – odst. 1 – písm. b – bod ii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8885A88" w14:textId="77777777" w:rsidTr="00AE3386">
        <w:trPr>
          <w:jc w:val="center"/>
        </w:trPr>
        <w:tc>
          <w:tcPr>
            <w:tcW w:w="9752" w:type="dxa"/>
            <w:gridSpan w:val="2"/>
          </w:tcPr>
          <w:p w14:paraId="0D2CBE2C" w14:textId="77777777" w:rsidR="00AE3386" w:rsidRPr="002369EC" w:rsidRDefault="00AE3386">
            <w:pPr>
              <w:keepNext/>
            </w:pPr>
          </w:p>
        </w:tc>
      </w:tr>
      <w:tr w:rsidR="00035A58" w:rsidRPr="002369EC" w14:paraId="3BCEEB97" w14:textId="77777777" w:rsidTr="00AE3386">
        <w:trPr>
          <w:jc w:val="center"/>
        </w:trPr>
        <w:tc>
          <w:tcPr>
            <w:tcW w:w="4876" w:type="dxa"/>
            <w:hideMark/>
          </w:tcPr>
          <w:p w14:paraId="7205BDE3" w14:textId="77777777" w:rsidR="00AE3386" w:rsidRPr="002369EC" w:rsidRDefault="00AE3386">
            <w:pPr>
              <w:pStyle w:val="ColumnHeading"/>
              <w:keepNext/>
            </w:pPr>
            <w:r w:rsidRPr="002369EC">
              <w:t>Znění navržené Komisí</w:t>
            </w:r>
          </w:p>
        </w:tc>
        <w:tc>
          <w:tcPr>
            <w:tcW w:w="4876" w:type="dxa"/>
            <w:hideMark/>
          </w:tcPr>
          <w:p w14:paraId="6152AD4A" w14:textId="77777777" w:rsidR="00AE3386" w:rsidRPr="002369EC" w:rsidRDefault="00AE3386">
            <w:pPr>
              <w:pStyle w:val="ColumnHeading"/>
              <w:keepNext/>
            </w:pPr>
            <w:r w:rsidRPr="002369EC">
              <w:t>Pozměňovací návrh</w:t>
            </w:r>
          </w:p>
        </w:tc>
      </w:tr>
      <w:tr w:rsidR="00035A58" w:rsidRPr="002369EC" w14:paraId="51084FDD" w14:textId="77777777" w:rsidTr="00AE3386">
        <w:trPr>
          <w:jc w:val="center"/>
        </w:trPr>
        <w:tc>
          <w:tcPr>
            <w:tcW w:w="4876" w:type="dxa"/>
            <w:hideMark/>
          </w:tcPr>
          <w:p w14:paraId="0C30D56D" w14:textId="77777777" w:rsidR="00AE3386" w:rsidRPr="002369EC" w:rsidRDefault="00B97B0B">
            <w:pPr>
              <w:pStyle w:val="Normal6"/>
            </w:pPr>
            <w:r w:rsidRPr="002369EC">
              <w:t>ii)</w:t>
            </w:r>
            <w:r w:rsidRPr="002369EC">
              <w:tab/>
              <w:t>rodinní příslušníci státních příslušníků třetích zemí nebo osob bez státní příslušnosti nebo občanů Unie oprávněně pobývajících na území členského státu:</w:t>
            </w:r>
          </w:p>
        </w:tc>
        <w:tc>
          <w:tcPr>
            <w:tcW w:w="4876" w:type="dxa"/>
            <w:hideMark/>
          </w:tcPr>
          <w:p w14:paraId="48787AB5" w14:textId="65E3546B" w:rsidR="00AE3386" w:rsidRPr="002369EC" w:rsidRDefault="00B97B0B">
            <w:pPr>
              <w:pStyle w:val="Normal6"/>
              <w:rPr>
                <w:szCs w:val="24"/>
              </w:rPr>
            </w:pPr>
            <w:r w:rsidRPr="002369EC">
              <w:t>ii)</w:t>
            </w:r>
            <w:r w:rsidRPr="002369EC">
              <w:tab/>
            </w:r>
            <w:r w:rsidRPr="002369EC">
              <w:rPr>
                <w:b/>
                <w:i/>
              </w:rPr>
              <w:t>v případě, že neexistují žádné jiné zákonné způsoby vstupu na území Evropské unie, včetně způsobů uvedených ve směrnici Rady 2003/86/ES</w:t>
            </w:r>
            <w:r w:rsidRPr="002369EC">
              <w:rPr>
                <w:b/>
                <w:i/>
                <w:vertAlign w:val="superscript"/>
              </w:rPr>
              <w:t>1a</w:t>
            </w:r>
            <w:r w:rsidRPr="002369EC">
              <w:rPr>
                <w:b/>
                <w:i/>
              </w:rPr>
              <w:t>,</w:t>
            </w:r>
            <w:r w:rsidRPr="002369EC">
              <w:t xml:space="preserve"> rodinní příslušníci státních příslušníků třetích zemí nebo osob bez státní příslušnosti nebo občanů Unie oprávněně pobývajících na území členského státu:</w:t>
            </w:r>
          </w:p>
        </w:tc>
      </w:tr>
      <w:tr w:rsidR="00035A58" w:rsidRPr="002369EC" w14:paraId="10AB5121" w14:textId="77777777" w:rsidTr="00AE3386">
        <w:trPr>
          <w:jc w:val="center"/>
        </w:trPr>
        <w:tc>
          <w:tcPr>
            <w:tcW w:w="4876" w:type="dxa"/>
          </w:tcPr>
          <w:p w14:paraId="46ECB085" w14:textId="77777777" w:rsidR="00AE3386" w:rsidRPr="002369EC" w:rsidRDefault="00AE3386">
            <w:pPr>
              <w:pStyle w:val="Normal6"/>
            </w:pPr>
          </w:p>
        </w:tc>
        <w:tc>
          <w:tcPr>
            <w:tcW w:w="4876" w:type="dxa"/>
            <w:hideMark/>
          </w:tcPr>
          <w:p w14:paraId="013CB2FD" w14:textId="77777777" w:rsidR="00AE3386" w:rsidRPr="002369EC" w:rsidRDefault="00AE3386">
            <w:pPr>
              <w:pStyle w:val="Normal6"/>
              <w:rPr>
                <w:szCs w:val="24"/>
              </w:rPr>
            </w:pPr>
            <w:r w:rsidRPr="002369EC">
              <w:t>__________________</w:t>
            </w:r>
          </w:p>
        </w:tc>
      </w:tr>
      <w:tr w:rsidR="00035A58" w:rsidRPr="002369EC" w14:paraId="225DEF0B" w14:textId="77777777" w:rsidTr="00AE3386">
        <w:trPr>
          <w:jc w:val="center"/>
        </w:trPr>
        <w:tc>
          <w:tcPr>
            <w:tcW w:w="4876" w:type="dxa"/>
          </w:tcPr>
          <w:p w14:paraId="175421D4" w14:textId="77777777" w:rsidR="00AE3386" w:rsidRPr="002369EC" w:rsidRDefault="00AE3386">
            <w:pPr>
              <w:pStyle w:val="Normal6"/>
            </w:pPr>
          </w:p>
        </w:tc>
        <w:tc>
          <w:tcPr>
            <w:tcW w:w="4876" w:type="dxa"/>
            <w:hideMark/>
          </w:tcPr>
          <w:p w14:paraId="11A281E5" w14:textId="09A3F667" w:rsidR="00AE3386" w:rsidRPr="002369EC" w:rsidRDefault="00B97B0B">
            <w:pPr>
              <w:pStyle w:val="Normal6"/>
              <w:rPr>
                <w:szCs w:val="24"/>
              </w:rPr>
            </w:pPr>
            <w:r w:rsidRPr="002369EC">
              <w:rPr>
                <w:b/>
                <w:i/>
                <w:vertAlign w:val="superscript"/>
              </w:rPr>
              <w:t>1a</w:t>
            </w:r>
            <w:r w:rsidRPr="002369EC">
              <w:rPr>
                <w:b/>
                <w:i/>
              </w:rPr>
              <w:t xml:space="preserve"> Směrnice Rady 2003/86/ES ze dne 22. září 2003</w:t>
            </w:r>
            <w:r w:rsidR="002369EC">
              <w:rPr>
                <w:b/>
                <w:i/>
              </w:rPr>
              <w:t xml:space="preserve"> o </w:t>
            </w:r>
            <w:r w:rsidRPr="002369EC">
              <w:rPr>
                <w:b/>
                <w:i/>
              </w:rPr>
              <w:t>právu na sloučení rodiny (Úř. věst. L 251, 3.10.2003, s. 12–18).</w:t>
            </w:r>
          </w:p>
        </w:tc>
      </w:tr>
    </w:tbl>
    <w:p w14:paraId="08A847B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AD3D09F" w14:textId="77777777" w:rsidR="00AE3386" w:rsidRPr="002369EC" w:rsidRDefault="00AE3386" w:rsidP="00AE3386">
      <w:r w:rsidRPr="002369EC">
        <w:rPr>
          <w:rStyle w:val="HideTWBExt"/>
          <w:noProof w:val="0"/>
        </w:rPr>
        <w:t>&lt;/Amend&gt;</w:t>
      </w:r>
    </w:p>
    <w:p w14:paraId="6AF72822" w14:textId="2A61DB5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58</w:t>
      </w:r>
      <w:r w:rsidRPr="002369EC">
        <w:rPr>
          <w:rStyle w:val="HideTWBExt"/>
          <w:b w:val="0"/>
          <w:noProof w:val="0"/>
        </w:rPr>
        <w:t>&lt;/NumAm&gt;</w:t>
      </w:r>
    </w:p>
    <w:p w14:paraId="26CB83B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8888B32" w14:textId="77777777" w:rsidR="00AE3386" w:rsidRPr="002369EC" w:rsidRDefault="00AE3386" w:rsidP="00AE3386">
      <w:pPr>
        <w:pStyle w:val="NormalBold"/>
      </w:pPr>
      <w:r w:rsidRPr="002369EC">
        <w:rPr>
          <w:rStyle w:val="HideTWBExt"/>
          <w:b w:val="0"/>
          <w:noProof w:val="0"/>
        </w:rPr>
        <w:t>&lt;Article&gt;</w:t>
      </w:r>
      <w:r w:rsidRPr="002369EC">
        <w:t>Čl. 5 – odst. 1 – písm. b – bod ii – odrážka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1688418" w14:textId="77777777" w:rsidTr="00AE3386">
        <w:trPr>
          <w:jc w:val="center"/>
        </w:trPr>
        <w:tc>
          <w:tcPr>
            <w:tcW w:w="9752" w:type="dxa"/>
            <w:gridSpan w:val="2"/>
          </w:tcPr>
          <w:p w14:paraId="5950F233" w14:textId="77777777" w:rsidR="00AE3386" w:rsidRPr="002369EC" w:rsidRDefault="00AE3386">
            <w:pPr>
              <w:keepNext/>
            </w:pPr>
          </w:p>
        </w:tc>
      </w:tr>
      <w:tr w:rsidR="00035A58" w:rsidRPr="002369EC" w14:paraId="7086A088" w14:textId="77777777" w:rsidTr="00AE3386">
        <w:trPr>
          <w:jc w:val="center"/>
        </w:trPr>
        <w:tc>
          <w:tcPr>
            <w:tcW w:w="4876" w:type="dxa"/>
            <w:hideMark/>
          </w:tcPr>
          <w:p w14:paraId="71A03FF8" w14:textId="77777777" w:rsidR="00AE3386" w:rsidRPr="002369EC" w:rsidRDefault="00AE3386">
            <w:pPr>
              <w:pStyle w:val="ColumnHeading"/>
              <w:keepNext/>
            </w:pPr>
            <w:r w:rsidRPr="002369EC">
              <w:t>Znění navržené Komisí</w:t>
            </w:r>
          </w:p>
        </w:tc>
        <w:tc>
          <w:tcPr>
            <w:tcW w:w="4876" w:type="dxa"/>
            <w:hideMark/>
          </w:tcPr>
          <w:p w14:paraId="2BC2F03A" w14:textId="77777777" w:rsidR="00AE3386" w:rsidRPr="002369EC" w:rsidRDefault="00AE3386">
            <w:pPr>
              <w:pStyle w:val="ColumnHeading"/>
              <w:keepNext/>
            </w:pPr>
            <w:r w:rsidRPr="002369EC">
              <w:t>Pozměňovací návrh</w:t>
            </w:r>
          </w:p>
        </w:tc>
      </w:tr>
      <w:tr w:rsidR="00035A58" w:rsidRPr="002369EC" w14:paraId="3BF76298" w14:textId="77777777" w:rsidTr="00AE3386">
        <w:trPr>
          <w:jc w:val="center"/>
        </w:trPr>
        <w:tc>
          <w:tcPr>
            <w:tcW w:w="4876" w:type="dxa"/>
            <w:hideMark/>
          </w:tcPr>
          <w:p w14:paraId="77C97BD6" w14:textId="328DCE04" w:rsidR="00AE3386" w:rsidRPr="002369EC" w:rsidRDefault="00AE3386">
            <w:pPr>
              <w:pStyle w:val="Normal6"/>
            </w:pPr>
            <w:r w:rsidRPr="002369EC">
              <w:t>–</w:t>
            </w:r>
            <w:r w:rsidRPr="002369EC">
              <w:tab/>
              <w:t>manžel či manželka nebo nesezdaný partner či partnerka žijící</w:t>
            </w:r>
            <w:r w:rsidR="002369EC">
              <w:t xml:space="preserve"> v </w:t>
            </w:r>
            <w:r w:rsidRPr="002369EC">
              <w:t>trvalém vztahu</w:t>
            </w:r>
            <w:r w:rsidRPr="002369EC">
              <w:rPr>
                <w:b/>
                <w:i/>
              </w:rPr>
              <w:t>, pokud se</w:t>
            </w:r>
            <w:r w:rsidR="002369EC">
              <w:rPr>
                <w:b/>
                <w:i/>
              </w:rPr>
              <w:t xml:space="preserve"> k </w:t>
            </w:r>
            <w:r w:rsidRPr="002369EC">
              <w:rPr>
                <w:b/>
                <w:i/>
              </w:rPr>
              <w:t>nesezdaným párům</w:t>
            </w:r>
            <w:r w:rsidR="002369EC">
              <w:rPr>
                <w:b/>
                <w:i/>
              </w:rPr>
              <w:t xml:space="preserve"> v </w:t>
            </w:r>
            <w:r w:rsidRPr="002369EC">
              <w:rPr>
                <w:b/>
                <w:i/>
              </w:rPr>
              <w:t>právu nebo praxi dotčeného členského státu přistupuje podobně jako</w:t>
            </w:r>
            <w:r w:rsidR="002369EC">
              <w:rPr>
                <w:b/>
                <w:i/>
              </w:rPr>
              <w:t xml:space="preserve"> k </w:t>
            </w:r>
            <w:r w:rsidRPr="002369EC">
              <w:rPr>
                <w:b/>
                <w:i/>
              </w:rPr>
              <w:t>párům sezdaným podle jeho právních předpisů</w:t>
            </w:r>
            <w:r w:rsidR="002369EC">
              <w:rPr>
                <w:b/>
                <w:i/>
              </w:rPr>
              <w:t xml:space="preserve"> o </w:t>
            </w:r>
            <w:r w:rsidRPr="002369EC">
              <w:rPr>
                <w:b/>
                <w:i/>
              </w:rPr>
              <w:t>státních příslušnících třetí země nebo osobách bez státní příslušnosti</w:t>
            </w:r>
            <w:r w:rsidRPr="002369EC">
              <w:t>,</w:t>
            </w:r>
          </w:p>
        </w:tc>
        <w:tc>
          <w:tcPr>
            <w:tcW w:w="4876" w:type="dxa"/>
            <w:hideMark/>
          </w:tcPr>
          <w:p w14:paraId="07A0B975" w14:textId="7E468448" w:rsidR="00AE3386" w:rsidRPr="002369EC" w:rsidRDefault="00AE3386">
            <w:pPr>
              <w:pStyle w:val="Normal6"/>
              <w:rPr>
                <w:szCs w:val="24"/>
              </w:rPr>
            </w:pPr>
            <w:r w:rsidRPr="002369EC">
              <w:t>–</w:t>
            </w:r>
            <w:r w:rsidRPr="002369EC">
              <w:tab/>
              <w:t>manžel či manželka nebo nesezdaný partner či partnerka žijící</w:t>
            </w:r>
            <w:r w:rsidR="002369EC">
              <w:t xml:space="preserve"> v </w:t>
            </w:r>
            <w:r w:rsidRPr="002369EC">
              <w:t>trvalém vztahu,</w:t>
            </w:r>
          </w:p>
        </w:tc>
      </w:tr>
    </w:tbl>
    <w:p w14:paraId="1C8E37B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6FB25F2" w14:textId="77777777" w:rsidR="00AE3386" w:rsidRPr="002369EC" w:rsidRDefault="00AE3386" w:rsidP="00AE3386">
      <w:r w:rsidRPr="002369EC">
        <w:rPr>
          <w:rStyle w:val="HideTWBExt"/>
          <w:noProof w:val="0"/>
        </w:rPr>
        <w:t>&lt;/Amend&gt;</w:t>
      </w:r>
    </w:p>
    <w:p w14:paraId="3BEB6192" w14:textId="07281D0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59</w:t>
      </w:r>
      <w:r w:rsidRPr="002369EC">
        <w:rPr>
          <w:rStyle w:val="HideTWBExt"/>
          <w:b w:val="0"/>
          <w:noProof w:val="0"/>
        </w:rPr>
        <w:t>&lt;/NumAm&gt;</w:t>
      </w:r>
    </w:p>
    <w:p w14:paraId="500B01C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14FB357" w14:textId="77777777" w:rsidR="00AE3386" w:rsidRPr="002369EC" w:rsidRDefault="00AE3386" w:rsidP="00AE3386">
      <w:pPr>
        <w:pStyle w:val="NormalBold"/>
      </w:pPr>
      <w:r w:rsidRPr="002369EC">
        <w:rPr>
          <w:rStyle w:val="HideTWBExt"/>
          <w:b w:val="0"/>
          <w:noProof w:val="0"/>
        </w:rPr>
        <w:t>&lt;Article&gt;</w:t>
      </w:r>
      <w:r w:rsidRPr="002369EC">
        <w:t>Čl. 5 – odst. 1 – písm. b – bod ii – odrážka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5D835C4" w14:textId="77777777" w:rsidTr="00AE3386">
        <w:trPr>
          <w:jc w:val="center"/>
        </w:trPr>
        <w:tc>
          <w:tcPr>
            <w:tcW w:w="9752" w:type="dxa"/>
            <w:gridSpan w:val="2"/>
          </w:tcPr>
          <w:p w14:paraId="799FE319" w14:textId="77777777" w:rsidR="00AE3386" w:rsidRPr="002369EC" w:rsidRDefault="00AE3386">
            <w:pPr>
              <w:keepNext/>
            </w:pPr>
          </w:p>
        </w:tc>
      </w:tr>
      <w:tr w:rsidR="00035A58" w:rsidRPr="002369EC" w14:paraId="70E4219B" w14:textId="77777777" w:rsidTr="00AE3386">
        <w:trPr>
          <w:jc w:val="center"/>
        </w:trPr>
        <w:tc>
          <w:tcPr>
            <w:tcW w:w="4876" w:type="dxa"/>
            <w:hideMark/>
          </w:tcPr>
          <w:p w14:paraId="52934119" w14:textId="77777777" w:rsidR="00AE3386" w:rsidRPr="002369EC" w:rsidRDefault="00AE3386">
            <w:pPr>
              <w:pStyle w:val="ColumnHeading"/>
              <w:keepNext/>
            </w:pPr>
            <w:r w:rsidRPr="002369EC">
              <w:t>Znění navržené Komisí</w:t>
            </w:r>
          </w:p>
        </w:tc>
        <w:tc>
          <w:tcPr>
            <w:tcW w:w="4876" w:type="dxa"/>
            <w:hideMark/>
          </w:tcPr>
          <w:p w14:paraId="76352BF4" w14:textId="77777777" w:rsidR="00AE3386" w:rsidRPr="002369EC" w:rsidRDefault="00AE3386">
            <w:pPr>
              <w:pStyle w:val="ColumnHeading"/>
              <w:keepNext/>
            </w:pPr>
            <w:r w:rsidRPr="002369EC">
              <w:t>Pozměňovací návrh</w:t>
            </w:r>
          </w:p>
        </w:tc>
      </w:tr>
      <w:tr w:rsidR="00035A58" w:rsidRPr="002369EC" w14:paraId="5AB0AE21" w14:textId="77777777" w:rsidTr="00AE3386">
        <w:trPr>
          <w:jc w:val="center"/>
        </w:trPr>
        <w:tc>
          <w:tcPr>
            <w:tcW w:w="4876" w:type="dxa"/>
            <w:hideMark/>
          </w:tcPr>
          <w:p w14:paraId="7AEA1BC9" w14:textId="2C7E164F" w:rsidR="00AE3386" w:rsidRPr="002369EC" w:rsidRDefault="00AE3386">
            <w:pPr>
              <w:pStyle w:val="Normal6"/>
            </w:pPr>
            <w:r w:rsidRPr="002369EC">
              <w:t>–</w:t>
            </w:r>
            <w:r w:rsidRPr="002369EC">
              <w:tab/>
              <w:t>nezletilé děti párů uvedených</w:t>
            </w:r>
            <w:r w:rsidR="002369EC">
              <w:t xml:space="preserve"> v </w:t>
            </w:r>
            <w:r w:rsidRPr="002369EC">
              <w:t xml:space="preserve">první odrážce nebo státních příslušníků třetích zemí nebo osob bez státní příslušnosti, jež mají být </w:t>
            </w:r>
            <w:r w:rsidRPr="002369EC">
              <w:rPr>
                <w:b/>
                <w:i/>
              </w:rPr>
              <w:t>znovuusídelni</w:t>
            </w:r>
            <w:r w:rsidRPr="002369EC">
              <w:t xml:space="preserve">, </w:t>
            </w:r>
            <w:r w:rsidRPr="002369EC">
              <w:rPr>
                <w:b/>
                <w:i/>
              </w:rPr>
              <w:t>pokud jsou svobodné,</w:t>
            </w:r>
            <w:r w:rsidRPr="002369EC">
              <w:t xml:space="preserve"> bez ohledu na to, zda se jedná</w:t>
            </w:r>
            <w:r w:rsidR="002369EC">
              <w:t xml:space="preserve"> o </w:t>
            </w:r>
            <w:r w:rsidRPr="002369EC">
              <w:t>děti manželské, nemanželské nebo osvojené ve smyslu vnitrostátního práva;</w:t>
            </w:r>
          </w:p>
        </w:tc>
        <w:tc>
          <w:tcPr>
            <w:tcW w:w="4876" w:type="dxa"/>
            <w:hideMark/>
          </w:tcPr>
          <w:p w14:paraId="0238DE31" w14:textId="07916E32" w:rsidR="00AE3386" w:rsidRPr="002369EC" w:rsidRDefault="00AE3386">
            <w:pPr>
              <w:pStyle w:val="Normal6"/>
              <w:rPr>
                <w:szCs w:val="24"/>
              </w:rPr>
            </w:pPr>
            <w:r w:rsidRPr="002369EC">
              <w:t>–</w:t>
            </w:r>
            <w:r w:rsidRPr="002369EC">
              <w:tab/>
              <w:t>nezletilé děti párů uvedených</w:t>
            </w:r>
            <w:r w:rsidR="002369EC">
              <w:t xml:space="preserve"> v </w:t>
            </w:r>
            <w:r w:rsidRPr="002369EC">
              <w:t xml:space="preserve">první odrážce nebo státních příslušníků třetích zemí nebo osob bez státní příslušnosti, jež mají být </w:t>
            </w:r>
            <w:r w:rsidRPr="002369EC">
              <w:rPr>
                <w:b/>
                <w:i/>
              </w:rPr>
              <w:t>znovuusídleni</w:t>
            </w:r>
            <w:r w:rsidRPr="002369EC">
              <w:t>, bez ohledu na to, zda se jedná</w:t>
            </w:r>
            <w:r w:rsidR="002369EC">
              <w:t xml:space="preserve"> o </w:t>
            </w:r>
            <w:r w:rsidRPr="002369EC">
              <w:t>děti manželské, nemanželské nebo osvojené ve smyslu vnitrostátního práva,</w:t>
            </w:r>
          </w:p>
        </w:tc>
      </w:tr>
    </w:tbl>
    <w:p w14:paraId="471507E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CDCE038"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09279C5" w14:textId="77777777" w:rsidR="00AE3386" w:rsidRPr="002369EC" w:rsidRDefault="00AE3386" w:rsidP="00AE3386">
      <w:pPr>
        <w:pStyle w:val="Normal12Italic"/>
      </w:pPr>
      <w:r w:rsidRPr="002369EC">
        <w:t>Zpravodajka sice chápe, že záměrem tohoto znění je nepodporovat dětské sňatky, zároveň však hrozí, že oběti dětských sňatků budou tím, že jim bude odepřena možnost znovuusídlení, ještě více postiženy.</w:t>
      </w:r>
    </w:p>
    <w:p w14:paraId="5E564199" w14:textId="77777777" w:rsidR="00AE3386" w:rsidRPr="002369EC" w:rsidRDefault="00AE3386" w:rsidP="00AE3386">
      <w:r w:rsidRPr="002369EC">
        <w:rPr>
          <w:rStyle w:val="HideTWBExt"/>
          <w:noProof w:val="0"/>
        </w:rPr>
        <w:t>&lt;/Amend&gt;</w:t>
      </w:r>
    </w:p>
    <w:p w14:paraId="2E1F6BEA" w14:textId="28EE648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60</w:t>
      </w:r>
      <w:r w:rsidRPr="002369EC">
        <w:rPr>
          <w:rStyle w:val="HideTWBExt"/>
          <w:b w:val="0"/>
          <w:noProof w:val="0"/>
        </w:rPr>
        <w:t>&lt;/NumAm&gt;</w:t>
      </w:r>
    </w:p>
    <w:p w14:paraId="067BC7F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5B37EBC" w14:textId="77777777" w:rsidR="00AE3386" w:rsidRPr="002369EC" w:rsidRDefault="00AE3386" w:rsidP="00AE3386">
      <w:pPr>
        <w:pStyle w:val="NormalBold"/>
      </w:pPr>
      <w:r w:rsidRPr="002369EC">
        <w:rPr>
          <w:rStyle w:val="HideTWBExt"/>
          <w:b w:val="0"/>
          <w:noProof w:val="0"/>
        </w:rPr>
        <w:t>&lt;Article&gt;</w:t>
      </w:r>
      <w:r w:rsidRPr="002369EC">
        <w:t>Čl. 5 – odst. 1 – písm. b – bod ii – odrážka 3</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3B0DFC4" w14:textId="77777777" w:rsidTr="00AE3386">
        <w:trPr>
          <w:jc w:val="center"/>
        </w:trPr>
        <w:tc>
          <w:tcPr>
            <w:tcW w:w="9752" w:type="dxa"/>
            <w:gridSpan w:val="2"/>
          </w:tcPr>
          <w:p w14:paraId="6211E5FC" w14:textId="77777777" w:rsidR="00AE3386" w:rsidRPr="002369EC" w:rsidRDefault="00AE3386">
            <w:pPr>
              <w:keepNext/>
            </w:pPr>
          </w:p>
        </w:tc>
      </w:tr>
      <w:tr w:rsidR="00035A58" w:rsidRPr="002369EC" w14:paraId="26A04A94" w14:textId="77777777" w:rsidTr="00AE3386">
        <w:trPr>
          <w:jc w:val="center"/>
        </w:trPr>
        <w:tc>
          <w:tcPr>
            <w:tcW w:w="4876" w:type="dxa"/>
            <w:hideMark/>
          </w:tcPr>
          <w:p w14:paraId="13855FA3" w14:textId="77777777" w:rsidR="00AE3386" w:rsidRPr="002369EC" w:rsidRDefault="00AE3386">
            <w:pPr>
              <w:pStyle w:val="ColumnHeading"/>
              <w:keepNext/>
            </w:pPr>
            <w:r w:rsidRPr="002369EC">
              <w:t>Znění navržené Komisí</w:t>
            </w:r>
          </w:p>
        </w:tc>
        <w:tc>
          <w:tcPr>
            <w:tcW w:w="4876" w:type="dxa"/>
            <w:hideMark/>
          </w:tcPr>
          <w:p w14:paraId="7EB2A63C" w14:textId="77777777" w:rsidR="00AE3386" w:rsidRPr="002369EC" w:rsidRDefault="00AE3386">
            <w:pPr>
              <w:pStyle w:val="ColumnHeading"/>
              <w:keepNext/>
            </w:pPr>
            <w:r w:rsidRPr="002369EC">
              <w:t>Pozměňovací návrh</w:t>
            </w:r>
          </w:p>
        </w:tc>
      </w:tr>
      <w:tr w:rsidR="00035A58" w:rsidRPr="002369EC" w14:paraId="3804C3E6" w14:textId="77777777" w:rsidTr="00AE3386">
        <w:trPr>
          <w:jc w:val="center"/>
        </w:trPr>
        <w:tc>
          <w:tcPr>
            <w:tcW w:w="4876" w:type="dxa"/>
            <w:hideMark/>
          </w:tcPr>
          <w:p w14:paraId="6E59D020" w14:textId="77777777" w:rsidR="00AE3386" w:rsidRPr="002369EC" w:rsidRDefault="00AE3386">
            <w:pPr>
              <w:pStyle w:val="Normal6"/>
            </w:pPr>
            <w:r w:rsidRPr="002369EC">
              <w:t>–</w:t>
            </w:r>
            <w:r w:rsidRPr="002369EC">
              <w:tab/>
              <w:t xml:space="preserve">otec, matka nebo jiná dospělá osoba odpovědná za </w:t>
            </w:r>
            <w:r w:rsidRPr="002369EC">
              <w:rPr>
                <w:b/>
                <w:i/>
              </w:rPr>
              <w:t>nesezdanou</w:t>
            </w:r>
            <w:r w:rsidRPr="002369EC">
              <w:rPr>
                <w:i/>
              </w:rPr>
              <w:t xml:space="preserve"> </w:t>
            </w:r>
            <w:r w:rsidRPr="002369EC">
              <w:t>nezletilou osobu, jež má být znovuusídlena, ať již podle práva nebo praxe členského státu, na jehož území se dospělá osoba nachází,</w:t>
            </w:r>
          </w:p>
        </w:tc>
        <w:tc>
          <w:tcPr>
            <w:tcW w:w="4876" w:type="dxa"/>
            <w:hideMark/>
          </w:tcPr>
          <w:p w14:paraId="06925CF4" w14:textId="77777777" w:rsidR="00AE3386" w:rsidRPr="002369EC" w:rsidRDefault="00AE3386">
            <w:pPr>
              <w:pStyle w:val="Normal6"/>
              <w:rPr>
                <w:szCs w:val="24"/>
              </w:rPr>
            </w:pPr>
            <w:r w:rsidRPr="002369EC">
              <w:t>–</w:t>
            </w:r>
            <w:r w:rsidRPr="002369EC">
              <w:tab/>
              <w:t>otec, matka nebo jiná dospělá osoba odpovědná za nezletilou osobu, jež má být znovuusídlena, ať již podle práva nebo praxe členského státu, na jehož území se dospělá osoba nachází,</w:t>
            </w:r>
          </w:p>
        </w:tc>
      </w:tr>
    </w:tbl>
    <w:p w14:paraId="29DC1E6E"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C882D8F"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F48D1B8" w14:textId="77777777" w:rsidR="00AE3386" w:rsidRPr="002369EC" w:rsidRDefault="00AE3386" w:rsidP="00AE3386">
      <w:pPr>
        <w:pStyle w:val="Normal12Italic"/>
      </w:pPr>
      <w:r w:rsidRPr="002369EC">
        <w:t>Zpravodajka sice chápe, že záměrem tohoto znění je nepodporovat dětské sňatky, zároveň však hrozí, že oběti dětských sňatků budou tím, že jim bude odepřena možnost znovuusídlení, ještě více postiženy.</w:t>
      </w:r>
    </w:p>
    <w:p w14:paraId="77A2429A" w14:textId="77777777" w:rsidR="00AE3386" w:rsidRPr="002369EC" w:rsidRDefault="00AE3386" w:rsidP="00AE3386">
      <w:r w:rsidRPr="002369EC">
        <w:rPr>
          <w:rStyle w:val="HideTWBExt"/>
          <w:noProof w:val="0"/>
        </w:rPr>
        <w:t>&lt;/Amend&gt;</w:t>
      </w:r>
    </w:p>
    <w:p w14:paraId="26E20815" w14:textId="5C93070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61</w:t>
      </w:r>
      <w:r w:rsidRPr="002369EC">
        <w:rPr>
          <w:rStyle w:val="HideTWBExt"/>
          <w:b w:val="0"/>
          <w:noProof w:val="0"/>
        </w:rPr>
        <w:t>&lt;/NumAm&gt;</w:t>
      </w:r>
    </w:p>
    <w:p w14:paraId="485CC41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9DBF54F" w14:textId="77777777" w:rsidR="00AE3386" w:rsidRPr="002369EC" w:rsidRDefault="00AE3386" w:rsidP="00AE3386">
      <w:pPr>
        <w:pStyle w:val="NormalBold"/>
      </w:pPr>
      <w:r w:rsidRPr="002369EC">
        <w:rPr>
          <w:rStyle w:val="HideTWBExt"/>
          <w:b w:val="0"/>
          <w:noProof w:val="0"/>
        </w:rPr>
        <w:t>&lt;Article&gt;</w:t>
      </w:r>
      <w:r w:rsidRPr="002369EC">
        <w:t>Čl. 5 – odst. 1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807A13D" w14:textId="77777777" w:rsidTr="00AE3386">
        <w:trPr>
          <w:jc w:val="center"/>
        </w:trPr>
        <w:tc>
          <w:tcPr>
            <w:tcW w:w="9752" w:type="dxa"/>
            <w:gridSpan w:val="2"/>
          </w:tcPr>
          <w:p w14:paraId="765EA5B2" w14:textId="77777777" w:rsidR="00AE3386" w:rsidRPr="002369EC" w:rsidRDefault="00AE3386">
            <w:pPr>
              <w:keepNext/>
            </w:pPr>
          </w:p>
        </w:tc>
      </w:tr>
      <w:tr w:rsidR="00035A58" w:rsidRPr="002369EC" w14:paraId="2C0CDA10" w14:textId="77777777" w:rsidTr="00AE3386">
        <w:trPr>
          <w:jc w:val="center"/>
        </w:trPr>
        <w:tc>
          <w:tcPr>
            <w:tcW w:w="4876" w:type="dxa"/>
            <w:hideMark/>
          </w:tcPr>
          <w:p w14:paraId="47C17980" w14:textId="77777777" w:rsidR="00AE3386" w:rsidRPr="002369EC" w:rsidRDefault="00AE3386">
            <w:pPr>
              <w:pStyle w:val="ColumnHeading"/>
              <w:keepNext/>
            </w:pPr>
            <w:r w:rsidRPr="002369EC">
              <w:t>Znění navržené Komisí</w:t>
            </w:r>
          </w:p>
        </w:tc>
        <w:tc>
          <w:tcPr>
            <w:tcW w:w="4876" w:type="dxa"/>
            <w:hideMark/>
          </w:tcPr>
          <w:p w14:paraId="645F0342" w14:textId="77777777" w:rsidR="00AE3386" w:rsidRPr="002369EC" w:rsidRDefault="00AE3386">
            <w:pPr>
              <w:pStyle w:val="ColumnHeading"/>
              <w:keepNext/>
            </w:pPr>
            <w:r w:rsidRPr="002369EC">
              <w:t>Pozměňovací návrh</w:t>
            </w:r>
          </w:p>
        </w:tc>
      </w:tr>
      <w:tr w:rsidR="00035A58" w:rsidRPr="002369EC" w14:paraId="53D199E0" w14:textId="77777777" w:rsidTr="00AE3386">
        <w:trPr>
          <w:jc w:val="center"/>
        </w:trPr>
        <w:tc>
          <w:tcPr>
            <w:tcW w:w="4876" w:type="dxa"/>
            <w:hideMark/>
          </w:tcPr>
          <w:p w14:paraId="04165E8C" w14:textId="6994AB98" w:rsidR="00AE3386" w:rsidRPr="002369EC" w:rsidRDefault="00AE3386">
            <w:pPr>
              <w:pStyle w:val="Normal6"/>
            </w:pPr>
            <w:r w:rsidRPr="002369EC">
              <w:t>c)</w:t>
            </w:r>
            <w:r w:rsidRPr="002369EC">
              <w:tab/>
              <w:t xml:space="preserve">státní příslušníci třetích zemí nebo osoby bez státní příslušnosti, kteří </w:t>
            </w:r>
            <w:r w:rsidRPr="002369EC">
              <w:rPr>
                <w:b/>
                <w:i/>
              </w:rPr>
              <w:t xml:space="preserve">nespadají do působnosti článku </w:t>
            </w:r>
            <w:r w:rsidRPr="002369EC">
              <w:t>1D Ženevské úmluvy</w:t>
            </w:r>
            <w:r w:rsidR="002369EC">
              <w:t xml:space="preserve"> z </w:t>
            </w:r>
            <w:r w:rsidRPr="002369EC">
              <w:t>roku 1951</w:t>
            </w:r>
            <w:r w:rsidRPr="002369EC">
              <w:rPr>
                <w:b/>
                <w:i/>
              </w:rPr>
              <w:t>, jež se týká ochrany nebo podpory poskytovaných jinými orgány nebo agenturami OSN než Úřadem vysokého komisaře OSN pro uprchlíky (UNHCR)</w:t>
            </w:r>
            <w:r w:rsidRPr="002369EC">
              <w:t>,</w:t>
            </w:r>
          </w:p>
        </w:tc>
        <w:tc>
          <w:tcPr>
            <w:tcW w:w="4876" w:type="dxa"/>
            <w:hideMark/>
          </w:tcPr>
          <w:p w14:paraId="6935E651" w14:textId="00C28FE3" w:rsidR="00AE3386" w:rsidRPr="002369EC" w:rsidRDefault="00AE3386">
            <w:pPr>
              <w:pStyle w:val="Normal6"/>
              <w:rPr>
                <w:szCs w:val="24"/>
              </w:rPr>
            </w:pPr>
            <w:r w:rsidRPr="002369EC">
              <w:t>c)</w:t>
            </w:r>
            <w:r w:rsidRPr="002369EC">
              <w:tab/>
              <w:t>státní příslušníci třetích zemí nebo osoby bez státní příslušnosti</w:t>
            </w:r>
            <w:r w:rsidRPr="002369EC">
              <w:rPr>
                <w:b/>
                <w:i/>
              </w:rPr>
              <w:t>, kteří splňují kritéria uvedená pod písmenem a)</w:t>
            </w:r>
            <w:r w:rsidR="002369EC">
              <w:rPr>
                <w:b/>
                <w:i/>
              </w:rPr>
              <w:t xml:space="preserve"> a </w:t>
            </w:r>
            <w:r w:rsidRPr="002369EC">
              <w:rPr>
                <w:b/>
                <w:i/>
              </w:rPr>
              <w:t>b)</w:t>
            </w:r>
            <w:r w:rsidR="002369EC">
              <w:rPr>
                <w:b/>
                <w:i/>
              </w:rPr>
              <w:t xml:space="preserve"> a </w:t>
            </w:r>
            <w:r w:rsidRPr="002369EC">
              <w:rPr>
                <w:b/>
                <w:i/>
              </w:rPr>
              <w:t>kteří jsou zároveň</w:t>
            </w:r>
            <w:r w:rsidR="002369EC">
              <w:rPr>
                <w:b/>
                <w:i/>
              </w:rPr>
              <w:t xml:space="preserve"> v </w:t>
            </w:r>
            <w:r w:rsidRPr="002369EC">
              <w:rPr>
                <w:b/>
                <w:i/>
              </w:rPr>
              <w:t>souladu</w:t>
            </w:r>
            <w:r w:rsidR="002369EC">
              <w:rPr>
                <w:b/>
                <w:i/>
              </w:rPr>
              <w:t xml:space="preserve"> s </w:t>
            </w:r>
            <w:r w:rsidRPr="002369EC">
              <w:rPr>
                <w:b/>
                <w:i/>
              </w:rPr>
              <w:t xml:space="preserve">článkem </w:t>
            </w:r>
            <w:r w:rsidRPr="002369EC">
              <w:t xml:space="preserve">1D </w:t>
            </w:r>
            <w:r w:rsidRPr="002369EC">
              <w:rPr>
                <w:b/>
                <w:i/>
              </w:rPr>
              <w:t xml:space="preserve">odst. 2 </w:t>
            </w:r>
            <w:r w:rsidRPr="002369EC">
              <w:t>Ženevské úmluvy</w:t>
            </w:r>
            <w:r w:rsidR="002369EC">
              <w:t xml:space="preserve"> z </w:t>
            </w:r>
            <w:r w:rsidRPr="002369EC">
              <w:t xml:space="preserve">roku 1951 </w:t>
            </w:r>
            <w:r w:rsidRPr="002369EC">
              <w:rPr>
                <w:b/>
                <w:i/>
              </w:rPr>
              <w:t>oprávněni</w:t>
            </w:r>
            <w:r w:rsidR="002369EC">
              <w:rPr>
                <w:b/>
                <w:i/>
              </w:rPr>
              <w:t xml:space="preserve"> k </w:t>
            </w:r>
            <w:r w:rsidRPr="002369EC">
              <w:rPr>
                <w:b/>
                <w:i/>
              </w:rPr>
              <w:t>využívání možností poskytovaných touto úmluvou</w:t>
            </w:r>
            <w:r w:rsidRPr="002369EC">
              <w:t>;</w:t>
            </w:r>
          </w:p>
        </w:tc>
      </w:tr>
    </w:tbl>
    <w:p w14:paraId="2B09082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48AC1F2"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A3F2B78" w14:textId="77777777" w:rsidR="00AE3386" w:rsidRPr="002369EC" w:rsidRDefault="00AE3386" w:rsidP="00AE3386">
      <w:pPr>
        <w:pStyle w:val="Normal12Italic"/>
      </w:pPr>
      <w:r w:rsidRPr="002369EC">
        <w:t>Article 1D of the 1951 Geneva Convention contains both an exclusion and an inclusion clause. It excludes from the scope of that convention those persons who are at present receiving protection or assistance from an organ or agency of the United Nations other than UNHCR. It follows from the clear wording of Article 1D of the Geneva Convention that only those persons who have actually availed themselves of the assistance provided by UNRWA come within the clause excluding refugee status set out therein, which must, as such, be construed narrowly and cannot therefore also cover persons who are or have been eligible to receive protection or assistance from that agency. The second paragraph of Article 1D of the Geneva Convention includes persons for whom protection or assistances as referred to in the exclusion clause has ceased for any reason. The aim of Article 1D of the Geneva Convention is to avoid overlapping competencies between UNRWA and UNHCR, and, in conjunction with UNHCR’s Statute, ensures the continuity of protection and assistance to Palestinian refugees as necessary. For the purpose of this Framework, reference is only made to Paragraph 2 of Article 1D, i.e. the inclusion clause.</w:t>
      </w:r>
    </w:p>
    <w:p w14:paraId="54736A2B" w14:textId="77777777" w:rsidR="00AE3386" w:rsidRPr="002369EC" w:rsidRDefault="00AE3386" w:rsidP="00AE3386">
      <w:r w:rsidRPr="002369EC">
        <w:rPr>
          <w:rStyle w:val="HideTWBExt"/>
          <w:noProof w:val="0"/>
        </w:rPr>
        <w:t>&lt;/Amend&gt;</w:t>
      </w:r>
    </w:p>
    <w:p w14:paraId="6ABCC9B6" w14:textId="0F8160A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62</w:t>
      </w:r>
      <w:r w:rsidRPr="002369EC">
        <w:rPr>
          <w:rStyle w:val="HideTWBExt"/>
          <w:b w:val="0"/>
          <w:noProof w:val="0"/>
        </w:rPr>
        <w:t>&lt;/NumAm&gt;</w:t>
      </w:r>
    </w:p>
    <w:p w14:paraId="6793400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70B4DFE" w14:textId="77777777" w:rsidR="00AE3386" w:rsidRPr="002369EC" w:rsidRDefault="00AE3386" w:rsidP="00AE3386">
      <w:pPr>
        <w:pStyle w:val="NormalBold"/>
      </w:pPr>
      <w:r w:rsidRPr="002369EC">
        <w:rPr>
          <w:rStyle w:val="HideTWBExt"/>
          <w:b w:val="0"/>
          <w:noProof w:val="0"/>
        </w:rPr>
        <w:t>&lt;Article&gt;</w:t>
      </w:r>
      <w:r w:rsidRPr="002369EC">
        <w:t>Čl. 5 – odst. 1 – písm. d</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9787595" w14:textId="77777777" w:rsidTr="00AE3386">
        <w:trPr>
          <w:jc w:val="center"/>
        </w:trPr>
        <w:tc>
          <w:tcPr>
            <w:tcW w:w="9752" w:type="dxa"/>
            <w:gridSpan w:val="2"/>
          </w:tcPr>
          <w:p w14:paraId="27BBC4C5" w14:textId="77777777" w:rsidR="00AE3386" w:rsidRPr="002369EC" w:rsidRDefault="00AE3386">
            <w:pPr>
              <w:keepNext/>
            </w:pPr>
          </w:p>
        </w:tc>
      </w:tr>
      <w:tr w:rsidR="00035A58" w:rsidRPr="002369EC" w14:paraId="56C4ABEE" w14:textId="77777777" w:rsidTr="00AE3386">
        <w:trPr>
          <w:jc w:val="center"/>
        </w:trPr>
        <w:tc>
          <w:tcPr>
            <w:tcW w:w="4876" w:type="dxa"/>
            <w:hideMark/>
          </w:tcPr>
          <w:p w14:paraId="4D43C1ED" w14:textId="77777777" w:rsidR="00AE3386" w:rsidRPr="002369EC" w:rsidRDefault="00AE3386">
            <w:pPr>
              <w:pStyle w:val="ColumnHeading"/>
              <w:keepNext/>
            </w:pPr>
            <w:r w:rsidRPr="002369EC">
              <w:t>Znění navržené Komisí</w:t>
            </w:r>
          </w:p>
        </w:tc>
        <w:tc>
          <w:tcPr>
            <w:tcW w:w="4876" w:type="dxa"/>
            <w:hideMark/>
          </w:tcPr>
          <w:p w14:paraId="3B73710C" w14:textId="77777777" w:rsidR="00AE3386" w:rsidRPr="002369EC" w:rsidRDefault="00AE3386">
            <w:pPr>
              <w:pStyle w:val="ColumnHeading"/>
              <w:keepNext/>
            </w:pPr>
            <w:r w:rsidRPr="002369EC">
              <w:t>Pozměňovací návrh</w:t>
            </w:r>
          </w:p>
        </w:tc>
      </w:tr>
      <w:tr w:rsidR="00035A58" w:rsidRPr="002369EC" w14:paraId="0B232FEE" w14:textId="77777777" w:rsidTr="00AE3386">
        <w:trPr>
          <w:jc w:val="center"/>
        </w:trPr>
        <w:tc>
          <w:tcPr>
            <w:tcW w:w="4876" w:type="dxa"/>
            <w:hideMark/>
          </w:tcPr>
          <w:p w14:paraId="5204A9BE" w14:textId="54FFB878" w:rsidR="00AE3386" w:rsidRPr="002369EC" w:rsidRDefault="00AE3386">
            <w:pPr>
              <w:pStyle w:val="Normal6"/>
            </w:pPr>
            <w:r w:rsidRPr="002369EC">
              <w:rPr>
                <w:b/>
                <w:i/>
              </w:rPr>
              <w:t>d)</w:t>
            </w:r>
            <w:r w:rsidRPr="002369EC">
              <w:tab/>
            </w:r>
            <w:r w:rsidRPr="002369EC">
              <w:rPr>
                <w:b/>
                <w:i/>
              </w:rPr>
              <w:t>státní příslušníci třetích zemí nebo osoby bez státní příslušnosti, které příslušné orgány země,</w:t>
            </w:r>
            <w:r w:rsidR="002369EC">
              <w:rPr>
                <w:b/>
                <w:i/>
              </w:rPr>
              <w:t xml:space="preserve"> v </w:t>
            </w:r>
            <w:r w:rsidRPr="002369EC">
              <w:rPr>
                <w:b/>
                <w:i/>
              </w:rPr>
              <w:t>níž pobývají nebo</w:t>
            </w:r>
            <w:r w:rsidR="002369EC">
              <w:rPr>
                <w:b/>
                <w:i/>
              </w:rPr>
              <w:t xml:space="preserve"> v </w:t>
            </w:r>
            <w:r w:rsidRPr="002369EC">
              <w:rPr>
                <w:b/>
                <w:i/>
              </w:rPr>
              <w:t>níž mají bydliště, neuznaly za osoby, které mají práva</w:t>
            </w:r>
            <w:r w:rsidR="002369EC">
              <w:rPr>
                <w:b/>
                <w:i/>
              </w:rPr>
              <w:t xml:space="preserve"> a </w:t>
            </w:r>
            <w:r w:rsidRPr="002369EC">
              <w:rPr>
                <w:b/>
                <w:i/>
              </w:rPr>
              <w:t>povinnosti spojené se státní příslušností této země nebo práva</w:t>
            </w:r>
            <w:r w:rsidR="002369EC">
              <w:rPr>
                <w:b/>
                <w:i/>
              </w:rPr>
              <w:t xml:space="preserve"> a </w:t>
            </w:r>
            <w:r w:rsidRPr="002369EC">
              <w:rPr>
                <w:b/>
                <w:i/>
              </w:rPr>
              <w:t>povinnosti jim rovnocenné.</w:t>
            </w:r>
          </w:p>
        </w:tc>
        <w:tc>
          <w:tcPr>
            <w:tcW w:w="4876" w:type="dxa"/>
            <w:hideMark/>
          </w:tcPr>
          <w:p w14:paraId="17F0C786" w14:textId="77777777" w:rsidR="00AE3386" w:rsidRPr="002369EC" w:rsidRDefault="00AE3386">
            <w:pPr>
              <w:pStyle w:val="Normal6"/>
              <w:rPr>
                <w:szCs w:val="24"/>
              </w:rPr>
            </w:pPr>
            <w:r w:rsidRPr="002369EC">
              <w:rPr>
                <w:b/>
                <w:i/>
              </w:rPr>
              <w:t>vypouští se</w:t>
            </w:r>
          </w:p>
        </w:tc>
      </w:tr>
    </w:tbl>
    <w:p w14:paraId="5FF2858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5F9F54B"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144293F" w14:textId="5C482751" w:rsidR="00AE3386" w:rsidRPr="002369EC" w:rsidRDefault="00AE3386" w:rsidP="00AE3386">
      <w:pPr>
        <w:pStyle w:val="Normal12Italic"/>
      </w:pPr>
      <w:r w:rsidRPr="002369EC">
        <w:t>Tento odstavec odkazuje na článek 1E Ženevské úmluvy, což je ustanovení</w:t>
      </w:r>
      <w:r w:rsidR="002369EC">
        <w:t xml:space="preserve"> o </w:t>
      </w:r>
      <w:r w:rsidRPr="002369EC">
        <w:t>vyloučení. Není proto jasné, co je účelem jeho zařazení mezi kritéria způsobilosti pro tento rámec.</w:t>
      </w:r>
    </w:p>
    <w:p w14:paraId="7EEF180B" w14:textId="77777777" w:rsidR="00AE3386" w:rsidRPr="002369EC" w:rsidRDefault="00AE3386" w:rsidP="00AE3386">
      <w:r w:rsidRPr="002369EC">
        <w:rPr>
          <w:rStyle w:val="HideTWBExt"/>
          <w:noProof w:val="0"/>
        </w:rPr>
        <w:t>&lt;/Amend&gt;</w:t>
      </w:r>
    </w:p>
    <w:p w14:paraId="357A6D1C" w14:textId="71668B1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63</w:t>
      </w:r>
      <w:r w:rsidRPr="002369EC">
        <w:rPr>
          <w:rStyle w:val="HideTWBExt"/>
          <w:b w:val="0"/>
          <w:noProof w:val="0"/>
        </w:rPr>
        <w:t>&lt;/NumAm&gt;</w:t>
      </w:r>
    </w:p>
    <w:p w14:paraId="34B8A29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A4339E7" w14:textId="77777777" w:rsidR="00AE3386" w:rsidRPr="002369EC" w:rsidRDefault="00AE3386" w:rsidP="00AE3386">
      <w:pPr>
        <w:pStyle w:val="NormalBold"/>
      </w:pPr>
      <w:r w:rsidRPr="002369EC">
        <w:rPr>
          <w:rStyle w:val="HideTWBExt"/>
          <w:b w:val="0"/>
          <w:noProof w:val="0"/>
        </w:rPr>
        <w:t>&lt;Article&gt;</w:t>
      </w:r>
      <w:r w:rsidRPr="002369EC">
        <w:t>Čl. 5 – odst.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AA1C62B" w14:textId="77777777" w:rsidTr="00AE3386">
        <w:trPr>
          <w:jc w:val="center"/>
        </w:trPr>
        <w:tc>
          <w:tcPr>
            <w:tcW w:w="9752" w:type="dxa"/>
            <w:gridSpan w:val="2"/>
          </w:tcPr>
          <w:p w14:paraId="701116BA" w14:textId="77777777" w:rsidR="00AE3386" w:rsidRPr="002369EC" w:rsidRDefault="00AE3386">
            <w:pPr>
              <w:keepNext/>
            </w:pPr>
          </w:p>
        </w:tc>
      </w:tr>
      <w:tr w:rsidR="00035A58" w:rsidRPr="002369EC" w14:paraId="13E49099" w14:textId="77777777" w:rsidTr="00AE3386">
        <w:trPr>
          <w:jc w:val="center"/>
        </w:trPr>
        <w:tc>
          <w:tcPr>
            <w:tcW w:w="4876" w:type="dxa"/>
            <w:hideMark/>
          </w:tcPr>
          <w:p w14:paraId="0B3C4F58" w14:textId="77777777" w:rsidR="00AE3386" w:rsidRPr="002369EC" w:rsidRDefault="00AE3386">
            <w:pPr>
              <w:pStyle w:val="ColumnHeading"/>
              <w:keepNext/>
            </w:pPr>
            <w:r w:rsidRPr="002369EC">
              <w:t>Znění navržené Komisí</w:t>
            </w:r>
          </w:p>
        </w:tc>
        <w:tc>
          <w:tcPr>
            <w:tcW w:w="4876" w:type="dxa"/>
            <w:hideMark/>
          </w:tcPr>
          <w:p w14:paraId="23BC8FC7" w14:textId="77777777" w:rsidR="00AE3386" w:rsidRPr="002369EC" w:rsidRDefault="00AE3386">
            <w:pPr>
              <w:pStyle w:val="ColumnHeading"/>
              <w:keepNext/>
            </w:pPr>
            <w:r w:rsidRPr="002369EC">
              <w:t>Pozměňovací návrh</w:t>
            </w:r>
          </w:p>
        </w:tc>
      </w:tr>
      <w:tr w:rsidR="00035A58" w:rsidRPr="002369EC" w14:paraId="17281FEE" w14:textId="77777777" w:rsidTr="00AE3386">
        <w:trPr>
          <w:jc w:val="center"/>
        </w:trPr>
        <w:tc>
          <w:tcPr>
            <w:tcW w:w="4876" w:type="dxa"/>
            <w:hideMark/>
          </w:tcPr>
          <w:p w14:paraId="428C061D" w14:textId="5C991E70" w:rsidR="00AE3386" w:rsidRPr="002369EC" w:rsidRDefault="00AE3386">
            <w:pPr>
              <w:pStyle w:val="Normal6"/>
            </w:pPr>
            <w:r w:rsidRPr="002369EC">
              <w:t xml:space="preserve">Členské státy zajistí, aby </w:t>
            </w:r>
            <w:r w:rsidRPr="002369EC">
              <w:rPr>
                <w:b/>
                <w:i/>
              </w:rPr>
              <w:t>mohla být</w:t>
            </w:r>
            <w:r w:rsidRPr="002369EC">
              <w:t xml:space="preserve"> zachována celistvost rodiny </w:t>
            </w:r>
            <w:r w:rsidRPr="002369EC">
              <w:rPr>
                <w:b/>
                <w:i/>
              </w:rPr>
              <w:t>mezi osobami uvedenými</w:t>
            </w:r>
            <w:r w:rsidR="002369EC">
              <w:rPr>
                <w:b/>
                <w:i/>
              </w:rPr>
              <w:t xml:space="preserve"> v </w:t>
            </w:r>
            <w:r w:rsidRPr="002369EC">
              <w:rPr>
                <w:b/>
                <w:i/>
              </w:rPr>
              <w:t>písm. b) bodě ii)</w:t>
            </w:r>
            <w:r w:rsidRPr="002369EC">
              <w:t>.</w:t>
            </w:r>
          </w:p>
        </w:tc>
        <w:tc>
          <w:tcPr>
            <w:tcW w:w="4876" w:type="dxa"/>
            <w:hideMark/>
          </w:tcPr>
          <w:p w14:paraId="10D359C9" w14:textId="7E26DF80" w:rsidR="00AE3386" w:rsidRPr="002369EC" w:rsidRDefault="00AE3386">
            <w:pPr>
              <w:pStyle w:val="Normal6"/>
              <w:rPr>
                <w:szCs w:val="24"/>
              </w:rPr>
            </w:pPr>
            <w:r w:rsidRPr="002369EC">
              <w:t>Členské státy zajistí, aby</w:t>
            </w:r>
            <w:r w:rsidR="002369EC">
              <w:t xml:space="preserve"> v </w:t>
            </w:r>
            <w:r w:rsidRPr="002369EC">
              <w:rPr>
                <w:b/>
                <w:i/>
              </w:rPr>
              <w:t>rámci všech postupů znovuusídlování byla</w:t>
            </w:r>
            <w:r w:rsidRPr="002369EC">
              <w:t xml:space="preserve"> zachována celistvost rodiny.</w:t>
            </w:r>
          </w:p>
        </w:tc>
      </w:tr>
    </w:tbl>
    <w:p w14:paraId="795DB1DE"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A7D8BA2" w14:textId="77777777" w:rsidR="00AE3386" w:rsidRPr="002369EC" w:rsidRDefault="00AE3386" w:rsidP="00AE3386">
      <w:r w:rsidRPr="002369EC">
        <w:rPr>
          <w:rStyle w:val="HideTWBExt"/>
          <w:noProof w:val="0"/>
        </w:rPr>
        <w:t>&lt;/Amend&gt;</w:t>
      </w:r>
    </w:p>
    <w:p w14:paraId="5D62949A" w14:textId="05F3AF3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64</w:t>
      </w:r>
      <w:r w:rsidRPr="002369EC">
        <w:rPr>
          <w:rStyle w:val="HideTWBExt"/>
          <w:b w:val="0"/>
          <w:noProof w:val="0"/>
        </w:rPr>
        <w:t>&lt;/NumAm&gt;</w:t>
      </w:r>
    </w:p>
    <w:p w14:paraId="29EBAE1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1836407" w14:textId="462D32E5" w:rsidR="00AE3386" w:rsidRPr="002369EC" w:rsidRDefault="00AE3386" w:rsidP="00AE3386">
      <w:pPr>
        <w:pStyle w:val="NormalBold"/>
      </w:pPr>
      <w:r w:rsidRPr="002369EC">
        <w:rPr>
          <w:rStyle w:val="HideTWBExt"/>
          <w:b w:val="0"/>
          <w:noProof w:val="0"/>
        </w:rPr>
        <w:t>&lt;Article&gt;</w:t>
      </w:r>
      <w:r w:rsidRPr="002369EC">
        <w:t>Čl. 6 – odst. 1 – písm.</w:t>
      </w:r>
      <w:r w:rsidR="002369EC">
        <w:t xml:space="preserve"> a </w:t>
      </w:r>
      <w:r w:rsidRPr="002369EC">
        <w:t>–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DBC6298" w14:textId="77777777" w:rsidTr="00AE3386">
        <w:trPr>
          <w:jc w:val="center"/>
        </w:trPr>
        <w:tc>
          <w:tcPr>
            <w:tcW w:w="9752" w:type="dxa"/>
            <w:gridSpan w:val="2"/>
          </w:tcPr>
          <w:p w14:paraId="38A1440C" w14:textId="77777777" w:rsidR="00AE3386" w:rsidRPr="002369EC" w:rsidRDefault="00AE3386">
            <w:pPr>
              <w:keepNext/>
            </w:pPr>
          </w:p>
        </w:tc>
      </w:tr>
      <w:tr w:rsidR="00035A58" w:rsidRPr="002369EC" w14:paraId="3EBEED4E" w14:textId="77777777" w:rsidTr="00AE3386">
        <w:trPr>
          <w:jc w:val="center"/>
        </w:trPr>
        <w:tc>
          <w:tcPr>
            <w:tcW w:w="4876" w:type="dxa"/>
            <w:hideMark/>
          </w:tcPr>
          <w:p w14:paraId="5F1F19B7" w14:textId="77777777" w:rsidR="00AE3386" w:rsidRPr="002369EC" w:rsidRDefault="00AE3386">
            <w:pPr>
              <w:pStyle w:val="ColumnHeading"/>
              <w:keepNext/>
            </w:pPr>
            <w:r w:rsidRPr="002369EC">
              <w:t>Znění navržené Komisí</w:t>
            </w:r>
          </w:p>
        </w:tc>
        <w:tc>
          <w:tcPr>
            <w:tcW w:w="4876" w:type="dxa"/>
            <w:hideMark/>
          </w:tcPr>
          <w:p w14:paraId="472A59AC" w14:textId="77777777" w:rsidR="00AE3386" w:rsidRPr="002369EC" w:rsidRDefault="00AE3386">
            <w:pPr>
              <w:pStyle w:val="ColumnHeading"/>
              <w:keepNext/>
            </w:pPr>
            <w:r w:rsidRPr="002369EC">
              <w:t>Pozměňovací návrh</w:t>
            </w:r>
          </w:p>
        </w:tc>
      </w:tr>
      <w:tr w:rsidR="00035A58" w:rsidRPr="002369EC" w14:paraId="76145886" w14:textId="77777777" w:rsidTr="00AE3386">
        <w:trPr>
          <w:jc w:val="center"/>
        </w:trPr>
        <w:tc>
          <w:tcPr>
            <w:tcW w:w="4876" w:type="dxa"/>
            <w:hideMark/>
          </w:tcPr>
          <w:p w14:paraId="3DA2B0AA" w14:textId="6BDD55A7" w:rsidR="00AE3386" w:rsidRPr="002369EC" w:rsidRDefault="00AE3386">
            <w:pPr>
              <w:pStyle w:val="Normal6"/>
            </w:pPr>
            <w:r w:rsidRPr="002369EC">
              <w:t>a)</w:t>
            </w:r>
            <w:r w:rsidRPr="002369EC">
              <w:tab/>
              <w:t>osoby,</w:t>
            </w:r>
            <w:r w:rsidR="002369EC">
              <w:t xml:space="preserve"> u </w:t>
            </w:r>
            <w:r w:rsidRPr="002369EC">
              <w:t xml:space="preserve">nichž se lze </w:t>
            </w:r>
            <w:r w:rsidRPr="002369EC">
              <w:rPr>
                <w:b/>
                <w:i/>
              </w:rPr>
              <w:t>oprávněně</w:t>
            </w:r>
            <w:r w:rsidRPr="002369EC">
              <w:t xml:space="preserve"> domnívat, že:</w:t>
            </w:r>
          </w:p>
        </w:tc>
        <w:tc>
          <w:tcPr>
            <w:tcW w:w="4876" w:type="dxa"/>
            <w:hideMark/>
          </w:tcPr>
          <w:p w14:paraId="25602FBE" w14:textId="59D93801" w:rsidR="00AE3386" w:rsidRPr="002369EC" w:rsidRDefault="00AE3386">
            <w:pPr>
              <w:pStyle w:val="Normal6"/>
              <w:rPr>
                <w:szCs w:val="24"/>
              </w:rPr>
            </w:pPr>
            <w:r w:rsidRPr="002369EC">
              <w:t>a)</w:t>
            </w:r>
            <w:r w:rsidRPr="002369EC">
              <w:tab/>
              <w:t>osoby,</w:t>
            </w:r>
            <w:r w:rsidR="002369EC">
              <w:t xml:space="preserve"> u </w:t>
            </w:r>
            <w:r w:rsidRPr="002369EC">
              <w:t>nichž se lze</w:t>
            </w:r>
            <w:r w:rsidR="002369EC">
              <w:t xml:space="preserve"> z </w:t>
            </w:r>
            <w:r w:rsidRPr="002369EC">
              <w:rPr>
                <w:b/>
                <w:i/>
              </w:rPr>
              <w:t>vážných důvodů</w:t>
            </w:r>
            <w:r w:rsidRPr="002369EC">
              <w:t xml:space="preserve"> domnívat, že:</w:t>
            </w:r>
          </w:p>
        </w:tc>
      </w:tr>
    </w:tbl>
    <w:p w14:paraId="0594F7F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EFA0FDB"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A3F1CD4" w14:textId="4D2C6C43" w:rsidR="00AE3386" w:rsidRPr="002369EC" w:rsidRDefault="00AE3386" w:rsidP="00AE3386">
      <w:pPr>
        <w:pStyle w:val="Normal12Italic"/>
      </w:pPr>
      <w:r w:rsidRPr="002369EC">
        <w:t>Kvůli souladu se zněním článkem 1F Ženevské úmluvy ze dne 28. července 1951</w:t>
      </w:r>
      <w:r w:rsidR="002369EC">
        <w:t xml:space="preserve"> a s </w:t>
      </w:r>
      <w:r w:rsidRPr="002369EC">
        <w:t>Protokolem týkajícím se právního postavení uprchlíků ze dne 31. ledna 1967.</w:t>
      </w:r>
    </w:p>
    <w:p w14:paraId="0241A372" w14:textId="77777777" w:rsidR="00AE3386" w:rsidRPr="002369EC" w:rsidRDefault="00AE3386" w:rsidP="00AE3386">
      <w:r w:rsidRPr="002369EC">
        <w:rPr>
          <w:rStyle w:val="HideTWBExt"/>
          <w:noProof w:val="0"/>
        </w:rPr>
        <w:t>&lt;/Amend&gt;</w:t>
      </w:r>
    </w:p>
    <w:p w14:paraId="2B280942" w14:textId="7095257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65</w:t>
      </w:r>
      <w:r w:rsidRPr="002369EC">
        <w:rPr>
          <w:rStyle w:val="HideTWBExt"/>
          <w:b w:val="0"/>
          <w:noProof w:val="0"/>
        </w:rPr>
        <w:t>&lt;/NumAm&gt;</w:t>
      </w:r>
    </w:p>
    <w:p w14:paraId="39F7EF5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7A59639" w14:textId="57F00E0C" w:rsidR="00AE3386" w:rsidRPr="002369EC" w:rsidRDefault="00AE3386" w:rsidP="00AE3386">
      <w:pPr>
        <w:pStyle w:val="NormalBold"/>
      </w:pPr>
      <w:r w:rsidRPr="002369EC">
        <w:rPr>
          <w:rStyle w:val="HideTWBExt"/>
          <w:b w:val="0"/>
          <w:noProof w:val="0"/>
        </w:rPr>
        <w:t>&lt;Article&gt;</w:t>
      </w:r>
      <w:r w:rsidRPr="002369EC">
        <w:t>Čl. 6 – odst. 1 – písm.</w:t>
      </w:r>
      <w:r w:rsidR="002369EC">
        <w:t xml:space="preserve"> a </w:t>
      </w:r>
      <w:r w:rsidRPr="002369EC">
        <w:t>– bod ii</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D6B1966" w14:textId="77777777" w:rsidTr="00AE3386">
        <w:trPr>
          <w:jc w:val="center"/>
        </w:trPr>
        <w:tc>
          <w:tcPr>
            <w:tcW w:w="9752" w:type="dxa"/>
            <w:gridSpan w:val="2"/>
          </w:tcPr>
          <w:p w14:paraId="2680FCB3" w14:textId="77777777" w:rsidR="00AE3386" w:rsidRPr="002369EC" w:rsidRDefault="00AE3386">
            <w:pPr>
              <w:keepNext/>
            </w:pPr>
          </w:p>
        </w:tc>
      </w:tr>
      <w:tr w:rsidR="00035A58" w:rsidRPr="002369EC" w14:paraId="2B7932C7" w14:textId="77777777" w:rsidTr="00AE3386">
        <w:trPr>
          <w:jc w:val="center"/>
        </w:trPr>
        <w:tc>
          <w:tcPr>
            <w:tcW w:w="4876" w:type="dxa"/>
            <w:hideMark/>
          </w:tcPr>
          <w:p w14:paraId="50BA24A3" w14:textId="77777777" w:rsidR="00AE3386" w:rsidRPr="002369EC" w:rsidRDefault="00AE3386">
            <w:pPr>
              <w:pStyle w:val="ColumnHeading"/>
              <w:keepNext/>
            </w:pPr>
            <w:r w:rsidRPr="002369EC">
              <w:t>Znění navržené Komisí</w:t>
            </w:r>
          </w:p>
        </w:tc>
        <w:tc>
          <w:tcPr>
            <w:tcW w:w="4876" w:type="dxa"/>
            <w:hideMark/>
          </w:tcPr>
          <w:p w14:paraId="101C5F1A" w14:textId="77777777" w:rsidR="00AE3386" w:rsidRPr="002369EC" w:rsidRDefault="00AE3386">
            <w:pPr>
              <w:pStyle w:val="ColumnHeading"/>
              <w:keepNext/>
            </w:pPr>
            <w:r w:rsidRPr="002369EC">
              <w:t>Pozměňovací návrh</w:t>
            </w:r>
          </w:p>
        </w:tc>
      </w:tr>
      <w:tr w:rsidR="00035A58" w:rsidRPr="002369EC" w14:paraId="4ECAB50D" w14:textId="77777777" w:rsidTr="00AE3386">
        <w:trPr>
          <w:jc w:val="center"/>
        </w:trPr>
        <w:tc>
          <w:tcPr>
            <w:tcW w:w="4876" w:type="dxa"/>
            <w:hideMark/>
          </w:tcPr>
          <w:p w14:paraId="639DB6F6" w14:textId="77777777" w:rsidR="00AE3386" w:rsidRPr="002369EC" w:rsidRDefault="00AE3386">
            <w:pPr>
              <w:pStyle w:val="Normal6"/>
            </w:pPr>
            <w:r w:rsidRPr="002369EC">
              <w:t>ii)</w:t>
            </w:r>
            <w:r w:rsidRPr="002369EC">
              <w:tab/>
              <w:t>se dopustily závažného trestného činu;</w:t>
            </w:r>
          </w:p>
        </w:tc>
        <w:tc>
          <w:tcPr>
            <w:tcW w:w="4876" w:type="dxa"/>
            <w:hideMark/>
          </w:tcPr>
          <w:p w14:paraId="3480DDD3" w14:textId="77777777" w:rsidR="00AE3386" w:rsidRPr="002369EC" w:rsidRDefault="00AE3386">
            <w:pPr>
              <w:pStyle w:val="Normal6"/>
              <w:rPr>
                <w:szCs w:val="24"/>
              </w:rPr>
            </w:pPr>
            <w:r w:rsidRPr="002369EC">
              <w:t>ii)</w:t>
            </w:r>
            <w:r w:rsidRPr="002369EC">
              <w:tab/>
              <w:t>se dopustily závažného trestného činu</w:t>
            </w:r>
            <w:r w:rsidRPr="002369EC">
              <w:rPr>
                <w:b/>
                <w:i/>
              </w:rPr>
              <w:t>, který není politické povahy</w:t>
            </w:r>
            <w:r w:rsidRPr="002369EC">
              <w:t>;</w:t>
            </w:r>
          </w:p>
        </w:tc>
      </w:tr>
    </w:tbl>
    <w:p w14:paraId="5190A5E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539D4F4"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6AB7168" w14:textId="4DBCEEB2" w:rsidR="00AE3386" w:rsidRPr="002369EC" w:rsidRDefault="00AE3386" w:rsidP="00AE3386">
      <w:pPr>
        <w:pStyle w:val="Normal12Italic"/>
      </w:pPr>
      <w:r w:rsidRPr="002369EC">
        <w:t>Kvůli souladu se zněním článkem 1F Ženevské úmluvy ze dne 28. července 1951</w:t>
      </w:r>
      <w:r w:rsidR="002369EC">
        <w:t xml:space="preserve"> a s </w:t>
      </w:r>
      <w:r w:rsidRPr="002369EC">
        <w:t>Protokolem týkajícím se právního postavení uprchlíků ze dne 31. ledna 1967.</w:t>
      </w:r>
    </w:p>
    <w:p w14:paraId="7A2A514F" w14:textId="77777777" w:rsidR="00AE3386" w:rsidRPr="002369EC" w:rsidRDefault="00AE3386" w:rsidP="00AE3386">
      <w:r w:rsidRPr="002369EC">
        <w:rPr>
          <w:rStyle w:val="HideTWBExt"/>
          <w:noProof w:val="0"/>
        </w:rPr>
        <w:t>&lt;/Amend&gt;</w:t>
      </w:r>
    </w:p>
    <w:p w14:paraId="447E3C2F" w14:textId="24CA722A"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66</w:t>
      </w:r>
      <w:r w:rsidRPr="002369EC">
        <w:rPr>
          <w:rStyle w:val="HideTWBExt"/>
          <w:b w:val="0"/>
          <w:noProof w:val="0"/>
        </w:rPr>
        <w:t>&lt;/NumAm&gt;</w:t>
      </w:r>
    </w:p>
    <w:p w14:paraId="39D7B3E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31DCD82" w14:textId="77777777" w:rsidR="00AE3386" w:rsidRPr="002369EC" w:rsidRDefault="00AE3386" w:rsidP="00AE3386">
      <w:pPr>
        <w:pStyle w:val="NormalBold"/>
      </w:pPr>
      <w:r w:rsidRPr="002369EC">
        <w:rPr>
          <w:rStyle w:val="HideTWBExt"/>
          <w:b w:val="0"/>
          <w:noProof w:val="0"/>
        </w:rPr>
        <w:t>&lt;Article&gt;</w:t>
      </w:r>
      <w:r w:rsidRPr="002369EC">
        <w:t>Čl. 6 – odst. 1 – písm. b</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6650848" w14:textId="77777777" w:rsidTr="00AE3386">
        <w:trPr>
          <w:jc w:val="center"/>
        </w:trPr>
        <w:tc>
          <w:tcPr>
            <w:tcW w:w="9752" w:type="dxa"/>
            <w:gridSpan w:val="2"/>
          </w:tcPr>
          <w:p w14:paraId="4961C23A" w14:textId="77777777" w:rsidR="00AE3386" w:rsidRPr="002369EC" w:rsidRDefault="00AE3386">
            <w:pPr>
              <w:keepNext/>
            </w:pPr>
          </w:p>
        </w:tc>
      </w:tr>
      <w:tr w:rsidR="00035A58" w:rsidRPr="002369EC" w14:paraId="2E717547" w14:textId="77777777" w:rsidTr="00AE3386">
        <w:trPr>
          <w:jc w:val="center"/>
        </w:trPr>
        <w:tc>
          <w:tcPr>
            <w:tcW w:w="4876" w:type="dxa"/>
            <w:hideMark/>
          </w:tcPr>
          <w:p w14:paraId="2CFB8A80" w14:textId="77777777" w:rsidR="00AE3386" w:rsidRPr="002369EC" w:rsidRDefault="00AE3386">
            <w:pPr>
              <w:pStyle w:val="ColumnHeading"/>
              <w:keepNext/>
            </w:pPr>
            <w:r w:rsidRPr="002369EC">
              <w:t>Znění navržené Komisí</w:t>
            </w:r>
          </w:p>
        </w:tc>
        <w:tc>
          <w:tcPr>
            <w:tcW w:w="4876" w:type="dxa"/>
            <w:hideMark/>
          </w:tcPr>
          <w:p w14:paraId="48FD09E5" w14:textId="77777777" w:rsidR="00AE3386" w:rsidRPr="002369EC" w:rsidRDefault="00AE3386">
            <w:pPr>
              <w:pStyle w:val="ColumnHeading"/>
              <w:keepNext/>
            </w:pPr>
            <w:r w:rsidRPr="002369EC">
              <w:t>Pozměňovací návrh</w:t>
            </w:r>
          </w:p>
        </w:tc>
      </w:tr>
      <w:tr w:rsidR="00035A58" w:rsidRPr="002369EC" w14:paraId="7B6099F2" w14:textId="77777777" w:rsidTr="00AE3386">
        <w:trPr>
          <w:jc w:val="center"/>
        </w:trPr>
        <w:tc>
          <w:tcPr>
            <w:tcW w:w="4876" w:type="dxa"/>
            <w:hideMark/>
          </w:tcPr>
          <w:p w14:paraId="51ACEB86" w14:textId="10A6BE10" w:rsidR="00AE3386" w:rsidRPr="002369EC" w:rsidRDefault="00AE3386">
            <w:pPr>
              <w:pStyle w:val="Normal6"/>
            </w:pPr>
            <w:r w:rsidRPr="002369EC">
              <w:rPr>
                <w:b/>
                <w:i/>
              </w:rPr>
              <w:t>b)</w:t>
            </w:r>
            <w:r w:rsidRPr="002369EC">
              <w:tab/>
            </w:r>
            <w:r w:rsidRPr="002369EC">
              <w:rPr>
                <w:b/>
                <w:i/>
              </w:rPr>
              <w:t>osoby,</w:t>
            </w:r>
            <w:r w:rsidR="002369EC">
              <w:rPr>
                <w:b/>
                <w:i/>
              </w:rPr>
              <w:t xml:space="preserve"> u </w:t>
            </w:r>
            <w:r w:rsidRPr="002369EC">
              <w:rPr>
                <w:b/>
                <w:i/>
              </w:rPr>
              <w:t>nichž se lze oprávněně domnívat, že představují nebezpečí pro společnost, veřejný pořádek, vnitřní bezpečnost, veřejné zdraví nebo mezinárodní vztahy členského státu posuzujícího spis týkající se jejich znovuusídlení,</w:t>
            </w:r>
            <w:r w:rsidR="002369EC">
              <w:rPr>
                <w:b/>
                <w:i/>
              </w:rPr>
              <w:t xml:space="preserve"> a </w:t>
            </w:r>
            <w:r w:rsidRPr="002369EC">
              <w:rPr>
                <w:b/>
                <w:i/>
              </w:rPr>
              <w:t>to rovněž</w:t>
            </w:r>
            <w:r w:rsidR="002369EC">
              <w:rPr>
                <w:b/>
                <w:i/>
              </w:rPr>
              <w:t xml:space="preserve"> v </w:t>
            </w:r>
            <w:r w:rsidRPr="002369EC">
              <w:rPr>
                <w:b/>
                <w:i/>
              </w:rPr>
              <w:t>případech, kdy druhý členský stát požádal členský stát posuzující spis týkající se znovuusídlení, aby byl tento druhý členský stát konzultován při posuzování konkrétních státních příslušníků třetích zemí nebo osob bez státní příslušnosti nebo zvláštních kategorií státních příslušníků třetích zemí nebo osob bez státní příslušnosti,</w:t>
            </w:r>
            <w:r w:rsidR="002369EC">
              <w:rPr>
                <w:b/>
                <w:i/>
              </w:rPr>
              <w:t xml:space="preserve"> u </w:t>
            </w:r>
            <w:r w:rsidRPr="002369EC">
              <w:rPr>
                <w:b/>
                <w:i/>
              </w:rPr>
              <w:t>nichž druhý členský stát vznesl</w:t>
            </w:r>
            <w:r w:rsidR="002369EC">
              <w:rPr>
                <w:b/>
                <w:i/>
              </w:rPr>
              <w:t xml:space="preserve"> z </w:t>
            </w:r>
            <w:r w:rsidRPr="002369EC">
              <w:rPr>
                <w:b/>
                <w:i/>
              </w:rPr>
              <w:t>výše uvedených důvodů námitku proti jejich znovuusídlení;</w:t>
            </w:r>
          </w:p>
        </w:tc>
        <w:tc>
          <w:tcPr>
            <w:tcW w:w="4876" w:type="dxa"/>
            <w:hideMark/>
          </w:tcPr>
          <w:p w14:paraId="71D45F80" w14:textId="75933600" w:rsidR="00AE3386" w:rsidRPr="002369EC" w:rsidRDefault="00F63E4F">
            <w:pPr>
              <w:pStyle w:val="Normal6"/>
              <w:rPr>
                <w:szCs w:val="24"/>
              </w:rPr>
            </w:pPr>
            <w:r w:rsidRPr="002369EC">
              <w:rPr>
                <w:b/>
                <w:i/>
              </w:rPr>
              <w:t>vypouští se</w:t>
            </w:r>
          </w:p>
        </w:tc>
      </w:tr>
    </w:tbl>
    <w:p w14:paraId="43FEE13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41297A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851B77D" w14:textId="0BE12457" w:rsidR="00AE3386" w:rsidRPr="002369EC" w:rsidRDefault="00AE3386" w:rsidP="00AE3386">
      <w:pPr>
        <w:pStyle w:val="Normal12Italic"/>
      </w:pPr>
      <w:r w:rsidRPr="002369EC">
        <w:t>According to Article 78(1) TFEU, the Union’s asylum policy must be in accordance with the Geneva Convention of 28 July 1951 and the Protocol of 31 January 1967 relating to the status of refugees, and other relevant treaties. Since the term exclusion has</w:t>
      </w:r>
      <w:r w:rsidR="002369EC">
        <w:t xml:space="preserve"> a </w:t>
      </w:r>
      <w:r w:rsidRPr="002369EC">
        <w:t>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14:paraId="71F928F9" w14:textId="77777777" w:rsidR="00AE3386" w:rsidRPr="002369EC" w:rsidRDefault="00AE3386" w:rsidP="00AE3386">
      <w:r w:rsidRPr="002369EC">
        <w:rPr>
          <w:rStyle w:val="HideTWBExt"/>
          <w:noProof w:val="0"/>
        </w:rPr>
        <w:t>&lt;/Amend&gt;</w:t>
      </w:r>
    </w:p>
    <w:p w14:paraId="7EA5CE51" w14:textId="058A708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67</w:t>
      </w:r>
      <w:r w:rsidRPr="002369EC">
        <w:rPr>
          <w:rStyle w:val="HideTWBExt"/>
          <w:b w:val="0"/>
          <w:noProof w:val="0"/>
        </w:rPr>
        <w:t>&lt;/NumAm&gt;</w:t>
      </w:r>
    </w:p>
    <w:p w14:paraId="39E8EEF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825399A" w14:textId="2D04A1F9" w:rsidR="00AE3386" w:rsidRPr="002369EC" w:rsidRDefault="00AE3386" w:rsidP="00AE3386">
      <w:pPr>
        <w:pStyle w:val="NormalBold"/>
      </w:pPr>
      <w:r w:rsidRPr="002369EC">
        <w:rPr>
          <w:rStyle w:val="HideTWBExt"/>
          <w:b w:val="0"/>
          <w:noProof w:val="0"/>
        </w:rPr>
        <w:t>&lt;Article&gt;</w:t>
      </w:r>
      <w:r w:rsidRPr="002369EC">
        <w:t>Čl. 6 – odst. 1 – písm. b</w:t>
      </w:r>
      <w:r w:rsidR="002369EC">
        <w:t xml:space="preserve"> a </w:t>
      </w:r>
      <w:r w:rsidRPr="002369EC">
        <w:t>(nové)</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064D0D7" w14:textId="77777777" w:rsidTr="00AE3386">
        <w:trPr>
          <w:jc w:val="center"/>
        </w:trPr>
        <w:tc>
          <w:tcPr>
            <w:tcW w:w="9752" w:type="dxa"/>
            <w:gridSpan w:val="2"/>
          </w:tcPr>
          <w:p w14:paraId="071F8CAF" w14:textId="77777777" w:rsidR="00AE3386" w:rsidRPr="002369EC" w:rsidRDefault="00AE3386">
            <w:pPr>
              <w:keepNext/>
            </w:pPr>
          </w:p>
        </w:tc>
      </w:tr>
      <w:tr w:rsidR="00035A58" w:rsidRPr="002369EC" w14:paraId="1DEEE5F2" w14:textId="77777777" w:rsidTr="00AE3386">
        <w:trPr>
          <w:jc w:val="center"/>
        </w:trPr>
        <w:tc>
          <w:tcPr>
            <w:tcW w:w="4876" w:type="dxa"/>
            <w:hideMark/>
          </w:tcPr>
          <w:p w14:paraId="16ACBBF3" w14:textId="77777777" w:rsidR="00AE3386" w:rsidRPr="002369EC" w:rsidRDefault="00AE3386">
            <w:pPr>
              <w:pStyle w:val="ColumnHeading"/>
              <w:keepNext/>
            </w:pPr>
            <w:r w:rsidRPr="002369EC">
              <w:t>Znění navržené Komisí</w:t>
            </w:r>
          </w:p>
        </w:tc>
        <w:tc>
          <w:tcPr>
            <w:tcW w:w="4876" w:type="dxa"/>
            <w:hideMark/>
          </w:tcPr>
          <w:p w14:paraId="7BB305B5" w14:textId="77777777" w:rsidR="00AE3386" w:rsidRPr="002369EC" w:rsidRDefault="00AE3386">
            <w:pPr>
              <w:pStyle w:val="ColumnHeading"/>
              <w:keepNext/>
            </w:pPr>
            <w:r w:rsidRPr="002369EC">
              <w:t>Pozměňovací návrh</w:t>
            </w:r>
          </w:p>
        </w:tc>
      </w:tr>
      <w:tr w:rsidR="00035A58" w:rsidRPr="002369EC" w14:paraId="49344ABA" w14:textId="77777777" w:rsidTr="00AE3386">
        <w:trPr>
          <w:jc w:val="center"/>
        </w:trPr>
        <w:tc>
          <w:tcPr>
            <w:tcW w:w="4876" w:type="dxa"/>
          </w:tcPr>
          <w:p w14:paraId="70F82BAF" w14:textId="77777777" w:rsidR="00AE3386" w:rsidRPr="002369EC" w:rsidRDefault="00AE3386">
            <w:pPr>
              <w:pStyle w:val="Normal6"/>
            </w:pPr>
          </w:p>
        </w:tc>
        <w:tc>
          <w:tcPr>
            <w:tcW w:w="4876" w:type="dxa"/>
            <w:hideMark/>
          </w:tcPr>
          <w:p w14:paraId="7BB0D04E" w14:textId="241A2E0E" w:rsidR="00AE3386" w:rsidRPr="002369EC" w:rsidRDefault="00AE3386">
            <w:pPr>
              <w:pStyle w:val="Normal6"/>
              <w:rPr>
                <w:szCs w:val="24"/>
              </w:rPr>
            </w:pPr>
            <w:r w:rsidRPr="002369EC">
              <w:rPr>
                <w:b/>
                <w:i/>
              </w:rPr>
              <w:t>ba)</w:t>
            </w:r>
            <w:r w:rsidRPr="002369EC">
              <w:tab/>
            </w:r>
            <w:r w:rsidRPr="002369EC">
              <w:rPr>
                <w:b/>
                <w:i/>
              </w:rPr>
              <w:t>státní příslušníci třetích zemí nebo osoby bez státní příslušnosti, které příslušné orgány země,</w:t>
            </w:r>
            <w:r w:rsidR="002369EC">
              <w:rPr>
                <w:b/>
                <w:i/>
              </w:rPr>
              <w:t xml:space="preserve"> v </w:t>
            </w:r>
            <w:r w:rsidRPr="002369EC">
              <w:rPr>
                <w:b/>
                <w:i/>
              </w:rPr>
              <w:t>níž pobývají nebo</w:t>
            </w:r>
            <w:r w:rsidR="002369EC">
              <w:rPr>
                <w:b/>
                <w:i/>
              </w:rPr>
              <w:t xml:space="preserve"> v </w:t>
            </w:r>
            <w:r w:rsidRPr="002369EC">
              <w:rPr>
                <w:b/>
                <w:i/>
              </w:rPr>
              <w:t>níž mají bydliště, uznaly za osoby, které mají práva</w:t>
            </w:r>
            <w:r w:rsidR="002369EC">
              <w:rPr>
                <w:b/>
                <w:i/>
              </w:rPr>
              <w:t xml:space="preserve"> a </w:t>
            </w:r>
            <w:r w:rsidRPr="002369EC">
              <w:rPr>
                <w:b/>
                <w:i/>
              </w:rPr>
              <w:t>povinnosti spojené se státní příslušností této země nebo práva</w:t>
            </w:r>
            <w:r w:rsidR="002369EC">
              <w:rPr>
                <w:b/>
                <w:i/>
              </w:rPr>
              <w:t xml:space="preserve"> a </w:t>
            </w:r>
            <w:r w:rsidRPr="002369EC">
              <w:rPr>
                <w:b/>
                <w:i/>
              </w:rPr>
              <w:t>povinnosti jim rovnocenné.</w:t>
            </w:r>
          </w:p>
        </w:tc>
      </w:tr>
    </w:tbl>
    <w:p w14:paraId="7623AE4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1E23C3A"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F2D53E9" w14:textId="6E7AE660" w:rsidR="00AE3386" w:rsidRPr="002369EC" w:rsidRDefault="00AE3386" w:rsidP="00AE3386">
      <w:pPr>
        <w:pStyle w:val="Normal12Italic"/>
      </w:pPr>
      <w:r w:rsidRPr="002369EC">
        <w:t>Kvůli souladu se zněním čl. 1E Ženevské úmluvy ze dne 28. července 1951</w:t>
      </w:r>
      <w:r w:rsidR="002369EC">
        <w:t xml:space="preserve"> a s </w:t>
      </w:r>
      <w:r w:rsidRPr="002369EC">
        <w:t>Protokolem týkajícím se právního postavení uprchlíků ze dne 31. ledna 1967.</w:t>
      </w:r>
    </w:p>
    <w:p w14:paraId="38F8FF7D" w14:textId="77777777" w:rsidR="00AE3386" w:rsidRPr="002369EC" w:rsidRDefault="00AE3386" w:rsidP="00AE3386">
      <w:r w:rsidRPr="002369EC">
        <w:rPr>
          <w:rStyle w:val="HideTWBExt"/>
          <w:noProof w:val="0"/>
        </w:rPr>
        <w:t>&lt;/Amend&gt;</w:t>
      </w:r>
    </w:p>
    <w:p w14:paraId="436E4357" w14:textId="2B0BB88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68</w:t>
      </w:r>
      <w:r w:rsidRPr="002369EC">
        <w:rPr>
          <w:rStyle w:val="HideTWBExt"/>
          <w:b w:val="0"/>
          <w:noProof w:val="0"/>
        </w:rPr>
        <w:t>&lt;/NumAm&gt;</w:t>
      </w:r>
    </w:p>
    <w:p w14:paraId="781A2DC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F5B2EF2" w14:textId="77777777" w:rsidR="00AE3386" w:rsidRPr="002369EC" w:rsidRDefault="00AE3386" w:rsidP="00AE3386">
      <w:pPr>
        <w:pStyle w:val="NormalBold"/>
      </w:pPr>
      <w:r w:rsidRPr="002369EC">
        <w:rPr>
          <w:rStyle w:val="HideTWBExt"/>
          <w:b w:val="0"/>
          <w:noProof w:val="0"/>
        </w:rPr>
        <w:t>&lt;Article&gt;</w:t>
      </w:r>
      <w:r w:rsidRPr="002369EC">
        <w:t>Čl. 6 – odst. 1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2F15D6F" w14:textId="77777777" w:rsidTr="00AE3386">
        <w:trPr>
          <w:jc w:val="center"/>
        </w:trPr>
        <w:tc>
          <w:tcPr>
            <w:tcW w:w="9752" w:type="dxa"/>
            <w:gridSpan w:val="2"/>
          </w:tcPr>
          <w:p w14:paraId="0824B2F0" w14:textId="77777777" w:rsidR="00AE3386" w:rsidRPr="002369EC" w:rsidRDefault="00AE3386">
            <w:pPr>
              <w:keepNext/>
            </w:pPr>
          </w:p>
        </w:tc>
      </w:tr>
      <w:tr w:rsidR="00035A58" w:rsidRPr="002369EC" w14:paraId="310771A4" w14:textId="77777777" w:rsidTr="00AE3386">
        <w:trPr>
          <w:jc w:val="center"/>
        </w:trPr>
        <w:tc>
          <w:tcPr>
            <w:tcW w:w="4876" w:type="dxa"/>
            <w:hideMark/>
          </w:tcPr>
          <w:p w14:paraId="009A204D" w14:textId="77777777" w:rsidR="00AE3386" w:rsidRPr="002369EC" w:rsidRDefault="00AE3386">
            <w:pPr>
              <w:pStyle w:val="ColumnHeading"/>
              <w:keepNext/>
            </w:pPr>
            <w:r w:rsidRPr="002369EC">
              <w:t>Znění navržené Komisí</w:t>
            </w:r>
          </w:p>
        </w:tc>
        <w:tc>
          <w:tcPr>
            <w:tcW w:w="4876" w:type="dxa"/>
            <w:hideMark/>
          </w:tcPr>
          <w:p w14:paraId="33D5ED90" w14:textId="77777777" w:rsidR="00AE3386" w:rsidRPr="002369EC" w:rsidRDefault="00AE3386">
            <w:pPr>
              <w:pStyle w:val="ColumnHeading"/>
              <w:keepNext/>
            </w:pPr>
            <w:r w:rsidRPr="002369EC">
              <w:t>Pozměňovací návrh</w:t>
            </w:r>
          </w:p>
        </w:tc>
      </w:tr>
      <w:tr w:rsidR="00035A58" w:rsidRPr="002369EC" w14:paraId="1765F616" w14:textId="77777777" w:rsidTr="00AE3386">
        <w:trPr>
          <w:jc w:val="center"/>
        </w:trPr>
        <w:tc>
          <w:tcPr>
            <w:tcW w:w="4876" w:type="dxa"/>
            <w:hideMark/>
          </w:tcPr>
          <w:p w14:paraId="059F8074" w14:textId="206E3E90" w:rsidR="00AE3386" w:rsidRPr="002369EC" w:rsidRDefault="00AE3386">
            <w:pPr>
              <w:pStyle w:val="Normal6"/>
            </w:pPr>
            <w:r w:rsidRPr="002369EC">
              <w:rPr>
                <w:b/>
                <w:i/>
              </w:rPr>
              <w:t>c)</w:t>
            </w:r>
            <w:r w:rsidRPr="002369EC">
              <w:tab/>
            </w:r>
            <w:r w:rsidRPr="002369EC">
              <w:rPr>
                <w:b/>
                <w:i/>
              </w:rPr>
              <w:t>osoby, na něž je veden záznam</w:t>
            </w:r>
            <w:r w:rsidR="002369EC">
              <w:rPr>
                <w:b/>
                <w:i/>
              </w:rPr>
              <w:t xml:space="preserve"> v </w:t>
            </w:r>
            <w:r w:rsidRPr="002369EC">
              <w:rPr>
                <w:b/>
                <w:i/>
              </w:rPr>
              <w:t>Schengenském informačním systému nebo ve vnitrostátní databázi členského státu pro účely odepření vstupu;</w:t>
            </w:r>
          </w:p>
        </w:tc>
        <w:tc>
          <w:tcPr>
            <w:tcW w:w="4876" w:type="dxa"/>
            <w:hideMark/>
          </w:tcPr>
          <w:p w14:paraId="530F9222" w14:textId="22A08C56" w:rsidR="00AE3386" w:rsidRPr="002369EC" w:rsidRDefault="00F63E4F">
            <w:pPr>
              <w:pStyle w:val="Normal6"/>
              <w:rPr>
                <w:szCs w:val="24"/>
              </w:rPr>
            </w:pPr>
            <w:r w:rsidRPr="002369EC">
              <w:rPr>
                <w:b/>
                <w:i/>
              </w:rPr>
              <w:t>vypouští se</w:t>
            </w:r>
          </w:p>
        </w:tc>
      </w:tr>
    </w:tbl>
    <w:p w14:paraId="3D9E6FF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23A9654"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CA5B317" w14:textId="4893447D" w:rsidR="00AE3386" w:rsidRPr="002369EC" w:rsidRDefault="00AE3386" w:rsidP="00AE3386">
      <w:pPr>
        <w:pStyle w:val="Normal12Italic"/>
      </w:pPr>
      <w:r w:rsidRPr="002369EC">
        <w:t>According to Article 78(1) TFEU, the Union’s asylum policy must be in accordance with the Geneva Convention of 28 July 1951 and the Protocol of 31 January 1967 relating to the status of refugees, and other relevant treaties. Since the term exclusion has</w:t>
      </w:r>
      <w:r w:rsidR="002369EC">
        <w:t xml:space="preserve"> a </w:t>
      </w:r>
      <w:r w:rsidRPr="002369EC">
        <w:t>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w:t>
      </w:r>
    </w:p>
    <w:p w14:paraId="1BD43108" w14:textId="77777777" w:rsidR="00AE3386" w:rsidRPr="002369EC" w:rsidRDefault="00AE3386" w:rsidP="00AE3386">
      <w:r w:rsidRPr="002369EC">
        <w:rPr>
          <w:rStyle w:val="HideTWBExt"/>
          <w:noProof w:val="0"/>
        </w:rPr>
        <w:t>&lt;/Amend&gt;</w:t>
      </w:r>
    </w:p>
    <w:p w14:paraId="3669C8D0" w14:textId="7BB2991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69</w:t>
      </w:r>
      <w:r w:rsidRPr="002369EC">
        <w:rPr>
          <w:rStyle w:val="HideTWBExt"/>
          <w:b w:val="0"/>
          <w:noProof w:val="0"/>
        </w:rPr>
        <w:t>&lt;/NumAm&gt;</w:t>
      </w:r>
    </w:p>
    <w:p w14:paraId="1349A34A"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B0A0B8D" w14:textId="77777777" w:rsidR="00AE3386" w:rsidRPr="002369EC" w:rsidRDefault="00AE3386" w:rsidP="00AE3386">
      <w:pPr>
        <w:pStyle w:val="NormalBold"/>
      </w:pPr>
      <w:r w:rsidRPr="002369EC">
        <w:rPr>
          <w:rStyle w:val="HideTWBExt"/>
          <w:b w:val="0"/>
          <w:noProof w:val="0"/>
        </w:rPr>
        <w:t>&lt;Article&gt;</w:t>
      </w:r>
      <w:r w:rsidRPr="002369EC">
        <w:t>Čl. 6 – odst. 1 – písm. d</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8BCCB3D" w14:textId="77777777" w:rsidTr="00AE3386">
        <w:trPr>
          <w:jc w:val="center"/>
        </w:trPr>
        <w:tc>
          <w:tcPr>
            <w:tcW w:w="9752" w:type="dxa"/>
            <w:gridSpan w:val="2"/>
          </w:tcPr>
          <w:p w14:paraId="1B69E682" w14:textId="77777777" w:rsidR="00AE3386" w:rsidRPr="002369EC" w:rsidRDefault="00AE3386">
            <w:pPr>
              <w:keepNext/>
            </w:pPr>
          </w:p>
        </w:tc>
      </w:tr>
      <w:tr w:rsidR="00035A58" w:rsidRPr="002369EC" w14:paraId="2D7A5274" w14:textId="77777777" w:rsidTr="00AE3386">
        <w:trPr>
          <w:jc w:val="center"/>
        </w:trPr>
        <w:tc>
          <w:tcPr>
            <w:tcW w:w="4876" w:type="dxa"/>
            <w:hideMark/>
          </w:tcPr>
          <w:p w14:paraId="0DCDBDFA" w14:textId="77777777" w:rsidR="00AE3386" w:rsidRPr="002369EC" w:rsidRDefault="00AE3386">
            <w:pPr>
              <w:pStyle w:val="ColumnHeading"/>
              <w:keepNext/>
            </w:pPr>
            <w:r w:rsidRPr="002369EC">
              <w:t>Znění navržené Komisí</w:t>
            </w:r>
          </w:p>
        </w:tc>
        <w:tc>
          <w:tcPr>
            <w:tcW w:w="4876" w:type="dxa"/>
            <w:hideMark/>
          </w:tcPr>
          <w:p w14:paraId="28FDD8FE" w14:textId="77777777" w:rsidR="00AE3386" w:rsidRPr="002369EC" w:rsidRDefault="00AE3386">
            <w:pPr>
              <w:pStyle w:val="ColumnHeading"/>
              <w:keepNext/>
            </w:pPr>
            <w:r w:rsidRPr="002369EC">
              <w:t>Pozměňovací návrh</w:t>
            </w:r>
          </w:p>
        </w:tc>
      </w:tr>
      <w:tr w:rsidR="00035A58" w:rsidRPr="002369EC" w14:paraId="5ED153C9" w14:textId="77777777" w:rsidTr="00AE3386">
        <w:trPr>
          <w:jc w:val="center"/>
        </w:trPr>
        <w:tc>
          <w:tcPr>
            <w:tcW w:w="4876" w:type="dxa"/>
            <w:hideMark/>
          </w:tcPr>
          <w:p w14:paraId="48B9FF3C" w14:textId="77777777" w:rsidR="00AE3386" w:rsidRPr="002369EC" w:rsidRDefault="00AE3386">
            <w:pPr>
              <w:pStyle w:val="Normal6"/>
            </w:pPr>
            <w:r w:rsidRPr="002369EC">
              <w:rPr>
                <w:b/>
                <w:i/>
              </w:rPr>
              <w:t>d)</w:t>
            </w:r>
            <w:r w:rsidRPr="002369EC">
              <w:tab/>
            </w:r>
            <w:r w:rsidRPr="002369EC">
              <w:rPr>
                <w:b/>
                <w:i/>
              </w:rPr>
              <w:t>osoby, které nelegálně pobývaly, vstoupily nebo se pokusily nelegálně vstoupit na území členských států během pěti let před znovuusídlením;</w:t>
            </w:r>
          </w:p>
        </w:tc>
        <w:tc>
          <w:tcPr>
            <w:tcW w:w="4876" w:type="dxa"/>
            <w:hideMark/>
          </w:tcPr>
          <w:p w14:paraId="22818B7F" w14:textId="6F12C11F" w:rsidR="00AE3386" w:rsidRPr="002369EC" w:rsidRDefault="00F63E4F">
            <w:pPr>
              <w:pStyle w:val="Normal6"/>
              <w:rPr>
                <w:szCs w:val="24"/>
              </w:rPr>
            </w:pPr>
            <w:r w:rsidRPr="002369EC">
              <w:rPr>
                <w:b/>
                <w:i/>
              </w:rPr>
              <w:t>vypouští se</w:t>
            </w:r>
          </w:p>
        </w:tc>
      </w:tr>
    </w:tbl>
    <w:p w14:paraId="1F883F4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8EF7668"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59E4CCC" w14:textId="3E11DBEC" w:rsidR="00AE3386" w:rsidRPr="002369EC" w:rsidRDefault="00AE3386" w:rsidP="00AE3386">
      <w:pPr>
        <w:pStyle w:val="Normal12Italic"/>
      </w:pPr>
      <w:r w:rsidRPr="002369EC">
        <w:t>According to Article 78(1) TFEU, the Union’s asylum policy must be in accordance with the Geneva Convention of 28 July 1951 and the Protocol of 31 January 1967 relating to the status of refugees, and other relevant treaties. Since the term exclusion has</w:t>
      </w:r>
      <w:r w:rsidR="002369EC">
        <w:t xml:space="preserve"> a </w:t>
      </w:r>
      <w:r w:rsidRPr="002369EC">
        <w:t>distinct meaning in the context of international refugee protection, which strictly relates to individuals who may be undeserving of international protection, the rapporteur has chosen to follow the exclusion clauses as set out in Article 1(F) of the Geneva Convention. Additional exclusion clauses such as this one blurs the lines between exclusion and ineligibility. Furthermore, persons are often compelled to undertake irregular journeys because of their vulnerability and the lack of</w:t>
      </w:r>
      <w:r w:rsidR="002369EC">
        <w:t xml:space="preserve"> a </w:t>
      </w:r>
      <w:r w:rsidRPr="002369EC">
        <w:t>foreseeable alternative durable solution. Excluding persons for that very reason runs</w:t>
      </w:r>
      <w:r w:rsidR="002369EC">
        <w:t xml:space="preserve"> a </w:t>
      </w:r>
      <w:r w:rsidRPr="002369EC">
        <w:t>high risk of excluding people in dire need of protection. In addition,</w:t>
      </w:r>
      <w:r w:rsidR="002369EC">
        <w:t xml:space="preserve"> a </w:t>
      </w:r>
      <w:r w:rsidRPr="002369EC">
        <w:t>person’s protection situation can change under</w:t>
      </w:r>
      <w:r w:rsidR="002369EC">
        <w:t xml:space="preserve"> a </w:t>
      </w:r>
      <w:r w:rsidRPr="002369EC">
        <w:t>period of five years, e.g.</w:t>
      </w:r>
      <w:r w:rsidR="002369EC">
        <w:t xml:space="preserve"> a </w:t>
      </w:r>
      <w:r w:rsidRPr="002369EC">
        <w:t>war could outbreak in his/her country or the person could be forced into</w:t>
      </w:r>
      <w:r w:rsidR="002369EC">
        <w:t xml:space="preserve"> a </w:t>
      </w:r>
      <w:r w:rsidRPr="002369EC">
        <w:t>marriage, such</w:t>
      </w:r>
      <w:r w:rsidR="002369EC">
        <w:t xml:space="preserve"> a </w:t>
      </w:r>
      <w:r w:rsidRPr="002369EC">
        <w:t>broad exclusion hamper to take into account the new situation of the person and could lead to</w:t>
      </w:r>
      <w:r w:rsidR="002369EC">
        <w:t xml:space="preserve"> a </w:t>
      </w:r>
      <w:r w:rsidRPr="002369EC">
        <w:t>denial of protection.</w:t>
      </w:r>
    </w:p>
    <w:p w14:paraId="44F4FFDB" w14:textId="77777777" w:rsidR="00AE3386" w:rsidRPr="002369EC" w:rsidRDefault="00AE3386" w:rsidP="00AE3386">
      <w:r w:rsidRPr="002369EC">
        <w:rPr>
          <w:rStyle w:val="HideTWBExt"/>
          <w:noProof w:val="0"/>
        </w:rPr>
        <w:t>&lt;/Amend&gt;</w:t>
      </w:r>
    </w:p>
    <w:p w14:paraId="060854EC" w14:textId="0DA8BC5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70</w:t>
      </w:r>
      <w:r w:rsidRPr="002369EC">
        <w:rPr>
          <w:rStyle w:val="HideTWBExt"/>
          <w:b w:val="0"/>
          <w:noProof w:val="0"/>
        </w:rPr>
        <w:t>&lt;/NumAm&gt;</w:t>
      </w:r>
    </w:p>
    <w:p w14:paraId="08AE857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A436573" w14:textId="77777777" w:rsidR="00AE3386" w:rsidRPr="002369EC" w:rsidRDefault="00AE3386" w:rsidP="00AE3386">
      <w:pPr>
        <w:pStyle w:val="NormalBold"/>
      </w:pPr>
      <w:r w:rsidRPr="002369EC">
        <w:rPr>
          <w:rStyle w:val="HideTWBExt"/>
          <w:b w:val="0"/>
          <w:noProof w:val="0"/>
        </w:rPr>
        <w:t>&lt;Article&gt;</w:t>
      </w:r>
      <w:r w:rsidRPr="002369EC">
        <w:t>Čl. 6 – odst. 1 – písm. e</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5108B13" w14:textId="77777777" w:rsidTr="00AE3386">
        <w:trPr>
          <w:jc w:val="center"/>
        </w:trPr>
        <w:tc>
          <w:tcPr>
            <w:tcW w:w="9752" w:type="dxa"/>
            <w:gridSpan w:val="2"/>
          </w:tcPr>
          <w:p w14:paraId="7697B53B" w14:textId="77777777" w:rsidR="00AE3386" w:rsidRPr="002369EC" w:rsidRDefault="00AE3386">
            <w:pPr>
              <w:keepNext/>
            </w:pPr>
          </w:p>
        </w:tc>
      </w:tr>
      <w:tr w:rsidR="00035A58" w:rsidRPr="002369EC" w14:paraId="50B0ADDD" w14:textId="77777777" w:rsidTr="00AE3386">
        <w:trPr>
          <w:jc w:val="center"/>
        </w:trPr>
        <w:tc>
          <w:tcPr>
            <w:tcW w:w="4876" w:type="dxa"/>
            <w:hideMark/>
          </w:tcPr>
          <w:p w14:paraId="56B42E72" w14:textId="77777777" w:rsidR="00AE3386" w:rsidRPr="002369EC" w:rsidRDefault="00AE3386">
            <w:pPr>
              <w:pStyle w:val="ColumnHeading"/>
              <w:keepNext/>
            </w:pPr>
            <w:r w:rsidRPr="002369EC">
              <w:t>Znění navržené Komisí</w:t>
            </w:r>
          </w:p>
        </w:tc>
        <w:tc>
          <w:tcPr>
            <w:tcW w:w="4876" w:type="dxa"/>
            <w:hideMark/>
          </w:tcPr>
          <w:p w14:paraId="59669D62" w14:textId="77777777" w:rsidR="00AE3386" w:rsidRPr="002369EC" w:rsidRDefault="00AE3386">
            <w:pPr>
              <w:pStyle w:val="ColumnHeading"/>
              <w:keepNext/>
            </w:pPr>
            <w:r w:rsidRPr="002369EC">
              <w:t>Pozměňovací návrh</w:t>
            </w:r>
          </w:p>
        </w:tc>
      </w:tr>
      <w:tr w:rsidR="00035A58" w:rsidRPr="002369EC" w14:paraId="12460A06" w14:textId="77777777" w:rsidTr="00AE3386">
        <w:trPr>
          <w:jc w:val="center"/>
        </w:trPr>
        <w:tc>
          <w:tcPr>
            <w:tcW w:w="4876" w:type="dxa"/>
            <w:hideMark/>
          </w:tcPr>
          <w:p w14:paraId="250ADB64" w14:textId="7E3AC15E" w:rsidR="00AE3386" w:rsidRPr="002369EC" w:rsidRDefault="00AE3386">
            <w:pPr>
              <w:pStyle w:val="Normal6"/>
            </w:pPr>
            <w:r w:rsidRPr="002369EC">
              <w:t>e)</w:t>
            </w:r>
            <w:r w:rsidRPr="002369EC">
              <w:tab/>
              <w:t xml:space="preserve">osoby, které již </w:t>
            </w:r>
            <w:r w:rsidRPr="002369EC">
              <w:rPr>
                <w:b/>
                <w:i/>
              </w:rPr>
              <w:t>bylo</w:t>
            </w:r>
            <w:r w:rsidRPr="002369EC">
              <w:t xml:space="preserve"> znovuusídleny jiným členským státem</w:t>
            </w:r>
            <w:r w:rsidR="002369EC">
              <w:t xml:space="preserve"> v </w:t>
            </w:r>
            <w:r w:rsidRPr="002369EC">
              <w:t>rámci provádění tohoto nařízení, závěrů zástupců vlád členských států zasedajících</w:t>
            </w:r>
            <w:r w:rsidR="002369EC">
              <w:t xml:space="preserve"> v </w:t>
            </w:r>
            <w:r w:rsidRPr="002369EC">
              <w:t>Radě 11097/15 ze dne 20. července 2015</w:t>
            </w:r>
            <w:r w:rsidRPr="002369EC">
              <w:rPr>
                <w:b/>
                <w:i/>
              </w:rPr>
              <w:t>, prohlášení EU</w:t>
            </w:r>
            <w:r w:rsidR="002369EC">
              <w:rPr>
                <w:b/>
                <w:i/>
              </w:rPr>
              <w:t xml:space="preserve"> a </w:t>
            </w:r>
            <w:r w:rsidRPr="002369EC">
              <w:rPr>
                <w:b/>
                <w:i/>
              </w:rPr>
              <w:t>Turecka ze dne 18. března 2016, doporučení Komise C(2015) 9490 ze dne 15. prosince 2015</w:t>
            </w:r>
            <w:r w:rsidRPr="002369EC">
              <w:t xml:space="preserve"> nebo</w:t>
            </w:r>
            <w:r w:rsidR="002369EC">
              <w:t xml:space="preserve"> v </w:t>
            </w:r>
            <w:r w:rsidRPr="002369EC">
              <w:t>rámci národního programu pro znovuusídlování; a</w:t>
            </w:r>
          </w:p>
        </w:tc>
        <w:tc>
          <w:tcPr>
            <w:tcW w:w="4876" w:type="dxa"/>
            <w:hideMark/>
          </w:tcPr>
          <w:p w14:paraId="2C8F5895" w14:textId="43E1E219" w:rsidR="00AE3386" w:rsidRPr="002369EC" w:rsidRDefault="00AE3386">
            <w:pPr>
              <w:pStyle w:val="Normal6"/>
              <w:rPr>
                <w:szCs w:val="24"/>
              </w:rPr>
            </w:pPr>
            <w:r w:rsidRPr="002369EC">
              <w:t>e)</w:t>
            </w:r>
            <w:r w:rsidRPr="002369EC">
              <w:tab/>
              <w:t xml:space="preserve">osoby, které již </w:t>
            </w:r>
            <w:r w:rsidRPr="002369EC">
              <w:rPr>
                <w:b/>
                <w:i/>
              </w:rPr>
              <w:t>byly</w:t>
            </w:r>
            <w:r w:rsidRPr="002369EC">
              <w:t xml:space="preserve"> znovuusídleny jiným členským státem</w:t>
            </w:r>
            <w:r w:rsidR="002369EC">
              <w:t xml:space="preserve"> v </w:t>
            </w:r>
            <w:r w:rsidRPr="002369EC">
              <w:t>rámci provádění tohoto nařízení, závěrů zástupců vlád členských států zasedajících</w:t>
            </w:r>
            <w:r w:rsidR="002369EC">
              <w:t xml:space="preserve"> v </w:t>
            </w:r>
            <w:r w:rsidRPr="002369EC">
              <w:t>Radě 11097/15 ze dne 20. července 2015</w:t>
            </w:r>
            <w:r w:rsidRPr="002369EC">
              <w:rPr>
                <w:b/>
                <w:i/>
              </w:rPr>
              <w:t xml:space="preserve"> </w:t>
            </w:r>
            <w:r w:rsidRPr="002369EC">
              <w:t>nebo</w:t>
            </w:r>
            <w:r w:rsidR="002369EC">
              <w:t xml:space="preserve"> v </w:t>
            </w:r>
            <w:r w:rsidRPr="002369EC">
              <w:t>rámci národního programu pro znovuusídlování; a</w:t>
            </w:r>
          </w:p>
        </w:tc>
      </w:tr>
    </w:tbl>
    <w:p w14:paraId="23FB3D0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8602B5F" w14:textId="77777777" w:rsidR="00AE3386" w:rsidRPr="002369EC" w:rsidRDefault="00AE3386" w:rsidP="00AE3386">
      <w:r w:rsidRPr="002369EC">
        <w:rPr>
          <w:rStyle w:val="HideTWBExt"/>
          <w:noProof w:val="0"/>
        </w:rPr>
        <w:t>&lt;/Amend&gt;</w:t>
      </w:r>
    </w:p>
    <w:p w14:paraId="1C6CDDD1" w14:textId="1D4EF28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71</w:t>
      </w:r>
      <w:r w:rsidRPr="002369EC">
        <w:rPr>
          <w:rStyle w:val="HideTWBExt"/>
          <w:b w:val="0"/>
          <w:noProof w:val="0"/>
        </w:rPr>
        <w:t>&lt;/NumAm&gt;</w:t>
      </w:r>
    </w:p>
    <w:p w14:paraId="1786499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5C29F5F" w14:textId="78BC2951" w:rsidR="00AE3386" w:rsidRPr="002369EC" w:rsidRDefault="00AE3386" w:rsidP="00AE3386">
      <w:pPr>
        <w:pStyle w:val="NormalBold"/>
      </w:pPr>
      <w:r w:rsidRPr="002369EC">
        <w:rPr>
          <w:rStyle w:val="HideTWBExt"/>
          <w:b w:val="0"/>
          <w:noProof w:val="0"/>
        </w:rPr>
        <w:t>&lt;Article&gt;</w:t>
      </w:r>
      <w:r w:rsidRPr="002369EC">
        <w:t>Čl. 6 – odst. 1 – písm. f</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8DE2EA2" w14:textId="77777777" w:rsidTr="00AE3386">
        <w:trPr>
          <w:jc w:val="center"/>
        </w:trPr>
        <w:tc>
          <w:tcPr>
            <w:tcW w:w="9752" w:type="dxa"/>
            <w:gridSpan w:val="2"/>
          </w:tcPr>
          <w:p w14:paraId="6668ADBE" w14:textId="77777777" w:rsidR="00AE3386" w:rsidRPr="002369EC" w:rsidRDefault="00AE3386">
            <w:pPr>
              <w:keepNext/>
            </w:pPr>
          </w:p>
        </w:tc>
      </w:tr>
      <w:tr w:rsidR="00035A58" w:rsidRPr="002369EC" w14:paraId="21F7566C" w14:textId="77777777" w:rsidTr="00AE3386">
        <w:trPr>
          <w:jc w:val="center"/>
        </w:trPr>
        <w:tc>
          <w:tcPr>
            <w:tcW w:w="4876" w:type="dxa"/>
            <w:hideMark/>
          </w:tcPr>
          <w:p w14:paraId="5EAFEA2C" w14:textId="77777777" w:rsidR="00AE3386" w:rsidRPr="002369EC" w:rsidRDefault="00AE3386">
            <w:pPr>
              <w:pStyle w:val="ColumnHeading"/>
              <w:keepNext/>
            </w:pPr>
            <w:r w:rsidRPr="002369EC">
              <w:t>Znění navržené Komisí</w:t>
            </w:r>
          </w:p>
        </w:tc>
        <w:tc>
          <w:tcPr>
            <w:tcW w:w="4876" w:type="dxa"/>
            <w:hideMark/>
          </w:tcPr>
          <w:p w14:paraId="1DB7745A" w14:textId="77777777" w:rsidR="00AE3386" w:rsidRPr="002369EC" w:rsidRDefault="00AE3386">
            <w:pPr>
              <w:pStyle w:val="ColumnHeading"/>
              <w:keepNext/>
            </w:pPr>
            <w:r w:rsidRPr="002369EC">
              <w:t>Pozměňovací návrh</w:t>
            </w:r>
          </w:p>
        </w:tc>
      </w:tr>
      <w:tr w:rsidR="00035A58" w:rsidRPr="002369EC" w14:paraId="0CF9A68C" w14:textId="77777777" w:rsidTr="00AE3386">
        <w:trPr>
          <w:jc w:val="center"/>
        </w:trPr>
        <w:tc>
          <w:tcPr>
            <w:tcW w:w="4876" w:type="dxa"/>
            <w:hideMark/>
          </w:tcPr>
          <w:p w14:paraId="28BB29C7" w14:textId="143B4213" w:rsidR="00AE3386" w:rsidRPr="002369EC" w:rsidRDefault="00B97B0B">
            <w:pPr>
              <w:pStyle w:val="Normal6"/>
            </w:pPr>
            <w:r w:rsidRPr="002369EC">
              <w:rPr>
                <w:b/>
                <w:i/>
              </w:rPr>
              <w:t>f)</w:t>
            </w:r>
            <w:r w:rsidRPr="002369EC">
              <w:tab/>
            </w:r>
            <w:r w:rsidRPr="002369EC">
              <w:rPr>
                <w:b/>
                <w:i/>
              </w:rPr>
              <w:t>osoby, které členské státy během posledních pěti let před znovuusídlení odmítly znovuusídlit</w:t>
            </w:r>
            <w:r w:rsidR="002369EC">
              <w:rPr>
                <w:b/>
                <w:i/>
              </w:rPr>
              <w:t xml:space="preserve"> v </w:t>
            </w:r>
            <w:r w:rsidRPr="002369EC">
              <w:rPr>
                <w:b/>
                <w:i/>
              </w:rPr>
              <w:t>souladu</w:t>
            </w:r>
            <w:r w:rsidR="002369EC">
              <w:rPr>
                <w:b/>
                <w:i/>
              </w:rPr>
              <w:t xml:space="preserve"> s </w:t>
            </w:r>
            <w:r w:rsidRPr="002369EC">
              <w:rPr>
                <w:b/>
                <w:i/>
              </w:rPr>
              <w:t>tímto odstavcem.</w:t>
            </w:r>
          </w:p>
        </w:tc>
        <w:tc>
          <w:tcPr>
            <w:tcW w:w="4876" w:type="dxa"/>
            <w:hideMark/>
          </w:tcPr>
          <w:p w14:paraId="2F3E8824" w14:textId="181D305E" w:rsidR="00AE3386" w:rsidRPr="002369EC" w:rsidRDefault="00F63E4F">
            <w:pPr>
              <w:pStyle w:val="Normal6"/>
              <w:rPr>
                <w:szCs w:val="24"/>
              </w:rPr>
            </w:pPr>
            <w:r w:rsidRPr="002369EC">
              <w:rPr>
                <w:b/>
                <w:i/>
              </w:rPr>
              <w:t>vypouští se</w:t>
            </w:r>
          </w:p>
        </w:tc>
      </w:tr>
    </w:tbl>
    <w:p w14:paraId="6076F7B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F0908E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8A8852E" w14:textId="1E3017E6" w:rsidR="00AE3386" w:rsidRPr="002369EC" w:rsidRDefault="00AE3386" w:rsidP="00AE3386">
      <w:pPr>
        <w:pStyle w:val="Normal12Italic"/>
      </w:pPr>
      <w:r w:rsidRPr="002369EC">
        <w:t>Členské státy mohou mít své zcela zvláštní důvody pro to, aby znovuusídlení určité osoby odmítly: dotyčná osoba může například trpět onemocněním, které</w:t>
      </w:r>
      <w:r w:rsidR="002369EC">
        <w:t xml:space="preserve"> v </w:t>
      </w:r>
      <w:r w:rsidRPr="002369EC">
        <w:t>daném členském státy nelze</w:t>
      </w:r>
      <w:r w:rsidR="002369EC">
        <w:t xml:space="preserve"> z </w:t>
      </w:r>
      <w:r w:rsidRPr="002369EC">
        <w:t>různých důvodu léčit. To by nemělo být důvodem</w:t>
      </w:r>
      <w:r w:rsidR="002369EC">
        <w:t xml:space="preserve"> k </w:t>
      </w:r>
      <w:r w:rsidRPr="002369EC">
        <w:t>vyloučení zranitelných osob ze všech členských států.</w:t>
      </w:r>
    </w:p>
    <w:p w14:paraId="6409ECB5" w14:textId="77777777" w:rsidR="00AE3386" w:rsidRPr="002369EC" w:rsidRDefault="00AE3386" w:rsidP="00AE3386">
      <w:r w:rsidRPr="002369EC">
        <w:rPr>
          <w:rStyle w:val="HideTWBExt"/>
          <w:noProof w:val="0"/>
        </w:rPr>
        <w:t>&lt;/Amend&gt;</w:t>
      </w:r>
    </w:p>
    <w:p w14:paraId="6BCAC207" w14:textId="658A12AB"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72</w:t>
      </w:r>
      <w:r w:rsidRPr="002369EC">
        <w:rPr>
          <w:rStyle w:val="HideTWBExt"/>
          <w:b w:val="0"/>
          <w:noProof w:val="0"/>
        </w:rPr>
        <w:t>&lt;/NumAm&gt;</w:t>
      </w:r>
    </w:p>
    <w:p w14:paraId="5C82846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61F0312" w14:textId="77777777" w:rsidR="00AE3386" w:rsidRPr="002369EC" w:rsidRDefault="00AE3386" w:rsidP="00AE3386">
      <w:pPr>
        <w:pStyle w:val="NormalBold"/>
      </w:pPr>
      <w:r w:rsidRPr="002369EC">
        <w:rPr>
          <w:rStyle w:val="HideTWBExt"/>
          <w:b w:val="0"/>
          <w:noProof w:val="0"/>
        </w:rPr>
        <w:t>&lt;Article&gt;</w:t>
      </w:r>
      <w:r w:rsidRPr="002369EC">
        <w:t>Čl. 6 – odst.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B2E5F0C" w14:textId="77777777" w:rsidTr="00AE3386">
        <w:trPr>
          <w:jc w:val="center"/>
        </w:trPr>
        <w:tc>
          <w:tcPr>
            <w:tcW w:w="9752" w:type="dxa"/>
            <w:gridSpan w:val="2"/>
          </w:tcPr>
          <w:p w14:paraId="3EC5893A" w14:textId="77777777" w:rsidR="00AE3386" w:rsidRPr="002369EC" w:rsidRDefault="00AE3386">
            <w:pPr>
              <w:keepNext/>
            </w:pPr>
          </w:p>
        </w:tc>
      </w:tr>
      <w:tr w:rsidR="00035A58" w:rsidRPr="002369EC" w14:paraId="0FC51C30" w14:textId="77777777" w:rsidTr="00AE3386">
        <w:trPr>
          <w:jc w:val="center"/>
        </w:trPr>
        <w:tc>
          <w:tcPr>
            <w:tcW w:w="4876" w:type="dxa"/>
            <w:hideMark/>
          </w:tcPr>
          <w:p w14:paraId="7D011530" w14:textId="77777777" w:rsidR="00AE3386" w:rsidRPr="002369EC" w:rsidRDefault="00AE3386">
            <w:pPr>
              <w:pStyle w:val="ColumnHeading"/>
              <w:keepNext/>
            </w:pPr>
            <w:r w:rsidRPr="002369EC">
              <w:t>Znění navržené Komisí</w:t>
            </w:r>
          </w:p>
        </w:tc>
        <w:tc>
          <w:tcPr>
            <w:tcW w:w="4876" w:type="dxa"/>
            <w:hideMark/>
          </w:tcPr>
          <w:p w14:paraId="2D96DDBB" w14:textId="77777777" w:rsidR="00AE3386" w:rsidRPr="002369EC" w:rsidRDefault="00AE3386">
            <w:pPr>
              <w:pStyle w:val="ColumnHeading"/>
              <w:keepNext/>
            </w:pPr>
            <w:r w:rsidRPr="002369EC">
              <w:t>Pozměňovací návrh</w:t>
            </w:r>
          </w:p>
        </w:tc>
      </w:tr>
      <w:tr w:rsidR="00035A58" w:rsidRPr="002369EC" w14:paraId="65FF1567" w14:textId="77777777" w:rsidTr="00AE3386">
        <w:trPr>
          <w:jc w:val="center"/>
        </w:trPr>
        <w:tc>
          <w:tcPr>
            <w:tcW w:w="4876" w:type="dxa"/>
            <w:hideMark/>
          </w:tcPr>
          <w:p w14:paraId="17D71B55" w14:textId="4894FE4B" w:rsidR="00AE3386" w:rsidRPr="002369EC" w:rsidRDefault="00AE3386">
            <w:pPr>
              <w:pStyle w:val="Normal6"/>
            </w:pPr>
            <w:r w:rsidRPr="002369EC">
              <w:rPr>
                <w:b/>
                <w:i/>
              </w:rPr>
              <w:t>2.</w:t>
            </w:r>
            <w:r w:rsidRPr="002369EC">
              <w:tab/>
            </w:r>
            <w:r w:rsidRPr="002369EC">
              <w:rPr>
                <w:b/>
                <w:i/>
              </w:rPr>
              <w:t>Státní příslušníci třetích zemí nebo osoby bez státní příslušnosti mohou být vyloučeny</w:t>
            </w:r>
            <w:r w:rsidR="002369EC">
              <w:rPr>
                <w:b/>
                <w:i/>
              </w:rPr>
              <w:t xml:space="preserve"> z </w:t>
            </w:r>
            <w:r w:rsidRPr="002369EC">
              <w:rPr>
                <w:b/>
                <w:i/>
              </w:rPr>
              <w:t>cílených programů Unie</w:t>
            </w:r>
            <w:r w:rsidR="002369EC">
              <w:rPr>
                <w:b/>
                <w:i/>
              </w:rPr>
              <w:t xml:space="preserve"> v </w:t>
            </w:r>
            <w:r w:rsidRPr="002369EC">
              <w:rPr>
                <w:b/>
                <w:i/>
              </w:rPr>
              <w:t>oblasti znovuusídlování vytvořených</w:t>
            </w:r>
            <w:r w:rsidR="002369EC">
              <w:rPr>
                <w:b/>
                <w:i/>
              </w:rPr>
              <w:t xml:space="preserve"> v </w:t>
            </w:r>
            <w:r w:rsidRPr="002369EC">
              <w:rPr>
                <w:b/>
                <w:i/>
              </w:rPr>
              <w:t>souladu</w:t>
            </w:r>
            <w:r w:rsidR="002369EC">
              <w:rPr>
                <w:b/>
                <w:i/>
              </w:rPr>
              <w:t xml:space="preserve"> s </w:t>
            </w:r>
            <w:r w:rsidRPr="002369EC">
              <w:rPr>
                <w:b/>
                <w:i/>
              </w:rPr>
              <w:t>článkem 8, pokud některý</w:t>
            </w:r>
            <w:r w:rsidR="002369EC">
              <w:rPr>
                <w:b/>
                <w:i/>
              </w:rPr>
              <w:t xml:space="preserve"> z </w:t>
            </w:r>
            <w:r w:rsidRPr="002369EC">
              <w:rPr>
                <w:b/>
                <w:i/>
              </w:rPr>
              <w:t>důvodů pro vyloučení uvedených odstavci 1 písmenech a) nebo b) platí prima facie.</w:t>
            </w:r>
          </w:p>
        </w:tc>
        <w:tc>
          <w:tcPr>
            <w:tcW w:w="4876" w:type="dxa"/>
            <w:hideMark/>
          </w:tcPr>
          <w:p w14:paraId="324040B4" w14:textId="230916D9" w:rsidR="00AE3386" w:rsidRPr="002369EC" w:rsidRDefault="004544D2">
            <w:pPr>
              <w:pStyle w:val="Normal6"/>
              <w:rPr>
                <w:szCs w:val="24"/>
              </w:rPr>
            </w:pPr>
            <w:r w:rsidRPr="002369EC">
              <w:rPr>
                <w:b/>
                <w:i/>
              </w:rPr>
              <w:t>vypouští se</w:t>
            </w:r>
          </w:p>
        </w:tc>
      </w:tr>
    </w:tbl>
    <w:p w14:paraId="05E4EC5C"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A4C3407" w14:textId="77777777" w:rsidR="00AE3386" w:rsidRPr="002369EC" w:rsidRDefault="00AE3386" w:rsidP="00AE3386">
      <w:r w:rsidRPr="002369EC">
        <w:rPr>
          <w:rStyle w:val="HideTWBExt"/>
          <w:noProof w:val="0"/>
        </w:rPr>
        <w:t>&lt;/Amend&gt;</w:t>
      </w:r>
    </w:p>
    <w:p w14:paraId="1874C9A3" w14:textId="7CFB08E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73</w:t>
      </w:r>
      <w:r w:rsidRPr="002369EC">
        <w:rPr>
          <w:rStyle w:val="HideTWBExt"/>
          <w:b w:val="0"/>
          <w:noProof w:val="0"/>
        </w:rPr>
        <w:t>&lt;/NumAm&gt;</w:t>
      </w:r>
    </w:p>
    <w:p w14:paraId="5368249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D4FAAE9" w14:textId="77777777" w:rsidR="00AE3386" w:rsidRPr="002369EC" w:rsidRDefault="00AE3386" w:rsidP="00AE3386">
      <w:pPr>
        <w:pStyle w:val="NormalBold"/>
      </w:pPr>
      <w:r w:rsidRPr="002369EC">
        <w:rPr>
          <w:rStyle w:val="HideTWBExt"/>
          <w:b w:val="0"/>
          <w:noProof w:val="0"/>
        </w:rPr>
        <w:t>&lt;Article&gt;</w:t>
      </w:r>
      <w:r w:rsidRPr="002369EC">
        <w:t>Čl. 7 – nadpis</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0128D05" w14:textId="77777777" w:rsidTr="00AE3386">
        <w:trPr>
          <w:jc w:val="center"/>
        </w:trPr>
        <w:tc>
          <w:tcPr>
            <w:tcW w:w="9752" w:type="dxa"/>
            <w:gridSpan w:val="2"/>
          </w:tcPr>
          <w:p w14:paraId="545C9D7C" w14:textId="77777777" w:rsidR="00AE3386" w:rsidRPr="002369EC" w:rsidRDefault="00AE3386">
            <w:pPr>
              <w:keepNext/>
            </w:pPr>
          </w:p>
        </w:tc>
      </w:tr>
      <w:tr w:rsidR="00035A58" w:rsidRPr="002369EC" w14:paraId="5A5C51D9" w14:textId="77777777" w:rsidTr="00AE3386">
        <w:trPr>
          <w:jc w:val="center"/>
        </w:trPr>
        <w:tc>
          <w:tcPr>
            <w:tcW w:w="4876" w:type="dxa"/>
            <w:hideMark/>
          </w:tcPr>
          <w:p w14:paraId="62B8ACAA" w14:textId="77777777" w:rsidR="00AE3386" w:rsidRPr="002369EC" w:rsidRDefault="00AE3386">
            <w:pPr>
              <w:pStyle w:val="ColumnHeading"/>
              <w:keepNext/>
            </w:pPr>
            <w:r w:rsidRPr="002369EC">
              <w:t>Znění navržené Komisí</w:t>
            </w:r>
          </w:p>
        </w:tc>
        <w:tc>
          <w:tcPr>
            <w:tcW w:w="4876" w:type="dxa"/>
            <w:hideMark/>
          </w:tcPr>
          <w:p w14:paraId="61C4EA45" w14:textId="77777777" w:rsidR="00AE3386" w:rsidRPr="002369EC" w:rsidRDefault="00AE3386">
            <w:pPr>
              <w:pStyle w:val="ColumnHeading"/>
              <w:keepNext/>
            </w:pPr>
            <w:r w:rsidRPr="002369EC">
              <w:t>Pozměňovací návrh</w:t>
            </w:r>
          </w:p>
        </w:tc>
      </w:tr>
      <w:tr w:rsidR="00035A58" w:rsidRPr="002369EC" w14:paraId="4914DDE0" w14:textId="77777777" w:rsidTr="00AE3386">
        <w:trPr>
          <w:jc w:val="center"/>
        </w:trPr>
        <w:tc>
          <w:tcPr>
            <w:tcW w:w="4876" w:type="dxa"/>
            <w:hideMark/>
          </w:tcPr>
          <w:p w14:paraId="22BCEA8B" w14:textId="77777777" w:rsidR="00AE3386" w:rsidRPr="002369EC" w:rsidRDefault="00AE3386">
            <w:pPr>
              <w:pStyle w:val="Normal6"/>
            </w:pPr>
            <w:r w:rsidRPr="002369EC">
              <w:rPr>
                <w:b/>
                <w:i/>
              </w:rPr>
              <w:t>Roční</w:t>
            </w:r>
            <w:r w:rsidRPr="002369EC">
              <w:t xml:space="preserve"> plán Unie pro znovuusídlování</w:t>
            </w:r>
          </w:p>
        </w:tc>
        <w:tc>
          <w:tcPr>
            <w:tcW w:w="4876" w:type="dxa"/>
            <w:hideMark/>
          </w:tcPr>
          <w:p w14:paraId="447EA1E0" w14:textId="77777777" w:rsidR="00AE3386" w:rsidRPr="002369EC" w:rsidRDefault="00AE3386">
            <w:pPr>
              <w:pStyle w:val="Normal6"/>
              <w:rPr>
                <w:szCs w:val="24"/>
              </w:rPr>
            </w:pPr>
            <w:r w:rsidRPr="002369EC">
              <w:rPr>
                <w:b/>
                <w:i/>
              </w:rPr>
              <w:t>Dvouletý</w:t>
            </w:r>
            <w:r w:rsidRPr="002369EC">
              <w:t xml:space="preserve"> plán Unie pro znovuusídlování</w:t>
            </w:r>
          </w:p>
        </w:tc>
      </w:tr>
    </w:tbl>
    <w:p w14:paraId="4090A980"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8C36626" w14:textId="77777777" w:rsidR="00AE3386" w:rsidRPr="002369EC" w:rsidRDefault="00AE3386" w:rsidP="00AE3386">
      <w:r w:rsidRPr="002369EC">
        <w:rPr>
          <w:rStyle w:val="HideTWBExt"/>
          <w:noProof w:val="0"/>
        </w:rPr>
        <w:t>&lt;/Amend&gt;</w:t>
      </w:r>
    </w:p>
    <w:p w14:paraId="4B3280B1" w14:textId="45917D8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74</w:t>
      </w:r>
      <w:r w:rsidRPr="002369EC">
        <w:rPr>
          <w:rStyle w:val="HideTWBExt"/>
          <w:b w:val="0"/>
          <w:noProof w:val="0"/>
        </w:rPr>
        <w:t>&lt;/NumAm&gt;</w:t>
      </w:r>
    </w:p>
    <w:p w14:paraId="6B7FEBA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58142D6" w14:textId="77777777" w:rsidR="00AE3386" w:rsidRPr="002369EC" w:rsidRDefault="00AE3386" w:rsidP="00AE3386">
      <w:pPr>
        <w:pStyle w:val="NormalBold"/>
      </w:pPr>
      <w:r w:rsidRPr="002369EC">
        <w:rPr>
          <w:rStyle w:val="HideTWBExt"/>
          <w:b w:val="0"/>
          <w:noProof w:val="0"/>
        </w:rPr>
        <w:t>&lt;Article&gt;</w:t>
      </w:r>
      <w:r w:rsidRPr="002369EC">
        <w:t>Čl. 7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05CFB88" w14:textId="77777777" w:rsidTr="00AE3386">
        <w:trPr>
          <w:jc w:val="center"/>
        </w:trPr>
        <w:tc>
          <w:tcPr>
            <w:tcW w:w="9752" w:type="dxa"/>
            <w:gridSpan w:val="2"/>
          </w:tcPr>
          <w:p w14:paraId="6AEDD04D" w14:textId="77777777" w:rsidR="00AE3386" w:rsidRPr="002369EC" w:rsidRDefault="00AE3386">
            <w:pPr>
              <w:keepNext/>
            </w:pPr>
          </w:p>
        </w:tc>
      </w:tr>
      <w:tr w:rsidR="00035A58" w:rsidRPr="002369EC" w14:paraId="1B299755" w14:textId="77777777" w:rsidTr="00AE3386">
        <w:trPr>
          <w:jc w:val="center"/>
        </w:trPr>
        <w:tc>
          <w:tcPr>
            <w:tcW w:w="4876" w:type="dxa"/>
            <w:hideMark/>
          </w:tcPr>
          <w:p w14:paraId="4A2A5710" w14:textId="77777777" w:rsidR="00AE3386" w:rsidRPr="002369EC" w:rsidRDefault="00AE3386">
            <w:pPr>
              <w:pStyle w:val="ColumnHeading"/>
              <w:keepNext/>
            </w:pPr>
            <w:r w:rsidRPr="002369EC">
              <w:t>Znění navržené Komisí</w:t>
            </w:r>
          </w:p>
        </w:tc>
        <w:tc>
          <w:tcPr>
            <w:tcW w:w="4876" w:type="dxa"/>
            <w:hideMark/>
          </w:tcPr>
          <w:p w14:paraId="555AE5AA" w14:textId="77777777" w:rsidR="00AE3386" w:rsidRPr="002369EC" w:rsidRDefault="00AE3386">
            <w:pPr>
              <w:pStyle w:val="ColumnHeading"/>
              <w:keepNext/>
            </w:pPr>
            <w:r w:rsidRPr="002369EC">
              <w:t>Pozměňovací návrh</w:t>
            </w:r>
          </w:p>
        </w:tc>
      </w:tr>
      <w:tr w:rsidR="00035A58" w:rsidRPr="002369EC" w14:paraId="7C35AD47" w14:textId="77777777" w:rsidTr="00AE3386">
        <w:trPr>
          <w:jc w:val="center"/>
        </w:trPr>
        <w:tc>
          <w:tcPr>
            <w:tcW w:w="4876" w:type="dxa"/>
            <w:hideMark/>
          </w:tcPr>
          <w:p w14:paraId="259F52ED" w14:textId="147F6B35" w:rsidR="00AE3386" w:rsidRPr="002369EC" w:rsidRDefault="00AE3386">
            <w:pPr>
              <w:pStyle w:val="Normal6"/>
            </w:pPr>
            <w:r w:rsidRPr="002369EC">
              <w:t>1.</w:t>
            </w:r>
            <w:r w:rsidRPr="002369EC">
              <w:tab/>
            </w:r>
            <w:r w:rsidRPr="002369EC">
              <w:rPr>
                <w:b/>
                <w:i/>
              </w:rPr>
              <w:t>Na základě návrhu Komise přijme Rada roční plán</w:t>
            </w:r>
            <w:r w:rsidRPr="002369EC">
              <w:t xml:space="preserve"> Unie pro znovuusídlování</w:t>
            </w:r>
            <w:r w:rsidRPr="002369EC">
              <w:rPr>
                <w:b/>
                <w:i/>
              </w:rPr>
              <w:t>,</w:t>
            </w:r>
            <w:r w:rsidR="002369EC">
              <w:rPr>
                <w:b/>
                <w:i/>
              </w:rPr>
              <w:t xml:space="preserve"> a </w:t>
            </w:r>
            <w:r w:rsidRPr="002369EC">
              <w:rPr>
                <w:b/>
                <w:i/>
              </w:rPr>
              <w:t>to</w:t>
            </w:r>
            <w:r w:rsidR="002369EC">
              <w:t xml:space="preserve"> v </w:t>
            </w:r>
            <w:r w:rsidRPr="002369EC">
              <w:rPr>
                <w:b/>
                <w:i/>
              </w:rPr>
              <w:t>roce předcházejícím roku,</w:t>
            </w:r>
            <w:r w:rsidR="002369EC">
              <w:rPr>
                <w:b/>
                <w:i/>
              </w:rPr>
              <w:t xml:space="preserve"> v </w:t>
            </w:r>
            <w:r w:rsidRPr="002369EC">
              <w:rPr>
                <w:b/>
                <w:i/>
              </w:rPr>
              <w:t>němž má být prováděn</w:t>
            </w:r>
            <w:r w:rsidRPr="002369EC">
              <w:t>.</w:t>
            </w:r>
          </w:p>
        </w:tc>
        <w:tc>
          <w:tcPr>
            <w:tcW w:w="4876" w:type="dxa"/>
            <w:hideMark/>
          </w:tcPr>
          <w:p w14:paraId="6C3D06AB" w14:textId="3326C72A" w:rsidR="00AE3386" w:rsidRPr="002369EC" w:rsidRDefault="00AE3386" w:rsidP="00914235">
            <w:pPr>
              <w:pStyle w:val="Normal6"/>
              <w:rPr>
                <w:szCs w:val="24"/>
              </w:rPr>
            </w:pPr>
            <w:r w:rsidRPr="002369EC">
              <w:t>1.</w:t>
            </w:r>
            <w:r w:rsidRPr="002369EC">
              <w:tab/>
            </w:r>
            <w:r w:rsidRPr="002369EC">
              <w:rPr>
                <w:b/>
                <w:i/>
              </w:rPr>
              <w:t>Za účelem stanovení plánu</w:t>
            </w:r>
            <w:r w:rsidRPr="002369EC">
              <w:t xml:space="preserve"> Unie pro znovuusídlování</w:t>
            </w:r>
            <w:r w:rsidR="002369EC">
              <w:t xml:space="preserve"> v </w:t>
            </w:r>
            <w:r w:rsidRPr="002369EC">
              <w:rPr>
                <w:b/>
                <w:i/>
              </w:rPr>
              <w:t>souladu</w:t>
            </w:r>
            <w:r w:rsidR="002369EC">
              <w:rPr>
                <w:b/>
                <w:i/>
              </w:rPr>
              <w:t xml:space="preserve"> s </w:t>
            </w:r>
            <w:r w:rsidRPr="002369EC">
              <w:rPr>
                <w:b/>
                <w:i/>
              </w:rPr>
              <w:t>následujícími odstavci je Komisi svěřena pravomoc přijímat každé dva roky jako doplnění tohoto nařízení akty</w:t>
            </w:r>
            <w:r w:rsidR="002369EC">
              <w:rPr>
                <w:b/>
                <w:i/>
              </w:rPr>
              <w:t xml:space="preserve"> v </w:t>
            </w:r>
            <w:r w:rsidRPr="002369EC">
              <w:rPr>
                <w:b/>
                <w:i/>
              </w:rPr>
              <w:t>přenesené pravomoci</w:t>
            </w:r>
            <w:r w:rsidR="002369EC">
              <w:rPr>
                <w:b/>
                <w:i/>
              </w:rPr>
              <w:t xml:space="preserve"> v </w:t>
            </w:r>
            <w:r w:rsidRPr="002369EC">
              <w:rPr>
                <w:b/>
                <w:i/>
              </w:rPr>
              <w:t>souladu</w:t>
            </w:r>
            <w:r w:rsidR="002369EC">
              <w:rPr>
                <w:b/>
                <w:i/>
              </w:rPr>
              <w:t xml:space="preserve"> s </w:t>
            </w:r>
            <w:r w:rsidRPr="002369EC">
              <w:rPr>
                <w:b/>
                <w:i/>
              </w:rPr>
              <w:t>článkem 14</w:t>
            </w:r>
            <w:r w:rsidRPr="002369EC">
              <w:t>.</w:t>
            </w:r>
            <w:r w:rsidRPr="002369EC">
              <w:rPr>
                <w:b/>
                <w:i/>
              </w:rPr>
              <w:t xml:space="preserve"> </w:t>
            </w:r>
          </w:p>
        </w:tc>
      </w:tr>
    </w:tbl>
    <w:p w14:paraId="3245710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D0D2914"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CEDA573" w14:textId="0ADD8C66" w:rsidR="00AE3386" w:rsidRPr="002369EC" w:rsidRDefault="00AE3386" w:rsidP="00AE3386">
      <w:pPr>
        <w:pStyle w:val="Normal12Italic"/>
      </w:pPr>
      <w:r w:rsidRPr="002369EC">
        <w:t>Článek 7</w:t>
      </w:r>
      <w:r w:rsidR="002369EC">
        <w:t xml:space="preserve"> a </w:t>
      </w:r>
      <w:r w:rsidRPr="002369EC">
        <w:t>článek 8 spolu úzce souvisejí, protože se týkají technických postupů předcházejících znovuusídlení. Zpravodajka navrhuje tyto články změnit tak, aby tuto skutečnost lépe odrážely,</w:t>
      </w:r>
      <w:r w:rsidR="002369EC">
        <w:t xml:space="preserve"> a </w:t>
      </w:r>
      <w:r w:rsidRPr="002369EC">
        <w:t>za tímto účelem navrhuje, aby se na oba články vztahovaly přenesené pravomoci. Kromě větší jasnosti by tato změna zvýšila transparentnost těchto technických postupů</w:t>
      </w:r>
      <w:r w:rsidR="002369EC">
        <w:t xml:space="preserve"> a </w:t>
      </w:r>
      <w:r w:rsidRPr="002369EC">
        <w:t>členským státům by</w:t>
      </w:r>
      <w:r w:rsidR="002369EC">
        <w:t xml:space="preserve"> v </w:t>
      </w:r>
      <w:r w:rsidRPr="002369EC">
        <w:t>rámci cílených programů zajistila větší pravomoc, což je vzhledem</w:t>
      </w:r>
      <w:r w:rsidR="002369EC">
        <w:t xml:space="preserve"> k </w:t>
      </w:r>
      <w:r w:rsidRPr="002369EC">
        <w:t>tomu, že budou provádět právě členské státy, považováno za důležité.</w:t>
      </w:r>
    </w:p>
    <w:p w14:paraId="73F12E07" w14:textId="77777777" w:rsidR="00AE3386" w:rsidRPr="002369EC" w:rsidRDefault="00AE3386" w:rsidP="00AE3386">
      <w:r w:rsidRPr="002369EC">
        <w:rPr>
          <w:rStyle w:val="HideTWBExt"/>
          <w:noProof w:val="0"/>
        </w:rPr>
        <w:t>&lt;/Amend&gt;</w:t>
      </w:r>
    </w:p>
    <w:p w14:paraId="4B6EA237" w14:textId="7DFC4079" w:rsidR="00914235" w:rsidRPr="002369EC" w:rsidRDefault="00914235" w:rsidP="00914235">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75</w:t>
      </w:r>
      <w:r w:rsidRPr="002369EC">
        <w:rPr>
          <w:rStyle w:val="HideTWBExt"/>
          <w:b w:val="0"/>
          <w:noProof w:val="0"/>
        </w:rPr>
        <w:t>&lt;/NumAm&gt;</w:t>
      </w:r>
    </w:p>
    <w:p w14:paraId="6E51FDE1" w14:textId="77777777" w:rsidR="00914235" w:rsidRPr="002369EC" w:rsidRDefault="00914235" w:rsidP="00914235">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A85A223" w14:textId="7FD9E9EB" w:rsidR="00914235" w:rsidRPr="002369EC" w:rsidRDefault="00914235" w:rsidP="00914235">
      <w:pPr>
        <w:pStyle w:val="NormalBold"/>
      </w:pPr>
      <w:r w:rsidRPr="002369EC">
        <w:rPr>
          <w:rStyle w:val="HideTWBExt"/>
          <w:b w:val="0"/>
          <w:noProof w:val="0"/>
        </w:rPr>
        <w:t>&lt;Article&gt;</w:t>
      </w:r>
      <w:r w:rsidRPr="002369EC">
        <w:t>Čl. 7 – odst. 1</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DCA5538" w14:textId="77777777" w:rsidTr="00C94684">
        <w:trPr>
          <w:jc w:val="center"/>
        </w:trPr>
        <w:tc>
          <w:tcPr>
            <w:tcW w:w="9752" w:type="dxa"/>
            <w:gridSpan w:val="2"/>
          </w:tcPr>
          <w:p w14:paraId="53AA0D3A" w14:textId="77777777" w:rsidR="00914235" w:rsidRPr="002369EC" w:rsidRDefault="00914235" w:rsidP="00C94684">
            <w:pPr>
              <w:keepNext/>
            </w:pPr>
          </w:p>
        </w:tc>
      </w:tr>
      <w:tr w:rsidR="00035A58" w:rsidRPr="002369EC" w14:paraId="6F15F5FD" w14:textId="77777777" w:rsidTr="0039487B">
        <w:trPr>
          <w:jc w:val="center"/>
        </w:trPr>
        <w:tc>
          <w:tcPr>
            <w:tcW w:w="4876" w:type="dxa"/>
          </w:tcPr>
          <w:p w14:paraId="16341572" w14:textId="7C3F1470" w:rsidR="00914235" w:rsidRPr="002369EC" w:rsidRDefault="00914530" w:rsidP="00C94684">
            <w:pPr>
              <w:pStyle w:val="ColumnHeading"/>
              <w:keepNext/>
            </w:pPr>
            <w:r w:rsidRPr="002369EC">
              <w:t>Znění navržené Komisí</w:t>
            </w:r>
          </w:p>
        </w:tc>
        <w:tc>
          <w:tcPr>
            <w:tcW w:w="4876" w:type="dxa"/>
            <w:hideMark/>
          </w:tcPr>
          <w:p w14:paraId="6727708E" w14:textId="77777777" w:rsidR="00914235" w:rsidRPr="002369EC" w:rsidRDefault="00914235" w:rsidP="00C94684">
            <w:pPr>
              <w:pStyle w:val="ColumnHeading"/>
              <w:keepNext/>
            </w:pPr>
            <w:r w:rsidRPr="002369EC">
              <w:t>Pozměňovací návrh</w:t>
            </w:r>
          </w:p>
        </w:tc>
      </w:tr>
      <w:tr w:rsidR="00035A58" w:rsidRPr="002369EC" w14:paraId="0F8D1D6C" w14:textId="77777777" w:rsidTr="0039487B">
        <w:trPr>
          <w:jc w:val="center"/>
        </w:trPr>
        <w:tc>
          <w:tcPr>
            <w:tcW w:w="4876" w:type="dxa"/>
          </w:tcPr>
          <w:p w14:paraId="388AD529" w14:textId="1E87E8F8" w:rsidR="00914235" w:rsidRPr="002369EC" w:rsidRDefault="00914235" w:rsidP="00C94684">
            <w:pPr>
              <w:pStyle w:val="Normal6"/>
            </w:pPr>
          </w:p>
        </w:tc>
        <w:tc>
          <w:tcPr>
            <w:tcW w:w="4876" w:type="dxa"/>
            <w:hideMark/>
          </w:tcPr>
          <w:p w14:paraId="41204F40" w14:textId="027D0089" w:rsidR="00914235" w:rsidRPr="002369EC" w:rsidRDefault="00914235" w:rsidP="00914235">
            <w:pPr>
              <w:pStyle w:val="Normal6"/>
              <w:rPr>
                <w:b/>
                <w:i/>
                <w:szCs w:val="24"/>
              </w:rPr>
            </w:pPr>
            <w:r w:rsidRPr="002369EC">
              <w:rPr>
                <w:b/>
                <w:i/>
              </w:rPr>
              <w:t>1a.</w:t>
            </w:r>
            <w:r w:rsidRPr="002369EC">
              <w:tab/>
            </w:r>
            <w:r w:rsidRPr="002369EC">
              <w:rPr>
                <w:b/>
                <w:i/>
              </w:rPr>
              <w:t>Plány Unie na znovuusídlování vycházejí</w:t>
            </w:r>
            <w:r w:rsidR="002369EC">
              <w:rPr>
                <w:b/>
                <w:i/>
              </w:rPr>
              <w:t xml:space="preserve"> z </w:t>
            </w:r>
            <w:r w:rsidRPr="002369EC">
              <w:rPr>
                <w:b/>
                <w:i/>
              </w:rPr>
              <w:t>konzultací</w:t>
            </w:r>
            <w:r w:rsidR="002369EC">
              <w:rPr>
                <w:b/>
                <w:i/>
              </w:rPr>
              <w:t xml:space="preserve"> s </w:t>
            </w:r>
            <w:r w:rsidRPr="002369EC">
              <w:rPr>
                <w:b/>
                <w:i/>
              </w:rPr>
              <w:t>Výborem na vysoké úrovni pro otázky znovuusídlení</w:t>
            </w:r>
            <w:r w:rsidR="002369EC">
              <w:rPr>
                <w:b/>
                <w:i/>
              </w:rPr>
              <w:t xml:space="preserve"> a </w:t>
            </w:r>
            <w:r w:rsidRPr="002369EC">
              <w:rPr>
                <w:b/>
                <w:i/>
              </w:rPr>
              <w:t>jsou založeny na prognóze Úřadu vysokého komisaře OSN pro uprchlíky (UNHCR) týkající se celosvětových potřeb</w:t>
            </w:r>
            <w:r w:rsidR="002369EC">
              <w:rPr>
                <w:b/>
                <w:i/>
              </w:rPr>
              <w:t xml:space="preserve"> v </w:t>
            </w:r>
            <w:r w:rsidRPr="002369EC">
              <w:rPr>
                <w:b/>
                <w:i/>
              </w:rPr>
              <w:t>oblasti znovuusídlování.</w:t>
            </w:r>
          </w:p>
        </w:tc>
      </w:tr>
    </w:tbl>
    <w:p w14:paraId="33AE838A" w14:textId="77777777" w:rsidR="00914235" w:rsidRPr="002369EC" w:rsidRDefault="00914235"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8F90DAA" w14:textId="77777777" w:rsidR="00914235" w:rsidRPr="002369EC" w:rsidRDefault="00914235" w:rsidP="00914235">
      <w:r w:rsidRPr="002369EC">
        <w:rPr>
          <w:rStyle w:val="HideTWBExt"/>
          <w:noProof w:val="0"/>
        </w:rPr>
        <w:t>&lt;/Amend&gt;</w:t>
      </w:r>
    </w:p>
    <w:p w14:paraId="067FA920" w14:textId="514269A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76</w:t>
      </w:r>
      <w:r w:rsidRPr="002369EC">
        <w:rPr>
          <w:rStyle w:val="HideTWBExt"/>
          <w:b w:val="0"/>
          <w:noProof w:val="0"/>
        </w:rPr>
        <w:t>&lt;/NumAm&gt;</w:t>
      </w:r>
    </w:p>
    <w:p w14:paraId="6A87D75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85DE119" w14:textId="77777777" w:rsidR="00AE3386" w:rsidRPr="002369EC" w:rsidRDefault="00AE3386" w:rsidP="00AE3386">
      <w:pPr>
        <w:pStyle w:val="NormalBold"/>
      </w:pPr>
      <w:r w:rsidRPr="002369EC">
        <w:rPr>
          <w:rStyle w:val="HideTWBExt"/>
          <w:b w:val="0"/>
          <w:noProof w:val="0"/>
        </w:rPr>
        <w:t>&lt;Article&gt;</w:t>
      </w:r>
      <w:r w:rsidRPr="002369EC">
        <w:t>Čl. 7 – odst. 2 – návětí</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DC9BDB7" w14:textId="77777777" w:rsidTr="00AE3386">
        <w:trPr>
          <w:jc w:val="center"/>
        </w:trPr>
        <w:tc>
          <w:tcPr>
            <w:tcW w:w="9752" w:type="dxa"/>
            <w:gridSpan w:val="2"/>
          </w:tcPr>
          <w:p w14:paraId="449185E0" w14:textId="77777777" w:rsidR="00AE3386" w:rsidRPr="002369EC" w:rsidRDefault="00AE3386">
            <w:pPr>
              <w:keepNext/>
            </w:pPr>
          </w:p>
        </w:tc>
      </w:tr>
      <w:tr w:rsidR="00035A58" w:rsidRPr="002369EC" w14:paraId="7D7424BA" w14:textId="77777777" w:rsidTr="00AE3386">
        <w:trPr>
          <w:jc w:val="center"/>
        </w:trPr>
        <w:tc>
          <w:tcPr>
            <w:tcW w:w="4876" w:type="dxa"/>
            <w:hideMark/>
          </w:tcPr>
          <w:p w14:paraId="5F7FD910" w14:textId="77777777" w:rsidR="00AE3386" w:rsidRPr="002369EC" w:rsidRDefault="00AE3386">
            <w:pPr>
              <w:pStyle w:val="ColumnHeading"/>
              <w:keepNext/>
            </w:pPr>
            <w:r w:rsidRPr="002369EC">
              <w:t>Znění navržené Komisí</w:t>
            </w:r>
          </w:p>
        </w:tc>
        <w:tc>
          <w:tcPr>
            <w:tcW w:w="4876" w:type="dxa"/>
            <w:hideMark/>
          </w:tcPr>
          <w:p w14:paraId="46B734DF" w14:textId="77777777" w:rsidR="00AE3386" w:rsidRPr="002369EC" w:rsidRDefault="00AE3386">
            <w:pPr>
              <w:pStyle w:val="ColumnHeading"/>
              <w:keepNext/>
            </w:pPr>
            <w:r w:rsidRPr="002369EC">
              <w:t>Pozměňovací návrh</w:t>
            </w:r>
          </w:p>
        </w:tc>
      </w:tr>
      <w:tr w:rsidR="00035A58" w:rsidRPr="002369EC" w14:paraId="37A7FCA7" w14:textId="77777777" w:rsidTr="00AE3386">
        <w:trPr>
          <w:jc w:val="center"/>
        </w:trPr>
        <w:tc>
          <w:tcPr>
            <w:tcW w:w="4876" w:type="dxa"/>
            <w:hideMark/>
          </w:tcPr>
          <w:p w14:paraId="6BB1EBFA" w14:textId="77777777" w:rsidR="00AE3386" w:rsidRPr="002369EC" w:rsidRDefault="00AE3386">
            <w:pPr>
              <w:pStyle w:val="Normal6"/>
            </w:pPr>
            <w:r w:rsidRPr="002369EC">
              <w:t>2.</w:t>
            </w:r>
            <w:r w:rsidRPr="002369EC">
              <w:tab/>
            </w:r>
            <w:r w:rsidRPr="002369EC">
              <w:rPr>
                <w:b/>
                <w:i/>
              </w:rPr>
              <w:t>Roční</w:t>
            </w:r>
            <w:r w:rsidRPr="002369EC">
              <w:t xml:space="preserve"> plán Unie pro znovuusídlování obsahuje:</w:t>
            </w:r>
          </w:p>
        </w:tc>
        <w:tc>
          <w:tcPr>
            <w:tcW w:w="4876" w:type="dxa"/>
            <w:hideMark/>
          </w:tcPr>
          <w:p w14:paraId="23B6D221" w14:textId="77777777" w:rsidR="00AE3386" w:rsidRPr="002369EC" w:rsidRDefault="00AE3386">
            <w:pPr>
              <w:pStyle w:val="Normal6"/>
              <w:rPr>
                <w:szCs w:val="24"/>
              </w:rPr>
            </w:pPr>
            <w:r w:rsidRPr="002369EC">
              <w:t>2.</w:t>
            </w:r>
            <w:r w:rsidRPr="002369EC">
              <w:tab/>
              <w:t>Plán Unie pro znovuusídlování obsahuje:</w:t>
            </w:r>
          </w:p>
        </w:tc>
      </w:tr>
    </w:tbl>
    <w:p w14:paraId="4294632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1AC3910" w14:textId="77777777" w:rsidR="00AE3386" w:rsidRPr="002369EC" w:rsidRDefault="00AE3386" w:rsidP="00AE3386">
      <w:r w:rsidRPr="002369EC">
        <w:rPr>
          <w:rStyle w:val="HideTWBExt"/>
          <w:noProof w:val="0"/>
        </w:rPr>
        <w:t>&lt;/Amend&gt;</w:t>
      </w:r>
    </w:p>
    <w:p w14:paraId="5716049C" w14:textId="7BDC03B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77</w:t>
      </w:r>
      <w:r w:rsidRPr="002369EC">
        <w:rPr>
          <w:rStyle w:val="HideTWBExt"/>
          <w:b w:val="0"/>
          <w:noProof w:val="0"/>
        </w:rPr>
        <w:t>&lt;/NumAm&gt;</w:t>
      </w:r>
    </w:p>
    <w:p w14:paraId="02BBC0C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7E009B4" w14:textId="77777777" w:rsidR="00AE3386" w:rsidRPr="002369EC" w:rsidRDefault="00AE3386" w:rsidP="00AE3386">
      <w:pPr>
        <w:pStyle w:val="NormalBold"/>
      </w:pPr>
      <w:r w:rsidRPr="002369EC">
        <w:rPr>
          <w:rStyle w:val="HideTWBExt"/>
          <w:b w:val="0"/>
          <w:noProof w:val="0"/>
        </w:rPr>
        <w:t>&lt;Article&gt;</w:t>
      </w:r>
      <w:r w:rsidRPr="002369EC">
        <w:t>Čl. 7 – odst. 2 – písm. a</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2E384A4" w14:textId="77777777" w:rsidTr="00AE3386">
        <w:trPr>
          <w:jc w:val="center"/>
        </w:trPr>
        <w:tc>
          <w:tcPr>
            <w:tcW w:w="9752" w:type="dxa"/>
            <w:gridSpan w:val="2"/>
          </w:tcPr>
          <w:p w14:paraId="68E1360D" w14:textId="77777777" w:rsidR="00AE3386" w:rsidRPr="002369EC" w:rsidRDefault="00AE3386">
            <w:pPr>
              <w:keepNext/>
            </w:pPr>
          </w:p>
        </w:tc>
      </w:tr>
      <w:tr w:rsidR="00035A58" w:rsidRPr="002369EC" w14:paraId="404BD6FA" w14:textId="77777777" w:rsidTr="00AE3386">
        <w:trPr>
          <w:jc w:val="center"/>
        </w:trPr>
        <w:tc>
          <w:tcPr>
            <w:tcW w:w="4876" w:type="dxa"/>
            <w:hideMark/>
          </w:tcPr>
          <w:p w14:paraId="0D643AFB" w14:textId="77777777" w:rsidR="00AE3386" w:rsidRPr="002369EC" w:rsidRDefault="00AE3386">
            <w:pPr>
              <w:pStyle w:val="ColumnHeading"/>
              <w:keepNext/>
            </w:pPr>
            <w:r w:rsidRPr="002369EC">
              <w:t>Znění navržené Komisí</w:t>
            </w:r>
          </w:p>
        </w:tc>
        <w:tc>
          <w:tcPr>
            <w:tcW w:w="4876" w:type="dxa"/>
            <w:hideMark/>
          </w:tcPr>
          <w:p w14:paraId="593779E3" w14:textId="77777777" w:rsidR="00AE3386" w:rsidRPr="002369EC" w:rsidRDefault="00AE3386">
            <w:pPr>
              <w:pStyle w:val="ColumnHeading"/>
              <w:keepNext/>
            </w:pPr>
            <w:r w:rsidRPr="002369EC">
              <w:t>Pozměňovací návrh</w:t>
            </w:r>
          </w:p>
        </w:tc>
      </w:tr>
      <w:tr w:rsidR="00035A58" w:rsidRPr="002369EC" w14:paraId="47A2A60F" w14:textId="77777777" w:rsidTr="00AE3386">
        <w:trPr>
          <w:jc w:val="center"/>
        </w:trPr>
        <w:tc>
          <w:tcPr>
            <w:tcW w:w="4876" w:type="dxa"/>
            <w:hideMark/>
          </w:tcPr>
          <w:p w14:paraId="388302AC" w14:textId="77777777" w:rsidR="00AE3386" w:rsidRPr="002369EC" w:rsidRDefault="00AE3386">
            <w:pPr>
              <w:pStyle w:val="Normal6"/>
            </w:pPr>
            <w:r w:rsidRPr="002369EC">
              <w:t>a)</w:t>
            </w:r>
            <w:r w:rsidRPr="002369EC">
              <w:tab/>
            </w:r>
            <w:r w:rsidRPr="002369EC">
              <w:rPr>
                <w:b/>
                <w:i/>
              </w:rPr>
              <w:t>maximální celkový</w:t>
            </w:r>
            <w:r w:rsidRPr="002369EC">
              <w:t xml:space="preserve"> počet osob, které mají být znovuusídleny;</w:t>
            </w:r>
          </w:p>
        </w:tc>
        <w:tc>
          <w:tcPr>
            <w:tcW w:w="4876" w:type="dxa"/>
            <w:hideMark/>
          </w:tcPr>
          <w:p w14:paraId="150A4FC3" w14:textId="7CDD524F" w:rsidR="00AE3386" w:rsidRPr="002369EC" w:rsidRDefault="00AE3386">
            <w:pPr>
              <w:pStyle w:val="Normal6"/>
              <w:rPr>
                <w:szCs w:val="24"/>
              </w:rPr>
            </w:pPr>
            <w:r w:rsidRPr="002369EC">
              <w:t>a)</w:t>
            </w:r>
            <w:r w:rsidRPr="002369EC">
              <w:tab/>
            </w:r>
            <w:r w:rsidRPr="002369EC">
              <w:rPr>
                <w:b/>
                <w:i/>
              </w:rPr>
              <w:t>cílený</w:t>
            </w:r>
            <w:r w:rsidRPr="002369EC">
              <w:t xml:space="preserve"> počet osob, které mají být znovuusídleny</w:t>
            </w:r>
            <w:r w:rsidRPr="002369EC">
              <w:rPr>
                <w:b/>
                <w:i/>
              </w:rPr>
              <w:t>, odrážející alespoň 25 % předpokládaných celosvětových potřeb</w:t>
            </w:r>
            <w:r w:rsidR="002369EC">
              <w:rPr>
                <w:b/>
                <w:i/>
              </w:rPr>
              <w:t xml:space="preserve"> v </w:t>
            </w:r>
            <w:r w:rsidRPr="002369EC">
              <w:rPr>
                <w:b/>
                <w:i/>
              </w:rPr>
              <w:t>oblasti znovuusídlování</w:t>
            </w:r>
            <w:r w:rsidRPr="002369EC">
              <w:t>;</w:t>
            </w:r>
          </w:p>
        </w:tc>
      </w:tr>
    </w:tbl>
    <w:p w14:paraId="45C96C7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B52AAA1"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D68D26F" w14:textId="2C682029" w:rsidR="00AE3386" w:rsidRPr="002369EC" w:rsidRDefault="00AE3386" w:rsidP="00AE3386">
      <w:pPr>
        <w:pStyle w:val="Normal12Italic"/>
      </w:pPr>
      <w:r w:rsidRPr="002369EC">
        <w:t>Europe has 23.8% of the world's GDP, yet EU Member States host only around 8% of the world's refugees. This places</w:t>
      </w:r>
      <w:r w:rsidR="002369EC">
        <w:t xml:space="preserve"> a </w:t>
      </w:r>
      <w:r w:rsidRPr="002369EC">
        <w:t>disproportionate burden on developing countries, which host the vast majority. 22 European countries resettled 13,040 persons in 2015 (9,629 to 17 EU Member States), with Europe contributing, on average, approximately 10 per cent to global resettlement intakes over the past five years. By contrast, that same year, the U.S. resettled 69,933 refugees. In order for an EU Resettlement Framework to add value, it needs to increase both the quality and the quantity of resettlement to the Union. If we want to reduce the need for dangerous journeys, reduce loss of lives and reliance on smuggling networks, this will only become</w:t>
      </w:r>
      <w:r w:rsidR="002369EC">
        <w:t xml:space="preserve"> a </w:t>
      </w:r>
      <w:r w:rsidRPr="002369EC">
        <w:t>reality when the number of places offered is credible and meaningful. Therefore, the rapporteur suggests to increase the number of resettlement places reflecting the EUs responsibility as</w:t>
      </w:r>
      <w:r w:rsidR="002369EC">
        <w:t xml:space="preserve"> a </w:t>
      </w:r>
      <w:r w:rsidRPr="002369EC">
        <w:t>global region with the capacity to do so.</w:t>
      </w:r>
    </w:p>
    <w:p w14:paraId="095DAE0A" w14:textId="77777777" w:rsidR="00AE3386" w:rsidRPr="002369EC" w:rsidRDefault="00AE3386" w:rsidP="00AE3386">
      <w:r w:rsidRPr="002369EC">
        <w:rPr>
          <w:rStyle w:val="HideTWBExt"/>
          <w:noProof w:val="0"/>
        </w:rPr>
        <w:t>&lt;/Amend&gt;</w:t>
      </w:r>
    </w:p>
    <w:p w14:paraId="69EA7492" w14:textId="4287210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78</w:t>
      </w:r>
      <w:r w:rsidRPr="002369EC">
        <w:rPr>
          <w:rStyle w:val="HideTWBExt"/>
          <w:b w:val="0"/>
          <w:noProof w:val="0"/>
        </w:rPr>
        <w:t>&lt;/NumAm&gt;</w:t>
      </w:r>
    </w:p>
    <w:p w14:paraId="6286F50E"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E740921" w14:textId="77777777" w:rsidR="00AE3386" w:rsidRPr="002369EC" w:rsidRDefault="00AE3386" w:rsidP="00AE3386">
      <w:pPr>
        <w:pStyle w:val="NormalBold"/>
      </w:pPr>
      <w:r w:rsidRPr="002369EC">
        <w:rPr>
          <w:rStyle w:val="HideTWBExt"/>
          <w:b w:val="0"/>
          <w:noProof w:val="0"/>
        </w:rPr>
        <w:t>&lt;Article&gt;</w:t>
      </w:r>
      <w:r w:rsidRPr="002369EC">
        <w:t>Čl. 7 – odst. 2 – písm. b</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09F1A17" w14:textId="77777777" w:rsidTr="00AE3386">
        <w:trPr>
          <w:jc w:val="center"/>
        </w:trPr>
        <w:tc>
          <w:tcPr>
            <w:tcW w:w="9752" w:type="dxa"/>
            <w:gridSpan w:val="2"/>
          </w:tcPr>
          <w:p w14:paraId="748F182B" w14:textId="77777777" w:rsidR="00AE3386" w:rsidRPr="002369EC" w:rsidRDefault="00AE3386">
            <w:pPr>
              <w:keepNext/>
            </w:pPr>
          </w:p>
        </w:tc>
      </w:tr>
      <w:tr w:rsidR="00035A58" w:rsidRPr="002369EC" w14:paraId="388B8408" w14:textId="77777777" w:rsidTr="00AE3386">
        <w:trPr>
          <w:jc w:val="center"/>
        </w:trPr>
        <w:tc>
          <w:tcPr>
            <w:tcW w:w="4876" w:type="dxa"/>
            <w:hideMark/>
          </w:tcPr>
          <w:p w14:paraId="62B8B08E" w14:textId="77777777" w:rsidR="00AE3386" w:rsidRPr="002369EC" w:rsidRDefault="00AE3386">
            <w:pPr>
              <w:pStyle w:val="ColumnHeading"/>
              <w:keepNext/>
            </w:pPr>
            <w:r w:rsidRPr="002369EC">
              <w:t>Znění navržené Komisí</w:t>
            </w:r>
          </w:p>
        </w:tc>
        <w:tc>
          <w:tcPr>
            <w:tcW w:w="4876" w:type="dxa"/>
            <w:hideMark/>
          </w:tcPr>
          <w:p w14:paraId="625A2D5F" w14:textId="77777777" w:rsidR="00AE3386" w:rsidRPr="002369EC" w:rsidRDefault="00AE3386">
            <w:pPr>
              <w:pStyle w:val="ColumnHeading"/>
              <w:keepNext/>
            </w:pPr>
            <w:r w:rsidRPr="002369EC">
              <w:t>Pozměňovací návrh</w:t>
            </w:r>
          </w:p>
        </w:tc>
      </w:tr>
      <w:tr w:rsidR="00035A58" w:rsidRPr="002369EC" w14:paraId="6D593052" w14:textId="77777777" w:rsidTr="00AE3386">
        <w:trPr>
          <w:jc w:val="center"/>
        </w:trPr>
        <w:tc>
          <w:tcPr>
            <w:tcW w:w="4876" w:type="dxa"/>
            <w:hideMark/>
          </w:tcPr>
          <w:p w14:paraId="5B54FDAC" w14:textId="4293CEEA" w:rsidR="00AE3386" w:rsidRPr="002369EC" w:rsidRDefault="00AE3386">
            <w:pPr>
              <w:pStyle w:val="Normal6"/>
            </w:pPr>
            <w:r w:rsidRPr="002369EC">
              <w:t>b)</w:t>
            </w:r>
            <w:r w:rsidRPr="002369EC">
              <w:tab/>
              <w:t xml:space="preserve">podrobnosti týkající se účasti členských států na provádění </w:t>
            </w:r>
            <w:r w:rsidRPr="002369EC">
              <w:rPr>
                <w:b/>
                <w:i/>
              </w:rPr>
              <w:t>ročního</w:t>
            </w:r>
            <w:r w:rsidRPr="002369EC">
              <w:t xml:space="preserve"> plánu Unie pro znovuusídlování</w:t>
            </w:r>
            <w:r w:rsidR="002369EC">
              <w:t xml:space="preserve"> a </w:t>
            </w:r>
            <w:r w:rsidRPr="002369EC">
              <w:t>jejich příspěvku</w:t>
            </w:r>
            <w:r w:rsidR="002369EC">
              <w:t xml:space="preserve"> k </w:t>
            </w:r>
            <w:r w:rsidRPr="002369EC">
              <w:t>celkovému počtu osob, které mají být znovuusídleny;</w:t>
            </w:r>
          </w:p>
        </w:tc>
        <w:tc>
          <w:tcPr>
            <w:tcW w:w="4876" w:type="dxa"/>
            <w:hideMark/>
          </w:tcPr>
          <w:p w14:paraId="6694965C" w14:textId="30EF856F" w:rsidR="00AE3386" w:rsidRPr="002369EC" w:rsidRDefault="00AE3386">
            <w:pPr>
              <w:pStyle w:val="Normal6"/>
              <w:rPr>
                <w:szCs w:val="24"/>
              </w:rPr>
            </w:pPr>
            <w:r w:rsidRPr="002369EC">
              <w:t>b)</w:t>
            </w:r>
            <w:r w:rsidRPr="002369EC">
              <w:tab/>
              <w:t>podrobnosti týkající se účasti členských států na provádění plánu Unie pro znovuusídlování</w:t>
            </w:r>
            <w:r w:rsidR="002369EC">
              <w:t xml:space="preserve"> a </w:t>
            </w:r>
            <w:r w:rsidRPr="002369EC">
              <w:t>jejich příspěvku</w:t>
            </w:r>
            <w:r w:rsidR="002369EC">
              <w:t xml:space="preserve"> k </w:t>
            </w:r>
            <w:r w:rsidRPr="002369EC">
              <w:t>celkovému počtu osob, které mají být znovuusídleny;</w:t>
            </w:r>
          </w:p>
        </w:tc>
      </w:tr>
    </w:tbl>
    <w:p w14:paraId="119F9F0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3A44594" w14:textId="77777777" w:rsidR="00AE3386" w:rsidRPr="002369EC" w:rsidRDefault="00AE3386" w:rsidP="00AE3386">
      <w:r w:rsidRPr="002369EC">
        <w:rPr>
          <w:rStyle w:val="HideTWBExt"/>
          <w:noProof w:val="0"/>
        </w:rPr>
        <w:t>&lt;/Amend&gt;</w:t>
      </w:r>
    </w:p>
    <w:p w14:paraId="400E1289" w14:textId="5509ECB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79</w:t>
      </w:r>
      <w:r w:rsidRPr="002369EC">
        <w:rPr>
          <w:rStyle w:val="HideTWBExt"/>
          <w:b w:val="0"/>
          <w:noProof w:val="0"/>
        </w:rPr>
        <w:t>&lt;/NumAm&gt;</w:t>
      </w:r>
    </w:p>
    <w:p w14:paraId="76E9EE7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76DCC6F" w14:textId="77777777" w:rsidR="00AE3386" w:rsidRPr="002369EC" w:rsidRDefault="00AE3386" w:rsidP="00AE3386">
      <w:pPr>
        <w:pStyle w:val="NormalBold"/>
      </w:pPr>
      <w:r w:rsidRPr="002369EC">
        <w:rPr>
          <w:rStyle w:val="HideTWBExt"/>
          <w:b w:val="0"/>
          <w:noProof w:val="0"/>
        </w:rPr>
        <w:t>&lt;Article&gt;</w:t>
      </w:r>
      <w:r w:rsidRPr="002369EC">
        <w:t>Čl. 7 – odst. 2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7B89D5A" w14:textId="77777777" w:rsidTr="00AE3386">
        <w:trPr>
          <w:jc w:val="center"/>
        </w:trPr>
        <w:tc>
          <w:tcPr>
            <w:tcW w:w="9752" w:type="dxa"/>
            <w:gridSpan w:val="2"/>
          </w:tcPr>
          <w:p w14:paraId="1A486E35" w14:textId="77777777" w:rsidR="00AE3386" w:rsidRPr="002369EC" w:rsidRDefault="00AE3386">
            <w:pPr>
              <w:keepNext/>
            </w:pPr>
          </w:p>
        </w:tc>
      </w:tr>
      <w:tr w:rsidR="00035A58" w:rsidRPr="002369EC" w14:paraId="553A5059" w14:textId="77777777" w:rsidTr="00AE3386">
        <w:trPr>
          <w:jc w:val="center"/>
        </w:trPr>
        <w:tc>
          <w:tcPr>
            <w:tcW w:w="4876" w:type="dxa"/>
            <w:hideMark/>
          </w:tcPr>
          <w:p w14:paraId="30796515" w14:textId="77777777" w:rsidR="00AE3386" w:rsidRPr="002369EC" w:rsidRDefault="00AE3386">
            <w:pPr>
              <w:pStyle w:val="ColumnHeading"/>
              <w:keepNext/>
            </w:pPr>
            <w:r w:rsidRPr="002369EC">
              <w:t>Znění navržené Komisí</w:t>
            </w:r>
          </w:p>
        </w:tc>
        <w:tc>
          <w:tcPr>
            <w:tcW w:w="4876" w:type="dxa"/>
            <w:hideMark/>
          </w:tcPr>
          <w:p w14:paraId="3C2792DF" w14:textId="77777777" w:rsidR="00AE3386" w:rsidRPr="002369EC" w:rsidRDefault="00AE3386">
            <w:pPr>
              <w:pStyle w:val="ColumnHeading"/>
              <w:keepNext/>
            </w:pPr>
            <w:r w:rsidRPr="002369EC">
              <w:t>Pozměňovací návrh</w:t>
            </w:r>
          </w:p>
        </w:tc>
      </w:tr>
      <w:tr w:rsidR="00035A58" w:rsidRPr="002369EC" w14:paraId="058F59EB" w14:textId="77777777" w:rsidTr="00AE3386">
        <w:trPr>
          <w:jc w:val="center"/>
        </w:trPr>
        <w:tc>
          <w:tcPr>
            <w:tcW w:w="4876" w:type="dxa"/>
            <w:hideMark/>
          </w:tcPr>
          <w:p w14:paraId="39295048" w14:textId="77777777" w:rsidR="00AE3386" w:rsidRPr="002369EC" w:rsidRDefault="00AE3386">
            <w:pPr>
              <w:pStyle w:val="Normal6"/>
            </w:pPr>
            <w:r w:rsidRPr="002369EC">
              <w:t>c)</w:t>
            </w:r>
            <w:r w:rsidRPr="002369EC">
              <w:tab/>
              <w:t>celkové zeměpisné priority.</w:t>
            </w:r>
          </w:p>
        </w:tc>
        <w:tc>
          <w:tcPr>
            <w:tcW w:w="4876" w:type="dxa"/>
            <w:hideMark/>
          </w:tcPr>
          <w:p w14:paraId="00F9ADDB" w14:textId="15EAF5CD" w:rsidR="00AE3386" w:rsidRPr="002369EC" w:rsidRDefault="00AE3386">
            <w:pPr>
              <w:pStyle w:val="Normal6"/>
              <w:rPr>
                <w:szCs w:val="24"/>
              </w:rPr>
            </w:pPr>
            <w:r w:rsidRPr="002369EC">
              <w:t>c)</w:t>
            </w:r>
            <w:r w:rsidRPr="002369EC">
              <w:tab/>
              <w:t xml:space="preserve">celkové zeměpisné priority </w:t>
            </w:r>
            <w:r w:rsidRPr="002369EC">
              <w:rPr>
                <w:b/>
                <w:i/>
              </w:rPr>
              <w:t>stanovené na základě prognózy celosvětových potřeb</w:t>
            </w:r>
            <w:r w:rsidR="002369EC">
              <w:rPr>
                <w:b/>
                <w:i/>
              </w:rPr>
              <w:t xml:space="preserve"> v </w:t>
            </w:r>
            <w:r w:rsidRPr="002369EC">
              <w:rPr>
                <w:b/>
                <w:i/>
              </w:rPr>
              <w:t>oblasti znovuusídlování uvedené</w:t>
            </w:r>
            <w:r w:rsidR="002369EC">
              <w:rPr>
                <w:b/>
                <w:i/>
              </w:rPr>
              <w:t xml:space="preserve"> v </w:t>
            </w:r>
            <w:r w:rsidRPr="002369EC">
              <w:rPr>
                <w:b/>
                <w:i/>
              </w:rPr>
              <w:t>příslušném dokumentu Úřadu vysokého komisaře OSN pro uprchlíky (UNHCR)</w:t>
            </w:r>
            <w:r w:rsidRPr="002369EC">
              <w:t>.</w:t>
            </w:r>
          </w:p>
        </w:tc>
      </w:tr>
    </w:tbl>
    <w:p w14:paraId="6779380E"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0685274" w14:textId="77777777" w:rsidR="00AE3386" w:rsidRPr="002369EC" w:rsidRDefault="00AE3386" w:rsidP="00AE3386">
      <w:r w:rsidRPr="002369EC">
        <w:rPr>
          <w:rStyle w:val="HideTWBExt"/>
          <w:noProof w:val="0"/>
        </w:rPr>
        <w:t>&lt;/Amend&gt;</w:t>
      </w:r>
    </w:p>
    <w:p w14:paraId="2D2FECCE" w14:textId="78CB220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80</w:t>
      </w:r>
      <w:r w:rsidRPr="002369EC">
        <w:rPr>
          <w:rStyle w:val="HideTWBExt"/>
          <w:b w:val="0"/>
          <w:noProof w:val="0"/>
        </w:rPr>
        <w:t>&lt;/NumAm&gt;</w:t>
      </w:r>
    </w:p>
    <w:p w14:paraId="229C6B5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5CD92AF" w14:textId="41CE9659" w:rsidR="00AE3386" w:rsidRPr="002369EC" w:rsidRDefault="00AE3386" w:rsidP="00AE3386">
      <w:pPr>
        <w:pStyle w:val="NormalBold"/>
      </w:pPr>
      <w:r w:rsidRPr="002369EC">
        <w:rPr>
          <w:rStyle w:val="HideTWBExt"/>
          <w:b w:val="0"/>
          <w:noProof w:val="0"/>
        </w:rPr>
        <w:t>&lt;Article&gt;</w:t>
      </w:r>
      <w:r w:rsidRPr="002369EC">
        <w:t>Čl. 7 – odst. 2 – písm. c</w:t>
      </w:r>
      <w:r w:rsidR="002369EC">
        <w:t xml:space="preserve"> a </w:t>
      </w:r>
      <w:r w:rsidRPr="002369EC">
        <w:t>(nové)</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8B681A2" w14:textId="77777777" w:rsidTr="00AE3386">
        <w:trPr>
          <w:jc w:val="center"/>
        </w:trPr>
        <w:tc>
          <w:tcPr>
            <w:tcW w:w="9752" w:type="dxa"/>
            <w:gridSpan w:val="2"/>
          </w:tcPr>
          <w:p w14:paraId="1A812D60" w14:textId="77777777" w:rsidR="00AE3386" w:rsidRPr="002369EC" w:rsidRDefault="00AE3386">
            <w:pPr>
              <w:keepNext/>
            </w:pPr>
          </w:p>
        </w:tc>
      </w:tr>
      <w:tr w:rsidR="00035A58" w:rsidRPr="002369EC" w14:paraId="0CA629D6" w14:textId="77777777" w:rsidTr="00AE3386">
        <w:trPr>
          <w:jc w:val="center"/>
        </w:trPr>
        <w:tc>
          <w:tcPr>
            <w:tcW w:w="4876" w:type="dxa"/>
            <w:hideMark/>
          </w:tcPr>
          <w:p w14:paraId="3C9801D0" w14:textId="77777777" w:rsidR="00AE3386" w:rsidRPr="002369EC" w:rsidRDefault="00AE3386">
            <w:pPr>
              <w:pStyle w:val="ColumnHeading"/>
              <w:keepNext/>
            </w:pPr>
            <w:r w:rsidRPr="002369EC">
              <w:t>Znění navržené Komisí</w:t>
            </w:r>
          </w:p>
        </w:tc>
        <w:tc>
          <w:tcPr>
            <w:tcW w:w="4876" w:type="dxa"/>
            <w:hideMark/>
          </w:tcPr>
          <w:p w14:paraId="2E8A59DC" w14:textId="77777777" w:rsidR="00AE3386" w:rsidRPr="002369EC" w:rsidRDefault="00AE3386">
            <w:pPr>
              <w:pStyle w:val="ColumnHeading"/>
              <w:keepNext/>
            </w:pPr>
            <w:r w:rsidRPr="002369EC">
              <w:t>Pozměňovací návrh</w:t>
            </w:r>
          </w:p>
        </w:tc>
      </w:tr>
      <w:tr w:rsidR="00035A58" w:rsidRPr="002369EC" w14:paraId="01A62DBA" w14:textId="77777777" w:rsidTr="00AE3386">
        <w:trPr>
          <w:jc w:val="center"/>
        </w:trPr>
        <w:tc>
          <w:tcPr>
            <w:tcW w:w="4876" w:type="dxa"/>
          </w:tcPr>
          <w:p w14:paraId="5D9FB335" w14:textId="77777777" w:rsidR="00AE3386" w:rsidRPr="002369EC" w:rsidRDefault="00AE3386">
            <w:pPr>
              <w:pStyle w:val="Normal6"/>
            </w:pPr>
          </w:p>
        </w:tc>
        <w:tc>
          <w:tcPr>
            <w:tcW w:w="4876" w:type="dxa"/>
            <w:hideMark/>
          </w:tcPr>
          <w:p w14:paraId="52AAE87F" w14:textId="66F76C9F" w:rsidR="00AE3386" w:rsidRPr="002369EC" w:rsidRDefault="00AE3386">
            <w:pPr>
              <w:pStyle w:val="Normal6"/>
              <w:rPr>
                <w:szCs w:val="24"/>
              </w:rPr>
            </w:pPr>
            <w:r w:rsidRPr="002369EC">
              <w:rPr>
                <w:b/>
                <w:i/>
              </w:rPr>
              <w:t>ca)</w:t>
            </w:r>
            <w:r w:rsidRPr="002369EC">
              <w:tab/>
            </w:r>
            <w:r w:rsidRPr="002369EC">
              <w:rPr>
                <w:b/>
                <w:i/>
              </w:rPr>
              <w:t>nepřidělená mimořádná kvóta uvedená</w:t>
            </w:r>
            <w:r w:rsidR="002369EC">
              <w:rPr>
                <w:b/>
                <w:i/>
              </w:rPr>
              <w:t xml:space="preserve"> v </w:t>
            </w:r>
            <w:r w:rsidRPr="002369EC">
              <w:rPr>
                <w:b/>
                <w:i/>
              </w:rPr>
              <w:t>článku 11a, která zohledňuje naléhavé</w:t>
            </w:r>
            <w:r w:rsidR="002369EC">
              <w:rPr>
                <w:b/>
                <w:i/>
              </w:rPr>
              <w:t xml:space="preserve"> a </w:t>
            </w:r>
            <w:r w:rsidRPr="002369EC">
              <w:rPr>
                <w:b/>
                <w:i/>
              </w:rPr>
              <w:t>mimořádné případy bez ohledu na zeměpisné priority uvedené pod písmenem c).</w:t>
            </w:r>
          </w:p>
        </w:tc>
      </w:tr>
    </w:tbl>
    <w:p w14:paraId="5F34E70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B8FC2B3"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52D1316" w14:textId="0F1F23D5" w:rsidR="00AE3386" w:rsidRPr="002369EC" w:rsidRDefault="00AE3386" w:rsidP="00AE3386">
      <w:pPr>
        <w:pStyle w:val="Normal12Italic"/>
      </w:pPr>
      <w:r w:rsidRPr="002369EC">
        <w:t>Zavedení zvláštní mimořádné kvóty</w:t>
      </w:r>
      <w:r w:rsidR="002369EC">
        <w:t xml:space="preserve"> v </w:t>
      </w:r>
      <w:r w:rsidRPr="002369EC">
        <w:t>rámci plánů Unie pro znovuusídlování, která nebude vázaná na prioritní regiony či skupiny obyvatel, by umožnilo globálně reagovat na mimořádné</w:t>
      </w:r>
      <w:r w:rsidR="002369EC">
        <w:t xml:space="preserve"> a </w:t>
      </w:r>
      <w:r w:rsidRPr="002369EC">
        <w:t>naléhavé případy, pro které je</w:t>
      </w:r>
      <w:r w:rsidR="002369EC">
        <w:t xml:space="preserve"> v </w:t>
      </w:r>
      <w:r w:rsidRPr="002369EC">
        <w:t>současnosti značný nedostatek dostupných míst.</w:t>
      </w:r>
    </w:p>
    <w:p w14:paraId="4D420676" w14:textId="77777777" w:rsidR="00AE3386" w:rsidRPr="002369EC" w:rsidRDefault="00AE3386" w:rsidP="00AE3386">
      <w:r w:rsidRPr="002369EC">
        <w:rPr>
          <w:rStyle w:val="HideTWBExt"/>
          <w:noProof w:val="0"/>
        </w:rPr>
        <w:t>&lt;/Amend&gt;</w:t>
      </w:r>
    </w:p>
    <w:p w14:paraId="78FEC40A" w14:textId="23E4BEC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81</w:t>
      </w:r>
      <w:r w:rsidRPr="002369EC">
        <w:rPr>
          <w:rStyle w:val="HideTWBExt"/>
          <w:b w:val="0"/>
          <w:noProof w:val="0"/>
        </w:rPr>
        <w:t>&lt;/NumAm&gt;</w:t>
      </w:r>
    </w:p>
    <w:p w14:paraId="60B3B86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9B64286" w14:textId="77777777" w:rsidR="00AE3386" w:rsidRPr="002369EC" w:rsidRDefault="00AE3386" w:rsidP="00AE3386">
      <w:pPr>
        <w:pStyle w:val="NormalBold"/>
      </w:pPr>
      <w:r w:rsidRPr="002369EC">
        <w:rPr>
          <w:rStyle w:val="HideTWBExt"/>
          <w:b w:val="0"/>
          <w:noProof w:val="0"/>
        </w:rPr>
        <w:t>&lt;Article&gt;</w:t>
      </w:r>
      <w:r w:rsidRPr="002369EC">
        <w:t>Čl. 8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8C00B26" w14:textId="77777777" w:rsidTr="00AE3386">
        <w:trPr>
          <w:jc w:val="center"/>
        </w:trPr>
        <w:tc>
          <w:tcPr>
            <w:tcW w:w="9752" w:type="dxa"/>
            <w:gridSpan w:val="2"/>
          </w:tcPr>
          <w:p w14:paraId="1022F93B" w14:textId="77777777" w:rsidR="00AE3386" w:rsidRPr="002369EC" w:rsidRDefault="00AE3386">
            <w:pPr>
              <w:keepNext/>
            </w:pPr>
          </w:p>
        </w:tc>
      </w:tr>
      <w:tr w:rsidR="00035A58" w:rsidRPr="002369EC" w14:paraId="699D4190" w14:textId="77777777" w:rsidTr="00AE3386">
        <w:trPr>
          <w:jc w:val="center"/>
        </w:trPr>
        <w:tc>
          <w:tcPr>
            <w:tcW w:w="4876" w:type="dxa"/>
            <w:hideMark/>
          </w:tcPr>
          <w:p w14:paraId="6A788BEA" w14:textId="77777777" w:rsidR="00AE3386" w:rsidRPr="002369EC" w:rsidRDefault="00AE3386">
            <w:pPr>
              <w:pStyle w:val="ColumnHeading"/>
              <w:keepNext/>
            </w:pPr>
            <w:r w:rsidRPr="002369EC">
              <w:t>Znění navržené Komisí</w:t>
            </w:r>
          </w:p>
        </w:tc>
        <w:tc>
          <w:tcPr>
            <w:tcW w:w="4876" w:type="dxa"/>
            <w:hideMark/>
          </w:tcPr>
          <w:p w14:paraId="2D9C8B6B" w14:textId="77777777" w:rsidR="00AE3386" w:rsidRPr="002369EC" w:rsidRDefault="00AE3386">
            <w:pPr>
              <w:pStyle w:val="ColumnHeading"/>
              <w:keepNext/>
            </w:pPr>
            <w:r w:rsidRPr="002369EC">
              <w:t>Pozměňovací návrh</w:t>
            </w:r>
          </w:p>
        </w:tc>
      </w:tr>
      <w:tr w:rsidR="00035A58" w:rsidRPr="002369EC" w14:paraId="64B5ED2B" w14:textId="77777777" w:rsidTr="00AE3386">
        <w:trPr>
          <w:jc w:val="center"/>
        </w:trPr>
        <w:tc>
          <w:tcPr>
            <w:tcW w:w="4876" w:type="dxa"/>
            <w:hideMark/>
          </w:tcPr>
          <w:p w14:paraId="50E92C45" w14:textId="2951AFEC" w:rsidR="00AE3386" w:rsidRPr="002369EC" w:rsidRDefault="00AE3386">
            <w:pPr>
              <w:pStyle w:val="Normal6"/>
            </w:pPr>
            <w:r w:rsidRPr="002369EC">
              <w:t>1.</w:t>
            </w:r>
            <w:r w:rsidRPr="002369EC">
              <w:tab/>
            </w:r>
            <w:r w:rsidRPr="002369EC">
              <w:rPr>
                <w:b/>
                <w:i/>
              </w:rPr>
              <w:t>Komise přijme prováděcí akty, kterými se zakládají cílené programy</w:t>
            </w:r>
            <w:r w:rsidRPr="002369EC">
              <w:t xml:space="preserve"> Unie</w:t>
            </w:r>
            <w:r w:rsidR="002369EC">
              <w:t xml:space="preserve"> v </w:t>
            </w:r>
            <w:r w:rsidRPr="002369EC">
              <w:t>oblasti znovuusídlování,</w:t>
            </w:r>
            <w:r w:rsidR="002369EC">
              <w:t xml:space="preserve"> v </w:t>
            </w:r>
            <w:r w:rsidRPr="002369EC">
              <w:t>souladu</w:t>
            </w:r>
            <w:r w:rsidR="002369EC">
              <w:t xml:space="preserve"> s </w:t>
            </w:r>
            <w:r w:rsidRPr="002369EC">
              <w:rPr>
                <w:b/>
                <w:i/>
              </w:rPr>
              <w:t>ročním</w:t>
            </w:r>
            <w:r w:rsidRPr="002369EC">
              <w:t xml:space="preserve"> plánem Unie pro znovuusídlování podle článku 7. </w:t>
            </w:r>
            <w:r w:rsidRPr="002369EC">
              <w:rPr>
                <w:b/>
                <w:i/>
              </w:rPr>
              <w:t>Tyto prováděcí akty se přijímají přezkumným postupem podle čl. 15 odst. 2.</w:t>
            </w:r>
          </w:p>
        </w:tc>
        <w:tc>
          <w:tcPr>
            <w:tcW w:w="4876" w:type="dxa"/>
            <w:hideMark/>
          </w:tcPr>
          <w:p w14:paraId="1C542FAE" w14:textId="2100B4F8" w:rsidR="00AE3386" w:rsidRPr="002369EC" w:rsidRDefault="00AE3386" w:rsidP="00C94684">
            <w:pPr>
              <w:pStyle w:val="Normal6"/>
              <w:rPr>
                <w:szCs w:val="24"/>
              </w:rPr>
            </w:pPr>
            <w:r w:rsidRPr="002369EC">
              <w:t>1.</w:t>
            </w:r>
            <w:r w:rsidRPr="002369EC">
              <w:tab/>
            </w:r>
            <w:r w:rsidRPr="002369EC">
              <w:rPr>
                <w:b/>
                <w:i/>
              </w:rPr>
              <w:t>Za účelem založení cílených programů</w:t>
            </w:r>
            <w:r w:rsidRPr="002369EC">
              <w:t xml:space="preserve"> Unie</w:t>
            </w:r>
            <w:r w:rsidR="002369EC">
              <w:t xml:space="preserve"> v </w:t>
            </w:r>
            <w:r w:rsidRPr="002369EC">
              <w:t>oblasti znovuusídlování</w:t>
            </w:r>
            <w:r w:rsidR="002369EC">
              <w:t xml:space="preserve"> v </w:t>
            </w:r>
            <w:r w:rsidRPr="002369EC">
              <w:t>souladu</w:t>
            </w:r>
            <w:r w:rsidR="002369EC">
              <w:t xml:space="preserve"> s </w:t>
            </w:r>
            <w:r w:rsidRPr="002369EC">
              <w:t xml:space="preserve">plánem Unie pro znovuusídlování </w:t>
            </w:r>
            <w:r w:rsidRPr="002369EC">
              <w:rPr>
                <w:b/>
                <w:i/>
              </w:rPr>
              <w:t>přijatým</w:t>
            </w:r>
            <w:r w:rsidRPr="002369EC">
              <w:t xml:space="preserve"> podle článku 7,</w:t>
            </w:r>
            <w:r w:rsidR="002369EC">
              <w:t xml:space="preserve"> v </w:t>
            </w:r>
            <w:r w:rsidRPr="002369EC">
              <w:rPr>
                <w:b/>
                <w:i/>
              </w:rPr>
              <w:t>souladu</w:t>
            </w:r>
            <w:r w:rsidR="002369EC">
              <w:rPr>
                <w:b/>
                <w:i/>
              </w:rPr>
              <w:t xml:space="preserve"> s </w:t>
            </w:r>
            <w:r w:rsidRPr="002369EC">
              <w:rPr>
                <w:b/>
                <w:i/>
              </w:rPr>
              <w:t>odstavcem 2, je Komisi svěřena pravomoc přijímat jako doplnění tohoto nařízení akty</w:t>
            </w:r>
            <w:r w:rsidR="002369EC">
              <w:rPr>
                <w:b/>
                <w:i/>
              </w:rPr>
              <w:t xml:space="preserve"> v </w:t>
            </w:r>
            <w:r w:rsidRPr="002369EC">
              <w:rPr>
                <w:b/>
                <w:i/>
              </w:rPr>
              <w:t>přenesené pravomoci</w:t>
            </w:r>
            <w:r w:rsidR="002369EC">
              <w:rPr>
                <w:b/>
                <w:i/>
              </w:rPr>
              <w:t xml:space="preserve"> v </w:t>
            </w:r>
            <w:r w:rsidRPr="002369EC">
              <w:rPr>
                <w:b/>
                <w:i/>
              </w:rPr>
              <w:t>souladu</w:t>
            </w:r>
            <w:r w:rsidR="002369EC">
              <w:rPr>
                <w:b/>
                <w:i/>
              </w:rPr>
              <w:t xml:space="preserve"> s </w:t>
            </w:r>
            <w:r w:rsidRPr="002369EC">
              <w:rPr>
                <w:b/>
                <w:i/>
              </w:rPr>
              <w:t>článkem 14</w:t>
            </w:r>
            <w:r w:rsidRPr="002369EC">
              <w:t>.</w:t>
            </w:r>
          </w:p>
        </w:tc>
      </w:tr>
    </w:tbl>
    <w:p w14:paraId="325864FC"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426F3A3"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55D70C1" w14:textId="2233B987" w:rsidR="00AE3386" w:rsidRPr="002369EC" w:rsidRDefault="00AE3386" w:rsidP="00AE3386">
      <w:pPr>
        <w:pStyle w:val="Normal12Italic"/>
      </w:pPr>
      <w:r w:rsidRPr="002369EC">
        <w:t>Článek 7</w:t>
      </w:r>
      <w:r w:rsidR="002369EC">
        <w:t xml:space="preserve"> a </w:t>
      </w:r>
      <w:r w:rsidRPr="002369EC">
        <w:t>článek 8 spolu úzce souvisejí, protože se týkají technických postupů předcházejících znovuusídlení. Zpravodajka navrhuje tyto články změnit tak, aby tuto skutečnost lépe odrážely,</w:t>
      </w:r>
      <w:r w:rsidR="002369EC">
        <w:t xml:space="preserve"> a </w:t>
      </w:r>
      <w:r w:rsidRPr="002369EC">
        <w:t>za tímto účelem navrhuje, aby se na oba články vztahovaly přenesené pravomoci. Kromě větší jasnosti by tato změna zvýšila transparentnost těchto technických postupů</w:t>
      </w:r>
      <w:r w:rsidR="002369EC">
        <w:t xml:space="preserve"> a </w:t>
      </w:r>
      <w:r w:rsidRPr="002369EC">
        <w:t>členským státům by</w:t>
      </w:r>
      <w:r w:rsidR="002369EC">
        <w:t xml:space="preserve"> v </w:t>
      </w:r>
      <w:r w:rsidRPr="002369EC">
        <w:t>rámci cílených programů zajistila větší pravomoc, což je vzhledem</w:t>
      </w:r>
      <w:r w:rsidR="002369EC">
        <w:t xml:space="preserve"> k </w:t>
      </w:r>
      <w:r w:rsidRPr="002369EC">
        <w:t>tomu, že je budou provádět právě členské státy, považováno za důležité.</w:t>
      </w:r>
    </w:p>
    <w:p w14:paraId="4CBB9353" w14:textId="77777777" w:rsidR="00AE3386" w:rsidRPr="002369EC" w:rsidRDefault="00AE3386" w:rsidP="00AE3386">
      <w:r w:rsidRPr="002369EC">
        <w:rPr>
          <w:rStyle w:val="HideTWBExt"/>
          <w:noProof w:val="0"/>
        </w:rPr>
        <w:t>&lt;/Amend&gt;</w:t>
      </w:r>
    </w:p>
    <w:p w14:paraId="530FB09E" w14:textId="5C0D467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82</w:t>
      </w:r>
      <w:r w:rsidRPr="002369EC">
        <w:rPr>
          <w:rStyle w:val="HideTWBExt"/>
          <w:b w:val="0"/>
          <w:noProof w:val="0"/>
        </w:rPr>
        <w:t>&lt;/NumAm&gt;</w:t>
      </w:r>
    </w:p>
    <w:p w14:paraId="1BF7729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EF3F8D9" w14:textId="77777777" w:rsidR="00AE3386" w:rsidRPr="002369EC" w:rsidRDefault="00AE3386" w:rsidP="00AE3386">
      <w:pPr>
        <w:pStyle w:val="NormalBold"/>
      </w:pPr>
      <w:r w:rsidRPr="002369EC">
        <w:rPr>
          <w:rStyle w:val="HideTWBExt"/>
          <w:b w:val="0"/>
          <w:noProof w:val="0"/>
        </w:rPr>
        <w:t>&lt;Article&gt;</w:t>
      </w:r>
      <w:r w:rsidRPr="002369EC">
        <w:t>Čl. 8 – odst. 2 – písm. b</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DF5CB4C" w14:textId="77777777" w:rsidTr="00AE3386">
        <w:trPr>
          <w:jc w:val="center"/>
        </w:trPr>
        <w:tc>
          <w:tcPr>
            <w:tcW w:w="9752" w:type="dxa"/>
            <w:gridSpan w:val="2"/>
          </w:tcPr>
          <w:p w14:paraId="709E8F8B" w14:textId="77777777" w:rsidR="00AE3386" w:rsidRPr="002369EC" w:rsidRDefault="00AE3386">
            <w:pPr>
              <w:keepNext/>
            </w:pPr>
          </w:p>
        </w:tc>
      </w:tr>
      <w:tr w:rsidR="00035A58" w:rsidRPr="002369EC" w14:paraId="291C6DB9" w14:textId="77777777" w:rsidTr="00AE3386">
        <w:trPr>
          <w:jc w:val="center"/>
        </w:trPr>
        <w:tc>
          <w:tcPr>
            <w:tcW w:w="4876" w:type="dxa"/>
            <w:hideMark/>
          </w:tcPr>
          <w:p w14:paraId="2984E991" w14:textId="77777777" w:rsidR="00AE3386" w:rsidRPr="002369EC" w:rsidRDefault="00AE3386">
            <w:pPr>
              <w:pStyle w:val="ColumnHeading"/>
              <w:keepNext/>
            </w:pPr>
            <w:r w:rsidRPr="002369EC">
              <w:t>Znění navržené Komisí</w:t>
            </w:r>
          </w:p>
        </w:tc>
        <w:tc>
          <w:tcPr>
            <w:tcW w:w="4876" w:type="dxa"/>
            <w:hideMark/>
          </w:tcPr>
          <w:p w14:paraId="6B013A09" w14:textId="77777777" w:rsidR="00AE3386" w:rsidRPr="002369EC" w:rsidRDefault="00AE3386">
            <w:pPr>
              <w:pStyle w:val="ColumnHeading"/>
              <w:keepNext/>
            </w:pPr>
            <w:r w:rsidRPr="002369EC">
              <w:t>Pozměňovací návrh</w:t>
            </w:r>
          </w:p>
        </w:tc>
      </w:tr>
      <w:tr w:rsidR="00035A58" w:rsidRPr="002369EC" w14:paraId="69A4ACEF" w14:textId="77777777" w:rsidTr="00AE3386">
        <w:trPr>
          <w:jc w:val="center"/>
        </w:trPr>
        <w:tc>
          <w:tcPr>
            <w:tcW w:w="4876" w:type="dxa"/>
            <w:hideMark/>
          </w:tcPr>
          <w:p w14:paraId="42AA0ED3" w14:textId="1F07947B" w:rsidR="00AE3386" w:rsidRPr="002369EC" w:rsidRDefault="00AE3386">
            <w:pPr>
              <w:pStyle w:val="Normal6"/>
            </w:pPr>
            <w:r w:rsidRPr="002369EC">
              <w:t>b)</w:t>
            </w:r>
            <w:r w:rsidRPr="002369EC">
              <w:tab/>
              <w:t>přesný počet osob, které mají být znovuusídleny</w:t>
            </w:r>
            <w:r w:rsidR="002369EC">
              <w:t xml:space="preserve"> z </w:t>
            </w:r>
            <w:r w:rsidRPr="002369EC">
              <w:rPr>
                <w:b/>
                <w:i/>
              </w:rPr>
              <w:t>maximálního</w:t>
            </w:r>
            <w:r w:rsidRPr="002369EC">
              <w:t xml:space="preserve"> počtu osob stanoveného</w:t>
            </w:r>
            <w:r w:rsidR="002369EC">
              <w:t xml:space="preserve"> v </w:t>
            </w:r>
            <w:r w:rsidRPr="002369EC">
              <w:rPr>
                <w:b/>
                <w:i/>
              </w:rPr>
              <w:t>ročním</w:t>
            </w:r>
            <w:r w:rsidRPr="002369EC">
              <w:t xml:space="preserve"> plánu Unie pro znovuusídlování, který je uveden</w:t>
            </w:r>
            <w:r w:rsidR="002369EC">
              <w:t xml:space="preserve"> v </w:t>
            </w:r>
            <w:r w:rsidRPr="002369EC">
              <w:t>čl. 7 odst. 2 písm. a),</w:t>
            </w:r>
            <w:r w:rsidR="002369EC">
              <w:t xml:space="preserve"> a </w:t>
            </w:r>
            <w:r w:rsidRPr="002369EC">
              <w:t>podrobnosti ohledně zapojení členských států do cíleného programu Unie pro znovuusídlení;</w:t>
            </w:r>
          </w:p>
        </w:tc>
        <w:tc>
          <w:tcPr>
            <w:tcW w:w="4876" w:type="dxa"/>
            <w:hideMark/>
          </w:tcPr>
          <w:p w14:paraId="11078C79" w14:textId="790C7D61" w:rsidR="00AE3386" w:rsidRPr="002369EC" w:rsidRDefault="00AE3386">
            <w:pPr>
              <w:pStyle w:val="Normal6"/>
              <w:rPr>
                <w:szCs w:val="24"/>
              </w:rPr>
            </w:pPr>
            <w:r w:rsidRPr="002369EC">
              <w:t>b)</w:t>
            </w:r>
            <w:r w:rsidRPr="002369EC">
              <w:tab/>
              <w:t>přesný počet osob, které mají být znovuusídleny</w:t>
            </w:r>
            <w:r w:rsidR="002369EC">
              <w:t xml:space="preserve"> z </w:t>
            </w:r>
            <w:r w:rsidRPr="002369EC">
              <w:rPr>
                <w:b/>
                <w:i/>
              </w:rPr>
              <w:t>cílového</w:t>
            </w:r>
            <w:r w:rsidRPr="002369EC">
              <w:t xml:space="preserve"> počtu osob stanoveného</w:t>
            </w:r>
            <w:r w:rsidR="002369EC">
              <w:t xml:space="preserve"> v </w:t>
            </w:r>
            <w:r w:rsidRPr="002369EC">
              <w:t>plánu Unie pro znovuusídlování, který je uveden</w:t>
            </w:r>
            <w:r w:rsidR="002369EC">
              <w:t xml:space="preserve"> v </w:t>
            </w:r>
            <w:r w:rsidRPr="002369EC">
              <w:t>čl. 7 odst. 2 písm. a),</w:t>
            </w:r>
            <w:r w:rsidR="002369EC">
              <w:t xml:space="preserve"> a </w:t>
            </w:r>
            <w:r w:rsidRPr="002369EC">
              <w:t>podrobnosti ohledně zapojení členských států do cíleného programu Unie pro znovuusídlení;</w:t>
            </w:r>
          </w:p>
        </w:tc>
      </w:tr>
    </w:tbl>
    <w:p w14:paraId="6D8B48C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372FE97" w14:textId="77777777" w:rsidR="00AE3386" w:rsidRPr="002369EC" w:rsidRDefault="00AE3386" w:rsidP="00AE3386">
      <w:r w:rsidRPr="002369EC">
        <w:rPr>
          <w:rStyle w:val="HideTWBExt"/>
          <w:noProof w:val="0"/>
        </w:rPr>
        <w:t>&lt;/Amend&gt;</w:t>
      </w:r>
    </w:p>
    <w:p w14:paraId="3D9D9EAD" w14:textId="0456559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83</w:t>
      </w:r>
      <w:r w:rsidRPr="002369EC">
        <w:rPr>
          <w:rStyle w:val="HideTWBExt"/>
          <w:b w:val="0"/>
          <w:noProof w:val="0"/>
        </w:rPr>
        <w:t>&lt;/NumAm&gt;</w:t>
      </w:r>
    </w:p>
    <w:p w14:paraId="62DD390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BE27845" w14:textId="77777777" w:rsidR="00AE3386" w:rsidRPr="002369EC" w:rsidRDefault="00AE3386" w:rsidP="00AE3386">
      <w:pPr>
        <w:pStyle w:val="NormalBold"/>
      </w:pPr>
      <w:r w:rsidRPr="002369EC">
        <w:rPr>
          <w:rStyle w:val="HideTWBExt"/>
          <w:b w:val="0"/>
          <w:noProof w:val="0"/>
        </w:rPr>
        <w:t>&lt;Article&gt;</w:t>
      </w:r>
      <w:r w:rsidRPr="002369EC">
        <w:t>Čl. 8 – odst. 2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4A84C7E" w14:textId="77777777" w:rsidTr="00AE3386">
        <w:trPr>
          <w:jc w:val="center"/>
        </w:trPr>
        <w:tc>
          <w:tcPr>
            <w:tcW w:w="9752" w:type="dxa"/>
            <w:gridSpan w:val="2"/>
          </w:tcPr>
          <w:p w14:paraId="1A2CD306" w14:textId="77777777" w:rsidR="00AE3386" w:rsidRPr="002369EC" w:rsidRDefault="00AE3386">
            <w:pPr>
              <w:keepNext/>
            </w:pPr>
          </w:p>
        </w:tc>
      </w:tr>
      <w:tr w:rsidR="00035A58" w:rsidRPr="002369EC" w14:paraId="538B3EEB" w14:textId="77777777" w:rsidTr="00AE3386">
        <w:trPr>
          <w:jc w:val="center"/>
        </w:trPr>
        <w:tc>
          <w:tcPr>
            <w:tcW w:w="4876" w:type="dxa"/>
            <w:hideMark/>
          </w:tcPr>
          <w:p w14:paraId="078B6A46" w14:textId="77777777" w:rsidR="00AE3386" w:rsidRPr="002369EC" w:rsidRDefault="00AE3386">
            <w:pPr>
              <w:pStyle w:val="ColumnHeading"/>
              <w:keepNext/>
            </w:pPr>
            <w:r w:rsidRPr="002369EC">
              <w:t>Znění navržené Komisí</w:t>
            </w:r>
          </w:p>
        </w:tc>
        <w:tc>
          <w:tcPr>
            <w:tcW w:w="4876" w:type="dxa"/>
            <w:hideMark/>
          </w:tcPr>
          <w:p w14:paraId="0A78B382" w14:textId="77777777" w:rsidR="00AE3386" w:rsidRPr="002369EC" w:rsidRDefault="00AE3386">
            <w:pPr>
              <w:pStyle w:val="ColumnHeading"/>
              <w:keepNext/>
            </w:pPr>
            <w:r w:rsidRPr="002369EC">
              <w:t>Pozměňovací návrh</w:t>
            </w:r>
          </w:p>
        </w:tc>
      </w:tr>
      <w:tr w:rsidR="00035A58" w:rsidRPr="002369EC" w14:paraId="02E0710F" w14:textId="77777777" w:rsidTr="00AE3386">
        <w:trPr>
          <w:jc w:val="center"/>
        </w:trPr>
        <w:tc>
          <w:tcPr>
            <w:tcW w:w="4876" w:type="dxa"/>
            <w:hideMark/>
          </w:tcPr>
          <w:p w14:paraId="1FF99C28" w14:textId="0D52BB62" w:rsidR="00AE3386" w:rsidRPr="002369EC" w:rsidRDefault="00AE3386">
            <w:pPr>
              <w:pStyle w:val="Normal6"/>
            </w:pPr>
            <w:r w:rsidRPr="002369EC">
              <w:t>c)</w:t>
            </w:r>
            <w:r w:rsidRPr="002369EC">
              <w:tab/>
              <w:t>specifikaci regionů nebo třetích zemí,</w:t>
            </w:r>
            <w:r w:rsidR="002369EC">
              <w:t xml:space="preserve"> z </w:t>
            </w:r>
            <w:r w:rsidRPr="002369EC">
              <w:t>nichž ke znovuusídlení dochází</w:t>
            </w:r>
            <w:r w:rsidRPr="002369EC">
              <w:rPr>
                <w:b/>
                <w:i/>
              </w:rPr>
              <w:t>,</w:t>
            </w:r>
            <w:r w:rsidRPr="002369EC">
              <w:t xml:space="preserve"> jak je uvedeno</w:t>
            </w:r>
            <w:r w:rsidR="002369EC">
              <w:t xml:space="preserve"> v </w:t>
            </w:r>
            <w:r w:rsidRPr="002369EC">
              <w:t>článku 4;</w:t>
            </w:r>
          </w:p>
        </w:tc>
        <w:tc>
          <w:tcPr>
            <w:tcW w:w="4876" w:type="dxa"/>
            <w:hideMark/>
          </w:tcPr>
          <w:p w14:paraId="45E87BC1" w14:textId="1287E8A6" w:rsidR="00AE3386" w:rsidRPr="002369EC" w:rsidRDefault="00AE3386" w:rsidP="007C61D6">
            <w:pPr>
              <w:pStyle w:val="Normal6"/>
              <w:rPr>
                <w:szCs w:val="24"/>
              </w:rPr>
            </w:pPr>
            <w:r w:rsidRPr="002369EC">
              <w:t>c)</w:t>
            </w:r>
            <w:r w:rsidRPr="002369EC">
              <w:tab/>
              <w:t>specifikaci regionů nebo třetích zemí,</w:t>
            </w:r>
            <w:r w:rsidR="002369EC">
              <w:t xml:space="preserve"> z </w:t>
            </w:r>
            <w:r w:rsidRPr="002369EC">
              <w:t>nichž ke znovuusídlení dochází</w:t>
            </w:r>
            <w:r w:rsidR="002369EC">
              <w:t xml:space="preserve"> v </w:t>
            </w:r>
            <w:r w:rsidRPr="002369EC">
              <w:rPr>
                <w:b/>
                <w:i/>
              </w:rPr>
              <w:t>souladu</w:t>
            </w:r>
            <w:r w:rsidR="002369EC">
              <w:rPr>
                <w:b/>
                <w:i/>
              </w:rPr>
              <w:t xml:space="preserve"> s </w:t>
            </w:r>
            <w:r w:rsidRPr="002369EC">
              <w:rPr>
                <w:b/>
                <w:i/>
              </w:rPr>
              <w:t>čl. 7 odst. 2 písm. c)</w:t>
            </w:r>
            <w:r w:rsidR="002369EC">
              <w:rPr>
                <w:b/>
                <w:i/>
              </w:rPr>
              <w:t xml:space="preserve"> a </w:t>
            </w:r>
            <w:r w:rsidRPr="002369EC">
              <w:t>jak je uvedeno</w:t>
            </w:r>
            <w:r w:rsidR="002369EC">
              <w:t xml:space="preserve"> v </w:t>
            </w:r>
            <w:r w:rsidRPr="002369EC">
              <w:t>článku 4;</w:t>
            </w:r>
          </w:p>
        </w:tc>
      </w:tr>
    </w:tbl>
    <w:p w14:paraId="775E0D09"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E270223" w14:textId="77777777" w:rsidR="00AE3386" w:rsidRPr="002369EC" w:rsidRDefault="00AE3386" w:rsidP="00AE3386">
      <w:r w:rsidRPr="002369EC">
        <w:rPr>
          <w:rStyle w:val="HideTWBExt"/>
          <w:noProof w:val="0"/>
        </w:rPr>
        <w:t>&lt;/Amend&gt;</w:t>
      </w:r>
    </w:p>
    <w:p w14:paraId="6989F0D3" w14:textId="52CBEFF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84</w:t>
      </w:r>
      <w:r w:rsidRPr="002369EC">
        <w:rPr>
          <w:rStyle w:val="HideTWBExt"/>
          <w:b w:val="0"/>
          <w:noProof w:val="0"/>
        </w:rPr>
        <w:t>&lt;/NumAm&gt;</w:t>
      </w:r>
    </w:p>
    <w:p w14:paraId="6BE8AF1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891B010" w14:textId="77777777" w:rsidR="00AE3386" w:rsidRPr="002369EC" w:rsidRDefault="00AE3386" w:rsidP="00AE3386">
      <w:pPr>
        <w:pStyle w:val="NormalBold"/>
      </w:pPr>
      <w:r w:rsidRPr="002369EC">
        <w:rPr>
          <w:rStyle w:val="HideTWBExt"/>
          <w:b w:val="0"/>
          <w:noProof w:val="0"/>
        </w:rPr>
        <w:t>&lt;Article&gt;</w:t>
      </w:r>
      <w:r w:rsidRPr="002369EC">
        <w:t>Čl. 8 – odst. 2 – písm. d</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F7647A6" w14:textId="77777777" w:rsidTr="00AE3386">
        <w:trPr>
          <w:jc w:val="center"/>
        </w:trPr>
        <w:tc>
          <w:tcPr>
            <w:tcW w:w="9752" w:type="dxa"/>
            <w:gridSpan w:val="2"/>
          </w:tcPr>
          <w:p w14:paraId="681C4454" w14:textId="77777777" w:rsidR="00AE3386" w:rsidRPr="002369EC" w:rsidRDefault="00AE3386">
            <w:pPr>
              <w:keepNext/>
            </w:pPr>
          </w:p>
        </w:tc>
      </w:tr>
      <w:tr w:rsidR="00035A58" w:rsidRPr="002369EC" w14:paraId="0C4B98E2" w14:textId="77777777" w:rsidTr="00AE3386">
        <w:trPr>
          <w:jc w:val="center"/>
        </w:trPr>
        <w:tc>
          <w:tcPr>
            <w:tcW w:w="4876" w:type="dxa"/>
            <w:hideMark/>
          </w:tcPr>
          <w:p w14:paraId="17A76BD2" w14:textId="77777777" w:rsidR="00AE3386" w:rsidRPr="002369EC" w:rsidRDefault="00AE3386">
            <w:pPr>
              <w:pStyle w:val="ColumnHeading"/>
              <w:keepNext/>
            </w:pPr>
            <w:r w:rsidRPr="002369EC">
              <w:t>Znění navržené Komisí</w:t>
            </w:r>
          </w:p>
        </w:tc>
        <w:tc>
          <w:tcPr>
            <w:tcW w:w="4876" w:type="dxa"/>
            <w:hideMark/>
          </w:tcPr>
          <w:p w14:paraId="0CE019D4" w14:textId="77777777" w:rsidR="00AE3386" w:rsidRPr="002369EC" w:rsidRDefault="00AE3386">
            <w:pPr>
              <w:pStyle w:val="ColumnHeading"/>
              <w:keepNext/>
            </w:pPr>
            <w:r w:rsidRPr="002369EC">
              <w:t>Pozměňovací návrh</w:t>
            </w:r>
          </w:p>
        </w:tc>
      </w:tr>
      <w:tr w:rsidR="00035A58" w:rsidRPr="002369EC" w14:paraId="165B0DE2" w14:textId="77777777" w:rsidTr="00AE3386">
        <w:trPr>
          <w:jc w:val="center"/>
        </w:trPr>
        <w:tc>
          <w:tcPr>
            <w:tcW w:w="4876" w:type="dxa"/>
            <w:hideMark/>
          </w:tcPr>
          <w:p w14:paraId="4B34D8CA" w14:textId="6F0F0B6D" w:rsidR="00AE3386" w:rsidRPr="002369EC" w:rsidRDefault="00AE3386">
            <w:pPr>
              <w:pStyle w:val="Normal6"/>
            </w:pPr>
            <w:r w:rsidRPr="002369EC">
              <w:t>d)</w:t>
            </w:r>
            <w:r w:rsidRPr="002369EC">
              <w:tab/>
              <w:t>v případě potřeby ustanovení týkající se místní koordinace</w:t>
            </w:r>
            <w:r w:rsidR="002369EC">
              <w:t xml:space="preserve"> a </w:t>
            </w:r>
            <w:r w:rsidRPr="002369EC">
              <w:t>praktické spolupráce mezi členskými státy, za podpory [Agentury Evropské unie pro azyl]</w:t>
            </w:r>
            <w:r w:rsidR="002369EC">
              <w:t xml:space="preserve"> v </w:t>
            </w:r>
            <w:r w:rsidRPr="002369EC">
              <w:t>souladu</w:t>
            </w:r>
            <w:r w:rsidR="002369EC">
              <w:t xml:space="preserve"> s </w:t>
            </w:r>
            <w:r w:rsidRPr="002369EC">
              <w:t>čl. 12 odst. 3, jakož</w:t>
            </w:r>
            <w:r w:rsidR="002369EC">
              <w:t xml:space="preserve"> i </w:t>
            </w:r>
            <w:r w:rsidRPr="002369EC">
              <w:t>se třetími zeměmi</w:t>
            </w:r>
            <w:r w:rsidR="002369EC">
              <w:t xml:space="preserve"> a </w:t>
            </w:r>
            <w:r w:rsidRPr="002369EC">
              <w:rPr>
                <w:b/>
                <w:i/>
              </w:rPr>
              <w:t>UNHCR nebo</w:t>
            </w:r>
            <w:r w:rsidRPr="002369EC">
              <w:t xml:space="preserve"> jinými partnery;</w:t>
            </w:r>
          </w:p>
        </w:tc>
        <w:tc>
          <w:tcPr>
            <w:tcW w:w="4876" w:type="dxa"/>
            <w:hideMark/>
          </w:tcPr>
          <w:p w14:paraId="456D8A2F" w14:textId="7DBD9433" w:rsidR="00AE3386" w:rsidRPr="002369EC" w:rsidRDefault="00AE3386">
            <w:pPr>
              <w:pStyle w:val="Normal6"/>
              <w:rPr>
                <w:szCs w:val="24"/>
              </w:rPr>
            </w:pPr>
            <w:r w:rsidRPr="002369EC">
              <w:t>d)</w:t>
            </w:r>
            <w:r w:rsidRPr="002369EC">
              <w:tab/>
              <w:t>v případě potřeby ustanovení týkající se místní koordinace</w:t>
            </w:r>
            <w:r w:rsidR="002369EC">
              <w:t xml:space="preserve"> a </w:t>
            </w:r>
            <w:r w:rsidRPr="002369EC">
              <w:t xml:space="preserve">praktické spolupráce mezi členskými státy, za podpory </w:t>
            </w:r>
            <w:r w:rsidRPr="002369EC">
              <w:rPr>
                <w:b/>
                <w:i/>
              </w:rPr>
              <w:t>UNHCR</w:t>
            </w:r>
            <w:r w:rsidR="002369EC">
              <w:rPr>
                <w:b/>
                <w:i/>
              </w:rPr>
              <w:t xml:space="preserve"> a v </w:t>
            </w:r>
            <w:r w:rsidRPr="002369EC">
              <w:rPr>
                <w:b/>
                <w:i/>
              </w:rPr>
              <w:t>případě, že</w:t>
            </w:r>
            <w:r w:rsidR="002369EC">
              <w:rPr>
                <w:b/>
                <w:i/>
              </w:rPr>
              <w:t xml:space="preserve"> o </w:t>
            </w:r>
            <w:r w:rsidRPr="002369EC">
              <w:rPr>
                <w:b/>
                <w:i/>
              </w:rPr>
              <w:t>to členské státy požádají,</w:t>
            </w:r>
            <w:r w:rsidRPr="002369EC">
              <w:rPr>
                <w:i/>
              </w:rPr>
              <w:t xml:space="preserve"> </w:t>
            </w:r>
            <w:r w:rsidRPr="002369EC">
              <w:t>[Agentury Evropské unie pro azyl]</w:t>
            </w:r>
            <w:r w:rsidR="002369EC">
              <w:t xml:space="preserve"> v </w:t>
            </w:r>
            <w:r w:rsidRPr="002369EC">
              <w:t>souladu</w:t>
            </w:r>
            <w:r w:rsidR="002369EC">
              <w:t xml:space="preserve"> s </w:t>
            </w:r>
            <w:r w:rsidRPr="002369EC">
              <w:t>čl. 12 odst. 3, jakož</w:t>
            </w:r>
            <w:r w:rsidR="002369EC">
              <w:t xml:space="preserve"> i </w:t>
            </w:r>
            <w:r w:rsidRPr="002369EC">
              <w:t>se třetími zeměmi</w:t>
            </w:r>
            <w:r w:rsidR="002369EC">
              <w:t xml:space="preserve"> a </w:t>
            </w:r>
            <w:r w:rsidRPr="002369EC">
              <w:t>jinými partnery;</w:t>
            </w:r>
          </w:p>
        </w:tc>
      </w:tr>
    </w:tbl>
    <w:p w14:paraId="3E3064A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192346E" w14:textId="77777777" w:rsidR="00AE3386" w:rsidRPr="002369EC" w:rsidRDefault="00AE3386" w:rsidP="00AE3386">
      <w:r w:rsidRPr="002369EC">
        <w:rPr>
          <w:rStyle w:val="HideTWBExt"/>
          <w:noProof w:val="0"/>
        </w:rPr>
        <w:t>&lt;/Amend&gt;</w:t>
      </w:r>
    </w:p>
    <w:p w14:paraId="40F25107" w14:textId="74C19AB0"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85</w:t>
      </w:r>
      <w:r w:rsidRPr="002369EC">
        <w:rPr>
          <w:rStyle w:val="HideTWBExt"/>
          <w:b w:val="0"/>
          <w:noProof w:val="0"/>
        </w:rPr>
        <w:t>&lt;/NumAm&gt;</w:t>
      </w:r>
    </w:p>
    <w:p w14:paraId="2B1B570E"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2E781F0" w14:textId="77777777" w:rsidR="00AE3386" w:rsidRPr="002369EC" w:rsidRDefault="00AE3386" w:rsidP="00AE3386">
      <w:pPr>
        <w:pStyle w:val="NormalBold"/>
      </w:pPr>
      <w:r w:rsidRPr="002369EC">
        <w:rPr>
          <w:rStyle w:val="HideTWBExt"/>
          <w:b w:val="0"/>
          <w:noProof w:val="0"/>
        </w:rPr>
        <w:t>&lt;Article&gt;</w:t>
      </w:r>
      <w:r w:rsidRPr="002369EC">
        <w:t>Čl. 8 – odst. 2 – písm. e</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A3BC672" w14:textId="77777777" w:rsidTr="00AE3386">
        <w:trPr>
          <w:jc w:val="center"/>
        </w:trPr>
        <w:tc>
          <w:tcPr>
            <w:tcW w:w="9752" w:type="dxa"/>
            <w:gridSpan w:val="2"/>
          </w:tcPr>
          <w:p w14:paraId="1670A377" w14:textId="77777777" w:rsidR="00AE3386" w:rsidRPr="002369EC" w:rsidRDefault="00AE3386">
            <w:pPr>
              <w:keepNext/>
            </w:pPr>
          </w:p>
        </w:tc>
      </w:tr>
      <w:tr w:rsidR="00035A58" w:rsidRPr="002369EC" w14:paraId="0E209463" w14:textId="77777777" w:rsidTr="00AE3386">
        <w:trPr>
          <w:jc w:val="center"/>
        </w:trPr>
        <w:tc>
          <w:tcPr>
            <w:tcW w:w="4876" w:type="dxa"/>
            <w:hideMark/>
          </w:tcPr>
          <w:p w14:paraId="623908C9" w14:textId="77777777" w:rsidR="00AE3386" w:rsidRPr="002369EC" w:rsidRDefault="00AE3386">
            <w:pPr>
              <w:pStyle w:val="ColumnHeading"/>
              <w:keepNext/>
            </w:pPr>
            <w:r w:rsidRPr="002369EC">
              <w:t>Znění navržené Komisí</w:t>
            </w:r>
          </w:p>
        </w:tc>
        <w:tc>
          <w:tcPr>
            <w:tcW w:w="4876" w:type="dxa"/>
            <w:hideMark/>
          </w:tcPr>
          <w:p w14:paraId="4112ED26" w14:textId="77777777" w:rsidR="00AE3386" w:rsidRPr="002369EC" w:rsidRDefault="00AE3386">
            <w:pPr>
              <w:pStyle w:val="ColumnHeading"/>
              <w:keepNext/>
            </w:pPr>
            <w:r w:rsidRPr="002369EC">
              <w:t>Pozměňovací návrh</w:t>
            </w:r>
          </w:p>
        </w:tc>
      </w:tr>
      <w:tr w:rsidR="00035A58" w:rsidRPr="002369EC" w14:paraId="41C05ED3" w14:textId="77777777" w:rsidTr="00AE3386">
        <w:trPr>
          <w:jc w:val="center"/>
        </w:trPr>
        <w:tc>
          <w:tcPr>
            <w:tcW w:w="4876" w:type="dxa"/>
            <w:hideMark/>
          </w:tcPr>
          <w:p w14:paraId="12E95BAE" w14:textId="1F45B270" w:rsidR="00AE3386" w:rsidRPr="002369EC" w:rsidRDefault="00AE3386">
            <w:pPr>
              <w:pStyle w:val="Normal6"/>
            </w:pPr>
            <w:r w:rsidRPr="002369EC">
              <w:t>e)</w:t>
            </w:r>
            <w:r w:rsidRPr="002369EC">
              <w:tab/>
              <w:t>popis konkrétní skupiny nebo skupin státních příslušníků třetích zemí nebo osob bez státní příslušnosti, na které se cílený program Unie</w:t>
            </w:r>
            <w:r w:rsidR="002369EC">
              <w:t xml:space="preserve"> v </w:t>
            </w:r>
            <w:r w:rsidRPr="002369EC">
              <w:t>oblasti znovuusídlování vztahuje;</w:t>
            </w:r>
          </w:p>
        </w:tc>
        <w:tc>
          <w:tcPr>
            <w:tcW w:w="4876" w:type="dxa"/>
            <w:hideMark/>
          </w:tcPr>
          <w:p w14:paraId="1D6EE127" w14:textId="30EFD01E" w:rsidR="00AE3386" w:rsidRPr="002369EC" w:rsidRDefault="00AE3386">
            <w:pPr>
              <w:pStyle w:val="Normal6"/>
              <w:rPr>
                <w:szCs w:val="24"/>
              </w:rPr>
            </w:pPr>
            <w:r w:rsidRPr="002369EC">
              <w:t>e)</w:t>
            </w:r>
            <w:r w:rsidRPr="002369EC">
              <w:tab/>
              <w:t>popis konkrétní skupiny nebo skupin státních příslušníků třetích zemí nebo osob bez státní příslušnosti, na které se cílený program Unie</w:t>
            </w:r>
            <w:r w:rsidR="002369EC">
              <w:t xml:space="preserve"> v </w:t>
            </w:r>
            <w:r w:rsidRPr="002369EC">
              <w:t>oblasti znovuusídlování vztahuje</w:t>
            </w:r>
            <w:r w:rsidRPr="002369EC">
              <w:rPr>
                <w:b/>
                <w:i/>
              </w:rPr>
              <w:t>, podaný na základě uveřejnění prognózy UNHCR týkající se celosvětových potřeb</w:t>
            </w:r>
            <w:r w:rsidR="002369EC">
              <w:rPr>
                <w:b/>
                <w:i/>
              </w:rPr>
              <w:t xml:space="preserve"> v </w:t>
            </w:r>
            <w:r w:rsidRPr="002369EC">
              <w:rPr>
                <w:b/>
                <w:i/>
              </w:rPr>
              <w:t>oblasti znovuusídlování</w:t>
            </w:r>
            <w:r w:rsidR="002369EC">
              <w:rPr>
                <w:b/>
                <w:i/>
              </w:rPr>
              <w:t xml:space="preserve"> a </w:t>
            </w:r>
            <w:r w:rsidRPr="002369EC">
              <w:rPr>
                <w:b/>
                <w:i/>
              </w:rPr>
              <w:t>ve shodě</w:t>
            </w:r>
            <w:r w:rsidR="002369EC">
              <w:rPr>
                <w:b/>
                <w:i/>
              </w:rPr>
              <w:t xml:space="preserve"> s </w:t>
            </w:r>
            <w:r w:rsidRPr="002369EC">
              <w:rPr>
                <w:b/>
                <w:i/>
              </w:rPr>
              <w:t>kategoriemi způsobilosti pro znovuusídlení uvedenými</w:t>
            </w:r>
            <w:r w:rsidR="002369EC">
              <w:rPr>
                <w:b/>
                <w:i/>
              </w:rPr>
              <w:t xml:space="preserve"> v </w:t>
            </w:r>
            <w:r w:rsidRPr="002369EC">
              <w:rPr>
                <w:b/>
                <w:i/>
              </w:rPr>
              <w:t>čl. 5 písm. b) bodě i)</w:t>
            </w:r>
            <w:r w:rsidRPr="002369EC">
              <w:t xml:space="preserve">; </w:t>
            </w:r>
          </w:p>
        </w:tc>
      </w:tr>
    </w:tbl>
    <w:p w14:paraId="0C028D56"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8F4D70F" w14:textId="77777777" w:rsidR="00AE3386" w:rsidRPr="002369EC" w:rsidRDefault="00AE3386" w:rsidP="00AE3386">
      <w:r w:rsidRPr="002369EC">
        <w:rPr>
          <w:rStyle w:val="HideTWBExt"/>
          <w:noProof w:val="0"/>
        </w:rPr>
        <w:t>&lt;/Amend&gt;</w:t>
      </w:r>
    </w:p>
    <w:p w14:paraId="43EB4AD7" w14:textId="4FE1319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86</w:t>
      </w:r>
      <w:r w:rsidRPr="002369EC">
        <w:rPr>
          <w:rStyle w:val="HideTWBExt"/>
          <w:b w:val="0"/>
          <w:noProof w:val="0"/>
        </w:rPr>
        <w:t>&lt;/NumAm&gt;</w:t>
      </w:r>
    </w:p>
    <w:p w14:paraId="34A305A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D1BBE10" w14:textId="77777777" w:rsidR="00AE3386" w:rsidRPr="002369EC" w:rsidRDefault="00AE3386" w:rsidP="00AE3386">
      <w:pPr>
        <w:pStyle w:val="NormalBold"/>
      </w:pPr>
      <w:r w:rsidRPr="002369EC">
        <w:rPr>
          <w:rStyle w:val="HideTWBExt"/>
          <w:b w:val="0"/>
          <w:noProof w:val="0"/>
        </w:rPr>
        <w:t>&lt;Article&gt;</w:t>
      </w:r>
      <w:r w:rsidRPr="002369EC">
        <w:t>Čl. 8 – odst. 2 – písm. f</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EC0FF42" w14:textId="77777777" w:rsidTr="00AE3386">
        <w:trPr>
          <w:jc w:val="center"/>
        </w:trPr>
        <w:tc>
          <w:tcPr>
            <w:tcW w:w="9752" w:type="dxa"/>
            <w:gridSpan w:val="2"/>
          </w:tcPr>
          <w:p w14:paraId="5C575E14" w14:textId="77777777" w:rsidR="00AE3386" w:rsidRPr="002369EC" w:rsidRDefault="00AE3386">
            <w:pPr>
              <w:keepNext/>
            </w:pPr>
          </w:p>
        </w:tc>
      </w:tr>
      <w:tr w:rsidR="00035A58" w:rsidRPr="002369EC" w14:paraId="4518EF9C" w14:textId="77777777" w:rsidTr="00AE3386">
        <w:trPr>
          <w:jc w:val="center"/>
        </w:trPr>
        <w:tc>
          <w:tcPr>
            <w:tcW w:w="4876" w:type="dxa"/>
            <w:hideMark/>
          </w:tcPr>
          <w:p w14:paraId="6D0D4038" w14:textId="77777777" w:rsidR="00AE3386" w:rsidRPr="002369EC" w:rsidRDefault="00AE3386">
            <w:pPr>
              <w:pStyle w:val="ColumnHeading"/>
              <w:keepNext/>
            </w:pPr>
            <w:r w:rsidRPr="002369EC">
              <w:t>Znění navržené Komisí</w:t>
            </w:r>
          </w:p>
        </w:tc>
        <w:tc>
          <w:tcPr>
            <w:tcW w:w="4876" w:type="dxa"/>
            <w:hideMark/>
          </w:tcPr>
          <w:p w14:paraId="30659BDB" w14:textId="77777777" w:rsidR="00AE3386" w:rsidRPr="002369EC" w:rsidRDefault="00AE3386">
            <w:pPr>
              <w:pStyle w:val="ColumnHeading"/>
              <w:keepNext/>
            </w:pPr>
            <w:r w:rsidRPr="002369EC">
              <w:t>Pozměňovací návrh</w:t>
            </w:r>
          </w:p>
        </w:tc>
      </w:tr>
      <w:tr w:rsidR="00035A58" w:rsidRPr="002369EC" w14:paraId="026EB266" w14:textId="77777777" w:rsidTr="00AE3386">
        <w:trPr>
          <w:jc w:val="center"/>
        </w:trPr>
        <w:tc>
          <w:tcPr>
            <w:tcW w:w="4876" w:type="dxa"/>
            <w:hideMark/>
          </w:tcPr>
          <w:p w14:paraId="68ACFF59" w14:textId="29CCD4C9" w:rsidR="00AE3386" w:rsidRPr="002369EC" w:rsidRDefault="00AE3386">
            <w:pPr>
              <w:pStyle w:val="Normal6"/>
            </w:pPr>
            <w:r w:rsidRPr="002369EC">
              <w:t>f)</w:t>
            </w:r>
            <w:r w:rsidRPr="002369EC">
              <w:tab/>
              <w:t>informaci</w:t>
            </w:r>
            <w:r w:rsidR="002369EC">
              <w:t xml:space="preserve"> o </w:t>
            </w:r>
            <w:r w:rsidRPr="002369EC">
              <w:t>tom, zda se použije řádný postup stanovený</w:t>
            </w:r>
            <w:r w:rsidR="002369EC">
              <w:t xml:space="preserve"> v </w:t>
            </w:r>
            <w:r w:rsidRPr="002369EC">
              <w:t>článku 10 nebo zrychlený postup stanovený</w:t>
            </w:r>
            <w:r w:rsidR="002369EC">
              <w:t xml:space="preserve"> v </w:t>
            </w:r>
            <w:r w:rsidRPr="002369EC">
              <w:t>článku 11</w:t>
            </w:r>
            <w:r w:rsidRPr="002369EC">
              <w:rPr>
                <w:b/>
                <w:i/>
              </w:rPr>
              <w:t>,</w:t>
            </w:r>
            <w:r w:rsidR="002369EC">
              <w:rPr>
                <w:b/>
                <w:i/>
              </w:rPr>
              <w:t xml:space="preserve"> a </w:t>
            </w:r>
            <w:r w:rsidRPr="002369EC">
              <w:rPr>
                <w:b/>
                <w:i/>
              </w:rPr>
              <w:t>případně upřesnění toho, jakým způsobem se provede výběr</w:t>
            </w:r>
            <w:r w:rsidR="002369EC">
              <w:rPr>
                <w:b/>
                <w:i/>
              </w:rPr>
              <w:t xml:space="preserve"> a </w:t>
            </w:r>
            <w:r w:rsidRPr="002369EC">
              <w:rPr>
                <w:b/>
                <w:i/>
              </w:rPr>
              <w:t>posouzení státních příslušníků třetích zemí nebo osob bez státní příslušnosti,</w:t>
            </w:r>
            <w:r w:rsidR="002369EC">
              <w:rPr>
                <w:b/>
                <w:i/>
              </w:rPr>
              <w:t xml:space="preserve"> a </w:t>
            </w:r>
            <w:r w:rsidRPr="002369EC">
              <w:rPr>
                <w:b/>
                <w:i/>
              </w:rPr>
              <w:t>časový rámec pro přijímání rozhodnutí týkajících se znovuusídlení</w:t>
            </w:r>
            <w:r w:rsidRPr="002369EC">
              <w:t>;</w:t>
            </w:r>
          </w:p>
        </w:tc>
        <w:tc>
          <w:tcPr>
            <w:tcW w:w="4876" w:type="dxa"/>
            <w:hideMark/>
          </w:tcPr>
          <w:p w14:paraId="4FCCE4B4" w14:textId="3D9BAA52" w:rsidR="00AE3386" w:rsidRPr="002369EC" w:rsidRDefault="00AE3386">
            <w:pPr>
              <w:pStyle w:val="Normal6"/>
              <w:rPr>
                <w:szCs w:val="24"/>
              </w:rPr>
            </w:pPr>
            <w:r w:rsidRPr="002369EC">
              <w:t>f)</w:t>
            </w:r>
            <w:r w:rsidRPr="002369EC">
              <w:tab/>
              <w:t>informaci</w:t>
            </w:r>
            <w:r w:rsidR="002369EC">
              <w:t xml:space="preserve"> o </w:t>
            </w:r>
            <w:r w:rsidRPr="002369EC">
              <w:t>tom, zda se použije řádný postup stanovený</w:t>
            </w:r>
            <w:r w:rsidR="002369EC">
              <w:t xml:space="preserve"> v </w:t>
            </w:r>
            <w:r w:rsidRPr="002369EC">
              <w:t>článku 10 nebo zrychlený postup stanovený</w:t>
            </w:r>
            <w:r w:rsidR="002369EC">
              <w:t xml:space="preserve"> v </w:t>
            </w:r>
            <w:r w:rsidRPr="002369EC">
              <w:t>článku 11;</w:t>
            </w:r>
          </w:p>
        </w:tc>
      </w:tr>
    </w:tbl>
    <w:p w14:paraId="6BBEA0D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B2D0AEA"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5A085D0B" w14:textId="517234CE" w:rsidR="00AE3386" w:rsidRPr="002369EC" w:rsidRDefault="00AE3386" w:rsidP="00AE3386">
      <w:pPr>
        <w:pStyle w:val="Normal12Italic"/>
      </w:pPr>
      <w:r w:rsidRPr="002369EC">
        <w:t>Za provádění těchto programů jsou odpovědné členské státy,</w:t>
      </w:r>
      <w:r w:rsidR="002369EC">
        <w:t xml:space="preserve"> a </w:t>
      </w:r>
      <w:r w:rsidRPr="002369EC">
        <w:t>proto by právě ony měly upřesnit, jakým způsobem by se měl provádět výběr</w:t>
      </w:r>
      <w:r w:rsidR="002369EC">
        <w:t xml:space="preserve"> a </w:t>
      </w:r>
      <w:r w:rsidRPr="002369EC">
        <w:t>posouzení. Časový rámec pro přijímání rozhodnutí je již upraven</w:t>
      </w:r>
      <w:r w:rsidR="002369EC">
        <w:t xml:space="preserve"> v </w:t>
      </w:r>
      <w:r w:rsidRPr="002369EC">
        <w:t>písmeni g) tohoto článku.</w:t>
      </w:r>
    </w:p>
    <w:p w14:paraId="0DE64504" w14:textId="77777777" w:rsidR="00AE3386" w:rsidRPr="002369EC" w:rsidRDefault="00AE3386" w:rsidP="00AE3386">
      <w:r w:rsidRPr="002369EC">
        <w:rPr>
          <w:rStyle w:val="HideTWBExt"/>
          <w:noProof w:val="0"/>
        </w:rPr>
        <w:t>&lt;/Amend&gt;</w:t>
      </w:r>
    </w:p>
    <w:p w14:paraId="55F27202" w14:textId="0D3802F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87</w:t>
      </w:r>
      <w:r w:rsidRPr="002369EC">
        <w:rPr>
          <w:rStyle w:val="HideTWBExt"/>
          <w:b w:val="0"/>
          <w:noProof w:val="0"/>
        </w:rPr>
        <w:t>&lt;/NumAm&gt;</w:t>
      </w:r>
    </w:p>
    <w:p w14:paraId="510CA27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CC1DD70" w14:textId="77777777" w:rsidR="00AE3386" w:rsidRPr="002369EC" w:rsidRDefault="00AE3386" w:rsidP="00AE3386">
      <w:pPr>
        <w:pStyle w:val="NormalBold"/>
      </w:pPr>
      <w:r w:rsidRPr="002369EC">
        <w:rPr>
          <w:rStyle w:val="HideTWBExt"/>
          <w:b w:val="0"/>
          <w:noProof w:val="0"/>
        </w:rPr>
        <w:t>&lt;Article&gt;</w:t>
      </w:r>
      <w:r w:rsidRPr="002369EC">
        <w:t>Čl. 9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41F36E5" w14:textId="77777777" w:rsidTr="00AE3386">
        <w:trPr>
          <w:jc w:val="center"/>
        </w:trPr>
        <w:tc>
          <w:tcPr>
            <w:tcW w:w="9752" w:type="dxa"/>
            <w:gridSpan w:val="2"/>
          </w:tcPr>
          <w:p w14:paraId="6458F797" w14:textId="77777777" w:rsidR="00AE3386" w:rsidRPr="002369EC" w:rsidRDefault="00AE3386">
            <w:pPr>
              <w:keepNext/>
            </w:pPr>
          </w:p>
        </w:tc>
      </w:tr>
      <w:tr w:rsidR="00035A58" w:rsidRPr="002369EC" w14:paraId="5B375B65" w14:textId="77777777" w:rsidTr="00AE3386">
        <w:trPr>
          <w:jc w:val="center"/>
        </w:trPr>
        <w:tc>
          <w:tcPr>
            <w:tcW w:w="4876" w:type="dxa"/>
            <w:hideMark/>
          </w:tcPr>
          <w:p w14:paraId="7C89BD43" w14:textId="77777777" w:rsidR="00AE3386" w:rsidRPr="002369EC" w:rsidRDefault="00AE3386">
            <w:pPr>
              <w:pStyle w:val="ColumnHeading"/>
              <w:keepNext/>
            </w:pPr>
            <w:r w:rsidRPr="002369EC">
              <w:t>Znění navržené Komisí</w:t>
            </w:r>
          </w:p>
        </w:tc>
        <w:tc>
          <w:tcPr>
            <w:tcW w:w="4876" w:type="dxa"/>
            <w:hideMark/>
          </w:tcPr>
          <w:p w14:paraId="4B2EBDE2" w14:textId="77777777" w:rsidR="00AE3386" w:rsidRPr="002369EC" w:rsidRDefault="00AE3386">
            <w:pPr>
              <w:pStyle w:val="ColumnHeading"/>
              <w:keepNext/>
            </w:pPr>
            <w:r w:rsidRPr="002369EC">
              <w:t>Pozměňovací návrh</w:t>
            </w:r>
          </w:p>
        </w:tc>
      </w:tr>
      <w:tr w:rsidR="00035A58" w:rsidRPr="002369EC" w14:paraId="20923961" w14:textId="77777777" w:rsidTr="00AE3386">
        <w:trPr>
          <w:jc w:val="center"/>
        </w:trPr>
        <w:tc>
          <w:tcPr>
            <w:tcW w:w="4876" w:type="dxa"/>
            <w:hideMark/>
          </w:tcPr>
          <w:p w14:paraId="75BA18CA" w14:textId="36E4C9AC" w:rsidR="00AE3386" w:rsidRPr="002369EC" w:rsidRDefault="00AE3386">
            <w:pPr>
              <w:pStyle w:val="Normal6"/>
            </w:pPr>
            <w:r w:rsidRPr="002369EC">
              <w:rPr>
                <w:b/>
                <w:i/>
              </w:rPr>
              <w:t>Postupy pro</w:t>
            </w:r>
            <w:r w:rsidRPr="002369EC">
              <w:t xml:space="preserve"> znovuusídlování</w:t>
            </w:r>
            <w:r w:rsidR="002369EC">
              <w:t xml:space="preserve"> </w:t>
            </w:r>
            <w:r w:rsidR="002369EC" w:rsidRPr="002369EC">
              <w:rPr>
                <w:b/>
                <w:i/>
              </w:rPr>
              <w:t>s</w:t>
            </w:r>
            <w:r w:rsidRPr="002369EC">
              <w:rPr>
                <w:b/>
                <w:i/>
              </w:rPr>
              <w:t>tanovené</w:t>
            </w:r>
            <w:r w:rsidR="002369EC">
              <w:rPr>
                <w:b/>
                <w:i/>
              </w:rPr>
              <w:t xml:space="preserve"> v </w:t>
            </w:r>
            <w:r w:rsidRPr="002369EC">
              <w:rPr>
                <w:b/>
                <w:i/>
              </w:rPr>
              <w:t>článcích 10</w:t>
            </w:r>
            <w:r w:rsidR="002369EC">
              <w:rPr>
                <w:b/>
                <w:i/>
              </w:rPr>
              <w:t xml:space="preserve"> a </w:t>
            </w:r>
            <w:r w:rsidRPr="002369EC">
              <w:rPr>
                <w:b/>
                <w:i/>
              </w:rPr>
              <w:t>11se použijí pro</w:t>
            </w:r>
            <w:r w:rsidRPr="002369EC">
              <w:t xml:space="preserve"> státní příslušníky třetích zemí nebo osoby bez státní příslušnosti, kteří vyjádřili svůj souhlas </w:t>
            </w:r>
            <w:r w:rsidRPr="002369EC">
              <w:rPr>
                <w:b/>
                <w:i/>
              </w:rPr>
              <w:t>se znovuusídlením</w:t>
            </w:r>
            <w:r w:rsidR="002369EC">
              <w:rPr>
                <w:b/>
                <w:i/>
              </w:rPr>
              <w:t xml:space="preserve"> a </w:t>
            </w:r>
            <w:r w:rsidRPr="002369EC">
              <w:rPr>
                <w:b/>
                <w:i/>
              </w:rPr>
              <w:t>svůj souhlas následně nevzali nazpět, včetně odmítnutí znovuusídlení</w:t>
            </w:r>
            <w:r w:rsidR="002369EC">
              <w:rPr>
                <w:b/>
                <w:i/>
              </w:rPr>
              <w:t xml:space="preserve"> v </w:t>
            </w:r>
            <w:r w:rsidRPr="002369EC">
              <w:rPr>
                <w:b/>
                <w:i/>
              </w:rPr>
              <w:t>konkrétním členském státě</w:t>
            </w:r>
            <w:r w:rsidRPr="002369EC">
              <w:t>.</w:t>
            </w:r>
          </w:p>
        </w:tc>
        <w:tc>
          <w:tcPr>
            <w:tcW w:w="4876" w:type="dxa"/>
            <w:hideMark/>
          </w:tcPr>
          <w:p w14:paraId="7F55FB2F" w14:textId="3987F3E5" w:rsidR="00AE3386" w:rsidRPr="002369EC" w:rsidRDefault="00AE3386" w:rsidP="007C61D6">
            <w:pPr>
              <w:pStyle w:val="Normal6"/>
              <w:rPr>
                <w:szCs w:val="24"/>
              </w:rPr>
            </w:pPr>
            <w:r w:rsidRPr="002369EC">
              <w:t xml:space="preserve">Znovuusídlování </w:t>
            </w:r>
            <w:r w:rsidRPr="002369EC">
              <w:rPr>
                <w:b/>
                <w:i/>
              </w:rPr>
              <w:t>upravené tímto nařízením se vztahuje na</w:t>
            </w:r>
            <w:r w:rsidRPr="002369EC">
              <w:t xml:space="preserve"> státní příslušníky třetích zemí nebo osoby bez státní příslušnosti, kteří </w:t>
            </w:r>
            <w:r w:rsidRPr="002369EC">
              <w:rPr>
                <w:b/>
                <w:i/>
              </w:rPr>
              <w:t>se znovuusídlením</w:t>
            </w:r>
            <w:r w:rsidRPr="002369EC">
              <w:t xml:space="preserve"> vyjádřili svůj souhlas.</w:t>
            </w:r>
          </w:p>
        </w:tc>
      </w:tr>
    </w:tbl>
    <w:p w14:paraId="24B0091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059A2C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59C77E71" w14:textId="2AA38CF3" w:rsidR="00AE3386" w:rsidRPr="002369EC" w:rsidRDefault="00AE3386" w:rsidP="00AE3386">
      <w:pPr>
        <w:pStyle w:val="Normal12Italic"/>
      </w:pPr>
      <w:r w:rsidRPr="002369EC">
        <w:t>Uvedení důvodů pro vyloučení</w:t>
      </w:r>
      <w:r w:rsidR="002369EC">
        <w:t xml:space="preserve"> v </w:t>
      </w:r>
      <w:r w:rsidRPr="002369EC">
        <w:t>tomto článku je matoucí, protože důvody pro vyloučení se zabývá článek 6.</w:t>
      </w:r>
    </w:p>
    <w:p w14:paraId="554AAB70" w14:textId="77777777" w:rsidR="00AE3386" w:rsidRPr="002369EC" w:rsidRDefault="00AE3386" w:rsidP="00AE3386">
      <w:r w:rsidRPr="002369EC">
        <w:rPr>
          <w:rStyle w:val="HideTWBExt"/>
          <w:noProof w:val="0"/>
        </w:rPr>
        <w:t>&lt;/Amend&gt;</w:t>
      </w:r>
    </w:p>
    <w:p w14:paraId="2C9FC13A" w14:textId="2FA4682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88</w:t>
      </w:r>
      <w:r w:rsidRPr="002369EC">
        <w:rPr>
          <w:rStyle w:val="HideTWBExt"/>
          <w:b w:val="0"/>
          <w:noProof w:val="0"/>
        </w:rPr>
        <w:t>&lt;/NumAm&gt;</w:t>
      </w:r>
    </w:p>
    <w:p w14:paraId="07C4AA3C"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EC3834F" w14:textId="77777777" w:rsidR="00AE3386" w:rsidRPr="002369EC" w:rsidRDefault="00AE3386" w:rsidP="00AE3386">
      <w:pPr>
        <w:pStyle w:val="NormalBold"/>
      </w:pPr>
      <w:r w:rsidRPr="002369EC">
        <w:rPr>
          <w:rStyle w:val="HideTWBExt"/>
          <w:b w:val="0"/>
          <w:noProof w:val="0"/>
        </w:rPr>
        <w:t>&lt;Article&gt;</w:t>
      </w:r>
      <w:r w:rsidRPr="002369EC">
        <w:t>Čl. 10 – odst. 1 – pododstavec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77B4170" w14:textId="77777777" w:rsidTr="00AE3386">
        <w:trPr>
          <w:jc w:val="center"/>
        </w:trPr>
        <w:tc>
          <w:tcPr>
            <w:tcW w:w="9752" w:type="dxa"/>
            <w:gridSpan w:val="2"/>
          </w:tcPr>
          <w:p w14:paraId="4D913A6D" w14:textId="77777777" w:rsidR="00AE3386" w:rsidRPr="002369EC" w:rsidRDefault="00AE3386">
            <w:pPr>
              <w:keepNext/>
            </w:pPr>
          </w:p>
        </w:tc>
      </w:tr>
      <w:tr w:rsidR="00035A58" w:rsidRPr="002369EC" w14:paraId="060502CB" w14:textId="77777777" w:rsidTr="00AE3386">
        <w:trPr>
          <w:jc w:val="center"/>
        </w:trPr>
        <w:tc>
          <w:tcPr>
            <w:tcW w:w="4876" w:type="dxa"/>
            <w:hideMark/>
          </w:tcPr>
          <w:p w14:paraId="2E8A375C" w14:textId="77777777" w:rsidR="00AE3386" w:rsidRPr="002369EC" w:rsidRDefault="00AE3386">
            <w:pPr>
              <w:pStyle w:val="ColumnHeading"/>
              <w:keepNext/>
            </w:pPr>
            <w:r w:rsidRPr="002369EC">
              <w:t>Znění navržené Komisí</w:t>
            </w:r>
          </w:p>
        </w:tc>
        <w:tc>
          <w:tcPr>
            <w:tcW w:w="4876" w:type="dxa"/>
            <w:hideMark/>
          </w:tcPr>
          <w:p w14:paraId="077A9DD1" w14:textId="77777777" w:rsidR="00AE3386" w:rsidRPr="002369EC" w:rsidRDefault="00AE3386">
            <w:pPr>
              <w:pStyle w:val="ColumnHeading"/>
              <w:keepNext/>
            </w:pPr>
            <w:r w:rsidRPr="002369EC">
              <w:t>Pozměňovací návrh</w:t>
            </w:r>
          </w:p>
        </w:tc>
      </w:tr>
      <w:tr w:rsidR="00035A58" w:rsidRPr="002369EC" w14:paraId="1B376C30" w14:textId="77777777" w:rsidTr="00AE3386">
        <w:trPr>
          <w:jc w:val="center"/>
        </w:trPr>
        <w:tc>
          <w:tcPr>
            <w:tcW w:w="4876" w:type="dxa"/>
            <w:hideMark/>
          </w:tcPr>
          <w:p w14:paraId="0948CB24" w14:textId="57188E0A" w:rsidR="00AE3386" w:rsidRPr="002369EC" w:rsidRDefault="00AE3386">
            <w:pPr>
              <w:pStyle w:val="Normal6"/>
            </w:pPr>
            <w:r w:rsidRPr="002369EC">
              <w:t xml:space="preserve">Při provádění cíleného programu Unie pro znovuusídlení členské státy </w:t>
            </w:r>
            <w:r w:rsidRPr="002369EC">
              <w:rPr>
                <w:b/>
                <w:i/>
              </w:rPr>
              <w:t>vyberou státní příslušníky třetích zemí nebo osoby bez státní příslušnosti</w:t>
            </w:r>
            <w:r w:rsidR="002369EC">
              <w:rPr>
                <w:b/>
                <w:i/>
              </w:rPr>
              <w:t xml:space="preserve"> a </w:t>
            </w:r>
            <w:r w:rsidRPr="002369EC">
              <w:t>posoudí, zda tito státní příslušníci třetích zemí nebo osoby bez státní příslušnosti spadají do oblasti působnosti cíleného programu Unie pro znovuusídlení.</w:t>
            </w:r>
          </w:p>
        </w:tc>
        <w:tc>
          <w:tcPr>
            <w:tcW w:w="4876" w:type="dxa"/>
            <w:hideMark/>
          </w:tcPr>
          <w:p w14:paraId="48A5C9B1" w14:textId="08C84080" w:rsidR="00AE3386" w:rsidRPr="002369EC" w:rsidRDefault="00AE3386">
            <w:pPr>
              <w:pStyle w:val="Normal6"/>
              <w:rPr>
                <w:szCs w:val="24"/>
              </w:rPr>
            </w:pPr>
            <w:r w:rsidRPr="002369EC">
              <w:t xml:space="preserve">Při provádění cíleného programu Unie pro znovuusídlení </w:t>
            </w:r>
            <w:r w:rsidRPr="002369EC">
              <w:rPr>
                <w:b/>
                <w:i/>
              </w:rPr>
              <w:t>vycházejí</w:t>
            </w:r>
            <w:r w:rsidRPr="002369EC">
              <w:rPr>
                <w:i/>
              </w:rPr>
              <w:t xml:space="preserve"> </w:t>
            </w:r>
            <w:r w:rsidRPr="002369EC">
              <w:t xml:space="preserve">členské státy </w:t>
            </w:r>
            <w:r w:rsidRPr="002369EC">
              <w:rPr>
                <w:b/>
                <w:i/>
              </w:rPr>
              <w:t>především</w:t>
            </w:r>
            <w:r w:rsidR="002369EC">
              <w:rPr>
                <w:b/>
                <w:i/>
              </w:rPr>
              <w:t xml:space="preserve"> z </w:t>
            </w:r>
            <w:r w:rsidRPr="002369EC">
              <w:rPr>
                <w:b/>
                <w:i/>
              </w:rPr>
              <w:t>případů vybraných</w:t>
            </w:r>
            <w:r w:rsidR="002369EC">
              <w:rPr>
                <w:b/>
                <w:i/>
              </w:rPr>
              <w:t xml:space="preserve"> a </w:t>
            </w:r>
            <w:r w:rsidRPr="002369EC">
              <w:rPr>
                <w:b/>
                <w:i/>
              </w:rPr>
              <w:t>posouzených UNHCR. Dalšími subjekty provádějícími výběr mohou být členské státy nebo příslušné organizace.</w:t>
            </w:r>
          </w:p>
        </w:tc>
      </w:tr>
      <w:tr w:rsidR="00035A58" w:rsidRPr="002369EC" w14:paraId="67F7C85C" w14:textId="77777777" w:rsidTr="00AE3386">
        <w:trPr>
          <w:jc w:val="center"/>
        </w:trPr>
        <w:tc>
          <w:tcPr>
            <w:tcW w:w="4876" w:type="dxa"/>
          </w:tcPr>
          <w:p w14:paraId="383E1B98" w14:textId="77777777" w:rsidR="00AE3386" w:rsidRPr="002369EC" w:rsidRDefault="00AE3386">
            <w:pPr>
              <w:pStyle w:val="Normal6"/>
            </w:pPr>
          </w:p>
        </w:tc>
        <w:tc>
          <w:tcPr>
            <w:tcW w:w="4876" w:type="dxa"/>
            <w:hideMark/>
          </w:tcPr>
          <w:p w14:paraId="41B56BDD" w14:textId="7CC59D20" w:rsidR="00AE3386" w:rsidRPr="002369EC" w:rsidRDefault="00AE3386">
            <w:pPr>
              <w:pStyle w:val="Normal6"/>
              <w:rPr>
                <w:szCs w:val="24"/>
              </w:rPr>
            </w:pPr>
            <w:r w:rsidRPr="002369EC">
              <w:rPr>
                <w:b/>
                <w:i/>
              </w:rPr>
              <w:t>Členské státy</w:t>
            </w:r>
            <w:r w:rsidRPr="002369EC">
              <w:rPr>
                <w:i/>
              </w:rPr>
              <w:t xml:space="preserve"> </w:t>
            </w:r>
            <w:r w:rsidRPr="002369EC">
              <w:t xml:space="preserve">posoudí, zda tito státní příslušníci třetích zemí nebo osoby bez státní příslušnosti spadají do oblasti působnosti cíleného programu Unie pro znovuusídlení. </w:t>
            </w:r>
            <w:r w:rsidRPr="002369EC">
              <w:rPr>
                <w:b/>
                <w:i/>
              </w:rPr>
              <w:t>Členské státy mohou požádat</w:t>
            </w:r>
            <w:r w:rsidR="002369EC">
              <w:rPr>
                <w:b/>
                <w:i/>
              </w:rPr>
              <w:t xml:space="preserve"> o </w:t>
            </w:r>
            <w:r w:rsidRPr="002369EC">
              <w:rPr>
                <w:b/>
                <w:i/>
              </w:rPr>
              <w:t>pomoc [Agenturu Evropské unie pro azyl].</w:t>
            </w:r>
          </w:p>
        </w:tc>
      </w:tr>
    </w:tbl>
    <w:p w14:paraId="27CE71C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5EF988A" w14:textId="77777777" w:rsidR="00AE3386" w:rsidRPr="002369EC" w:rsidRDefault="00AE3386" w:rsidP="00AE3386">
      <w:r w:rsidRPr="002369EC">
        <w:rPr>
          <w:rStyle w:val="HideTWBExt"/>
          <w:noProof w:val="0"/>
        </w:rPr>
        <w:t>&lt;/Amend&gt;</w:t>
      </w:r>
    </w:p>
    <w:p w14:paraId="43BBB748" w14:textId="513BFFA6"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89</w:t>
      </w:r>
      <w:r w:rsidRPr="002369EC">
        <w:rPr>
          <w:rStyle w:val="HideTWBExt"/>
          <w:b w:val="0"/>
          <w:noProof w:val="0"/>
        </w:rPr>
        <w:t>&lt;/NumAm&gt;</w:t>
      </w:r>
    </w:p>
    <w:p w14:paraId="13731422"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0D82110" w14:textId="600D04DA" w:rsidR="00AE3386" w:rsidRPr="002369EC" w:rsidRDefault="00AE3386" w:rsidP="00AE3386">
      <w:pPr>
        <w:pStyle w:val="NormalBold"/>
      </w:pPr>
      <w:r w:rsidRPr="002369EC">
        <w:rPr>
          <w:rStyle w:val="HideTWBExt"/>
          <w:b w:val="0"/>
          <w:noProof w:val="0"/>
        </w:rPr>
        <w:t>&lt;Article&gt;</w:t>
      </w:r>
      <w:r w:rsidRPr="002369EC">
        <w:t>Čl. 10 – odst. 1 – pododstavec 1</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997A12E" w14:textId="77777777" w:rsidTr="00AE3386">
        <w:trPr>
          <w:jc w:val="center"/>
        </w:trPr>
        <w:tc>
          <w:tcPr>
            <w:tcW w:w="9752" w:type="dxa"/>
            <w:gridSpan w:val="2"/>
          </w:tcPr>
          <w:p w14:paraId="3E792BF1" w14:textId="77777777" w:rsidR="00AE3386" w:rsidRPr="002369EC" w:rsidRDefault="00AE3386">
            <w:pPr>
              <w:keepNext/>
            </w:pPr>
          </w:p>
        </w:tc>
      </w:tr>
      <w:tr w:rsidR="00035A58" w:rsidRPr="002369EC" w14:paraId="32FA68C1" w14:textId="77777777" w:rsidTr="00AE3386">
        <w:trPr>
          <w:jc w:val="center"/>
        </w:trPr>
        <w:tc>
          <w:tcPr>
            <w:tcW w:w="4876" w:type="dxa"/>
            <w:hideMark/>
          </w:tcPr>
          <w:p w14:paraId="590F3960" w14:textId="77777777" w:rsidR="00AE3386" w:rsidRPr="002369EC" w:rsidRDefault="00AE3386">
            <w:pPr>
              <w:pStyle w:val="ColumnHeading"/>
              <w:keepNext/>
            </w:pPr>
            <w:r w:rsidRPr="002369EC">
              <w:t>Znění navržené Komisí</w:t>
            </w:r>
          </w:p>
        </w:tc>
        <w:tc>
          <w:tcPr>
            <w:tcW w:w="4876" w:type="dxa"/>
            <w:hideMark/>
          </w:tcPr>
          <w:p w14:paraId="381905A5" w14:textId="77777777" w:rsidR="00AE3386" w:rsidRPr="002369EC" w:rsidRDefault="00AE3386">
            <w:pPr>
              <w:pStyle w:val="ColumnHeading"/>
              <w:keepNext/>
            </w:pPr>
            <w:r w:rsidRPr="002369EC">
              <w:t>Pozměňovací návrh</w:t>
            </w:r>
          </w:p>
        </w:tc>
      </w:tr>
      <w:tr w:rsidR="00035A58" w:rsidRPr="002369EC" w14:paraId="13720E42" w14:textId="77777777" w:rsidTr="00AE3386">
        <w:trPr>
          <w:jc w:val="center"/>
        </w:trPr>
        <w:tc>
          <w:tcPr>
            <w:tcW w:w="4876" w:type="dxa"/>
          </w:tcPr>
          <w:p w14:paraId="4B917779" w14:textId="77777777" w:rsidR="00AE3386" w:rsidRPr="002369EC" w:rsidRDefault="00AE3386">
            <w:pPr>
              <w:pStyle w:val="Normal6"/>
            </w:pPr>
          </w:p>
        </w:tc>
        <w:tc>
          <w:tcPr>
            <w:tcW w:w="4876" w:type="dxa"/>
            <w:hideMark/>
          </w:tcPr>
          <w:p w14:paraId="26A1421D" w14:textId="77777777" w:rsidR="00AE3386" w:rsidRPr="002369EC" w:rsidRDefault="00AE3386">
            <w:pPr>
              <w:pStyle w:val="Normal6"/>
              <w:rPr>
                <w:szCs w:val="24"/>
              </w:rPr>
            </w:pPr>
            <w:r w:rsidRPr="002369EC">
              <w:rPr>
                <w:b/>
                <w:i/>
              </w:rPr>
              <w:t>Pro účely provádění řádného postupu mohou členské státy požádat UNHCR, popřípadě [Agenturu Evropské unie pro azyl] nebo příslušné mezinárodní orgány, aby plně posoudily:</w:t>
            </w:r>
          </w:p>
        </w:tc>
      </w:tr>
      <w:tr w:rsidR="00035A58" w:rsidRPr="002369EC" w14:paraId="4F5D27F6" w14:textId="77777777" w:rsidTr="00AE3386">
        <w:trPr>
          <w:jc w:val="center"/>
        </w:trPr>
        <w:tc>
          <w:tcPr>
            <w:tcW w:w="4876" w:type="dxa"/>
          </w:tcPr>
          <w:p w14:paraId="1999A48A" w14:textId="77777777" w:rsidR="00AE3386" w:rsidRPr="002369EC" w:rsidRDefault="00AE3386">
            <w:pPr>
              <w:pStyle w:val="Normal6"/>
            </w:pPr>
          </w:p>
        </w:tc>
        <w:tc>
          <w:tcPr>
            <w:tcW w:w="4876" w:type="dxa"/>
            <w:hideMark/>
          </w:tcPr>
          <w:p w14:paraId="3649FC34" w14:textId="77081C43" w:rsidR="00AE3386" w:rsidRPr="002369EC" w:rsidRDefault="00AE3386">
            <w:pPr>
              <w:pStyle w:val="Normal6"/>
              <w:rPr>
                <w:szCs w:val="24"/>
              </w:rPr>
            </w:pPr>
            <w:r w:rsidRPr="002369EC">
              <w:rPr>
                <w:b/>
                <w:i/>
              </w:rPr>
              <w:t xml:space="preserve">a) </w:t>
            </w:r>
            <w:r w:rsidRPr="002369EC">
              <w:tab/>
            </w:r>
            <w:r w:rsidRPr="002369EC">
              <w:rPr>
                <w:b/>
                <w:i/>
              </w:rPr>
              <w:t>zda spadají do působnosti cíleného programu Unie</w:t>
            </w:r>
            <w:r w:rsidR="002369EC">
              <w:rPr>
                <w:b/>
                <w:i/>
              </w:rPr>
              <w:t xml:space="preserve"> v </w:t>
            </w:r>
            <w:r w:rsidRPr="002369EC">
              <w:rPr>
                <w:b/>
                <w:i/>
              </w:rPr>
              <w:t>oblasti znovuusídlování; a</w:t>
            </w:r>
          </w:p>
        </w:tc>
      </w:tr>
      <w:tr w:rsidR="00035A58" w:rsidRPr="002369EC" w14:paraId="1D519F88" w14:textId="77777777" w:rsidTr="00AE3386">
        <w:trPr>
          <w:jc w:val="center"/>
        </w:trPr>
        <w:tc>
          <w:tcPr>
            <w:tcW w:w="4876" w:type="dxa"/>
          </w:tcPr>
          <w:p w14:paraId="43D2F6BD" w14:textId="77777777" w:rsidR="00AE3386" w:rsidRPr="002369EC" w:rsidRDefault="00AE3386">
            <w:pPr>
              <w:pStyle w:val="Normal6"/>
            </w:pPr>
          </w:p>
        </w:tc>
        <w:tc>
          <w:tcPr>
            <w:tcW w:w="4876" w:type="dxa"/>
            <w:hideMark/>
          </w:tcPr>
          <w:p w14:paraId="0F50797E" w14:textId="2FBE046F" w:rsidR="00AE3386" w:rsidRPr="002369EC" w:rsidRDefault="00AE3386">
            <w:pPr>
              <w:pStyle w:val="Normal6"/>
              <w:rPr>
                <w:szCs w:val="24"/>
              </w:rPr>
            </w:pPr>
            <w:r w:rsidRPr="002369EC">
              <w:rPr>
                <w:b/>
                <w:i/>
              </w:rPr>
              <w:t xml:space="preserve">b) </w:t>
            </w:r>
            <w:r w:rsidRPr="002369EC">
              <w:tab/>
            </w:r>
            <w:r w:rsidRPr="002369EC">
              <w:rPr>
                <w:b/>
                <w:i/>
              </w:rPr>
              <w:t>zda spadají do některé</w:t>
            </w:r>
            <w:r w:rsidR="002369EC">
              <w:rPr>
                <w:b/>
                <w:i/>
              </w:rPr>
              <w:t xml:space="preserve"> z </w:t>
            </w:r>
            <w:r w:rsidRPr="002369EC">
              <w:rPr>
                <w:b/>
                <w:i/>
              </w:rPr>
              <w:t>kategorií způsobilosti pro znovuusídlení uvedených</w:t>
            </w:r>
            <w:r w:rsidR="002369EC">
              <w:rPr>
                <w:b/>
                <w:i/>
              </w:rPr>
              <w:t xml:space="preserve"> v </w:t>
            </w:r>
            <w:r w:rsidRPr="002369EC">
              <w:rPr>
                <w:b/>
                <w:i/>
              </w:rPr>
              <w:t>čl. 5 písm. b) bodě i),</w:t>
            </w:r>
            <w:r w:rsidR="002369EC">
              <w:rPr>
                <w:b/>
                <w:i/>
              </w:rPr>
              <w:t xml:space="preserve"> a </w:t>
            </w:r>
            <w:r w:rsidRPr="002369EC">
              <w:rPr>
                <w:b/>
                <w:i/>
              </w:rPr>
              <w:t>aby své odůvodnění zdůvodnily.</w:t>
            </w:r>
          </w:p>
        </w:tc>
      </w:tr>
      <w:tr w:rsidR="00035A58" w:rsidRPr="002369EC" w14:paraId="382FE870" w14:textId="77777777" w:rsidTr="00AE3386">
        <w:trPr>
          <w:jc w:val="center"/>
        </w:trPr>
        <w:tc>
          <w:tcPr>
            <w:tcW w:w="4876" w:type="dxa"/>
          </w:tcPr>
          <w:p w14:paraId="5F61E631" w14:textId="77777777" w:rsidR="00AE3386" w:rsidRPr="002369EC" w:rsidRDefault="00AE3386">
            <w:pPr>
              <w:pStyle w:val="Normal6"/>
            </w:pPr>
          </w:p>
        </w:tc>
        <w:tc>
          <w:tcPr>
            <w:tcW w:w="4876" w:type="dxa"/>
            <w:hideMark/>
          </w:tcPr>
          <w:p w14:paraId="49C8D212" w14:textId="12BCAA68" w:rsidR="00AE3386" w:rsidRPr="002369EC" w:rsidRDefault="00AE3386">
            <w:pPr>
              <w:pStyle w:val="Normal6"/>
              <w:rPr>
                <w:szCs w:val="24"/>
              </w:rPr>
            </w:pPr>
            <w:r w:rsidRPr="002369EC">
              <w:rPr>
                <w:b/>
                <w:i/>
              </w:rPr>
              <w:t>Členské státy mohou UNHCR rovněž požádat, aby plně posoudil, zda státní příslušníci třetích zemí nebo osoby bez státní příslušnosti, které jim UNHCR doporučil, splňují podmínky pro uznání za uprchlíka ve smyslu článku 1 Ženevské úmluvy</w:t>
            </w:r>
            <w:r w:rsidR="002369EC">
              <w:rPr>
                <w:b/>
                <w:i/>
              </w:rPr>
              <w:t xml:space="preserve"> z </w:t>
            </w:r>
            <w:r w:rsidRPr="002369EC">
              <w:rPr>
                <w:b/>
                <w:i/>
              </w:rPr>
              <w:t>roku 1951.</w:t>
            </w:r>
          </w:p>
        </w:tc>
      </w:tr>
    </w:tbl>
    <w:p w14:paraId="20F4D9B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C522BA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762B45D" w14:textId="514BDFEC" w:rsidR="00AE3386" w:rsidRPr="002369EC" w:rsidRDefault="00AE3386" w:rsidP="00AE3386">
      <w:pPr>
        <w:pStyle w:val="Normal12Italic"/>
      </w:pPr>
      <w:r w:rsidRPr="002369EC">
        <w:t>S ohledem na jasnost byl čl. 10 odst. 8</w:t>
      </w:r>
      <w:r w:rsidR="002369EC">
        <w:t xml:space="preserve"> s </w:t>
      </w:r>
      <w:r w:rsidRPr="002369EC">
        <w:t>určitými změnami přesunut</w:t>
      </w:r>
      <w:r w:rsidR="002369EC">
        <w:t xml:space="preserve"> a </w:t>
      </w:r>
      <w:r w:rsidRPr="002369EC">
        <w:t>sloučen</w:t>
      </w:r>
      <w:r w:rsidR="002369EC">
        <w:t xml:space="preserve"> s </w:t>
      </w:r>
      <w:r w:rsidRPr="002369EC">
        <w:t>čl. 10 odst. 1, který tento postup podrobně popisuje.</w:t>
      </w:r>
    </w:p>
    <w:p w14:paraId="10AE1AE5" w14:textId="77777777" w:rsidR="00AE3386" w:rsidRPr="002369EC" w:rsidRDefault="00AE3386" w:rsidP="00AE3386">
      <w:r w:rsidRPr="002369EC">
        <w:rPr>
          <w:rStyle w:val="HideTWBExt"/>
          <w:noProof w:val="0"/>
        </w:rPr>
        <w:t>&lt;/Amend&gt;</w:t>
      </w:r>
    </w:p>
    <w:p w14:paraId="024A8522" w14:textId="05CB639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90</w:t>
      </w:r>
      <w:r w:rsidRPr="002369EC">
        <w:rPr>
          <w:rStyle w:val="HideTWBExt"/>
          <w:b w:val="0"/>
          <w:noProof w:val="0"/>
        </w:rPr>
        <w:t>&lt;/NumAm&gt;</w:t>
      </w:r>
    </w:p>
    <w:p w14:paraId="7FE216D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F92CD0A" w14:textId="77777777" w:rsidR="00AE3386" w:rsidRPr="002369EC" w:rsidRDefault="00AE3386" w:rsidP="00AE3386">
      <w:pPr>
        <w:pStyle w:val="NormalBold"/>
      </w:pPr>
      <w:r w:rsidRPr="002369EC">
        <w:rPr>
          <w:rStyle w:val="HideTWBExt"/>
          <w:b w:val="0"/>
          <w:noProof w:val="0"/>
        </w:rPr>
        <w:t>&lt;Article&gt;</w:t>
      </w:r>
      <w:r w:rsidRPr="002369EC">
        <w:t>Čl. 10 – odst. 1 – pododstavec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A75B3B0" w14:textId="77777777" w:rsidTr="00AE3386">
        <w:trPr>
          <w:jc w:val="center"/>
        </w:trPr>
        <w:tc>
          <w:tcPr>
            <w:tcW w:w="9752" w:type="dxa"/>
            <w:gridSpan w:val="2"/>
          </w:tcPr>
          <w:p w14:paraId="5DD0B326" w14:textId="77777777" w:rsidR="00AE3386" w:rsidRPr="002369EC" w:rsidRDefault="00AE3386">
            <w:pPr>
              <w:keepNext/>
            </w:pPr>
          </w:p>
        </w:tc>
      </w:tr>
      <w:tr w:rsidR="00035A58" w:rsidRPr="002369EC" w14:paraId="4D7F2A3E" w14:textId="77777777" w:rsidTr="00AE3386">
        <w:trPr>
          <w:jc w:val="center"/>
        </w:trPr>
        <w:tc>
          <w:tcPr>
            <w:tcW w:w="4876" w:type="dxa"/>
            <w:hideMark/>
          </w:tcPr>
          <w:p w14:paraId="007B3C96" w14:textId="77777777" w:rsidR="00AE3386" w:rsidRPr="002369EC" w:rsidRDefault="00AE3386">
            <w:pPr>
              <w:pStyle w:val="ColumnHeading"/>
              <w:keepNext/>
            </w:pPr>
            <w:r w:rsidRPr="002369EC">
              <w:t>Znění navržené Komisí</w:t>
            </w:r>
          </w:p>
        </w:tc>
        <w:tc>
          <w:tcPr>
            <w:tcW w:w="4876" w:type="dxa"/>
            <w:hideMark/>
          </w:tcPr>
          <w:p w14:paraId="12CFEB36" w14:textId="77777777" w:rsidR="00AE3386" w:rsidRPr="002369EC" w:rsidRDefault="00AE3386">
            <w:pPr>
              <w:pStyle w:val="ColumnHeading"/>
              <w:keepNext/>
            </w:pPr>
            <w:r w:rsidRPr="002369EC">
              <w:t>Pozměňovací návrh</w:t>
            </w:r>
          </w:p>
        </w:tc>
      </w:tr>
      <w:tr w:rsidR="00035A58" w:rsidRPr="002369EC" w14:paraId="2A237CC2" w14:textId="77777777" w:rsidTr="00AE3386">
        <w:trPr>
          <w:jc w:val="center"/>
        </w:trPr>
        <w:tc>
          <w:tcPr>
            <w:tcW w:w="4876" w:type="dxa"/>
            <w:hideMark/>
          </w:tcPr>
          <w:p w14:paraId="228477A3" w14:textId="77777777" w:rsidR="00AE3386" w:rsidRPr="002369EC" w:rsidRDefault="00AE3386">
            <w:pPr>
              <w:pStyle w:val="Normal6"/>
            </w:pPr>
            <w:r w:rsidRPr="002369EC">
              <w:rPr>
                <w:b/>
                <w:i/>
              </w:rPr>
              <w:t>Členské státy mohou dát přednost mimo jiné státním příslušníků třetích zemí nebo osobám bez státní příslušnosti:</w:t>
            </w:r>
          </w:p>
        </w:tc>
        <w:tc>
          <w:tcPr>
            <w:tcW w:w="4876" w:type="dxa"/>
            <w:hideMark/>
          </w:tcPr>
          <w:p w14:paraId="4EEE619C" w14:textId="20227683" w:rsidR="00AE3386" w:rsidRPr="002369EC" w:rsidRDefault="00F63E4F">
            <w:pPr>
              <w:pStyle w:val="Normal6"/>
              <w:rPr>
                <w:szCs w:val="24"/>
              </w:rPr>
            </w:pPr>
            <w:r w:rsidRPr="002369EC">
              <w:rPr>
                <w:b/>
                <w:i/>
              </w:rPr>
              <w:t>vypouští se</w:t>
            </w:r>
          </w:p>
        </w:tc>
      </w:tr>
      <w:tr w:rsidR="00035A58" w:rsidRPr="002369EC" w14:paraId="6A13D75A" w14:textId="77777777" w:rsidTr="00AE3386">
        <w:trPr>
          <w:jc w:val="center"/>
        </w:trPr>
        <w:tc>
          <w:tcPr>
            <w:tcW w:w="4876" w:type="dxa"/>
            <w:hideMark/>
          </w:tcPr>
          <w:p w14:paraId="2E75E536" w14:textId="77777777" w:rsidR="00AE3386" w:rsidRPr="002369EC" w:rsidRDefault="00AE3386">
            <w:pPr>
              <w:pStyle w:val="Normal6"/>
            </w:pPr>
            <w:r w:rsidRPr="002369EC">
              <w:rPr>
                <w:b/>
                <w:i/>
              </w:rPr>
              <w:t xml:space="preserve">a) </w:t>
            </w:r>
            <w:r w:rsidRPr="002369EC">
              <w:tab/>
            </w:r>
            <w:r w:rsidRPr="002369EC">
              <w:rPr>
                <w:b/>
                <w:i/>
              </w:rPr>
              <w:t>s rodinnými vazbami se státními příslušníky třetích zemí nebo osobami bez státní příslušnosti nebo občany Unie oprávněně pobývajícími na území členského státu;</w:t>
            </w:r>
          </w:p>
        </w:tc>
        <w:tc>
          <w:tcPr>
            <w:tcW w:w="4876" w:type="dxa"/>
          </w:tcPr>
          <w:p w14:paraId="7BE70E13" w14:textId="77777777" w:rsidR="00AE3386" w:rsidRPr="002369EC" w:rsidRDefault="00AE3386">
            <w:pPr>
              <w:pStyle w:val="Normal6"/>
              <w:rPr>
                <w:szCs w:val="24"/>
              </w:rPr>
            </w:pPr>
          </w:p>
        </w:tc>
      </w:tr>
      <w:tr w:rsidR="00035A58" w:rsidRPr="002369EC" w14:paraId="19AC82A2" w14:textId="77777777" w:rsidTr="00AE3386">
        <w:trPr>
          <w:jc w:val="center"/>
        </w:trPr>
        <w:tc>
          <w:tcPr>
            <w:tcW w:w="4876" w:type="dxa"/>
            <w:hideMark/>
          </w:tcPr>
          <w:p w14:paraId="163979A1" w14:textId="51116D96" w:rsidR="00AE3386" w:rsidRPr="002369EC" w:rsidRDefault="00AE3386">
            <w:pPr>
              <w:pStyle w:val="Normal6"/>
            </w:pPr>
            <w:r w:rsidRPr="002369EC">
              <w:rPr>
                <w:b/>
                <w:i/>
              </w:rPr>
              <w:t xml:space="preserve">b) </w:t>
            </w:r>
            <w:r w:rsidRPr="002369EC">
              <w:tab/>
            </w:r>
            <w:r w:rsidRPr="002369EC">
              <w:rPr>
                <w:b/>
                <w:i/>
              </w:rPr>
              <w:t>se sociálními nebo kulturními vazbami nebo jinými charakteristikami, které mohou usnadnit integraci</w:t>
            </w:r>
            <w:r w:rsidR="002369EC">
              <w:rPr>
                <w:b/>
                <w:i/>
              </w:rPr>
              <w:t xml:space="preserve"> v </w:t>
            </w:r>
            <w:r w:rsidRPr="002369EC">
              <w:rPr>
                <w:b/>
                <w:i/>
              </w:rPr>
              <w:t>zúčastněném členském státě, pokud tento přístup nezakládá diskriminaci založenou zejména na pohlaví, rase, barvě pleti, etnickém nebo sociálním původu, genetických rysech, jazyce, náboženském vyznání nebo přesvědčení, politických názorech či jakýchkoli jiných názorech, příslušnosti</w:t>
            </w:r>
            <w:r w:rsidR="002369EC">
              <w:rPr>
                <w:b/>
                <w:i/>
              </w:rPr>
              <w:t xml:space="preserve"> k </w:t>
            </w:r>
            <w:r w:rsidRPr="002369EC">
              <w:rPr>
                <w:b/>
                <w:i/>
              </w:rPr>
              <w:t>národnostní menšině, majetkových poměrech, původu, zdravotním postižení, věku nebo sexuální orientaci, aniž je tím dotčeno rozdílné zacházení nezbytné pro posouzení uvedené</w:t>
            </w:r>
            <w:r w:rsidR="002369EC">
              <w:rPr>
                <w:b/>
                <w:i/>
              </w:rPr>
              <w:t xml:space="preserve"> v </w:t>
            </w:r>
            <w:r w:rsidRPr="002369EC">
              <w:rPr>
                <w:b/>
                <w:i/>
              </w:rPr>
              <w:t>prvním pododstavci;</w:t>
            </w:r>
          </w:p>
        </w:tc>
        <w:tc>
          <w:tcPr>
            <w:tcW w:w="4876" w:type="dxa"/>
          </w:tcPr>
          <w:p w14:paraId="35FBD87A" w14:textId="77777777" w:rsidR="00AE3386" w:rsidRPr="002369EC" w:rsidRDefault="00AE3386">
            <w:pPr>
              <w:pStyle w:val="Normal6"/>
              <w:rPr>
                <w:szCs w:val="24"/>
              </w:rPr>
            </w:pPr>
          </w:p>
        </w:tc>
      </w:tr>
      <w:tr w:rsidR="00035A58" w:rsidRPr="002369EC" w14:paraId="1F2CE6BC" w14:textId="77777777" w:rsidTr="00AE3386">
        <w:trPr>
          <w:jc w:val="center"/>
        </w:trPr>
        <w:tc>
          <w:tcPr>
            <w:tcW w:w="4876" w:type="dxa"/>
            <w:hideMark/>
          </w:tcPr>
          <w:p w14:paraId="0A1C512E" w14:textId="77777777" w:rsidR="00AE3386" w:rsidRPr="002369EC" w:rsidRDefault="00AE3386">
            <w:pPr>
              <w:pStyle w:val="Normal6"/>
            </w:pPr>
            <w:r w:rsidRPr="002369EC">
              <w:rPr>
                <w:b/>
                <w:i/>
              </w:rPr>
              <w:t xml:space="preserve">c) </w:t>
            </w:r>
            <w:r w:rsidRPr="002369EC">
              <w:tab/>
            </w:r>
            <w:r w:rsidRPr="002369EC">
              <w:rPr>
                <w:b/>
                <w:i/>
              </w:rPr>
              <w:t>se zvláštními potřebami ochrany či zranitelným osobám.</w:t>
            </w:r>
          </w:p>
        </w:tc>
        <w:tc>
          <w:tcPr>
            <w:tcW w:w="4876" w:type="dxa"/>
          </w:tcPr>
          <w:p w14:paraId="7B62FA65" w14:textId="77777777" w:rsidR="00AE3386" w:rsidRPr="002369EC" w:rsidRDefault="00AE3386">
            <w:pPr>
              <w:pStyle w:val="Normal6"/>
              <w:rPr>
                <w:szCs w:val="24"/>
              </w:rPr>
            </w:pPr>
          </w:p>
        </w:tc>
      </w:tr>
    </w:tbl>
    <w:p w14:paraId="189C7F7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6D27815"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13558989" w14:textId="43D6B10E" w:rsidR="00AE3386" w:rsidRPr="002369EC" w:rsidRDefault="00AE3386" w:rsidP="00AE3386">
      <w:pPr>
        <w:pStyle w:val="Normal12Italic"/>
      </w:pPr>
      <w:r w:rsidRPr="002369EC">
        <w:t>Preferential treatment of any particular class or group of refugees, for whatever reason, will come at the expense of appropriate treatment for other persons who, from an objective humanitarian perspective, are equally deserving. The international community has therefore laid down, in the Geneva Convention of 28 July 1951 Relating to the Status of Refugees, binding rules of international humanitarian law that delineate who, in what circumstances, is to be treated as</w:t>
      </w:r>
      <w:r w:rsidR="002369EC">
        <w:t xml:space="preserve"> a </w:t>
      </w:r>
      <w:r w:rsidRPr="002369EC">
        <w:t>refugee and how they are to be cared for. All EU Member States are signatories to that Convention. With this background, it is directly unsuitable to include "integration potential" in this Regulation.</w:t>
      </w:r>
    </w:p>
    <w:p w14:paraId="538A0052" w14:textId="77777777" w:rsidR="00AE3386" w:rsidRPr="002369EC" w:rsidRDefault="00AE3386" w:rsidP="00AE3386">
      <w:r w:rsidRPr="002369EC">
        <w:rPr>
          <w:rStyle w:val="HideTWBExt"/>
          <w:noProof w:val="0"/>
        </w:rPr>
        <w:t>&lt;/Amend&gt;</w:t>
      </w:r>
    </w:p>
    <w:p w14:paraId="703B226D" w14:textId="66B85AFD"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91</w:t>
      </w:r>
      <w:r w:rsidRPr="002369EC">
        <w:rPr>
          <w:rStyle w:val="HideTWBExt"/>
          <w:b w:val="0"/>
          <w:noProof w:val="0"/>
        </w:rPr>
        <w:t>&lt;/NumAm&gt;</w:t>
      </w:r>
    </w:p>
    <w:p w14:paraId="27A4AB3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349C52E" w14:textId="77777777" w:rsidR="00AE3386" w:rsidRPr="002369EC" w:rsidRDefault="00AE3386" w:rsidP="00AE3386">
      <w:pPr>
        <w:pStyle w:val="NormalBold"/>
      </w:pPr>
      <w:r w:rsidRPr="002369EC">
        <w:rPr>
          <w:rStyle w:val="HideTWBExt"/>
          <w:b w:val="0"/>
          <w:noProof w:val="0"/>
        </w:rPr>
        <w:t>&lt;Article&gt;</w:t>
      </w:r>
      <w:r w:rsidRPr="002369EC">
        <w:t>Čl. 10 – odst. 2</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B118A2A" w14:textId="77777777" w:rsidTr="0039487B">
        <w:trPr>
          <w:jc w:val="center"/>
        </w:trPr>
        <w:tc>
          <w:tcPr>
            <w:tcW w:w="9752" w:type="dxa"/>
            <w:gridSpan w:val="2"/>
          </w:tcPr>
          <w:p w14:paraId="701E723D" w14:textId="77777777" w:rsidR="00AE3386" w:rsidRPr="002369EC" w:rsidRDefault="00AE3386">
            <w:pPr>
              <w:keepNext/>
            </w:pPr>
          </w:p>
        </w:tc>
      </w:tr>
      <w:tr w:rsidR="00035A58" w:rsidRPr="002369EC" w14:paraId="3CF989F4" w14:textId="77777777" w:rsidTr="0039487B">
        <w:trPr>
          <w:jc w:val="center"/>
        </w:trPr>
        <w:tc>
          <w:tcPr>
            <w:tcW w:w="4876" w:type="dxa"/>
            <w:hideMark/>
          </w:tcPr>
          <w:p w14:paraId="4AEE5EC6" w14:textId="77777777" w:rsidR="00AE3386" w:rsidRPr="002369EC" w:rsidRDefault="00AE3386">
            <w:pPr>
              <w:pStyle w:val="ColumnHeading"/>
              <w:keepNext/>
            </w:pPr>
            <w:r w:rsidRPr="002369EC">
              <w:t>Znění navržené Komisí</w:t>
            </w:r>
          </w:p>
        </w:tc>
        <w:tc>
          <w:tcPr>
            <w:tcW w:w="4876" w:type="dxa"/>
            <w:hideMark/>
          </w:tcPr>
          <w:p w14:paraId="35B6B2E3" w14:textId="77777777" w:rsidR="00AE3386" w:rsidRPr="002369EC" w:rsidRDefault="00AE3386">
            <w:pPr>
              <w:pStyle w:val="ColumnHeading"/>
              <w:keepNext/>
            </w:pPr>
            <w:r w:rsidRPr="002369EC">
              <w:t>Pozměňovací návrh</w:t>
            </w:r>
          </w:p>
        </w:tc>
      </w:tr>
      <w:tr w:rsidR="00035A58" w:rsidRPr="002369EC" w14:paraId="4262B996" w14:textId="77777777" w:rsidTr="0039487B">
        <w:trPr>
          <w:jc w:val="center"/>
        </w:trPr>
        <w:tc>
          <w:tcPr>
            <w:tcW w:w="4876" w:type="dxa"/>
            <w:hideMark/>
          </w:tcPr>
          <w:p w14:paraId="4C2E272A" w14:textId="77777777" w:rsidR="00AE3386" w:rsidRPr="002369EC" w:rsidRDefault="00AE3386">
            <w:pPr>
              <w:pStyle w:val="Normal6"/>
            </w:pPr>
            <w:r w:rsidRPr="002369EC">
              <w:rPr>
                <w:b/>
                <w:i/>
              </w:rPr>
              <w:t>2.</w:t>
            </w:r>
            <w:r w:rsidRPr="002369EC">
              <w:tab/>
            </w:r>
            <w:r w:rsidRPr="002369EC">
              <w:rPr>
                <w:b/>
                <w:i/>
              </w:rPr>
              <w:t>Po výběru státních příslušníků třetích zemí nebo osob bez státní příslušnosti členské státy zaevidují údaje těch osob, pro které hodlají provádět postup znovuusídlení:</w:t>
            </w:r>
          </w:p>
        </w:tc>
        <w:tc>
          <w:tcPr>
            <w:tcW w:w="4876" w:type="dxa"/>
            <w:hideMark/>
          </w:tcPr>
          <w:p w14:paraId="21A141B6" w14:textId="710CE6C2" w:rsidR="00AE3386" w:rsidRPr="002369EC" w:rsidRDefault="006666AE">
            <w:pPr>
              <w:pStyle w:val="Normal6"/>
              <w:rPr>
                <w:szCs w:val="24"/>
              </w:rPr>
            </w:pPr>
            <w:r w:rsidRPr="002369EC">
              <w:rPr>
                <w:b/>
                <w:i/>
              </w:rPr>
              <w:t>vypouští se</w:t>
            </w:r>
          </w:p>
        </w:tc>
      </w:tr>
      <w:tr w:rsidR="00035A58" w:rsidRPr="002369EC" w14:paraId="6B3F3B42" w14:textId="77777777" w:rsidTr="0039487B">
        <w:trPr>
          <w:jc w:val="center"/>
        </w:trPr>
        <w:tc>
          <w:tcPr>
            <w:tcW w:w="4876" w:type="dxa"/>
            <w:hideMark/>
          </w:tcPr>
          <w:p w14:paraId="60767A7E" w14:textId="7A4C9E54" w:rsidR="00AE3386" w:rsidRPr="002369EC" w:rsidRDefault="00AE3386">
            <w:pPr>
              <w:pStyle w:val="Normal6"/>
            </w:pPr>
            <w:r w:rsidRPr="002369EC">
              <w:rPr>
                <w:b/>
                <w:i/>
              </w:rPr>
              <w:t xml:space="preserve">a) </w:t>
            </w:r>
            <w:r w:rsidRPr="002369EC">
              <w:tab/>
            </w:r>
            <w:r w:rsidRPr="002369EC">
              <w:rPr>
                <w:b/>
                <w:i/>
              </w:rPr>
              <w:t>jméno, datum narození, pohlaví, státní příslušnost</w:t>
            </w:r>
            <w:r w:rsidR="002369EC">
              <w:rPr>
                <w:b/>
                <w:i/>
              </w:rPr>
              <w:t xml:space="preserve"> a </w:t>
            </w:r>
            <w:r w:rsidRPr="002369EC">
              <w:rPr>
                <w:b/>
                <w:i/>
              </w:rPr>
              <w:t>jiné osobní údaje;</w:t>
            </w:r>
          </w:p>
        </w:tc>
        <w:tc>
          <w:tcPr>
            <w:tcW w:w="4876" w:type="dxa"/>
          </w:tcPr>
          <w:p w14:paraId="3C462D28" w14:textId="77777777" w:rsidR="00AE3386" w:rsidRPr="002369EC" w:rsidRDefault="00AE3386">
            <w:pPr>
              <w:pStyle w:val="Normal6"/>
              <w:rPr>
                <w:szCs w:val="24"/>
              </w:rPr>
            </w:pPr>
          </w:p>
        </w:tc>
      </w:tr>
      <w:tr w:rsidR="00035A58" w:rsidRPr="002369EC" w14:paraId="25A7850A" w14:textId="77777777" w:rsidTr="0039487B">
        <w:trPr>
          <w:jc w:val="center"/>
        </w:trPr>
        <w:tc>
          <w:tcPr>
            <w:tcW w:w="4876" w:type="dxa"/>
            <w:hideMark/>
          </w:tcPr>
          <w:p w14:paraId="73D14A1C" w14:textId="36442AA9" w:rsidR="00AE3386" w:rsidRPr="002369EC" w:rsidRDefault="00AE3386">
            <w:pPr>
              <w:pStyle w:val="Normal6"/>
            </w:pPr>
            <w:r w:rsidRPr="002369EC">
              <w:rPr>
                <w:b/>
                <w:i/>
              </w:rPr>
              <w:t xml:space="preserve">b) </w:t>
            </w:r>
            <w:r w:rsidRPr="002369EC">
              <w:tab/>
            </w:r>
            <w:r w:rsidRPr="002369EC">
              <w:rPr>
                <w:b/>
                <w:i/>
              </w:rPr>
              <w:t>otisky všech prstů</w:t>
            </w:r>
            <w:r w:rsidR="002369EC">
              <w:rPr>
                <w:b/>
                <w:i/>
              </w:rPr>
              <w:t xml:space="preserve"> a </w:t>
            </w:r>
            <w:r w:rsidRPr="002369EC">
              <w:rPr>
                <w:b/>
                <w:i/>
              </w:rPr>
              <w:t>zobrazení obličeje každého státního příslušníka třetí země nebo osoby bez státní příslušnosti starších šesti let;</w:t>
            </w:r>
          </w:p>
        </w:tc>
        <w:tc>
          <w:tcPr>
            <w:tcW w:w="4876" w:type="dxa"/>
          </w:tcPr>
          <w:p w14:paraId="3F150D2E" w14:textId="77777777" w:rsidR="00AE3386" w:rsidRPr="002369EC" w:rsidRDefault="00AE3386">
            <w:pPr>
              <w:pStyle w:val="Normal6"/>
              <w:rPr>
                <w:szCs w:val="24"/>
              </w:rPr>
            </w:pPr>
          </w:p>
        </w:tc>
      </w:tr>
      <w:tr w:rsidR="00035A58" w:rsidRPr="002369EC" w14:paraId="5EB81DDA" w14:textId="77777777" w:rsidTr="0039487B">
        <w:trPr>
          <w:jc w:val="center"/>
        </w:trPr>
        <w:tc>
          <w:tcPr>
            <w:tcW w:w="4876" w:type="dxa"/>
            <w:hideMark/>
          </w:tcPr>
          <w:p w14:paraId="26A7969E" w14:textId="66D5C638" w:rsidR="00AE3386" w:rsidRPr="002369EC" w:rsidRDefault="00AE3386">
            <w:pPr>
              <w:pStyle w:val="Normal6"/>
            </w:pPr>
            <w:r w:rsidRPr="002369EC">
              <w:rPr>
                <w:b/>
                <w:i/>
              </w:rPr>
              <w:t xml:space="preserve">c) </w:t>
            </w:r>
            <w:r w:rsidRPr="002369EC">
              <w:tab/>
            </w:r>
            <w:r w:rsidRPr="002369EC">
              <w:rPr>
                <w:b/>
                <w:i/>
              </w:rPr>
              <w:t>druh</w:t>
            </w:r>
            <w:r w:rsidR="002369EC">
              <w:rPr>
                <w:b/>
                <w:i/>
              </w:rPr>
              <w:t xml:space="preserve"> a </w:t>
            </w:r>
            <w:r w:rsidRPr="002369EC">
              <w:rPr>
                <w:b/>
                <w:i/>
              </w:rPr>
              <w:t>počet veškerých průkazů totožnosti nebo cestovních dokladů státního příslušníka třetí země; a</w:t>
            </w:r>
          </w:p>
        </w:tc>
        <w:tc>
          <w:tcPr>
            <w:tcW w:w="4876" w:type="dxa"/>
          </w:tcPr>
          <w:p w14:paraId="0649F7E7" w14:textId="77777777" w:rsidR="00AE3386" w:rsidRPr="002369EC" w:rsidRDefault="00AE3386">
            <w:pPr>
              <w:pStyle w:val="Normal6"/>
              <w:rPr>
                <w:szCs w:val="24"/>
              </w:rPr>
            </w:pPr>
          </w:p>
        </w:tc>
      </w:tr>
      <w:tr w:rsidR="00035A58" w:rsidRPr="002369EC" w14:paraId="683A3218" w14:textId="77777777" w:rsidTr="0039487B">
        <w:trPr>
          <w:jc w:val="center"/>
        </w:trPr>
        <w:tc>
          <w:tcPr>
            <w:tcW w:w="4876" w:type="dxa"/>
            <w:hideMark/>
          </w:tcPr>
          <w:p w14:paraId="41171522" w14:textId="72B1200E" w:rsidR="00AE3386" w:rsidRPr="002369EC" w:rsidRDefault="00B97B0B">
            <w:pPr>
              <w:pStyle w:val="Normal6"/>
            </w:pPr>
            <w:r w:rsidRPr="002369EC">
              <w:rPr>
                <w:b/>
                <w:i/>
              </w:rPr>
              <w:t>d)</w:t>
            </w:r>
            <w:r w:rsidRPr="002369EC">
              <w:tab/>
            </w:r>
            <w:r w:rsidRPr="002369EC">
              <w:rPr>
                <w:b/>
                <w:i/>
              </w:rPr>
              <w:t>datum registrace, místo, kde</w:t>
            </w:r>
            <w:r w:rsidR="002369EC">
              <w:rPr>
                <w:b/>
                <w:i/>
              </w:rPr>
              <w:t xml:space="preserve"> k </w:t>
            </w:r>
            <w:r w:rsidRPr="002369EC">
              <w:rPr>
                <w:b/>
                <w:i/>
              </w:rPr>
              <w:t>registraci dochází,</w:t>
            </w:r>
            <w:r w:rsidR="002369EC">
              <w:rPr>
                <w:b/>
                <w:i/>
              </w:rPr>
              <w:t xml:space="preserve"> a </w:t>
            </w:r>
            <w:r w:rsidRPr="002369EC">
              <w:rPr>
                <w:b/>
                <w:i/>
              </w:rPr>
              <w:t>orgán, který registraci provádí.</w:t>
            </w:r>
          </w:p>
        </w:tc>
        <w:tc>
          <w:tcPr>
            <w:tcW w:w="4876" w:type="dxa"/>
          </w:tcPr>
          <w:p w14:paraId="2D927FB6" w14:textId="77777777" w:rsidR="00AE3386" w:rsidRPr="002369EC" w:rsidRDefault="00AE3386">
            <w:pPr>
              <w:pStyle w:val="Normal6"/>
              <w:rPr>
                <w:szCs w:val="24"/>
              </w:rPr>
            </w:pPr>
          </w:p>
        </w:tc>
      </w:tr>
      <w:tr w:rsidR="00035A58" w:rsidRPr="002369EC" w14:paraId="297C74C4" w14:textId="77777777" w:rsidTr="0039487B">
        <w:trPr>
          <w:jc w:val="center"/>
        </w:trPr>
        <w:tc>
          <w:tcPr>
            <w:tcW w:w="4876" w:type="dxa"/>
            <w:hideMark/>
          </w:tcPr>
          <w:p w14:paraId="1BA0BFC7" w14:textId="5432BB77" w:rsidR="00AE3386" w:rsidRPr="002369EC" w:rsidRDefault="00AE3386">
            <w:pPr>
              <w:pStyle w:val="Normal6"/>
            </w:pPr>
            <w:r w:rsidRPr="002369EC">
              <w:rPr>
                <w:b/>
                <w:i/>
              </w:rPr>
              <w:t>V průběhu registrace mohou být shromažďovány také doplňující údaje nezbytné pro provádění odstavců 3</w:t>
            </w:r>
            <w:r w:rsidR="002369EC">
              <w:rPr>
                <w:b/>
                <w:i/>
              </w:rPr>
              <w:t xml:space="preserve"> a </w:t>
            </w:r>
            <w:r w:rsidRPr="002369EC">
              <w:rPr>
                <w:b/>
                <w:i/>
              </w:rPr>
              <w:t>4.</w:t>
            </w:r>
          </w:p>
        </w:tc>
        <w:tc>
          <w:tcPr>
            <w:tcW w:w="4876" w:type="dxa"/>
          </w:tcPr>
          <w:p w14:paraId="00E9EED8" w14:textId="77777777" w:rsidR="00AE3386" w:rsidRPr="002369EC" w:rsidRDefault="00AE3386">
            <w:pPr>
              <w:pStyle w:val="Normal6"/>
              <w:rPr>
                <w:szCs w:val="24"/>
              </w:rPr>
            </w:pPr>
          </w:p>
        </w:tc>
      </w:tr>
    </w:tbl>
    <w:p w14:paraId="269841B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A1D1B60"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09AFFB92" w14:textId="12A5E879" w:rsidR="00AE3386" w:rsidRPr="002369EC" w:rsidRDefault="00AE3386" w:rsidP="00AE3386">
      <w:pPr>
        <w:pStyle w:val="Normal12Italic"/>
      </w:pPr>
      <w:r w:rsidRPr="002369EC">
        <w:t>Tento odstavec je vložen za odstavce 3 a4, protože posouzení podle kritérií způsobilosti</w:t>
      </w:r>
      <w:r w:rsidR="002369EC">
        <w:t xml:space="preserve"> a </w:t>
      </w:r>
      <w:r w:rsidRPr="002369EC">
        <w:t>ustanovení</w:t>
      </w:r>
      <w:r w:rsidR="002369EC">
        <w:t xml:space="preserve"> o </w:t>
      </w:r>
      <w:r w:rsidRPr="002369EC">
        <w:t>vyloučení musí proběhnout ještě před registrací potenciálních příjemců. Jinak hrozí riziko, že budou registrovány případy, které by za žádných okolností nebyly způsobilé, což by představovalo zbytečnou administrativní zátěž pro členské státy</w:t>
      </w:r>
      <w:r w:rsidR="002369EC">
        <w:t xml:space="preserve"> a </w:t>
      </w:r>
      <w:r w:rsidRPr="002369EC">
        <w:t>vytvářelo falešná očekávání.</w:t>
      </w:r>
    </w:p>
    <w:p w14:paraId="3F52C8FC" w14:textId="77777777" w:rsidR="00AE3386" w:rsidRPr="002369EC" w:rsidRDefault="00AE3386" w:rsidP="00AE3386">
      <w:r w:rsidRPr="002369EC">
        <w:rPr>
          <w:rStyle w:val="HideTWBExt"/>
          <w:noProof w:val="0"/>
        </w:rPr>
        <w:t>&lt;/Amend&gt;</w:t>
      </w:r>
    </w:p>
    <w:p w14:paraId="65F5472F" w14:textId="16FD96A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92</w:t>
      </w:r>
      <w:r w:rsidRPr="002369EC">
        <w:rPr>
          <w:rStyle w:val="HideTWBExt"/>
          <w:b w:val="0"/>
          <w:noProof w:val="0"/>
        </w:rPr>
        <w:t>&lt;/NumAm&gt;</w:t>
      </w:r>
    </w:p>
    <w:p w14:paraId="0DB8B58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2190BFC" w14:textId="77777777" w:rsidR="00AE3386" w:rsidRPr="002369EC" w:rsidRDefault="00AE3386" w:rsidP="00AE3386">
      <w:pPr>
        <w:pStyle w:val="NormalBold"/>
      </w:pPr>
      <w:r w:rsidRPr="002369EC">
        <w:rPr>
          <w:rStyle w:val="HideTWBExt"/>
          <w:b w:val="0"/>
          <w:noProof w:val="0"/>
        </w:rPr>
        <w:t>&lt;Article&gt;</w:t>
      </w:r>
      <w:r w:rsidRPr="002369EC">
        <w:t>Čl. 10 – odst. 3 – pododstavec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170FA61" w14:textId="77777777" w:rsidTr="00AE3386">
        <w:trPr>
          <w:jc w:val="center"/>
        </w:trPr>
        <w:tc>
          <w:tcPr>
            <w:tcW w:w="9752" w:type="dxa"/>
            <w:gridSpan w:val="2"/>
          </w:tcPr>
          <w:p w14:paraId="15ED7367" w14:textId="77777777" w:rsidR="00AE3386" w:rsidRPr="002369EC" w:rsidRDefault="00AE3386">
            <w:pPr>
              <w:keepNext/>
            </w:pPr>
          </w:p>
        </w:tc>
      </w:tr>
      <w:tr w:rsidR="00035A58" w:rsidRPr="002369EC" w14:paraId="3BE19E1E" w14:textId="77777777" w:rsidTr="00AE3386">
        <w:trPr>
          <w:jc w:val="center"/>
        </w:trPr>
        <w:tc>
          <w:tcPr>
            <w:tcW w:w="4876" w:type="dxa"/>
            <w:hideMark/>
          </w:tcPr>
          <w:p w14:paraId="76424269" w14:textId="77777777" w:rsidR="00AE3386" w:rsidRPr="002369EC" w:rsidRDefault="00AE3386">
            <w:pPr>
              <w:pStyle w:val="ColumnHeading"/>
              <w:keepNext/>
            </w:pPr>
            <w:r w:rsidRPr="002369EC">
              <w:t>Znění navržené Komisí</w:t>
            </w:r>
          </w:p>
        </w:tc>
        <w:tc>
          <w:tcPr>
            <w:tcW w:w="4876" w:type="dxa"/>
            <w:hideMark/>
          </w:tcPr>
          <w:p w14:paraId="66FABAEA" w14:textId="77777777" w:rsidR="00AE3386" w:rsidRPr="002369EC" w:rsidRDefault="00AE3386">
            <w:pPr>
              <w:pStyle w:val="ColumnHeading"/>
              <w:keepNext/>
            </w:pPr>
            <w:r w:rsidRPr="002369EC">
              <w:t>Pozměňovací návrh</w:t>
            </w:r>
          </w:p>
        </w:tc>
      </w:tr>
      <w:tr w:rsidR="00035A58" w:rsidRPr="002369EC" w14:paraId="76544DDD" w14:textId="77777777" w:rsidTr="00AE3386">
        <w:trPr>
          <w:jc w:val="center"/>
        </w:trPr>
        <w:tc>
          <w:tcPr>
            <w:tcW w:w="4876" w:type="dxa"/>
            <w:hideMark/>
          </w:tcPr>
          <w:p w14:paraId="597BA915" w14:textId="77777777" w:rsidR="00AE3386" w:rsidRPr="002369EC" w:rsidRDefault="00AE3386">
            <w:pPr>
              <w:pStyle w:val="Normal6"/>
            </w:pPr>
            <w:r w:rsidRPr="002369EC">
              <w:t>Členské státy provedou toto posouzení na základě písemných dokladů, případně včetně informací UNHCR ohledně toho, zda státní příslušníci třetích zemí nebo osoby bez státní příslušnosti splňují podmínky pro uznání za uprchlíka, nebo na základě osobního pohovoru či kombinace obou přístupů.</w:t>
            </w:r>
          </w:p>
        </w:tc>
        <w:tc>
          <w:tcPr>
            <w:tcW w:w="4876" w:type="dxa"/>
            <w:hideMark/>
          </w:tcPr>
          <w:p w14:paraId="78126FB4" w14:textId="77777777" w:rsidR="00AE3386" w:rsidRPr="002369EC" w:rsidRDefault="00AE3386">
            <w:pPr>
              <w:pStyle w:val="Normal6"/>
              <w:rPr>
                <w:szCs w:val="24"/>
              </w:rPr>
            </w:pPr>
            <w:r w:rsidRPr="002369EC">
              <w:t xml:space="preserve">Členské státy provedou toto posouzení </w:t>
            </w:r>
            <w:r w:rsidRPr="002369EC">
              <w:rPr>
                <w:b/>
                <w:i/>
              </w:rPr>
              <w:t>především</w:t>
            </w:r>
            <w:r w:rsidRPr="002369EC">
              <w:rPr>
                <w:i/>
              </w:rPr>
              <w:t xml:space="preserve"> </w:t>
            </w:r>
            <w:r w:rsidRPr="002369EC">
              <w:t>na základě písemných dokladů, případně včetně informací UNHCR ohledně toho, zda státní příslušníci třetích zemí nebo osoby bez státní příslušnosti splňují podmínky pro uznání za uprchlíka, nebo na základě osobního pohovoru či kombinace obou přístupů.</w:t>
            </w:r>
          </w:p>
        </w:tc>
      </w:tr>
    </w:tbl>
    <w:p w14:paraId="1B3C12B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AA5F06E"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B05ADE2" w14:textId="03ABF160" w:rsidR="00AE3386" w:rsidRPr="002369EC" w:rsidRDefault="00AE3386" w:rsidP="00AE3386">
      <w:pPr>
        <w:pStyle w:val="Normal12Italic"/>
      </w:pPr>
      <w:r w:rsidRPr="002369EC">
        <w:t>Pokud by byl seznam postupů uplatňovaných členskými státy při tomto posouzení taxativní, vznikalo by riziko, že bude porušena zásada svobodného předkládání důkazů</w:t>
      </w:r>
      <w:r w:rsidR="002369EC">
        <w:t xml:space="preserve"> a </w:t>
      </w:r>
      <w:r w:rsidRPr="002369EC">
        <w:t>svobodného posuzování důkazů.</w:t>
      </w:r>
    </w:p>
    <w:p w14:paraId="23ECB5F5" w14:textId="77777777" w:rsidR="00AE3386" w:rsidRPr="002369EC" w:rsidRDefault="00AE3386" w:rsidP="00AE3386">
      <w:r w:rsidRPr="002369EC">
        <w:rPr>
          <w:rStyle w:val="HideTWBExt"/>
          <w:noProof w:val="0"/>
        </w:rPr>
        <w:t>&lt;/Amend&gt;</w:t>
      </w:r>
    </w:p>
    <w:p w14:paraId="4B0D3F69" w14:textId="1988D64A"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93</w:t>
      </w:r>
      <w:r w:rsidRPr="002369EC">
        <w:rPr>
          <w:rStyle w:val="HideTWBExt"/>
          <w:b w:val="0"/>
          <w:noProof w:val="0"/>
        </w:rPr>
        <w:t>&lt;/NumAm&gt;</w:t>
      </w:r>
    </w:p>
    <w:p w14:paraId="56467CF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934865D" w14:textId="77777777" w:rsidR="00AE3386" w:rsidRPr="002369EC" w:rsidRDefault="00AE3386" w:rsidP="00AE3386">
      <w:pPr>
        <w:pStyle w:val="NormalBold"/>
      </w:pPr>
      <w:r w:rsidRPr="002369EC">
        <w:rPr>
          <w:rStyle w:val="HideTWBExt"/>
          <w:b w:val="0"/>
          <w:noProof w:val="0"/>
        </w:rPr>
        <w:t>&lt;Article&gt;</w:t>
      </w:r>
      <w:r w:rsidRPr="002369EC">
        <w:t>Čl. 10 – odst. 4</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A931345" w14:textId="77777777" w:rsidTr="00AE3386">
        <w:trPr>
          <w:jc w:val="center"/>
        </w:trPr>
        <w:tc>
          <w:tcPr>
            <w:tcW w:w="9752" w:type="dxa"/>
            <w:gridSpan w:val="2"/>
          </w:tcPr>
          <w:p w14:paraId="1F1382F1" w14:textId="77777777" w:rsidR="00AE3386" w:rsidRPr="002369EC" w:rsidRDefault="00AE3386">
            <w:pPr>
              <w:keepNext/>
            </w:pPr>
          </w:p>
        </w:tc>
      </w:tr>
      <w:tr w:rsidR="00035A58" w:rsidRPr="002369EC" w14:paraId="0139610C" w14:textId="77777777" w:rsidTr="00AE3386">
        <w:trPr>
          <w:jc w:val="center"/>
        </w:trPr>
        <w:tc>
          <w:tcPr>
            <w:tcW w:w="4876" w:type="dxa"/>
            <w:hideMark/>
          </w:tcPr>
          <w:p w14:paraId="07570EFE" w14:textId="77777777" w:rsidR="00AE3386" w:rsidRPr="002369EC" w:rsidRDefault="00AE3386">
            <w:pPr>
              <w:pStyle w:val="ColumnHeading"/>
              <w:keepNext/>
            </w:pPr>
            <w:r w:rsidRPr="002369EC">
              <w:t>Znění navržené Komisí</w:t>
            </w:r>
          </w:p>
        </w:tc>
        <w:tc>
          <w:tcPr>
            <w:tcW w:w="4876" w:type="dxa"/>
            <w:hideMark/>
          </w:tcPr>
          <w:p w14:paraId="31E6E058" w14:textId="77777777" w:rsidR="00AE3386" w:rsidRPr="002369EC" w:rsidRDefault="00AE3386">
            <w:pPr>
              <w:pStyle w:val="ColumnHeading"/>
              <w:keepNext/>
            </w:pPr>
            <w:r w:rsidRPr="002369EC">
              <w:t>Pozměňovací návrh</w:t>
            </w:r>
          </w:p>
        </w:tc>
      </w:tr>
      <w:tr w:rsidR="00035A58" w:rsidRPr="002369EC" w14:paraId="1EB2686C" w14:textId="77777777" w:rsidTr="00AE3386">
        <w:trPr>
          <w:jc w:val="center"/>
        </w:trPr>
        <w:tc>
          <w:tcPr>
            <w:tcW w:w="4876" w:type="dxa"/>
            <w:hideMark/>
          </w:tcPr>
          <w:p w14:paraId="114CAB01" w14:textId="3EED7EEF" w:rsidR="00AE3386" w:rsidRPr="002369EC" w:rsidRDefault="00AE3386">
            <w:pPr>
              <w:pStyle w:val="Normal6"/>
            </w:pPr>
            <w:r w:rsidRPr="002369EC">
              <w:t>4.</w:t>
            </w:r>
            <w:r w:rsidRPr="002369EC">
              <w:tab/>
              <w:t>Členské státy přijmou rozhodnutí</w:t>
            </w:r>
            <w:r w:rsidR="002369EC">
              <w:t xml:space="preserve"> o </w:t>
            </w:r>
            <w:r w:rsidRPr="002369EC">
              <w:t>znovuusídlení státních příslušníků třetích zemí nebo osob bez státní příslušnosti na základě posouzení uvedeného</w:t>
            </w:r>
            <w:r w:rsidR="002369EC">
              <w:t xml:space="preserve"> v </w:t>
            </w:r>
            <w:r w:rsidRPr="002369EC">
              <w:t>odstavci 3 co nejdříve</w:t>
            </w:r>
            <w:r w:rsidR="002369EC">
              <w:t xml:space="preserve"> a </w:t>
            </w:r>
            <w:r w:rsidRPr="002369EC">
              <w:t>nejpozději osm měsíců po jejich registraci.</w:t>
            </w:r>
            <w:r w:rsidR="002369EC">
              <w:t xml:space="preserve"> V </w:t>
            </w:r>
            <w:r w:rsidRPr="002369EC">
              <w:t>případě, že se vyskytnou složité skutkové</w:t>
            </w:r>
            <w:r w:rsidR="002369EC">
              <w:t xml:space="preserve"> a </w:t>
            </w:r>
            <w:r w:rsidRPr="002369EC">
              <w:t xml:space="preserve">právní otázky, mohou členské státy prodloužit tuto </w:t>
            </w:r>
            <w:r w:rsidRPr="002369EC">
              <w:rPr>
                <w:b/>
                <w:i/>
              </w:rPr>
              <w:t>osmiměsíční</w:t>
            </w:r>
            <w:r w:rsidRPr="002369EC">
              <w:t xml:space="preserve"> lhůtu</w:t>
            </w:r>
            <w:r w:rsidR="002369EC">
              <w:t xml:space="preserve"> o </w:t>
            </w:r>
            <w:r w:rsidRPr="002369EC">
              <w:t>nejvýše čtyři měsíce.</w:t>
            </w:r>
          </w:p>
        </w:tc>
        <w:tc>
          <w:tcPr>
            <w:tcW w:w="4876" w:type="dxa"/>
            <w:hideMark/>
          </w:tcPr>
          <w:p w14:paraId="45490E32" w14:textId="74042D25" w:rsidR="00AE3386" w:rsidRPr="002369EC" w:rsidRDefault="00AE3386">
            <w:pPr>
              <w:pStyle w:val="Normal6"/>
              <w:rPr>
                <w:szCs w:val="24"/>
              </w:rPr>
            </w:pPr>
            <w:r w:rsidRPr="002369EC">
              <w:t>4.</w:t>
            </w:r>
            <w:r w:rsidRPr="002369EC">
              <w:tab/>
              <w:t>Členské státy přijmou rozhodnutí</w:t>
            </w:r>
            <w:r w:rsidR="002369EC">
              <w:t xml:space="preserve"> o </w:t>
            </w:r>
            <w:r w:rsidRPr="002369EC">
              <w:t>znovuusídlení státních příslušníků třetích zemí nebo osob bez státní příslušnosti na základě posouzení uvedeného</w:t>
            </w:r>
            <w:r w:rsidR="002369EC">
              <w:t xml:space="preserve"> v </w:t>
            </w:r>
            <w:r w:rsidRPr="002369EC">
              <w:t>odstavci 3 co nejdříve</w:t>
            </w:r>
            <w:r w:rsidR="002369EC">
              <w:t xml:space="preserve"> a </w:t>
            </w:r>
            <w:r w:rsidRPr="002369EC">
              <w:t>nejpozději osm měsíců po jejich registraci.</w:t>
            </w:r>
            <w:r w:rsidR="002369EC">
              <w:t xml:space="preserve"> V </w:t>
            </w:r>
            <w:r w:rsidRPr="002369EC">
              <w:t>případě, že se vyskytnou složité skutkové</w:t>
            </w:r>
            <w:r w:rsidR="002369EC">
              <w:t xml:space="preserve"> a </w:t>
            </w:r>
            <w:r w:rsidRPr="002369EC">
              <w:t>právní otázky, mohou členské státy prodloužit tuto lhůtu</w:t>
            </w:r>
            <w:r w:rsidR="002369EC">
              <w:t xml:space="preserve"> o </w:t>
            </w:r>
            <w:r w:rsidRPr="002369EC">
              <w:t>nejvýše čtyři měsíce.</w:t>
            </w:r>
          </w:p>
        </w:tc>
      </w:tr>
    </w:tbl>
    <w:p w14:paraId="3D5CC7B5"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B6647BE" w14:textId="77777777" w:rsidR="00AE3386" w:rsidRPr="002369EC" w:rsidRDefault="00AE3386" w:rsidP="00AE3386">
      <w:r w:rsidRPr="002369EC">
        <w:rPr>
          <w:rStyle w:val="HideTWBExt"/>
          <w:noProof w:val="0"/>
        </w:rPr>
        <w:t>&lt;/Amend&gt;</w:t>
      </w:r>
    </w:p>
    <w:p w14:paraId="0DDB0776" w14:textId="31919E04"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94</w:t>
      </w:r>
      <w:r w:rsidRPr="002369EC">
        <w:rPr>
          <w:rStyle w:val="HideTWBExt"/>
          <w:b w:val="0"/>
          <w:noProof w:val="0"/>
        </w:rPr>
        <w:t>&lt;/NumAm&gt;</w:t>
      </w:r>
    </w:p>
    <w:p w14:paraId="26B9FFA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8907B16" w14:textId="768B7D8D" w:rsidR="00AE3386" w:rsidRPr="002369EC" w:rsidRDefault="00AE3386" w:rsidP="00AE3386">
      <w:pPr>
        <w:pStyle w:val="NormalBold"/>
      </w:pPr>
      <w:r w:rsidRPr="002369EC">
        <w:rPr>
          <w:rStyle w:val="HideTWBExt"/>
          <w:b w:val="0"/>
          <w:noProof w:val="0"/>
        </w:rPr>
        <w:t>&lt;Article&gt;</w:t>
      </w:r>
      <w:r w:rsidRPr="002369EC">
        <w:t>Čl. 10 – odst. 4</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D800FCB" w14:textId="77777777" w:rsidTr="00AE3386">
        <w:trPr>
          <w:jc w:val="center"/>
        </w:trPr>
        <w:tc>
          <w:tcPr>
            <w:tcW w:w="9752" w:type="dxa"/>
            <w:gridSpan w:val="2"/>
          </w:tcPr>
          <w:p w14:paraId="69CECC4A" w14:textId="77777777" w:rsidR="00AE3386" w:rsidRPr="002369EC" w:rsidRDefault="00AE3386">
            <w:pPr>
              <w:keepNext/>
            </w:pPr>
          </w:p>
        </w:tc>
      </w:tr>
      <w:tr w:rsidR="00035A58" w:rsidRPr="002369EC" w14:paraId="4351DBAD" w14:textId="77777777" w:rsidTr="00AE3386">
        <w:trPr>
          <w:jc w:val="center"/>
        </w:trPr>
        <w:tc>
          <w:tcPr>
            <w:tcW w:w="4876" w:type="dxa"/>
            <w:hideMark/>
          </w:tcPr>
          <w:p w14:paraId="74EAC193" w14:textId="77777777" w:rsidR="00AE3386" w:rsidRPr="002369EC" w:rsidRDefault="00AE3386">
            <w:pPr>
              <w:pStyle w:val="ColumnHeading"/>
              <w:keepNext/>
            </w:pPr>
            <w:r w:rsidRPr="002369EC">
              <w:t>Znění navržené Komisí</w:t>
            </w:r>
          </w:p>
        </w:tc>
        <w:tc>
          <w:tcPr>
            <w:tcW w:w="4876" w:type="dxa"/>
            <w:hideMark/>
          </w:tcPr>
          <w:p w14:paraId="6D1114A4" w14:textId="77777777" w:rsidR="00AE3386" w:rsidRPr="002369EC" w:rsidRDefault="00AE3386">
            <w:pPr>
              <w:pStyle w:val="ColumnHeading"/>
              <w:keepNext/>
            </w:pPr>
            <w:r w:rsidRPr="002369EC">
              <w:t>Pozměňovací návrh</w:t>
            </w:r>
          </w:p>
        </w:tc>
      </w:tr>
      <w:tr w:rsidR="00035A58" w:rsidRPr="002369EC" w14:paraId="6AF966F0" w14:textId="77777777" w:rsidTr="00AE3386">
        <w:trPr>
          <w:jc w:val="center"/>
        </w:trPr>
        <w:tc>
          <w:tcPr>
            <w:tcW w:w="4876" w:type="dxa"/>
          </w:tcPr>
          <w:p w14:paraId="36655EAE" w14:textId="77777777" w:rsidR="00AE3386" w:rsidRPr="002369EC" w:rsidRDefault="00AE3386">
            <w:pPr>
              <w:pStyle w:val="Normal6"/>
            </w:pPr>
          </w:p>
        </w:tc>
        <w:tc>
          <w:tcPr>
            <w:tcW w:w="4876" w:type="dxa"/>
            <w:hideMark/>
          </w:tcPr>
          <w:p w14:paraId="69EE0317" w14:textId="5B86C576" w:rsidR="00AE3386" w:rsidRPr="002369EC" w:rsidRDefault="00AE3386">
            <w:pPr>
              <w:pStyle w:val="Normal6"/>
              <w:rPr>
                <w:szCs w:val="24"/>
              </w:rPr>
            </w:pPr>
            <w:r w:rsidRPr="002369EC">
              <w:rPr>
                <w:b/>
                <w:i/>
              </w:rPr>
              <w:t>4a.</w:t>
            </w:r>
            <w:r w:rsidRPr="002369EC">
              <w:tab/>
            </w:r>
            <w:r w:rsidRPr="002369EC">
              <w:rPr>
                <w:b/>
                <w:i/>
              </w:rPr>
              <w:t>V případě přijetí kladného rozhodnutí členské státy zaregistrují následující údaje osob, pro které hodlají provádět postup znovuusídlení, jsou-li</w:t>
            </w:r>
            <w:r w:rsidR="002369EC">
              <w:rPr>
                <w:b/>
                <w:i/>
              </w:rPr>
              <w:t xml:space="preserve"> k </w:t>
            </w:r>
            <w:r w:rsidRPr="002369EC">
              <w:rPr>
                <w:b/>
                <w:i/>
              </w:rPr>
              <w:t>disozici:</w:t>
            </w:r>
          </w:p>
        </w:tc>
      </w:tr>
      <w:tr w:rsidR="00035A58" w:rsidRPr="002369EC" w14:paraId="01A8E5CB" w14:textId="77777777" w:rsidTr="00AE3386">
        <w:trPr>
          <w:jc w:val="center"/>
        </w:trPr>
        <w:tc>
          <w:tcPr>
            <w:tcW w:w="4876" w:type="dxa"/>
          </w:tcPr>
          <w:p w14:paraId="7CEF005E" w14:textId="77777777" w:rsidR="00AE3386" w:rsidRPr="002369EC" w:rsidRDefault="00AE3386">
            <w:pPr>
              <w:pStyle w:val="Normal6"/>
            </w:pPr>
          </w:p>
        </w:tc>
        <w:tc>
          <w:tcPr>
            <w:tcW w:w="4876" w:type="dxa"/>
            <w:hideMark/>
          </w:tcPr>
          <w:p w14:paraId="77EE07A9" w14:textId="56FB4301" w:rsidR="00AE3386" w:rsidRPr="002369EC" w:rsidRDefault="00AE3386">
            <w:pPr>
              <w:pStyle w:val="Normal6"/>
              <w:rPr>
                <w:szCs w:val="24"/>
              </w:rPr>
            </w:pPr>
            <w:r w:rsidRPr="002369EC">
              <w:rPr>
                <w:b/>
                <w:i/>
              </w:rPr>
              <w:t xml:space="preserve">a) </w:t>
            </w:r>
            <w:r w:rsidRPr="002369EC">
              <w:tab/>
            </w:r>
            <w:r w:rsidRPr="002369EC">
              <w:rPr>
                <w:b/>
                <w:i/>
              </w:rPr>
              <w:t>jméno, datum narození, pohlaví</w:t>
            </w:r>
            <w:r w:rsidR="002369EC">
              <w:rPr>
                <w:b/>
                <w:i/>
              </w:rPr>
              <w:t xml:space="preserve"> a </w:t>
            </w:r>
            <w:r w:rsidRPr="002369EC">
              <w:rPr>
                <w:b/>
                <w:i/>
              </w:rPr>
              <w:t>státní příslušnost;</w:t>
            </w:r>
          </w:p>
        </w:tc>
      </w:tr>
      <w:tr w:rsidR="00035A58" w:rsidRPr="002369EC" w14:paraId="1B60A569" w14:textId="77777777" w:rsidTr="00AE3386">
        <w:trPr>
          <w:jc w:val="center"/>
        </w:trPr>
        <w:tc>
          <w:tcPr>
            <w:tcW w:w="4876" w:type="dxa"/>
          </w:tcPr>
          <w:p w14:paraId="478458EA" w14:textId="77777777" w:rsidR="00AE3386" w:rsidRPr="002369EC" w:rsidRDefault="00AE3386">
            <w:pPr>
              <w:pStyle w:val="Normal6"/>
            </w:pPr>
          </w:p>
        </w:tc>
        <w:tc>
          <w:tcPr>
            <w:tcW w:w="4876" w:type="dxa"/>
            <w:hideMark/>
          </w:tcPr>
          <w:p w14:paraId="3B53DD61" w14:textId="27A5BF61" w:rsidR="00AE3386" w:rsidRPr="002369EC" w:rsidRDefault="00AE3386">
            <w:pPr>
              <w:pStyle w:val="Normal6"/>
              <w:rPr>
                <w:szCs w:val="24"/>
              </w:rPr>
            </w:pPr>
            <w:r w:rsidRPr="002369EC">
              <w:rPr>
                <w:b/>
                <w:i/>
              </w:rPr>
              <w:t xml:space="preserve">b) </w:t>
            </w:r>
            <w:r w:rsidRPr="002369EC">
              <w:tab/>
            </w:r>
            <w:r w:rsidRPr="002369EC">
              <w:rPr>
                <w:b/>
                <w:i/>
              </w:rPr>
              <w:t>otisky všech prstů</w:t>
            </w:r>
            <w:r w:rsidR="002369EC">
              <w:rPr>
                <w:b/>
                <w:i/>
              </w:rPr>
              <w:t xml:space="preserve"> a </w:t>
            </w:r>
            <w:r w:rsidRPr="002369EC">
              <w:rPr>
                <w:b/>
                <w:i/>
              </w:rPr>
              <w:t>zobrazení obličeje každého státního příslušníka třetí země nebo osoby bez státní příslušnosti;</w:t>
            </w:r>
          </w:p>
        </w:tc>
      </w:tr>
      <w:tr w:rsidR="00035A58" w:rsidRPr="002369EC" w14:paraId="047455F3" w14:textId="77777777" w:rsidTr="00AE3386">
        <w:trPr>
          <w:jc w:val="center"/>
        </w:trPr>
        <w:tc>
          <w:tcPr>
            <w:tcW w:w="4876" w:type="dxa"/>
          </w:tcPr>
          <w:p w14:paraId="65B67872" w14:textId="77777777" w:rsidR="00AE3386" w:rsidRPr="002369EC" w:rsidRDefault="00AE3386">
            <w:pPr>
              <w:pStyle w:val="Normal6"/>
            </w:pPr>
          </w:p>
        </w:tc>
        <w:tc>
          <w:tcPr>
            <w:tcW w:w="4876" w:type="dxa"/>
            <w:hideMark/>
          </w:tcPr>
          <w:p w14:paraId="24379C4F" w14:textId="044833EC" w:rsidR="00AE3386" w:rsidRPr="002369EC" w:rsidRDefault="00AE3386">
            <w:pPr>
              <w:pStyle w:val="Normal6"/>
              <w:rPr>
                <w:szCs w:val="24"/>
              </w:rPr>
            </w:pPr>
            <w:r w:rsidRPr="002369EC">
              <w:rPr>
                <w:b/>
                <w:i/>
              </w:rPr>
              <w:t xml:space="preserve">c) </w:t>
            </w:r>
            <w:r w:rsidRPr="002369EC">
              <w:tab/>
            </w:r>
            <w:r w:rsidRPr="002369EC">
              <w:rPr>
                <w:b/>
                <w:i/>
              </w:rPr>
              <w:t>druh</w:t>
            </w:r>
            <w:r w:rsidR="002369EC">
              <w:rPr>
                <w:b/>
                <w:i/>
              </w:rPr>
              <w:t xml:space="preserve"> a </w:t>
            </w:r>
            <w:r w:rsidRPr="002369EC">
              <w:rPr>
                <w:b/>
                <w:i/>
              </w:rPr>
              <w:t>počet veškerých průkazů totožnosti nebo cestovních dokladů státního příslušníka třetí země; a</w:t>
            </w:r>
          </w:p>
        </w:tc>
      </w:tr>
      <w:tr w:rsidR="00035A58" w:rsidRPr="002369EC" w14:paraId="70414886" w14:textId="77777777" w:rsidTr="00AE3386">
        <w:trPr>
          <w:jc w:val="center"/>
        </w:trPr>
        <w:tc>
          <w:tcPr>
            <w:tcW w:w="4876" w:type="dxa"/>
          </w:tcPr>
          <w:p w14:paraId="7E11F72F" w14:textId="77777777" w:rsidR="00AE3386" w:rsidRPr="002369EC" w:rsidRDefault="00AE3386">
            <w:pPr>
              <w:pStyle w:val="Normal6"/>
            </w:pPr>
          </w:p>
        </w:tc>
        <w:tc>
          <w:tcPr>
            <w:tcW w:w="4876" w:type="dxa"/>
            <w:hideMark/>
          </w:tcPr>
          <w:p w14:paraId="1244B0DA" w14:textId="5629957C" w:rsidR="00AE3386" w:rsidRPr="002369EC" w:rsidRDefault="00AE3386">
            <w:pPr>
              <w:pStyle w:val="Normal6"/>
              <w:rPr>
                <w:szCs w:val="24"/>
              </w:rPr>
            </w:pPr>
            <w:r w:rsidRPr="002369EC">
              <w:rPr>
                <w:b/>
                <w:i/>
              </w:rPr>
              <w:t xml:space="preserve">d) </w:t>
            </w:r>
            <w:r w:rsidRPr="002369EC">
              <w:tab/>
            </w:r>
            <w:r w:rsidRPr="002369EC">
              <w:rPr>
                <w:b/>
                <w:i/>
              </w:rPr>
              <w:t>datum registrace, místo, kde</w:t>
            </w:r>
            <w:r w:rsidR="002369EC">
              <w:rPr>
                <w:b/>
                <w:i/>
              </w:rPr>
              <w:t xml:space="preserve"> k </w:t>
            </w:r>
            <w:r w:rsidRPr="002369EC">
              <w:rPr>
                <w:b/>
                <w:i/>
              </w:rPr>
              <w:t>registraci dochází,</w:t>
            </w:r>
            <w:r w:rsidR="002369EC">
              <w:rPr>
                <w:b/>
                <w:i/>
              </w:rPr>
              <w:t xml:space="preserve"> a </w:t>
            </w:r>
            <w:r w:rsidRPr="002369EC">
              <w:rPr>
                <w:b/>
                <w:i/>
              </w:rPr>
              <w:t>orgán, který registraci provádí.</w:t>
            </w:r>
          </w:p>
        </w:tc>
      </w:tr>
    </w:tbl>
    <w:p w14:paraId="138838C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BF662E2"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63C7455" w14:textId="55A4D995" w:rsidR="00AE3386" w:rsidRPr="002369EC" w:rsidRDefault="00AE3386" w:rsidP="00AE3386">
      <w:pPr>
        <w:pStyle w:val="Normal12Italic"/>
      </w:pPr>
      <w:r w:rsidRPr="002369EC">
        <w:t>Původně odstavec 2 (s několika menšími změnami), který jsme vložily za odstavce 3</w:t>
      </w:r>
      <w:r w:rsidR="002369EC">
        <w:t xml:space="preserve"> a </w:t>
      </w:r>
      <w:r w:rsidRPr="002369EC">
        <w:t>4, protože posouzení podle kritérií způsobilosti</w:t>
      </w:r>
      <w:r w:rsidR="002369EC">
        <w:t xml:space="preserve"> a </w:t>
      </w:r>
      <w:r w:rsidRPr="002369EC">
        <w:t>důvodů pro vyloučení musí proběhnout ještě před registrací potenciálních příjemců. Jinak hrozí riziko, že budou registrovány případy, které by za žádných okolností nebyly způsobilé, což by představovalo zbytečnou administrativní zátěž pro členské státy</w:t>
      </w:r>
      <w:r w:rsidR="002369EC">
        <w:t xml:space="preserve"> a </w:t>
      </w:r>
      <w:r w:rsidRPr="002369EC">
        <w:t>vytvářelo falešná očekávání.</w:t>
      </w:r>
    </w:p>
    <w:p w14:paraId="3847C103" w14:textId="77777777" w:rsidR="00AE3386" w:rsidRPr="002369EC" w:rsidRDefault="00AE3386" w:rsidP="00AE3386">
      <w:r w:rsidRPr="002369EC">
        <w:rPr>
          <w:rStyle w:val="HideTWBExt"/>
          <w:noProof w:val="0"/>
        </w:rPr>
        <w:t>&lt;/Amend&gt;</w:t>
      </w:r>
    </w:p>
    <w:p w14:paraId="33C46BA7" w14:textId="3A67BDB8"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95</w:t>
      </w:r>
      <w:r w:rsidRPr="002369EC">
        <w:rPr>
          <w:rStyle w:val="HideTWBExt"/>
          <w:b w:val="0"/>
          <w:noProof w:val="0"/>
        </w:rPr>
        <w:t>&lt;/NumAm&gt;</w:t>
      </w:r>
    </w:p>
    <w:p w14:paraId="1162BE2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425F23B" w14:textId="77777777" w:rsidR="00AE3386" w:rsidRPr="002369EC" w:rsidRDefault="00AE3386" w:rsidP="00AE3386">
      <w:pPr>
        <w:pStyle w:val="NormalBold"/>
      </w:pPr>
      <w:r w:rsidRPr="002369EC">
        <w:rPr>
          <w:rStyle w:val="HideTWBExt"/>
          <w:b w:val="0"/>
          <w:noProof w:val="0"/>
        </w:rPr>
        <w:t>&lt;Article&gt;</w:t>
      </w:r>
      <w:r w:rsidRPr="002369EC">
        <w:t>Čl. 10 – odst. 5 – pododstavec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780E57E" w14:textId="77777777" w:rsidTr="00AE3386">
        <w:trPr>
          <w:jc w:val="center"/>
        </w:trPr>
        <w:tc>
          <w:tcPr>
            <w:tcW w:w="9752" w:type="dxa"/>
            <w:gridSpan w:val="2"/>
          </w:tcPr>
          <w:p w14:paraId="0ECA71EA" w14:textId="77777777" w:rsidR="00AE3386" w:rsidRPr="002369EC" w:rsidRDefault="00AE3386">
            <w:pPr>
              <w:keepNext/>
            </w:pPr>
          </w:p>
        </w:tc>
      </w:tr>
      <w:tr w:rsidR="00035A58" w:rsidRPr="002369EC" w14:paraId="0925D92A" w14:textId="77777777" w:rsidTr="00AE3386">
        <w:trPr>
          <w:jc w:val="center"/>
        </w:trPr>
        <w:tc>
          <w:tcPr>
            <w:tcW w:w="4876" w:type="dxa"/>
            <w:hideMark/>
          </w:tcPr>
          <w:p w14:paraId="76F0D130" w14:textId="77777777" w:rsidR="00AE3386" w:rsidRPr="002369EC" w:rsidRDefault="00AE3386">
            <w:pPr>
              <w:pStyle w:val="ColumnHeading"/>
              <w:keepNext/>
            </w:pPr>
            <w:r w:rsidRPr="002369EC">
              <w:t>Znění navržené Komisí</w:t>
            </w:r>
          </w:p>
        </w:tc>
        <w:tc>
          <w:tcPr>
            <w:tcW w:w="4876" w:type="dxa"/>
            <w:hideMark/>
          </w:tcPr>
          <w:p w14:paraId="0F96040B" w14:textId="77777777" w:rsidR="00AE3386" w:rsidRPr="002369EC" w:rsidRDefault="00AE3386">
            <w:pPr>
              <w:pStyle w:val="ColumnHeading"/>
              <w:keepNext/>
            </w:pPr>
            <w:r w:rsidRPr="002369EC">
              <w:t>Pozměňovací návrh</w:t>
            </w:r>
          </w:p>
        </w:tc>
      </w:tr>
      <w:tr w:rsidR="00035A58" w:rsidRPr="002369EC" w14:paraId="15ACA699" w14:textId="77777777" w:rsidTr="00AE3386">
        <w:trPr>
          <w:jc w:val="center"/>
        </w:trPr>
        <w:tc>
          <w:tcPr>
            <w:tcW w:w="4876" w:type="dxa"/>
            <w:hideMark/>
          </w:tcPr>
          <w:p w14:paraId="0C08D875" w14:textId="17C4AEDD" w:rsidR="00AE3386" w:rsidRPr="002369EC" w:rsidRDefault="00AE3386">
            <w:pPr>
              <w:pStyle w:val="Normal6"/>
            </w:pPr>
            <w:r w:rsidRPr="002369EC">
              <w:t>Po uplynutí tohoto období musí členské státy tyto údaje vymazat. Členské státy vymažou údaje</w:t>
            </w:r>
            <w:r w:rsidR="002369EC">
              <w:t xml:space="preserve"> o </w:t>
            </w:r>
            <w:r w:rsidRPr="002369EC">
              <w:t>osobě, která získá občanství některého členského státu před uplynutím této lhůty</w:t>
            </w:r>
            <w:r w:rsidRPr="002369EC">
              <w:rPr>
                <w:b/>
                <w:i/>
              </w:rPr>
              <w:t>, jakmile se příslušný členský stát dozví, že dotčená osoba toto občanství získala</w:t>
            </w:r>
            <w:r w:rsidRPr="002369EC">
              <w:t>.</w:t>
            </w:r>
          </w:p>
        </w:tc>
        <w:tc>
          <w:tcPr>
            <w:tcW w:w="4876" w:type="dxa"/>
            <w:hideMark/>
          </w:tcPr>
          <w:p w14:paraId="4A64BCD2" w14:textId="790226A3" w:rsidR="00AE3386" w:rsidRPr="002369EC" w:rsidRDefault="00AE3386">
            <w:pPr>
              <w:pStyle w:val="Normal6"/>
              <w:rPr>
                <w:szCs w:val="24"/>
              </w:rPr>
            </w:pPr>
            <w:r w:rsidRPr="002369EC">
              <w:t>Po uplynutí tohoto období musí členské státy tyto údaje vymazat. Členské státy vymažou údaje</w:t>
            </w:r>
            <w:r w:rsidR="002369EC">
              <w:t xml:space="preserve"> o </w:t>
            </w:r>
            <w:r w:rsidRPr="002369EC">
              <w:t>osobě, která získá občanství některého členského státu před uplynutím této lhůty.</w:t>
            </w:r>
          </w:p>
        </w:tc>
      </w:tr>
    </w:tbl>
    <w:p w14:paraId="1B7FFB0D"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7CECF6F" w14:textId="77777777" w:rsidR="00AE3386" w:rsidRPr="002369EC" w:rsidRDefault="00AE3386" w:rsidP="00AE3386">
      <w:r w:rsidRPr="002369EC">
        <w:rPr>
          <w:rStyle w:val="HideTWBExt"/>
          <w:noProof w:val="0"/>
        </w:rPr>
        <w:t>&lt;/Amend&gt;</w:t>
      </w:r>
    </w:p>
    <w:p w14:paraId="73F88128" w14:textId="38E6138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96</w:t>
      </w:r>
      <w:r w:rsidRPr="002369EC">
        <w:rPr>
          <w:rStyle w:val="HideTWBExt"/>
          <w:b w:val="0"/>
          <w:noProof w:val="0"/>
        </w:rPr>
        <w:t>&lt;/NumAm&gt;</w:t>
      </w:r>
    </w:p>
    <w:p w14:paraId="1F7FBF5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2DC1DFD" w14:textId="77777777" w:rsidR="00AE3386" w:rsidRPr="002369EC" w:rsidRDefault="00AE3386" w:rsidP="00AE3386">
      <w:pPr>
        <w:pStyle w:val="NormalBold"/>
      </w:pPr>
      <w:r w:rsidRPr="002369EC">
        <w:rPr>
          <w:rStyle w:val="HideTWBExt"/>
          <w:b w:val="0"/>
          <w:noProof w:val="0"/>
        </w:rPr>
        <w:t>&lt;Article&gt;</w:t>
      </w:r>
      <w:r w:rsidRPr="002369EC">
        <w:t>Čl. 10 – odst. 6</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150A96D" w14:textId="77777777" w:rsidTr="00AE3386">
        <w:trPr>
          <w:jc w:val="center"/>
        </w:trPr>
        <w:tc>
          <w:tcPr>
            <w:tcW w:w="9752" w:type="dxa"/>
            <w:gridSpan w:val="2"/>
          </w:tcPr>
          <w:p w14:paraId="51771AEC" w14:textId="77777777" w:rsidR="00AE3386" w:rsidRPr="002369EC" w:rsidRDefault="00AE3386">
            <w:pPr>
              <w:keepNext/>
            </w:pPr>
          </w:p>
        </w:tc>
      </w:tr>
      <w:tr w:rsidR="00035A58" w:rsidRPr="002369EC" w14:paraId="213CBFA7" w14:textId="77777777" w:rsidTr="00AE3386">
        <w:trPr>
          <w:jc w:val="center"/>
        </w:trPr>
        <w:tc>
          <w:tcPr>
            <w:tcW w:w="4876" w:type="dxa"/>
            <w:hideMark/>
          </w:tcPr>
          <w:p w14:paraId="6E809555" w14:textId="77777777" w:rsidR="00AE3386" w:rsidRPr="002369EC" w:rsidRDefault="00AE3386">
            <w:pPr>
              <w:pStyle w:val="ColumnHeading"/>
              <w:keepNext/>
            </w:pPr>
            <w:r w:rsidRPr="002369EC">
              <w:t>Znění navržené Komisí</w:t>
            </w:r>
          </w:p>
        </w:tc>
        <w:tc>
          <w:tcPr>
            <w:tcW w:w="4876" w:type="dxa"/>
            <w:hideMark/>
          </w:tcPr>
          <w:p w14:paraId="55EDDCCE" w14:textId="77777777" w:rsidR="00AE3386" w:rsidRPr="002369EC" w:rsidRDefault="00AE3386">
            <w:pPr>
              <w:pStyle w:val="ColumnHeading"/>
              <w:keepNext/>
            </w:pPr>
            <w:r w:rsidRPr="002369EC">
              <w:t>Pozměňovací návrh</w:t>
            </w:r>
          </w:p>
        </w:tc>
      </w:tr>
      <w:tr w:rsidR="00035A58" w:rsidRPr="002369EC" w14:paraId="56EB63F9" w14:textId="77777777" w:rsidTr="00AE3386">
        <w:trPr>
          <w:jc w:val="center"/>
        </w:trPr>
        <w:tc>
          <w:tcPr>
            <w:tcW w:w="4876" w:type="dxa"/>
            <w:hideMark/>
          </w:tcPr>
          <w:p w14:paraId="329123F7" w14:textId="77777777" w:rsidR="00AE3386" w:rsidRPr="002369EC" w:rsidRDefault="00AE3386">
            <w:pPr>
              <w:pStyle w:val="Normal6"/>
            </w:pPr>
            <w:r w:rsidRPr="002369EC">
              <w:t>6.</w:t>
            </w:r>
            <w:r w:rsidRPr="002369EC">
              <w:tab/>
              <w:t>V případě zamítavého rozhodnutí nebude dotčená osoba znovuusídlena.</w:t>
            </w:r>
          </w:p>
        </w:tc>
        <w:tc>
          <w:tcPr>
            <w:tcW w:w="4876" w:type="dxa"/>
            <w:hideMark/>
          </w:tcPr>
          <w:p w14:paraId="051D7A59" w14:textId="0B0CBD9C" w:rsidR="00AE3386" w:rsidRPr="002369EC" w:rsidRDefault="00AE3386" w:rsidP="00F63E4F">
            <w:pPr>
              <w:pStyle w:val="Normal6"/>
              <w:rPr>
                <w:szCs w:val="24"/>
              </w:rPr>
            </w:pPr>
            <w:r w:rsidRPr="002369EC">
              <w:t>6.</w:t>
            </w:r>
            <w:r w:rsidRPr="002369EC">
              <w:tab/>
              <w:t>V případě zamítavého rozhodnutí nebude dotčená osoba znovuusídlena</w:t>
            </w:r>
            <w:r w:rsidR="002369EC">
              <w:t xml:space="preserve"> v </w:t>
            </w:r>
            <w:r w:rsidRPr="002369EC">
              <w:t>členském státě</w:t>
            </w:r>
            <w:r w:rsidRPr="002369EC">
              <w:rPr>
                <w:b/>
                <w:i/>
              </w:rPr>
              <w:t>, který toto rozhodnutí vydal</w:t>
            </w:r>
            <w:r w:rsidRPr="002369EC">
              <w:t>.</w:t>
            </w:r>
            <w:r w:rsidRPr="002369EC">
              <w:rPr>
                <w:b/>
                <w:i/>
              </w:rPr>
              <w:t xml:space="preserve"> Důvod zamítnutí je sdělen Úřadu vysokého komisaře OSN pro uprchlíky (UNHCR) či případně jiným organizacím, které podaly žádost</w:t>
            </w:r>
            <w:r w:rsidR="002369EC">
              <w:rPr>
                <w:b/>
                <w:i/>
              </w:rPr>
              <w:t xml:space="preserve"> o </w:t>
            </w:r>
            <w:r w:rsidRPr="002369EC">
              <w:rPr>
                <w:b/>
                <w:i/>
              </w:rPr>
              <w:t>přijetí návazných opatření.</w:t>
            </w:r>
          </w:p>
        </w:tc>
      </w:tr>
    </w:tbl>
    <w:p w14:paraId="1F6737C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5D38B7C"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2F9AE4BF" w14:textId="140D12CD" w:rsidR="00AE3386" w:rsidRPr="002369EC" w:rsidRDefault="00AE3386" w:rsidP="00AE3386">
      <w:pPr>
        <w:pStyle w:val="Normal12Italic"/>
      </w:pPr>
      <w:r w:rsidRPr="002369EC">
        <w:t>UNHCR vybízí státy</w:t>
      </w:r>
      <w:r w:rsidR="002369EC">
        <w:t xml:space="preserve"> k </w:t>
      </w:r>
      <w:r w:rsidRPr="002369EC">
        <w:t>tomu, aby mu sdělovaly důvody zamítavých rozhodnutí, které by mohly souviset</w:t>
      </w:r>
      <w:r w:rsidR="002369EC">
        <w:t xml:space="preserve"> s </w:t>
      </w:r>
      <w:r w:rsidRPr="002369EC">
        <w:t>něčím jiným než se způsobilostí. Informace</w:t>
      </w:r>
      <w:r w:rsidR="002369EC">
        <w:t xml:space="preserve"> o </w:t>
      </w:r>
      <w:r w:rsidRPr="002369EC">
        <w:t>důvodech členských států umožňují UNHCR například vyjasnit otevřené otázky, zvážit opětovné</w:t>
      </w:r>
      <w:r w:rsidR="002369EC">
        <w:t xml:space="preserve"> o </w:t>
      </w:r>
      <w:r w:rsidRPr="002369EC">
        <w:t>předložení případu</w:t>
      </w:r>
      <w:r w:rsidR="002369EC">
        <w:t xml:space="preserve"> v </w:t>
      </w:r>
      <w:r w:rsidRPr="002369EC">
        <w:t>jiné zemi znovuusídlení (včetně zemí neevropských) nebo</w:t>
      </w:r>
      <w:r w:rsidR="002369EC">
        <w:t xml:space="preserve"> v </w:t>
      </w:r>
      <w:r w:rsidRPr="002369EC">
        <w:t>případě potřeby přijmout návazná opatření</w:t>
      </w:r>
      <w:r w:rsidR="002369EC">
        <w:t xml:space="preserve"> v </w:t>
      </w:r>
      <w:r w:rsidRPr="002369EC">
        <w:t>souvislosti</w:t>
      </w:r>
      <w:r w:rsidR="002369EC">
        <w:t xml:space="preserve"> s </w:t>
      </w:r>
      <w:r w:rsidRPr="002369EC">
        <w:t>jinými otázkami týkajícími se ochrany.</w:t>
      </w:r>
    </w:p>
    <w:p w14:paraId="64463EEA" w14:textId="77777777" w:rsidR="00AE3386" w:rsidRPr="002369EC" w:rsidRDefault="00AE3386" w:rsidP="00AE3386">
      <w:r w:rsidRPr="002369EC">
        <w:rPr>
          <w:rStyle w:val="HideTWBExt"/>
          <w:noProof w:val="0"/>
        </w:rPr>
        <w:t>&lt;/Amend&gt;</w:t>
      </w:r>
    </w:p>
    <w:p w14:paraId="75E87471" w14:textId="6D874FFE"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97</w:t>
      </w:r>
      <w:r w:rsidRPr="002369EC">
        <w:rPr>
          <w:rStyle w:val="HideTWBExt"/>
          <w:b w:val="0"/>
          <w:noProof w:val="0"/>
        </w:rPr>
        <w:t>&lt;/NumAm&gt;</w:t>
      </w:r>
    </w:p>
    <w:p w14:paraId="71C8004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0C03728" w14:textId="77777777" w:rsidR="00AE3386" w:rsidRPr="002369EC" w:rsidRDefault="00AE3386" w:rsidP="00AE3386">
      <w:pPr>
        <w:pStyle w:val="NormalBold"/>
      </w:pPr>
      <w:r w:rsidRPr="002369EC">
        <w:rPr>
          <w:rStyle w:val="HideTWBExt"/>
          <w:b w:val="0"/>
          <w:noProof w:val="0"/>
        </w:rPr>
        <w:t>&lt;Article&gt;</w:t>
      </w:r>
      <w:r w:rsidRPr="002369EC">
        <w:t>Čl. 10 – odst. 7 – písm. a</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2D7D438" w14:textId="77777777" w:rsidTr="00AE3386">
        <w:trPr>
          <w:jc w:val="center"/>
        </w:trPr>
        <w:tc>
          <w:tcPr>
            <w:tcW w:w="9752" w:type="dxa"/>
            <w:gridSpan w:val="2"/>
          </w:tcPr>
          <w:p w14:paraId="0910C164" w14:textId="77777777" w:rsidR="00AE3386" w:rsidRPr="002369EC" w:rsidRDefault="00AE3386">
            <w:pPr>
              <w:keepNext/>
            </w:pPr>
          </w:p>
        </w:tc>
      </w:tr>
      <w:tr w:rsidR="00035A58" w:rsidRPr="002369EC" w14:paraId="18B22FB3" w14:textId="77777777" w:rsidTr="00AE3386">
        <w:trPr>
          <w:jc w:val="center"/>
        </w:trPr>
        <w:tc>
          <w:tcPr>
            <w:tcW w:w="4876" w:type="dxa"/>
            <w:hideMark/>
          </w:tcPr>
          <w:p w14:paraId="0CF55FB5" w14:textId="77777777" w:rsidR="00AE3386" w:rsidRPr="002369EC" w:rsidRDefault="00AE3386">
            <w:pPr>
              <w:pStyle w:val="ColumnHeading"/>
              <w:keepNext/>
            </w:pPr>
            <w:r w:rsidRPr="002369EC">
              <w:t>Znění navržené Komisí</w:t>
            </w:r>
          </w:p>
        </w:tc>
        <w:tc>
          <w:tcPr>
            <w:tcW w:w="4876" w:type="dxa"/>
            <w:hideMark/>
          </w:tcPr>
          <w:p w14:paraId="3C6563CB" w14:textId="77777777" w:rsidR="00AE3386" w:rsidRPr="002369EC" w:rsidRDefault="00AE3386">
            <w:pPr>
              <w:pStyle w:val="ColumnHeading"/>
              <w:keepNext/>
            </w:pPr>
            <w:r w:rsidRPr="002369EC">
              <w:t>Pozměňovací návrh</w:t>
            </w:r>
          </w:p>
        </w:tc>
      </w:tr>
      <w:tr w:rsidR="00035A58" w:rsidRPr="002369EC" w14:paraId="5159B7A7" w14:textId="77777777" w:rsidTr="00AE3386">
        <w:trPr>
          <w:jc w:val="center"/>
        </w:trPr>
        <w:tc>
          <w:tcPr>
            <w:tcW w:w="4876" w:type="dxa"/>
            <w:hideMark/>
          </w:tcPr>
          <w:p w14:paraId="06DCAE69" w14:textId="05D3354C" w:rsidR="00AE3386" w:rsidRPr="002369EC" w:rsidRDefault="00AE3386">
            <w:pPr>
              <w:pStyle w:val="Normal6"/>
            </w:pPr>
            <w:r w:rsidRPr="002369EC">
              <w:t>a)</w:t>
            </w:r>
            <w:r w:rsidRPr="002369EC">
              <w:tab/>
              <w:t>přizná postavení uprchlíka, pokud dotčený státní příslušník třetí země nebo osoba bez státní příslušnosti splňuje podmínky pro uznání za uprchlíka, nebo status doplňkové ochrany, pokud státní příslušník třetí země nebo osoba bez státní příslušnosti splňuje podmínky pro doplňkovou ochranu. Členský stát uvedené rozhodnutí oznámí státnímu příslušníkovi třetí země nebo osobě bez státní příslušnosti. Rozhodnutí</w:t>
            </w:r>
            <w:r w:rsidR="002369EC">
              <w:t xml:space="preserve"> o </w:t>
            </w:r>
            <w:r w:rsidRPr="002369EC">
              <w:t>přiznání postavení uprchlíka nebo statusu doplňkové ochrany má stejný účinek jako rozhodnutí</w:t>
            </w:r>
            <w:r w:rsidR="002369EC">
              <w:t xml:space="preserve"> o </w:t>
            </w:r>
            <w:r w:rsidRPr="002369EC">
              <w:t xml:space="preserve">přiznání postavení uprchlíka nebo statusu doplňkové ochrany podle </w:t>
            </w:r>
            <w:r w:rsidRPr="002369EC">
              <w:rPr>
                <w:b/>
                <w:i/>
              </w:rPr>
              <w:t>článků 13</w:t>
            </w:r>
            <w:r w:rsidR="002369EC">
              <w:rPr>
                <w:b/>
                <w:i/>
              </w:rPr>
              <w:t xml:space="preserve"> a </w:t>
            </w:r>
            <w:r w:rsidRPr="002369EC">
              <w:rPr>
                <w:b/>
                <w:i/>
              </w:rPr>
              <w:t>19</w:t>
            </w:r>
            <w:r w:rsidRPr="002369EC">
              <w:rPr>
                <w:i/>
              </w:rPr>
              <w:t xml:space="preserve"> </w:t>
            </w:r>
            <w:r w:rsidRPr="002369EC">
              <w:t>nařízení (EU) č. XXX/XXX [kvalifikační nařízení], jakmile dotčená osoba vstoupí na území členského státu;</w:t>
            </w:r>
          </w:p>
        </w:tc>
        <w:tc>
          <w:tcPr>
            <w:tcW w:w="4876" w:type="dxa"/>
            <w:hideMark/>
          </w:tcPr>
          <w:p w14:paraId="5B1BB774" w14:textId="4165BA6B" w:rsidR="00AE3386" w:rsidRPr="002369EC" w:rsidRDefault="00AE3386" w:rsidP="00046BB5">
            <w:pPr>
              <w:pStyle w:val="Normal6"/>
              <w:rPr>
                <w:szCs w:val="24"/>
              </w:rPr>
            </w:pPr>
            <w:r w:rsidRPr="002369EC">
              <w:t>a)</w:t>
            </w:r>
            <w:r w:rsidRPr="002369EC">
              <w:tab/>
              <w:t>přizná postavení uprchlíka, pokud dotčený státní příslušník třetí země nebo osoba bez státní příslušnosti splňuje podmínky pro uznání za uprchlíka, nebo status doplňkové ochrany, pokud státní příslušník třetí země nebo osoba bez státní příslušnosti splňuje podmínky pro doplňkovou ochranu. Členský stát uvedené rozhodnutí oznámí státnímu příslušníkovi třetí země nebo osobě bez státní příslušnosti</w:t>
            </w:r>
            <w:r w:rsidR="002369EC">
              <w:t xml:space="preserve"> a </w:t>
            </w:r>
            <w:r w:rsidRPr="002369EC">
              <w:rPr>
                <w:b/>
                <w:i/>
              </w:rPr>
              <w:t>informuje je</w:t>
            </w:r>
            <w:r w:rsidR="002369EC">
              <w:rPr>
                <w:b/>
                <w:i/>
              </w:rPr>
              <w:t xml:space="preserve"> o </w:t>
            </w:r>
            <w:r w:rsidRPr="002369EC">
              <w:rPr>
                <w:b/>
                <w:i/>
              </w:rPr>
              <w:t>právech, které jim na základě tohoto statusu vznikají</w:t>
            </w:r>
            <w:r w:rsidRPr="002369EC">
              <w:t>. Rozhodnutí</w:t>
            </w:r>
            <w:r w:rsidR="002369EC">
              <w:t xml:space="preserve"> o </w:t>
            </w:r>
            <w:r w:rsidRPr="002369EC">
              <w:t>přiznání postavení uprchlíka nebo statusu doplňkové ochrany má stejný účinek jako rozhodnutí</w:t>
            </w:r>
            <w:r w:rsidR="002369EC">
              <w:t xml:space="preserve"> o </w:t>
            </w:r>
            <w:r w:rsidRPr="002369EC">
              <w:t xml:space="preserve">přiznání postavení uprchlíka nebo statusu doplňkové ochrany podle nařízení (EU) č. XXX/XXX [kvalifikační nařízení], jakmile dotčená osoba vstoupí na území členského státu; </w:t>
            </w:r>
            <w:r w:rsidRPr="002369EC">
              <w:rPr>
                <w:b/>
                <w:i/>
              </w:rPr>
              <w:t>Členské státy mohou vydávat povolení</w:t>
            </w:r>
            <w:r w:rsidR="002369EC">
              <w:rPr>
                <w:b/>
                <w:i/>
              </w:rPr>
              <w:t xml:space="preserve"> k </w:t>
            </w:r>
            <w:r w:rsidRPr="002369EC">
              <w:rPr>
                <w:b/>
                <w:i/>
              </w:rPr>
              <w:t>pobytu</w:t>
            </w:r>
            <w:r w:rsidR="002369EC">
              <w:rPr>
                <w:b/>
                <w:i/>
              </w:rPr>
              <w:t xml:space="preserve"> s </w:t>
            </w:r>
            <w:r w:rsidRPr="002369EC">
              <w:rPr>
                <w:b/>
                <w:i/>
              </w:rPr>
              <w:t>trvalou či neomezenou dobou platnosti za podmínek, které jsou příznivější, jak je uvedeno</w:t>
            </w:r>
            <w:r w:rsidR="002369EC">
              <w:rPr>
                <w:b/>
                <w:i/>
              </w:rPr>
              <w:t xml:space="preserve"> v </w:t>
            </w:r>
            <w:r w:rsidRPr="002369EC">
              <w:rPr>
                <w:b/>
                <w:i/>
              </w:rPr>
              <w:t>článku 13 směrnice Rady 2003/109/ES</w:t>
            </w:r>
            <w:r w:rsidRPr="002369EC">
              <w:rPr>
                <w:b/>
                <w:i/>
                <w:vertAlign w:val="superscript"/>
              </w:rPr>
              <w:t>1a</w:t>
            </w:r>
            <w:r w:rsidRPr="002369EC">
              <w:rPr>
                <w:b/>
                <w:i/>
              </w:rPr>
              <w:t>.</w:t>
            </w:r>
          </w:p>
        </w:tc>
      </w:tr>
      <w:tr w:rsidR="00035A58" w:rsidRPr="002369EC" w14:paraId="3671B87A" w14:textId="77777777" w:rsidTr="00AE3386">
        <w:trPr>
          <w:jc w:val="center"/>
        </w:trPr>
        <w:tc>
          <w:tcPr>
            <w:tcW w:w="4876" w:type="dxa"/>
          </w:tcPr>
          <w:p w14:paraId="79E76BB0" w14:textId="77777777" w:rsidR="00AE3386" w:rsidRPr="002369EC" w:rsidRDefault="00AE3386">
            <w:pPr>
              <w:pStyle w:val="Normal6"/>
            </w:pPr>
          </w:p>
        </w:tc>
        <w:tc>
          <w:tcPr>
            <w:tcW w:w="4876" w:type="dxa"/>
            <w:hideMark/>
          </w:tcPr>
          <w:p w14:paraId="3E1B3FF7" w14:textId="77777777" w:rsidR="00AE3386" w:rsidRPr="002369EC" w:rsidRDefault="00AE3386">
            <w:pPr>
              <w:pStyle w:val="Normal6"/>
              <w:rPr>
                <w:szCs w:val="24"/>
              </w:rPr>
            </w:pPr>
            <w:r w:rsidRPr="002369EC">
              <w:t>__________________</w:t>
            </w:r>
          </w:p>
        </w:tc>
      </w:tr>
      <w:tr w:rsidR="00035A58" w:rsidRPr="002369EC" w14:paraId="70FC388D" w14:textId="77777777" w:rsidTr="00AE3386">
        <w:trPr>
          <w:jc w:val="center"/>
        </w:trPr>
        <w:tc>
          <w:tcPr>
            <w:tcW w:w="4876" w:type="dxa"/>
          </w:tcPr>
          <w:p w14:paraId="43BF00AE" w14:textId="77777777" w:rsidR="00AE3386" w:rsidRPr="002369EC" w:rsidRDefault="00AE3386">
            <w:pPr>
              <w:pStyle w:val="Normal6"/>
            </w:pPr>
          </w:p>
        </w:tc>
        <w:tc>
          <w:tcPr>
            <w:tcW w:w="4876" w:type="dxa"/>
            <w:hideMark/>
          </w:tcPr>
          <w:p w14:paraId="1189DD51" w14:textId="68D4FE22" w:rsidR="00AE3386" w:rsidRPr="002369EC" w:rsidRDefault="00B97B0B" w:rsidP="00046BB5">
            <w:pPr>
              <w:pStyle w:val="Normal6"/>
              <w:rPr>
                <w:szCs w:val="24"/>
              </w:rPr>
            </w:pPr>
            <w:r w:rsidRPr="002369EC">
              <w:rPr>
                <w:b/>
                <w:i/>
                <w:vertAlign w:val="superscript"/>
              </w:rPr>
              <w:t>1a</w:t>
            </w:r>
            <w:r w:rsidRPr="002369EC">
              <w:rPr>
                <w:b/>
                <w:i/>
              </w:rPr>
              <w:t xml:space="preserve"> Směrnice Rady 2003/109/ES ze dne 25. listopadu 2003</w:t>
            </w:r>
            <w:r w:rsidR="002369EC">
              <w:rPr>
                <w:b/>
                <w:i/>
              </w:rPr>
              <w:t xml:space="preserve"> o </w:t>
            </w:r>
            <w:r w:rsidRPr="002369EC">
              <w:rPr>
                <w:b/>
                <w:i/>
              </w:rPr>
              <w:t>právním postavení státních příslušníků třetích zemí, kteří jsou dlouhodobě pobývajícími rezidenty, Úř. věst. L 16, 23.1.2004, s. 44–53.</w:t>
            </w:r>
          </w:p>
        </w:tc>
      </w:tr>
    </w:tbl>
    <w:p w14:paraId="1712680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82E3A59"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08145B1" w14:textId="7926877B" w:rsidR="00AE3386" w:rsidRPr="002369EC" w:rsidRDefault="00AE3386" w:rsidP="00AE3386">
      <w:pPr>
        <w:pStyle w:val="Normal12Italic"/>
      </w:pPr>
      <w:r w:rsidRPr="002369EC">
        <w:t>Znovuusídlení představuje trvalé řešení za předpokladu, že členské státy budou znovuusídleným osobám vydávat povolení</w:t>
      </w:r>
      <w:r w:rsidR="002369EC">
        <w:t xml:space="preserve"> k </w:t>
      </w:r>
      <w:r w:rsidRPr="002369EC">
        <w:t>trvalému pobytu. Povolení</w:t>
      </w:r>
      <w:r w:rsidR="002369EC">
        <w:t xml:space="preserve"> k </w:t>
      </w:r>
      <w:r w:rsidRPr="002369EC">
        <w:t>pobytu na dobu jednoho, tří, nebo</w:t>
      </w:r>
      <w:r w:rsidR="002369EC">
        <w:t xml:space="preserve"> i </w:t>
      </w:r>
      <w:r w:rsidRPr="002369EC">
        <w:t>pěti roků nelze považovat za trvalé řešení. Je proto důležité, aby členské státy, které si tak přejí učinit, mohly vydávat povolení</w:t>
      </w:r>
      <w:r w:rsidR="002369EC">
        <w:t xml:space="preserve"> k </w:t>
      </w:r>
      <w:r w:rsidRPr="002369EC">
        <w:t>pobytu za podmínek, které jsou příznivější než podmínky navrhované</w:t>
      </w:r>
      <w:r w:rsidR="002369EC">
        <w:t xml:space="preserve"> v </w:t>
      </w:r>
      <w:r w:rsidRPr="002369EC">
        <w:t>nařízení (EU) č. XXX/XXX [kvalifikační nařízení].</w:t>
      </w:r>
    </w:p>
    <w:p w14:paraId="5A5B7D94" w14:textId="77777777" w:rsidR="00AE3386" w:rsidRPr="002369EC" w:rsidRDefault="00AE3386" w:rsidP="00AE3386">
      <w:r w:rsidRPr="002369EC">
        <w:rPr>
          <w:rStyle w:val="HideTWBExt"/>
          <w:noProof w:val="0"/>
        </w:rPr>
        <w:t>&lt;/Amend&gt;</w:t>
      </w:r>
    </w:p>
    <w:p w14:paraId="02ED6E49" w14:textId="7AF1E1E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98</w:t>
      </w:r>
      <w:r w:rsidRPr="002369EC">
        <w:rPr>
          <w:rStyle w:val="HideTWBExt"/>
          <w:b w:val="0"/>
          <w:noProof w:val="0"/>
        </w:rPr>
        <w:t>&lt;/NumAm&gt;</w:t>
      </w:r>
    </w:p>
    <w:p w14:paraId="69AC9FF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E8292F8" w14:textId="77777777" w:rsidR="00AE3386" w:rsidRPr="002369EC" w:rsidRDefault="00AE3386" w:rsidP="00AE3386">
      <w:pPr>
        <w:pStyle w:val="NormalBold"/>
      </w:pPr>
      <w:r w:rsidRPr="002369EC">
        <w:rPr>
          <w:rStyle w:val="HideTWBExt"/>
          <w:b w:val="0"/>
          <w:noProof w:val="0"/>
        </w:rPr>
        <w:t>&lt;Article&gt;</w:t>
      </w:r>
      <w:r w:rsidRPr="002369EC">
        <w:t>Čl. 10 – odst. 7 – písm. c</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B53FE1A" w14:textId="77777777" w:rsidTr="00AE3386">
        <w:trPr>
          <w:jc w:val="center"/>
        </w:trPr>
        <w:tc>
          <w:tcPr>
            <w:tcW w:w="9752" w:type="dxa"/>
            <w:gridSpan w:val="2"/>
          </w:tcPr>
          <w:p w14:paraId="124CE759" w14:textId="77777777" w:rsidR="00AE3386" w:rsidRPr="002369EC" w:rsidRDefault="00AE3386">
            <w:pPr>
              <w:keepNext/>
            </w:pPr>
          </w:p>
        </w:tc>
      </w:tr>
      <w:tr w:rsidR="00035A58" w:rsidRPr="002369EC" w14:paraId="59A694C9" w14:textId="77777777" w:rsidTr="00AE3386">
        <w:trPr>
          <w:jc w:val="center"/>
        </w:trPr>
        <w:tc>
          <w:tcPr>
            <w:tcW w:w="4876" w:type="dxa"/>
            <w:hideMark/>
          </w:tcPr>
          <w:p w14:paraId="5047EAD5" w14:textId="77777777" w:rsidR="00AE3386" w:rsidRPr="002369EC" w:rsidRDefault="00AE3386">
            <w:pPr>
              <w:pStyle w:val="ColumnHeading"/>
              <w:keepNext/>
            </w:pPr>
            <w:r w:rsidRPr="002369EC">
              <w:t>Znění navržené Komisí</w:t>
            </w:r>
          </w:p>
        </w:tc>
        <w:tc>
          <w:tcPr>
            <w:tcW w:w="4876" w:type="dxa"/>
            <w:hideMark/>
          </w:tcPr>
          <w:p w14:paraId="7208E0D7" w14:textId="77777777" w:rsidR="00AE3386" w:rsidRPr="002369EC" w:rsidRDefault="00AE3386">
            <w:pPr>
              <w:pStyle w:val="ColumnHeading"/>
              <w:keepNext/>
            </w:pPr>
            <w:r w:rsidRPr="002369EC">
              <w:t>Pozměňovací návrh</w:t>
            </w:r>
          </w:p>
        </w:tc>
      </w:tr>
      <w:tr w:rsidR="00035A58" w:rsidRPr="002369EC" w14:paraId="5F86339D" w14:textId="77777777" w:rsidTr="00AE3386">
        <w:trPr>
          <w:jc w:val="center"/>
        </w:trPr>
        <w:tc>
          <w:tcPr>
            <w:tcW w:w="4876" w:type="dxa"/>
            <w:hideMark/>
          </w:tcPr>
          <w:p w14:paraId="66A6C673" w14:textId="2E79BC9E" w:rsidR="00AE3386" w:rsidRPr="002369EC" w:rsidRDefault="00AE3386">
            <w:pPr>
              <w:pStyle w:val="Normal6"/>
            </w:pPr>
            <w:r w:rsidRPr="002369EC">
              <w:t>c)</w:t>
            </w:r>
            <w:r w:rsidRPr="002369EC">
              <w:tab/>
              <w:t>nabízí státním příslušníkům třetích zemí nebo osobám bez státní příslušnosti programy orientace před odjezdem, které mohou zahrnovat informování</w:t>
            </w:r>
            <w:r w:rsidR="002369EC">
              <w:t xml:space="preserve"> o </w:t>
            </w:r>
            <w:r w:rsidRPr="002369EC">
              <w:t>jejich právech</w:t>
            </w:r>
            <w:r w:rsidR="002369EC">
              <w:t xml:space="preserve"> a </w:t>
            </w:r>
            <w:r w:rsidRPr="002369EC">
              <w:t>povinnostech, jazykové kurzy,</w:t>
            </w:r>
            <w:r w:rsidR="002369EC">
              <w:t xml:space="preserve"> a </w:t>
            </w:r>
            <w:r w:rsidRPr="002369EC">
              <w:t>informace týkající se sociálního, kulturního</w:t>
            </w:r>
            <w:r w:rsidR="002369EC">
              <w:t xml:space="preserve"> a </w:t>
            </w:r>
            <w:r w:rsidRPr="002369EC">
              <w:t>politického uspořádání daného členského státu.</w:t>
            </w:r>
          </w:p>
        </w:tc>
        <w:tc>
          <w:tcPr>
            <w:tcW w:w="4876" w:type="dxa"/>
            <w:hideMark/>
          </w:tcPr>
          <w:p w14:paraId="2718050B" w14:textId="012AE65A" w:rsidR="00AE3386" w:rsidRPr="002369EC" w:rsidRDefault="00AE3386">
            <w:pPr>
              <w:pStyle w:val="Normal6"/>
              <w:rPr>
                <w:szCs w:val="24"/>
              </w:rPr>
            </w:pPr>
            <w:r w:rsidRPr="002369EC">
              <w:t>c)</w:t>
            </w:r>
            <w:r w:rsidRPr="002369EC">
              <w:tab/>
              <w:t>nabízí státním příslušníkům třetích zemí nebo osobám bez státní příslušnosti programy orientace před odjezdem, které mohou zahrnovat informování</w:t>
            </w:r>
            <w:r w:rsidR="002369EC">
              <w:t xml:space="preserve"> o </w:t>
            </w:r>
            <w:r w:rsidRPr="002369EC">
              <w:t>jejich právech</w:t>
            </w:r>
            <w:r w:rsidR="002369EC">
              <w:t xml:space="preserve"> a </w:t>
            </w:r>
            <w:r w:rsidRPr="002369EC">
              <w:t>povinnostech, jazykové kurzy,</w:t>
            </w:r>
            <w:r w:rsidR="002369EC">
              <w:t xml:space="preserve"> a </w:t>
            </w:r>
            <w:r w:rsidRPr="002369EC">
              <w:t>informace týkající se sociálního, kulturního</w:t>
            </w:r>
            <w:r w:rsidR="002369EC">
              <w:t xml:space="preserve"> a </w:t>
            </w:r>
            <w:r w:rsidRPr="002369EC">
              <w:t xml:space="preserve">politického uspořádání daného členského státu. </w:t>
            </w:r>
            <w:r w:rsidRPr="002369EC">
              <w:rPr>
                <w:b/>
                <w:i/>
              </w:rPr>
              <w:t>Tyto programy mohou být nabízeny po vstupu.</w:t>
            </w:r>
          </w:p>
        </w:tc>
      </w:tr>
    </w:tbl>
    <w:p w14:paraId="3A76E5D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7E5CB189" w14:textId="77777777" w:rsidR="00AE3386" w:rsidRPr="002369EC" w:rsidRDefault="00AE3386" w:rsidP="00AE3386">
      <w:r w:rsidRPr="002369EC">
        <w:rPr>
          <w:rStyle w:val="HideTWBExt"/>
          <w:noProof w:val="0"/>
        </w:rPr>
        <w:t>&lt;/Amend&gt;</w:t>
      </w:r>
    </w:p>
    <w:p w14:paraId="4513D0B3" w14:textId="2C73FDB0"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99</w:t>
      </w:r>
      <w:r w:rsidRPr="002369EC">
        <w:rPr>
          <w:rStyle w:val="HideTWBExt"/>
          <w:b w:val="0"/>
          <w:noProof w:val="0"/>
        </w:rPr>
        <w:t>&lt;/NumAm&gt;</w:t>
      </w:r>
    </w:p>
    <w:p w14:paraId="243A4DA7"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BC1C559" w14:textId="77777777" w:rsidR="00AE3386" w:rsidRPr="002369EC" w:rsidRDefault="00AE3386" w:rsidP="00AE3386">
      <w:pPr>
        <w:pStyle w:val="NormalBold"/>
      </w:pPr>
      <w:r w:rsidRPr="002369EC">
        <w:rPr>
          <w:rStyle w:val="HideTWBExt"/>
          <w:b w:val="0"/>
          <w:noProof w:val="0"/>
        </w:rPr>
        <w:t>&lt;Article&gt;</w:t>
      </w:r>
      <w:r w:rsidRPr="002369EC">
        <w:t>Čl. 10 – odst. 8</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09E096F" w14:textId="77777777" w:rsidTr="0039487B">
        <w:trPr>
          <w:jc w:val="center"/>
        </w:trPr>
        <w:tc>
          <w:tcPr>
            <w:tcW w:w="9752" w:type="dxa"/>
            <w:gridSpan w:val="2"/>
          </w:tcPr>
          <w:p w14:paraId="03BCE4B1" w14:textId="77777777" w:rsidR="00AE3386" w:rsidRPr="002369EC" w:rsidRDefault="00AE3386">
            <w:pPr>
              <w:keepNext/>
            </w:pPr>
          </w:p>
        </w:tc>
      </w:tr>
      <w:tr w:rsidR="00035A58" w:rsidRPr="002369EC" w14:paraId="43C1D831" w14:textId="77777777" w:rsidTr="0039487B">
        <w:trPr>
          <w:jc w:val="center"/>
        </w:trPr>
        <w:tc>
          <w:tcPr>
            <w:tcW w:w="4876" w:type="dxa"/>
            <w:hideMark/>
          </w:tcPr>
          <w:p w14:paraId="49DCA477" w14:textId="77777777" w:rsidR="00AE3386" w:rsidRPr="002369EC" w:rsidRDefault="00AE3386">
            <w:pPr>
              <w:pStyle w:val="ColumnHeading"/>
              <w:keepNext/>
            </w:pPr>
            <w:r w:rsidRPr="002369EC">
              <w:t>Znění navržené Komisí</w:t>
            </w:r>
          </w:p>
        </w:tc>
        <w:tc>
          <w:tcPr>
            <w:tcW w:w="4876" w:type="dxa"/>
            <w:hideMark/>
          </w:tcPr>
          <w:p w14:paraId="309E4B77" w14:textId="77777777" w:rsidR="00AE3386" w:rsidRPr="002369EC" w:rsidRDefault="00AE3386">
            <w:pPr>
              <w:pStyle w:val="ColumnHeading"/>
              <w:keepNext/>
            </w:pPr>
            <w:r w:rsidRPr="002369EC">
              <w:t>Pozměňovací návrh</w:t>
            </w:r>
          </w:p>
        </w:tc>
      </w:tr>
      <w:tr w:rsidR="00035A58" w:rsidRPr="002369EC" w14:paraId="78BF76D1" w14:textId="77777777" w:rsidTr="0039487B">
        <w:trPr>
          <w:jc w:val="center"/>
        </w:trPr>
        <w:tc>
          <w:tcPr>
            <w:tcW w:w="4876" w:type="dxa"/>
            <w:hideMark/>
          </w:tcPr>
          <w:p w14:paraId="7E8F9FF8" w14:textId="58471482" w:rsidR="00AE3386" w:rsidRPr="002369EC" w:rsidRDefault="00AE3386">
            <w:pPr>
              <w:pStyle w:val="Normal6"/>
            </w:pPr>
            <w:r w:rsidRPr="002369EC">
              <w:rPr>
                <w:b/>
                <w:i/>
              </w:rPr>
              <w:t>8.</w:t>
            </w:r>
            <w:r w:rsidRPr="002369EC">
              <w:tab/>
            </w:r>
            <w:r w:rsidRPr="002369EC">
              <w:rPr>
                <w:b/>
                <w:i/>
              </w:rPr>
              <w:t>Pro účely provádění řádného postupu mohou členské státy před výběrem státních příslušníků třetích zemí nebo osob bez státní příslušnosti požádat UNHCR, popřípadě [Agenturu Evropské unie pro azyl] nebo příslušné mezinárodní orgány, aby jim doporučily ty státní příslušníky třetích zemí nebo osoby bez státní příslušnosti,</w:t>
            </w:r>
            <w:r w:rsidR="002369EC">
              <w:rPr>
                <w:b/>
                <w:i/>
              </w:rPr>
              <w:t xml:space="preserve"> u </w:t>
            </w:r>
            <w:r w:rsidRPr="002369EC">
              <w:rPr>
                <w:b/>
                <w:i/>
              </w:rPr>
              <w:t>nichž tyto subjekty plně posoudily:</w:t>
            </w:r>
          </w:p>
        </w:tc>
        <w:tc>
          <w:tcPr>
            <w:tcW w:w="4876" w:type="dxa"/>
            <w:hideMark/>
          </w:tcPr>
          <w:p w14:paraId="66F8FAEE" w14:textId="77777777" w:rsidR="00AE3386" w:rsidRPr="002369EC" w:rsidRDefault="00AE3386">
            <w:pPr>
              <w:pStyle w:val="Normal6"/>
              <w:rPr>
                <w:szCs w:val="24"/>
              </w:rPr>
            </w:pPr>
            <w:r w:rsidRPr="002369EC">
              <w:rPr>
                <w:b/>
                <w:i/>
              </w:rPr>
              <w:t>vypouští se</w:t>
            </w:r>
          </w:p>
        </w:tc>
      </w:tr>
      <w:tr w:rsidR="00035A58" w:rsidRPr="002369EC" w14:paraId="022D0B1C" w14:textId="77777777" w:rsidTr="0039487B">
        <w:trPr>
          <w:jc w:val="center"/>
        </w:trPr>
        <w:tc>
          <w:tcPr>
            <w:tcW w:w="4876" w:type="dxa"/>
            <w:hideMark/>
          </w:tcPr>
          <w:p w14:paraId="643E2184" w14:textId="6A90C2EF" w:rsidR="00AE3386" w:rsidRPr="002369EC" w:rsidRDefault="00AE3386">
            <w:pPr>
              <w:pStyle w:val="Normal6"/>
            </w:pPr>
            <w:r w:rsidRPr="002369EC">
              <w:rPr>
                <w:b/>
                <w:i/>
              </w:rPr>
              <w:t xml:space="preserve">a) </w:t>
            </w:r>
            <w:r w:rsidRPr="002369EC">
              <w:tab/>
            </w:r>
            <w:r w:rsidRPr="002369EC">
              <w:rPr>
                <w:b/>
                <w:i/>
              </w:rPr>
              <w:t>zda spadají do působnosti cíleného programu Unie</w:t>
            </w:r>
            <w:r w:rsidR="002369EC">
              <w:rPr>
                <w:b/>
                <w:i/>
              </w:rPr>
              <w:t xml:space="preserve"> v </w:t>
            </w:r>
            <w:r w:rsidRPr="002369EC">
              <w:rPr>
                <w:b/>
                <w:i/>
              </w:rPr>
              <w:t>oblasti znovuusídlování; a</w:t>
            </w:r>
          </w:p>
        </w:tc>
        <w:tc>
          <w:tcPr>
            <w:tcW w:w="4876" w:type="dxa"/>
          </w:tcPr>
          <w:p w14:paraId="3E98ACE1" w14:textId="77777777" w:rsidR="00AE3386" w:rsidRPr="002369EC" w:rsidRDefault="00AE3386">
            <w:pPr>
              <w:pStyle w:val="Normal6"/>
              <w:rPr>
                <w:szCs w:val="24"/>
              </w:rPr>
            </w:pPr>
          </w:p>
        </w:tc>
      </w:tr>
      <w:tr w:rsidR="00035A58" w:rsidRPr="002369EC" w14:paraId="11FD04DB" w14:textId="77777777" w:rsidTr="0039487B">
        <w:trPr>
          <w:jc w:val="center"/>
        </w:trPr>
        <w:tc>
          <w:tcPr>
            <w:tcW w:w="4876" w:type="dxa"/>
            <w:hideMark/>
          </w:tcPr>
          <w:p w14:paraId="0CC9A5A6" w14:textId="7F7196A4" w:rsidR="00AE3386" w:rsidRPr="002369EC" w:rsidRDefault="00B97B0B">
            <w:pPr>
              <w:pStyle w:val="Normal6"/>
            </w:pPr>
            <w:r w:rsidRPr="002369EC">
              <w:rPr>
                <w:b/>
                <w:i/>
              </w:rPr>
              <w:t>b)</w:t>
            </w:r>
            <w:r w:rsidRPr="002369EC">
              <w:tab/>
            </w:r>
            <w:r w:rsidRPr="002369EC">
              <w:rPr>
                <w:b/>
                <w:i/>
              </w:rPr>
              <w:t>zda spadají do některé</w:t>
            </w:r>
            <w:r w:rsidR="002369EC">
              <w:rPr>
                <w:b/>
                <w:i/>
              </w:rPr>
              <w:t xml:space="preserve"> z </w:t>
            </w:r>
            <w:r w:rsidRPr="002369EC">
              <w:rPr>
                <w:b/>
                <w:i/>
              </w:rPr>
              <w:t>kategorií zranitelnosti uvedených</w:t>
            </w:r>
            <w:r w:rsidR="002369EC">
              <w:rPr>
                <w:b/>
                <w:i/>
              </w:rPr>
              <w:t xml:space="preserve"> v </w:t>
            </w:r>
            <w:r w:rsidRPr="002369EC">
              <w:rPr>
                <w:b/>
                <w:i/>
              </w:rPr>
              <w:t>čl. 5</w:t>
            </w:r>
            <w:r w:rsidR="002369EC">
              <w:rPr>
                <w:b/>
                <w:i/>
              </w:rPr>
              <w:t xml:space="preserve"> v </w:t>
            </w:r>
            <w:r w:rsidRPr="002369EC">
              <w:rPr>
                <w:b/>
                <w:i/>
              </w:rPr>
              <w:t>písm. b) bodě i).</w:t>
            </w:r>
          </w:p>
        </w:tc>
        <w:tc>
          <w:tcPr>
            <w:tcW w:w="4876" w:type="dxa"/>
          </w:tcPr>
          <w:p w14:paraId="2EE4938B" w14:textId="77777777" w:rsidR="00AE3386" w:rsidRPr="002369EC" w:rsidRDefault="00AE3386">
            <w:pPr>
              <w:pStyle w:val="Normal6"/>
              <w:rPr>
                <w:szCs w:val="24"/>
              </w:rPr>
            </w:pPr>
          </w:p>
        </w:tc>
      </w:tr>
      <w:tr w:rsidR="00035A58" w:rsidRPr="002369EC" w14:paraId="3116E9AC" w14:textId="77777777" w:rsidTr="0039487B">
        <w:trPr>
          <w:jc w:val="center"/>
        </w:trPr>
        <w:tc>
          <w:tcPr>
            <w:tcW w:w="4876" w:type="dxa"/>
            <w:hideMark/>
          </w:tcPr>
          <w:p w14:paraId="32AFF25E" w14:textId="61F772BF" w:rsidR="00AE3386" w:rsidRPr="002369EC" w:rsidRDefault="00AE3386">
            <w:pPr>
              <w:pStyle w:val="Normal6"/>
            </w:pPr>
            <w:r w:rsidRPr="002369EC">
              <w:rPr>
                <w:b/>
                <w:i/>
              </w:rPr>
              <w:t>Členské státy mohou UNHCR rovněž požádat, aby plně posoudil, zda státní příslušníci třetích zemí nebo osoby bez státní příslušnosti, které jim UNHCR doporučil, splňují podmínky pro uznání za uprchlíka ve smyslu článku 1 Ženevské úmluvy</w:t>
            </w:r>
            <w:r w:rsidR="002369EC">
              <w:rPr>
                <w:b/>
                <w:i/>
              </w:rPr>
              <w:t xml:space="preserve"> z </w:t>
            </w:r>
            <w:r w:rsidRPr="002369EC">
              <w:rPr>
                <w:b/>
                <w:i/>
              </w:rPr>
              <w:t>roku 1951.</w:t>
            </w:r>
          </w:p>
        </w:tc>
        <w:tc>
          <w:tcPr>
            <w:tcW w:w="4876" w:type="dxa"/>
          </w:tcPr>
          <w:p w14:paraId="22F1CB74" w14:textId="77777777" w:rsidR="00AE3386" w:rsidRPr="002369EC" w:rsidRDefault="00AE3386">
            <w:pPr>
              <w:pStyle w:val="Normal6"/>
              <w:rPr>
                <w:szCs w:val="24"/>
              </w:rPr>
            </w:pPr>
          </w:p>
        </w:tc>
      </w:tr>
      <w:tr w:rsidR="00035A58" w:rsidRPr="002369EC" w14:paraId="66B8DBA9" w14:textId="77777777" w:rsidTr="0039487B">
        <w:trPr>
          <w:jc w:val="center"/>
        </w:trPr>
        <w:tc>
          <w:tcPr>
            <w:tcW w:w="4876" w:type="dxa"/>
            <w:hideMark/>
          </w:tcPr>
          <w:p w14:paraId="570F3EBB" w14:textId="745F3568" w:rsidR="00AE3386" w:rsidRPr="002369EC" w:rsidRDefault="00AE3386">
            <w:pPr>
              <w:pStyle w:val="Normal6"/>
            </w:pPr>
            <w:r w:rsidRPr="002369EC">
              <w:rPr>
                <w:b/>
                <w:i/>
              </w:rPr>
              <w:t>Členské státy mohou rovněž požadovat, aby byla zohledněna mimo jiné kritéria stanovená</w:t>
            </w:r>
            <w:r w:rsidR="002369EC">
              <w:rPr>
                <w:b/>
                <w:i/>
              </w:rPr>
              <w:t xml:space="preserve"> v </w:t>
            </w:r>
            <w:r w:rsidRPr="002369EC">
              <w:rPr>
                <w:b/>
                <w:i/>
              </w:rPr>
              <w:t>odst. 1 písm. a) až c).</w:t>
            </w:r>
          </w:p>
        </w:tc>
        <w:tc>
          <w:tcPr>
            <w:tcW w:w="4876" w:type="dxa"/>
          </w:tcPr>
          <w:p w14:paraId="7EE65E34" w14:textId="77777777" w:rsidR="00AE3386" w:rsidRPr="002369EC" w:rsidRDefault="00AE3386">
            <w:pPr>
              <w:pStyle w:val="Normal6"/>
              <w:rPr>
                <w:szCs w:val="24"/>
              </w:rPr>
            </w:pPr>
          </w:p>
        </w:tc>
      </w:tr>
    </w:tbl>
    <w:p w14:paraId="5CCFDC7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D4923DC"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9F180F7" w14:textId="49507BB2" w:rsidR="00AE3386" w:rsidRPr="002369EC" w:rsidRDefault="00AE3386" w:rsidP="00AE3386">
      <w:pPr>
        <w:pStyle w:val="Normal12Italic"/>
      </w:pPr>
      <w:r w:rsidRPr="002369EC">
        <w:t>Tento odstavec byl přesunut do čl. 10 odst. 1</w:t>
      </w:r>
      <w:r w:rsidR="002369EC">
        <w:t xml:space="preserve"> a s </w:t>
      </w:r>
      <w:r w:rsidRPr="002369EC">
        <w:t>ním sloučen, protože oba tyto odstavce popisují tentýž postup.</w:t>
      </w:r>
    </w:p>
    <w:p w14:paraId="70ED7FF5" w14:textId="77777777" w:rsidR="00AE3386" w:rsidRPr="002369EC" w:rsidRDefault="00AE3386" w:rsidP="00AE3386">
      <w:r w:rsidRPr="002369EC">
        <w:rPr>
          <w:rStyle w:val="HideTWBExt"/>
          <w:noProof w:val="0"/>
        </w:rPr>
        <w:t>&lt;/Amend&gt;</w:t>
      </w:r>
    </w:p>
    <w:p w14:paraId="6252E059" w14:textId="78D8073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100</w:t>
      </w:r>
      <w:r w:rsidRPr="002369EC">
        <w:rPr>
          <w:rStyle w:val="HideTWBExt"/>
          <w:b w:val="0"/>
          <w:noProof w:val="0"/>
        </w:rPr>
        <w:t>&lt;/NumAm&gt;</w:t>
      </w:r>
    </w:p>
    <w:p w14:paraId="2075AA66"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D16CC64" w14:textId="77777777" w:rsidR="00AE3386" w:rsidRPr="002369EC" w:rsidRDefault="00AE3386" w:rsidP="00AE3386">
      <w:pPr>
        <w:pStyle w:val="NormalBold"/>
      </w:pPr>
      <w:r w:rsidRPr="002369EC">
        <w:rPr>
          <w:rStyle w:val="HideTWBExt"/>
          <w:b w:val="0"/>
          <w:noProof w:val="0"/>
        </w:rPr>
        <w:t>&lt;Article&gt;</w:t>
      </w:r>
      <w:r w:rsidRPr="002369EC">
        <w:t>Čl. 10 – odst. 9</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7B5136E" w14:textId="77777777" w:rsidTr="00AE3386">
        <w:trPr>
          <w:jc w:val="center"/>
        </w:trPr>
        <w:tc>
          <w:tcPr>
            <w:tcW w:w="9752" w:type="dxa"/>
            <w:gridSpan w:val="2"/>
          </w:tcPr>
          <w:p w14:paraId="4EAC0127" w14:textId="77777777" w:rsidR="00AE3386" w:rsidRPr="002369EC" w:rsidRDefault="00AE3386">
            <w:pPr>
              <w:keepNext/>
            </w:pPr>
          </w:p>
        </w:tc>
      </w:tr>
      <w:tr w:rsidR="00035A58" w:rsidRPr="002369EC" w14:paraId="19AC929B" w14:textId="77777777" w:rsidTr="00AE3386">
        <w:trPr>
          <w:jc w:val="center"/>
        </w:trPr>
        <w:tc>
          <w:tcPr>
            <w:tcW w:w="4876" w:type="dxa"/>
            <w:hideMark/>
          </w:tcPr>
          <w:p w14:paraId="38B729C5" w14:textId="77777777" w:rsidR="00AE3386" w:rsidRPr="002369EC" w:rsidRDefault="00AE3386">
            <w:pPr>
              <w:pStyle w:val="ColumnHeading"/>
              <w:keepNext/>
            </w:pPr>
            <w:r w:rsidRPr="002369EC">
              <w:t>Znění navržené Komisí</w:t>
            </w:r>
          </w:p>
        </w:tc>
        <w:tc>
          <w:tcPr>
            <w:tcW w:w="4876" w:type="dxa"/>
            <w:hideMark/>
          </w:tcPr>
          <w:p w14:paraId="65CA36FE" w14:textId="77777777" w:rsidR="00AE3386" w:rsidRPr="002369EC" w:rsidRDefault="00AE3386">
            <w:pPr>
              <w:pStyle w:val="ColumnHeading"/>
              <w:keepNext/>
            </w:pPr>
            <w:r w:rsidRPr="002369EC">
              <w:t>Pozměňovací návrh</w:t>
            </w:r>
          </w:p>
        </w:tc>
      </w:tr>
      <w:tr w:rsidR="00035A58" w:rsidRPr="002369EC" w14:paraId="7A85688D" w14:textId="77777777" w:rsidTr="00AE3386">
        <w:trPr>
          <w:jc w:val="center"/>
        </w:trPr>
        <w:tc>
          <w:tcPr>
            <w:tcW w:w="4876" w:type="dxa"/>
            <w:hideMark/>
          </w:tcPr>
          <w:p w14:paraId="0C81001B" w14:textId="73D6F9D3" w:rsidR="00AE3386" w:rsidRPr="002369EC" w:rsidRDefault="00AE3386">
            <w:pPr>
              <w:pStyle w:val="Normal6"/>
            </w:pPr>
            <w:r w:rsidRPr="002369EC">
              <w:rPr>
                <w:b/>
                <w:i/>
              </w:rPr>
              <w:t>9.</w:t>
            </w:r>
            <w:r w:rsidRPr="002369EC">
              <w:tab/>
            </w:r>
            <w:r w:rsidRPr="002369EC">
              <w:rPr>
                <w:b/>
                <w:i/>
              </w:rPr>
              <w:t>Komisi je svěřena pravomoc přijímat akty</w:t>
            </w:r>
            <w:r w:rsidR="002369EC">
              <w:rPr>
                <w:b/>
                <w:i/>
              </w:rPr>
              <w:t xml:space="preserve"> v </w:t>
            </w:r>
            <w:r w:rsidRPr="002369EC">
              <w:rPr>
                <w:b/>
                <w:i/>
              </w:rPr>
              <w:t>přenesené pravomoci</w:t>
            </w:r>
            <w:r w:rsidR="002369EC">
              <w:rPr>
                <w:b/>
                <w:i/>
              </w:rPr>
              <w:t xml:space="preserve"> v </w:t>
            </w:r>
            <w:r w:rsidRPr="002369EC">
              <w:rPr>
                <w:b/>
                <w:i/>
              </w:rPr>
              <w:t>souladu</w:t>
            </w:r>
            <w:r w:rsidR="002369EC">
              <w:rPr>
                <w:b/>
                <w:i/>
              </w:rPr>
              <w:t xml:space="preserve"> s </w:t>
            </w:r>
            <w:r w:rsidRPr="002369EC">
              <w:rPr>
                <w:b/>
                <w:i/>
              </w:rPr>
              <w:t>postupem stanoveným</w:t>
            </w:r>
            <w:r w:rsidR="002369EC">
              <w:rPr>
                <w:b/>
                <w:i/>
              </w:rPr>
              <w:t xml:space="preserve"> v </w:t>
            </w:r>
            <w:r w:rsidRPr="002369EC">
              <w:rPr>
                <w:b/>
                <w:i/>
              </w:rPr>
              <w:t>článku 14, pokud jde</w:t>
            </w:r>
            <w:r w:rsidR="002369EC">
              <w:rPr>
                <w:b/>
                <w:i/>
              </w:rPr>
              <w:t xml:space="preserve"> o </w:t>
            </w:r>
            <w:r w:rsidRPr="002369EC">
              <w:rPr>
                <w:b/>
                <w:i/>
              </w:rPr>
              <w:t>doplnění prvků uvedených</w:t>
            </w:r>
            <w:r w:rsidR="002369EC">
              <w:rPr>
                <w:b/>
                <w:i/>
              </w:rPr>
              <w:t xml:space="preserve"> v </w:t>
            </w:r>
            <w:r w:rsidRPr="002369EC">
              <w:rPr>
                <w:b/>
                <w:i/>
              </w:rPr>
              <w:t>odstavcích 1 až 4, aby bylo možné</w:t>
            </w:r>
            <w:r w:rsidR="002369EC">
              <w:rPr>
                <w:b/>
                <w:i/>
              </w:rPr>
              <w:t xml:space="preserve"> v </w:t>
            </w:r>
            <w:r w:rsidRPr="002369EC">
              <w:rPr>
                <w:b/>
                <w:i/>
              </w:rPr>
              <w:t>nezbytných případech přizpůsobit postup znovuusídlení okolnostem ve třetí zemi, odkud znovuusídlení probíhá.</w:t>
            </w:r>
          </w:p>
        </w:tc>
        <w:tc>
          <w:tcPr>
            <w:tcW w:w="4876" w:type="dxa"/>
            <w:hideMark/>
          </w:tcPr>
          <w:p w14:paraId="4BEDBD56" w14:textId="77777777" w:rsidR="00AE3386" w:rsidRPr="002369EC" w:rsidRDefault="00AE3386">
            <w:pPr>
              <w:pStyle w:val="Normal6"/>
              <w:rPr>
                <w:szCs w:val="24"/>
              </w:rPr>
            </w:pPr>
            <w:r w:rsidRPr="002369EC">
              <w:rPr>
                <w:b/>
                <w:i/>
              </w:rPr>
              <w:t>vypouští se</w:t>
            </w:r>
          </w:p>
        </w:tc>
      </w:tr>
    </w:tbl>
    <w:p w14:paraId="6B08E10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EADDAD4"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EB0D8A5" w14:textId="081145EE" w:rsidR="00AE3386" w:rsidRPr="002369EC" w:rsidRDefault="00AE3386" w:rsidP="00AE3386">
      <w:pPr>
        <w:pStyle w:val="Normal12Italic"/>
      </w:pPr>
      <w:r w:rsidRPr="002369EC">
        <w:t>Není zřejmé, co je cílem těchto aktů</w:t>
      </w:r>
      <w:r w:rsidR="002369EC">
        <w:t xml:space="preserve"> v </w:t>
      </w:r>
      <w:r w:rsidRPr="002369EC">
        <w:t>přenesené pravomoci</w:t>
      </w:r>
      <w:r w:rsidR="002369EC">
        <w:t xml:space="preserve"> a </w:t>
      </w:r>
      <w:r w:rsidRPr="002369EC">
        <w:t>jaká je jejich oblast působnosti, zejména pokud jde</w:t>
      </w:r>
      <w:r w:rsidR="002369EC">
        <w:t xml:space="preserve"> o </w:t>
      </w:r>
      <w:r w:rsidRPr="002369EC">
        <w:t>posouzení případů znovuusídlení</w:t>
      </w:r>
      <w:r w:rsidR="002369EC">
        <w:t xml:space="preserve"> a </w:t>
      </w:r>
      <w:r w:rsidRPr="002369EC">
        <w:t>rozhodování</w:t>
      </w:r>
      <w:r w:rsidR="002369EC">
        <w:t xml:space="preserve"> o </w:t>
      </w:r>
      <w:r w:rsidRPr="002369EC">
        <w:t>nich,</w:t>
      </w:r>
      <w:r w:rsidR="002369EC">
        <w:t xml:space="preserve"> a </w:t>
      </w:r>
      <w:r w:rsidRPr="002369EC">
        <w:t>není ani zřejmé, proč by nemohlo být dosaženo téhož jinými prostředky. Článek 10 nabízí členským státům dostatečně flexibilní možnosti, aby si tento postup přizpůsobily tak, jak to potřebují</w:t>
      </w:r>
      <w:r w:rsidR="002369EC">
        <w:t xml:space="preserve"> k </w:t>
      </w:r>
      <w:r w:rsidRPr="002369EC">
        <w:t>úspěšnému provedení odstavců 1 až 4.</w:t>
      </w:r>
    </w:p>
    <w:p w14:paraId="617425C7" w14:textId="77777777" w:rsidR="00AE3386" w:rsidRPr="002369EC" w:rsidRDefault="00AE3386" w:rsidP="00AE3386">
      <w:r w:rsidRPr="002369EC">
        <w:rPr>
          <w:rStyle w:val="HideTWBExt"/>
          <w:noProof w:val="0"/>
        </w:rPr>
        <w:t>&lt;/Amend&gt;</w:t>
      </w:r>
    </w:p>
    <w:p w14:paraId="3FDA3C9A" w14:textId="12992D8F"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101</w:t>
      </w:r>
      <w:r w:rsidRPr="002369EC">
        <w:rPr>
          <w:rStyle w:val="HideTWBExt"/>
          <w:b w:val="0"/>
          <w:noProof w:val="0"/>
        </w:rPr>
        <w:t>&lt;/NumAm&gt;</w:t>
      </w:r>
    </w:p>
    <w:p w14:paraId="3253BCB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517B40A6" w14:textId="77777777" w:rsidR="00AE3386" w:rsidRPr="002369EC" w:rsidRDefault="00AE3386" w:rsidP="00AE3386">
      <w:pPr>
        <w:pStyle w:val="NormalBold"/>
      </w:pPr>
      <w:r w:rsidRPr="002369EC">
        <w:rPr>
          <w:rStyle w:val="HideTWBExt"/>
          <w:b w:val="0"/>
          <w:noProof w:val="0"/>
        </w:rPr>
        <w:t>&lt;Article&gt;</w:t>
      </w:r>
      <w:r w:rsidRPr="002369EC">
        <w:t>Čl. 11 – odst. 1 – bod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8401C6F" w14:textId="77777777" w:rsidTr="00AE3386">
        <w:trPr>
          <w:jc w:val="center"/>
        </w:trPr>
        <w:tc>
          <w:tcPr>
            <w:tcW w:w="9752" w:type="dxa"/>
            <w:gridSpan w:val="2"/>
          </w:tcPr>
          <w:p w14:paraId="006BF26E" w14:textId="77777777" w:rsidR="00AE3386" w:rsidRPr="002369EC" w:rsidRDefault="00AE3386">
            <w:pPr>
              <w:keepNext/>
            </w:pPr>
          </w:p>
        </w:tc>
      </w:tr>
      <w:tr w:rsidR="00035A58" w:rsidRPr="002369EC" w14:paraId="10418F1D" w14:textId="77777777" w:rsidTr="00AE3386">
        <w:trPr>
          <w:jc w:val="center"/>
        </w:trPr>
        <w:tc>
          <w:tcPr>
            <w:tcW w:w="4876" w:type="dxa"/>
            <w:hideMark/>
          </w:tcPr>
          <w:p w14:paraId="5E8FAA30" w14:textId="77777777" w:rsidR="00AE3386" w:rsidRPr="002369EC" w:rsidRDefault="00AE3386">
            <w:pPr>
              <w:pStyle w:val="ColumnHeading"/>
              <w:keepNext/>
            </w:pPr>
            <w:r w:rsidRPr="002369EC">
              <w:t>Znění navržené Komisí</w:t>
            </w:r>
          </w:p>
        </w:tc>
        <w:tc>
          <w:tcPr>
            <w:tcW w:w="4876" w:type="dxa"/>
            <w:hideMark/>
          </w:tcPr>
          <w:p w14:paraId="4880CCE7" w14:textId="77777777" w:rsidR="00AE3386" w:rsidRPr="002369EC" w:rsidRDefault="00AE3386">
            <w:pPr>
              <w:pStyle w:val="ColumnHeading"/>
              <w:keepNext/>
            </w:pPr>
            <w:r w:rsidRPr="002369EC">
              <w:t>Pozměňovací návrh</w:t>
            </w:r>
          </w:p>
        </w:tc>
      </w:tr>
      <w:tr w:rsidR="00035A58" w:rsidRPr="002369EC" w14:paraId="774F41D1" w14:textId="77777777" w:rsidTr="00AE3386">
        <w:trPr>
          <w:jc w:val="center"/>
        </w:trPr>
        <w:tc>
          <w:tcPr>
            <w:tcW w:w="4876" w:type="dxa"/>
            <w:hideMark/>
          </w:tcPr>
          <w:p w14:paraId="3E1C132B" w14:textId="3B66CF78" w:rsidR="00AE3386" w:rsidRPr="002369EC" w:rsidRDefault="00AE3386">
            <w:pPr>
              <w:pStyle w:val="Normal6"/>
            </w:pPr>
            <w:r w:rsidRPr="002369EC">
              <w:t>(1)</w:t>
            </w:r>
            <w:r w:rsidRPr="002369EC">
              <w:tab/>
              <w:t>nesmí posuzovat, zda státní příslušníci třetích zemí nebo osoby bez státní příslušnosti splňují požadavky uvedené</w:t>
            </w:r>
            <w:r w:rsidR="002369EC">
              <w:t xml:space="preserve"> v </w:t>
            </w:r>
            <w:r w:rsidRPr="002369EC">
              <w:t>čl. 5 písm. a) bodě i);</w:t>
            </w:r>
          </w:p>
        </w:tc>
        <w:tc>
          <w:tcPr>
            <w:tcW w:w="4876" w:type="dxa"/>
            <w:hideMark/>
          </w:tcPr>
          <w:p w14:paraId="561824F9" w14:textId="77777777" w:rsidR="00AE3386" w:rsidRPr="002369EC" w:rsidRDefault="00AE3386">
            <w:pPr>
              <w:pStyle w:val="Normal6"/>
              <w:rPr>
                <w:szCs w:val="24"/>
              </w:rPr>
            </w:pPr>
            <w:r w:rsidRPr="002369EC">
              <w:rPr>
                <w:i/>
              </w:rPr>
              <w:t>(Netýká se českého znění.)</w:t>
            </w:r>
          </w:p>
        </w:tc>
      </w:tr>
    </w:tbl>
    <w:p w14:paraId="369CD53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9AC037C" w14:textId="77777777" w:rsidR="00AE3386" w:rsidRPr="002369EC" w:rsidRDefault="00AE3386" w:rsidP="00AE3386">
      <w:r w:rsidRPr="002369EC">
        <w:rPr>
          <w:rStyle w:val="HideTWBExt"/>
          <w:noProof w:val="0"/>
        </w:rPr>
        <w:t>&lt;/Amend&gt;</w:t>
      </w:r>
    </w:p>
    <w:p w14:paraId="170E6C7D" w14:textId="19758E8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102</w:t>
      </w:r>
      <w:r w:rsidRPr="002369EC">
        <w:rPr>
          <w:rStyle w:val="HideTWBExt"/>
          <w:b w:val="0"/>
          <w:noProof w:val="0"/>
        </w:rPr>
        <w:t>&lt;/NumAm&gt;</w:t>
      </w:r>
    </w:p>
    <w:p w14:paraId="1F64B2F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5330A2B" w14:textId="77777777" w:rsidR="00AE3386" w:rsidRPr="002369EC" w:rsidRDefault="00AE3386" w:rsidP="00AE3386">
      <w:pPr>
        <w:pStyle w:val="NormalBold"/>
      </w:pPr>
      <w:r w:rsidRPr="002369EC">
        <w:rPr>
          <w:rStyle w:val="HideTWBExt"/>
          <w:b w:val="0"/>
          <w:noProof w:val="0"/>
        </w:rPr>
        <w:t>&lt;Article&gt;</w:t>
      </w:r>
      <w:r w:rsidRPr="002369EC">
        <w:t>Čl. 11 – odst. 1 – bod 4</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9F0C001" w14:textId="77777777" w:rsidTr="00AE3386">
        <w:trPr>
          <w:jc w:val="center"/>
        </w:trPr>
        <w:tc>
          <w:tcPr>
            <w:tcW w:w="9752" w:type="dxa"/>
            <w:gridSpan w:val="2"/>
          </w:tcPr>
          <w:p w14:paraId="4219FC4C" w14:textId="77777777" w:rsidR="00AE3386" w:rsidRPr="002369EC" w:rsidRDefault="00AE3386">
            <w:pPr>
              <w:keepNext/>
            </w:pPr>
          </w:p>
        </w:tc>
      </w:tr>
      <w:tr w:rsidR="00035A58" w:rsidRPr="002369EC" w14:paraId="237C894D" w14:textId="77777777" w:rsidTr="00AE3386">
        <w:trPr>
          <w:jc w:val="center"/>
        </w:trPr>
        <w:tc>
          <w:tcPr>
            <w:tcW w:w="4876" w:type="dxa"/>
            <w:hideMark/>
          </w:tcPr>
          <w:p w14:paraId="2402E2BF" w14:textId="77777777" w:rsidR="00AE3386" w:rsidRPr="002369EC" w:rsidRDefault="00AE3386">
            <w:pPr>
              <w:pStyle w:val="ColumnHeading"/>
              <w:keepNext/>
            </w:pPr>
            <w:r w:rsidRPr="002369EC">
              <w:t>Znění navržené Komisí</w:t>
            </w:r>
          </w:p>
        </w:tc>
        <w:tc>
          <w:tcPr>
            <w:tcW w:w="4876" w:type="dxa"/>
            <w:hideMark/>
          </w:tcPr>
          <w:p w14:paraId="1DC180F2" w14:textId="77777777" w:rsidR="00AE3386" w:rsidRPr="002369EC" w:rsidRDefault="00AE3386">
            <w:pPr>
              <w:pStyle w:val="ColumnHeading"/>
              <w:keepNext/>
            </w:pPr>
            <w:r w:rsidRPr="002369EC">
              <w:t>Pozměňovací návrh</w:t>
            </w:r>
          </w:p>
        </w:tc>
      </w:tr>
      <w:tr w:rsidR="00035A58" w:rsidRPr="002369EC" w14:paraId="708C9103" w14:textId="77777777" w:rsidTr="00AE3386">
        <w:trPr>
          <w:jc w:val="center"/>
        </w:trPr>
        <w:tc>
          <w:tcPr>
            <w:tcW w:w="4876" w:type="dxa"/>
            <w:hideMark/>
          </w:tcPr>
          <w:p w14:paraId="7BAC0A16" w14:textId="77777777" w:rsidR="00AE3386" w:rsidRPr="002369EC" w:rsidRDefault="00AE3386">
            <w:pPr>
              <w:pStyle w:val="Normal6"/>
            </w:pPr>
            <w:r w:rsidRPr="002369EC">
              <w:t>(4)</w:t>
            </w:r>
            <w:r w:rsidRPr="002369EC">
              <w:tab/>
            </w:r>
            <w:r w:rsidRPr="002369EC">
              <w:rPr>
                <w:b/>
                <w:i/>
              </w:rPr>
              <w:t>poskytnou</w:t>
            </w:r>
            <w:r w:rsidRPr="002369EC">
              <w:t xml:space="preserve"> státním příslušníkům třetích zemí nebo osobám bez státní příslušnosti status doplňkové ochrany.</w:t>
            </w:r>
          </w:p>
        </w:tc>
        <w:tc>
          <w:tcPr>
            <w:tcW w:w="4876" w:type="dxa"/>
            <w:hideMark/>
          </w:tcPr>
          <w:p w14:paraId="120BFA43" w14:textId="7D844989" w:rsidR="00AE3386" w:rsidRPr="002369EC" w:rsidRDefault="00AE3386">
            <w:pPr>
              <w:pStyle w:val="Normal6"/>
              <w:rPr>
                <w:szCs w:val="24"/>
              </w:rPr>
            </w:pPr>
            <w:r w:rsidRPr="002369EC">
              <w:t>(4)</w:t>
            </w:r>
            <w:r w:rsidRPr="002369EC">
              <w:tab/>
            </w:r>
            <w:r w:rsidRPr="002369EC">
              <w:rPr>
                <w:b/>
                <w:i/>
              </w:rPr>
              <w:t>mohou</w:t>
            </w:r>
            <w:r w:rsidRPr="002369EC">
              <w:rPr>
                <w:i/>
              </w:rPr>
              <w:t xml:space="preserve"> </w:t>
            </w:r>
            <w:r w:rsidRPr="002369EC">
              <w:t xml:space="preserve">státním příslušníkům třetích zemí nebo osobám bez státní příslušnosti </w:t>
            </w:r>
            <w:r w:rsidRPr="002369EC">
              <w:rPr>
                <w:b/>
                <w:i/>
              </w:rPr>
              <w:t>poskytnout</w:t>
            </w:r>
            <w:r w:rsidRPr="002369EC">
              <w:t xml:space="preserve"> status doplňkové ochrany</w:t>
            </w:r>
            <w:r w:rsidRPr="002369EC">
              <w:rPr>
                <w:b/>
                <w:i/>
              </w:rPr>
              <w:t>, pokud posouzení žádosti</w:t>
            </w:r>
            <w:r w:rsidR="002369EC">
              <w:rPr>
                <w:b/>
                <w:i/>
              </w:rPr>
              <w:t xml:space="preserve"> o </w:t>
            </w:r>
            <w:r w:rsidRPr="002369EC">
              <w:rPr>
                <w:b/>
                <w:i/>
              </w:rPr>
              <w:t>přiznání postavení uprchlíka nebylo provedeno ve lhůtě podle odstavce 3 tohoto článku</w:t>
            </w:r>
            <w:r w:rsidRPr="002369EC">
              <w:t>.</w:t>
            </w:r>
          </w:p>
        </w:tc>
      </w:tr>
    </w:tbl>
    <w:p w14:paraId="5BA4148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40B4635F" w14:textId="77777777" w:rsidR="00AE3386" w:rsidRPr="002369EC" w:rsidRDefault="00AE3386" w:rsidP="00AE3386">
      <w:r w:rsidRPr="002369EC">
        <w:rPr>
          <w:rStyle w:val="HideTWBExt"/>
          <w:noProof w:val="0"/>
        </w:rPr>
        <w:t>&lt;/Amend&gt;</w:t>
      </w:r>
    </w:p>
    <w:p w14:paraId="635515AA" w14:textId="4DE8D69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103</w:t>
      </w:r>
      <w:r w:rsidRPr="002369EC">
        <w:rPr>
          <w:rStyle w:val="HideTWBExt"/>
          <w:b w:val="0"/>
          <w:noProof w:val="0"/>
        </w:rPr>
        <w:t>&lt;/NumAm&gt;</w:t>
      </w:r>
    </w:p>
    <w:p w14:paraId="522D1903"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7256467" w14:textId="673E4230" w:rsidR="00AE3386" w:rsidRPr="002369EC" w:rsidRDefault="00AE3386" w:rsidP="00AE3386">
      <w:pPr>
        <w:pStyle w:val="NormalBold"/>
      </w:pPr>
      <w:r w:rsidRPr="002369EC">
        <w:rPr>
          <w:rStyle w:val="HideTWBExt"/>
          <w:b w:val="0"/>
          <w:noProof w:val="0"/>
        </w:rPr>
        <w:t>&lt;Article&gt;</w:t>
      </w:r>
      <w:r w:rsidRPr="002369EC">
        <w:t>Článek 11</w:t>
      </w:r>
      <w:r w:rsidR="002369EC">
        <w:t xml:space="preserve"> a </w:t>
      </w:r>
      <w:r w:rsidRPr="002369EC">
        <w:t>(nový)</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920CD23" w14:textId="77777777" w:rsidTr="00AE3386">
        <w:trPr>
          <w:jc w:val="center"/>
        </w:trPr>
        <w:tc>
          <w:tcPr>
            <w:tcW w:w="9752" w:type="dxa"/>
            <w:gridSpan w:val="2"/>
          </w:tcPr>
          <w:p w14:paraId="608994DD" w14:textId="77777777" w:rsidR="00AE3386" w:rsidRPr="002369EC" w:rsidRDefault="00AE3386">
            <w:pPr>
              <w:keepNext/>
            </w:pPr>
          </w:p>
        </w:tc>
      </w:tr>
      <w:tr w:rsidR="00035A58" w:rsidRPr="002369EC" w14:paraId="61D50640" w14:textId="77777777" w:rsidTr="00AE3386">
        <w:trPr>
          <w:jc w:val="center"/>
        </w:trPr>
        <w:tc>
          <w:tcPr>
            <w:tcW w:w="4876" w:type="dxa"/>
            <w:hideMark/>
          </w:tcPr>
          <w:p w14:paraId="1A6A6BF1" w14:textId="77777777" w:rsidR="00AE3386" w:rsidRPr="002369EC" w:rsidRDefault="00AE3386">
            <w:pPr>
              <w:pStyle w:val="ColumnHeading"/>
              <w:keepNext/>
            </w:pPr>
            <w:r w:rsidRPr="002369EC">
              <w:t>Znění navržené Komisí</w:t>
            </w:r>
          </w:p>
        </w:tc>
        <w:tc>
          <w:tcPr>
            <w:tcW w:w="4876" w:type="dxa"/>
            <w:hideMark/>
          </w:tcPr>
          <w:p w14:paraId="7FBBC72D" w14:textId="77777777" w:rsidR="00AE3386" w:rsidRPr="002369EC" w:rsidRDefault="00AE3386">
            <w:pPr>
              <w:pStyle w:val="ColumnHeading"/>
              <w:keepNext/>
            </w:pPr>
            <w:r w:rsidRPr="002369EC">
              <w:t>Pozměňovací návrh</w:t>
            </w:r>
          </w:p>
        </w:tc>
      </w:tr>
      <w:tr w:rsidR="00035A58" w:rsidRPr="002369EC" w14:paraId="072C3454" w14:textId="77777777" w:rsidTr="00AE3386">
        <w:trPr>
          <w:jc w:val="center"/>
        </w:trPr>
        <w:tc>
          <w:tcPr>
            <w:tcW w:w="4876" w:type="dxa"/>
          </w:tcPr>
          <w:p w14:paraId="445DBDA9" w14:textId="77777777" w:rsidR="00AE3386" w:rsidRPr="002369EC" w:rsidRDefault="00AE3386">
            <w:pPr>
              <w:pStyle w:val="Normal6"/>
            </w:pPr>
          </w:p>
        </w:tc>
        <w:tc>
          <w:tcPr>
            <w:tcW w:w="4876" w:type="dxa"/>
            <w:hideMark/>
          </w:tcPr>
          <w:p w14:paraId="5B41D243" w14:textId="77777777" w:rsidR="00AE3386" w:rsidRPr="002369EC" w:rsidRDefault="00AE3386">
            <w:pPr>
              <w:pStyle w:val="Normal6"/>
              <w:jc w:val="center"/>
              <w:rPr>
                <w:szCs w:val="24"/>
              </w:rPr>
            </w:pPr>
            <w:r w:rsidRPr="002369EC">
              <w:rPr>
                <w:b/>
                <w:i/>
              </w:rPr>
              <w:t>Článek 11a</w:t>
            </w:r>
          </w:p>
        </w:tc>
      </w:tr>
      <w:tr w:rsidR="00035A58" w:rsidRPr="002369EC" w14:paraId="4479C320" w14:textId="77777777" w:rsidTr="00AE3386">
        <w:trPr>
          <w:jc w:val="center"/>
        </w:trPr>
        <w:tc>
          <w:tcPr>
            <w:tcW w:w="4876" w:type="dxa"/>
          </w:tcPr>
          <w:p w14:paraId="45E021C7" w14:textId="77777777" w:rsidR="00AE3386" w:rsidRPr="002369EC" w:rsidRDefault="00AE3386">
            <w:pPr>
              <w:pStyle w:val="Normal6"/>
            </w:pPr>
          </w:p>
        </w:tc>
        <w:tc>
          <w:tcPr>
            <w:tcW w:w="4876" w:type="dxa"/>
            <w:hideMark/>
          </w:tcPr>
          <w:p w14:paraId="427CB007" w14:textId="77777777" w:rsidR="00AE3386" w:rsidRPr="002369EC" w:rsidRDefault="00AE3386">
            <w:pPr>
              <w:pStyle w:val="Normal6"/>
              <w:jc w:val="center"/>
              <w:rPr>
                <w:szCs w:val="24"/>
              </w:rPr>
            </w:pPr>
            <w:r w:rsidRPr="002369EC">
              <w:rPr>
                <w:b/>
                <w:i/>
              </w:rPr>
              <w:t>Mimořádný postup</w:t>
            </w:r>
          </w:p>
        </w:tc>
      </w:tr>
      <w:tr w:rsidR="00035A58" w:rsidRPr="002369EC" w14:paraId="57347767" w14:textId="77777777" w:rsidTr="00AE3386">
        <w:trPr>
          <w:jc w:val="center"/>
        </w:trPr>
        <w:tc>
          <w:tcPr>
            <w:tcW w:w="4876" w:type="dxa"/>
          </w:tcPr>
          <w:p w14:paraId="0E3F8083" w14:textId="77777777" w:rsidR="00AE3386" w:rsidRPr="002369EC" w:rsidRDefault="00AE3386">
            <w:pPr>
              <w:pStyle w:val="Normal6"/>
            </w:pPr>
          </w:p>
        </w:tc>
        <w:tc>
          <w:tcPr>
            <w:tcW w:w="4876" w:type="dxa"/>
            <w:hideMark/>
          </w:tcPr>
          <w:p w14:paraId="3531EBEB" w14:textId="4B4C85B2" w:rsidR="00AE3386" w:rsidRPr="002369EC" w:rsidRDefault="00AE3386">
            <w:pPr>
              <w:pStyle w:val="Normal6"/>
              <w:rPr>
                <w:szCs w:val="24"/>
              </w:rPr>
            </w:pPr>
            <w:r w:rsidRPr="002369EC">
              <w:rPr>
                <w:b/>
                <w:i/>
              </w:rPr>
              <w:t>Pokud akt</w:t>
            </w:r>
            <w:r w:rsidR="002369EC">
              <w:rPr>
                <w:b/>
                <w:i/>
              </w:rPr>
              <w:t xml:space="preserve"> v </w:t>
            </w:r>
            <w:r w:rsidRPr="002369EC">
              <w:rPr>
                <w:b/>
                <w:i/>
              </w:rPr>
              <w:t>přenesené pravomoci, jímž Komise přijme plán Unie pro znovuusídlení, stanoví mimořádný postup, který nebude vázán pouze na určité regiony či skupiny obyvatel, pak pro případy, kdy je</w:t>
            </w:r>
            <w:r w:rsidR="002369EC">
              <w:rPr>
                <w:b/>
                <w:i/>
              </w:rPr>
              <w:t xml:space="preserve"> s </w:t>
            </w:r>
            <w:r w:rsidRPr="002369EC">
              <w:rPr>
                <w:b/>
                <w:i/>
              </w:rPr>
              <w:t>ohledem na bezprostřední ohrožení bezpečnosti určitých osob nebo závažnost jejich zdravotního stavu nezbytné tyto osoby ve velmi krátké době rychle přemístit</w:t>
            </w:r>
            <w:r w:rsidR="002369EC">
              <w:rPr>
                <w:b/>
                <w:i/>
              </w:rPr>
              <w:t xml:space="preserve"> z </w:t>
            </w:r>
            <w:r w:rsidRPr="002369EC">
              <w:rPr>
                <w:b/>
                <w:i/>
              </w:rPr>
              <w:t>ohrožujících podmínek, členské státy odchylně od ustanovení článku 10:</w:t>
            </w:r>
          </w:p>
        </w:tc>
      </w:tr>
      <w:tr w:rsidR="00035A58" w:rsidRPr="002369EC" w14:paraId="42FDB01F" w14:textId="77777777" w:rsidTr="00AE3386">
        <w:trPr>
          <w:jc w:val="center"/>
        </w:trPr>
        <w:tc>
          <w:tcPr>
            <w:tcW w:w="4876" w:type="dxa"/>
          </w:tcPr>
          <w:p w14:paraId="12D58CE0" w14:textId="77777777" w:rsidR="00AE3386" w:rsidRPr="002369EC" w:rsidRDefault="00AE3386">
            <w:pPr>
              <w:pStyle w:val="Normal6"/>
            </w:pPr>
          </w:p>
        </w:tc>
        <w:tc>
          <w:tcPr>
            <w:tcW w:w="4876" w:type="dxa"/>
            <w:hideMark/>
          </w:tcPr>
          <w:p w14:paraId="258A3AC7" w14:textId="34856DF3" w:rsidR="00AE3386" w:rsidRPr="002369EC" w:rsidRDefault="00AE3386">
            <w:pPr>
              <w:pStyle w:val="Normal6"/>
              <w:rPr>
                <w:szCs w:val="24"/>
              </w:rPr>
            </w:pPr>
            <w:r w:rsidRPr="002369EC">
              <w:rPr>
                <w:b/>
                <w:i/>
              </w:rPr>
              <w:t xml:space="preserve">1) </w:t>
            </w:r>
            <w:r w:rsidRPr="002369EC">
              <w:tab/>
            </w:r>
            <w:r w:rsidRPr="002369EC">
              <w:rPr>
                <w:b/>
                <w:i/>
              </w:rPr>
              <w:t>přijmou závazek, že zavedou zrychlený postup pro naléhavé</w:t>
            </w:r>
            <w:r w:rsidR="002369EC">
              <w:rPr>
                <w:b/>
                <w:i/>
              </w:rPr>
              <w:t xml:space="preserve"> a </w:t>
            </w:r>
            <w:r w:rsidRPr="002369EC">
              <w:rPr>
                <w:b/>
                <w:i/>
              </w:rPr>
              <w:t>mimořádné případy, pokud takový postup již neexistuje;</w:t>
            </w:r>
          </w:p>
        </w:tc>
      </w:tr>
      <w:tr w:rsidR="00035A58" w:rsidRPr="002369EC" w14:paraId="46F3EC59" w14:textId="77777777" w:rsidTr="00AE3386">
        <w:trPr>
          <w:jc w:val="center"/>
        </w:trPr>
        <w:tc>
          <w:tcPr>
            <w:tcW w:w="4876" w:type="dxa"/>
          </w:tcPr>
          <w:p w14:paraId="195A6836" w14:textId="77777777" w:rsidR="00AE3386" w:rsidRPr="002369EC" w:rsidRDefault="00AE3386">
            <w:pPr>
              <w:pStyle w:val="Normal6"/>
            </w:pPr>
          </w:p>
        </w:tc>
        <w:tc>
          <w:tcPr>
            <w:tcW w:w="4876" w:type="dxa"/>
            <w:hideMark/>
          </w:tcPr>
          <w:p w14:paraId="3C5C9604" w14:textId="77777777" w:rsidR="00AE3386" w:rsidRPr="002369EC" w:rsidRDefault="00AE3386">
            <w:pPr>
              <w:pStyle w:val="Normal6"/>
              <w:rPr>
                <w:szCs w:val="24"/>
              </w:rPr>
            </w:pPr>
            <w:r w:rsidRPr="002369EC">
              <w:rPr>
                <w:b/>
                <w:i/>
              </w:rPr>
              <w:t xml:space="preserve">2) </w:t>
            </w:r>
            <w:r w:rsidRPr="002369EC">
              <w:tab/>
            </w:r>
            <w:r w:rsidRPr="002369EC">
              <w:rPr>
                <w:b/>
                <w:i/>
              </w:rPr>
              <w:t>stanoví konkrétní počet míst využitelných pro účely tohoto postupu, která nebudou vázaná pouze na určité regiony či skupiny obyvatel;</w:t>
            </w:r>
          </w:p>
        </w:tc>
      </w:tr>
      <w:tr w:rsidR="00035A58" w:rsidRPr="002369EC" w14:paraId="5897DCAE" w14:textId="77777777" w:rsidTr="00AE3386">
        <w:trPr>
          <w:jc w:val="center"/>
        </w:trPr>
        <w:tc>
          <w:tcPr>
            <w:tcW w:w="4876" w:type="dxa"/>
          </w:tcPr>
          <w:p w14:paraId="16BEE475" w14:textId="77777777" w:rsidR="00AE3386" w:rsidRPr="002369EC" w:rsidRDefault="00AE3386">
            <w:pPr>
              <w:pStyle w:val="Normal6"/>
            </w:pPr>
          </w:p>
        </w:tc>
        <w:tc>
          <w:tcPr>
            <w:tcW w:w="4876" w:type="dxa"/>
            <w:hideMark/>
          </w:tcPr>
          <w:p w14:paraId="344F12FA" w14:textId="30996B09" w:rsidR="00AE3386" w:rsidRPr="002369EC" w:rsidRDefault="00AE3386">
            <w:pPr>
              <w:pStyle w:val="Normal6"/>
              <w:rPr>
                <w:szCs w:val="24"/>
              </w:rPr>
            </w:pPr>
            <w:r w:rsidRPr="002369EC">
              <w:rPr>
                <w:b/>
                <w:i/>
              </w:rPr>
              <w:t xml:space="preserve">3) </w:t>
            </w:r>
            <w:r w:rsidRPr="002369EC">
              <w:tab/>
            </w:r>
            <w:r w:rsidRPr="002369EC">
              <w:rPr>
                <w:b/>
                <w:i/>
              </w:rPr>
              <w:t>budou přijímat naléhavé nebo mimořádné případy osob potřebujících znovuusídlení, které jim předloží UNHCR</w:t>
            </w:r>
            <w:r w:rsidR="002369EC">
              <w:rPr>
                <w:b/>
                <w:i/>
              </w:rPr>
              <w:t xml:space="preserve"> a </w:t>
            </w:r>
            <w:r w:rsidRPr="002369EC">
              <w:rPr>
                <w:b/>
                <w:i/>
              </w:rPr>
              <w:t>ve kterých je</w:t>
            </w:r>
            <w:r w:rsidR="002369EC">
              <w:rPr>
                <w:b/>
                <w:i/>
              </w:rPr>
              <w:t xml:space="preserve"> s </w:t>
            </w:r>
            <w:r w:rsidRPr="002369EC">
              <w:rPr>
                <w:b/>
                <w:i/>
              </w:rPr>
              <w:t>ohledem na bezprostřední ohrožení bezpečnosti určitých osob nebo závažnost jejich zdravotního stavu nezbytné tyto osoby ve velmi krátké době přemístit</w:t>
            </w:r>
            <w:r w:rsidR="002369EC">
              <w:rPr>
                <w:b/>
                <w:i/>
              </w:rPr>
              <w:t xml:space="preserve"> z </w:t>
            </w:r>
            <w:r w:rsidRPr="002369EC">
              <w:rPr>
                <w:b/>
                <w:i/>
              </w:rPr>
              <w:t>ohrožujících podmínek;</w:t>
            </w:r>
          </w:p>
        </w:tc>
      </w:tr>
      <w:tr w:rsidR="00035A58" w:rsidRPr="002369EC" w14:paraId="324FFE60" w14:textId="77777777" w:rsidTr="00AE3386">
        <w:trPr>
          <w:jc w:val="center"/>
        </w:trPr>
        <w:tc>
          <w:tcPr>
            <w:tcW w:w="4876" w:type="dxa"/>
          </w:tcPr>
          <w:p w14:paraId="54F9F393" w14:textId="77777777" w:rsidR="00AE3386" w:rsidRPr="002369EC" w:rsidRDefault="00AE3386">
            <w:pPr>
              <w:pStyle w:val="Normal6"/>
            </w:pPr>
          </w:p>
        </w:tc>
        <w:tc>
          <w:tcPr>
            <w:tcW w:w="4876" w:type="dxa"/>
            <w:hideMark/>
          </w:tcPr>
          <w:p w14:paraId="14022B9E" w14:textId="63BC11B8" w:rsidR="00AE3386" w:rsidRPr="002369EC" w:rsidRDefault="00AE3386">
            <w:pPr>
              <w:pStyle w:val="Normal6"/>
              <w:rPr>
                <w:szCs w:val="24"/>
              </w:rPr>
            </w:pPr>
            <w:r w:rsidRPr="002369EC">
              <w:rPr>
                <w:b/>
                <w:i/>
              </w:rPr>
              <w:t xml:space="preserve">4) </w:t>
            </w:r>
            <w:r w:rsidRPr="002369EC">
              <w:tab/>
            </w:r>
            <w:r w:rsidRPr="002369EC">
              <w:rPr>
                <w:b/>
                <w:i/>
              </w:rPr>
              <w:t>urychlí posouzení otázky, zda uprchlíci či osoby bez státní příslušnosti splňují požadavky</w:t>
            </w:r>
            <w:r w:rsidR="002369EC">
              <w:rPr>
                <w:b/>
                <w:i/>
              </w:rPr>
              <w:t xml:space="preserve"> a </w:t>
            </w:r>
            <w:r w:rsidRPr="002369EC">
              <w:rPr>
                <w:b/>
                <w:i/>
              </w:rPr>
              <w:t>kritéria způsobilosti platné pro tento rámec na základě článku 5; a</w:t>
            </w:r>
          </w:p>
        </w:tc>
      </w:tr>
      <w:tr w:rsidR="00035A58" w:rsidRPr="002369EC" w14:paraId="754DF6EB" w14:textId="77777777" w:rsidTr="00AE3386">
        <w:trPr>
          <w:jc w:val="center"/>
        </w:trPr>
        <w:tc>
          <w:tcPr>
            <w:tcW w:w="4876" w:type="dxa"/>
          </w:tcPr>
          <w:p w14:paraId="41DE88A2" w14:textId="77777777" w:rsidR="00AE3386" w:rsidRPr="002369EC" w:rsidRDefault="00AE3386">
            <w:pPr>
              <w:pStyle w:val="Normal6"/>
            </w:pPr>
          </w:p>
        </w:tc>
        <w:tc>
          <w:tcPr>
            <w:tcW w:w="4876" w:type="dxa"/>
            <w:hideMark/>
          </w:tcPr>
          <w:p w14:paraId="112C8DF0" w14:textId="517604D4" w:rsidR="00AE3386" w:rsidRPr="002369EC" w:rsidRDefault="00AE3386">
            <w:pPr>
              <w:pStyle w:val="Normal6"/>
              <w:rPr>
                <w:szCs w:val="24"/>
              </w:rPr>
            </w:pPr>
            <w:r w:rsidRPr="002369EC">
              <w:rPr>
                <w:b/>
                <w:i/>
              </w:rPr>
              <w:t xml:space="preserve">5) </w:t>
            </w:r>
            <w:r w:rsidRPr="002369EC">
              <w:tab/>
            </w:r>
            <w:r w:rsidRPr="002369EC">
              <w:rPr>
                <w:b/>
                <w:i/>
              </w:rPr>
              <w:t>vynasnaží se přijmout rozhodnutí do dvou týdnů od předložení případu</w:t>
            </w:r>
            <w:r w:rsidR="002369EC">
              <w:rPr>
                <w:b/>
                <w:i/>
              </w:rPr>
              <w:t xml:space="preserve"> a </w:t>
            </w:r>
            <w:r w:rsidRPr="002369EC">
              <w:rPr>
                <w:b/>
                <w:i/>
              </w:rPr>
              <w:t>zajistit okamžitou přepravu státního příslušníka třetí země nebo osoby bez státní příslušnosti.</w:t>
            </w:r>
          </w:p>
        </w:tc>
      </w:tr>
    </w:tbl>
    <w:p w14:paraId="4B068131"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3971D53"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674CE1E6" w14:textId="738F0924" w:rsidR="00AE3386" w:rsidRPr="002369EC" w:rsidRDefault="00AE3386" w:rsidP="00AE3386">
      <w:pPr>
        <w:pStyle w:val="Normal12Italic"/>
      </w:pPr>
      <w:r w:rsidRPr="002369EC">
        <w:t>Zavedení zvláštní mimořádné kvóty</w:t>
      </w:r>
      <w:r w:rsidR="002369EC">
        <w:t xml:space="preserve"> a </w:t>
      </w:r>
      <w:r w:rsidRPr="002369EC">
        <w:t>mimořádného postupu</w:t>
      </w:r>
      <w:r w:rsidR="002369EC">
        <w:t xml:space="preserve"> v </w:t>
      </w:r>
      <w:r w:rsidRPr="002369EC">
        <w:t>rámci plánů Unie pro znovuusídlování, které nebudou vázané na prioritní regiony či skupiny obyvatel, by umožnilo globálně reagovat na mimořádné</w:t>
      </w:r>
      <w:r w:rsidR="002369EC">
        <w:t xml:space="preserve"> a </w:t>
      </w:r>
      <w:r w:rsidRPr="002369EC">
        <w:t>naléhavé případy, pro které je</w:t>
      </w:r>
      <w:r w:rsidR="002369EC">
        <w:t xml:space="preserve"> v </w:t>
      </w:r>
      <w:r w:rsidRPr="002369EC">
        <w:t>současnosti značný nedostatek dostupných míst.</w:t>
      </w:r>
    </w:p>
    <w:p w14:paraId="0B833237" w14:textId="77777777" w:rsidR="00AE3386" w:rsidRPr="002369EC" w:rsidRDefault="00AE3386" w:rsidP="00AE3386">
      <w:r w:rsidRPr="002369EC">
        <w:rPr>
          <w:rStyle w:val="HideTWBExt"/>
          <w:noProof w:val="0"/>
        </w:rPr>
        <w:t>&lt;/Amend&gt;</w:t>
      </w:r>
    </w:p>
    <w:p w14:paraId="432A0C8C" w14:textId="787E002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104</w:t>
      </w:r>
      <w:r w:rsidRPr="002369EC">
        <w:rPr>
          <w:rStyle w:val="HideTWBExt"/>
          <w:b w:val="0"/>
          <w:noProof w:val="0"/>
        </w:rPr>
        <w:t>&lt;/NumAm&gt;</w:t>
      </w:r>
    </w:p>
    <w:p w14:paraId="3F3022E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4B82C7F" w14:textId="77777777" w:rsidR="00AE3386" w:rsidRPr="002369EC" w:rsidRDefault="00AE3386" w:rsidP="00AE3386">
      <w:pPr>
        <w:pStyle w:val="NormalBold"/>
      </w:pPr>
      <w:r w:rsidRPr="002369EC">
        <w:rPr>
          <w:rStyle w:val="HideTWBExt"/>
          <w:b w:val="0"/>
          <w:noProof w:val="0"/>
        </w:rPr>
        <w:t>&lt;Article&gt;</w:t>
      </w:r>
      <w:r w:rsidRPr="002369EC">
        <w:t>Čl. 12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60D961C9" w14:textId="77777777" w:rsidTr="00AE3386">
        <w:trPr>
          <w:jc w:val="center"/>
        </w:trPr>
        <w:tc>
          <w:tcPr>
            <w:tcW w:w="9752" w:type="dxa"/>
            <w:gridSpan w:val="2"/>
          </w:tcPr>
          <w:p w14:paraId="188FD48A" w14:textId="77777777" w:rsidR="00AE3386" w:rsidRPr="002369EC" w:rsidRDefault="00AE3386">
            <w:pPr>
              <w:keepNext/>
            </w:pPr>
          </w:p>
        </w:tc>
      </w:tr>
      <w:tr w:rsidR="00035A58" w:rsidRPr="002369EC" w14:paraId="792E1D4E" w14:textId="77777777" w:rsidTr="00AE3386">
        <w:trPr>
          <w:jc w:val="center"/>
        </w:trPr>
        <w:tc>
          <w:tcPr>
            <w:tcW w:w="4876" w:type="dxa"/>
            <w:hideMark/>
          </w:tcPr>
          <w:p w14:paraId="0E8949F1" w14:textId="77777777" w:rsidR="00AE3386" w:rsidRPr="002369EC" w:rsidRDefault="00AE3386">
            <w:pPr>
              <w:pStyle w:val="ColumnHeading"/>
              <w:keepNext/>
            </w:pPr>
            <w:r w:rsidRPr="002369EC">
              <w:t>Znění navržené Komisí</w:t>
            </w:r>
          </w:p>
        </w:tc>
        <w:tc>
          <w:tcPr>
            <w:tcW w:w="4876" w:type="dxa"/>
            <w:hideMark/>
          </w:tcPr>
          <w:p w14:paraId="43E667EF" w14:textId="77777777" w:rsidR="00AE3386" w:rsidRPr="002369EC" w:rsidRDefault="00AE3386">
            <w:pPr>
              <w:pStyle w:val="ColumnHeading"/>
              <w:keepNext/>
            </w:pPr>
            <w:r w:rsidRPr="002369EC">
              <w:t>Pozměňovací návrh</w:t>
            </w:r>
          </w:p>
        </w:tc>
      </w:tr>
      <w:tr w:rsidR="00035A58" w:rsidRPr="002369EC" w14:paraId="58866CAD" w14:textId="77777777" w:rsidTr="00AE3386">
        <w:trPr>
          <w:jc w:val="center"/>
        </w:trPr>
        <w:tc>
          <w:tcPr>
            <w:tcW w:w="4876" w:type="dxa"/>
            <w:hideMark/>
          </w:tcPr>
          <w:p w14:paraId="79271F3C" w14:textId="38F94F6B" w:rsidR="00AE3386" w:rsidRPr="002369EC" w:rsidRDefault="00AE3386">
            <w:pPr>
              <w:pStyle w:val="Normal6"/>
            </w:pPr>
            <w:r w:rsidRPr="002369EC">
              <w:t>1.</w:t>
            </w:r>
            <w:r w:rsidRPr="002369EC">
              <w:tab/>
              <w:t>Aby se usnadnilo provádění cílených programů Unie</w:t>
            </w:r>
            <w:r w:rsidR="002369EC">
              <w:t xml:space="preserve"> v </w:t>
            </w:r>
            <w:r w:rsidRPr="002369EC">
              <w:t>oblasti znovuusídlování, členské státy určí vnitrostátní kontaktní místa</w:t>
            </w:r>
            <w:r w:rsidR="002369EC">
              <w:t xml:space="preserve"> a </w:t>
            </w:r>
            <w:r w:rsidRPr="002369EC">
              <w:t>mohou se rozhodnout, že ve třetích zemích jmenují styčné důstojníky.</w:t>
            </w:r>
          </w:p>
        </w:tc>
        <w:tc>
          <w:tcPr>
            <w:tcW w:w="4876" w:type="dxa"/>
            <w:hideMark/>
          </w:tcPr>
          <w:p w14:paraId="6CE64232" w14:textId="6F5A968C" w:rsidR="00AE3386" w:rsidRPr="002369EC" w:rsidRDefault="00AE3386" w:rsidP="007B021D">
            <w:pPr>
              <w:pStyle w:val="Normal6"/>
              <w:rPr>
                <w:szCs w:val="24"/>
              </w:rPr>
            </w:pPr>
            <w:r w:rsidRPr="002369EC">
              <w:t>1.</w:t>
            </w:r>
            <w:r w:rsidRPr="002369EC">
              <w:tab/>
              <w:t>Aby se usnadnilo provádění cílených programů Unie</w:t>
            </w:r>
            <w:r w:rsidR="002369EC">
              <w:t xml:space="preserve"> v </w:t>
            </w:r>
            <w:r w:rsidRPr="002369EC">
              <w:t>oblasti znovuusídlování, členské státy určí vnitrostátní kontaktní místa</w:t>
            </w:r>
            <w:r w:rsidR="002369EC">
              <w:t xml:space="preserve"> a </w:t>
            </w:r>
            <w:r w:rsidRPr="002369EC">
              <w:t xml:space="preserve">mohou se rozhodnout, že ve třetích zemích jmenují styčné důstojníky. </w:t>
            </w:r>
            <w:r w:rsidRPr="002369EC">
              <w:rPr>
                <w:b/>
                <w:i/>
              </w:rPr>
              <w:t>Členské státy mohou využívat pomoci [Agentury Evropské unie pro azyl]</w:t>
            </w:r>
            <w:r w:rsidR="002369EC">
              <w:rPr>
                <w:b/>
                <w:i/>
              </w:rPr>
              <w:t xml:space="preserve"> a </w:t>
            </w:r>
            <w:r w:rsidRPr="002369EC">
              <w:rPr>
                <w:b/>
                <w:i/>
              </w:rPr>
              <w:t>popřípadě též stávajících struktur pro operativní spolupráci</w:t>
            </w:r>
            <w:r w:rsidR="002369EC">
              <w:rPr>
                <w:b/>
                <w:i/>
              </w:rPr>
              <w:t xml:space="preserve"> v </w:t>
            </w:r>
            <w:r w:rsidRPr="002369EC">
              <w:rPr>
                <w:b/>
                <w:i/>
              </w:rPr>
              <w:t>oblasti znovuusídlování.</w:t>
            </w:r>
          </w:p>
        </w:tc>
      </w:tr>
    </w:tbl>
    <w:p w14:paraId="3804141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F82CD9C" w14:textId="77777777" w:rsidR="00AE3386" w:rsidRPr="002369EC" w:rsidRDefault="00AE3386" w:rsidP="00AE3386">
      <w:r w:rsidRPr="002369EC">
        <w:rPr>
          <w:rStyle w:val="HideTWBExt"/>
          <w:noProof w:val="0"/>
        </w:rPr>
        <w:t>&lt;/Amend&gt;</w:t>
      </w:r>
    </w:p>
    <w:p w14:paraId="28168FB2" w14:textId="5A009393"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105</w:t>
      </w:r>
      <w:r w:rsidRPr="002369EC">
        <w:rPr>
          <w:rStyle w:val="HideTWBExt"/>
          <w:b w:val="0"/>
          <w:noProof w:val="0"/>
        </w:rPr>
        <w:t>&lt;/NumAm&gt;</w:t>
      </w:r>
    </w:p>
    <w:p w14:paraId="04937815"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28727DFE" w14:textId="77777777" w:rsidR="00AE3386" w:rsidRPr="002369EC" w:rsidRDefault="00AE3386" w:rsidP="00AE3386">
      <w:pPr>
        <w:pStyle w:val="NormalBold"/>
      </w:pPr>
      <w:r w:rsidRPr="002369EC">
        <w:rPr>
          <w:rStyle w:val="HideTWBExt"/>
          <w:b w:val="0"/>
          <w:noProof w:val="0"/>
        </w:rPr>
        <w:t>&lt;Article&gt;</w:t>
      </w:r>
      <w:r w:rsidRPr="002369EC">
        <w:t>Čl. 12 – odst. 3</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6A46F45" w14:textId="77777777" w:rsidTr="00AE3386">
        <w:trPr>
          <w:jc w:val="center"/>
        </w:trPr>
        <w:tc>
          <w:tcPr>
            <w:tcW w:w="9752" w:type="dxa"/>
            <w:gridSpan w:val="2"/>
          </w:tcPr>
          <w:p w14:paraId="4B58543C" w14:textId="77777777" w:rsidR="00AE3386" w:rsidRPr="002369EC" w:rsidRDefault="00AE3386">
            <w:pPr>
              <w:keepNext/>
            </w:pPr>
          </w:p>
        </w:tc>
      </w:tr>
      <w:tr w:rsidR="00035A58" w:rsidRPr="002369EC" w14:paraId="3A6D72E9" w14:textId="77777777" w:rsidTr="00AE3386">
        <w:trPr>
          <w:jc w:val="center"/>
        </w:trPr>
        <w:tc>
          <w:tcPr>
            <w:tcW w:w="4876" w:type="dxa"/>
            <w:hideMark/>
          </w:tcPr>
          <w:p w14:paraId="3D4D6C01" w14:textId="77777777" w:rsidR="00AE3386" w:rsidRPr="002369EC" w:rsidRDefault="00AE3386">
            <w:pPr>
              <w:pStyle w:val="ColumnHeading"/>
              <w:keepNext/>
            </w:pPr>
            <w:r w:rsidRPr="002369EC">
              <w:t>Znění navržené Komisí</w:t>
            </w:r>
          </w:p>
        </w:tc>
        <w:tc>
          <w:tcPr>
            <w:tcW w:w="4876" w:type="dxa"/>
            <w:hideMark/>
          </w:tcPr>
          <w:p w14:paraId="5E353635" w14:textId="77777777" w:rsidR="00AE3386" w:rsidRPr="002369EC" w:rsidRDefault="00AE3386">
            <w:pPr>
              <w:pStyle w:val="ColumnHeading"/>
              <w:keepNext/>
            </w:pPr>
            <w:r w:rsidRPr="002369EC">
              <w:t>Pozměňovací návrh</w:t>
            </w:r>
          </w:p>
        </w:tc>
      </w:tr>
      <w:tr w:rsidR="00035A58" w:rsidRPr="002369EC" w14:paraId="634013A1" w14:textId="77777777" w:rsidTr="00AE3386">
        <w:trPr>
          <w:jc w:val="center"/>
        </w:trPr>
        <w:tc>
          <w:tcPr>
            <w:tcW w:w="4876" w:type="dxa"/>
            <w:hideMark/>
          </w:tcPr>
          <w:p w14:paraId="13DE1E74" w14:textId="7DA31DF1" w:rsidR="00AE3386" w:rsidRPr="002369EC" w:rsidRDefault="00AE3386">
            <w:pPr>
              <w:pStyle w:val="Normal6"/>
            </w:pPr>
            <w:r w:rsidRPr="002369EC">
              <w:t>3.</w:t>
            </w:r>
            <w:r w:rsidRPr="002369EC">
              <w:tab/>
              <w:t xml:space="preserve">Členským státům </w:t>
            </w:r>
            <w:r w:rsidRPr="002369EC">
              <w:rPr>
                <w:b/>
                <w:i/>
              </w:rPr>
              <w:t>mohou</w:t>
            </w:r>
            <w:r w:rsidRPr="002369EC">
              <w:t xml:space="preserve"> při provádění cílených programů</w:t>
            </w:r>
            <w:r w:rsidR="002369EC">
              <w:t xml:space="preserve"> v </w:t>
            </w:r>
            <w:r w:rsidRPr="002369EC">
              <w:t>oblasti znovuusídlování,</w:t>
            </w:r>
            <w:r w:rsidR="002369EC">
              <w:t xml:space="preserve"> a </w:t>
            </w:r>
            <w:r w:rsidRPr="002369EC">
              <w:t>zejména při provádění orientačních informačních programů před odjezdem, lékařských prohlídkách ověřujících způsobilost</w:t>
            </w:r>
            <w:r w:rsidR="002369EC">
              <w:t xml:space="preserve"> k </w:t>
            </w:r>
            <w:r w:rsidRPr="002369EC">
              <w:t>cestě, zařizování cestovních služeb</w:t>
            </w:r>
            <w:r w:rsidR="002369EC">
              <w:t xml:space="preserve"> a </w:t>
            </w:r>
            <w:r w:rsidRPr="002369EC">
              <w:t>dalších praktických opatřeních pomáhat partneři</w:t>
            </w:r>
            <w:r w:rsidR="002369EC">
              <w:t xml:space="preserve"> v </w:t>
            </w:r>
            <w:r w:rsidRPr="002369EC">
              <w:t>souladu</w:t>
            </w:r>
            <w:r w:rsidR="002369EC">
              <w:t xml:space="preserve"> s </w:t>
            </w:r>
            <w:r w:rsidRPr="002369EC">
              <w:t>ustanoveními, která se týkají místní koordinace</w:t>
            </w:r>
            <w:r w:rsidR="002369EC">
              <w:t xml:space="preserve"> a </w:t>
            </w:r>
            <w:r w:rsidRPr="002369EC">
              <w:t>praktické spolupráce, pro cílené programy Unie</w:t>
            </w:r>
            <w:r w:rsidR="002369EC">
              <w:t xml:space="preserve"> v </w:t>
            </w:r>
            <w:r w:rsidRPr="002369EC">
              <w:t>oblasti znovuusídlování stanovenými</w:t>
            </w:r>
            <w:r w:rsidR="002369EC">
              <w:t xml:space="preserve"> v </w:t>
            </w:r>
            <w:r w:rsidRPr="002369EC">
              <w:t>čl. 8 odst. 2 písm. d).</w:t>
            </w:r>
          </w:p>
        </w:tc>
        <w:tc>
          <w:tcPr>
            <w:tcW w:w="4876" w:type="dxa"/>
            <w:hideMark/>
          </w:tcPr>
          <w:p w14:paraId="4B42F865" w14:textId="3AB580FC" w:rsidR="00AE3386" w:rsidRPr="002369EC" w:rsidRDefault="00AE3386">
            <w:pPr>
              <w:pStyle w:val="Normal6"/>
              <w:rPr>
                <w:szCs w:val="24"/>
              </w:rPr>
            </w:pPr>
            <w:r w:rsidRPr="002369EC">
              <w:t>3.</w:t>
            </w:r>
            <w:r w:rsidRPr="002369EC">
              <w:tab/>
              <w:t xml:space="preserve">Členským státům </w:t>
            </w:r>
            <w:r w:rsidRPr="002369EC">
              <w:rPr>
                <w:b/>
                <w:i/>
              </w:rPr>
              <w:t>může</w:t>
            </w:r>
            <w:r w:rsidRPr="002369EC">
              <w:rPr>
                <w:i/>
              </w:rPr>
              <w:t xml:space="preserve"> </w:t>
            </w:r>
            <w:r w:rsidRPr="002369EC">
              <w:t>při provádění cílených programů</w:t>
            </w:r>
            <w:r w:rsidR="002369EC">
              <w:t xml:space="preserve"> v </w:t>
            </w:r>
            <w:r w:rsidRPr="002369EC">
              <w:t>oblasti znovuusídlování,</w:t>
            </w:r>
            <w:r w:rsidR="002369EC">
              <w:t xml:space="preserve"> a </w:t>
            </w:r>
            <w:r w:rsidRPr="002369EC">
              <w:t>zejména při provádění orientačních informačních programů před odjezdem, lékařských prohlídkách ověřujících způsobilost</w:t>
            </w:r>
            <w:r w:rsidR="002369EC">
              <w:t xml:space="preserve"> k </w:t>
            </w:r>
            <w:r w:rsidRPr="002369EC">
              <w:t>cestě, zařizování cestovních služeb</w:t>
            </w:r>
            <w:r w:rsidR="002369EC">
              <w:t xml:space="preserve"> a </w:t>
            </w:r>
            <w:r w:rsidRPr="002369EC">
              <w:t xml:space="preserve">dalších praktických opatřeních pomáhat </w:t>
            </w:r>
            <w:r w:rsidRPr="002369EC">
              <w:rPr>
                <w:b/>
                <w:i/>
              </w:rPr>
              <w:t>Mezinárodní organizace pro migraci (IOM), jakož</w:t>
            </w:r>
            <w:r w:rsidR="002369EC">
              <w:rPr>
                <w:b/>
                <w:i/>
              </w:rPr>
              <w:t xml:space="preserve"> i </w:t>
            </w:r>
            <w:r w:rsidRPr="002369EC">
              <w:rPr>
                <w:b/>
                <w:i/>
              </w:rPr>
              <w:t>jiní</w:t>
            </w:r>
            <w:r w:rsidRPr="002369EC">
              <w:t xml:space="preserve"> partneři</w:t>
            </w:r>
            <w:r w:rsidR="002369EC">
              <w:t xml:space="preserve"> v </w:t>
            </w:r>
            <w:r w:rsidRPr="002369EC">
              <w:t>souladu</w:t>
            </w:r>
            <w:r w:rsidR="002369EC">
              <w:t xml:space="preserve"> s </w:t>
            </w:r>
            <w:r w:rsidRPr="002369EC">
              <w:t>ustanoveními, která se týkají místní koordinace</w:t>
            </w:r>
            <w:r w:rsidR="002369EC">
              <w:t xml:space="preserve"> a </w:t>
            </w:r>
            <w:r w:rsidRPr="002369EC">
              <w:t>praktické spolupráce, pro cílené programy Unie</w:t>
            </w:r>
            <w:r w:rsidR="002369EC">
              <w:t xml:space="preserve"> v </w:t>
            </w:r>
            <w:r w:rsidRPr="002369EC">
              <w:t>oblasti znovuusídlování stanovenými</w:t>
            </w:r>
            <w:r w:rsidR="002369EC">
              <w:t xml:space="preserve"> v </w:t>
            </w:r>
            <w:r w:rsidRPr="002369EC">
              <w:t>čl. 8 odst. 2 písm. d).</w:t>
            </w:r>
          </w:p>
        </w:tc>
      </w:tr>
    </w:tbl>
    <w:p w14:paraId="2C3DF8A2"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0781CF7" w14:textId="77777777" w:rsidR="00AE3386" w:rsidRPr="002369EC" w:rsidRDefault="00AE3386" w:rsidP="00AE3386">
      <w:r w:rsidRPr="002369EC">
        <w:rPr>
          <w:rStyle w:val="HideTWBExt"/>
          <w:noProof w:val="0"/>
        </w:rPr>
        <w:t>&lt;/Amend&gt;</w:t>
      </w:r>
    </w:p>
    <w:p w14:paraId="7AFC1FD2" w14:textId="632A62D7"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106</w:t>
      </w:r>
      <w:r w:rsidRPr="002369EC">
        <w:rPr>
          <w:rStyle w:val="HideTWBExt"/>
          <w:b w:val="0"/>
          <w:noProof w:val="0"/>
        </w:rPr>
        <w:t>&lt;/NumAm&gt;</w:t>
      </w:r>
    </w:p>
    <w:p w14:paraId="355DB14D"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6667B41B" w14:textId="77777777" w:rsidR="00AE3386" w:rsidRPr="002369EC" w:rsidRDefault="00AE3386" w:rsidP="00AE3386">
      <w:pPr>
        <w:pStyle w:val="NormalBold"/>
      </w:pPr>
      <w:r w:rsidRPr="002369EC">
        <w:rPr>
          <w:rStyle w:val="HideTWBExt"/>
          <w:b w:val="0"/>
          <w:noProof w:val="0"/>
        </w:rPr>
        <w:t>&lt;Article&gt;</w:t>
      </w:r>
      <w:r w:rsidRPr="002369EC">
        <w:t>Čl. 13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A122360" w14:textId="77777777" w:rsidTr="00AE3386">
        <w:trPr>
          <w:jc w:val="center"/>
        </w:trPr>
        <w:tc>
          <w:tcPr>
            <w:tcW w:w="9752" w:type="dxa"/>
            <w:gridSpan w:val="2"/>
          </w:tcPr>
          <w:p w14:paraId="3375678C" w14:textId="77777777" w:rsidR="00AE3386" w:rsidRPr="002369EC" w:rsidRDefault="00AE3386">
            <w:pPr>
              <w:keepNext/>
            </w:pPr>
          </w:p>
        </w:tc>
      </w:tr>
      <w:tr w:rsidR="00035A58" w:rsidRPr="002369EC" w14:paraId="4026E573" w14:textId="77777777" w:rsidTr="00AE3386">
        <w:trPr>
          <w:jc w:val="center"/>
        </w:trPr>
        <w:tc>
          <w:tcPr>
            <w:tcW w:w="4876" w:type="dxa"/>
            <w:hideMark/>
          </w:tcPr>
          <w:p w14:paraId="64E3F895" w14:textId="77777777" w:rsidR="00AE3386" w:rsidRPr="002369EC" w:rsidRDefault="00AE3386">
            <w:pPr>
              <w:pStyle w:val="ColumnHeading"/>
              <w:keepNext/>
            </w:pPr>
            <w:r w:rsidRPr="002369EC">
              <w:t>Znění navržené Komisí</w:t>
            </w:r>
          </w:p>
        </w:tc>
        <w:tc>
          <w:tcPr>
            <w:tcW w:w="4876" w:type="dxa"/>
            <w:hideMark/>
          </w:tcPr>
          <w:p w14:paraId="18C45CC0" w14:textId="77777777" w:rsidR="00AE3386" w:rsidRPr="002369EC" w:rsidRDefault="00AE3386">
            <w:pPr>
              <w:pStyle w:val="ColumnHeading"/>
              <w:keepNext/>
            </w:pPr>
            <w:r w:rsidRPr="002369EC">
              <w:t>Pozměňovací návrh</w:t>
            </w:r>
          </w:p>
        </w:tc>
      </w:tr>
      <w:tr w:rsidR="00035A58" w:rsidRPr="002369EC" w14:paraId="2AB7F658" w14:textId="77777777" w:rsidTr="00AE3386">
        <w:trPr>
          <w:jc w:val="center"/>
        </w:trPr>
        <w:tc>
          <w:tcPr>
            <w:tcW w:w="4876" w:type="dxa"/>
            <w:hideMark/>
          </w:tcPr>
          <w:p w14:paraId="2F3D535B" w14:textId="1FFA0837" w:rsidR="00AE3386" w:rsidRPr="002369EC" w:rsidRDefault="00AE3386">
            <w:pPr>
              <w:pStyle w:val="Normal6"/>
            </w:pPr>
            <w:r w:rsidRPr="002369EC">
              <w:t>1.</w:t>
            </w:r>
            <w:r w:rsidRPr="002369EC">
              <w:tab/>
              <w:t>Zřizuje se Výbor na vysoké úrovni pro otázky znovuusídlení složený ze zástupců Evropského parlamentu, Rady, Komise</w:t>
            </w:r>
            <w:r w:rsidRPr="002369EC">
              <w:rPr>
                <w:b/>
                <w:i/>
              </w:rPr>
              <w:t>, vysoké představitelky Unie pro zahraniční věci</w:t>
            </w:r>
            <w:r w:rsidR="002369EC">
              <w:rPr>
                <w:b/>
                <w:i/>
              </w:rPr>
              <w:t xml:space="preserve"> a </w:t>
            </w:r>
            <w:r w:rsidRPr="002369EC">
              <w:rPr>
                <w:b/>
                <w:i/>
              </w:rPr>
              <w:t>bezpečnostní politiku</w:t>
            </w:r>
            <w:r w:rsidR="002369EC">
              <w:t xml:space="preserve"> a </w:t>
            </w:r>
            <w:r w:rsidRPr="002369EC">
              <w:t>zástupců členských států</w:t>
            </w:r>
            <w:r w:rsidRPr="002369EC">
              <w:rPr>
                <w:b/>
                <w:i/>
              </w:rPr>
              <w:t>. Je možné přizvat také</w:t>
            </w:r>
            <w:r w:rsidRPr="002369EC">
              <w:t xml:space="preserve"> [</w:t>
            </w:r>
            <w:r w:rsidRPr="002369EC">
              <w:rPr>
                <w:b/>
                <w:i/>
              </w:rPr>
              <w:t>Agenturu</w:t>
            </w:r>
            <w:r w:rsidRPr="002369EC">
              <w:t xml:space="preserve"> Evropské unie pro azyl],</w:t>
            </w:r>
            <w:r w:rsidRPr="002369EC">
              <w:rPr>
                <w:b/>
                <w:i/>
              </w:rPr>
              <w:t xml:space="preserve"> UNHCR</w:t>
            </w:r>
            <w:r w:rsidR="002369EC">
              <w:rPr>
                <w:b/>
                <w:i/>
              </w:rPr>
              <w:t xml:space="preserve"> a </w:t>
            </w:r>
            <w:r w:rsidRPr="002369EC">
              <w:rPr>
                <w:b/>
                <w:i/>
              </w:rPr>
              <w:t>IOM</w:t>
            </w:r>
            <w:r w:rsidRPr="002369EC">
              <w:t>.</w:t>
            </w:r>
            <w:r w:rsidR="002369EC">
              <w:t xml:space="preserve"> </w:t>
            </w:r>
            <w:r w:rsidR="002369EC" w:rsidRPr="002369EC">
              <w:t>P</w:t>
            </w:r>
            <w:r w:rsidRPr="002369EC">
              <w:t>okud Island, Lichtenštejnsko, Norsko</w:t>
            </w:r>
            <w:r w:rsidR="002369EC">
              <w:t xml:space="preserve"> a </w:t>
            </w:r>
            <w:r w:rsidRPr="002369EC">
              <w:t>Švýcarsko vyjádřily svůj záměr podílet se na provádění ročního plánu Unie pro znovuusídlování, přizvou se jejich zástupci</w:t>
            </w:r>
            <w:r w:rsidR="002369EC">
              <w:t xml:space="preserve"> k </w:t>
            </w:r>
            <w:r w:rsidRPr="002369EC">
              <w:t>účasti na zasedáních Výboru na vysoké úrovni pro otázky znovuusídlení.</w:t>
            </w:r>
          </w:p>
        </w:tc>
        <w:tc>
          <w:tcPr>
            <w:tcW w:w="4876" w:type="dxa"/>
            <w:hideMark/>
          </w:tcPr>
          <w:p w14:paraId="5EB39715" w14:textId="3C7843FB" w:rsidR="00AE3386" w:rsidRPr="002369EC" w:rsidRDefault="00AE3386">
            <w:pPr>
              <w:pStyle w:val="Normal6"/>
              <w:rPr>
                <w:szCs w:val="24"/>
              </w:rPr>
            </w:pPr>
            <w:r w:rsidRPr="002369EC">
              <w:t>1.</w:t>
            </w:r>
            <w:r w:rsidRPr="002369EC">
              <w:tab/>
              <w:t xml:space="preserve">Zřizuje se Výbor na vysoké úrovni pro otázky znovuusídlení složený ze zástupců Evropského parlamentu, Rady, Komise, zástupců členských států, </w:t>
            </w:r>
            <w:r w:rsidRPr="002369EC">
              <w:rPr>
                <w:b/>
                <w:i/>
              </w:rPr>
              <w:t>UNHCR,</w:t>
            </w:r>
            <w:r w:rsidRPr="002369EC">
              <w:t xml:space="preserve"> [Agentury Evropské unie pro azyl], </w:t>
            </w:r>
            <w:r w:rsidRPr="002369EC">
              <w:rPr>
                <w:b/>
                <w:i/>
              </w:rPr>
              <w:t>IOM</w:t>
            </w:r>
            <w:r w:rsidR="002369EC">
              <w:rPr>
                <w:b/>
                <w:i/>
              </w:rPr>
              <w:t xml:space="preserve"> a </w:t>
            </w:r>
            <w:r w:rsidRPr="002369EC">
              <w:rPr>
                <w:b/>
                <w:i/>
              </w:rPr>
              <w:t>jiných příslušných organizací občanské společnosti</w:t>
            </w:r>
            <w:r w:rsidRPr="002369EC">
              <w:t>. Pokud Island, Lichtenštejnsko, Norsko</w:t>
            </w:r>
            <w:r w:rsidR="002369EC">
              <w:t xml:space="preserve"> a </w:t>
            </w:r>
            <w:r w:rsidRPr="002369EC">
              <w:t>Švýcarsko vyjádřily svůj záměr podílet se na provádění ročního plánu Unie pro znovuusídlování, přizvou se jejich zástupci</w:t>
            </w:r>
            <w:r w:rsidR="002369EC">
              <w:t xml:space="preserve"> k </w:t>
            </w:r>
            <w:r w:rsidRPr="002369EC">
              <w:t>účasti na zasedáních Výboru na vysoké úrovni pro otázky znovuusídlení.</w:t>
            </w:r>
          </w:p>
        </w:tc>
      </w:tr>
      <w:tr w:rsidR="00035A58" w:rsidRPr="002369EC" w14:paraId="4A3ECB73" w14:textId="77777777" w:rsidTr="00AE3386">
        <w:trPr>
          <w:jc w:val="center"/>
        </w:trPr>
        <w:tc>
          <w:tcPr>
            <w:tcW w:w="4876" w:type="dxa"/>
          </w:tcPr>
          <w:p w14:paraId="6E724F27" w14:textId="77777777" w:rsidR="00AE3386" w:rsidRPr="002369EC" w:rsidRDefault="00AE3386">
            <w:pPr>
              <w:pStyle w:val="Normal6"/>
            </w:pPr>
          </w:p>
        </w:tc>
        <w:tc>
          <w:tcPr>
            <w:tcW w:w="4876" w:type="dxa"/>
            <w:hideMark/>
          </w:tcPr>
          <w:p w14:paraId="32538C6C" w14:textId="3194E0ED" w:rsidR="00AE3386" w:rsidRPr="002369EC" w:rsidRDefault="00AE3386" w:rsidP="00D74D03">
            <w:pPr>
              <w:pStyle w:val="Normal6"/>
              <w:rPr>
                <w:szCs w:val="24"/>
              </w:rPr>
            </w:pPr>
            <w:r w:rsidRPr="002369EC">
              <w:rPr>
                <w:b/>
                <w:i/>
              </w:rPr>
              <w:t>Výbor na vysoké úrovni pro otázky znovuusídlení se schází</w:t>
            </w:r>
            <w:r w:rsidR="002369EC">
              <w:rPr>
                <w:b/>
                <w:i/>
              </w:rPr>
              <w:t xml:space="preserve"> v </w:t>
            </w:r>
            <w:r w:rsidRPr="002369EC">
              <w:rPr>
                <w:b/>
                <w:i/>
              </w:rPr>
              <w:t>návaznosti na každoroční třístranné konzultace</w:t>
            </w:r>
            <w:r w:rsidR="002369EC">
              <w:rPr>
                <w:b/>
                <w:i/>
              </w:rPr>
              <w:t xml:space="preserve"> o </w:t>
            </w:r>
            <w:r w:rsidRPr="002369EC">
              <w:rPr>
                <w:b/>
                <w:i/>
              </w:rPr>
              <w:t>otázkách znovuusídlování (ATCR)</w:t>
            </w:r>
            <w:r w:rsidR="002369EC">
              <w:rPr>
                <w:b/>
                <w:i/>
              </w:rPr>
              <w:t xml:space="preserve"> a </w:t>
            </w:r>
            <w:r w:rsidRPr="002369EC">
              <w:rPr>
                <w:b/>
                <w:i/>
              </w:rPr>
              <w:t>uveřejnění prognózy UNHCR týkající se celosvětových potřeb</w:t>
            </w:r>
            <w:r w:rsidR="002369EC">
              <w:rPr>
                <w:b/>
                <w:i/>
              </w:rPr>
              <w:t xml:space="preserve"> v </w:t>
            </w:r>
            <w:r w:rsidRPr="002369EC">
              <w:rPr>
                <w:b/>
                <w:i/>
              </w:rPr>
              <w:t>oblasti znovuusídlování</w:t>
            </w:r>
            <w:r w:rsidR="002369EC">
              <w:rPr>
                <w:b/>
                <w:i/>
              </w:rPr>
              <w:t xml:space="preserve"> a v </w:t>
            </w:r>
            <w:r w:rsidRPr="002369EC">
              <w:rPr>
                <w:b/>
                <w:i/>
              </w:rPr>
              <w:t>základních rysech vymezí hlavní součásti plánu Unie pro znovuusídlování</w:t>
            </w:r>
            <w:r w:rsidR="002369EC">
              <w:rPr>
                <w:b/>
                <w:i/>
              </w:rPr>
              <w:t xml:space="preserve"> a </w:t>
            </w:r>
            <w:r w:rsidRPr="002369EC">
              <w:rPr>
                <w:b/>
                <w:i/>
              </w:rPr>
              <w:t>jednotlivých cílených programů Unie</w:t>
            </w:r>
            <w:r w:rsidR="002369EC">
              <w:rPr>
                <w:b/>
                <w:i/>
              </w:rPr>
              <w:t xml:space="preserve"> v </w:t>
            </w:r>
            <w:r w:rsidRPr="002369EC">
              <w:rPr>
                <w:b/>
                <w:i/>
              </w:rPr>
              <w:t>oblasti znovuusídlování.</w:t>
            </w:r>
          </w:p>
        </w:tc>
      </w:tr>
    </w:tbl>
    <w:p w14:paraId="660FC7CD"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670F930" w14:textId="77777777" w:rsidR="00AE3386" w:rsidRPr="002369EC" w:rsidRDefault="00AE3386" w:rsidP="00AE3386">
      <w:r w:rsidRPr="002369EC">
        <w:rPr>
          <w:rStyle w:val="HideTWBExt"/>
          <w:noProof w:val="0"/>
        </w:rPr>
        <w:t>&lt;/Amend&gt;</w:t>
      </w:r>
    </w:p>
    <w:p w14:paraId="371467A0" w14:textId="2FBC5879"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107</w:t>
      </w:r>
      <w:r w:rsidRPr="002369EC">
        <w:rPr>
          <w:rStyle w:val="HideTWBExt"/>
          <w:b w:val="0"/>
          <w:noProof w:val="0"/>
        </w:rPr>
        <w:t>&lt;/NumAm&gt;</w:t>
      </w:r>
    </w:p>
    <w:p w14:paraId="24D84004"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71C9998" w14:textId="77777777" w:rsidR="00AE3386" w:rsidRPr="002369EC" w:rsidRDefault="00AE3386" w:rsidP="00AE3386">
      <w:pPr>
        <w:pStyle w:val="NormalBold"/>
      </w:pPr>
      <w:r w:rsidRPr="002369EC">
        <w:rPr>
          <w:rStyle w:val="HideTWBExt"/>
          <w:b w:val="0"/>
          <w:noProof w:val="0"/>
        </w:rPr>
        <w:t>&lt;Article&gt;</w:t>
      </w:r>
      <w:r w:rsidRPr="002369EC">
        <w:t>Čl. 14 – odst. 2</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2758D144" w14:textId="77777777" w:rsidTr="00AE3386">
        <w:trPr>
          <w:jc w:val="center"/>
        </w:trPr>
        <w:tc>
          <w:tcPr>
            <w:tcW w:w="9752" w:type="dxa"/>
            <w:gridSpan w:val="2"/>
          </w:tcPr>
          <w:p w14:paraId="3F3D2247" w14:textId="77777777" w:rsidR="00AE3386" w:rsidRPr="002369EC" w:rsidRDefault="00AE3386">
            <w:pPr>
              <w:keepNext/>
            </w:pPr>
          </w:p>
        </w:tc>
      </w:tr>
      <w:tr w:rsidR="00035A58" w:rsidRPr="002369EC" w14:paraId="3D8F6088" w14:textId="77777777" w:rsidTr="00AE3386">
        <w:trPr>
          <w:jc w:val="center"/>
        </w:trPr>
        <w:tc>
          <w:tcPr>
            <w:tcW w:w="4876" w:type="dxa"/>
            <w:hideMark/>
          </w:tcPr>
          <w:p w14:paraId="1560DE85" w14:textId="77777777" w:rsidR="00AE3386" w:rsidRPr="002369EC" w:rsidRDefault="00AE3386">
            <w:pPr>
              <w:pStyle w:val="ColumnHeading"/>
              <w:keepNext/>
            </w:pPr>
            <w:r w:rsidRPr="002369EC">
              <w:t>Znění navržené Komisí</w:t>
            </w:r>
          </w:p>
        </w:tc>
        <w:tc>
          <w:tcPr>
            <w:tcW w:w="4876" w:type="dxa"/>
            <w:hideMark/>
          </w:tcPr>
          <w:p w14:paraId="40454C5D" w14:textId="77777777" w:rsidR="00AE3386" w:rsidRPr="002369EC" w:rsidRDefault="00AE3386">
            <w:pPr>
              <w:pStyle w:val="ColumnHeading"/>
              <w:keepNext/>
            </w:pPr>
            <w:r w:rsidRPr="002369EC">
              <w:t>Pozměňovací návrh</w:t>
            </w:r>
          </w:p>
        </w:tc>
      </w:tr>
      <w:tr w:rsidR="00035A58" w:rsidRPr="002369EC" w14:paraId="73F9E9EF" w14:textId="77777777" w:rsidTr="00AE3386">
        <w:trPr>
          <w:jc w:val="center"/>
        </w:trPr>
        <w:tc>
          <w:tcPr>
            <w:tcW w:w="4876" w:type="dxa"/>
            <w:hideMark/>
          </w:tcPr>
          <w:p w14:paraId="40770597" w14:textId="46835E46" w:rsidR="00AE3386" w:rsidRPr="002369EC" w:rsidRDefault="00AE3386">
            <w:pPr>
              <w:pStyle w:val="Normal6"/>
            </w:pPr>
            <w:r w:rsidRPr="002369EC">
              <w:t>2.</w:t>
            </w:r>
            <w:r w:rsidRPr="002369EC">
              <w:tab/>
              <w:t>Pravomoc přijímat akty</w:t>
            </w:r>
            <w:r w:rsidR="002369EC">
              <w:t xml:space="preserve"> v </w:t>
            </w:r>
            <w:r w:rsidRPr="002369EC">
              <w:t>přenesené pravomoci uvedená</w:t>
            </w:r>
            <w:r w:rsidR="002369EC">
              <w:t xml:space="preserve"> v </w:t>
            </w:r>
            <w:r w:rsidRPr="002369EC">
              <w:rPr>
                <w:b/>
                <w:i/>
              </w:rPr>
              <w:t>čl. 10 odst. 9</w:t>
            </w:r>
            <w:r w:rsidRPr="002369EC">
              <w:t xml:space="preserve"> je svěřena Komisi na dobu </w:t>
            </w:r>
            <w:r w:rsidRPr="002369EC">
              <w:rPr>
                <w:b/>
                <w:i/>
              </w:rPr>
              <w:t>neurčitou</w:t>
            </w:r>
            <w:r w:rsidRPr="002369EC">
              <w:t xml:space="preserve"> počínaje dnem vstupu tohoto nařízení</w:t>
            </w:r>
            <w:r w:rsidR="002369EC">
              <w:t xml:space="preserve"> v </w:t>
            </w:r>
            <w:r w:rsidRPr="002369EC">
              <w:t>platnost.</w:t>
            </w:r>
          </w:p>
        </w:tc>
        <w:tc>
          <w:tcPr>
            <w:tcW w:w="4876" w:type="dxa"/>
            <w:hideMark/>
          </w:tcPr>
          <w:p w14:paraId="311E56EF" w14:textId="4834BC67" w:rsidR="00AE3386" w:rsidRPr="002369EC" w:rsidRDefault="00AE3386">
            <w:pPr>
              <w:pStyle w:val="Normal6"/>
              <w:rPr>
                <w:szCs w:val="24"/>
              </w:rPr>
            </w:pPr>
            <w:r w:rsidRPr="002369EC">
              <w:t>2.</w:t>
            </w:r>
            <w:r w:rsidRPr="002369EC">
              <w:tab/>
              <w:t>Pravomoc přijímat akty</w:t>
            </w:r>
            <w:r w:rsidR="002369EC">
              <w:t xml:space="preserve"> v </w:t>
            </w:r>
            <w:r w:rsidRPr="002369EC">
              <w:t>přenesené pravomoci uvedená</w:t>
            </w:r>
            <w:r w:rsidR="002369EC">
              <w:t xml:space="preserve"> v </w:t>
            </w:r>
            <w:r w:rsidRPr="002369EC">
              <w:rPr>
                <w:b/>
                <w:i/>
              </w:rPr>
              <w:t>článcích 7</w:t>
            </w:r>
            <w:r w:rsidR="002369EC">
              <w:rPr>
                <w:b/>
                <w:i/>
              </w:rPr>
              <w:t xml:space="preserve"> a </w:t>
            </w:r>
            <w:r w:rsidRPr="002369EC">
              <w:rPr>
                <w:b/>
                <w:i/>
              </w:rPr>
              <w:t>8</w:t>
            </w:r>
            <w:r w:rsidRPr="002369EC">
              <w:t xml:space="preserve"> je svěřena Komisi na dobu </w:t>
            </w:r>
            <w:r w:rsidRPr="002369EC">
              <w:rPr>
                <w:b/>
                <w:i/>
              </w:rPr>
              <w:t xml:space="preserve">4 let </w:t>
            </w:r>
            <w:r w:rsidRPr="002369EC">
              <w:t xml:space="preserve">počínaje </w:t>
            </w:r>
            <w:r w:rsidRPr="002369EC">
              <w:rPr>
                <w:b/>
                <w:i/>
              </w:rPr>
              <w:t>... [</w:t>
            </w:r>
            <w:r w:rsidRPr="002369EC">
              <w:t>dnem vstupu tohoto nařízení</w:t>
            </w:r>
            <w:r w:rsidR="002369EC">
              <w:t xml:space="preserve"> v </w:t>
            </w:r>
            <w:r w:rsidRPr="002369EC">
              <w:t>platnost</w:t>
            </w:r>
            <w:r w:rsidRPr="002369EC">
              <w:rPr>
                <w:b/>
                <w:i/>
              </w:rPr>
              <w:t>]</w:t>
            </w:r>
            <w:r w:rsidRPr="002369EC">
              <w:t>.</w:t>
            </w:r>
            <w:r w:rsidRPr="002369EC">
              <w:rPr>
                <w:b/>
                <w:i/>
              </w:rPr>
              <w:t xml:space="preserve"> Komise vypracuje zprávu</w:t>
            </w:r>
            <w:r w:rsidR="002369EC">
              <w:rPr>
                <w:b/>
                <w:i/>
              </w:rPr>
              <w:t xml:space="preserve"> o </w:t>
            </w:r>
            <w:r w:rsidRPr="002369EC">
              <w:rPr>
                <w:b/>
                <w:i/>
              </w:rPr>
              <w:t>přenesené pravomoci nejpozději devět měsíců před koncem příslušného čtyřletého období. Přenesení pravomoci se automaticky prodlužuje</w:t>
            </w:r>
            <w:r w:rsidR="002369EC">
              <w:rPr>
                <w:b/>
                <w:i/>
              </w:rPr>
              <w:t xml:space="preserve"> o </w:t>
            </w:r>
            <w:r w:rsidRPr="002369EC">
              <w:rPr>
                <w:b/>
                <w:i/>
              </w:rPr>
              <w:t>stejně dlouhá období, pokud Evropský parlament nebo Rada nevysloví proti tomuto prodloužení námitku nejpozději tři měsíce před koncem každého</w:t>
            </w:r>
            <w:r w:rsidR="002369EC">
              <w:rPr>
                <w:b/>
                <w:i/>
              </w:rPr>
              <w:t xml:space="preserve"> z </w:t>
            </w:r>
            <w:r w:rsidRPr="002369EC">
              <w:rPr>
                <w:b/>
                <w:i/>
              </w:rPr>
              <w:t>těchto období.</w:t>
            </w:r>
          </w:p>
        </w:tc>
      </w:tr>
    </w:tbl>
    <w:p w14:paraId="5590713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154C492"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4C05CA3D" w14:textId="5CEA7FAC" w:rsidR="00AE3386" w:rsidRPr="002369EC" w:rsidRDefault="00AE3386" w:rsidP="00AE3386">
      <w:pPr>
        <w:pStyle w:val="Normal12Italic"/>
      </w:pPr>
      <w:r w:rsidRPr="002369EC">
        <w:t>Návrh Komise obsahuje přenesení pravomoci na dobu určitou. Upřednostnění doby určité (4 let), kterou by bylo možné automaticky prodlužovat, by umožnilo stanovit povinnost podávat nejpozději devět měsíců před koncem příslušného čtyřletého období zprávu, tak aby oba normotvůrci měli</w:t>
      </w:r>
      <w:r w:rsidR="002369EC">
        <w:t xml:space="preserve"> k </w:t>
      </w:r>
      <w:r w:rsidRPr="002369EC">
        <w:t>dispozici přehled</w:t>
      </w:r>
      <w:r w:rsidR="002369EC">
        <w:t xml:space="preserve"> a </w:t>
      </w:r>
      <w:r w:rsidRPr="002369EC">
        <w:t>posouzení toho, jak přenesení pravomocí fungovalo</w:t>
      </w:r>
      <w:r w:rsidR="002369EC">
        <w:t xml:space="preserve"> v </w:t>
      </w:r>
      <w:r w:rsidRPr="002369EC">
        <w:t>praxi.</w:t>
      </w:r>
    </w:p>
    <w:p w14:paraId="152C5EA7" w14:textId="77777777" w:rsidR="00AE3386" w:rsidRPr="002369EC" w:rsidRDefault="00AE3386" w:rsidP="00AE3386">
      <w:r w:rsidRPr="002369EC">
        <w:rPr>
          <w:rStyle w:val="HideTWBExt"/>
          <w:noProof w:val="0"/>
        </w:rPr>
        <w:t>&lt;/Amend&gt;</w:t>
      </w:r>
    </w:p>
    <w:p w14:paraId="6237F3FF" w14:textId="679AE4E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108</w:t>
      </w:r>
      <w:r w:rsidRPr="002369EC">
        <w:rPr>
          <w:rStyle w:val="HideTWBExt"/>
          <w:b w:val="0"/>
          <w:noProof w:val="0"/>
        </w:rPr>
        <w:t>&lt;/NumAm&gt;</w:t>
      </w:r>
    </w:p>
    <w:p w14:paraId="17987AD8"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4FAD77F3" w14:textId="77777777" w:rsidR="00AE3386" w:rsidRPr="002369EC" w:rsidRDefault="00AE3386" w:rsidP="00AE3386">
      <w:pPr>
        <w:pStyle w:val="NormalBold"/>
      </w:pPr>
      <w:r w:rsidRPr="002369EC">
        <w:rPr>
          <w:rStyle w:val="HideTWBExt"/>
          <w:b w:val="0"/>
          <w:noProof w:val="0"/>
        </w:rPr>
        <w:t>&lt;Article&gt;</w:t>
      </w:r>
      <w:r w:rsidRPr="002369EC">
        <w:t>Čl. 14 – odst. 3</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6C020B1" w14:textId="77777777" w:rsidTr="00AE3386">
        <w:trPr>
          <w:jc w:val="center"/>
        </w:trPr>
        <w:tc>
          <w:tcPr>
            <w:tcW w:w="9752" w:type="dxa"/>
            <w:gridSpan w:val="2"/>
          </w:tcPr>
          <w:p w14:paraId="4CDF8A0E" w14:textId="77777777" w:rsidR="00AE3386" w:rsidRPr="002369EC" w:rsidRDefault="00AE3386">
            <w:pPr>
              <w:keepNext/>
            </w:pPr>
          </w:p>
        </w:tc>
      </w:tr>
      <w:tr w:rsidR="00035A58" w:rsidRPr="002369EC" w14:paraId="596AFC10" w14:textId="77777777" w:rsidTr="00AE3386">
        <w:trPr>
          <w:jc w:val="center"/>
        </w:trPr>
        <w:tc>
          <w:tcPr>
            <w:tcW w:w="4876" w:type="dxa"/>
            <w:hideMark/>
          </w:tcPr>
          <w:p w14:paraId="03B2E578" w14:textId="77777777" w:rsidR="00AE3386" w:rsidRPr="002369EC" w:rsidRDefault="00AE3386">
            <w:pPr>
              <w:pStyle w:val="ColumnHeading"/>
              <w:keepNext/>
            </w:pPr>
            <w:r w:rsidRPr="002369EC">
              <w:t>Znění navržené Komisí</w:t>
            </w:r>
          </w:p>
        </w:tc>
        <w:tc>
          <w:tcPr>
            <w:tcW w:w="4876" w:type="dxa"/>
            <w:hideMark/>
          </w:tcPr>
          <w:p w14:paraId="0119E4CB" w14:textId="77777777" w:rsidR="00AE3386" w:rsidRPr="002369EC" w:rsidRDefault="00AE3386">
            <w:pPr>
              <w:pStyle w:val="ColumnHeading"/>
              <w:keepNext/>
            </w:pPr>
            <w:r w:rsidRPr="002369EC">
              <w:t>Pozměňovací návrh</w:t>
            </w:r>
          </w:p>
        </w:tc>
      </w:tr>
      <w:tr w:rsidR="00035A58" w:rsidRPr="002369EC" w14:paraId="4E2847DA" w14:textId="77777777" w:rsidTr="00AE3386">
        <w:trPr>
          <w:jc w:val="center"/>
        </w:trPr>
        <w:tc>
          <w:tcPr>
            <w:tcW w:w="4876" w:type="dxa"/>
            <w:hideMark/>
          </w:tcPr>
          <w:p w14:paraId="7854D41E" w14:textId="273B9F92" w:rsidR="00AE3386" w:rsidRPr="002369EC" w:rsidRDefault="00AE3386">
            <w:pPr>
              <w:pStyle w:val="Normal6"/>
            </w:pPr>
            <w:r w:rsidRPr="002369EC">
              <w:t>3.</w:t>
            </w:r>
            <w:r w:rsidRPr="002369EC">
              <w:tab/>
              <w:t>Evropský parlament nebo Rada mohou přenesení pravomoci uvedené</w:t>
            </w:r>
            <w:r w:rsidR="002369EC">
              <w:t xml:space="preserve"> v </w:t>
            </w:r>
            <w:r w:rsidRPr="002369EC">
              <w:rPr>
                <w:b/>
                <w:i/>
              </w:rPr>
              <w:t>čl. 10 odst. 9</w:t>
            </w:r>
            <w:r w:rsidRPr="002369EC">
              <w:t xml:space="preserve"> kdykoli zrušit. Rozhodnutím</w:t>
            </w:r>
            <w:r w:rsidR="002369EC">
              <w:t xml:space="preserve"> o </w:t>
            </w:r>
            <w:r w:rsidRPr="002369EC">
              <w:t>zrušení se ukončuje přenesení pravomoci</w:t>
            </w:r>
            <w:r w:rsidR="002369EC">
              <w:t xml:space="preserve"> v </w:t>
            </w:r>
            <w:r w:rsidRPr="002369EC">
              <w:t>něm blíže určené. Rozhodnutí nabývá účinku prvním dnem po zveřejnění</w:t>
            </w:r>
            <w:r w:rsidR="002369EC">
              <w:t xml:space="preserve"> v </w:t>
            </w:r>
            <w:r w:rsidRPr="002369EC">
              <w:t>Úředním věstníku Evropské unie, nebo</w:t>
            </w:r>
            <w:r w:rsidR="002369EC">
              <w:t xml:space="preserve"> k </w:t>
            </w:r>
            <w:r w:rsidRPr="002369EC">
              <w:t>pozdějšímu dni, který je</w:t>
            </w:r>
            <w:r w:rsidR="002369EC">
              <w:t xml:space="preserve"> v </w:t>
            </w:r>
            <w:r w:rsidRPr="002369EC">
              <w:t>něm upřesněn. Nedotýká se platnosti již platných aktů</w:t>
            </w:r>
            <w:r w:rsidR="002369EC">
              <w:t xml:space="preserve"> v </w:t>
            </w:r>
            <w:r w:rsidRPr="002369EC">
              <w:t>přenesené pravomoci.</w:t>
            </w:r>
          </w:p>
        </w:tc>
        <w:tc>
          <w:tcPr>
            <w:tcW w:w="4876" w:type="dxa"/>
            <w:hideMark/>
          </w:tcPr>
          <w:p w14:paraId="695A7430" w14:textId="53E610C7" w:rsidR="00AE3386" w:rsidRPr="002369EC" w:rsidRDefault="00AE3386">
            <w:pPr>
              <w:pStyle w:val="Normal6"/>
              <w:rPr>
                <w:szCs w:val="24"/>
              </w:rPr>
            </w:pPr>
            <w:r w:rsidRPr="002369EC">
              <w:t>3.</w:t>
            </w:r>
            <w:r w:rsidRPr="002369EC">
              <w:tab/>
              <w:t>Evropský parlament nebo Rada mohou přenesení pravomoci uvedené</w:t>
            </w:r>
            <w:r w:rsidR="002369EC">
              <w:t xml:space="preserve"> v </w:t>
            </w:r>
            <w:r w:rsidRPr="002369EC">
              <w:rPr>
                <w:b/>
                <w:i/>
              </w:rPr>
              <w:t>článcích 7</w:t>
            </w:r>
            <w:r w:rsidR="002369EC">
              <w:rPr>
                <w:b/>
                <w:i/>
              </w:rPr>
              <w:t xml:space="preserve"> a </w:t>
            </w:r>
            <w:r w:rsidRPr="002369EC">
              <w:rPr>
                <w:b/>
                <w:i/>
              </w:rPr>
              <w:t>8</w:t>
            </w:r>
            <w:r w:rsidRPr="002369EC">
              <w:t xml:space="preserve"> kdykoli zrušit. Rozhodnutím</w:t>
            </w:r>
            <w:r w:rsidR="002369EC">
              <w:t xml:space="preserve"> o </w:t>
            </w:r>
            <w:r w:rsidRPr="002369EC">
              <w:t>zrušení se ukončuje přenesení pravomoci</w:t>
            </w:r>
            <w:r w:rsidR="002369EC">
              <w:t xml:space="preserve"> v </w:t>
            </w:r>
            <w:r w:rsidRPr="002369EC">
              <w:t>něm blíže určené. Rozhodnutí nabývá účinku prvním dnem po zveřejnění</w:t>
            </w:r>
            <w:r w:rsidR="002369EC">
              <w:t xml:space="preserve"> v </w:t>
            </w:r>
            <w:r w:rsidRPr="002369EC">
              <w:t>Úředním věstníku Evropské unie, nebo</w:t>
            </w:r>
            <w:r w:rsidR="002369EC">
              <w:t xml:space="preserve"> k </w:t>
            </w:r>
            <w:r w:rsidRPr="002369EC">
              <w:t>pozdějšímu dni, který je</w:t>
            </w:r>
            <w:r w:rsidR="002369EC">
              <w:t xml:space="preserve"> v </w:t>
            </w:r>
            <w:r w:rsidRPr="002369EC">
              <w:t>něm upřesněn. Nedotýká se platnosti již platných aktů</w:t>
            </w:r>
            <w:r w:rsidR="002369EC">
              <w:t xml:space="preserve"> v </w:t>
            </w:r>
            <w:r w:rsidRPr="002369EC">
              <w:t>přenesené pravomoci.</w:t>
            </w:r>
          </w:p>
        </w:tc>
      </w:tr>
    </w:tbl>
    <w:p w14:paraId="7A595E0B"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179C2C2" w14:textId="77777777" w:rsidR="00AE3386" w:rsidRPr="002369EC" w:rsidRDefault="00AE3386" w:rsidP="00AE3386">
      <w:r w:rsidRPr="002369EC">
        <w:rPr>
          <w:rStyle w:val="HideTWBExt"/>
          <w:noProof w:val="0"/>
        </w:rPr>
        <w:t>&lt;/Amend&gt;</w:t>
      </w:r>
    </w:p>
    <w:p w14:paraId="47316292" w14:textId="3C4BA485"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109</w:t>
      </w:r>
      <w:r w:rsidRPr="002369EC">
        <w:rPr>
          <w:rStyle w:val="HideTWBExt"/>
          <w:b w:val="0"/>
          <w:noProof w:val="0"/>
        </w:rPr>
        <w:t>&lt;/NumAm&gt;</w:t>
      </w:r>
    </w:p>
    <w:p w14:paraId="4C9F499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15D600F1" w14:textId="77777777" w:rsidR="00AE3386" w:rsidRPr="002369EC" w:rsidRDefault="00AE3386" w:rsidP="00AE3386">
      <w:pPr>
        <w:pStyle w:val="NormalBold"/>
      </w:pPr>
      <w:r w:rsidRPr="002369EC">
        <w:rPr>
          <w:rStyle w:val="HideTWBExt"/>
          <w:b w:val="0"/>
          <w:noProof w:val="0"/>
        </w:rPr>
        <w:t>&lt;Article&gt;</w:t>
      </w:r>
      <w:r w:rsidRPr="002369EC">
        <w:t>Čl. 14 – odst. 6</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5F095D60" w14:textId="77777777" w:rsidTr="00AE3386">
        <w:trPr>
          <w:jc w:val="center"/>
        </w:trPr>
        <w:tc>
          <w:tcPr>
            <w:tcW w:w="9752" w:type="dxa"/>
            <w:gridSpan w:val="2"/>
          </w:tcPr>
          <w:p w14:paraId="4DEED90B" w14:textId="77777777" w:rsidR="00AE3386" w:rsidRPr="002369EC" w:rsidRDefault="00AE3386">
            <w:pPr>
              <w:keepNext/>
            </w:pPr>
          </w:p>
        </w:tc>
      </w:tr>
      <w:tr w:rsidR="00035A58" w:rsidRPr="002369EC" w14:paraId="6800CAE5" w14:textId="77777777" w:rsidTr="00AE3386">
        <w:trPr>
          <w:jc w:val="center"/>
        </w:trPr>
        <w:tc>
          <w:tcPr>
            <w:tcW w:w="4876" w:type="dxa"/>
            <w:hideMark/>
          </w:tcPr>
          <w:p w14:paraId="055018AD" w14:textId="77777777" w:rsidR="00AE3386" w:rsidRPr="002369EC" w:rsidRDefault="00AE3386">
            <w:pPr>
              <w:pStyle w:val="ColumnHeading"/>
              <w:keepNext/>
            </w:pPr>
            <w:r w:rsidRPr="002369EC">
              <w:t>Znění navržené Komisí</w:t>
            </w:r>
          </w:p>
        </w:tc>
        <w:tc>
          <w:tcPr>
            <w:tcW w:w="4876" w:type="dxa"/>
            <w:hideMark/>
          </w:tcPr>
          <w:p w14:paraId="6CCF4E6E" w14:textId="77777777" w:rsidR="00AE3386" w:rsidRPr="002369EC" w:rsidRDefault="00AE3386">
            <w:pPr>
              <w:pStyle w:val="ColumnHeading"/>
              <w:keepNext/>
            </w:pPr>
            <w:r w:rsidRPr="002369EC">
              <w:t>Pozměňovací návrh</w:t>
            </w:r>
          </w:p>
        </w:tc>
      </w:tr>
      <w:tr w:rsidR="00035A58" w:rsidRPr="002369EC" w14:paraId="4FA29689" w14:textId="77777777" w:rsidTr="00AE3386">
        <w:trPr>
          <w:jc w:val="center"/>
        </w:trPr>
        <w:tc>
          <w:tcPr>
            <w:tcW w:w="4876" w:type="dxa"/>
            <w:hideMark/>
          </w:tcPr>
          <w:p w14:paraId="017493A1" w14:textId="7AAC6EF5" w:rsidR="00AE3386" w:rsidRPr="002369EC" w:rsidRDefault="00AE3386">
            <w:pPr>
              <w:pStyle w:val="Normal6"/>
            </w:pPr>
            <w:r w:rsidRPr="002369EC">
              <w:t>6.</w:t>
            </w:r>
            <w:r w:rsidRPr="002369EC">
              <w:tab/>
              <w:t>Akt</w:t>
            </w:r>
            <w:r w:rsidR="002369EC">
              <w:t xml:space="preserve"> v </w:t>
            </w:r>
            <w:r w:rsidRPr="002369EC">
              <w:t xml:space="preserve">přenesené pravomoci přijatý podle </w:t>
            </w:r>
            <w:r w:rsidRPr="002369EC">
              <w:rPr>
                <w:b/>
                <w:i/>
              </w:rPr>
              <w:t>čl. 10 odst. 9</w:t>
            </w:r>
            <w:r w:rsidRPr="002369EC">
              <w:t xml:space="preserve"> vstoupí</w:t>
            </w:r>
            <w:r w:rsidR="002369EC">
              <w:t xml:space="preserve"> v </w:t>
            </w:r>
            <w:r w:rsidRPr="002369EC">
              <w:t>platnost, pouze pokud proti němu Evropský parlament nebo Rada nevysloví námitky ve lhůtě dvou měsíců ode dne, kdy jim byl tento akt oznámen, nebo pokud Evropský parlament</w:t>
            </w:r>
            <w:r w:rsidR="002369EC">
              <w:t xml:space="preserve"> i </w:t>
            </w:r>
            <w:r w:rsidRPr="002369EC">
              <w:t>Rada před uplynutím této lhůty informují Komisi</w:t>
            </w:r>
            <w:r w:rsidR="002369EC">
              <w:t xml:space="preserve"> o </w:t>
            </w:r>
            <w:r w:rsidRPr="002369EC">
              <w:t>tom, že námitky nevysloví.</w:t>
            </w:r>
            <w:r w:rsidR="002369EC">
              <w:t xml:space="preserve"> Z </w:t>
            </w:r>
            <w:r w:rsidRPr="002369EC">
              <w:t>podnětu Evropského parlamentu nebo Rady se tato lhůta prodlouží</w:t>
            </w:r>
            <w:r w:rsidR="002369EC">
              <w:t xml:space="preserve"> o </w:t>
            </w:r>
            <w:r w:rsidRPr="002369EC">
              <w:t>dva měsíce.</w:t>
            </w:r>
          </w:p>
        </w:tc>
        <w:tc>
          <w:tcPr>
            <w:tcW w:w="4876" w:type="dxa"/>
            <w:hideMark/>
          </w:tcPr>
          <w:p w14:paraId="70503232" w14:textId="0B403A86" w:rsidR="00AE3386" w:rsidRPr="002369EC" w:rsidRDefault="00AE3386">
            <w:pPr>
              <w:pStyle w:val="Normal6"/>
              <w:rPr>
                <w:szCs w:val="24"/>
              </w:rPr>
            </w:pPr>
            <w:r w:rsidRPr="002369EC">
              <w:t>6.</w:t>
            </w:r>
            <w:r w:rsidRPr="002369EC">
              <w:tab/>
              <w:t>Akt</w:t>
            </w:r>
            <w:r w:rsidR="002369EC">
              <w:t xml:space="preserve"> v </w:t>
            </w:r>
            <w:r w:rsidRPr="002369EC">
              <w:t xml:space="preserve">přenesené pravomoci přijatý podle </w:t>
            </w:r>
            <w:r w:rsidRPr="002369EC">
              <w:rPr>
                <w:b/>
                <w:i/>
              </w:rPr>
              <w:t>článků 7</w:t>
            </w:r>
            <w:r w:rsidR="002369EC">
              <w:rPr>
                <w:b/>
                <w:i/>
              </w:rPr>
              <w:t xml:space="preserve"> a </w:t>
            </w:r>
            <w:r w:rsidRPr="002369EC">
              <w:rPr>
                <w:b/>
                <w:i/>
              </w:rPr>
              <w:t>8</w:t>
            </w:r>
            <w:r w:rsidRPr="002369EC">
              <w:t xml:space="preserve"> vstoupí</w:t>
            </w:r>
            <w:r w:rsidR="002369EC">
              <w:t xml:space="preserve"> v </w:t>
            </w:r>
            <w:r w:rsidRPr="002369EC">
              <w:t>platnost, pouze pokud proti němu Evropský parlament nebo Rada nevysloví námitky ve lhůtě dvou měsíců ode dne, kdy jim byl tento akt oznámen, nebo pokud Evropský parlament</w:t>
            </w:r>
            <w:r w:rsidR="002369EC">
              <w:t xml:space="preserve"> i </w:t>
            </w:r>
            <w:r w:rsidRPr="002369EC">
              <w:t>Rada před uplynutím této lhůty informují Komisi</w:t>
            </w:r>
            <w:r w:rsidR="002369EC">
              <w:t xml:space="preserve"> o </w:t>
            </w:r>
            <w:r w:rsidRPr="002369EC">
              <w:t>tom, že námitky nevysloví.</w:t>
            </w:r>
            <w:r w:rsidR="002369EC">
              <w:t xml:space="preserve"> Z </w:t>
            </w:r>
            <w:r w:rsidRPr="002369EC">
              <w:t>podnětu Evropského parlamentu nebo Rady se tato lhůta prodlouží</w:t>
            </w:r>
            <w:r w:rsidR="002369EC">
              <w:t xml:space="preserve"> o </w:t>
            </w:r>
            <w:r w:rsidRPr="002369EC">
              <w:t>dva měsíce.</w:t>
            </w:r>
          </w:p>
        </w:tc>
      </w:tr>
    </w:tbl>
    <w:p w14:paraId="2B75DA37"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3413EA7" w14:textId="77777777" w:rsidR="00AE3386" w:rsidRPr="002369EC" w:rsidRDefault="00AE3386" w:rsidP="00AE3386">
      <w:r w:rsidRPr="002369EC">
        <w:rPr>
          <w:rStyle w:val="HideTWBExt"/>
          <w:noProof w:val="0"/>
        </w:rPr>
        <w:t>&lt;/Amend&gt;</w:t>
      </w:r>
    </w:p>
    <w:p w14:paraId="590D823B" w14:textId="3CF343CE"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110</w:t>
      </w:r>
      <w:r w:rsidRPr="002369EC">
        <w:rPr>
          <w:rStyle w:val="HideTWBExt"/>
          <w:b w:val="0"/>
          <w:noProof w:val="0"/>
        </w:rPr>
        <w:t>&lt;/NumAm&gt;</w:t>
      </w:r>
    </w:p>
    <w:p w14:paraId="7649EB0B"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CCB0E7E" w14:textId="77777777" w:rsidR="00AE3386" w:rsidRPr="002369EC" w:rsidRDefault="00AE3386" w:rsidP="00AE3386">
      <w:pPr>
        <w:pStyle w:val="NormalBold"/>
      </w:pPr>
      <w:r w:rsidRPr="002369EC">
        <w:rPr>
          <w:rStyle w:val="HideTWBExt"/>
          <w:b w:val="0"/>
          <w:noProof w:val="0"/>
        </w:rPr>
        <w:t>&lt;Article&gt;</w:t>
      </w:r>
      <w:r w:rsidRPr="002369EC">
        <w:t>Článek 15</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0E3D733C" w14:textId="77777777" w:rsidTr="00AE3386">
        <w:trPr>
          <w:jc w:val="center"/>
        </w:trPr>
        <w:tc>
          <w:tcPr>
            <w:tcW w:w="9752" w:type="dxa"/>
            <w:gridSpan w:val="2"/>
          </w:tcPr>
          <w:p w14:paraId="64F7B73C" w14:textId="77777777" w:rsidR="00AE3386" w:rsidRPr="002369EC" w:rsidRDefault="00AE3386">
            <w:pPr>
              <w:keepNext/>
            </w:pPr>
          </w:p>
        </w:tc>
      </w:tr>
      <w:tr w:rsidR="00035A58" w:rsidRPr="002369EC" w14:paraId="60F478FC" w14:textId="77777777" w:rsidTr="00AE3386">
        <w:trPr>
          <w:jc w:val="center"/>
        </w:trPr>
        <w:tc>
          <w:tcPr>
            <w:tcW w:w="4876" w:type="dxa"/>
            <w:hideMark/>
          </w:tcPr>
          <w:p w14:paraId="667A70A1" w14:textId="77777777" w:rsidR="00AE3386" w:rsidRPr="002369EC" w:rsidRDefault="00AE3386">
            <w:pPr>
              <w:pStyle w:val="ColumnHeading"/>
              <w:keepNext/>
            </w:pPr>
            <w:r w:rsidRPr="002369EC">
              <w:t>Znění navržené Komisí</w:t>
            </w:r>
          </w:p>
        </w:tc>
        <w:tc>
          <w:tcPr>
            <w:tcW w:w="4876" w:type="dxa"/>
            <w:hideMark/>
          </w:tcPr>
          <w:p w14:paraId="023FB44C" w14:textId="77777777" w:rsidR="00AE3386" w:rsidRPr="002369EC" w:rsidRDefault="00AE3386">
            <w:pPr>
              <w:pStyle w:val="ColumnHeading"/>
              <w:keepNext/>
            </w:pPr>
            <w:r w:rsidRPr="002369EC">
              <w:t>Pozměňovací návrh</w:t>
            </w:r>
          </w:p>
        </w:tc>
      </w:tr>
      <w:tr w:rsidR="00035A58" w:rsidRPr="002369EC" w14:paraId="5D5885A6" w14:textId="77777777" w:rsidTr="00AE3386">
        <w:trPr>
          <w:jc w:val="center"/>
        </w:trPr>
        <w:tc>
          <w:tcPr>
            <w:tcW w:w="4876" w:type="dxa"/>
            <w:hideMark/>
          </w:tcPr>
          <w:p w14:paraId="1DD2504A" w14:textId="77777777" w:rsidR="00AE3386" w:rsidRPr="002369EC" w:rsidRDefault="00AE3386">
            <w:pPr>
              <w:pStyle w:val="Normal6"/>
              <w:jc w:val="center"/>
            </w:pPr>
            <w:r w:rsidRPr="002369EC">
              <w:rPr>
                <w:b/>
                <w:i/>
              </w:rPr>
              <w:t>Článek 15</w:t>
            </w:r>
          </w:p>
        </w:tc>
        <w:tc>
          <w:tcPr>
            <w:tcW w:w="4876" w:type="dxa"/>
            <w:hideMark/>
          </w:tcPr>
          <w:p w14:paraId="285EF137" w14:textId="77777777" w:rsidR="00AE3386" w:rsidRPr="002369EC" w:rsidRDefault="00AE3386">
            <w:pPr>
              <w:pStyle w:val="Normal6"/>
              <w:rPr>
                <w:szCs w:val="24"/>
              </w:rPr>
            </w:pPr>
            <w:r w:rsidRPr="002369EC">
              <w:rPr>
                <w:b/>
                <w:i/>
              </w:rPr>
              <w:t>vypouští se</w:t>
            </w:r>
          </w:p>
        </w:tc>
      </w:tr>
      <w:tr w:rsidR="00035A58" w:rsidRPr="002369EC" w14:paraId="3EC02F5A" w14:textId="77777777" w:rsidTr="00AE3386">
        <w:trPr>
          <w:jc w:val="center"/>
        </w:trPr>
        <w:tc>
          <w:tcPr>
            <w:tcW w:w="4876" w:type="dxa"/>
            <w:hideMark/>
          </w:tcPr>
          <w:p w14:paraId="280C13C3" w14:textId="77777777" w:rsidR="00AE3386" w:rsidRPr="002369EC" w:rsidRDefault="00AE3386">
            <w:pPr>
              <w:pStyle w:val="Normal6"/>
              <w:jc w:val="center"/>
            </w:pPr>
            <w:r w:rsidRPr="002369EC">
              <w:rPr>
                <w:b/>
                <w:i/>
              </w:rPr>
              <w:t>Postup projednávání ve výboru</w:t>
            </w:r>
          </w:p>
        </w:tc>
        <w:tc>
          <w:tcPr>
            <w:tcW w:w="4876" w:type="dxa"/>
          </w:tcPr>
          <w:p w14:paraId="725EED3D" w14:textId="77777777" w:rsidR="00AE3386" w:rsidRPr="002369EC" w:rsidRDefault="00AE3386">
            <w:pPr>
              <w:pStyle w:val="Normal6"/>
              <w:rPr>
                <w:szCs w:val="24"/>
              </w:rPr>
            </w:pPr>
          </w:p>
        </w:tc>
      </w:tr>
      <w:tr w:rsidR="00035A58" w:rsidRPr="002369EC" w14:paraId="46C780A6" w14:textId="77777777" w:rsidTr="00AE3386">
        <w:trPr>
          <w:jc w:val="center"/>
        </w:trPr>
        <w:tc>
          <w:tcPr>
            <w:tcW w:w="4876" w:type="dxa"/>
            <w:hideMark/>
          </w:tcPr>
          <w:p w14:paraId="6DE562A3" w14:textId="77777777" w:rsidR="00AE3386" w:rsidRPr="002369EC" w:rsidRDefault="00AE3386">
            <w:pPr>
              <w:pStyle w:val="Normal6"/>
            </w:pPr>
            <w:r w:rsidRPr="002369EC">
              <w:rPr>
                <w:b/>
                <w:i/>
              </w:rPr>
              <w:t xml:space="preserve">1. </w:t>
            </w:r>
            <w:r w:rsidRPr="002369EC">
              <w:tab/>
            </w:r>
            <w:r w:rsidRPr="002369EC">
              <w:rPr>
                <w:b/>
                <w:i/>
              </w:rPr>
              <w:t>Komisi je nápomocen výbor. Uvedený výbor je výborem ve smyslu nařízení (EU) č. 182/2011.</w:t>
            </w:r>
          </w:p>
        </w:tc>
        <w:tc>
          <w:tcPr>
            <w:tcW w:w="4876" w:type="dxa"/>
          </w:tcPr>
          <w:p w14:paraId="14060A58" w14:textId="77777777" w:rsidR="00AE3386" w:rsidRPr="002369EC" w:rsidRDefault="00AE3386">
            <w:pPr>
              <w:pStyle w:val="Normal6"/>
              <w:rPr>
                <w:szCs w:val="24"/>
              </w:rPr>
            </w:pPr>
          </w:p>
        </w:tc>
      </w:tr>
      <w:tr w:rsidR="00035A58" w:rsidRPr="002369EC" w14:paraId="1A35D9ED" w14:textId="77777777" w:rsidTr="00AE3386">
        <w:trPr>
          <w:jc w:val="center"/>
        </w:trPr>
        <w:tc>
          <w:tcPr>
            <w:tcW w:w="4876" w:type="dxa"/>
            <w:hideMark/>
          </w:tcPr>
          <w:p w14:paraId="6E9F405C" w14:textId="77777777" w:rsidR="00AE3386" w:rsidRPr="002369EC" w:rsidRDefault="00AE3386">
            <w:pPr>
              <w:pStyle w:val="Normal6"/>
            </w:pPr>
            <w:r w:rsidRPr="002369EC">
              <w:rPr>
                <w:b/>
                <w:i/>
              </w:rPr>
              <w:t xml:space="preserve">2. </w:t>
            </w:r>
            <w:r w:rsidRPr="002369EC">
              <w:tab/>
            </w:r>
            <w:r w:rsidRPr="002369EC">
              <w:rPr>
                <w:b/>
                <w:i/>
              </w:rPr>
              <w:t>Odkazuje-li se na tento odstavec, použije se článek 5 nařízení (EU) č. 182/2011.</w:t>
            </w:r>
          </w:p>
        </w:tc>
        <w:tc>
          <w:tcPr>
            <w:tcW w:w="4876" w:type="dxa"/>
          </w:tcPr>
          <w:p w14:paraId="6E750460" w14:textId="77777777" w:rsidR="00AE3386" w:rsidRPr="002369EC" w:rsidRDefault="00AE3386">
            <w:pPr>
              <w:pStyle w:val="Normal6"/>
              <w:rPr>
                <w:szCs w:val="24"/>
              </w:rPr>
            </w:pPr>
          </w:p>
        </w:tc>
      </w:tr>
    </w:tbl>
    <w:p w14:paraId="1EF6271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446C74A" w14:textId="77777777" w:rsidR="00AE3386" w:rsidRPr="002369EC" w:rsidRDefault="00AE3386" w:rsidP="00AE3386">
      <w:r w:rsidRPr="002369EC">
        <w:rPr>
          <w:rStyle w:val="HideTWBExt"/>
          <w:noProof w:val="0"/>
        </w:rPr>
        <w:t>&lt;/Amend&gt;</w:t>
      </w:r>
    </w:p>
    <w:p w14:paraId="0A586097" w14:textId="5B7D063C"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111</w:t>
      </w:r>
      <w:r w:rsidRPr="002369EC">
        <w:rPr>
          <w:rStyle w:val="HideTWBExt"/>
          <w:b w:val="0"/>
          <w:noProof w:val="0"/>
        </w:rPr>
        <w:t>&lt;/NumAm&gt;</w:t>
      </w:r>
    </w:p>
    <w:p w14:paraId="7B7E3A3F"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48D8856" w14:textId="77777777" w:rsidR="00AE3386" w:rsidRPr="002369EC" w:rsidRDefault="00AE3386" w:rsidP="00AE3386">
      <w:pPr>
        <w:pStyle w:val="NormalBold"/>
      </w:pPr>
      <w:r w:rsidRPr="002369EC">
        <w:rPr>
          <w:rStyle w:val="HideTWBExt"/>
          <w:b w:val="0"/>
          <w:noProof w:val="0"/>
        </w:rPr>
        <w:t>&lt;Article&gt;</w:t>
      </w:r>
      <w:r w:rsidRPr="002369EC">
        <w:t>Čl. 16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7B254925" w14:textId="77777777" w:rsidTr="00AE3386">
        <w:trPr>
          <w:jc w:val="center"/>
        </w:trPr>
        <w:tc>
          <w:tcPr>
            <w:tcW w:w="9752" w:type="dxa"/>
            <w:gridSpan w:val="2"/>
          </w:tcPr>
          <w:p w14:paraId="34B4120D" w14:textId="77777777" w:rsidR="00AE3386" w:rsidRPr="002369EC" w:rsidRDefault="00AE3386">
            <w:pPr>
              <w:keepNext/>
            </w:pPr>
          </w:p>
        </w:tc>
      </w:tr>
      <w:tr w:rsidR="00035A58" w:rsidRPr="002369EC" w14:paraId="33DF37FD" w14:textId="77777777" w:rsidTr="00AE3386">
        <w:trPr>
          <w:jc w:val="center"/>
        </w:trPr>
        <w:tc>
          <w:tcPr>
            <w:tcW w:w="4876" w:type="dxa"/>
            <w:hideMark/>
          </w:tcPr>
          <w:p w14:paraId="60741B22" w14:textId="77777777" w:rsidR="00AE3386" w:rsidRPr="002369EC" w:rsidRDefault="00AE3386">
            <w:pPr>
              <w:pStyle w:val="ColumnHeading"/>
              <w:keepNext/>
            </w:pPr>
            <w:r w:rsidRPr="002369EC">
              <w:t>Znění navržené Komisí</w:t>
            </w:r>
          </w:p>
        </w:tc>
        <w:tc>
          <w:tcPr>
            <w:tcW w:w="4876" w:type="dxa"/>
            <w:hideMark/>
          </w:tcPr>
          <w:p w14:paraId="6141C995" w14:textId="77777777" w:rsidR="00AE3386" w:rsidRPr="002369EC" w:rsidRDefault="00AE3386">
            <w:pPr>
              <w:pStyle w:val="ColumnHeading"/>
              <w:keepNext/>
            </w:pPr>
            <w:r w:rsidRPr="002369EC">
              <w:t>Pozměňovací návrh</w:t>
            </w:r>
          </w:p>
        </w:tc>
      </w:tr>
      <w:tr w:rsidR="00035A58" w:rsidRPr="002369EC" w14:paraId="38BBF808" w14:textId="77777777" w:rsidTr="00AE3386">
        <w:trPr>
          <w:jc w:val="center"/>
        </w:trPr>
        <w:tc>
          <w:tcPr>
            <w:tcW w:w="4876" w:type="dxa"/>
            <w:hideMark/>
          </w:tcPr>
          <w:p w14:paraId="1573BD1B" w14:textId="3CD30EF3" w:rsidR="00AE3386" w:rsidRPr="002369EC" w:rsidRDefault="00AE3386">
            <w:pPr>
              <w:pStyle w:val="Normal6"/>
            </w:pPr>
            <w:r w:rsidRPr="002369EC">
              <w:t>Island, Lichtenštejnsko, Norsko</w:t>
            </w:r>
            <w:r w:rsidR="002369EC">
              <w:t xml:space="preserve"> a </w:t>
            </w:r>
            <w:r w:rsidRPr="002369EC">
              <w:t xml:space="preserve">Švýcarsko by měly být přizvány, aby se zapojily do provádění </w:t>
            </w:r>
            <w:r w:rsidRPr="002369EC">
              <w:rPr>
                <w:b/>
                <w:i/>
              </w:rPr>
              <w:t>ročního</w:t>
            </w:r>
            <w:r w:rsidRPr="002369EC">
              <w:t xml:space="preserve"> plánu Unie pro znovuusídlování. Při jejich zapojení musí být řádně zohledněny hlavní prvky tohoto nařízení, zejména ty, které se týkají postupu znovuusídlování</w:t>
            </w:r>
            <w:r w:rsidR="002369EC">
              <w:t xml:space="preserve"> a </w:t>
            </w:r>
            <w:r w:rsidRPr="002369EC">
              <w:t>práv</w:t>
            </w:r>
            <w:r w:rsidR="002369EC">
              <w:t xml:space="preserve"> a </w:t>
            </w:r>
            <w:r w:rsidRPr="002369EC">
              <w:t>povinností znovuusídlených osob.</w:t>
            </w:r>
          </w:p>
        </w:tc>
        <w:tc>
          <w:tcPr>
            <w:tcW w:w="4876" w:type="dxa"/>
            <w:hideMark/>
          </w:tcPr>
          <w:p w14:paraId="142A6045" w14:textId="147499C0" w:rsidR="00AE3386" w:rsidRPr="002369EC" w:rsidRDefault="00AE3386">
            <w:pPr>
              <w:pStyle w:val="Normal6"/>
              <w:rPr>
                <w:szCs w:val="24"/>
              </w:rPr>
            </w:pPr>
            <w:r w:rsidRPr="002369EC">
              <w:t>Island, Lichtenštejnsko, Norsko</w:t>
            </w:r>
            <w:r w:rsidR="002369EC">
              <w:t xml:space="preserve"> a </w:t>
            </w:r>
            <w:r w:rsidRPr="002369EC">
              <w:t>Švýcarsko by měly být přizvány, aby se zapojily do provádění plánu Unie pro znovuusídlování. Při jejich zapojení musí být řádně zohledněny hlavní prvky tohoto nařízení, zejména ty, které se týkají postupu znovuusídlování</w:t>
            </w:r>
            <w:r w:rsidR="002369EC">
              <w:t xml:space="preserve"> a </w:t>
            </w:r>
            <w:r w:rsidRPr="002369EC">
              <w:t>práv</w:t>
            </w:r>
            <w:r w:rsidR="002369EC">
              <w:t xml:space="preserve"> a </w:t>
            </w:r>
            <w:r w:rsidRPr="002369EC">
              <w:t>povinností znovuusídlených osob.</w:t>
            </w:r>
          </w:p>
        </w:tc>
      </w:tr>
    </w:tbl>
    <w:p w14:paraId="1E2710E4"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5BBFC754" w14:textId="77777777" w:rsidR="00AE3386" w:rsidRPr="002369EC" w:rsidRDefault="00AE3386" w:rsidP="00AE3386">
      <w:r w:rsidRPr="002369EC">
        <w:rPr>
          <w:rStyle w:val="HideTWBExt"/>
          <w:noProof w:val="0"/>
        </w:rPr>
        <w:t>&lt;/Amend&gt;</w:t>
      </w:r>
    </w:p>
    <w:p w14:paraId="674ECCD0" w14:textId="666501D0"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112</w:t>
      </w:r>
      <w:r w:rsidRPr="002369EC">
        <w:rPr>
          <w:rStyle w:val="HideTWBExt"/>
          <w:b w:val="0"/>
          <w:noProof w:val="0"/>
        </w:rPr>
        <w:t>&lt;/NumAm&gt;</w:t>
      </w:r>
    </w:p>
    <w:p w14:paraId="55142599"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00F336DA" w14:textId="77777777" w:rsidR="00AE3386" w:rsidRPr="002369EC" w:rsidRDefault="00AE3386" w:rsidP="00AE3386">
      <w:pPr>
        <w:pStyle w:val="NormalBold"/>
      </w:pPr>
      <w:r w:rsidRPr="002369EC">
        <w:rPr>
          <w:rStyle w:val="HideTWBExt"/>
          <w:b w:val="0"/>
          <w:noProof w:val="0"/>
        </w:rPr>
        <w:t>&lt;Article&gt;</w:t>
      </w:r>
      <w:r w:rsidRPr="002369EC">
        <w:t>Čl. 17 – odst. 1 – bod 2 – písm. a</w:t>
      </w:r>
      <w:r w:rsidRPr="002369EC">
        <w:rPr>
          <w:rStyle w:val="HideTWBExt"/>
          <w:b w:val="0"/>
          <w:noProof w:val="0"/>
        </w:rPr>
        <w:t>&lt;/Article&gt;</w:t>
      </w:r>
    </w:p>
    <w:p w14:paraId="0D8BFBA0" w14:textId="4C03767B" w:rsidR="00AE3386" w:rsidRPr="002369EC" w:rsidRDefault="00AE3386" w:rsidP="00AE3386">
      <w:pPr>
        <w:keepNext/>
      </w:pPr>
      <w:r w:rsidRPr="002369EC">
        <w:rPr>
          <w:rStyle w:val="HideTWBExt"/>
          <w:noProof w:val="0"/>
        </w:rPr>
        <w:t>&lt;DocAmend2&gt;</w:t>
      </w:r>
      <w:r w:rsidRPr="002369EC">
        <w:t xml:space="preserve">Nařízení (EU) č. 516/2014 </w:t>
      </w:r>
      <w:r w:rsidRPr="002369EC">
        <w:rPr>
          <w:rStyle w:val="HideTWBExt"/>
          <w:noProof w:val="0"/>
        </w:rPr>
        <w:t>&lt;/DocAmend2&gt;</w:t>
      </w:r>
    </w:p>
    <w:p w14:paraId="4E40E5F8" w14:textId="77777777" w:rsidR="00AE3386" w:rsidRPr="002369EC" w:rsidRDefault="00AE3386" w:rsidP="00AE3386">
      <w:r w:rsidRPr="002369EC">
        <w:rPr>
          <w:rStyle w:val="HideTWBExt"/>
          <w:noProof w:val="0"/>
        </w:rPr>
        <w:t>&lt;Article2&gt;</w:t>
      </w:r>
      <w:r w:rsidRPr="002369EC">
        <w:t>Čl. 2 – písm. a</w:t>
      </w:r>
      <w:r w:rsidRPr="002369E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CA0644F" w14:textId="77777777" w:rsidTr="00AE3386">
        <w:trPr>
          <w:jc w:val="center"/>
        </w:trPr>
        <w:tc>
          <w:tcPr>
            <w:tcW w:w="9752" w:type="dxa"/>
            <w:gridSpan w:val="2"/>
          </w:tcPr>
          <w:p w14:paraId="2AC32CF4" w14:textId="77777777" w:rsidR="00AE3386" w:rsidRPr="002369EC" w:rsidRDefault="00AE3386">
            <w:pPr>
              <w:keepNext/>
            </w:pPr>
          </w:p>
        </w:tc>
      </w:tr>
      <w:tr w:rsidR="00035A58" w:rsidRPr="002369EC" w14:paraId="111B3E20" w14:textId="77777777" w:rsidTr="00AE3386">
        <w:trPr>
          <w:jc w:val="center"/>
        </w:trPr>
        <w:tc>
          <w:tcPr>
            <w:tcW w:w="4876" w:type="dxa"/>
            <w:hideMark/>
          </w:tcPr>
          <w:p w14:paraId="5034F21B" w14:textId="77777777" w:rsidR="00AE3386" w:rsidRPr="002369EC" w:rsidRDefault="00AE3386">
            <w:pPr>
              <w:pStyle w:val="ColumnHeading"/>
              <w:keepNext/>
            </w:pPr>
            <w:r w:rsidRPr="002369EC">
              <w:t>Znění navržené Komisí</w:t>
            </w:r>
          </w:p>
        </w:tc>
        <w:tc>
          <w:tcPr>
            <w:tcW w:w="4876" w:type="dxa"/>
            <w:hideMark/>
          </w:tcPr>
          <w:p w14:paraId="1A38D39F" w14:textId="77777777" w:rsidR="00AE3386" w:rsidRPr="002369EC" w:rsidRDefault="00AE3386">
            <w:pPr>
              <w:pStyle w:val="ColumnHeading"/>
              <w:keepNext/>
            </w:pPr>
            <w:r w:rsidRPr="002369EC">
              <w:t>Pozměňovací návrh</w:t>
            </w:r>
          </w:p>
        </w:tc>
      </w:tr>
      <w:tr w:rsidR="00035A58" w:rsidRPr="002369EC" w14:paraId="1B4E35C8" w14:textId="77777777" w:rsidTr="00AE3386">
        <w:trPr>
          <w:jc w:val="center"/>
        </w:trPr>
        <w:tc>
          <w:tcPr>
            <w:tcW w:w="4876" w:type="dxa"/>
            <w:hideMark/>
          </w:tcPr>
          <w:p w14:paraId="5D2B106A" w14:textId="0972AD28" w:rsidR="00AE3386" w:rsidRPr="002369EC" w:rsidRDefault="00AE3386">
            <w:pPr>
              <w:pStyle w:val="Normal6"/>
            </w:pPr>
            <w:r w:rsidRPr="002369EC">
              <w:t>a)</w:t>
            </w:r>
            <w:r w:rsidRPr="002369EC">
              <w:tab/>
              <w:t xml:space="preserve">„znovuusídlováním“ přijímání státních příslušníků třetích zemí </w:t>
            </w:r>
            <w:r w:rsidRPr="002369EC">
              <w:rPr>
                <w:b/>
                <w:i/>
              </w:rPr>
              <w:t xml:space="preserve">nebo </w:t>
            </w:r>
            <w:r w:rsidRPr="002369EC">
              <w:t xml:space="preserve">osob bez státní příslušnosti, kteří potřebují mezinárodní ochranu, ze </w:t>
            </w:r>
            <w:r w:rsidRPr="002369EC">
              <w:rPr>
                <w:b/>
                <w:i/>
              </w:rPr>
              <w:t>třetí země</w:t>
            </w:r>
            <w:r w:rsidRPr="002369EC">
              <w:t xml:space="preserve">, do </w:t>
            </w:r>
            <w:r w:rsidRPr="002369EC">
              <w:rPr>
                <w:b/>
                <w:i/>
              </w:rPr>
              <w:t>níž nebo uvnitř které byli vysídleni, na území jednoho</w:t>
            </w:r>
            <w:r w:rsidR="002369EC">
              <w:t xml:space="preserve"> z </w:t>
            </w:r>
            <w:r w:rsidRPr="002369EC">
              <w:t>členských států</w:t>
            </w:r>
            <w:r w:rsidR="002369EC">
              <w:t xml:space="preserve"> s </w:t>
            </w:r>
            <w:r w:rsidRPr="002369EC">
              <w:t>cílem přiznat jim mezinárodní ochranu;</w:t>
            </w:r>
          </w:p>
        </w:tc>
        <w:tc>
          <w:tcPr>
            <w:tcW w:w="4876" w:type="dxa"/>
            <w:hideMark/>
          </w:tcPr>
          <w:p w14:paraId="58219496" w14:textId="5D2F329B" w:rsidR="00AE3386" w:rsidRPr="002369EC" w:rsidRDefault="00AE3386">
            <w:pPr>
              <w:pStyle w:val="Normal6"/>
              <w:rPr>
                <w:szCs w:val="24"/>
              </w:rPr>
            </w:pPr>
            <w:r w:rsidRPr="002369EC">
              <w:t>a)</w:t>
            </w:r>
            <w:r w:rsidRPr="002369EC">
              <w:tab/>
              <w:t xml:space="preserve">„znovuusídlováním“ </w:t>
            </w:r>
            <w:r w:rsidRPr="002369EC">
              <w:rPr>
                <w:b/>
                <w:i/>
              </w:rPr>
              <w:t>výběr,</w:t>
            </w:r>
            <w:r w:rsidRPr="002369EC">
              <w:rPr>
                <w:i/>
              </w:rPr>
              <w:t xml:space="preserve"> </w:t>
            </w:r>
            <w:r w:rsidRPr="002369EC">
              <w:t>přijímání</w:t>
            </w:r>
            <w:r w:rsidR="002369EC">
              <w:t xml:space="preserve"> a </w:t>
            </w:r>
            <w:r w:rsidRPr="002369EC">
              <w:rPr>
                <w:b/>
                <w:i/>
              </w:rPr>
              <w:t>přemístění</w:t>
            </w:r>
            <w:r w:rsidRPr="002369EC">
              <w:t xml:space="preserve"> příslušníků třetích zemí</w:t>
            </w:r>
            <w:r w:rsidR="002369EC">
              <w:t xml:space="preserve"> a </w:t>
            </w:r>
            <w:r w:rsidRPr="002369EC">
              <w:t xml:space="preserve">osob bez státní příslušnosti, kteří potřebují mezinárodní ochranu, ze </w:t>
            </w:r>
            <w:r w:rsidRPr="002369EC">
              <w:rPr>
                <w:b/>
                <w:i/>
              </w:rPr>
              <w:t>státu, ve kterém hledají ochranu</w:t>
            </w:r>
            <w:r w:rsidRPr="002369EC">
              <w:t xml:space="preserve">, do </w:t>
            </w:r>
            <w:r w:rsidRPr="002369EC">
              <w:rPr>
                <w:b/>
                <w:i/>
              </w:rPr>
              <w:t>některého</w:t>
            </w:r>
            <w:r w:rsidR="002369EC">
              <w:t xml:space="preserve"> z </w:t>
            </w:r>
            <w:r w:rsidRPr="002369EC">
              <w:t>členských států</w:t>
            </w:r>
            <w:r w:rsidR="002369EC">
              <w:t xml:space="preserve"> s </w:t>
            </w:r>
            <w:r w:rsidRPr="002369EC">
              <w:t>cílem přiznat jim mezinárodní ochranu</w:t>
            </w:r>
            <w:r w:rsidR="002369EC">
              <w:t xml:space="preserve"> a </w:t>
            </w:r>
            <w:r w:rsidRPr="002369EC">
              <w:rPr>
                <w:b/>
                <w:i/>
              </w:rPr>
              <w:t>poskytnout jim trvalé řešení</w:t>
            </w:r>
            <w:r w:rsidRPr="002369EC">
              <w:t>.</w:t>
            </w:r>
          </w:p>
        </w:tc>
      </w:tr>
    </w:tbl>
    <w:p w14:paraId="2271F3B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089FF7A5"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7BEC3CF2" w14:textId="709189CA" w:rsidR="00AE3386" w:rsidRPr="002369EC" w:rsidRDefault="00AE3386" w:rsidP="00AE3386">
      <w:pPr>
        <w:pStyle w:val="Normal12Italic"/>
      </w:pPr>
      <w:r w:rsidRPr="002369EC">
        <w:t>Upraveno</w:t>
      </w:r>
      <w:r w:rsidR="002369EC">
        <w:t xml:space="preserve"> v </w:t>
      </w:r>
      <w:r w:rsidRPr="002369EC">
        <w:t>souladu</w:t>
      </w:r>
      <w:r w:rsidR="002369EC">
        <w:t xml:space="preserve"> s </w:t>
      </w:r>
      <w:r w:rsidRPr="002369EC">
        <w:t>článkem 2 tohoto rámce.</w:t>
      </w:r>
    </w:p>
    <w:p w14:paraId="30EAFF1C" w14:textId="77777777" w:rsidR="00AE3386" w:rsidRPr="002369EC" w:rsidRDefault="00AE3386" w:rsidP="00AE3386">
      <w:r w:rsidRPr="002369EC">
        <w:rPr>
          <w:rStyle w:val="HideTWBExt"/>
          <w:noProof w:val="0"/>
        </w:rPr>
        <w:t>&lt;/Amend&gt;</w:t>
      </w:r>
    </w:p>
    <w:p w14:paraId="42499DED" w14:textId="63B2B571"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113</w:t>
      </w:r>
      <w:r w:rsidRPr="002369EC">
        <w:rPr>
          <w:rStyle w:val="HideTWBExt"/>
          <w:b w:val="0"/>
          <w:noProof w:val="0"/>
        </w:rPr>
        <w:t>&lt;/NumAm&gt;</w:t>
      </w:r>
    </w:p>
    <w:p w14:paraId="1D3C754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36ADE29" w14:textId="77777777" w:rsidR="00AE3386" w:rsidRPr="002369EC" w:rsidRDefault="00AE3386" w:rsidP="00AE3386">
      <w:pPr>
        <w:pStyle w:val="NormalBold"/>
      </w:pPr>
      <w:r w:rsidRPr="002369EC">
        <w:rPr>
          <w:rStyle w:val="HideTWBExt"/>
          <w:b w:val="0"/>
          <w:noProof w:val="0"/>
        </w:rPr>
        <w:t>&lt;Article&gt;</w:t>
      </w:r>
      <w:r w:rsidRPr="002369EC">
        <w:t>Čl. 17 – odst. 1 – bod 2 – písm. b</w:t>
      </w:r>
      <w:r w:rsidRPr="002369EC">
        <w:rPr>
          <w:rStyle w:val="HideTWBExt"/>
          <w:b w:val="0"/>
          <w:noProof w:val="0"/>
        </w:rPr>
        <w:t>&lt;/Article&gt;</w:t>
      </w:r>
    </w:p>
    <w:p w14:paraId="25D9906E" w14:textId="59E795F4" w:rsidR="00AE3386" w:rsidRPr="002369EC" w:rsidRDefault="00AE3386" w:rsidP="00AE3386">
      <w:pPr>
        <w:keepNext/>
      </w:pPr>
      <w:r w:rsidRPr="002369EC">
        <w:rPr>
          <w:rStyle w:val="HideTWBExt"/>
          <w:noProof w:val="0"/>
        </w:rPr>
        <w:t>&lt;DocAmend2&gt;</w:t>
      </w:r>
      <w:r w:rsidRPr="002369EC">
        <w:t>Nařízení (EU) č. 516/2014</w:t>
      </w:r>
      <w:r w:rsidRPr="002369EC">
        <w:rPr>
          <w:rStyle w:val="HideTWBExt"/>
          <w:noProof w:val="0"/>
        </w:rPr>
        <w:t>&lt;/DocAmend2&gt;</w:t>
      </w:r>
    </w:p>
    <w:p w14:paraId="26869505" w14:textId="77777777" w:rsidR="00AE3386" w:rsidRPr="002369EC" w:rsidRDefault="00AE3386" w:rsidP="00AE3386">
      <w:r w:rsidRPr="002369EC">
        <w:rPr>
          <w:rStyle w:val="HideTWBExt"/>
          <w:noProof w:val="0"/>
        </w:rPr>
        <w:t>&lt;Article2&gt;</w:t>
      </w:r>
      <w:r w:rsidRPr="002369EC">
        <w:t>Čl. 2 – písm. ab</w:t>
      </w:r>
      <w:r w:rsidRPr="002369E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54B6C53" w14:textId="77777777" w:rsidTr="00AE3386">
        <w:trPr>
          <w:jc w:val="center"/>
        </w:trPr>
        <w:tc>
          <w:tcPr>
            <w:tcW w:w="9752" w:type="dxa"/>
            <w:gridSpan w:val="2"/>
          </w:tcPr>
          <w:p w14:paraId="140F981E" w14:textId="77777777" w:rsidR="00AE3386" w:rsidRPr="002369EC" w:rsidRDefault="00AE3386">
            <w:pPr>
              <w:keepNext/>
            </w:pPr>
          </w:p>
        </w:tc>
      </w:tr>
      <w:tr w:rsidR="00035A58" w:rsidRPr="002369EC" w14:paraId="4EA174BF" w14:textId="77777777" w:rsidTr="00AE3386">
        <w:trPr>
          <w:jc w:val="center"/>
        </w:trPr>
        <w:tc>
          <w:tcPr>
            <w:tcW w:w="4876" w:type="dxa"/>
            <w:hideMark/>
          </w:tcPr>
          <w:p w14:paraId="29877330" w14:textId="77777777" w:rsidR="00AE3386" w:rsidRPr="002369EC" w:rsidRDefault="00AE3386">
            <w:pPr>
              <w:pStyle w:val="ColumnHeading"/>
              <w:keepNext/>
            </w:pPr>
            <w:r w:rsidRPr="002369EC">
              <w:t>Znění navržené Komisí</w:t>
            </w:r>
          </w:p>
        </w:tc>
        <w:tc>
          <w:tcPr>
            <w:tcW w:w="4876" w:type="dxa"/>
            <w:hideMark/>
          </w:tcPr>
          <w:p w14:paraId="4C5AB368" w14:textId="77777777" w:rsidR="00AE3386" w:rsidRPr="002369EC" w:rsidRDefault="00AE3386">
            <w:pPr>
              <w:pStyle w:val="ColumnHeading"/>
              <w:keepNext/>
            </w:pPr>
            <w:r w:rsidRPr="002369EC">
              <w:t>Pozměňovací návrh</w:t>
            </w:r>
          </w:p>
        </w:tc>
      </w:tr>
      <w:tr w:rsidR="00035A58" w:rsidRPr="002369EC" w14:paraId="6A99EFA2" w14:textId="77777777" w:rsidTr="00AE3386">
        <w:trPr>
          <w:jc w:val="center"/>
        </w:trPr>
        <w:tc>
          <w:tcPr>
            <w:tcW w:w="4876" w:type="dxa"/>
            <w:hideMark/>
          </w:tcPr>
          <w:p w14:paraId="2308A6AB" w14:textId="4B5F80AD" w:rsidR="00AE3386" w:rsidRPr="002369EC" w:rsidRDefault="00AE3386">
            <w:pPr>
              <w:pStyle w:val="Normal6"/>
            </w:pPr>
            <w:r w:rsidRPr="002369EC">
              <w:t>ab)</w:t>
            </w:r>
            <w:r w:rsidRPr="002369EC">
              <w:tab/>
              <w:t>„cíleným programem Unie</w:t>
            </w:r>
            <w:r w:rsidR="002369EC">
              <w:t xml:space="preserve"> v </w:t>
            </w:r>
            <w:r w:rsidRPr="002369EC">
              <w:t>oblasti znovuusídlování“ cílený program Unie</w:t>
            </w:r>
            <w:r w:rsidR="002369EC">
              <w:t xml:space="preserve"> v </w:t>
            </w:r>
            <w:r w:rsidRPr="002369EC">
              <w:t>oblasti znovuusídlování vytvořený</w:t>
            </w:r>
            <w:r w:rsidR="002369EC">
              <w:t xml:space="preserve"> v </w:t>
            </w:r>
            <w:r w:rsidRPr="002369EC">
              <w:t>souladu</w:t>
            </w:r>
            <w:r w:rsidR="002369EC">
              <w:t xml:space="preserve"> s </w:t>
            </w:r>
            <w:r w:rsidRPr="002369EC">
              <w:rPr>
                <w:b/>
                <w:i/>
              </w:rPr>
              <w:t>čl. 15 odst. 2</w:t>
            </w:r>
            <w:r w:rsidRPr="002369EC">
              <w:t xml:space="preserve"> [nařízení (EU) č. XXX/XXX [nařízení</w:t>
            </w:r>
            <w:r w:rsidR="002369EC">
              <w:t xml:space="preserve"> o </w:t>
            </w:r>
            <w:r w:rsidRPr="002369EC">
              <w:t>rámci pro znovuusídlování]“.</w:t>
            </w:r>
          </w:p>
        </w:tc>
        <w:tc>
          <w:tcPr>
            <w:tcW w:w="4876" w:type="dxa"/>
            <w:hideMark/>
          </w:tcPr>
          <w:p w14:paraId="1DEEBB73" w14:textId="274A7FFC" w:rsidR="00AE3386" w:rsidRPr="002369EC" w:rsidRDefault="00AE3386">
            <w:pPr>
              <w:pStyle w:val="Normal6"/>
              <w:rPr>
                <w:szCs w:val="24"/>
              </w:rPr>
            </w:pPr>
            <w:r w:rsidRPr="002369EC">
              <w:t>ab)</w:t>
            </w:r>
            <w:r w:rsidRPr="002369EC">
              <w:tab/>
              <w:t>„cíleným programem Unie</w:t>
            </w:r>
            <w:r w:rsidR="002369EC">
              <w:t xml:space="preserve"> v </w:t>
            </w:r>
            <w:r w:rsidRPr="002369EC">
              <w:t>oblasti znovuusídlování“ cílený program Unie</w:t>
            </w:r>
            <w:r w:rsidR="002369EC">
              <w:t xml:space="preserve"> v </w:t>
            </w:r>
            <w:r w:rsidRPr="002369EC">
              <w:t>oblasti znovuusídlování vytvořený</w:t>
            </w:r>
            <w:r w:rsidR="002369EC">
              <w:t xml:space="preserve"> v </w:t>
            </w:r>
            <w:r w:rsidRPr="002369EC">
              <w:t>souladu</w:t>
            </w:r>
            <w:r w:rsidR="002369EC">
              <w:t xml:space="preserve"> s </w:t>
            </w:r>
            <w:r w:rsidRPr="002369EC">
              <w:rPr>
                <w:b/>
                <w:i/>
              </w:rPr>
              <w:t>článkem 8</w:t>
            </w:r>
            <w:r w:rsidRPr="002369EC">
              <w:t xml:space="preserve"> [nařízení (EU) č. XXX/XXX [nařízení</w:t>
            </w:r>
            <w:r w:rsidR="002369EC">
              <w:t xml:space="preserve"> o </w:t>
            </w:r>
            <w:r w:rsidRPr="002369EC">
              <w:t>rámci pro znovuusídlování]“.</w:t>
            </w:r>
          </w:p>
        </w:tc>
      </w:tr>
    </w:tbl>
    <w:p w14:paraId="2E8B174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2909018B" w14:textId="77777777" w:rsidR="00AE3386" w:rsidRPr="002369EC" w:rsidRDefault="00AE3386" w:rsidP="00AE3386">
      <w:r w:rsidRPr="002369EC">
        <w:rPr>
          <w:rStyle w:val="HideTWBExt"/>
          <w:noProof w:val="0"/>
        </w:rPr>
        <w:t>&lt;/Amend&gt;</w:t>
      </w:r>
    </w:p>
    <w:p w14:paraId="598D09E9" w14:textId="24708CAE"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114</w:t>
      </w:r>
      <w:r w:rsidRPr="002369EC">
        <w:rPr>
          <w:rStyle w:val="HideTWBExt"/>
          <w:b w:val="0"/>
          <w:noProof w:val="0"/>
        </w:rPr>
        <w:t>&lt;/NumAm&gt;</w:t>
      </w:r>
    </w:p>
    <w:p w14:paraId="12C21660"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AE1157A" w14:textId="77777777" w:rsidR="00AE3386" w:rsidRPr="002369EC" w:rsidRDefault="00AE3386" w:rsidP="00AE3386">
      <w:pPr>
        <w:pStyle w:val="NormalBold"/>
      </w:pPr>
      <w:r w:rsidRPr="002369EC">
        <w:rPr>
          <w:rStyle w:val="HideTWBExt"/>
          <w:b w:val="0"/>
          <w:noProof w:val="0"/>
        </w:rPr>
        <w:t>&lt;Article&gt;</w:t>
      </w:r>
      <w:r w:rsidRPr="002369EC">
        <w:t>Čl. 17 – odst. 1 – bod 3</w:t>
      </w:r>
      <w:r w:rsidRPr="002369EC">
        <w:rPr>
          <w:rStyle w:val="HideTWBExt"/>
          <w:b w:val="0"/>
          <w:noProof w:val="0"/>
        </w:rPr>
        <w:t>&lt;/Article&gt;</w:t>
      </w:r>
    </w:p>
    <w:p w14:paraId="6801B06D" w14:textId="77777777" w:rsidR="00AE3386" w:rsidRPr="002369EC" w:rsidRDefault="00AE3386" w:rsidP="00AE3386">
      <w:pPr>
        <w:keepNext/>
      </w:pPr>
      <w:r w:rsidRPr="002369EC">
        <w:rPr>
          <w:rStyle w:val="HideTWBExt"/>
          <w:noProof w:val="0"/>
        </w:rPr>
        <w:t>&lt;DocAmend2&gt;</w:t>
      </w:r>
      <w:r w:rsidRPr="002369EC">
        <w:t>Nařízení (EU) č. 516/2014</w:t>
      </w:r>
      <w:r w:rsidRPr="002369EC">
        <w:rPr>
          <w:rStyle w:val="HideTWBExt"/>
          <w:noProof w:val="0"/>
        </w:rPr>
        <w:t>&lt;/DocAmend2&gt;</w:t>
      </w:r>
    </w:p>
    <w:p w14:paraId="23DA2DE6" w14:textId="77777777" w:rsidR="00AE3386" w:rsidRPr="002369EC" w:rsidRDefault="00AE3386" w:rsidP="00AE3386">
      <w:r w:rsidRPr="002369EC">
        <w:rPr>
          <w:rStyle w:val="HideTWBExt"/>
          <w:noProof w:val="0"/>
        </w:rPr>
        <w:t>&lt;Article2&gt;</w:t>
      </w:r>
      <w:r w:rsidRPr="002369EC">
        <w:t>Čl. 17 – odst. 1</w:t>
      </w:r>
      <w:r w:rsidRPr="002369EC">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4CF2C0B5" w14:textId="77777777" w:rsidTr="00AE3386">
        <w:trPr>
          <w:jc w:val="center"/>
        </w:trPr>
        <w:tc>
          <w:tcPr>
            <w:tcW w:w="9752" w:type="dxa"/>
            <w:gridSpan w:val="2"/>
          </w:tcPr>
          <w:p w14:paraId="041FA467" w14:textId="77777777" w:rsidR="00AE3386" w:rsidRPr="002369EC" w:rsidRDefault="00AE3386">
            <w:pPr>
              <w:keepNext/>
            </w:pPr>
          </w:p>
        </w:tc>
      </w:tr>
      <w:tr w:rsidR="00035A58" w:rsidRPr="002369EC" w14:paraId="2099C0A3" w14:textId="77777777" w:rsidTr="00AE3386">
        <w:trPr>
          <w:jc w:val="center"/>
        </w:trPr>
        <w:tc>
          <w:tcPr>
            <w:tcW w:w="4876" w:type="dxa"/>
            <w:hideMark/>
          </w:tcPr>
          <w:p w14:paraId="17D7CFED" w14:textId="77777777" w:rsidR="00AE3386" w:rsidRPr="002369EC" w:rsidRDefault="00AE3386">
            <w:pPr>
              <w:pStyle w:val="ColumnHeading"/>
              <w:keepNext/>
            </w:pPr>
            <w:r w:rsidRPr="002369EC">
              <w:t>Znění navržené Komisí</w:t>
            </w:r>
          </w:p>
        </w:tc>
        <w:tc>
          <w:tcPr>
            <w:tcW w:w="4876" w:type="dxa"/>
            <w:hideMark/>
          </w:tcPr>
          <w:p w14:paraId="4D50675A" w14:textId="77777777" w:rsidR="00AE3386" w:rsidRPr="002369EC" w:rsidRDefault="00AE3386">
            <w:pPr>
              <w:pStyle w:val="ColumnHeading"/>
              <w:keepNext/>
            </w:pPr>
            <w:r w:rsidRPr="002369EC">
              <w:t>Pozměňovací návrh</w:t>
            </w:r>
          </w:p>
        </w:tc>
      </w:tr>
      <w:tr w:rsidR="00035A58" w:rsidRPr="002369EC" w14:paraId="60B848D7" w14:textId="77777777" w:rsidTr="00AE3386">
        <w:trPr>
          <w:jc w:val="center"/>
        </w:trPr>
        <w:tc>
          <w:tcPr>
            <w:tcW w:w="4876" w:type="dxa"/>
            <w:hideMark/>
          </w:tcPr>
          <w:p w14:paraId="457FF7FE" w14:textId="181C80CF" w:rsidR="00AE3386" w:rsidRPr="002369EC" w:rsidRDefault="00AE3386">
            <w:pPr>
              <w:pStyle w:val="Normal6"/>
            </w:pPr>
            <w:r w:rsidRPr="002369EC">
              <w:t>1.</w:t>
            </w:r>
            <w:r w:rsidRPr="002369EC">
              <w:tab/>
            </w:r>
            <w:r w:rsidRPr="002369EC">
              <w:rPr>
                <w:b/>
                <w:i/>
              </w:rPr>
              <w:t>Kromě</w:t>
            </w:r>
            <w:r w:rsidRPr="002369EC">
              <w:t xml:space="preserve"> přídělu vypočteného</w:t>
            </w:r>
            <w:r w:rsidR="002369EC">
              <w:t xml:space="preserve"> v </w:t>
            </w:r>
            <w:r w:rsidRPr="002369EC">
              <w:t>souladu</w:t>
            </w:r>
            <w:r w:rsidR="002369EC">
              <w:t xml:space="preserve"> s </w:t>
            </w:r>
            <w:r w:rsidRPr="002369EC">
              <w:t xml:space="preserve">čl. 15 odst. 1 písm. a) obdrží </w:t>
            </w:r>
            <w:r w:rsidRPr="002369EC">
              <w:rPr>
                <w:b/>
                <w:i/>
              </w:rPr>
              <w:t>členské státy</w:t>
            </w:r>
            <w:r w:rsidRPr="002369EC">
              <w:t xml:space="preserve"> </w:t>
            </w:r>
            <w:r w:rsidRPr="002369EC">
              <w:rPr>
                <w:b/>
                <w:i/>
              </w:rPr>
              <w:t>za</w:t>
            </w:r>
            <w:r w:rsidRPr="002369EC">
              <w:t xml:space="preserve"> každou osobu </w:t>
            </w:r>
            <w:r w:rsidRPr="002369EC">
              <w:rPr>
                <w:b/>
                <w:i/>
              </w:rPr>
              <w:t>znovuusídlenou</w:t>
            </w:r>
            <w:r w:rsidR="002369EC">
              <w:rPr>
                <w:b/>
                <w:i/>
              </w:rPr>
              <w:t xml:space="preserve"> v </w:t>
            </w:r>
            <w:r w:rsidRPr="002369EC">
              <w:rPr>
                <w:b/>
                <w:i/>
              </w:rPr>
              <w:t>souladu</w:t>
            </w:r>
            <w:r w:rsidR="002369EC">
              <w:rPr>
                <w:b/>
                <w:i/>
              </w:rPr>
              <w:t xml:space="preserve"> s </w:t>
            </w:r>
            <w:r w:rsidRPr="002369EC">
              <w:rPr>
                <w:b/>
                <w:i/>
              </w:rPr>
              <w:t>cíleným programem Unie</w:t>
            </w:r>
            <w:r w:rsidR="002369EC">
              <w:rPr>
                <w:b/>
                <w:i/>
              </w:rPr>
              <w:t xml:space="preserve"> v </w:t>
            </w:r>
            <w:r w:rsidRPr="002369EC">
              <w:rPr>
                <w:b/>
                <w:i/>
              </w:rPr>
              <w:t>oblasti znovuusídlování jednorázovou částku ve výši 10 000 EUR</w:t>
            </w:r>
            <w:r w:rsidRPr="002369EC">
              <w:t>.</w:t>
            </w:r>
          </w:p>
        </w:tc>
        <w:tc>
          <w:tcPr>
            <w:tcW w:w="4876" w:type="dxa"/>
            <w:hideMark/>
          </w:tcPr>
          <w:p w14:paraId="5959AFC0" w14:textId="6198970E" w:rsidR="00AE3386" w:rsidRPr="002369EC" w:rsidRDefault="00AE3386">
            <w:pPr>
              <w:pStyle w:val="Normal6"/>
              <w:rPr>
                <w:szCs w:val="24"/>
              </w:rPr>
            </w:pPr>
            <w:r w:rsidRPr="002369EC">
              <w:t>1.</w:t>
            </w:r>
            <w:r w:rsidRPr="002369EC">
              <w:tab/>
            </w:r>
            <w:r w:rsidRPr="002369EC">
              <w:rPr>
                <w:b/>
                <w:i/>
              </w:rPr>
              <w:t>Členské státy kromě</w:t>
            </w:r>
            <w:r w:rsidRPr="002369EC">
              <w:t xml:space="preserve"> přídělu vypočteného </w:t>
            </w:r>
            <w:r w:rsidRPr="002369EC">
              <w:rPr>
                <w:b/>
                <w:i/>
              </w:rPr>
              <w:t>podle</w:t>
            </w:r>
            <w:r w:rsidRPr="002369EC">
              <w:t xml:space="preserve"> čl. 15 odst. 1 písm. a) obdrží </w:t>
            </w:r>
            <w:r w:rsidRPr="002369EC">
              <w:rPr>
                <w:b/>
                <w:i/>
              </w:rPr>
              <w:t>každé dva roky dodatečné finanční prostředky</w:t>
            </w:r>
            <w:r w:rsidR="002369EC">
              <w:rPr>
                <w:b/>
                <w:i/>
              </w:rPr>
              <w:t xml:space="preserve"> v </w:t>
            </w:r>
            <w:r w:rsidRPr="002369EC">
              <w:rPr>
                <w:b/>
                <w:i/>
              </w:rPr>
              <w:t>souladu</w:t>
            </w:r>
            <w:r w:rsidR="002369EC">
              <w:rPr>
                <w:b/>
                <w:i/>
              </w:rPr>
              <w:t xml:space="preserve"> s </w:t>
            </w:r>
            <w:r w:rsidRPr="002369EC">
              <w:rPr>
                <w:b/>
                <w:i/>
              </w:rPr>
              <w:t>čl. 15 odst. 2 písm. b) stanovené na základě jednorázové částky ve výši 6 000 EUR připadající na</w:t>
            </w:r>
            <w:r w:rsidRPr="002369EC">
              <w:t xml:space="preserve"> každou </w:t>
            </w:r>
            <w:r w:rsidRPr="002369EC">
              <w:rPr>
                <w:b/>
                <w:i/>
              </w:rPr>
              <w:t>znovuusídlenou</w:t>
            </w:r>
            <w:r w:rsidRPr="002369EC">
              <w:t xml:space="preserve"> osobu.</w:t>
            </w:r>
            <w:r w:rsidRPr="002369EC">
              <w:rPr>
                <w:b/>
                <w:i/>
              </w:rPr>
              <w:t xml:space="preserve"> Tato jednorázová částka bude navýšena na 10 000 EUR na každou osobu znovuusídlenou</w:t>
            </w:r>
            <w:r w:rsidR="002369EC">
              <w:rPr>
                <w:b/>
                <w:i/>
              </w:rPr>
              <w:t xml:space="preserve"> v </w:t>
            </w:r>
            <w:r w:rsidRPr="002369EC">
              <w:rPr>
                <w:b/>
                <w:i/>
              </w:rPr>
              <w:t>souladu</w:t>
            </w:r>
            <w:r w:rsidR="002369EC">
              <w:rPr>
                <w:b/>
                <w:i/>
              </w:rPr>
              <w:t xml:space="preserve"> s </w:t>
            </w:r>
            <w:r w:rsidRPr="002369EC">
              <w:rPr>
                <w:b/>
                <w:i/>
              </w:rPr>
              <w:t>cíleným programem</w:t>
            </w:r>
            <w:r w:rsidR="002369EC">
              <w:rPr>
                <w:b/>
                <w:i/>
              </w:rPr>
              <w:t xml:space="preserve"> v </w:t>
            </w:r>
            <w:r w:rsidRPr="002369EC">
              <w:rPr>
                <w:b/>
                <w:i/>
              </w:rPr>
              <w:t>oblasti znovuusídlení.</w:t>
            </w:r>
            <w:r w:rsidRPr="002369EC">
              <w:t xml:space="preserve"> </w:t>
            </w:r>
          </w:p>
        </w:tc>
      </w:tr>
    </w:tbl>
    <w:p w14:paraId="18CF561F"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652799F5" w14:textId="77777777" w:rsidR="00AE3386" w:rsidRPr="002369EC" w:rsidRDefault="00AE3386" w:rsidP="00AE3386">
      <w:pPr>
        <w:pStyle w:val="JustificationTitle"/>
      </w:pPr>
      <w:r w:rsidRPr="002369EC">
        <w:rPr>
          <w:rStyle w:val="HideTWBExt"/>
          <w:i w:val="0"/>
          <w:noProof w:val="0"/>
        </w:rPr>
        <w:t>&lt;TitreJust&gt;</w:t>
      </w:r>
      <w:r w:rsidRPr="002369EC">
        <w:t>Odůvodnění</w:t>
      </w:r>
      <w:r w:rsidRPr="002369EC">
        <w:rPr>
          <w:rStyle w:val="HideTWBExt"/>
          <w:i w:val="0"/>
          <w:noProof w:val="0"/>
        </w:rPr>
        <w:t>&lt;/TitreJust&gt;</w:t>
      </w:r>
    </w:p>
    <w:p w14:paraId="3B4A3CC6" w14:textId="18FEECD5" w:rsidR="00AE3386" w:rsidRPr="002369EC" w:rsidRDefault="00AE3386" w:rsidP="00AE3386">
      <w:pPr>
        <w:pStyle w:val="Normal12Italic"/>
      </w:pPr>
      <w:r w:rsidRPr="002369EC">
        <w:t>Měla by sice existovat určitá pobídka, která bude členské státy motivovat</w:t>
      </w:r>
      <w:r w:rsidR="002369EC">
        <w:t xml:space="preserve"> k </w:t>
      </w:r>
      <w:r w:rsidRPr="002369EC">
        <w:t>účasti na rámci Unie pro znovuusídlování, nemělo by to však vést</w:t>
      </w:r>
      <w:r w:rsidR="002369EC">
        <w:t xml:space="preserve"> k </w:t>
      </w:r>
      <w:r w:rsidRPr="002369EC">
        <w:t>tomu, že na vnitrostátní úrovni bude</w:t>
      </w:r>
      <w:r w:rsidR="002369EC">
        <w:t xml:space="preserve"> v </w:t>
      </w:r>
      <w:r w:rsidRPr="002369EC">
        <w:t>oblasti znovuusídlování vyvíjeno menší úsilí. Zpravodajka se tímto pozměňovacím návrhem snaží vytvořit rovnováhu mezi oběma těmito cíli.</w:t>
      </w:r>
    </w:p>
    <w:p w14:paraId="2A0A3992" w14:textId="77777777" w:rsidR="00AE3386" w:rsidRPr="002369EC" w:rsidRDefault="00AE3386" w:rsidP="00AE3386">
      <w:r w:rsidRPr="002369EC">
        <w:rPr>
          <w:rStyle w:val="HideTWBExt"/>
          <w:noProof w:val="0"/>
        </w:rPr>
        <w:t>&lt;/Amend&gt;</w:t>
      </w:r>
    </w:p>
    <w:p w14:paraId="654F4E02" w14:textId="0CD1BD4A"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115</w:t>
      </w:r>
      <w:r w:rsidRPr="002369EC">
        <w:rPr>
          <w:rStyle w:val="HideTWBExt"/>
          <w:b w:val="0"/>
          <w:noProof w:val="0"/>
        </w:rPr>
        <w:t>&lt;/NumAm&gt;</w:t>
      </w:r>
    </w:p>
    <w:p w14:paraId="2E7096DE"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30588AF5" w14:textId="77777777" w:rsidR="00AE3386" w:rsidRPr="002369EC" w:rsidRDefault="00AE3386" w:rsidP="00AE3386">
      <w:pPr>
        <w:pStyle w:val="NormalBold"/>
      </w:pPr>
      <w:r w:rsidRPr="002369EC">
        <w:rPr>
          <w:rStyle w:val="HideTWBExt"/>
          <w:b w:val="0"/>
          <w:noProof w:val="0"/>
        </w:rPr>
        <w:t>&lt;Article&gt;</w:t>
      </w:r>
      <w:r w:rsidRPr="002369EC">
        <w:t>Čl. 18 – odst. 1</w:t>
      </w:r>
      <w:r w:rsidRPr="002369EC">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1CD5E99B" w14:textId="77777777" w:rsidTr="00AE3386">
        <w:trPr>
          <w:jc w:val="center"/>
        </w:trPr>
        <w:tc>
          <w:tcPr>
            <w:tcW w:w="9752" w:type="dxa"/>
            <w:gridSpan w:val="2"/>
          </w:tcPr>
          <w:p w14:paraId="4FD79758" w14:textId="77777777" w:rsidR="00AE3386" w:rsidRPr="002369EC" w:rsidRDefault="00AE3386">
            <w:pPr>
              <w:keepNext/>
            </w:pPr>
          </w:p>
        </w:tc>
      </w:tr>
      <w:tr w:rsidR="00035A58" w:rsidRPr="002369EC" w14:paraId="1ECD789F" w14:textId="77777777" w:rsidTr="00AE3386">
        <w:trPr>
          <w:jc w:val="center"/>
        </w:trPr>
        <w:tc>
          <w:tcPr>
            <w:tcW w:w="4876" w:type="dxa"/>
            <w:hideMark/>
          </w:tcPr>
          <w:p w14:paraId="556FA298" w14:textId="77777777" w:rsidR="00AE3386" w:rsidRPr="002369EC" w:rsidRDefault="00AE3386">
            <w:pPr>
              <w:pStyle w:val="ColumnHeading"/>
              <w:keepNext/>
            </w:pPr>
            <w:r w:rsidRPr="002369EC">
              <w:t>Znění navržené Komisí</w:t>
            </w:r>
          </w:p>
        </w:tc>
        <w:tc>
          <w:tcPr>
            <w:tcW w:w="4876" w:type="dxa"/>
            <w:hideMark/>
          </w:tcPr>
          <w:p w14:paraId="36BD7F68" w14:textId="77777777" w:rsidR="00AE3386" w:rsidRPr="002369EC" w:rsidRDefault="00AE3386">
            <w:pPr>
              <w:pStyle w:val="ColumnHeading"/>
              <w:keepNext/>
            </w:pPr>
            <w:r w:rsidRPr="002369EC">
              <w:t>Pozměňovací návrh</w:t>
            </w:r>
          </w:p>
        </w:tc>
      </w:tr>
      <w:tr w:rsidR="00035A58" w:rsidRPr="002369EC" w14:paraId="5F599A58" w14:textId="77777777" w:rsidTr="00AE3386">
        <w:trPr>
          <w:jc w:val="center"/>
        </w:trPr>
        <w:tc>
          <w:tcPr>
            <w:tcW w:w="4876" w:type="dxa"/>
            <w:hideMark/>
          </w:tcPr>
          <w:p w14:paraId="4B993C4F" w14:textId="1FE4C3FF" w:rsidR="00AE3386" w:rsidRPr="002369EC" w:rsidRDefault="00AE3386">
            <w:pPr>
              <w:pStyle w:val="Normal6"/>
            </w:pPr>
            <w:r w:rsidRPr="002369EC">
              <w:t>1.</w:t>
            </w:r>
            <w:r w:rsidRPr="002369EC">
              <w:tab/>
              <w:t xml:space="preserve">Komise do </w:t>
            </w:r>
            <w:r w:rsidRPr="002369EC">
              <w:rPr>
                <w:b/>
                <w:i/>
              </w:rPr>
              <w:t>31. prosince 2018</w:t>
            </w:r>
            <w:r w:rsidRPr="002369EC">
              <w:t xml:space="preserve"> Evropský parlament</w:t>
            </w:r>
            <w:r w:rsidR="002369EC">
              <w:t xml:space="preserve"> a </w:t>
            </w:r>
            <w:r w:rsidRPr="002369EC">
              <w:t>Radu informuje</w:t>
            </w:r>
            <w:r w:rsidR="002369EC">
              <w:t xml:space="preserve"> o </w:t>
            </w:r>
            <w:r w:rsidRPr="002369EC">
              <w:t>uplatňování tohoto nařízení členskými státy.</w:t>
            </w:r>
          </w:p>
        </w:tc>
        <w:tc>
          <w:tcPr>
            <w:tcW w:w="4876" w:type="dxa"/>
            <w:hideMark/>
          </w:tcPr>
          <w:p w14:paraId="50AB86A7" w14:textId="04651C46" w:rsidR="00AE3386" w:rsidRPr="002369EC" w:rsidRDefault="00AE3386">
            <w:pPr>
              <w:pStyle w:val="Normal6"/>
              <w:rPr>
                <w:szCs w:val="24"/>
              </w:rPr>
            </w:pPr>
            <w:r w:rsidRPr="002369EC">
              <w:t>1.</w:t>
            </w:r>
            <w:r w:rsidRPr="002369EC">
              <w:tab/>
              <w:t xml:space="preserve">Komise do </w:t>
            </w:r>
            <w:r w:rsidRPr="002369EC">
              <w:rPr>
                <w:b/>
                <w:i/>
              </w:rPr>
              <w:t>... [jednoho roku od vstupu tohoto nařízení</w:t>
            </w:r>
            <w:r w:rsidR="002369EC">
              <w:rPr>
                <w:b/>
                <w:i/>
              </w:rPr>
              <w:t xml:space="preserve"> v </w:t>
            </w:r>
            <w:r w:rsidRPr="002369EC">
              <w:rPr>
                <w:b/>
                <w:i/>
              </w:rPr>
              <w:t>platnost]</w:t>
            </w:r>
            <w:r w:rsidRPr="002369EC">
              <w:t xml:space="preserve"> Evropský parlament</w:t>
            </w:r>
            <w:r w:rsidR="002369EC">
              <w:t xml:space="preserve"> a </w:t>
            </w:r>
            <w:r w:rsidRPr="002369EC">
              <w:t>Radu informuje</w:t>
            </w:r>
            <w:r w:rsidR="002369EC">
              <w:t xml:space="preserve"> o </w:t>
            </w:r>
            <w:r w:rsidRPr="002369EC">
              <w:t>uplatňování tohoto nařízení členskými státy.</w:t>
            </w:r>
          </w:p>
        </w:tc>
      </w:tr>
    </w:tbl>
    <w:p w14:paraId="0B830E78"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3DCEC5AB" w14:textId="77777777" w:rsidR="00AE3386" w:rsidRPr="002369EC" w:rsidRDefault="00AE3386" w:rsidP="00AE3386">
      <w:r w:rsidRPr="002369EC">
        <w:rPr>
          <w:rStyle w:val="HideTWBExt"/>
          <w:noProof w:val="0"/>
        </w:rPr>
        <w:t>&lt;/Amend&gt;</w:t>
      </w:r>
    </w:p>
    <w:p w14:paraId="4082142D" w14:textId="65577DB2" w:rsidR="00AE3386" w:rsidRPr="002369EC" w:rsidRDefault="00AE3386" w:rsidP="00AE3386">
      <w:pPr>
        <w:pStyle w:val="AMNumberTabs"/>
        <w:keepNext/>
      </w:pPr>
      <w:r w:rsidRPr="002369EC">
        <w:rPr>
          <w:rStyle w:val="HideTWBExt"/>
          <w:b w:val="0"/>
          <w:noProof w:val="0"/>
        </w:rPr>
        <w:t>&lt;Amend&gt;</w:t>
      </w:r>
      <w:r w:rsidRPr="002369EC">
        <w:t>Pozměňovací návrh</w:t>
      </w:r>
      <w:r w:rsidRPr="002369EC">
        <w:tab/>
      </w:r>
      <w:r w:rsidRPr="002369EC">
        <w:tab/>
      </w:r>
      <w:r w:rsidRPr="002369EC">
        <w:rPr>
          <w:rStyle w:val="HideTWBExt"/>
          <w:b w:val="0"/>
          <w:noProof w:val="0"/>
        </w:rPr>
        <w:t>&lt;NumAm&gt;</w:t>
      </w:r>
      <w:r w:rsidRPr="002369EC">
        <w:t>116</w:t>
      </w:r>
      <w:r w:rsidRPr="002369EC">
        <w:rPr>
          <w:rStyle w:val="HideTWBExt"/>
          <w:b w:val="0"/>
          <w:noProof w:val="0"/>
        </w:rPr>
        <w:t>&lt;/NumAm&gt;</w:t>
      </w:r>
    </w:p>
    <w:p w14:paraId="594CE121" w14:textId="77777777" w:rsidR="00AE3386" w:rsidRPr="002369EC" w:rsidRDefault="00AE3386" w:rsidP="00AE3386">
      <w:pPr>
        <w:pStyle w:val="NormalBold12b"/>
        <w:keepNext/>
      </w:pPr>
      <w:r w:rsidRPr="002369EC">
        <w:rPr>
          <w:rStyle w:val="HideTWBExt"/>
          <w:b w:val="0"/>
          <w:noProof w:val="0"/>
        </w:rPr>
        <w:t>&lt;DocAmend&gt;</w:t>
      </w:r>
      <w:r w:rsidRPr="002369EC">
        <w:t>Návrh nařízení</w:t>
      </w:r>
      <w:r w:rsidRPr="002369EC">
        <w:rPr>
          <w:rStyle w:val="HideTWBExt"/>
          <w:b w:val="0"/>
          <w:noProof w:val="0"/>
        </w:rPr>
        <w:t>&lt;/DocAmend&gt;</w:t>
      </w:r>
    </w:p>
    <w:p w14:paraId="7565A692" w14:textId="77777777" w:rsidR="00AE3386" w:rsidRPr="002369EC" w:rsidRDefault="00AE3386" w:rsidP="00AE3386">
      <w:pPr>
        <w:pStyle w:val="NormalBold"/>
      </w:pPr>
      <w:r w:rsidRPr="002369EC">
        <w:rPr>
          <w:rStyle w:val="HideTWBExt"/>
          <w:b w:val="0"/>
          <w:noProof w:val="0"/>
        </w:rPr>
        <w:t>&lt;Article&gt;</w:t>
      </w:r>
      <w:r w:rsidRPr="002369EC">
        <w:t>Čl. 18 – odst. 2</w:t>
      </w:r>
      <w:r w:rsidRPr="002369EC">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035A58" w:rsidRPr="002369EC" w14:paraId="35EFB5FF" w14:textId="77777777" w:rsidTr="00AE3386">
        <w:trPr>
          <w:jc w:val="center"/>
        </w:trPr>
        <w:tc>
          <w:tcPr>
            <w:tcW w:w="9752" w:type="dxa"/>
            <w:gridSpan w:val="2"/>
          </w:tcPr>
          <w:p w14:paraId="57B42B58" w14:textId="77777777" w:rsidR="00AE3386" w:rsidRPr="002369EC" w:rsidRDefault="00AE3386">
            <w:pPr>
              <w:keepNext/>
            </w:pPr>
          </w:p>
        </w:tc>
      </w:tr>
      <w:tr w:rsidR="00035A58" w:rsidRPr="002369EC" w14:paraId="3AD16355" w14:textId="77777777" w:rsidTr="00AE3386">
        <w:trPr>
          <w:jc w:val="center"/>
        </w:trPr>
        <w:tc>
          <w:tcPr>
            <w:tcW w:w="4876" w:type="dxa"/>
            <w:hideMark/>
          </w:tcPr>
          <w:p w14:paraId="4825C81C" w14:textId="77777777" w:rsidR="00AE3386" w:rsidRPr="002369EC" w:rsidRDefault="00AE3386">
            <w:pPr>
              <w:pStyle w:val="ColumnHeading"/>
              <w:keepNext/>
            </w:pPr>
            <w:r w:rsidRPr="002369EC">
              <w:t>Znění navržené Komisí</w:t>
            </w:r>
          </w:p>
        </w:tc>
        <w:tc>
          <w:tcPr>
            <w:tcW w:w="4876" w:type="dxa"/>
            <w:hideMark/>
          </w:tcPr>
          <w:p w14:paraId="6C7AB728" w14:textId="77777777" w:rsidR="00AE3386" w:rsidRPr="002369EC" w:rsidRDefault="00AE3386">
            <w:pPr>
              <w:pStyle w:val="ColumnHeading"/>
              <w:keepNext/>
            </w:pPr>
            <w:r w:rsidRPr="002369EC">
              <w:t>Pozměňovací návrh</w:t>
            </w:r>
          </w:p>
        </w:tc>
      </w:tr>
      <w:tr w:rsidR="00035A58" w:rsidRPr="002369EC" w14:paraId="6F31CFA4" w14:textId="77777777" w:rsidTr="00AE3386">
        <w:trPr>
          <w:jc w:val="center"/>
        </w:trPr>
        <w:tc>
          <w:tcPr>
            <w:tcW w:w="4876" w:type="dxa"/>
            <w:hideMark/>
          </w:tcPr>
          <w:p w14:paraId="0DDC79A4" w14:textId="62439102" w:rsidR="00AE3386" w:rsidRPr="002369EC" w:rsidRDefault="00AE3386">
            <w:pPr>
              <w:pStyle w:val="Normal6"/>
            </w:pPr>
            <w:r w:rsidRPr="002369EC">
              <w:t>2.</w:t>
            </w:r>
            <w:r w:rsidRPr="002369EC">
              <w:tab/>
              <w:t>Členské státy poskytnou Komisi</w:t>
            </w:r>
            <w:r w:rsidR="002369EC">
              <w:t xml:space="preserve"> a </w:t>
            </w:r>
            <w:r w:rsidRPr="002369EC">
              <w:t xml:space="preserve">[Agentuře Evropské unie pro azyl] kromě informací poskytovaných [Agentuře Evropské unie pro azyl], které se týkají </w:t>
            </w:r>
            <w:r w:rsidRPr="002369EC">
              <w:rPr>
                <w:b/>
                <w:i/>
              </w:rPr>
              <w:t>týdenních</w:t>
            </w:r>
            <w:r w:rsidRPr="002369EC">
              <w:rPr>
                <w:i/>
              </w:rPr>
              <w:t xml:space="preserve"> </w:t>
            </w:r>
            <w:r w:rsidRPr="002369EC">
              <w:t>počtů státních příslušníků třetích zemí</w:t>
            </w:r>
            <w:r w:rsidR="002369EC">
              <w:t xml:space="preserve"> a </w:t>
            </w:r>
            <w:r w:rsidRPr="002369EC">
              <w:t>osob bez státní příslušnosti, kteří byli skutečně znovuusídleni, jak je stanoveno</w:t>
            </w:r>
            <w:r w:rsidR="002369EC">
              <w:t xml:space="preserve"> v </w:t>
            </w:r>
            <w:r w:rsidRPr="002369EC">
              <w:t>čl. 22 odst. 3 [nařízení (EU) č. XXX/XXX (nařízení Dublin)], také informace nezbytné pro vypracování zprávy pro účely odstavce 1.</w:t>
            </w:r>
          </w:p>
        </w:tc>
        <w:tc>
          <w:tcPr>
            <w:tcW w:w="4876" w:type="dxa"/>
            <w:hideMark/>
          </w:tcPr>
          <w:p w14:paraId="5E33402C" w14:textId="1FEB56B2" w:rsidR="00AE3386" w:rsidRPr="002369EC" w:rsidRDefault="00AE3386">
            <w:pPr>
              <w:pStyle w:val="Normal6"/>
              <w:rPr>
                <w:szCs w:val="24"/>
              </w:rPr>
            </w:pPr>
            <w:r w:rsidRPr="002369EC">
              <w:t>2.</w:t>
            </w:r>
            <w:r w:rsidRPr="002369EC">
              <w:tab/>
              <w:t>Členské státy poskytnou Komisi</w:t>
            </w:r>
            <w:r w:rsidR="002369EC">
              <w:t xml:space="preserve"> a </w:t>
            </w:r>
            <w:r w:rsidRPr="002369EC">
              <w:t>[Agentuře Evropské unie pro azyl] kromě informací poskytovaných [Agentuře Evropské unie pro azyl], které se týkají počtů státních příslušníků třetích zemí</w:t>
            </w:r>
            <w:r w:rsidR="002369EC">
              <w:t xml:space="preserve"> a </w:t>
            </w:r>
            <w:r w:rsidRPr="002369EC">
              <w:t>osob bez státní příslušnosti, kteří byli skutečně znovuusídleni, jak je stanoveno</w:t>
            </w:r>
            <w:r w:rsidR="002369EC">
              <w:t xml:space="preserve"> v </w:t>
            </w:r>
            <w:r w:rsidRPr="002369EC">
              <w:t>čl. 22 odst. 3 [nařízení (EU) č. XXX/XXX (nařízení Dublin)], také informace nezbytné pro vypracování zprávy pro účely odstavce 1.</w:t>
            </w:r>
          </w:p>
        </w:tc>
      </w:tr>
    </w:tbl>
    <w:p w14:paraId="64F7C9DA" w14:textId="77777777" w:rsidR="00AE3386" w:rsidRPr="002369EC" w:rsidRDefault="00AE3386" w:rsidP="00737B2F">
      <w:pPr>
        <w:pStyle w:val="Olang"/>
        <w:rPr>
          <w:noProof w:val="0"/>
          <w:szCs w:val="24"/>
        </w:rPr>
      </w:pPr>
      <w:r w:rsidRPr="002369EC">
        <w:rPr>
          <w:noProof w:val="0"/>
        </w:rPr>
        <w:t xml:space="preserve">Or. </w:t>
      </w:r>
      <w:r w:rsidRPr="002369EC">
        <w:rPr>
          <w:rStyle w:val="HideTWBExt"/>
          <w:noProof w:val="0"/>
        </w:rPr>
        <w:t>&lt;Original&gt;</w:t>
      </w:r>
      <w:r w:rsidRPr="002369EC">
        <w:rPr>
          <w:rStyle w:val="HideTWBInt"/>
          <w:noProof w:val="0"/>
        </w:rPr>
        <w:t>{EN}</w:t>
      </w:r>
      <w:r w:rsidRPr="002369EC">
        <w:rPr>
          <w:noProof w:val="0"/>
        </w:rPr>
        <w:t>en</w:t>
      </w:r>
      <w:r w:rsidRPr="002369EC">
        <w:rPr>
          <w:rStyle w:val="HideTWBExt"/>
          <w:noProof w:val="0"/>
        </w:rPr>
        <w:t>&lt;/Original&gt;</w:t>
      </w:r>
    </w:p>
    <w:p w14:paraId="11079307" w14:textId="77777777" w:rsidR="00AE3386" w:rsidRPr="002369EC" w:rsidRDefault="00AE3386" w:rsidP="002669B6"/>
    <w:p w14:paraId="6AA03D6C" w14:textId="77777777" w:rsidR="00AE3386" w:rsidRPr="002369EC" w:rsidRDefault="00AE3386" w:rsidP="00AE3386">
      <w:r w:rsidRPr="002369EC">
        <w:rPr>
          <w:rStyle w:val="HideTWBExt"/>
          <w:noProof w:val="0"/>
        </w:rPr>
        <w:t>&lt;/Amend&gt;</w:t>
      </w:r>
    </w:p>
    <w:p w14:paraId="206135D2" w14:textId="77777777" w:rsidR="00AE3386" w:rsidRPr="002369EC" w:rsidRDefault="00AE3386" w:rsidP="00AE3386">
      <w:r w:rsidRPr="002369EC">
        <w:rPr>
          <w:rStyle w:val="HideTWBExt"/>
          <w:noProof w:val="0"/>
        </w:rPr>
        <w:t>&lt;/RepeatBlock-Amend&gt;</w:t>
      </w:r>
    </w:p>
    <w:p w14:paraId="4C5A8E1C" w14:textId="77777777" w:rsidR="002669B6" w:rsidRPr="002369EC" w:rsidRDefault="002669B6" w:rsidP="002669B6"/>
    <w:p w14:paraId="490A9353" w14:textId="77777777" w:rsidR="0000348F" w:rsidRPr="002369EC" w:rsidRDefault="0000348F" w:rsidP="002669B6"/>
    <w:p w14:paraId="35C2B81C" w14:textId="77777777" w:rsidR="0000348F" w:rsidRPr="002369EC" w:rsidRDefault="0000348F" w:rsidP="0000348F">
      <w:pPr>
        <w:pStyle w:val="PageHeading"/>
      </w:pPr>
      <w:r w:rsidRPr="002369EC">
        <w:br w:type="page"/>
      </w:r>
      <w:bookmarkStart w:id="4" w:name="_Toc478487473"/>
      <w:bookmarkStart w:id="5" w:name="_Toc479578758"/>
      <w:r w:rsidRPr="002369EC">
        <w:t>VYSVĚTLUJÍCÍ PROHLÁŠENÍ</w:t>
      </w:r>
      <w:bookmarkEnd w:id="4"/>
      <w:bookmarkEnd w:id="5"/>
    </w:p>
    <w:p w14:paraId="0A1DE5AA" w14:textId="4DC46563" w:rsidR="0000348F" w:rsidRPr="002369EC" w:rsidRDefault="0000348F" w:rsidP="0000348F">
      <w:pPr>
        <w:rPr>
          <w:szCs w:val="24"/>
        </w:rPr>
      </w:pPr>
      <w:r w:rsidRPr="002369EC">
        <w:t>Každý den je</w:t>
      </w:r>
      <w:r w:rsidR="002369EC">
        <w:t xml:space="preserve"> v </w:t>
      </w:r>
      <w:r w:rsidRPr="002369EC">
        <w:t>důsledku konfliktů, pronásledování, násilí</w:t>
      </w:r>
      <w:r w:rsidR="002369EC">
        <w:t xml:space="preserve"> a </w:t>
      </w:r>
      <w:r w:rsidRPr="002369EC">
        <w:t>porušování lidských práv nuceno opustit své domovy 34 000 mužů, žen</w:t>
      </w:r>
      <w:r w:rsidR="002369EC">
        <w:t xml:space="preserve"> a </w:t>
      </w:r>
      <w:r w:rsidRPr="002369EC">
        <w:t>dětí. Tento počet se rok od roku trvale zvyšuje, takže ve výsledku je na útěku kvůli záchraně života více než 65 milionů lidí, přičemž vnitřně vysídlené osoby</w:t>
      </w:r>
      <w:r w:rsidR="002369EC">
        <w:t xml:space="preserve"> a </w:t>
      </w:r>
      <w:r w:rsidRPr="002369EC">
        <w:t>uprchlíci jsou</w:t>
      </w:r>
      <w:r w:rsidR="002369EC">
        <w:t xml:space="preserve"> v </w:t>
      </w:r>
      <w:r w:rsidRPr="002369EC">
        <w:t>poměru 2:1. Jen</w:t>
      </w:r>
      <w:r w:rsidR="002369EC">
        <w:t xml:space="preserve"> v </w:t>
      </w:r>
      <w:r w:rsidRPr="002369EC">
        <w:t>roce 2015 bylo podle odhadů vysídleno 12,4 milionu osob. Vzhledem ke stále většímu počtu nových</w:t>
      </w:r>
      <w:r w:rsidR="002369EC">
        <w:t xml:space="preserve"> a </w:t>
      </w:r>
      <w:r w:rsidRPr="002369EC">
        <w:t>neustálému pokračování stávajících konfliktů</w:t>
      </w:r>
      <w:r w:rsidR="002369EC">
        <w:t xml:space="preserve"> a </w:t>
      </w:r>
      <w:r w:rsidRPr="002369EC">
        <w:t>násilností, které jsou příčinou této situace, je naléhavě zapotřebí najít</w:t>
      </w:r>
      <w:r w:rsidR="002369EC">
        <w:t xml:space="preserve"> v </w:t>
      </w:r>
      <w:r w:rsidRPr="002369EC">
        <w:t>celosvětovém měřítku účinnější</w:t>
      </w:r>
      <w:r w:rsidR="002369EC">
        <w:t xml:space="preserve"> a </w:t>
      </w:r>
      <w:r w:rsidRPr="002369EC">
        <w:t>trvalejší řešení.</w:t>
      </w:r>
    </w:p>
    <w:p w14:paraId="380055EB" w14:textId="77777777" w:rsidR="0000348F" w:rsidRPr="002369EC" w:rsidRDefault="0000348F" w:rsidP="0000348F">
      <w:pPr>
        <w:rPr>
          <w:szCs w:val="24"/>
        </w:rPr>
      </w:pPr>
    </w:p>
    <w:p w14:paraId="7FECE3D2" w14:textId="77777777" w:rsidR="0000348F" w:rsidRPr="002369EC" w:rsidRDefault="0000348F" w:rsidP="0000348F">
      <w:pPr>
        <w:rPr>
          <w:b/>
          <w:szCs w:val="24"/>
        </w:rPr>
      </w:pPr>
      <w:r w:rsidRPr="002369EC">
        <w:rPr>
          <w:b/>
        </w:rPr>
        <w:t>Ženevská úmluva: nástroj mezinárodního práva přijatý po zkušenosti II. světové války</w:t>
      </w:r>
    </w:p>
    <w:p w14:paraId="3DECEC1F" w14:textId="6C792AEB" w:rsidR="0000348F" w:rsidRPr="002369EC" w:rsidRDefault="0000348F" w:rsidP="0000348F">
      <w:pPr>
        <w:rPr>
          <w:szCs w:val="24"/>
        </w:rPr>
      </w:pPr>
      <w:r w:rsidRPr="002369EC">
        <w:t>Po II. světové válce si mnohé země uvědomovaly hlubokou potřebu prosazování</w:t>
      </w:r>
      <w:r w:rsidR="002369EC">
        <w:t xml:space="preserve"> a </w:t>
      </w:r>
      <w:r w:rsidRPr="002369EC">
        <w:t>dalšího upevňování nástrojů mezinárodního práva. Jedním</w:t>
      </w:r>
      <w:r w:rsidR="002369EC">
        <w:t xml:space="preserve"> z </w:t>
      </w:r>
      <w:r w:rsidRPr="002369EC">
        <w:t>cílů bylo vytvoření mezinárodního nástroje, který by zajistil, aby lidem, kteří potřebují ochranu, bylo poskytnuto bezpečí.</w:t>
      </w:r>
      <w:r w:rsidR="002369EC">
        <w:t xml:space="preserve"> V </w:t>
      </w:r>
      <w:r w:rsidRPr="002369EC">
        <w:t>Ženevské úmluvě</w:t>
      </w:r>
      <w:r w:rsidR="002369EC">
        <w:t xml:space="preserve"> o </w:t>
      </w:r>
      <w:r w:rsidRPr="002369EC">
        <w:t>právním postavení uprchlíků ze dne 28. července 1951 stanovilo mezinárodní společenství závazná pravidla mezinárodního humanitárního práva, která vymezují,</w:t>
      </w:r>
      <w:r w:rsidR="002369EC">
        <w:t xml:space="preserve"> s </w:t>
      </w:r>
      <w:r w:rsidRPr="002369EC">
        <w:t>kým</w:t>
      </w:r>
      <w:r w:rsidR="002369EC">
        <w:t xml:space="preserve"> a </w:t>
      </w:r>
      <w:r w:rsidRPr="002369EC">
        <w:t>za jakých okolností má být zacházeno jako</w:t>
      </w:r>
      <w:r w:rsidR="002369EC">
        <w:t xml:space="preserve"> s </w:t>
      </w:r>
      <w:r w:rsidRPr="002369EC">
        <w:t>uprchlíkem</w:t>
      </w:r>
      <w:r w:rsidR="002369EC">
        <w:t xml:space="preserve"> a </w:t>
      </w:r>
      <w:r w:rsidRPr="002369EC">
        <w:t>jak má být</w:t>
      </w:r>
      <w:r w:rsidR="002369EC">
        <w:t xml:space="preserve"> o </w:t>
      </w:r>
      <w:r w:rsidRPr="002369EC">
        <w:t>takovou osobu postaráno. Všechny členské státy EU jsou signatáři této úmluvy. Přestože Evropská unie jako taková signatářem této úmluvy není, čl. 63 odst. 1 Smlouvy</w:t>
      </w:r>
      <w:r w:rsidR="002369EC">
        <w:t xml:space="preserve"> o </w:t>
      </w:r>
      <w:r w:rsidRPr="002369EC">
        <w:t>ES výslovně stanoví, že její společná politika</w:t>
      </w:r>
      <w:r w:rsidR="002369EC">
        <w:t xml:space="preserve"> v </w:t>
      </w:r>
      <w:r w:rsidRPr="002369EC">
        <w:t>oblasti azylu musí být</w:t>
      </w:r>
      <w:r w:rsidR="002369EC">
        <w:t xml:space="preserve"> v </w:t>
      </w:r>
      <w:r w:rsidRPr="002369EC">
        <w:t>souladu</w:t>
      </w:r>
      <w:r w:rsidR="002369EC">
        <w:t xml:space="preserve"> s </w:t>
      </w:r>
      <w:r w:rsidRPr="002369EC">
        <w:t>úmluvou</w:t>
      </w:r>
      <w:r w:rsidR="002369EC">
        <w:t xml:space="preserve"> z </w:t>
      </w:r>
      <w:r w:rsidRPr="002369EC">
        <w:t>roku 1951</w:t>
      </w:r>
      <w:r w:rsidR="002369EC">
        <w:t xml:space="preserve"> a s </w:t>
      </w:r>
      <w:r w:rsidRPr="002369EC">
        <w:t>protokolem</w:t>
      </w:r>
      <w:r w:rsidR="002369EC">
        <w:t xml:space="preserve"> z </w:t>
      </w:r>
      <w:r w:rsidRPr="002369EC">
        <w:t>roku 1967.</w:t>
      </w:r>
    </w:p>
    <w:p w14:paraId="452B2C6A" w14:textId="6AE5A82E" w:rsidR="0000348F" w:rsidRPr="002369EC" w:rsidRDefault="0000348F" w:rsidP="0000348F">
      <w:r w:rsidRPr="002369EC">
        <w:t>V roce 1950 vznikl po zkušenosti II. světové války Úřad vysokého komisaře OSN pro uprchlíky (UNHCR), jehož cílem je pomáhat milionům lidí, kteří jsou na útěku nebo přišli</w:t>
      </w:r>
      <w:r w:rsidR="002369EC">
        <w:t xml:space="preserve"> o </w:t>
      </w:r>
      <w:r w:rsidRPr="002369EC">
        <w:t>svůj domov. UNHCR plní úlohu „strážce“ úmluvy</w:t>
      </w:r>
      <w:r w:rsidR="002369EC">
        <w:t xml:space="preserve"> z </w:t>
      </w:r>
      <w:r w:rsidRPr="002369EC">
        <w:t>roku 1951</w:t>
      </w:r>
      <w:r w:rsidR="002369EC">
        <w:t xml:space="preserve"> a </w:t>
      </w:r>
      <w:r w:rsidRPr="002369EC">
        <w:t>protokolu</w:t>
      </w:r>
      <w:r w:rsidR="002369EC">
        <w:t xml:space="preserve"> z </w:t>
      </w:r>
      <w:r w:rsidRPr="002369EC">
        <w:t>roku 1967. Je</w:t>
      </w:r>
      <w:r w:rsidR="002369EC">
        <w:t xml:space="preserve"> v </w:t>
      </w:r>
      <w:r w:rsidRPr="002369EC">
        <w:t>celosvětovém měřítku hlavním činitelem, který poskytuje podporu hostitelským zemím přijímajícím uprchlíky</w:t>
      </w:r>
      <w:r w:rsidR="002369EC">
        <w:t xml:space="preserve"> a </w:t>
      </w:r>
      <w:r w:rsidRPr="002369EC">
        <w:t>pomáhá státům při jejich politických reakcích. Pro posílení práce Evropské unie</w:t>
      </w:r>
      <w:r w:rsidR="002369EC">
        <w:t xml:space="preserve"> v </w:t>
      </w:r>
      <w:r w:rsidRPr="002369EC">
        <w:t>oblasti ochrany uprchlíků</w:t>
      </w:r>
      <w:r w:rsidR="002369EC">
        <w:t xml:space="preserve"> a </w:t>
      </w:r>
      <w:r w:rsidRPr="002369EC">
        <w:t xml:space="preserve">jejich znovuusídlování má zcela zásadní význam stavět na základech, které představuje práce UNHCR. </w:t>
      </w:r>
    </w:p>
    <w:p w14:paraId="2453BF78" w14:textId="77777777" w:rsidR="0000348F" w:rsidRPr="002369EC" w:rsidRDefault="0000348F" w:rsidP="0000348F">
      <w:pPr>
        <w:rPr>
          <w:szCs w:val="24"/>
        </w:rPr>
      </w:pPr>
    </w:p>
    <w:p w14:paraId="3BE513B8" w14:textId="362DBAB1" w:rsidR="0000348F" w:rsidRPr="002369EC" w:rsidRDefault="0000348F" w:rsidP="0000348F">
      <w:pPr>
        <w:rPr>
          <w:b/>
          <w:szCs w:val="24"/>
        </w:rPr>
      </w:pPr>
      <w:r w:rsidRPr="002369EC">
        <w:rPr>
          <w:b/>
        </w:rPr>
        <w:t>Znovuusídlování: jedna</w:t>
      </w:r>
      <w:r w:rsidR="002369EC">
        <w:rPr>
          <w:b/>
        </w:rPr>
        <w:t xml:space="preserve"> z </w:t>
      </w:r>
      <w:r w:rsidRPr="002369EC">
        <w:rPr>
          <w:b/>
        </w:rPr>
        <w:t>bezpečných</w:t>
      </w:r>
      <w:r w:rsidR="002369EC">
        <w:rPr>
          <w:b/>
        </w:rPr>
        <w:t xml:space="preserve"> a </w:t>
      </w:r>
      <w:r w:rsidRPr="002369EC">
        <w:rPr>
          <w:b/>
        </w:rPr>
        <w:t>zákonných cest</w:t>
      </w:r>
      <w:r w:rsidR="002369EC">
        <w:rPr>
          <w:b/>
        </w:rPr>
        <w:t xml:space="preserve"> k </w:t>
      </w:r>
      <w:r w:rsidRPr="002369EC">
        <w:rPr>
          <w:b/>
        </w:rPr>
        <w:t>mezinárodní ochraně</w:t>
      </w:r>
    </w:p>
    <w:p w14:paraId="5E324B5D" w14:textId="348B9D1D" w:rsidR="0000348F" w:rsidRPr="002369EC" w:rsidRDefault="0000348F" w:rsidP="0000348F">
      <w:pPr>
        <w:rPr>
          <w:szCs w:val="24"/>
        </w:rPr>
      </w:pPr>
      <w:r w:rsidRPr="002369EC">
        <w:t>Společný evropský azylový systém, který je</w:t>
      </w:r>
      <w:r w:rsidR="002369EC">
        <w:t xml:space="preserve"> v </w:t>
      </w:r>
      <w:r w:rsidRPr="002369EC">
        <w:t>současné době předmětem revize, řeší nejrůznější otázky, jako je větší míra sdílení odpovědnosti za přijímání uprchlíků, podmínky jejich přijímání, společné postupy</w:t>
      </w:r>
      <w:r w:rsidR="002369EC">
        <w:t xml:space="preserve"> a </w:t>
      </w:r>
      <w:r w:rsidRPr="002369EC">
        <w:t>pravidla pro kvalifikaci. Avšak co se týče řešení otázky, kterou představuje potřeba bezpečného</w:t>
      </w:r>
      <w:r w:rsidR="002369EC">
        <w:t xml:space="preserve"> a </w:t>
      </w:r>
      <w:r w:rsidRPr="002369EC">
        <w:t xml:space="preserve">legálního příjezdu do EU, existuje zde určitá mezera. </w:t>
      </w:r>
    </w:p>
    <w:p w14:paraId="4A82209A" w14:textId="0662C882" w:rsidR="0000348F" w:rsidRPr="002369EC" w:rsidRDefault="0000348F" w:rsidP="0000348F">
      <w:pPr>
        <w:rPr>
          <w:szCs w:val="24"/>
        </w:rPr>
      </w:pPr>
      <w:r w:rsidRPr="002369EC">
        <w:t>Vytvoření většího počtu efektivně fungujících cest, které by umožňovaly bezpečný</w:t>
      </w:r>
      <w:r w:rsidR="002369EC">
        <w:t xml:space="preserve"> a </w:t>
      </w:r>
      <w:r w:rsidRPr="002369EC">
        <w:t>legální příjezd do EU, požadoval Evropský parlament</w:t>
      </w:r>
      <w:r w:rsidR="002369EC">
        <w:t xml:space="preserve"> v </w:t>
      </w:r>
      <w:r w:rsidRPr="002369EC">
        <w:t>průběhu let</w:t>
      </w:r>
      <w:r w:rsidR="002369EC">
        <w:t xml:space="preserve"> v </w:t>
      </w:r>
      <w:r w:rsidRPr="002369EC">
        <w:t>celé řadě svých usnesení</w:t>
      </w:r>
      <w:r w:rsidR="002369EC">
        <w:t xml:space="preserve"> a </w:t>
      </w:r>
      <w:r w:rsidRPr="002369EC">
        <w:t>tentýž požadavek vznáší</w:t>
      </w:r>
      <w:r w:rsidR="002369EC">
        <w:t xml:space="preserve"> i </w:t>
      </w:r>
      <w:r w:rsidRPr="002369EC">
        <w:t>Evropská komise, Komisař Rady Evropy pro lidská práva, Úřad vysokého komisaře OSN pro uprchlíky, zvláštní zpravodaj OSN pro lidská práva migrantů, Úřad vysokého komisaře OSN pro lidská práva</w:t>
      </w:r>
      <w:r w:rsidR="002369EC">
        <w:t xml:space="preserve"> a </w:t>
      </w:r>
      <w:r w:rsidRPr="002369EC">
        <w:t>mnoho subjektů občanské společnosti.</w:t>
      </w:r>
      <w:r w:rsidR="002369EC">
        <w:t xml:space="preserve"> K </w:t>
      </w:r>
      <w:r w:rsidRPr="002369EC">
        <w:t>vytvoření bezpečných</w:t>
      </w:r>
      <w:r w:rsidR="002369EC">
        <w:t xml:space="preserve"> a </w:t>
      </w:r>
      <w:r w:rsidRPr="002369EC">
        <w:t>zákonných cest včetně znovuusídlování vyzval také summit OSN</w:t>
      </w:r>
      <w:r w:rsidR="002369EC">
        <w:t xml:space="preserve"> o </w:t>
      </w:r>
      <w:r w:rsidRPr="002369EC">
        <w:t>uprchlících</w:t>
      </w:r>
      <w:r w:rsidR="002369EC">
        <w:t xml:space="preserve"> a </w:t>
      </w:r>
      <w:r w:rsidRPr="002369EC">
        <w:t>migrantech</w:t>
      </w:r>
      <w:r w:rsidR="002369EC">
        <w:t xml:space="preserve"> a </w:t>
      </w:r>
      <w:r w:rsidRPr="002369EC">
        <w:t>uprchlický summit, který svolal prezident Obama</w:t>
      </w:r>
      <w:r w:rsidR="002369EC">
        <w:t xml:space="preserve"> v </w:t>
      </w:r>
      <w:r w:rsidRPr="002369EC">
        <w:t>září 2016.</w:t>
      </w:r>
    </w:p>
    <w:p w14:paraId="7D298A69" w14:textId="7440D965" w:rsidR="0000348F" w:rsidRPr="002369EC" w:rsidRDefault="0000348F" w:rsidP="0000348F">
      <w:pPr>
        <w:rPr>
          <w:szCs w:val="24"/>
        </w:rPr>
      </w:pPr>
      <w:r w:rsidRPr="002369EC">
        <w:t>Přestože znovuusídlování vykazuje určité podobnosti</w:t>
      </w:r>
      <w:r w:rsidR="002369EC">
        <w:t xml:space="preserve"> s </w:t>
      </w:r>
      <w:r w:rsidRPr="002369EC">
        <w:t>migračními cestami, jedná se</w:t>
      </w:r>
      <w:r w:rsidR="002369EC">
        <w:t xml:space="preserve"> o </w:t>
      </w:r>
      <w:r w:rsidRPr="002369EC">
        <w:t>cestu, která je odlišná. Znovuusídlování musí být proto uznáno jako doplnění, nikoli nahrazení jiných zákonných cest</w:t>
      </w:r>
      <w:r w:rsidR="002369EC">
        <w:t xml:space="preserve"> k </w:t>
      </w:r>
      <w:r w:rsidRPr="002369EC">
        <w:t>mezinárodní ochraně, mezi něž patří humanitární víza, sloučení širší rodiny</w:t>
      </w:r>
      <w:r w:rsidR="002369EC">
        <w:t xml:space="preserve"> a </w:t>
      </w:r>
      <w:r w:rsidRPr="002369EC">
        <w:t xml:space="preserve">programy humanitárního přijetí. </w:t>
      </w:r>
    </w:p>
    <w:p w14:paraId="3DAFCF83" w14:textId="29540914" w:rsidR="0000348F" w:rsidRPr="002369EC" w:rsidRDefault="0000348F" w:rsidP="0000348F">
      <w:pPr>
        <w:rPr>
          <w:szCs w:val="24"/>
        </w:rPr>
      </w:pPr>
      <w:r w:rsidRPr="002369EC">
        <w:t>Úřad vysokého komisaře OSN pro uprchlíky (UNHCR) je</w:t>
      </w:r>
      <w:r w:rsidR="002369EC">
        <w:t xml:space="preserve"> v </w:t>
      </w:r>
      <w:r w:rsidRPr="002369EC">
        <w:t>souladu se svými stanovami</w:t>
      </w:r>
      <w:r w:rsidR="002369EC">
        <w:t xml:space="preserve"> i </w:t>
      </w:r>
      <w:r w:rsidRPr="002369EC">
        <w:t>rezolucemi Valného shromáždění OSN pověřen provádět znovuusídlování jako jedno ze tří trvalých řešení. Oficiální definice „znovuusídlení“ uvedená</w:t>
      </w:r>
      <w:r w:rsidR="002369EC">
        <w:t xml:space="preserve"> v </w:t>
      </w:r>
      <w:r w:rsidRPr="002369EC">
        <w:t>příručce UNHCR pro znovuusídlování zní takto:</w:t>
      </w:r>
    </w:p>
    <w:p w14:paraId="1CB8A7B0" w14:textId="138C13E8" w:rsidR="0000348F" w:rsidRPr="002369EC" w:rsidRDefault="0000348F" w:rsidP="0000348F">
      <w:pPr>
        <w:rPr>
          <w:i/>
          <w:szCs w:val="24"/>
        </w:rPr>
      </w:pPr>
      <w:r w:rsidRPr="002369EC">
        <w:rPr>
          <w:i/>
        </w:rPr>
        <w:t>Znovuusídlení zahrnuje výběr</w:t>
      </w:r>
      <w:r w:rsidR="002369EC">
        <w:rPr>
          <w:i/>
        </w:rPr>
        <w:t xml:space="preserve"> a </w:t>
      </w:r>
      <w:r w:rsidRPr="002369EC">
        <w:rPr>
          <w:i/>
        </w:rPr>
        <w:t>přemístění uprchlíků ze státu, ve kterém hledali ochranu, do třetí země, která souhlasila</w:t>
      </w:r>
      <w:r w:rsidR="002369EC">
        <w:rPr>
          <w:i/>
        </w:rPr>
        <w:t xml:space="preserve"> s </w:t>
      </w:r>
      <w:r w:rsidRPr="002369EC">
        <w:rPr>
          <w:i/>
        </w:rPr>
        <w:t>tím, že jim jako uprchlíkům udělí povolení</w:t>
      </w:r>
      <w:r w:rsidR="002369EC">
        <w:rPr>
          <w:i/>
        </w:rPr>
        <w:t xml:space="preserve"> k </w:t>
      </w:r>
      <w:r w:rsidRPr="002369EC">
        <w:rPr>
          <w:i/>
        </w:rPr>
        <w:t>trvalému pobytu. Poskytnutý status zajišťuje ochranu před navracením</w:t>
      </w:r>
      <w:r w:rsidR="002369EC">
        <w:rPr>
          <w:i/>
        </w:rPr>
        <w:t xml:space="preserve"> a </w:t>
      </w:r>
      <w:r w:rsidRPr="002369EC">
        <w:rPr>
          <w:i/>
        </w:rPr>
        <w:t>zaručuje přesídlenému uprchlíkovi</w:t>
      </w:r>
      <w:r w:rsidR="002369EC">
        <w:rPr>
          <w:i/>
        </w:rPr>
        <w:t xml:space="preserve"> a </w:t>
      </w:r>
      <w:r w:rsidRPr="002369EC">
        <w:rPr>
          <w:i/>
        </w:rPr>
        <w:t>jeho/její rodině či rodinným příslušníkům přístup</w:t>
      </w:r>
      <w:r w:rsidR="002369EC">
        <w:rPr>
          <w:i/>
        </w:rPr>
        <w:t xml:space="preserve"> k </w:t>
      </w:r>
      <w:r w:rsidRPr="002369EC">
        <w:rPr>
          <w:i/>
        </w:rPr>
        <w:t>právům, která jsou obdobná jako ta, jichž požívají státní příslušníci. Znovuusídlování</w:t>
      </w:r>
      <w:r w:rsidR="002369EC">
        <w:rPr>
          <w:i/>
        </w:rPr>
        <w:t xml:space="preserve"> s </w:t>
      </w:r>
      <w:r w:rsidRPr="002369EC">
        <w:rPr>
          <w:i/>
        </w:rPr>
        <w:t>sebou nese rovněž možnost se časem stát naturalizovaným občanem země znovuusídlení.</w:t>
      </w:r>
    </w:p>
    <w:p w14:paraId="217F754A" w14:textId="5F3E6A43" w:rsidR="002369EC" w:rsidRPr="002369EC" w:rsidRDefault="0000348F" w:rsidP="0000348F">
      <w:pPr>
        <w:rPr>
          <w:b/>
          <w:szCs w:val="24"/>
        </w:rPr>
      </w:pPr>
      <w:r w:rsidRPr="002369EC">
        <w:t>Znovuusídlování je koncipováno jako nástroj, který má uprchlíkům poskytovat ochranu</w:t>
      </w:r>
      <w:r w:rsidR="002369EC">
        <w:t xml:space="preserve"> a </w:t>
      </w:r>
      <w:r w:rsidRPr="002369EC">
        <w:t>trvalé řešení. Právě na základě toho se Vysoký komisař OSN pro uprchlíky, Mezinárodní organizace pro migraci, Evropská rada pro uprchlíky</w:t>
      </w:r>
      <w:r w:rsidR="002369EC">
        <w:t xml:space="preserve"> a </w:t>
      </w:r>
      <w:r w:rsidRPr="002369EC">
        <w:t>exulanty, Mezinárodní záchranný výbor, Caritas, Červený kříž, Amnesty International</w:t>
      </w:r>
      <w:r w:rsidR="002369EC">
        <w:t xml:space="preserve"> a </w:t>
      </w:r>
      <w:r w:rsidRPr="002369EC">
        <w:t>mnohé další zúčastněné strany domnívají, že spojování znovuusídlování se spoluprací se třetími zeměmi</w:t>
      </w:r>
      <w:r w:rsidR="002369EC">
        <w:t xml:space="preserve"> v </w:t>
      </w:r>
      <w:r w:rsidRPr="002369EC">
        <w:t>záležitostech migrace není trvale udržitelnou volbou. Znovuusídlování se tak vzdaluje svému účelu, který má plnit jako nástroj ochrany pro nejzranitelnější uprchlíky. Znovuusídlování se musí</w:t>
      </w:r>
      <w:r w:rsidR="002369EC">
        <w:t xml:space="preserve"> i </w:t>
      </w:r>
      <w:r w:rsidRPr="002369EC">
        <w:t>nadále zakládat na potřebách nejzranitelnějších uprchlíků. Je na místě poznamenat, že UNHCR již nyní považuje znovuusídlování za poslední alternativu, což znamená, že daný případ posuzuje teprve poté, co byly přezkoumány možnosti jiných trvalých řešení. Stanovování zeměpisných priorit</w:t>
      </w:r>
      <w:r w:rsidR="002369EC">
        <w:t xml:space="preserve"> v </w:t>
      </w:r>
      <w:r w:rsidRPr="002369EC">
        <w:t>závislosti na spolupráci se třetími zeměmi</w:t>
      </w:r>
      <w:r w:rsidR="002369EC">
        <w:t xml:space="preserve"> v </w:t>
      </w:r>
      <w:r w:rsidRPr="002369EC">
        <w:t>oblasti migrace</w:t>
      </w:r>
      <w:r w:rsidR="002369EC">
        <w:t xml:space="preserve"> a </w:t>
      </w:r>
      <w:r w:rsidRPr="002369EC">
        <w:t>využívání znovuusídlování</w:t>
      </w:r>
      <w:r w:rsidR="002369EC">
        <w:t xml:space="preserve"> k </w:t>
      </w:r>
      <w:r w:rsidRPr="002369EC">
        <w:t>dosahování cílů zahraniční politiky by představovalo reálné ohrožení humanitárního přístupu založeného na potřebách</w:t>
      </w:r>
      <w:r w:rsidR="002369EC">
        <w:t xml:space="preserve"> a </w:t>
      </w:r>
      <w:r w:rsidRPr="002369EC">
        <w:t>mezinárodní ochraně. Důležité je rovněž to, aby byl</w:t>
      </w:r>
      <w:r w:rsidR="002369EC">
        <w:t xml:space="preserve"> z </w:t>
      </w:r>
      <w:r w:rsidRPr="002369EC">
        <w:t>hlediska kritérií způsobilosti, která se používají</w:t>
      </w:r>
      <w:r w:rsidR="002369EC">
        <w:t xml:space="preserve"> v </w:t>
      </w:r>
      <w:r w:rsidRPr="002369EC">
        <w:t>programech znovuusídlování, unijní rámec ve shodě</w:t>
      </w:r>
      <w:r w:rsidR="002369EC">
        <w:t xml:space="preserve"> s </w:t>
      </w:r>
      <w:r w:rsidRPr="002369EC">
        <w:t>UNHCR.</w:t>
      </w:r>
      <w:r w:rsidR="002369EC">
        <w:t xml:space="preserve"> </w:t>
      </w:r>
    </w:p>
    <w:p w14:paraId="40ED7D15" w14:textId="6D5CF066" w:rsidR="0000348F" w:rsidRPr="002369EC" w:rsidRDefault="0000348F" w:rsidP="0000348F">
      <w:pPr>
        <w:rPr>
          <w:b/>
          <w:szCs w:val="24"/>
        </w:rPr>
      </w:pPr>
    </w:p>
    <w:p w14:paraId="71E46192" w14:textId="77777777" w:rsidR="0000348F" w:rsidRPr="002369EC" w:rsidRDefault="0000348F" w:rsidP="0000348F">
      <w:pPr>
        <w:rPr>
          <w:b/>
          <w:szCs w:val="24"/>
        </w:rPr>
      </w:pPr>
      <w:r w:rsidRPr="002369EC">
        <w:rPr>
          <w:b/>
        </w:rPr>
        <w:t>Rámec Unie, který doplňuje mezinárodní struktury pro znovuusídlování</w:t>
      </w:r>
    </w:p>
    <w:p w14:paraId="61802129" w14:textId="4D348537" w:rsidR="0000348F" w:rsidRPr="002369EC" w:rsidRDefault="0000348F" w:rsidP="0000348F">
      <w:pPr>
        <w:rPr>
          <w:szCs w:val="24"/>
        </w:rPr>
      </w:pPr>
      <w:r w:rsidRPr="002369EC">
        <w:t>Má-li být zajištěno, aby rámec EU posiloval celosvětové úsilí</w:t>
      </w:r>
      <w:r w:rsidR="002369EC">
        <w:t xml:space="preserve"> v </w:t>
      </w:r>
      <w:r w:rsidRPr="002369EC">
        <w:t>oblasti znovuusídlování</w:t>
      </w:r>
      <w:r w:rsidR="002369EC">
        <w:t xml:space="preserve"> a </w:t>
      </w:r>
      <w:r w:rsidRPr="002369EC">
        <w:t>zachovával mezinárodní právo, je nutné, aby znovuusídlování zohledňovalo potřebu ochrany dotčených osob. Rámec Evropské unie pro znovuusídlování by měl být založen na humanitárních potřebách, měl by přispívat</w:t>
      </w:r>
      <w:r w:rsidR="002369EC">
        <w:t xml:space="preserve"> k </w:t>
      </w:r>
      <w:r w:rsidRPr="002369EC">
        <w:t>plnění celosvětových potřeb</w:t>
      </w:r>
      <w:r w:rsidR="002369EC">
        <w:t xml:space="preserve"> v </w:t>
      </w:r>
      <w:r w:rsidRPr="002369EC">
        <w:t>oblasti znovuusídlování</w:t>
      </w:r>
      <w:r w:rsidR="002369EC">
        <w:t xml:space="preserve"> a </w:t>
      </w:r>
      <w:r w:rsidRPr="002369EC">
        <w:t>přinášet ulehčení ve vleklých situacích uprchlíků. Tento rámec musí být</w:t>
      </w:r>
      <w:r w:rsidR="002369EC">
        <w:t xml:space="preserve"> z </w:t>
      </w:r>
      <w:r w:rsidRPr="002369EC">
        <w:t>tohoto důvodu uveden do souladu se stávajícím mezinárodním uspořádáním oblasti znovuusídlování, tak aby doplňoval stávající úsilí, umožňoval další posilování účasti členských států EU na znovuusídlování,</w:t>
      </w:r>
      <w:r w:rsidR="002369EC">
        <w:t xml:space="preserve"> a </w:t>
      </w:r>
      <w:r w:rsidRPr="002369EC">
        <w:t>především aby skutečně fungoval</w:t>
      </w:r>
      <w:r w:rsidR="002369EC">
        <w:t xml:space="preserve"> v </w:t>
      </w:r>
      <w:r w:rsidRPr="002369EC">
        <w:t xml:space="preserve">praxi. To bude zajištěno těmito způsoby: </w:t>
      </w:r>
    </w:p>
    <w:p w14:paraId="0B851D4E" w14:textId="5202C47E" w:rsidR="0000348F" w:rsidRPr="002369EC" w:rsidRDefault="00AF5A59" w:rsidP="00AF5A59">
      <w:pPr>
        <w:pStyle w:val="ListParagraph"/>
        <w:ind w:hanging="360"/>
        <w:rPr>
          <w:rFonts w:ascii="Times New Roman" w:hAnsi="Times New Roman"/>
          <w:sz w:val="24"/>
          <w:szCs w:val="24"/>
        </w:rPr>
      </w:pPr>
      <w:r w:rsidRPr="002369EC">
        <w:rPr>
          <w:rFonts w:ascii="Courier New" w:hAnsi="Courier New"/>
          <w:sz w:val="24"/>
        </w:rPr>
        <w:t>o</w:t>
      </w:r>
      <w:r w:rsidRPr="002369EC">
        <w:tab/>
      </w:r>
      <w:r w:rsidRPr="002369EC">
        <w:rPr>
          <w:rFonts w:ascii="Times New Roman" w:hAnsi="Times New Roman"/>
          <w:sz w:val="24"/>
        </w:rPr>
        <w:t>Opětovně se zdůrazňuje úloha UNHCR jako hlavní instituce, která členským státům doporučuje případy osob, které potřebují znovuusídlení (článek 10). To neznamená, že taková doporučení nemohou předkládat členské státy či jiné příslušné organizace; pouze se tím konstatuje, jak znovuusídlování již nyní</w:t>
      </w:r>
      <w:r w:rsidR="002369EC">
        <w:rPr>
          <w:rFonts w:ascii="Times New Roman" w:hAnsi="Times New Roman"/>
          <w:sz w:val="24"/>
        </w:rPr>
        <w:t xml:space="preserve"> v </w:t>
      </w:r>
      <w:r w:rsidRPr="002369EC">
        <w:rPr>
          <w:rFonts w:ascii="Times New Roman" w:hAnsi="Times New Roman"/>
          <w:sz w:val="24"/>
        </w:rPr>
        <w:t>praxi funguje. Zavádějí se nicméně určité pojistky</w:t>
      </w:r>
      <w:r w:rsidR="002369EC">
        <w:rPr>
          <w:rFonts w:ascii="Times New Roman" w:hAnsi="Times New Roman"/>
          <w:sz w:val="24"/>
        </w:rPr>
        <w:t xml:space="preserve"> a </w:t>
      </w:r>
      <w:r w:rsidRPr="002369EC">
        <w:rPr>
          <w:rFonts w:ascii="Times New Roman" w:hAnsi="Times New Roman"/>
          <w:sz w:val="24"/>
        </w:rPr>
        <w:t xml:space="preserve">předchází se duplikaci postupů či struktur. </w:t>
      </w:r>
    </w:p>
    <w:p w14:paraId="0CC1F309" w14:textId="43224C5B" w:rsidR="0000348F" w:rsidRPr="002369EC" w:rsidRDefault="00AF5A59" w:rsidP="00AF5A59">
      <w:pPr>
        <w:pStyle w:val="ListParagraph"/>
        <w:ind w:hanging="360"/>
        <w:rPr>
          <w:rFonts w:ascii="Times New Roman" w:hAnsi="Times New Roman"/>
          <w:sz w:val="24"/>
          <w:szCs w:val="24"/>
        </w:rPr>
      </w:pPr>
      <w:r w:rsidRPr="002369EC">
        <w:rPr>
          <w:rFonts w:ascii="Courier New" w:hAnsi="Courier New"/>
          <w:sz w:val="24"/>
        </w:rPr>
        <w:t>o</w:t>
      </w:r>
      <w:r w:rsidRPr="002369EC">
        <w:tab/>
      </w:r>
      <w:r w:rsidRPr="002369EC">
        <w:rPr>
          <w:rFonts w:ascii="Times New Roman" w:hAnsi="Times New Roman"/>
          <w:sz w:val="24"/>
        </w:rPr>
        <w:t>Zeměpisné priority (články 4</w:t>
      </w:r>
      <w:r w:rsidR="002369EC">
        <w:rPr>
          <w:rFonts w:ascii="Times New Roman" w:hAnsi="Times New Roman"/>
          <w:sz w:val="24"/>
        </w:rPr>
        <w:t xml:space="preserve"> a </w:t>
      </w:r>
      <w:r w:rsidRPr="002369EC">
        <w:rPr>
          <w:rFonts w:ascii="Times New Roman" w:hAnsi="Times New Roman"/>
          <w:sz w:val="24"/>
        </w:rPr>
        <w:t>7) by měly být založeny na publikaci obsahující prognózu celosvětových potřeb</w:t>
      </w:r>
      <w:r w:rsidR="002369EC">
        <w:rPr>
          <w:rFonts w:ascii="Times New Roman" w:hAnsi="Times New Roman"/>
          <w:sz w:val="24"/>
        </w:rPr>
        <w:t xml:space="preserve"> v </w:t>
      </w:r>
      <w:r w:rsidRPr="002369EC">
        <w:rPr>
          <w:rFonts w:ascii="Times New Roman" w:hAnsi="Times New Roman"/>
          <w:sz w:val="24"/>
        </w:rPr>
        <w:t>oblasti znovuusídlování, kterou každoročně vydává UNHCR.</w:t>
      </w:r>
      <w:r w:rsidR="002369EC">
        <w:rPr>
          <w:rFonts w:ascii="Times New Roman" w:hAnsi="Times New Roman"/>
          <w:sz w:val="24"/>
        </w:rPr>
        <w:t xml:space="preserve"> V </w:t>
      </w:r>
      <w:r w:rsidRPr="002369EC">
        <w:rPr>
          <w:rFonts w:ascii="Times New Roman" w:hAnsi="Times New Roman"/>
          <w:sz w:val="24"/>
        </w:rPr>
        <w:t>této publikaci lze najít nejdůkladnější posouzení toho, kde na světě jsou potřeby</w:t>
      </w:r>
      <w:r w:rsidR="002369EC">
        <w:rPr>
          <w:rFonts w:ascii="Times New Roman" w:hAnsi="Times New Roman"/>
          <w:sz w:val="24"/>
        </w:rPr>
        <w:t xml:space="preserve"> v </w:t>
      </w:r>
      <w:r w:rsidRPr="002369EC">
        <w:rPr>
          <w:rFonts w:ascii="Times New Roman" w:hAnsi="Times New Roman"/>
          <w:sz w:val="24"/>
        </w:rPr>
        <w:t>oblasti znovuusídlování nejnaléhavější,</w:t>
      </w:r>
      <w:r w:rsidR="002369EC">
        <w:rPr>
          <w:rFonts w:ascii="Times New Roman" w:hAnsi="Times New Roman"/>
          <w:sz w:val="24"/>
        </w:rPr>
        <w:t xml:space="preserve"> a </w:t>
      </w:r>
      <w:r w:rsidRPr="002369EC">
        <w:rPr>
          <w:rFonts w:ascii="Times New Roman" w:hAnsi="Times New Roman"/>
          <w:sz w:val="24"/>
        </w:rPr>
        <w:t>pro rámec Unie pro znovuusídlování by měla být jednoznačně směrodatná.</w:t>
      </w:r>
    </w:p>
    <w:p w14:paraId="07954E81" w14:textId="1CE55DF5" w:rsidR="0000348F" w:rsidRPr="002369EC" w:rsidRDefault="00AF5A59" w:rsidP="00AF5A59">
      <w:pPr>
        <w:pStyle w:val="ListParagraph"/>
        <w:ind w:hanging="360"/>
        <w:rPr>
          <w:rFonts w:ascii="Times New Roman" w:hAnsi="Times New Roman"/>
          <w:sz w:val="24"/>
          <w:szCs w:val="24"/>
        </w:rPr>
      </w:pPr>
      <w:r w:rsidRPr="002369EC">
        <w:rPr>
          <w:rFonts w:ascii="Courier New" w:hAnsi="Courier New"/>
          <w:sz w:val="24"/>
        </w:rPr>
        <w:t>o</w:t>
      </w:r>
      <w:r w:rsidRPr="002369EC">
        <w:tab/>
      </w:r>
      <w:r w:rsidRPr="002369EC">
        <w:rPr>
          <w:rFonts w:ascii="Times New Roman" w:hAnsi="Times New Roman"/>
          <w:sz w:val="24"/>
        </w:rPr>
        <w:t>Úloha Výboru na vysoké úrovni pro otázky znovuusídlení by měla být jasnějším způsobem uvedena do souladu se stávajícími strukturami. Výbor na vysoké úrovni pro otázky znovuusídlení se schází</w:t>
      </w:r>
      <w:r w:rsidR="002369EC">
        <w:rPr>
          <w:rFonts w:ascii="Times New Roman" w:hAnsi="Times New Roman"/>
          <w:sz w:val="24"/>
        </w:rPr>
        <w:t xml:space="preserve"> v </w:t>
      </w:r>
      <w:r w:rsidRPr="002369EC">
        <w:rPr>
          <w:rFonts w:ascii="Times New Roman" w:hAnsi="Times New Roman"/>
          <w:sz w:val="24"/>
        </w:rPr>
        <w:t>návaznosti na každoroční třístranné konzultace</w:t>
      </w:r>
      <w:r w:rsidR="002369EC">
        <w:rPr>
          <w:rFonts w:ascii="Times New Roman" w:hAnsi="Times New Roman"/>
          <w:sz w:val="24"/>
        </w:rPr>
        <w:t xml:space="preserve"> o </w:t>
      </w:r>
      <w:r w:rsidRPr="002369EC">
        <w:rPr>
          <w:rFonts w:ascii="Times New Roman" w:hAnsi="Times New Roman"/>
          <w:sz w:val="24"/>
        </w:rPr>
        <w:t>otázkách znovuusídlování (ATCR)</w:t>
      </w:r>
      <w:r w:rsidR="002369EC">
        <w:rPr>
          <w:rFonts w:ascii="Times New Roman" w:hAnsi="Times New Roman"/>
          <w:sz w:val="24"/>
        </w:rPr>
        <w:t xml:space="preserve"> a v </w:t>
      </w:r>
      <w:r w:rsidRPr="002369EC">
        <w:rPr>
          <w:rFonts w:ascii="Times New Roman" w:hAnsi="Times New Roman"/>
          <w:sz w:val="24"/>
        </w:rPr>
        <w:t>základních rysech vymezí hlavní součásti plánu pro znovuusídlování</w:t>
      </w:r>
      <w:r w:rsidR="002369EC">
        <w:rPr>
          <w:rFonts w:ascii="Times New Roman" w:hAnsi="Times New Roman"/>
          <w:sz w:val="24"/>
        </w:rPr>
        <w:t xml:space="preserve"> a </w:t>
      </w:r>
      <w:r w:rsidRPr="002369EC">
        <w:rPr>
          <w:rFonts w:ascii="Times New Roman" w:hAnsi="Times New Roman"/>
          <w:sz w:val="24"/>
        </w:rPr>
        <w:t>jednotlivých cílených programů Unie</w:t>
      </w:r>
      <w:r w:rsidR="002369EC">
        <w:rPr>
          <w:rFonts w:ascii="Times New Roman" w:hAnsi="Times New Roman"/>
          <w:sz w:val="24"/>
        </w:rPr>
        <w:t xml:space="preserve"> v </w:t>
      </w:r>
      <w:r w:rsidRPr="002369EC">
        <w:rPr>
          <w:rFonts w:ascii="Times New Roman" w:hAnsi="Times New Roman"/>
          <w:sz w:val="24"/>
        </w:rPr>
        <w:t>oblasti znovuusídlování. Členství ve výboru na vysoké úrovni bylo rozšířeno, aby byla zajištěna jeho větší transparentnost</w:t>
      </w:r>
      <w:r w:rsidR="002369EC">
        <w:rPr>
          <w:rFonts w:ascii="Times New Roman" w:hAnsi="Times New Roman"/>
          <w:sz w:val="24"/>
        </w:rPr>
        <w:t xml:space="preserve"> a </w:t>
      </w:r>
      <w:r w:rsidRPr="002369EC">
        <w:rPr>
          <w:rFonts w:ascii="Times New Roman" w:hAnsi="Times New Roman"/>
          <w:sz w:val="24"/>
        </w:rPr>
        <w:t>kvalita.</w:t>
      </w:r>
    </w:p>
    <w:p w14:paraId="05F1611E" w14:textId="77777777" w:rsidR="0000348F" w:rsidRPr="002369EC" w:rsidRDefault="0000348F" w:rsidP="0000348F">
      <w:pPr>
        <w:rPr>
          <w:szCs w:val="24"/>
        </w:rPr>
      </w:pPr>
    </w:p>
    <w:p w14:paraId="18275C7F" w14:textId="77777777" w:rsidR="0000348F" w:rsidRPr="002369EC" w:rsidRDefault="0000348F" w:rsidP="0000348F">
      <w:pPr>
        <w:rPr>
          <w:szCs w:val="24"/>
        </w:rPr>
      </w:pPr>
      <w:r w:rsidRPr="002369EC">
        <w:rPr>
          <w:b/>
        </w:rPr>
        <w:t>Rámec Unie, který zvýší počet znovuusídlených osob</w:t>
      </w:r>
    </w:p>
    <w:p w14:paraId="39142823" w14:textId="473261FD" w:rsidR="0000348F" w:rsidRPr="002369EC" w:rsidRDefault="0000348F" w:rsidP="0000348F">
      <w:pPr>
        <w:rPr>
          <w:szCs w:val="24"/>
        </w:rPr>
      </w:pPr>
      <w:r w:rsidRPr="002369EC">
        <w:t>Přestože Evropa vytváří 23,8 % světového HDP (údaje OECD</w:t>
      </w:r>
      <w:r w:rsidR="002369EC">
        <w:t xml:space="preserve"> z </w:t>
      </w:r>
      <w:r w:rsidRPr="002369EC">
        <w:t>roku 2014), členské státy EU hostí</w:t>
      </w:r>
      <w:r w:rsidR="002369EC">
        <w:t xml:space="preserve"> v </w:t>
      </w:r>
      <w:r w:rsidRPr="002369EC">
        <w:t>celosvětovém měřítku pouze asi 8 % uprchlíků. Rozvojové země, které hostí většinu</w:t>
      </w:r>
      <w:r w:rsidR="002369EC">
        <w:t xml:space="preserve"> z </w:t>
      </w:r>
      <w:r w:rsidRPr="002369EC">
        <w:t>nich, tak nesou neúměrně velkou zátěž.</w:t>
      </w:r>
      <w:r w:rsidR="002369EC">
        <w:t xml:space="preserve"> V </w:t>
      </w:r>
      <w:r w:rsidRPr="002369EC">
        <w:t>roce 2015 bylo ve 22 evropských zemích znovuusídleno 13 040 osob (9 629</w:t>
      </w:r>
      <w:r w:rsidR="002369EC">
        <w:t xml:space="preserve"> v </w:t>
      </w:r>
      <w:r w:rsidRPr="002369EC">
        <w:t>17 členských státech EU). Průměrný podíl Evropy na celosvětovém počtu osob znovuusídlených za dobu posledních pěti let tak činí zhruba 10 %. Spojené státy oproti tomu</w:t>
      </w:r>
      <w:r w:rsidR="002369EC">
        <w:t xml:space="preserve"> v </w:t>
      </w:r>
      <w:r w:rsidRPr="002369EC">
        <w:t xml:space="preserve">témže roce znovuusídlily 69 933 uprchlíky. </w:t>
      </w:r>
    </w:p>
    <w:p w14:paraId="5554A2CD" w14:textId="73A8894A" w:rsidR="0000348F" w:rsidRPr="002369EC" w:rsidRDefault="0000348F" w:rsidP="0000348F">
      <w:pPr>
        <w:rPr>
          <w:szCs w:val="24"/>
        </w:rPr>
      </w:pPr>
      <w:r w:rsidRPr="002369EC">
        <w:t>Členské státy EU projevují neochotu</w:t>
      </w:r>
      <w:r w:rsidR="002369EC">
        <w:t xml:space="preserve"> k </w:t>
      </w:r>
      <w:r w:rsidRPr="002369EC">
        <w:t>vytvoření odpovídajících zákonných</w:t>
      </w:r>
      <w:r w:rsidR="002369EC">
        <w:t xml:space="preserve"> a </w:t>
      </w:r>
      <w:r w:rsidRPr="002369EC">
        <w:t>bezpečných cest pro vstup do tohoto regionu. Migrující osoby</w:t>
      </w:r>
      <w:r w:rsidR="002369EC">
        <w:t xml:space="preserve"> v </w:t>
      </w:r>
      <w:r w:rsidRPr="002369EC">
        <w:t>důsledku toho nemají ani nadále žádnou jinou možnost než se obrátit na převaděče</w:t>
      </w:r>
      <w:r w:rsidR="002369EC">
        <w:t xml:space="preserve"> a </w:t>
      </w:r>
      <w:r w:rsidRPr="002369EC">
        <w:t>vydat se na nebezpečné ilegální cesty. Chceme-li zmírnit potřebu využívání těchto nebezpečných cest, snížit ztráty na životech</w:t>
      </w:r>
      <w:r w:rsidR="002369EC">
        <w:t xml:space="preserve"> a </w:t>
      </w:r>
      <w:r w:rsidRPr="002369EC">
        <w:t>omezit využívání převaděčských sítí, můžeme toho reálně dosáhnout pouze tehdy, když bude existovat přijatelný</w:t>
      </w:r>
      <w:r w:rsidR="002369EC">
        <w:t xml:space="preserve"> a </w:t>
      </w:r>
      <w:r w:rsidRPr="002369EC">
        <w:t>přiměřený počet nabízených míst. Cílem rámce Unie pro znovuusídlování by mělo být znovuusídlení, které uspokojí alespoň 25 % předpokládaných celosvětových potřeb</w:t>
      </w:r>
      <w:r w:rsidR="002369EC">
        <w:t xml:space="preserve"> v </w:t>
      </w:r>
      <w:r w:rsidRPr="002369EC">
        <w:t>oblasti znovuusídlování.</w:t>
      </w:r>
      <w:r w:rsidR="002369EC">
        <w:t xml:space="preserve"> V </w:t>
      </w:r>
      <w:r w:rsidRPr="002369EC">
        <w:t>roce 2017 by to představovalo přibližně 250 000 lidí.</w:t>
      </w:r>
    </w:p>
    <w:p w14:paraId="2AF67561" w14:textId="77777777" w:rsidR="0000348F" w:rsidRPr="002369EC" w:rsidRDefault="0000348F" w:rsidP="0000348F">
      <w:pPr>
        <w:rPr>
          <w:szCs w:val="24"/>
        </w:rPr>
      </w:pPr>
      <w:r w:rsidRPr="002369EC">
        <w:t xml:space="preserve"> </w:t>
      </w:r>
    </w:p>
    <w:p w14:paraId="4C01DB16" w14:textId="77777777" w:rsidR="0000348F" w:rsidRPr="002369EC" w:rsidRDefault="0000348F" w:rsidP="0000348F">
      <w:pPr>
        <w:rPr>
          <w:b/>
          <w:szCs w:val="24"/>
        </w:rPr>
      </w:pPr>
      <w:r w:rsidRPr="002369EC">
        <w:rPr>
          <w:b/>
        </w:rPr>
        <w:t>Rámec Unie, který podporuje vnitrostátní programy</w:t>
      </w:r>
    </w:p>
    <w:p w14:paraId="7E3EB474" w14:textId="491FE77A" w:rsidR="0000348F" w:rsidRPr="002369EC" w:rsidRDefault="0000348F" w:rsidP="0000348F">
      <w:pPr>
        <w:rPr>
          <w:szCs w:val="24"/>
        </w:rPr>
      </w:pPr>
      <w:r w:rsidRPr="002369EC">
        <w:t>Členské státy EU, které mají zavedeny úspěšné programy znovuusídlování, by měly být vybízeny</w:t>
      </w:r>
      <w:r w:rsidR="002369EC">
        <w:t xml:space="preserve"> k </w:t>
      </w:r>
      <w:r w:rsidRPr="002369EC">
        <w:t>tomu, aby</w:t>
      </w:r>
      <w:r w:rsidR="002369EC">
        <w:t xml:space="preserve"> v </w:t>
      </w:r>
      <w:r w:rsidRPr="002369EC">
        <w:t>nich pokračovaly</w:t>
      </w:r>
      <w:r w:rsidR="002369EC">
        <w:t xml:space="preserve"> a </w:t>
      </w:r>
      <w:r w:rsidRPr="002369EC">
        <w:t>rozšiřovaly je, aby sdílely své zkušenosti</w:t>
      </w:r>
      <w:r w:rsidR="002369EC">
        <w:t xml:space="preserve"> a </w:t>
      </w:r>
      <w:r w:rsidRPr="002369EC">
        <w:t>slučovaly zdroje. Členské státy EU, které teprve zahajují své první programy znovuusídlování, by měly dostávat veškerou nezbytnou podporu, aby jejich první zkušenosti byly povzbudivé</w:t>
      </w:r>
      <w:r w:rsidR="002369EC">
        <w:t xml:space="preserve"> a </w:t>
      </w:r>
      <w:r w:rsidRPr="002369EC">
        <w:t>kladné. Členské státy EU, které mají malé nebo nemají žádné zkušenosti se znovuusídlováním, potřebují spolehlivou strukturu, která jim pomůže začít</w:t>
      </w:r>
      <w:r w:rsidR="002369EC">
        <w:t xml:space="preserve"> a </w:t>
      </w:r>
      <w:r w:rsidRPr="002369EC">
        <w:t>která by měla zahrnovat výměnu osvědčených postupů</w:t>
      </w:r>
      <w:r w:rsidR="002369EC">
        <w:t xml:space="preserve"> s </w:t>
      </w:r>
      <w:r w:rsidRPr="002369EC">
        <w:t>jinými členskými státy, jakož</w:t>
      </w:r>
      <w:r w:rsidR="002369EC">
        <w:t xml:space="preserve"> i </w:t>
      </w:r>
      <w:r w:rsidRPr="002369EC">
        <w:t>operační</w:t>
      </w:r>
      <w:r w:rsidR="002369EC">
        <w:t xml:space="preserve"> a </w:t>
      </w:r>
      <w:r w:rsidRPr="002369EC">
        <w:t>technickou podporu, kterou by měla poskytovat mj. [Agentura Evropské unie pro azyl]. Pokud bude rámec Unie pro znovuusídlování vyžadovat uplatňování jednotných postupů, kritérií způsobilosti či důvodů pro vyloučení</w:t>
      </w:r>
      <w:r w:rsidR="002369EC">
        <w:t xml:space="preserve"> i </w:t>
      </w:r>
      <w:r w:rsidRPr="002369EC">
        <w:t>na úrovni vnitrostátních programů, hrozí riziko, že na vnitrostátní úrovni bude</w:t>
      </w:r>
      <w:r w:rsidR="002369EC">
        <w:t xml:space="preserve"> v </w:t>
      </w:r>
      <w:r w:rsidRPr="002369EC">
        <w:t xml:space="preserve">oblasti znovuusídlování vyvíjeno menší úsilí. </w:t>
      </w:r>
    </w:p>
    <w:p w14:paraId="469DC1B3" w14:textId="5DEDC7DF" w:rsidR="0000348F" w:rsidRPr="002369EC" w:rsidRDefault="0000348F" w:rsidP="0000348F">
      <w:pPr>
        <w:rPr>
          <w:szCs w:val="24"/>
        </w:rPr>
      </w:pPr>
      <w:r w:rsidRPr="002369EC">
        <w:t>Zároveň je však jasné, že potřebujeme vytvořit pobídku, která bude členské státy motivovat</w:t>
      </w:r>
      <w:r w:rsidR="002369EC">
        <w:t xml:space="preserve"> k </w:t>
      </w:r>
      <w:r w:rsidRPr="002369EC">
        <w:t>účasti</w:t>
      </w:r>
      <w:r w:rsidR="002369EC">
        <w:t xml:space="preserve"> v </w:t>
      </w:r>
      <w:r w:rsidRPr="002369EC">
        <w:t>rámci Unie pro znovuusídlování. Ve snaze dosáhnout rovnováhy mezi těmito dvěma cíli je navrhováno, aby si členské státy ponechaly 6 000 EUR na znovuusídlenou osobu, které obdrží od Azylového, migračního</w:t>
      </w:r>
      <w:r w:rsidR="002369EC">
        <w:t xml:space="preserve"> a </w:t>
      </w:r>
      <w:r w:rsidRPr="002369EC">
        <w:t>integračního fondu (AMIF),</w:t>
      </w:r>
      <w:r w:rsidR="002369EC">
        <w:t xml:space="preserve"> a </w:t>
      </w:r>
      <w:r w:rsidRPr="002369EC">
        <w:t>aby si</w:t>
      </w:r>
      <w:r w:rsidR="002369EC">
        <w:t xml:space="preserve"> v </w:t>
      </w:r>
      <w:r w:rsidRPr="002369EC">
        <w:t>případě, že se rozhodnou provést znovuusídlení</w:t>
      </w:r>
      <w:r w:rsidR="002369EC">
        <w:t xml:space="preserve"> s </w:t>
      </w:r>
      <w:r w:rsidRPr="002369EC">
        <w:t>využitím rámce Unie, ponechaly za znovuusídlenou osobu vyšší částku,</w:t>
      </w:r>
      <w:r w:rsidR="002369EC">
        <w:t xml:space="preserve"> a </w:t>
      </w:r>
      <w:r w:rsidRPr="002369EC">
        <w:t xml:space="preserve">to 10 000 EUR. </w:t>
      </w:r>
    </w:p>
    <w:p w14:paraId="2D1CB7BC" w14:textId="77777777" w:rsidR="0000348F" w:rsidRPr="002369EC" w:rsidRDefault="0000348F" w:rsidP="0000348F">
      <w:pPr>
        <w:rPr>
          <w:szCs w:val="24"/>
        </w:rPr>
      </w:pPr>
    </w:p>
    <w:p w14:paraId="41C17A9E" w14:textId="77777777" w:rsidR="0000348F" w:rsidRPr="002369EC" w:rsidRDefault="0000348F" w:rsidP="0000348F">
      <w:pPr>
        <w:rPr>
          <w:b/>
          <w:szCs w:val="24"/>
        </w:rPr>
      </w:pPr>
      <w:r w:rsidRPr="002369EC">
        <w:rPr>
          <w:b/>
        </w:rPr>
        <w:t>Rámec Unie, který nabízí trvalé řešení</w:t>
      </w:r>
    </w:p>
    <w:p w14:paraId="63BBE56D" w14:textId="75DED5E9" w:rsidR="002369EC" w:rsidRPr="002369EC" w:rsidRDefault="0000348F" w:rsidP="0000348F">
      <w:pPr>
        <w:rPr>
          <w:szCs w:val="24"/>
        </w:rPr>
      </w:pPr>
      <w:r w:rsidRPr="002369EC">
        <w:t>Znovuusídlení představuje trvalé řešení za předpokladu, že přijímající členské státy budou znovuusídleným osobám vydávat povolení</w:t>
      </w:r>
      <w:r w:rsidR="002369EC">
        <w:t xml:space="preserve"> k </w:t>
      </w:r>
      <w:r w:rsidRPr="002369EC">
        <w:t>trvalému pobytu. Povolení</w:t>
      </w:r>
      <w:r w:rsidR="002369EC">
        <w:t xml:space="preserve"> k </w:t>
      </w:r>
      <w:r w:rsidRPr="002369EC">
        <w:t>pobytu na dobu jednoho nebo tří roků nemůže nikdo považovat za trvalé řešení. Je proto důležité, aby členské státy mohly vydávat povolení</w:t>
      </w:r>
      <w:r w:rsidR="002369EC">
        <w:t xml:space="preserve"> k </w:t>
      </w:r>
      <w:r w:rsidRPr="002369EC">
        <w:t>pobytu za podmínek, které jsou příznivější než podmínky navrhované</w:t>
      </w:r>
      <w:r w:rsidR="002369EC">
        <w:t xml:space="preserve"> v </w:t>
      </w:r>
      <w:r w:rsidRPr="002369EC">
        <w:t>[kvalifikačním nařízení].</w:t>
      </w:r>
      <w:r w:rsidR="002369EC">
        <w:t xml:space="preserve"> V </w:t>
      </w:r>
      <w:r w:rsidRPr="002369EC">
        <w:t>této věci je navrhováno, aby členské státy mohly vydávat povolení</w:t>
      </w:r>
      <w:r w:rsidR="002369EC">
        <w:t xml:space="preserve"> k </w:t>
      </w:r>
      <w:r w:rsidRPr="002369EC">
        <w:t>pobytu</w:t>
      </w:r>
      <w:r w:rsidR="002369EC">
        <w:t xml:space="preserve"> s </w:t>
      </w:r>
      <w:r w:rsidRPr="002369EC">
        <w:t>trvalou či neomezenou dobou platnosti za podmínek, které jsou příznivější, jak je uvedeno</w:t>
      </w:r>
      <w:r w:rsidR="002369EC">
        <w:t xml:space="preserve"> v </w:t>
      </w:r>
      <w:r w:rsidRPr="002369EC">
        <w:t>článku 13 směrnice Rady 2003/109/ES ve znění směrnice 2011/51/EU [směrnice</w:t>
      </w:r>
      <w:r w:rsidR="002369EC">
        <w:t xml:space="preserve"> o </w:t>
      </w:r>
      <w:r w:rsidRPr="002369EC">
        <w:t>dlouhodobém pobytu].</w:t>
      </w:r>
      <w:r w:rsidR="002369EC">
        <w:t xml:space="preserve"> </w:t>
      </w:r>
    </w:p>
    <w:p w14:paraId="6148CBDD" w14:textId="4B8C62EC" w:rsidR="0000348F" w:rsidRPr="002369EC" w:rsidRDefault="0000348F" w:rsidP="0000348F">
      <w:pPr>
        <w:rPr>
          <w:szCs w:val="24"/>
        </w:rPr>
      </w:pPr>
    </w:p>
    <w:p w14:paraId="40C1D7A5" w14:textId="50EBABCE" w:rsidR="0000348F" w:rsidRPr="002369EC" w:rsidRDefault="00490BB3" w:rsidP="0000348F">
      <w:pPr>
        <w:rPr>
          <w:b/>
          <w:szCs w:val="24"/>
        </w:rPr>
      </w:pPr>
      <w:r w:rsidRPr="00490BB3">
        <w:rPr>
          <w:b/>
        </w:rPr>
        <w:t xml:space="preserve">A Common European Asylum System must have several safe and legal pathways </w:t>
      </w:r>
    </w:p>
    <w:p w14:paraId="677AA02B" w14:textId="39F1D37C" w:rsidR="0000348F" w:rsidRPr="002369EC" w:rsidRDefault="00490BB3" w:rsidP="0000348F">
      <w:pPr>
        <w:rPr>
          <w:szCs w:val="24"/>
        </w:rPr>
      </w:pPr>
      <w:r w:rsidRPr="00490BB3">
        <w:t>Our common asylum system cannot continue to exclusively focus on making it as hard as possible for people fleeing to reach the territory of the European Union. Safe and legal pathways, together with good reception and integration structures, is absolutely vital for a functioning European asylum system. The right to asylum and international law must be respected. It is not a choice that Member States can opt-out of. A robust Union Resettlement Framework that ensures added quality and quantity to already existing European resettlement efforts is one fundamental part of such a system – but must be coupled with other legal pathways as well. The European Union must step up our common efforts and prove that our continent and our Union can take our fair shar</w:t>
      </w:r>
      <w:r>
        <w:t>e of the global responsibility.</w:t>
      </w:r>
    </w:p>
    <w:sectPr w:rsidR="0000348F" w:rsidRPr="002369EC" w:rsidSect="00035A58">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8922A" w14:textId="77777777" w:rsidR="00C94684" w:rsidRPr="00035A58" w:rsidRDefault="00C94684">
      <w:r w:rsidRPr="00035A58">
        <w:separator/>
      </w:r>
    </w:p>
  </w:endnote>
  <w:endnote w:type="continuationSeparator" w:id="0">
    <w:p w14:paraId="0B934459" w14:textId="77777777" w:rsidR="00C94684" w:rsidRPr="00035A58" w:rsidRDefault="00C94684">
      <w:r w:rsidRPr="00035A5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4F5D4" w14:textId="77777777" w:rsidR="00035A58" w:rsidRPr="00035A58" w:rsidRDefault="00035A58" w:rsidP="00035A58">
    <w:pPr>
      <w:pStyle w:val="Footer"/>
    </w:pPr>
    <w:r w:rsidRPr="00035A58">
      <w:t>PE</w:t>
    </w:r>
    <w:r w:rsidRPr="00035A58">
      <w:rPr>
        <w:rStyle w:val="HideTWBExt"/>
        <w:noProof w:val="0"/>
      </w:rPr>
      <w:t>&lt;NoPE&gt;</w:t>
    </w:r>
    <w:r w:rsidRPr="00035A58">
      <w:t>601.257</w:t>
    </w:r>
    <w:r w:rsidRPr="00035A58">
      <w:rPr>
        <w:rStyle w:val="HideTWBExt"/>
        <w:noProof w:val="0"/>
      </w:rPr>
      <w:t>&lt;/NoPE&gt;&lt;Version&gt;</w:t>
    </w:r>
    <w:r w:rsidRPr="00035A58">
      <w:t>v01-00</w:t>
    </w:r>
    <w:r w:rsidRPr="00035A58">
      <w:rPr>
        <w:rStyle w:val="HideTWBExt"/>
        <w:noProof w:val="0"/>
      </w:rPr>
      <w:t>&lt;/Version&gt;</w:t>
    </w:r>
    <w:r w:rsidRPr="00035A58">
      <w:tab/>
    </w:r>
    <w:r w:rsidRPr="00035A58">
      <w:fldChar w:fldCharType="begin"/>
    </w:r>
    <w:r w:rsidRPr="00035A58">
      <w:instrText xml:space="preserve"> PAGE  \* MERGEFORMAT </w:instrText>
    </w:r>
    <w:r w:rsidRPr="00035A58">
      <w:fldChar w:fldCharType="separate"/>
    </w:r>
    <w:r w:rsidR="007173DB">
      <w:rPr>
        <w:noProof/>
      </w:rPr>
      <w:t>2</w:t>
    </w:r>
    <w:r w:rsidRPr="00035A58">
      <w:fldChar w:fldCharType="end"/>
    </w:r>
    <w:r w:rsidRPr="00035A58">
      <w:t>/</w:t>
    </w:r>
    <w:r w:rsidR="007173DB">
      <w:fldChar w:fldCharType="begin"/>
    </w:r>
    <w:r w:rsidR="007173DB">
      <w:instrText xml:space="preserve"> NUMPAGES  \* MERGEFORMAT </w:instrText>
    </w:r>
    <w:r w:rsidR="007173DB">
      <w:fldChar w:fldCharType="separate"/>
    </w:r>
    <w:r w:rsidR="007173DB">
      <w:rPr>
        <w:noProof/>
      </w:rPr>
      <w:t>72</w:t>
    </w:r>
    <w:r w:rsidR="007173DB">
      <w:rPr>
        <w:noProof/>
      </w:rPr>
      <w:fldChar w:fldCharType="end"/>
    </w:r>
    <w:r w:rsidRPr="00035A58">
      <w:tab/>
    </w:r>
    <w:r w:rsidRPr="00035A58">
      <w:rPr>
        <w:rStyle w:val="HideTWBExt"/>
        <w:noProof w:val="0"/>
      </w:rPr>
      <w:t>&lt;PathFdR&gt;</w:t>
    </w:r>
    <w:r w:rsidRPr="00035A58">
      <w:t>PR\1120922CS.docx</w:t>
    </w:r>
    <w:r w:rsidRPr="00035A58">
      <w:rPr>
        <w:rStyle w:val="HideTWBExt"/>
        <w:noProof w:val="0"/>
      </w:rPr>
      <w:t>&lt;/PathFdR&gt;</w:t>
    </w:r>
  </w:p>
  <w:p w14:paraId="33ED19E0" w14:textId="0A510DE6" w:rsidR="00C94684" w:rsidRPr="00035A58" w:rsidRDefault="00035A58" w:rsidP="00035A58">
    <w:pPr>
      <w:pStyle w:val="Footer2"/>
    </w:pPr>
    <w:r w:rsidRPr="00035A58">
      <w:t>CS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77AE73" w14:textId="77777777" w:rsidR="00035A58" w:rsidRPr="00035A58" w:rsidRDefault="00035A58" w:rsidP="00035A58">
    <w:pPr>
      <w:pStyle w:val="Footer"/>
    </w:pPr>
    <w:r w:rsidRPr="00035A58">
      <w:rPr>
        <w:rStyle w:val="HideTWBExt"/>
        <w:noProof w:val="0"/>
      </w:rPr>
      <w:t>&lt;PathFdR&gt;</w:t>
    </w:r>
    <w:r w:rsidRPr="00035A58">
      <w:t>PR\1120922CS.docx</w:t>
    </w:r>
    <w:r w:rsidRPr="00035A58">
      <w:rPr>
        <w:rStyle w:val="HideTWBExt"/>
        <w:noProof w:val="0"/>
      </w:rPr>
      <w:t>&lt;/PathFdR&gt;</w:t>
    </w:r>
    <w:r w:rsidRPr="00035A58">
      <w:tab/>
    </w:r>
    <w:r w:rsidRPr="00035A58">
      <w:fldChar w:fldCharType="begin"/>
    </w:r>
    <w:r w:rsidRPr="00035A58">
      <w:instrText xml:space="preserve"> PAGE  \* MERGEFORMAT </w:instrText>
    </w:r>
    <w:r w:rsidRPr="00035A58">
      <w:fldChar w:fldCharType="separate"/>
    </w:r>
    <w:r w:rsidR="007173DB">
      <w:rPr>
        <w:noProof/>
      </w:rPr>
      <w:t>3</w:t>
    </w:r>
    <w:r w:rsidRPr="00035A58">
      <w:fldChar w:fldCharType="end"/>
    </w:r>
    <w:r w:rsidRPr="00035A58">
      <w:t>/</w:t>
    </w:r>
    <w:r w:rsidR="007173DB">
      <w:fldChar w:fldCharType="begin"/>
    </w:r>
    <w:r w:rsidR="007173DB">
      <w:instrText xml:space="preserve"> NUMPAGES  \* MERGEFORMAT </w:instrText>
    </w:r>
    <w:r w:rsidR="007173DB">
      <w:fldChar w:fldCharType="separate"/>
    </w:r>
    <w:r w:rsidR="007173DB">
      <w:rPr>
        <w:noProof/>
      </w:rPr>
      <w:t>72</w:t>
    </w:r>
    <w:r w:rsidR="007173DB">
      <w:rPr>
        <w:noProof/>
      </w:rPr>
      <w:fldChar w:fldCharType="end"/>
    </w:r>
    <w:r w:rsidRPr="00035A58">
      <w:tab/>
      <w:t>PE</w:t>
    </w:r>
    <w:r w:rsidRPr="00035A58">
      <w:rPr>
        <w:rStyle w:val="HideTWBExt"/>
        <w:noProof w:val="0"/>
      </w:rPr>
      <w:t>&lt;NoPE&gt;</w:t>
    </w:r>
    <w:r w:rsidRPr="00035A58">
      <w:t>601.257</w:t>
    </w:r>
    <w:r w:rsidRPr="00035A58">
      <w:rPr>
        <w:rStyle w:val="HideTWBExt"/>
        <w:noProof w:val="0"/>
      </w:rPr>
      <w:t>&lt;/NoPE&gt;&lt;Version&gt;</w:t>
    </w:r>
    <w:r w:rsidRPr="00035A58">
      <w:t>v01-00</w:t>
    </w:r>
    <w:r w:rsidRPr="00035A58">
      <w:rPr>
        <w:rStyle w:val="HideTWBExt"/>
        <w:noProof w:val="0"/>
      </w:rPr>
      <w:t>&lt;/Version&gt;</w:t>
    </w:r>
  </w:p>
  <w:p w14:paraId="6B4E66D3" w14:textId="2BEDD213" w:rsidR="00C94684" w:rsidRPr="00035A58" w:rsidRDefault="00035A58" w:rsidP="00035A58">
    <w:pPr>
      <w:pStyle w:val="Footer2"/>
    </w:pPr>
    <w:r w:rsidRPr="00035A58">
      <w:tab/>
      <w:t>CS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D4C52" w14:textId="77777777" w:rsidR="00035A58" w:rsidRPr="00035A58" w:rsidRDefault="00035A58" w:rsidP="00035A58">
    <w:pPr>
      <w:pStyle w:val="Footer"/>
    </w:pPr>
    <w:r w:rsidRPr="00035A58">
      <w:rPr>
        <w:rStyle w:val="HideTWBExt"/>
        <w:noProof w:val="0"/>
      </w:rPr>
      <w:t>&lt;PathFdR&gt;</w:t>
    </w:r>
    <w:r w:rsidRPr="00035A58">
      <w:t>PR\1120922CS.docx</w:t>
    </w:r>
    <w:r w:rsidRPr="00035A58">
      <w:rPr>
        <w:rStyle w:val="HideTWBExt"/>
        <w:noProof w:val="0"/>
      </w:rPr>
      <w:t>&lt;/PathFdR&gt;</w:t>
    </w:r>
    <w:r w:rsidRPr="00035A58">
      <w:tab/>
    </w:r>
    <w:r w:rsidRPr="00035A58">
      <w:tab/>
      <w:t>PE</w:t>
    </w:r>
    <w:r w:rsidRPr="00035A58">
      <w:rPr>
        <w:rStyle w:val="HideTWBExt"/>
        <w:noProof w:val="0"/>
      </w:rPr>
      <w:t>&lt;NoPE&gt;</w:t>
    </w:r>
    <w:r w:rsidRPr="00035A58">
      <w:t>601.257</w:t>
    </w:r>
    <w:r w:rsidRPr="00035A58">
      <w:rPr>
        <w:rStyle w:val="HideTWBExt"/>
        <w:noProof w:val="0"/>
      </w:rPr>
      <w:t>&lt;/NoPE&gt;&lt;Version&gt;</w:t>
    </w:r>
    <w:r w:rsidRPr="00035A58">
      <w:t>v01-00</w:t>
    </w:r>
    <w:r w:rsidRPr="00035A58">
      <w:rPr>
        <w:rStyle w:val="HideTWBExt"/>
        <w:noProof w:val="0"/>
      </w:rPr>
      <w:t>&lt;/Version&gt;</w:t>
    </w:r>
  </w:p>
  <w:p w14:paraId="72537BBC" w14:textId="35BF4DDB" w:rsidR="00C94684" w:rsidRPr="00035A58" w:rsidRDefault="00035A58" w:rsidP="00035A58">
    <w:pPr>
      <w:pStyle w:val="Footer2"/>
      <w:tabs>
        <w:tab w:val="center" w:pos="4535"/>
      </w:tabs>
    </w:pPr>
    <w:r w:rsidRPr="00035A58">
      <w:t>CS</w:t>
    </w:r>
    <w:r w:rsidRPr="00035A58">
      <w:tab/>
    </w:r>
    <w:r w:rsidRPr="00035A58">
      <w:rPr>
        <w:b w:val="0"/>
        <w:i/>
        <w:color w:val="C0C0C0"/>
        <w:sz w:val="22"/>
      </w:rPr>
      <w:t>Jednotná v rozmanitosti</w:t>
    </w:r>
    <w:r w:rsidRPr="00035A58">
      <w:tab/>
      <w:t>CS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FCA1A7" w14:textId="77777777" w:rsidR="00C94684" w:rsidRPr="00035A58" w:rsidRDefault="00C94684">
      <w:r w:rsidRPr="00035A58">
        <w:separator/>
      </w:r>
    </w:p>
  </w:footnote>
  <w:footnote w:type="continuationSeparator" w:id="0">
    <w:p w14:paraId="18A21E2E" w14:textId="77777777" w:rsidR="00C94684" w:rsidRPr="00035A58" w:rsidRDefault="00C94684">
      <w:r w:rsidRPr="00035A58">
        <w:continuationSeparator/>
      </w:r>
    </w:p>
  </w:footnote>
  <w:footnote w:id="1">
    <w:p w14:paraId="6C3087C5" w14:textId="77777777" w:rsidR="00C94684" w:rsidRPr="00035A58" w:rsidRDefault="00C94684" w:rsidP="007F1ADD">
      <w:pPr>
        <w:pStyle w:val="FootnoteText"/>
      </w:pPr>
      <w:r w:rsidRPr="00035A58">
        <w:rPr>
          <w:rStyle w:val="FootnoteReference"/>
        </w:rPr>
        <w:footnoteRef/>
      </w:r>
      <w:r w:rsidRPr="00035A58">
        <w:t xml:space="preserve"> Dosud nezveřejněné v Úředním věstníku.</w:t>
      </w:r>
    </w:p>
  </w:footnote>
  <w:footnote w:id="2">
    <w:p w14:paraId="1CD57233" w14:textId="77777777" w:rsidR="00C94684" w:rsidRPr="00035A58" w:rsidRDefault="00C94684" w:rsidP="007F1ADD">
      <w:pPr>
        <w:pStyle w:val="FootnoteText"/>
      </w:pPr>
      <w:r w:rsidRPr="00035A58">
        <w:rPr>
          <w:rStyle w:val="FootnoteReference"/>
        </w:rPr>
        <w:footnoteRef/>
      </w:r>
      <w:r w:rsidRPr="00035A58">
        <w:t xml:space="preserve"> Dosud nezveřejněné v Úředním věstníku.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737468" w14:textId="77777777" w:rsidR="007173DB" w:rsidRDefault="007173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092341" w14:textId="77777777" w:rsidR="007173DB" w:rsidRDefault="007173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14941B" w14:textId="77777777" w:rsidR="007173DB" w:rsidRDefault="007173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608A5FC7"/>
    <w:multiLevelType w:val="hybridMultilevel"/>
    <w:tmpl w:val="2F785E04"/>
    <w:lvl w:ilvl="0" w:tplc="041D0003">
      <w:start w:val="1"/>
      <w:numFmt w:val="bullet"/>
      <w:lvlText w:val="o"/>
      <w:lvlJc w:val="left"/>
      <w:pPr>
        <w:ind w:left="720" w:hanging="360"/>
      </w:pPr>
      <w:rPr>
        <w:rFonts w:ascii="Courier New" w:hAnsi="Courier New" w:cs="Courier New"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hideSpellingErrors/>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MACT2MNU" w:val=" 1"/>
    <w:docVar w:name="AMACTMNU" w:val=" 1"/>
    <w:docVar w:name="COMKEY" w:val="LIBE"/>
    <w:docVar w:name="CopyToNetwork" w:val="-1"/>
    <w:docVar w:name="CVar" w:val="1"/>
    <w:docVar w:name="DOCMNU" w:val=" 1"/>
    <w:docVar w:name="EPSTATMNU" w:val=" 1"/>
    <w:docVar w:name="iNoAmend" w:val="1"/>
    <w:docVar w:name="INSTITUTIONSMNU" w:val=" 2"/>
    <w:docVar w:name="JURI1MNU" w:val=" 2"/>
    <w:docVar w:name="JURI2MNU" w:val=" 2"/>
    <w:docVar w:name="LastEditedSection" w:val=" 1"/>
    <w:docVar w:name="NAMESMNU" w:val=" 2"/>
    <w:docVar w:name="ORLANGKEY" w:val="EN"/>
    <w:docVar w:name="ORLANGMNU" w:val=" 1"/>
    <w:docVar w:name="OTHERSTATMNU" w:val=" 4"/>
    <w:docVar w:name="PARLIAMENTSMNU" w:val=" 2"/>
    <w:docVar w:name="RECONSULTMNU" w:val=" 1"/>
    <w:docVar w:name="RepeatBlock-AmendEN"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09\fbidi \froman\fcharset238\fprq2 Times New Roman CE;}{\f310\fbidi \froman\fcharset204\fprq2 Times New Roman Cyr;}_x000d__x000a_{\f312\fbidi \froman\fcharset161\fprq2 Times New Roman Greek;}{\f313\fbidi \froman\fcharset162\fprq2 Times New Roman Tur;}{\f314\fbidi \froman\fcharset177\fprq2 Times New Roman (Hebrew);}{\f315\fbidi \froman\fcharset178\fprq2 Times New Roman (Arabic);}_x000d__x000a_{\f316\fbidi \froman\fcharset186\fprq2 Times New Roman Baltic;}{\f317\fbidi \froman\fcharset163\fprq2 Times New Roman (Vietnamese);}{\f319\fbidi \fswiss\fcharset238\fprq2 Arial CE;}{\f320\fbidi \fswiss\fcharset204\fprq2 Arial Cyr;}_x000d__x000a_{\f322\fbidi \fswiss\fcharset161\fprq2 Arial Greek;}{\f323\fbidi \fswiss\fcharset162\fprq2 Arial Tur;}{\f324\fbidi \fswiss\fcharset177\fprq2 Arial (Hebrew);}{\f325\fbidi \fswiss\fcharset178\fprq2 Arial (Arabic);}_x000d__x000a_{\f326\fbidi \fswiss\fcharset186\fprq2 Arial Baltic;}{\f327\fbidi \fswiss\fcharset163\fprq2 Arial (Vietnamese);}{\f649\fbidi \froman\fcharset238\fprq2 Cambria Math CE;}{\f650\fbidi \froman\fcharset204\fprq2 Cambria Math Cyr;}_x000d__x000a_{\f652\fbidi \froman\fcharset161\fprq2 Cambria Math Greek;}{\f653\fbidi \froman\fcharset162\fprq2 Cambria Math Tur;}{\f656\fbidi \froman\fcharset186\fprq2 Cambria Math Baltic;}{\f65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0501134 HideTWBExt;}{\*\cs16 \additive \v\cf15 \spriority0 \styrsid10501134 HideTWBInt;}{\s17\ql \li0\ri0\sa120\nowidctlpar\wrapdefault\aspalpha\aspnum\faauto\adjustright\rin0\lin0\itap0 _x000d__x000a_\rtlch\fcs1 \af0\afs20\alang1025 \ltrch\fcs0 \fs24\lang2057\langfe2057\cgrid\langnp2057\langfenp2057 \sbasedon0 \snext17 \slink18 \spriority0 \styrsid10501134 Normal6;}{\*\cs18 \additive \fs24 \slink17 \slocked \spriority0 \styrsid10501134 Normal6 Char;}{_x000d__x000a_\s19\ql \li0\ri0\nowidctlpar\wrapdefault\aspalpha\aspnum\faauto\adjustright\rin0\lin0\itap0 \rtlch\fcs1 \af0\afs20\alang1025 \ltrch\fcs0 \b\fs24\lang2057\langfe2057\cgrid\langnp2057\langfenp2057 \sbasedon0 \snext19 \slink20 \spriority0 \styrsid10501134 _x000d__x000a_NormalBold;}{\*\cs20 \additive \b\fs24 \slink19 \slocked \spriority0 \styrsid10501134 NormalBold Char;}{\s21\ql \li0\ri0\sb240\nowidctlpar\wrapdefault\aspalpha\aspnum\faauto\adjustright\rin0\lin0\itap0 \rtlch\fcs1 \af0\afs20\alang1025 \ltrch\fcs0 _x000d__x000a_\i\fs24\lang2057\langfe2057\cgrid\langnp2057\langfenp2057 \sbasedon0 \snext21 \spriority0 \styrsid10501134 Normal12Italic;}{\s22\qc \li0\ri0\sb240\nowidctlpar\wrapdefault\aspalpha\aspnum\faauto\adjustright\rin0\lin0\itap0 \rtlch\fcs1 \af0\afs20\alang1025 _x000d__x000a_\ltrch\fcs0 \i\fs24\lang2057\langfe2057\cgrid\langnp2057\langfenp2057 \sbasedon0 \snext22 \spriority0 \styrsid10501134 CrossRef;}{\s23\qc \li0\ri0\sb240\keepn\nowidctlpar\wrapdefault\aspalpha\aspnum\faauto\adjustright\rin0\lin0\itap0 \rtlch\fcs1 _x000d__x000a_\af0\afs20\alang1025 \ltrch\fcs0 \i\fs24\lang2057\langfe2057\cgrid\langnp2057\langfenp2057 \sbasedon0 \snext0 \spriority0 \styrsid10501134 JustificationTitle;}{_x000d__x000a_\s24\qr \li0\ri0\sb240\sa240\nowidctlpar\wrapdefault\aspalpha\aspnum\faauto\adjustright\rin0\lin0\itap0 \rtlch\fcs1 \af0\afs20\alang1025 \ltrch\fcs0 \fs24\lang1024\langfe1024\cgrid\noproof\langnp2057\langfenp2057 _x000d__x000a_\sbasedon0 \snext24 \spriority0 \styrsid10501134 Olang;}{\s25\qc \li0\ri0\sa240\nowidctlpar\wrapdefault\aspalpha\aspnum\faauto\adjustright\rin0\lin0\itap0 \rtlch\fcs1 \af0\afs20\alang1025 \ltrch\fcs0 _x000d__x000a_\i\fs24\lang2057\langfe2057\cgrid\langnp2057\langfenp2057 \sbasedon0 \snext25 \spriority0 \styrsid10501134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0501134 AMNumberTabs;}{\s27\ql \li0\ri0\sb240\nowidctlpar\wrapdefault\aspalpha\aspnum\faauto\adjustright\rin0\lin0\itap0 \rtlch\fcs1 _x000d__x000a_\af0\afs20\alang1025 \ltrch\fcs0 \b\fs24\lang2057\langfe2057\cgrid\langnp2057\langfenp2057 \sbasedon0 \snext27 \spriority0 \styrsid10501134 NormalBold12b;}}{\*\rsidtbl \rsid24658\rsid735077\rsid2892074\rsid4666813\rsid6641733\rsid9636012\rsid10501134_x000d__x000a_\rsid11215221\rsid12154954\rsid14424199\rsid15204470\rsid15285974\rsid15950462\rsid16324206\rsid16524402\rsid16662270}{\mmathPr\mmathFont34\mbrkBin0\mbrkBinSub0\msmallFrac0\mdispDef1\mlMargin0\mrMargin0\mdefJc1\mwrapIndent1440\mintLim0\mnaryLim1}{\info_x000d__x000a_{\author PURINO Karen}{\operator PURINO Karen}{\creatim\yr2017\mo3\dy22\hr14\min11}{\revtim\yr2017\mo3\dy22\hr14\min11}{\version1}{\edmins0}{\nofpages1}{\nofwords56}{\nofchars644}{\*\company European Parliament}{\nofcharsws647}{\vern57441}}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0501134\utinl \donotshowprops1\donotshowinsdel1\donotshowcomments1\fet0{\*\wgrffmtfilter 013f}\ilfomacatclnup0{\*\template _x000d__x000a_C:\\Users\\kpurino\\AppData\\Local\\Temp\\Blank1.dot}{\*\ftnsep \ltrpar \pard\plain \ltrpar\ql \li0\ri0\widctlpar\wrapdefault\aspalpha\aspnum\faauto\adjustright\rin0\lin0\itap0 \rtlch\fcs1 \af0\afs20\alang1025 \ltrch\fcs0 _x000d__x000a_\fs24\lang2057\langfe2057\cgrid\langnp2057\langfenp2057 {\rtlch\fcs1 \af0 \ltrch\fcs0 \insrsid16524402 \chftnsep _x000d__x000a_\par }}{\*\ftnsepc \ltrpar \pard\plain \ltrpar\ql \li0\ri0\widctlpar\wrapdefault\aspalpha\aspnum\faauto\adjustright\rin0\lin0\itap0 \rtlch\fcs1 \af0\afs20\alang1025 \ltrch\fcs0 \fs24\lang2057\langfe2057\cgrid\langnp2057\langfenp2057 {\rtlch\fcs1 \af0 _x000d__x000a_\ltrch\fcs0 \insrsid16524402 \chftnsepc _x000d__x000a_\par }}{\*\aftnsep \ltrpar \pard\plain \ltrpar\ql \li0\ri0\widctlpar\wrapdefault\aspalpha\aspnum\faauto\adjustright\rin0\lin0\itap0 \rtlch\fcs1 \af0\afs20\alang1025 \ltrch\fcs0 \fs24\lang2057\langfe2057\cgrid\langnp2057\langfenp2057 {\rtlch\fcs1 \af0 _x000d__x000a_\ltrch\fcs0 \insrsid16524402 \chftnsep _x000d__x000a_\par }}{\*\aftnsepc \ltrpar \pard\plain \ltrpar\ql \li0\ri0\widctlpar\wrapdefault\aspalpha\aspnum\faauto\adjustright\rin0\lin0\itap0 \rtlch\fcs1 \af0\afs20\alang1025 \ltrch\fcs0 \fs24\lang2057\langfe2057\cgrid\langnp2057\langfenp2057 {\rtlch\fcs1 \af0 _x000d__x000a_\ltrch\fcs0 \insrsid16524402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01134\charrsid16400019 {\*\bkmkstart restart}&lt;Amend&gt;}{_x000d__x000a_\rtlch\fcs1 \af0 \ltrch\fcs0 \insrsid10501134\charrsid16400019 Amendment\tab \tab }{\rtlch\fcs1 \af0 \ltrch\fcs0 \cs15\b0\v\f1\fs20\cf9\insrsid10501134\charrsid16400019 &lt;NumAm&gt;}{\rtlch\fcs1 \af0 \ltrch\fcs0 \insrsid10501134\charrsid16400019 #}{_x000d__x000a_\rtlch\fcs1 \af0 \ltrch\fcs0 \cs16\v\cf15\insrsid10501134\charrsid16400019 ENMIENDA@NRAM@}{\rtlch\fcs1 \af0 \ltrch\fcs0 \insrsid10501134\charrsid16400019 #}{\rtlch\fcs1 \af0 \ltrch\fcs0 \cs15\b0\v\f1\fs20\cf9\insrsid10501134\charrsid16400019 &lt;/NumAm&gt;}{_x000d__x000a_\rtlch\fcs1 \af0 \ltrch\fcs0 \insrsid10501134\charrsid16400019 _x000d__x000a_\par }\pard\plain \ltrpar\s27\ql \li0\ri0\sb240\keepn\nowidctlpar\wrapdefault\aspalpha\aspnum\faauto\adjustright\rin0\lin0\itap0\pararsid2173828 \rtlch\fcs1 \af0\afs20\alang1025 \ltrch\fcs0 \b\fs24\lang2057\langfe2057\cgrid\langnp2057\langfenp2057 {_x000d__x000a_\rtlch\fcs1 \af0 \ltrch\fcs0 \cs15\b0\v\f1\fs20\cf9\insrsid10501134\charrsid16400019 &lt;DocAmend&gt;}{\rtlch\fcs1 \af0 \ltrch\fcs0 \insrsid10501134\charrsid16400019 Proposal for a #}{\rtlch\fcs1 \af0 \ltrch\fcs0 \cs16\v\cf15\insrsid10501134\charrsid16400019 _x000d__x000a_MNU[DOC1][DOC2][DOC3]@DOCMSG@DOCMNU}{\rtlch\fcs1 \af0 \ltrch\fcs0 \insrsid10501134\charrsid16400019 ##}{\rtlch\fcs1 \af0 \ltrch\fcs0 \cs16\v\cf15\insrsid10501134\charrsid16400019 MNU[AMACTYES][NOTAPP]@CHOICE@AMACTMNU}{\rtlch\fcs1 \af0 \ltrch\fcs0 _x000d__x000a_\insrsid10501134\charrsid16400019 #}{\rtlch\fcs1 \af0 \ltrch\fcs0 \cs15\b0\v\f1\fs20\cf9\insrsid10501134\charrsid16400019 &lt;/DocAmend&gt;}{\rtlch\fcs1 \af0 \ltrch\fcs0 \insrsid10501134\charrsid16400019 _x000d__x000a_\par }\pard\plain \ltrpar\s19\ql \li0\ri0\keepn\nowidctlpar\wrapdefault\aspalpha\aspnum\faauto\adjustright\rin0\lin0\itap0\pararsid14315216 \rtlch\fcs1 \af0\afs20\alang1025 \ltrch\fcs0 \b\fs24\lang2057\langfe2057\cgrid\langnp2057\langfenp2057 {\rtlch\fcs1 _x000d__x000a_\af0 \ltrch\fcs0 \cs15\b0\v\f1\fs20\cf9\insrsid10501134\charrsid16400019 &lt;Article&gt;}{\rtlch\fcs1 \af0 \ltrch\fcs0 \insrsid10501134\charrsid16400019 #}{\rtlch\fcs1 \af0 \ltrch\fcs0 \cs16\v\cf15\insrsid10501134\charrsid16400019 _x000d__x000a_MNU[AMACTPARTYES][AMACTPARTNO]@CHOICE@AMACTMNU}{\rtlch\fcs1 \af0 \ltrch\fcs0 \insrsid10501134\charrsid16400019 #}{\rtlch\fcs1 \af0 \ltrch\fcs0 \cs15\b0\v\f1\fs20\cf9\insrsid10501134\charrsid16400019 &lt;/Article&gt;}{\rtlch\fcs1 \af0 \ltrch\fcs0 _x000d__x000a_\insrsid10501134\charrsid16400019 _x000d__x000a_\par }\pard\plain \ltrpar\ql \li0\ri0\keepn\widctlpar\wrapdefault\aspalpha\aspnum\faauto\adjustright\rin0\lin0\itap0\pararsid1856914 \rtlch\fcs1 \af0\afs20\alang1025 \ltrch\fcs0 \fs24\lang2057\langfe2057\cgrid\langnp2057\langfenp2057 {\rtlch\fcs1 \af0 _x000d__x000a_\ltrch\fcs0 \cs15\v\f1\fs20\cf9\insrsid10501134\charrsid16400019 &lt;DocAmend2&gt;&lt;OptDel&gt;}{\rtlch\fcs1 \af0 \ltrch\fcs0 \insrsid10501134\charrsid16400019 #}{\rtlch\fcs1 \af0 \ltrch\fcs0 \cs16\v\cf15\insrsid10501134\charrsid16400019 _x000d__x000a_MNU[OPTNRACTYES][NOTAPP]@CHOICE@AMACTMNU}{\rtlch\fcs1 \af0 \ltrch\fcs0 \insrsid10501134\charrsid16400019 #}{\rtlch\fcs1 \af0 \ltrch\fcs0 \cs15\v\f1\fs20\cf9\insrsid10501134\charrsid16400019 &lt;/OptDel&gt;&lt;/DocAmend2&gt;}{\rtlch\fcs1 \af0 \ltrch\fcs0 _x000d__x000a_\insrsid10501134\charrsid16400019 _x000d__x000a_\par }\pard \ltrpar\ql \li0\ri0\widctlpar\wrapdefault\aspalpha\aspnum\faauto\adjustright\rin0\lin0\itap0\pararsid2517430 {\rtlch\fcs1 \af0 \ltrch\fcs0 \cs15\v\f1\fs20\cf9\insrsid10501134\charrsid16400019 &lt;Article2&gt;&lt;OptDel&gt;}{\rtlch\fcs1 \af0 \ltrch\fcs0 _x000d__x000a_\insrsid10501134\charrsid16400019 #}{\rtlch\fcs1 \af0 \ltrch\fcs0 \cs16\v\cf15\insrsid10501134\charrsid16400019 MNU[OPTACTPARTYES][NOTAPP]@CHOICE@AMACTMNU}{\rtlch\fcs1 \af0 \ltrch\fcs0 \insrsid10501134\charrsid16400019 #}{\rtlch\fcs1 \af0 \ltrch\fcs0 _x000d__x000a_\cs15\v\f1\fs20\cf9\insrsid10501134\charrsid16400019 &lt;/OptDel&gt;&lt;/Article2&gt;}{\rtlch\fcs1 \af0 \ltrch\fcs0 \insrsid10501134\charrsid16400019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01134\charrsid16400019 _x000d__x000a_\cell }\pard \ltrpar\ql \li0\ri0\widctlpar\intbl\wrapdefault\aspalpha\aspnum\faauto\adjustright\rin0\lin0 {\rtlch\fcs1 \af0 \ltrch\fcs0 \insrsid10501134\charrsid16400019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5\qc \li0\ri0\sa240\keepn\nowidctlpar\intbl\wrapdefault\aspalpha\aspnum\faauto\adjustright\rin0\lin0\pararsid14315216 \rtlch\fcs1 \af0\afs20\alang1025 \ltrch\fcs0 \i\fs24\lang2057\langfe2057\cgrid\langnp2057\langfenp2057 {_x000d__x000a_\rtlch\fcs1 \af0 \ltrch\fcs0 \insrsid10501134\charrsid16400019 #}{\rtlch\fcs1 \af0 \ltrch\fcs0 \cs16\v\cf15\insrsid10501134\charrsid16400019 MNU[OPTLEFTAMACT][LEFTPROP]@CHOICE@AMACTMNU}{\rtlch\fcs1 \af0 \ltrch\fcs0 \insrsid10501134\charrsid16400019 #_x000d__x000a_\cell Amendment\cell }\pard\plain \ltrpar\ql \li0\ri0\widctlpar\intbl\wrapdefault\aspalpha\aspnum\faauto\adjustright\rin0\lin0 \rtlch\fcs1 \af0\afs20\alang1025 \ltrch\fcs0 \fs24\lang2057\langfe2057\cgrid\langnp2057\langfenp2057 {\rtlch\fcs1 \af0 _x000d__x000a_\ltrch\fcs0 \insrsid10501134\charrsid16400019 \trowd \ltrrow\ts11\trqc\trgaph340\trleft-340\trftsWidth3\trwWidth9752\trftsWidthB3\trftsWidthA3\trpaddl340\trpaddr340\trpaddfl3\trpaddfr3\tblrsid2517430\tblind0\tblindtype3 \clvertalt\clbrdrt\brdrtbl \clbrdrl_x000d__x000a_\brdrtbl \clbrdrb\brdrtbl \clbrdrr\brdrtbl \cltxlrtb\clftsWidth3\clwWidth4876\clshdrawnil \cellx4536\clvertalt\clbrdrt\brdrtbl \clbrdrl\brdrtbl \clbrdrb\brdrtbl \clbrdrr\brdrtbl \cltxlrtb\clftsWidth3\clwWidth4876\clshdrawnil \cellx9412\row \ltrrow_x000d__x000a_}\pard\plain \ltrpar\s17\ql \li0\ri0\sa120\nowidctlpar\intbl\wrapdefault\aspalpha\aspnum\faauto\adjustright\rin0\lin0\pararsid2517430 \rtlch\fcs1 \af0\afs20\alang1025 \ltrch\fcs0 \fs24\lang2057\langfe2057\cgrid\langnp2057\langfenp2057 {\rtlch\fcs1 \af0 _x000d__x000a_\ltrch\fcs0 \insrsid10501134\charrsid16400019 ##\cell ##}{\rtlch\fcs1 \af0\afs24 \ltrch\fcs0 \insrsid10501134\charrsid16400019 \cell }\pard\plain \ltrpar\ql \li0\ri0\widctlpar\intbl\wrapdefault\aspalpha\aspnum\faauto\adjustright\rin0\lin0 \rtlch\fcs1 _x000d__x000a_\af0\afs20\alang1025 \ltrch\fcs0 \fs24\lang2057\langfe2057\cgrid\langnp2057\langfenp2057 {\rtlch\fcs1 \af0 \ltrch\fcs0 \insrsid10501134\charrsid16400019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2517430 \rtlch\fcs1 \af0\afs20\alang1025 \ltrch\fcs0 \fs24\lang1024\langfe1024\cgrid\noproof\langnp2057\langfenp2057 {\rtlch\fcs1 \af0 _x000d__x000a_\ltrch\fcs0 \noproof0\insrsid10501134\charrsid16400019 Or. }{\rtlch\fcs1 \af0 \ltrch\fcs0 \cs15\v\f1\fs20\cf9\noproof0\insrsid10501134\charrsid16400019 &lt;Original&gt;}{\rtlch\fcs1 \af0 \ltrch\fcs0 \noproof0\insrsid10501134\charrsid16400019 #}{\rtlch\fcs1 _x000d__x000a_\af0 \ltrch\fcs0 \cs16\v\cf15\noproof0\insrsid10501134\charrsid16400019 MNU[ORLANGONE][ORLANGMORE]@CHOICE@ORLANGMNU}{\rtlch\fcs1 \af0 \ltrch\fcs0 \noproof0\insrsid10501134\charrsid16400019 #}{\rtlch\fcs1 \af0 \ltrch\fcs0 _x000d__x000a_\cs15\v\f1\fs20\cf9\noproof0\insrsid10501134\charrsid16400019 &lt;/Original&gt;}{\rtlch\fcs1 \af0 \ltrch\fcs0 \noproof0\insrsid10501134\charrsid16400019 _x000d__x000a_\par }\pard\plain \ltrpar\s22\qc \li0\ri0\sb240\nowidctlpar\wrapdefault\aspalpha\aspnum\faauto\adjustright\rin0\lin0\itap0\pararsid2517430 \rtlch\fcs1 \af0\afs20\alang1025 \ltrch\fcs0 \i\fs24\lang2057\langfe2057\cgrid\langnp2057\langfenp2057 {\rtlch\fcs1 \af0 _x000d__x000a_\ltrch\fcs0 \cs15\i0\v\f1\fs20\cf9\insrsid10501134\charrsid16400019 &lt;OptDel&gt;}{\rtlch\fcs1 \af0 \ltrch\fcs0 \insrsid10501134\charrsid16400019 #}{\rtlch\fcs1 \af0 \ltrch\fcs0 \cs16\v\cf15\insrsid10501134\charrsid16400019 MNU[CROSSREFNO][CROSSREFYES]@CHOICE@_x000d__x000a_}{\rtlch\fcs1 \af0 \ltrch\fcs0 \insrsid10501134\charrsid16400019 #}{\rtlch\fcs1 \af0 \ltrch\fcs0 \cs15\i0\v\f1\fs20\cf9\insrsid10501134\charrsid16400019 &lt;/OptDel&gt;}{\rtlch\fcs1 \af0 \ltrch\fcs0 \insrsid10501134\charrsid16400019 _x000d__x000a_\par }\pard\plain \ltrpar\s23\qc \li0\ri0\sb240\keepn\nowidctlpar\wrapdefault\aspalpha\aspnum\faauto\adjustright\rin0\lin0\itap0\pararsid2517430 \rtlch\fcs1 \af0\afs20\alang1025 \ltrch\fcs0 \i\fs24\lang2057\langfe2057\cgrid\langnp2057\langfenp2057 {_x000d__x000a_\rtlch\fcs1 \af0 \ltrch\fcs0 \cs15\i0\v\f1\fs20\cf9\insrsid10501134\charrsid16400019 &lt;TitreJust&gt;}{\rtlch\fcs1 \af0 \ltrch\fcs0 \insrsid10501134\charrsid16400019 Justification}{\rtlch\fcs1 \af0 \ltrch\fcs0 _x000d__x000a_\cs15\i0\v\f1\fs20\cf9\insrsid10501134\charrsid16400019 &lt;/TitreJust&gt;}{\rtlch\fcs1 \af0 \ltrch\fcs0 \insrsid10501134\charrsid16400019 _x000d__x000a_\par }\pard\plain \ltrpar\s21\ql \li0\ri0\sb240\nowidctlpar\wrapdefault\aspalpha\aspnum\faauto\adjustright\rin0\lin0\itap0\pararsid2517430 \rtlch\fcs1 \af0\afs20\alang1025 \ltrch\fcs0 \i\fs24\lang2057\langfe2057\cgrid\langnp2057\langfenp2057 {\rtlch\fcs1 \af0 _x000d__x000a_\ltrch\fcs0 \cs15\i0\v\f1\fs20\cf9\insrsid10501134\charrsid16400019 &lt;OptDelPrev&gt;}{\rtlch\fcs1 \af0 \ltrch\fcs0 \insrsid10501134\charrsid16400019 #}{\rtlch\fcs1 \af0 \ltrch\fcs0 \cs16\v\cf15\insrsid10501134\charrsid16400019 _x000d__x000a_MNU[TEXTJUSTYES][TEXTJUSTNO]@CHOICE@}{\rtlch\fcs1 \af0 \ltrch\fcs0 \insrsid10501134\charrsid16400019 #}{\rtlch\fcs1 \af0 \ltrch\fcs0 \cs15\i0\v\f1\fs20\cf9\insrsid10501134\charrsid16400019 &lt;/OptDelPrev&gt;}{\rtlch\fcs1 \af0 \ltrch\fcs0 _x000d__x000a_\insrsid10501134\charrsid16400019 _x000d__x000a_\par }\pard\plain \ltrpar\ql \li0\ri0\widctlpar\wrapdefault\aspalpha\aspnum\faauto\adjustright\rin0\lin0\itap0\pararsid16324206 \rtlch\fcs1 \af0\afs20\alang1025 \ltrch\fcs0 \fs24\lang2057\langfe2057\cgrid\langnp2057\langfenp2057 {\rtlch\fcs1 \af0 \ltrch\fcs0 _x000d__x000a_\cs15\v\f1\fs20\cf9\insrsid10501134\charrsid1640001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09_x000d__x000a_d1d30da3d2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ATMNU" w:val=" 1"/>
    <w:docVar w:name="strDocTypeID" w:val="PR_COD_1amCom"/>
    <w:docVar w:name="strSubDir" w:val="1120"/>
    <w:docVar w:name="TVTAMACTPART" w:val="A"/>
    <w:docVar w:name="TVTTITLE2" w:val="establishing a Union resettlement framework"/>
    <w:docVar w:name="TXTAUTHOR" w:val="Malin Björk"/>
    <w:docVar w:name="TXTLANGUE" w:val="CS"/>
    <w:docVar w:name="TXTLANGUEMIN" w:val="cs"/>
    <w:docVar w:name="TXTNRC" w:val="0325/2016"/>
    <w:docVar w:name="TXTNRCOD" w:val="2016/0225"/>
    <w:docVar w:name="TXTNRCOM" w:val="(2016)0468"/>
    <w:docVar w:name="TXTNRFIRSTAM" w:val="1"/>
    <w:docVar w:name="TXTNRLASTAM" w:val="116"/>
    <w:docVar w:name="TXTNRPE" w:val="601.257"/>
    <w:docVar w:name="TXTPEorAP" w:val="PE"/>
    <w:docVar w:name="TXTROUTE" w:val="PR\1120922CS.docx"/>
    <w:docVar w:name="TXTTITLE" w:val="establishing a Union resettlement framework"/>
    <w:docVar w:name="TXTVERSION" w:val="01-00"/>
  </w:docVars>
  <w:rsids>
    <w:rsidRoot w:val="00836D96"/>
    <w:rsid w:val="00000534"/>
    <w:rsid w:val="00002E74"/>
    <w:rsid w:val="0000348F"/>
    <w:rsid w:val="00011AAB"/>
    <w:rsid w:val="00012351"/>
    <w:rsid w:val="00034037"/>
    <w:rsid w:val="00035A58"/>
    <w:rsid w:val="00046BB5"/>
    <w:rsid w:val="00084E89"/>
    <w:rsid w:val="000A0241"/>
    <w:rsid w:val="000E0830"/>
    <w:rsid w:val="000F1096"/>
    <w:rsid w:val="00142215"/>
    <w:rsid w:val="001767E2"/>
    <w:rsid w:val="00187008"/>
    <w:rsid w:val="001C5592"/>
    <w:rsid w:val="001C5B44"/>
    <w:rsid w:val="001C6FFC"/>
    <w:rsid w:val="001D7E7A"/>
    <w:rsid w:val="001E2D9E"/>
    <w:rsid w:val="00212B84"/>
    <w:rsid w:val="00215B7A"/>
    <w:rsid w:val="00216EE3"/>
    <w:rsid w:val="002346B0"/>
    <w:rsid w:val="002369EC"/>
    <w:rsid w:val="002667C3"/>
    <w:rsid w:val="002669B6"/>
    <w:rsid w:val="00290BED"/>
    <w:rsid w:val="002C18CD"/>
    <w:rsid w:val="002F198B"/>
    <w:rsid w:val="002F40BB"/>
    <w:rsid w:val="002F4B02"/>
    <w:rsid w:val="002F51E0"/>
    <w:rsid w:val="00323EF8"/>
    <w:rsid w:val="003475A2"/>
    <w:rsid w:val="00370AC3"/>
    <w:rsid w:val="0039487B"/>
    <w:rsid w:val="003C2068"/>
    <w:rsid w:val="003C37CF"/>
    <w:rsid w:val="003E0DDD"/>
    <w:rsid w:val="004100B1"/>
    <w:rsid w:val="004544D2"/>
    <w:rsid w:val="004615D0"/>
    <w:rsid w:val="00461601"/>
    <w:rsid w:val="00490BB3"/>
    <w:rsid w:val="004C0915"/>
    <w:rsid w:val="004D424E"/>
    <w:rsid w:val="004E42C8"/>
    <w:rsid w:val="0051271F"/>
    <w:rsid w:val="00521F46"/>
    <w:rsid w:val="00551123"/>
    <w:rsid w:val="00567A02"/>
    <w:rsid w:val="00570A6A"/>
    <w:rsid w:val="00586E50"/>
    <w:rsid w:val="005A150C"/>
    <w:rsid w:val="005D1A99"/>
    <w:rsid w:val="005D7609"/>
    <w:rsid w:val="005D7EE8"/>
    <w:rsid w:val="00600D2A"/>
    <w:rsid w:val="00604021"/>
    <w:rsid w:val="00605248"/>
    <w:rsid w:val="006666AE"/>
    <w:rsid w:val="00675354"/>
    <w:rsid w:val="006D0B91"/>
    <w:rsid w:val="006F7907"/>
    <w:rsid w:val="007173DB"/>
    <w:rsid w:val="007274D3"/>
    <w:rsid w:val="00737B2F"/>
    <w:rsid w:val="00743189"/>
    <w:rsid w:val="007932B3"/>
    <w:rsid w:val="00793EA9"/>
    <w:rsid w:val="007B021D"/>
    <w:rsid w:val="007C61D6"/>
    <w:rsid w:val="007D6F68"/>
    <w:rsid w:val="007F1ADD"/>
    <w:rsid w:val="00813B05"/>
    <w:rsid w:val="00836D96"/>
    <w:rsid w:val="008633CC"/>
    <w:rsid w:val="00865190"/>
    <w:rsid w:val="008719B9"/>
    <w:rsid w:val="00894ECE"/>
    <w:rsid w:val="00895892"/>
    <w:rsid w:val="008958DD"/>
    <w:rsid w:val="00896BB4"/>
    <w:rsid w:val="008A7FB8"/>
    <w:rsid w:val="008B4EDC"/>
    <w:rsid w:val="008B684F"/>
    <w:rsid w:val="009009E1"/>
    <w:rsid w:val="009022B8"/>
    <w:rsid w:val="00914235"/>
    <w:rsid w:val="00914530"/>
    <w:rsid w:val="0091528A"/>
    <w:rsid w:val="00917CC4"/>
    <w:rsid w:val="009763DA"/>
    <w:rsid w:val="009B4B93"/>
    <w:rsid w:val="009F24BE"/>
    <w:rsid w:val="009F6C2F"/>
    <w:rsid w:val="00A22533"/>
    <w:rsid w:val="00A26F46"/>
    <w:rsid w:val="00A34FD3"/>
    <w:rsid w:val="00A36929"/>
    <w:rsid w:val="00AA35B0"/>
    <w:rsid w:val="00AD18C8"/>
    <w:rsid w:val="00AD7FA6"/>
    <w:rsid w:val="00AE3386"/>
    <w:rsid w:val="00AE4643"/>
    <w:rsid w:val="00AF0416"/>
    <w:rsid w:val="00AF5A59"/>
    <w:rsid w:val="00B10CB4"/>
    <w:rsid w:val="00B23B72"/>
    <w:rsid w:val="00B2652E"/>
    <w:rsid w:val="00B42702"/>
    <w:rsid w:val="00B42EFD"/>
    <w:rsid w:val="00B57208"/>
    <w:rsid w:val="00B85407"/>
    <w:rsid w:val="00B95702"/>
    <w:rsid w:val="00B97B0B"/>
    <w:rsid w:val="00BC5EB2"/>
    <w:rsid w:val="00BC6489"/>
    <w:rsid w:val="00BD480C"/>
    <w:rsid w:val="00C47079"/>
    <w:rsid w:val="00C70626"/>
    <w:rsid w:val="00C73602"/>
    <w:rsid w:val="00C74FF5"/>
    <w:rsid w:val="00C87997"/>
    <w:rsid w:val="00C94684"/>
    <w:rsid w:val="00CF60C8"/>
    <w:rsid w:val="00D00D33"/>
    <w:rsid w:val="00D162BA"/>
    <w:rsid w:val="00D32924"/>
    <w:rsid w:val="00D503A3"/>
    <w:rsid w:val="00D74D03"/>
    <w:rsid w:val="00DA6ED0"/>
    <w:rsid w:val="00DB64F7"/>
    <w:rsid w:val="00DC5011"/>
    <w:rsid w:val="00E105A6"/>
    <w:rsid w:val="00E107DD"/>
    <w:rsid w:val="00E171B6"/>
    <w:rsid w:val="00E22B06"/>
    <w:rsid w:val="00E90F35"/>
    <w:rsid w:val="00E936BC"/>
    <w:rsid w:val="00EB1753"/>
    <w:rsid w:val="00EB6CFF"/>
    <w:rsid w:val="00ED3F07"/>
    <w:rsid w:val="00F143AA"/>
    <w:rsid w:val="00F3115A"/>
    <w:rsid w:val="00F437EA"/>
    <w:rsid w:val="00F5697D"/>
    <w:rsid w:val="00F63E4F"/>
    <w:rsid w:val="00F8466A"/>
    <w:rsid w:val="00F904AE"/>
    <w:rsid w:val="00F934F8"/>
    <w:rsid w:val="00FB52FE"/>
    <w:rsid w:val="00FC0A34"/>
    <w:rsid w:val="00FD1DEF"/>
    <w:rsid w:val="00FE1C53"/>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2D7265"/>
  <w15:docId w15:val="{10EA8ED5-F056-4A3E-BEF3-F77344FA7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cs-CZ"/>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0534"/>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link w:val="Normal12Char"/>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basedOn w:val="DefaultParagraphFo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cs-CZ" w:eastAsia="cs-CZ" w:bidi="cs-CZ"/>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cs-CZ" w:eastAsia="cs-CZ" w:bidi="cs-CZ"/>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604021"/>
    <w:pPr>
      <w:tabs>
        <w:tab w:val="right" w:pos="454"/>
        <w:tab w:val="left" w:pos="737"/>
      </w:tabs>
      <w:ind w:left="737" w:hanging="737"/>
    </w:pPr>
    <w:rPr>
      <w:snapToGrid w:val="0"/>
      <w:sz w:val="18"/>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604021"/>
    <w:pPr>
      <w:spacing w:before="240" w:after="240"/>
    </w:pPr>
    <w:rPr>
      <w:b/>
      <w:i/>
      <w:snapToGrid w:val="0"/>
    </w:rPr>
  </w:style>
  <w:style w:type="paragraph" w:customStyle="1" w:styleId="Lgendestandard">
    <w:name w:val="Légende standard"/>
    <w:basedOn w:val="Lgendesigne"/>
    <w:rsid w:val="00604021"/>
    <w:pPr>
      <w:ind w:left="0" w:firstLine="0"/>
    </w:pPr>
  </w:style>
  <w:style w:type="character" w:customStyle="1" w:styleId="FooterChar">
    <w:name w:val="Footer Char"/>
    <w:link w:val="Footer"/>
    <w:rsid w:val="00AE3386"/>
    <w:rPr>
      <w:sz w:val="22"/>
    </w:rPr>
  </w:style>
  <w:style w:type="character" w:customStyle="1" w:styleId="Normal12Char">
    <w:name w:val="Normal12 Char"/>
    <w:link w:val="Normal12"/>
    <w:locked/>
    <w:rsid w:val="00AE3386"/>
    <w:rPr>
      <w:sz w:val="24"/>
    </w:rPr>
  </w:style>
  <w:style w:type="paragraph" w:customStyle="1" w:styleId="CommitteeAM">
    <w:name w:val="CommitteeAM"/>
    <w:basedOn w:val="Normal"/>
    <w:rsid w:val="00AE3386"/>
    <w:pPr>
      <w:spacing w:before="240" w:after="600"/>
      <w:jc w:val="center"/>
    </w:pPr>
    <w:rPr>
      <w:i/>
    </w:rPr>
  </w:style>
  <w:style w:type="paragraph" w:customStyle="1" w:styleId="ZDateAM">
    <w:name w:val="ZDateAM"/>
    <w:basedOn w:val="Normal"/>
    <w:rsid w:val="00AE3386"/>
    <w:pPr>
      <w:tabs>
        <w:tab w:val="right" w:pos="9356"/>
      </w:tabs>
      <w:spacing w:after="480"/>
    </w:pPr>
    <w:rPr>
      <w:noProof/>
    </w:rPr>
  </w:style>
  <w:style w:type="paragraph" w:customStyle="1" w:styleId="ProjRap">
    <w:name w:val="ProjRap"/>
    <w:basedOn w:val="Normal"/>
    <w:rsid w:val="00AE3386"/>
    <w:pPr>
      <w:tabs>
        <w:tab w:val="right" w:pos="9356"/>
      </w:tabs>
    </w:pPr>
    <w:rPr>
      <w:b/>
      <w:noProof/>
    </w:rPr>
  </w:style>
  <w:style w:type="paragraph" w:customStyle="1" w:styleId="PELeft">
    <w:name w:val="PELeft"/>
    <w:basedOn w:val="Normal"/>
    <w:rsid w:val="00AE3386"/>
    <w:pPr>
      <w:spacing w:before="40" w:after="40"/>
    </w:pPr>
    <w:rPr>
      <w:rFonts w:ascii="Arial" w:hAnsi="Arial" w:cs="Arial"/>
      <w:sz w:val="22"/>
      <w:szCs w:val="22"/>
    </w:rPr>
  </w:style>
  <w:style w:type="paragraph" w:customStyle="1" w:styleId="PERight">
    <w:name w:val="PERight"/>
    <w:basedOn w:val="Normal"/>
    <w:next w:val="Normal"/>
    <w:rsid w:val="00AE3386"/>
    <w:pPr>
      <w:jc w:val="right"/>
    </w:pPr>
    <w:rPr>
      <w:rFonts w:ascii="Arial" w:hAnsi="Arial" w:cs="Arial"/>
      <w:sz w:val="22"/>
      <w:szCs w:val="22"/>
    </w:rPr>
  </w:style>
  <w:style w:type="character" w:customStyle="1" w:styleId="Footer2Middle">
    <w:name w:val="Footer2Middle"/>
    <w:rsid w:val="00AE3386"/>
    <w:rPr>
      <w:rFonts w:ascii="Arial" w:hAnsi="Arial" w:cs="Arial" w:hint="default"/>
      <w:b w:val="0"/>
      <w:bCs w:val="0"/>
      <w:i/>
      <w:iCs w:val="0"/>
      <w:color w:val="C0C0C0"/>
      <w:sz w:val="22"/>
    </w:rPr>
  </w:style>
  <w:style w:type="paragraph" w:customStyle="1" w:styleId="EntPE">
    <w:name w:val="EntPE"/>
    <w:basedOn w:val="Normal12"/>
    <w:rsid w:val="00AE3386"/>
    <w:pPr>
      <w:jc w:val="center"/>
    </w:pPr>
    <w:rPr>
      <w:sz w:val="56"/>
    </w:rPr>
  </w:style>
  <w:style w:type="paragraph" w:styleId="ListParagraph">
    <w:name w:val="List Paragraph"/>
    <w:basedOn w:val="Normal"/>
    <w:uiPriority w:val="34"/>
    <w:qFormat/>
    <w:rsid w:val="0000348F"/>
    <w:pPr>
      <w:widowControl/>
      <w:spacing w:after="160" w:line="256" w:lineRule="auto"/>
      <w:ind w:left="720"/>
      <w:contextualSpacing/>
    </w:pPr>
    <w:rPr>
      <w:rFonts w:ascii="Calibri" w:eastAsia="Calibri" w:hAnsi="Calibri"/>
      <w:sz w:val="22"/>
      <w:szCs w:val="22"/>
    </w:rPr>
  </w:style>
  <w:style w:type="character" w:styleId="Strong">
    <w:name w:val="Strong"/>
    <w:uiPriority w:val="22"/>
    <w:qFormat/>
    <w:rsid w:val="0000348F"/>
    <w:rPr>
      <w:b/>
      <w:bCs/>
    </w:rPr>
  </w:style>
  <w:style w:type="paragraph" w:styleId="FootnoteText">
    <w:name w:val="footnote text"/>
    <w:basedOn w:val="Normal"/>
    <w:link w:val="FootnoteTextChar"/>
    <w:rsid w:val="007F1ADD"/>
    <w:rPr>
      <w:sz w:val="20"/>
    </w:rPr>
  </w:style>
  <w:style w:type="character" w:customStyle="1" w:styleId="FootnoteTextChar">
    <w:name w:val="Footnote Text Char"/>
    <w:basedOn w:val="DefaultParagraphFont"/>
    <w:link w:val="FootnoteText"/>
    <w:rsid w:val="007F1ADD"/>
  </w:style>
  <w:style w:type="character" w:styleId="FootnoteReference">
    <w:name w:val="footnote reference"/>
    <w:basedOn w:val="DefaultParagraphFont"/>
    <w:rsid w:val="007F1ADD"/>
    <w:rPr>
      <w:vertAlign w:val="superscript"/>
    </w:rPr>
  </w:style>
  <w:style w:type="paragraph" w:styleId="BalloonText">
    <w:name w:val="Balloon Text"/>
    <w:basedOn w:val="Normal"/>
    <w:link w:val="BalloonTextChar"/>
    <w:rsid w:val="00B2652E"/>
    <w:rPr>
      <w:rFonts w:ascii="Segoe UI" w:hAnsi="Segoe UI" w:cs="Segoe UI"/>
      <w:sz w:val="18"/>
      <w:szCs w:val="18"/>
    </w:rPr>
  </w:style>
  <w:style w:type="character" w:customStyle="1" w:styleId="BalloonTextChar">
    <w:name w:val="Balloon Text Char"/>
    <w:basedOn w:val="DefaultParagraphFont"/>
    <w:link w:val="BalloonText"/>
    <w:rsid w:val="00B2652E"/>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rPr>
  </w:style>
  <w:style w:type="character" w:customStyle="1" w:styleId="CommentTextChar">
    <w:name w:val="Comment Text Char"/>
    <w:basedOn w:val="DefaultParagraphFont"/>
    <w:link w:val="CommentText"/>
    <w:rsid w:val="00813B05"/>
  </w:style>
  <w:style w:type="paragraph" w:styleId="CommentSubject">
    <w:name w:val="annotation subject"/>
    <w:basedOn w:val="CommentText"/>
    <w:next w:val="CommentText"/>
    <w:link w:val="CommentSubjectChar"/>
    <w:rsid w:val="00813B05"/>
    <w:rPr>
      <w:b/>
      <w:bCs/>
    </w:rPr>
  </w:style>
  <w:style w:type="character" w:customStyle="1" w:styleId="CommentSubjectChar">
    <w:name w:val="Comment Subject Char"/>
    <w:basedOn w:val="CommentTextChar"/>
    <w:link w:val="CommentSubject"/>
    <w:rsid w:val="00813B05"/>
    <w:rPr>
      <w:b/>
      <w:bCs/>
    </w:rPr>
  </w:style>
  <w:style w:type="paragraph" w:styleId="Revision">
    <w:name w:val="Revision"/>
    <w:hidden/>
    <w:uiPriority w:val="99"/>
    <w:semiHidden/>
    <w:rsid w:val="00216EE3"/>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441046">
      <w:bodyDiv w:val="1"/>
      <w:marLeft w:val="0"/>
      <w:marRight w:val="0"/>
      <w:marTop w:val="0"/>
      <w:marBottom w:val="0"/>
      <w:divBdr>
        <w:top w:val="none" w:sz="0" w:space="0" w:color="auto"/>
        <w:left w:val="none" w:sz="0" w:space="0" w:color="auto"/>
        <w:bottom w:val="none" w:sz="0" w:space="0" w:color="auto"/>
        <w:right w:val="none" w:sz="0" w:space="0" w:color="auto"/>
      </w:divBdr>
    </w:div>
    <w:div w:id="926310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ABA3B5-002C-468C-9B2E-F2E4A76AB7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6A84C8D0.dotm</Template>
  <TotalTime>0</TotalTime>
  <Pages>72</Pages>
  <Words>18508</Words>
  <Characters>105500</Characters>
  <Application>Microsoft Office Word</Application>
  <DocSecurity>0</DocSecurity>
  <Lines>879</Lines>
  <Paragraphs>247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123761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MORRIS Adeline</dc:creator>
  <cp:keywords/>
  <dc:description/>
  <cp:lastModifiedBy>SMAKALOVA Sona</cp:lastModifiedBy>
  <cp:revision>2</cp:revision>
  <cp:lastPrinted>2017-03-23T15:06:00Z</cp:lastPrinted>
  <dcterms:created xsi:type="dcterms:W3CDTF">2017-04-10T07:10:00Z</dcterms:created>
  <dcterms:modified xsi:type="dcterms:W3CDTF">2017-04-10T07:10:00Z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with">
    <vt:lpwstr>9.0.0 Build [20170301]</vt:lpwstr>
  </property>
  <property fmtid="{D5CDD505-2E9C-101B-9397-08002B2CF9AE}" pid="3" name="LastEdited with">
    <vt:lpwstr>9.0.0 Build [20170325]</vt:lpwstr>
  </property>
  <property fmtid="{D5CDD505-2E9C-101B-9397-08002B2CF9AE}" pid="4" name="&lt;FdR&gt;">
    <vt:lpwstr>1120922</vt:lpwstr>
  </property>
  <property fmtid="{D5CDD505-2E9C-101B-9397-08002B2CF9AE}" pid="5" name="&lt;Type&gt;">
    <vt:lpwstr>PR</vt:lpwstr>
  </property>
  <property fmtid="{D5CDD505-2E9C-101B-9397-08002B2CF9AE}" pid="6" name="&lt;ModelCod&gt;">
    <vt:lpwstr>\\eiciBRUpr1\pdocep$\DocEP\DOCS\General\PR\PR_Leg\COD\COD_1st\PR_COD_1amCom.dot(17/02/2016 10:44:39)</vt:lpwstr>
  </property>
  <property fmtid="{D5CDD505-2E9C-101B-9397-08002B2CF9AE}" pid="7" name="&lt;ModelTra&gt;">
    <vt:lpwstr>\\eiciBRUpr1\pdocep$\DocEP\TRANSFIL\EN\PR_COD_1amCom.EN(22/09/2016 14:22:15)</vt:lpwstr>
  </property>
  <property fmtid="{D5CDD505-2E9C-101B-9397-08002B2CF9AE}" pid="8" name="&lt;Model&gt;">
    <vt:lpwstr>PR_COD_1amCom</vt:lpwstr>
  </property>
  <property fmtid="{D5CDD505-2E9C-101B-9397-08002B2CF9AE}" pid="9" name="FooterPath">
    <vt:lpwstr>PR\1120922CS.docx</vt:lpwstr>
  </property>
  <property fmtid="{D5CDD505-2E9C-101B-9397-08002B2CF9AE}" pid="10" name="PE Number">
    <vt:lpwstr>601.257</vt:lpwstr>
  </property>
  <property fmtid="{D5CDD505-2E9C-101B-9397-08002B2CF9AE}" pid="11" name="SubscribeElise">
    <vt:lpwstr/>
  </property>
  <property fmtid="{D5CDD505-2E9C-101B-9397-08002B2CF9AE}" pid="12" name="SendToEpades">
    <vt:lpwstr>OK - 2017/03/23 12:42</vt:lpwstr>
  </property>
  <property fmtid="{D5CDD505-2E9C-101B-9397-08002B2CF9AE}" pid="13" name="CheckDocument">
    <vt:lpwstr>OK - 2017/03/28 16:34</vt:lpwstr>
  </property>
  <property fmtid="{D5CDD505-2E9C-101B-9397-08002B2CF9AE}" pid="14" name="SDLStudio">
    <vt:lpwstr/>
  </property>
  <property fmtid="{D5CDD505-2E9C-101B-9397-08002B2CF9AE}" pid="15" name="&lt;Extension&gt;">
    <vt:lpwstr>CS</vt:lpwstr>
  </property>
  <property fmtid="{D5CDD505-2E9C-101B-9397-08002B2CF9AE}" pid="16" name="Bookout">
    <vt:lpwstr>OK - 2017/04/10 09:10</vt:lpwstr>
  </property>
</Properties>
</file>