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972999" w:rsidRPr="009B63F7" w:rsidTr="007C3912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B13D6F" w:rsidRPr="009B63F7" w:rsidRDefault="00173258" w:rsidP="007C3912">
            <w:pPr>
              <w:pStyle w:val="EPName"/>
            </w:pPr>
            <w:bookmarkStart w:id="0" w:name="_GoBack"/>
            <w:bookmarkEnd w:id="0"/>
            <w:r w:rsidRPr="009B63F7">
              <w:t>Parlament Europejski</w:t>
            </w:r>
          </w:p>
          <w:p w:rsidR="00B13D6F" w:rsidRPr="009B63F7" w:rsidRDefault="00173258" w:rsidP="005625FE">
            <w:pPr>
              <w:pStyle w:val="EPTerm"/>
            </w:pPr>
            <w:r w:rsidRPr="009B63F7">
              <w:t>2019-2024</w:t>
            </w:r>
          </w:p>
        </w:tc>
        <w:tc>
          <w:tcPr>
            <w:tcW w:w="2268" w:type="dxa"/>
            <w:shd w:val="clear" w:color="auto" w:fill="auto"/>
          </w:tcPr>
          <w:p w:rsidR="00B13D6F" w:rsidRPr="009B63F7" w:rsidRDefault="00173258" w:rsidP="007C3912">
            <w:pPr>
              <w:pStyle w:val="EPLogo"/>
            </w:pPr>
            <w:r w:rsidRPr="009B63F7">
              <w:rPr>
                <w:noProof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461601" w:rsidRPr="009B63F7" w:rsidRDefault="00461601" w:rsidP="00461601">
      <w:pPr>
        <w:pStyle w:val="LineTop"/>
      </w:pPr>
    </w:p>
    <w:p w:rsidR="00461601" w:rsidRPr="009B63F7" w:rsidRDefault="00173258" w:rsidP="00461601">
      <w:pPr>
        <w:pStyle w:val="EPBody"/>
      </w:pPr>
      <w:r w:rsidRPr="009B63F7">
        <w:rPr>
          <w:rStyle w:val="HideTWBExt"/>
        </w:rPr>
        <w:t>&lt;</w:t>
      </w:r>
      <w:r w:rsidRPr="009B63F7">
        <w:rPr>
          <w:rStyle w:val="HideTWBExt"/>
          <w:i w:val="0"/>
        </w:rPr>
        <w:t>Commission</w:t>
      </w:r>
      <w:r w:rsidRPr="009B63F7">
        <w:rPr>
          <w:rStyle w:val="HideTWBExt"/>
        </w:rPr>
        <w:t>&gt;</w:t>
      </w:r>
      <w:r w:rsidRPr="009B63F7">
        <w:rPr>
          <w:rStyle w:val="HideTWBInt"/>
          <w:color w:val="auto"/>
        </w:rPr>
        <w:t>{LIBE}</w:t>
      </w:r>
      <w:r w:rsidRPr="009B63F7">
        <w:t>Komisja Wolności Obywatelskich, Sprawiedliwości i Spraw Wewnętrznych</w:t>
      </w:r>
      <w:r w:rsidRPr="009B63F7">
        <w:rPr>
          <w:rStyle w:val="HideTWBExt"/>
        </w:rPr>
        <w:t>&lt;/</w:t>
      </w:r>
      <w:r w:rsidRPr="009B63F7">
        <w:rPr>
          <w:rStyle w:val="HideTWBExt"/>
          <w:i w:val="0"/>
        </w:rPr>
        <w:t>Commission</w:t>
      </w:r>
      <w:r w:rsidRPr="009B63F7">
        <w:rPr>
          <w:rStyle w:val="HideTWBExt"/>
        </w:rPr>
        <w:t>&gt;</w:t>
      </w:r>
    </w:p>
    <w:p w:rsidR="00461601" w:rsidRPr="009B63F7" w:rsidRDefault="00461601" w:rsidP="00461601">
      <w:pPr>
        <w:pStyle w:val="LineBottom"/>
      </w:pPr>
    </w:p>
    <w:p w:rsidR="00793EA9" w:rsidRPr="009B63F7" w:rsidRDefault="00173258">
      <w:pPr>
        <w:pStyle w:val="CoverReference"/>
      </w:pPr>
      <w:r w:rsidRPr="009B63F7">
        <w:rPr>
          <w:rStyle w:val="HideTWBExt"/>
          <w:b w:val="0"/>
        </w:rPr>
        <w:t>&lt;RefProc&gt;</w:t>
      </w:r>
      <w:r w:rsidRPr="009B63F7">
        <w:t>2022/0084</w:t>
      </w:r>
      <w:r w:rsidRPr="009B63F7">
        <w:rPr>
          <w:rStyle w:val="HideTWBExt"/>
          <w:b w:val="0"/>
        </w:rPr>
        <w:t>&lt;/RefProc&gt;&lt;RefTypeProc&gt;</w:t>
      </w:r>
      <w:r w:rsidRPr="009B63F7">
        <w:t>(COD)</w:t>
      </w:r>
      <w:r w:rsidRPr="009B63F7">
        <w:rPr>
          <w:rStyle w:val="HideTWBExt"/>
          <w:b w:val="0"/>
        </w:rPr>
        <w:t>&lt;/RefTypeProc&gt;</w:t>
      </w:r>
    </w:p>
    <w:p w:rsidR="00793EA9" w:rsidRPr="009B63F7" w:rsidRDefault="00173258">
      <w:pPr>
        <w:pStyle w:val="CoverDate"/>
      </w:pPr>
      <w:r w:rsidRPr="009B63F7">
        <w:rPr>
          <w:rStyle w:val="HideTWBExt"/>
        </w:rPr>
        <w:t>&lt;Date&gt;</w:t>
      </w:r>
      <w:r w:rsidRPr="009B63F7">
        <w:rPr>
          <w:rStyle w:val="HideTWBInt"/>
          <w:color w:val="auto"/>
        </w:rPr>
        <w:t>{13/07/2023}</w:t>
      </w:r>
      <w:r w:rsidRPr="009B63F7">
        <w:t>13.7.2023</w:t>
      </w:r>
      <w:r w:rsidRPr="009B63F7">
        <w:rPr>
          <w:rStyle w:val="HideTWBExt"/>
        </w:rPr>
        <w:t>&lt;/Date&gt;</w:t>
      </w:r>
    </w:p>
    <w:p w:rsidR="00793EA9" w:rsidRPr="009B63F7" w:rsidRDefault="00173258">
      <w:pPr>
        <w:pStyle w:val="CoverDocType"/>
      </w:pPr>
      <w:r w:rsidRPr="009B63F7">
        <w:rPr>
          <w:rStyle w:val="HideTWBExt"/>
          <w:b w:val="0"/>
        </w:rPr>
        <w:t>&lt;RefProcLect&gt;</w:t>
      </w:r>
      <w:r w:rsidRPr="009B63F7">
        <w:t>***I</w:t>
      </w:r>
      <w:r w:rsidRPr="009B63F7">
        <w:rPr>
          <w:rStyle w:val="HideTWBExt"/>
          <w:b w:val="0"/>
        </w:rPr>
        <w:t>&lt;/RefProcLect&gt;</w:t>
      </w:r>
    </w:p>
    <w:p w:rsidR="00793EA9" w:rsidRPr="009B63F7" w:rsidRDefault="00173258">
      <w:pPr>
        <w:pStyle w:val="CoverDocType24a"/>
      </w:pPr>
      <w:r w:rsidRPr="009B63F7">
        <w:rPr>
          <w:rStyle w:val="HideTWBExt"/>
          <w:b w:val="0"/>
        </w:rPr>
        <w:t>&lt;TitreType&gt;</w:t>
      </w:r>
      <w:r w:rsidRPr="009B63F7">
        <w:t>PROJEKT SPRAWOZDANIA</w:t>
      </w:r>
      <w:r w:rsidRPr="009B63F7">
        <w:rPr>
          <w:rStyle w:val="HideTWBExt"/>
          <w:b w:val="0"/>
        </w:rPr>
        <w:t>&lt;/TitreType&gt;</w:t>
      </w:r>
    </w:p>
    <w:p w:rsidR="00793EA9" w:rsidRPr="009B63F7" w:rsidRDefault="00173258">
      <w:pPr>
        <w:pStyle w:val="CoverNormal"/>
      </w:pPr>
      <w:r w:rsidRPr="009B63F7">
        <w:rPr>
          <w:rStyle w:val="HideTWBExt"/>
        </w:rPr>
        <w:t>&lt;Titre&gt;</w:t>
      </w:r>
      <w:proofErr w:type="gramStart"/>
      <w:r w:rsidRPr="009B63F7">
        <w:t>w</w:t>
      </w:r>
      <w:proofErr w:type="gramEnd"/>
      <w:r w:rsidRPr="009B63F7">
        <w:t xml:space="preserve"> sprawie wniosku dotyczącego rozporządzenia Parlamentu Europejskiego i Rady w sprawie bezpieczeństwa informacji w instytucjach, organach, urzędach i agencjach Unii</w:t>
      </w:r>
      <w:r w:rsidRPr="009B63F7">
        <w:rPr>
          <w:rStyle w:val="HideTWBExt"/>
        </w:rPr>
        <w:t>&lt;/Titre&gt;</w:t>
      </w:r>
    </w:p>
    <w:p w:rsidR="00793EA9" w:rsidRPr="009B63F7" w:rsidRDefault="00173258">
      <w:pPr>
        <w:pStyle w:val="CoverNormal24a"/>
      </w:pPr>
      <w:r w:rsidRPr="009B63F7">
        <w:rPr>
          <w:rStyle w:val="HideTWBExt"/>
        </w:rPr>
        <w:t>&lt;DocRef&gt;</w:t>
      </w:r>
      <w:r w:rsidRPr="009B63F7">
        <w:t>(COM</w:t>
      </w:r>
      <w:proofErr w:type="gramStart"/>
      <w:r w:rsidRPr="009B63F7">
        <w:t>(2022</w:t>
      </w:r>
      <w:r w:rsidRPr="009B63F7">
        <w:t>)0119 – C</w:t>
      </w:r>
      <w:proofErr w:type="gramEnd"/>
      <w:r w:rsidRPr="009B63F7">
        <w:t>9</w:t>
      </w:r>
      <w:r w:rsidRPr="009B63F7">
        <w:noBreakHyphen/>
        <w:t>0121/2022 – 2022/0084(COD))</w:t>
      </w:r>
      <w:r w:rsidRPr="009B63F7">
        <w:rPr>
          <w:rStyle w:val="HideTWBExt"/>
        </w:rPr>
        <w:t>&lt;/DocRef&gt;</w:t>
      </w:r>
    </w:p>
    <w:p w:rsidR="00793EA9" w:rsidRPr="009B63F7" w:rsidRDefault="00173258">
      <w:pPr>
        <w:pStyle w:val="CoverNormal24a"/>
      </w:pPr>
      <w:r w:rsidRPr="009B63F7">
        <w:rPr>
          <w:rStyle w:val="HideTWBExt"/>
        </w:rPr>
        <w:t>&lt;Commission&gt;</w:t>
      </w:r>
      <w:r w:rsidRPr="009B63F7">
        <w:rPr>
          <w:rStyle w:val="HideTWBInt"/>
          <w:color w:val="auto"/>
        </w:rPr>
        <w:t>{LIBE}</w:t>
      </w:r>
      <w:r w:rsidRPr="009B63F7">
        <w:t>Komisja Wolności Obywatelskich, Sprawiedliwości i Spraw Wewnętrznych</w:t>
      </w:r>
      <w:r w:rsidRPr="009B63F7">
        <w:rPr>
          <w:rStyle w:val="HideTWBExt"/>
        </w:rPr>
        <w:t>&lt;/Commission&gt;</w:t>
      </w:r>
    </w:p>
    <w:p w:rsidR="00793EA9" w:rsidRPr="009B63F7" w:rsidRDefault="00173258" w:rsidP="00F032FF">
      <w:pPr>
        <w:pStyle w:val="CoverNormal24a"/>
      </w:pPr>
      <w:r w:rsidRPr="009B63F7">
        <w:t xml:space="preserve">Sprawozdawca: </w:t>
      </w:r>
      <w:r w:rsidRPr="009B63F7">
        <w:rPr>
          <w:rStyle w:val="HideTWBExt"/>
        </w:rPr>
        <w:t>&lt;Depute&gt;</w:t>
      </w:r>
      <w:proofErr w:type="spellStart"/>
      <w:r w:rsidRPr="009B63F7">
        <w:t>Vladimír</w:t>
      </w:r>
      <w:proofErr w:type="spellEnd"/>
      <w:r w:rsidRPr="009B63F7">
        <w:t xml:space="preserve"> </w:t>
      </w:r>
      <w:proofErr w:type="spellStart"/>
      <w:r w:rsidRPr="009B63F7">
        <w:t>Bilčík</w:t>
      </w:r>
      <w:proofErr w:type="spellEnd"/>
      <w:r w:rsidRPr="009B63F7">
        <w:rPr>
          <w:rStyle w:val="HideTWBExt"/>
        </w:rPr>
        <w:t>&lt;/Depute&gt;</w:t>
      </w:r>
    </w:p>
    <w:p w:rsidR="00E77D20" w:rsidRPr="009B63F7" w:rsidRDefault="00173258" w:rsidP="00A27E40">
      <w:pPr>
        <w:pStyle w:val="CoverNormal"/>
      </w:pPr>
      <w:r w:rsidRPr="009B63F7">
        <w:t xml:space="preserve">Sprawozdawczyni opinii zaangażowanej komisji zgodnie </w:t>
      </w:r>
      <w:r w:rsidRPr="009B63F7">
        <w:t>z art. 57 Regulaminu:</w:t>
      </w:r>
    </w:p>
    <w:p w:rsidR="00A27E40" w:rsidRPr="009B63F7" w:rsidRDefault="00173258" w:rsidP="00A27E40">
      <w:pPr>
        <w:pStyle w:val="CoverNormal"/>
      </w:pPr>
      <w:r w:rsidRPr="009B63F7">
        <w:t xml:space="preserve">Henna </w:t>
      </w:r>
      <w:proofErr w:type="spellStart"/>
      <w:r w:rsidRPr="009B63F7">
        <w:t>Virkkunen</w:t>
      </w:r>
      <w:proofErr w:type="spellEnd"/>
      <w:r w:rsidRPr="009B63F7">
        <w:t xml:space="preserve">, </w:t>
      </w:r>
      <w:r w:rsidRPr="009B63F7">
        <w:rPr>
          <w:snapToGrid w:val="0"/>
        </w:rPr>
        <w:t>Komisja</w:t>
      </w:r>
      <w:r w:rsidRPr="009B63F7">
        <w:t xml:space="preserve"> Przemysłu, Badań Naukowych i Energii</w:t>
      </w:r>
    </w:p>
    <w:p w:rsidR="00A27E40" w:rsidRPr="009B63F7" w:rsidRDefault="00A27E40" w:rsidP="00A27E40">
      <w:pPr>
        <w:pStyle w:val="CoverNormal"/>
      </w:pPr>
    </w:p>
    <w:p w:rsidR="0022561B" w:rsidRPr="009B63F7" w:rsidRDefault="0022561B" w:rsidP="00480B8A">
      <w:pPr>
        <w:pStyle w:val="CoverNormal24a"/>
        <w:ind w:left="1418"/>
        <w:rPr>
          <w:snapToGrid w:val="0"/>
          <w:szCs w:val="24"/>
        </w:rPr>
      </w:pPr>
    </w:p>
    <w:p w:rsidR="005625FE" w:rsidRPr="009B63F7" w:rsidRDefault="00173258" w:rsidP="007C3912">
      <w:r w:rsidRPr="009B63F7">
        <w:br w:type="page"/>
      </w:r>
      <w:fldSimple w:instr=" TITLE  \* MERGEFORMAT ">
        <w:r>
          <w:t>PR_COD_1amCom</w:t>
        </w:r>
      </w:fldSimple>
    </w:p>
    <w:p w:rsidR="005625FE" w:rsidRPr="009B63F7" w:rsidRDefault="005625FE" w:rsidP="007C3912"/>
    <w:p w:rsidR="005625FE" w:rsidRPr="009B63F7" w:rsidRDefault="005625FE" w:rsidP="007C3912"/>
    <w:tbl>
      <w:tblPr>
        <w:tblW w:w="0" w:type="auto"/>
        <w:tblInd w:w="16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5811"/>
      </w:tblGrid>
      <w:tr w:rsidR="00972999" w:rsidRPr="009B63F7">
        <w:tc>
          <w:tcPr>
            <w:tcW w:w="5811" w:type="dxa"/>
          </w:tcPr>
          <w:p w:rsidR="005625FE" w:rsidRPr="009B63F7" w:rsidRDefault="00173258" w:rsidP="007C3912">
            <w:pPr>
              <w:pStyle w:val="Lgendetitre"/>
            </w:pPr>
            <w:r w:rsidRPr="009B63F7">
              <w:t>Objaśnienie używanych znaków</w:t>
            </w:r>
          </w:p>
        </w:tc>
      </w:tr>
      <w:tr w:rsidR="00972999" w:rsidRPr="009B63F7" w:rsidTr="007C3912">
        <w:trPr>
          <w:cantSplit/>
          <w:trHeight w:val="1807"/>
        </w:trPr>
        <w:tc>
          <w:tcPr>
            <w:tcW w:w="5811" w:type="dxa"/>
            <w:tcBorders>
              <w:bottom w:val="single" w:sz="4" w:space="0" w:color="auto"/>
            </w:tcBorders>
          </w:tcPr>
          <w:p w:rsidR="005625FE" w:rsidRPr="009B63F7" w:rsidRDefault="00173258" w:rsidP="007C3912">
            <w:pPr>
              <w:pStyle w:val="Lgendesigne"/>
            </w:pPr>
            <w:r w:rsidRPr="009B63F7">
              <w:tab/>
              <w:t>*</w:t>
            </w:r>
            <w:r w:rsidRPr="009B63F7">
              <w:tab/>
              <w:t>Procedura konsultacji</w:t>
            </w:r>
          </w:p>
          <w:p w:rsidR="005625FE" w:rsidRPr="009B63F7" w:rsidRDefault="00173258" w:rsidP="007C3912">
            <w:pPr>
              <w:pStyle w:val="Lgendesigne"/>
            </w:pPr>
            <w:r w:rsidRPr="009B63F7">
              <w:tab/>
              <w:t>***</w:t>
            </w:r>
            <w:r w:rsidRPr="009B63F7">
              <w:tab/>
              <w:t>Procedura zgody</w:t>
            </w:r>
          </w:p>
          <w:p w:rsidR="005625FE" w:rsidRPr="009B63F7" w:rsidRDefault="00173258" w:rsidP="007C3912">
            <w:pPr>
              <w:pStyle w:val="Lgendesigne"/>
            </w:pPr>
            <w:r w:rsidRPr="009B63F7">
              <w:tab/>
              <w:t>***I</w:t>
            </w:r>
            <w:r w:rsidRPr="009B63F7">
              <w:tab/>
              <w:t xml:space="preserve">Zwykła procedura ustawodawcza (pierwsze </w:t>
            </w:r>
            <w:r w:rsidRPr="009B63F7">
              <w:t>czytanie)</w:t>
            </w:r>
          </w:p>
          <w:p w:rsidR="005625FE" w:rsidRPr="009B63F7" w:rsidRDefault="00173258" w:rsidP="007C3912">
            <w:pPr>
              <w:pStyle w:val="Lgendesigne"/>
            </w:pPr>
            <w:r w:rsidRPr="009B63F7">
              <w:tab/>
              <w:t>***II</w:t>
            </w:r>
            <w:r w:rsidRPr="009B63F7">
              <w:tab/>
              <w:t>Zwykła procedura ustawodawcza (drugie czytanie)</w:t>
            </w:r>
          </w:p>
          <w:p w:rsidR="005625FE" w:rsidRPr="009B63F7" w:rsidRDefault="00173258" w:rsidP="007C3912">
            <w:pPr>
              <w:pStyle w:val="Lgendesigne"/>
            </w:pPr>
            <w:r w:rsidRPr="009B63F7">
              <w:tab/>
              <w:t>***III</w:t>
            </w:r>
            <w:r w:rsidRPr="009B63F7">
              <w:tab/>
              <w:t>Zwykła procedura ustawodawcza (trzecie czytanie)</w:t>
            </w:r>
          </w:p>
          <w:p w:rsidR="005625FE" w:rsidRPr="009B63F7" w:rsidRDefault="005625FE" w:rsidP="007C3912">
            <w:pPr>
              <w:pStyle w:val="Lgendestandard"/>
            </w:pPr>
          </w:p>
          <w:p w:rsidR="005625FE" w:rsidRPr="009B63F7" w:rsidRDefault="00173258" w:rsidP="007C3912">
            <w:pPr>
              <w:pStyle w:val="Lgendestandard"/>
            </w:pPr>
            <w:r w:rsidRPr="009B63F7">
              <w:t>(Wskazana procedura opiera się na podstawie prawnej zaproponowanej w projekcie aktu.)</w:t>
            </w:r>
          </w:p>
          <w:p w:rsidR="005625FE" w:rsidRPr="009B63F7" w:rsidRDefault="005625FE" w:rsidP="007C3912">
            <w:pPr>
              <w:pStyle w:val="Lgendestandard"/>
            </w:pPr>
          </w:p>
        </w:tc>
      </w:tr>
    </w:tbl>
    <w:p w:rsidR="005625FE" w:rsidRPr="009B63F7" w:rsidRDefault="005625FE" w:rsidP="007C3912"/>
    <w:p w:rsidR="005625FE" w:rsidRPr="009B63F7" w:rsidRDefault="005625FE" w:rsidP="007C3912"/>
    <w:p w:rsidR="005625FE" w:rsidRPr="009B63F7" w:rsidRDefault="005625FE" w:rsidP="007C3912"/>
    <w:p w:rsidR="005625FE" w:rsidRPr="009B63F7" w:rsidRDefault="005625FE" w:rsidP="007C3912"/>
    <w:tbl>
      <w:tblPr>
        <w:tblW w:w="0" w:type="auto"/>
        <w:tblInd w:w="16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811"/>
      </w:tblGrid>
      <w:tr w:rsidR="00972999" w:rsidRPr="009B63F7">
        <w:tc>
          <w:tcPr>
            <w:tcW w:w="5811" w:type="dxa"/>
          </w:tcPr>
          <w:p w:rsidR="005625FE" w:rsidRPr="009B63F7" w:rsidRDefault="00173258" w:rsidP="007C3912">
            <w:pPr>
              <w:pStyle w:val="Lgendetitre"/>
            </w:pPr>
            <w:r w:rsidRPr="009B63F7">
              <w:t>Poprawki do projektu aktu</w:t>
            </w:r>
          </w:p>
        </w:tc>
      </w:tr>
      <w:tr w:rsidR="00972999" w:rsidRPr="009B63F7" w:rsidTr="007C3912">
        <w:trPr>
          <w:trHeight w:val="4496"/>
        </w:trPr>
        <w:tc>
          <w:tcPr>
            <w:tcW w:w="5811" w:type="dxa"/>
          </w:tcPr>
          <w:p w:rsidR="005625FE" w:rsidRPr="009B63F7" w:rsidRDefault="00173258" w:rsidP="007C3912">
            <w:pPr>
              <w:pStyle w:val="Lgendestandard"/>
              <w:rPr>
                <w:szCs w:val="24"/>
              </w:rPr>
            </w:pPr>
            <w:r w:rsidRPr="009B63F7">
              <w:rPr>
                <w:b/>
              </w:rPr>
              <w:t xml:space="preserve">Poprawki </w:t>
            </w:r>
            <w:r w:rsidRPr="009B63F7">
              <w:rPr>
                <w:b/>
              </w:rPr>
              <w:t>Parlamentu w postaci dwóch kolumn</w:t>
            </w:r>
          </w:p>
          <w:p w:rsidR="005625FE" w:rsidRPr="009B63F7" w:rsidRDefault="005625FE" w:rsidP="007C3912">
            <w:pPr>
              <w:pStyle w:val="Lgendestandard"/>
              <w:rPr>
                <w:szCs w:val="24"/>
              </w:rPr>
            </w:pPr>
          </w:p>
          <w:p w:rsidR="005625FE" w:rsidRPr="009B63F7" w:rsidRDefault="00173258" w:rsidP="007C3912">
            <w:pPr>
              <w:pStyle w:val="Lgendestandard"/>
              <w:rPr>
                <w:szCs w:val="24"/>
              </w:rPr>
            </w:pPr>
            <w:r w:rsidRPr="009B63F7">
              <w:t xml:space="preserve">Skreślenia zaznacza się </w:t>
            </w:r>
            <w:r w:rsidRPr="009B63F7">
              <w:rPr>
                <w:b/>
                <w:i/>
              </w:rPr>
              <w:t>wytłuszczonym drukiem i kursywą</w:t>
            </w:r>
            <w:r w:rsidRPr="009B63F7">
              <w:t xml:space="preserve"> w lewej kolumnie. Zmianę brzmienia zaznacza się </w:t>
            </w:r>
            <w:r w:rsidRPr="009B63F7">
              <w:rPr>
                <w:b/>
                <w:i/>
              </w:rPr>
              <w:t>wytłuszczonym drukiem i kursywą</w:t>
            </w:r>
            <w:r w:rsidRPr="009B63F7">
              <w:t xml:space="preserve"> w obu kolumnach. Nowy tekst zaznacza się </w:t>
            </w:r>
            <w:r w:rsidRPr="009B63F7">
              <w:rPr>
                <w:b/>
                <w:i/>
              </w:rPr>
              <w:t>wytłuszczonym drukiem i kursywą</w:t>
            </w:r>
            <w:r w:rsidRPr="009B63F7">
              <w:t xml:space="preserve"> w prawej kol</w:t>
            </w:r>
            <w:r w:rsidRPr="009B63F7">
              <w:t>umnie.</w:t>
            </w:r>
          </w:p>
          <w:p w:rsidR="005625FE" w:rsidRPr="009B63F7" w:rsidRDefault="005625FE" w:rsidP="007C3912">
            <w:pPr>
              <w:pStyle w:val="Lgendestandard"/>
              <w:rPr>
                <w:szCs w:val="24"/>
              </w:rPr>
            </w:pPr>
          </w:p>
          <w:p w:rsidR="005625FE" w:rsidRPr="009B63F7" w:rsidRDefault="00173258" w:rsidP="007C3912">
            <w:pPr>
              <w:pStyle w:val="Lgendestandard"/>
              <w:rPr>
                <w:szCs w:val="24"/>
              </w:rPr>
            </w:pPr>
            <w:r w:rsidRPr="009B63F7">
              <w:t>Pierwszy i drugi wiersz nagłówka każdej poprawki wskazuje element rozpatrywanego projektu aktu, którego dotyczy poprawka. Jeżeli poprawka odnosi się do obowiązującego aktu, do którego zmiany zmierza projekt aktu, nagłówek zawiera dodatkowo trzeci w</w:t>
            </w:r>
            <w:r w:rsidRPr="009B63F7">
              <w:t>iersz, w którym wskazuje się odpowiednio obowiązujący akt i przepis, którego dotyczy poprawka.</w:t>
            </w:r>
          </w:p>
          <w:p w:rsidR="005625FE" w:rsidRPr="009B63F7" w:rsidRDefault="005625FE" w:rsidP="007C3912">
            <w:pPr>
              <w:pStyle w:val="Lgendestandard"/>
              <w:rPr>
                <w:szCs w:val="24"/>
              </w:rPr>
            </w:pPr>
          </w:p>
          <w:p w:rsidR="005625FE" w:rsidRPr="009B63F7" w:rsidRDefault="00173258" w:rsidP="007C3912">
            <w:pPr>
              <w:pStyle w:val="Lgendestandard"/>
              <w:rPr>
                <w:b/>
                <w:szCs w:val="24"/>
              </w:rPr>
            </w:pPr>
            <w:r w:rsidRPr="009B63F7">
              <w:rPr>
                <w:b/>
              </w:rPr>
              <w:t>Poprawki Parlamentu w postaci tekstu skonsolidowanego</w:t>
            </w:r>
          </w:p>
          <w:p w:rsidR="005625FE" w:rsidRPr="009B63F7" w:rsidRDefault="005625FE" w:rsidP="007C3912">
            <w:pPr>
              <w:pStyle w:val="Lgendestandard"/>
              <w:rPr>
                <w:szCs w:val="24"/>
              </w:rPr>
            </w:pPr>
          </w:p>
          <w:p w:rsidR="005625FE" w:rsidRPr="009B63F7" w:rsidRDefault="00173258" w:rsidP="007C3912">
            <w:pPr>
              <w:pStyle w:val="Lgendestandard"/>
              <w:rPr>
                <w:szCs w:val="24"/>
              </w:rPr>
            </w:pPr>
            <w:r w:rsidRPr="009B63F7">
              <w:t xml:space="preserve">Nowe fragmenty tekstu zaznacza się </w:t>
            </w:r>
            <w:r w:rsidRPr="009B63F7">
              <w:rPr>
                <w:b/>
                <w:i/>
              </w:rPr>
              <w:t>wytłuszczonym drukiem i kursywą</w:t>
            </w:r>
            <w:r w:rsidRPr="009B63F7">
              <w:t>. Fragmenty tekstu, które zostały skreś</w:t>
            </w:r>
            <w:r w:rsidRPr="009B63F7">
              <w:t xml:space="preserve">lone, zaznacza się za pomocą symbolu ▌ lub przekreśla. Zmianę brzmienia zaznacza się przez wyróżnienie nowego tekstu </w:t>
            </w:r>
            <w:r w:rsidRPr="009B63F7">
              <w:rPr>
                <w:b/>
                <w:i/>
              </w:rPr>
              <w:t>wytłuszczonym drukiem i kursywą</w:t>
            </w:r>
            <w:r w:rsidRPr="009B63F7">
              <w:t xml:space="preserve"> i usunięcie lub przekreślenie zastąpionego tekstu. </w:t>
            </w:r>
          </w:p>
          <w:p w:rsidR="005625FE" w:rsidRPr="009B63F7" w:rsidRDefault="00173258" w:rsidP="007C3912">
            <w:pPr>
              <w:pStyle w:val="Lgendestandard"/>
            </w:pPr>
            <w:r w:rsidRPr="009B63F7">
              <w:t>Tytułem wyjątku nie zaznacza się zmian o charakterze śc</w:t>
            </w:r>
            <w:r w:rsidRPr="009B63F7">
              <w:t>iśle technicznym wprowadzonych przez służby w celu opracowania końcowej wersji tekstu.</w:t>
            </w:r>
          </w:p>
          <w:p w:rsidR="005625FE" w:rsidRPr="009B63F7" w:rsidRDefault="005625FE" w:rsidP="007C3912">
            <w:pPr>
              <w:pStyle w:val="Lgendestandard"/>
            </w:pPr>
          </w:p>
        </w:tc>
      </w:tr>
    </w:tbl>
    <w:p w:rsidR="005625FE" w:rsidRPr="009B63F7" w:rsidRDefault="005625FE" w:rsidP="007C3912"/>
    <w:p w:rsidR="00793EA9" w:rsidRPr="009B63F7" w:rsidRDefault="00793EA9" w:rsidP="00012351">
      <w:pPr>
        <w:widowControl/>
        <w:tabs>
          <w:tab w:val="center" w:pos="4677"/>
        </w:tabs>
      </w:pPr>
    </w:p>
    <w:p w:rsidR="00793EA9" w:rsidRPr="009B63F7" w:rsidRDefault="00173258">
      <w:pPr>
        <w:pStyle w:val="TOCHeading"/>
      </w:pPr>
      <w:r w:rsidRPr="009B63F7">
        <w:br w:type="page"/>
      </w:r>
      <w:r w:rsidRPr="009B63F7">
        <w:lastRenderedPageBreak/>
        <w:t>SPIS TREŚCI</w:t>
      </w:r>
    </w:p>
    <w:p w:rsidR="00793EA9" w:rsidRPr="009B63F7" w:rsidRDefault="00173258">
      <w:pPr>
        <w:pStyle w:val="TOCPage"/>
      </w:pPr>
      <w:r w:rsidRPr="009B63F7">
        <w:t>Strona</w:t>
      </w:r>
    </w:p>
    <w:p w:rsidR="00173258" w:rsidRPr="00173258" w:rsidRDefault="00173258">
      <w:pPr>
        <w:pStyle w:val="TOC1"/>
        <w:tabs>
          <w:tab w:val="right" w:leader="dot" w:pos="9060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r w:rsidRPr="009B63F7">
        <w:rPr>
          <w:b/>
        </w:rPr>
        <w:fldChar w:fldCharType="begin"/>
      </w:r>
      <w:r w:rsidRPr="009B63F7">
        <w:rPr>
          <w:b/>
        </w:rPr>
        <w:instrText xml:space="preserve"> TOC \t "PageHeading</w:instrText>
      </w:r>
      <w:r>
        <w:rPr>
          <w:b/>
        </w:rPr>
        <w:instrText>;</w:instrText>
      </w:r>
      <w:r w:rsidRPr="009B63F7">
        <w:rPr>
          <w:b/>
        </w:rPr>
        <w:instrText xml:space="preserve">1" </w:instrText>
      </w:r>
      <w:r w:rsidRPr="009B63F7">
        <w:rPr>
          <w:b/>
        </w:rPr>
        <w:fldChar w:fldCharType="separate"/>
      </w:r>
      <w:r>
        <w:rPr>
          <w:noProof/>
        </w:rPr>
        <w:t>PROJEKT REZOLUCJI USTAWODAWCZEJ PARLAMENTU EUROPEJSKIEGO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_Toc143613425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2346B0" w:rsidRPr="009B63F7" w:rsidRDefault="00173258" w:rsidP="00C23324">
      <w:r w:rsidRPr="009B63F7">
        <w:rPr>
          <w:b/>
        </w:rPr>
        <w:fldChar w:fldCharType="end"/>
      </w:r>
    </w:p>
    <w:p w:rsidR="00793EA9" w:rsidRPr="009B63F7" w:rsidRDefault="00173258">
      <w:pPr>
        <w:pStyle w:val="PageHeading"/>
      </w:pPr>
      <w:r w:rsidRPr="009B63F7">
        <w:br w:type="page"/>
      </w:r>
      <w:r w:rsidRPr="009B63F7">
        <w:lastRenderedPageBreak/>
        <w:br w:type="page"/>
      </w:r>
      <w:bookmarkStart w:id="1" w:name="_Toc143613425"/>
      <w:r w:rsidRPr="009B63F7">
        <w:lastRenderedPageBreak/>
        <w:t>PROJEKT REZOLUCJI USTAWODAWCZEJ PARLAMENTU EUROPEJSKIEGO</w:t>
      </w:r>
      <w:bookmarkEnd w:id="1"/>
    </w:p>
    <w:p w:rsidR="00793EA9" w:rsidRPr="009B63F7" w:rsidRDefault="00173258">
      <w:pPr>
        <w:pStyle w:val="NormalBold"/>
      </w:pPr>
      <w:proofErr w:type="gramStart"/>
      <w:r w:rsidRPr="009B63F7">
        <w:t>w</w:t>
      </w:r>
      <w:proofErr w:type="gramEnd"/>
      <w:r w:rsidRPr="009B63F7">
        <w:t xml:space="preserve"> sprawie wniosku dotyczącego rozporządzenia Parlamentu Europejskiego i Rady w sprawie bezpieczeństwa informacji w instytucjach,</w:t>
      </w:r>
      <w:r w:rsidRPr="009B63F7">
        <w:t xml:space="preserve"> organach, urzędach i agencjach Unii</w:t>
      </w:r>
    </w:p>
    <w:p w:rsidR="00793EA9" w:rsidRPr="009B63F7" w:rsidRDefault="00173258">
      <w:pPr>
        <w:pStyle w:val="NormalBold12a"/>
      </w:pPr>
      <w:r w:rsidRPr="009B63F7">
        <w:t>(COM</w:t>
      </w:r>
      <w:proofErr w:type="gramStart"/>
      <w:r w:rsidRPr="009B63F7">
        <w:t>(2022)0119 – C</w:t>
      </w:r>
      <w:proofErr w:type="gramEnd"/>
      <w:r w:rsidRPr="009B63F7">
        <w:t>9</w:t>
      </w:r>
      <w:r w:rsidRPr="009B63F7">
        <w:noBreakHyphen/>
        <w:t>0121/2022 – 2022/0084(COD))</w:t>
      </w:r>
    </w:p>
    <w:p w:rsidR="00793EA9" w:rsidRPr="009B63F7" w:rsidRDefault="00173258" w:rsidP="00A910C9">
      <w:pPr>
        <w:pStyle w:val="NormalBold"/>
      </w:pPr>
      <w:r w:rsidRPr="009B63F7">
        <w:t>(Zwykła procedura ustawodawcza: pierwsze czytanie)</w:t>
      </w:r>
    </w:p>
    <w:p w:rsidR="00793EA9" w:rsidRPr="009B63F7" w:rsidRDefault="00173258" w:rsidP="00A910C9">
      <w:pPr>
        <w:pStyle w:val="EPComma"/>
      </w:pPr>
      <w:r w:rsidRPr="009B63F7">
        <w:rPr>
          <w:i/>
        </w:rPr>
        <w:t>Parlament Europejski</w:t>
      </w:r>
      <w:r w:rsidRPr="009B63F7">
        <w:t>,</w:t>
      </w:r>
    </w:p>
    <w:p w:rsidR="00793EA9" w:rsidRPr="009B63F7" w:rsidRDefault="00173258">
      <w:pPr>
        <w:pStyle w:val="NormalHanging12a"/>
      </w:pPr>
      <w:r w:rsidRPr="009B63F7">
        <w:t>–</w:t>
      </w:r>
      <w:r w:rsidRPr="009B63F7">
        <w:tab/>
        <w:t>uwzględniając wniosek Komisji przedstawiony Parlamentowi Europejskiemu i Radzie (COM(2022)0119),</w:t>
      </w:r>
    </w:p>
    <w:p w:rsidR="00793EA9" w:rsidRPr="009B63F7" w:rsidRDefault="00173258">
      <w:pPr>
        <w:pStyle w:val="NormalHanging12a"/>
      </w:pPr>
      <w:r w:rsidRPr="009B63F7">
        <w:t>–</w:t>
      </w:r>
      <w:r w:rsidRPr="009B63F7">
        <w:tab/>
        <w:t>uwzględniając art. 294 ust. 2 i art. 298 Traktatu o funkcjonowaniu Unii Europejskiej, a także art. 106a Traktatu ustanawiającego Europejską Wspólnotę Energii Atomowej, zgodnie z którymi Komisja przedłożyła wniosek Parlamentowi (C9</w:t>
      </w:r>
      <w:r w:rsidRPr="009B63F7">
        <w:noBreakHyphen/>
        <w:t>0121/2022),</w:t>
      </w:r>
    </w:p>
    <w:p w:rsidR="00A26F46" w:rsidRPr="009B63F7" w:rsidRDefault="00173258" w:rsidP="00A26F46">
      <w:pPr>
        <w:pStyle w:val="NormalHanging12a"/>
      </w:pPr>
      <w:r w:rsidRPr="009B63F7">
        <w:t>–</w:t>
      </w:r>
      <w:r w:rsidRPr="009B63F7">
        <w:tab/>
        <w:t>uwzględn</w:t>
      </w:r>
      <w:r w:rsidRPr="009B63F7">
        <w:t>iając art. 294 ust. 3 Traktatu o funkcjonowaniu Unii Europejskiej,</w:t>
      </w:r>
    </w:p>
    <w:p w:rsidR="00793EA9" w:rsidRPr="009B63F7" w:rsidRDefault="00173258">
      <w:pPr>
        <w:pStyle w:val="NormalHanging12a"/>
      </w:pPr>
      <w:r w:rsidRPr="009B63F7">
        <w:t>–</w:t>
      </w:r>
      <w:r w:rsidRPr="009B63F7">
        <w:tab/>
        <w:t>uwzględniając art. 59 Regulaminu,</w:t>
      </w:r>
    </w:p>
    <w:p w:rsidR="006A2F5D" w:rsidRPr="009B63F7" w:rsidRDefault="00173258" w:rsidP="006A2F5D">
      <w:pPr>
        <w:pStyle w:val="NormalHanging12a"/>
      </w:pPr>
      <w:r w:rsidRPr="009B63F7">
        <w:t>–</w:t>
      </w:r>
      <w:r w:rsidRPr="009B63F7">
        <w:tab/>
        <w:t>uwzględniając opinie przedstawione przez Komisję Przemysłu, Badań Naukowych i Energii oraz Komisję Spraw Konstytucyjnych,</w:t>
      </w:r>
    </w:p>
    <w:p w:rsidR="006A2F5D" w:rsidRPr="009B63F7" w:rsidRDefault="00173258" w:rsidP="006A2F5D">
      <w:pPr>
        <w:pStyle w:val="NormalHanging12a"/>
      </w:pPr>
      <w:r w:rsidRPr="009B63F7">
        <w:t>–</w:t>
      </w:r>
      <w:r w:rsidRPr="009B63F7">
        <w:tab/>
        <w:t>uwzględniając pisma przesła</w:t>
      </w:r>
      <w:r w:rsidRPr="009B63F7">
        <w:t>ne przez Komisję Spraw Zagranicznych oraz Komisję Handlu Międzynarodowego,</w:t>
      </w:r>
    </w:p>
    <w:p w:rsidR="006A2F5D" w:rsidRPr="009B63F7" w:rsidRDefault="00173258" w:rsidP="006A2F5D">
      <w:pPr>
        <w:pStyle w:val="NormalHanging12a"/>
      </w:pPr>
      <w:r w:rsidRPr="009B63F7">
        <w:t>–</w:t>
      </w:r>
      <w:r w:rsidRPr="009B63F7">
        <w:tab/>
        <w:t>uwzględniając sprawozdanie Komisji Wolności Obywatelskich, Sprawiedliwości i Spraw Wewnętrznych (A9</w:t>
      </w:r>
      <w:r w:rsidRPr="009B63F7">
        <w:noBreakHyphen/>
        <w:t>0000/2023),</w:t>
      </w:r>
    </w:p>
    <w:p w:rsidR="009F6C2F" w:rsidRPr="009B63F7" w:rsidRDefault="00173258" w:rsidP="009F6C2F">
      <w:pPr>
        <w:pStyle w:val="NormalHanging12a"/>
      </w:pPr>
      <w:r w:rsidRPr="009B63F7">
        <w:t>1.</w:t>
      </w:r>
      <w:r w:rsidRPr="009B63F7">
        <w:tab/>
      </w:r>
      <w:proofErr w:type="gramStart"/>
      <w:r w:rsidRPr="009B63F7">
        <w:t>przyjmuje</w:t>
      </w:r>
      <w:proofErr w:type="gramEnd"/>
      <w:r w:rsidRPr="009B63F7">
        <w:t xml:space="preserve"> poniższe stanowisko w pierwszym czytaniu;</w:t>
      </w:r>
    </w:p>
    <w:p w:rsidR="001C6444" w:rsidRPr="009B63F7" w:rsidRDefault="00173258" w:rsidP="001C6444">
      <w:pPr>
        <w:pStyle w:val="NormalHanging12a"/>
      </w:pPr>
      <w:r w:rsidRPr="009B63F7">
        <w:t>2.</w:t>
      </w:r>
      <w:r w:rsidRPr="009B63F7">
        <w:tab/>
      </w:r>
      <w:proofErr w:type="gramStart"/>
      <w:r w:rsidRPr="009B63F7">
        <w:t>zwraca</w:t>
      </w:r>
      <w:proofErr w:type="gramEnd"/>
      <w:r w:rsidRPr="009B63F7">
        <w:t xml:space="preserve"> si</w:t>
      </w:r>
      <w:r w:rsidRPr="009B63F7">
        <w:t>ę do Komisji o ponowne przekazanie mu sprawy, jeśli zastąpi ona pierwotny wniosek, wprowadzi w nim istotne zmiany lub planuje ich wprowadzenie;</w:t>
      </w:r>
    </w:p>
    <w:p w:rsidR="001C6444" w:rsidRPr="009B63F7" w:rsidRDefault="00173258" w:rsidP="001C6444">
      <w:pPr>
        <w:pStyle w:val="NormalHanging12a"/>
      </w:pPr>
      <w:r w:rsidRPr="009B63F7">
        <w:t>3.</w:t>
      </w:r>
      <w:r w:rsidRPr="009B63F7">
        <w:tab/>
      </w:r>
      <w:proofErr w:type="gramStart"/>
      <w:r w:rsidRPr="009B63F7">
        <w:t>zobowiązuje</w:t>
      </w:r>
      <w:proofErr w:type="gramEnd"/>
      <w:r w:rsidRPr="009B63F7">
        <w:t xml:space="preserve"> swoją przewodniczącą do przekazania stanowiska Parlamentu Radzie i Komisji oraz parlamentom narod</w:t>
      </w:r>
      <w:r w:rsidRPr="009B63F7">
        <w:t>owym.</w:t>
      </w:r>
    </w:p>
    <w:p w:rsidR="00D30DE2" w:rsidRPr="009B63F7" w:rsidRDefault="00D30DE2" w:rsidP="00D30DE2"/>
    <w:p w:rsidR="00E93662" w:rsidRPr="009B63F7" w:rsidRDefault="00173258" w:rsidP="00E93662">
      <w:pPr>
        <w:pStyle w:val="AMNumberTabs0"/>
        <w:keepNext/>
      </w:pPr>
      <w:r w:rsidRPr="009B63F7">
        <w:rPr>
          <w:rStyle w:val="HideTWBExt"/>
          <w:b w:val="0"/>
        </w:rPr>
        <w:t>&lt;RepeatBlock-Amend&gt;&lt;Amend&gt;</w:t>
      </w:r>
      <w:r w:rsidRPr="009B63F7">
        <w:t>Poprawka</w:t>
      </w:r>
      <w:r w:rsidRPr="009B63F7">
        <w:tab/>
      </w:r>
      <w:r w:rsidRPr="009B63F7">
        <w:tab/>
      </w:r>
      <w:r w:rsidRPr="009B63F7">
        <w:rPr>
          <w:rStyle w:val="HideTWBExt"/>
          <w:b w:val="0"/>
        </w:rPr>
        <w:t>&lt;NumAm&gt;</w:t>
      </w:r>
      <w:r w:rsidRPr="009B63F7">
        <w:t>1</w:t>
      </w:r>
      <w:r w:rsidRPr="009B63F7">
        <w:rPr>
          <w:rStyle w:val="HideTWBExt"/>
          <w:b w:val="0"/>
        </w:rPr>
        <w:t>&lt;/NumAm&gt;</w:t>
      </w:r>
    </w:p>
    <w:p w:rsidR="00E93662" w:rsidRPr="009B63F7" w:rsidRDefault="00173258" w:rsidP="00E93662">
      <w:pPr>
        <w:pStyle w:val="NormalBold12b"/>
        <w:keepNext/>
      </w:pPr>
      <w:r w:rsidRPr="009B63F7">
        <w:rPr>
          <w:rStyle w:val="HideTWBExt"/>
          <w:b w:val="0"/>
        </w:rPr>
        <w:t>&lt;DocAmend&gt;</w:t>
      </w:r>
      <w:r w:rsidRPr="009B63F7">
        <w:t>Wniosek dotyczący rozporządzenia</w:t>
      </w:r>
      <w:r w:rsidRPr="009B63F7">
        <w:rPr>
          <w:rStyle w:val="HideTWBExt"/>
          <w:b w:val="0"/>
        </w:rPr>
        <w:t>&lt;/DocAmend&gt;</w:t>
      </w:r>
    </w:p>
    <w:p w:rsidR="00E93662" w:rsidRPr="009B63F7" w:rsidRDefault="00173258" w:rsidP="00E93662">
      <w:pPr>
        <w:pStyle w:val="NormalBold"/>
      </w:pPr>
      <w:r w:rsidRPr="009B63F7">
        <w:rPr>
          <w:rStyle w:val="HideTWBExt"/>
          <w:b w:val="0"/>
        </w:rPr>
        <w:t>&lt;Article&gt;</w:t>
      </w:r>
      <w:r w:rsidRPr="009B63F7">
        <w:t>Motyw 1</w:t>
      </w:r>
      <w:r w:rsidRPr="009B63F7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72999" w:rsidRPr="009B63F7" w:rsidTr="00E93662">
        <w:trPr>
          <w:jc w:val="center"/>
        </w:trPr>
        <w:tc>
          <w:tcPr>
            <w:tcW w:w="9752" w:type="dxa"/>
            <w:gridSpan w:val="2"/>
          </w:tcPr>
          <w:p w:rsidR="00E93662" w:rsidRPr="009B63F7" w:rsidRDefault="00E93662">
            <w:pPr>
              <w:keepNext/>
            </w:pPr>
          </w:p>
        </w:tc>
      </w:tr>
      <w:tr w:rsidR="00972999" w:rsidRPr="009B63F7" w:rsidTr="00E93662">
        <w:trPr>
          <w:jc w:val="center"/>
        </w:trPr>
        <w:tc>
          <w:tcPr>
            <w:tcW w:w="4876" w:type="dxa"/>
            <w:hideMark/>
          </w:tcPr>
          <w:p w:rsidR="00E93662" w:rsidRPr="009B63F7" w:rsidRDefault="00173258">
            <w:pPr>
              <w:pStyle w:val="ColumnHeading"/>
              <w:keepNext/>
            </w:pPr>
            <w:r w:rsidRPr="009B63F7">
              <w:t>Tekst proponowany przez Komisję</w:t>
            </w:r>
          </w:p>
        </w:tc>
        <w:tc>
          <w:tcPr>
            <w:tcW w:w="4876" w:type="dxa"/>
            <w:hideMark/>
          </w:tcPr>
          <w:p w:rsidR="00E93662" w:rsidRPr="009B63F7" w:rsidRDefault="00173258">
            <w:pPr>
              <w:pStyle w:val="ColumnHeading"/>
              <w:keepNext/>
            </w:pPr>
            <w:r w:rsidRPr="009B63F7">
              <w:t>Poprawka</w:t>
            </w:r>
          </w:p>
        </w:tc>
      </w:tr>
      <w:tr w:rsidR="00972999" w:rsidRPr="009B63F7" w:rsidTr="00E93662">
        <w:trPr>
          <w:jc w:val="center"/>
        </w:trPr>
        <w:tc>
          <w:tcPr>
            <w:tcW w:w="4876" w:type="dxa"/>
            <w:hideMark/>
          </w:tcPr>
          <w:p w:rsidR="00E93662" w:rsidRPr="009B63F7" w:rsidRDefault="00173258">
            <w:pPr>
              <w:pStyle w:val="Normal6"/>
            </w:pPr>
            <w:proofErr w:type="gramStart"/>
            <w:r w:rsidRPr="009B63F7">
              <w:t>(1)</w:t>
            </w:r>
            <w:r w:rsidRPr="009B63F7">
              <w:tab/>
              <w:t>Instytucje</w:t>
            </w:r>
            <w:proofErr w:type="gramEnd"/>
            <w:r w:rsidRPr="009B63F7">
              <w:t xml:space="preserve"> i organy Unii dysponują obecnie własnymi przepisami </w:t>
            </w:r>
            <w:r w:rsidRPr="009B63F7">
              <w:t xml:space="preserve">dotyczącymi </w:t>
            </w:r>
            <w:r w:rsidRPr="009B63F7">
              <w:lastRenderedPageBreak/>
              <w:t>bezpieczeństwa informacji, opartymi na ich regulaminach lub aktach założycielskich, lub w ogóle takich przepisów nie stosują. W tym kontekście każda instytucja i każdy organ Unii wkłada wiele starań w przyjmowanie różnych strategii, co prowadzi</w:t>
            </w:r>
            <w:r w:rsidRPr="009B63F7">
              <w:t xml:space="preserve"> do sytuacji, w której wymiana informacji jest nie zawsze wiarygodna. Brak wspólnego podejścia utrudnia wdrażanie wspólnych narzędzi opartych na uzgodnionym zestawie przepisów w zależności od potrzeb w zakresie bezpieczeństwa informacji, które należy objąć</w:t>
            </w:r>
            <w:r w:rsidRPr="009B63F7">
              <w:t xml:space="preserve"> ochroną.</w:t>
            </w:r>
          </w:p>
        </w:tc>
        <w:tc>
          <w:tcPr>
            <w:tcW w:w="4876" w:type="dxa"/>
            <w:hideMark/>
          </w:tcPr>
          <w:p w:rsidR="00E93662" w:rsidRPr="009B63F7" w:rsidRDefault="00173258">
            <w:pPr>
              <w:pStyle w:val="Normal6"/>
              <w:rPr>
                <w:szCs w:val="24"/>
              </w:rPr>
            </w:pPr>
            <w:proofErr w:type="gramStart"/>
            <w:r w:rsidRPr="009B63F7">
              <w:lastRenderedPageBreak/>
              <w:t>(1)</w:t>
            </w:r>
            <w:r w:rsidRPr="009B63F7">
              <w:tab/>
              <w:t>Instytucje</w:t>
            </w:r>
            <w:proofErr w:type="gramEnd"/>
            <w:r w:rsidRPr="009B63F7">
              <w:t xml:space="preserve"> i organy Unii dysponują obecnie własnymi przepisami dotyczącymi </w:t>
            </w:r>
            <w:r w:rsidRPr="009B63F7">
              <w:lastRenderedPageBreak/>
              <w:t>bezpieczeństwa informacji, opartymi na ich regulaminach lub aktach założycielskich, lub w ogóle takich przepisów nie stosują. W tym kontekście każda instytucja i każdy</w:t>
            </w:r>
            <w:r w:rsidRPr="009B63F7">
              <w:t xml:space="preserve"> organ Unii wkłada wiele starań w przyjmowanie różnych strategii, co prowadzi do sytuacji, w której wymiana informacji jest nie zawsze wiarygodna. Brak wspólnego podejścia utrudnia wdrażanie wspólnych narzędzi opartych na uzgodnionym zestawie przepisów w z</w:t>
            </w:r>
            <w:r w:rsidRPr="009B63F7">
              <w:t>ależności od potrzeb w zakresie bezpieczeństwa informacji, które należy objąć ochroną</w:t>
            </w:r>
            <w:r w:rsidRPr="009B63F7">
              <w:rPr>
                <w:b/>
                <w:i/>
              </w:rPr>
              <w:t>, a także interoperacyjność takich narzędzi</w:t>
            </w:r>
            <w:r w:rsidRPr="009B63F7">
              <w:t xml:space="preserve">. </w:t>
            </w:r>
          </w:p>
        </w:tc>
      </w:tr>
    </w:tbl>
    <w:p w:rsidR="00E93662" w:rsidRPr="009B63F7" w:rsidRDefault="00173258" w:rsidP="00E93662">
      <w:pPr>
        <w:pStyle w:val="Olang"/>
        <w:rPr>
          <w:sz w:val="24"/>
          <w:szCs w:val="24"/>
        </w:rPr>
      </w:pPr>
      <w:r w:rsidRPr="009B63F7">
        <w:rPr>
          <w:sz w:val="24"/>
          <w:szCs w:val="24"/>
        </w:rPr>
        <w:lastRenderedPageBreak/>
        <w:t xml:space="preserve">Or. </w:t>
      </w:r>
      <w:r w:rsidRPr="009B63F7">
        <w:rPr>
          <w:rStyle w:val="HideTWBExt"/>
        </w:rPr>
        <w:t>&lt;Original&gt;</w:t>
      </w:r>
      <w:r w:rsidRPr="009B63F7">
        <w:rPr>
          <w:rStyle w:val="HideTWBInt"/>
          <w:sz w:val="24"/>
          <w:szCs w:val="24"/>
        </w:rPr>
        <w:t>{EN}</w:t>
      </w:r>
      <w:proofErr w:type="gramStart"/>
      <w:r w:rsidRPr="009B63F7">
        <w:rPr>
          <w:sz w:val="24"/>
          <w:szCs w:val="24"/>
        </w:rPr>
        <w:t>en</w:t>
      </w:r>
      <w:r w:rsidRPr="009B63F7">
        <w:rPr>
          <w:rStyle w:val="HideTWBExt"/>
        </w:rPr>
        <w:t>&lt;/Original&gt;</w:t>
      </w:r>
      <w:proofErr w:type="gramEnd"/>
    </w:p>
    <w:p w:rsidR="00E93662" w:rsidRPr="009B63F7" w:rsidRDefault="00173258" w:rsidP="00E93662">
      <w:pPr>
        <w:rPr>
          <w:szCs w:val="24"/>
        </w:rPr>
      </w:pPr>
      <w:r w:rsidRPr="009B63F7">
        <w:rPr>
          <w:rStyle w:val="HideTWBExt"/>
        </w:rPr>
        <w:t>&lt;/Amend&gt;</w:t>
      </w:r>
    </w:p>
    <w:p w:rsidR="00E93662" w:rsidRPr="009B63F7" w:rsidRDefault="00173258" w:rsidP="00E93662">
      <w:pPr>
        <w:pStyle w:val="AMNumberTabs0"/>
        <w:keepNext/>
      </w:pPr>
      <w:r w:rsidRPr="009B63F7">
        <w:rPr>
          <w:rStyle w:val="HideTWBExt"/>
          <w:b w:val="0"/>
        </w:rPr>
        <w:t>&lt;Amend&gt;</w:t>
      </w:r>
      <w:r w:rsidRPr="009B63F7">
        <w:t>Poprawka</w:t>
      </w:r>
      <w:r w:rsidRPr="009B63F7">
        <w:tab/>
      </w:r>
      <w:r w:rsidRPr="009B63F7">
        <w:tab/>
      </w:r>
      <w:r w:rsidRPr="009B63F7">
        <w:rPr>
          <w:rStyle w:val="HideTWBExt"/>
          <w:b w:val="0"/>
        </w:rPr>
        <w:t>&lt;NumAm&gt;</w:t>
      </w:r>
      <w:r w:rsidRPr="009B63F7">
        <w:t>2</w:t>
      </w:r>
      <w:r w:rsidRPr="009B63F7">
        <w:rPr>
          <w:rStyle w:val="HideTWBExt"/>
          <w:b w:val="0"/>
        </w:rPr>
        <w:t>&lt;/NumAm&gt;</w:t>
      </w:r>
    </w:p>
    <w:p w:rsidR="00E93662" w:rsidRPr="009B63F7" w:rsidRDefault="00173258" w:rsidP="00E93662">
      <w:pPr>
        <w:pStyle w:val="NormalBold12b"/>
        <w:keepNext/>
      </w:pPr>
      <w:r w:rsidRPr="009B63F7">
        <w:rPr>
          <w:rStyle w:val="HideTWBExt"/>
          <w:b w:val="0"/>
        </w:rPr>
        <w:t>&lt;DocAmend&gt;</w:t>
      </w:r>
      <w:r w:rsidRPr="009B63F7">
        <w:t>Wniosek dotyczący rozporządzenia</w:t>
      </w:r>
      <w:r w:rsidRPr="009B63F7">
        <w:rPr>
          <w:rStyle w:val="HideTWBExt"/>
          <w:b w:val="0"/>
        </w:rPr>
        <w:t>&lt;/DocAm</w:t>
      </w:r>
      <w:r w:rsidRPr="009B63F7">
        <w:rPr>
          <w:rStyle w:val="HideTWBExt"/>
          <w:b w:val="0"/>
        </w:rPr>
        <w:t>end&gt;</w:t>
      </w:r>
    </w:p>
    <w:p w:rsidR="00E93662" w:rsidRPr="009B63F7" w:rsidRDefault="00173258" w:rsidP="00E93662">
      <w:pPr>
        <w:pStyle w:val="NormalBold"/>
      </w:pPr>
      <w:r w:rsidRPr="009B63F7">
        <w:rPr>
          <w:rStyle w:val="HideTWBExt"/>
          <w:b w:val="0"/>
        </w:rPr>
        <w:t>&lt;Article&gt;</w:t>
      </w:r>
      <w:r w:rsidRPr="009B63F7">
        <w:t>Motyw 1 a (nowy)</w:t>
      </w:r>
      <w:r w:rsidRPr="009B63F7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72999" w:rsidRPr="009B63F7" w:rsidTr="00E93662">
        <w:trPr>
          <w:jc w:val="center"/>
        </w:trPr>
        <w:tc>
          <w:tcPr>
            <w:tcW w:w="9752" w:type="dxa"/>
            <w:gridSpan w:val="2"/>
          </w:tcPr>
          <w:p w:rsidR="00E93662" w:rsidRPr="009B63F7" w:rsidRDefault="00E93662">
            <w:pPr>
              <w:keepNext/>
            </w:pPr>
          </w:p>
        </w:tc>
      </w:tr>
      <w:tr w:rsidR="00972999" w:rsidRPr="009B63F7" w:rsidTr="00E93662">
        <w:trPr>
          <w:jc w:val="center"/>
        </w:trPr>
        <w:tc>
          <w:tcPr>
            <w:tcW w:w="4876" w:type="dxa"/>
            <w:hideMark/>
          </w:tcPr>
          <w:p w:rsidR="00E93662" w:rsidRPr="009B63F7" w:rsidRDefault="00173258">
            <w:pPr>
              <w:pStyle w:val="ColumnHeading"/>
              <w:keepNext/>
            </w:pPr>
            <w:r w:rsidRPr="009B63F7">
              <w:t>Tekst proponowany przez Komisję</w:t>
            </w:r>
          </w:p>
        </w:tc>
        <w:tc>
          <w:tcPr>
            <w:tcW w:w="4876" w:type="dxa"/>
            <w:hideMark/>
          </w:tcPr>
          <w:p w:rsidR="00E93662" w:rsidRPr="009B63F7" w:rsidRDefault="00173258">
            <w:pPr>
              <w:pStyle w:val="ColumnHeading"/>
              <w:keepNext/>
            </w:pPr>
            <w:r w:rsidRPr="009B63F7">
              <w:t>Poprawka</w:t>
            </w:r>
          </w:p>
        </w:tc>
      </w:tr>
      <w:tr w:rsidR="00972999" w:rsidRPr="009B63F7" w:rsidTr="00E93662">
        <w:trPr>
          <w:jc w:val="center"/>
        </w:trPr>
        <w:tc>
          <w:tcPr>
            <w:tcW w:w="4876" w:type="dxa"/>
          </w:tcPr>
          <w:p w:rsidR="00E93662" w:rsidRPr="009B63F7" w:rsidRDefault="00E93662">
            <w:pPr>
              <w:pStyle w:val="Normal6"/>
            </w:pPr>
          </w:p>
        </w:tc>
        <w:tc>
          <w:tcPr>
            <w:tcW w:w="4876" w:type="dxa"/>
            <w:hideMark/>
          </w:tcPr>
          <w:p w:rsidR="00E93662" w:rsidRPr="009B63F7" w:rsidRDefault="00173258" w:rsidP="00330C97">
            <w:pPr>
              <w:pStyle w:val="Normal6"/>
              <w:rPr>
                <w:szCs w:val="24"/>
              </w:rPr>
            </w:pPr>
            <w:r w:rsidRPr="009B63F7">
              <w:rPr>
                <w:b/>
                <w:i/>
              </w:rPr>
              <w:t>(1a</w:t>
            </w:r>
            <w:proofErr w:type="gramStart"/>
            <w:r w:rsidRPr="009B63F7">
              <w:rPr>
                <w:b/>
                <w:i/>
              </w:rPr>
              <w:t>)</w:t>
            </w:r>
            <w:r w:rsidRPr="009B63F7">
              <w:rPr>
                <w:b/>
                <w:i/>
              </w:rPr>
              <w:tab/>
              <w:t>Instytucje</w:t>
            </w:r>
            <w:proofErr w:type="gramEnd"/>
            <w:r w:rsidRPr="009B63F7">
              <w:rPr>
                <w:b/>
                <w:i/>
              </w:rPr>
              <w:t xml:space="preserve"> UE są zobowiązane do stosowania art. 15 ust. 3 TFUE zgodnie z zasadami demokratycznymi, w szczególności z zasadami określonymi w art. 10 ust. 3 TUE i art.</w:t>
            </w:r>
            <w:r w:rsidRPr="009B63F7">
              <w:rPr>
                <w:b/>
                <w:i/>
              </w:rPr>
              <w:t xml:space="preserve"> 42 Karty praw podstawowych Unii Europejskiej (zwanej dalej „Kartą”). Dlatego też tworzenie i klasyfikowanie informacji niejawnych Unii Europejskiej („EUCI”) powinno odbywać się zgodnie z zasadami minimalizacji stosowania klauzuli tajności i ograniczenia c</w:t>
            </w:r>
            <w:r w:rsidRPr="009B63F7">
              <w:rPr>
                <w:b/>
                <w:i/>
              </w:rPr>
              <w:t>zasu obowiązywania takiej klauzuli.</w:t>
            </w:r>
          </w:p>
        </w:tc>
      </w:tr>
    </w:tbl>
    <w:p w:rsidR="00E93662" w:rsidRPr="009B63F7" w:rsidRDefault="00173258" w:rsidP="00E93662">
      <w:pPr>
        <w:pStyle w:val="Olang"/>
        <w:rPr>
          <w:sz w:val="24"/>
          <w:szCs w:val="24"/>
        </w:rPr>
      </w:pPr>
      <w:r w:rsidRPr="009B63F7">
        <w:rPr>
          <w:sz w:val="24"/>
          <w:szCs w:val="24"/>
        </w:rPr>
        <w:t xml:space="preserve">Or. </w:t>
      </w:r>
      <w:r w:rsidRPr="009B63F7">
        <w:rPr>
          <w:rStyle w:val="HideTWBExt"/>
        </w:rPr>
        <w:t>&lt;Original&gt;</w:t>
      </w:r>
      <w:r w:rsidRPr="009B63F7">
        <w:rPr>
          <w:rStyle w:val="HideTWBInt"/>
          <w:sz w:val="24"/>
          <w:szCs w:val="24"/>
        </w:rPr>
        <w:t>{EN}</w:t>
      </w:r>
      <w:proofErr w:type="gramStart"/>
      <w:r w:rsidRPr="009B63F7">
        <w:rPr>
          <w:sz w:val="24"/>
          <w:szCs w:val="24"/>
        </w:rPr>
        <w:t>en</w:t>
      </w:r>
      <w:r w:rsidRPr="009B63F7">
        <w:rPr>
          <w:rStyle w:val="HideTWBExt"/>
        </w:rPr>
        <w:t>&lt;/Original&gt;</w:t>
      </w:r>
      <w:proofErr w:type="gramEnd"/>
    </w:p>
    <w:p w:rsidR="00E93662" w:rsidRPr="009B63F7" w:rsidRDefault="00173258" w:rsidP="00E93662">
      <w:pPr>
        <w:rPr>
          <w:szCs w:val="24"/>
        </w:rPr>
      </w:pPr>
      <w:r w:rsidRPr="009B63F7">
        <w:rPr>
          <w:rStyle w:val="HideTWBExt"/>
        </w:rPr>
        <w:t>&lt;/Amend&gt;</w:t>
      </w:r>
    </w:p>
    <w:p w:rsidR="00E93662" w:rsidRPr="009B63F7" w:rsidRDefault="00173258" w:rsidP="00E93662">
      <w:pPr>
        <w:pStyle w:val="AMNumberTabs0"/>
        <w:keepNext/>
      </w:pPr>
      <w:r w:rsidRPr="009B63F7">
        <w:rPr>
          <w:rStyle w:val="HideTWBExt"/>
          <w:b w:val="0"/>
        </w:rPr>
        <w:t>&lt;Amend&gt;</w:t>
      </w:r>
      <w:r w:rsidRPr="009B63F7">
        <w:t>Poprawka</w:t>
      </w:r>
      <w:r w:rsidRPr="009B63F7">
        <w:tab/>
      </w:r>
      <w:r w:rsidRPr="009B63F7">
        <w:tab/>
      </w:r>
      <w:r w:rsidRPr="009B63F7">
        <w:rPr>
          <w:rStyle w:val="HideTWBExt"/>
          <w:b w:val="0"/>
        </w:rPr>
        <w:t>&lt;NumAm&gt;</w:t>
      </w:r>
      <w:r w:rsidRPr="009B63F7">
        <w:t>3</w:t>
      </w:r>
      <w:r w:rsidRPr="009B63F7">
        <w:rPr>
          <w:rStyle w:val="HideTWBExt"/>
          <w:b w:val="0"/>
        </w:rPr>
        <w:t>&lt;/NumAm&gt;</w:t>
      </w:r>
    </w:p>
    <w:p w:rsidR="00E93662" w:rsidRPr="009B63F7" w:rsidRDefault="00173258" w:rsidP="00E93662">
      <w:pPr>
        <w:pStyle w:val="NormalBold12b"/>
        <w:keepNext/>
      </w:pPr>
      <w:r w:rsidRPr="009B63F7">
        <w:rPr>
          <w:rStyle w:val="HideTWBExt"/>
          <w:b w:val="0"/>
        </w:rPr>
        <w:t>&lt;DocAmend&gt;</w:t>
      </w:r>
      <w:r w:rsidRPr="009B63F7">
        <w:t>Wniosek dotyczący rozporządzenia</w:t>
      </w:r>
      <w:r w:rsidRPr="009B63F7">
        <w:rPr>
          <w:rStyle w:val="HideTWBExt"/>
          <w:b w:val="0"/>
        </w:rPr>
        <w:t>&lt;/DocAmend&gt;</w:t>
      </w:r>
    </w:p>
    <w:p w:rsidR="00E93662" w:rsidRPr="009B63F7" w:rsidRDefault="00173258" w:rsidP="00E93662">
      <w:pPr>
        <w:pStyle w:val="NormalBold"/>
      </w:pPr>
      <w:r w:rsidRPr="009B63F7">
        <w:rPr>
          <w:rStyle w:val="HideTWBExt"/>
          <w:b w:val="0"/>
        </w:rPr>
        <w:t>&lt;Article&gt;</w:t>
      </w:r>
      <w:r w:rsidRPr="009B63F7">
        <w:t>Motyw 3 a (nowy)</w:t>
      </w:r>
      <w:r w:rsidRPr="009B63F7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72999" w:rsidRPr="009B63F7" w:rsidTr="00E93662">
        <w:trPr>
          <w:jc w:val="center"/>
        </w:trPr>
        <w:tc>
          <w:tcPr>
            <w:tcW w:w="9752" w:type="dxa"/>
            <w:gridSpan w:val="2"/>
          </w:tcPr>
          <w:p w:rsidR="00E93662" w:rsidRPr="009B63F7" w:rsidRDefault="00E93662">
            <w:pPr>
              <w:keepNext/>
            </w:pPr>
          </w:p>
        </w:tc>
      </w:tr>
      <w:tr w:rsidR="00972999" w:rsidRPr="009B63F7" w:rsidTr="00E93662">
        <w:trPr>
          <w:jc w:val="center"/>
        </w:trPr>
        <w:tc>
          <w:tcPr>
            <w:tcW w:w="4876" w:type="dxa"/>
            <w:hideMark/>
          </w:tcPr>
          <w:p w:rsidR="00E93662" w:rsidRPr="009B63F7" w:rsidRDefault="00173258">
            <w:pPr>
              <w:pStyle w:val="ColumnHeading"/>
              <w:keepNext/>
            </w:pPr>
            <w:r w:rsidRPr="009B63F7">
              <w:t>Tekst proponowany przez Komisję</w:t>
            </w:r>
          </w:p>
        </w:tc>
        <w:tc>
          <w:tcPr>
            <w:tcW w:w="4876" w:type="dxa"/>
            <w:hideMark/>
          </w:tcPr>
          <w:p w:rsidR="00E93662" w:rsidRPr="009B63F7" w:rsidRDefault="00173258">
            <w:pPr>
              <w:pStyle w:val="ColumnHeading"/>
              <w:keepNext/>
            </w:pPr>
            <w:r w:rsidRPr="009B63F7">
              <w:t>Poprawka</w:t>
            </w:r>
          </w:p>
        </w:tc>
      </w:tr>
      <w:tr w:rsidR="00972999" w:rsidRPr="009B63F7" w:rsidTr="00E93662">
        <w:trPr>
          <w:jc w:val="center"/>
        </w:trPr>
        <w:tc>
          <w:tcPr>
            <w:tcW w:w="4876" w:type="dxa"/>
          </w:tcPr>
          <w:p w:rsidR="00E93662" w:rsidRPr="009B63F7" w:rsidRDefault="00E93662">
            <w:pPr>
              <w:pStyle w:val="Normal6"/>
            </w:pPr>
          </w:p>
        </w:tc>
        <w:tc>
          <w:tcPr>
            <w:tcW w:w="4876" w:type="dxa"/>
            <w:hideMark/>
          </w:tcPr>
          <w:p w:rsidR="00E93662" w:rsidRPr="009B63F7" w:rsidRDefault="00173258" w:rsidP="000D6DF7">
            <w:pPr>
              <w:pStyle w:val="Normal6"/>
              <w:rPr>
                <w:szCs w:val="24"/>
              </w:rPr>
            </w:pPr>
            <w:r w:rsidRPr="009B63F7">
              <w:rPr>
                <w:b/>
                <w:i/>
              </w:rPr>
              <w:t>(3a</w:t>
            </w:r>
            <w:proofErr w:type="gramStart"/>
            <w:r w:rsidRPr="009B63F7">
              <w:rPr>
                <w:b/>
                <w:i/>
              </w:rPr>
              <w:t>)</w:t>
            </w:r>
            <w:r w:rsidRPr="009B63F7">
              <w:rPr>
                <w:b/>
                <w:i/>
              </w:rPr>
              <w:tab/>
              <w:t>W</w:t>
            </w:r>
            <w:proofErr w:type="gramEnd"/>
            <w:r w:rsidRPr="009B63F7">
              <w:rPr>
                <w:b/>
                <w:i/>
              </w:rPr>
              <w:t xml:space="preserve"> </w:t>
            </w:r>
            <w:r w:rsidRPr="009B63F7">
              <w:rPr>
                <w:b/>
                <w:i/>
              </w:rPr>
              <w:t xml:space="preserve">kontekście bezpieczeństwa informacji instytucje i organy unijne </w:t>
            </w:r>
            <w:r w:rsidRPr="009B63F7">
              <w:rPr>
                <w:b/>
                <w:i/>
              </w:rPr>
              <w:lastRenderedPageBreak/>
              <w:t>powinny zwiększyć interoperacyjność organizacyjną i działać wspólnie w celu zapewnienia ochrony sieci, systemów informatycznych, danych, sprzętu i aktywów wykorzystywanych do pozyskiwania, prz</w:t>
            </w:r>
            <w:r w:rsidRPr="009B63F7">
              <w:rPr>
                <w:b/>
                <w:i/>
              </w:rPr>
              <w:t>echowywania, przetwarzania i przekazywania informacji.</w:t>
            </w:r>
          </w:p>
        </w:tc>
      </w:tr>
    </w:tbl>
    <w:p w:rsidR="00E93662" w:rsidRPr="009B63F7" w:rsidRDefault="00173258" w:rsidP="00E93662">
      <w:pPr>
        <w:pStyle w:val="Olang"/>
        <w:rPr>
          <w:sz w:val="24"/>
          <w:szCs w:val="24"/>
        </w:rPr>
      </w:pPr>
      <w:r w:rsidRPr="009B63F7">
        <w:rPr>
          <w:sz w:val="24"/>
          <w:szCs w:val="24"/>
        </w:rPr>
        <w:lastRenderedPageBreak/>
        <w:t xml:space="preserve">Or. </w:t>
      </w:r>
      <w:r w:rsidRPr="009B63F7">
        <w:rPr>
          <w:rStyle w:val="HideTWBExt"/>
        </w:rPr>
        <w:t>&lt;Original&gt;</w:t>
      </w:r>
      <w:r w:rsidRPr="009B63F7">
        <w:rPr>
          <w:rStyle w:val="HideTWBInt"/>
          <w:sz w:val="24"/>
          <w:szCs w:val="24"/>
        </w:rPr>
        <w:t>{EN}</w:t>
      </w:r>
      <w:proofErr w:type="gramStart"/>
      <w:r w:rsidRPr="009B63F7">
        <w:rPr>
          <w:sz w:val="24"/>
          <w:szCs w:val="24"/>
        </w:rPr>
        <w:t>en</w:t>
      </w:r>
      <w:r w:rsidRPr="009B63F7">
        <w:rPr>
          <w:rStyle w:val="HideTWBExt"/>
        </w:rPr>
        <w:t>&lt;/Original&gt;</w:t>
      </w:r>
      <w:proofErr w:type="gramEnd"/>
    </w:p>
    <w:p w:rsidR="00E93662" w:rsidRPr="009B63F7" w:rsidRDefault="00173258" w:rsidP="00E93662">
      <w:pPr>
        <w:rPr>
          <w:szCs w:val="24"/>
        </w:rPr>
      </w:pPr>
      <w:r w:rsidRPr="009B63F7">
        <w:rPr>
          <w:rStyle w:val="HideTWBExt"/>
        </w:rPr>
        <w:t>&lt;/Amend&gt;</w:t>
      </w:r>
    </w:p>
    <w:p w:rsidR="00E93662" w:rsidRPr="009B63F7" w:rsidRDefault="00173258" w:rsidP="00E93662">
      <w:pPr>
        <w:pStyle w:val="AMNumberTabs0"/>
        <w:keepNext/>
      </w:pPr>
      <w:r w:rsidRPr="009B63F7">
        <w:rPr>
          <w:rStyle w:val="HideTWBExt"/>
          <w:b w:val="0"/>
        </w:rPr>
        <w:t>&lt;Amend&gt;</w:t>
      </w:r>
      <w:r w:rsidRPr="009B63F7">
        <w:t>Poprawka</w:t>
      </w:r>
      <w:r w:rsidRPr="009B63F7">
        <w:tab/>
      </w:r>
      <w:r w:rsidRPr="009B63F7">
        <w:tab/>
      </w:r>
      <w:r w:rsidRPr="009B63F7">
        <w:rPr>
          <w:rStyle w:val="HideTWBExt"/>
          <w:b w:val="0"/>
        </w:rPr>
        <w:t>&lt;NumAm&gt;</w:t>
      </w:r>
      <w:r w:rsidRPr="009B63F7">
        <w:t>4</w:t>
      </w:r>
      <w:r w:rsidRPr="009B63F7">
        <w:rPr>
          <w:rStyle w:val="HideTWBExt"/>
          <w:b w:val="0"/>
        </w:rPr>
        <w:t>&lt;/NumAm&gt;</w:t>
      </w:r>
    </w:p>
    <w:p w:rsidR="00E93662" w:rsidRPr="009B63F7" w:rsidRDefault="00173258" w:rsidP="00E93662">
      <w:pPr>
        <w:pStyle w:val="NormalBold12b"/>
        <w:keepNext/>
      </w:pPr>
      <w:r w:rsidRPr="009B63F7">
        <w:rPr>
          <w:rStyle w:val="HideTWBExt"/>
          <w:b w:val="0"/>
        </w:rPr>
        <w:t>&lt;DocAmend&gt;</w:t>
      </w:r>
      <w:r w:rsidRPr="009B63F7">
        <w:t>Wniosek dotyczący rozporządzenia</w:t>
      </w:r>
      <w:r w:rsidRPr="009B63F7">
        <w:rPr>
          <w:rStyle w:val="HideTWBExt"/>
          <w:b w:val="0"/>
        </w:rPr>
        <w:t>&lt;/DocAmend&gt;</w:t>
      </w:r>
    </w:p>
    <w:p w:rsidR="00E93662" w:rsidRPr="009B63F7" w:rsidRDefault="00173258" w:rsidP="00E93662">
      <w:pPr>
        <w:pStyle w:val="NormalBold"/>
      </w:pPr>
      <w:r w:rsidRPr="009B63F7">
        <w:rPr>
          <w:rStyle w:val="HideTWBExt"/>
          <w:b w:val="0"/>
        </w:rPr>
        <w:t>&lt;Article&gt;</w:t>
      </w:r>
      <w:r w:rsidRPr="009B63F7">
        <w:t>Motyw 4</w:t>
      </w:r>
      <w:r w:rsidRPr="009B63F7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72999" w:rsidRPr="009B63F7" w:rsidTr="00E93662">
        <w:trPr>
          <w:jc w:val="center"/>
        </w:trPr>
        <w:tc>
          <w:tcPr>
            <w:tcW w:w="9752" w:type="dxa"/>
            <w:gridSpan w:val="2"/>
          </w:tcPr>
          <w:p w:rsidR="00E93662" w:rsidRPr="009B63F7" w:rsidRDefault="00E93662">
            <w:pPr>
              <w:keepNext/>
            </w:pPr>
          </w:p>
        </w:tc>
      </w:tr>
      <w:tr w:rsidR="00972999" w:rsidRPr="009B63F7" w:rsidTr="00E93662">
        <w:trPr>
          <w:jc w:val="center"/>
        </w:trPr>
        <w:tc>
          <w:tcPr>
            <w:tcW w:w="4876" w:type="dxa"/>
            <w:hideMark/>
          </w:tcPr>
          <w:p w:rsidR="00E93662" w:rsidRPr="009B63F7" w:rsidRDefault="00173258">
            <w:pPr>
              <w:pStyle w:val="ColumnHeading"/>
              <w:keepNext/>
            </w:pPr>
            <w:r w:rsidRPr="009B63F7">
              <w:t>Tekst proponowany przez Komisję</w:t>
            </w:r>
          </w:p>
        </w:tc>
        <w:tc>
          <w:tcPr>
            <w:tcW w:w="4876" w:type="dxa"/>
            <w:hideMark/>
          </w:tcPr>
          <w:p w:rsidR="00E93662" w:rsidRPr="009B63F7" w:rsidRDefault="00173258">
            <w:pPr>
              <w:pStyle w:val="ColumnHeading"/>
              <w:keepNext/>
            </w:pPr>
            <w:r w:rsidRPr="009B63F7">
              <w:t>Poprawka</w:t>
            </w:r>
          </w:p>
        </w:tc>
      </w:tr>
      <w:tr w:rsidR="00972999" w:rsidRPr="009B63F7" w:rsidTr="00E93662">
        <w:trPr>
          <w:jc w:val="center"/>
        </w:trPr>
        <w:tc>
          <w:tcPr>
            <w:tcW w:w="4876" w:type="dxa"/>
            <w:hideMark/>
          </w:tcPr>
          <w:p w:rsidR="00E93662" w:rsidRPr="009B63F7" w:rsidRDefault="00173258">
            <w:pPr>
              <w:pStyle w:val="Normal6"/>
            </w:pPr>
            <w:proofErr w:type="gramStart"/>
            <w:r w:rsidRPr="009B63F7">
              <w:t>(4)</w:t>
            </w:r>
            <w:r w:rsidRPr="009B63F7">
              <w:tab/>
            </w:r>
            <w:r w:rsidRPr="009B63F7">
              <w:rPr>
                <w:b/>
                <w:i/>
              </w:rPr>
              <w:t>Niedawna</w:t>
            </w:r>
            <w:proofErr w:type="gramEnd"/>
            <w:r w:rsidRPr="009B63F7">
              <w:rPr>
                <w:b/>
                <w:i/>
              </w:rPr>
              <w:t xml:space="preserve"> pandemia spowodowała istotne zmiany</w:t>
            </w:r>
            <w:r w:rsidRPr="009B63F7">
              <w:t xml:space="preserve"> w</w:t>
            </w:r>
            <w:r w:rsidRPr="009B63F7">
              <w:rPr>
                <w:b/>
                <w:i/>
              </w:rPr>
              <w:t> metodach pracy, przy czym regułą stało się korzystanie z narzędzi służących zdalnej komunikacji. W związku z tym</w:t>
            </w:r>
            <w:r w:rsidRPr="009B63F7">
              <w:t xml:space="preserve"> wiele procedur opierających się, przynajmniej częściowo, na dokumentach papierowych przystos</w:t>
            </w:r>
            <w:r w:rsidRPr="009B63F7">
              <w:t>owano szybko w taki sposób, aby umożliwić elektroniczne przetwarzanie i elektroniczną wymianę informacji. Taki rozwój sytuacji wymaga zmian w przetwarzaniu i ochronie informacji. W niniejszym rozporządzeniu uwzględniono nowe metody pracy.</w:t>
            </w:r>
          </w:p>
        </w:tc>
        <w:tc>
          <w:tcPr>
            <w:tcW w:w="4876" w:type="dxa"/>
            <w:hideMark/>
          </w:tcPr>
          <w:p w:rsidR="00E93662" w:rsidRPr="009B63F7" w:rsidRDefault="00173258">
            <w:pPr>
              <w:pStyle w:val="Normal6"/>
              <w:rPr>
                <w:szCs w:val="24"/>
              </w:rPr>
            </w:pPr>
            <w:proofErr w:type="gramStart"/>
            <w:r w:rsidRPr="009B63F7">
              <w:t>(4)</w:t>
            </w:r>
            <w:r w:rsidRPr="009B63F7">
              <w:tab/>
              <w:t>W</w:t>
            </w:r>
            <w:proofErr w:type="gramEnd"/>
            <w:r w:rsidRPr="009B63F7">
              <w:rPr>
                <w:b/>
                <w:i/>
              </w:rPr>
              <w:t xml:space="preserve"> ostatnich l</w:t>
            </w:r>
            <w:r w:rsidRPr="009B63F7">
              <w:rPr>
                <w:b/>
                <w:i/>
              </w:rPr>
              <w:t>atach</w:t>
            </w:r>
            <w:r w:rsidRPr="009B63F7">
              <w:t xml:space="preserve"> wiele procedur opierających się</w:t>
            </w:r>
            <w:r w:rsidRPr="009B63F7">
              <w:rPr>
                <w:b/>
                <w:i/>
              </w:rPr>
              <w:t xml:space="preserve"> nadal</w:t>
            </w:r>
            <w:r w:rsidRPr="009B63F7">
              <w:t xml:space="preserve">, przynajmniej częściowo, na dokumentach papierowych przystosowano szybko w taki sposób, aby umożliwić elektroniczne przetwarzanie i elektroniczną wymianę informacji. Taki rozwój sytuacji wymaga zmian </w:t>
            </w:r>
            <w:r w:rsidRPr="009B63F7">
              <w:t>w przetwarzaniu i ochronie informacji. W niniejszym rozporządzeniu uwzględniono nowe metody pracy.</w:t>
            </w:r>
          </w:p>
        </w:tc>
      </w:tr>
    </w:tbl>
    <w:p w:rsidR="00E93662" w:rsidRPr="009B63F7" w:rsidRDefault="00173258" w:rsidP="00E93662">
      <w:pPr>
        <w:pStyle w:val="Olang"/>
        <w:rPr>
          <w:sz w:val="24"/>
          <w:szCs w:val="24"/>
        </w:rPr>
      </w:pPr>
      <w:r w:rsidRPr="009B63F7">
        <w:rPr>
          <w:sz w:val="24"/>
          <w:szCs w:val="24"/>
        </w:rPr>
        <w:t xml:space="preserve">Or. </w:t>
      </w:r>
      <w:r w:rsidRPr="009B63F7">
        <w:rPr>
          <w:rStyle w:val="HideTWBExt"/>
        </w:rPr>
        <w:t>&lt;Original&gt;</w:t>
      </w:r>
      <w:r w:rsidRPr="009B63F7">
        <w:rPr>
          <w:rStyle w:val="HideTWBInt"/>
          <w:sz w:val="24"/>
          <w:szCs w:val="24"/>
        </w:rPr>
        <w:t>{EN}</w:t>
      </w:r>
      <w:proofErr w:type="gramStart"/>
      <w:r w:rsidRPr="009B63F7">
        <w:rPr>
          <w:sz w:val="24"/>
          <w:szCs w:val="24"/>
        </w:rPr>
        <w:t>en</w:t>
      </w:r>
      <w:r w:rsidRPr="009B63F7">
        <w:rPr>
          <w:rStyle w:val="HideTWBExt"/>
        </w:rPr>
        <w:t>&lt;/Original&gt;</w:t>
      </w:r>
      <w:proofErr w:type="gramEnd"/>
    </w:p>
    <w:p w:rsidR="00E93662" w:rsidRPr="009B63F7" w:rsidRDefault="00173258" w:rsidP="00E93662">
      <w:pPr>
        <w:rPr>
          <w:szCs w:val="24"/>
        </w:rPr>
      </w:pPr>
      <w:r w:rsidRPr="009B63F7">
        <w:rPr>
          <w:rStyle w:val="HideTWBExt"/>
        </w:rPr>
        <w:t>&lt;/Amend&gt;</w:t>
      </w:r>
    </w:p>
    <w:p w:rsidR="00E93662" w:rsidRPr="009B63F7" w:rsidRDefault="00173258" w:rsidP="00E93662">
      <w:pPr>
        <w:pStyle w:val="AMNumberTabs0"/>
        <w:keepNext/>
      </w:pPr>
      <w:r w:rsidRPr="009B63F7">
        <w:rPr>
          <w:rStyle w:val="HideTWBExt"/>
          <w:b w:val="0"/>
        </w:rPr>
        <w:t>&lt;Amend&gt;</w:t>
      </w:r>
      <w:r w:rsidRPr="009B63F7">
        <w:t>Poprawka</w:t>
      </w:r>
      <w:r w:rsidRPr="009B63F7">
        <w:tab/>
      </w:r>
      <w:r w:rsidRPr="009B63F7">
        <w:tab/>
      </w:r>
      <w:r w:rsidRPr="009B63F7">
        <w:rPr>
          <w:rStyle w:val="HideTWBExt"/>
          <w:b w:val="0"/>
        </w:rPr>
        <w:t>&lt;NumAm&gt;</w:t>
      </w:r>
      <w:r w:rsidRPr="009B63F7">
        <w:t>5</w:t>
      </w:r>
      <w:r w:rsidRPr="009B63F7">
        <w:rPr>
          <w:rStyle w:val="HideTWBExt"/>
          <w:b w:val="0"/>
        </w:rPr>
        <w:t>&lt;/NumAm&gt;</w:t>
      </w:r>
    </w:p>
    <w:p w:rsidR="00E93662" w:rsidRPr="009B63F7" w:rsidRDefault="00173258" w:rsidP="00E93662">
      <w:pPr>
        <w:pStyle w:val="NormalBold12b"/>
        <w:keepNext/>
      </w:pPr>
      <w:r w:rsidRPr="009B63F7">
        <w:rPr>
          <w:rStyle w:val="HideTWBExt"/>
          <w:b w:val="0"/>
        </w:rPr>
        <w:t>&lt;DocAmend&gt;</w:t>
      </w:r>
      <w:r w:rsidRPr="009B63F7">
        <w:t>Wniosek dotyczący rozporządzenia</w:t>
      </w:r>
      <w:r w:rsidRPr="009B63F7">
        <w:rPr>
          <w:rStyle w:val="HideTWBExt"/>
          <w:b w:val="0"/>
        </w:rPr>
        <w:t>&lt;/DocAmend&gt;</w:t>
      </w:r>
    </w:p>
    <w:p w:rsidR="00E93662" w:rsidRPr="009B63F7" w:rsidRDefault="00173258" w:rsidP="00E93662">
      <w:pPr>
        <w:pStyle w:val="NormalBold"/>
      </w:pPr>
      <w:r w:rsidRPr="009B63F7">
        <w:rPr>
          <w:rStyle w:val="HideTWBExt"/>
          <w:b w:val="0"/>
        </w:rPr>
        <w:t>&lt;Article&gt;</w:t>
      </w:r>
      <w:r w:rsidRPr="009B63F7">
        <w:t>Motyw 5 a (nowy)</w:t>
      </w:r>
      <w:r w:rsidRPr="009B63F7">
        <w:rPr>
          <w:rStyle w:val="HideTWBExt"/>
          <w:b w:val="0"/>
        </w:rPr>
        <w:t>&lt;/</w:t>
      </w:r>
      <w:r w:rsidRPr="009B63F7">
        <w:rPr>
          <w:rStyle w:val="HideTWBExt"/>
          <w:b w:val="0"/>
        </w:rPr>
        <w:t>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72999" w:rsidRPr="009B63F7" w:rsidTr="00E93662">
        <w:trPr>
          <w:jc w:val="center"/>
        </w:trPr>
        <w:tc>
          <w:tcPr>
            <w:tcW w:w="9752" w:type="dxa"/>
            <w:gridSpan w:val="2"/>
          </w:tcPr>
          <w:p w:rsidR="00E93662" w:rsidRPr="009B63F7" w:rsidRDefault="00E93662">
            <w:pPr>
              <w:keepNext/>
            </w:pPr>
          </w:p>
        </w:tc>
      </w:tr>
      <w:tr w:rsidR="00972999" w:rsidRPr="009B63F7" w:rsidTr="00E93662">
        <w:trPr>
          <w:jc w:val="center"/>
        </w:trPr>
        <w:tc>
          <w:tcPr>
            <w:tcW w:w="4876" w:type="dxa"/>
            <w:hideMark/>
          </w:tcPr>
          <w:p w:rsidR="00E93662" w:rsidRPr="009B63F7" w:rsidRDefault="00173258">
            <w:pPr>
              <w:pStyle w:val="ColumnHeading"/>
              <w:keepNext/>
            </w:pPr>
            <w:r w:rsidRPr="009B63F7">
              <w:t>Tekst proponowany przez Komisję</w:t>
            </w:r>
          </w:p>
        </w:tc>
        <w:tc>
          <w:tcPr>
            <w:tcW w:w="4876" w:type="dxa"/>
            <w:hideMark/>
          </w:tcPr>
          <w:p w:rsidR="00E93662" w:rsidRPr="009B63F7" w:rsidRDefault="00173258">
            <w:pPr>
              <w:pStyle w:val="ColumnHeading"/>
              <w:keepNext/>
            </w:pPr>
            <w:r w:rsidRPr="009B63F7">
              <w:t>Poprawka</w:t>
            </w:r>
          </w:p>
        </w:tc>
      </w:tr>
      <w:tr w:rsidR="00972999" w:rsidRPr="009B63F7" w:rsidTr="00E93662">
        <w:trPr>
          <w:jc w:val="center"/>
        </w:trPr>
        <w:tc>
          <w:tcPr>
            <w:tcW w:w="4876" w:type="dxa"/>
          </w:tcPr>
          <w:p w:rsidR="00E93662" w:rsidRPr="009B63F7" w:rsidRDefault="00E93662">
            <w:pPr>
              <w:pStyle w:val="Normal6"/>
            </w:pPr>
          </w:p>
        </w:tc>
        <w:tc>
          <w:tcPr>
            <w:tcW w:w="4876" w:type="dxa"/>
            <w:hideMark/>
          </w:tcPr>
          <w:p w:rsidR="00E93662" w:rsidRPr="009B63F7" w:rsidRDefault="00173258" w:rsidP="00854A40">
            <w:pPr>
              <w:pStyle w:val="Normal6"/>
              <w:rPr>
                <w:szCs w:val="24"/>
              </w:rPr>
            </w:pPr>
            <w:r w:rsidRPr="009B63F7">
              <w:rPr>
                <w:b/>
                <w:i/>
              </w:rPr>
              <w:t>(5a</w:t>
            </w:r>
            <w:proofErr w:type="gramStart"/>
            <w:r w:rsidRPr="009B63F7">
              <w:rPr>
                <w:b/>
                <w:i/>
              </w:rPr>
              <w:t>)</w:t>
            </w:r>
            <w:r w:rsidRPr="009B63F7">
              <w:rPr>
                <w:b/>
                <w:i/>
              </w:rPr>
              <w:tab/>
              <w:t>Przejrzyste</w:t>
            </w:r>
            <w:proofErr w:type="gramEnd"/>
            <w:r w:rsidRPr="009B63F7">
              <w:rPr>
                <w:b/>
                <w:i/>
              </w:rPr>
              <w:t xml:space="preserve"> i terminowe udostępnianie EUCI ma kluczowe znaczenie dla właściwego funkcjonowania instytucji i organów Unii. Wdrażając niniejsze rozporządzenie, instytucje i organy unijne powinny </w:t>
            </w:r>
            <w:r w:rsidRPr="009B63F7">
              <w:rPr>
                <w:b/>
                <w:i/>
              </w:rPr>
              <w:t xml:space="preserve">dążyć do zwiększenia przejrzystości, zminimalizowania i ograniczenia w czasie wykorzystywania dokumentów poufnych, </w:t>
            </w:r>
            <w:r w:rsidRPr="009B63F7">
              <w:rPr>
                <w:b/>
                <w:i/>
              </w:rPr>
              <w:lastRenderedPageBreak/>
              <w:t>zapewnić zabezpieczenia przed stosowaniem klauzuli tajności w sposób uniemożliwiający podmiotom unijnym wypełnianie ich misji, a także powinn</w:t>
            </w:r>
            <w:r w:rsidRPr="009B63F7">
              <w:rPr>
                <w:b/>
                <w:i/>
              </w:rPr>
              <w:t>y zapewnić odpowiednią ochronę sygnalistów, przy jednoczesnym zagwarantowaniu wysokiego poziomu ochrony informacji zgodnie z prawem Unii i najlepszymi praktykami.</w:t>
            </w:r>
          </w:p>
        </w:tc>
      </w:tr>
    </w:tbl>
    <w:p w:rsidR="00E93662" w:rsidRPr="009B63F7" w:rsidRDefault="00173258" w:rsidP="00E93662">
      <w:pPr>
        <w:pStyle w:val="Olang"/>
        <w:rPr>
          <w:sz w:val="24"/>
          <w:szCs w:val="24"/>
        </w:rPr>
      </w:pPr>
      <w:r w:rsidRPr="009B63F7">
        <w:rPr>
          <w:sz w:val="24"/>
          <w:szCs w:val="24"/>
        </w:rPr>
        <w:lastRenderedPageBreak/>
        <w:t xml:space="preserve">Or. </w:t>
      </w:r>
      <w:r w:rsidRPr="009B63F7">
        <w:rPr>
          <w:rStyle w:val="HideTWBExt"/>
        </w:rPr>
        <w:t>&lt;Original&gt;</w:t>
      </w:r>
      <w:r w:rsidRPr="009B63F7">
        <w:rPr>
          <w:rStyle w:val="HideTWBInt"/>
          <w:sz w:val="24"/>
          <w:szCs w:val="24"/>
        </w:rPr>
        <w:t>{EN}</w:t>
      </w:r>
      <w:proofErr w:type="gramStart"/>
      <w:r w:rsidRPr="009B63F7">
        <w:rPr>
          <w:sz w:val="24"/>
          <w:szCs w:val="24"/>
        </w:rPr>
        <w:t>en</w:t>
      </w:r>
      <w:r w:rsidRPr="009B63F7">
        <w:rPr>
          <w:rStyle w:val="HideTWBExt"/>
        </w:rPr>
        <w:t>&lt;/Original&gt;</w:t>
      </w:r>
      <w:proofErr w:type="gramEnd"/>
    </w:p>
    <w:p w:rsidR="00E93662" w:rsidRPr="009B63F7" w:rsidRDefault="00173258" w:rsidP="00E93662">
      <w:pPr>
        <w:rPr>
          <w:szCs w:val="24"/>
        </w:rPr>
      </w:pPr>
      <w:r w:rsidRPr="009B63F7">
        <w:rPr>
          <w:rStyle w:val="HideTWBExt"/>
        </w:rPr>
        <w:t>&lt;/Amend&gt;</w:t>
      </w:r>
    </w:p>
    <w:p w:rsidR="00E93662" w:rsidRPr="009B63F7" w:rsidRDefault="00173258" w:rsidP="00E93662">
      <w:pPr>
        <w:pStyle w:val="AMNumberTabs0"/>
        <w:keepNext/>
      </w:pPr>
      <w:r w:rsidRPr="009B63F7">
        <w:rPr>
          <w:rStyle w:val="HideTWBExt"/>
          <w:b w:val="0"/>
        </w:rPr>
        <w:t>&lt;Amend&gt;</w:t>
      </w:r>
      <w:r w:rsidRPr="009B63F7">
        <w:t>Poprawka</w:t>
      </w:r>
      <w:r w:rsidRPr="009B63F7">
        <w:tab/>
      </w:r>
      <w:r w:rsidRPr="009B63F7">
        <w:tab/>
      </w:r>
      <w:r w:rsidRPr="009B63F7">
        <w:rPr>
          <w:rStyle w:val="HideTWBExt"/>
          <w:b w:val="0"/>
        </w:rPr>
        <w:t>&lt;NumAm&gt;</w:t>
      </w:r>
      <w:r w:rsidRPr="009B63F7">
        <w:t>6</w:t>
      </w:r>
      <w:r w:rsidRPr="009B63F7">
        <w:rPr>
          <w:rStyle w:val="HideTWBExt"/>
          <w:b w:val="0"/>
        </w:rPr>
        <w:t>&lt;/NumAm&gt;</w:t>
      </w:r>
    </w:p>
    <w:p w:rsidR="00E93662" w:rsidRPr="009B63F7" w:rsidRDefault="00173258" w:rsidP="00E93662">
      <w:pPr>
        <w:pStyle w:val="NormalBold12b"/>
        <w:keepNext/>
      </w:pPr>
      <w:r w:rsidRPr="009B63F7">
        <w:rPr>
          <w:rStyle w:val="HideTWBExt"/>
          <w:b w:val="0"/>
        </w:rPr>
        <w:t>&lt;DocAmend&gt;</w:t>
      </w:r>
      <w:r w:rsidRPr="009B63F7">
        <w:t>Wniosek</w:t>
      </w:r>
      <w:r w:rsidRPr="009B63F7">
        <w:t xml:space="preserve"> dotyczący rozporządzenia</w:t>
      </w:r>
      <w:r w:rsidRPr="009B63F7">
        <w:rPr>
          <w:rStyle w:val="HideTWBExt"/>
          <w:b w:val="0"/>
        </w:rPr>
        <w:t>&lt;/DocAmend&gt;</w:t>
      </w:r>
    </w:p>
    <w:p w:rsidR="00E93662" w:rsidRPr="009B63F7" w:rsidRDefault="00173258" w:rsidP="00E93662">
      <w:pPr>
        <w:pStyle w:val="NormalBold"/>
      </w:pPr>
      <w:r w:rsidRPr="009B63F7">
        <w:rPr>
          <w:rStyle w:val="HideTWBExt"/>
          <w:b w:val="0"/>
        </w:rPr>
        <w:t>&lt;Article&gt;</w:t>
      </w:r>
      <w:r w:rsidRPr="009B63F7">
        <w:t>Motyw 6</w:t>
      </w:r>
      <w:r w:rsidRPr="009B63F7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72999" w:rsidRPr="009B63F7" w:rsidTr="00E93662">
        <w:trPr>
          <w:jc w:val="center"/>
        </w:trPr>
        <w:tc>
          <w:tcPr>
            <w:tcW w:w="9752" w:type="dxa"/>
            <w:gridSpan w:val="2"/>
          </w:tcPr>
          <w:p w:rsidR="00E93662" w:rsidRPr="009B63F7" w:rsidRDefault="00E93662">
            <w:pPr>
              <w:keepNext/>
            </w:pPr>
          </w:p>
        </w:tc>
      </w:tr>
      <w:tr w:rsidR="00972999" w:rsidRPr="009B63F7" w:rsidTr="00E93662">
        <w:trPr>
          <w:jc w:val="center"/>
        </w:trPr>
        <w:tc>
          <w:tcPr>
            <w:tcW w:w="4876" w:type="dxa"/>
            <w:hideMark/>
          </w:tcPr>
          <w:p w:rsidR="00E93662" w:rsidRPr="009B63F7" w:rsidRDefault="00173258">
            <w:pPr>
              <w:pStyle w:val="ColumnHeading"/>
              <w:keepNext/>
            </w:pPr>
            <w:r w:rsidRPr="009B63F7">
              <w:t>Tekst proponowany przez Komisję</w:t>
            </w:r>
          </w:p>
        </w:tc>
        <w:tc>
          <w:tcPr>
            <w:tcW w:w="4876" w:type="dxa"/>
            <w:hideMark/>
          </w:tcPr>
          <w:p w:rsidR="00E93662" w:rsidRPr="009B63F7" w:rsidRDefault="00173258">
            <w:pPr>
              <w:pStyle w:val="ColumnHeading"/>
              <w:keepNext/>
            </w:pPr>
            <w:r w:rsidRPr="009B63F7">
              <w:t>Poprawka</w:t>
            </w:r>
          </w:p>
        </w:tc>
      </w:tr>
      <w:tr w:rsidR="00972999" w:rsidRPr="009B63F7" w:rsidTr="00E93662">
        <w:trPr>
          <w:jc w:val="center"/>
        </w:trPr>
        <w:tc>
          <w:tcPr>
            <w:tcW w:w="4876" w:type="dxa"/>
            <w:hideMark/>
          </w:tcPr>
          <w:p w:rsidR="00E93662" w:rsidRPr="009B63F7" w:rsidRDefault="00173258">
            <w:pPr>
              <w:pStyle w:val="Normal6"/>
            </w:pPr>
            <w:proofErr w:type="gramStart"/>
            <w:r w:rsidRPr="009B63F7">
              <w:t>(6)</w:t>
            </w:r>
            <w:r w:rsidRPr="009B63F7">
              <w:tab/>
              <w:t>Niniejsze</w:t>
            </w:r>
            <w:proofErr w:type="gramEnd"/>
            <w:r w:rsidRPr="009B63F7">
              <w:t xml:space="preserve"> rozporządzenie pozostaje bez uszczerbku dla rozporządzenia (</w:t>
            </w:r>
            <w:proofErr w:type="spellStart"/>
            <w:r w:rsidRPr="009B63F7">
              <w:t>Euratom</w:t>
            </w:r>
            <w:proofErr w:type="spellEnd"/>
            <w:r w:rsidRPr="009B63F7">
              <w:t>) nr</w:t>
            </w:r>
            <w:r w:rsidRPr="009B63F7">
              <w:rPr>
                <w:b/>
                <w:i/>
              </w:rPr>
              <w:t> </w:t>
            </w:r>
            <w:r w:rsidRPr="009B63F7">
              <w:t>3/1958</w:t>
            </w:r>
            <w:r w:rsidRPr="009B63F7">
              <w:rPr>
                <w:vertAlign w:val="superscript"/>
              </w:rPr>
              <w:t>17</w:t>
            </w:r>
            <w:r w:rsidRPr="009B63F7">
              <w:t>, rozporządzenia nr</w:t>
            </w:r>
            <w:r w:rsidRPr="009B63F7">
              <w:rPr>
                <w:b/>
                <w:i/>
              </w:rPr>
              <w:t> </w:t>
            </w:r>
            <w:r w:rsidRPr="009B63F7">
              <w:t xml:space="preserve">31 (EWG), 11 (EWEA), </w:t>
            </w:r>
            <w:r w:rsidRPr="009B63F7">
              <w:t>ustanawiającego regulamin pracowniczy urzędników i</w:t>
            </w:r>
            <w:r w:rsidRPr="009B63F7">
              <w:rPr>
                <w:b/>
                <w:i/>
              </w:rPr>
              <w:t> </w:t>
            </w:r>
            <w:r w:rsidRPr="009B63F7">
              <w:t>warunki zatrudnienia innych pracowników Europejskiej Wspólnoty Gospodarczej i</w:t>
            </w:r>
            <w:r w:rsidRPr="009B63F7">
              <w:rPr>
                <w:b/>
                <w:i/>
              </w:rPr>
              <w:t> </w:t>
            </w:r>
            <w:r w:rsidRPr="009B63F7">
              <w:t>Europejskiej Wspólnoty Energii Atomowej</w:t>
            </w:r>
            <w:r w:rsidRPr="009B63F7">
              <w:rPr>
                <w:vertAlign w:val="superscript"/>
              </w:rPr>
              <w:t>18</w:t>
            </w:r>
            <w:r w:rsidRPr="009B63F7">
              <w:t>, rozporządzenia (WE) nr</w:t>
            </w:r>
            <w:r w:rsidRPr="009B63F7">
              <w:rPr>
                <w:b/>
                <w:i/>
              </w:rPr>
              <w:t> </w:t>
            </w:r>
            <w:r w:rsidRPr="009B63F7">
              <w:t>1049/2001 Parlamentu Europejskiego i</w:t>
            </w:r>
            <w:r w:rsidRPr="009B63F7">
              <w:rPr>
                <w:b/>
                <w:i/>
              </w:rPr>
              <w:t> </w:t>
            </w:r>
            <w:r w:rsidRPr="009B63F7">
              <w:t>Rady</w:t>
            </w:r>
            <w:r w:rsidRPr="009B63F7">
              <w:rPr>
                <w:vertAlign w:val="superscript"/>
              </w:rPr>
              <w:t>19</w:t>
            </w:r>
            <w:r w:rsidRPr="009B63F7">
              <w:t>, rozporządzenia P</w:t>
            </w:r>
            <w:r w:rsidRPr="009B63F7">
              <w:t>arlamentu Europejskiego i</w:t>
            </w:r>
            <w:r w:rsidRPr="009B63F7">
              <w:rPr>
                <w:b/>
                <w:i/>
              </w:rPr>
              <w:t> </w:t>
            </w:r>
            <w:r w:rsidRPr="009B63F7">
              <w:t>Rady (UE) 2018/1725</w:t>
            </w:r>
            <w:r w:rsidRPr="009B63F7">
              <w:rPr>
                <w:vertAlign w:val="superscript"/>
              </w:rPr>
              <w:t>20</w:t>
            </w:r>
            <w:r w:rsidRPr="009B63F7">
              <w:t xml:space="preserve">, rozporządzenia Rady (EWG, </w:t>
            </w:r>
            <w:proofErr w:type="spellStart"/>
            <w:r w:rsidRPr="009B63F7">
              <w:t>Euratom</w:t>
            </w:r>
            <w:proofErr w:type="spellEnd"/>
            <w:r w:rsidRPr="009B63F7">
              <w:t>) nr</w:t>
            </w:r>
            <w:r w:rsidRPr="009B63F7">
              <w:rPr>
                <w:b/>
                <w:i/>
              </w:rPr>
              <w:t> </w:t>
            </w:r>
            <w:r w:rsidRPr="009B63F7">
              <w:t>354/83</w:t>
            </w:r>
            <w:r w:rsidRPr="009B63F7">
              <w:rPr>
                <w:vertAlign w:val="superscript"/>
              </w:rPr>
              <w:t>21</w:t>
            </w:r>
            <w:r w:rsidRPr="009B63F7">
              <w:t>, rozporządzenia Parlamentu Europejskiego i</w:t>
            </w:r>
            <w:r w:rsidRPr="009B63F7">
              <w:rPr>
                <w:b/>
                <w:i/>
              </w:rPr>
              <w:t> </w:t>
            </w:r>
            <w:r w:rsidRPr="009B63F7">
              <w:t xml:space="preserve">Rady (UE, </w:t>
            </w:r>
            <w:proofErr w:type="spellStart"/>
            <w:r w:rsidRPr="009B63F7">
              <w:t>Euratom</w:t>
            </w:r>
            <w:proofErr w:type="spellEnd"/>
            <w:r w:rsidRPr="009B63F7">
              <w:t>) 2018/1046</w:t>
            </w:r>
            <w:r w:rsidRPr="009B63F7">
              <w:rPr>
                <w:vertAlign w:val="superscript"/>
              </w:rPr>
              <w:t>22</w:t>
            </w:r>
            <w:r w:rsidRPr="009B63F7">
              <w:t>, rozporządzenia Parlamentu Europejskiego i</w:t>
            </w:r>
            <w:r w:rsidRPr="009B63F7">
              <w:rPr>
                <w:b/>
                <w:i/>
              </w:rPr>
              <w:t> </w:t>
            </w:r>
            <w:r w:rsidRPr="009B63F7">
              <w:t>Rady (UE) 2021/697</w:t>
            </w:r>
            <w:r w:rsidRPr="009B63F7">
              <w:rPr>
                <w:vertAlign w:val="superscript"/>
              </w:rPr>
              <w:t>23</w:t>
            </w:r>
            <w:r w:rsidRPr="009B63F7">
              <w:t>, rozporządzenia Parlam</w:t>
            </w:r>
            <w:r w:rsidRPr="009B63F7">
              <w:t>entu Europejskiego i</w:t>
            </w:r>
            <w:r w:rsidRPr="009B63F7">
              <w:rPr>
                <w:b/>
                <w:i/>
              </w:rPr>
              <w:t> </w:t>
            </w:r>
            <w:r w:rsidRPr="009B63F7">
              <w:t>Rady (UE)</w:t>
            </w:r>
            <w:r w:rsidRPr="009B63F7">
              <w:rPr>
                <w:vertAlign w:val="superscript"/>
              </w:rPr>
              <w:t>24</w:t>
            </w:r>
            <w:r w:rsidRPr="009B63F7">
              <w:t xml:space="preserve"> [...] </w:t>
            </w:r>
            <w:proofErr w:type="gramStart"/>
            <w:r w:rsidRPr="009B63F7">
              <w:t>ustanawiającego</w:t>
            </w:r>
            <w:proofErr w:type="gramEnd"/>
            <w:r w:rsidRPr="009B63F7">
              <w:t xml:space="preserve"> środki na rzecz wysokiego wspólnego poziomu </w:t>
            </w:r>
            <w:proofErr w:type="spellStart"/>
            <w:r w:rsidRPr="009B63F7">
              <w:t>cyberbezpieczeństwa</w:t>
            </w:r>
            <w:proofErr w:type="spellEnd"/>
            <w:r w:rsidRPr="009B63F7">
              <w:t xml:space="preserve"> w</w:t>
            </w:r>
            <w:r w:rsidRPr="009B63F7">
              <w:rPr>
                <w:b/>
                <w:i/>
              </w:rPr>
              <w:t> </w:t>
            </w:r>
            <w:r w:rsidRPr="009B63F7">
              <w:t>instytucjach, organach, urzędach i</w:t>
            </w:r>
            <w:r w:rsidRPr="009B63F7">
              <w:rPr>
                <w:b/>
                <w:i/>
              </w:rPr>
              <w:t> </w:t>
            </w:r>
            <w:r w:rsidRPr="009B63F7">
              <w:t>agencjach Unii</w:t>
            </w:r>
            <w:r w:rsidRPr="009B63F7">
              <w:rPr>
                <w:b/>
                <w:i/>
              </w:rPr>
              <w:t xml:space="preserve"> – oczekuje na przyjęcie</w:t>
            </w:r>
            <w:r w:rsidRPr="009B63F7">
              <w:t>.</w:t>
            </w:r>
          </w:p>
        </w:tc>
        <w:tc>
          <w:tcPr>
            <w:tcW w:w="4876" w:type="dxa"/>
            <w:hideMark/>
          </w:tcPr>
          <w:p w:rsidR="00E93662" w:rsidRPr="009B63F7" w:rsidRDefault="00173258">
            <w:pPr>
              <w:pStyle w:val="Normal6"/>
              <w:rPr>
                <w:szCs w:val="24"/>
              </w:rPr>
            </w:pPr>
            <w:proofErr w:type="gramStart"/>
            <w:r w:rsidRPr="009B63F7">
              <w:t>(6)</w:t>
            </w:r>
            <w:r w:rsidRPr="009B63F7">
              <w:tab/>
              <w:t>Niniejsze</w:t>
            </w:r>
            <w:proofErr w:type="gramEnd"/>
            <w:r w:rsidRPr="009B63F7">
              <w:t xml:space="preserve"> rozporządzenie pozostaje bez uszczerbku dla ro</w:t>
            </w:r>
            <w:r w:rsidRPr="009B63F7">
              <w:t>zporządzenia (</w:t>
            </w:r>
            <w:proofErr w:type="spellStart"/>
            <w:r w:rsidRPr="009B63F7">
              <w:t>Euratom</w:t>
            </w:r>
            <w:proofErr w:type="spellEnd"/>
            <w:r w:rsidRPr="009B63F7">
              <w:t>) nr</w:t>
            </w:r>
            <w:r w:rsidRPr="009B63F7">
              <w:rPr>
                <w:b/>
                <w:i/>
              </w:rPr>
              <w:t xml:space="preserve"> </w:t>
            </w:r>
            <w:r w:rsidRPr="009B63F7">
              <w:t>3/1958</w:t>
            </w:r>
            <w:r w:rsidRPr="009B63F7">
              <w:rPr>
                <w:vertAlign w:val="superscript"/>
              </w:rPr>
              <w:t>17</w:t>
            </w:r>
            <w:r w:rsidRPr="009B63F7">
              <w:t>, rozporządzenia nr</w:t>
            </w:r>
            <w:r w:rsidRPr="009B63F7">
              <w:rPr>
                <w:b/>
                <w:i/>
              </w:rPr>
              <w:t xml:space="preserve"> </w:t>
            </w:r>
            <w:r w:rsidRPr="009B63F7">
              <w:t>31 (EWG), 11 (EWEA), ustanawiającego regulamin pracowniczy urzędników i</w:t>
            </w:r>
            <w:r w:rsidRPr="009B63F7">
              <w:rPr>
                <w:b/>
                <w:i/>
              </w:rPr>
              <w:t xml:space="preserve"> </w:t>
            </w:r>
            <w:r w:rsidRPr="009B63F7">
              <w:t>warunki zatrudnienia innych pracowników Europejskiej Wspólnoty Gospodarczej i</w:t>
            </w:r>
            <w:r w:rsidRPr="009B63F7">
              <w:rPr>
                <w:b/>
                <w:i/>
              </w:rPr>
              <w:t xml:space="preserve"> </w:t>
            </w:r>
            <w:r w:rsidRPr="009B63F7">
              <w:t>Europejskiej Wspólnoty Energii Atomowej</w:t>
            </w:r>
            <w:r w:rsidRPr="009B63F7">
              <w:rPr>
                <w:vertAlign w:val="superscript"/>
              </w:rPr>
              <w:t>18</w:t>
            </w:r>
            <w:r w:rsidRPr="009B63F7">
              <w:t>, rozporząd</w:t>
            </w:r>
            <w:r w:rsidRPr="009B63F7">
              <w:t>zenia (WE) nr</w:t>
            </w:r>
            <w:r w:rsidRPr="009B63F7">
              <w:rPr>
                <w:b/>
                <w:i/>
              </w:rPr>
              <w:t xml:space="preserve"> </w:t>
            </w:r>
            <w:r w:rsidRPr="009B63F7">
              <w:t>1049/2001 Parlamentu Europejskiego i</w:t>
            </w:r>
            <w:r w:rsidRPr="009B63F7">
              <w:rPr>
                <w:b/>
                <w:i/>
              </w:rPr>
              <w:t xml:space="preserve"> </w:t>
            </w:r>
            <w:r w:rsidRPr="009B63F7">
              <w:t>Rady</w:t>
            </w:r>
            <w:r w:rsidRPr="009B63F7">
              <w:rPr>
                <w:vertAlign w:val="superscript"/>
              </w:rPr>
              <w:t>19</w:t>
            </w:r>
            <w:r w:rsidRPr="009B63F7">
              <w:t>, rozporządzenia Parlamentu Europejskiego i</w:t>
            </w:r>
            <w:r w:rsidRPr="009B63F7">
              <w:rPr>
                <w:b/>
                <w:i/>
              </w:rPr>
              <w:t xml:space="preserve"> </w:t>
            </w:r>
            <w:r w:rsidRPr="009B63F7">
              <w:t>Rady (UE) 2018/1725</w:t>
            </w:r>
            <w:r w:rsidRPr="009B63F7">
              <w:rPr>
                <w:vertAlign w:val="superscript"/>
              </w:rPr>
              <w:t>20</w:t>
            </w:r>
            <w:r w:rsidRPr="009B63F7">
              <w:t xml:space="preserve">, </w:t>
            </w:r>
            <w:r w:rsidRPr="009B63F7">
              <w:rPr>
                <w:b/>
                <w:i/>
              </w:rPr>
              <w:t xml:space="preserve">w tym przepisów dotyczących międzynarodowego przekazywania danych osobowych, </w:t>
            </w:r>
            <w:r w:rsidRPr="009B63F7">
              <w:t xml:space="preserve">rozporządzenia Rady (EWG, </w:t>
            </w:r>
            <w:proofErr w:type="spellStart"/>
            <w:r w:rsidRPr="009B63F7">
              <w:t>Euratom</w:t>
            </w:r>
            <w:proofErr w:type="spellEnd"/>
            <w:r w:rsidRPr="009B63F7">
              <w:t>) nr</w:t>
            </w:r>
            <w:r w:rsidRPr="009B63F7">
              <w:rPr>
                <w:b/>
                <w:i/>
              </w:rPr>
              <w:t xml:space="preserve"> </w:t>
            </w:r>
            <w:r w:rsidRPr="009B63F7">
              <w:t>354/83</w:t>
            </w:r>
            <w:r w:rsidRPr="009B63F7">
              <w:rPr>
                <w:vertAlign w:val="superscript"/>
              </w:rPr>
              <w:t>21</w:t>
            </w:r>
            <w:r w:rsidRPr="009B63F7">
              <w:t>, rozporz</w:t>
            </w:r>
            <w:r w:rsidRPr="009B63F7">
              <w:t>ądzenia Parlamentu Europejskiego i</w:t>
            </w:r>
            <w:r w:rsidRPr="009B63F7">
              <w:rPr>
                <w:b/>
                <w:i/>
              </w:rPr>
              <w:t xml:space="preserve"> </w:t>
            </w:r>
            <w:r w:rsidRPr="009B63F7">
              <w:t xml:space="preserve">Rady (UE, </w:t>
            </w:r>
            <w:proofErr w:type="spellStart"/>
            <w:r w:rsidRPr="009B63F7">
              <w:t>Euratom</w:t>
            </w:r>
            <w:proofErr w:type="spellEnd"/>
            <w:r w:rsidRPr="009B63F7">
              <w:t>) 2018/1046</w:t>
            </w:r>
            <w:r w:rsidRPr="009B63F7">
              <w:rPr>
                <w:vertAlign w:val="superscript"/>
              </w:rPr>
              <w:t>22</w:t>
            </w:r>
            <w:r w:rsidRPr="009B63F7">
              <w:t>, rozporządzenia Parlamentu Europejskiego i</w:t>
            </w:r>
            <w:r w:rsidRPr="009B63F7">
              <w:rPr>
                <w:b/>
                <w:i/>
              </w:rPr>
              <w:t xml:space="preserve"> </w:t>
            </w:r>
            <w:r w:rsidRPr="009B63F7">
              <w:t>Rady (UE) 2021/697</w:t>
            </w:r>
            <w:r w:rsidRPr="009B63F7">
              <w:rPr>
                <w:vertAlign w:val="superscript"/>
              </w:rPr>
              <w:t>23</w:t>
            </w:r>
            <w:r w:rsidRPr="009B63F7">
              <w:t>, rozporządzenia Parlamentu Europejskiego i</w:t>
            </w:r>
            <w:r w:rsidRPr="009B63F7">
              <w:rPr>
                <w:b/>
                <w:i/>
              </w:rPr>
              <w:t xml:space="preserve"> </w:t>
            </w:r>
            <w:r w:rsidRPr="009B63F7">
              <w:t>Rady (UE)</w:t>
            </w:r>
            <w:r w:rsidRPr="009B63F7">
              <w:rPr>
                <w:vertAlign w:val="superscript"/>
              </w:rPr>
              <w:t>24</w:t>
            </w:r>
            <w:r w:rsidRPr="009B63F7">
              <w:t xml:space="preserve"> [...] </w:t>
            </w:r>
            <w:proofErr w:type="gramStart"/>
            <w:r w:rsidRPr="009B63F7">
              <w:t>ustanawiającego</w:t>
            </w:r>
            <w:proofErr w:type="gramEnd"/>
            <w:r w:rsidRPr="009B63F7">
              <w:t xml:space="preserve"> środki na rzecz wysokiego wspólnego poziomu </w:t>
            </w:r>
            <w:proofErr w:type="spellStart"/>
            <w:r w:rsidRPr="009B63F7">
              <w:t>cyberbezpieczeństwa</w:t>
            </w:r>
            <w:proofErr w:type="spellEnd"/>
            <w:r w:rsidRPr="009B63F7">
              <w:t xml:space="preserve"> w</w:t>
            </w:r>
            <w:r w:rsidRPr="009B63F7">
              <w:rPr>
                <w:b/>
                <w:i/>
              </w:rPr>
              <w:t xml:space="preserve"> </w:t>
            </w:r>
            <w:r w:rsidRPr="009B63F7">
              <w:t>instytucjach, organach, urzędach i</w:t>
            </w:r>
            <w:r w:rsidRPr="009B63F7">
              <w:rPr>
                <w:b/>
                <w:i/>
              </w:rPr>
              <w:t xml:space="preserve"> </w:t>
            </w:r>
            <w:r w:rsidRPr="009B63F7">
              <w:t>agencjach Unii.</w:t>
            </w:r>
          </w:p>
        </w:tc>
      </w:tr>
      <w:tr w:rsidR="00972999" w:rsidRPr="009B63F7" w:rsidTr="00E93662">
        <w:trPr>
          <w:jc w:val="center"/>
        </w:trPr>
        <w:tc>
          <w:tcPr>
            <w:tcW w:w="4876" w:type="dxa"/>
            <w:hideMark/>
          </w:tcPr>
          <w:p w:rsidR="00E93662" w:rsidRPr="009B63F7" w:rsidRDefault="00173258">
            <w:pPr>
              <w:pStyle w:val="Normal6"/>
            </w:pPr>
            <w:r w:rsidRPr="009B63F7">
              <w:t>__________________</w:t>
            </w:r>
          </w:p>
        </w:tc>
        <w:tc>
          <w:tcPr>
            <w:tcW w:w="4876" w:type="dxa"/>
            <w:hideMark/>
          </w:tcPr>
          <w:p w:rsidR="00E93662" w:rsidRPr="009B63F7" w:rsidRDefault="00173258">
            <w:pPr>
              <w:pStyle w:val="Normal6"/>
              <w:rPr>
                <w:szCs w:val="24"/>
              </w:rPr>
            </w:pPr>
            <w:r w:rsidRPr="009B63F7">
              <w:t>__________________</w:t>
            </w:r>
          </w:p>
        </w:tc>
      </w:tr>
      <w:tr w:rsidR="00972999" w:rsidRPr="009B63F7" w:rsidTr="00E93662">
        <w:trPr>
          <w:jc w:val="center"/>
        </w:trPr>
        <w:tc>
          <w:tcPr>
            <w:tcW w:w="4876" w:type="dxa"/>
            <w:hideMark/>
          </w:tcPr>
          <w:p w:rsidR="00E93662" w:rsidRPr="009B63F7" w:rsidRDefault="00173258">
            <w:pPr>
              <w:pStyle w:val="Normal6"/>
            </w:pPr>
            <w:r w:rsidRPr="009B63F7">
              <w:rPr>
                <w:vertAlign w:val="superscript"/>
              </w:rPr>
              <w:t>17</w:t>
            </w:r>
            <w:r w:rsidRPr="009B63F7">
              <w:t xml:space="preserve"> Rozporządzenie (</w:t>
            </w:r>
            <w:proofErr w:type="spellStart"/>
            <w:r w:rsidRPr="009B63F7">
              <w:t>Euratom</w:t>
            </w:r>
            <w:proofErr w:type="spellEnd"/>
            <w:r w:rsidRPr="009B63F7">
              <w:t xml:space="preserve">) nr 3/1958 w sprawie wykonania art. 24 Traktatu ustanawiającego Europejską Wspólnotę Energii Atomowej (Dz.U. 17 </w:t>
            </w:r>
            <w:proofErr w:type="gramStart"/>
            <w:r w:rsidRPr="009B63F7">
              <w:t>z</w:t>
            </w:r>
            <w:proofErr w:type="gramEnd"/>
            <w:r w:rsidRPr="009B63F7">
              <w:t xml:space="preserve"> 6.10.1958, </w:t>
            </w:r>
            <w:proofErr w:type="gramStart"/>
            <w:r w:rsidRPr="009B63F7">
              <w:lastRenderedPageBreak/>
              <w:t>s</w:t>
            </w:r>
            <w:proofErr w:type="gramEnd"/>
            <w:r w:rsidRPr="009B63F7">
              <w:t>. 406).</w:t>
            </w:r>
          </w:p>
        </w:tc>
        <w:tc>
          <w:tcPr>
            <w:tcW w:w="4876" w:type="dxa"/>
            <w:hideMark/>
          </w:tcPr>
          <w:p w:rsidR="00E93662" w:rsidRPr="009B63F7" w:rsidRDefault="00173258">
            <w:pPr>
              <w:pStyle w:val="Normal6"/>
              <w:rPr>
                <w:szCs w:val="24"/>
              </w:rPr>
            </w:pPr>
            <w:r w:rsidRPr="009B63F7">
              <w:rPr>
                <w:vertAlign w:val="superscript"/>
              </w:rPr>
              <w:lastRenderedPageBreak/>
              <w:t>17</w:t>
            </w:r>
            <w:r w:rsidRPr="009B63F7">
              <w:t xml:space="preserve"> Rozporządzenie (</w:t>
            </w:r>
            <w:proofErr w:type="spellStart"/>
            <w:r w:rsidRPr="009B63F7">
              <w:t>Euratom</w:t>
            </w:r>
            <w:proofErr w:type="spellEnd"/>
            <w:r w:rsidRPr="009B63F7">
              <w:t>) nr 3/1958 w sprawie wykonania art. 24 Traktatu ustanawiającego Europe</w:t>
            </w:r>
            <w:r w:rsidRPr="009B63F7">
              <w:t xml:space="preserve">jską Wspólnotę Energii Atomowej (Dz.U. 17 </w:t>
            </w:r>
            <w:proofErr w:type="gramStart"/>
            <w:r w:rsidRPr="009B63F7">
              <w:t>z</w:t>
            </w:r>
            <w:proofErr w:type="gramEnd"/>
            <w:r w:rsidRPr="009B63F7">
              <w:t xml:space="preserve"> 6.10.1958, </w:t>
            </w:r>
            <w:proofErr w:type="gramStart"/>
            <w:r w:rsidRPr="009B63F7">
              <w:lastRenderedPageBreak/>
              <w:t>s</w:t>
            </w:r>
            <w:proofErr w:type="gramEnd"/>
            <w:r w:rsidRPr="009B63F7">
              <w:t>. 406).</w:t>
            </w:r>
          </w:p>
        </w:tc>
      </w:tr>
      <w:tr w:rsidR="00972999" w:rsidRPr="009B63F7" w:rsidTr="00E93662">
        <w:trPr>
          <w:jc w:val="center"/>
        </w:trPr>
        <w:tc>
          <w:tcPr>
            <w:tcW w:w="4876" w:type="dxa"/>
            <w:hideMark/>
          </w:tcPr>
          <w:p w:rsidR="00E93662" w:rsidRPr="009B63F7" w:rsidRDefault="00173258">
            <w:pPr>
              <w:pStyle w:val="Normal6"/>
            </w:pPr>
            <w:r w:rsidRPr="009B63F7">
              <w:rPr>
                <w:vertAlign w:val="superscript"/>
              </w:rPr>
              <w:lastRenderedPageBreak/>
              <w:t>18</w:t>
            </w:r>
            <w:r w:rsidRPr="009B63F7">
              <w:t xml:space="preserve"> Dz.U. 45 </w:t>
            </w:r>
            <w:proofErr w:type="gramStart"/>
            <w:r w:rsidRPr="009B63F7">
              <w:t>z</w:t>
            </w:r>
            <w:proofErr w:type="gramEnd"/>
            <w:r w:rsidRPr="009B63F7">
              <w:t xml:space="preserve"> 14.6.1962, </w:t>
            </w:r>
            <w:proofErr w:type="gramStart"/>
            <w:r w:rsidRPr="009B63F7">
              <w:t>s</w:t>
            </w:r>
            <w:proofErr w:type="gramEnd"/>
            <w:r w:rsidRPr="009B63F7">
              <w:t>. 1385.</w:t>
            </w:r>
          </w:p>
        </w:tc>
        <w:tc>
          <w:tcPr>
            <w:tcW w:w="4876" w:type="dxa"/>
            <w:hideMark/>
          </w:tcPr>
          <w:p w:rsidR="00E93662" w:rsidRPr="009B63F7" w:rsidRDefault="00173258">
            <w:pPr>
              <w:pStyle w:val="Normal6"/>
              <w:rPr>
                <w:szCs w:val="24"/>
              </w:rPr>
            </w:pPr>
            <w:r w:rsidRPr="009B63F7">
              <w:rPr>
                <w:vertAlign w:val="superscript"/>
              </w:rPr>
              <w:t>18</w:t>
            </w:r>
            <w:r w:rsidRPr="009B63F7">
              <w:t xml:space="preserve"> Dz.U. 45 </w:t>
            </w:r>
            <w:proofErr w:type="gramStart"/>
            <w:r w:rsidRPr="009B63F7">
              <w:t>z</w:t>
            </w:r>
            <w:proofErr w:type="gramEnd"/>
            <w:r w:rsidRPr="009B63F7">
              <w:t xml:space="preserve"> 14.6.1962, </w:t>
            </w:r>
            <w:proofErr w:type="gramStart"/>
            <w:r w:rsidRPr="009B63F7">
              <w:t>s</w:t>
            </w:r>
            <w:proofErr w:type="gramEnd"/>
            <w:r w:rsidRPr="009B63F7">
              <w:t>. 1385.</w:t>
            </w:r>
          </w:p>
        </w:tc>
      </w:tr>
      <w:tr w:rsidR="00972999" w:rsidRPr="009B63F7" w:rsidTr="00E93662">
        <w:trPr>
          <w:jc w:val="center"/>
        </w:trPr>
        <w:tc>
          <w:tcPr>
            <w:tcW w:w="4876" w:type="dxa"/>
            <w:hideMark/>
          </w:tcPr>
          <w:p w:rsidR="00E93662" w:rsidRPr="009B63F7" w:rsidRDefault="00173258">
            <w:pPr>
              <w:pStyle w:val="Normal6"/>
            </w:pPr>
            <w:r w:rsidRPr="009B63F7">
              <w:rPr>
                <w:vertAlign w:val="superscript"/>
              </w:rPr>
              <w:t>19</w:t>
            </w:r>
            <w:r w:rsidRPr="009B63F7">
              <w:t xml:space="preserve"> Rozporządzenie (WE) nr 1049/2001 Parlamentu Europejskiego i Rady z dnia 30 maja 2001 r. w sprawie publicznego dostępu d</w:t>
            </w:r>
            <w:r w:rsidRPr="009B63F7">
              <w:t xml:space="preserve">o dokumentów Parlamentu Europejskiego, Rady i Komisji (Dz.U. L 145 z 31.5.2001, </w:t>
            </w:r>
            <w:proofErr w:type="gramStart"/>
            <w:r w:rsidRPr="009B63F7">
              <w:t>s</w:t>
            </w:r>
            <w:proofErr w:type="gramEnd"/>
            <w:r w:rsidRPr="009B63F7">
              <w:t>. 43).</w:t>
            </w:r>
          </w:p>
        </w:tc>
        <w:tc>
          <w:tcPr>
            <w:tcW w:w="4876" w:type="dxa"/>
            <w:hideMark/>
          </w:tcPr>
          <w:p w:rsidR="00E93662" w:rsidRPr="009B63F7" w:rsidRDefault="00173258">
            <w:pPr>
              <w:pStyle w:val="Normal6"/>
              <w:rPr>
                <w:szCs w:val="24"/>
              </w:rPr>
            </w:pPr>
            <w:r w:rsidRPr="009B63F7">
              <w:rPr>
                <w:vertAlign w:val="superscript"/>
              </w:rPr>
              <w:t>19</w:t>
            </w:r>
            <w:r w:rsidRPr="009B63F7">
              <w:t xml:space="preserve"> Rozporządzenie (WE) nr 1049/2001 Parlamentu Europejskiego i Rady z dnia 30 maja 2001 r. w sprawie publicznego dostępu do dokumentów Parlamentu Europejskiego, Rady i </w:t>
            </w:r>
            <w:r w:rsidRPr="009B63F7">
              <w:t xml:space="preserve">Komisji (Dz.U. L 145 z 31.5.2001, </w:t>
            </w:r>
            <w:proofErr w:type="gramStart"/>
            <w:r w:rsidRPr="009B63F7">
              <w:t>s</w:t>
            </w:r>
            <w:proofErr w:type="gramEnd"/>
            <w:r w:rsidRPr="009B63F7">
              <w:t>. 43).</w:t>
            </w:r>
          </w:p>
        </w:tc>
      </w:tr>
      <w:tr w:rsidR="00972999" w:rsidRPr="009B63F7" w:rsidTr="00E93662">
        <w:trPr>
          <w:jc w:val="center"/>
        </w:trPr>
        <w:tc>
          <w:tcPr>
            <w:tcW w:w="4876" w:type="dxa"/>
            <w:hideMark/>
          </w:tcPr>
          <w:p w:rsidR="00E93662" w:rsidRPr="009B63F7" w:rsidRDefault="00173258">
            <w:pPr>
              <w:pStyle w:val="Normal6"/>
            </w:pPr>
            <w:r w:rsidRPr="009B63F7">
              <w:rPr>
                <w:vertAlign w:val="superscript"/>
              </w:rPr>
              <w:t>20</w:t>
            </w:r>
            <w:r w:rsidRPr="009B63F7">
              <w:t xml:space="preserve"> Rozporządzenie Parlamentu Europejskiego i Rady (UE) 2018/1725 z dnia 23 października 2018 r. w sprawie ochrony osób fizycznych w związku z przetwarzaniem danych osobowych przez instytucje, organy i jednostki or</w:t>
            </w:r>
            <w:r w:rsidRPr="009B63F7">
              <w:t xml:space="preserve">ganizacyjne Unii i swobodnego przepływu takich danych oraz uchylenia rozporządzenia (WE) nr 45/2001 i decyzji nr 1247/2002/WE (Dz.U. L 295 z 21.11.2018, </w:t>
            </w:r>
            <w:proofErr w:type="gramStart"/>
            <w:r w:rsidRPr="009B63F7">
              <w:t>s</w:t>
            </w:r>
            <w:proofErr w:type="gramEnd"/>
            <w:r w:rsidRPr="009B63F7">
              <w:t>. 39).</w:t>
            </w:r>
          </w:p>
        </w:tc>
        <w:tc>
          <w:tcPr>
            <w:tcW w:w="4876" w:type="dxa"/>
            <w:hideMark/>
          </w:tcPr>
          <w:p w:rsidR="00E93662" w:rsidRPr="009B63F7" w:rsidRDefault="00173258">
            <w:pPr>
              <w:pStyle w:val="Normal6"/>
              <w:rPr>
                <w:szCs w:val="24"/>
              </w:rPr>
            </w:pPr>
            <w:r w:rsidRPr="009B63F7">
              <w:rPr>
                <w:vertAlign w:val="superscript"/>
              </w:rPr>
              <w:t>20</w:t>
            </w:r>
            <w:r w:rsidRPr="009B63F7">
              <w:t xml:space="preserve"> Rozporządzenie Parlamentu Europejskiego i Rady (UE) 2018/1725 z dnia 23 października 2018 r.</w:t>
            </w:r>
            <w:r w:rsidRPr="009B63F7">
              <w:t xml:space="preserve"> w sprawie ochrony osób fizycznych w związku z przetwarzaniem danych osobowych przez instytucje, organy i jednostki organizacyjne Unii i swobodnego przepływu takich danych oraz uchylenia rozporządzenia (WE) nr 45/2001 i decyzji nr 1247/2002/WE (Dz.U. L 295</w:t>
            </w:r>
            <w:r w:rsidRPr="009B63F7">
              <w:t xml:space="preserve"> z 21.11.2018, </w:t>
            </w:r>
            <w:proofErr w:type="gramStart"/>
            <w:r w:rsidRPr="009B63F7">
              <w:t>s</w:t>
            </w:r>
            <w:proofErr w:type="gramEnd"/>
            <w:r w:rsidRPr="009B63F7">
              <w:t>. 39).</w:t>
            </w:r>
          </w:p>
        </w:tc>
      </w:tr>
      <w:tr w:rsidR="00972999" w:rsidRPr="009B63F7" w:rsidTr="00E93662">
        <w:trPr>
          <w:jc w:val="center"/>
        </w:trPr>
        <w:tc>
          <w:tcPr>
            <w:tcW w:w="4876" w:type="dxa"/>
            <w:hideMark/>
          </w:tcPr>
          <w:p w:rsidR="00E93662" w:rsidRPr="009B63F7" w:rsidRDefault="00173258">
            <w:pPr>
              <w:pStyle w:val="Normal6"/>
            </w:pPr>
            <w:r w:rsidRPr="009B63F7">
              <w:rPr>
                <w:vertAlign w:val="superscript"/>
              </w:rPr>
              <w:t>21</w:t>
            </w:r>
            <w:r w:rsidRPr="009B63F7">
              <w:t xml:space="preserve"> Rozporządzenie Rady (EWG, </w:t>
            </w:r>
            <w:proofErr w:type="spellStart"/>
            <w:r w:rsidRPr="009B63F7">
              <w:t>Euratom</w:t>
            </w:r>
            <w:proofErr w:type="spellEnd"/>
            <w:r w:rsidRPr="009B63F7">
              <w:t>) nr 354/83 z dnia 1 lutego 1983 r. dotyczące udostępnienia do wglądu publicznego historycznych materiałów archiwalnych Europejskiej Wspólnoty Gospodarczej i Europejskiej Wspólnoty Energii Atomowe</w:t>
            </w:r>
            <w:r w:rsidRPr="009B63F7">
              <w:t xml:space="preserve">j (Dz.U. L 43 z 15.2.1983, </w:t>
            </w:r>
            <w:proofErr w:type="gramStart"/>
            <w:r w:rsidRPr="009B63F7">
              <w:t>s</w:t>
            </w:r>
            <w:proofErr w:type="gramEnd"/>
            <w:r w:rsidRPr="009B63F7">
              <w:t>. 1).</w:t>
            </w:r>
          </w:p>
        </w:tc>
        <w:tc>
          <w:tcPr>
            <w:tcW w:w="4876" w:type="dxa"/>
            <w:hideMark/>
          </w:tcPr>
          <w:p w:rsidR="00E93662" w:rsidRPr="009B63F7" w:rsidRDefault="00173258">
            <w:pPr>
              <w:pStyle w:val="Normal6"/>
              <w:rPr>
                <w:szCs w:val="24"/>
              </w:rPr>
            </w:pPr>
            <w:r w:rsidRPr="009B63F7">
              <w:rPr>
                <w:vertAlign w:val="superscript"/>
              </w:rPr>
              <w:t>21</w:t>
            </w:r>
            <w:r w:rsidRPr="009B63F7">
              <w:t xml:space="preserve"> Rozporządzenie Rady (EWG, </w:t>
            </w:r>
            <w:proofErr w:type="spellStart"/>
            <w:r w:rsidRPr="009B63F7">
              <w:t>Euratom</w:t>
            </w:r>
            <w:proofErr w:type="spellEnd"/>
            <w:r w:rsidRPr="009B63F7">
              <w:t>) nr 354/83 z dnia 1 lutego 1983 r. dotyczące udostępnienia do wglądu publicznego historycznych materiałów archiwalnych Europejskiej Wspólnoty Gospodarczej i Europejskiej Wspólnoty Energ</w:t>
            </w:r>
            <w:r w:rsidRPr="009B63F7">
              <w:t xml:space="preserve">ii Atomowej (Dz.U. L 43 z 15.2.1983, </w:t>
            </w:r>
            <w:proofErr w:type="gramStart"/>
            <w:r w:rsidRPr="009B63F7">
              <w:t>s</w:t>
            </w:r>
            <w:proofErr w:type="gramEnd"/>
            <w:r w:rsidRPr="009B63F7">
              <w:t>. 1).</w:t>
            </w:r>
          </w:p>
        </w:tc>
      </w:tr>
      <w:tr w:rsidR="00972999" w:rsidRPr="009B63F7" w:rsidTr="00E93662">
        <w:trPr>
          <w:jc w:val="center"/>
        </w:trPr>
        <w:tc>
          <w:tcPr>
            <w:tcW w:w="4876" w:type="dxa"/>
            <w:hideMark/>
          </w:tcPr>
          <w:p w:rsidR="00E93662" w:rsidRPr="009B63F7" w:rsidRDefault="00173258">
            <w:pPr>
              <w:pStyle w:val="Normal6"/>
            </w:pPr>
            <w:r w:rsidRPr="009B63F7">
              <w:rPr>
                <w:vertAlign w:val="superscript"/>
              </w:rPr>
              <w:t>22</w:t>
            </w:r>
            <w:r w:rsidRPr="009B63F7">
              <w:t xml:space="preserve"> Rozporządzenie Parlamentu Europejskiego i Rady (UE, </w:t>
            </w:r>
            <w:proofErr w:type="spellStart"/>
            <w:r w:rsidRPr="009B63F7">
              <w:t>Euratom</w:t>
            </w:r>
            <w:proofErr w:type="spellEnd"/>
            <w:r w:rsidRPr="009B63F7">
              <w:t>) 2018/1046 z dnia 18 lipca 2018 r. w sprawie zasad finansowych mających zastosowanie do budżetu ogólnego Unii, zmieniające rozporządzenia (UE) nr 12</w:t>
            </w:r>
            <w:r w:rsidRPr="009B63F7">
              <w:t xml:space="preserve">96/2013, (UE) nr 1301/2013, (UE) nr 1303/2013, (UE) nr 1304/2013, (UE) nr 1309/2013, (UE) nr 1316/2013, (UE) nr 223/2014 i (UE) nr 283/2014 oraz decyzję nr 541/2014/UE, a także uchylające rozporządzenie (UE, </w:t>
            </w:r>
            <w:proofErr w:type="spellStart"/>
            <w:r w:rsidRPr="009B63F7">
              <w:t>Euratom</w:t>
            </w:r>
            <w:proofErr w:type="spellEnd"/>
            <w:r w:rsidRPr="009B63F7">
              <w:t xml:space="preserve">) nr 966/2012 (Dz.U. L 193 z 30.7.2018, </w:t>
            </w:r>
            <w:proofErr w:type="gramStart"/>
            <w:r w:rsidRPr="009B63F7">
              <w:t>s</w:t>
            </w:r>
            <w:proofErr w:type="gramEnd"/>
            <w:r w:rsidRPr="009B63F7">
              <w:t>. 1).</w:t>
            </w:r>
          </w:p>
        </w:tc>
        <w:tc>
          <w:tcPr>
            <w:tcW w:w="4876" w:type="dxa"/>
            <w:hideMark/>
          </w:tcPr>
          <w:p w:rsidR="00E93662" w:rsidRPr="009B63F7" w:rsidRDefault="00173258">
            <w:pPr>
              <w:pStyle w:val="Normal6"/>
              <w:rPr>
                <w:szCs w:val="24"/>
              </w:rPr>
            </w:pPr>
            <w:r w:rsidRPr="009B63F7">
              <w:rPr>
                <w:vertAlign w:val="superscript"/>
              </w:rPr>
              <w:t>22</w:t>
            </w:r>
            <w:r w:rsidRPr="009B63F7">
              <w:t xml:space="preserve"> Rozporządzenie Parlamentu Europejskiego i Rady (UE, </w:t>
            </w:r>
            <w:proofErr w:type="spellStart"/>
            <w:r w:rsidRPr="009B63F7">
              <w:t>Euratom</w:t>
            </w:r>
            <w:proofErr w:type="spellEnd"/>
            <w:r w:rsidRPr="009B63F7">
              <w:t>) 2018/1046 z dnia 18 lipca 2018 r. w sprawie zasad finansowych mających zastosowanie do budżetu ogólnego Unii, zmieniające rozporządzenia (UE) nr 1296/2013, (UE) nr 1301/2013, (UE) nr 130</w:t>
            </w:r>
            <w:r w:rsidRPr="009B63F7">
              <w:t xml:space="preserve">3/2013, (UE) nr 1304/2013, (UE) nr 1309/2013, (UE) nr 1316/2013, (UE) nr 223/2014 i (UE) nr 283/2014 oraz decyzję nr 541/2014/UE, a także uchylające rozporządzenie (UE, </w:t>
            </w:r>
            <w:proofErr w:type="spellStart"/>
            <w:r w:rsidRPr="009B63F7">
              <w:t>Euratom</w:t>
            </w:r>
            <w:proofErr w:type="spellEnd"/>
            <w:r w:rsidRPr="009B63F7">
              <w:t xml:space="preserve">) nr 966/2012 (Dz.U. L 193 z 30.7.2018, </w:t>
            </w:r>
            <w:proofErr w:type="gramStart"/>
            <w:r w:rsidRPr="009B63F7">
              <w:t>s</w:t>
            </w:r>
            <w:proofErr w:type="gramEnd"/>
            <w:r w:rsidRPr="009B63F7">
              <w:t>. 1).</w:t>
            </w:r>
          </w:p>
        </w:tc>
      </w:tr>
      <w:tr w:rsidR="00972999" w:rsidRPr="009B63F7" w:rsidTr="00E93662">
        <w:trPr>
          <w:jc w:val="center"/>
        </w:trPr>
        <w:tc>
          <w:tcPr>
            <w:tcW w:w="4876" w:type="dxa"/>
            <w:hideMark/>
          </w:tcPr>
          <w:p w:rsidR="00E93662" w:rsidRPr="009B63F7" w:rsidRDefault="00173258">
            <w:pPr>
              <w:pStyle w:val="Normal6"/>
            </w:pPr>
            <w:r w:rsidRPr="009B63F7">
              <w:rPr>
                <w:vertAlign w:val="superscript"/>
              </w:rPr>
              <w:t>23</w:t>
            </w:r>
            <w:r w:rsidRPr="009B63F7">
              <w:t xml:space="preserve"> Rozporządzenie Parlamentu Eur</w:t>
            </w:r>
            <w:r w:rsidRPr="009B63F7">
              <w:t xml:space="preserve">opejskiego i Rady (UE) 2021/697 z dnia 29 kwietnia 2021 r. ustanawiające Europejski Fundusz Obronny i uchylające rozporządzenie (UE) 2018/1092 (Dz.U. L 170 z 12.5.2021, </w:t>
            </w:r>
            <w:proofErr w:type="gramStart"/>
            <w:r w:rsidRPr="009B63F7">
              <w:t>s</w:t>
            </w:r>
            <w:proofErr w:type="gramEnd"/>
            <w:r w:rsidRPr="009B63F7">
              <w:t>. 149).</w:t>
            </w:r>
          </w:p>
        </w:tc>
        <w:tc>
          <w:tcPr>
            <w:tcW w:w="4876" w:type="dxa"/>
            <w:hideMark/>
          </w:tcPr>
          <w:p w:rsidR="00E93662" w:rsidRPr="009B63F7" w:rsidRDefault="00173258">
            <w:pPr>
              <w:pStyle w:val="Normal6"/>
              <w:rPr>
                <w:szCs w:val="24"/>
              </w:rPr>
            </w:pPr>
            <w:r w:rsidRPr="009B63F7">
              <w:rPr>
                <w:vertAlign w:val="superscript"/>
              </w:rPr>
              <w:t>23</w:t>
            </w:r>
            <w:r w:rsidRPr="009B63F7">
              <w:t xml:space="preserve"> Rozporządzenie Parlamentu Europejskiego i Rady (UE) 2021/697 z dnia 29 kwietnia 2021 r. ustanawiające Europejski Fundusz Obronny i uchylające rozporządzenie (UE) 2018/1092 (Dz.U. L 170 z 12.5.2021, </w:t>
            </w:r>
            <w:proofErr w:type="gramStart"/>
            <w:r w:rsidRPr="009B63F7">
              <w:t>s</w:t>
            </w:r>
            <w:proofErr w:type="gramEnd"/>
            <w:r w:rsidRPr="009B63F7">
              <w:t>. 149).</w:t>
            </w:r>
          </w:p>
        </w:tc>
      </w:tr>
      <w:tr w:rsidR="00972999" w:rsidRPr="009B63F7" w:rsidTr="00E93662">
        <w:trPr>
          <w:jc w:val="center"/>
        </w:trPr>
        <w:tc>
          <w:tcPr>
            <w:tcW w:w="4876" w:type="dxa"/>
            <w:hideMark/>
          </w:tcPr>
          <w:p w:rsidR="00E93662" w:rsidRPr="009B63F7" w:rsidRDefault="00173258">
            <w:pPr>
              <w:pStyle w:val="Normal6"/>
            </w:pPr>
            <w:r w:rsidRPr="009B63F7">
              <w:rPr>
                <w:vertAlign w:val="superscript"/>
              </w:rPr>
              <w:t>24</w:t>
            </w:r>
            <w:r w:rsidRPr="009B63F7">
              <w:t xml:space="preserve"> Rozporządzenia Parlamentu </w:t>
            </w:r>
            <w:r w:rsidRPr="009B63F7">
              <w:lastRenderedPageBreak/>
              <w:t>Europejskiego i Ra</w:t>
            </w:r>
            <w:r w:rsidRPr="009B63F7">
              <w:t xml:space="preserve">dy [...] </w:t>
            </w:r>
            <w:proofErr w:type="gramStart"/>
            <w:r w:rsidRPr="009B63F7">
              <w:t>ustanawiającego</w:t>
            </w:r>
            <w:proofErr w:type="gramEnd"/>
            <w:r w:rsidRPr="009B63F7">
              <w:t xml:space="preserve"> środki na rzecz wysokiego wspólnego poziomu </w:t>
            </w:r>
            <w:proofErr w:type="spellStart"/>
            <w:r w:rsidRPr="009B63F7">
              <w:t>cyberbezpieczeństwa</w:t>
            </w:r>
            <w:proofErr w:type="spellEnd"/>
            <w:r w:rsidRPr="009B63F7">
              <w:t xml:space="preserve"> w instytucjach, organach, urzędach i agencjach Unii – oczekuje na przyjęcie.</w:t>
            </w:r>
          </w:p>
        </w:tc>
        <w:tc>
          <w:tcPr>
            <w:tcW w:w="4876" w:type="dxa"/>
            <w:hideMark/>
          </w:tcPr>
          <w:p w:rsidR="00E93662" w:rsidRPr="009B63F7" w:rsidRDefault="00173258">
            <w:pPr>
              <w:pStyle w:val="Normal6"/>
              <w:rPr>
                <w:szCs w:val="24"/>
              </w:rPr>
            </w:pPr>
            <w:r w:rsidRPr="009B63F7">
              <w:rPr>
                <w:vertAlign w:val="superscript"/>
              </w:rPr>
              <w:lastRenderedPageBreak/>
              <w:t>24</w:t>
            </w:r>
            <w:r w:rsidRPr="009B63F7">
              <w:t xml:space="preserve"> Rozporządzenia Parlamentu </w:t>
            </w:r>
            <w:r w:rsidRPr="009B63F7">
              <w:lastRenderedPageBreak/>
              <w:t xml:space="preserve">Europejskiego i Rady [...] </w:t>
            </w:r>
            <w:proofErr w:type="gramStart"/>
            <w:r w:rsidRPr="009B63F7">
              <w:t>ustanawiającego</w:t>
            </w:r>
            <w:proofErr w:type="gramEnd"/>
            <w:r w:rsidRPr="009B63F7">
              <w:t xml:space="preserve"> środki na rzecz wy</w:t>
            </w:r>
            <w:r w:rsidRPr="009B63F7">
              <w:t xml:space="preserve">sokiego wspólnego poziomu </w:t>
            </w:r>
            <w:proofErr w:type="spellStart"/>
            <w:r w:rsidRPr="009B63F7">
              <w:t>cyberbezpieczeństwa</w:t>
            </w:r>
            <w:proofErr w:type="spellEnd"/>
            <w:r w:rsidRPr="009B63F7">
              <w:t xml:space="preserve"> w instytucjach, organach, urzędach i agencjach Unii – oczekuje na przyjęcie.</w:t>
            </w:r>
          </w:p>
        </w:tc>
      </w:tr>
    </w:tbl>
    <w:p w:rsidR="00E93662" w:rsidRPr="009B63F7" w:rsidRDefault="00173258" w:rsidP="00E93662">
      <w:pPr>
        <w:pStyle w:val="Olang"/>
        <w:rPr>
          <w:sz w:val="24"/>
          <w:szCs w:val="24"/>
        </w:rPr>
      </w:pPr>
      <w:r w:rsidRPr="009B63F7">
        <w:rPr>
          <w:sz w:val="24"/>
          <w:szCs w:val="24"/>
        </w:rPr>
        <w:lastRenderedPageBreak/>
        <w:t xml:space="preserve">Or. </w:t>
      </w:r>
      <w:r w:rsidRPr="009B63F7">
        <w:rPr>
          <w:rStyle w:val="HideTWBExt"/>
        </w:rPr>
        <w:t>&lt;Original&gt;</w:t>
      </w:r>
      <w:r w:rsidRPr="009B63F7">
        <w:rPr>
          <w:rStyle w:val="HideTWBInt"/>
          <w:sz w:val="24"/>
          <w:szCs w:val="24"/>
        </w:rPr>
        <w:t>{EN}</w:t>
      </w:r>
      <w:proofErr w:type="gramStart"/>
      <w:r w:rsidRPr="009B63F7">
        <w:rPr>
          <w:sz w:val="24"/>
          <w:szCs w:val="24"/>
        </w:rPr>
        <w:t>en</w:t>
      </w:r>
      <w:r w:rsidRPr="009B63F7">
        <w:rPr>
          <w:rStyle w:val="HideTWBExt"/>
        </w:rPr>
        <w:t>&lt;/Original&gt;</w:t>
      </w:r>
      <w:proofErr w:type="gramEnd"/>
    </w:p>
    <w:p w:rsidR="00E93662" w:rsidRPr="009B63F7" w:rsidRDefault="00173258" w:rsidP="00E93662">
      <w:pPr>
        <w:rPr>
          <w:szCs w:val="24"/>
        </w:rPr>
      </w:pPr>
      <w:r w:rsidRPr="009B63F7">
        <w:rPr>
          <w:rStyle w:val="HideTWBExt"/>
        </w:rPr>
        <w:t>&lt;/Amend&gt;</w:t>
      </w:r>
    </w:p>
    <w:p w:rsidR="00E93662" w:rsidRPr="009B63F7" w:rsidRDefault="00173258" w:rsidP="00E93662">
      <w:pPr>
        <w:pStyle w:val="AMNumberTabs0"/>
        <w:keepNext/>
      </w:pPr>
      <w:r w:rsidRPr="009B63F7">
        <w:rPr>
          <w:rStyle w:val="HideTWBExt"/>
          <w:b w:val="0"/>
        </w:rPr>
        <w:t>&lt;Amend&gt;</w:t>
      </w:r>
      <w:r w:rsidRPr="009B63F7">
        <w:t>Poprawka</w:t>
      </w:r>
      <w:r w:rsidRPr="009B63F7">
        <w:tab/>
      </w:r>
      <w:r w:rsidRPr="009B63F7">
        <w:tab/>
      </w:r>
      <w:r w:rsidRPr="009B63F7">
        <w:rPr>
          <w:rStyle w:val="HideTWBExt"/>
          <w:b w:val="0"/>
        </w:rPr>
        <w:t>&lt;NumAm&gt;</w:t>
      </w:r>
      <w:r w:rsidRPr="009B63F7">
        <w:t>7</w:t>
      </w:r>
      <w:r w:rsidRPr="009B63F7">
        <w:rPr>
          <w:rStyle w:val="HideTWBExt"/>
          <w:b w:val="0"/>
        </w:rPr>
        <w:t>&lt;/NumAm&gt;</w:t>
      </w:r>
    </w:p>
    <w:p w:rsidR="00E93662" w:rsidRPr="009B63F7" w:rsidRDefault="00173258" w:rsidP="00E93662">
      <w:pPr>
        <w:pStyle w:val="NormalBold12b"/>
        <w:keepNext/>
      </w:pPr>
      <w:r w:rsidRPr="009B63F7">
        <w:rPr>
          <w:rStyle w:val="HideTWBExt"/>
          <w:b w:val="0"/>
        </w:rPr>
        <w:t>&lt;DocAmend&gt;</w:t>
      </w:r>
      <w:r w:rsidRPr="009B63F7">
        <w:t>Wniosek dotyczący rozporządzenia</w:t>
      </w:r>
      <w:r w:rsidRPr="009B63F7">
        <w:rPr>
          <w:rStyle w:val="HideTWBExt"/>
          <w:b w:val="0"/>
        </w:rPr>
        <w:t>&lt;/DocAmend&gt;</w:t>
      </w:r>
    </w:p>
    <w:p w:rsidR="00E93662" w:rsidRPr="009B63F7" w:rsidRDefault="00173258" w:rsidP="00E93662">
      <w:pPr>
        <w:pStyle w:val="NormalBold"/>
      </w:pPr>
      <w:r w:rsidRPr="009B63F7">
        <w:rPr>
          <w:rStyle w:val="HideTWBExt"/>
          <w:b w:val="0"/>
        </w:rPr>
        <w:t>&lt;Article&gt;</w:t>
      </w:r>
      <w:r w:rsidRPr="009B63F7">
        <w:t>Motyw 8</w:t>
      </w:r>
      <w:r w:rsidRPr="009B63F7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72999" w:rsidRPr="009B63F7" w:rsidTr="00E93662">
        <w:trPr>
          <w:jc w:val="center"/>
        </w:trPr>
        <w:tc>
          <w:tcPr>
            <w:tcW w:w="9752" w:type="dxa"/>
            <w:gridSpan w:val="2"/>
          </w:tcPr>
          <w:p w:rsidR="00E93662" w:rsidRPr="009B63F7" w:rsidRDefault="00E93662">
            <w:pPr>
              <w:keepNext/>
            </w:pPr>
          </w:p>
        </w:tc>
      </w:tr>
      <w:tr w:rsidR="00972999" w:rsidRPr="009B63F7" w:rsidTr="00E93662">
        <w:trPr>
          <w:jc w:val="center"/>
        </w:trPr>
        <w:tc>
          <w:tcPr>
            <w:tcW w:w="4876" w:type="dxa"/>
            <w:hideMark/>
          </w:tcPr>
          <w:p w:rsidR="00E93662" w:rsidRPr="009B63F7" w:rsidRDefault="00173258">
            <w:pPr>
              <w:pStyle w:val="ColumnHeading"/>
              <w:keepNext/>
            </w:pPr>
            <w:r w:rsidRPr="009B63F7">
              <w:t>Tekst proponowany przez Komisję</w:t>
            </w:r>
          </w:p>
        </w:tc>
        <w:tc>
          <w:tcPr>
            <w:tcW w:w="4876" w:type="dxa"/>
            <w:hideMark/>
          </w:tcPr>
          <w:p w:rsidR="00E93662" w:rsidRPr="009B63F7" w:rsidRDefault="00173258">
            <w:pPr>
              <w:pStyle w:val="ColumnHeading"/>
              <w:keepNext/>
            </w:pPr>
            <w:r w:rsidRPr="009B63F7">
              <w:t>Poprawka</w:t>
            </w:r>
          </w:p>
        </w:tc>
      </w:tr>
      <w:tr w:rsidR="00972999" w:rsidRPr="009B63F7" w:rsidTr="00E93662">
        <w:trPr>
          <w:jc w:val="center"/>
        </w:trPr>
        <w:tc>
          <w:tcPr>
            <w:tcW w:w="4876" w:type="dxa"/>
            <w:hideMark/>
          </w:tcPr>
          <w:p w:rsidR="00E93662" w:rsidRPr="009B63F7" w:rsidRDefault="00173258">
            <w:pPr>
              <w:pStyle w:val="Normal6"/>
            </w:pPr>
            <w:proofErr w:type="gramStart"/>
            <w:r w:rsidRPr="009B63F7">
              <w:t>(8)</w:t>
            </w:r>
            <w:r w:rsidRPr="009B63F7">
              <w:tab/>
            </w:r>
            <w:r w:rsidRPr="009B63F7">
              <w:rPr>
                <w:b/>
                <w:i/>
              </w:rPr>
              <w:t>Mając</w:t>
            </w:r>
            <w:proofErr w:type="gramEnd"/>
            <w:r w:rsidRPr="009B63F7">
              <w:rPr>
                <w:b/>
                <w:i/>
              </w:rPr>
              <w:t xml:space="preserve"> na</w:t>
            </w:r>
            <w:r w:rsidRPr="009B63F7">
              <w:t xml:space="preserve"> celu </w:t>
            </w:r>
            <w:r w:rsidRPr="009B63F7">
              <w:rPr>
                <w:b/>
                <w:i/>
              </w:rPr>
              <w:t>ustanowienie</w:t>
            </w:r>
            <w:r w:rsidRPr="009B63F7">
              <w:t xml:space="preserve"> formalnej struktury współpracy między instytucjami i organami Unii w dziedzinie bezpieczeństwa informacji, należy utworzyć grupę ds. koordynacji międzyinstytucjonalnej („grupę koordynacyjną”), w której reprezentowane będą wszystkie organy ds. bezpieczeńst</w:t>
            </w:r>
            <w:r w:rsidRPr="009B63F7">
              <w:t xml:space="preserve">wa instytucji i organów Unii. Grupa koordynacyjna nie posiada uprawnień decyzyjnych, powinna natomiast przyczyniać się do zwiększania spójności polityki w dziedzinie bezpieczeństwa informacji i do ujednolicania procedur i narzędzi służących bezpieczeństwu </w:t>
            </w:r>
            <w:r w:rsidRPr="009B63F7">
              <w:t>informacji we wszystkich instytucjach i organach Unii.</w:t>
            </w:r>
          </w:p>
        </w:tc>
        <w:tc>
          <w:tcPr>
            <w:tcW w:w="4876" w:type="dxa"/>
            <w:hideMark/>
          </w:tcPr>
          <w:p w:rsidR="00E93662" w:rsidRPr="009B63F7" w:rsidRDefault="00173258">
            <w:pPr>
              <w:pStyle w:val="Normal6"/>
              <w:rPr>
                <w:szCs w:val="24"/>
              </w:rPr>
            </w:pPr>
            <w:proofErr w:type="gramStart"/>
            <w:r w:rsidRPr="009B63F7">
              <w:t>(8)</w:t>
            </w:r>
            <w:r w:rsidRPr="009B63F7">
              <w:tab/>
            </w:r>
            <w:r w:rsidRPr="009B63F7">
              <w:rPr>
                <w:b/>
                <w:i/>
              </w:rPr>
              <w:t>W</w:t>
            </w:r>
            <w:proofErr w:type="gramEnd"/>
            <w:r w:rsidRPr="009B63F7">
              <w:t xml:space="preserve"> celu </w:t>
            </w:r>
            <w:r w:rsidRPr="009B63F7">
              <w:rPr>
                <w:b/>
                <w:i/>
              </w:rPr>
              <w:t>ustanowienia</w:t>
            </w:r>
            <w:r w:rsidRPr="009B63F7">
              <w:t xml:space="preserve"> formalnej</w:t>
            </w:r>
            <w:r w:rsidRPr="009B63F7">
              <w:rPr>
                <w:b/>
                <w:i/>
              </w:rPr>
              <w:t xml:space="preserve"> wspólnej</w:t>
            </w:r>
            <w:r w:rsidRPr="009B63F7">
              <w:t xml:space="preserve"> struktury współpracy między instytucjami i organami Unii w dziedzinie bezpieczeństwa informacji należy utworzyć grupę ds. koordynacji międzyinstytucjonalnej (</w:t>
            </w:r>
            <w:r w:rsidRPr="009B63F7">
              <w:t>„grupę koordynacyjną”), w której reprezentowane będą wszystkie organy ds. bezpieczeństwa instytucji i organów Unii. Grupa koordynacyjna nie posiada uprawnień decyzyjnych, powinna natomiast przyczyniać się do zwiększania spójności polityki w dziedzinie bezp</w:t>
            </w:r>
            <w:r w:rsidRPr="009B63F7">
              <w:t>ieczeństwa informacji i do ujednolicania procedur i narzędzi służących bezpieczeństwu informacji we wszystkich instytucjach i organach Unii.</w:t>
            </w:r>
          </w:p>
        </w:tc>
      </w:tr>
    </w:tbl>
    <w:p w:rsidR="00E93662" w:rsidRPr="009B63F7" w:rsidRDefault="00173258" w:rsidP="00E93662">
      <w:pPr>
        <w:pStyle w:val="Olang"/>
        <w:rPr>
          <w:sz w:val="24"/>
          <w:szCs w:val="24"/>
        </w:rPr>
      </w:pPr>
      <w:r w:rsidRPr="009B63F7">
        <w:rPr>
          <w:sz w:val="24"/>
          <w:szCs w:val="24"/>
        </w:rPr>
        <w:t xml:space="preserve">Or. </w:t>
      </w:r>
      <w:r w:rsidRPr="009B63F7">
        <w:rPr>
          <w:rStyle w:val="HideTWBExt"/>
        </w:rPr>
        <w:t>&lt;Original&gt;</w:t>
      </w:r>
      <w:r w:rsidRPr="009B63F7">
        <w:rPr>
          <w:rStyle w:val="HideTWBInt"/>
          <w:sz w:val="24"/>
          <w:szCs w:val="24"/>
        </w:rPr>
        <w:t>{EN}</w:t>
      </w:r>
      <w:proofErr w:type="gramStart"/>
      <w:r w:rsidRPr="009B63F7">
        <w:rPr>
          <w:sz w:val="24"/>
          <w:szCs w:val="24"/>
        </w:rPr>
        <w:t>en</w:t>
      </w:r>
      <w:r w:rsidRPr="009B63F7">
        <w:rPr>
          <w:rStyle w:val="HideTWBExt"/>
        </w:rPr>
        <w:t>&lt;/Original&gt;</w:t>
      </w:r>
      <w:proofErr w:type="gramEnd"/>
    </w:p>
    <w:p w:rsidR="00E93662" w:rsidRPr="009B63F7" w:rsidRDefault="00173258" w:rsidP="00E93662">
      <w:pPr>
        <w:rPr>
          <w:szCs w:val="24"/>
        </w:rPr>
      </w:pPr>
      <w:r w:rsidRPr="009B63F7">
        <w:rPr>
          <w:rStyle w:val="HideTWBExt"/>
        </w:rPr>
        <w:t>&lt;/Amend&gt;</w:t>
      </w:r>
    </w:p>
    <w:p w:rsidR="00E93662" w:rsidRPr="009B63F7" w:rsidRDefault="00173258" w:rsidP="00E93662">
      <w:pPr>
        <w:pStyle w:val="AMNumberTabs0"/>
        <w:keepNext/>
      </w:pPr>
      <w:r w:rsidRPr="009B63F7">
        <w:rPr>
          <w:rStyle w:val="HideTWBExt"/>
          <w:b w:val="0"/>
        </w:rPr>
        <w:t>&lt;Amend&gt;</w:t>
      </w:r>
      <w:r w:rsidRPr="009B63F7">
        <w:t>Poprawka</w:t>
      </w:r>
      <w:r w:rsidRPr="009B63F7">
        <w:tab/>
      </w:r>
      <w:r w:rsidRPr="009B63F7">
        <w:tab/>
      </w:r>
      <w:r w:rsidRPr="009B63F7">
        <w:rPr>
          <w:rStyle w:val="HideTWBExt"/>
          <w:b w:val="0"/>
        </w:rPr>
        <w:t>&lt;NumAm&gt;</w:t>
      </w:r>
      <w:r w:rsidRPr="009B63F7">
        <w:t>8</w:t>
      </w:r>
      <w:r w:rsidRPr="009B63F7">
        <w:rPr>
          <w:rStyle w:val="HideTWBExt"/>
          <w:b w:val="0"/>
        </w:rPr>
        <w:t>&lt;/NumAm&gt;</w:t>
      </w:r>
    </w:p>
    <w:p w:rsidR="00E93662" w:rsidRPr="009B63F7" w:rsidRDefault="00173258" w:rsidP="00E93662">
      <w:pPr>
        <w:pStyle w:val="NormalBold12b"/>
        <w:keepNext/>
      </w:pPr>
      <w:r w:rsidRPr="009B63F7">
        <w:rPr>
          <w:rStyle w:val="HideTWBExt"/>
          <w:b w:val="0"/>
        </w:rPr>
        <w:t>&lt;DocAmend&gt;</w:t>
      </w:r>
      <w:r w:rsidRPr="009B63F7">
        <w:t>Wniosek dotyczący rozporządze</w:t>
      </w:r>
      <w:r w:rsidRPr="009B63F7">
        <w:t>nia</w:t>
      </w:r>
      <w:r w:rsidRPr="009B63F7">
        <w:rPr>
          <w:rStyle w:val="HideTWBExt"/>
          <w:b w:val="0"/>
        </w:rPr>
        <w:t>&lt;/DocAmend&gt;</w:t>
      </w:r>
    </w:p>
    <w:p w:rsidR="00E93662" w:rsidRPr="009B63F7" w:rsidRDefault="00173258" w:rsidP="00E93662">
      <w:pPr>
        <w:pStyle w:val="NormalBold"/>
      </w:pPr>
      <w:r w:rsidRPr="009B63F7">
        <w:rPr>
          <w:rStyle w:val="HideTWBExt"/>
          <w:b w:val="0"/>
        </w:rPr>
        <w:t>&lt;Article&gt;</w:t>
      </w:r>
      <w:r w:rsidRPr="009B63F7">
        <w:t>Motyw 14</w:t>
      </w:r>
      <w:r w:rsidRPr="009B63F7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72999" w:rsidRPr="009B63F7" w:rsidTr="00E93662">
        <w:trPr>
          <w:jc w:val="center"/>
        </w:trPr>
        <w:tc>
          <w:tcPr>
            <w:tcW w:w="9752" w:type="dxa"/>
            <w:gridSpan w:val="2"/>
          </w:tcPr>
          <w:p w:rsidR="00E93662" w:rsidRPr="009B63F7" w:rsidRDefault="00E93662">
            <w:pPr>
              <w:keepNext/>
            </w:pPr>
          </w:p>
        </w:tc>
      </w:tr>
      <w:tr w:rsidR="00972999" w:rsidRPr="009B63F7" w:rsidTr="00E93662">
        <w:trPr>
          <w:jc w:val="center"/>
        </w:trPr>
        <w:tc>
          <w:tcPr>
            <w:tcW w:w="4876" w:type="dxa"/>
            <w:hideMark/>
          </w:tcPr>
          <w:p w:rsidR="00E93662" w:rsidRPr="009B63F7" w:rsidRDefault="00173258">
            <w:pPr>
              <w:pStyle w:val="ColumnHeading"/>
              <w:keepNext/>
            </w:pPr>
            <w:r w:rsidRPr="009B63F7">
              <w:t>Tekst proponowany przez Komisję</w:t>
            </w:r>
          </w:p>
        </w:tc>
        <w:tc>
          <w:tcPr>
            <w:tcW w:w="4876" w:type="dxa"/>
            <w:hideMark/>
          </w:tcPr>
          <w:p w:rsidR="00E93662" w:rsidRPr="009B63F7" w:rsidRDefault="00173258">
            <w:pPr>
              <w:pStyle w:val="ColumnHeading"/>
              <w:keepNext/>
            </w:pPr>
            <w:r w:rsidRPr="009B63F7">
              <w:t>Poprawka</w:t>
            </w:r>
          </w:p>
        </w:tc>
      </w:tr>
      <w:tr w:rsidR="00972999" w:rsidRPr="009B63F7" w:rsidTr="00E93662">
        <w:trPr>
          <w:jc w:val="center"/>
        </w:trPr>
        <w:tc>
          <w:tcPr>
            <w:tcW w:w="4876" w:type="dxa"/>
            <w:hideMark/>
          </w:tcPr>
          <w:p w:rsidR="00E93662" w:rsidRPr="009B63F7" w:rsidRDefault="00173258">
            <w:pPr>
              <w:pStyle w:val="Normal6"/>
            </w:pPr>
            <w:proofErr w:type="gramStart"/>
            <w:r w:rsidRPr="009B63F7">
              <w:t>(14)</w:t>
            </w:r>
            <w:r w:rsidRPr="009B63F7">
              <w:tab/>
              <w:t>W</w:t>
            </w:r>
            <w:proofErr w:type="gramEnd"/>
            <w:r w:rsidRPr="009B63F7">
              <w:t xml:space="preserve"> celu dostosowania nowych praktyk związanych z</w:t>
            </w:r>
            <w:r w:rsidRPr="009B63F7">
              <w:rPr>
                <w:b/>
                <w:i/>
              </w:rPr>
              <w:t> </w:t>
            </w:r>
            <w:r w:rsidRPr="009B63F7">
              <w:t>telepracą należy wdrożyć odpowiednie środki bezpieczeństwa, aby chronić sieci wykorzystywane do łączenia się z</w:t>
            </w:r>
            <w:r w:rsidRPr="009B63F7">
              <w:rPr>
                <w:b/>
                <w:i/>
              </w:rPr>
              <w:t> </w:t>
            </w:r>
            <w:r w:rsidRPr="009B63F7">
              <w:t>usługami dostępu zdalnego instytucji lub organu Unii.</w:t>
            </w:r>
          </w:p>
        </w:tc>
        <w:tc>
          <w:tcPr>
            <w:tcW w:w="4876" w:type="dxa"/>
            <w:hideMark/>
          </w:tcPr>
          <w:p w:rsidR="00E93662" w:rsidRPr="009B63F7" w:rsidRDefault="00173258">
            <w:pPr>
              <w:pStyle w:val="Normal6"/>
              <w:rPr>
                <w:szCs w:val="24"/>
              </w:rPr>
            </w:pPr>
            <w:proofErr w:type="gramStart"/>
            <w:r w:rsidRPr="009B63F7">
              <w:t>(14)</w:t>
            </w:r>
            <w:r w:rsidRPr="009B63F7">
              <w:tab/>
              <w:t>W</w:t>
            </w:r>
            <w:proofErr w:type="gramEnd"/>
            <w:r w:rsidRPr="009B63F7">
              <w:t xml:space="preserve"> celu dostosowania nowych praktyk związanych z</w:t>
            </w:r>
            <w:r w:rsidRPr="009B63F7">
              <w:rPr>
                <w:b/>
                <w:i/>
              </w:rPr>
              <w:t xml:space="preserve"> </w:t>
            </w:r>
            <w:r w:rsidRPr="009B63F7">
              <w:t xml:space="preserve">telepracą należy wdrożyć odpowiednie środki bezpieczeństwa, aby chronić </w:t>
            </w:r>
            <w:r w:rsidRPr="009B63F7">
              <w:rPr>
                <w:b/>
                <w:i/>
              </w:rPr>
              <w:t xml:space="preserve">systemy </w:t>
            </w:r>
            <w:r w:rsidRPr="009B63F7">
              <w:t xml:space="preserve">sieci </w:t>
            </w:r>
            <w:r w:rsidRPr="009B63F7">
              <w:rPr>
                <w:b/>
                <w:i/>
              </w:rPr>
              <w:t xml:space="preserve">informatycznych, infrastrukturę cyfrową i urządzenia końcowe </w:t>
            </w:r>
            <w:r w:rsidRPr="009B63F7">
              <w:t>wy</w:t>
            </w:r>
            <w:r w:rsidRPr="009B63F7">
              <w:t>korzystywane do łączenia się z</w:t>
            </w:r>
            <w:r w:rsidRPr="009B63F7">
              <w:rPr>
                <w:b/>
                <w:i/>
              </w:rPr>
              <w:t xml:space="preserve"> </w:t>
            </w:r>
            <w:r w:rsidRPr="009B63F7">
              <w:t xml:space="preserve">usługami dostępu zdalnego </w:t>
            </w:r>
            <w:r w:rsidRPr="009B63F7">
              <w:lastRenderedPageBreak/>
              <w:t>instytucji lub organu Unii.</w:t>
            </w:r>
          </w:p>
        </w:tc>
      </w:tr>
    </w:tbl>
    <w:p w:rsidR="00E93662" w:rsidRPr="009B63F7" w:rsidRDefault="00173258" w:rsidP="00E93662">
      <w:pPr>
        <w:pStyle w:val="Olang"/>
        <w:rPr>
          <w:sz w:val="24"/>
          <w:szCs w:val="24"/>
        </w:rPr>
      </w:pPr>
      <w:r w:rsidRPr="009B63F7">
        <w:rPr>
          <w:sz w:val="24"/>
          <w:szCs w:val="24"/>
        </w:rPr>
        <w:lastRenderedPageBreak/>
        <w:t xml:space="preserve">Or. </w:t>
      </w:r>
      <w:r w:rsidRPr="009B63F7">
        <w:rPr>
          <w:rStyle w:val="HideTWBExt"/>
        </w:rPr>
        <w:t>&lt;Original&gt;</w:t>
      </w:r>
      <w:r w:rsidRPr="009B63F7">
        <w:rPr>
          <w:rStyle w:val="HideTWBInt"/>
          <w:sz w:val="24"/>
          <w:szCs w:val="24"/>
        </w:rPr>
        <w:t>{EN}</w:t>
      </w:r>
      <w:proofErr w:type="gramStart"/>
      <w:r w:rsidRPr="009B63F7">
        <w:rPr>
          <w:sz w:val="24"/>
          <w:szCs w:val="24"/>
        </w:rPr>
        <w:t>en</w:t>
      </w:r>
      <w:r w:rsidRPr="009B63F7">
        <w:rPr>
          <w:rStyle w:val="HideTWBExt"/>
        </w:rPr>
        <w:t>&lt;/Original&gt;</w:t>
      </w:r>
      <w:proofErr w:type="gramEnd"/>
    </w:p>
    <w:p w:rsidR="00E93662" w:rsidRPr="009B63F7" w:rsidRDefault="00173258" w:rsidP="00E93662">
      <w:pPr>
        <w:rPr>
          <w:szCs w:val="24"/>
        </w:rPr>
      </w:pPr>
      <w:r w:rsidRPr="009B63F7">
        <w:rPr>
          <w:rStyle w:val="HideTWBExt"/>
        </w:rPr>
        <w:t>&lt;/Amend&gt;</w:t>
      </w:r>
    </w:p>
    <w:p w:rsidR="00E93662" w:rsidRPr="009B63F7" w:rsidRDefault="00173258" w:rsidP="00E93662">
      <w:pPr>
        <w:pStyle w:val="AMNumberTabs0"/>
        <w:keepNext/>
      </w:pPr>
      <w:r w:rsidRPr="009B63F7">
        <w:rPr>
          <w:rStyle w:val="HideTWBExt"/>
          <w:b w:val="0"/>
        </w:rPr>
        <w:t>&lt;Amend&gt;</w:t>
      </w:r>
      <w:r w:rsidRPr="009B63F7">
        <w:t>Poprawka</w:t>
      </w:r>
      <w:r w:rsidRPr="009B63F7">
        <w:tab/>
      </w:r>
      <w:r w:rsidRPr="009B63F7">
        <w:tab/>
      </w:r>
      <w:r w:rsidRPr="009B63F7">
        <w:rPr>
          <w:rStyle w:val="HideTWBExt"/>
          <w:b w:val="0"/>
        </w:rPr>
        <w:t>&lt;NumAm&gt;</w:t>
      </w:r>
      <w:r w:rsidRPr="009B63F7">
        <w:t>9</w:t>
      </w:r>
      <w:r w:rsidRPr="009B63F7">
        <w:rPr>
          <w:rStyle w:val="HideTWBExt"/>
          <w:b w:val="0"/>
        </w:rPr>
        <w:t>&lt;/NumAm&gt;</w:t>
      </w:r>
    </w:p>
    <w:p w:rsidR="00E93662" w:rsidRPr="009B63F7" w:rsidRDefault="00173258" w:rsidP="00E93662">
      <w:pPr>
        <w:pStyle w:val="NormalBold12b"/>
        <w:keepNext/>
      </w:pPr>
      <w:r w:rsidRPr="009B63F7">
        <w:rPr>
          <w:rStyle w:val="HideTWBExt"/>
          <w:b w:val="0"/>
        </w:rPr>
        <w:t>&lt;DocAmend&gt;</w:t>
      </w:r>
      <w:r w:rsidRPr="009B63F7">
        <w:t>Wniosek dotyczący rozporządzenia</w:t>
      </w:r>
      <w:r w:rsidRPr="009B63F7">
        <w:rPr>
          <w:rStyle w:val="HideTWBExt"/>
          <w:b w:val="0"/>
        </w:rPr>
        <w:t>&lt;/DocAmend&gt;</w:t>
      </w:r>
    </w:p>
    <w:p w:rsidR="00E93662" w:rsidRPr="009B63F7" w:rsidRDefault="00173258" w:rsidP="00E93662">
      <w:pPr>
        <w:pStyle w:val="NormalBold"/>
      </w:pPr>
      <w:r w:rsidRPr="009B63F7">
        <w:rPr>
          <w:rStyle w:val="HideTWBExt"/>
          <w:b w:val="0"/>
        </w:rPr>
        <w:t>&lt;Article&gt;</w:t>
      </w:r>
      <w:r w:rsidRPr="009B63F7">
        <w:t>Motyw 18</w:t>
      </w:r>
      <w:r w:rsidRPr="009B63F7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72999" w:rsidRPr="009B63F7" w:rsidTr="00E93662">
        <w:trPr>
          <w:jc w:val="center"/>
        </w:trPr>
        <w:tc>
          <w:tcPr>
            <w:tcW w:w="9752" w:type="dxa"/>
            <w:gridSpan w:val="2"/>
          </w:tcPr>
          <w:p w:rsidR="00E93662" w:rsidRPr="009B63F7" w:rsidRDefault="00E93662">
            <w:pPr>
              <w:keepNext/>
            </w:pPr>
          </w:p>
        </w:tc>
      </w:tr>
      <w:tr w:rsidR="00972999" w:rsidRPr="009B63F7" w:rsidTr="00E93662">
        <w:trPr>
          <w:jc w:val="center"/>
        </w:trPr>
        <w:tc>
          <w:tcPr>
            <w:tcW w:w="4876" w:type="dxa"/>
            <w:hideMark/>
          </w:tcPr>
          <w:p w:rsidR="00E93662" w:rsidRPr="009B63F7" w:rsidRDefault="00173258">
            <w:pPr>
              <w:pStyle w:val="ColumnHeading"/>
              <w:keepNext/>
            </w:pPr>
            <w:r w:rsidRPr="009B63F7">
              <w:t xml:space="preserve">Tekst </w:t>
            </w:r>
            <w:r w:rsidRPr="009B63F7">
              <w:t>proponowany przez Komisję</w:t>
            </w:r>
          </w:p>
        </w:tc>
        <w:tc>
          <w:tcPr>
            <w:tcW w:w="4876" w:type="dxa"/>
            <w:hideMark/>
          </w:tcPr>
          <w:p w:rsidR="00E93662" w:rsidRPr="009B63F7" w:rsidRDefault="00173258">
            <w:pPr>
              <w:pStyle w:val="ColumnHeading"/>
              <w:keepNext/>
            </w:pPr>
            <w:r w:rsidRPr="009B63F7">
              <w:t>Poprawka</w:t>
            </w:r>
          </w:p>
        </w:tc>
      </w:tr>
      <w:tr w:rsidR="00972999" w:rsidRPr="009B63F7" w:rsidTr="00E93662">
        <w:trPr>
          <w:jc w:val="center"/>
        </w:trPr>
        <w:tc>
          <w:tcPr>
            <w:tcW w:w="4876" w:type="dxa"/>
            <w:hideMark/>
          </w:tcPr>
          <w:p w:rsidR="00E93662" w:rsidRPr="009B63F7" w:rsidRDefault="00173258">
            <w:pPr>
              <w:pStyle w:val="Normal6"/>
            </w:pPr>
            <w:proofErr w:type="gramStart"/>
            <w:r w:rsidRPr="009B63F7">
              <w:t>(18)</w:t>
            </w:r>
            <w:r w:rsidRPr="009B63F7">
              <w:tab/>
              <w:t>Ochronę</w:t>
            </w:r>
            <w:proofErr w:type="gramEnd"/>
            <w:r w:rsidRPr="009B63F7">
              <w:t xml:space="preserve"> EUCI zapewnia się również za pomocą środków technicznych i organizacyjnych stosowanych w pomieszczeniach instytucji i organów Unii, w ich budynkach, salach, biurach lub obiektach, na terenie których EUCI są </w:t>
            </w:r>
            <w:r w:rsidRPr="009B63F7">
              <w:t>omawiane, przetwarzane i przechowywane. W niniejszym rozporządzeniu przewidziano wdrożenie procesu zarządzania bezpieczeństwem informacji w obszarze bezpieczeństwa fizycznego, co umożliwiłoby instytucjom i organom Unii wybór odpowiednich środków bezpieczeń</w:t>
            </w:r>
            <w:r w:rsidRPr="009B63F7">
              <w:t>stwa na ich terenie.</w:t>
            </w:r>
          </w:p>
        </w:tc>
        <w:tc>
          <w:tcPr>
            <w:tcW w:w="4876" w:type="dxa"/>
            <w:hideMark/>
          </w:tcPr>
          <w:p w:rsidR="00E93662" w:rsidRPr="009B63F7" w:rsidRDefault="00173258" w:rsidP="006C0EAE">
            <w:pPr>
              <w:pStyle w:val="Normal6"/>
              <w:rPr>
                <w:szCs w:val="24"/>
              </w:rPr>
            </w:pPr>
            <w:proofErr w:type="gramStart"/>
            <w:r w:rsidRPr="009B63F7">
              <w:t>(18)</w:t>
            </w:r>
            <w:r w:rsidRPr="009B63F7">
              <w:tab/>
              <w:t>Ochronę</w:t>
            </w:r>
            <w:proofErr w:type="gramEnd"/>
            <w:r w:rsidRPr="009B63F7">
              <w:t xml:space="preserve"> EUCI zapewnia się również za pomocą środków technicznych i organizacyjnych stosowanych w pomieszczeniach instytucji i organów Unii, w ich budynkach, salach, biurach lub obiektach, na terenie których EUCI są omawiane, przet</w:t>
            </w:r>
            <w:r w:rsidRPr="009B63F7">
              <w:t>warzane i przechowywane. W niniejszym rozporządzeniu przewidziano wdrożenie procesu zarządzania bezpieczeństwem informacji w obszarze bezpieczeństwa fizycznego, co umożliwiłoby instytucjom i organom Unii wybór odpowiednich środków bezpieczeństwa na ich ter</w:t>
            </w:r>
            <w:r w:rsidRPr="009B63F7">
              <w:t>enie.</w:t>
            </w:r>
            <w:r w:rsidRPr="009B63F7">
              <w:rPr>
                <w:b/>
                <w:i/>
              </w:rPr>
              <w:t xml:space="preserve"> Należy przeprowadzić dogłębną ocenę infrastruktury bezpieczeństwa, w tym usług. Ocena ta powinna uwzględniać cały łańcuch dostaw i środowisko operacyjne.</w:t>
            </w:r>
          </w:p>
        </w:tc>
      </w:tr>
    </w:tbl>
    <w:p w:rsidR="00E93662" w:rsidRPr="009B63F7" w:rsidRDefault="00173258" w:rsidP="00E93662">
      <w:pPr>
        <w:pStyle w:val="Olang"/>
        <w:rPr>
          <w:sz w:val="24"/>
          <w:szCs w:val="24"/>
        </w:rPr>
      </w:pPr>
      <w:r w:rsidRPr="009B63F7">
        <w:rPr>
          <w:sz w:val="24"/>
          <w:szCs w:val="24"/>
        </w:rPr>
        <w:t xml:space="preserve">Or. </w:t>
      </w:r>
      <w:r w:rsidRPr="009B63F7">
        <w:rPr>
          <w:rStyle w:val="HideTWBExt"/>
        </w:rPr>
        <w:t>&lt;Original&gt;</w:t>
      </w:r>
      <w:r w:rsidRPr="009B63F7">
        <w:rPr>
          <w:rStyle w:val="HideTWBInt"/>
          <w:sz w:val="24"/>
          <w:szCs w:val="24"/>
        </w:rPr>
        <w:t>{EN}</w:t>
      </w:r>
      <w:proofErr w:type="gramStart"/>
      <w:r w:rsidRPr="009B63F7">
        <w:rPr>
          <w:sz w:val="24"/>
          <w:szCs w:val="24"/>
        </w:rPr>
        <w:t>en</w:t>
      </w:r>
      <w:r w:rsidRPr="009B63F7">
        <w:rPr>
          <w:rStyle w:val="HideTWBExt"/>
        </w:rPr>
        <w:t>&lt;/Original&gt;</w:t>
      </w:r>
      <w:proofErr w:type="gramEnd"/>
    </w:p>
    <w:p w:rsidR="00E93662" w:rsidRPr="009B63F7" w:rsidRDefault="00173258" w:rsidP="00E93662">
      <w:pPr>
        <w:rPr>
          <w:szCs w:val="24"/>
        </w:rPr>
      </w:pPr>
      <w:r w:rsidRPr="009B63F7">
        <w:rPr>
          <w:rStyle w:val="HideTWBExt"/>
        </w:rPr>
        <w:t>&lt;/Amend&gt;</w:t>
      </w:r>
    </w:p>
    <w:p w:rsidR="00E93662" w:rsidRPr="009B63F7" w:rsidRDefault="00173258" w:rsidP="00E93662">
      <w:pPr>
        <w:pStyle w:val="AMNumberTabs0"/>
        <w:keepNext/>
      </w:pPr>
      <w:r w:rsidRPr="009B63F7">
        <w:rPr>
          <w:rStyle w:val="HideTWBExt"/>
          <w:b w:val="0"/>
        </w:rPr>
        <w:t>&lt;Amend&gt;</w:t>
      </w:r>
      <w:r w:rsidRPr="009B63F7">
        <w:t>Poprawka</w:t>
      </w:r>
      <w:r w:rsidRPr="009B63F7">
        <w:tab/>
      </w:r>
      <w:r w:rsidRPr="009B63F7">
        <w:tab/>
      </w:r>
      <w:r w:rsidRPr="009B63F7">
        <w:rPr>
          <w:rStyle w:val="HideTWBExt"/>
          <w:b w:val="0"/>
        </w:rPr>
        <w:t>&lt;NumAm&gt;</w:t>
      </w:r>
      <w:r w:rsidRPr="009B63F7">
        <w:t>10</w:t>
      </w:r>
      <w:r w:rsidRPr="009B63F7">
        <w:rPr>
          <w:rStyle w:val="HideTWBExt"/>
          <w:b w:val="0"/>
        </w:rPr>
        <w:t>&lt;/NumAm&gt;</w:t>
      </w:r>
    </w:p>
    <w:p w:rsidR="00E93662" w:rsidRPr="009B63F7" w:rsidRDefault="00173258" w:rsidP="00E93662">
      <w:pPr>
        <w:pStyle w:val="NormalBold12b"/>
        <w:keepNext/>
      </w:pPr>
      <w:r w:rsidRPr="009B63F7">
        <w:rPr>
          <w:rStyle w:val="HideTWBExt"/>
          <w:b w:val="0"/>
        </w:rPr>
        <w:t>&lt;DocAmend&gt;</w:t>
      </w:r>
      <w:r w:rsidRPr="009B63F7">
        <w:t xml:space="preserve">Wniosek </w:t>
      </w:r>
      <w:r w:rsidRPr="009B63F7">
        <w:t>dotyczący rozporządzenia</w:t>
      </w:r>
      <w:r w:rsidRPr="009B63F7">
        <w:rPr>
          <w:rStyle w:val="HideTWBExt"/>
          <w:b w:val="0"/>
        </w:rPr>
        <w:t>&lt;/DocAmend&gt;</w:t>
      </w:r>
    </w:p>
    <w:p w:rsidR="00E93662" w:rsidRPr="009B63F7" w:rsidRDefault="00173258" w:rsidP="00E93662">
      <w:pPr>
        <w:pStyle w:val="NormalBold"/>
      </w:pPr>
      <w:r w:rsidRPr="009B63F7">
        <w:rPr>
          <w:rStyle w:val="HideTWBExt"/>
          <w:b w:val="0"/>
        </w:rPr>
        <w:t>&lt;Article&gt;</w:t>
      </w:r>
      <w:r w:rsidRPr="009B63F7">
        <w:t>Motyw 21</w:t>
      </w:r>
      <w:r w:rsidRPr="009B63F7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72999" w:rsidRPr="009B63F7" w:rsidTr="00E93662">
        <w:trPr>
          <w:jc w:val="center"/>
        </w:trPr>
        <w:tc>
          <w:tcPr>
            <w:tcW w:w="9752" w:type="dxa"/>
            <w:gridSpan w:val="2"/>
          </w:tcPr>
          <w:p w:rsidR="00E93662" w:rsidRPr="009B63F7" w:rsidRDefault="00E93662">
            <w:pPr>
              <w:keepNext/>
            </w:pPr>
          </w:p>
        </w:tc>
      </w:tr>
      <w:tr w:rsidR="00972999" w:rsidRPr="009B63F7" w:rsidTr="00E93662">
        <w:trPr>
          <w:jc w:val="center"/>
        </w:trPr>
        <w:tc>
          <w:tcPr>
            <w:tcW w:w="4876" w:type="dxa"/>
            <w:hideMark/>
          </w:tcPr>
          <w:p w:rsidR="00E93662" w:rsidRPr="009B63F7" w:rsidRDefault="00173258">
            <w:pPr>
              <w:pStyle w:val="ColumnHeading"/>
              <w:keepNext/>
            </w:pPr>
            <w:r w:rsidRPr="009B63F7">
              <w:t>Tekst proponowany przez Komisję</w:t>
            </w:r>
          </w:p>
        </w:tc>
        <w:tc>
          <w:tcPr>
            <w:tcW w:w="4876" w:type="dxa"/>
            <w:hideMark/>
          </w:tcPr>
          <w:p w:rsidR="00E93662" w:rsidRPr="009B63F7" w:rsidRDefault="00173258">
            <w:pPr>
              <w:pStyle w:val="ColumnHeading"/>
              <w:keepNext/>
            </w:pPr>
            <w:r w:rsidRPr="009B63F7">
              <w:t>Poprawka</w:t>
            </w:r>
          </w:p>
        </w:tc>
      </w:tr>
      <w:tr w:rsidR="00972999" w:rsidRPr="009B63F7" w:rsidTr="00E93662">
        <w:trPr>
          <w:jc w:val="center"/>
        </w:trPr>
        <w:tc>
          <w:tcPr>
            <w:tcW w:w="4876" w:type="dxa"/>
            <w:hideMark/>
          </w:tcPr>
          <w:p w:rsidR="00E93662" w:rsidRPr="009B63F7" w:rsidRDefault="00173258">
            <w:pPr>
              <w:pStyle w:val="Normal6"/>
            </w:pPr>
            <w:proofErr w:type="gramStart"/>
            <w:r w:rsidRPr="009B63F7">
              <w:t>(21)</w:t>
            </w:r>
            <w:r w:rsidRPr="009B63F7">
              <w:tab/>
              <w:t>W</w:t>
            </w:r>
            <w:proofErr w:type="gramEnd"/>
            <w:r w:rsidRPr="009B63F7">
              <w:t xml:space="preserve"> przeszłości instytucje i organy Unii opracowywały swoje systemy teleinformatyczne niezależnie, nie poświęcając wystarczającej uwagi ich inter</w:t>
            </w:r>
            <w:r w:rsidRPr="009B63F7">
              <w:t xml:space="preserve">operacyjności wśród wszystkich instytucji i organów Unii. Konieczne jest zatem ustanowienie minimalnych wymogów w zakresie bezpieczeństwa dotyczących systemów teleinformatycznych (CIS) </w:t>
            </w:r>
            <w:r w:rsidRPr="009B63F7">
              <w:lastRenderedPageBreak/>
              <w:t xml:space="preserve">przetwarzających </w:t>
            </w:r>
            <w:r w:rsidRPr="009B63F7">
              <w:rPr>
                <w:b/>
                <w:i/>
              </w:rPr>
              <w:t>i</w:t>
            </w:r>
            <w:r w:rsidRPr="009B63F7">
              <w:t xml:space="preserve"> przechowujących zarówno EUCI, jak i informacje jawne</w:t>
            </w:r>
            <w:r w:rsidRPr="009B63F7">
              <w:t>. Pozwoli to zagwarantować płynną wymianę informacji z odpowiednimi zainteresowanymi stronami.</w:t>
            </w:r>
          </w:p>
        </w:tc>
        <w:tc>
          <w:tcPr>
            <w:tcW w:w="4876" w:type="dxa"/>
            <w:hideMark/>
          </w:tcPr>
          <w:p w:rsidR="00E93662" w:rsidRPr="009B63F7" w:rsidRDefault="00173258">
            <w:pPr>
              <w:pStyle w:val="Normal6"/>
              <w:rPr>
                <w:szCs w:val="24"/>
              </w:rPr>
            </w:pPr>
            <w:proofErr w:type="gramStart"/>
            <w:r w:rsidRPr="009B63F7">
              <w:lastRenderedPageBreak/>
              <w:t>(21)</w:t>
            </w:r>
            <w:r w:rsidRPr="009B63F7">
              <w:tab/>
              <w:t>W</w:t>
            </w:r>
            <w:proofErr w:type="gramEnd"/>
            <w:r w:rsidRPr="009B63F7">
              <w:t xml:space="preserve"> przeszłości instytucje i organy Unii opracowywały swoje systemy teleinformatyczne niezależnie, nie poświęcając wystarczającej uwagi ich interoperacyjności</w:t>
            </w:r>
            <w:r w:rsidRPr="009B63F7">
              <w:t xml:space="preserve"> wśród wszystkich instytucji i organów Unii. Konieczne jest zatem ustanowienie minimalnych wymogów w zakresie bezpieczeństwa dotyczących systemów teleinformatycznych (CIS) </w:t>
            </w:r>
            <w:r w:rsidRPr="009B63F7">
              <w:lastRenderedPageBreak/>
              <w:t>przetwarzających</w:t>
            </w:r>
            <w:r w:rsidRPr="009B63F7">
              <w:rPr>
                <w:b/>
                <w:i/>
              </w:rPr>
              <w:t>,</w:t>
            </w:r>
            <w:r w:rsidRPr="009B63F7">
              <w:t xml:space="preserve"> przechowujących </w:t>
            </w:r>
            <w:r w:rsidRPr="009B63F7">
              <w:rPr>
                <w:b/>
                <w:i/>
              </w:rPr>
              <w:t>i przekazujących</w:t>
            </w:r>
            <w:r w:rsidRPr="009B63F7">
              <w:t xml:space="preserve"> zarówno EUCI, jak i informacje ja</w:t>
            </w:r>
            <w:r w:rsidRPr="009B63F7">
              <w:t>wne. Pozwoli to zagwarantować płynną wymianę informacji z odpowiednimi zainteresowanymi stronami.</w:t>
            </w:r>
          </w:p>
        </w:tc>
      </w:tr>
    </w:tbl>
    <w:p w:rsidR="00E93662" w:rsidRPr="009B63F7" w:rsidRDefault="00173258" w:rsidP="00E93662">
      <w:pPr>
        <w:pStyle w:val="Olang"/>
        <w:rPr>
          <w:sz w:val="24"/>
          <w:szCs w:val="24"/>
        </w:rPr>
      </w:pPr>
      <w:r w:rsidRPr="009B63F7">
        <w:rPr>
          <w:sz w:val="24"/>
          <w:szCs w:val="24"/>
        </w:rPr>
        <w:lastRenderedPageBreak/>
        <w:t xml:space="preserve">Or. </w:t>
      </w:r>
      <w:r w:rsidRPr="009B63F7">
        <w:rPr>
          <w:rStyle w:val="HideTWBExt"/>
        </w:rPr>
        <w:t>&lt;Original&gt;</w:t>
      </w:r>
      <w:r w:rsidRPr="009B63F7">
        <w:rPr>
          <w:rStyle w:val="HideTWBInt"/>
          <w:sz w:val="24"/>
          <w:szCs w:val="24"/>
        </w:rPr>
        <w:t>{EN}</w:t>
      </w:r>
      <w:proofErr w:type="gramStart"/>
      <w:r w:rsidRPr="009B63F7">
        <w:rPr>
          <w:sz w:val="24"/>
          <w:szCs w:val="24"/>
        </w:rPr>
        <w:t>en</w:t>
      </w:r>
      <w:r w:rsidRPr="009B63F7">
        <w:rPr>
          <w:rStyle w:val="HideTWBExt"/>
        </w:rPr>
        <w:t>&lt;/Original&gt;</w:t>
      </w:r>
      <w:proofErr w:type="gramEnd"/>
    </w:p>
    <w:p w:rsidR="00E93662" w:rsidRPr="009B63F7" w:rsidRDefault="00173258" w:rsidP="00E93662">
      <w:pPr>
        <w:rPr>
          <w:szCs w:val="24"/>
        </w:rPr>
      </w:pPr>
      <w:r w:rsidRPr="009B63F7">
        <w:rPr>
          <w:rStyle w:val="HideTWBExt"/>
        </w:rPr>
        <w:t>&lt;/Amend&gt;</w:t>
      </w:r>
    </w:p>
    <w:p w:rsidR="00E93662" w:rsidRPr="009B63F7" w:rsidRDefault="00173258" w:rsidP="00E93662">
      <w:pPr>
        <w:pStyle w:val="AMNumberTabs0"/>
        <w:keepNext/>
      </w:pPr>
      <w:r w:rsidRPr="009B63F7">
        <w:rPr>
          <w:rStyle w:val="HideTWBExt"/>
          <w:b w:val="0"/>
        </w:rPr>
        <w:t>&lt;Amend&gt;</w:t>
      </w:r>
      <w:r w:rsidRPr="009B63F7">
        <w:t>Poprawka</w:t>
      </w:r>
      <w:r w:rsidRPr="009B63F7">
        <w:tab/>
      </w:r>
      <w:r w:rsidRPr="009B63F7">
        <w:tab/>
      </w:r>
      <w:r w:rsidRPr="009B63F7">
        <w:rPr>
          <w:rStyle w:val="HideTWBExt"/>
          <w:b w:val="0"/>
        </w:rPr>
        <w:t>&lt;NumAm&gt;</w:t>
      </w:r>
      <w:r w:rsidRPr="009B63F7">
        <w:t>11</w:t>
      </w:r>
      <w:r w:rsidRPr="009B63F7">
        <w:rPr>
          <w:rStyle w:val="HideTWBExt"/>
          <w:b w:val="0"/>
        </w:rPr>
        <w:t>&lt;/NumAm&gt;</w:t>
      </w:r>
    </w:p>
    <w:p w:rsidR="00E93662" w:rsidRPr="009B63F7" w:rsidRDefault="00173258" w:rsidP="00E93662">
      <w:pPr>
        <w:pStyle w:val="NormalBold12b"/>
        <w:keepNext/>
      </w:pPr>
      <w:r w:rsidRPr="009B63F7">
        <w:rPr>
          <w:rStyle w:val="HideTWBExt"/>
          <w:b w:val="0"/>
        </w:rPr>
        <w:t>&lt;DocAmend&gt;</w:t>
      </w:r>
      <w:r w:rsidRPr="009B63F7">
        <w:t>Wniosek dotyczący rozporządzenia</w:t>
      </w:r>
      <w:r w:rsidRPr="009B63F7">
        <w:rPr>
          <w:rStyle w:val="HideTWBExt"/>
          <w:b w:val="0"/>
        </w:rPr>
        <w:t>&lt;/DocAmend&gt;</w:t>
      </w:r>
    </w:p>
    <w:p w:rsidR="00E93662" w:rsidRPr="009B63F7" w:rsidRDefault="00173258" w:rsidP="00E93662">
      <w:pPr>
        <w:pStyle w:val="NormalBold"/>
      </w:pPr>
      <w:r w:rsidRPr="009B63F7">
        <w:rPr>
          <w:rStyle w:val="HideTWBExt"/>
          <w:b w:val="0"/>
        </w:rPr>
        <w:t>&lt;Article&gt;</w:t>
      </w:r>
      <w:r w:rsidRPr="009B63F7">
        <w:t>Motyw 21 a (nowy)</w:t>
      </w:r>
      <w:r w:rsidRPr="009B63F7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72999" w:rsidRPr="009B63F7" w:rsidTr="00E93662">
        <w:trPr>
          <w:jc w:val="center"/>
        </w:trPr>
        <w:tc>
          <w:tcPr>
            <w:tcW w:w="9752" w:type="dxa"/>
            <w:gridSpan w:val="2"/>
          </w:tcPr>
          <w:p w:rsidR="00E93662" w:rsidRPr="009B63F7" w:rsidRDefault="00E93662">
            <w:pPr>
              <w:keepNext/>
            </w:pPr>
          </w:p>
        </w:tc>
      </w:tr>
      <w:tr w:rsidR="00972999" w:rsidRPr="009B63F7" w:rsidTr="00E93662">
        <w:trPr>
          <w:jc w:val="center"/>
        </w:trPr>
        <w:tc>
          <w:tcPr>
            <w:tcW w:w="4876" w:type="dxa"/>
            <w:hideMark/>
          </w:tcPr>
          <w:p w:rsidR="00E93662" w:rsidRPr="009B63F7" w:rsidRDefault="00173258">
            <w:pPr>
              <w:pStyle w:val="ColumnHeading"/>
              <w:keepNext/>
            </w:pPr>
            <w:r w:rsidRPr="009B63F7">
              <w:t>Tekst proponowany przez Komisję</w:t>
            </w:r>
          </w:p>
        </w:tc>
        <w:tc>
          <w:tcPr>
            <w:tcW w:w="4876" w:type="dxa"/>
            <w:hideMark/>
          </w:tcPr>
          <w:p w:rsidR="00E93662" w:rsidRPr="009B63F7" w:rsidRDefault="00173258">
            <w:pPr>
              <w:pStyle w:val="ColumnHeading"/>
              <w:keepNext/>
            </w:pPr>
            <w:r w:rsidRPr="009B63F7">
              <w:t>Poprawka</w:t>
            </w:r>
          </w:p>
        </w:tc>
      </w:tr>
      <w:tr w:rsidR="00972999" w:rsidRPr="009B63F7" w:rsidTr="00E93662">
        <w:trPr>
          <w:jc w:val="center"/>
        </w:trPr>
        <w:tc>
          <w:tcPr>
            <w:tcW w:w="4876" w:type="dxa"/>
          </w:tcPr>
          <w:p w:rsidR="00E93662" w:rsidRPr="009B63F7" w:rsidRDefault="00E93662">
            <w:pPr>
              <w:pStyle w:val="Normal6"/>
            </w:pPr>
          </w:p>
        </w:tc>
        <w:tc>
          <w:tcPr>
            <w:tcW w:w="4876" w:type="dxa"/>
            <w:hideMark/>
          </w:tcPr>
          <w:p w:rsidR="00E93662" w:rsidRPr="009B63F7" w:rsidRDefault="00173258" w:rsidP="00142B7D">
            <w:pPr>
              <w:pStyle w:val="Normal6"/>
              <w:rPr>
                <w:szCs w:val="24"/>
              </w:rPr>
            </w:pPr>
            <w:r w:rsidRPr="009B63F7">
              <w:rPr>
                <w:b/>
                <w:i/>
              </w:rPr>
              <w:t>(21a</w:t>
            </w:r>
            <w:proofErr w:type="gramStart"/>
            <w:r w:rsidRPr="009B63F7">
              <w:rPr>
                <w:b/>
                <w:i/>
              </w:rPr>
              <w:t>)</w:t>
            </w:r>
            <w:r w:rsidRPr="009B63F7">
              <w:rPr>
                <w:b/>
                <w:i/>
              </w:rPr>
              <w:tab/>
              <w:t>Informacje</w:t>
            </w:r>
            <w:proofErr w:type="gramEnd"/>
            <w:r w:rsidRPr="009B63F7">
              <w:rPr>
                <w:b/>
                <w:i/>
              </w:rPr>
              <w:t xml:space="preserve"> będące w posiadaniu podmiotów unijnych są również wymieniane za pośrednictwem środowiska ICT, w siedzibie podmiotu lub poprzez wirtualne aktywa, produkty ICT, usługi ICT i procesy ICT</w:t>
            </w:r>
            <w:r w:rsidRPr="009B63F7">
              <w:rPr>
                <w:b/>
                <w:i/>
              </w:rPr>
              <w:t>, a także wszystkie sieci i systemy informatyczne, które są własnością podmiotu unijnego lub są obsługiwane przez ten podmiot lub których hosting prowadzą strony trzecie bądź które są obsługiwane przez strony trzecie, w tym urządzenia mobilne, sieci korpor</w:t>
            </w:r>
            <w:r w:rsidRPr="009B63F7">
              <w:rPr>
                <w:b/>
                <w:i/>
              </w:rPr>
              <w:t xml:space="preserve">acyjne i sieci biznesowe niepodłączone do </w:t>
            </w:r>
            <w:proofErr w:type="spellStart"/>
            <w:r w:rsidRPr="009B63F7">
              <w:rPr>
                <w:b/>
                <w:i/>
              </w:rPr>
              <w:t>internetu</w:t>
            </w:r>
            <w:proofErr w:type="spellEnd"/>
            <w:r w:rsidRPr="009B63F7">
              <w:rPr>
                <w:b/>
                <w:i/>
              </w:rPr>
              <w:t xml:space="preserve"> oraz wszelkie urządzenia podłączone do środowiska ICT.</w:t>
            </w:r>
          </w:p>
        </w:tc>
      </w:tr>
    </w:tbl>
    <w:p w:rsidR="00E93662" w:rsidRPr="009B63F7" w:rsidRDefault="00173258" w:rsidP="00E93662">
      <w:pPr>
        <w:pStyle w:val="Olang"/>
        <w:rPr>
          <w:sz w:val="24"/>
          <w:szCs w:val="24"/>
        </w:rPr>
      </w:pPr>
      <w:r w:rsidRPr="009B63F7">
        <w:rPr>
          <w:sz w:val="24"/>
          <w:szCs w:val="24"/>
        </w:rPr>
        <w:t xml:space="preserve">Or. </w:t>
      </w:r>
      <w:r w:rsidRPr="009B63F7">
        <w:rPr>
          <w:rStyle w:val="HideTWBExt"/>
        </w:rPr>
        <w:t>&lt;Original&gt;</w:t>
      </w:r>
      <w:r w:rsidRPr="009B63F7">
        <w:rPr>
          <w:rStyle w:val="HideTWBInt"/>
          <w:sz w:val="24"/>
          <w:szCs w:val="24"/>
        </w:rPr>
        <w:t>{EN}</w:t>
      </w:r>
      <w:proofErr w:type="gramStart"/>
      <w:r w:rsidRPr="009B63F7">
        <w:rPr>
          <w:sz w:val="24"/>
          <w:szCs w:val="24"/>
        </w:rPr>
        <w:t>en</w:t>
      </w:r>
      <w:r w:rsidRPr="009B63F7">
        <w:rPr>
          <w:rStyle w:val="HideTWBExt"/>
        </w:rPr>
        <w:t>&lt;/Original&gt;</w:t>
      </w:r>
      <w:proofErr w:type="gramEnd"/>
    </w:p>
    <w:p w:rsidR="00E93662" w:rsidRPr="009B63F7" w:rsidRDefault="00173258" w:rsidP="00E93662">
      <w:pPr>
        <w:rPr>
          <w:szCs w:val="24"/>
        </w:rPr>
      </w:pPr>
      <w:r w:rsidRPr="009B63F7">
        <w:rPr>
          <w:rStyle w:val="HideTWBExt"/>
        </w:rPr>
        <w:t>&lt;/Amend&gt;</w:t>
      </w:r>
    </w:p>
    <w:p w:rsidR="00E93662" w:rsidRPr="009B63F7" w:rsidRDefault="00173258" w:rsidP="00E93662">
      <w:pPr>
        <w:pStyle w:val="AMNumberTabs0"/>
        <w:keepNext/>
      </w:pPr>
      <w:r w:rsidRPr="009B63F7">
        <w:rPr>
          <w:rStyle w:val="HideTWBExt"/>
          <w:b w:val="0"/>
        </w:rPr>
        <w:t>&lt;Amend&gt;</w:t>
      </w:r>
      <w:r w:rsidRPr="009B63F7">
        <w:t>Poprawka</w:t>
      </w:r>
      <w:r w:rsidRPr="009B63F7">
        <w:tab/>
      </w:r>
      <w:r w:rsidRPr="009B63F7">
        <w:tab/>
      </w:r>
      <w:r w:rsidRPr="009B63F7">
        <w:rPr>
          <w:rStyle w:val="HideTWBExt"/>
          <w:b w:val="0"/>
        </w:rPr>
        <w:t>&lt;NumAm&gt;</w:t>
      </w:r>
      <w:r w:rsidRPr="009B63F7">
        <w:t>12</w:t>
      </w:r>
      <w:r w:rsidRPr="009B63F7">
        <w:rPr>
          <w:rStyle w:val="HideTWBExt"/>
          <w:b w:val="0"/>
        </w:rPr>
        <w:t>&lt;/NumAm&gt;</w:t>
      </w:r>
    </w:p>
    <w:p w:rsidR="00E93662" w:rsidRPr="009B63F7" w:rsidRDefault="00173258" w:rsidP="00E93662">
      <w:pPr>
        <w:pStyle w:val="NormalBold12b"/>
        <w:keepNext/>
      </w:pPr>
      <w:r w:rsidRPr="009B63F7">
        <w:rPr>
          <w:rStyle w:val="HideTWBExt"/>
          <w:b w:val="0"/>
        </w:rPr>
        <w:t>&lt;DocAmend&gt;</w:t>
      </w:r>
      <w:r w:rsidRPr="009B63F7">
        <w:t>Wniosek dotyczący rozporządzenia</w:t>
      </w:r>
      <w:r w:rsidRPr="009B63F7">
        <w:rPr>
          <w:rStyle w:val="HideTWBExt"/>
          <w:b w:val="0"/>
        </w:rPr>
        <w:t>&lt;/DocAmend&gt;</w:t>
      </w:r>
    </w:p>
    <w:p w:rsidR="00E93662" w:rsidRPr="009B63F7" w:rsidRDefault="00173258" w:rsidP="00E93662">
      <w:pPr>
        <w:pStyle w:val="NormalBold"/>
      </w:pPr>
      <w:r w:rsidRPr="009B63F7">
        <w:rPr>
          <w:rStyle w:val="HideTWBExt"/>
          <w:b w:val="0"/>
        </w:rPr>
        <w:t>&lt;Article&gt;</w:t>
      </w:r>
      <w:r w:rsidRPr="009B63F7">
        <w:t>Motyw 24</w:t>
      </w:r>
      <w:r w:rsidRPr="009B63F7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72999" w:rsidRPr="009B63F7" w:rsidTr="00E93662">
        <w:trPr>
          <w:jc w:val="center"/>
        </w:trPr>
        <w:tc>
          <w:tcPr>
            <w:tcW w:w="9752" w:type="dxa"/>
            <w:gridSpan w:val="2"/>
          </w:tcPr>
          <w:p w:rsidR="00E93662" w:rsidRPr="009B63F7" w:rsidRDefault="00E93662">
            <w:pPr>
              <w:keepNext/>
            </w:pPr>
          </w:p>
        </w:tc>
      </w:tr>
      <w:tr w:rsidR="00972999" w:rsidRPr="009B63F7" w:rsidTr="00E93662">
        <w:trPr>
          <w:jc w:val="center"/>
        </w:trPr>
        <w:tc>
          <w:tcPr>
            <w:tcW w:w="4876" w:type="dxa"/>
            <w:hideMark/>
          </w:tcPr>
          <w:p w:rsidR="00E93662" w:rsidRPr="009B63F7" w:rsidRDefault="00173258">
            <w:pPr>
              <w:pStyle w:val="ColumnHeading"/>
              <w:keepNext/>
            </w:pPr>
            <w:r w:rsidRPr="009B63F7">
              <w:t>Tekst proponowany przez Komisję</w:t>
            </w:r>
          </w:p>
        </w:tc>
        <w:tc>
          <w:tcPr>
            <w:tcW w:w="4876" w:type="dxa"/>
            <w:hideMark/>
          </w:tcPr>
          <w:p w:rsidR="00E93662" w:rsidRPr="009B63F7" w:rsidRDefault="00173258">
            <w:pPr>
              <w:pStyle w:val="ColumnHeading"/>
              <w:keepNext/>
            </w:pPr>
            <w:r w:rsidRPr="009B63F7">
              <w:t>Poprawka</w:t>
            </w:r>
          </w:p>
        </w:tc>
      </w:tr>
      <w:tr w:rsidR="00972999" w:rsidRPr="009B63F7" w:rsidTr="00E93662">
        <w:trPr>
          <w:jc w:val="center"/>
        </w:trPr>
        <w:tc>
          <w:tcPr>
            <w:tcW w:w="4876" w:type="dxa"/>
            <w:hideMark/>
          </w:tcPr>
          <w:p w:rsidR="00E93662" w:rsidRPr="009B63F7" w:rsidRDefault="00173258">
            <w:pPr>
              <w:pStyle w:val="Normal6"/>
            </w:pPr>
            <w:proofErr w:type="gramStart"/>
            <w:r w:rsidRPr="009B63F7">
              <w:t>(24)</w:t>
            </w:r>
            <w:r w:rsidRPr="009B63F7">
              <w:tab/>
              <w:t>Ścisła</w:t>
            </w:r>
            <w:proofErr w:type="gramEnd"/>
            <w:r w:rsidRPr="009B63F7">
              <w:t xml:space="preserve"> współpraca między instytucjami i organami Unii, jak również mnogość wypracowanych przez nie synergii wymaga udostępniania dużych ilości informacji. </w:t>
            </w:r>
            <w:r w:rsidRPr="009B63F7">
              <w:t xml:space="preserve">Dla dobra bezpieczeństwa informacji niejawnych wiarygodność instytucji lub organu Unii </w:t>
            </w:r>
            <w:r w:rsidRPr="009B63F7">
              <w:rPr>
                <w:b/>
                <w:i/>
              </w:rPr>
              <w:t>powinna</w:t>
            </w:r>
            <w:r w:rsidRPr="009B63F7">
              <w:t xml:space="preserve"> zostać </w:t>
            </w:r>
            <w:r w:rsidRPr="009B63F7">
              <w:rPr>
                <w:b/>
                <w:i/>
              </w:rPr>
              <w:t>oceniona</w:t>
            </w:r>
            <w:r w:rsidRPr="009B63F7">
              <w:t xml:space="preserve">, zanim taka </w:t>
            </w:r>
            <w:r w:rsidRPr="009B63F7">
              <w:lastRenderedPageBreak/>
              <w:t>instytucja lub taki organ będzie przetwarzać i przechowywać EUCI o określonym poziomie klauzuli tajności.</w:t>
            </w:r>
          </w:p>
        </w:tc>
        <w:tc>
          <w:tcPr>
            <w:tcW w:w="4876" w:type="dxa"/>
            <w:hideMark/>
          </w:tcPr>
          <w:p w:rsidR="00E93662" w:rsidRPr="009B63F7" w:rsidRDefault="00173258">
            <w:pPr>
              <w:pStyle w:val="Normal6"/>
              <w:rPr>
                <w:szCs w:val="24"/>
              </w:rPr>
            </w:pPr>
            <w:proofErr w:type="gramStart"/>
            <w:r w:rsidRPr="009B63F7">
              <w:lastRenderedPageBreak/>
              <w:t>(24)</w:t>
            </w:r>
            <w:r w:rsidRPr="009B63F7">
              <w:tab/>
              <w:t>Ścisła</w:t>
            </w:r>
            <w:proofErr w:type="gramEnd"/>
            <w:r w:rsidRPr="009B63F7">
              <w:t xml:space="preserve"> współpraca międ</w:t>
            </w:r>
            <w:r w:rsidRPr="009B63F7">
              <w:t xml:space="preserve">zy instytucjami i organami Unii, jak również mnogość wypracowanych przez nie synergii wymaga udostępniania dużych ilości informacji. Dla dobra bezpieczeństwa informacji niejawnych wiarygodność </w:t>
            </w:r>
            <w:r w:rsidRPr="009B63F7">
              <w:rPr>
                <w:b/>
                <w:i/>
              </w:rPr>
              <w:t xml:space="preserve">i zdolności </w:t>
            </w:r>
            <w:r w:rsidRPr="009B63F7">
              <w:t xml:space="preserve">instytucji lub organu Unii </w:t>
            </w:r>
            <w:r w:rsidRPr="009B63F7">
              <w:rPr>
                <w:b/>
                <w:i/>
              </w:rPr>
              <w:t>powinny</w:t>
            </w:r>
            <w:r w:rsidRPr="009B63F7">
              <w:t xml:space="preserve"> zostać </w:t>
            </w:r>
            <w:r w:rsidRPr="009B63F7">
              <w:rPr>
                <w:b/>
                <w:i/>
              </w:rPr>
              <w:t>ocenione</w:t>
            </w:r>
            <w:r w:rsidRPr="009B63F7">
              <w:t>,</w:t>
            </w:r>
            <w:r w:rsidRPr="009B63F7">
              <w:t xml:space="preserve"> </w:t>
            </w:r>
            <w:r w:rsidRPr="009B63F7">
              <w:lastRenderedPageBreak/>
              <w:t>zanim taka instytucja lub taki organ będzie przetwarzać i przechowywać EUCI o określonym poziomie klauzuli tajności.</w:t>
            </w:r>
          </w:p>
        </w:tc>
      </w:tr>
    </w:tbl>
    <w:p w:rsidR="00E93662" w:rsidRPr="009B63F7" w:rsidRDefault="00173258" w:rsidP="00E93662">
      <w:pPr>
        <w:pStyle w:val="Olang"/>
        <w:rPr>
          <w:sz w:val="24"/>
          <w:szCs w:val="24"/>
        </w:rPr>
      </w:pPr>
      <w:r w:rsidRPr="009B63F7">
        <w:rPr>
          <w:sz w:val="24"/>
          <w:szCs w:val="24"/>
        </w:rPr>
        <w:lastRenderedPageBreak/>
        <w:t xml:space="preserve">Or. </w:t>
      </w:r>
      <w:r w:rsidRPr="009B63F7">
        <w:rPr>
          <w:rStyle w:val="HideTWBExt"/>
        </w:rPr>
        <w:t>&lt;Original&gt;</w:t>
      </w:r>
      <w:r w:rsidRPr="009B63F7">
        <w:rPr>
          <w:rStyle w:val="HideTWBInt"/>
          <w:sz w:val="24"/>
          <w:szCs w:val="24"/>
        </w:rPr>
        <w:t>{EN}</w:t>
      </w:r>
      <w:proofErr w:type="gramStart"/>
      <w:r w:rsidRPr="009B63F7">
        <w:rPr>
          <w:sz w:val="24"/>
          <w:szCs w:val="24"/>
        </w:rPr>
        <w:t>en</w:t>
      </w:r>
      <w:r w:rsidRPr="009B63F7">
        <w:rPr>
          <w:rStyle w:val="HideTWBExt"/>
        </w:rPr>
        <w:t>&lt;/Original&gt;</w:t>
      </w:r>
      <w:proofErr w:type="gramEnd"/>
    </w:p>
    <w:p w:rsidR="00E93662" w:rsidRPr="009B63F7" w:rsidRDefault="00173258" w:rsidP="00E93662">
      <w:pPr>
        <w:rPr>
          <w:szCs w:val="24"/>
        </w:rPr>
      </w:pPr>
      <w:r w:rsidRPr="009B63F7">
        <w:rPr>
          <w:rStyle w:val="HideTWBExt"/>
        </w:rPr>
        <w:t>&lt;/Amend&gt;</w:t>
      </w:r>
    </w:p>
    <w:p w:rsidR="00E93662" w:rsidRPr="009B63F7" w:rsidRDefault="00173258" w:rsidP="00E93662">
      <w:pPr>
        <w:pStyle w:val="AMNumberTabs0"/>
        <w:keepNext/>
      </w:pPr>
      <w:r w:rsidRPr="009B63F7">
        <w:rPr>
          <w:rStyle w:val="HideTWBExt"/>
          <w:b w:val="0"/>
        </w:rPr>
        <w:t>&lt;Amend&gt;</w:t>
      </w:r>
      <w:r w:rsidRPr="009B63F7">
        <w:t>Poprawka</w:t>
      </w:r>
      <w:r w:rsidRPr="009B63F7">
        <w:tab/>
      </w:r>
      <w:r w:rsidRPr="009B63F7">
        <w:tab/>
      </w:r>
      <w:r w:rsidRPr="009B63F7">
        <w:rPr>
          <w:rStyle w:val="HideTWBExt"/>
          <w:b w:val="0"/>
        </w:rPr>
        <w:t>&lt;NumAm&gt;</w:t>
      </w:r>
      <w:r w:rsidRPr="009B63F7">
        <w:t>13</w:t>
      </w:r>
      <w:r w:rsidRPr="009B63F7">
        <w:rPr>
          <w:rStyle w:val="HideTWBExt"/>
          <w:b w:val="0"/>
        </w:rPr>
        <w:t>&lt;/NumAm&gt;</w:t>
      </w:r>
    </w:p>
    <w:p w:rsidR="00E93662" w:rsidRPr="009B63F7" w:rsidRDefault="00173258" w:rsidP="00E93662">
      <w:pPr>
        <w:pStyle w:val="NormalBold12b"/>
        <w:keepNext/>
      </w:pPr>
      <w:r w:rsidRPr="009B63F7">
        <w:rPr>
          <w:rStyle w:val="HideTWBExt"/>
          <w:b w:val="0"/>
        </w:rPr>
        <w:t>&lt;DocAmend&gt;</w:t>
      </w:r>
      <w:r w:rsidRPr="009B63F7">
        <w:t>Wniosek dotyczący rozporządzenia</w:t>
      </w:r>
      <w:r w:rsidRPr="009B63F7">
        <w:rPr>
          <w:rStyle w:val="HideTWBExt"/>
          <w:b w:val="0"/>
        </w:rPr>
        <w:t>&lt;/DocAmend&gt;</w:t>
      </w:r>
    </w:p>
    <w:p w:rsidR="00E93662" w:rsidRPr="009B63F7" w:rsidRDefault="00173258" w:rsidP="00E93662">
      <w:pPr>
        <w:pStyle w:val="NormalBold"/>
      </w:pPr>
      <w:r w:rsidRPr="009B63F7">
        <w:rPr>
          <w:rStyle w:val="HideTWBExt"/>
          <w:b w:val="0"/>
        </w:rPr>
        <w:t>&lt;Articl</w:t>
      </w:r>
      <w:r w:rsidRPr="009B63F7">
        <w:rPr>
          <w:rStyle w:val="HideTWBExt"/>
          <w:b w:val="0"/>
        </w:rPr>
        <w:t>e&gt;</w:t>
      </w:r>
      <w:r w:rsidRPr="009B63F7">
        <w:t>Artykuł 1 – ustęp 1</w:t>
      </w:r>
      <w:r w:rsidRPr="009B63F7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72999" w:rsidRPr="009B63F7" w:rsidTr="00E93662">
        <w:trPr>
          <w:jc w:val="center"/>
        </w:trPr>
        <w:tc>
          <w:tcPr>
            <w:tcW w:w="9752" w:type="dxa"/>
            <w:gridSpan w:val="2"/>
          </w:tcPr>
          <w:p w:rsidR="00E93662" w:rsidRPr="009B63F7" w:rsidRDefault="00E93662">
            <w:pPr>
              <w:keepNext/>
            </w:pPr>
          </w:p>
        </w:tc>
      </w:tr>
      <w:tr w:rsidR="00972999" w:rsidRPr="009B63F7" w:rsidTr="00E93662">
        <w:trPr>
          <w:jc w:val="center"/>
        </w:trPr>
        <w:tc>
          <w:tcPr>
            <w:tcW w:w="4876" w:type="dxa"/>
            <w:hideMark/>
          </w:tcPr>
          <w:p w:rsidR="00E93662" w:rsidRPr="009B63F7" w:rsidRDefault="00173258">
            <w:pPr>
              <w:pStyle w:val="ColumnHeading"/>
              <w:keepNext/>
            </w:pPr>
            <w:r w:rsidRPr="009B63F7">
              <w:t>Tekst proponowany przez Komisję</w:t>
            </w:r>
          </w:p>
        </w:tc>
        <w:tc>
          <w:tcPr>
            <w:tcW w:w="4876" w:type="dxa"/>
            <w:hideMark/>
          </w:tcPr>
          <w:p w:rsidR="00E93662" w:rsidRPr="009B63F7" w:rsidRDefault="00173258">
            <w:pPr>
              <w:pStyle w:val="ColumnHeading"/>
              <w:keepNext/>
            </w:pPr>
            <w:r w:rsidRPr="009B63F7">
              <w:t>Poprawka</w:t>
            </w:r>
          </w:p>
        </w:tc>
      </w:tr>
      <w:tr w:rsidR="00972999" w:rsidRPr="009B63F7" w:rsidTr="00E93662">
        <w:trPr>
          <w:jc w:val="center"/>
        </w:trPr>
        <w:tc>
          <w:tcPr>
            <w:tcW w:w="4876" w:type="dxa"/>
            <w:hideMark/>
          </w:tcPr>
          <w:p w:rsidR="00E93662" w:rsidRPr="009B63F7" w:rsidRDefault="00173258">
            <w:pPr>
              <w:pStyle w:val="Normal6"/>
            </w:pPr>
            <w:r w:rsidRPr="009B63F7">
              <w:t>1.</w:t>
            </w:r>
            <w:r w:rsidRPr="009B63F7">
              <w:tab/>
              <w:t>Niniejsze rozporządzenie określa przepisy dotyczące bezpieczeństwa informacji, które obowiązują wszystkie instytucje i organy Unii.</w:t>
            </w:r>
          </w:p>
        </w:tc>
        <w:tc>
          <w:tcPr>
            <w:tcW w:w="4876" w:type="dxa"/>
            <w:hideMark/>
          </w:tcPr>
          <w:p w:rsidR="00E93662" w:rsidRPr="009B63F7" w:rsidRDefault="00173258">
            <w:pPr>
              <w:pStyle w:val="Normal6"/>
              <w:rPr>
                <w:szCs w:val="24"/>
              </w:rPr>
            </w:pPr>
            <w:r w:rsidRPr="009B63F7">
              <w:t>1.</w:t>
            </w:r>
            <w:r w:rsidRPr="009B63F7">
              <w:tab/>
              <w:t xml:space="preserve">Niniejsze rozporządzenie określa </w:t>
            </w:r>
            <w:r w:rsidRPr="009B63F7">
              <w:rPr>
                <w:b/>
                <w:i/>
              </w:rPr>
              <w:t xml:space="preserve">wspólne minimalne </w:t>
            </w:r>
            <w:r w:rsidRPr="009B63F7">
              <w:t>przepisy dotyczące bezpieczeństwa informacji, które obowiązują wszystkie instytucje i organy Unii.</w:t>
            </w:r>
          </w:p>
        </w:tc>
      </w:tr>
    </w:tbl>
    <w:p w:rsidR="00E93662" w:rsidRPr="009B63F7" w:rsidRDefault="00173258" w:rsidP="00E93662">
      <w:pPr>
        <w:pStyle w:val="Olang"/>
        <w:rPr>
          <w:sz w:val="24"/>
          <w:szCs w:val="24"/>
        </w:rPr>
      </w:pPr>
      <w:r w:rsidRPr="009B63F7">
        <w:rPr>
          <w:sz w:val="24"/>
          <w:szCs w:val="24"/>
        </w:rPr>
        <w:t xml:space="preserve">Or. </w:t>
      </w:r>
      <w:r w:rsidRPr="009B63F7">
        <w:rPr>
          <w:rStyle w:val="HideTWBExt"/>
        </w:rPr>
        <w:t>&lt;Original&gt;</w:t>
      </w:r>
      <w:r w:rsidRPr="009B63F7">
        <w:rPr>
          <w:rStyle w:val="HideTWBInt"/>
          <w:sz w:val="24"/>
          <w:szCs w:val="24"/>
        </w:rPr>
        <w:t>{EN}</w:t>
      </w:r>
      <w:proofErr w:type="gramStart"/>
      <w:r w:rsidRPr="009B63F7">
        <w:rPr>
          <w:sz w:val="24"/>
          <w:szCs w:val="24"/>
        </w:rPr>
        <w:t>en</w:t>
      </w:r>
      <w:r w:rsidRPr="009B63F7">
        <w:rPr>
          <w:rStyle w:val="HideTWBExt"/>
        </w:rPr>
        <w:t>&lt;/Original&gt;</w:t>
      </w:r>
      <w:proofErr w:type="gramEnd"/>
    </w:p>
    <w:p w:rsidR="00E93662" w:rsidRPr="009B63F7" w:rsidRDefault="00173258" w:rsidP="00E93662">
      <w:pPr>
        <w:rPr>
          <w:szCs w:val="24"/>
        </w:rPr>
      </w:pPr>
      <w:r w:rsidRPr="009B63F7">
        <w:rPr>
          <w:rStyle w:val="HideTWBExt"/>
        </w:rPr>
        <w:t>&lt;/Amend&gt;</w:t>
      </w:r>
    </w:p>
    <w:p w:rsidR="00E93662" w:rsidRPr="009B63F7" w:rsidRDefault="00173258" w:rsidP="00E93662">
      <w:pPr>
        <w:pStyle w:val="AMNumberTabs0"/>
        <w:keepNext/>
      </w:pPr>
      <w:r w:rsidRPr="009B63F7">
        <w:rPr>
          <w:rStyle w:val="HideTWBExt"/>
          <w:b w:val="0"/>
        </w:rPr>
        <w:t>&lt;Amend&gt;</w:t>
      </w:r>
      <w:r w:rsidRPr="009B63F7">
        <w:t>Poprawka</w:t>
      </w:r>
      <w:r w:rsidRPr="009B63F7">
        <w:tab/>
      </w:r>
      <w:r w:rsidRPr="009B63F7">
        <w:tab/>
      </w:r>
      <w:r w:rsidRPr="009B63F7">
        <w:rPr>
          <w:rStyle w:val="HideTWBExt"/>
          <w:b w:val="0"/>
        </w:rPr>
        <w:t>&lt;NumAm&gt;</w:t>
      </w:r>
      <w:r w:rsidRPr="009B63F7">
        <w:t>14</w:t>
      </w:r>
      <w:r w:rsidRPr="009B63F7">
        <w:rPr>
          <w:rStyle w:val="HideTWBExt"/>
          <w:b w:val="0"/>
        </w:rPr>
        <w:t>&lt;/NumAm&gt;</w:t>
      </w:r>
    </w:p>
    <w:p w:rsidR="00E93662" w:rsidRPr="009B63F7" w:rsidRDefault="00173258" w:rsidP="00E93662">
      <w:pPr>
        <w:pStyle w:val="NormalBold12b"/>
        <w:keepNext/>
      </w:pPr>
      <w:r w:rsidRPr="009B63F7">
        <w:rPr>
          <w:rStyle w:val="HideTWBExt"/>
          <w:b w:val="0"/>
        </w:rPr>
        <w:t>&lt;DocAmend&gt;</w:t>
      </w:r>
      <w:r w:rsidRPr="009B63F7">
        <w:t>Wniosek dotyczący rozporządzenia</w:t>
      </w:r>
      <w:r w:rsidRPr="009B63F7">
        <w:rPr>
          <w:rStyle w:val="HideTWBExt"/>
          <w:b w:val="0"/>
        </w:rPr>
        <w:t>&lt;/DocAmend&gt;</w:t>
      </w:r>
    </w:p>
    <w:p w:rsidR="00E93662" w:rsidRPr="009B63F7" w:rsidRDefault="00173258" w:rsidP="00E93662">
      <w:pPr>
        <w:pStyle w:val="NormalBold"/>
      </w:pPr>
      <w:r w:rsidRPr="009B63F7">
        <w:rPr>
          <w:rStyle w:val="HideTWBExt"/>
          <w:b w:val="0"/>
        </w:rPr>
        <w:t>&lt;Article</w:t>
      </w:r>
      <w:r w:rsidRPr="009B63F7">
        <w:rPr>
          <w:rStyle w:val="HideTWBExt"/>
          <w:b w:val="0"/>
        </w:rPr>
        <w:t>&gt;</w:t>
      </w:r>
      <w:r w:rsidRPr="009B63F7">
        <w:t>Artykuł 4 – ustęp 1</w:t>
      </w:r>
      <w:r w:rsidRPr="009B63F7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72999" w:rsidRPr="009B63F7" w:rsidTr="00E93662">
        <w:trPr>
          <w:jc w:val="center"/>
        </w:trPr>
        <w:tc>
          <w:tcPr>
            <w:tcW w:w="9752" w:type="dxa"/>
            <w:gridSpan w:val="2"/>
          </w:tcPr>
          <w:p w:rsidR="00E93662" w:rsidRPr="009B63F7" w:rsidRDefault="00E93662">
            <w:pPr>
              <w:keepNext/>
            </w:pPr>
          </w:p>
        </w:tc>
      </w:tr>
      <w:tr w:rsidR="00972999" w:rsidRPr="009B63F7" w:rsidTr="00E93662">
        <w:trPr>
          <w:jc w:val="center"/>
        </w:trPr>
        <w:tc>
          <w:tcPr>
            <w:tcW w:w="4876" w:type="dxa"/>
            <w:hideMark/>
          </w:tcPr>
          <w:p w:rsidR="00E93662" w:rsidRPr="009B63F7" w:rsidRDefault="00173258">
            <w:pPr>
              <w:pStyle w:val="ColumnHeading"/>
              <w:keepNext/>
            </w:pPr>
            <w:r w:rsidRPr="009B63F7">
              <w:t>Tekst proponowany przez Komisję</w:t>
            </w:r>
          </w:p>
        </w:tc>
        <w:tc>
          <w:tcPr>
            <w:tcW w:w="4876" w:type="dxa"/>
            <w:hideMark/>
          </w:tcPr>
          <w:p w:rsidR="00E93662" w:rsidRPr="009B63F7" w:rsidRDefault="00173258">
            <w:pPr>
              <w:pStyle w:val="ColumnHeading"/>
              <w:keepNext/>
            </w:pPr>
            <w:r w:rsidRPr="009B63F7">
              <w:t>Poprawka</w:t>
            </w:r>
          </w:p>
        </w:tc>
      </w:tr>
      <w:tr w:rsidR="00972999" w:rsidRPr="009B63F7" w:rsidTr="00E93662">
        <w:trPr>
          <w:jc w:val="center"/>
        </w:trPr>
        <w:tc>
          <w:tcPr>
            <w:tcW w:w="4876" w:type="dxa"/>
            <w:hideMark/>
          </w:tcPr>
          <w:p w:rsidR="00E93662" w:rsidRPr="009B63F7" w:rsidRDefault="00173258">
            <w:pPr>
              <w:pStyle w:val="Normal6"/>
            </w:pPr>
            <w:r w:rsidRPr="009B63F7">
              <w:t>1.</w:t>
            </w:r>
            <w:r w:rsidRPr="009B63F7">
              <w:tab/>
              <w:t xml:space="preserve">Każda instytucja i każdy organ Unii odpowiada za wdrożenie przepisów niniejszego rozporządzenia w obrębie swojej organizacji z uwzględnieniem własnego procesu zarządzania </w:t>
            </w:r>
            <w:r w:rsidRPr="009B63F7">
              <w:t>ryzykiem związanym z bezpieczeństwem informacji.</w:t>
            </w:r>
          </w:p>
        </w:tc>
        <w:tc>
          <w:tcPr>
            <w:tcW w:w="4876" w:type="dxa"/>
            <w:hideMark/>
          </w:tcPr>
          <w:p w:rsidR="00E93662" w:rsidRPr="009B63F7" w:rsidRDefault="00173258" w:rsidP="00142B7D">
            <w:pPr>
              <w:pStyle w:val="Normal6"/>
              <w:rPr>
                <w:szCs w:val="24"/>
              </w:rPr>
            </w:pPr>
            <w:r w:rsidRPr="009B63F7">
              <w:t>1.</w:t>
            </w:r>
            <w:r w:rsidRPr="009B63F7">
              <w:tab/>
              <w:t>Każda instytucja i każdy organ Unii odpowiada za wdrożenie przepisów niniejszego rozporządzenia w obrębie swojej organizacji z uwzględnieniem własnego procesu zarządzania ryzykiem związanym z bezpieczeńst</w:t>
            </w:r>
            <w:r w:rsidRPr="009B63F7">
              <w:t xml:space="preserve">wem informacji. </w:t>
            </w:r>
            <w:r w:rsidRPr="009B63F7">
              <w:rPr>
                <w:b/>
                <w:i/>
              </w:rPr>
              <w:t>Opracowując i wdrażając swoje ramy bezpieczeństwa dokumentów, instytucje i organy Unii gwarantują integralność procesów demokratycznych Unii. Przyjmują one między innymi szczegółowe przepisy w procedurach przetargowych, których celem jest o</w:t>
            </w:r>
            <w:r w:rsidRPr="009B63F7">
              <w:rPr>
                <w:b/>
                <w:i/>
              </w:rPr>
              <w:t>graniczenie ryzyka ingerencji zewnętrznej w ich funkcjonowanie. Przepisy takie dotyczą co najmniej nabywania i utrzymania infrastruktury bezpieczeństwa, weryfikacji organizacji zewnętrznych oraz procedur poświadczania bezpieczeństwa dotyczących pracowników</w:t>
            </w:r>
            <w:r w:rsidRPr="009B63F7">
              <w:rPr>
                <w:b/>
                <w:i/>
              </w:rPr>
              <w:t>.</w:t>
            </w:r>
          </w:p>
        </w:tc>
      </w:tr>
    </w:tbl>
    <w:p w:rsidR="00E93662" w:rsidRPr="009B63F7" w:rsidRDefault="00173258" w:rsidP="00E93662">
      <w:pPr>
        <w:pStyle w:val="Olang"/>
        <w:rPr>
          <w:sz w:val="24"/>
          <w:szCs w:val="24"/>
        </w:rPr>
      </w:pPr>
      <w:r w:rsidRPr="009B63F7">
        <w:rPr>
          <w:sz w:val="24"/>
          <w:szCs w:val="24"/>
        </w:rPr>
        <w:t xml:space="preserve">Or. </w:t>
      </w:r>
      <w:r w:rsidRPr="009B63F7">
        <w:rPr>
          <w:rStyle w:val="HideTWBExt"/>
        </w:rPr>
        <w:t>&lt;Original&gt;</w:t>
      </w:r>
      <w:r w:rsidRPr="009B63F7">
        <w:rPr>
          <w:rStyle w:val="HideTWBInt"/>
          <w:sz w:val="24"/>
          <w:szCs w:val="24"/>
        </w:rPr>
        <w:t>{EN}</w:t>
      </w:r>
      <w:proofErr w:type="gramStart"/>
      <w:r w:rsidRPr="009B63F7">
        <w:rPr>
          <w:sz w:val="24"/>
          <w:szCs w:val="24"/>
        </w:rPr>
        <w:t>en</w:t>
      </w:r>
      <w:r w:rsidRPr="009B63F7">
        <w:rPr>
          <w:rStyle w:val="HideTWBExt"/>
        </w:rPr>
        <w:t>&lt;/Original&gt;</w:t>
      </w:r>
      <w:proofErr w:type="gramEnd"/>
    </w:p>
    <w:p w:rsidR="00E93662" w:rsidRPr="009B63F7" w:rsidRDefault="00173258" w:rsidP="00E93662">
      <w:pPr>
        <w:rPr>
          <w:szCs w:val="24"/>
        </w:rPr>
      </w:pPr>
      <w:r w:rsidRPr="009B63F7">
        <w:rPr>
          <w:rStyle w:val="HideTWBExt"/>
        </w:rPr>
        <w:lastRenderedPageBreak/>
        <w:t>&lt;/Amend&gt;</w:t>
      </w:r>
    </w:p>
    <w:p w:rsidR="00E93662" w:rsidRPr="009B63F7" w:rsidRDefault="00173258" w:rsidP="00E93662">
      <w:pPr>
        <w:pStyle w:val="AMNumberTabs0"/>
        <w:keepNext/>
      </w:pPr>
      <w:r w:rsidRPr="009B63F7">
        <w:rPr>
          <w:rStyle w:val="HideTWBExt"/>
          <w:b w:val="0"/>
        </w:rPr>
        <w:t>&lt;Amend&gt;</w:t>
      </w:r>
      <w:r w:rsidRPr="009B63F7">
        <w:t>Poprawka</w:t>
      </w:r>
      <w:r w:rsidRPr="009B63F7">
        <w:tab/>
      </w:r>
      <w:r w:rsidRPr="009B63F7">
        <w:tab/>
      </w:r>
      <w:r w:rsidRPr="009B63F7">
        <w:rPr>
          <w:rStyle w:val="HideTWBExt"/>
          <w:b w:val="0"/>
        </w:rPr>
        <w:t>&lt;NumAm&gt;</w:t>
      </w:r>
      <w:r w:rsidRPr="009B63F7">
        <w:t>15</w:t>
      </w:r>
      <w:r w:rsidRPr="009B63F7">
        <w:rPr>
          <w:rStyle w:val="HideTWBExt"/>
          <w:b w:val="0"/>
        </w:rPr>
        <w:t>&lt;/NumAm&gt;</w:t>
      </w:r>
    </w:p>
    <w:p w:rsidR="00E93662" w:rsidRPr="009B63F7" w:rsidRDefault="00173258" w:rsidP="00E93662">
      <w:pPr>
        <w:pStyle w:val="NormalBold12b"/>
        <w:keepNext/>
      </w:pPr>
      <w:r w:rsidRPr="009B63F7">
        <w:rPr>
          <w:rStyle w:val="HideTWBExt"/>
          <w:b w:val="0"/>
        </w:rPr>
        <w:t>&lt;DocAmend&gt;</w:t>
      </w:r>
      <w:r w:rsidRPr="009B63F7">
        <w:t>Wniosek dotyczący rozporządzenia</w:t>
      </w:r>
      <w:r w:rsidRPr="009B63F7">
        <w:rPr>
          <w:rStyle w:val="HideTWBExt"/>
          <w:b w:val="0"/>
        </w:rPr>
        <w:t>&lt;/DocAmend&gt;</w:t>
      </w:r>
    </w:p>
    <w:p w:rsidR="00E93662" w:rsidRPr="009B63F7" w:rsidRDefault="00173258" w:rsidP="00E93662">
      <w:pPr>
        <w:pStyle w:val="NormalBold"/>
      </w:pPr>
      <w:r w:rsidRPr="009B63F7">
        <w:rPr>
          <w:rStyle w:val="HideTWBExt"/>
          <w:b w:val="0"/>
        </w:rPr>
        <w:t>&lt;Article&gt;</w:t>
      </w:r>
      <w:r w:rsidRPr="009B63F7">
        <w:t>Artykuł 4 – ustęp 6 – akapit 2</w:t>
      </w:r>
      <w:r w:rsidRPr="009B63F7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72999" w:rsidRPr="009B63F7" w:rsidTr="00E93662">
        <w:trPr>
          <w:jc w:val="center"/>
        </w:trPr>
        <w:tc>
          <w:tcPr>
            <w:tcW w:w="9752" w:type="dxa"/>
            <w:gridSpan w:val="2"/>
          </w:tcPr>
          <w:p w:rsidR="00E93662" w:rsidRPr="009B63F7" w:rsidRDefault="00E93662">
            <w:pPr>
              <w:keepNext/>
            </w:pPr>
          </w:p>
        </w:tc>
      </w:tr>
      <w:tr w:rsidR="00972999" w:rsidRPr="009B63F7" w:rsidTr="00E93662">
        <w:trPr>
          <w:jc w:val="center"/>
        </w:trPr>
        <w:tc>
          <w:tcPr>
            <w:tcW w:w="4876" w:type="dxa"/>
            <w:hideMark/>
          </w:tcPr>
          <w:p w:rsidR="00E93662" w:rsidRPr="009B63F7" w:rsidRDefault="00173258">
            <w:pPr>
              <w:pStyle w:val="ColumnHeading"/>
              <w:keepNext/>
            </w:pPr>
            <w:r w:rsidRPr="009B63F7">
              <w:t>Tekst proponowany przez Komisję</w:t>
            </w:r>
          </w:p>
        </w:tc>
        <w:tc>
          <w:tcPr>
            <w:tcW w:w="4876" w:type="dxa"/>
            <w:hideMark/>
          </w:tcPr>
          <w:p w:rsidR="00E93662" w:rsidRPr="009B63F7" w:rsidRDefault="00173258">
            <w:pPr>
              <w:pStyle w:val="ColumnHeading"/>
              <w:keepNext/>
            </w:pPr>
            <w:r w:rsidRPr="009B63F7">
              <w:t>Poprawka</w:t>
            </w:r>
          </w:p>
        </w:tc>
      </w:tr>
      <w:tr w:rsidR="00972999" w:rsidRPr="009B63F7" w:rsidTr="00E93662">
        <w:trPr>
          <w:jc w:val="center"/>
        </w:trPr>
        <w:tc>
          <w:tcPr>
            <w:tcW w:w="4876" w:type="dxa"/>
            <w:hideMark/>
          </w:tcPr>
          <w:p w:rsidR="00E93662" w:rsidRPr="009B63F7" w:rsidRDefault="00173258">
            <w:pPr>
              <w:pStyle w:val="Normal6"/>
            </w:pPr>
            <w:r w:rsidRPr="009B63F7">
              <w:t xml:space="preserve">Instytucje i organy Unii </w:t>
            </w:r>
            <w:r w:rsidRPr="009B63F7">
              <w:t xml:space="preserve">przetwarzające i przechowujące EUCI co najmniej co pięć lat organizują obowiązkowe szkolenie dla wszystkich osób upoważnionych do dostępu do EUCI. Instytucje i organy Unii, których to dotyczy, organizują specjalne szkolenia dla konkretnych organów, którym </w:t>
            </w:r>
            <w:r w:rsidRPr="009B63F7">
              <w:t>powierzono zadania dotyczące bezpieczeństwa informacji.</w:t>
            </w:r>
          </w:p>
        </w:tc>
        <w:tc>
          <w:tcPr>
            <w:tcW w:w="4876" w:type="dxa"/>
            <w:hideMark/>
          </w:tcPr>
          <w:p w:rsidR="00E93662" w:rsidRPr="009B63F7" w:rsidRDefault="00173258" w:rsidP="00142B7D">
            <w:pPr>
              <w:pStyle w:val="Normal6"/>
              <w:rPr>
                <w:szCs w:val="24"/>
              </w:rPr>
            </w:pPr>
            <w:r w:rsidRPr="009B63F7">
              <w:t>Instytucje i organy Unii przetwarzające i przechowujące EUCI co najmniej co pięć lat organizują obowiązkowe szkolenie dla wszystkich osób upoważnionych do dostępu do EUCI. Instytucje i organy Unii, kt</w:t>
            </w:r>
            <w:r w:rsidRPr="009B63F7">
              <w:t xml:space="preserve">órych to dotyczy, organizują specjalne szkolenia dla konkretnych organów, którym powierzono zadania dotyczące bezpieczeństwa informacji. </w:t>
            </w:r>
            <w:r w:rsidRPr="009B63F7">
              <w:rPr>
                <w:b/>
                <w:i/>
              </w:rPr>
              <w:t>Nie później niż... [</w:t>
            </w:r>
            <w:proofErr w:type="gramStart"/>
            <w:r w:rsidRPr="009B63F7">
              <w:rPr>
                <w:b/>
                <w:i/>
              </w:rPr>
              <w:t>sześć</w:t>
            </w:r>
            <w:proofErr w:type="gramEnd"/>
            <w:r w:rsidRPr="009B63F7">
              <w:rPr>
                <w:b/>
                <w:i/>
              </w:rPr>
              <w:t xml:space="preserve"> miesięcy od daty wejścia w życie niniejszego rozporządzenia] podmioty unijne opracowują i wdr</w:t>
            </w:r>
            <w:r w:rsidRPr="009B63F7">
              <w:rPr>
                <w:b/>
                <w:i/>
              </w:rPr>
              <w:t xml:space="preserve">ażają skuteczne i odpowiednie – odpowiadające ryzyku zidentyfikowanemu zgodnie z art. 5 – szkolenia dla wszystkich osób upoważnionych do dostępu do EUCI. </w:t>
            </w:r>
          </w:p>
        </w:tc>
      </w:tr>
    </w:tbl>
    <w:p w:rsidR="00E93662" w:rsidRPr="009B63F7" w:rsidRDefault="00173258" w:rsidP="00E93662">
      <w:pPr>
        <w:pStyle w:val="Olang"/>
        <w:rPr>
          <w:sz w:val="24"/>
          <w:szCs w:val="24"/>
        </w:rPr>
      </w:pPr>
      <w:r w:rsidRPr="009B63F7">
        <w:rPr>
          <w:sz w:val="24"/>
          <w:szCs w:val="24"/>
        </w:rPr>
        <w:t xml:space="preserve">Or. </w:t>
      </w:r>
      <w:r w:rsidRPr="009B63F7">
        <w:rPr>
          <w:rStyle w:val="HideTWBExt"/>
        </w:rPr>
        <w:t>&lt;Original&gt;</w:t>
      </w:r>
      <w:r w:rsidRPr="009B63F7">
        <w:rPr>
          <w:rStyle w:val="HideTWBInt"/>
          <w:sz w:val="24"/>
          <w:szCs w:val="24"/>
        </w:rPr>
        <w:t>{EN}</w:t>
      </w:r>
      <w:proofErr w:type="gramStart"/>
      <w:r w:rsidRPr="009B63F7">
        <w:rPr>
          <w:sz w:val="24"/>
          <w:szCs w:val="24"/>
        </w:rPr>
        <w:t>en</w:t>
      </w:r>
      <w:r w:rsidRPr="009B63F7">
        <w:rPr>
          <w:rStyle w:val="HideTWBExt"/>
        </w:rPr>
        <w:t>&lt;/Original&gt;</w:t>
      </w:r>
      <w:proofErr w:type="gramEnd"/>
    </w:p>
    <w:p w:rsidR="00E93662" w:rsidRPr="009B63F7" w:rsidRDefault="00173258" w:rsidP="00E93662">
      <w:pPr>
        <w:rPr>
          <w:szCs w:val="24"/>
        </w:rPr>
      </w:pPr>
      <w:r w:rsidRPr="009B63F7">
        <w:rPr>
          <w:rStyle w:val="HideTWBExt"/>
        </w:rPr>
        <w:t>&lt;/Amend&gt;</w:t>
      </w:r>
    </w:p>
    <w:p w:rsidR="00E93662" w:rsidRPr="009B63F7" w:rsidRDefault="00173258" w:rsidP="00E93662">
      <w:pPr>
        <w:pStyle w:val="AMNumberTabs0"/>
        <w:keepNext/>
      </w:pPr>
      <w:r w:rsidRPr="009B63F7">
        <w:rPr>
          <w:rStyle w:val="HideTWBExt"/>
          <w:b w:val="0"/>
        </w:rPr>
        <w:t>&lt;Amend&gt;</w:t>
      </w:r>
      <w:r w:rsidRPr="009B63F7">
        <w:t>Poprawka</w:t>
      </w:r>
      <w:r w:rsidRPr="009B63F7">
        <w:tab/>
      </w:r>
      <w:r w:rsidRPr="009B63F7">
        <w:tab/>
      </w:r>
      <w:r w:rsidRPr="009B63F7">
        <w:rPr>
          <w:rStyle w:val="HideTWBExt"/>
          <w:b w:val="0"/>
        </w:rPr>
        <w:t>&lt;NumAm&gt;</w:t>
      </w:r>
      <w:r w:rsidRPr="009B63F7">
        <w:t>16</w:t>
      </w:r>
      <w:r w:rsidRPr="009B63F7">
        <w:rPr>
          <w:rStyle w:val="HideTWBExt"/>
          <w:b w:val="0"/>
        </w:rPr>
        <w:t>&lt;/NumAm&gt;</w:t>
      </w:r>
    </w:p>
    <w:p w:rsidR="00E93662" w:rsidRPr="009B63F7" w:rsidRDefault="00173258" w:rsidP="00E93662">
      <w:pPr>
        <w:pStyle w:val="NormalBold12b"/>
        <w:keepNext/>
      </w:pPr>
      <w:r w:rsidRPr="009B63F7">
        <w:rPr>
          <w:rStyle w:val="HideTWBExt"/>
          <w:b w:val="0"/>
        </w:rPr>
        <w:t>&lt;DocAmend&gt;</w:t>
      </w:r>
      <w:r w:rsidRPr="009B63F7">
        <w:t>Wniosek dotycz</w:t>
      </w:r>
      <w:r w:rsidRPr="009B63F7">
        <w:t>ący rozporządzenia</w:t>
      </w:r>
      <w:r w:rsidRPr="009B63F7">
        <w:rPr>
          <w:rStyle w:val="HideTWBExt"/>
          <w:b w:val="0"/>
        </w:rPr>
        <w:t>&lt;/DocAmend&gt;</w:t>
      </w:r>
    </w:p>
    <w:p w:rsidR="00E93662" w:rsidRPr="009B63F7" w:rsidRDefault="00173258" w:rsidP="00E93662">
      <w:pPr>
        <w:pStyle w:val="NormalBold"/>
      </w:pPr>
      <w:r w:rsidRPr="009B63F7">
        <w:rPr>
          <w:rStyle w:val="HideTWBExt"/>
          <w:b w:val="0"/>
        </w:rPr>
        <w:t>&lt;Article&gt;</w:t>
      </w:r>
      <w:r w:rsidRPr="009B63F7">
        <w:t>Artykuł 5 – ustęp 2 – litera e a (nowa)</w:t>
      </w:r>
      <w:r w:rsidRPr="009B63F7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72999" w:rsidRPr="009B63F7" w:rsidTr="00E93662">
        <w:trPr>
          <w:jc w:val="center"/>
        </w:trPr>
        <w:tc>
          <w:tcPr>
            <w:tcW w:w="9752" w:type="dxa"/>
            <w:gridSpan w:val="2"/>
          </w:tcPr>
          <w:p w:rsidR="00E93662" w:rsidRPr="009B63F7" w:rsidRDefault="00E93662">
            <w:pPr>
              <w:keepNext/>
            </w:pPr>
          </w:p>
        </w:tc>
      </w:tr>
      <w:tr w:rsidR="00972999" w:rsidRPr="009B63F7" w:rsidTr="00E93662">
        <w:trPr>
          <w:jc w:val="center"/>
        </w:trPr>
        <w:tc>
          <w:tcPr>
            <w:tcW w:w="4876" w:type="dxa"/>
            <w:hideMark/>
          </w:tcPr>
          <w:p w:rsidR="00E93662" w:rsidRPr="009B63F7" w:rsidRDefault="00173258">
            <w:pPr>
              <w:pStyle w:val="ColumnHeading"/>
              <w:keepNext/>
            </w:pPr>
            <w:r w:rsidRPr="009B63F7">
              <w:t>Tekst proponowany przez Komisję</w:t>
            </w:r>
          </w:p>
        </w:tc>
        <w:tc>
          <w:tcPr>
            <w:tcW w:w="4876" w:type="dxa"/>
            <w:hideMark/>
          </w:tcPr>
          <w:p w:rsidR="00E93662" w:rsidRPr="009B63F7" w:rsidRDefault="00173258">
            <w:pPr>
              <w:pStyle w:val="ColumnHeading"/>
              <w:keepNext/>
            </w:pPr>
            <w:r w:rsidRPr="009B63F7">
              <w:t>Poprawka</w:t>
            </w:r>
          </w:p>
        </w:tc>
      </w:tr>
      <w:tr w:rsidR="00972999" w:rsidRPr="009B63F7" w:rsidTr="00E93662">
        <w:trPr>
          <w:jc w:val="center"/>
        </w:trPr>
        <w:tc>
          <w:tcPr>
            <w:tcW w:w="4876" w:type="dxa"/>
          </w:tcPr>
          <w:p w:rsidR="00E93662" w:rsidRPr="009B63F7" w:rsidRDefault="00E93662">
            <w:pPr>
              <w:pStyle w:val="Normal6"/>
            </w:pPr>
          </w:p>
        </w:tc>
        <w:tc>
          <w:tcPr>
            <w:tcW w:w="4876" w:type="dxa"/>
            <w:hideMark/>
          </w:tcPr>
          <w:p w:rsidR="00E93662" w:rsidRPr="009B63F7" w:rsidRDefault="00173258">
            <w:pPr>
              <w:pStyle w:val="Normal6"/>
              <w:rPr>
                <w:szCs w:val="24"/>
              </w:rPr>
            </w:pPr>
            <w:proofErr w:type="spellStart"/>
            <w:r w:rsidRPr="009B63F7">
              <w:rPr>
                <w:b/>
                <w:i/>
              </w:rPr>
              <w:t>ea</w:t>
            </w:r>
            <w:proofErr w:type="spellEnd"/>
            <w:proofErr w:type="gramStart"/>
            <w:r w:rsidRPr="009B63F7">
              <w:rPr>
                <w:b/>
                <w:i/>
              </w:rPr>
              <w:t>)</w:t>
            </w:r>
            <w:r w:rsidRPr="009B63F7">
              <w:rPr>
                <w:b/>
                <w:i/>
              </w:rPr>
              <w:tab/>
              <w:t>zapewnienie</w:t>
            </w:r>
            <w:proofErr w:type="gramEnd"/>
            <w:r w:rsidRPr="009B63F7">
              <w:rPr>
                <w:b/>
                <w:i/>
              </w:rPr>
              <w:t xml:space="preserve"> integralności, dostępności i odporności systemów i usług przetwarzania.</w:t>
            </w:r>
          </w:p>
        </w:tc>
      </w:tr>
    </w:tbl>
    <w:p w:rsidR="00E93662" w:rsidRPr="009B63F7" w:rsidRDefault="00173258" w:rsidP="00E93662">
      <w:pPr>
        <w:pStyle w:val="Olang"/>
        <w:rPr>
          <w:sz w:val="24"/>
          <w:szCs w:val="24"/>
        </w:rPr>
      </w:pPr>
      <w:r w:rsidRPr="009B63F7">
        <w:rPr>
          <w:sz w:val="24"/>
          <w:szCs w:val="24"/>
        </w:rPr>
        <w:t xml:space="preserve">Or. </w:t>
      </w:r>
      <w:r w:rsidRPr="009B63F7">
        <w:rPr>
          <w:rStyle w:val="HideTWBExt"/>
        </w:rPr>
        <w:t>&lt;Original&gt;</w:t>
      </w:r>
      <w:r w:rsidRPr="009B63F7">
        <w:rPr>
          <w:rStyle w:val="HideTWBInt"/>
          <w:sz w:val="24"/>
          <w:szCs w:val="24"/>
        </w:rPr>
        <w:t>{EN}</w:t>
      </w:r>
      <w:proofErr w:type="gramStart"/>
      <w:r w:rsidRPr="009B63F7">
        <w:rPr>
          <w:sz w:val="24"/>
          <w:szCs w:val="24"/>
        </w:rPr>
        <w:t>en</w:t>
      </w:r>
      <w:r w:rsidRPr="009B63F7">
        <w:rPr>
          <w:rStyle w:val="HideTWBExt"/>
        </w:rPr>
        <w:t>&lt;/Original&gt;</w:t>
      </w:r>
      <w:proofErr w:type="gramEnd"/>
    </w:p>
    <w:p w:rsidR="00E93662" w:rsidRPr="009B63F7" w:rsidRDefault="00173258" w:rsidP="00E93662">
      <w:pPr>
        <w:rPr>
          <w:szCs w:val="24"/>
        </w:rPr>
      </w:pPr>
      <w:r w:rsidRPr="009B63F7">
        <w:rPr>
          <w:rStyle w:val="HideTWBExt"/>
        </w:rPr>
        <w:t>&lt;/Amend&gt;</w:t>
      </w:r>
    </w:p>
    <w:p w:rsidR="00E93662" w:rsidRPr="009B63F7" w:rsidRDefault="00173258" w:rsidP="00E93662">
      <w:pPr>
        <w:pStyle w:val="AMNumberTabs0"/>
        <w:keepNext/>
      </w:pPr>
      <w:r w:rsidRPr="009B63F7">
        <w:rPr>
          <w:rStyle w:val="HideTWBExt"/>
          <w:b w:val="0"/>
        </w:rPr>
        <w:t>&lt;Amend&gt;</w:t>
      </w:r>
      <w:r w:rsidRPr="009B63F7">
        <w:t>Poprawka</w:t>
      </w:r>
      <w:r w:rsidRPr="009B63F7">
        <w:tab/>
      </w:r>
      <w:r w:rsidRPr="009B63F7">
        <w:tab/>
      </w:r>
      <w:r w:rsidRPr="009B63F7">
        <w:rPr>
          <w:rStyle w:val="HideTWBExt"/>
          <w:b w:val="0"/>
        </w:rPr>
        <w:t>&lt;NumAm&gt;</w:t>
      </w:r>
      <w:r w:rsidRPr="009B63F7">
        <w:t>17</w:t>
      </w:r>
      <w:r w:rsidRPr="009B63F7">
        <w:rPr>
          <w:rStyle w:val="HideTWBExt"/>
          <w:b w:val="0"/>
        </w:rPr>
        <w:t>&lt;/NumAm&gt;</w:t>
      </w:r>
    </w:p>
    <w:p w:rsidR="00E93662" w:rsidRPr="009B63F7" w:rsidRDefault="00173258" w:rsidP="00E93662">
      <w:pPr>
        <w:pStyle w:val="NormalBold12b"/>
        <w:keepNext/>
      </w:pPr>
      <w:r w:rsidRPr="009B63F7">
        <w:rPr>
          <w:rStyle w:val="HideTWBExt"/>
          <w:b w:val="0"/>
        </w:rPr>
        <w:t>&lt;DocAmend&gt;</w:t>
      </w:r>
      <w:r w:rsidRPr="009B63F7">
        <w:t>Wniosek dotyczący rozporządzenia</w:t>
      </w:r>
      <w:r w:rsidRPr="009B63F7">
        <w:rPr>
          <w:rStyle w:val="HideTWBExt"/>
          <w:b w:val="0"/>
        </w:rPr>
        <w:t>&lt;/DocAmend&gt;</w:t>
      </w:r>
    </w:p>
    <w:p w:rsidR="00E93662" w:rsidRPr="009B63F7" w:rsidRDefault="00173258" w:rsidP="00E93662">
      <w:pPr>
        <w:pStyle w:val="NormalBold"/>
      </w:pPr>
      <w:r w:rsidRPr="009B63F7">
        <w:rPr>
          <w:rStyle w:val="HideTWBExt"/>
          <w:b w:val="0"/>
        </w:rPr>
        <w:t>&lt;Article&gt;</w:t>
      </w:r>
      <w:r w:rsidRPr="009B63F7">
        <w:t xml:space="preserve">Artykuł 5 – ustęp 3 – litera a </w:t>
      </w:r>
      <w:proofErr w:type="spellStart"/>
      <w:r w:rsidRPr="009B63F7">
        <w:t>a</w:t>
      </w:r>
      <w:proofErr w:type="spellEnd"/>
      <w:r w:rsidRPr="009B63F7">
        <w:t xml:space="preserve"> (nowa)</w:t>
      </w:r>
      <w:r w:rsidRPr="009B63F7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72999" w:rsidRPr="009B63F7" w:rsidTr="00E93662">
        <w:trPr>
          <w:jc w:val="center"/>
        </w:trPr>
        <w:tc>
          <w:tcPr>
            <w:tcW w:w="9752" w:type="dxa"/>
            <w:gridSpan w:val="2"/>
          </w:tcPr>
          <w:p w:rsidR="00E93662" w:rsidRPr="009B63F7" w:rsidRDefault="00E93662">
            <w:pPr>
              <w:keepNext/>
            </w:pPr>
          </w:p>
        </w:tc>
      </w:tr>
      <w:tr w:rsidR="00972999" w:rsidRPr="009B63F7" w:rsidTr="00E93662">
        <w:trPr>
          <w:jc w:val="center"/>
        </w:trPr>
        <w:tc>
          <w:tcPr>
            <w:tcW w:w="4876" w:type="dxa"/>
            <w:hideMark/>
          </w:tcPr>
          <w:p w:rsidR="00E93662" w:rsidRPr="009B63F7" w:rsidRDefault="00173258">
            <w:pPr>
              <w:pStyle w:val="ColumnHeading"/>
              <w:keepNext/>
            </w:pPr>
            <w:r w:rsidRPr="009B63F7">
              <w:t>Tekst proponowany przez Komisję</w:t>
            </w:r>
          </w:p>
        </w:tc>
        <w:tc>
          <w:tcPr>
            <w:tcW w:w="4876" w:type="dxa"/>
            <w:hideMark/>
          </w:tcPr>
          <w:p w:rsidR="00E93662" w:rsidRPr="009B63F7" w:rsidRDefault="00173258">
            <w:pPr>
              <w:pStyle w:val="ColumnHeading"/>
              <w:keepNext/>
            </w:pPr>
            <w:r w:rsidRPr="009B63F7">
              <w:t>Poprawka</w:t>
            </w:r>
          </w:p>
        </w:tc>
      </w:tr>
      <w:tr w:rsidR="00972999" w:rsidRPr="009B63F7" w:rsidTr="00E93662">
        <w:trPr>
          <w:jc w:val="center"/>
        </w:trPr>
        <w:tc>
          <w:tcPr>
            <w:tcW w:w="4876" w:type="dxa"/>
          </w:tcPr>
          <w:p w:rsidR="00E93662" w:rsidRPr="009B63F7" w:rsidRDefault="00E93662">
            <w:pPr>
              <w:pStyle w:val="Normal6"/>
            </w:pPr>
          </w:p>
        </w:tc>
        <w:tc>
          <w:tcPr>
            <w:tcW w:w="4876" w:type="dxa"/>
            <w:hideMark/>
          </w:tcPr>
          <w:p w:rsidR="00E93662" w:rsidRPr="009B63F7" w:rsidRDefault="00173258">
            <w:pPr>
              <w:pStyle w:val="Normal6"/>
              <w:rPr>
                <w:szCs w:val="24"/>
              </w:rPr>
            </w:pPr>
            <w:r w:rsidRPr="009B63F7">
              <w:rPr>
                <w:b/>
                <w:i/>
              </w:rPr>
              <w:t>aa</w:t>
            </w:r>
            <w:proofErr w:type="gramStart"/>
            <w:r w:rsidRPr="009B63F7">
              <w:rPr>
                <w:b/>
                <w:i/>
              </w:rPr>
              <w:t>)</w:t>
            </w:r>
            <w:r w:rsidRPr="009B63F7">
              <w:rPr>
                <w:b/>
                <w:i/>
              </w:rPr>
              <w:tab/>
              <w:t>zagrożenia</w:t>
            </w:r>
            <w:proofErr w:type="gramEnd"/>
            <w:r w:rsidRPr="009B63F7">
              <w:rPr>
                <w:b/>
                <w:i/>
              </w:rPr>
              <w:t xml:space="preserve"> dla praw i wolności osób fizycznych;</w:t>
            </w:r>
          </w:p>
        </w:tc>
      </w:tr>
    </w:tbl>
    <w:p w:rsidR="00E93662" w:rsidRPr="009B63F7" w:rsidRDefault="00173258" w:rsidP="00E93662">
      <w:pPr>
        <w:pStyle w:val="Olang"/>
        <w:rPr>
          <w:sz w:val="24"/>
          <w:szCs w:val="24"/>
        </w:rPr>
      </w:pPr>
      <w:r w:rsidRPr="009B63F7">
        <w:rPr>
          <w:sz w:val="24"/>
          <w:szCs w:val="24"/>
        </w:rPr>
        <w:lastRenderedPageBreak/>
        <w:t xml:space="preserve">Or. </w:t>
      </w:r>
      <w:r w:rsidRPr="009B63F7">
        <w:rPr>
          <w:rStyle w:val="HideTWBExt"/>
        </w:rPr>
        <w:t>&lt;Original&gt;</w:t>
      </w:r>
      <w:r w:rsidRPr="009B63F7">
        <w:rPr>
          <w:rStyle w:val="HideTWBInt"/>
          <w:sz w:val="24"/>
          <w:szCs w:val="24"/>
        </w:rPr>
        <w:t>{EN}</w:t>
      </w:r>
      <w:proofErr w:type="gramStart"/>
      <w:r w:rsidRPr="009B63F7">
        <w:rPr>
          <w:sz w:val="24"/>
          <w:szCs w:val="24"/>
        </w:rPr>
        <w:t>en</w:t>
      </w:r>
      <w:r w:rsidRPr="009B63F7">
        <w:rPr>
          <w:rStyle w:val="HideTWBExt"/>
        </w:rPr>
        <w:t>&lt;/Original&gt;</w:t>
      </w:r>
      <w:proofErr w:type="gramEnd"/>
    </w:p>
    <w:p w:rsidR="00E93662" w:rsidRPr="009B63F7" w:rsidRDefault="00173258" w:rsidP="00E93662">
      <w:pPr>
        <w:rPr>
          <w:szCs w:val="24"/>
        </w:rPr>
      </w:pPr>
      <w:r w:rsidRPr="009B63F7">
        <w:rPr>
          <w:rStyle w:val="HideTWBExt"/>
        </w:rPr>
        <w:t>&lt;/Amend&gt;</w:t>
      </w:r>
    </w:p>
    <w:p w:rsidR="00E93662" w:rsidRPr="009B63F7" w:rsidRDefault="00173258" w:rsidP="00E93662">
      <w:pPr>
        <w:pStyle w:val="AMNumberTabs0"/>
        <w:keepNext/>
      </w:pPr>
      <w:r w:rsidRPr="009B63F7">
        <w:rPr>
          <w:rStyle w:val="HideTWBExt"/>
          <w:b w:val="0"/>
        </w:rPr>
        <w:t>&lt;Amend&gt;</w:t>
      </w:r>
      <w:r w:rsidRPr="009B63F7">
        <w:t>Poprawka</w:t>
      </w:r>
      <w:r w:rsidRPr="009B63F7">
        <w:tab/>
      </w:r>
      <w:r w:rsidRPr="009B63F7">
        <w:tab/>
      </w:r>
      <w:r w:rsidRPr="009B63F7">
        <w:rPr>
          <w:rStyle w:val="HideTWBExt"/>
          <w:b w:val="0"/>
        </w:rPr>
        <w:t>&lt;NumAm&gt;</w:t>
      </w:r>
      <w:r w:rsidRPr="009B63F7">
        <w:t>18</w:t>
      </w:r>
      <w:r w:rsidRPr="009B63F7">
        <w:rPr>
          <w:rStyle w:val="HideTWBExt"/>
          <w:b w:val="0"/>
        </w:rPr>
        <w:t>&lt;/NumAm&gt;</w:t>
      </w:r>
    </w:p>
    <w:p w:rsidR="00E93662" w:rsidRPr="009B63F7" w:rsidRDefault="00173258" w:rsidP="00E93662">
      <w:pPr>
        <w:pStyle w:val="NormalBold12b"/>
        <w:keepNext/>
      </w:pPr>
      <w:r w:rsidRPr="009B63F7">
        <w:rPr>
          <w:rStyle w:val="HideTWBExt"/>
          <w:b w:val="0"/>
        </w:rPr>
        <w:t>&lt;DocAmend&gt;</w:t>
      </w:r>
      <w:r w:rsidRPr="009B63F7">
        <w:t>Wniosek dotyczący rozporządzenia</w:t>
      </w:r>
      <w:r w:rsidRPr="009B63F7">
        <w:rPr>
          <w:rStyle w:val="HideTWBExt"/>
          <w:b w:val="0"/>
        </w:rPr>
        <w:t>&lt;/DocAmend&gt;</w:t>
      </w:r>
    </w:p>
    <w:p w:rsidR="00E93662" w:rsidRPr="009B63F7" w:rsidRDefault="00173258" w:rsidP="00E93662">
      <w:pPr>
        <w:pStyle w:val="NormalBold"/>
      </w:pPr>
      <w:r w:rsidRPr="009B63F7">
        <w:rPr>
          <w:rStyle w:val="HideTWBExt"/>
          <w:b w:val="0"/>
        </w:rPr>
        <w:t>&lt;Article&gt;</w:t>
      </w:r>
      <w:r w:rsidRPr="009B63F7">
        <w:t>Artykuł 5 – ustęp 3 – litera f</w:t>
      </w:r>
      <w:r w:rsidRPr="009B63F7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72999" w:rsidRPr="009B63F7" w:rsidTr="00E93662">
        <w:trPr>
          <w:jc w:val="center"/>
        </w:trPr>
        <w:tc>
          <w:tcPr>
            <w:tcW w:w="9752" w:type="dxa"/>
            <w:gridSpan w:val="2"/>
          </w:tcPr>
          <w:p w:rsidR="00E93662" w:rsidRPr="009B63F7" w:rsidRDefault="00E93662">
            <w:pPr>
              <w:keepNext/>
            </w:pPr>
          </w:p>
        </w:tc>
      </w:tr>
      <w:tr w:rsidR="00972999" w:rsidRPr="009B63F7" w:rsidTr="00E93662">
        <w:trPr>
          <w:jc w:val="center"/>
        </w:trPr>
        <w:tc>
          <w:tcPr>
            <w:tcW w:w="4876" w:type="dxa"/>
            <w:hideMark/>
          </w:tcPr>
          <w:p w:rsidR="00E93662" w:rsidRPr="009B63F7" w:rsidRDefault="00173258">
            <w:pPr>
              <w:pStyle w:val="ColumnHeading"/>
              <w:keepNext/>
            </w:pPr>
            <w:r w:rsidRPr="009B63F7">
              <w:t>Tekst proponowany przez Komisję</w:t>
            </w:r>
          </w:p>
        </w:tc>
        <w:tc>
          <w:tcPr>
            <w:tcW w:w="4876" w:type="dxa"/>
            <w:hideMark/>
          </w:tcPr>
          <w:p w:rsidR="00E93662" w:rsidRPr="009B63F7" w:rsidRDefault="00173258">
            <w:pPr>
              <w:pStyle w:val="ColumnHeading"/>
              <w:keepNext/>
            </w:pPr>
            <w:r w:rsidRPr="009B63F7">
              <w:t>Poprawka</w:t>
            </w:r>
          </w:p>
        </w:tc>
      </w:tr>
      <w:tr w:rsidR="00972999" w:rsidRPr="009B63F7" w:rsidTr="00E93662">
        <w:trPr>
          <w:jc w:val="center"/>
        </w:trPr>
        <w:tc>
          <w:tcPr>
            <w:tcW w:w="4876" w:type="dxa"/>
            <w:hideMark/>
          </w:tcPr>
          <w:p w:rsidR="00E93662" w:rsidRPr="009B63F7" w:rsidRDefault="00173258">
            <w:pPr>
              <w:pStyle w:val="Normal6"/>
            </w:pPr>
            <w:r w:rsidRPr="009B63F7">
              <w:t>f</w:t>
            </w:r>
            <w:proofErr w:type="gramStart"/>
            <w:r w:rsidRPr="009B63F7">
              <w:t>)</w:t>
            </w:r>
            <w:r w:rsidRPr="009B63F7">
              <w:tab/>
              <w:t>ciągłość</w:t>
            </w:r>
            <w:proofErr w:type="gramEnd"/>
            <w:r w:rsidRPr="009B63F7">
              <w:t xml:space="preserve"> działania </w:t>
            </w:r>
            <w:r w:rsidRPr="009B63F7">
              <w:rPr>
                <w:b/>
                <w:i/>
              </w:rPr>
              <w:t>i </w:t>
            </w:r>
            <w:r w:rsidRPr="009B63F7">
              <w:t>przywrócenie gotowości do pracy po wystąpieniu sytuacji nadzwyczajnej;</w:t>
            </w:r>
          </w:p>
        </w:tc>
        <w:tc>
          <w:tcPr>
            <w:tcW w:w="4876" w:type="dxa"/>
            <w:hideMark/>
          </w:tcPr>
          <w:p w:rsidR="00E93662" w:rsidRPr="009B63F7" w:rsidRDefault="00173258">
            <w:pPr>
              <w:pStyle w:val="Normal6"/>
              <w:rPr>
                <w:szCs w:val="24"/>
              </w:rPr>
            </w:pPr>
            <w:r w:rsidRPr="009B63F7">
              <w:t>f</w:t>
            </w:r>
            <w:proofErr w:type="gramStart"/>
            <w:r w:rsidRPr="009B63F7">
              <w:t>)</w:t>
            </w:r>
            <w:r w:rsidRPr="009B63F7">
              <w:tab/>
              <w:t>ciągłość</w:t>
            </w:r>
            <w:proofErr w:type="gramEnd"/>
            <w:r w:rsidRPr="009B63F7">
              <w:t xml:space="preserve"> działania</w:t>
            </w:r>
            <w:r w:rsidRPr="009B63F7">
              <w:rPr>
                <w:b/>
                <w:i/>
              </w:rPr>
              <w:t>,</w:t>
            </w:r>
            <w:r w:rsidRPr="009B63F7">
              <w:t xml:space="preserve"> przywrócenie gotowości do pracy po wystąpieniu sytuacji nadzwyczajnej</w:t>
            </w:r>
            <w:r w:rsidRPr="009B63F7">
              <w:rPr>
                <w:b/>
                <w:i/>
              </w:rPr>
              <w:t xml:space="preserve"> i zarządzanie kryzysowe</w:t>
            </w:r>
            <w:r w:rsidRPr="009B63F7">
              <w:t>;</w:t>
            </w:r>
          </w:p>
        </w:tc>
      </w:tr>
    </w:tbl>
    <w:p w:rsidR="00E93662" w:rsidRPr="009B63F7" w:rsidRDefault="00173258" w:rsidP="00E93662">
      <w:pPr>
        <w:pStyle w:val="Olang"/>
        <w:rPr>
          <w:sz w:val="24"/>
          <w:szCs w:val="24"/>
        </w:rPr>
      </w:pPr>
      <w:r w:rsidRPr="009B63F7">
        <w:rPr>
          <w:sz w:val="24"/>
          <w:szCs w:val="24"/>
        </w:rPr>
        <w:t xml:space="preserve">Or. </w:t>
      </w:r>
      <w:r w:rsidRPr="009B63F7">
        <w:rPr>
          <w:rStyle w:val="HideTWBExt"/>
        </w:rPr>
        <w:t>&lt;Original&gt;</w:t>
      </w:r>
      <w:r w:rsidRPr="009B63F7">
        <w:rPr>
          <w:rStyle w:val="HideTWBInt"/>
          <w:sz w:val="24"/>
          <w:szCs w:val="24"/>
        </w:rPr>
        <w:t>{EN}</w:t>
      </w:r>
      <w:proofErr w:type="gramStart"/>
      <w:r w:rsidRPr="009B63F7">
        <w:rPr>
          <w:sz w:val="24"/>
          <w:szCs w:val="24"/>
        </w:rPr>
        <w:t>en</w:t>
      </w:r>
      <w:r w:rsidRPr="009B63F7">
        <w:rPr>
          <w:rStyle w:val="HideTWBExt"/>
        </w:rPr>
        <w:t>&lt;/Original&gt;</w:t>
      </w:r>
      <w:proofErr w:type="gramEnd"/>
    </w:p>
    <w:p w:rsidR="00E93662" w:rsidRPr="009B63F7" w:rsidRDefault="00173258" w:rsidP="00E93662">
      <w:pPr>
        <w:rPr>
          <w:szCs w:val="24"/>
        </w:rPr>
      </w:pPr>
      <w:r w:rsidRPr="009B63F7">
        <w:rPr>
          <w:rStyle w:val="HideTWBExt"/>
        </w:rPr>
        <w:t>&lt;/Amend&gt;</w:t>
      </w:r>
    </w:p>
    <w:p w:rsidR="00E93662" w:rsidRPr="009B63F7" w:rsidRDefault="00173258" w:rsidP="00E93662">
      <w:pPr>
        <w:pStyle w:val="AMNumberTabs0"/>
        <w:keepNext/>
      </w:pPr>
      <w:r w:rsidRPr="009B63F7">
        <w:rPr>
          <w:rStyle w:val="HideTWBExt"/>
          <w:b w:val="0"/>
        </w:rPr>
        <w:t>&lt;Amend&gt;</w:t>
      </w:r>
      <w:r w:rsidRPr="009B63F7">
        <w:t>Poprawka</w:t>
      </w:r>
      <w:r w:rsidRPr="009B63F7">
        <w:tab/>
      </w:r>
      <w:r w:rsidRPr="009B63F7">
        <w:tab/>
      </w:r>
      <w:r w:rsidRPr="009B63F7">
        <w:rPr>
          <w:rStyle w:val="HideTWBExt"/>
          <w:b w:val="0"/>
        </w:rPr>
        <w:t>&lt;NumAm&gt;</w:t>
      </w:r>
      <w:r w:rsidRPr="009B63F7">
        <w:t>19</w:t>
      </w:r>
      <w:r w:rsidRPr="009B63F7">
        <w:rPr>
          <w:rStyle w:val="HideTWBExt"/>
          <w:b w:val="0"/>
        </w:rPr>
        <w:t>&lt;/NumAm&gt;</w:t>
      </w:r>
    </w:p>
    <w:p w:rsidR="00E93662" w:rsidRPr="009B63F7" w:rsidRDefault="00173258" w:rsidP="00E93662">
      <w:pPr>
        <w:pStyle w:val="NormalBold12b"/>
        <w:keepNext/>
      </w:pPr>
      <w:r w:rsidRPr="009B63F7">
        <w:rPr>
          <w:rStyle w:val="HideTWBExt"/>
          <w:b w:val="0"/>
        </w:rPr>
        <w:t>&lt;DocAmend&gt;</w:t>
      </w:r>
      <w:r w:rsidRPr="009B63F7">
        <w:t>Wniosek dotyczący rozporządzenia</w:t>
      </w:r>
      <w:r w:rsidRPr="009B63F7">
        <w:rPr>
          <w:rStyle w:val="HideTWBExt"/>
          <w:b w:val="0"/>
        </w:rPr>
        <w:t>&lt;/DocAmend&gt;</w:t>
      </w:r>
    </w:p>
    <w:p w:rsidR="00E93662" w:rsidRPr="009B63F7" w:rsidRDefault="00173258" w:rsidP="00E93662">
      <w:pPr>
        <w:pStyle w:val="NormalBold"/>
      </w:pPr>
      <w:r w:rsidRPr="009B63F7">
        <w:rPr>
          <w:rStyle w:val="HideTWBExt"/>
          <w:b w:val="0"/>
        </w:rPr>
        <w:t>&lt;Article&gt;</w:t>
      </w:r>
      <w:r w:rsidRPr="009B63F7">
        <w:t>Artykuł 6 – ustęp 2 – wprowadzenie</w:t>
      </w:r>
      <w:r w:rsidRPr="009B63F7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72999" w:rsidRPr="009B63F7" w:rsidTr="00E93662">
        <w:trPr>
          <w:jc w:val="center"/>
        </w:trPr>
        <w:tc>
          <w:tcPr>
            <w:tcW w:w="9752" w:type="dxa"/>
            <w:gridSpan w:val="2"/>
          </w:tcPr>
          <w:p w:rsidR="00E93662" w:rsidRPr="009B63F7" w:rsidRDefault="00E93662">
            <w:pPr>
              <w:keepNext/>
            </w:pPr>
          </w:p>
        </w:tc>
      </w:tr>
      <w:tr w:rsidR="00972999" w:rsidRPr="009B63F7" w:rsidTr="00E93662">
        <w:trPr>
          <w:jc w:val="center"/>
        </w:trPr>
        <w:tc>
          <w:tcPr>
            <w:tcW w:w="4876" w:type="dxa"/>
            <w:hideMark/>
          </w:tcPr>
          <w:p w:rsidR="00E93662" w:rsidRPr="009B63F7" w:rsidRDefault="00173258">
            <w:pPr>
              <w:pStyle w:val="ColumnHeading"/>
              <w:keepNext/>
            </w:pPr>
            <w:r w:rsidRPr="009B63F7">
              <w:t>Tekst proponowany przez Komisję</w:t>
            </w:r>
          </w:p>
        </w:tc>
        <w:tc>
          <w:tcPr>
            <w:tcW w:w="4876" w:type="dxa"/>
            <w:hideMark/>
          </w:tcPr>
          <w:p w:rsidR="00E93662" w:rsidRPr="009B63F7" w:rsidRDefault="00173258">
            <w:pPr>
              <w:pStyle w:val="ColumnHeading"/>
              <w:keepNext/>
            </w:pPr>
            <w:r w:rsidRPr="009B63F7">
              <w:t>Poprawka</w:t>
            </w:r>
          </w:p>
        </w:tc>
      </w:tr>
      <w:tr w:rsidR="00972999" w:rsidRPr="009B63F7" w:rsidTr="00E93662">
        <w:trPr>
          <w:jc w:val="center"/>
        </w:trPr>
        <w:tc>
          <w:tcPr>
            <w:tcW w:w="4876" w:type="dxa"/>
            <w:hideMark/>
          </w:tcPr>
          <w:p w:rsidR="00E93662" w:rsidRPr="009B63F7" w:rsidRDefault="00173258">
            <w:pPr>
              <w:pStyle w:val="Normal6"/>
            </w:pPr>
            <w:r w:rsidRPr="009B63F7">
              <w:t>2.</w:t>
            </w:r>
            <w:r w:rsidRPr="009B63F7">
              <w:tab/>
              <w:t xml:space="preserve">Działając </w:t>
            </w:r>
            <w:r w:rsidRPr="009B63F7">
              <w:rPr>
                <w:b/>
                <w:i/>
              </w:rPr>
              <w:t>na zasadzie zgody</w:t>
            </w:r>
            <w:r w:rsidRPr="009B63F7">
              <w:t xml:space="preserve"> i we wspólnym interesie wszystkich instytucji i organów Unii, grupa koordynacyjna:</w:t>
            </w:r>
          </w:p>
        </w:tc>
        <w:tc>
          <w:tcPr>
            <w:tcW w:w="4876" w:type="dxa"/>
            <w:hideMark/>
          </w:tcPr>
          <w:p w:rsidR="00E93662" w:rsidRPr="009B63F7" w:rsidRDefault="00173258">
            <w:pPr>
              <w:pStyle w:val="Normal6"/>
              <w:rPr>
                <w:szCs w:val="24"/>
              </w:rPr>
            </w:pPr>
            <w:r w:rsidRPr="009B63F7">
              <w:t>2.</w:t>
            </w:r>
            <w:r w:rsidRPr="009B63F7">
              <w:tab/>
              <w:t xml:space="preserve">Działając </w:t>
            </w:r>
            <w:r w:rsidRPr="009B63F7">
              <w:rPr>
                <w:b/>
                <w:i/>
              </w:rPr>
              <w:t>po uzyskaniu poparcia większości, tj. co najmniej dwóch trzecich jej członków,</w:t>
            </w:r>
            <w:r w:rsidRPr="009B63F7">
              <w:t xml:space="preserve"> i we wspólnym interesie wszystkich instytucji i organów Unii, grupa koordynacyjn</w:t>
            </w:r>
            <w:r w:rsidRPr="009B63F7">
              <w:t>a:</w:t>
            </w:r>
          </w:p>
        </w:tc>
      </w:tr>
    </w:tbl>
    <w:p w:rsidR="00E93662" w:rsidRPr="009B63F7" w:rsidRDefault="00173258" w:rsidP="00E93662">
      <w:pPr>
        <w:pStyle w:val="Olang"/>
        <w:rPr>
          <w:sz w:val="24"/>
          <w:szCs w:val="24"/>
        </w:rPr>
      </w:pPr>
      <w:r w:rsidRPr="009B63F7">
        <w:rPr>
          <w:sz w:val="24"/>
          <w:szCs w:val="24"/>
        </w:rPr>
        <w:t xml:space="preserve">Or. </w:t>
      </w:r>
      <w:r w:rsidRPr="009B63F7">
        <w:rPr>
          <w:rStyle w:val="HideTWBExt"/>
        </w:rPr>
        <w:t>&lt;Original&gt;</w:t>
      </w:r>
      <w:r w:rsidRPr="009B63F7">
        <w:rPr>
          <w:rStyle w:val="HideTWBInt"/>
          <w:sz w:val="24"/>
          <w:szCs w:val="24"/>
        </w:rPr>
        <w:t>{EN}</w:t>
      </w:r>
      <w:proofErr w:type="gramStart"/>
      <w:r w:rsidRPr="009B63F7">
        <w:rPr>
          <w:sz w:val="24"/>
          <w:szCs w:val="24"/>
        </w:rPr>
        <w:t>en</w:t>
      </w:r>
      <w:r w:rsidRPr="009B63F7">
        <w:rPr>
          <w:rStyle w:val="HideTWBExt"/>
        </w:rPr>
        <w:t>&lt;/Original&gt;</w:t>
      </w:r>
      <w:proofErr w:type="gramEnd"/>
    </w:p>
    <w:p w:rsidR="00E93662" w:rsidRPr="009B63F7" w:rsidRDefault="00173258" w:rsidP="00E93662">
      <w:pPr>
        <w:rPr>
          <w:szCs w:val="24"/>
        </w:rPr>
      </w:pPr>
      <w:r w:rsidRPr="009B63F7">
        <w:rPr>
          <w:rStyle w:val="HideTWBExt"/>
        </w:rPr>
        <w:t>&lt;/Amend&gt;</w:t>
      </w:r>
    </w:p>
    <w:p w:rsidR="00E93662" w:rsidRPr="009B63F7" w:rsidRDefault="00173258" w:rsidP="00E93662">
      <w:pPr>
        <w:pStyle w:val="AMNumberTabs0"/>
        <w:keepNext/>
      </w:pPr>
      <w:r w:rsidRPr="009B63F7">
        <w:rPr>
          <w:rStyle w:val="HideTWBExt"/>
          <w:b w:val="0"/>
        </w:rPr>
        <w:t>&lt;Amend&gt;</w:t>
      </w:r>
      <w:r w:rsidRPr="009B63F7">
        <w:t>Poprawka</w:t>
      </w:r>
      <w:r w:rsidRPr="009B63F7">
        <w:tab/>
      </w:r>
      <w:r w:rsidRPr="009B63F7">
        <w:tab/>
      </w:r>
      <w:r w:rsidRPr="009B63F7">
        <w:rPr>
          <w:rStyle w:val="HideTWBExt"/>
          <w:b w:val="0"/>
        </w:rPr>
        <w:t>&lt;NumAm&gt;</w:t>
      </w:r>
      <w:r w:rsidRPr="009B63F7">
        <w:t>20</w:t>
      </w:r>
      <w:r w:rsidRPr="009B63F7">
        <w:rPr>
          <w:rStyle w:val="HideTWBExt"/>
          <w:b w:val="0"/>
        </w:rPr>
        <w:t>&lt;/NumAm&gt;</w:t>
      </w:r>
    </w:p>
    <w:p w:rsidR="00E93662" w:rsidRPr="009B63F7" w:rsidRDefault="00173258" w:rsidP="00E93662">
      <w:pPr>
        <w:pStyle w:val="NormalBold12b"/>
        <w:keepNext/>
      </w:pPr>
      <w:r w:rsidRPr="009B63F7">
        <w:rPr>
          <w:rStyle w:val="HideTWBExt"/>
          <w:b w:val="0"/>
        </w:rPr>
        <w:t>&lt;DocAmend&gt;</w:t>
      </w:r>
      <w:r w:rsidRPr="009B63F7">
        <w:t>Wniosek dotyczący rozporządzenia</w:t>
      </w:r>
      <w:r w:rsidRPr="009B63F7">
        <w:rPr>
          <w:rStyle w:val="HideTWBExt"/>
          <w:b w:val="0"/>
        </w:rPr>
        <w:t>&lt;/DocAmend&gt;</w:t>
      </w:r>
    </w:p>
    <w:p w:rsidR="00E93662" w:rsidRPr="009B63F7" w:rsidRDefault="00173258" w:rsidP="00E93662">
      <w:pPr>
        <w:pStyle w:val="NormalBold"/>
      </w:pPr>
      <w:r w:rsidRPr="009B63F7">
        <w:rPr>
          <w:rStyle w:val="HideTWBExt"/>
          <w:b w:val="0"/>
        </w:rPr>
        <w:t>&lt;Article&gt;</w:t>
      </w:r>
      <w:r w:rsidRPr="009B63F7">
        <w:t>Artykuł 6 – ustęp 2 – litera e a (nowa)</w:t>
      </w:r>
      <w:r w:rsidRPr="009B63F7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72999" w:rsidRPr="009B63F7" w:rsidTr="00E93662">
        <w:trPr>
          <w:jc w:val="center"/>
        </w:trPr>
        <w:tc>
          <w:tcPr>
            <w:tcW w:w="9752" w:type="dxa"/>
            <w:gridSpan w:val="2"/>
          </w:tcPr>
          <w:p w:rsidR="00E93662" w:rsidRPr="009B63F7" w:rsidRDefault="00E93662">
            <w:pPr>
              <w:keepNext/>
            </w:pPr>
          </w:p>
        </w:tc>
      </w:tr>
      <w:tr w:rsidR="00972999" w:rsidRPr="009B63F7" w:rsidTr="00E93662">
        <w:trPr>
          <w:jc w:val="center"/>
        </w:trPr>
        <w:tc>
          <w:tcPr>
            <w:tcW w:w="4876" w:type="dxa"/>
            <w:hideMark/>
          </w:tcPr>
          <w:p w:rsidR="00E93662" w:rsidRPr="009B63F7" w:rsidRDefault="00173258">
            <w:pPr>
              <w:pStyle w:val="ColumnHeading"/>
              <w:keepNext/>
            </w:pPr>
            <w:r w:rsidRPr="009B63F7">
              <w:t>Tekst proponowany przez Komisję</w:t>
            </w:r>
          </w:p>
        </w:tc>
        <w:tc>
          <w:tcPr>
            <w:tcW w:w="4876" w:type="dxa"/>
            <w:hideMark/>
          </w:tcPr>
          <w:p w:rsidR="00E93662" w:rsidRPr="009B63F7" w:rsidRDefault="00173258">
            <w:pPr>
              <w:pStyle w:val="ColumnHeading"/>
              <w:keepNext/>
            </w:pPr>
            <w:r w:rsidRPr="009B63F7">
              <w:t>Poprawka</w:t>
            </w:r>
          </w:p>
        </w:tc>
      </w:tr>
      <w:tr w:rsidR="00972999" w:rsidRPr="009B63F7" w:rsidTr="00E93662">
        <w:trPr>
          <w:jc w:val="center"/>
        </w:trPr>
        <w:tc>
          <w:tcPr>
            <w:tcW w:w="4876" w:type="dxa"/>
          </w:tcPr>
          <w:p w:rsidR="00E93662" w:rsidRPr="009B63F7" w:rsidRDefault="00E93662">
            <w:pPr>
              <w:pStyle w:val="Normal6"/>
            </w:pPr>
          </w:p>
        </w:tc>
        <w:tc>
          <w:tcPr>
            <w:tcW w:w="4876" w:type="dxa"/>
            <w:hideMark/>
          </w:tcPr>
          <w:p w:rsidR="00E93662" w:rsidRPr="009B63F7" w:rsidRDefault="00173258">
            <w:pPr>
              <w:pStyle w:val="Normal6"/>
              <w:rPr>
                <w:szCs w:val="24"/>
              </w:rPr>
            </w:pPr>
            <w:proofErr w:type="spellStart"/>
            <w:r w:rsidRPr="009B63F7">
              <w:rPr>
                <w:b/>
                <w:i/>
              </w:rPr>
              <w:t>ea</w:t>
            </w:r>
            <w:proofErr w:type="spellEnd"/>
            <w:proofErr w:type="gramStart"/>
            <w:r w:rsidRPr="009B63F7">
              <w:rPr>
                <w:b/>
                <w:i/>
              </w:rPr>
              <w:t>)</w:t>
            </w:r>
            <w:r w:rsidRPr="009B63F7">
              <w:rPr>
                <w:b/>
                <w:i/>
              </w:rPr>
              <w:tab/>
              <w:t>monitoruje</w:t>
            </w:r>
            <w:proofErr w:type="gramEnd"/>
            <w:r w:rsidRPr="009B63F7">
              <w:rPr>
                <w:b/>
                <w:i/>
              </w:rPr>
              <w:t xml:space="preserve"> </w:t>
            </w:r>
            <w:r w:rsidRPr="009B63F7">
              <w:rPr>
                <w:b/>
                <w:i/>
              </w:rPr>
              <w:t>przestrzeganie przez instytucje i organy Unii niniejszego rozporządzenia, a także wytycznych ustanowionych zgodnie z lit. c), poprzez przyjęcie rocznego sprawozdania z oceny;</w:t>
            </w:r>
          </w:p>
        </w:tc>
      </w:tr>
    </w:tbl>
    <w:p w:rsidR="00E93662" w:rsidRPr="009B63F7" w:rsidRDefault="00173258" w:rsidP="00E93662">
      <w:pPr>
        <w:pStyle w:val="Olang"/>
        <w:rPr>
          <w:sz w:val="24"/>
          <w:szCs w:val="24"/>
        </w:rPr>
      </w:pPr>
      <w:r w:rsidRPr="009B63F7">
        <w:rPr>
          <w:sz w:val="24"/>
          <w:szCs w:val="24"/>
        </w:rPr>
        <w:t xml:space="preserve">Or. </w:t>
      </w:r>
      <w:r w:rsidRPr="009B63F7">
        <w:rPr>
          <w:rStyle w:val="HideTWBExt"/>
        </w:rPr>
        <w:t>&lt;Original&gt;</w:t>
      </w:r>
      <w:r w:rsidRPr="009B63F7">
        <w:rPr>
          <w:rStyle w:val="HideTWBInt"/>
          <w:sz w:val="24"/>
          <w:szCs w:val="24"/>
        </w:rPr>
        <w:t>{EN}</w:t>
      </w:r>
      <w:proofErr w:type="gramStart"/>
      <w:r w:rsidRPr="009B63F7">
        <w:rPr>
          <w:sz w:val="24"/>
          <w:szCs w:val="24"/>
        </w:rPr>
        <w:t>en</w:t>
      </w:r>
      <w:r w:rsidRPr="009B63F7">
        <w:rPr>
          <w:rStyle w:val="HideTWBExt"/>
        </w:rPr>
        <w:t>&lt;/Original&gt;</w:t>
      </w:r>
      <w:proofErr w:type="gramEnd"/>
    </w:p>
    <w:p w:rsidR="00E93662" w:rsidRPr="009B63F7" w:rsidRDefault="00173258" w:rsidP="00E93662">
      <w:pPr>
        <w:rPr>
          <w:szCs w:val="24"/>
        </w:rPr>
      </w:pPr>
      <w:r w:rsidRPr="009B63F7">
        <w:rPr>
          <w:rStyle w:val="HideTWBExt"/>
        </w:rPr>
        <w:t>&lt;/Amend&gt;</w:t>
      </w:r>
    </w:p>
    <w:p w:rsidR="00E93662" w:rsidRPr="009B63F7" w:rsidRDefault="00173258" w:rsidP="00E93662">
      <w:pPr>
        <w:pStyle w:val="AMNumberTabs0"/>
        <w:keepNext/>
      </w:pPr>
      <w:r w:rsidRPr="009B63F7">
        <w:rPr>
          <w:rStyle w:val="HideTWBExt"/>
          <w:b w:val="0"/>
        </w:rPr>
        <w:lastRenderedPageBreak/>
        <w:t>&lt;Amend&gt;</w:t>
      </w:r>
      <w:r w:rsidRPr="009B63F7">
        <w:t>Poprawka</w:t>
      </w:r>
      <w:r w:rsidRPr="009B63F7">
        <w:tab/>
      </w:r>
      <w:r w:rsidRPr="009B63F7">
        <w:tab/>
      </w:r>
      <w:r w:rsidRPr="009B63F7">
        <w:rPr>
          <w:rStyle w:val="HideTWBExt"/>
          <w:b w:val="0"/>
        </w:rPr>
        <w:t>&lt;NumAm&gt;</w:t>
      </w:r>
      <w:r w:rsidRPr="009B63F7">
        <w:t>21</w:t>
      </w:r>
      <w:r w:rsidRPr="009B63F7">
        <w:rPr>
          <w:rStyle w:val="HideTWBExt"/>
          <w:b w:val="0"/>
        </w:rPr>
        <w:t>&lt;/NumAm&gt;</w:t>
      </w:r>
    </w:p>
    <w:p w:rsidR="00E93662" w:rsidRPr="009B63F7" w:rsidRDefault="00173258" w:rsidP="00E93662">
      <w:pPr>
        <w:pStyle w:val="NormalBold12b"/>
        <w:keepNext/>
      </w:pPr>
      <w:r w:rsidRPr="009B63F7">
        <w:rPr>
          <w:rStyle w:val="HideTWBExt"/>
          <w:b w:val="0"/>
        </w:rPr>
        <w:t>&lt;Doc</w:t>
      </w:r>
      <w:r w:rsidRPr="009B63F7">
        <w:rPr>
          <w:rStyle w:val="HideTWBExt"/>
          <w:b w:val="0"/>
        </w:rPr>
        <w:t>Amend&gt;</w:t>
      </w:r>
      <w:r w:rsidRPr="009B63F7">
        <w:t>Wniosek dotyczący rozporządzenia</w:t>
      </w:r>
      <w:r w:rsidRPr="009B63F7">
        <w:rPr>
          <w:rStyle w:val="HideTWBExt"/>
          <w:b w:val="0"/>
        </w:rPr>
        <w:t>&lt;/DocAmend&gt;</w:t>
      </w:r>
    </w:p>
    <w:p w:rsidR="00E93662" w:rsidRPr="009B63F7" w:rsidRDefault="00173258" w:rsidP="00E93662">
      <w:pPr>
        <w:pStyle w:val="NormalBold"/>
      </w:pPr>
      <w:r w:rsidRPr="009B63F7">
        <w:rPr>
          <w:rStyle w:val="HideTWBExt"/>
          <w:b w:val="0"/>
        </w:rPr>
        <w:t>&lt;Article&gt;</w:t>
      </w:r>
      <w:r w:rsidRPr="009B63F7">
        <w:t>Artykuł 7 – ustęp 1 – litera e a (nowa)</w:t>
      </w:r>
      <w:r w:rsidRPr="009B63F7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72999" w:rsidRPr="009B63F7" w:rsidTr="00E93662">
        <w:trPr>
          <w:jc w:val="center"/>
        </w:trPr>
        <w:tc>
          <w:tcPr>
            <w:tcW w:w="9752" w:type="dxa"/>
            <w:gridSpan w:val="2"/>
          </w:tcPr>
          <w:p w:rsidR="00E93662" w:rsidRPr="009B63F7" w:rsidRDefault="00E93662">
            <w:pPr>
              <w:keepNext/>
            </w:pPr>
          </w:p>
        </w:tc>
      </w:tr>
      <w:tr w:rsidR="00972999" w:rsidRPr="009B63F7" w:rsidTr="00E93662">
        <w:trPr>
          <w:jc w:val="center"/>
        </w:trPr>
        <w:tc>
          <w:tcPr>
            <w:tcW w:w="4876" w:type="dxa"/>
            <w:hideMark/>
          </w:tcPr>
          <w:p w:rsidR="00E93662" w:rsidRPr="009B63F7" w:rsidRDefault="00173258">
            <w:pPr>
              <w:pStyle w:val="ColumnHeading"/>
              <w:keepNext/>
            </w:pPr>
            <w:r w:rsidRPr="009B63F7">
              <w:t>Tekst proponowany przez Komisję</w:t>
            </w:r>
          </w:p>
        </w:tc>
        <w:tc>
          <w:tcPr>
            <w:tcW w:w="4876" w:type="dxa"/>
            <w:hideMark/>
          </w:tcPr>
          <w:p w:rsidR="00E93662" w:rsidRPr="009B63F7" w:rsidRDefault="00173258">
            <w:pPr>
              <w:pStyle w:val="ColumnHeading"/>
              <w:keepNext/>
            </w:pPr>
            <w:r w:rsidRPr="009B63F7">
              <w:t>Poprawka</w:t>
            </w:r>
          </w:p>
        </w:tc>
      </w:tr>
      <w:tr w:rsidR="00972999" w:rsidRPr="009B63F7" w:rsidTr="00E93662">
        <w:trPr>
          <w:jc w:val="center"/>
        </w:trPr>
        <w:tc>
          <w:tcPr>
            <w:tcW w:w="4876" w:type="dxa"/>
          </w:tcPr>
          <w:p w:rsidR="00E93662" w:rsidRPr="009B63F7" w:rsidRDefault="00E93662">
            <w:pPr>
              <w:pStyle w:val="Normal6"/>
            </w:pPr>
          </w:p>
        </w:tc>
        <w:tc>
          <w:tcPr>
            <w:tcW w:w="4876" w:type="dxa"/>
            <w:hideMark/>
          </w:tcPr>
          <w:p w:rsidR="00E93662" w:rsidRPr="009B63F7" w:rsidRDefault="00173258">
            <w:pPr>
              <w:pStyle w:val="Normal6"/>
              <w:rPr>
                <w:szCs w:val="24"/>
              </w:rPr>
            </w:pPr>
            <w:proofErr w:type="spellStart"/>
            <w:r w:rsidRPr="009B63F7">
              <w:rPr>
                <w:b/>
                <w:i/>
              </w:rPr>
              <w:t>ea</w:t>
            </w:r>
            <w:proofErr w:type="spellEnd"/>
            <w:proofErr w:type="gramStart"/>
            <w:r w:rsidRPr="009B63F7">
              <w:rPr>
                <w:b/>
                <w:i/>
              </w:rPr>
              <w:t>)</w:t>
            </w:r>
            <w:r w:rsidRPr="009B63F7">
              <w:rPr>
                <w:b/>
                <w:i/>
              </w:rPr>
              <w:tab/>
              <w:t>podgrupa</w:t>
            </w:r>
            <w:proofErr w:type="gramEnd"/>
            <w:r w:rsidRPr="009B63F7">
              <w:rPr>
                <w:b/>
                <w:i/>
              </w:rPr>
              <w:t xml:space="preserve"> ds. porozumień administracyjnych z państwami trzecimi i organizacjami międzynarodowymi.</w:t>
            </w:r>
          </w:p>
        </w:tc>
      </w:tr>
    </w:tbl>
    <w:p w:rsidR="00E93662" w:rsidRPr="009B63F7" w:rsidRDefault="00173258" w:rsidP="00E93662">
      <w:pPr>
        <w:pStyle w:val="Olang"/>
        <w:rPr>
          <w:sz w:val="24"/>
          <w:szCs w:val="24"/>
        </w:rPr>
      </w:pPr>
      <w:r w:rsidRPr="009B63F7">
        <w:rPr>
          <w:sz w:val="24"/>
          <w:szCs w:val="24"/>
        </w:rPr>
        <w:t xml:space="preserve">Or. </w:t>
      </w:r>
      <w:r w:rsidRPr="009B63F7">
        <w:rPr>
          <w:rStyle w:val="HideTWBExt"/>
        </w:rPr>
        <w:t>&lt;Original&gt;</w:t>
      </w:r>
      <w:r w:rsidRPr="009B63F7">
        <w:rPr>
          <w:rStyle w:val="HideTWBInt"/>
          <w:sz w:val="24"/>
          <w:szCs w:val="24"/>
        </w:rPr>
        <w:t>{EN}</w:t>
      </w:r>
      <w:proofErr w:type="gramStart"/>
      <w:r w:rsidRPr="009B63F7">
        <w:rPr>
          <w:sz w:val="24"/>
          <w:szCs w:val="24"/>
        </w:rPr>
        <w:t>en</w:t>
      </w:r>
      <w:r w:rsidRPr="009B63F7">
        <w:rPr>
          <w:rStyle w:val="HideTWBExt"/>
        </w:rPr>
        <w:t>&lt;/Original&gt;</w:t>
      </w:r>
      <w:proofErr w:type="gramEnd"/>
    </w:p>
    <w:p w:rsidR="00E93662" w:rsidRPr="009B63F7" w:rsidRDefault="00173258" w:rsidP="00E93662">
      <w:pPr>
        <w:rPr>
          <w:szCs w:val="24"/>
        </w:rPr>
      </w:pPr>
      <w:r w:rsidRPr="009B63F7">
        <w:rPr>
          <w:rStyle w:val="HideTWBExt"/>
        </w:rPr>
        <w:t>&lt;/Amend&gt;</w:t>
      </w:r>
    </w:p>
    <w:p w:rsidR="00E93662" w:rsidRPr="009B63F7" w:rsidRDefault="00173258" w:rsidP="00E93662">
      <w:pPr>
        <w:pStyle w:val="AMNumberTabs0"/>
        <w:keepNext/>
      </w:pPr>
      <w:r w:rsidRPr="009B63F7">
        <w:rPr>
          <w:rStyle w:val="HideTWBExt"/>
          <w:b w:val="0"/>
        </w:rPr>
        <w:t>&lt;Amend&gt;</w:t>
      </w:r>
      <w:r w:rsidRPr="009B63F7">
        <w:t>Poprawka</w:t>
      </w:r>
      <w:r w:rsidRPr="009B63F7">
        <w:tab/>
      </w:r>
      <w:r w:rsidRPr="009B63F7">
        <w:tab/>
      </w:r>
      <w:r w:rsidRPr="009B63F7">
        <w:rPr>
          <w:rStyle w:val="HideTWBExt"/>
          <w:b w:val="0"/>
        </w:rPr>
        <w:t>&lt;NumAm&gt;</w:t>
      </w:r>
      <w:r w:rsidRPr="009B63F7">
        <w:t>22</w:t>
      </w:r>
      <w:r w:rsidRPr="009B63F7">
        <w:rPr>
          <w:rStyle w:val="HideTWBExt"/>
          <w:b w:val="0"/>
        </w:rPr>
        <w:t>&lt;/NumAm&gt;</w:t>
      </w:r>
    </w:p>
    <w:p w:rsidR="00E93662" w:rsidRPr="009B63F7" w:rsidRDefault="00173258" w:rsidP="00E93662">
      <w:pPr>
        <w:pStyle w:val="NormalBold12b"/>
        <w:keepNext/>
      </w:pPr>
      <w:r w:rsidRPr="009B63F7">
        <w:rPr>
          <w:rStyle w:val="HideTWBExt"/>
          <w:b w:val="0"/>
        </w:rPr>
        <w:t>&lt;DocAmend&gt;</w:t>
      </w:r>
      <w:r w:rsidRPr="009B63F7">
        <w:t>Wniosek dotyczący rozporządzenia</w:t>
      </w:r>
      <w:r w:rsidRPr="009B63F7">
        <w:rPr>
          <w:rStyle w:val="HideTWBExt"/>
          <w:b w:val="0"/>
        </w:rPr>
        <w:t>&lt;/DocAmend&gt;</w:t>
      </w:r>
    </w:p>
    <w:p w:rsidR="00E93662" w:rsidRPr="009B63F7" w:rsidRDefault="00173258" w:rsidP="00E93662">
      <w:pPr>
        <w:pStyle w:val="NormalBold"/>
      </w:pPr>
      <w:r w:rsidRPr="009B63F7">
        <w:rPr>
          <w:rStyle w:val="HideTWBExt"/>
          <w:b w:val="0"/>
        </w:rPr>
        <w:t>&lt;Article&gt;</w:t>
      </w:r>
      <w:r w:rsidRPr="009B63F7">
        <w:t>Artykuł 10 – ustęp 1 – litera c a (nowa)</w:t>
      </w:r>
      <w:r w:rsidRPr="009B63F7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72999" w:rsidRPr="009B63F7" w:rsidTr="00E93662">
        <w:trPr>
          <w:jc w:val="center"/>
        </w:trPr>
        <w:tc>
          <w:tcPr>
            <w:tcW w:w="9752" w:type="dxa"/>
            <w:gridSpan w:val="2"/>
          </w:tcPr>
          <w:p w:rsidR="00E93662" w:rsidRPr="009B63F7" w:rsidRDefault="00E93662">
            <w:pPr>
              <w:keepNext/>
            </w:pPr>
          </w:p>
        </w:tc>
      </w:tr>
      <w:tr w:rsidR="00972999" w:rsidRPr="009B63F7" w:rsidTr="00E93662">
        <w:trPr>
          <w:jc w:val="center"/>
        </w:trPr>
        <w:tc>
          <w:tcPr>
            <w:tcW w:w="4876" w:type="dxa"/>
            <w:hideMark/>
          </w:tcPr>
          <w:p w:rsidR="00E93662" w:rsidRPr="009B63F7" w:rsidRDefault="00173258">
            <w:pPr>
              <w:pStyle w:val="ColumnHeading"/>
              <w:keepNext/>
            </w:pPr>
            <w:r w:rsidRPr="009B63F7">
              <w:t>Tekst proponowany przez Komisję</w:t>
            </w:r>
          </w:p>
        </w:tc>
        <w:tc>
          <w:tcPr>
            <w:tcW w:w="4876" w:type="dxa"/>
            <w:hideMark/>
          </w:tcPr>
          <w:p w:rsidR="00E93662" w:rsidRPr="009B63F7" w:rsidRDefault="00173258">
            <w:pPr>
              <w:pStyle w:val="ColumnHeading"/>
              <w:keepNext/>
            </w:pPr>
            <w:r w:rsidRPr="009B63F7">
              <w:t>Poprawka</w:t>
            </w:r>
          </w:p>
        </w:tc>
      </w:tr>
      <w:tr w:rsidR="00972999" w:rsidRPr="009B63F7" w:rsidTr="00E93662">
        <w:trPr>
          <w:jc w:val="center"/>
        </w:trPr>
        <w:tc>
          <w:tcPr>
            <w:tcW w:w="4876" w:type="dxa"/>
          </w:tcPr>
          <w:p w:rsidR="00E93662" w:rsidRPr="009B63F7" w:rsidRDefault="00E93662">
            <w:pPr>
              <w:pStyle w:val="Normal6"/>
            </w:pPr>
          </w:p>
        </w:tc>
        <w:tc>
          <w:tcPr>
            <w:tcW w:w="4876" w:type="dxa"/>
            <w:hideMark/>
          </w:tcPr>
          <w:p w:rsidR="00E93662" w:rsidRPr="009B63F7" w:rsidRDefault="00173258" w:rsidP="00DB3E24">
            <w:pPr>
              <w:pStyle w:val="Normal6"/>
              <w:rPr>
                <w:szCs w:val="24"/>
              </w:rPr>
            </w:pPr>
            <w:r w:rsidRPr="009B63F7">
              <w:rPr>
                <w:b/>
                <w:i/>
              </w:rPr>
              <w:t>ca</w:t>
            </w:r>
            <w:proofErr w:type="gramStart"/>
            <w:r w:rsidRPr="009B63F7">
              <w:rPr>
                <w:b/>
                <w:i/>
              </w:rPr>
              <w:t>)</w:t>
            </w:r>
            <w:r w:rsidRPr="009B63F7">
              <w:rPr>
                <w:b/>
                <w:i/>
              </w:rPr>
              <w:tab/>
              <w:t>wzmocnienie</w:t>
            </w:r>
            <w:proofErr w:type="gramEnd"/>
            <w:r w:rsidRPr="009B63F7">
              <w:rPr>
                <w:b/>
                <w:i/>
              </w:rPr>
              <w:t xml:space="preserve"> </w:t>
            </w:r>
            <w:r w:rsidRPr="009B63F7">
              <w:rPr>
                <w:b/>
                <w:i/>
              </w:rPr>
              <w:t>współpracy i koordynacji z CERT-UE.</w:t>
            </w:r>
          </w:p>
        </w:tc>
      </w:tr>
    </w:tbl>
    <w:p w:rsidR="00E93662" w:rsidRPr="009B63F7" w:rsidRDefault="00173258" w:rsidP="00E93662">
      <w:pPr>
        <w:pStyle w:val="Olang"/>
        <w:rPr>
          <w:sz w:val="24"/>
          <w:szCs w:val="24"/>
        </w:rPr>
      </w:pPr>
      <w:r w:rsidRPr="009B63F7">
        <w:rPr>
          <w:sz w:val="24"/>
          <w:szCs w:val="24"/>
        </w:rPr>
        <w:t xml:space="preserve">Or. </w:t>
      </w:r>
      <w:r w:rsidRPr="009B63F7">
        <w:rPr>
          <w:rStyle w:val="HideTWBExt"/>
        </w:rPr>
        <w:t>&lt;Original&gt;</w:t>
      </w:r>
      <w:r w:rsidRPr="009B63F7">
        <w:rPr>
          <w:rStyle w:val="HideTWBInt"/>
          <w:sz w:val="24"/>
          <w:szCs w:val="24"/>
        </w:rPr>
        <w:t>{EN}</w:t>
      </w:r>
      <w:proofErr w:type="gramStart"/>
      <w:r w:rsidRPr="009B63F7">
        <w:rPr>
          <w:sz w:val="24"/>
          <w:szCs w:val="24"/>
        </w:rPr>
        <w:t>en</w:t>
      </w:r>
      <w:r w:rsidRPr="009B63F7">
        <w:rPr>
          <w:rStyle w:val="HideTWBExt"/>
        </w:rPr>
        <w:t>&lt;/Original&gt;</w:t>
      </w:r>
      <w:proofErr w:type="gramEnd"/>
    </w:p>
    <w:p w:rsidR="00E93662" w:rsidRPr="009B63F7" w:rsidRDefault="00173258" w:rsidP="00E93662">
      <w:pPr>
        <w:rPr>
          <w:szCs w:val="24"/>
        </w:rPr>
      </w:pPr>
      <w:r w:rsidRPr="009B63F7">
        <w:rPr>
          <w:rStyle w:val="HideTWBExt"/>
        </w:rPr>
        <w:t>&lt;/Amend&gt;</w:t>
      </w:r>
    </w:p>
    <w:p w:rsidR="00E93662" w:rsidRPr="009B63F7" w:rsidRDefault="00173258" w:rsidP="00E93662">
      <w:pPr>
        <w:pStyle w:val="AMNumberTabs0"/>
        <w:keepNext/>
      </w:pPr>
      <w:r w:rsidRPr="009B63F7">
        <w:rPr>
          <w:rStyle w:val="HideTWBExt"/>
          <w:b w:val="0"/>
        </w:rPr>
        <w:t>&lt;Amend&gt;</w:t>
      </w:r>
      <w:r w:rsidRPr="009B63F7">
        <w:t>Poprawka</w:t>
      </w:r>
      <w:r w:rsidRPr="009B63F7">
        <w:tab/>
      </w:r>
      <w:r w:rsidRPr="009B63F7">
        <w:tab/>
      </w:r>
      <w:r w:rsidRPr="009B63F7">
        <w:rPr>
          <w:rStyle w:val="HideTWBExt"/>
          <w:b w:val="0"/>
        </w:rPr>
        <w:t>&lt;NumAm&gt;</w:t>
      </w:r>
      <w:r w:rsidRPr="009B63F7">
        <w:t>23</w:t>
      </w:r>
      <w:r w:rsidRPr="009B63F7">
        <w:rPr>
          <w:rStyle w:val="HideTWBExt"/>
          <w:b w:val="0"/>
        </w:rPr>
        <w:t>&lt;/NumAm&gt;</w:t>
      </w:r>
    </w:p>
    <w:p w:rsidR="00E93662" w:rsidRPr="009B63F7" w:rsidRDefault="00173258" w:rsidP="00E93662">
      <w:pPr>
        <w:pStyle w:val="NormalBold12b"/>
        <w:keepNext/>
      </w:pPr>
      <w:r w:rsidRPr="009B63F7">
        <w:rPr>
          <w:rStyle w:val="HideTWBExt"/>
          <w:b w:val="0"/>
        </w:rPr>
        <w:t>&lt;DocAmend&gt;</w:t>
      </w:r>
      <w:r w:rsidRPr="009B63F7">
        <w:t>Wniosek dotyczący rozporządzenia</w:t>
      </w:r>
      <w:r w:rsidRPr="009B63F7">
        <w:rPr>
          <w:rStyle w:val="HideTWBExt"/>
          <w:b w:val="0"/>
        </w:rPr>
        <w:t>&lt;/DocAmend&gt;</w:t>
      </w:r>
    </w:p>
    <w:p w:rsidR="00E93662" w:rsidRPr="009B63F7" w:rsidRDefault="00173258" w:rsidP="00E93662">
      <w:pPr>
        <w:pStyle w:val="NormalBold"/>
      </w:pPr>
      <w:r w:rsidRPr="009B63F7">
        <w:rPr>
          <w:rStyle w:val="HideTWBExt"/>
          <w:b w:val="0"/>
        </w:rPr>
        <w:t>&lt;Article&gt;</w:t>
      </w:r>
      <w:r w:rsidRPr="009B63F7">
        <w:t>Artykuł 11 – ustęp 4 – litera d a (nowa)</w:t>
      </w:r>
      <w:r w:rsidRPr="009B63F7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72999" w:rsidRPr="009B63F7" w:rsidTr="00E93662">
        <w:trPr>
          <w:jc w:val="center"/>
        </w:trPr>
        <w:tc>
          <w:tcPr>
            <w:tcW w:w="9752" w:type="dxa"/>
            <w:gridSpan w:val="2"/>
          </w:tcPr>
          <w:p w:rsidR="00E93662" w:rsidRPr="009B63F7" w:rsidRDefault="00E93662">
            <w:pPr>
              <w:keepNext/>
            </w:pPr>
          </w:p>
        </w:tc>
      </w:tr>
      <w:tr w:rsidR="00972999" w:rsidRPr="009B63F7" w:rsidTr="00E93662">
        <w:trPr>
          <w:jc w:val="center"/>
        </w:trPr>
        <w:tc>
          <w:tcPr>
            <w:tcW w:w="4876" w:type="dxa"/>
            <w:hideMark/>
          </w:tcPr>
          <w:p w:rsidR="00E93662" w:rsidRPr="009B63F7" w:rsidRDefault="00173258">
            <w:pPr>
              <w:pStyle w:val="ColumnHeading"/>
              <w:keepNext/>
            </w:pPr>
            <w:r w:rsidRPr="009B63F7">
              <w:t xml:space="preserve">Tekst proponowany przez </w:t>
            </w:r>
            <w:r w:rsidRPr="009B63F7">
              <w:t>Komisję</w:t>
            </w:r>
          </w:p>
        </w:tc>
        <w:tc>
          <w:tcPr>
            <w:tcW w:w="4876" w:type="dxa"/>
            <w:hideMark/>
          </w:tcPr>
          <w:p w:rsidR="00E93662" w:rsidRPr="009B63F7" w:rsidRDefault="00173258">
            <w:pPr>
              <w:pStyle w:val="ColumnHeading"/>
              <w:keepNext/>
            </w:pPr>
            <w:r w:rsidRPr="009B63F7">
              <w:t>Poprawka</w:t>
            </w:r>
          </w:p>
        </w:tc>
      </w:tr>
      <w:tr w:rsidR="00972999" w:rsidRPr="009B63F7" w:rsidTr="00E93662">
        <w:trPr>
          <w:jc w:val="center"/>
        </w:trPr>
        <w:tc>
          <w:tcPr>
            <w:tcW w:w="4876" w:type="dxa"/>
          </w:tcPr>
          <w:p w:rsidR="00E93662" w:rsidRPr="009B63F7" w:rsidRDefault="00E93662">
            <w:pPr>
              <w:pStyle w:val="Normal6"/>
            </w:pPr>
          </w:p>
        </w:tc>
        <w:tc>
          <w:tcPr>
            <w:tcW w:w="4876" w:type="dxa"/>
            <w:hideMark/>
          </w:tcPr>
          <w:p w:rsidR="00E93662" w:rsidRPr="009B63F7" w:rsidRDefault="00173258">
            <w:pPr>
              <w:pStyle w:val="Normal6"/>
              <w:rPr>
                <w:szCs w:val="24"/>
              </w:rPr>
            </w:pPr>
            <w:r w:rsidRPr="009B63F7">
              <w:rPr>
                <w:b/>
                <w:i/>
              </w:rPr>
              <w:t>da</w:t>
            </w:r>
            <w:proofErr w:type="gramStart"/>
            <w:r w:rsidRPr="009B63F7">
              <w:rPr>
                <w:b/>
                <w:i/>
              </w:rPr>
              <w:t>)</w:t>
            </w:r>
            <w:r w:rsidRPr="009B63F7">
              <w:rPr>
                <w:b/>
                <w:i/>
              </w:rPr>
              <w:tab/>
              <w:t>pełne</w:t>
            </w:r>
            <w:proofErr w:type="gramEnd"/>
            <w:r w:rsidRPr="009B63F7">
              <w:rPr>
                <w:b/>
                <w:i/>
              </w:rPr>
              <w:t xml:space="preserve"> szyfrowanie transmisji, w szczególności przy wymianie szczególnie chronionych informacji jawnych;</w:t>
            </w:r>
          </w:p>
        </w:tc>
      </w:tr>
    </w:tbl>
    <w:p w:rsidR="00E93662" w:rsidRPr="009B63F7" w:rsidRDefault="00173258" w:rsidP="00E93662">
      <w:pPr>
        <w:pStyle w:val="Olang"/>
        <w:rPr>
          <w:sz w:val="24"/>
          <w:szCs w:val="24"/>
        </w:rPr>
      </w:pPr>
      <w:r w:rsidRPr="009B63F7">
        <w:rPr>
          <w:sz w:val="24"/>
          <w:szCs w:val="24"/>
        </w:rPr>
        <w:t xml:space="preserve">Or. </w:t>
      </w:r>
      <w:r w:rsidRPr="009B63F7">
        <w:rPr>
          <w:rStyle w:val="HideTWBExt"/>
        </w:rPr>
        <w:t>&lt;Original&gt;</w:t>
      </w:r>
      <w:r w:rsidRPr="009B63F7">
        <w:rPr>
          <w:rStyle w:val="HideTWBInt"/>
          <w:sz w:val="24"/>
          <w:szCs w:val="24"/>
        </w:rPr>
        <w:t>{EN}</w:t>
      </w:r>
      <w:proofErr w:type="gramStart"/>
      <w:r w:rsidRPr="009B63F7">
        <w:rPr>
          <w:sz w:val="24"/>
          <w:szCs w:val="24"/>
        </w:rPr>
        <w:t>en</w:t>
      </w:r>
      <w:r w:rsidRPr="009B63F7">
        <w:rPr>
          <w:rStyle w:val="HideTWBExt"/>
        </w:rPr>
        <w:t>&lt;/Original&gt;</w:t>
      </w:r>
      <w:proofErr w:type="gramEnd"/>
    </w:p>
    <w:p w:rsidR="00E93662" w:rsidRPr="009B63F7" w:rsidRDefault="00173258" w:rsidP="00E93662">
      <w:pPr>
        <w:rPr>
          <w:szCs w:val="24"/>
        </w:rPr>
      </w:pPr>
      <w:r w:rsidRPr="009B63F7">
        <w:rPr>
          <w:rStyle w:val="HideTWBExt"/>
        </w:rPr>
        <w:t>&lt;/Amend&gt;</w:t>
      </w:r>
    </w:p>
    <w:p w:rsidR="00E93662" w:rsidRPr="009B63F7" w:rsidRDefault="00173258" w:rsidP="00E93662">
      <w:pPr>
        <w:pStyle w:val="AMNumberTabs0"/>
        <w:keepNext/>
      </w:pPr>
      <w:r w:rsidRPr="009B63F7">
        <w:rPr>
          <w:rStyle w:val="HideTWBExt"/>
          <w:b w:val="0"/>
        </w:rPr>
        <w:t>&lt;Amend&gt;</w:t>
      </w:r>
      <w:r w:rsidRPr="009B63F7">
        <w:t>Poprawka</w:t>
      </w:r>
      <w:r w:rsidRPr="009B63F7">
        <w:tab/>
      </w:r>
      <w:r w:rsidRPr="009B63F7">
        <w:tab/>
      </w:r>
      <w:r w:rsidRPr="009B63F7">
        <w:rPr>
          <w:rStyle w:val="HideTWBExt"/>
          <w:b w:val="0"/>
        </w:rPr>
        <w:t>&lt;NumAm&gt;</w:t>
      </w:r>
      <w:r w:rsidRPr="009B63F7">
        <w:t>24</w:t>
      </w:r>
      <w:r w:rsidRPr="009B63F7">
        <w:rPr>
          <w:rStyle w:val="HideTWBExt"/>
          <w:b w:val="0"/>
        </w:rPr>
        <w:t>&lt;/NumAm&gt;</w:t>
      </w:r>
    </w:p>
    <w:p w:rsidR="00E93662" w:rsidRPr="009B63F7" w:rsidRDefault="00173258" w:rsidP="00E93662">
      <w:pPr>
        <w:pStyle w:val="NormalBold12b"/>
        <w:keepNext/>
      </w:pPr>
      <w:r w:rsidRPr="009B63F7">
        <w:rPr>
          <w:rStyle w:val="HideTWBExt"/>
          <w:b w:val="0"/>
        </w:rPr>
        <w:t>&lt;DocAmend&gt;</w:t>
      </w:r>
      <w:r w:rsidRPr="009B63F7">
        <w:t>Wniosek dotyczący rozporządzenia</w:t>
      </w:r>
      <w:r w:rsidRPr="009B63F7">
        <w:rPr>
          <w:rStyle w:val="HideTWBExt"/>
          <w:b w:val="0"/>
        </w:rPr>
        <w:t>&lt;/DocAmend&gt;</w:t>
      </w:r>
    </w:p>
    <w:p w:rsidR="00E93662" w:rsidRPr="009B63F7" w:rsidRDefault="00173258" w:rsidP="00E93662">
      <w:pPr>
        <w:pStyle w:val="NormalBold"/>
      </w:pPr>
      <w:r w:rsidRPr="009B63F7">
        <w:rPr>
          <w:rStyle w:val="HideTWBExt"/>
          <w:b w:val="0"/>
        </w:rPr>
        <w:t>&lt;Article&gt;</w:t>
      </w:r>
      <w:r w:rsidRPr="009B63F7">
        <w:t>Artykuł 18 – ustęp 2</w:t>
      </w:r>
      <w:r w:rsidRPr="009B63F7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72999" w:rsidRPr="009B63F7" w:rsidTr="00E93662">
        <w:trPr>
          <w:jc w:val="center"/>
        </w:trPr>
        <w:tc>
          <w:tcPr>
            <w:tcW w:w="9752" w:type="dxa"/>
            <w:gridSpan w:val="2"/>
          </w:tcPr>
          <w:p w:rsidR="00E93662" w:rsidRPr="009B63F7" w:rsidRDefault="00E93662">
            <w:pPr>
              <w:keepNext/>
            </w:pPr>
          </w:p>
        </w:tc>
      </w:tr>
      <w:tr w:rsidR="00972999" w:rsidRPr="009B63F7" w:rsidTr="00E93662">
        <w:trPr>
          <w:jc w:val="center"/>
        </w:trPr>
        <w:tc>
          <w:tcPr>
            <w:tcW w:w="4876" w:type="dxa"/>
            <w:hideMark/>
          </w:tcPr>
          <w:p w:rsidR="00E93662" w:rsidRPr="009B63F7" w:rsidRDefault="00173258">
            <w:pPr>
              <w:pStyle w:val="ColumnHeading"/>
              <w:keepNext/>
            </w:pPr>
            <w:r w:rsidRPr="009B63F7">
              <w:t>Tekst proponowany przez Komisję</w:t>
            </w:r>
          </w:p>
        </w:tc>
        <w:tc>
          <w:tcPr>
            <w:tcW w:w="4876" w:type="dxa"/>
            <w:hideMark/>
          </w:tcPr>
          <w:p w:rsidR="00E93662" w:rsidRPr="009B63F7" w:rsidRDefault="00173258">
            <w:pPr>
              <w:pStyle w:val="ColumnHeading"/>
              <w:keepNext/>
            </w:pPr>
            <w:r w:rsidRPr="009B63F7">
              <w:t>Poprawka</w:t>
            </w:r>
          </w:p>
        </w:tc>
      </w:tr>
      <w:tr w:rsidR="00972999" w:rsidRPr="009B63F7" w:rsidTr="00E93662">
        <w:trPr>
          <w:jc w:val="center"/>
        </w:trPr>
        <w:tc>
          <w:tcPr>
            <w:tcW w:w="4876" w:type="dxa"/>
            <w:hideMark/>
          </w:tcPr>
          <w:p w:rsidR="00E93662" w:rsidRPr="009B63F7" w:rsidRDefault="00173258">
            <w:pPr>
              <w:pStyle w:val="Normal6"/>
            </w:pPr>
            <w:r w:rsidRPr="009B63F7">
              <w:t>2.</w:t>
            </w:r>
            <w:r w:rsidRPr="009B63F7">
              <w:tab/>
              <w:t>Grupa koordynacyjna przyjmuje wytyczne dotyczące tworzenia i klasyfikacji EUCI.</w:t>
            </w:r>
          </w:p>
        </w:tc>
        <w:tc>
          <w:tcPr>
            <w:tcW w:w="4876" w:type="dxa"/>
            <w:hideMark/>
          </w:tcPr>
          <w:p w:rsidR="00E93662" w:rsidRPr="009B63F7" w:rsidRDefault="00173258" w:rsidP="006C5E9D">
            <w:pPr>
              <w:pStyle w:val="Normal6"/>
              <w:rPr>
                <w:szCs w:val="24"/>
              </w:rPr>
            </w:pPr>
            <w:r w:rsidRPr="009B63F7">
              <w:t>2.</w:t>
            </w:r>
            <w:r w:rsidRPr="009B63F7">
              <w:tab/>
              <w:t xml:space="preserve">Grupa koordynacyjna przyjmuje wytyczne dotyczące tworzenia i klasyfikacji </w:t>
            </w:r>
            <w:r w:rsidRPr="009B63F7">
              <w:t>EUCI.</w:t>
            </w:r>
            <w:r w:rsidRPr="009B63F7">
              <w:rPr>
                <w:b/>
                <w:i/>
              </w:rPr>
              <w:t xml:space="preserve"> Takie wytyczne uwzględniają zasadę minimalizacji wykorzystania informacji niejawnych, jak </w:t>
            </w:r>
            <w:r w:rsidRPr="009B63F7">
              <w:rPr>
                <w:b/>
                <w:i/>
              </w:rPr>
              <w:lastRenderedPageBreak/>
              <w:t>również ryzyko zawyżenia klauzuli tajności niektórych dokumentów. Wytyczne te muszą zawierać przepisy dotyczące oceny i uzasadnienia utajnienia informacji i mat</w:t>
            </w:r>
            <w:r w:rsidRPr="009B63F7">
              <w:rPr>
                <w:b/>
                <w:i/>
              </w:rPr>
              <w:t>eriałów, mające na celu zwiększenie przejrzystości i uniknięcie nieuzasadnionych efektów „lock-in”.</w:t>
            </w:r>
          </w:p>
        </w:tc>
      </w:tr>
    </w:tbl>
    <w:p w:rsidR="00E93662" w:rsidRPr="009B63F7" w:rsidRDefault="00173258" w:rsidP="00E93662">
      <w:pPr>
        <w:pStyle w:val="Olang"/>
        <w:rPr>
          <w:sz w:val="24"/>
          <w:szCs w:val="24"/>
        </w:rPr>
      </w:pPr>
      <w:r w:rsidRPr="009B63F7">
        <w:rPr>
          <w:sz w:val="24"/>
          <w:szCs w:val="24"/>
        </w:rPr>
        <w:lastRenderedPageBreak/>
        <w:t xml:space="preserve">Or. </w:t>
      </w:r>
      <w:r w:rsidRPr="009B63F7">
        <w:rPr>
          <w:rStyle w:val="HideTWBExt"/>
        </w:rPr>
        <w:t>&lt;Original&gt;</w:t>
      </w:r>
      <w:r w:rsidRPr="009B63F7">
        <w:rPr>
          <w:rStyle w:val="HideTWBInt"/>
          <w:sz w:val="24"/>
          <w:szCs w:val="24"/>
        </w:rPr>
        <w:t>{EN}</w:t>
      </w:r>
      <w:proofErr w:type="gramStart"/>
      <w:r w:rsidRPr="009B63F7">
        <w:rPr>
          <w:sz w:val="24"/>
          <w:szCs w:val="24"/>
        </w:rPr>
        <w:t>en</w:t>
      </w:r>
      <w:r w:rsidRPr="009B63F7">
        <w:rPr>
          <w:rStyle w:val="HideTWBExt"/>
        </w:rPr>
        <w:t>&lt;/Original&gt;</w:t>
      </w:r>
      <w:proofErr w:type="gramEnd"/>
    </w:p>
    <w:p w:rsidR="00E93662" w:rsidRPr="009B63F7" w:rsidRDefault="00173258" w:rsidP="00E93662">
      <w:pPr>
        <w:rPr>
          <w:szCs w:val="24"/>
        </w:rPr>
      </w:pPr>
      <w:r w:rsidRPr="009B63F7">
        <w:rPr>
          <w:rStyle w:val="HideTWBExt"/>
        </w:rPr>
        <w:t>&lt;/Amend&gt;</w:t>
      </w:r>
    </w:p>
    <w:p w:rsidR="00E93662" w:rsidRPr="009B63F7" w:rsidRDefault="00173258" w:rsidP="00E93662">
      <w:pPr>
        <w:pStyle w:val="AMNumberTabs0"/>
        <w:keepNext/>
      </w:pPr>
      <w:r w:rsidRPr="009B63F7">
        <w:rPr>
          <w:rStyle w:val="HideTWBExt"/>
          <w:b w:val="0"/>
        </w:rPr>
        <w:t>&lt;Amend&gt;</w:t>
      </w:r>
      <w:r w:rsidRPr="009B63F7">
        <w:t>Poprawka</w:t>
      </w:r>
      <w:r w:rsidRPr="009B63F7">
        <w:tab/>
      </w:r>
      <w:r w:rsidRPr="009B63F7">
        <w:tab/>
      </w:r>
      <w:r w:rsidRPr="009B63F7">
        <w:rPr>
          <w:rStyle w:val="HideTWBExt"/>
          <w:b w:val="0"/>
        </w:rPr>
        <w:t>&lt;NumAm&gt;</w:t>
      </w:r>
      <w:r w:rsidRPr="009B63F7">
        <w:t>25</w:t>
      </w:r>
      <w:r w:rsidRPr="009B63F7">
        <w:rPr>
          <w:rStyle w:val="HideTWBExt"/>
          <w:b w:val="0"/>
        </w:rPr>
        <w:t>&lt;/NumAm&gt;</w:t>
      </w:r>
    </w:p>
    <w:p w:rsidR="00E93662" w:rsidRPr="009B63F7" w:rsidRDefault="00173258" w:rsidP="00E93662">
      <w:pPr>
        <w:pStyle w:val="NormalBold12b"/>
        <w:keepNext/>
      </w:pPr>
      <w:r w:rsidRPr="009B63F7">
        <w:rPr>
          <w:rStyle w:val="HideTWBExt"/>
          <w:b w:val="0"/>
        </w:rPr>
        <w:t>&lt;DocAmend&gt;</w:t>
      </w:r>
      <w:r w:rsidRPr="009B63F7">
        <w:t>Wniosek dotyczący rozporządzenia</w:t>
      </w:r>
      <w:r w:rsidRPr="009B63F7">
        <w:rPr>
          <w:rStyle w:val="HideTWBExt"/>
          <w:b w:val="0"/>
        </w:rPr>
        <w:t>&lt;/DocAmend&gt;</w:t>
      </w:r>
    </w:p>
    <w:p w:rsidR="00E93662" w:rsidRPr="009B63F7" w:rsidRDefault="00173258" w:rsidP="00E93662">
      <w:pPr>
        <w:pStyle w:val="NormalBold"/>
      </w:pPr>
      <w:r w:rsidRPr="009B63F7">
        <w:rPr>
          <w:rStyle w:val="HideTWBExt"/>
          <w:b w:val="0"/>
        </w:rPr>
        <w:t>&lt;Article&gt;</w:t>
      </w:r>
      <w:r w:rsidRPr="009B63F7">
        <w:t>Artykuł 20 – ust</w:t>
      </w:r>
      <w:r w:rsidRPr="009B63F7">
        <w:t>ęp 3 a (nowy)</w:t>
      </w:r>
      <w:r w:rsidRPr="009B63F7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72999" w:rsidRPr="009B63F7" w:rsidTr="00E93662">
        <w:trPr>
          <w:jc w:val="center"/>
        </w:trPr>
        <w:tc>
          <w:tcPr>
            <w:tcW w:w="9752" w:type="dxa"/>
            <w:gridSpan w:val="2"/>
          </w:tcPr>
          <w:p w:rsidR="00E93662" w:rsidRPr="009B63F7" w:rsidRDefault="00E93662">
            <w:pPr>
              <w:keepNext/>
            </w:pPr>
          </w:p>
        </w:tc>
      </w:tr>
      <w:tr w:rsidR="00972999" w:rsidRPr="009B63F7" w:rsidTr="00E93662">
        <w:trPr>
          <w:jc w:val="center"/>
        </w:trPr>
        <w:tc>
          <w:tcPr>
            <w:tcW w:w="4876" w:type="dxa"/>
            <w:hideMark/>
          </w:tcPr>
          <w:p w:rsidR="00E93662" w:rsidRPr="009B63F7" w:rsidRDefault="00173258">
            <w:pPr>
              <w:pStyle w:val="ColumnHeading"/>
              <w:keepNext/>
            </w:pPr>
            <w:r w:rsidRPr="009B63F7">
              <w:t>Tekst proponowany przez Komisję</w:t>
            </w:r>
          </w:p>
        </w:tc>
        <w:tc>
          <w:tcPr>
            <w:tcW w:w="4876" w:type="dxa"/>
            <w:hideMark/>
          </w:tcPr>
          <w:p w:rsidR="00E93662" w:rsidRPr="009B63F7" w:rsidRDefault="00173258">
            <w:pPr>
              <w:pStyle w:val="ColumnHeading"/>
              <w:keepNext/>
            </w:pPr>
            <w:r w:rsidRPr="009B63F7">
              <w:t>Poprawka</w:t>
            </w:r>
          </w:p>
        </w:tc>
      </w:tr>
      <w:tr w:rsidR="00972999" w:rsidRPr="009B63F7" w:rsidTr="00E93662">
        <w:trPr>
          <w:jc w:val="center"/>
        </w:trPr>
        <w:tc>
          <w:tcPr>
            <w:tcW w:w="4876" w:type="dxa"/>
          </w:tcPr>
          <w:p w:rsidR="00E93662" w:rsidRPr="009B63F7" w:rsidRDefault="00E93662">
            <w:pPr>
              <w:pStyle w:val="Normal6"/>
            </w:pPr>
          </w:p>
        </w:tc>
        <w:tc>
          <w:tcPr>
            <w:tcW w:w="4876" w:type="dxa"/>
            <w:hideMark/>
          </w:tcPr>
          <w:p w:rsidR="00E93662" w:rsidRPr="009B63F7" w:rsidRDefault="00173258" w:rsidP="007F4F92">
            <w:pPr>
              <w:pStyle w:val="Normal6"/>
              <w:rPr>
                <w:szCs w:val="24"/>
              </w:rPr>
            </w:pPr>
            <w:r w:rsidRPr="009B63F7">
              <w:rPr>
                <w:b/>
                <w:i/>
              </w:rPr>
              <w:t>3a.</w:t>
            </w:r>
            <w:r w:rsidRPr="009B63F7">
              <w:rPr>
                <w:b/>
                <w:i/>
              </w:rPr>
              <w:tab/>
              <w:t>Niniejszy artykuł nie narusza rozporządzenia (WE) nr 1049/2001.</w:t>
            </w:r>
          </w:p>
        </w:tc>
      </w:tr>
    </w:tbl>
    <w:p w:rsidR="00E93662" w:rsidRPr="009B63F7" w:rsidRDefault="00173258" w:rsidP="00E93662">
      <w:pPr>
        <w:pStyle w:val="Olang"/>
        <w:rPr>
          <w:sz w:val="24"/>
          <w:szCs w:val="24"/>
        </w:rPr>
      </w:pPr>
      <w:r w:rsidRPr="009B63F7">
        <w:rPr>
          <w:sz w:val="24"/>
          <w:szCs w:val="24"/>
        </w:rPr>
        <w:t xml:space="preserve">Or. </w:t>
      </w:r>
      <w:r w:rsidRPr="009B63F7">
        <w:rPr>
          <w:rStyle w:val="HideTWBExt"/>
        </w:rPr>
        <w:t>&lt;Original&gt;</w:t>
      </w:r>
      <w:r w:rsidRPr="009B63F7">
        <w:rPr>
          <w:rStyle w:val="HideTWBInt"/>
          <w:sz w:val="24"/>
          <w:szCs w:val="24"/>
        </w:rPr>
        <w:t>{EN}</w:t>
      </w:r>
      <w:proofErr w:type="gramStart"/>
      <w:r w:rsidRPr="009B63F7">
        <w:rPr>
          <w:sz w:val="24"/>
          <w:szCs w:val="24"/>
        </w:rPr>
        <w:t>en</w:t>
      </w:r>
      <w:r w:rsidRPr="009B63F7">
        <w:rPr>
          <w:rStyle w:val="HideTWBExt"/>
        </w:rPr>
        <w:t>&lt;/Original&gt;</w:t>
      </w:r>
      <w:proofErr w:type="gramEnd"/>
    </w:p>
    <w:p w:rsidR="00E93662" w:rsidRPr="009B63F7" w:rsidRDefault="00173258" w:rsidP="00E93662">
      <w:pPr>
        <w:rPr>
          <w:szCs w:val="24"/>
        </w:rPr>
      </w:pPr>
      <w:r w:rsidRPr="009B63F7">
        <w:rPr>
          <w:rStyle w:val="HideTWBExt"/>
        </w:rPr>
        <w:t>&lt;/Amend&gt;</w:t>
      </w:r>
    </w:p>
    <w:p w:rsidR="00E93662" w:rsidRPr="009B63F7" w:rsidRDefault="00173258" w:rsidP="00E93662">
      <w:pPr>
        <w:pStyle w:val="AMNumberTabs0"/>
        <w:keepNext/>
      </w:pPr>
      <w:r w:rsidRPr="009B63F7">
        <w:rPr>
          <w:rStyle w:val="HideTWBExt"/>
          <w:b w:val="0"/>
        </w:rPr>
        <w:t>&lt;Amend&gt;</w:t>
      </w:r>
      <w:r w:rsidRPr="009B63F7">
        <w:t>Poprawka</w:t>
      </w:r>
      <w:r w:rsidRPr="009B63F7">
        <w:tab/>
      </w:r>
      <w:r w:rsidRPr="009B63F7">
        <w:tab/>
      </w:r>
      <w:r w:rsidRPr="009B63F7">
        <w:rPr>
          <w:rStyle w:val="HideTWBExt"/>
          <w:b w:val="0"/>
        </w:rPr>
        <w:t>&lt;NumAm&gt;</w:t>
      </w:r>
      <w:r w:rsidRPr="009B63F7">
        <w:t>26</w:t>
      </w:r>
      <w:r w:rsidRPr="009B63F7">
        <w:rPr>
          <w:rStyle w:val="HideTWBExt"/>
          <w:b w:val="0"/>
        </w:rPr>
        <w:t>&lt;/NumAm&gt;</w:t>
      </w:r>
    </w:p>
    <w:p w:rsidR="00E93662" w:rsidRPr="009B63F7" w:rsidRDefault="00173258" w:rsidP="00E93662">
      <w:pPr>
        <w:pStyle w:val="NormalBold12b"/>
        <w:keepNext/>
      </w:pPr>
      <w:r w:rsidRPr="009B63F7">
        <w:rPr>
          <w:rStyle w:val="HideTWBExt"/>
          <w:b w:val="0"/>
        </w:rPr>
        <w:t>&lt;DocAmend&gt;</w:t>
      </w:r>
      <w:r w:rsidRPr="009B63F7">
        <w:t>Wniosek dotyczący rozporządzenia</w:t>
      </w:r>
      <w:r w:rsidRPr="009B63F7">
        <w:rPr>
          <w:rStyle w:val="HideTWBExt"/>
          <w:b w:val="0"/>
        </w:rPr>
        <w:t>&lt;/DocAmend&gt;</w:t>
      </w:r>
    </w:p>
    <w:p w:rsidR="00E93662" w:rsidRPr="009B63F7" w:rsidRDefault="00173258" w:rsidP="00E93662">
      <w:pPr>
        <w:pStyle w:val="NormalBold"/>
      </w:pPr>
      <w:r w:rsidRPr="009B63F7">
        <w:rPr>
          <w:rStyle w:val="HideTWBExt"/>
          <w:b w:val="0"/>
        </w:rPr>
        <w:t>&lt;Article&gt;</w:t>
      </w:r>
      <w:r w:rsidRPr="009B63F7">
        <w:t>Artykuł 22 – ustęp 3 – litera a</w:t>
      </w:r>
      <w:r w:rsidRPr="009B63F7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72999" w:rsidRPr="009B63F7" w:rsidTr="00E93662">
        <w:trPr>
          <w:jc w:val="center"/>
        </w:trPr>
        <w:tc>
          <w:tcPr>
            <w:tcW w:w="9752" w:type="dxa"/>
            <w:gridSpan w:val="2"/>
          </w:tcPr>
          <w:p w:rsidR="00E93662" w:rsidRPr="009B63F7" w:rsidRDefault="00E93662">
            <w:pPr>
              <w:keepNext/>
            </w:pPr>
          </w:p>
        </w:tc>
      </w:tr>
      <w:tr w:rsidR="00972999" w:rsidRPr="009B63F7" w:rsidTr="00E93662">
        <w:trPr>
          <w:jc w:val="center"/>
        </w:trPr>
        <w:tc>
          <w:tcPr>
            <w:tcW w:w="4876" w:type="dxa"/>
            <w:hideMark/>
          </w:tcPr>
          <w:p w:rsidR="00E93662" w:rsidRPr="009B63F7" w:rsidRDefault="00173258">
            <w:pPr>
              <w:pStyle w:val="ColumnHeading"/>
              <w:keepNext/>
            </w:pPr>
            <w:r w:rsidRPr="009B63F7">
              <w:t>Tekst proponowany przez Komisję</w:t>
            </w:r>
          </w:p>
        </w:tc>
        <w:tc>
          <w:tcPr>
            <w:tcW w:w="4876" w:type="dxa"/>
            <w:hideMark/>
          </w:tcPr>
          <w:p w:rsidR="00E93662" w:rsidRPr="009B63F7" w:rsidRDefault="00173258">
            <w:pPr>
              <w:pStyle w:val="ColumnHeading"/>
              <w:keepNext/>
            </w:pPr>
            <w:r w:rsidRPr="009B63F7">
              <w:t>Poprawka</w:t>
            </w:r>
          </w:p>
        </w:tc>
      </w:tr>
      <w:tr w:rsidR="00972999" w:rsidRPr="009B63F7" w:rsidTr="00E93662">
        <w:trPr>
          <w:jc w:val="center"/>
        </w:trPr>
        <w:tc>
          <w:tcPr>
            <w:tcW w:w="4876" w:type="dxa"/>
            <w:hideMark/>
          </w:tcPr>
          <w:p w:rsidR="00E93662" w:rsidRPr="009B63F7" w:rsidRDefault="00173258">
            <w:pPr>
              <w:pStyle w:val="Normal6"/>
            </w:pPr>
            <w:r w:rsidRPr="009B63F7">
              <w:t>a</w:t>
            </w:r>
            <w:proofErr w:type="gramStart"/>
            <w:r w:rsidRPr="009B63F7">
              <w:t>)</w:t>
            </w:r>
            <w:r w:rsidRPr="009B63F7">
              <w:tab/>
              <w:t>informuje</w:t>
            </w:r>
            <w:proofErr w:type="gramEnd"/>
            <w:r w:rsidRPr="009B63F7">
              <w:t xml:space="preserve"> wytwórcę informacji;</w:t>
            </w:r>
          </w:p>
        </w:tc>
        <w:tc>
          <w:tcPr>
            <w:tcW w:w="4876" w:type="dxa"/>
            <w:hideMark/>
          </w:tcPr>
          <w:p w:rsidR="00E93662" w:rsidRPr="009B63F7" w:rsidRDefault="00173258">
            <w:pPr>
              <w:pStyle w:val="Normal6"/>
              <w:rPr>
                <w:szCs w:val="24"/>
              </w:rPr>
            </w:pPr>
            <w:r w:rsidRPr="009B63F7">
              <w:t>a</w:t>
            </w:r>
            <w:proofErr w:type="gramStart"/>
            <w:r w:rsidRPr="009B63F7">
              <w:t>)</w:t>
            </w:r>
            <w:r w:rsidRPr="009B63F7">
              <w:tab/>
              <w:t>informuje</w:t>
            </w:r>
            <w:proofErr w:type="gramEnd"/>
            <w:r w:rsidRPr="009B63F7">
              <w:t xml:space="preserve"> wytwórcę informacji</w:t>
            </w:r>
            <w:r w:rsidRPr="009B63F7">
              <w:rPr>
                <w:b/>
                <w:i/>
              </w:rPr>
              <w:t xml:space="preserve"> bez zbędnej zwłoki, a w każdym razie nie później niż tydzień po tym, jak organ ds.</w:t>
            </w:r>
            <w:r w:rsidRPr="009B63F7">
              <w:rPr>
                <w:b/>
                <w:i/>
              </w:rPr>
              <w:t xml:space="preserve"> bezpieczeństwa otrzymał informację o naruszeniu</w:t>
            </w:r>
            <w:r w:rsidRPr="009B63F7">
              <w:t>;</w:t>
            </w:r>
          </w:p>
        </w:tc>
      </w:tr>
    </w:tbl>
    <w:p w:rsidR="00E93662" w:rsidRPr="009B63F7" w:rsidRDefault="00173258" w:rsidP="00E93662">
      <w:pPr>
        <w:pStyle w:val="Olang"/>
        <w:rPr>
          <w:sz w:val="24"/>
          <w:szCs w:val="24"/>
        </w:rPr>
      </w:pPr>
      <w:r w:rsidRPr="009B63F7">
        <w:rPr>
          <w:sz w:val="24"/>
          <w:szCs w:val="24"/>
        </w:rPr>
        <w:t xml:space="preserve">Or. </w:t>
      </w:r>
      <w:r w:rsidRPr="009B63F7">
        <w:rPr>
          <w:rStyle w:val="HideTWBExt"/>
        </w:rPr>
        <w:t>&lt;Original&gt;</w:t>
      </w:r>
      <w:r w:rsidRPr="009B63F7">
        <w:rPr>
          <w:rStyle w:val="HideTWBInt"/>
          <w:sz w:val="24"/>
          <w:szCs w:val="24"/>
        </w:rPr>
        <w:t>{EN}</w:t>
      </w:r>
      <w:proofErr w:type="gramStart"/>
      <w:r w:rsidRPr="009B63F7">
        <w:rPr>
          <w:sz w:val="24"/>
          <w:szCs w:val="24"/>
        </w:rPr>
        <w:t>en</w:t>
      </w:r>
      <w:r w:rsidRPr="009B63F7">
        <w:rPr>
          <w:rStyle w:val="HideTWBExt"/>
        </w:rPr>
        <w:t>&lt;/Original&gt;</w:t>
      </w:r>
      <w:proofErr w:type="gramEnd"/>
    </w:p>
    <w:p w:rsidR="00E93662" w:rsidRPr="009B63F7" w:rsidRDefault="00173258" w:rsidP="00E93662">
      <w:pPr>
        <w:rPr>
          <w:szCs w:val="24"/>
        </w:rPr>
      </w:pPr>
      <w:r w:rsidRPr="009B63F7">
        <w:rPr>
          <w:rStyle w:val="HideTWBExt"/>
        </w:rPr>
        <w:t>&lt;/Amend&gt;</w:t>
      </w:r>
    </w:p>
    <w:p w:rsidR="00E93662" w:rsidRPr="009B63F7" w:rsidRDefault="00173258" w:rsidP="00E93662">
      <w:pPr>
        <w:pStyle w:val="AMNumberTabs0"/>
        <w:keepNext/>
      </w:pPr>
      <w:r w:rsidRPr="009B63F7">
        <w:rPr>
          <w:rStyle w:val="HideTWBExt"/>
          <w:b w:val="0"/>
        </w:rPr>
        <w:t>&lt;Amend&gt;</w:t>
      </w:r>
      <w:r w:rsidRPr="009B63F7">
        <w:t>Poprawka</w:t>
      </w:r>
      <w:r w:rsidRPr="009B63F7">
        <w:tab/>
      </w:r>
      <w:r w:rsidRPr="009B63F7">
        <w:tab/>
      </w:r>
      <w:r w:rsidRPr="009B63F7">
        <w:rPr>
          <w:rStyle w:val="HideTWBExt"/>
          <w:b w:val="0"/>
        </w:rPr>
        <w:t>&lt;NumAm&gt;</w:t>
      </w:r>
      <w:r w:rsidRPr="009B63F7">
        <w:t>27</w:t>
      </w:r>
      <w:r w:rsidRPr="009B63F7">
        <w:rPr>
          <w:rStyle w:val="HideTWBExt"/>
          <w:b w:val="0"/>
        </w:rPr>
        <w:t>&lt;/NumAm&gt;</w:t>
      </w:r>
    </w:p>
    <w:p w:rsidR="00E93662" w:rsidRPr="009B63F7" w:rsidRDefault="00173258" w:rsidP="00E93662">
      <w:pPr>
        <w:pStyle w:val="NormalBold12b"/>
        <w:keepNext/>
      </w:pPr>
      <w:r w:rsidRPr="009B63F7">
        <w:rPr>
          <w:rStyle w:val="HideTWBExt"/>
          <w:b w:val="0"/>
        </w:rPr>
        <w:t>&lt;DocAmend&gt;</w:t>
      </w:r>
      <w:r w:rsidRPr="009B63F7">
        <w:t>Wniosek dotyczący rozporządzenia</w:t>
      </w:r>
      <w:r w:rsidRPr="009B63F7">
        <w:rPr>
          <w:rStyle w:val="HideTWBExt"/>
          <w:b w:val="0"/>
        </w:rPr>
        <w:t>&lt;/DocAmend&gt;</w:t>
      </w:r>
    </w:p>
    <w:p w:rsidR="00E93662" w:rsidRPr="009B63F7" w:rsidRDefault="00173258" w:rsidP="00E93662">
      <w:pPr>
        <w:pStyle w:val="NormalBold"/>
      </w:pPr>
      <w:r w:rsidRPr="009B63F7">
        <w:rPr>
          <w:rStyle w:val="HideTWBExt"/>
          <w:b w:val="0"/>
        </w:rPr>
        <w:t>&lt;Article&gt;</w:t>
      </w:r>
      <w:r w:rsidRPr="009B63F7">
        <w:t>Artykuł 22 – ustęp 3 – litera e</w:t>
      </w:r>
      <w:r w:rsidRPr="009B63F7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72999" w:rsidRPr="009B63F7" w:rsidTr="00E93662">
        <w:trPr>
          <w:jc w:val="center"/>
        </w:trPr>
        <w:tc>
          <w:tcPr>
            <w:tcW w:w="9752" w:type="dxa"/>
            <w:gridSpan w:val="2"/>
          </w:tcPr>
          <w:p w:rsidR="00E93662" w:rsidRPr="009B63F7" w:rsidRDefault="00E93662">
            <w:pPr>
              <w:keepNext/>
            </w:pPr>
          </w:p>
        </w:tc>
      </w:tr>
      <w:tr w:rsidR="00972999" w:rsidRPr="009B63F7" w:rsidTr="00E93662">
        <w:trPr>
          <w:jc w:val="center"/>
        </w:trPr>
        <w:tc>
          <w:tcPr>
            <w:tcW w:w="4876" w:type="dxa"/>
            <w:hideMark/>
          </w:tcPr>
          <w:p w:rsidR="00E93662" w:rsidRPr="009B63F7" w:rsidRDefault="00173258">
            <w:pPr>
              <w:pStyle w:val="ColumnHeading"/>
              <w:keepNext/>
            </w:pPr>
            <w:r w:rsidRPr="009B63F7">
              <w:t xml:space="preserve">Tekst proponowany </w:t>
            </w:r>
            <w:r w:rsidRPr="009B63F7">
              <w:t>przez Komisję</w:t>
            </w:r>
          </w:p>
        </w:tc>
        <w:tc>
          <w:tcPr>
            <w:tcW w:w="4876" w:type="dxa"/>
            <w:hideMark/>
          </w:tcPr>
          <w:p w:rsidR="00E93662" w:rsidRPr="009B63F7" w:rsidRDefault="00173258">
            <w:pPr>
              <w:pStyle w:val="ColumnHeading"/>
              <w:keepNext/>
            </w:pPr>
            <w:r w:rsidRPr="009B63F7">
              <w:t>Poprawka</w:t>
            </w:r>
          </w:p>
        </w:tc>
      </w:tr>
      <w:tr w:rsidR="00972999" w:rsidRPr="009B63F7" w:rsidTr="00E93662">
        <w:trPr>
          <w:jc w:val="center"/>
        </w:trPr>
        <w:tc>
          <w:tcPr>
            <w:tcW w:w="4876" w:type="dxa"/>
            <w:hideMark/>
          </w:tcPr>
          <w:p w:rsidR="00E93662" w:rsidRPr="009B63F7" w:rsidRDefault="00173258">
            <w:pPr>
              <w:pStyle w:val="Normal6"/>
            </w:pPr>
            <w:r w:rsidRPr="009B63F7">
              <w:t>e</w:t>
            </w:r>
            <w:proofErr w:type="gramStart"/>
            <w:r w:rsidRPr="009B63F7">
              <w:t>)</w:t>
            </w:r>
            <w:r w:rsidRPr="009B63F7">
              <w:tab/>
              <w:t>powiadamia</w:t>
            </w:r>
            <w:proofErr w:type="gramEnd"/>
            <w:r w:rsidRPr="009B63F7">
              <w:t xml:space="preserve"> właściwe organy o</w:t>
            </w:r>
            <w:r w:rsidRPr="009B63F7">
              <w:rPr>
                <w:b/>
                <w:i/>
              </w:rPr>
              <w:t> </w:t>
            </w:r>
            <w:r w:rsidRPr="009B63F7">
              <w:t>rzeczywistym lub potencjalnym narażeniu i podjętych działaniach.</w:t>
            </w:r>
          </w:p>
        </w:tc>
        <w:tc>
          <w:tcPr>
            <w:tcW w:w="4876" w:type="dxa"/>
            <w:hideMark/>
          </w:tcPr>
          <w:p w:rsidR="00E93662" w:rsidRPr="009B63F7" w:rsidRDefault="00173258">
            <w:pPr>
              <w:pStyle w:val="Normal6"/>
              <w:rPr>
                <w:szCs w:val="24"/>
              </w:rPr>
            </w:pPr>
            <w:r w:rsidRPr="009B63F7">
              <w:t>e</w:t>
            </w:r>
            <w:proofErr w:type="gramStart"/>
            <w:r w:rsidRPr="009B63F7">
              <w:t>)</w:t>
            </w:r>
            <w:r w:rsidRPr="009B63F7">
              <w:tab/>
            </w:r>
            <w:r w:rsidRPr="009B63F7">
              <w:rPr>
                <w:b/>
                <w:i/>
              </w:rPr>
              <w:t>bez</w:t>
            </w:r>
            <w:proofErr w:type="gramEnd"/>
            <w:r w:rsidRPr="009B63F7">
              <w:rPr>
                <w:b/>
                <w:i/>
              </w:rPr>
              <w:t xml:space="preserve"> zbędnej zwłoki, a w każdym razie nie później niż tydzień po tym, jak organ ds. bezpieczeństwa otrzymał informację o naruszeniu, </w:t>
            </w:r>
            <w:r w:rsidRPr="009B63F7">
              <w:t>powiadamia właściwe organy o</w:t>
            </w:r>
            <w:r w:rsidRPr="009B63F7">
              <w:rPr>
                <w:b/>
                <w:i/>
              </w:rPr>
              <w:t xml:space="preserve"> </w:t>
            </w:r>
            <w:r w:rsidRPr="009B63F7">
              <w:t xml:space="preserve">rzeczywistym lub potencjalnym narażeniu i podjętych </w:t>
            </w:r>
            <w:r w:rsidRPr="009B63F7">
              <w:lastRenderedPageBreak/>
              <w:t>działaniach.</w:t>
            </w:r>
          </w:p>
        </w:tc>
      </w:tr>
    </w:tbl>
    <w:p w:rsidR="00E93662" w:rsidRPr="009B63F7" w:rsidRDefault="00173258" w:rsidP="00E93662">
      <w:pPr>
        <w:pStyle w:val="Olang"/>
        <w:rPr>
          <w:sz w:val="24"/>
          <w:szCs w:val="24"/>
        </w:rPr>
      </w:pPr>
      <w:r w:rsidRPr="009B63F7">
        <w:rPr>
          <w:sz w:val="24"/>
          <w:szCs w:val="24"/>
        </w:rPr>
        <w:lastRenderedPageBreak/>
        <w:t xml:space="preserve">Or. </w:t>
      </w:r>
      <w:r w:rsidRPr="009B63F7">
        <w:rPr>
          <w:rStyle w:val="HideTWBExt"/>
        </w:rPr>
        <w:t>&lt;Original&gt;</w:t>
      </w:r>
      <w:r w:rsidRPr="009B63F7">
        <w:rPr>
          <w:rStyle w:val="HideTWBInt"/>
          <w:sz w:val="24"/>
          <w:szCs w:val="24"/>
        </w:rPr>
        <w:t>{EN}</w:t>
      </w:r>
      <w:proofErr w:type="gramStart"/>
      <w:r w:rsidRPr="009B63F7">
        <w:rPr>
          <w:sz w:val="24"/>
          <w:szCs w:val="24"/>
        </w:rPr>
        <w:t>en</w:t>
      </w:r>
      <w:r w:rsidRPr="009B63F7">
        <w:rPr>
          <w:rStyle w:val="HideTWBExt"/>
        </w:rPr>
        <w:t>&lt;/Original&gt;</w:t>
      </w:r>
      <w:proofErr w:type="gramEnd"/>
    </w:p>
    <w:p w:rsidR="00E93662" w:rsidRPr="009B63F7" w:rsidRDefault="00173258" w:rsidP="00E93662">
      <w:pPr>
        <w:rPr>
          <w:szCs w:val="24"/>
        </w:rPr>
      </w:pPr>
      <w:r w:rsidRPr="009B63F7">
        <w:rPr>
          <w:rStyle w:val="HideTWBExt"/>
        </w:rPr>
        <w:t>&lt;/Amend&gt;</w:t>
      </w:r>
    </w:p>
    <w:p w:rsidR="00E93662" w:rsidRPr="009B63F7" w:rsidRDefault="00173258" w:rsidP="00E93662">
      <w:pPr>
        <w:pStyle w:val="AMNumberTabs0"/>
        <w:keepNext/>
      </w:pPr>
      <w:r w:rsidRPr="009B63F7">
        <w:rPr>
          <w:rStyle w:val="HideTWBExt"/>
          <w:b w:val="0"/>
        </w:rPr>
        <w:t>&lt;Amend&gt;</w:t>
      </w:r>
      <w:r w:rsidRPr="009B63F7">
        <w:t>Poprawka</w:t>
      </w:r>
      <w:r w:rsidRPr="009B63F7">
        <w:tab/>
      </w:r>
      <w:r w:rsidRPr="009B63F7">
        <w:tab/>
      </w:r>
      <w:r w:rsidRPr="009B63F7">
        <w:rPr>
          <w:rStyle w:val="HideTWBExt"/>
          <w:b w:val="0"/>
        </w:rPr>
        <w:t>&lt;NumAm&gt;</w:t>
      </w:r>
      <w:r w:rsidRPr="009B63F7">
        <w:t>28</w:t>
      </w:r>
      <w:r w:rsidRPr="009B63F7">
        <w:rPr>
          <w:rStyle w:val="HideTWBExt"/>
          <w:b w:val="0"/>
        </w:rPr>
        <w:t>&lt;/NumAm&gt;</w:t>
      </w:r>
    </w:p>
    <w:p w:rsidR="00E93662" w:rsidRPr="009B63F7" w:rsidRDefault="00173258" w:rsidP="00E93662">
      <w:pPr>
        <w:pStyle w:val="NormalBold12b"/>
        <w:keepNext/>
      </w:pPr>
      <w:r w:rsidRPr="009B63F7">
        <w:rPr>
          <w:rStyle w:val="HideTWBExt"/>
          <w:b w:val="0"/>
        </w:rPr>
        <w:t>&lt;DocAmend&gt;</w:t>
      </w:r>
      <w:r w:rsidRPr="009B63F7">
        <w:t>Wniosek dotyczący rozporządzenia</w:t>
      </w:r>
      <w:r w:rsidRPr="009B63F7">
        <w:rPr>
          <w:rStyle w:val="HideTWBExt"/>
          <w:b w:val="0"/>
        </w:rPr>
        <w:t>&lt;/DocAmend&gt;</w:t>
      </w:r>
    </w:p>
    <w:p w:rsidR="00E93662" w:rsidRPr="009B63F7" w:rsidRDefault="00173258" w:rsidP="00E93662">
      <w:pPr>
        <w:pStyle w:val="NormalBold"/>
      </w:pPr>
      <w:r w:rsidRPr="009B63F7">
        <w:rPr>
          <w:rStyle w:val="HideTWBExt"/>
          <w:b w:val="0"/>
        </w:rPr>
        <w:t>&lt;Article&gt;</w:t>
      </w:r>
      <w:r w:rsidRPr="009B63F7">
        <w:t>Artykuł 23 – ustęp 3</w:t>
      </w:r>
      <w:r w:rsidRPr="009B63F7">
        <w:rPr>
          <w:rStyle w:val="HideTWBExt"/>
          <w:b w:val="0"/>
        </w:rPr>
        <w:t>&lt;/</w:t>
      </w:r>
      <w:r w:rsidRPr="009B63F7">
        <w:rPr>
          <w:rStyle w:val="HideTWBExt"/>
          <w:b w:val="0"/>
        </w:rPr>
        <w:t>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72999" w:rsidRPr="009B63F7" w:rsidTr="00E93662">
        <w:trPr>
          <w:jc w:val="center"/>
        </w:trPr>
        <w:tc>
          <w:tcPr>
            <w:tcW w:w="9752" w:type="dxa"/>
            <w:gridSpan w:val="2"/>
          </w:tcPr>
          <w:p w:rsidR="00E93662" w:rsidRPr="009B63F7" w:rsidRDefault="00E93662">
            <w:pPr>
              <w:keepNext/>
            </w:pPr>
          </w:p>
        </w:tc>
      </w:tr>
      <w:tr w:rsidR="00972999" w:rsidRPr="009B63F7" w:rsidTr="00E93662">
        <w:trPr>
          <w:jc w:val="center"/>
        </w:trPr>
        <w:tc>
          <w:tcPr>
            <w:tcW w:w="4876" w:type="dxa"/>
            <w:hideMark/>
          </w:tcPr>
          <w:p w:rsidR="00E93662" w:rsidRPr="009B63F7" w:rsidRDefault="00173258">
            <w:pPr>
              <w:pStyle w:val="ColumnHeading"/>
              <w:keepNext/>
            </w:pPr>
            <w:r w:rsidRPr="009B63F7">
              <w:t>Tekst proponowany przez Komisję</w:t>
            </w:r>
          </w:p>
        </w:tc>
        <w:tc>
          <w:tcPr>
            <w:tcW w:w="4876" w:type="dxa"/>
            <w:hideMark/>
          </w:tcPr>
          <w:p w:rsidR="00E93662" w:rsidRPr="009B63F7" w:rsidRDefault="00173258">
            <w:pPr>
              <w:pStyle w:val="ColumnHeading"/>
              <w:keepNext/>
            </w:pPr>
            <w:r w:rsidRPr="009B63F7">
              <w:t>Poprawka</w:t>
            </w:r>
          </w:p>
        </w:tc>
      </w:tr>
      <w:tr w:rsidR="00972999" w:rsidRPr="009B63F7" w:rsidTr="00E93662">
        <w:trPr>
          <w:jc w:val="center"/>
        </w:trPr>
        <w:tc>
          <w:tcPr>
            <w:tcW w:w="4876" w:type="dxa"/>
            <w:hideMark/>
          </w:tcPr>
          <w:p w:rsidR="00E93662" w:rsidRPr="009B63F7" w:rsidRDefault="00173258">
            <w:pPr>
              <w:pStyle w:val="Normal6"/>
            </w:pPr>
            <w:r w:rsidRPr="009B63F7">
              <w:t>3.</w:t>
            </w:r>
            <w:r w:rsidRPr="009B63F7">
              <w:tab/>
              <w:t>Instytucje i organy Unii mogą akceptować poświadczenia bezpieczeństwa wydane przez państwa trzecie i organizacje międzynarodowe, z którymi Unia zawarła umowę o bezpieczeństwie informacji.</w:t>
            </w:r>
          </w:p>
        </w:tc>
        <w:tc>
          <w:tcPr>
            <w:tcW w:w="4876" w:type="dxa"/>
            <w:hideMark/>
          </w:tcPr>
          <w:p w:rsidR="00E93662" w:rsidRPr="009B63F7" w:rsidRDefault="00173258" w:rsidP="007F4F92">
            <w:pPr>
              <w:pStyle w:val="Normal6"/>
              <w:rPr>
                <w:szCs w:val="24"/>
              </w:rPr>
            </w:pPr>
            <w:r w:rsidRPr="009B63F7">
              <w:t>3.</w:t>
            </w:r>
            <w:r w:rsidRPr="009B63F7">
              <w:tab/>
            </w:r>
            <w:r w:rsidRPr="009B63F7">
              <w:t xml:space="preserve">Instytucje i organy Unii mogą akceptować poświadczenia bezpieczeństwa wydane przez państwa trzecie i organizacje międzynarodowe, z którymi Unia zawarła umowę o bezpieczeństwie informacji. </w:t>
            </w:r>
            <w:r w:rsidRPr="009B63F7">
              <w:rPr>
                <w:b/>
                <w:i/>
              </w:rPr>
              <w:t>W każdym przypadku zapewniają one przestrzeganie zasad określonych w</w:t>
            </w:r>
            <w:r w:rsidRPr="009B63F7">
              <w:rPr>
                <w:b/>
                <w:i/>
              </w:rPr>
              <w:t xml:space="preserve"> ust. 1 i 2.</w:t>
            </w:r>
          </w:p>
        </w:tc>
      </w:tr>
    </w:tbl>
    <w:p w:rsidR="00E93662" w:rsidRPr="009B63F7" w:rsidRDefault="00173258" w:rsidP="00E93662">
      <w:pPr>
        <w:pStyle w:val="Olang"/>
        <w:rPr>
          <w:sz w:val="24"/>
          <w:szCs w:val="24"/>
        </w:rPr>
      </w:pPr>
      <w:r w:rsidRPr="009B63F7">
        <w:rPr>
          <w:sz w:val="24"/>
          <w:szCs w:val="24"/>
        </w:rPr>
        <w:t xml:space="preserve">Or. </w:t>
      </w:r>
      <w:r w:rsidRPr="009B63F7">
        <w:rPr>
          <w:rStyle w:val="HideTWBExt"/>
        </w:rPr>
        <w:t>&lt;Original&gt;</w:t>
      </w:r>
      <w:r w:rsidRPr="009B63F7">
        <w:rPr>
          <w:rStyle w:val="HideTWBInt"/>
          <w:sz w:val="24"/>
          <w:szCs w:val="24"/>
        </w:rPr>
        <w:t>{EN}</w:t>
      </w:r>
      <w:proofErr w:type="gramStart"/>
      <w:r w:rsidRPr="009B63F7">
        <w:rPr>
          <w:sz w:val="24"/>
          <w:szCs w:val="24"/>
        </w:rPr>
        <w:t>en</w:t>
      </w:r>
      <w:r w:rsidRPr="009B63F7">
        <w:rPr>
          <w:rStyle w:val="HideTWBExt"/>
        </w:rPr>
        <w:t>&lt;/Original&gt;</w:t>
      </w:r>
      <w:proofErr w:type="gramEnd"/>
    </w:p>
    <w:p w:rsidR="00E93662" w:rsidRPr="009B63F7" w:rsidRDefault="00173258" w:rsidP="00E93662">
      <w:pPr>
        <w:rPr>
          <w:szCs w:val="24"/>
        </w:rPr>
      </w:pPr>
      <w:r w:rsidRPr="009B63F7">
        <w:rPr>
          <w:rStyle w:val="HideTWBExt"/>
        </w:rPr>
        <w:t>&lt;/Amend&gt;</w:t>
      </w:r>
    </w:p>
    <w:p w:rsidR="00E93662" w:rsidRPr="009B63F7" w:rsidRDefault="00173258" w:rsidP="00E93662">
      <w:pPr>
        <w:pStyle w:val="AMNumberTabs0"/>
        <w:keepNext/>
      </w:pPr>
      <w:r w:rsidRPr="009B63F7">
        <w:rPr>
          <w:rStyle w:val="HideTWBExt"/>
          <w:b w:val="0"/>
        </w:rPr>
        <w:t>&lt;Amend&gt;</w:t>
      </w:r>
      <w:r w:rsidRPr="009B63F7">
        <w:t>Poprawka</w:t>
      </w:r>
      <w:r w:rsidRPr="009B63F7">
        <w:tab/>
      </w:r>
      <w:r w:rsidRPr="009B63F7">
        <w:tab/>
      </w:r>
      <w:r w:rsidRPr="009B63F7">
        <w:rPr>
          <w:rStyle w:val="HideTWBExt"/>
          <w:b w:val="0"/>
        </w:rPr>
        <w:t>&lt;NumAm&gt;</w:t>
      </w:r>
      <w:r w:rsidRPr="009B63F7">
        <w:t>29</w:t>
      </w:r>
      <w:r w:rsidRPr="009B63F7">
        <w:rPr>
          <w:rStyle w:val="HideTWBExt"/>
          <w:b w:val="0"/>
        </w:rPr>
        <w:t>&lt;/NumAm&gt;</w:t>
      </w:r>
    </w:p>
    <w:p w:rsidR="00E93662" w:rsidRPr="009B63F7" w:rsidRDefault="00173258" w:rsidP="00E93662">
      <w:pPr>
        <w:pStyle w:val="NormalBold12b"/>
        <w:keepNext/>
      </w:pPr>
      <w:r w:rsidRPr="009B63F7">
        <w:rPr>
          <w:rStyle w:val="HideTWBExt"/>
          <w:b w:val="0"/>
        </w:rPr>
        <w:t>&lt;DocAmend&gt;</w:t>
      </w:r>
      <w:r w:rsidRPr="009B63F7">
        <w:t>Wniosek dotyczący rozporządzenia</w:t>
      </w:r>
      <w:r w:rsidRPr="009B63F7">
        <w:rPr>
          <w:rStyle w:val="HideTWBExt"/>
          <w:b w:val="0"/>
        </w:rPr>
        <w:t>&lt;/DocAmend&gt;</w:t>
      </w:r>
    </w:p>
    <w:p w:rsidR="00E93662" w:rsidRPr="009B63F7" w:rsidRDefault="00173258" w:rsidP="00E93662">
      <w:pPr>
        <w:pStyle w:val="NormalBold"/>
      </w:pPr>
      <w:r w:rsidRPr="009B63F7">
        <w:rPr>
          <w:rStyle w:val="HideTWBExt"/>
          <w:b w:val="0"/>
        </w:rPr>
        <w:t>&lt;Article&gt;</w:t>
      </w:r>
      <w:r w:rsidRPr="009B63F7">
        <w:t>Artykuł 32 – ustęp 1 – wprowadzenie</w:t>
      </w:r>
      <w:r w:rsidRPr="009B63F7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72999" w:rsidRPr="009B63F7" w:rsidTr="00E93662">
        <w:trPr>
          <w:jc w:val="center"/>
        </w:trPr>
        <w:tc>
          <w:tcPr>
            <w:tcW w:w="9752" w:type="dxa"/>
            <w:gridSpan w:val="2"/>
          </w:tcPr>
          <w:p w:rsidR="00E93662" w:rsidRPr="009B63F7" w:rsidRDefault="00E93662">
            <w:pPr>
              <w:keepNext/>
            </w:pPr>
          </w:p>
        </w:tc>
      </w:tr>
      <w:tr w:rsidR="00972999" w:rsidRPr="009B63F7" w:rsidTr="00E93662">
        <w:trPr>
          <w:jc w:val="center"/>
        </w:trPr>
        <w:tc>
          <w:tcPr>
            <w:tcW w:w="4876" w:type="dxa"/>
            <w:hideMark/>
          </w:tcPr>
          <w:p w:rsidR="00E93662" w:rsidRPr="009B63F7" w:rsidRDefault="00173258">
            <w:pPr>
              <w:pStyle w:val="ColumnHeading"/>
              <w:keepNext/>
            </w:pPr>
            <w:r w:rsidRPr="009B63F7">
              <w:t>Tekst proponowany przez Komisję</w:t>
            </w:r>
          </w:p>
        </w:tc>
        <w:tc>
          <w:tcPr>
            <w:tcW w:w="4876" w:type="dxa"/>
            <w:hideMark/>
          </w:tcPr>
          <w:p w:rsidR="00E93662" w:rsidRPr="009B63F7" w:rsidRDefault="00173258">
            <w:pPr>
              <w:pStyle w:val="ColumnHeading"/>
              <w:keepNext/>
            </w:pPr>
            <w:r w:rsidRPr="009B63F7">
              <w:t>Poprawka</w:t>
            </w:r>
          </w:p>
        </w:tc>
      </w:tr>
      <w:tr w:rsidR="00972999" w:rsidRPr="009B63F7" w:rsidTr="00E93662">
        <w:trPr>
          <w:jc w:val="center"/>
        </w:trPr>
        <w:tc>
          <w:tcPr>
            <w:tcW w:w="4876" w:type="dxa"/>
            <w:hideMark/>
          </w:tcPr>
          <w:p w:rsidR="00E93662" w:rsidRPr="009B63F7" w:rsidRDefault="00173258">
            <w:pPr>
              <w:pStyle w:val="Normal6"/>
            </w:pPr>
            <w:r w:rsidRPr="009B63F7">
              <w:t>1.</w:t>
            </w:r>
            <w:r w:rsidRPr="009B63F7">
              <w:tab/>
              <w:t>Instytucja</w:t>
            </w:r>
            <w:r w:rsidRPr="009B63F7">
              <w:t xml:space="preserve"> lub organ Unii, w ramach właściwości których wytwarzany jest dokument zawierający EUCI, sprawuje nad tym dokumentem kontrolę wytwórcy. Wytwórca określa poziom klauzuli tajności dokumentu i jest odpowiedzialny za jego początkową dystrybucję. Nie naruszając</w:t>
            </w:r>
            <w:r w:rsidRPr="009B63F7">
              <w:t xml:space="preserve"> przepisów rozporządzenia (WE) nr 1049/2001, uzyskuje się uprzednią pisemną zgodę wytwórcy przed:</w:t>
            </w:r>
          </w:p>
        </w:tc>
        <w:tc>
          <w:tcPr>
            <w:tcW w:w="4876" w:type="dxa"/>
            <w:hideMark/>
          </w:tcPr>
          <w:p w:rsidR="00E93662" w:rsidRPr="009B63F7" w:rsidRDefault="00173258" w:rsidP="0022545D">
            <w:pPr>
              <w:pStyle w:val="Normal6"/>
              <w:rPr>
                <w:szCs w:val="24"/>
              </w:rPr>
            </w:pPr>
            <w:r w:rsidRPr="009B63F7">
              <w:t>1.</w:t>
            </w:r>
            <w:r w:rsidRPr="009B63F7">
              <w:tab/>
              <w:t xml:space="preserve">Instytucja lub organ Unii, w ramach właściwości których wytwarzany jest dokument zawierający EUCI, sprawuje nad tym dokumentem kontrolę wytwórcy. Wytwórca </w:t>
            </w:r>
            <w:r w:rsidRPr="009B63F7">
              <w:t xml:space="preserve">określa poziom klauzuli tajności dokumentu i jest odpowiedzialny za jego początkową dystrybucję. </w:t>
            </w:r>
            <w:r w:rsidRPr="009B63F7">
              <w:rPr>
                <w:b/>
                <w:i/>
              </w:rPr>
              <w:t>Wytwórca może skonsultować się z zamierzonymi odbiorcami w kwestii poziomu klauzuli tajności dokumentu zawierającego EUCI, w szczególności w przypadku jakichko</w:t>
            </w:r>
            <w:r w:rsidRPr="009B63F7">
              <w:rPr>
                <w:b/>
                <w:i/>
              </w:rPr>
              <w:t>lwiek wątpliwości co do poufnego charakteru danej informacji i jej odpowiedniego poziomu klauzuli tajności, oraz aby zapobiec zawyżeniu klauzuli tajności takiego dokumentu. Do celów początkowej dystrybucji dokumentu zawierającego EUCI wytwórca bierze pod u</w:t>
            </w:r>
            <w:r w:rsidRPr="009B63F7">
              <w:rPr>
                <w:b/>
                <w:i/>
              </w:rPr>
              <w:t xml:space="preserve">wagę prawa i obowiązki odbiorców informacji wynikające z Traktatów. </w:t>
            </w:r>
            <w:r w:rsidRPr="009B63F7">
              <w:t xml:space="preserve">Nie naruszając przepisów rozporządzenia (WE) </w:t>
            </w:r>
            <w:r w:rsidRPr="009B63F7">
              <w:lastRenderedPageBreak/>
              <w:t>nr 1049/2001, uzyskuje się uprzednią pisemną zgodę wytwórcy przed:</w:t>
            </w:r>
          </w:p>
        </w:tc>
      </w:tr>
    </w:tbl>
    <w:p w:rsidR="00E93662" w:rsidRPr="009B63F7" w:rsidRDefault="00173258" w:rsidP="00E93662">
      <w:pPr>
        <w:pStyle w:val="Olang"/>
        <w:rPr>
          <w:sz w:val="24"/>
          <w:szCs w:val="24"/>
        </w:rPr>
      </w:pPr>
      <w:r w:rsidRPr="009B63F7">
        <w:rPr>
          <w:sz w:val="24"/>
          <w:szCs w:val="24"/>
        </w:rPr>
        <w:lastRenderedPageBreak/>
        <w:t xml:space="preserve">Or. </w:t>
      </w:r>
      <w:r w:rsidRPr="009B63F7">
        <w:rPr>
          <w:rStyle w:val="HideTWBExt"/>
        </w:rPr>
        <w:t>&lt;Original&gt;</w:t>
      </w:r>
      <w:r w:rsidRPr="009B63F7">
        <w:rPr>
          <w:rStyle w:val="HideTWBInt"/>
          <w:sz w:val="24"/>
          <w:szCs w:val="24"/>
        </w:rPr>
        <w:t>{EN}</w:t>
      </w:r>
      <w:proofErr w:type="gramStart"/>
      <w:r w:rsidRPr="009B63F7">
        <w:rPr>
          <w:sz w:val="24"/>
          <w:szCs w:val="24"/>
        </w:rPr>
        <w:t>en</w:t>
      </w:r>
      <w:r w:rsidRPr="009B63F7">
        <w:rPr>
          <w:rStyle w:val="HideTWBExt"/>
        </w:rPr>
        <w:t>&lt;/Original&gt;</w:t>
      </w:r>
      <w:proofErr w:type="gramEnd"/>
    </w:p>
    <w:p w:rsidR="00E93662" w:rsidRPr="009B63F7" w:rsidRDefault="00173258" w:rsidP="00E93662">
      <w:pPr>
        <w:rPr>
          <w:szCs w:val="24"/>
        </w:rPr>
      </w:pPr>
      <w:r w:rsidRPr="009B63F7">
        <w:rPr>
          <w:rStyle w:val="HideTWBExt"/>
        </w:rPr>
        <w:t>&lt;/Amend&gt;</w:t>
      </w:r>
    </w:p>
    <w:p w:rsidR="00E93662" w:rsidRPr="009B63F7" w:rsidRDefault="00173258" w:rsidP="00E93662">
      <w:pPr>
        <w:pStyle w:val="AMNumberTabs0"/>
        <w:keepNext/>
      </w:pPr>
      <w:r w:rsidRPr="009B63F7">
        <w:rPr>
          <w:rStyle w:val="HideTWBExt"/>
          <w:b w:val="0"/>
        </w:rPr>
        <w:t>&lt;Amend&gt;</w:t>
      </w:r>
      <w:r w:rsidRPr="009B63F7">
        <w:t>Poprawka</w:t>
      </w:r>
      <w:r w:rsidRPr="009B63F7">
        <w:tab/>
      </w:r>
      <w:r w:rsidRPr="009B63F7">
        <w:tab/>
      </w:r>
      <w:r w:rsidRPr="009B63F7">
        <w:rPr>
          <w:rStyle w:val="HideTWBExt"/>
          <w:b w:val="0"/>
        </w:rPr>
        <w:t>&lt;NumAm&gt;</w:t>
      </w:r>
      <w:r w:rsidRPr="009B63F7">
        <w:t>30</w:t>
      </w:r>
      <w:r w:rsidRPr="009B63F7">
        <w:rPr>
          <w:rStyle w:val="HideTWBExt"/>
          <w:b w:val="0"/>
        </w:rPr>
        <w:t>&lt;/NumAm&gt;</w:t>
      </w:r>
    </w:p>
    <w:p w:rsidR="00E93662" w:rsidRPr="009B63F7" w:rsidRDefault="00173258" w:rsidP="00E93662">
      <w:pPr>
        <w:pStyle w:val="NormalBold12b"/>
        <w:keepNext/>
      </w:pPr>
      <w:r w:rsidRPr="009B63F7">
        <w:rPr>
          <w:rStyle w:val="HideTWBExt"/>
          <w:b w:val="0"/>
        </w:rPr>
        <w:t>&lt;DocAmend&gt;</w:t>
      </w:r>
      <w:r w:rsidRPr="009B63F7">
        <w:t>Wniosek dotyczący rozporządzenia</w:t>
      </w:r>
      <w:r w:rsidRPr="009B63F7">
        <w:rPr>
          <w:rStyle w:val="HideTWBExt"/>
          <w:b w:val="0"/>
        </w:rPr>
        <w:t>&lt;/DocAmend&gt;</w:t>
      </w:r>
    </w:p>
    <w:p w:rsidR="00E93662" w:rsidRPr="009B63F7" w:rsidRDefault="00173258" w:rsidP="00E93662">
      <w:pPr>
        <w:pStyle w:val="NormalBold"/>
      </w:pPr>
      <w:r w:rsidRPr="009B63F7">
        <w:rPr>
          <w:rStyle w:val="HideTWBExt"/>
          <w:b w:val="0"/>
        </w:rPr>
        <w:t>&lt;Article&gt;</w:t>
      </w:r>
      <w:r w:rsidRPr="009B63F7">
        <w:t>Artykuł 41 – ustęp 1 – litera f a (nowa)</w:t>
      </w:r>
      <w:r w:rsidRPr="009B63F7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72999" w:rsidRPr="009B63F7" w:rsidTr="00E93662">
        <w:trPr>
          <w:jc w:val="center"/>
        </w:trPr>
        <w:tc>
          <w:tcPr>
            <w:tcW w:w="9752" w:type="dxa"/>
            <w:gridSpan w:val="2"/>
          </w:tcPr>
          <w:p w:rsidR="00E93662" w:rsidRPr="009B63F7" w:rsidRDefault="00E93662">
            <w:pPr>
              <w:keepNext/>
            </w:pPr>
          </w:p>
        </w:tc>
      </w:tr>
      <w:tr w:rsidR="00972999" w:rsidRPr="009B63F7" w:rsidTr="00E93662">
        <w:trPr>
          <w:jc w:val="center"/>
        </w:trPr>
        <w:tc>
          <w:tcPr>
            <w:tcW w:w="4876" w:type="dxa"/>
            <w:hideMark/>
          </w:tcPr>
          <w:p w:rsidR="00E93662" w:rsidRPr="009B63F7" w:rsidRDefault="00173258">
            <w:pPr>
              <w:pStyle w:val="ColumnHeading"/>
              <w:keepNext/>
            </w:pPr>
            <w:r w:rsidRPr="009B63F7">
              <w:t>Tekst proponowany przez Komisję</w:t>
            </w:r>
          </w:p>
        </w:tc>
        <w:tc>
          <w:tcPr>
            <w:tcW w:w="4876" w:type="dxa"/>
            <w:hideMark/>
          </w:tcPr>
          <w:p w:rsidR="00E93662" w:rsidRPr="009B63F7" w:rsidRDefault="00173258">
            <w:pPr>
              <w:pStyle w:val="ColumnHeading"/>
              <w:keepNext/>
            </w:pPr>
            <w:r w:rsidRPr="009B63F7">
              <w:t>Poprawka</w:t>
            </w:r>
          </w:p>
        </w:tc>
      </w:tr>
      <w:tr w:rsidR="00972999" w:rsidRPr="009B63F7" w:rsidTr="00E93662">
        <w:trPr>
          <w:jc w:val="center"/>
        </w:trPr>
        <w:tc>
          <w:tcPr>
            <w:tcW w:w="4876" w:type="dxa"/>
          </w:tcPr>
          <w:p w:rsidR="00E93662" w:rsidRPr="009B63F7" w:rsidRDefault="00E93662">
            <w:pPr>
              <w:pStyle w:val="Normal6"/>
            </w:pPr>
          </w:p>
        </w:tc>
        <w:tc>
          <w:tcPr>
            <w:tcW w:w="4876" w:type="dxa"/>
            <w:hideMark/>
          </w:tcPr>
          <w:p w:rsidR="00E93662" w:rsidRPr="009B63F7" w:rsidRDefault="00173258">
            <w:pPr>
              <w:pStyle w:val="Normal6"/>
              <w:rPr>
                <w:szCs w:val="24"/>
              </w:rPr>
            </w:pPr>
            <w:r w:rsidRPr="009B63F7">
              <w:rPr>
                <w:b/>
                <w:i/>
              </w:rPr>
              <w:t>fa</w:t>
            </w:r>
            <w:proofErr w:type="gramStart"/>
            <w:r w:rsidRPr="009B63F7">
              <w:rPr>
                <w:b/>
                <w:i/>
              </w:rPr>
              <w:t>)</w:t>
            </w:r>
            <w:r w:rsidRPr="009B63F7">
              <w:rPr>
                <w:b/>
                <w:i/>
              </w:rPr>
              <w:tab/>
              <w:t>właściciel</w:t>
            </w:r>
            <w:proofErr w:type="gramEnd"/>
            <w:r w:rsidRPr="009B63F7">
              <w:rPr>
                <w:b/>
                <w:i/>
              </w:rPr>
              <w:t xml:space="preserve"> systemu lub organ operacyjny ds. zabezpieczania informacji dopilnowuje, by </w:t>
            </w:r>
            <w:r w:rsidRPr="009B63F7">
              <w:rPr>
                <w:b/>
                <w:i/>
              </w:rPr>
              <w:t>istniał proces identyfikacji i zgłaszania przypadków podatności, obejmujący odpowiednio nagrody wewnętrzne i zewnętrzne za zgłaszanie przypadków podatności; w razie potrzeby proces ten należy uzupełnić regularnymi audytami i testami penetracyjnymi.</w:t>
            </w:r>
          </w:p>
        </w:tc>
      </w:tr>
    </w:tbl>
    <w:p w:rsidR="00E93662" w:rsidRPr="009B63F7" w:rsidRDefault="00173258" w:rsidP="00E93662">
      <w:pPr>
        <w:pStyle w:val="Olang"/>
        <w:rPr>
          <w:sz w:val="24"/>
          <w:szCs w:val="24"/>
        </w:rPr>
      </w:pPr>
      <w:r w:rsidRPr="009B63F7">
        <w:rPr>
          <w:sz w:val="24"/>
          <w:szCs w:val="24"/>
        </w:rPr>
        <w:t xml:space="preserve">Or. </w:t>
      </w:r>
      <w:r w:rsidRPr="009B63F7">
        <w:rPr>
          <w:rStyle w:val="HideTWBExt"/>
        </w:rPr>
        <w:t>&lt;O</w:t>
      </w:r>
      <w:r w:rsidRPr="009B63F7">
        <w:rPr>
          <w:rStyle w:val="HideTWBExt"/>
        </w:rPr>
        <w:t>riginal&gt;</w:t>
      </w:r>
      <w:r w:rsidRPr="009B63F7">
        <w:rPr>
          <w:rStyle w:val="HideTWBInt"/>
          <w:sz w:val="24"/>
          <w:szCs w:val="24"/>
        </w:rPr>
        <w:t>{EN}</w:t>
      </w:r>
      <w:proofErr w:type="gramStart"/>
      <w:r w:rsidRPr="009B63F7">
        <w:rPr>
          <w:sz w:val="24"/>
          <w:szCs w:val="24"/>
        </w:rPr>
        <w:t>en</w:t>
      </w:r>
      <w:r w:rsidRPr="009B63F7">
        <w:rPr>
          <w:rStyle w:val="HideTWBExt"/>
        </w:rPr>
        <w:t>&lt;/Original&gt;</w:t>
      </w:r>
      <w:proofErr w:type="gramEnd"/>
    </w:p>
    <w:p w:rsidR="00E93662" w:rsidRPr="009B63F7" w:rsidRDefault="00173258" w:rsidP="00E93662">
      <w:pPr>
        <w:rPr>
          <w:szCs w:val="24"/>
        </w:rPr>
      </w:pPr>
      <w:r w:rsidRPr="009B63F7">
        <w:rPr>
          <w:rStyle w:val="HideTWBExt"/>
        </w:rPr>
        <w:t>&lt;/Amend&gt;</w:t>
      </w:r>
    </w:p>
    <w:p w:rsidR="00E93662" w:rsidRPr="009B63F7" w:rsidRDefault="00173258" w:rsidP="00E93662">
      <w:pPr>
        <w:pStyle w:val="AMNumberTabs0"/>
        <w:keepNext/>
      </w:pPr>
      <w:r w:rsidRPr="009B63F7">
        <w:rPr>
          <w:rStyle w:val="HideTWBExt"/>
          <w:b w:val="0"/>
        </w:rPr>
        <w:t>&lt;Amend&gt;</w:t>
      </w:r>
      <w:r w:rsidRPr="009B63F7">
        <w:t>Poprawka</w:t>
      </w:r>
      <w:r w:rsidRPr="009B63F7">
        <w:tab/>
      </w:r>
      <w:r w:rsidRPr="009B63F7">
        <w:tab/>
      </w:r>
      <w:r w:rsidRPr="009B63F7">
        <w:rPr>
          <w:rStyle w:val="HideTWBExt"/>
          <w:b w:val="0"/>
        </w:rPr>
        <w:t>&lt;NumAm&gt;</w:t>
      </w:r>
      <w:r w:rsidRPr="009B63F7">
        <w:t>31</w:t>
      </w:r>
      <w:r w:rsidRPr="009B63F7">
        <w:rPr>
          <w:rStyle w:val="HideTWBExt"/>
          <w:b w:val="0"/>
        </w:rPr>
        <w:t>&lt;/NumAm&gt;</w:t>
      </w:r>
    </w:p>
    <w:p w:rsidR="00E93662" w:rsidRPr="009B63F7" w:rsidRDefault="00173258" w:rsidP="00E93662">
      <w:pPr>
        <w:pStyle w:val="NormalBold12b"/>
        <w:keepNext/>
      </w:pPr>
      <w:r w:rsidRPr="009B63F7">
        <w:rPr>
          <w:rStyle w:val="HideTWBExt"/>
          <w:b w:val="0"/>
        </w:rPr>
        <w:t>&lt;DocAmend&gt;</w:t>
      </w:r>
      <w:r w:rsidRPr="009B63F7">
        <w:t>Wniosek dotyczący rozporządzenia</w:t>
      </w:r>
      <w:r w:rsidRPr="009B63F7">
        <w:rPr>
          <w:rStyle w:val="HideTWBExt"/>
          <w:b w:val="0"/>
        </w:rPr>
        <w:t>&lt;/DocAmend&gt;</w:t>
      </w:r>
    </w:p>
    <w:p w:rsidR="00E93662" w:rsidRPr="009B63F7" w:rsidRDefault="00173258" w:rsidP="00E93662">
      <w:pPr>
        <w:pStyle w:val="NormalBold"/>
      </w:pPr>
      <w:r w:rsidRPr="009B63F7">
        <w:rPr>
          <w:rStyle w:val="HideTWBExt"/>
          <w:b w:val="0"/>
        </w:rPr>
        <w:t>&lt;Article&gt;</w:t>
      </w:r>
      <w:r w:rsidRPr="009B63F7">
        <w:t>Artykuł 52 – ustęp 2</w:t>
      </w:r>
      <w:r w:rsidRPr="009B63F7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72999" w:rsidRPr="009B63F7" w:rsidTr="00E93662">
        <w:trPr>
          <w:jc w:val="center"/>
        </w:trPr>
        <w:tc>
          <w:tcPr>
            <w:tcW w:w="9752" w:type="dxa"/>
            <w:gridSpan w:val="2"/>
          </w:tcPr>
          <w:p w:rsidR="00E93662" w:rsidRPr="009B63F7" w:rsidRDefault="00E93662">
            <w:pPr>
              <w:keepNext/>
            </w:pPr>
          </w:p>
        </w:tc>
      </w:tr>
      <w:tr w:rsidR="00972999" w:rsidRPr="009B63F7" w:rsidTr="00E93662">
        <w:trPr>
          <w:jc w:val="center"/>
        </w:trPr>
        <w:tc>
          <w:tcPr>
            <w:tcW w:w="4876" w:type="dxa"/>
            <w:hideMark/>
          </w:tcPr>
          <w:p w:rsidR="00E93662" w:rsidRPr="009B63F7" w:rsidRDefault="00173258">
            <w:pPr>
              <w:pStyle w:val="ColumnHeading"/>
              <w:keepNext/>
            </w:pPr>
            <w:r w:rsidRPr="009B63F7">
              <w:t>Tekst proponowany przez Komisję</w:t>
            </w:r>
          </w:p>
        </w:tc>
        <w:tc>
          <w:tcPr>
            <w:tcW w:w="4876" w:type="dxa"/>
            <w:hideMark/>
          </w:tcPr>
          <w:p w:rsidR="00E93662" w:rsidRPr="009B63F7" w:rsidRDefault="00173258">
            <w:pPr>
              <w:pStyle w:val="ColumnHeading"/>
              <w:keepNext/>
            </w:pPr>
            <w:r w:rsidRPr="009B63F7">
              <w:t>Poprawka</w:t>
            </w:r>
          </w:p>
        </w:tc>
      </w:tr>
      <w:tr w:rsidR="00972999" w:rsidRPr="009B63F7" w:rsidTr="00E93662">
        <w:trPr>
          <w:jc w:val="center"/>
        </w:trPr>
        <w:tc>
          <w:tcPr>
            <w:tcW w:w="4876" w:type="dxa"/>
            <w:hideMark/>
          </w:tcPr>
          <w:p w:rsidR="00E93662" w:rsidRPr="009B63F7" w:rsidRDefault="00173258">
            <w:pPr>
              <w:pStyle w:val="Normal6"/>
            </w:pPr>
            <w:r w:rsidRPr="009B63F7">
              <w:t>2.</w:t>
            </w:r>
            <w:r w:rsidRPr="009B63F7">
              <w:tab/>
              <w:t xml:space="preserve">W skład podgrupy ds. udostępniania EUCI </w:t>
            </w:r>
            <w:r w:rsidRPr="009B63F7">
              <w:t>i wymiany informacji niejawnych wchodzą przedstawiciele Komisji, Rady i Europejskiej Służby Działań Zewnętrznych, a działa ona na zasadzie konsensusu.</w:t>
            </w:r>
          </w:p>
        </w:tc>
        <w:tc>
          <w:tcPr>
            <w:tcW w:w="4876" w:type="dxa"/>
            <w:hideMark/>
          </w:tcPr>
          <w:p w:rsidR="00E93662" w:rsidRPr="009B63F7" w:rsidRDefault="00173258" w:rsidP="005E4159">
            <w:pPr>
              <w:pStyle w:val="Normal6"/>
              <w:rPr>
                <w:szCs w:val="24"/>
              </w:rPr>
            </w:pPr>
            <w:r w:rsidRPr="009B63F7">
              <w:t>2.</w:t>
            </w:r>
            <w:r w:rsidRPr="009B63F7">
              <w:tab/>
              <w:t xml:space="preserve">W skład podgrupy ds. udostępniania EUCI i wymiany informacji niejawnych wchodzą przedstawiciele </w:t>
            </w:r>
            <w:r w:rsidRPr="009B63F7">
              <w:rPr>
                <w:b/>
                <w:i/>
              </w:rPr>
              <w:t>Parlam</w:t>
            </w:r>
            <w:r w:rsidRPr="009B63F7">
              <w:rPr>
                <w:b/>
                <w:i/>
              </w:rPr>
              <w:t xml:space="preserve">entu Europejskiego, </w:t>
            </w:r>
            <w:r w:rsidRPr="009B63F7">
              <w:t>Komisji, Rady i Europejskiej Służby Działań Zewnętrznych, a działa ona na zasadzie konsensusu.</w:t>
            </w:r>
            <w:r w:rsidRPr="009B63F7">
              <w:rPr>
                <w:b/>
                <w:i/>
              </w:rPr>
              <w:t xml:space="preserve"> Podgrupa ta zapewnia synergię między potrzebą zapewnienia ochrony EUCI a rozporządzeniem (WE) nr 1049/2001 i dopilnowuje, by utajnienie samo </w:t>
            </w:r>
            <w:r w:rsidRPr="009B63F7">
              <w:rPr>
                <w:b/>
                <w:i/>
              </w:rPr>
              <w:t>w sobie nie uniemożliwiało ujawnienia.</w:t>
            </w:r>
          </w:p>
        </w:tc>
      </w:tr>
    </w:tbl>
    <w:p w:rsidR="00E93662" w:rsidRPr="009B63F7" w:rsidRDefault="00173258" w:rsidP="00E93662">
      <w:pPr>
        <w:pStyle w:val="Olang"/>
        <w:rPr>
          <w:sz w:val="24"/>
          <w:szCs w:val="24"/>
        </w:rPr>
      </w:pPr>
      <w:r w:rsidRPr="009B63F7">
        <w:rPr>
          <w:sz w:val="24"/>
          <w:szCs w:val="24"/>
        </w:rPr>
        <w:t xml:space="preserve">Or. </w:t>
      </w:r>
      <w:r w:rsidRPr="009B63F7">
        <w:rPr>
          <w:rStyle w:val="HideTWBExt"/>
        </w:rPr>
        <w:t>&lt;Original&gt;</w:t>
      </w:r>
      <w:r w:rsidRPr="009B63F7">
        <w:rPr>
          <w:rStyle w:val="HideTWBInt"/>
          <w:sz w:val="24"/>
          <w:szCs w:val="24"/>
        </w:rPr>
        <w:t>{EN}</w:t>
      </w:r>
      <w:proofErr w:type="gramStart"/>
      <w:r w:rsidRPr="009B63F7">
        <w:rPr>
          <w:sz w:val="24"/>
          <w:szCs w:val="24"/>
        </w:rPr>
        <w:t>en</w:t>
      </w:r>
      <w:r w:rsidRPr="009B63F7">
        <w:rPr>
          <w:rStyle w:val="HideTWBExt"/>
        </w:rPr>
        <w:t>&lt;/Original&gt;</w:t>
      </w:r>
      <w:proofErr w:type="gramEnd"/>
    </w:p>
    <w:p w:rsidR="00E93662" w:rsidRPr="009B63F7" w:rsidRDefault="00173258" w:rsidP="00E93662">
      <w:pPr>
        <w:rPr>
          <w:szCs w:val="24"/>
        </w:rPr>
      </w:pPr>
      <w:r w:rsidRPr="009B63F7">
        <w:rPr>
          <w:rStyle w:val="HideTWBExt"/>
        </w:rPr>
        <w:t>&lt;/Amend&gt;</w:t>
      </w:r>
    </w:p>
    <w:p w:rsidR="00A27E40" w:rsidRPr="009B63F7" w:rsidRDefault="00173258" w:rsidP="00A27E40">
      <w:pPr>
        <w:pStyle w:val="AMNumberTabs0"/>
        <w:keepNext/>
      </w:pPr>
      <w:r w:rsidRPr="009B63F7">
        <w:rPr>
          <w:rStyle w:val="HideTWBExt"/>
          <w:b w:val="0"/>
        </w:rPr>
        <w:lastRenderedPageBreak/>
        <w:t>&lt;Amend&gt;</w:t>
      </w:r>
      <w:r w:rsidRPr="009B63F7">
        <w:t>Poprawka</w:t>
      </w:r>
      <w:r w:rsidRPr="009B63F7">
        <w:tab/>
      </w:r>
      <w:r w:rsidRPr="009B63F7">
        <w:tab/>
      </w:r>
      <w:r w:rsidRPr="009B63F7">
        <w:rPr>
          <w:rStyle w:val="HideTWBExt"/>
          <w:b w:val="0"/>
        </w:rPr>
        <w:t>&lt;NumAm&gt;</w:t>
      </w:r>
      <w:r w:rsidRPr="009B63F7">
        <w:t>32</w:t>
      </w:r>
      <w:r w:rsidRPr="009B63F7">
        <w:rPr>
          <w:rStyle w:val="HideTWBExt"/>
          <w:b w:val="0"/>
        </w:rPr>
        <w:t>&lt;/NumAm&gt;</w:t>
      </w:r>
    </w:p>
    <w:p w:rsidR="00A27E40" w:rsidRPr="009B63F7" w:rsidRDefault="00173258" w:rsidP="00A27E40">
      <w:pPr>
        <w:pStyle w:val="NormalBold12b"/>
        <w:keepNext/>
      </w:pPr>
      <w:r w:rsidRPr="009B63F7">
        <w:rPr>
          <w:rStyle w:val="HideTWBExt"/>
          <w:b w:val="0"/>
        </w:rPr>
        <w:t>&lt;DocAmend&gt;</w:t>
      </w:r>
      <w:r w:rsidRPr="009B63F7">
        <w:t>Wniosek dotyczący rozporządzenia</w:t>
      </w:r>
      <w:r w:rsidRPr="009B63F7">
        <w:rPr>
          <w:rStyle w:val="HideTWBExt"/>
          <w:b w:val="0"/>
        </w:rPr>
        <w:t>&lt;/DocAmend&gt;</w:t>
      </w:r>
    </w:p>
    <w:p w:rsidR="00A27E40" w:rsidRPr="009B63F7" w:rsidRDefault="00173258" w:rsidP="00A27E40">
      <w:pPr>
        <w:pStyle w:val="NormalBold"/>
      </w:pPr>
      <w:r w:rsidRPr="009B63F7">
        <w:rPr>
          <w:rStyle w:val="HideTWBExt"/>
          <w:b w:val="0"/>
        </w:rPr>
        <w:t>&lt;Article&gt;</w:t>
      </w:r>
      <w:r w:rsidRPr="009B63F7">
        <w:t>Artykuł 54 – ustęp 1 – litera -a (nowa)</w:t>
      </w:r>
      <w:r w:rsidRPr="009B63F7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72999" w:rsidRPr="009B63F7" w:rsidTr="00A27E40">
        <w:trPr>
          <w:jc w:val="center"/>
        </w:trPr>
        <w:tc>
          <w:tcPr>
            <w:tcW w:w="9752" w:type="dxa"/>
            <w:gridSpan w:val="2"/>
          </w:tcPr>
          <w:p w:rsidR="00A27E40" w:rsidRPr="009B63F7" w:rsidRDefault="00A27E40" w:rsidP="00A27E40">
            <w:pPr>
              <w:keepNext/>
            </w:pPr>
          </w:p>
        </w:tc>
      </w:tr>
      <w:tr w:rsidR="00972999" w:rsidRPr="009B63F7" w:rsidTr="00A27E40">
        <w:trPr>
          <w:jc w:val="center"/>
        </w:trPr>
        <w:tc>
          <w:tcPr>
            <w:tcW w:w="4876" w:type="dxa"/>
            <w:hideMark/>
          </w:tcPr>
          <w:p w:rsidR="00A27E40" w:rsidRPr="009B63F7" w:rsidRDefault="00173258" w:rsidP="00A27E40">
            <w:pPr>
              <w:pStyle w:val="ColumnHeading"/>
              <w:keepNext/>
            </w:pPr>
            <w:r w:rsidRPr="009B63F7">
              <w:t xml:space="preserve">Tekst proponowany przez </w:t>
            </w:r>
            <w:r w:rsidRPr="009B63F7">
              <w:t>Komisję</w:t>
            </w:r>
          </w:p>
        </w:tc>
        <w:tc>
          <w:tcPr>
            <w:tcW w:w="4876" w:type="dxa"/>
            <w:hideMark/>
          </w:tcPr>
          <w:p w:rsidR="00A27E40" w:rsidRPr="009B63F7" w:rsidRDefault="00173258" w:rsidP="00A27E40">
            <w:pPr>
              <w:pStyle w:val="ColumnHeading"/>
              <w:keepNext/>
            </w:pPr>
            <w:r w:rsidRPr="009B63F7">
              <w:t>Poprawka</w:t>
            </w:r>
          </w:p>
        </w:tc>
      </w:tr>
      <w:tr w:rsidR="00972999" w:rsidRPr="009B63F7" w:rsidTr="00A27E40">
        <w:trPr>
          <w:jc w:val="center"/>
        </w:trPr>
        <w:tc>
          <w:tcPr>
            <w:tcW w:w="4876" w:type="dxa"/>
          </w:tcPr>
          <w:p w:rsidR="00A27E40" w:rsidRPr="009B63F7" w:rsidRDefault="00A27E40" w:rsidP="00A27E40">
            <w:pPr>
              <w:pStyle w:val="Normal6"/>
            </w:pPr>
          </w:p>
        </w:tc>
        <w:tc>
          <w:tcPr>
            <w:tcW w:w="4876" w:type="dxa"/>
            <w:hideMark/>
          </w:tcPr>
          <w:p w:rsidR="00A27E40" w:rsidRPr="009B63F7" w:rsidRDefault="00173258" w:rsidP="00A27E40">
            <w:pPr>
              <w:pStyle w:val="Normal6"/>
              <w:rPr>
                <w:szCs w:val="24"/>
              </w:rPr>
            </w:pPr>
            <w:r w:rsidRPr="009B63F7">
              <w:rPr>
                <w:b/>
                <w:i/>
              </w:rPr>
              <w:t>-a</w:t>
            </w:r>
            <w:proofErr w:type="gramStart"/>
            <w:r w:rsidRPr="009B63F7">
              <w:rPr>
                <w:b/>
                <w:i/>
              </w:rPr>
              <w:t>)</w:t>
            </w:r>
            <w:r w:rsidRPr="009B63F7">
              <w:rPr>
                <w:b/>
                <w:i/>
              </w:rPr>
              <w:tab/>
              <w:t>istnieje</w:t>
            </w:r>
            <w:proofErr w:type="gramEnd"/>
            <w:r w:rsidRPr="009B63F7">
              <w:rPr>
                <w:b/>
                <w:i/>
              </w:rPr>
              <w:t xml:space="preserve"> zobowiązanie prawne na mocy prawa Unii lub porozumienia międzyinstytucjonalnego zawartego między instytucjami Unii; lub</w:t>
            </w:r>
          </w:p>
        </w:tc>
      </w:tr>
    </w:tbl>
    <w:p w:rsidR="00A27E40" w:rsidRPr="009B63F7" w:rsidRDefault="00173258" w:rsidP="00A27E40">
      <w:pPr>
        <w:pStyle w:val="Olang"/>
        <w:rPr>
          <w:sz w:val="24"/>
          <w:szCs w:val="24"/>
        </w:rPr>
      </w:pPr>
      <w:r w:rsidRPr="009B63F7">
        <w:rPr>
          <w:sz w:val="24"/>
          <w:szCs w:val="24"/>
        </w:rPr>
        <w:t xml:space="preserve">Or. </w:t>
      </w:r>
      <w:r w:rsidRPr="009B63F7">
        <w:rPr>
          <w:rStyle w:val="HideTWBExt"/>
        </w:rPr>
        <w:t>&lt;Original&gt;</w:t>
      </w:r>
      <w:r w:rsidRPr="009B63F7">
        <w:rPr>
          <w:rStyle w:val="HideTWBInt"/>
          <w:sz w:val="24"/>
          <w:szCs w:val="24"/>
        </w:rPr>
        <w:t>{EN}</w:t>
      </w:r>
      <w:proofErr w:type="gramStart"/>
      <w:r w:rsidRPr="009B63F7">
        <w:rPr>
          <w:sz w:val="24"/>
          <w:szCs w:val="24"/>
        </w:rPr>
        <w:t>en</w:t>
      </w:r>
      <w:r w:rsidRPr="009B63F7">
        <w:rPr>
          <w:rStyle w:val="HideTWBExt"/>
        </w:rPr>
        <w:t>&lt;/Original&gt;</w:t>
      </w:r>
      <w:proofErr w:type="gramEnd"/>
    </w:p>
    <w:p w:rsidR="00E93662" w:rsidRPr="009B63F7" w:rsidRDefault="00173258" w:rsidP="00A27E40">
      <w:pPr>
        <w:pStyle w:val="AMNumberTabs0"/>
        <w:keepNext/>
      </w:pPr>
      <w:r w:rsidRPr="009B63F7">
        <w:rPr>
          <w:rStyle w:val="HideTWBExt"/>
        </w:rPr>
        <w:t>&lt;/Amend&gt;</w:t>
      </w:r>
      <w:r w:rsidRPr="009B63F7">
        <w:rPr>
          <w:rStyle w:val="HideTWBExt"/>
          <w:b w:val="0"/>
        </w:rPr>
        <w:t>&lt;Amend&gt;</w:t>
      </w:r>
      <w:r w:rsidRPr="009B63F7">
        <w:t>Poprawka</w:t>
      </w:r>
      <w:r w:rsidRPr="009B63F7">
        <w:tab/>
      </w:r>
      <w:r w:rsidRPr="009B63F7">
        <w:tab/>
      </w:r>
      <w:r w:rsidRPr="009B63F7">
        <w:rPr>
          <w:rStyle w:val="HideTWBExt"/>
          <w:b w:val="0"/>
        </w:rPr>
        <w:t>&lt;NumAm&gt;</w:t>
      </w:r>
      <w:r w:rsidRPr="009B63F7">
        <w:t>33</w:t>
      </w:r>
      <w:r w:rsidRPr="009B63F7">
        <w:rPr>
          <w:rStyle w:val="HideTWBExt"/>
          <w:b w:val="0"/>
        </w:rPr>
        <w:t>&lt;/NumAm&gt;</w:t>
      </w:r>
    </w:p>
    <w:p w:rsidR="00E93662" w:rsidRPr="009B63F7" w:rsidRDefault="00173258" w:rsidP="00E93662">
      <w:pPr>
        <w:pStyle w:val="NormalBold12b"/>
        <w:keepNext/>
      </w:pPr>
      <w:r w:rsidRPr="009B63F7">
        <w:rPr>
          <w:rStyle w:val="HideTWBExt"/>
          <w:b w:val="0"/>
        </w:rPr>
        <w:t>&lt;DocAmend&gt;</w:t>
      </w:r>
      <w:r w:rsidRPr="009B63F7">
        <w:t xml:space="preserve">Wniosek dotyczący </w:t>
      </w:r>
      <w:r w:rsidRPr="009B63F7">
        <w:t>rozporządzenia</w:t>
      </w:r>
      <w:r w:rsidRPr="009B63F7">
        <w:rPr>
          <w:rStyle w:val="HideTWBExt"/>
          <w:b w:val="0"/>
        </w:rPr>
        <w:t>&lt;/DocAmend&gt;</w:t>
      </w:r>
    </w:p>
    <w:p w:rsidR="00E93662" w:rsidRPr="009B63F7" w:rsidRDefault="00173258" w:rsidP="00E93662">
      <w:pPr>
        <w:pStyle w:val="NormalBold"/>
      </w:pPr>
      <w:r w:rsidRPr="009B63F7">
        <w:rPr>
          <w:rStyle w:val="HideTWBExt"/>
          <w:b w:val="0"/>
        </w:rPr>
        <w:t>&lt;Article&gt;</w:t>
      </w:r>
      <w:r w:rsidRPr="009B63F7">
        <w:t>Artykuł 54 – ustęp 1 – litera a</w:t>
      </w:r>
      <w:r w:rsidRPr="009B63F7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72999" w:rsidRPr="009B63F7" w:rsidTr="00E93662">
        <w:trPr>
          <w:jc w:val="center"/>
        </w:trPr>
        <w:tc>
          <w:tcPr>
            <w:tcW w:w="9752" w:type="dxa"/>
            <w:gridSpan w:val="2"/>
          </w:tcPr>
          <w:p w:rsidR="00E93662" w:rsidRPr="009B63F7" w:rsidRDefault="00E93662">
            <w:pPr>
              <w:keepNext/>
            </w:pPr>
          </w:p>
        </w:tc>
      </w:tr>
      <w:tr w:rsidR="00972999" w:rsidRPr="009B63F7" w:rsidTr="00E93662">
        <w:trPr>
          <w:jc w:val="center"/>
        </w:trPr>
        <w:tc>
          <w:tcPr>
            <w:tcW w:w="4876" w:type="dxa"/>
            <w:hideMark/>
          </w:tcPr>
          <w:p w:rsidR="00E93662" w:rsidRPr="009B63F7" w:rsidRDefault="00173258">
            <w:pPr>
              <w:pStyle w:val="ColumnHeading"/>
              <w:keepNext/>
            </w:pPr>
            <w:r w:rsidRPr="009B63F7">
              <w:t>Tekst proponowany przez Komisję</w:t>
            </w:r>
          </w:p>
        </w:tc>
        <w:tc>
          <w:tcPr>
            <w:tcW w:w="4876" w:type="dxa"/>
            <w:hideMark/>
          </w:tcPr>
          <w:p w:rsidR="00E93662" w:rsidRPr="009B63F7" w:rsidRDefault="00173258">
            <w:pPr>
              <w:pStyle w:val="ColumnHeading"/>
              <w:keepNext/>
            </w:pPr>
            <w:r w:rsidRPr="009B63F7">
              <w:t>Poprawka</w:t>
            </w:r>
          </w:p>
        </w:tc>
      </w:tr>
      <w:tr w:rsidR="00972999" w:rsidRPr="009B63F7" w:rsidTr="00E93662">
        <w:trPr>
          <w:jc w:val="center"/>
        </w:trPr>
        <w:tc>
          <w:tcPr>
            <w:tcW w:w="4876" w:type="dxa"/>
            <w:hideMark/>
          </w:tcPr>
          <w:p w:rsidR="00E93662" w:rsidRPr="009B63F7" w:rsidRDefault="00173258">
            <w:pPr>
              <w:pStyle w:val="Normal6"/>
            </w:pPr>
            <w:r w:rsidRPr="009B63F7">
              <w:t>a</w:t>
            </w:r>
            <w:proofErr w:type="gramStart"/>
            <w:r w:rsidRPr="009B63F7">
              <w:t>)</w:t>
            </w:r>
            <w:r w:rsidRPr="009B63F7">
              <w:tab/>
              <w:t>istnieje</w:t>
            </w:r>
            <w:proofErr w:type="gramEnd"/>
            <w:r w:rsidRPr="009B63F7">
              <w:t xml:space="preserve"> udowodniona potrzeba wymiany informacji;</w:t>
            </w:r>
          </w:p>
        </w:tc>
        <w:tc>
          <w:tcPr>
            <w:tcW w:w="4876" w:type="dxa"/>
            <w:hideMark/>
          </w:tcPr>
          <w:p w:rsidR="00E93662" w:rsidRPr="009B63F7" w:rsidRDefault="00173258" w:rsidP="001F0A47">
            <w:pPr>
              <w:pStyle w:val="Normal6"/>
              <w:rPr>
                <w:szCs w:val="24"/>
              </w:rPr>
            </w:pPr>
            <w:r w:rsidRPr="009B63F7">
              <w:t>a</w:t>
            </w:r>
            <w:proofErr w:type="gramStart"/>
            <w:r w:rsidRPr="009B63F7">
              <w:t>)</w:t>
            </w:r>
            <w:r w:rsidRPr="009B63F7">
              <w:tab/>
              <w:t>istnieje</w:t>
            </w:r>
            <w:proofErr w:type="gramEnd"/>
            <w:r w:rsidRPr="009B63F7">
              <w:t xml:space="preserve"> udowodniona potrzeba wymiany informacji</w:t>
            </w:r>
            <w:r w:rsidRPr="009B63F7">
              <w:rPr>
                <w:b/>
                <w:i/>
              </w:rPr>
              <w:t xml:space="preserve">, w tym zgodnie z zasadą </w:t>
            </w:r>
            <w:r w:rsidRPr="009B63F7">
              <w:rPr>
                <w:b/>
                <w:i/>
              </w:rPr>
              <w:t>ograniczonego dostępu</w:t>
            </w:r>
            <w:r w:rsidRPr="009B63F7">
              <w:t xml:space="preserve">; </w:t>
            </w:r>
          </w:p>
        </w:tc>
      </w:tr>
    </w:tbl>
    <w:p w:rsidR="00E93662" w:rsidRPr="009B63F7" w:rsidRDefault="00173258" w:rsidP="00E93662">
      <w:pPr>
        <w:pStyle w:val="Olang"/>
        <w:rPr>
          <w:sz w:val="24"/>
          <w:szCs w:val="24"/>
        </w:rPr>
      </w:pPr>
      <w:r w:rsidRPr="009B63F7">
        <w:rPr>
          <w:sz w:val="24"/>
          <w:szCs w:val="24"/>
        </w:rPr>
        <w:t xml:space="preserve">Or. </w:t>
      </w:r>
      <w:r w:rsidRPr="009B63F7">
        <w:rPr>
          <w:rStyle w:val="HideTWBExt"/>
        </w:rPr>
        <w:t>&lt;Original&gt;</w:t>
      </w:r>
      <w:r w:rsidRPr="009B63F7">
        <w:rPr>
          <w:rStyle w:val="HideTWBInt"/>
          <w:sz w:val="24"/>
          <w:szCs w:val="24"/>
        </w:rPr>
        <w:t>{EN}</w:t>
      </w:r>
      <w:proofErr w:type="gramStart"/>
      <w:r w:rsidRPr="009B63F7">
        <w:rPr>
          <w:sz w:val="24"/>
          <w:szCs w:val="24"/>
        </w:rPr>
        <w:t>en</w:t>
      </w:r>
      <w:r w:rsidRPr="009B63F7">
        <w:rPr>
          <w:rStyle w:val="HideTWBExt"/>
        </w:rPr>
        <w:t>&lt;/Original&gt;</w:t>
      </w:r>
      <w:proofErr w:type="gramEnd"/>
    </w:p>
    <w:p w:rsidR="00E93662" w:rsidRPr="009B63F7" w:rsidRDefault="00173258" w:rsidP="00E93662">
      <w:pPr>
        <w:rPr>
          <w:szCs w:val="24"/>
        </w:rPr>
      </w:pPr>
      <w:r w:rsidRPr="009B63F7">
        <w:rPr>
          <w:rStyle w:val="HideTWBExt"/>
        </w:rPr>
        <w:t>&lt;/Amend&gt;</w:t>
      </w:r>
    </w:p>
    <w:p w:rsidR="00E93662" w:rsidRPr="009B63F7" w:rsidRDefault="00173258" w:rsidP="00E93662">
      <w:pPr>
        <w:rPr>
          <w:szCs w:val="24"/>
        </w:rPr>
      </w:pPr>
      <w:r w:rsidRPr="009B63F7">
        <w:rPr>
          <w:rStyle w:val="HideTWBExt"/>
        </w:rPr>
        <w:t>&lt;/RepeatBlock-Amend&gt;</w:t>
      </w:r>
    </w:p>
    <w:p w:rsidR="00E93662" w:rsidRPr="009B63F7" w:rsidRDefault="00E93662" w:rsidP="00E93662"/>
    <w:p w:rsidR="002669B6" w:rsidRPr="009B63F7" w:rsidRDefault="002669B6" w:rsidP="002669B6"/>
    <w:sectPr w:rsidR="002669B6" w:rsidRPr="009B63F7" w:rsidSect="009B63F7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Pr="009B63F7" w:rsidRDefault="00173258">
      <w:r w:rsidRPr="009B63F7">
        <w:separator/>
      </w:r>
    </w:p>
  </w:endnote>
  <w:endnote w:type="continuationSeparator" w:id="0">
    <w:p w:rsidR="00000000" w:rsidRPr="009B63F7" w:rsidRDefault="00173258">
      <w:r w:rsidRPr="009B63F7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B63F7" w:rsidRPr="009B63F7" w:rsidRDefault="009B63F7" w:rsidP="009B63F7">
    <w:pPr>
      <w:pStyle w:val="EPFooter"/>
    </w:pPr>
    <w:r w:rsidRPr="009B63F7">
      <w:t>PE</w:t>
    </w:r>
    <w:r w:rsidRPr="009B63F7">
      <w:rPr>
        <w:rStyle w:val="HideTWBExt"/>
      </w:rPr>
      <w:t>&lt;NoPE&gt;</w:t>
    </w:r>
    <w:r w:rsidRPr="009B63F7">
      <w:t>751.547</w:t>
    </w:r>
    <w:r w:rsidRPr="009B63F7">
      <w:rPr>
        <w:rStyle w:val="HideTWBExt"/>
      </w:rPr>
      <w:t>&lt;/NoPE&gt;&lt;Version&gt;</w:t>
    </w:r>
    <w:proofErr w:type="gramStart"/>
    <w:r w:rsidRPr="009B63F7">
      <w:t>v</w:t>
    </w:r>
    <w:proofErr w:type="gramEnd"/>
    <w:r w:rsidRPr="009B63F7">
      <w:t>00-01</w:t>
    </w:r>
    <w:r w:rsidRPr="009B63F7">
      <w:rPr>
        <w:rStyle w:val="HideTWBExt"/>
      </w:rPr>
      <w:t>&lt;/Version&gt;</w:t>
    </w:r>
    <w:r w:rsidRPr="009B63F7">
      <w:tab/>
    </w:r>
    <w:r w:rsidRPr="009B63F7">
      <w:fldChar w:fldCharType="begin"/>
    </w:r>
    <w:r w:rsidRPr="009B63F7">
      <w:instrText xml:space="preserve"> PAGE  \* MERGEFORMAT </w:instrText>
    </w:r>
    <w:r w:rsidRPr="009B63F7">
      <w:fldChar w:fldCharType="separate"/>
    </w:r>
    <w:r w:rsidR="00173258">
      <w:rPr>
        <w:noProof/>
      </w:rPr>
      <w:t>4</w:t>
    </w:r>
    <w:r w:rsidRPr="009B63F7">
      <w:fldChar w:fldCharType="end"/>
    </w:r>
    <w:r w:rsidRPr="009B63F7">
      <w:t>/</w:t>
    </w:r>
    <w:fldSimple w:instr=" NUMPAGES  \* MERGEFORMAT ">
      <w:r w:rsidR="00173258">
        <w:rPr>
          <w:noProof/>
        </w:rPr>
        <w:t>4</w:t>
      </w:r>
    </w:fldSimple>
    <w:r w:rsidRPr="009B63F7">
      <w:tab/>
    </w:r>
    <w:r w:rsidRPr="009B63F7">
      <w:rPr>
        <w:rStyle w:val="HideTWBExt"/>
      </w:rPr>
      <w:t>&lt;PathFdR&gt;</w:t>
    </w:r>
    <w:r w:rsidRPr="009B63F7">
      <w:t>PR\1282317PL.docx</w:t>
    </w:r>
    <w:r w:rsidRPr="009B63F7">
      <w:rPr>
        <w:rStyle w:val="HideTWBExt"/>
      </w:rPr>
      <w:t>&lt;/PathFdR&gt;</w:t>
    </w:r>
  </w:p>
  <w:p w:rsidR="00A27E40" w:rsidRPr="009B63F7" w:rsidRDefault="009B63F7" w:rsidP="009B63F7">
    <w:pPr>
      <w:pStyle w:val="EPFooter2"/>
    </w:pPr>
    <w:r w:rsidRPr="009B63F7">
      <w:t>PL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B63F7" w:rsidRPr="009B63F7" w:rsidRDefault="009B63F7" w:rsidP="009B63F7">
    <w:pPr>
      <w:pStyle w:val="EPFooter"/>
    </w:pPr>
    <w:r w:rsidRPr="009B63F7">
      <w:rPr>
        <w:rStyle w:val="HideTWBExt"/>
      </w:rPr>
      <w:t>&lt;PathFdR&gt;</w:t>
    </w:r>
    <w:r w:rsidRPr="009B63F7">
      <w:t>PR\1282317PL.docx</w:t>
    </w:r>
    <w:r w:rsidRPr="009B63F7">
      <w:rPr>
        <w:rStyle w:val="HideTWBExt"/>
      </w:rPr>
      <w:t>&lt;/PathFdR&gt;</w:t>
    </w:r>
    <w:r w:rsidRPr="009B63F7">
      <w:tab/>
    </w:r>
    <w:r w:rsidRPr="009B63F7">
      <w:fldChar w:fldCharType="begin"/>
    </w:r>
    <w:r w:rsidRPr="009B63F7">
      <w:instrText xml:space="preserve"> PAGE  \* MERGEFORMAT </w:instrText>
    </w:r>
    <w:r w:rsidRPr="009B63F7">
      <w:fldChar w:fldCharType="separate"/>
    </w:r>
    <w:r w:rsidR="00173258">
      <w:rPr>
        <w:noProof/>
      </w:rPr>
      <w:t>5</w:t>
    </w:r>
    <w:r w:rsidRPr="009B63F7">
      <w:fldChar w:fldCharType="end"/>
    </w:r>
    <w:r w:rsidRPr="009B63F7">
      <w:t>/</w:t>
    </w:r>
    <w:fldSimple w:instr=" NUMPAGES  \* MERGEFORMAT ">
      <w:r w:rsidR="00173258">
        <w:rPr>
          <w:noProof/>
        </w:rPr>
        <w:t>5</w:t>
      </w:r>
    </w:fldSimple>
    <w:r w:rsidRPr="009B63F7">
      <w:tab/>
      <w:t>PE</w:t>
    </w:r>
    <w:r w:rsidRPr="009B63F7">
      <w:rPr>
        <w:rStyle w:val="HideTWBExt"/>
      </w:rPr>
      <w:t>&lt;NoPE&gt;</w:t>
    </w:r>
    <w:r w:rsidRPr="009B63F7">
      <w:t>751.547</w:t>
    </w:r>
    <w:r w:rsidRPr="009B63F7">
      <w:rPr>
        <w:rStyle w:val="HideTWBExt"/>
      </w:rPr>
      <w:t>&lt;/NoPE&gt;&lt;Version&gt;</w:t>
    </w:r>
    <w:proofErr w:type="gramStart"/>
    <w:r w:rsidRPr="009B63F7">
      <w:t>v</w:t>
    </w:r>
    <w:proofErr w:type="gramEnd"/>
    <w:r w:rsidRPr="009B63F7">
      <w:t>00-01</w:t>
    </w:r>
    <w:r w:rsidRPr="009B63F7">
      <w:rPr>
        <w:rStyle w:val="HideTWBExt"/>
      </w:rPr>
      <w:t>&lt;/Version&gt;</w:t>
    </w:r>
  </w:p>
  <w:p w:rsidR="00A27E40" w:rsidRPr="009B63F7" w:rsidRDefault="009B63F7" w:rsidP="009B63F7">
    <w:pPr>
      <w:pStyle w:val="EPFooter2"/>
    </w:pPr>
    <w:r w:rsidRPr="009B63F7">
      <w:tab/>
    </w:r>
    <w:r w:rsidRPr="009B63F7">
      <w:tab/>
      <w:t>PL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B63F7" w:rsidRPr="009B63F7" w:rsidRDefault="009B63F7" w:rsidP="009B63F7">
    <w:pPr>
      <w:pStyle w:val="EPFooter"/>
    </w:pPr>
    <w:r w:rsidRPr="009B63F7">
      <w:rPr>
        <w:rStyle w:val="HideTWBExt"/>
      </w:rPr>
      <w:t>&lt;PathFdR&gt;</w:t>
    </w:r>
    <w:r w:rsidRPr="009B63F7">
      <w:t>PR\1282317PL.docx</w:t>
    </w:r>
    <w:r w:rsidRPr="009B63F7">
      <w:rPr>
        <w:rStyle w:val="HideTWBExt"/>
      </w:rPr>
      <w:t>&lt;/PathFdR&gt;</w:t>
    </w:r>
    <w:r w:rsidRPr="009B63F7">
      <w:tab/>
    </w:r>
    <w:r w:rsidRPr="009B63F7">
      <w:tab/>
      <w:t>PE</w:t>
    </w:r>
    <w:r w:rsidRPr="009B63F7">
      <w:rPr>
        <w:rStyle w:val="HideTWBExt"/>
      </w:rPr>
      <w:t>&lt;NoPE&gt;</w:t>
    </w:r>
    <w:r w:rsidRPr="009B63F7">
      <w:t>751.547</w:t>
    </w:r>
    <w:r w:rsidRPr="009B63F7">
      <w:rPr>
        <w:rStyle w:val="HideTWBExt"/>
      </w:rPr>
      <w:t>&lt;/NoPE&gt;&lt;Version&gt;</w:t>
    </w:r>
    <w:proofErr w:type="gramStart"/>
    <w:r w:rsidRPr="009B63F7">
      <w:t>v</w:t>
    </w:r>
    <w:proofErr w:type="gramEnd"/>
    <w:r w:rsidRPr="009B63F7">
      <w:t>00-01</w:t>
    </w:r>
    <w:r w:rsidRPr="009B63F7">
      <w:rPr>
        <w:rStyle w:val="HideTWBExt"/>
      </w:rPr>
      <w:t>&lt;/Version&gt;</w:t>
    </w:r>
  </w:p>
  <w:p w:rsidR="00A27E40" w:rsidRPr="009B63F7" w:rsidRDefault="009B63F7" w:rsidP="009B63F7">
    <w:pPr>
      <w:pStyle w:val="EPFooter2"/>
    </w:pPr>
    <w:r w:rsidRPr="009B63F7">
      <w:t>PL</w:t>
    </w:r>
    <w:r w:rsidRPr="009B63F7">
      <w:tab/>
    </w:r>
    <w:r w:rsidRPr="009B63F7">
      <w:rPr>
        <w:b w:val="0"/>
        <w:i/>
        <w:color w:val="C0C0C0"/>
        <w:sz w:val="22"/>
      </w:rPr>
      <w:t>Zjednoczona w różnorodności</w:t>
    </w:r>
    <w:r w:rsidRPr="009B63F7">
      <w:tab/>
      <w:t>PL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0000" w:rsidRPr="009B63F7" w:rsidRDefault="00173258">
      <w:r w:rsidRPr="009B63F7">
        <w:separator/>
      </w:r>
    </w:p>
  </w:footnote>
  <w:footnote w:type="continuationSeparator" w:id="0">
    <w:p w:rsidR="00000000" w:rsidRPr="009B63F7" w:rsidRDefault="00173258">
      <w:r w:rsidRPr="009B63F7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73258" w:rsidRDefault="0017325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73258" w:rsidRDefault="00173258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73258" w:rsidRDefault="0017325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AMACTMNU" w:val=" 2"/>
    <w:docVar w:name="CJMNU" w:val="1"/>
    <w:docVar w:name="COMKEY" w:val="LIBE"/>
    <w:docVar w:name="CopyToNetwork" w:val="-1"/>
    <w:docVar w:name="CVar" w:val="1"/>
    <w:docVar w:name="DOCMNU" w:val=" 1"/>
    <w:docVar w:name="EPSTATMNU" w:val=" 5"/>
    <w:docVar w:name="iNoAmend" w:val="1"/>
    <w:docVar w:name="INSTITUTIONSMNU" w:val=" 2"/>
    <w:docVar w:name="JURI1MNU" w:val=" 2"/>
    <w:docVar w:name="JURI2MNU" w:val=" 2"/>
    <w:docVar w:name="LastEditedSection" w:val=" 1"/>
    <w:docVar w:name="ORLANGKEY" w:val="EN"/>
    <w:docVar w:name="ORLANGMNU" w:val=" 1"/>
    <w:docVar w:name="OTHERSTATMNU" w:val=" 4"/>
    <w:docVar w:name="PARLIAMENTSMNU" w:val=" 2"/>
    <w:docVar w:name="RECONSULTMNU" w:val=" 1"/>
    <w:docVar w:name="RepeatBlock-AmendEN" w:val="{\rtf1\adeflang1025\ansi\ansicpg1252\uc1\adeff0\deff0\stshfdbch0\stshfloch0\stshfhich0\stshfbi0\deflang2057\deflangfe2057\themelang2057\themelangfe0\themelangcs1108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swiss\fcharset0\fprq2 DokChampa{\*\falt Leelawadee UI}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swiss\fcharset0\fprq2 DokChampa{\*\falt Leelawadee UI};}{\f302\fbidi \froman\fcharset238\fprq2 Times New Roman CE;}{\f303\fbidi \froman\fcharset204\fprq2 Times New Roman Cyr;}_x000d__x000a_{\f305\fbidi \froman\fcharset161\fprq2 Times New Roman Greek;}{\f306\fbidi \froman\fcharset162\fprq2 Times New Roman Tur;}{\f307\fbidi \froman\fcharset177\fprq2 Times New Roman (Hebrew);}{\f308\fbidi \froman\fcharset178\fprq2 Times New Roman (Arabic);}_x000d__x000a_{\f309\fbidi \froman\fcharset186\fprq2 Times New Roman Baltic;}{\f310\fbidi \froman\fcharset163\fprq2 Times New Roman (Vietnamese);}{\f312\fbidi \fswiss\fcharset238\fprq2 Arial CE;}{\f313\fbidi \fswiss\fcharset204\fprq2 Arial Cyr;}_x000d__x000a_{\f315\fbidi \fswiss\fcharset161\fprq2 Arial Greek;}{\f316\fbidi \fswiss\fcharset162\fprq2 Arial Tur;}{\f317\fbidi \fswiss\fcharset177\fprq2 Arial (Hebrew);}{\f318\fbidi \fswiss\fcharset178\fprq2 Arial (Arabic);}_x000d__x000a_{\f319\fbidi \fswiss\fcharset186\fprq2 Arial Baltic;}{\f320\fbidi \fswiss\fcharset163\fprq2 Arial (Vietnamese);}{\f642\fbidi \froman\fcharset238\fprq2 Cambria Math CE;}{\f643\fbidi \froman\fcharset204\fprq2 Cambria Math Cyr;}_x000d__x000a_{\f645\fbidi \froman\fcharset161\fprq2 Cambria Math Greek;}{\f646\fbidi \froman\fcharset162\fprq2 Cambria Math Tur;}{\f649\fbidi \froman\fcharset186\fprq2 Cambria Math Baltic;}{\f650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47\fbidi \fswiss\fcharset222\fprq2 DokChampa (Thai){\*\falt Leelawadee UI};}{\flominor\f31548\fbidi \froman\fcharset238\fprq2 Times New Roman CE;}{\flominor\f31549\fbidi \froman\fcharset204\fprq2 Times New Roman Cyr;}_x000d__x000a_{\flominor\f31551\fbidi \froman\fcharset161\fprq2 Times New Roman Greek;}{\flominor\f31552\fbidi \froman\fcharset162\fprq2 Times New Roman Tur;}{\flominor\f31553\fbidi \froman\fcharset177\fprq2 Times New Roman (Hebrew);}_x000d__x000a_{\flominor\f31554\fbidi \froman\fcharset178\fprq2 Times New Roman (Arabic);}{\flominor\f31555\fbidi \froman\fcharset186\fprq2 Times New Roman Baltic;}{\flominor\f31556\fbidi \froman\fcharset163\fprq2 Times New Roman (Vietnamese);}_x000d__x000a_{\fdbminor\f31558\fbidi \froman\fcharset238\fprq2 Times New Roman CE;}{\fdbminor\f31559\fbidi \froman\fcharset204\fprq2 Times New Roman Cyr;}{\fdbminor\f31561\fbidi \froman\fcharset161\fprq2 Times New Roman Greek;}_x000d__x000a_{\fdbminor\f31562\fbidi \froman\fcharset162\fprq2 Times New Roman Tur;}{\fdbminor\f31563\fbidi \froman\fcharset177\fprq2 Times New Roman (Hebrew);}{\fdbminor\f31564\fbidi \froman\fcharset178\fprq2 Times New Roman (Arabic);}_x000d__x000a_{\fdbminor\f31565\fbidi \froman\fcharset186\fprq2 Times New Roman Baltic;}{\fdbminor\f31566\fbidi \froman\fcharset163\fprq2 Times New Roman (Vietnamese);}{\fhiminor\f31568\fbidi \fswiss\fcharset238\fprq2 Calibri CE;}_x000d__x000a_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87\fbidi \fswiss\fcharset222\fprq2 DokChampa (Thai){\*\falt Leelawadee UI};}}{\colortbl;\red0\green0\blue0;\red0\green0\blue255;\red0\green255\blue255;_x000d__x000a_\red0\green255\blue0;\red255\green0\blue255;\red255\green0\blue0;\red255\green255\blue0;\red255\green255\blue255;\red0\green0\blue128;\red0\green128\blue128;\red0\green128\blue0;\red128\green0\blue128;\red128\green0\blue0;\red128\green128\blue0;_x000d__x000a_\red128\green128\blue128;\red192\green192\blue192;\caccentone\ctint255\cshade191\red46\green116\blue181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\styrsid7823322 Normal;}{_x000d__x000a_\s1\ql \li0\ri0\sb240\keep\keepn\widctlpar\wrapdefault\aspalpha\aspnum\faauto\outlinelevel0\adjustright\rin0\lin0\itap0 \rtlch\fcs1 \af31503\afs32\alang1025 \ltrch\fcs0 _x000d__x000a_\fs32\cf17\lang2057\langfe2057\loch\f31502\hich\af31502\dbch\af31501\cgrid\langnp2057\langfenp2057 \sbasedon0 \snext0 \slink15 \ssemihidden \sqformat \spriority0 \styrsid223860 heading 1;}{\*\cs10 \additive \ssemihidden \sunhideused \spriority1 _x000d__x000a_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unhideused Normal Table;}{\*\cs15 \additive _x000d__x000a_\rtlch\fcs1 \af31503\afs32 \ltrch\fcs0 \fs32\cf17\loch\f31502\hich\af31502\dbch\af31501 \sbasedon10 \slink1 \slocked \ssemihidden \spriority0 \styrsid11549030 Heading 1 Char;}{_x000d__x000a_\s16\ql \li0\ri0\sa240\widctlpar\wrapdefault\aspalpha\aspnum\faauto\adjustright\rin0\lin0\itap0 \rtlch\fcs1 \af0\afs20\alang1025 \ltrch\fcs0 \fs24\lang2057\langfe2057\cgrid\langnp2057\langfenp2057 _x000d__x000a_\sbasedon0 \snext0 \ssemihidden \sunhideused \sqformat \spriority39 \styrsid223860 TOC Heading;}{\*\cs17 \additive \v\f1\fs20\cf9\lang1024\langfe1024\noproof \spriority0 \styrsid7549159 HideTWBExt;}{\*\cs18 \additive \v\f1\fs20\cf15 _x000d__x000a_\spriority0 \styrsid7549159 HideTWBInt;}{\s19\ql \li0\ri0\sa120\nowidctlpar\wrapdefault\aspalpha\aspnum\faauto\adjustright\rin0\lin0\itap0 \rtlch\fcs1 \af0\afs20\alang1025 \ltrch\fcs0 \fs24\lang2057\langfe2057\cgrid\langnp2057\langfenp2057 _x000d__x000a_\sbasedon0 \snext19 \spriority0 \styrsid7549159 Normal6a;}{\s20\ql \li0\ri0\nowidctlpar\wrapdefault\aspalpha\aspnum\faauto\adjustright\rin0\lin0\itap0 \rtlch\fcs1 \af0\afs20\alang1025 \ltrch\fcs0 \b\fs24\lang2057\langfe2057\cgrid\langnp2057\langfenp2057 _x000d__x000a_\sbasedon0 \snext20 \spriority0 \styrsid7549159 NormalBold;}{\s21\ql \li0\ri0\sa240\nowidctlpar\wrapdefault\aspalpha\aspnum\faauto\adjustright\rin0\lin0\itap0 \rtlch\fcs1 \af0\afs20\alang1025 \ltrch\fcs0 _x000d__x000a_\i\fs24\lang2057\langfe2057\cgrid\langnp2057\langfenp2057 \sbasedon0 \snext21 \spriority0 \styrsid7549159 AmJustText;}{\s22\qc \li0\ri0\sb240\sa240\nowidctlpar\wrapdefault\aspalpha\aspnum\faauto\adjustright\rin0\lin0\itap0 \rtlch\fcs1 _x000d__x000a_\af0\afs20\alang1025 \ltrch\fcs0 \i\fs24\lang2057\langfe2057\cgrid\langnp2057\langfenp2057 \sbasedon0 \snext22 \spriority0 \styrsid7549159 AmCrossRef;}{_x000d__x000a_\s23\qc \li0\ri0\sb240\sa240\keepn\nowidctlpar\wrapdefault\aspalpha\aspnum\faauto\adjustright\rin0\lin0\itap0 \rtlch\fcs1 \af0\afs20\alang1025 \ltrch\fcs0 \i\fs24\lang2057\langfe2057\cgrid\langnp2057\langfenp2057 _x000d__x000a_\sbasedon0 \snext21 \spriority0 \styrsid7549159 AmJustTitle;}{\s24\qr \li0\ri0\sb240\sa240\nowidctlpar\wrapdefault\aspalpha\aspnum\faauto\adjustright\rin0\lin0\itap0 \rtlch\fcs1 \af0\afs20\alang1025 \ltrch\fcs0 _x000d__x000a_\fs24\lang2057\langfe2057\cgrid\langnp2057\langfenp2057 \sbasedon0 \snext24 \spriority0 \styrsid7549159 AmOrLang;}{\s25\qc \li0\ri0\sa240\nowidctlpar\wrapdefault\aspalpha\aspnum\faauto\adjustright\rin0\lin0\itap0 \rtlch\fcs1 \af0\afs20\alang1025 _x000d__x000a_\ltrch\fcs0 \i\fs24\lang2057\langfe2057\cgrid\langnp2057\langfenp2057 \sbasedon0 \snext25 \spriority0 \styrsid7549159 AmColumnHeading;}{\s26\ql \li0\ri0\sb240\nowidctlpar_x000d__x000a_\tx879\tx936\tx1021\tx1077\tx1134\tx1191\tx1247\tx1304\tx1361\tx1418\tx1474\tx1531\tx1588\tx1644\tx1701\tx1758\tx1814\tx1871\tx2070\tx2126\tx3374\tx3430\wrapdefault\aspalpha\aspnum\faauto\adjustright\rin0\lin0\itap0 \rtlch\fcs1 \af0\afs20\alang1025 _x000d__x000a_\ltrch\fcs0 \b\fs24\lang2057\langfe2057\cgrid\langnp2057\langfenp2057 \sbasedon0 \snext26 \spriority0 \styrsid7549159 AmNumberTabs;}{\s27\ql \li0\ri0\sb240\nowidctlpar\wrapdefault\aspalpha\aspnum\faauto\adjustright\rin0\lin0\itap0 \rtlch\fcs1 _x000d__x000a_\af0\afs20\alang1025 \ltrch\fcs0 \b\fs24\lang2057\langfe2057\cgrid\langnp2057\langfenp2057 \sbasedon0 \snext27 \spriority0 \styrsid7549159 NormalBold12b;}}{\*\rsidtbl \rsid24658\rsid223860\rsid735077\rsid1718133\rsid2892074\rsid3565327\rsid4666813_x000d__x000a_\rsid6641733\rsid7549159\rsid7823322\rsid9636012\rsid10377208\rsid11215221\rsid11549030\rsid11690286\rsid12154954\rsid14382809\rsid14424199\rsid15204470\rsid15285974\rsid15950462\rsid16324206\rsid16662270}{\mmathPr\mmathFont34\mbrkBin0\mbrkBinSub0_x000d__x000a_\msmallFrac0\mdispDef1\mlMargin0\mrMargin0\mdefJc1\mwrapIndent1440\mintLim0\mnaryLim1}{\info{\author LECUYER Katarzyna}{\operator LECUYER Katarzyna}{\creatim\yr2023\mo7\dy3\hr15}{\revtim\yr2023\mo7\dy3\hr15}{\version1}{\edmins0}{\nofpages1}{\nofwords104}_x000d__x000a_{\nofchars596}{\nofcharsws699}{\vern107}}{\*\xmlnstbl {\xmlns1 http://schemas.microsoft.com/office/word/200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4\viewscale100\pgbrdrhead\pgbrdrfoot\splytwnine\ftnlytwnine\htmautsp\nolnhtadjtbl\useltbaln\alntblind\lytcalctblwd\lyttblrtgr\lnbrkrule\nobrkwrptbl\snaptogridincell\allowfieldendsel\wrppunct_x000d__x000a_\asianbrkrule\nojkernpunct\rsidroot7549159\newtblstyruls\nogrowautofit\usenormstyforlist\noindnmbrts\felnbrelev\nocxsptable\indrlsweleven\noafcnsttbl\afelev\utinl\hwelev\spltpgpar\notcvasp\notbrkcnstfrctbl\notvatxbx\krnprsnet\cachedcolbal _x000d__x000a_\nouicompat \fet0{\*\wgrffmtfilter 013f}\nofeaturethrottle1\ilfomacatclnup0{\*\template C:\\Users\\klecuyer\\AppData\\Local\\Temp\\Blank1.dotx}{\*\ftnsep \ltrpar \pard\plain \ltrpar_x000d__x000a_\ql \li0\ri0\widctlpar\wrapdefault\aspalpha\aspnum\faauto\adjustright\rin0\lin0\itap0 \rtlch\fcs1 \af0\afs20\alang1025 \ltrch\fcs0 \fs24\lang2057\langfe2057\cgrid\langnp2057\langfenp2057 {\rtlch\fcs1 \af0 \ltrch\fcs0 \insrsid11690286 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11690286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11690286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11690286 \chftnsepc _x000d__x000a_\par }}\ltrpar \sectd \ltrsect\psz9\linex0\headery1134\footery567\endnhere\titlepg\sectlinegrid326\sectdefaultcl\sectrsid10377208\sftnbj\sftnrestart {\headerl \ltrpar \pard\plain \ltrpar_x000d__x000a_\ql \li0\ri0\widctlpar\wrapdefault\aspalpha\aspnum\faauto\adjustright\rin0\lin0\itap0 \rtlch\fcs1 \af0\afs20\alang1025 \ltrch\fcs0 \fs24\lang2057\langfe2057\cgrid\langnp2057\langfenp2057 {\rtlch\fcs1 \af0 \ltrch\fcs0 \insrsid1718133 _x000d__x000a_\par }}{\head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l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head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*\pnseclvl1\pnucrm\pnstart1\pnindent720\pnhang {\pntxta .}}{\*\pnseclvl2\pnucltr\pnstart1\pnindent720\pnhang {\pntxta .}}{\*\pnseclvl3\pndec\pnstart1\pnindent720\pnhang {\pntxta .}}{\*\pnseclvl4\pnlcltr\pnstart1\pnindent720\pnhang {\pntxta )}}_x000d__x000a_{\*\pnseclvl5\pndec\pnstart1\pnindent720\pnhang {\pntxtb (}{\pntxta )}}{\*\pnseclvl6\pnlcltr\pnstart1\pnindent720\pnhang {\pntxtb (}{\pntxta )}}{\*\pnseclvl7\pnlcrm\pnstart1\pnindent720\pnhang {\pntxtb (}{\pntxta )}}{\*\pnseclvl8_x000d__x000a_\pnlcltr\pnstart1\pnindent720\pnhang {\pntxtb (}{\pntxta )}}{\*\pnseclvl9\pnlcrm\pnstart1\pnindent720\pnhang {\pntxtb (}{\pntxta )}}\pard\plain \ltrpar\s26\ql \li0\ri0\sb240\keepn\nowidctlpar_x000d__x000a_\tx879\tx936\tx1021\tx1077\tx1134\tx1191\tx1247\tx1304\tx1361\tx1418\tx1474\tx1531\tx1588\tx1644\tx1701\tx1758\tx1814\tx1871\tx2070\tx2126\tx3374\tx3430\wrapdefault\aspalpha\aspnum\faauto\adjustright\rin0\lin0\itap0\pararsid7549159 \rtlch\fcs1 _x000d__x000a_\af0\afs20\alang1025 \ltrch\fcs0 \b\fs24\lang2057\langfe2057\cgrid\langnp2057\langfenp2057 {\rtlch\fcs1 \af0 \ltrch\fcs0 \cs17\b0\v\fs20\cf9\lang1024\langfe1024\loch\af1\hich\af1\dbch\af31501\noproof\insrsid7549159\charrsid6107222 {\*\bkmkstart restart}_x000d__x000a_\hich\af1\dbch\af31501\loch\f1 &lt;Amend&gt;}{\rtlch\fcs1 \af0 \ltrch\fcs0 \insrsid7549159\charrsid6107222 Amendment\tab \tab }{\rtlch\fcs1 \af0 \ltrch\fcs0 _x000d__x000a_\cs17\b0\v\fs20\cf9\lang1024\langfe1024\loch\af1\hich\af1\dbch\af31501\noproof\insrsid7549159\charrsid6107222 \hich\af1\dbch\af31501\loch\f1 &lt;NumAm&gt;}{\rtlch\fcs1 \af0 \ltrch\fcs0 \insrsid7549159\charrsid6107222 #}{\rtlch\fcs1 \af1 \ltrch\fcs0 _x000d__x000a_\cs18\v\f1\fs20\cf15\insrsid7549159\charrsid6107222 ENMIENDA@NRAM@}{\rtlch\fcs1 \af0 \ltrch\fcs0 \insrsid7549159\charrsid6107222 #}{\rtlch\fcs1 \af0 \ltrch\fcs0 _x000d__x000a_\cs17\b0\v\fs20\cf9\lang1024\langfe1024\loch\af1\hich\af1\dbch\af31501\noproof\insrsid7549159\charrsid6107222 \hich\af1\dbch\af31501\loch\f1 &lt;/NumAm&gt;}{\rtlch\fcs1 \af0 \ltrch\fcs0 \insrsid7549159\charrsid6107222 _x000d__x000a_\par }\pard\plain \ltrpar\s27\ql \li0\ri0\sb240\keepn\nowidctlpar\wrapdefault\aspalpha\aspnum\faauto\adjustright\rin0\lin0\itap0\pararsid7549159 \rtlch\fcs1 \af0\afs20\alang1025 \ltrch\fcs0 \b\fs24\lang2057\langfe2057\cgrid\langnp2057\langfenp2057 {_x000d__x000a_\rtlch\fcs1 \af0 \ltrch\fcs0 \cs17\b0\v\fs20\cf9\lang1024\langfe1024\loch\af1\hich\af1\dbch\af31501\noproof\insrsid7549159\charrsid6107222 \hich\af1\dbch\af31501\loch\f1 &lt;DocAmend&gt;}{\rtlch\fcs1 \af0 \ltrch\fcs0 \insrsid7549159\charrsid6107222 _x000d__x000a_Proposal for a #}{\rtlch\fcs1 \af1 \ltrch\fcs0 \cs18\v\f1\fs20\cf15\insrsid7549159\charrsid6107222 MNU[DOC1][DOC2][DOC3]@DOCMSG@DOCMNU}{\rtlch\fcs1 \af0 \ltrch\fcs0 \insrsid7549159\charrsid6107222 ##}{\rtlch\fcs1 \af1 \ltrch\fcs0 _x000d__x000a_\cs18\v\f1\fs20\cf15\insrsid7549159\charrsid6107222 MNU[AMACTYES][NOTAPP]@CHOICE@AMACTMNU}{\rtlch\fcs1 \af0 \ltrch\fcs0 \insrsid7549159\charrsid6107222 #}{\rtlch\fcs1 \af0 \ltrch\fcs0 _x000d__x000a_\cs17\b0\v\fs20\cf9\lang1024\langfe1024\loch\af1\hich\af1\dbch\af31501\noproof\insrsid7549159\charrsid6107222 \hich\af1\dbch\af31501\loch\f1 &lt;/DocAmend&gt;}{\rtlch\fcs1 \af0 \ltrch\fcs0 \insrsid7549159\charrsid6107222 _x000d__x000a_\par }\pard\plain \ltrpar\s20\ql \li0\ri0\keepn\nowidctlpar\wrapdefault\aspalpha\aspnum\faauto\adjustright\rin0\lin0\itap0\pararsid7549159 \rtlch\fcs1 \af0\afs20\alang1025 \ltrch\fcs0 \b\fs24\lang2057\langfe2057\cgrid\langnp2057\langfenp2057 {\rtlch\fcs1 \af0 _x000d__x000a_\ltrch\fcs0 \cs17\b0\v\fs20\cf9\lang1024\langfe1024\loch\af1\hich\af1\dbch\af31501\noproof\insrsid7549159\charrsid6107222 \hich\af1\dbch\af31501\loch\f1 &lt;Article&gt;}{\rtlch\fcs1 \af0 \ltrch\fcs0 \insrsid7549159\charrsid6107222 #}{\rtlch\fcs1 \af1 _x000d__x000a_\ltrch\fcs0 \cs18\v\f1\fs20\cf15\insrsid7549159\charrsid6107222 MNU[AMACTPARTYES][AMACTPARTNO]@CHOICE@AMACTMNU}{\rtlch\fcs1 \af0 \ltrch\fcs0 \insrsid7549159\charrsid6107222 #}{\rtlch\fcs1 \af0 \ltrch\fcs0 _x000d__x000a_\cs17\b0\v\fs20\cf9\lang1024\langfe1024\loch\af1\hich\af1\dbch\af31501\noproof\insrsid7549159\charrsid6107222 \hich\af1\dbch\af31501\loch\f1 &lt;/Article&gt;}{\rtlch\fcs1 \af0 \ltrch\fcs0 \insrsid7549159\charrsid6107222 _x000d__x000a_\par }\pard\plain \ltrpar\ql \li0\ri0\keepn\widctlpar\wrapdefault\aspalpha\aspnum\faauto\adjustright\rin0\lin0\itap0\pararsid7549159 \rtlch\fcs1 \af0\afs20\alang1025 \ltrch\fcs0 \fs24\lang2057\langfe2057\cgrid\langnp2057\langfenp2057 {\rtlch\fcs1 \af0 _x000d__x000a_\ltrch\fcs0 \cs17\v\fs20\cf9\lang1024\langfe1024\loch\af1\hich\af1\dbch\af31501\noproof\insrsid7549159\charrsid6107222 \hich\af1\dbch\af31501\loch\f1 &lt;DocAmend2&gt;&lt;OptDel&gt;}{\rtlch\fcs1 \af0 \ltrch\fcs0 \insrsid7549159\charrsid6107222 #}{\rtlch\fcs1 \af1 _x000d__x000a_\ltrch\fcs0 \cs18\v\f1\fs20\cf15\insrsid7549159\charrsid6107222 MNU[OPTNRACTYES][NOTAPP]@CHOICE@AMACTMNU}{\rtlch\fcs1 \af0 \ltrch\fcs0 \insrsid7549159\charrsid6107222 #}{\rtlch\fcs1 \af0 \ltrch\fcs0 _x000d__x000a_\cs17\v\fs20\cf9\lang1024\langfe1024\loch\af1\hich\af1\dbch\af31501\noproof\insrsid7549159\charrsid6107222 \hich\af1\dbch\af31501\loch\f1 &lt;/OptDel&gt;&lt;/DocAmend2&gt;}{\rtlch\fcs1 \af0 \ltrch\fcs0 \insrsid7549159\charrsid6107222 _x000d__x000a_\par }\pard \ltrpar\ql \li0\ri0\widctlpar\wrapdefault\aspalpha\aspnum\faauto\adjustright\rin0\lin0\itap0\pararsid7549159 {\rtlch\fcs1 \af0 \ltrch\fcs0 \cs17\v\fs20\cf9\lang1024\langfe1024\loch\af1\hich\af1\dbch\af31501\noproof\insrsid7549159\charrsid6107222 _x000d__x000a_\hich\af1\dbch\af31501\loch\f1 &lt;Article2&gt;&lt;OptDel&gt;}{\rtlch\fcs1 \af0 \ltrch\fcs0 \insrsid7549159\charrsid6107222 #}{\rtlch\fcs1 \af1 \ltrch\fcs0 \cs18\v\f1\fs20\cf15\insrsid7549159\charrsid6107222 MNU[OPTACTPARTYES][NOTAPP]@CHOICE@AMACTMNU}{\rtlch\fcs1 _x000d__x000a_\af0 \ltrch\fcs0 \insrsid7549159\charrsid6107222 #}{\rtlch\fcs1 \af0 \ltrch\fcs0 \cs17\v\fs20\cf9\lang1024\langfe1024\loch\af1\hich\af1\dbch\af31501\noproof\insrsid7549159\charrsid6107222 \hich\af1\dbch\af31501\loch\f1 &lt;/OptDel&gt;&lt;/Article2&gt;}{\rtlch\fcs1 _x000d__x000a_\af0 \ltrch\fcs0 \insrsid7549159\charrsid6107222 _x000d__x000a_\par \ltrrow}\trowd \irow0\irowband0\ltrrow\ts11\trqc\trgaph340\trleft0\trftsWidth3\trwWidth9752\trftsWidthB3\trpaddl340\trpaddr340\trpaddfl3\trpaddft3\trpaddfb3\trpaddfr3\tblrsid2517430\tblind0\tblindtype3 \clvertalt\clbrdrt\brdrtbl \clbrdrl\brdrtbl \clbrdrb_x000d__x000a_\brdrtbl \clbrdrr\brdrtbl \cltxlrtb\clftsWidth3\clwWidth9752\clshdrawnil \cellx9752\pard\plain \ltrpar\ql \li0\ri0\keepn\widctlpar\intbl\wrapdefault\aspalpha\aspnum\faauto\adjustright\rin0\lin0\pararsid14315216 \rtlch\fcs1 \af0\afs20\alang1025 _x000d__x000a_\ltrch\fcs0 \fs24\lang2057\langfe2057\cgrid\langnp2057\langfenp2057 {\rtlch\fcs1 \af0 \ltrch\fcs0 \insrsid7549159\charrsid6107222 \cell }\pard\plain \ltrpar\ql \li0\ri0\widctlpar\intbl\wrapdefault\aspalpha\aspnum\faauto\adjustright\rin0\lin0 \rtlch\fcs1 _x000d__x000a_\af0\afs20\alang1025 \ltrch\fcs0 \fs24\lang2057\langfe2057\cgrid\langnp2057\langfenp2057 {\rtlch\fcs1 \af0 \ltrch\fcs0 \insrsid7549159\charrsid6107222 \trowd \irow0\irowband0\ltrrow_x000d__x000a_\ts11\trqc\trgaph340\trleft0\trftsWidth3\trwWidth9752\trftsWidthB3\trpaddl340\trpaddr340\trpaddfl3\trpaddft3\trpaddfb3\trpaddfr3\tblrsid2517430\tblind0\tblindtype3 \clvertalt\clbrdrt\brdrtbl \clbrdrl\brdrtbl \clbrdrb\brdrtbl \clbrdrr\brdrtbl _x000d__x000a_\cltxlrtb\clftsWidth3\clwWidth9752\clshdrawnil \cellx9752\row \ltrrow}\trowd \irow1\irowband1\ltrrow_x000d__x000a_\ts11\trqc\trgaph340\trleft0\trftsWidth3\trwWidth9752\trftsWidthB3\trpaddl340\trpaddr340\trpaddfl3\trpaddft3\trpaddfb3\trpaddfr3\tblrsid2517430\tblind0\tblindtype3 \clvertalt\clbrdrt\brdrtbl \clbrdrl\brdrtbl \clbrdrb\brdrtbl \clbrdrr\brdrtbl _x000d__x000a_\cltxlrtb\clftsWidth3\clwWidth4876\clshdrawnil \cellx4876\clvertalt\clbrdrt\brdrtbl \clbrdrl\brdrtbl \clbrdrb\brdrtbl \clbrdrr\brdrtbl \cltxlrtb\clftsWidth3\clwWidth4876\clshdrawnil \cellx9752\pard\plain \ltrpar_x000d__x000a_\s25\qc \li0\ri0\sa240\keepn\nowidctlpar\intbl\wrapdefault\aspalpha\aspnum\faauto\adjustright\rin0\lin0\pararsid14315216 \rtlch\fcs1 \af0\afs20\alang1025 \ltrch\fcs0 \i\fs24\lang2057\langfe2057\cgrid\langnp2057\langfenp2057 {\rtlch\fcs1 \af0 \ltrch\fcs0 _x000d__x000a_\insrsid7549159\charrsid6107222 #}{\rtlch\fcs1 \af1 \ltrch\fcs0 \cs18\v\f1\fs20\cf15\insrsid7549159\charrsid6107222 MNU[OPTLEFTAMACT][LEFTPROP]@CHOICE@AMACTMNU}{\rtlch\fcs1 \af0 \ltrch\fcs0 \insrsid7549159\charrsid6107222 #\cell Amendment\cell _x000d__x000a_}\pard\plain \ltrpar\ql \li0\ri0\widctlpar\intbl\wrapdefault\aspalpha\aspnum\faauto\adjustright\rin0\lin0 \rtlch\fcs1 \af0\afs20\alang1025 \ltrch\fcs0 \fs24\lang2057\langfe2057\cgrid\langnp2057\langfenp2057 {\rtlch\fcs1 \af0 \ltrch\fcs0 _x000d__x000a_\insrsid7549159\charrsid6107222 \trowd \irow1\irowband1\ltrrow\ts11\trqc\trgaph340\trleft0\trftsWidth3\trwWidth9752\trftsWidthB3\trpaddl340\trpaddr340\trpaddfl3\trpaddft3\trpaddfb3\trpaddfr3\tblrsid2517430\tblind0\tblindtype3 \clvertalt\clbrdrt\brdrtbl _x000d__x000a_\clbrdrl\brdrtbl \clbrdrb\brdrtbl \clbrdrr\brdrtbl \cltxlrtb\clftsWidth3\clwWidth4876\clshdrawnil \cellx4876\clvertalt\clbrdrt\brdrtbl \clbrdrl\brdrtbl \clbrdrb\brdrtbl \clbrdrr\brdrtbl \cltxlrtb\clftsWidth3\clwWidth4876\clshdrawnil \cellx9752\row \ltrrow_x000d__x000a_}\pard\plain \ltrpar\s19\ql \li0\ri0\sa120\nowidctlpar\intbl\wrapdefault\aspalpha\aspnum\faauto\adjustright\rin0\lin0\pararsid2517430 \rtlch\fcs1 \af0\afs20\alang1025 \ltrch\fcs0 \fs24\lang2057\langfe2057\cgrid\langnp2057\langfenp2057 {\rtlch\fcs1 \af0 _x000d__x000a_\ltrch\fcs0 \insrsid7549159\charrsid6107222 ##\cell ##}{\rtlch\fcs1 \af0\afs24 \ltrch\fcs0 \insrsid7549159\charrsid6107222 \cell }\pard\plain \ltrpar\ql \li0\ri0\widctlpar\intbl\wrapdefault\aspalpha\aspnum\faauto\adjustright\rin0\lin0 \rtlch\fcs1 _x000d__x000a_\af0\afs20\alang1025 \ltrch\fcs0 \fs24\lang2057\langfe2057\cgrid\langnp2057\langfenp2057 {\rtlch\fcs1 \af0 \ltrch\fcs0 \insrsid7549159\charrsid6107222 \trowd \irow2\irowband2\lastrow \ltrrow_x000d__x000a_\ts11\trqc\trgaph340\trleft0\trftsWidth3\trwWidth9752\trftsWidthB3\trpaddl340\trpaddr340\trpaddfl3\trpaddft3\trpaddfb3\trpaddfr3\tblrsid2517430\tblind0\tblindtype3 \clvertalt\clbrdrt\brdrtbl \clbrdrl\brdrtbl \clbrdrb\brdrtbl \clbrdrr\brdrtbl _x000d__x000a_\cltxlrtb\clftsWidth3\clwWidth4876\clshdrawnil \cellx4876\clvertalt\clbrdrt\brdrtbl \clbrdrl\brdrtbl \clbrdrb\brdrtbl \clbrdrr\brdrtbl \cltxlrtb\clftsWidth3\clwWidth4876\clshdrawnil \cellx9752\row }\pard\plain \ltrpar_x000d__x000a_\s24\qr \li0\ri0\sb240\sa240\nowidctlpar\wrapdefault\aspalpha\aspnum\faauto\adjustright\rin0\lin0\itap0\pararsid7549159 \rtlch\fcs1 \af0\afs20\alang1025 \ltrch\fcs0 \fs24\lang2057\langfe2057\cgrid\langnp2057\langfenp2057 {\rtlch\fcs1 \af0 \ltrch\fcs0 _x000d__x000a_\insrsid7549159\charrsid6107222 Or. }{\rtlch\fcs1 \af0 \ltrch\fcs0 \cs17\v\fs20\cf9\lang1024\langfe1024\loch\af1\hich\af1\dbch\af31501\noproof\insrsid7549159\charrsid6107222 \hich\af1\dbch\af31501\loch\f1 &lt;Original&gt;}{\rtlch\fcs1 \af0 \ltrch\fcs0 _x000d__x000a_\insrsid7549159\charrsid6107222 #}{\rtlch\fcs1 \af1 \ltrch\fcs0 \cs18\v\f1\fs20\cf15\insrsid7549159\charrsid6107222 MNU[ORLANGONE][ORLANGMORE]@CHOICE@ORLANGMNU}{\rtlch\fcs1 \af0 \ltrch\fcs0 \insrsid7549159\charrsid6107222 #}{\rtlch\fcs1 \af0 \ltrch\fcs0 _x000d__x000a_\cs17\v\fs20\cf9\lang1024\langfe1024\loch\af1\hich\af1\dbch\af31501\noproof\insrsid7549159\charrsid6107222 \hich\af1\dbch\af31501\loch\f1 &lt;/Original&gt;}{\rtlch\fcs1 \af0 \ltrch\fcs0 \insrsid7549159\charrsid6107222 _x000d__x000a_\par }\pard\plain \ltrpar\s22\qc \li0\ri0\sb240\sa240\nowidctlpar\wrapdefault\aspalpha\aspnum\faauto\adjustright\rin0\lin0\itap0\pararsid7549159 \rtlch\fcs1 \af0\afs20\alang1025 \ltrch\fcs0 \i\fs24\lang2057\langfe2057\cgrid\langnp2057\langfenp2057 {_x000d__x000a_\rtlch\fcs1 \af0 \ltrch\fcs0 \cs17\i0\v\fs20\cf9\lang1024\langfe1024\loch\af1\hich\af1\dbch\af31501\noproof\insrsid7549159\charrsid6107222 \hich\af1\dbch\af31501\loch\f1 &lt;OptDel&gt;}{\rtlch\fcs1 \af0 \ltrch\fcs0 \insrsid7549159\charrsid6107222 #}{_x000d__x000a_\rtlch\fcs1 \af1 \ltrch\fcs0 \cs18\v\f1\fs20\cf15\insrsid7549159\charrsid6107222 MNU[CROSSREFNO][CROSSREFYES]@CHOICE@}{\rtlch\fcs1 \af0 \ltrch\fcs0 \insrsid7549159\charrsid6107222 #}{\rtlch\fcs1 \af0 \ltrch\fcs0 _x000d__x000a_\cs17\i0\v\fs20\cf9\lang1024\langfe1024\loch\af1\hich\af1\dbch\af31501\noproof\insrsid7549159\charrsid6107222 \hich\af1\dbch\af31501\loch\f1 &lt;/OptDel&gt;}{\rtlch\fcs1 \af0 \ltrch\fcs0 \insrsid7549159\charrsid6107222 _x000d__x000a_\par }\pard\plain \ltrpar\s23\qc \li0\ri0\sb240\sa240\keepn\nowidctlpar\wrapdefault\aspalpha\aspnum\faauto\adjustright\rin0\lin0\itap0\pararsid7549159 \rtlch\fcs1 \af0\afs20\alang1025 \ltrch\fcs0 \i\fs24\lang2057\langfe2057\cgrid\langnp2057\langfenp2057 {_x000d__x000a_\rtlch\fcs1 \af0 \ltrch\fcs0 \cs17\i0\v\fs20\cf9\lang1024\langfe1024\loch\af1\hich\af1\dbch\af31501\noproof\insrsid7549159\charrsid6107222 \hich\af1\dbch\af31501\loch\f1 &lt;TitreJust&gt;}{\rtlch\fcs1 \af0 \ltrch\fcs0 \insrsid7549159\charrsid6107222 _x000d__x000a_Justification}{\rtlch\fcs1 \af0 \ltrch\fcs0 \cs17\i0\v\fs20\cf9\lang1024\langfe1024\loch\af1\hich\af1\dbch\af31501\noproof\insrsid7549159\charrsid6107222 \hich\af1\dbch\af31501\loch\f1 &lt;/TitreJust&gt;}{\rtlch\fcs1 \af0 \ltrch\fcs0 _x000d__x000a_\insrsid7549159\charrsid6107222 _x000d__x000a_\par }\pard\plain \ltrpar\s21\ql \li0\ri0\sa240\nowidctlpar\wrapdefault\aspalpha\aspnum\faauto\adjustright\rin0\lin0\itap0\pararsid7549159 \rtlch\fcs1 \af0\afs20\alang1025 \ltrch\fcs0 \i\fs24\lang2057\langfe2057\cgrid\langnp2057\langfenp2057 {\rtlch\fcs1 \af0 _x000d__x000a_\ltrch\fcs0 \cs17\i0\v\fs20\cf9\lang1024\langfe1024\loch\af1\hich\af1\dbch\af31501\noproof\insrsid7549159\charrsid6107222 \hich\af1\dbch\af31501\loch\f1 &lt;OptDelPrev&gt;}{\rtlch\fcs1 \af0 \ltrch\fcs0 \insrsid7549159\charrsid6107222 #}{\rtlch\fcs1 \af1 _x000d__x000a_\ltrch\fcs0 \cs18\v\f1\fs20\cf15\insrsid7549159\charrsid6107222 MNU[TEXTJUSTYES][TEXTJUSTNO]@CHOICE@}{\rtlch\fcs1 \af0 \ltrch\fcs0 \insrsid7549159\charrsid6107222 #}{\rtlch\fcs1 \af0 \ltrch\fcs0 _x000d__x000a_\cs17\i0\v\fs20\cf9\lang1024\langfe1024\loch\af1\hich\af1\dbch\af31501\noproof\insrsid7549159\charrsid6107222 \hich\af1\dbch\af31501\loch\f1 &lt;/OptDelPrev&gt;}{\rtlch\fcs1 \af0 \ltrch\fcs0 \insrsid7549159\charrsid6107222 _x000d__x000a_\par }\pard\plain \ltrpar\ql \li0\ri0\widctlpar\wrapdefault\aspalpha\aspnum\faauto\adjustright\rin0\lin0\itap0\pararsid7549159 \rtlch\fcs1 \af0\afs20\alang1025 \ltrch\fcs0 \fs24\lang2057\langfe2057\cgrid\langnp2057\langfenp2057 {\rtlch\fcs1 \af0 \ltrch\fcs0 _x000d__x000a_\cs17\v\fs20\cf9\lang1024\langfe1024\loch\af1\hich\af1\dbch\af31501\noproof\insrsid7549159\charrsid6107222 \hich\af1\dbch\af31501\loch\f1 &lt;/Amend&gt;}{\rtlch\fcs1 \af0 \ltrch\fcs0 \insrsid24658\charrsid16324206 {\*\bkmkend restart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unhideused1 \lsdlocked0 Normal Table;\lsdsemihidden1 \lsdunhideused1 \lsdlocked0 Table Simple 1;_x000d__x000a_\lsdsemihidden1 \lsdunhideused1 \lsdlocked0 Table Simple 2;\lsdsemihidden1 \lsdunhideused1 \lsdlocked0 Table Simple 3;\lsdsemihidden1 \lsdunhideused1 \lsdlocked0 Table Classic 1;\lsdsemihidden1 \lsdunhideused1 \lsdlocked0 Table Classic 2;_x000d__x000a_\lsdsemihidden1 \lsdunhideused1 \lsdlocked0 Table Classic 3;\lsdsemihidden1 \lsdunhideused1 \lsdlocked0 Table Classic 4;\lsdsemihidden1 \lsdunhideused1 \lsdlocked0 Table Colorful 1;\lsdsemihidden1 \lsdunhideused1 \lsdlocked0 Table Colorful 2;_x000d__x000a_\lsdsemihidden1 \lsdunhideused1 \lsdlocked0 Table Colorful 3;\lsdsemihidden1 \lsdunhideused1 \lsdlocked0 Table Columns 1;\lsdsemihidden1 \lsdunhideused1 \lsdlocked0 Table Columns 2;\lsdsemihidden1 \lsdunhideused1 \lsdlocked0 Table Columns 3;_x000d__x000a_\lsdsemihidden1 \lsdunhideused1 \lsdlocked0 Table Columns 4;\lsdsemihidden1 \lsdunhideused1 \lsdlocked0 Table Columns 5;\lsdsemihidden1 \lsdunhideused1 \lsdlocked0 Table Grid 1;\lsdsemihidden1 \lsdunhideused1 \lsdlocked0 Table Grid 2;_x000d__x000a_\lsdsemihidden1 \lsdunhideused1 \lsdlocked0 Table Grid 3;\lsdsemihidden1 \lsdunhideused1 \lsdlocked0 Table Grid 4;\lsdsemihidden1 \lsdunhideused1 \lsdlocked0 Table Grid 5;\lsdsemihidden1 \lsdunhideused1 \lsdlocked0 Table Grid 6;_x000d__x000a_\lsdsemihidden1 \lsdunhideused1 \lsdlocked0 Table Grid 7;\lsdsemihidden1 \lsdunhideused1 \lsdlocked0 Table Grid 8;\lsdsemihidden1 \lsdunhideused1 \lsdlocked0 Table List 1;\lsdsemihidden1 \lsdunhideused1 \lsdlocked0 Table List 2;_x000d__x000a_\lsdsemihidden1 \lsdunhideused1 \lsdlocked0 Table List 3;\lsdsemihidden1 \lsdunhideused1 \lsdlocked0 Table List 4;\lsdsemihidden1 \lsdunhideused1 \lsdlocked0 Table List 5;\lsdsemihidden1 \lsdunhideused1 \lsdlocked0 Table List 6;_x000d__x000a_\lsdsemihidden1 \lsdunhideused1 \lsdlocked0 Table List 7;\lsdsemihidden1 \lsdunhideused1 \lsdlocked0 Table List 8;\lsdsemihidden1 \lsdunhideused1 \lsdlocked0 Table 3D effects 1;\lsdsemihidden1 \lsdunhideused1 \lsdlocked0 Table 3D effects 2;_x000d__x000a_\lsdsemihidden1 \lsdunhideused1 \lsdlocked0 Table 3D effects 3;\lsdsemihidden1 \lsdunhideused1 \lsdlocked0 Table Contemporary;\lsdsemihidden1 \lsdunhideused1 \lsdlocked0 Table Elegant;\lsdsemihidden1 \lsdunhideused1 \lsdlocked0 Table Professional;_x000d__x000a_\lsdsemihidden1 \lsdunhideused1 \lsdlocked0 Table Subtle 1;\lsdsemihidden1 \lsdunhideused1 \lsdlocked0 Table Subtle 2;\lsdsemihidden1 \lsdunhideused1 \lsdlocked0 Table Web 1;\lsdsemihidden1 \lsdunhideused1 \lsdlocked0 Table Web 2;_x000d__x000a_\lsdsemihidden1 \lsdunhideused1 \lsdlocked0 Table Web 3;\lsdsemihidden1 \lsdunhideused1 \lsdlocked0 Table Theme;\lsdsemihidden1 \lsdpriority99 \lsdlocked0 Placeholder Text;\lsdqformat1 \lsdpriority1 \lsdlocked0 No Spacing;_x000d__x000a_\lsdpriority60 \lsdlocked0 Light Shading;\lsdpriority61 \lsdlocked0 Light List;\lsdpriority62 \lsdlocked0 Light Grid;\lsdpriority63 \lsdlocked0 Medium Shading 1;\lsdpriority64 \lsdlocked0 Medium Shading 2;\lsdpriority65 \lsdlocked0 Medium List 1;_x000d__x000a_\lsdpriority66 \lsdlocked0 Medium List 2;\lsdpriority67 \lsdlocked0 Medium Grid 1;\lsdpriority68 \lsdlocked0 Medium Grid 2;\lsdpriority69 \lsdlocked0 Medium Grid 3;\lsdpriority70 \lsdlocked0 Dark List;\lsdpriority71 \lsdlocked0 Colorful Shading;_x000d__x000a_\lsdpriority72 \lsdlocked0 Colorful List;\lsdpriority73 \lsdlocked0 Colorful Grid;\lsdpriority60 \lsdlocked0 Light Shading Accent 1;\lsdpriority61 \lsdlocked0 Light List Accent 1;\lsdpriority62 \lsdlocked0 Light Grid Accent 1;_x000d__x000a_\lsdpriority63 \lsdlocked0 Medium Shading 1 Accent 1;\lsdpriority64 \lsdlocked0 Medium Shading 2 Accent 1;\lsdpriority65 \lsdlocked0 Medium List 1 Accent 1;\lsdsemihidden1 \lsdpriority99 \lsdlocked0 Revision;_x000d__x000a_\lsdqformat1 \lsdpriority34 \lsdlocked0 List Paragraph;\lsdqformat1 \lsdpriority29 \lsdlocked0 Quote;\lsdqformat1 \lsdpriority30 \lsdlocked0 Intense Quote;\lsdpriority66 \lsdlocked0 Medium List 2 Accent 1;\lsdpriority67 \lsdlocked0 Medium Grid 1 Accent 1;_x000d__x000a_\lsdpriority68 \lsdlocked0 Medium Grid 2 Accent 1;\lsdpriority69 \lsdlocked0 Medium Grid 3 Accent 1;\lsdpriority70 \lsdlocked0 Dark List Accent 1;\lsdpriority71 \lsdlocked0 Colorful Shading Accent 1;\lsdpriority72 \lsdlocked0 Colorful List Accent 1;_x000d__x000a_\lsdpriority73 \lsdlocked0 Colorful Grid Accent 1;\lsdpriority60 \lsdlocked0 Light Shading Accent 2;\lsdpriority61 \lsdlocked0 Light List Accent 2;\lsdpriority62 \lsdlocked0 Light Grid Accent 2;\lsdpriority63 \lsdlocked0 Medium Shading 1 Accent 2;_x000d__x000a_\lsdpriority64 \lsdlocked0 Medium Shading 2 Accent 2;\lsdpriority65 \lsdlocked0 Medium List 1 Accent 2;\lsdpriority66 \lsdlocked0 Medium List 2 Accent 2;\lsdpriority67 \lsdlocked0 Medium Grid 1 Accent 2;\lsdpriority68 \lsdlocked0 Medium Grid 2 Accent 2;_x000d__x000a_\lsdpriority69 \lsdlocked0 Medium Grid 3 Accent 2;\lsdpriority70 \lsdlocked0 Dark List Accent 2;\lsdpriority71 \lsdlocked0 Colorful Shading Accent 2;\lsdpriority72 \lsdlocked0 Colorful List Accent 2;\lsdpriority73 \lsdlocked0 Colorful Grid Accent 2;_x000d__x000a_\lsdpriority60 \lsdlocked0 Light Shading Accent 3;\lsdpriority61 \lsdlocked0 Light List Accent 3;\lsdpriority62 \lsdlocked0 Light Grid Accent 3;\lsdpriority63 \lsdlocked0 Medium Shading 1 Accent 3;\lsdpriority64 \lsdlocked0 Medium Shading 2 Accent 3;_x000d__x000a_\lsdpriority65 \lsdlocked0 Medium List 1 Accent 3;\lsdpriority66 \lsdlocked0 Medium List 2 Accent 3;\lsdpriority67 \lsdlocked0 Medium Grid 1 Accent 3;\lsdpriority68 \lsdlocked0 Medium Grid 2 Accent 3;\lsdpriority69 \lsdlocked0 Medium Grid 3 Accent 3;_x000d__x000a_\lsdpriority70 \lsdlocked0 Dark List Accent 3;\lsdpriority71 \lsdlocked0 Colorful Shading Accent 3;\lsdpriority72 \lsdlocked0 Colorful List Accent 3;\lsdpriority73 \lsdlocked0 Colorful Grid Accent 3;\lsdpriority60 \lsdlocked0 Light Shading Accent 4;_x000d__x000a_\lsdpriority61 \lsdlocked0 Light List Accent 4;\lsdpriority62 \lsdlocked0 Light Grid Accent 4;\lsdpriority63 \lsdlocked0 Medium Shading 1 Accent 4;\lsdpriority64 \lsdlocked0 Medium Shading 2 Accent 4;\lsdpriority65 \lsdlocked0 Medium List 1 Accent 4;_x000d__x000a_\lsdpriority66 \lsdlocked0 Medium List 2 Accent 4;\lsdpriority67 \lsdlocked0 Medium Grid 1 Accent 4;\lsdpriority68 \lsdlocked0 Medium Grid 2 Accent 4;\lsdpriority69 \lsdlocked0 Medium Grid 3 Accent 4;\lsdpriority70 \lsdlocked0 Dark List Accent 4;_x000d__x000a_\lsdpriority71 \lsdlocked0 Colorful Shading Accent 4;\lsdpriority72 \lsdlocked0 Colorful List Accent 4;\lsdpriority73 \lsdlocked0 Colorful Grid Accent 4;\lsdpriority60 \lsdlocked0 Light Shading Accent 5;\lsdpriority61 \lsdlocked0 Light List Accent 5;_x000d__x000a_\lsdpriority62 \lsdlocked0 Light Grid Accent 5;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10c6_x000d__x000a_2266aeadd9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restartBrut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roman\fcharset0\fprq2{\*\panose 02020603050405020304}Times New Roman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roman\fcharset0\fprq2{\*\panose 02020603050405020304}Times New Roman;}{\f276\fbidi \froman\fcharset238\fprq2 Times New Roman CE;}{\f277\fbidi \froman\fcharset204\fprq2 Times New Roman Cyr;}_x000d__x000a_{\f279\fbidi \froman\fcharset161\fprq2 Times New Roman Greek;}{\f280\fbidi \froman\fcharset162\fprq2 Times New Roman Tur;}{\f281\fbidi \froman\fcharset177\fprq2 Times New Roman (Hebrew);}{\f282\fbidi \froman\fcharset178\fprq2 Times New Roman (Arabic);}_x000d__x000a_{\f283\fbidi \froman\fcharset186\fprq2 Times New Roman Baltic;}{\f284\fbidi \froman\fcharset163\fprq2 Times New Roman (Vietnamese);}{\f286\fbidi \fswiss\fcharset238\fprq2 Arial CE;}{\f287\fbidi \fswiss\fcharset204\fprq2 Arial Cyr;}_x000d__x000a_{\f289\fbidi \fswiss\fcharset161\fprq2 Arial Greek;}{\f290\fbidi \fswiss\fcharset162\fprq2 Arial Tur;}{\f291\fbidi \fswiss\fcharset177\fprq2 Arial (Hebrew);}{\f292\fbidi \fswiss\fcharset178\fprq2 Arial (Arabic);}_x000d__x000a_{\f293\fbidi \fswiss\fcharset186\fprq2 Arial Baltic;}{\f294\fbidi \fswiss\fcharset163\fprq2 Arial (Vietnamese);}{\f616\fbidi \froman\fcharset238\fprq2 Cambria Math CE;}{\f617\fbidi \froman\fcharset204\fprq2 Cambria Math Cyr;}_x000d__x000a_{\f619\fbidi \froman\fcharset161\fprq2 Cambria Math Greek;}{\f620\fbidi \froman\fcharset162\fprq2 Cambria Math Tur;}{\f623\fbidi \froman\fcharset186\fprq2 Cambria Math Baltic;}{\f624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38\fbidi \froman\fcharset238\fprq2 Times New Roman CE;}{\fbimajor\f31539\fbidi \froman\fcharset204\fprq2 Times New Roman Cyr;}{\fbimajor\f31541\fbidi \froman\fcharset161\fprq2 Times New Roman Greek;}_x000d__x000a_{\fbimajor\f31542\fbidi \froman\fcharset162\fprq2 Times New Roman Tur;}{\fbimajor\f31543\fbidi \froman\fcharset177\fprq2 Times New Roman (Hebrew);}{\fbimajor\f31544\fbidi \froman\fcharset178\fprq2 Times New Roman (Arabic);}_x000d__x000a_{\fbimajor\f31545\fbidi \froman\fcharset186\fprq2 Times New Roman Baltic;}{\fbimajor\f31546\fbidi \froman\fcharset163\fprq2 Times New Roman (Vietnamese);}{\flominor\f31548\fbidi \froman\fcharset238\fprq2 Times New Roman CE;}_x000d__x000a_{\flominor\f31549\fbidi \froman\fcharset204\fprq2 Times New Roman Cyr;}{\flominor\f31551\fbidi \froman\fcharset161\fprq2 Times New Roman Greek;}{\flominor\f31552\fbidi \froman\fcharset162\fprq2 Times New Roman Tur;}_x000d__x000a_{\flominor\f31553\fbidi \froman\fcharset177\fprq2 Times New Roman (Hebrew);}{\flominor\f31554\fbidi \froman\fcharset178\fprq2 Times New Roman (Arabic);}{\flominor\f31555\fbidi \froman\fcharset186\fprq2 Times New Roman Baltic;}_x000d__x000a_{\flominor\f31556\fbidi \froman\fcharset163\fprq2 Times New Roman (Vietnamese);}{\fdbminor\f31558\fbidi \froman\fcharset238\fprq2 Times New Roman CE;}{\fdbminor\f31559\fbidi \froman\fcharset204\fprq2 Times New Roman Cyr;}_x000d__x000a_{\fdbminor\f31561\fbidi \froman\fcharset161\fprq2 Times New Roman Greek;}{\fdbminor\f31562\fbidi \froman\fcharset162\fprq2 Times New Roman Tur;}{\fdbminor\f31563\fbidi \froman\fcharset177\fprq2 Times New Roman (Hebrew);}_x000d__x000a_{\fdbminor\f31564\fbidi \froman\fcharset178\fprq2 Times New Roman (Arabic);}{\fdbminor\f31565\fbidi \froman\fcharset186\fprq2 Times New Roman Baltic;}{\fdbminor\f31566\fbidi \froman\fcharset163\fprq2 Times New Roman (Vietnamese);}_x000d__x000a_{\fhiminor\f31568\fbidi \fswiss\fcharset238\fprq2 Calibri CE;}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78\fbidi \froman\fcharset238\fprq2 Times New Roman CE;}{\fbiminor\f31579\fbidi \froman\fcharset204\fprq2 Times New Roman Cyr;}_x000d__x000a_{\fbiminor\f31581\fbidi \froman\fcharset161\fprq2 Times New Roman Greek;}{\fbiminor\f31582\fbidi \froman\fcharset162\fprq2 Times New Roman Tur;}{\fbiminor\f31583\fbidi \froman\fcharset177\fprq2 Times New Roman (Hebrew);}_x000d__x000a_{\fbiminor\f31584\fbidi \froman\fcharset178\fprq2 Times New Roman (Arabic);}{\fbiminor\f31585\fbidi \froman\fcharset186\fprq2 Times New Roman Baltic;}{\fbiminor\f31586\fbidi \froman\fcharset163\fprq2 Times New Roman (Vietnamese);}}_x000d__x000a_{\colortbl;\red0\green0\blue0;\red0\green0\blue255;\red0\green255\blue255;\red0\green255\blue0;\red255\green0\blue255;\red255\green0\blue0;\red255\green255\blue0;\red255\green255\blue255;\red0\green0\blue128;\red0\green128\blue128;\red0\green128\blue0;_x000d__x000a_\red128\green0\blue128;\red128\green0\blue0;\red128\green128\blue0;\red128\green128\blue128;\red192\green192\blue192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Normal;}{\*\cs10 \additive _x000d__x000a_\ssemihidden \spriority0 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priority0 Normal Table;}{\*\cs15 \additive _x000d__x000a_\v\f1\fs20\cf9\lang1024\langfe1024\noproof \spriority0 \styrsid11615661 HideTWBExt;}{\s16\ql \li0\ri0\sa120\nowidctlpar\wrapdefault\aspalpha\aspnum\faauto\adjustright\rin0\lin0\itap0 \rtlch\fcs1 \af0\afs20\alang1025 \ltrch\fcs0 _x000d__x000a_\fs24\lang2057\langfe2057\cgrid\langnp2057\langfenp2057 \sbasedon0 \snext16 \spriority0 \styrsid11615661 Normal6a;}{\s17\ql \li0\ri0\nowidctlpar\wrapdefault\aspalpha\aspnum\faauto\adjustright\rin0\lin0\itap0 \rtlch\fcs1 \af0\afs20\alang1025 \ltrch\fcs0 _x000d__x000a_\b\fs24\lang2057\langfe2057\cgrid\langnp2057\langfenp2057 \sbasedon0 \snext17 \spriority0 \styrsid11615661 NormalBold;}{\s18\ql \li0\ri0\sa240\nowidctlpar\wrapdefault\aspalpha\aspnum\faauto\adjustright\rin0\lin0\itap0 \rtlch\fcs1 \af0\afs20\alang1025 _x000d__x000a_\ltrch\fcs0 \i\fs24\lang2057\langfe2057\cgrid\langnp2057\langfenp2057 \sbasedon0 \snext18 \spriority0 \styrsid11615661 AmJustText;}{\s19\qc \li0\ri0\sb240\sa240\nowidctlpar\wrapdefault\aspalpha\aspnum\faauto\adjustright\rin0\lin0\itap0 \rtlch\fcs1 _x000d__x000a_\af0\afs20\alang1025 \ltrch\fcs0 \i\fs24\lang2057\langfe2057\cgrid\langnp2057\langfenp2057 \sbasedon0 \snext19 \spriority0 \styrsid11615661 AmCrossRef;}{_x000d__x000a_\s20\qc \li0\ri0\sb240\sa240\keepn\nowidctlpar\wrapdefault\aspalpha\aspnum\faauto\adjustright\rin0\lin0\itap0 \rtlch\fcs1 \af0\afs20\alang1025 \ltrch\fcs0 \i\fs24\lang2057\langfe2057\cgrid\langnp2057\langfenp2057 _x000d__x000a_\sbasedon0 \snext18 \spriority0 \styrsid11615661 AmJustTitle;}{\s21\qr \li0\ri0\sb240\sa240\nowidctlpar\wrapdefault\aspalpha\aspnum\faauto\adjustright\rin0\lin0\itap0 \rtlch\fcs1 \af0\afs20\alang1025 \ltrch\fcs0 _x000d__x000a_\fs24\lang2057\langfe2057\cgrid\langnp2057\langfenp2057 \sbasedon0 \snext21 \spriority0 \styrsid11615661 AmOrLang;}{\s22\qc \li0\ri0\sa240\nowidctlpar\wrapdefault\aspalpha\aspnum\faauto\adjustright\rin0\lin0\itap0 \rtlch\fcs1 \af0\afs20\alang1025 _x000d__x000a_\ltrch\fcs0 \i\fs24\lang2057\langfe2057\cgrid\langnp2057\langfenp2057 \sbasedon0 \snext22 \spriority0 \styrsid11615661 AmColumnHeading;}{\s23\ql \li0\ri0\sb240\nowidctlpar_x000d__x000a_\tx879\tx936\tx1021\tx1077\tx1134\tx1191\tx1247\tx1304\tx1361\tx1418\tx1474\tx1531\tx1588\tx1644\tx1701\tx1758\tx1814\tx1871\tx2070\tx2126\tx3374\tx3430\wrapdefault\aspalpha\aspnum\faauto\adjustright\rin0\lin0\itap0 \rtlch\fcs1 \af0\afs20\alang1025 _x000d__x000a_\ltrch\fcs0 \b\fs24\lang2057\langfe2057\cgrid\langnp2057\langfenp2057 \sbasedon0 \snext23 \spriority0 \styrsid11615661 AmNumberTabs;}{\s24\ql \li0\ri0\sb240\nowidctlpar\wrapdefault\aspalpha\aspnum\faauto\adjustright\rin0\lin0\itap0 \rtlch\fcs1 _x000d__x000a_\af0\afs20\alang1025 \ltrch\fcs0 \b\fs24\lang2057\langfe2057\cgrid\langnp2057\langfenp2057 \sbasedon0 \snext24 \spriority0 \styrsid11615661 NormalBold12b;}}{\*\rsidtbl \rsid24658\rsid358857\rsid735077\rsid787282\rsid2101837\rsid2892074\rsid3622648_x000d__x000a_\rsid4666813\rsid5708216\rsid6641733\rsid7553164\rsid8465581\rsid8681905\rsid8724649\rsid9636012\rsid9862312\rsid11215221\rsid11370291\rsid11434737\rsid11607138\rsid11615661\rsid11824949\rsid12154954\rsid14424199\rsid15204470\rsid15285974\rsid15535219_x000d__x000a_\rsid15950462\rsid16324206\rsid16662270}{\mmathPr\mmathFont34\mbrkBin0\mbrkBinSub0\msmallFrac0\mdispDef1\mlMargin0\mrMargin0\mdefJc1\mwrapIndent1440\mintLim0\mnaryLim1}{\info{\author FELIX Karina}{\operator FELIX Karina}_x000d__x000a_{\creatim\yr2019\mo7\dy3\hr20\min19}{\revtim\yr2019\mo7\dy3\hr20\min19}{\version1}{\edmins0}{\nofpages1}{\nofwords32}{\nofchars369}{\*\company European Parliament}{\nofcharsws373}{\vern97}}{\*\xmlnstbl {\xmlns1 http://schemas.microsoft.com/office/word/200_x000d__x000a_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nolnhtadjtbl\nojkernpunct\rsidroot11615661\utinl \donotshowprops1\fet0{\*\wgrffmtfilter 013f}\ilfomacatclnup0{\*\template C:\\Users\\kfelix\\AppData\\Local\\Temp\\Blank1.dot}{\*\ftnsep \ltrpar _x000d__x000a_\pard\plain \ltrpar\ql \li0\ri0\widctlpar\wrapdefault\aspalpha\aspnum\faauto\adjustright\rin0\lin0\itap0 \rtlch\fcs1 \af0\afs20\alang1025 \ltrch\fcs0 \fs24\lang2057\langfe2057\cgrid\langnp2057\langfenp2057 {\rtlch\fcs1 \af0 \ltrch\fcs0 \insrsid2101837 _x000d__x000a_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2101837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2101837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2101837 \chftnsepc _x000d__x000a_\par }}\ltrpar \sectd \ltrsect\psz9\linex0\headery1134\footery505\endnhere\titlepg\sectdefaultcl\sectrsid14424199\sftnbj\sftnrestart {\*\pnseclvl1\pnucrm\pnstart1\pnindent720\pnhang {\pntxta .}}{\*\pnseclvl2\pnucltr\pnstart1\pnindent720\pnhang {\pntxta .}}_x000d__x000a_{\*\pnseclvl3\pndec\pnstart1\pnindent720\pnhang {\pntxta .}}{\*\pnseclvl4\pnlcltr\pnstart1\pnindent720\pnhang {\pntxta )}}{\*\pnseclvl5\pndec\pnstart1\pnindent720\pnhang {\pntxtb (}{\pntxta )}}{\*\pnseclvl6\pnlcltr\pnstart1\pnindent720\pnhang {\pntxtb (}_x000d__x000a_{\pntxta )}}{\*\pnseclvl7\pnlcrm\pnstart1\pnindent720\pnhang {\pntxtb (}{\pntxta )}}{\*\pnseclvl8\pnlcltr\pnstart1\pnindent720\pnhang {\pntxtb (}{\pntxta )}}{\*\pnseclvl9\pnlcrm\pnstart1\pnindent720\pnhang {\pntxtb (}{\pntxta )}}\pard\plain \ltrpar_x000d__x000a_\s23\ql \li0\ri0\sb240\keepn\nowidctlpar\tx879\tx936\tx1021\tx1077\tx1134\tx1191\tx1247\tx1304\tx1361\tx1418\tx1474\tx1531\tx1588\tx1644\tx1701\tx1758\tx1814\tx1871\tx2070\tx2126\tx3374\tx3430\wrapdefault\aspalpha\aspnum\faauto\adjustright\rin0_x000d__x000a_\lin0\itap0\pararsid11615661 \rtlch\fcs1 \af0\afs20\alang1025 \ltrch\fcs0 \b\fs24\lang2057\langfe2057\cgrid\langnp2057\langfenp2057 {\rtlch\fcs1 \af0 \ltrch\fcs0 \cs15\b0\v\f1\fs20\cf9\lang1030\langfe2057\langnp1030\insrsid11615661\charrsid5141309 _x000d__x000a_{\*\bkmkstart restart}&lt;Amend&gt;}{\rtlch\fcs1 \af0 \ltrch\fcs0 \lang1030\langfe2057\langnp1030\insrsid11615661\charrsid5141309 [ZAMENDMENT]\tab \tab }{\rtlch\fcs1 \af0 \ltrch\fcs0 _x000d__x000a_\cs15\b0\v\f1\fs20\cf9\lang1030\langfe2057\langnp1030\insrsid11615661\charrsid5141309 &lt;NumAm&gt;}{\rtlch\fcs1 \af0 \ltrch\fcs0 \lang1030\langfe2057\langnp1030\insrsid11615661\charrsid5141309 [ZNRAM]}{\rtlch\fcs1 \af0 \ltrch\fcs0 _x000d__x000a_\cs15\b0\v\f1\fs20\cf9\lang1030\langfe2057\langnp1030\insrsid11615661\charrsid5141309 &lt;/NumAm&gt;}{\rtlch\fcs1 \af0 \ltrch\fcs0 \lang1030\langfe2057\langnp1030\insrsid11615661\charrsid5141309 _x000d__x000a_\par }\pard\plain \ltrpar\s24\ql \li0\ri0\sb240\keepn\nowidctlpar\wrapdefault\aspalpha\aspnum\faauto\adjustright\rin0\lin0\itap0\pararsid11615661 \rtlch\fcs1 \af0\afs20\alang1025 \ltrch\fcs0 \b\fs24\lang2057\langfe2057\cgrid\langnp2057\langfenp2057 {_x000d__x000a_\rtlch\fcs1 \af0 \ltrch\fcs0 \cs15\b0\v\f1\fs20\cf9\lang1030\langfe2057\langnp1030\insrsid11615661\charrsid5141309 &lt;DocAmend&gt;}{\rtlch\fcs1 \af0 \ltrch\fcs0 \lang1030\langfe2057\langnp1030\insrsid11615661\charrsid5141309 [ZPROPOSAL][ZAMACT]}{\rtlch\fcs1 _x000d__x000a_\af0 \ltrch\fcs0 \cs15\b0\v\f1\fs20\cf9\lang1030\langfe2057\langnp1030\insrsid11615661\charrsid5141309 &lt;/DocAmend&gt;}{\rtlch\fcs1 \af0 \ltrch\fcs0 \lang1030\langfe2057\langnp1030\insrsid11615661\charrsid5141309 _x000d__x000a_\par }\pard\plain \ltrpar\s17\ql \li0\ri0\keepn\nowidctlpar\wrapdefault\aspalpha\aspnum\faauto\adjustright\rin0\lin0\itap0\pararsid11615661 \rtlch\fcs1 \af0\afs20\alang1025 \ltrch\fcs0 \b\fs24\lang2057\langfe2057\cgrid\langnp2057\langfenp2057 {\rtlch\fcs1 _x000d__x000a_\af0 \ltrch\fcs0 \cs15\b0\v\f1\fs20\cf9\lang1030\langfe2057\langnp1030\insrsid11615661\charrsid5141309 &lt;Article&gt;}{\rtlch\fcs1 \af0 \ltrch\fcs0 \lang1030\langfe2057\langnp1030\insrsid11615661\charrsid5141309 [ZAMPART]}{\rtlch\fcs1 \af0 \ltrch\fcs0 _x000d__x000a_\cs15\b0\v\f1\fs20\cf9\lang1030\langfe2057\langnp1030\insrsid11615661\charrsid5141309 &lt;/Article&gt;}{\rtlch\fcs1 \af0 \ltrch\fcs0 \lang1030\langfe2057\langnp1030\insrsid11615661\charrsid5141309 _x000d__x000a_\par }\pard\plain \ltrpar\ql \li0\ri0\keepn\widctlpar\wrapdefault\aspalpha\aspnum\faauto\adjustright\rin0\lin0\itap0\pararsid11615661 \rtlch\fcs1 \af0\afs20\alang1025 \ltrch\fcs0 \fs24\lang2057\langfe2057\cgrid\langnp2057\langfenp2057 {\rtlch\fcs1 \af0 _x000d__x000a_\ltrch\fcs0 \cs15\v\f1\fs20\cf9\lang1043\langfe2057\langnp1043\insrsid11615661\charrsid5141309 &lt;DocAmend2&gt;&lt;OptDel&gt;}{\rtlch\fcs1 \af0 \ltrch\fcs0 \lang1043\langfe2057\langnp1043\insrsid11615661\charrsid5141309 [ZNRACT]}{\rtlch\fcs1 \af0 \ltrch\fcs0 _x000d__x000a_\cs15\v\f1\fs20\cf9\lang1043\langfe2057\langnp1043\insrsid11615661\charrsid5141309 &lt;/OptDel&gt;&lt;/DocAmend2&gt;}{\rtlch\fcs1 \af0 \ltrch\fcs0 \lang1043\langfe2057\langnp1043\insrsid11615661\charrsid5141309 _x000d__x000a_\par }\pard \ltrpar\ql \li0\ri0\widctlpar\wrapdefault\aspalpha\aspnum\faauto\adjustright\rin0\lin0\itap0\pararsid11615661 {\rtlch\fcs1 \af0 \ltrch\fcs0 \cs15\v\f1\fs20\cf9\lang1036\langfe2057\langnp1036\insrsid11615661\charrsid5141309 &lt;Article2&gt;&lt;OptDel&gt;}{_x000d__x000a_\rtlch\fcs1 \af0 \ltrch\fcs0 \lang1036\langfe2057\langnp1036\insrsid11615661\charrsid5141309 [ZACTPART]}{\rtlch\fcs1 \af0 \ltrch\fcs0 \cs15\v\f1\fs20\cf9\lang1036\langfe2057\langnp1036\insrsid11615661\charrsid5141309 &lt;/OptDel&gt;&lt;/Article2&gt;}{\rtlch\fcs1 _x000d__x000a_\af0 \ltrch\fcs0 \lang1036\langfe2057\langnp1036\insrsid11615661\charrsid5141309 _x000d__x000a_\par \ltrrow}\trowd \irow0\irowband0\ltrrow\ts11\trqc\trgaph340\trleft-340\trftsWidth3\trwWidth9752\trftsWidthB3\trpaddl340\trpaddr340\trpaddfl3\trpaddft3\trpaddfb3\trpaddfr3\tblrsid2517430\tblind0\tblindtype3 \clvertalt\clbrdrt\brdrtbl \clbrdrl\brdrtbl _x000d__x000a_\clbrdrb\brdrtbl \clbrdrr\brdrtbl \cltxlrtb\clftsWidth3\clwWidth9752\clshdrawnil \cellx9412\pard\plain \ltrpar\ql \li0\ri0\keepn\widctlpar\intbl\wrapdefault\aspalpha\aspnum\faauto\adjustright\rin0\lin0\pararsid14315216 \rtlch\fcs1 \af0\afs20\alang1025 _x000d__x000a_\ltrch\fcs0 \fs24\lang2057\langfe2057\cgrid\langnp2057\langfenp2057 {\rtlch\fcs1 \af0 \ltrch\fcs0 \lang1036\langfe2057\langnp1036\insrsid11615661\charrsid5141309 \cell }\pard\plain \ltrpar_x000d__x000a_\ql \li0\ri0\widctlpar\intbl\wrapdefault\aspalpha\aspnum\faauto\adjustright\rin0\lin0 \rtlch\fcs1 \af0\afs20\alang1025 \ltrch\fcs0 \fs24\lang2057\langfe2057\cgrid\langnp2057\langfenp2057 {\rtlch\fcs1 \af0 \ltrch\fcs0 \insrsid11615661\charrsid6040559 _x000d__x000a_\trowd \irow0\irowband0\ltrrow\ts11\trqc\trgaph340\trleft-340\trftsWidth3\trwWidth9752\trftsWidthB3\trpaddl340\trpaddr340\trpaddfl3\trpaddft3\trpaddfb3\trpaddfr3\tblrsid2517430\tblind0\tblindtype3 \clvertalt\clbrdrt\brdrtbl \clbrdrl\brdrtbl \clbrdrb_x000d__x000a_\brdrtbl \clbrdrr\brdrtbl \cltxlrtb\clftsWidth3\clwWidth9752\clshdrawnil \cellx9412\row \ltrrow}\trowd \irow1\irowband1\ltrrow_x000d__x000a_\ts11\trqc\trgaph340\trleft-340\trftsWidth3\trwWidth9752\trftsWidthB3\trpaddl340\trpaddr340\trpaddfl3\trpaddft3\trpaddfb3\trpaddfr3\tblrsid2517430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pard\plain \ltrpar_x000d__x000a_\s22\qc \li0\ri0\sa240\keepn\nowidctlpar\intbl\wrapdefault\aspalpha\aspnum\faauto\adjustright\rin0\lin0\pararsid14315216 \rtlch\fcs1 \af0\afs20\alang1025 \ltrch\fcs0 \i\fs24\lang2057\langfe2057\cgrid\langnp2057\langfenp2057 {\rtlch\fcs1 \af0 \ltrch\fcs0 _x000d__x000a_\insrsid11615661\charrsid4593153 [ZLEFT]\cell [ZRIGHT]\cell }\pard\plain \ltrpar\ql \li0\ri0\widctlpar\intbl\wrapdefault\aspalpha\aspnum\faauto\adjustright\rin0\lin0 \rtlch\fcs1 \af0\afs20\alang1025 \ltrch\fcs0 _x000d__x000a_\fs24\lang2057\langfe2057\cgrid\langnp2057\langfenp2057 {\rtlch\fcs1 \af0 \ltrch\fcs0 \insrsid11615661\charrsid4593153 \trowd \irow1\irowband1\ltrrow_x000d__x000a_\ts11\trqc\trgaph340\trleft-340\trftsWidth3\trwWidth9752\trftsWidthB3\trpaddl340\trpaddr340\trpaddfl3\trpaddft3\trpaddfb3\trpaddfr3\tblrsid2517430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\ltrrow}\pard\plain \ltrpar_x000d__x000a_\s16\ql \li0\ri0\sa120\nowidctlpar\intbl\wrapdefault\aspalpha\aspnum\faauto\adjustright\rin0\lin0\pararsid2517430 \rtlch\fcs1 \af0\afs20\alang1025 \ltrch\fcs0 \fs24\lang2057\langfe2057\cgrid\langnp2057\langfenp2057 {\rtlch\fcs1 \af0 \ltrch\fcs0 _x000d__x000a_\insrsid11615661\charrsid4593153 [ZTEXTL]\cell [ZTEXTR]}{\rtlch\fcs1 \af0\afs24 \ltrch\fcs0 \insrsid11615661\charrsid4593153 \cell }\pard\plain \ltrpar\ql \li0\ri0\widctlpar\intbl\wrapdefault\aspalpha\aspnum\faauto\adjustright\rin0\lin0 \rtlch\fcs1 _x000d__x000a_\af0\afs20\alang1025 \ltrch\fcs0 \fs24\lang2057\langfe2057\cgrid\langnp2057\langfenp2057 {\rtlch\fcs1 \af0 \ltrch\fcs0 \insrsid11615661\charrsid4593153 \trowd \irow2\irowband2\lastrow \ltrrow_x000d__x000a_\ts11\trqc\trgaph340\trleft-340\trftsWidth3\trwWidth9752\trftsWidthB3\trpaddl340\trpaddr340\trpaddfl3\trpaddft3\trpaddfb3\trpaddfr3\tblrsid2517430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}\pard\plain \ltrpar_x000d__x000a_\s21\qr \li0\ri0\sb240\sa240\nowidctlpar\wrapdefault\aspalpha\aspnum\faauto\adjustright\rin0\lin0\itap0\pararsid11615661 \rtlch\fcs1 \af0\afs20\alang1025 \ltrch\fcs0 \fs24\lang2057\langfe2057\cgrid\langnp2057\langfenp2057 {\rtlch\fcs1 \af0 \ltrch\fcs0 _x000d__x000a_\insrsid11615661\charrsid4593153 Or. }{\rtlch\fcs1 \af0 \ltrch\fcs0 \cs15\v\f1\fs20\cf9\insrsid11615661\charrsid4593153 &lt;Original&gt;}{\rtlch\fcs1 \af0 \ltrch\fcs0 \insrsid11615661\charrsid4593153 [ZORLANG]}{\rtlch\fcs1 \af0 \ltrch\fcs0 _x000d__x000a_\cs15\v\f1\fs20\cf9\insrsid11615661\charrsid4593153 &lt;/Original&gt;}{\rtlch\fcs1 \af0 \ltrch\fcs0 \insrsid11615661\charrsid4593153 _x000d__x000a_\par }\pard\plain \ltrpar\s19\qc \li0\ri0\sb240\sa240\nowidctlpar\wrapdefault\aspalpha\aspnum\faauto\adjustright\rin0\lin0\itap0\pararsid11615661 \rtlch\fcs1 \af0\afs20\alang1025 \ltrch\fcs0 \i\fs24\lang2057\langfe2057\cgrid\langnp2057\langfenp2057 {_x000d__x000a_\rtlch\fcs1 \af0 \ltrch\fcs0 \cs15\i0\v\f1\fs20\cf9\insrsid11615661\charrsid4593153 &lt;OptDel&gt;}{\rtlch\fcs1 \af0 \ltrch\fcs0 \insrsid11615661\charrsid4593153 [ZCROSSREF]}{\rtlch\fcs1 \af0 \ltrch\fcs0 \cs15\i0\v\f1\fs20\cf9\insrsid11615661\charrsid4593153 _x000d__x000a_&lt;/OptDel&gt;}{\rtlch\fcs1 \af0 \ltrch\fcs0 \insrsid11615661\charrsid4593153 _x000d__x000a_\par }\pard\plain \ltrpar\s20\qc \li0\ri0\sb240\sa240\keepn\nowidctlpar\wrapdefault\aspalpha\aspnum\faauto\adjustright\rin0\lin0\itap0\pararsid11615661 \rtlch\fcs1 \af0\afs20\alang1025 \ltrch\fcs0 \i\fs24\lang2057\langfe2057\cgrid\langnp2057\langfenp2057 {_x000d__x000a_\rtlch\fcs1 \af0 \ltrch\fcs0 \cs15\i0\v\f1\fs20\cf9\insrsid11615661\charrsid4593153 &lt;TitreJust&gt;}{\rtlch\fcs1 \af0 \ltrch\fcs0 \insrsid11615661\charrsid4593153 [ZJUSTIFICATION]}{\rtlch\fcs1 \af0 \ltrch\fcs0 _x000d__x000a_\cs15\i0\v\f1\fs20\cf9\insrsid11615661\charrsid4593153 &lt;/TitreJust&gt;}{\rtlch\fcs1 \af0 \ltrch\fcs0 \insrsid11615661\charrsid4593153 _x000d__x000a_\par }\pard\plain \ltrpar\s18\ql \li0\ri0\sa240\nowidctlpar\wrapdefault\aspalpha\aspnum\faauto\adjustright\rin0\lin0\itap0\pararsid11615661 \rtlch\fcs1 \af0\afs20\alang1025 \ltrch\fcs0 \i\fs24\lang2057\langfe2057\cgrid\langnp2057\langfenp2057 {\rtlch\fcs1 _x000d__x000a_\af0 \ltrch\fcs0 \cs15\i0\v\f1\fs20\cf9\insrsid11615661\charrsid4593153 &lt;OptDelPrev&gt;}{\rtlch\fcs1 \af0 \ltrch\fcs0 \insrsid11615661\charrsid4593153 [ZTEXTJUST]}{\rtlch\fcs1 \af0 \ltrch\fcs0 \cs15\i0\v\f1\fs20\cf9\insrsid11615661\charrsid4593153 _x000d__x000a_&lt;/OptDelPrev&gt;}{\rtlch\fcs1 \af0 \ltrch\fcs0 \insrsid11615661\charrsid4593153 _x000d__x000a_\par }\pard\plain \ltrpar\ql \li0\ri0\widctlpar\wrapdefault\aspalpha\aspnum\faauto\adjustright\rin0\lin0\itap0\pararsid11615661 \rtlch\fcs1 \af0\afs20\alang1025 \ltrch\fcs0 \fs24\lang2057\langfe2057\cgrid\langnp2057\langfenp2057 {\rtlch\fcs1 \af0 \ltrch\fcs0 _x000d__x000a_\cs15\v\f1\fs20\cf9\insrsid11615661\charrsid4593153 &lt;/Amend&gt;}{\rtlch\fcs1 \af0 \ltrch\fcs0 \insrsid24658\charrsid16324206 {\*\bkmkend restart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priority99 \lsdlocked0 Placeholder Text;\lsdqformat1 \lsdpriority1 \lsdlocked0 No Spacing;\lsdpriority60 \lsdlocked0 Light Shading;_x000d__x000a_\lsdpriority61 \lsdlocked0 Light List;\lsdpriority62 \lsdlocked0 Light Grid;\lsdpriority63 \lsdlocked0 Medium Shading 1;\lsdpriority64 \lsdlocked0 Medium Shading 2;\lsdpriority65 \lsdlocked0 Medium List 1;\lsdpriority66 \lsdlocked0 Medium List 2;_x000d__x000a_\lsdpriority67 \lsdlocked0 Medium Grid 1;\lsdpriority68 \lsdlocked0 Medium Grid 2;\lsdpriority69 \lsdlocked0 Medium Grid 3;\lsdpriority70 \lsdlocked0 Dark List;\lsdpriority71 \lsdlocked0 Colorful Shading;\lsdpriority72 \lsdlocked0 Colorful List;_x000d__x000a_\lsdpriority73 \lsdlocked0 Colorful Grid;\lsdpriority60 \lsdlocked0 Light Shading Accent 1;\lsdpriority61 \lsdlocked0 Light List Accent 1;\lsdpriority62 \lsdlocked0 Light Grid Accent 1;\lsdpriority63 \lsdlocked0 Medium Shading 1 Accent 1;_x000d__x000a_\lsdpriority64 \lsdlocked0 Medium Shading 2 Accent 1;\lsdpriority65 \lsdlocked0 Medium List 1 Accent 1;\lsdsemihidden1 \lsdpriority99 \lsdlocked0 Revision;\lsdqformat1 \lsdpriority34 \lsdlocked0 List Paragraph;_x000d__x000a_\lsdqformat1 \lsdpriority29 \lsdlocked0 Quote;\lsdqformat1 \lsdpriority30 \lsdlocked0 Intense Quote;\lsdpriority66 \lsdlocked0 Medium List 2 Accent 1;\lsdpriority67 \lsdlocked0 Medium Grid 1 Accent 1;\lsdpriority68 \lsdlocked0 Medium Grid 2 Accent 1;_x000d__x000a_\lsdpriority69 \lsdlocked0 Medium Grid 3 Accent 1;\lsdpriority70 \lsdlocked0 Dark List Accent 1;\lsdpriority71 \lsdlocked0 Colorful Shading Accent 1;\lsdpriority72 \lsdlocked0 Colorful List Accent 1;\lsdpriority73 \lsdlocked0 Colorful Grid Accent 1;_x000d__x000a_\lsdpriority60 \lsdlocked0 Light Shading Accent 2;\lsdpriority61 \lsdlocked0 Light List Accent 2;\lsdpriority62 \lsdlocked0 Light Grid Accent 2;\lsdpriority63 \lsdlocked0 Medium Shading 1 Accent 2;\lsdpriority64 \lsdlocked0 Medium Shading 2 Accent 2;_x000d__x000a_\lsdpriority65 \lsdlocked0 Medium List 1 Accent 2;\lsdpriority66 \lsdlocked0 Medium List 2 Accent 2;\lsdpriority67 \lsdlocked0 Medium Grid 1 Accent 2;\lsdpriority68 \lsdlocked0 Medium Grid 2 Accent 2;\lsdpriority69 \lsdlocked0 Medium Grid 3 Accent 2;_x000d__x000a_\lsdpriority70 \lsdlocked0 Dark List Accent 2;\lsdpriority71 \lsdlocked0 Colorful Shading Accent 2;\lsdpriority72 \lsdlocked0 Colorful List Accent 2;\lsdpriority73 \lsdlocked0 Colorful Grid Accent 2;\lsdpriority60 \lsdlocked0 Light Shading Accent 3;_x000d__x000a_\lsdpriority61 \lsdlocked0 Light List Accent 3;\lsdpriority62 \lsdlocked0 Light Grid Accent 3;\lsdpriority63 \lsdlocked0 Medium Shading 1 Accent 3;\lsdpriority64 \lsdlocked0 Medium Shading 2 Accent 3;\lsdpriority65 \lsdlocked0 Medium List 1 Accent 3;_x000d__x000a_\lsdpriority66 \lsdlocked0 Medium List 2 Accent 3;\lsdpriority67 \lsdlocked0 Medium Grid 1 Accent 3;\lsdpriority68 \lsdlocked0 Medium Grid 2 Accent 3;\lsdpriority69 \lsdlocked0 Medium Grid 3 Accent 3;\lsdpriority70 \lsdlocked0 Dark List Accent 3;_x000d__x000a_\lsdpriority71 \lsdlocked0 Colorful Shading Accent 3;\lsdpriority72 \lsdlocked0 Colorful List Accent 3;\lsdpriority73 \lsdlocked0 Colorful Grid Accent 3;\lsdpriority60 \lsdlocked0 Light Shading Accent 4;\lsdpriority61 \lsdlocked0 Light List Accent 4;_x000d__x000a_\lsdpriority62 \lsdlocked0 Light Grid Accent 4;\lsdpriority63 \lsdlocked0 Medium Shading 1 Accent 4;\lsdpriority64 \lsdlocked0 Medium Shading 2 Accent 4;\lsdpriority65 \lsdlocked0 Medium List 1 Accent 4;\lsdpriority66 \lsdlocked0 Medium List 2 Accent 4;_x000d__x000a_\lsdpriority67 \lsdlocked0 Medium Grid 1 Accent 4;\lsdpriority68 \lsdlocked0 Medium Grid 2 Accent 4;\lsdpriority69 \lsdlocked0 Medium Grid 3 Accent 4;\lsdpriority70 \lsdlocked0 Dark List Accent 4;\lsdpriority71 \lsdlocked0 Colorful Shading Accent 4;_x000d__x000a_\lsdpriority72 \lsdlocked0 Colorful List Accent 4;\lsdpriority73 \lsdlocked0 Colorful Grid Accent 4;\lsdpriority60 \lsdlocked0 Light Shading Accent 5;\lsdpriority61 \lsdlocked0 Light List Accent 5;\lsdpriority62 \lsdlocked0 Light Grid Accent 5;_x000d__x000a_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e070_x000d__x000a_25cecb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strDocTypeID" w:val="PR_COD_1amCom"/>
    <w:docVar w:name="strSubDir" w:val="1282"/>
    <w:docVar w:name="TVTAMPART" w:val="xx"/>
    <w:docVar w:name="TXTAUTHOR" w:val="Vladimír Bilčík"/>
    <w:docVar w:name="TXTLANGUE" w:val="PL"/>
    <w:docVar w:name="TXTLANGUEMIN" w:val="pl"/>
    <w:docVar w:name="TXTNRC" w:val="0121/2022"/>
    <w:docVar w:name="TXTNRCOD" w:val="2022/0084"/>
    <w:docVar w:name="TXTNRCOM" w:val="(2022)0119"/>
    <w:docVar w:name="TXTNRFIRSTAM" w:val="1"/>
    <w:docVar w:name="TXTNRLASTAM" w:val="33"/>
    <w:docVar w:name="TXTNRPE" w:val="751.547"/>
    <w:docVar w:name="TXTPEorAP" w:val="PE"/>
    <w:docVar w:name="TXTROUTE" w:val="PR\1282317PL.docx"/>
    <w:docVar w:name="TXTTITLE" w:val="on information security in the institutions, bodies, offices and agencies of the Union"/>
    <w:docVar w:name="TXTVERSION" w:val="00-01"/>
  </w:docVars>
  <w:rsids>
    <w:rsidRoot w:val="00EF1D39"/>
    <w:rsid w:val="00006A6E"/>
    <w:rsid w:val="00011AAB"/>
    <w:rsid w:val="00012351"/>
    <w:rsid w:val="000139E5"/>
    <w:rsid w:val="000505A0"/>
    <w:rsid w:val="00084DD2"/>
    <w:rsid w:val="00084E89"/>
    <w:rsid w:val="000B7489"/>
    <w:rsid w:val="000C7E73"/>
    <w:rsid w:val="000D6DF7"/>
    <w:rsid w:val="000F1096"/>
    <w:rsid w:val="000F41E5"/>
    <w:rsid w:val="000F42EF"/>
    <w:rsid w:val="00104E67"/>
    <w:rsid w:val="0011012B"/>
    <w:rsid w:val="00120948"/>
    <w:rsid w:val="00123DD5"/>
    <w:rsid w:val="001277AE"/>
    <w:rsid w:val="00135C16"/>
    <w:rsid w:val="00142215"/>
    <w:rsid w:val="00142B7D"/>
    <w:rsid w:val="00173258"/>
    <w:rsid w:val="001767E2"/>
    <w:rsid w:val="00187008"/>
    <w:rsid w:val="001B3829"/>
    <w:rsid w:val="001C5592"/>
    <w:rsid w:val="001C5B44"/>
    <w:rsid w:val="001C6444"/>
    <w:rsid w:val="001C6FFC"/>
    <w:rsid w:val="001F0A47"/>
    <w:rsid w:val="001F7C7C"/>
    <w:rsid w:val="00212B84"/>
    <w:rsid w:val="0022545D"/>
    <w:rsid w:val="0022561B"/>
    <w:rsid w:val="002346B0"/>
    <w:rsid w:val="00244C8F"/>
    <w:rsid w:val="002667C3"/>
    <w:rsid w:val="002669B6"/>
    <w:rsid w:val="00290BED"/>
    <w:rsid w:val="002D13EE"/>
    <w:rsid w:val="002E33EE"/>
    <w:rsid w:val="002F40BB"/>
    <w:rsid w:val="002F4B02"/>
    <w:rsid w:val="002F5970"/>
    <w:rsid w:val="003065B9"/>
    <w:rsid w:val="00323EF8"/>
    <w:rsid w:val="00330C97"/>
    <w:rsid w:val="003316DD"/>
    <w:rsid w:val="00357A23"/>
    <w:rsid w:val="00366A46"/>
    <w:rsid w:val="00370AC3"/>
    <w:rsid w:val="003824EE"/>
    <w:rsid w:val="003B4689"/>
    <w:rsid w:val="003C2068"/>
    <w:rsid w:val="003C37CF"/>
    <w:rsid w:val="003D2B8A"/>
    <w:rsid w:val="003E6634"/>
    <w:rsid w:val="004100B1"/>
    <w:rsid w:val="00426E47"/>
    <w:rsid w:val="00455743"/>
    <w:rsid w:val="00455DE3"/>
    <w:rsid w:val="00461601"/>
    <w:rsid w:val="00480B8A"/>
    <w:rsid w:val="004C0915"/>
    <w:rsid w:val="004D424E"/>
    <w:rsid w:val="004E12ED"/>
    <w:rsid w:val="004E42C8"/>
    <w:rsid w:val="004E733D"/>
    <w:rsid w:val="004F3FA5"/>
    <w:rsid w:val="0050299B"/>
    <w:rsid w:val="0051271F"/>
    <w:rsid w:val="00521F46"/>
    <w:rsid w:val="00547491"/>
    <w:rsid w:val="00551111"/>
    <w:rsid w:val="00551123"/>
    <w:rsid w:val="005625FE"/>
    <w:rsid w:val="00564831"/>
    <w:rsid w:val="00570A6A"/>
    <w:rsid w:val="00586E50"/>
    <w:rsid w:val="0059583D"/>
    <w:rsid w:val="005A42D9"/>
    <w:rsid w:val="005C2BEF"/>
    <w:rsid w:val="005D1A99"/>
    <w:rsid w:val="005D7609"/>
    <w:rsid w:val="005D7EE8"/>
    <w:rsid w:val="005E4159"/>
    <w:rsid w:val="00642325"/>
    <w:rsid w:val="006A2F5D"/>
    <w:rsid w:val="006C0EAE"/>
    <w:rsid w:val="006C5E9D"/>
    <w:rsid w:val="006E5DA4"/>
    <w:rsid w:val="006F7907"/>
    <w:rsid w:val="00743189"/>
    <w:rsid w:val="00743D33"/>
    <w:rsid w:val="007932B3"/>
    <w:rsid w:val="00793EA9"/>
    <w:rsid w:val="007C3912"/>
    <w:rsid w:val="007D6F68"/>
    <w:rsid w:val="007F4F92"/>
    <w:rsid w:val="0081536F"/>
    <w:rsid w:val="00823E6B"/>
    <w:rsid w:val="00824431"/>
    <w:rsid w:val="00826780"/>
    <w:rsid w:val="00837CCD"/>
    <w:rsid w:val="00854A40"/>
    <w:rsid w:val="008633CC"/>
    <w:rsid w:val="00865190"/>
    <w:rsid w:val="008719B9"/>
    <w:rsid w:val="00894ECE"/>
    <w:rsid w:val="00896BB4"/>
    <w:rsid w:val="008A7FB8"/>
    <w:rsid w:val="008C05E6"/>
    <w:rsid w:val="009022B8"/>
    <w:rsid w:val="00914537"/>
    <w:rsid w:val="00917CC4"/>
    <w:rsid w:val="00972999"/>
    <w:rsid w:val="009763DA"/>
    <w:rsid w:val="00991333"/>
    <w:rsid w:val="009975B3"/>
    <w:rsid w:val="009A216D"/>
    <w:rsid w:val="009B4B93"/>
    <w:rsid w:val="009B63F7"/>
    <w:rsid w:val="009E6C53"/>
    <w:rsid w:val="009F24BE"/>
    <w:rsid w:val="009F6C2F"/>
    <w:rsid w:val="009F767A"/>
    <w:rsid w:val="00A22533"/>
    <w:rsid w:val="00A26F46"/>
    <w:rsid w:val="00A27E40"/>
    <w:rsid w:val="00A34FD3"/>
    <w:rsid w:val="00A36929"/>
    <w:rsid w:val="00A50548"/>
    <w:rsid w:val="00A60EE7"/>
    <w:rsid w:val="00A910C9"/>
    <w:rsid w:val="00A9597C"/>
    <w:rsid w:val="00AA35B0"/>
    <w:rsid w:val="00AB2AAC"/>
    <w:rsid w:val="00AD18C8"/>
    <w:rsid w:val="00AD65FB"/>
    <w:rsid w:val="00AD7FA6"/>
    <w:rsid w:val="00AE26BC"/>
    <w:rsid w:val="00AE4643"/>
    <w:rsid w:val="00AE5019"/>
    <w:rsid w:val="00AF0416"/>
    <w:rsid w:val="00B040B8"/>
    <w:rsid w:val="00B10CB4"/>
    <w:rsid w:val="00B13D6F"/>
    <w:rsid w:val="00B23B72"/>
    <w:rsid w:val="00B42702"/>
    <w:rsid w:val="00B57B8B"/>
    <w:rsid w:val="00B85407"/>
    <w:rsid w:val="00B95702"/>
    <w:rsid w:val="00BC6489"/>
    <w:rsid w:val="00BD480C"/>
    <w:rsid w:val="00BF2659"/>
    <w:rsid w:val="00C07DCA"/>
    <w:rsid w:val="00C20954"/>
    <w:rsid w:val="00C23324"/>
    <w:rsid w:val="00C42A41"/>
    <w:rsid w:val="00C47E74"/>
    <w:rsid w:val="00C57A72"/>
    <w:rsid w:val="00C73602"/>
    <w:rsid w:val="00CC6D08"/>
    <w:rsid w:val="00CF60C8"/>
    <w:rsid w:val="00D30DE2"/>
    <w:rsid w:val="00D32924"/>
    <w:rsid w:val="00D44F90"/>
    <w:rsid w:val="00D503A3"/>
    <w:rsid w:val="00D50A58"/>
    <w:rsid w:val="00D974FD"/>
    <w:rsid w:val="00DA6ED0"/>
    <w:rsid w:val="00DB3E24"/>
    <w:rsid w:val="00DC5011"/>
    <w:rsid w:val="00DC594B"/>
    <w:rsid w:val="00E171B6"/>
    <w:rsid w:val="00E2089D"/>
    <w:rsid w:val="00E72695"/>
    <w:rsid w:val="00E77D20"/>
    <w:rsid w:val="00E93662"/>
    <w:rsid w:val="00E96DB2"/>
    <w:rsid w:val="00EB0798"/>
    <w:rsid w:val="00EB1753"/>
    <w:rsid w:val="00EB6CFF"/>
    <w:rsid w:val="00EE3996"/>
    <w:rsid w:val="00EF1D39"/>
    <w:rsid w:val="00F032FF"/>
    <w:rsid w:val="00F07062"/>
    <w:rsid w:val="00F23CFC"/>
    <w:rsid w:val="00F33AD6"/>
    <w:rsid w:val="00F433E2"/>
    <w:rsid w:val="00F56554"/>
    <w:rsid w:val="00F623BB"/>
    <w:rsid w:val="00F904AE"/>
    <w:rsid w:val="00F934F8"/>
    <w:rsid w:val="00FA1815"/>
    <w:rsid w:val="00FB52FE"/>
    <w:rsid w:val="00FC0A34"/>
    <w:rsid w:val="00FD1DEF"/>
    <w:rsid w:val="00FE3B3F"/>
    <w:rsid w:val="00FE5F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BCE9D63-E571-4300-9A1B-829702FD26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l-PL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footer" w:semiHidden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F3FA5"/>
    <w:pPr>
      <w:widowControl w:val="0"/>
    </w:pPr>
    <w:rPr>
      <w:sz w:val="24"/>
    </w:rPr>
  </w:style>
  <w:style w:type="paragraph" w:styleId="Heading1">
    <w:name w:val="heading 1"/>
    <w:basedOn w:val="Normal"/>
    <w:next w:val="Normal"/>
    <w:semiHidden/>
    <w:qFormat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Heading2">
    <w:name w:val="heading 2"/>
    <w:basedOn w:val="Normal"/>
    <w:next w:val="Normal"/>
    <w:semiHidden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semiHidden/>
    <w:qFormat/>
    <w:pPr>
      <w:keepNext/>
      <w:spacing w:before="240" w:after="60"/>
      <w:outlineLvl w:val="2"/>
    </w:pPr>
    <w:rPr>
      <w:rFonts w:ascii="Arial" w:hAnsi="Arial"/>
    </w:rPr>
  </w:style>
  <w:style w:type="paragraph" w:styleId="Heading4">
    <w:name w:val="heading 4"/>
    <w:basedOn w:val="Normal"/>
    <w:next w:val="Normal"/>
    <w:semiHidden/>
    <w:qFormat/>
    <w:pPr>
      <w:keepNext/>
      <w:spacing w:before="240" w:after="60"/>
      <w:outlineLvl w:val="3"/>
    </w:pPr>
    <w:rPr>
      <w:rFonts w:ascii="Arial" w:hAnsi="Arial"/>
      <w:b/>
    </w:rPr>
  </w:style>
  <w:style w:type="paragraph" w:styleId="Heading5">
    <w:name w:val="heading 5"/>
    <w:basedOn w:val="Normal"/>
    <w:next w:val="Normal"/>
    <w:semiHidden/>
    <w:qFormat/>
    <w:pPr>
      <w:spacing w:before="240" w:after="60"/>
      <w:outlineLvl w:val="4"/>
    </w:pPr>
    <w:rPr>
      <w:sz w:val="22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customStyle="1" w:styleId="EPFooter2">
    <w:name w:val="EPFooter2"/>
    <w:basedOn w:val="Normal"/>
    <w:next w:val="Normal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styleId="TOC1">
    <w:name w:val="toc 1"/>
    <w:basedOn w:val="Normal"/>
    <w:next w:val="Normal"/>
    <w:autoRedefine/>
    <w:uiPriority w:val="39"/>
    <w:rsid w:val="00C23324"/>
    <w:pPr>
      <w:spacing w:after="240"/>
    </w:pPr>
  </w:style>
  <w:style w:type="paragraph" w:styleId="TOCHeading">
    <w:name w:val="TOC Heading"/>
    <w:basedOn w:val="Normal"/>
    <w:next w:val="TOCPage"/>
    <w:qFormat/>
    <w:pPr>
      <w:keepNext/>
      <w:spacing w:before="240" w:after="240"/>
      <w:jc w:val="center"/>
    </w:pPr>
    <w:rPr>
      <w:rFonts w:ascii="Arial" w:hAnsi="Arial"/>
      <w:b/>
    </w:rPr>
  </w:style>
  <w:style w:type="paragraph" w:customStyle="1" w:styleId="TOCPage">
    <w:name w:val="TOC Page"/>
    <w:basedOn w:val="Normal"/>
    <w:next w:val="TOC1"/>
    <w:pPr>
      <w:keepNext/>
      <w:spacing w:after="240"/>
      <w:jc w:val="right"/>
    </w:pPr>
    <w:rPr>
      <w:rFonts w:ascii="Arial" w:hAnsi="Arial"/>
      <w:b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Normal6a">
    <w:name w:val="Normal6a"/>
    <w:basedOn w:val="Normal"/>
    <w:pPr>
      <w:spacing w:after="120"/>
    </w:pPr>
  </w:style>
  <w:style w:type="paragraph" w:customStyle="1" w:styleId="PageHeading">
    <w:name w:val="PageHeading"/>
    <w:basedOn w:val="Normal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link w:val="NormalBoldChar"/>
    <w:rPr>
      <w:b/>
    </w:rPr>
  </w:style>
  <w:style w:type="paragraph" w:customStyle="1" w:styleId="NormalBold12a">
    <w:name w:val="NormalBold12a"/>
    <w:basedOn w:val="Normal"/>
    <w:pPr>
      <w:spacing w:after="240"/>
    </w:pPr>
    <w:rPr>
      <w:b/>
    </w:rPr>
  </w:style>
  <w:style w:type="paragraph" w:customStyle="1" w:styleId="AmJustText">
    <w:name w:val="AmJustText"/>
    <w:basedOn w:val="Normal"/>
    <w:pPr>
      <w:spacing w:after="240"/>
    </w:pPr>
    <w:rPr>
      <w:i/>
    </w:rPr>
  </w:style>
  <w:style w:type="paragraph" w:customStyle="1" w:styleId="NormalHanging12a">
    <w:name w:val="NormalHanging12a"/>
    <w:basedOn w:val="Normal"/>
    <w:pPr>
      <w:spacing w:after="240"/>
      <w:ind w:left="567" w:hanging="567"/>
    </w:pPr>
  </w:style>
  <w:style w:type="paragraph" w:customStyle="1" w:styleId="EPName">
    <w:name w:val="EPName"/>
    <w:basedOn w:val="Normal"/>
    <w:rsid w:val="006F7907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CoverNormal24a">
    <w:name w:val="CoverNormal24a"/>
    <w:basedOn w:val="Normal"/>
    <w:rsid w:val="00F07062"/>
    <w:pPr>
      <w:spacing w:after="480"/>
      <w:ind w:left="1417"/>
    </w:pPr>
  </w:style>
  <w:style w:type="paragraph" w:customStyle="1" w:styleId="CoverNormal">
    <w:name w:val="CoverNormal"/>
    <w:basedOn w:val="Normal"/>
    <w:pPr>
      <w:ind w:left="1418"/>
    </w:pPr>
  </w:style>
  <w:style w:type="paragraph" w:customStyle="1" w:styleId="AmCrossRef">
    <w:name w:val="AmCrossRef"/>
    <w:basedOn w:val="Normal"/>
    <w:rsid w:val="00DA6ED0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pPr>
      <w:keepNext/>
      <w:spacing w:before="240" w:after="240"/>
      <w:jc w:val="center"/>
    </w:pPr>
    <w:rPr>
      <w:i/>
    </w:rPr>
  </w:style>
  <w:style w:type="paragraph" w:customStyle="1" w:styleId="CoverReference">
    <w:name w:val="CoverReference"/>
    <w:basedOn w:val="Normal"/>
    <w:rsid w:val="004E733D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F07062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pPr>
      <w:spacing w:before="240" w:after="1200"/>
    </w:pPr>
  </w:style>
  <w:style w:type="paragraph" w:styleId="Header">
    <w:name w:val="header"/>
    <w:basedOn w:val="Normal"/>
    <w:link w:val="HeaderChar"/>
    <w:semiHidden/>
    <w:rsid w:val="00F23CFC"/>
    <w:pPr>
      <w:tabs>
        <w:tab w:val="center" w:pos="4513"/>
        <w:tab w:val="right" w:pos="9026"/>
      </w:tabs>
    </w:pPr>
  </w:style>
  <w:style w:type="paragraph" w:customStyle="1" w:styleId="AmOrLang">
    <w:name w:val="AmOrLang"/>
    <w:basedOn w:val="Normal"/>
    <w:rsid w:val="002669B6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2669B6"/>
    <w:pPr>
      <w:spacing w:after="240"/>
      <w:jc w:val="center"/>
    </w:pPr>
    <w:rPr>
      <w:i/>
    </w:rPr>
  </w:style>
  <w:style w:type="table" w:styleId="TableGrid">
    <w:name w:val="Table Grid"/>
    <w:basedOn w:val="TableNormal"/>
    <w:rsid w:val="0046160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mNumberTabs">
    <w:name w:val="AmNumberTabs"/>
    <w:basedOn w:val="Normal"/>
    <w:rsid w:val="004C0915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rsid w:val="004C0915"/>
    <w:pPr>
      <w:spacing w:before="240"/>
    </w:pPr>
    <w:rPr>
      <w:b/>
    </w:rPr>
  </w:style>
  <w:style w:type="paragraph" w:customStyle="1" w:styleId="EPBody">
    <w:name w:val="EPBody"/>
    <w:basedOn w:val="Normal"/>
    <w:rsid w:val="00461601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LineTop">
    <w:name w:val="LineTop"/>
    <w:basedOn w:val="Normal"/>
    <w:next w:val="Normal"/>
    <w:rsid w:val="00461601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461601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EPTerm">
    <w:name w:val="EPTerm"/>
    <w:basedOn w:val="Normal"/>
    <w:next w:val="Normal"/>
    <w:rsid w:val="006F7907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6F7907"/>
    <w:pPr>
      <w:jc w:val="right"/>
    </w:pPr>
  </w:style>
  <w:style w:type="paragraph" w:customStyle="1" w:styleId="EPFooter">
    <w:name w:val="EPFooter"/>
    <w:basedOn w:val="Normal"/>
    <w:rsid w:val="00F07062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character" w:styleId="PageNumber">
    <w:name w:val="page number"/>
    <w:basedOn w:val="DefaultParagraphFont"/>
    <w:semiHidden/>
    <w:rsid w:val="00914537"/>
  </w:style>
  <w:style w:type="character" w:customStyle="1" w:styleId="HeaderChar">
    <w:name w:val="Header Char"/>
    <w:basedOn w:val="DefaultParagraphFont"/>
    <w:link w:val="Header"/>
    <w:semiHidden/>
    <w:rsid w:val="00F23CFC"/>
    <w:rPr>
      <w:sz w:val="24"/>
    </w:rPr>
  </w:style>
  <w:style w:type="paragraph" w:customStyle="1" w:styleId="EPComma">
    <w:name w:val="EPComma"/>
    <w:basedOn w:val="Normal"/>
    <w:rsid w:val="00A910C9"/>
    <w:pPr>
      <w:spacing w:before="480" w:after="240"/>
    </w:pPr>
  </w:style>
  <w:style w:type="paragraph" w:customStyle="1" w:styleId="Lgendesigne">
    <w:name w:val="Légende signe"/>
    <w:basedOn w:val="Normal"/>
    <w:rsid w:val="005625FE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5625FE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sid w:val="005625FE"/>
    <w:rPr>
      <w:sz w:val="18"/>
    </w:rPr>
  </w:style>
  <w:style w:type="character" w:customStyle="1" w:styleId="Normal6Char">
    <w:name w:val="Normal6 Char"/>
    <w:basedOn w:val="DefaultParagraphFont"/>
    <w:link w:val="Normal6"/>
    <w:locked/>
    <w:rsid w:val="00E93662"/>
    <w:rPr>
      <w:sz w:val="24"/>
      <w:lang w:val="pl-PL"/>
    </w:rPr>
  </w:style>
  <w:style w:type="paragraph" w:customStyle="1" w:styleId="Normal6">
    <w:name w:val="Normal6"/>
    <w:basedOn w:val="Normal"/>
    <w:link w:val="Normal6Char"/>
    <w:rsid w:val="00E93662"/>
    <w:pPr>
      <w:spacing w:after="120"/>
    </w:pPr>
  </w:style>
  <w:style w:type="character" w:customStyle="1" w:styleId="NormalBoldChar">
    <w:name w:val="NormalBold Char"/>
    <w:basedOn w:val="DefaultParagraphFont"/>
    <w:link w:val="NormalBold"/>
    <w:locked/>
    <w:rsid w:val="00E93662"/>
    <w:rPr>
      <w:b/>
      <w:sz w:val="24"/>
    </w:rPr>
  </w:style>
  <w:style w:type="paragraph" w:customStyle="1" w:styleId="ColumnHeading">
    <w:name w:val="ColumnHeading"/>
    <w:basedOn w:val="Normal"/>
    <w:rsid w:val="00E93662"/>
    <w:pPr>
      <w:spacing w:after="240"/>
      <w:jc w:val="center"/>
    </w:pPr>
    <w:rPr>
      <w:i/>
    </w:rPr>
  </w:style>
  <w:style w:type="paragraph" w:customStyle="1" w:styleId="AMNumberTabs0">
    <w:name w:val="AMNumberTabs"/>
    <w:basedOn w:val="Normal"/>
    <w:rsid w:val="00E93662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Olang">
    <w:name w:val="Olang"/>
    <w:rsid w:val="00E93662"/>
    <w:pPr>
      <w:jc w:val="right"/>
    </w:pPr>
  </w:style>
  <w:style w:type="paragraph" w:styleId="Footer">
    <w:name w:val="footer"/>
    <w:basedOn w:val="Normal"/>
    <w:link w:val="FooterChar"/>
    <w:semiHidden/>
    <w:rsid w:val="00FA1815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semiHidden/>
    <w:rsid w:val="00FA1815"/>
    <w:rPr>
      <w:sz w:val="24"/>
    </w:rPr>
  </w:style>
  <w:style w:type="paragraph" w:styleId="BalloonText">
    <w:name w:val="Balloon Text"/>
    <w:basedOn w:val="Normal"/>
    <w:link w:val="BalloonTextChar"/>
    <w:semiHidden/>
    <w:unhideWhenUsed/>
    <w:rsid w:val="00DB3E2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DB3E24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rsid w:val="00DB3E24"/>
    <w:rPr>
      <w:sz w:val="16"/>
      <w:szCs w:val="16"/>
    </w:rPr>
  </w:style>
  <w:style w:type="paragraph" w:styleId="CommentText">
    <w:name w:val="annotation text"/>
    <w:basedOn w:val="Normal"/>
    <w:link w:val="CommentTextChar"/>
    <w:rsid w:val="00DB3E24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DB3E24"/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DB3E24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DB3E24"/>
    <w:rPr>
      <w:b/>
      <w:bCs/>
    </w:rPr>
  </w:style>
  <w:style w:type="character" w:customStyle="1" w:styleId="markedcontent">
    <w:name w:val="markedcontent"/>
    <w:basedOn w:val="DefaultParagraphFont"/>
    <w:rsid w:val="00854A4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2F2C01E-2072-49C9-AF73-9310222D96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20</Pages>
  <Words>4221</Words>
  <Characters>28667</Characters>
  <Application>Microsoft Office Word</Application>
  <DocSecurity>0</DocSecurity>
  <Lines>1146</Lines>
  <Paragraphs>406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PR_COD_1amCom</vt:lpstr>
    </vt:vector>
  </TitlesOfParts>
  <Company/>
  <LinksUpToDate>false</LinksUpToDate>
  <CharactersWithSpaces>32482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PR_COD_1amCom</dc:title>
  <dc:creator>LECUYER Katarzyna</dc:creator>
  <cp:lastModifiedBy>WOLSZCZAK Monika</cp:lastModifiedBy>
  <cp:revision>2</cp:revision>
  <cp:lastPrinted>2004-11-04T09:41:00Z</cp:lastPrinted>
  <dcterms:created xsi:type="dcterms:W3CDTF">2023-08-22T14:16:00Z</dcterms:created>
  <dcterms:modified xsi:type="dcterms:W3CDTF">2023-08-22T14:16:00Z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PL</vt:lpwstr>
  </property>
  <property fmtid="{D5CDD505-2E9C-101B-9397-08002B2CF9AE}" pid="3" name="&lt;FdR&gt;">
    <vt:lpwstr>1282317</vt:lpwstr>
  </property>
  <property fmtid="{D5CDD505-2E9C-101B-9397-08002B2CF9AE}" pid="4" name="&lt;Model&gt;">
    <vt:lpwstr>PR_COD_1amCom</vt:lpwstr>
  </property>
  <property fmtid="{D5CDD505-2E9C-101B-9397-08002B2CF9AE}" pid="5" name="&lt;ModelCod&gt;">
    <vt:lpwstr>\\eiciBRUpr1\pdocep$\DocEP\DOCS\General\PR\PR_Leg\COD\COD_1st\PR_COD_1amCom.dotx(17/04/2020 19:27:09)</vt:lpwstr>
  </property>
  <property fmtid="{D5CDD505-2E9C-101B-9397-08002B2CF9AE}" pid="6" name="&lt;ModelTra&gt;">
    <vt:lpwstr>\\eiciBRUpr1\pdocep$\DocEP\TRANSFIL\EN\PR_COD_1amCom.EN(29/06/2022 10:21:37)</vt:lpwstr>
  </property>
  <property fmtid="{D5CDD505-2E9C-101B-9397-08002B2CF9AE}" pid="7" name="&lt;Type&gt;">
    <vt:lpwstr>PR</vt:lpwstr>
  </property>
  <property fmtid="{D5CDD505-2E9C-101B-9397-08002B2CF9AE}" pid="8" name="Created with">
    <vt:lpwstr>9.15.0 Build [20230501]</vt:lpwstr>
  </property>
  <property fmtid="{D5CDD505-2E9C-101B-9397-08002B2CF9AE}" pid="9" name="FooterPath">
    <vt:lpwstr>PR\1282317PL.docx</vt:lpwstr>
  </property>
  <property fmtid="{D5CDD505-2E9C-101B-9397-08002B2CF9AE}" pid="10" name="LastEdited with">
    <vt:lpwstr>9.14.1 Build [20230315]</vt:lpwstr>
  </property>
  <property fmtid="{D5CDD505-2E9C-101B-9397-08002B2CF9AE}" pid="11" name="PE number">
    <vt:lpwstr>751.547</vt:lpwstr>
  </property>
  <property fmtid="{D5CDD505-2E9C-101B-9397-08002B2CF9AE}" pid="12" name="SDLStudio">
    <vt:lpwstr/>
  </property>
  <property fmtid="{D5CDD505-2E9C-101B-9397-08002B2CF9AE}" pid="13" name="SendToEpades">
    <vt:lpwstr>OK - 2023/07/13 14:26</vt:lpwstr>
  </property>
</Properties>
</file>