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A07745" w14:paraId="6E223E9C" w14:textId="77777777" w:rsidTr="0075081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580F0B" w14:textId="77777777" w:rsidR="00B13D6F" w:rsidRPr="00A07745" w:rsidRDefault="00F57948" w:rsidP="00750818">
            <w:pPr>
              <w:pStyle w:val="EPName"/>
            </w:pPr>
            <w:bookmarkStart w:id="0" w:name="_GoBack"/>
            <w:bookmarkEnd w:id="0"/>
            <w:r w:rsidRPr="00A07745">
              <w:t>Evropský parlament</w:t>
            </w:r>
          </w:p>
          <w:p w14:paraId="714617FF" w14:textId="77777777" w:rsidR="00B13D6F" w:rsidRPr="00A07745" w:rsidRDefault="00791E23" w:rsidP="00791E23">
            <w:pPr>
              <w:pStyle w:val="EPTerm"/>
            </w:pPr>
            <w:r w:rsidRPr="00A0774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9138D58" w14:textId="77777777" w:rsidR="00B13D6F" w:rsidRPr="00A07745" w:rsidRDefault="00B13D6F" w:rsidP="00750818">
            <w:pPr>
              <w:pStyle w:val="EPLogo"/>
            </w:pPr>
            <w:r w:rsidRPr="00A07745">
              <w:rPr>
                <w:noProof/>
              </w:rPr>
              <w:drawing>
                <wp:inline distT="0" distB="0" distL="0" distR="0" wp14:anchorId="096E1D36" wp14:editId="606366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8D81D" w14:textId="77777777" w:rsidR="00461601" w:rsidRPr="00A07745" w:rsidRDefault="00461601" w:rsidP="00461601">
      <w:pPr>
        <w:pStyle w:val="LineTop"/>
      </w:pPr>
    </w:p>
    <w:p w14:paraId="5E17AAAC" w14:textId="77777777" w:rsidR="00461601" w:rsidRPr="00A07745" w:rsidRDefault="00461601" w:rsidP="00461601">
      <w:pPr>
        <w:pStyle w:val="EPBody"/>
      </w:pPr>
      <w:r w:rsidRPr="00A07745">
        <w:rPr>
          <w:rStyle w:val="HideTWBExt"/>
        </w:rPr>
        <w:t>&lt;</w:t>
      </w:r>
      <w:r w:rsidRPr="00A07745">
        <w:rPr>
          <w:rStyle w:val="HideTWBExt"/>
          <w:i w:val="0"/>
        </w:rPr>
        <w:t>Commission</w:t>
      </w:r>
      <w:r w:rsidRPr="00A07745">
        <w:rPr>
          <w:rStyle w:val="HideTWBExt"/>
        </w:rPr>
        <w:t>&gt;</w:t>
      </w:r>
      <w:r w:rsidRPr="00A07745">
        <w:rPr>
          <w:rStyle w:val="HideTWBInt"/>
        </w:rPr>
        <w:t>{LIBE}</w:t>
      </w:r>
      <w:r w:rsidRPr="00A07745">
        <w:t>Výbor pro občanské svobody, spravedlnost a vnitřní věci</w:t>
      </w:r>
      <w:r w:rsidRPr="00A07745">
        <w:rPr>
          <w:rStyle w:val="HideTWBExt"/>
        </w:rPr>
        <w:t>&lt;/</w:t>
      </w:r>
      <w:r w:rsidRPr="00A07745">
        <w:rPr>
          <w:rStyle w:val="HideTWBExt"/>
          <w:i w:val="0"/>
        </w:rPr>
        <w:t>Commission</w:t>
      </w:r>
      <w:r w:rsidRPr="00A07745">
        <w:rPr>
          <w:rStyle w:val="HideTWBExt"/>
        </w:rPr>
        <w:t>&gt;</w:t>
      </w:r>
    </w:p>
    <w:p w14:paraId="4CFB7607" w14:textId="77777777" w:rsidR="00461601" w:rsidRPr="00A07745" w:rsidRDefault="00461601" w:rsidP="00461601">
      <w:pPr>
        <w:pStyle w:val="LineBottom"/>
      </w:pPr>
    </w:p>
    <w:p w14:paraId="65EBD9CF" w14:textId="77777777" w:rsidR="00793EA9" w:rsidRPr="00A07745" w:rsidRDefault="00793EA9">
      <w:pPr>
        <w:pStyle w:val="CoverReference"/>
      </w:pPr>
      <w:r w:rsidRPr="00A07745">
        <w:rPr>
          <w:rStyle w:val="HideTWBExt"/>
          <w:b w:val="0"/>
        </w:rPr>
        <w:t>&lt;RefProc&gt;</w:t>
      </w:r>
      <w:r w:rsidRPr="00A07745">
        <w:t>2023/0452</w:t>
      </w:r>
      <w:r w:rsidRPr="00A07745">
        <w:rPr>
          <w:rStyle w:val="HideTWBExt"/>
          <w:b w:val="0"/>
        </w:rPr>
        <w:t>&lt;/RefProc&gt;&lt;RefTypeProc&gt;</w:t>
      </w:r>
      <w:r w:rsidRPr="00A07745">
        <w:t>(COD)</w:t>
      </w:r>
      <w:r w:rsidRPr="00A07745">
        <w:rPr>
          <w:rStyle w:val="HideTWBExt"/>
          <w:b w:val="0"/>
        </w:rPr>
        <w:t>&lt;/RefTypeProc&gt;</w:t>
      </w:r>
    </w:p>
    <w:p w14:paraId="240FD04A" w14:textId="77777777" w:rsidR="00793EA9" w:rsidRPr="00A07745" w:rsidRDefault="00793EA9">
      <w:pPr>
        <w:pStyle w:val="CoverDate"/>
      </w:pPr>
      <w:r w:rsidRPr="00A07745">
        <w:rPr>
          <w:rStyle w:val="HideTWBExt"/>
        </w:rPr>
        <w:t>&lt;Date&gt;</w:t>
      </w:r>
      <w:r w:rsidRPr="00A07745">
        <w:rPr>
          <w:rStyle w:val="HideTWBInt"/>
        </w:rPr>
        <w:t>{17/01/2024}</w:t>
      </w:r>
      <w:r w:rsidRPr="00A07745">
        <w:t>17.1.2024</w:t>
      </w:r>
      <w:r w:rsidRPr="00A07745">
        <w:rPr>
          <w:rStyle w:val="HideTWBExt"/>
        </w:rPr>
        <w:t>&lt;/Date&gt;</w:t>
      </w:r>
    </w:p>
    <w:p w14:paraId="0DB6648D" w14:textId="77777777" w:rsidR="00793EA9" w:rsidRPr="00A07745" w:rsidRDefault="00793EA9">
      <w:pPr>
        <w:pStyle w:val="CoverDocType"/>
      </w:pPr>
      <w:r w:rsidRPr="00A07745">
        <w:rPr>
          <w:rStyle w:val="HideTWBExt"/>
          <w:b w:val="0"/>
        </w:rPr>
        <w:t>&lt;RefProcLect&gt;</w:t>
      </w:r>
      <w:r w:rsidRPr="00A07745">
        <w:t>***I</w:t>
      </w:r>
      <w:r w:rsidRPr="00A07745">
        <w:rPr>
          <w:rStyle w:val="HideTWBExt"/>
          <w:b w:val="0"/>
        </w:rPr>
        <w:t>&lt;/RefProcLect&gt;</w:t>
      </w:r>
    </w:p>
    <w:p w14:paraId="293C3B82" w14:textId="77777777" w:rsidR="00793EA9" w:rsidRPr="00A07745" w:rsidRDefault="00793EA9">
      <w:pPr>
        <w:pStyle w:val="CoverDocType24a"/>
      </w:pPr>
      <w:r w:rsidRPr="00A07745">
        <w:rPr>
          <w:rStyle w:val="HideTWBExt"/>
          <w:b w:val="0"/>
        </w:rPr>
        <w:t>&lt;TitreType&gt;</w:t>
      </w:r>
      <w:r w:rsidRPr="00A07745">
        <w:t>NÁVRH ZPRÁVY</w:t>
      </w:r>
      <w:r w:rsidRPr="00A07745">
        <w:rPr>
          <w:rStyle w:val="HideTWBExt"/>
          <w:b w:val="0"/>
        </w:rPr>
        <w:t>&lt;/TitreType&gt;</w:t>
      </w:r>
    </w:p>
    <w:p w14:paraId="06C3AC3E" w14:textId="77777777" w:rsidR="00793EA9" w:rsidRPr="00A07745" w:rsidRDefault="00793EA9">
      <w:pPr>
        <w:pStyle w:val="CoverNormal"/>
      </w:pPr>
      <w:r w:rsidRPr="00A07745">
        <w:rPr>
          <w:rStyle w:val="HideTWBExt"/>
        </w:rPr>
        <w:t>&lt;Titre&gt;</w:t>
      </w:r>
      <w:r w:rsidRPr="00A07745">
        <w:t>o návrhu nařízení Evropského parlamentu a Rady, kterým se mění nařízení Evropského parlamentu a Rady (EU) 2021/1232 o dočasné odchylce od některých ustanovení směrnice 2002/58/ES pro účely boje proti pohlavnímu zneužívání dětí on-line</w:t>
      </w:r>
      <w:r w:rsidRPr="00A07745">
        <w:rPr>
          <w:rStyle w:val="HideTWBExt"/>
        </w:rPr>
        <w:t>&lt;/Titre&gt;</w:t>
      </w:r>
    </w:p>
    <w:p w14:paraId="1BB37AFA" w14:textId="77777777" w:rsidR="00793EA9" w:rsidRPr="00A07745" w:rsidRDefault="00793EA9">
      <w:pPr>
        <w:pStyle w:val="CoverNormal24a"/>
      </w:pPr>
      <w:r w:rsidRPr="00A07745">
        <w:rPr>
          <w:rStyle w:val="HideTWBExt"/>
        </w:rPr>
        <w:t>&lt;DocRef&gt;</w:t>
      </w:r>
      <w:r w:rsidRPr="00A07745">
        <w:t>(COM(2023)0777 – C9</w:t>
      </w:r>
      <w:r w:rsidRPr="00A07745">
        <w:noBreakHyphen/>
        <w:t>0437/2023 – 2023/0452(COD))</w:t>
      </w:r>
      <w:r w:rsidRPr="00A07745">
        <w:rPr>
          <w:rStyle w:val="HideTWBExt"/>
        </w:rPr>
        <w:t>&lt;/DocRef&gt;</w:t>
      </w:r>
    </w:p>
    <w:p w14:paraId="4F8181FD" w14:textId="77777777" w:rsidR="00793EA9" w:rsidRPr="00A07745" w:rsidRDefault="00793EA9">
      <w:pPr>
        <w:pStyle w:val="CoverNormal24a"/>
      </w:pPr>
      <w:r w:rsidRPr="00A07745">
        <w:rPr>
          <w:rStyle w:val="HideTWBExt"/>
        </w:rPr>
        <w:t>&lt;Commission&gt;</w:t>
      </w:r>
      <w:r w:rsidRPr="00A07745">
        <w:rPr>
          <w:rStyle w:val="HideTWBInt"/>
        </w:rPr>
        <w:t>{LIBE}</w:t>
      </w:r>
      <w:r w:rsidRPr="00A07745">
        <w:t>Výbor pro občanské svobody, spravedlnost a vnitřní věci</w:t>
      </w:r>
      <w:r w:rsidRPr="00A07745">
        <w:rPr>
          <w:rStyle w:val="HideTWBExt"/>
        </w:rPr>
        <w:t>&lt;/Commission&gt;</w:t>
      </w:r>
    </w:p>
    <w:p w14:paraId="3664B774" w14:textId="77777777" w:rsidR="00793EA9" w:rsidRPr="00A07745" w:rsidRDefault="00F57948">
      <w:pPr>
        <w:pStyle w:val="CoverNormal24a"/>
      </w:pPr>
      <w:r w:rsidRPr="00A07745">
        <w:t xml:space="preserve">Zpravodajka: </w:t>
      </w:r>
      <w:r w:rsidRPr="00A07745">
        <w:rPr>
          <w:rStyle w:val="HideTWBExt"/>
        </w:rPr>
        <w:t>&lt;Depute&gt;</w:t>
      </w:r>
      <w:r w:rsidRPr="00A07745">
        <w:t>Birgit Sippel</w:t>
      </w:r>
      <w:r w:rsidRPr="00A07745">
        <w:rPr>
          <w:rStyle w:val="HideTWBExt"/>
        </w:rPr>
        <w:t>&lt;/Depute&gt;</w:t>
      </w:r>
    </w:p>
    <w:p w14:paraId="50DEB03C" w14:textId="77777777" w:rsidR="001C5B44" w:rsidRPr="00A07745" w:rsidRDefault="001C5B44" w:rsidP="001C5B44">
      <w:pPr>
        <w:pStyle w:val="CoverNormal"/>
      </w:pPr>
    </w:p>
    <w:p w14:paraId="0A1BD880" w14:textId="6EB70CDE" w:rsidR="00791E23" w:rsidRPr="00A07745" w:rsidRDefault="00793EA9" w:rsidP="00750818">
      <w:r w:rsidRPr="00A07745">
        <w:br w:type="page"/>
      </w:r>
      <w:r w:rsidR="00461F3A" w:rsidRPr="00A07745">
        <w:lastRenderedPageBreak/>
        <w:fldChar w:fldCharType="begin"/>
      </w:r>
      <w:r w:rsidR="00461F3A" w:rsidRPr="00A07745">
        <w:instrText xml:space="preserve"> TITLE  \* MERGEFORMAT </w:instrText>
      </w:r>
      <w:r w:rsidR="00461F3A" w:rsidRPr="00A07745">
        <w:fldChar w:fldCharType="separate"/>
      </w:r>
      <w:r w:rsidR="00461F3A">
        <w:t>PR_COD_1amCom</w:t>
      </w:r>
      <w:r w:rsidR="00461F3A" w:rsidRPr="00A07745">
        <w:fldChar w:fldCharType="end"/>
      </w:r>
    </w:p>
    <w:p w14:paraId="694D4CC9" w14:textId="77777777" w:rsidR="00791E23" w:rsidRPr="00A07745" w:rsidRDefault="00791E23" w:rsidP="00750818"/>
    <w:p w14:paraId="5587B441" w14:textId="77777777" w:rsidR="00791E23" w:rsidRPr="00A07745" w:rsidRDefault="00791E23" w:rsidP="00750818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791E23" w:rsidRPr="00A07745" w14:paraId="6F9229CB" w14:textId="77777777">
        <w:tc>
          <w:tcPr>
            <w:tcW w:w="5811" w:type="dxa"/>
          </w:tcPr>
          <w:p w14:paraId="521AF768" w14:textId="77777777" w:rsidR="00791E23" w:rsidRPr="00A07745" w:rsidRDefault="00791E23" w:rsidP="00750818">
            <w:pPr>
              <w:pStyle w:val="Lgendetitre"/>
            </w:pPr>
            <w:r w:rsidRPr="00A07745">
              <w:t>Vysvětlivky</w:t>
            </w:r>
          </w:p>
        </w:tc>
      </w:tr>
      <w:tr w:rsidR="00791E23" w:rsidRPr="00A07745" w14:paraId="657E7014" w14:textId="77777777" w:rsidTr="00750818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555A48DB" w14:textId="77777777" w:rsidR="00791E23" w:rsidRPr="00A07745" w:rsidRDefault="00791E23" w:rsidP="00750818">
            <w:pPr>
              <w:pStyle w:val="Lgendesigne"/>
            </w:pPr>
            <w:r w:rsidRPr="00A07745">
              <w:tab/>
              <w:t>*</w:t>
            </w:r>
            <w:r w:rsidRPr="00A07745">
              <w:tab/>
              <w:t>Postup konzultace</w:t>
            </w:r>
          </w:p>
          <w:p w14:paraId="03A9D9FF" w14:textId="77777777" w:rsidR="00791E23" w:rsidRPr="00A07745" w:rsidRDefault="00791E23" w:rsidP="00750818">
            <w:pPr>
              <w:pStyle w:val="Lgendesigne"/>
            </w:pPr>
            <w:r w:rsidRPr="00A07745">
              <w:tab/>
              <w:t>***</w:t>
            </w:r>
            <w:r w:rsidRPr="00A07745">
              <w:tab/>
              <w:t>Postup souhlasu</w:t>
            </w:r>
          </w:p>
          <w:p w14:paraId="261CB659" w14:textId="77777777" w:rsidR="00791E23" w:rsidRPr="00A07745" w:rsidRDefault="00791E23" w:rsidP="00750818">
            <w:pPr>
              <w:pStyle w:val="Lgendesigne"/>
            </w:pPr>
            <w:r w:rsidRPr="00A07745">
              <w:tab/>
              <w:t>***I</w:t>
            </w:r>
            <w:r w:rsidRPr="00A07745">
              <w:tab/>
              <w:t>Řádný legislativní postup (první čtení)</w:t>
            </w:r>
          </w:p>
          <w:p w14:paraId="368C3C57" w14:textId="77777777" w:rsidR="00791E23" w:rsidRPr="00A07745" w:rsidRDefault="00791E23" w:rsidP="00750818">
            <w:pPr>
              <w:pStyle w:val="Lgendesigne"/>
            </w:pPr>
            <w:r w:rsidRPr="00A07745">
              <w:tab/>
              <w:t>***II</w:t>
            </w:r>
            <w:r w:rsidRPr="00A07745">
              <w:tab/>
              <w:t>Řádný legislativní postup (druhé čtení)</w:t>
            </w:r>
          </w:p>
          <w:p w14:paraId="3CF39E70" w14:textId="77777777" w:rsidR="00791E23" w:rsidRPr="00A07745" w:rsidRDefault="00791E23" w:rsidP="00750818">
            <w:pPr>
              <w:pStyle w:val="Lgendesigne"/>
            </w:pPr>
            <w:r w:rsidRPr="00A07745">
              <w:tab/>
              <w:t>***III</w:t>
            </w:r>
            <w:r w:rsidRPr="00A07745">
              <w:tab/>
              <w:t>Řádný legislativní postup (třetí čtení)</w:t>
            </w:r>
          </w:p>
          <w:p w14:paraId="6911F771" w14:textId="77777777" w:rsidR="00791E23" w:rsidRPr="00A07745" w:rsidRDefault="00791E23" w:rsidP="00750818">
            <w:pPr>
              <w:pStyle w:val="Lgendestandard"/>
            </w:pPr>
          </w:p>
          <w:p w14:paraId="714E9233" w14:textId="77777777" w:rsidR="00791E23" w:rsidRPr="00A07745" w:rsidRDefault="00791E23" w:rsidP="00750818">
            <w:pPr>
              <w:pStyle w:val="Lgendestandard"/>
            </w:pPr>
            <w:r w:rsidRPr="00A07745">
              <w:t>(Druh postupu závisí na právním základu navrženém v návrhu aktu.)</w:t>
            </w:r>
          </w:p>
          <w:p w14:paraId="6E4B9ACC" w14:textId="77777777" w:rsidR="00791E23" w:rsidRPr="00A07745" w:rsidRDefault="00791E23" w:rsidP="00750818">
            <w:pPr>
              <w:pStyle w:val="Lgendestandard"/>
            </w:pPr>
          </w:p>
        </w:tc>
      </w:tr>
    </w:tbl>
    <w:p w14:paraId="3E9EA5BA" w14:textId="77777777" w:rsidR="00791E23" w:rsidRPr="00A07745" w:rsidRDefault="00791E23" w:rsidP="00750818"/>
    <w:p w14:paraId="6748B113" w14:textId="77777777" w:rsidR="00791E23" w:rsidRPr="00A07745" w:rsidRDefault="00791E23" w:rsidP="00750818"/>
    <w:p w14:paraId="6ABE244E" w14:textId="77777777" w:rsidR="00791E23" w:rsidRPr="00A07745" w:rsidRDefault="00791E23" w:rsidP="00750818"/>
    <w:p w14:paraId="1B83AE96" w14:textId="77777777" w:rsidR="00791E23" w:rsidRPr="00A07745" w:rsidRDefault="00791E23" w:rsidP="00750818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791E23" w:rsidRPr="00A07745" w14:paraId="56C28D43" w14:textId="77777777">
        <w:tc>
          <w:tcPr>
            <w:tcW w:w="5811" w:type="dxa"/>
          </w:tcPr>
          <w:p w14:paraId="25CD79B3" w14:textId="77777777" w:rsidR="00791E23" w:rsidRPr="00A07745" w:rsidRDefault="00791E23" w:rsidP="00750818">
            <w:pPr>
              <w:pStyle w:val="Lgendetitre"/>
            </w:pPr>
            <w:r w:rsidRPr="00A07745">
              <w:t>Pozměňovací návrhy k návrhu aktu</w:t>
            </w:r>
          </w:p>
        </w:tc>
      </w:tr>
      <w:tr w:rsidR="00791E23" w:rsidRPr="00A07745" w14:paraId="719FEC27" w14:textId="77777777" w:rsidTr="00750818">
        <w:trPr>
          <w:trHeight w:val="4496"/>
        </w:trPr>
        <w:tc>
          <w:tcPr>
            <w:tcW w:w="5811" w:type="dxa"/>
          </w:tcPr>
          <w:p w14:paraId="00B216E4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  <w:r w:rsidRPr="00A07745">
              <w:rPr>
                <w:b/>
              </w:rPr>
              <w:t>Pozměňovací návrhy Parlamentu předložené ve dvou sloupcích</w:t>
            </w:r>
          </w:p>
          <w:p w14:paraId="4B24CA3F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</w:p>
          <w:p w14:paraId="5D6FAD2D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  <w:r w:rsidRPr="00A07745">
              <w:t xml:space="preserve">Vypuštění textu je označeno </w:t>
            </w:r>
            <w:r w:rsidRPr="00A07745">
              <w:rPr>
                <w:b/>
                <w:bCs/>
                <w:i/>
                <w:iCs/>
              </w:rPr>
              <w:t>tučnou kurzivou</w:t>
            </w:r>
            <w:r w:rsidRPr="00A07745">
              <w:t xml:space="preserve"> v levém sloupci. Nahrazení je označeno </w:t>
            </w:r>
            <w:r w:rsidRPr="00A07745">
              <w:rPr>
                <w:b/>
                <w:bCs/>
                <w:i/>
                <w:iCs/>
              </w:rPr>
              <w:t>tučnou kurzivou</w:t>
            </w:r>
            <w:r w:rsidRPr="00A07745">
              <w:t xml:space="preserve"> v obou sloupcích. Nový text je označen </w:t>
            </w:r>
            <w:r w:rsidRPr="00A07745">
              <w:rPr>
                <w:b/>
                <w:bCs/>
                <w:i/>
                <w:iCs/>
              </w:rPr>
              <w:t>tučnou kurzivou</w:t>
            </w:r>
            <w:r w:rsidRPr="00A07745">
              <w:t xml:space="preserve"> v pravém sloupci.</w:t>
            </w:r>
          </w:p>
          <w:p w14:paraId="205377EF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</w:p>
          <w:p w14:paraId="3D2CC478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  <w:r w:rsidRPr="00A07745">
              <w:t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</w:t>
            </w:r>
          </w:p>
          <w:p w14:paraId="797A15B8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</w:p>
          <w:p w14:paraId="5BA023C9" w14:textId="77777777" w:rsidR="00791E23" w:rsidRPr="00A07745" w:rsidRDefault="00791E23" w:rsidP="00750818">
            <w:pPr>
              <w:pStyle w:val="Lgendestandard"/>
              <w:rPr>
                <w:b/>
                <w:szCs w:val="24"/>
              </w:rPr>
            </w:pPr>
            <w:r w:rsidRPr="00A07745">
              <w:rPr>
                <w:b/>
              </w:rPr>
              <w:t>Pozměňovací návrhy Parlamentu v podobě konsolidovaného textu</w:t>
            </w:r>
          </w:p>
          <w:p w14:paraId="2989BE3F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</w:p>
          <w:p w14:paraId="245443C4" w14:textId="77777777" w:rsidR="00791E23" w:rsidRPr="00A07745" w:rsidRDefault="00791E23" w:rsidP="00750818">
            <w:pPr>
              <w:pStyle w:val="Lgendestandard"/>
              <w:rPr>
                <w:szCs w:val="24"/>
              </w:rPr>
            </w:pPr>
            <w:r w:rsidRPr="00A07745">
              <w:t xml:space="preserve">Nové části textu jsou označeny </w:t>
            </w:r>
            <w:r w:rsidRPr="00A07745">
              <w:rPr>
                <w:b/>
                <w:bCs/>
                <w:i/>
                <w:iCs/>
              </w:rPr>
              <w:t>tučnou kurzivou</w:t>
            </w:r>
            <w:r w:rsidRPr="00A07745">
              <w:t xml:space="preserve">. Vypuštěné části textu jsou označeny symbolem ▌nebo přeškrtnuty. Nahrazení se vyznačují tak, že nový text se označí </w:t>
            </w:r>
            <w:r w:rsidRPr="00A07745">
              <w:rPr>
                <w:b/>
                <w:bCs/>
                <w:i/>
                <w:iCs/>
              </w:rPr>
              <w:t>tučnou kurzivou</w:t>
            </w:r>
            <w:r w:rsidRPr="00A07745">
              <w:t xml:space="preserve"> a nahrazený text se vymaže nebo přeškrtne. </w:t>
            </w:r>
          </w:p>
          <w:p w14:paraId="4FB8779D" w14:textId="77777777" w:rsidR="00791E23" w:rsidRPr="00A07745" w:rsidRDefault="00791E23" w:rsidP="00750818">
            <w:pPr>
              <w:pStyle w:val="Lgendestandard"/>
            </w:pPr>
            <w:r w:rsidRPr="00A07745">
              <w:t>Výjimečně se neoznačují změny výlučně technické povahy, které provedly příslušné útvary za účelem vypracování konečného znění.</w:t>
            </w:r>
          </w:p>
          <w:p w14:paraId="72D1B1D3" w14:textId="77777777" w:rsidR="00791E23" w:rsidRPr="00A07745" w:rsidRDefault="00791E23" w:rsidP="00750818">
            <w:pPr>
              <w:pStyle w:val="Lgendestandard"/>
            </w:pPr>
          </w:p>
        </w:tc>
      </w:tr>
    </w:tbl>
    <w:p w14:paraId="1F3381CA" w14:textId="77777777" w:rsidR="00791E23" w:rsidRPr="00A07745" w:rsidRDefault="00791E23" w:rsidP="00750818"/>
    <w:p w14:paraId="1606F256" w14:textId="77777777" w:rsidR="00793EA9" w:rsidRPr="00A07745" w:rsidRDefault="00793EA9" w:rsidP="00012351">
      <w:pPr>
        <w:widowControl/>
        <w:tabs>
          <w:tab w:val="center" w:pos="4677"/>
        </w:tabs>
      </w:pPr>
    </w:p>
    <w:p w14:paraId="238B7974" w14:textId="77777777" w:rsidR="00793EA9" w:rsidRPr="00A07745" w:rsidRDefault="00793EA9">
      <w:pPr>
        <w:pStyle w:val="TOCHeading"/>
      </w:pPr>
      <w:r w:rsidRPr="00A07745">
        <w:br w:type="page"/>
        <w:t>OBSAH</w:t>
      </w:r>
    </w:p>
    <w:p w14:paraId="38BF1110" w14:textId="77777777" w:rsidR="00793EA9" w:rsidRPr="00A07745" w:rsidRDefault="00F57948">
      <w:pPr>
        <w:pStyle w:val="TOCPage"/>
      </w:pPr>
      <w:r w:rsidRPr="00A07745">
        <w:t>Strana</w:t>
      </w:r>
    </w:p>
    <w:p w14:paraId="1C7CB3F2" w14:textId="0B427CD4" w:rsidR="00461F3A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07745">
        <w:rPr>
          <w:b/>
        </w:rPr>
        <w:fldChar w:fldCharType="begin"/>
      </w:r>
      <w:r w:rsidRPr="00A07745">
        <w:rPr>
          <w:b/>
        </w:rPr>
        <w:instrText xml:space="preserve"> TOC \t "PageHeading</w:instrText>
      </w:r>
      <w:r w:rsidR="00AC2D43" w:rsidRPr="00A07745">
        <w:rPr>
          <w:b/>
        </w:rPr>
        <w:instrText>;</w:instrText>
      </w:r>
      <w:r w:rsidRPr="00A07745">
        <w:rPr>
          <w:b/>
        </w:rPr>
        <w:instrText xml:space="preserve">1" </w:instrText>
      </w:r>
      <w:r w:rsidRPr="00A07745">
        <w:rPr>
          <w:b/>
        </w:rPr>
        <w:fldChar w:fldCharType="separate"/>
      </w:r>
      <w:r w:rsidR="00461F3A">
        <w:rPr>
          <w:noProof/>
        </w:rPr>
        <w:t>NÁVRH LEGISLATIVNÍHO USNESENÍ EVROPSKÉHO PARLAMENTU</w:t>
      </w:r>
      <w:r w:rsidR="00461F3A">
        <w:rPr>
          <w:noProof/>
        </w:rPr>
        <w:tab/>
      </w:r>
      <w:r w:rsidR="00461F3A">
        <w:rPr>
          <w:noProof/>
        </w:rPr>
        <w:fldChar w:fldCharType="begin"/>
      </w:r>
      <w:r w:rsidR="00461F3A">
        <w:rPr>
          <w:noProof/>
        </w:rPr>
        <w:instrText xml:space="preserve"> PAGEREF _Toc157069234 \h </w:instrText>
      </w:r>
      <w:r w:rsidR="00461F3A">
        <w:rPr>
          <w:noProof/>
        </w:rPr>
      </w:r>
      <w:r w:rsidR="00461F3A">
        <w:rPr>
          <w:noProof/>
        </w:rPr>
        <w:fldChar w:fldCharType="separate"/>
      </w:r>
      <w:r w:rsidR="00461F3A">
        <w:rPr>
          <w:noProof/>
        </w:rPr>
        <w:t>5</w:t>
      </w:r>
      <w:r w:rsidR="00461F3A">
        <w:rPr>
          <w:noProof/>
        </w:rPr>
        <w:fldChar w:fldCharType="end"/>
      </w:r>
    </w:p>
    <w:p w14:paraId="77101BFC" w14:textId="06CAD0F2" w:rsidR="00461F3A" w:rsidRDefault="00461F3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PŘÍLOHA: SEZNAM SUBJEKTŮ NEBO OSOB, OD NICHŽ ZPRAVODAJKA OBDRŽELA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_Toc157069235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14:paraId="7610D21F" w14:textId="48C0835F" w:rsidR="002346B0" w:rsidRPr="00A07745" w:rsidRDefault="00C23324" w:rsidP="00C23324">
      <w:r w:rsidRPr="00A07745">
        <w:rPr>
          <w:b/>
        </w:rPr>
        <w:fldChar w:fldCharType="end"/>
      </w:r>
    </w:p>
    <w:p w14:paraId="7E59E592" w14:textId="77777777" w:rsidR="00793EA9" w:rsidRPr="00A07745" w:rsidRDefault="00793EA9">
      <w:pPr>
        <w:pStyle w:val="PageHeading"/>
      </w:pPr>
      <w:r w:rsidRPr="00A07745">
        <w:br w:type="page"/>
      </w:r>
      <w:r w:rsidRPr="00A07745">
        <w:br w:type="page"/>
      </w:r>
      <w:bookmarkStart w:id="1" w:name="_Toc157069234"/>
      <w:r w:rsidRPr="00A07745">
        <w:t>NÁVRH LEGISLATIVNÍHO USNESENÍ EVROPSKÉHO PARLAMENTU</w:t>
      </w:r>
      <w:bookmarkEnd w:id="1"/>
    </w:p>
    <w:p w14:paraId="59C90B0C" w14:textId="77777777" w:rsidR="00793EA9" w:rsidRPr="00A07745" w:rsidRDefault="00F57948">
      <w:pPr>
        <w:pStyle w:val="NormalBold"/>
      </w:pPr>
      <w:r w:rsidRPr="00A07745">
        <w:t>o návrhu nařízení Evropského parlamentu a Rady, kterým se mění nařízení Evropského parlamentu a Rady (EU) 2021/1232 o dočasné odchylce od některých ustanovení směrnice 2002/58/ES pro účely boje proti pohlavnímu zneužívání dětí on-line</w:t>
      </w:r>
    </w:p>
    <w:p w14:paraId="10B9B2B0" w14:textId="77777777" w:rsidR="00793EA9" w:rsidRPr="00A07745" w:rsidRDefault="00F57948">
      <w:pPr>
        <w:pStyle w:val="NormalBold12a"/>
      </w:pPr>
      <w:r w:rsidRPr="00A07745">
        <w:t>(COM(2023)0777 – C9</w:t>
      </w:r>
      <w:r w:rsidRPr="00A07745">
        <w:noBreakHyphen/>
        <w:t>0437/2023 – 2023/0452(COD))</w:t>
      </w:r>
    </w:p>
    <w:p w14:paraId="3F08CFEC" w14:textId="77777777" w:rsidR="00793EA9" w:rsidRPr="00A07745" w:rsidRDefault="00F57948" w:rsidP="00A910C9">
      <w:pPr>
        <w:pStyle w:val="NormalBold"/>
      </w:pPr>
      <w:r w:rsidRPr="00A07745">
        <w:t>(Řádný legislativní postup: první čtení)</w:t>
      </w:r>
    </w:p>
    <w:p w14:paraId="501D5D3C" w14:textId="77777777" w:rsidR="00793EA9" w:rsidRPr="00A07745" w:rsidRDefault="00F57948" w:rsidP="00A910C9">
      <w:pPr>
        <w:pStyle w:val="EPComma"/>
      </w:pPr>
      <w:r w:rsidRPr="00A07745">
        <w:rPr>
          <w:i/>
          <w:iCs/>
        </w:rPr>
        <w:t>Evropský parlament</w:t>
      </w:r>
      <w:r w:rsidRPr="00A07745">
        <w:t>,</w:t>
      </w:r>
    </w:p>
    <w:p w14:paraId="118EB219" w14:textId="77777777" w:rsidR="00793EA9" w:rsidRPr="00A07745" w:rsidRDefault="00793EA9">
      <w:pPr>
        <w:pStyle w:val="NormalHanging12a"/>
      </w:pPr>
      <w:r w:rsidRPr="00A07745">
        <w:t>–</w:t>
      </w:r>
      <w:r w:rsidRPr="00A07745">
        <w:tab/>
        <w:t>s ohledem na návrh Komise předložený Evropskému parlamentu a Radě (COM(2023)0777),</w:t>
      </w:r>
    </w:p>
    <w:p w14:paraId="2A5320C1" w14:textId="77777777" w:rsidR="00793EA9" w:rsidRPr="00A07745" w:rsidRDefault="00793EA9">
      <w:pPr>
        <w:pStyle w:val="NormalHanging12a"/>
      </w:pPr>
      <w:r w:rsidRPr="00A07745">
        <w:t>–</w:t>
      </w:r>
      <w:r w:rsidRPr="00A07745">
        <w:tab/>
        <w:t>s ohledem na čl. 294 odst. 2, čl. 16 odst. 2 a čl. 114 odst. 1 Smlouvy o fungování Evropské unie, v souladu se kterými Komise předložila svůj návrh Parlamentu (C9</w:t>
      </w:r>
      <w:r w:rsidRPr="00A07745">
        <w:noBreakHyphen/>
        <w:t>0437/2023),</w:t>
      </w:r>
    </w:p>
    <w:p w14:paraId="521C6461" w14:textId="77777777" w:rsidR="00A26F46" w:rsidRPr="00A07745" w:rsidRDefault="00A26F46" w:rsidP="00861A98">
      <w:pPr>
        <w:pStyle w:val="NormalHanging12a"/>
      </w:pPr>
      <w:r w:rsidRPr="00A07745">
        <w:t>–</w:t>
      </w:r>
      <w:r w:rsidRPr="00A07745">
        <w:tab/>
        <w:t>s ohledem na čl. 294 odst. 3 Smlouvy o fungování Evropské unie,</w:t>
      </w:r>
    </w:p>
    <w:p w14:paraId="2643B608" w14:textId="77777777" w:rsidR="00AC2D43" w:rsidRPr="00A07745" w:rsidRDefault="00AC2D43" w:rsidP="00861A98">
      <w:pPr>
        <w:pStyle w:val="NormalHanging12a"/>
      </w:pPr>
      <w:r w:rsidRPr="00A07745">
        <w:t>–</w:t>
      </w:r>
      <w:r w:rsidRPr="00A07745">
        <w:tab/>
        <w:t>s ohledem na stanovisko Evropského hospodářského a sociálního výboru (XXXX),</w:t>
      </w:r>
    </w:p>
    <w:p w14:paraId="0EAB0DC0" w14:textId="77777777" w:rsidR="00793EA9" w:rsidRPr="00A07745" w:rsidRDefault="00FB52FE">
      <w:pPr>
        <w:pStyle w:val="NormalHanging12a"/>
      </w:pPr>
      <w:r w:rsidRPr="00A07745">
        <w:t>–</w:t>
      </w:r>
      <w:r w:rsidRPr="00A07745">
        <w:tab/>
        <w:t>s ohledem na článek 59 jednacího řádu,</w:t>
      </w:r>
    </w:p>
    <w:p w14:paraId="533B451B" w14:textId="77777777" w:rsidR="006A2F5D" w:rsidRPr="00A07745" w:rsidRDefault="006A2F5D" w:rsidP="006A2F5D">
      <w:pPr>
        <w:pStyle w:val="NormalHanging12a"/>
      </w:pPr>
      <w:r w:rsidRPr="00A07745">
        <w:t>–</w:t>
      </w:r>
      <w:r w:rsidRPr="00A07745">
        <w:tab/>
        <w:t>s ohledem na zprávu Výboru pro občanské svobody, spravedlnost a vnitřní věci (A9</w:t>
      </w:r>
      <w:r w:rsidRPr="00A07745">
        <w:noBreakHyphen/>
        <w:t>0000/2024),</w:t>
      </w:r>
    </w:p>
    <w:p w14:paraId="23D70C27" w14:textId="77777777" w:rsidR="009F6C2F" w:rsidRPr="00A07745" w:rsidRDefault="009F6C2F" w:rsidP="009F6C2F">
      <w:pPr>
        <w:pStyle w:val="NormalHanging12a"/>
      </w:pPr>
      <w:r w:rsidRPr="00A07745">
        <w:t>1.</w:t>
      </w:r>
      <w:r w:rsidRPr="00A07745">
        <w:tab/>
        <w:t>přijímá níže uvedený postoj v prvním čtení;</w:t>
      </w:r>
    </w:p>
    <w:p w14:paraId="0BFA0ADD" w14:textId="77777777" w:rsidR="00D6507C" w:rsidRPr="00A07745" w:rsidRDefault="00AB0202" w:rsidP="00D6507C">
      <w:pPr>
        <w:pStyle w:val="NormalHanging12a"/>
      </w:pPr>
      <w:r w:rsidRPr="00A07745">
        <w:t>2.</w:t>
      </w:r>
      <w:r w:rsidRPr="00A07745">
        <w:tab/>
        <w:t>vyzývá Komisi, aby věc znovu postoupila Parlamentu, jestliže svůj návrh nahradí jiným textem, podstatně jej změní nebo má v úmyslu jej podstatně změnit;</w:t>
      </w:r>
    </w:p>
    <w:p w14:paraId="127F79D5" w14:textId="77777777" w:rsidR="00D6507C" w:rsidRPr="00A07745" w:rsidRDefault="00AB0202" w:rsidP="00D6507C">
      <w:pPr>
        <w:pStyle w:val="NormalHanging12a"/>
      </w:pPr>
      <w:r w:rsidRPr="00A07745">
        <w:t>3.</w:t>
      </w:r>
      <w:r w:rsidRPr="00A07745">
        <w:tab/>
        <w:t>pověřuje svou předsedkyni, aby předala postoj Parlamentu Radě, Komisi, jakož i vnitrostátním parlamentům.</w:t>
      </w:r>
    </w:p>
    <w:p w14:paraId="3F71A709" w14:textId="77777777" w:rsidR="00C4634A" w:rsidRPr="00A07745" w:rsidRDefault="00C4634A" w:rsidP="009F6C2F">
      <w:pPr>
        <w:pStyle w:val="NormalHanging12a"/>
      </w:pPr>
    </w:p>
    <w:p w14:paraId="0621E920" w14:textId="77777777" w:rsidR="00C4634A" w:rsidRPr="00A07745" w:rsidRDefault="00C4634A" w:rsidP="009F6C2F">
      <w:pPr>
        <w:pStyle w:val="NormalHanging12a"/>
      </w:pPr>
    </w:p>
    <w:p w14:paraId="5DF936D5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&lt;RepeatBlock-Amend&gt;&lt;Amend&gt;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</w:t>
      </w:r>
      <w:r w:rsidRPr="00A07745">
        <w:rPr>
          <w:rStyle w:val="HideTWBExt"/>
          <w:b w:val="0"/>
        </w:rPr>
        <w:t>&lt;/NumAm&gt;</w:t>
      </w:r>
    </w:p>
    <w:p w14:paraId="3CB96AC9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30427FF4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Právní východisko 4 a (nové)</w:t>
      </w:r>
      <w:r w:rsidRPr="00A0774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0F93902D" w14:textId="77777777" w:rsidTr="000D07D7">
        <w:trPr>
          <w:jc w:val="center"/>
        </w:trPr>
        <w:tc>
          <w:tcPr>
            <w:tcW w:w="9752" w:type="dxa"/>
            <w:gridSpan w:val="2"/>
          </w:tcPr>
          <w:p w14:paraId="023392CE" w14:textId="77777777" w:rsidR="000D07D7" w:rsidRPr="00A07745" w:rsidRDefault="000D07D7">
            <w:pPr>
              <w:keepNext/>
            </w:pPr>
          </w:p>
        </w:tc>
      </w:tr>
      <w:tr w:rsidR="000D07D7" w:rsidRPr="00A07745" w14:paraId="7945809C" w14:textId="77777777" w:rsidTr="000D07D7">
        <w:trPr>
          <w:jc w:val="center"/>
        </w:trPr>
        <w:tc>
          <w:tcPr>
            <w:tcW w:w="4876" w:type="dxa"/>
            <w:hideMark/>
          </w:tcPr>
          <w:p w14:paraId="2B0ECFB0" w14:textId="77777777" w:rsidR="000D07D7" w:rsidRPr="00A07745" w:rsidRDefault="000D07D7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72426C66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13D84328" w14:textId="77777777" w:rsidTr="000D07D7">
        <w:trPr>
          <w:jc w:val="center"/>
        </w:trPr>
        <w:tc>
          <w:tcPr>
            <w:tcW w:w="4876" w:type="dxa"/>
          </w:tcPr>
          <w:p w14:paraId="7A63CEBD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61FF226B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s ohledem na zprávu Evropské komise o provádění nařízení Evropského parlamentu a Rady (EU) 2021/1232 ze dne 14. července 2021 o dočasné odchylce od některých ustanovení směrnice 2002/58/ES, pokud jde o používání technologií poskytovateli interpersonálních komunikačních služeb nezávislých na číslech ke zpracování osobních a jiných údajů pro účely boje proti pohlavnímu zneužívání dětí on-line (COM(2023) 797 final),</w:t>
            </w:r>
          </w:p>
        </w:tc>
      </w:tr>
    </w:tbl>
    <w:p w14:paraId="6A9518AA" w14:textId="77777777" w:rsidR="000D07D7" w:rsidRPr="00A07745" w:rsidRDefault="000D07D7" w:rsidP="000D07D7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74E0285E" w14:textId="77777777" w:rsidR="000D07D7" w:rsidRPr="00A07745" w:rsidRDefault="000D07D7" w:rsidP="000D07D7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56798C97" w14:textId="77777777" w:rsidR="000B0866" w:rsidRPr="00A07745" w:rsidRDefault="000B0866" w:rsidP="000B0866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2</w:t>
      </w:r>
      <w:r w:rsidRPr="00A07745">
        <w:rPr>
          <w:rStyle w:val="HideTWBExt"/>
          <w:b w:val="0"/>
        </w:rPr>
        <w:t>&lt;/NumAm&gt;</w:t>
      </w:r>
    </w:p>
    <w:p w14:paraId="1013732C" w14:textId="77777777" w:rsidR="000B0866" w:rsidRPr="00A07745" w:rsidRDefault="000B0866" w:rsidP="000B0866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55360B31" w14:textId="77777777" w:rsidR="000B0866" w:rsidRPr="00A07745" w:rsidRDefault="000B0866" w:rsidP="000B0866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Bod odůvodnění -1 (nový)</w:t>
      </w:r>
      <w:r w:rsidRPr="00A0774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0866" w:rsidRPr="00A07745" w14:paraId="74460A20" w14:textId="77777777" w:rsidTr="000B0866">
        <w:trPr>
          <w:jc w:val="center"/>
        </w:trPr>
        <w:tc>
          <w:tcPr>
            <w:tcW w:w="9752" w:type="dxa"/>
            <w:gridSpan w:val="2"/>
          </w:tcPr>
          <w:p w14:paraId="15583716" w14:textId="77777777" w:rsidR="000B0866" w:rsidRPr="00A07745" w:rsidRDefault="000B0866" w:rsidP="00750818">
            <w:pPr>
              <w:keepNext/>
            </w:pPr>
          </w:p>
        </w:tc>
      </w:tr>
      <w:tr w:rsidR="000B0866" w:rsidRPr="00A07745" w14:paraId="09713A32" w14:textId="77777777" w:rsidTr="000B0866">
        <w:trPr>
          <w:jc w:val="center"/>
        </w:trPr>
        <w:tc>
          <w:tcPr>
            <w:tcW w:w="4876" w:type="dxa"/>
            <w:hideMark/>
          </w:tcPr>
          <w:p w14:paraId="3DFF643D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09B54052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B0866" w:rsidRPr="00A07745" w14:paraId="2513B59E" w14:textId="77777777" w:rsidTr="000B0866">
        <w:trPr>
          <w:jc w:val="center"/>
        </w:trPr>
        <w:tc>
          <w:tcPr>
            <w:tcW w:w="4876" w:type="dxa"/>
          </w:tcPr>
          <w:p w14:paraId="57D250AD" w14:textId="77777777" w:rsidR="000B0866" w:rsidRPr="00A07745" w:rsidRDefault="000B0866" w:rsidP="00750818">
            <w:pPr>
              <w:pStyle w:val="Normal6"/>
            </w:pPr>
          </w:p>
        </w:tc>
        <w:tc>
          <w:tcPr>
            <w:tcW w:w="4876" w:type="dxa"/>
            <w:hideMark/>
          </w:tcPr>
          <w:p w14:paraId="3A6DE5BF" w14:textId="77777777" w:rsidR="000B0866" w:rsidRPr="00A07745" w:rsidRDefault="000B0866" w:rsidP="00750818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(-1)</w:t>
            </w:r>
            <w:r w:rsidRPr="00A07745">
              <w:tab/>
            </w:r>
            <w:r w:rsidRPr="00A07745">
              <w:rPr>
                <w:b/>
                <w:i/>
              </w:rPr>
              <w:t>Aby se poskytovatelům usnadnilo plnění oznamovacích povinností, zejména zajištění strojové čitelnosti zpráv a jejich snadné přístupnosti, je třeba harmonizovat formát zveřejňování zpráv podle čl. 3 odst. 1 písm. f) bodu vii) nařízení 2021/1232.</w:t>
            </w:r>
          </w:p>
        </w:tc>
      </w:tr>
    </w:tbl>
    <w:p w14:paraId="002B3117" w14:textId="77777777" w:rsidR="000B0866" w:rsidRPr="00A07745" w:rsidRDefault="000B0866" w:rsidP="000B0866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1406E5CC" w14:textId="77777777" w:rsidR="000B0866" w:rsidRPr="00A07745" w:rsidRDefault="000B0866" w:rsidP="000B0866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67AA7D8E" w14:textId="77777777" w:rsidR="000B0866" w:rsidRPr="00A07745" w:rsidRDefault="000B0866" w:rsidP="000B0866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3</w:t>
      </w:r>
      <w:r w:rsidRPr="00A07745">
        <w:rPr>
          <w:rStyle w:val="HideTWBExt"/>
          <w:b w:val="0"/>
        </w:rPr>
        <w:t>&lt;/NumAm&gt;</w:t>
      </w:r>
    </w:p>
    <w:p w14:paraId="129F8C82" w14:textId="77777777" w:rsidR="000B0866" w:rsidRPr="00A07745" w:rsidRDefault="000B0866" w:rsidP="000B0866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0DDE0DB4" w14:textId="77777777" w:rsidR="000B0866" w:rsidRPr="00A07745" w:rsidRDefault="000B0866" w:rsidP="000B0866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Bod odůvodnění 1 a (nový)</w:t>
      </w:r>
      <w:r w:rsidRPr="00A0774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0866" w:rsidRPr="00A07745" w14:paraId="625E63D4" w14:textId="77777777" w:rsidTr="000B0866">
        <w:trPr>
          <w:jc w:val="center"/>
        </w:trPr>
        <w:tc>
          <w:tcPr>
            <w:tcW w:w="9752" w:type="dxa"/>
            <w:gridSpan w:val="2"/>
          </w:tcPr>
          <w:p w14:paraId="1AC067E4" w14:textId="77777777" w:rsidR="000B0866" w:rsidRPr="00A07745" w:rsidRDefault="000B0866" w:rsidP="00750818">
            <w:pPr>
              <w:keepNext/>
            </w:pPr>
          </w:p>
        </w:tc>
      </w:tr>
      <w:tr w:rsidR="000B0866" w:rsidRPr="00A07745" w14:paraId="0E1A81E8" w14:textId="77777777" w:rsidTr="000B0866">
        <w:trPr>
          <w:jc w:val="center"/>
        </w:trPr>
        <w:tc>
          <w:tcPr>
            <w:tcW w:w="4876" w:type="dxa"/>
            <w:hideMark/>
          </w:tcPr>
          <w:p w14:paraId="5A28993A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628B1E69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B0866" w:rsidRPr="00A07745" w14:paraId="52CF478A" w14:textId="77777777" w:rsidTr="000B0866">
        <w:trPr>
          <w:jc w:val="center"/>
        </w:trPr>
        <w:tc>
          <w:tcPr>
            <w:tcW w:w="4876" w:type="dxa"/>
          </w:tcPr>
          <w:p w14:paraId="29F65A01" w14:textId="77777777" w:rsidR="000B0866" w:rsidRPr="00A07745" w:rsidRDefault="000B0866" w:rsidP="00750818">
            <w:pPr>
              <w:pStyle w:val="Normal6"/>
            </w:pPr>
          </w:p>
        </w:tc>
        <w:tc>
          <w:tcPr>
            <w:tcW w:w="4876" w:type="dxa"/>
            <w:hideMark/>
          </w:tcPr>
          <w:p w14:paraId="6AE79F18" w14:textId="77777777" w:rsidR="000B0866" w:rsidRPr="00A07745" w:rsidRDefault="000B0866" w:rsidP="00AB0202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(1a)</w:t>
            </w:r>
            <w:r w:rsidRPr="00A07745">
              <w:tab/>
            </w:r>
            <w:r w:rsidRPr="00A07745">
              <w:rPr>
                <w:b/>
                <w:i/>
              </w:rPr>
              <w:t>Aby byla zajištěna odpovídající úroveň transparentnosti a odpovědnosti a aby bylo možné podávat komplexní a srovnatelné zprávy, je nezbytné stanovit vzory podrobných zpráv o zpracování osobních údajů podle nařízení 2021/1232, které by měli poskytovatelé interpersonálních komunikačních služeb nezávislých na číslech zveřejňovat a předkládat příslušnému dozorovému orgánu a Komisi.</w:t>
            </w:r>
          </w:p>
        </w:tc>
      </w:tr>
    </w:tbl>
    <w:p w14:paraId="74F861A8" w14:textId="77777777" w:rsidR="000B0866" w:rsidRPr="00A07745" w:rsidRDefault="000B0866" w:rsidP="000B0866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77C752C7" w14:textId="77777777" w:rsidR="000B0866" w:rsidRPr="00A07745" w:rsidRDefault="000B0866" w:rsidP="000B0866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34BF9A19" w14:textId="77777777" w:rsidR="000B0866" w:rsidRPr="00A07745" w:rsidRDefault="000B0866" w:rsidP="000B0866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4</w:t>
      </w:r>
      <w:r w:rsidRPr="00A07745">
        <w:rPr>
          <w:rStyle w:val="HideTWBExt"/>
          <w:b w:val="0"/>
        </w:rPr>
        <w:t>&lt;/NumAm&gt;</w:t>
      </w:r>
    </w:p>
    <w:p w14:paraId="35878A06" w14:textId="77777777" w:rsidR="000B0866" w:rsidRPr="00A07745" w:rsidRDefault="000B0866" w:rsidP="000B0866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2BC6D2F6" w14:textId="77777777" w:rsidR="000B0866" w:rsidRPr="00A07745" w:rsidRDefault="000B0866" w:rsidP="000B0866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Bod odůvodnění 1 b (nový)</w:t>
      </w:r>
      <w:r w:rsidRPr="00A0774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0866" w:rsidRPr="00A07745" w14:paraId="2F4B8FC7" w14:textId="77777777" w:rsidTr="00AC2898">
        <w:trPr>
          <w:jc w:val="center"/>
        </w:trPr>
        <w:tc>
          <w:tcPr>
            <w:tcW w:w="9752" w:type="dxa"/>
            <w:gridSpan w:val="2"/>
          </w:tcPr>
          <w:p w14:paraId="0597E57D" w14:textId="77777777" w:rsidR="000B0866" w:rsidRPr="00A07745" w:rsidRDefault="000B0866" w:rsidP="00750818">
            <w:pPr>
              <w:keepNext/>
            </w:pPr>
          </w:p>
        </w:tc>
      </w:tr>
      <w:tr w:rsidR="000B0866" w:rsidRPr="00A07745" w14:paraId="7E925770" w14:textId="77777777" w:rsidTr="00AC2898">
        <w:trPr>
          <w:jc w:val="center"/>
        </w:trPr>
        <w:tc>
          <w:tcPr>
            <w:tcW w:w="4876" w:type="dxa"/>
            <w:hideMark/>
          </w:tcPr>
          <w:p w14:paraId="00D794F2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6979BE9C" w14:textId="77777777" w:rsidR="000B0866" w:rsidRPr="00A07745" w:rsidRDefault="000B0866" w:rsidP="0075081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B0866" w:rsidRPr="00A07745" w14:paraId="3AB7DD59" w14:textId="77777777" w:rsidTr="00AC2898">
        <w:trPr>
          <w:jc w:val="center"/>
        </w:trPr>
        <w:tc>
          <w:tcPr>
            <w:tcW w:w="4876" w:type="dxa"/>
          </w:tcPr>
          <w:p w14:paraId="4F315727" w14:textId="77777777" w:rsidR="000B0866" w:rsidRPr="00A07745" w:rsidRDefault="000B0866" w:rsidP="00750818">
            <w:pPr>
              <w:pStyle w:val="Normal6"/>
            </w:pPr>
          </w:p>
        </w:tc>
        <w:tc>
          <w:tcPr>
            <w:tcW w:w="4876" w:type="dxa"/>
            <w:hideMark/>
          </w:tcPr>
          <w:p w14:paraId="32E94990" w14:textId="77777777" w:rsidR="000B0866" w:rsidRPr="00A07745" w:rsidRDefault="00AC2898" w:rsidP="00AB0202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(1b)</w:t>
            </w:r>
            <w:r w:rsidRPr="00A07745">
              <w:tab/>
            </w:r>
            <w:r w:rsidRPr="00A07745">
              <w:rPr>
                <w:b/>
                <w:i/>
              </w:rPr>
              <w:t>Aby bylo možné vykonávat účinnou kontrolu nad zpracováním osobních údajů, měli by poskytovatelé interpersonálních komunikačních služeb nezávislých na číslech při plnění svých oznamovacích povinností podle nařízení (EU) 2021/1232 používat vzor a pokyny uvedené v příloze tohoto nařízení.</w:t>
            </w:r>
          </w:p>
        </w:tc>
      </w:tr>
    </w:tbl>
    <w:p w14:paraId="3AB37679" w14:textId="77777777" w:rsidR="000B0866" w:rsidRPr="00A07745" w:rsidRDefault="000B0866" w:rsidP="000B0866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11D4E351" w14:textId="77777777" w:rsidR="000B0866" w:rsidRPr="00A07745" w:rsidRDefault="000B0866" w:rsidP="000B0866">
      <w:pPr>
        <w:rPr>
          <w:rStyle w:val="HideTWBExt"/>
        </w:rPr>
      </w:pPr>
      <w:r w:rsidRPr="00A07745">
        <w:rPr>
          <w:rStyle w:val="HideTWBExt"/>
        </w:rPr>
        <w:t>&lt;/Amend&gt;</w:t>
      </w:r>
    </w:p>
    <w:p w14:paraId="2F21485C" w14:textId="77777777" w:rsidR="00AC2898" w:rsidRPr="00A07745" w:rsidRDefault="00AC2898" w:rsidP="00AC2898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5</w:t>
      </w:r>
      <w:r w:rsidRPr="00A07745">
        <w:rPr>
          <w:rStyle w:val="HideTWBExt"/>
          <w:b w:val="0"/>
        </w:rPr>
        <w:t>&lt;/NumAm&gt;</w:t>
      </w:r>
    </w:p>
    <w:p w14:paraId="2AE1B229" w14:textId="77777777" w:rsidR="00AC2898" w:rsidRPr="00A07745" w:rsidRDefault="00AC2898" w:rsidP="00AC2898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2F7CA656" w14:textId="77777777" w:rsidR="00AC2898" w:rsidRPr="00A07745" w:rsidRDefault="00AC2898" w:rsidP="00AC2898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Bod odůvodnění 4 a (nový)</w:t>
      </w:r>
      <w:r w:rsidRPr="00A0774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C2898" w:rsidRPr="00A07745" w14:paraId="6EBE97FB" w14:textId="77777777" w:rsidTr="00AC2898">
        <w:trPr>
          <w:jc w:val="center"/>
        </w:trPr>
        <w:tc>
          <w:tcPr>
            <w:tcW w:w="9752" w:type="dxa"/>
            <w:gridSpan w:val="2"/>
          </w:tcPr>
          <w:p w14:paraId="5C060A1B" w14:textId="77777777" w:rsidR="00AC2898" w:rsidRPr="00A07745" w:rsidRDefault="00AC2898" w:rsidP="00750818">
            <w:pPr>
              <w:keepNext/>
            </w:pPr>
          </w:p>
        </w:tc>
      </w:tr>
      <w:tr w:rsidR="00AC2898" w:rsidRPr="00A07745" w14:paraId="3EADDE0C" w14:textId="77777777" w:rsidTr="00AC2898">
        <w:trPr>
          <w:jc w:val="center"/>
        </w:trPr>
        <w:tc>
          <w:tcPr>
            <w:tcW w:w="4876" w:type="dxa"/>
            <w:hideMark/>
          </w:tcPr>
          <w:p w14:paraId="20D960C9" w14:textId="77777777" w:rsidR="00AC2898" w:rsidRPr="00A07745" w:rsidRDefault="00AC2898" w:rsidP="00750818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4E62C860" w14:textId="77777777" w:rsidR="00AC2898" w:rsidRPr="00A07745" w:rsidRDefault="00AC2898" w:rsidP="0075081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AC2898" w:rsidRPr="00A07745" w14:paraId="5B8EC920" w14:textId="77777777" w:rsidTr="00AC2898">
        <w:trPr>
          <w:jc w:val="center"/>
        </w:trPr>
        <w:tc>
          <w:tcPr>
            <w:tcW w:w="4876" w:type="dxa"/>
          </w:tcPr>
          <w:p w14:paraId="2F2C3DAA" w14:textId="77777777" w:rsidR="00AC2898" w:rsidRPr="00A07745" w:rsidRDefault="00AC2898" w:rsidP="00750818">
            <w:pPr>
              <w:pStyle w:val="Normal6"/>
            </w:pPr>
          </w:p>
        </w:tc>
        <w:tc>
          <w:tcPr>
            <w:tcW w:w="4876" w:type="dxa"/>
            <w:hideMark/>
          </w:tcPr>
          <w:p w14:paraId="4F466B4A" w14:textId="77777777" w:rsidR="00AC2898" w:rsidRPr="00A07745" w:rsidRDefault="00AC2898" w:rsidP="00AB0202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(4a)</w:t>
            </w:r>
            <w:r w:rsidRPr="00A07745">
              <w:tab/>
            </w:r>
            <w:r w:rsidRPr="00A07745">
              <w:rPr>
                <w:b/>
                <w:i/>
              </w:rPr>
              <w:t xml:space="preserve">S ohledem na zprávu Evropské komise o provádění ze dne 19. prosince 2023 (COM(2023) 797) a za účelem zajištění soudržnosti a srozumitelnosti by měly být z nařízení 2021/1232 vypuštěny definice, které již nejsou relevantní. Jelikož navazování kontaktu s dětmi nespadá do oblasti působnosti tohoto nařízení, měla by být jeho definice vypuštěna. </w:t>
            </w:r>
          </w:p>
        </w:tc>
      </w:tr>
    </w:tbl>
    <w:p w14:paraId="0FC6C943" w14:textId="77777777" w:rsidR="00AC2898" w:rsidRPr="00A07745" w:rsidRDefault="00AC2898" w:rsidP="00AC2898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5823D3C0" w14:textId="77777777" w:rsidR="00AC2898" w:rsidRPr="00A07745" w:rsidRDefault="00AC2898" w:rsidP="00AC2898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717F405E" w14:textId="77777777" w:rsidR="00AC2D43" w:rsidRPr="00A07745" w:rsidRDefault="000F3C84" w:rsidP="00AC2D4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A07745">
        <w:rPr>
          <w:rStyle w:val="HideTWBExt"/>
        </w:rPr>
        <w:t>&lt;Amend&gt;</w:t>
      </w:r>
      <w:r w:rsidRPr="00A07745">
        <w:rPr>
          <w:b/>
        </w:rPr>
        <w:t>Pozměňovací návrh</w:t>
      </w:r>
      <w:r w:rsidRPr="00A07745">
        <w:rPr>
          <w:b/>
        </w:rPr>
        <w:tab/>
      </w:r>
      <w:r w:rsidRPr="00A07745">
        <w:rPr>
          <w:b/>
        </w:rPr>
        <w:tab/>
      </w:r>
      <w:r w:rsidRPr="00A07745">
        <w:rPr>
          <w:rStyle w:val="HideTWBExt"/>
        </w:rPr>
        <w:t>&lt;NumAm&gt;</w:t>
      </w:r>
      <w:r w:rsidRPr="00A07745">
        <w:rPr>
          <w:b/>
          <w:color w:val="000000"/>
        </w:rPr>
        <w:t>6</w:t>
      </w:r>
      <w:r w:rsidRPr="00A07745">
        <w:rPr>
          <w:rStyle w:val="HideTWBExt"/>
        </w:rPr>
        <w:t>&lt;/NumAm&gt;</w:t>
      </w:r>
    </w:p>
    <w:p w14:paraId="39D54B43" w14:textId="77777777" w:rsidR="00AC2D43" w:rsidRPr="00A07745" w:rsidRDefault="000F3C84" w:rsidP="00AC2D43">
      <w:pPr>
        <w:keepNext/>
        <w:spacing w:before="240"/>
        <w:rPr>
          <w:b/>
        </w:rPr>
      </w:pPr>
      <w:r w:rsidRPr="00A07745">
        <w:rPr>
          <w:rStyle w:val="HideTWBExt"/>
        </w:rPr>
        <w:t>&lt;DocAmend&gt;</w:t>
      </w:r>
      <w:r w:rsidRPr="00A07745">
        <w:rPr>
          <w:b/>
        </w:rPr>
        <w:t>Návrh nařízení</w:t>
      </w:r>
      <w:r w:rsidRPr="00A07745">
        <w:rPr>
          <w:rStyle w:val="HideTWBExt"/>
        </w:rPr>
        <w:t>&lt;/DocAmend&gt;</w:t>
      </w:r>
    </w:p>
    <w:p w14:paraId="46B51F95" w14:textId="77777777" w:rsidR="00AC2D43" w:rsidRPr="00A07745" w:rsidRDefault="000F3C84" w:rsidP="00AC2D43">
      <w:pPr>
        <w:rPr>
          <w:b/>
        </w:rPr>
      </w:pPr>
      <w:r w:rsidRPr="00A07745">
        <w:rPr>
          <w:rStyle w:val="HideTWBExt"/>
        </w:rPr>
        <w:t>&lt;Article&gt;</w:t>
      </w:r>
      <w:r w:rsidRPr="00A07745">
        <w:rPr>
          <w:b/>
        </w:rPr>
        <w:t>Bod odůvodnění 4 b (nový)</w:t>
      </w:r>
      <w:r w:rsidRPr="00A07745">
        <w:rPr>
          <w:rStyle w:val="HideTWBExt"/>
        </w:rPr>
        <w:t>&lt;/Article&gt;</w:t>
      </w:r>
    </w:p>
    <w:p w14:paraId="2D897398" w14:textId="77777777" w:rsidR="00AC2D43" w:rsidRPr="00A07745" w:rsidRDefault="000F3C84" w:rsidP="00AC2D43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0D24473E" w14:textId="77777777" w:rsidR="00CE64EF" w:rsidRPr="00A07745" w:rsidRDefault="000F3C84" w:rsidP="00CE64EF">
      <w:r w:rsidRPr="00A07745">
        <w:rPr>
          <w:rStyle w:val="HideTWBExt"/>
        </w:rPr>
        <w:t>&lt;Article2&gt;</w:t>
      </w:r>
      <w:r w:rsidRPr="00A07745">
        <w:t>Bod odůvodnění 16</w:t>
      </w:r>
      <w:r w:rsidRPr="00A07745">
        <w:rPr>
          <w:rStyle w:val="HideTWBExt"/>
        </w:rPr>
        <w:t>&lt;/Article2&gt;</w:t>
      </w:r>
      <w:r w:rsidRPr="00A07745">
        <w:t xml:space="preserve">  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512"/>
        <w:gridCol w:w="4558"/>
      </w:tblGrid>
      <w:tr w:rsidR="000D07D7" w:rsidRPr="00A07745" w14:paraId="49F5278A" w14:textId="77777777" w:rsidTr="00CE64EF">
        <w:trPr>
          <w:jc w:val="center"/>
        </w:trPr>
        <w:tc>
          <w:tcPr>
            <w:tcW w:w="9752" w:type="dxa"/>
            <w:gridSpan w:val="2"/>
          </w:tcPr>
          <w:p w14:paraId="43CDD1C4" w14:textId="77777777" w:rsidR="000D07D7" w:rsidRPr="00A07745" w:rsidRDefault="000D07D7">
            <w:pPr>
              <w:keepNext/>
            </w:pPr>
          </w:p>
        </w:tc>
      </w:tr>
      <w:tr w:rsidR="000D07D7" w:rsidRPr="00A07745" w14:paraId="6EB6D5DE" w14:textId="77777777" w:rsidTr="00CE64EF">
        <w:trPr>
          <w:jc w:val="center"/>
        </w:trPr>
        <w:tc>
          <w:tcPr>
            <w:tcW w:w="4876" w:type="dxa"/>
            <w:hideMark/>
          </w:tcPr>
          <w:p w14:paraId="5CFAC314" w14:textId="77777777" w:rsidR="000D07D7" w:rsidRPr="00A07745" w:rsidRDefault="002E40FD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1B1AD054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3905925B" w14:textId="77777777" w:rsidTr="00CE64EF">
        <w:trPr>
          <w:jc w:val="center"/>
        </w:trPr>
        <w:tc>
          <w:tcPr>
            <w:tcW w:w="4876" w:type="dxa"/>
          </w:tcPr>
          <w:p w14:paraId="77379E0E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2BB77B65" w14:textId="77777777" w:rsidR="000D07D7" w:rsidRPr="00A07745" w:rsidRDefault="00AB0202" w:rsidP="00E4348D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(4b)</w:t>
            </w:r>
            <w:r w:rsidRPr="00A07745">
              <w:tab/>
            </w:r>
            <w:r w:rsidRPr="00A07745">
              <w:rPr>
                <w:b/>
                <w:i/>
              </w:rPr>
              <w:t>V 16. bodě odůvodnění nařízení (EU) 2021/1232 se znění nahrazuje tímto:</w:t>
            </w:r>
          </w:p>
        </w:tc>
      </w:tr>
      <w:tr w:rsidR="000D07D7" w:rsidRPr="00A07745" w14:paraId="4E3A9120" w14:textId="77777777" w:rsidTr="00CE64EF">
        <w:trPr>
          <w:jc w:val="center"/>
        </w:trPr>
        <w:tc>
          <w:tcPr>
            <w:tcW w:w="4876" w:type="dxa"/>
          </w:tcPr>
          <w:p w14:paraId="25CC7D89" w14:textId="77777777" w:rsidR="000D07D7" w:rsidRPr="00A07745" w:rsidRDefault="00AC2898" w:rsidP="00AC2898">
            <w:pPr>
              <w:pStyle w:val="Normal6"/>
            </w:pPr>
            <w:r w:rsidRPr="00A07745">
              <w:t>(16)</w:t>
            </w:r>
            <w:r w:rsidRPr="00A07745">
              <w:tab/>
              <w:t xml:space="preserve">Typy technologií používaných pro účely tohoto nařízení by měly v souladu s nejaktuálnějším stavem vývoje špičkových technologií v odvětví co nejméně narušovat soukromí. Tyto technologie by neměly být používány k systematickému filtrování a skenování textu v komunikaci, ledaže slouží výlučně k odhalování vzorců, které poukazují na možné konkrétní důvody pro podezření na pohlavní zneužívání dětí online, a nemělo by být možné odvodit podstatu obsahu komunikace. </w:t>
            </w:r>
            <w:r w:rsidRPr="00A07745">
              <w:rPr>
                <w:b/>
                <w:i/>
              </w:rPr>
              <w:t>V případě technologie používané k identifikaci navazování kontaktu s dětmi by tyto konkrétní důvody pro podezření měly být založeny na objektivně zjištěných rizikových faktorech, jako je věkový rozdíl a pravděpodobné zapojení dítěte do skenované komunikace.</w:t>
            </w:r>
          </w:p>
        </w:tc>
        <w:tc>
          <w:tcPr>
            <w:tcW w:w="4876" w:type="dxa"/>
            <w:hideMark/>
          </w:tcPr>
          <w:p w14:paraId="30F8A765" w14:textId="77777777" w:rsidR="000D07D7" w:rsidRPr="00A07745" w:rsidRDefault="00AC2898" w:rsidP="00AC2898">
            <w:pPr>
              <w:pStyle w:val="Normal6"/>
              <w:rPr>
                <w:szCs w:val="24"/>
              </w:rPr>
            </w:pPr>
            <w:r w:rsidRPr="00A07745">
              <w:t>(16)</w:t>
            </w:r>
            <w:r w:rsidRPr="00A07745">
              <w:tab/>
              <w:t>Typy technologií používaných pro účely tohoto nařízení by měly v souladu s nejaktuálnějším stavem vývoje špičkových technologií v odvětví co nejméně narušovat soukromí.</w:t>
            </w:r>
            <w:r w:rsidRPr="00A07745">
              <w:rPr>
                <w:b/>
                <w:i/>
              </w:rPr>
              <w:t xml:space="preserve"> </w:t>
            </w:r>
            <w:r w:rsidRPr="00A07745">
              <w:t>Tyto technologie by neměly být používány k systematickému filtrování a skenování textu v komunikaci, ledaže slouží výlučně k odhalování vzorců, které poukazují na možné konkrétní důvody pro podezření na pohlavní zneužívání dětí online, a nemělo by být možné odvodit podstatu obsahu komunikace.</w:t>
            </w:r>
          </w:p>
        </w:tc>
      </w:tr>
    </w:tbl>
    <w:p w14:paraId="37DE64BF" w14:textId="77777777" w:rsidR="000D07D7" w:rsidRPr="00A07745" w:rsidRDefault="000D07D7" w:rsidP="000D07D7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69CBD158" w14:textId="77777777" w:rsidR="007E4DD8" w:rsidRPr="00A07745" w:rsidRDefault="007E4DD8" w:rsidP="007E4DD8">
      <w:pPr>
        <w:pStyle w:val="AmJustText"/>
        <w:jc w:val="center"/>
      </w:pPr>
      <w:r w:rsidRPr="00A07745">
        <w:t>(32021R1232)</w:t>
      </w:r>
    </w:p>
    <w:p w14:paraId="4B2B14A1" w14:textId="77777777" w:rsidR="000D07D7" w:rsidRPr="00A07745" w:rsidRDefault="000D07D7" w:rsidP="007E4DD8">
      <w:pPr>
        <w:pStyle w:val="AmJustText"/>
        <w:rPr>
          <w:szCs w:val="24"/>
        </w:rPr>
      </w:pPr>
      <w:r w:rsidRPr="00A07745">
        <w:rPr>
          <w:rStyle w:val="HideTWBExt"/>
        </w:rPr>
        <w:t>&lt;/Amend&gt;</w:t>
      </w:r>
    </w:p>
    <w:p w14:paraId="4EC34166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7</w:t>
      </w:r>
      <w:r w:rsidRPr="00A07745">
        <w:rPr>
          <w:rStyle w:val="HideTWBExt"/>
          <w:b w:val="0"/>
        </w:rPr>
        <w:t>&lt;/NumAm&gt;</w:t>
      </w:r>
    </w:p>
    <w:p w14:paraId="33B0C8E3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20177659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Bod odůvodnění 4 c (nový)</w:t>
      </w:r>
      <w:r w:rsidRPr="00A07745">
        <w:rPr>
          <w:rStyle w:val="HideTWBExt"/>
          <w:b w:val="0"/>
        </w:rPr>
        <w:t>&lt;/Article&gt;</w:t>
      </w:r>
    </w:p>
    <w:p w14:paraId="3F23EB8E" w14:textId="77777777" w:rsidR="000D07D7" w:rsidRPr="00A07745" w:rsidRDefault="000D07D7" w:rsidP="000D07D7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60107B67" w14:textId="77777777" w:rsidR="00CE64EF" w:rsidRPr="00A07745" w:rsidRDefault="00CE64EF" w:rsidP="00CE64EF">
      <w:r w:rsidRPr="00A07745">
        <w:rPr>
          <w:rStyle w:val="HideTWBExt"/>
        </w:rPr>
        <w:t>&lt;Article2&gt;</w:t>
      </w:r>
      <w:r w:rsidRPr="00A07745">
        <w:t>Bod odůvodnění 21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077F24C9" w14:textId="77777777" w:rsidTr="00CE64EF">
        <w:trPr>
          <w:jc w:val="center"/>
        </w:trPr>
        <w:tc>
          <w:tcPr>
            <w:tcW w:w="9752" w:type="dxa"/>
            <w:gridSpan w:val="2"/>
          </w:tcPr>
          <w:p w14:paraId="735B0FEE" w14:textId="77777777" w:rsidR="000D07D7" w:rsidRPr="00A07745" w:rsidRDefault="000D07D7">
            <w:pPr>
              <w:keepNext/>
            </w:pPr>
          </w:p>
        </w:tc>
      </w:tr>
      <w:tr w:rsidR="000D07D7" w:rsidRPr="00A07745" w14:paraId="4BD236F7" w14:textId="77777777" w:rsidTr="00CE64EF">
        <w:trPr>
          <w:jc w:val="center"/>
        </w:trPr>
        <w:tc>
          <w:tcPr>
            <w:tcW w:w="4876" w:type="dxa"/>
            <w:hideMark/>
          </w:tcPr>
          <w:p w14:paraId="33B2E84B" w14:textId="77777777" w:rsidR="000D07D7" w:rsidRPr="00A07745" w:rsidRDefault="002E40FD" w:rsidP="002E40FD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718664B4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3C6F4C3A" w14:textId="77777777" w:rsidTr="00CE64EF">
        <w:trPr>
          <w:jc w:val="center"/>
        </w:trPr>
        <w:tc>
          <w:tcPr>
            <w:tcW w:w="4876" w:type="dxa"/>
          </w:tcPr>
          <w:p w14:paraId="5A937905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6696A61B" w14:textId="77777777" w:rsidR="000D07D7" w:rsidRPr="00A07745" w:rsidRDefault="00AB0202" w:rsidP="00E4348D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(4c)</w:t>
            </w:r>
            <w:r w:rsidRPr="00A07745">
              <w:tab/>
            </w:r>
            <w:r w:rsidRPr="00A07745">
              <w:rPr>
                <w:b/>
                <w:i/>
              </w:rPr>
              <w:t>V 21. bodě odůvodnění nařízení (EU) 2021/1232 se znění nahrazuje tímto:</w:t>
            </w:r>
          </w:p>
        </w:tc>
      </w:tr>
      <w:tr w:rsidR="000D07D7" w:rsidRPr="00A07745" w14:paraId="784BB059" w14:textId="77777777" w:rsidTr="00CE64EF">
        <w:trPr>
          <w:jc w:val="center"/>
        </w:trPr>
        <w:tc>
          <w:tcPr>
            <w:tcW w:w="4876" w:type="dxa"/>
          </w:tcPr>
          <w:p w14:paraId="14CC0E90" w14:textId="77777777" w:rsidR="000D07D7" w:rsidRPr="00A07745" w:rsidRDefault="00CE64EF" w:rsidP="00CE64EF">
            <w:pPr>
              <w:pStyle w:val="Normal6"/>
            </w:pPr>
            <w:r w:rsidRPr="00A07745">
              <w:t>(21)</w:t>
            </w:r>
            <w:r w:rsidRPr="00A07745">
              <w:tab/>
              <w:t xml:space="preserve">V zájmu zajištění transparentnosti a odpovědnosti, pokud jde o činnosti prováděné na základě odchylky stanovené tímto nařízením, by poskytovatelé měli do 3. února 2022 a poté každoročně do 31. ledna zveřejňovat a předkládat zprávy příslušnému dozorovému úřadu určenému podle nařízení (EU) 2016/679 (dále jen „dozorový úřad“) a Komisi. Tyto zprávy by se měly týkat zpracování spadajícího do oblasti působnosti tohoto nařízení, včetně druhu a objemu zpracovávaných údajů, konkrétního odůvodnění zpracování podle nařízení (EU) 2016/679, právního základu pro případné předávání osobních údajů mimo Unii podle kapitoly V nařízení (EU) 2016/679, počtu zjištěných případů pohlavního zneužívání dětí on-line, </w:t>
            </w:r>
            <w:r w:rsidRPr="00A07745">
              <w:rPr>
                <w:b/>
                <w:bCs/>
                <w:i/>
                <w:iCs/>
              </w:rPr>
              <w:t>přičemž se rozlišuje mezi materiály zobrazujícími pohlavní zneužívání dětí on-line a navazováním kontaktu s dětmi,</w:t>
            </w:r>
            <w:r w:rsidRPr="00A07745">
              <w:t xml:space="preserve"> počtu případů, kdy uživatel podal stížnost v rámci interního mechanismu nápravy nebo uplatnil prostředek soudní nápravy, a výsledku takových stížností a soudních řízení, počtu a míry chyb (falešně pozitivních výstupů) různých používaných technologií, opatření použitých k omezení chybovosti a dosažené chybovosti, politiky uchovávání údajů, uplatňovaných záruk ochrany údajů podle nařízení (EU) 2016/679 a názvů organizací jednajících ve veřejném zájmu proti pohlavnímu zneužívání dětí, s nimiž byly údaje sdíleny podle tohoto nařízení.</w:t>
            </w:r>
          </w:p>
        </w:tc>
        <w:tc>
          <w:tcPr>
            <w:tcW w:w="4876" w:type="dxa"/>
            <w:hideMark/>
          </w:tcPr>
          <w:p w14:paraId="73575458" w14:textId="77777777" w:rsidR="000D07D7" w:rsidRPr="00A07745" w:rsidRDefault="000D07D7" w:rsidP="00AC2898">
            <w:pPr>
              <w:pStyle w:val="Normal6"/>
              <w:rPr>
                <w:szCs w:val="24"/>
              </w:rPr>
            </w:pPr>
            <w:r w:rsidRPr="00A07745">
              <w:t>(21)</w:t>
            </w:r>
            <w:r w:rsidRPr="00A07745">
              <w:tab/>
              <w:t>V zájmu zajištění transparentnosti a odpovědnosti, pokud jde o činnosti prováděné na základě odchylky stanovené tímto nařízením, by poskytovatelé měli do 3. února 2022 a poté každoročně do 31. ledna zveřejňovat a předkládat zprávy příslušnému dozorovému úřadu určenému podle nařízení (EU) 2016/679 (dále jen „dozorový úřad“) a Komisi. Tyto zprávy by se měly týkat zpracování spadajícího do oblasti působnosti tohoto nařízení, včetně druhu a objemu zpracovávaných údajů, konkrétního odůvodnění zpracování podle nařízení (EU) 2016/679, právního základu pro případné předávání osobních údajů mimo Unii podle kapitoly V nařízení (EU) 2016/679, počtu zjištěných případů pohlavního zneužívání dětí on-line, počtu případů, kdy uživatel podal stížnost v rámci interního mechanismu nápravy nebo uplatnil prostředek soudní nápravy, a výsledku takových stížností a soudních řízení, počtu a míry chyb (falešně pozitivních výstupů) různých používaných technologií, opatření použitých k omezení chybovosti a dosažené chybovosti, politiky uchovávání údajů, uplatňovaných záruk ochrany údajů podle nařízení (EU) 2016/679 a názvů organizací jednajících ve veřejném zájmu proti pohlavnímu zneužívání dětí, s nimiž byly údaje sdíleny podle tohoto nařízení.</w:t>
            </w:r>
          </w:p>
        </w:tc>
      </w:tr>
    </w:tbl>
    <w:p w14:paraId="0AB93441" w14:textId="77777777" w:rsidR="000D07D7" w:rsidRPr="00A07745" w:rsidRDefault="000D07D7" w:rsidP="000D07D7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7E166711" w14:textId="77777777" w:rsidR="007E4DD8" w:rsidRPr="00A07745" w:rsidRDefault="007E4DD8" w:rsidP="007E4DD8">
      <w:pPr>
        <w:pStyle w:val="AmJustText"/>
        <w:jc w:val="center"/>
      </w:pPr>
      <w:r w:rsidRPr="00A07745">
        <w:t>(32021R1232)</w:t>
      </w:r>
    </w:p>
    <w:p w14:paraId="3C7D05FD" w14:textId="77777777" w:rsidR="000D07D7" w:rsidRPr="00A07745" w:rsidRDefault="000D07D7" w:rsidP="007E4DD8">
      <w:pPr>
        <w:pStyle w:val="AmJustText"/>
        <w:rPr>
          <w:szCs w:val="24"/>
        </w:rPr>
      </w:pPr>
      <w:r w:rsidRPr="00A07745">
        <w:rPr>
          <w:rStyle w:val="HideTWBExt"/>
        </w:rPr>
        <w:t>&lt;/Amend&gt;</w:t>
      </w:r>
    </w:p>
    <w:p w14:paraId="235B9CD8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8</w:t>
      </w:r>
      <w:r w:rsidRPr="00A07745">
        <w:rPr>
          <w:rStyle w:val="HideTWBExt"/>
          <w:b w:val="0"/>
        </w:rPr>
        <w:t>&lt;/NumAm&gt;</w:t>
      </w:r>
    </w:p>
    <w:p w14:paraId="0C9CCD75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7682C3D0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Článek -1 (nový)</w:t>
      </w:r>
      <w:r w:rsidRPr="00A07745">
        <w:rPr>
          <w:rStyle w:val="HideTWBExt"/>
          <w:b w:val="0"/>
        </w:rPr>
        <w:t>&lt;/Article&gt;</w:t>
      </w:r>
    </w:p>
    <w:p w14:paraId="119EF941" w14:textId="77777777" w:rsidR="002E40FD" w:rsidRPr="00A07745" w:rsidRDefault="002E40FD" w:rsidP="002E40FD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1ACCDB4D" w14:textId="77777777" w:rsidR="002E40FD" w:rsidRPr="00A07745" w:rsidRDefault="002E40FD" w:rsidP="002E40FD">
      <w:r w:rsidRPr="00A07745">
        <w:rPr>
          <w:rStyle w:val="HideTWBExt"/>
        </w:rPr>
        <w:t>&lt;Article2&gt;</w:t>
      </w:r>
      <w:r w:rsidRPr="00A07745">
        <w:t>Čl. 2 – bod 3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3D219FAD" w14:textId="77777777" w:rsidTr="002E40FD">
        <w:trPr>
          <w:jc w:val="center"/>
        </w:trPr>
        <w:tc>
          <w:tcPr>
            <w:tcW w:w="9752" w:type="dxa"/>
            <w:gridSpan w:val="2"/>
          </w:tcPr>
          <w:p w14:paraId="4005E4A7" w14:textId="77777777" w:rsidR="000D07D7" w:rsidRPr="00A07745" w:rsidRDefault="000D07D7">
            <w:pPr>
              <w:keepNext/>
            </w:pPr>
          </w:p>
        </w:tc>
      </w:tr>
      <w:tr w:rsidR="000D07D7" w:rsidRPr="00A07745" w14:paraId="272239C6" w14:textId="77777777" w:rsidTr="002E40FD">
        <w:trPr>
          <w:jc w:val="center"/>
        </w:trPr>
        <w:tc>
          <w:tcPr>
            <w:tcW w:w="4876" w:type="dxa"/>
            <w:hideMark/>
          </w:tcPr>
          <w:p w14:paraId="4DF794DA" w14:textId="77777777" w:rsidR="000D07D7" w:rsidRPr="00A07745" w:rsidRDefault="00AB0202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2E164357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3DC89E01" w14:textId="77777777" w:rsidTr="002E40FD">
        <w:trPr>
          <w:jc w:val="center"/>
        </w:trPr>
        <w:tc>
          <w:tcPr>
            <w:tcW w:w="4876" w:type="dxa"/>
          </w:tcPr>
          <w:p w14:paraId="670F1A3F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496EE15E" w14:textId="77777777" w:rsidR="000D07D7" w:rsidRPr="00A07745" w:rsidRDefault="000D07D7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</w:t>
            </w:r>
          </w:p>
        </w:tc>
      </w:tr>
      <w:tr w:rsidR="000D07D7" w:rsidRPr="00A07745" w14:paraId="2F269BFD" w14:textId="77777777" w:rsidTr="002E40FD">
        <w:trPr>
          <w:jc w:val="center"/>
        </w:trPr>
        <w:tc>
          <w:tcPr>
            <w:tcW w:w="4876" w:type="dxa"/>
          </w:tcPr>
          <w:p w14:paraId="54625172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5ADB6E62" w14:textId="77777777" w:rsidR="000D07D7" w:rsidRPr="00A07745" w:rsidRDefault="000D07D7" w:rsidP="00861A98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 článku 2 se zrušuje třetí odstavec.</w:t>
            </w:r>
          </w:p>
        </w:tc>
      </w:tr>
    </w:tbl>
    <w:p w14:paraId="773B1272" w14:textId="77777777" w:rsidR="000D07D7" w:rsidRPr="00A07745" w:rsidRDefault="000D07D7" w:rsidP="000D07D7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303FA1F1" w14:textId="77777777" w:rsidR="007E4DD8" w:rsidRPr="00A07745" w:rsidRDefault="007E4DD8" w:rsidP="007E4DD8">
      <w:pPr>
        <w:pStyle w:val="AmJustText"/>
        <w:jc w:val="center"/>
        <w:rPr>
          <w:szCs w:val="24"/>
        </w:rPr>
      </w:pPr>
      <w:r w:rsidRPr="00A07745">
        <w:t xml:space="preserve">(32021R1232) </w:t>
      </w:r>
    </w:p>
    <w:p w14:paraId="14345E37" w14:textId="77777777" w:rsidR="000D07D7" w:rsidRPr="00A07745" w:rsidRDefault="000D07D7" w:rsidP="000D07D7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380F1848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9</w:t>
      </w:r>
      <w:r w:rsidRPr="00A07745">
        <w:rPr>
          <w:rStyle w:val="HideTWBExt"/>
          <w:b w:val="0"/>
        </w:rPr>
        <w:t>&lt;/NumAm&gt;</w:t>
      </w:r>
    </w:p>
    <w:p w14:paraId="362353C1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0450E58A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Článek -1 a (nový)</w:t>
      </w:r>
      <w:r w:rsidRPr="00A07745">
        <w:rPr>
          <w:rStyle w:val="HideTWBExt"/>
          <w:b w:val="0"/>
        </w:rPr>
        <w:t>&lt;/Article&gt;</w:t>
      </w:r>
    </w:p>
    <w:p w14:paraId="2E828B1E" w14:textId="77777777" w:rsidR="000D07D7" w:rsidRPr="00A07745" w:rsidRDefault="000D07D7" w:rsidP="000D07D7">
      <w:pPr>
        <w:keepNext/>
        <w:rPr>
          <w:rStyle w:val="HideTWBExt"/>
        </w:rPr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611FC946" w14:textId="77777777" w:rsidR="004150E7" w:rsidRPr="00A07745" w:rsidRDefault="004150E7" w:rsidP="00E4348D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1E08A45F" w14:textId="77777777" w:rsidTr="00E4348D">
        <w:trPr>
          <w:jc w:val="center"/>
        </w:trPr>
        <w:tc>
          <w:tcPr>
            <w:tcW w:w="9752" w:type="dxa"/>
            <w:gridSpan w:val="2"/>
          </w:tcPr>
          <w:p w14:paraId="1B79784B" w14:textId="77777777" w:rsidR="000D07D7" w:rsidRPr="00A07745" w:rsidRDefault="000D07D7">
            <w:pPr>
              <w:keepNext/>
            </w:pPr>
          </w:p>
        </w:tc>
      </w:tr>
      <w:tr w:rsidR="000D07D7" w:rsidRPr="00A07745" w14:paraId="34A30A09" w14:textId="77777777" w:rsidTr="00E4348D">
        <w:trPr>
          <w:jc w:val="center"/>
        </w:trPr>
        <w:tc>
          <w:tcPr>
            <w:tcW w:w="4876" w:type="dxa"/>
            <w:hideMark/>
          </w:tcPr>
          <w:p w14:paraId="4C96A328" w14:textId="77777777" w:rsidR="000D07D7" w:rsidRPr="00A07745" w:rsidRDefault="000D07D7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49FE1CC8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66C4AB61" w14:textId="77777777" w:rsidTr="00E4348D">
        <w:trPr>
          <w:jc w:val="center"/>
        </w:trPr>
        <w:tc>
          <w:tcPr>
            <w:tcW w:w="4876" w:type="dxa"/>
          </w:tcPr>
          <w:p w14:paraId="6DC4CBE4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31CED4C1" w14:textId="77777777" w:rsidR="000D07D7" w:rsidRPr="00A07745" w:rsidRDefault="000D07D7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-1a</w:t>
            </w:r>
          </w:p>
        </w:tc>
      </w:tr>
      <w:tr w:rsidR="000D07D7" w:rsidRPr="00A07745" w14:paraId="3847FAA3" w14:textId="77777777" w:rsidTr="00E4348D">
        <w:trPr>
          <w:jc w:val="center"/>
        </w:trPr>
        <w:tc>
          <w:tcPr>
            <w:tcW w:w="4876" w:type="dxa"/>
          </w:tcPr>
          <w:p w14:paraId="21EF9C14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00437E11" w14:textId="77777777" w:rsidR="000D07D7" w:rsidRPr="00A07745" w:rsidRDefault="000D07D7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Vzor podávání zpráv</w:t>
            </w:r>
          </w:p>
        </w:tc>
      </w:tr>
      <w:tr w:rsidR="000D07D7" w:rsidRPr="00A07745" w14:paraId="4DFAA939" w14:textId="77777777" w:rsidTr="00E4348D">
        <w:trPr>
          <w:jc w:val="center"/>
        </w:trPr>
        <w:tc>
          <w:tcPr>
            <w:tcW w:w="4876" w:type="dxa"/>
          </w:tcPr>
          <w:p w14:paraId="3C671C5A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5AB78874" w14:textId="77777777" w:rsidR="000D07D7" w:rsidRPr="00A07745" w:rsidRDefault="00CA3FD9" w:rsidP="00861A98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1.</w:t>
            </w:r>
            <w:r w:rsidRPr="00A07745">
              <w:tab/>
            </w:r>
            <w:r w:rsidRPr="00A07745">
              <w:rPr>
                <w:b/>
                <w:i/>
              </w:rPr>
              <w:t>Aby byla zajištěna strojová čitelnost zpráv, poskytovatelé zveřejní zprávu ve formátu, v němž jsou hodnoty odděleny čárkou (CSV). Vzor uvedený v příloze I zpřístupní Komise on-line ve formátu CSV a XLSX.</w:t>
            </w:r>
          </w:p>
        </w:tc>
      </w:tr>
      <w:tr w:rsidR="000D07D7" w:rsidRPr="00A07745" w14:paraId="7EED75B1" w14:textId="77777777" w:rsidTr="00E4348D">
        <w:trPr>
          <w:jc w:val="center"/>
        </w:trPr>
        <w:tc>
          <w:tcPr>
            <w:tcW w:w="4876" w:type="dxa"/>
          </w:tcPr>
          <w:p w14:paraId="243ADCCE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0135904C" w14:textId="77777777" w:rsidR="000D07D7" w:rsidRPr="00A07745" w:rsidRDefault="000D07D7" w:rsidP="00861A98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2.</w:t>
            </w:r>
            <w:r w:rsidRPr="00A07745">
              <w:tab/>
            </w:r>
            <w:r w:rsidRPr="00A07745">
              <w:rPr>
                <w:b/>
                <w:i/>
              </w:rPr>
              <w:t>V případě poskytovatelů interpersonálních komunikačních služeb nezávislých na číslech se první cyklus podávání zpráv po zahájení uplatňování nařízení (EU) 20XX/XX v plném rozsahu dne 4. srpna 2024 vztahuje na období od 1. ledna 2024 do 31. prosince 2024. Pokud se období od 1. ledna do 4. srpna 2024 neřídí vzorem uvedeným v příloze I tohoto nařízení, bude zahrnuto do samostatného oddílu příští zprávy.</w:t>
            </w:r>
          </w:p>
        </w:tc>
      </w:tr>
    </w:tbl>
    <w:p w14:paraId="76C90F72" w14:textId="77777777" w:rsidR="000D07D7" w:rsidRPr="00A07745" w:rsidRDefault="000D07D7" w:rsidP="000D07D7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1A626F71" w14:textId="77777777" w:rsidR="000D07D7" w:rsidRPr="00A07745" w:rsidRDefault="000D07D7" w:rsidP="000D07D7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4D5A1299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10</w:t>
      </w:r>
      <w:r w:rsidRPr="00A07745">
        <w:rPr>
          <w:rStyle w:val="HideTWBExt"/>
          <w:b w:val="0"/>
        </w:rPr>
        <w:t>&lt;/NumAm&gt;</w:t>
      </w:r>
    </w:p>
    <w:p w14:paraId="13885B8A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712C7C72" w14:textId="77777777" w:rsidR="002E40FD" w:rsidRPr="00A07745" w:rsidRDefault="000D07D7" w:rsidP="002E40FD">
      <w:pPr>
        <w:keepNext/>
      </w:pPr>
      <w:r w:rsidRPr="00A07745">
        <w:rPr>
          <w:rStyle w:val="HideTWBExt"/>
        </w:rPr>
        <w:t>&lt;Article&gt;</w:t>
      </w:r>
      <w:r w:rsidRPr="00A07745">
        <w:rPr>
          <w:rStyle w:val="NormalBoldChar"/>
        </w:rPr>
        <w:t>Článek -1 b (nový)</w:t>
      </w:r>
      <w:r w:rsidRPr="00A07745">
        <w:rPr>
          <w:rStyle w:val="HideTWBExt"/>
        </w:rPr>
        <w:t>&lt;/Article&gt;</w:t>
      </w:r>
    </w:p>
    <w:p w14:paraId="52AF0DE9" w14:textId="77777777" w:rsidR="002E40FD" w:rsidRPr="00A07745" w:rsidRDefault="002E40FD" w:rsidP="002E40FD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20B57E16" w14:textId="77777777" w:rsidR="000D07D7" w:rsidRPr="00A07745" w:rsidRDefault="002E40FD" w:rsidP="002E40FD">
      <w:r w:rsidRPr="00A07745">
        <w:rPr>
          <w:rStyle w:val="HideTWBExt"/>
        </w:rPr>
        <w:t>&lt;Article2&gt;</w:t>
      </w:r>
      <w:r w:rsidRPr="00A07745">
        <w:t>Čl. 3 – odst. 1 – písm. a – bod i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7FAFEE5B" w14:textId="77777777" w:rsidTr="002A09B7">
        <w:trPr>
          <w:jc w:val="center"/>
        </w:trPr>
        <w:tc>
          <w:tcPr>
            <w:tcW w:w="9752" w:type="dxa"/>
            <w:gridSpan w:val="2"/>
          </w:tcPr>
          <w:p w14:paraId="6DB2CEAF" w14:textId="77777777" w:rsidR="000D07D7" w:rsidRPr="00A07745" w:rsidRDefault="000D07D7">
            <w:pPr>
              <w:keepNext/>
            </w:pPr>
          </w:p>
        </w:tc>
      </w:tr>
      <w:tr w:rsidR="000D07D7" w:rsidRPr="00A07745" w14:paraId="654B91D0" w14:textId="77777777" w:rsidTr="002A09B7">
        <w:trPr>
          <w:jc w:val="center"/>
        </w:trPr>
        <w:tc>
          <w:tcPr>
            <w:tcW w:w="4876" w:type="dxa"/>
            <w:hideMark/>
          </w:tcPr>
          <w:p w14:paraId="1B5810B9" w14:textId="77777777" w:rsidR="000D07D7" w:rsidRPr="00A07745" w:rsidRDefault="00AB0202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1C863FD5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58199811" w14:textId="77777777" w:rsidTr="002A09B7">
        <w:trPr>
          <w:jc w:val="center"/>
        </w:trPr>
        <w:tc>
          <w:tcPr>
            <w:tcW w:w="4876" w:type="dxa"/>
          </w:tcPr>
          <w:p w14:paraId="1F25C4B0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06F74B8A" w14:textId="77777777" w:rsidR="000D07D7" w:rsidRPr="00A07745" w:rsidRDefault="000D07D7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-1b</w:t>
            </w:r>
          </w:p>
        </w:tc>
      </w:tr>
      <w:tr w:rsidR="000D07D7" w:rsidRPr="00A07745" w14:paraId="4CBF8788" w14:textId="77777777" w:rsidTr="002A09B7">
        <w:trPr>
          <w:jc w:val="center"/>
        </w:trPr>
        <w:tc>
          <w:tcPr>
            <w:tcW w:w="4876" w:type="dxa"/>
          </w:tcPr>
          <w:p w14:paraId="68EBA116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328FABD3" w14:textId="77777777" w:rsidR="000D07D7" w:rsidRPr="00A07745" w:rsidRDefault="00982F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 článku 3 se odst. 1 písm. a) bod i) nahrazuje tímto:</w:t>
            </w:r>
          </w:p>
        </w:tc>
      </w:tr>
      <w:tr w:rsidR="000D07D7" w:rsidRPr="00A07745" w14:paraId="0AA0E5E0" w14:textId="77777777" w:rsidTr="002A09B7">
        <w:trPr>
          <w:jc w:val="center"/>
        </w:trPr>
        <w:tc>
          <w:tcPr>
            <w:tcW w:w="4876" w:type="dxa"/>
          </w:tcPr>
          <w:p w14:paraId="6ABF49FD" w14:textId="77777777" w:rsidR="000D07D7" w:rsidRPr="00A07745" w:rsidRDefault="00982F02" w:rsidP="002A09B7">
            <w:pPr>
              <w:pStyle w:val="Normal6"/>
            </w:pPr>
            <w:r w:rsidRPr="00A07745">
              <w:t>„i)</w:t>
            </w:r>
            <w:r w:rsidRPr="00A07745">
              <w:tab/>
              <w:t xml:space="preserve">nezbytně nutné pro použití konkrétní technologie výhradně za účelem odhalování a odstraňování pohlavního zneužívání dětí on-line a jeho oznamování donucovacím orgánům a organizacím jednajícím ve veřejném zájmu proti pohlavnímu zneužívání dětí </w:t>
            </w:r>
            <w:r w:rsidRPr="00A07745">
              <w:rPr>
                <w:b/>
                <w:bCs/>
                <w:i/>
                <w:iCs/>
              </w:rPr>
              <w:t>a za účelem odhalování navazování kontaktu s dětmi</w:t>
            </w:r>
            <w:r w:rsidRPr="00A07745">
              <w:t xml:space="preserve"> </w:t>
            </w:r>
            <w:r w:rsidRPr="00A07745">
              <w:rPr>
                <w:b/>
                <w:bCs/>
                <w:i/>
                <w:iCs/>
              </w:rPr>
              <w:t>a jeho oznamování donucovacím orgánům nebo organizacím jednajícím ve veřejném zájmu proti pohlavnímu zneužívání dětí</w:t>
            </w:r>
            <w:r w:rsidRPr="00A07745">
              <w:t>;“</w:t>
            </w:r>
          </w:p>
        </w:tc>
        <w:tc>
          <w:tcPr>
            <w:tcW w:w="4876" w:type="dxa"/>
            <w:hideMark/>
          </w:tcPr>
          <w:p w14:paraId="47866A18" w14:textId="77777777" w:rsidR="000D07D7" w:rsidRPr="00A07745" w:rsidRDefault="00CA3FD9">
            <w:pPr>
              <w:pStyle w:val="Normal6"/>
              <w:rPr>
                <w:szCs w:val="24"/>
              </w:rPr>
            </w:pPr>
            <w:r w:rsidRPr="00A07745">
              <w:t>i)</w:t>
            </w:r>
            <w:r w:rsidRPr="00A07745">
              <w:tab/>
              <w:t>nezbytně nutné pro použití konkrétní technologie výhradně za účelem odhalování a odstraňování pohlavního zneužívání dětí on-line a jeho oznamování donucovacím orgánům a organizacím jednajícím ve veřejném zájmu proti pohlavnímu zneužívání dětí;</w:t>
            </w:r>
          </w:p>
        </w:tc>
      </w:tr>
    </w:tbl>
    <w:p w14:paraId="599F7CF8" w14:textId="77777777" w:rsidR="000D07D7" w:rsidRPr="00A07745" w:rsidRDefault="000D07D7" w:rsidP="000D07D7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568A1195" w14:textId="77777777" w:rsidR="007E4DD8" w:rsidRPr="00A07745" w:rsidRDefault="007E4DD8" w:rsidP="007E4DD8">
      <w:pPr>
        <w:pStyle w:val="AmJustText"/>
        <w:jc w:val="center"/>
      </w:pPr>
      <w:r w:rsidRPr="00A07745">
        <w:t>(32021R1232)</w:t>
      </w:r>
    </w:p>
    <w:p w14:paraId="09D152A8" w14:textId="77777777" w:rsidR="000D07D7" w:rsidRPr="00A07745" w:rsidRDefault="000D07D7" w:rsidP="000D07D7">
      <w:pPr>
        <w:rPr>
          <w:rStyle w:val="HideTWBExt"/>
        </w:rPr>
      </w:pPr>
      <w:r w:rsidRPr="00A07745">
        <w:rPr>
          <w:rStyle w:val="HideTWBExt"/>
        </w:rPr>
        <w:t>&lt;/Amend&gt;</w:t>
      </w:r>
    </w:p>
    <w:p w14:paraId="3E5C9C1F" w14:textId="77777777" w:rsidR="00861A98" w:rsidRPr="00A07745" w:rsidRDefault="00861A98" w:rsidP="00861A98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11</w:t>
      </w:r>
      <w:r w:rsidRPr="00A07745">
        <w:rPr>
          <w:rStyle w:val="HideTWBExt"/>
          <w:b w:val="0"/>
        </w:rPr>
        <w:t>&lt;/NumAm&gt;</w:t>
      </w:r>
    </w:p>
    <w:p w14:paraId="01DE27BC" w14:textId="77777777" w:rsidR="00861A98" w:rsidRPr="00A07745" w:rsidRDefault="00861A98" w:rsidP="00861A98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42A6FBF0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&lt;Article&gt;</w:t>
      </w:r>
      <w:r w:rsidRPr="00A07745">
        <w:rPr>
          <w:rStyle w:val="NormalBoldChar"/>
        </w:rPr>
        <w:t>Článek -1 c (nový)</w:t>
      </w:r>
      <w:r w:rsidRPr="00A07745">
        <w:rPr>
          <w:rStyle w:val="HideTWBExt"/>
        </w:rPr>
        <w:t>&lt;/Article&gt;</w:t>
      </w:r>
    </w:p>
    <w:p w14:paraId="1B1BF937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1B3460FD" w14:textId="77777777" w:rsidR="00861A98" w:rsidRPr="00A07745" w:rsidRDefault="00861A98" w:rsidP="00861A98">
      <w:r w:rsidRPr="00A07745">
        <w:rPr>
          <w:rStyle w:val="HideTWBExt"/>
        </w:rPr>
        <w:t>&lt;Article2&gt;</w:t>
      </w:r>
      <w:r w:rsidRPr="00A07745">
        <w:t>Čl. 3 – odst. 1 – písm. d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1A98" w:rsidRPr="00A07745" w14:paraId="29D42DB8" w14:textId="77777777" w:rsidTr="00861A98">
        <w:trPr>
          <w:jc w:val="center"/>
        </w:trPr>
        <w:tc>
          <w:tcPr>
            <w:tcW w:w="9752" w:type="dxa"/>
            <w:gridSpan w:val="2"/>
          </w:tcPr>
          <w:p w14:paraId="4379919E" w14:textId="77777777" w:rsidR="00861A98" w:rsidRPr="00A07745" w:rsidRDefault="00861A98" w:rsidP="00861A98">
            <w:pPr>
              <w:keepNext/>
            </w:pPr>
          </w:p>
        </w:tc>
      </w:tr>
      <w:tr w:rsidR="00861A98" w:rsidRPr="00A07745" w14:paraId="3B79A727" w14:textId="77777777" w:rsidTr="00861A98">
        <w:trPr>
          <w:jc w:val="center"/>
        </w:trPr>
        <w:tc>
          <w:tcPr>
            <w:tcW w:w="4876" w:type="dxa"/>
            <w:hideMark/>
          </w:tcPr>
          <w:p w14:paraId="4BEAC515" w14:textId="77777777" w:rsidR="00861A98" w:rsidRPr="00A07745" w:rsidRDefault="00AB0202" w:rsidP="00861A98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08979D49" w14:textId="77777777" w:rsidR="00861A98" w:rsidRPr="00A07745" w:rsidRDefault="00861A98" w:rsidP="00861A9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861A98" w:rsidRPr="00A07745" w14:paraId="17A164C5" w14:textId="77777777" w:rsidTr="00861A98">
        <w:trPr>
          <w:jc w:val="center"/>
        </w:trPr>
        <w:tc>
          <w:tcPr>
            <w:tcW w:w="4876" w:type="dxa"/>
          </w:tcPr>
          <w:p w14:paraId="450E4E65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50E2609E" w14:textId="77777777" w:rsidR="00861A98" w:rsidRPr="00A07745" w:rsidRDefault="00861A98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-1c</w:t>
            </w:r>
          </w:p>
        </w:tc>
      </w:tr>
      <w:tr w:rsidR="00861A98" w:rsidRPr="00A07745" w14:paraId="6B6C9119" w14:textId="77777777" w:rsidTr="00861A98">
        <w:trPr>
          <w:jc w:val="center"/>
        </w:trPr>
        <w:tc>
          <w:tcPr>
            <w:tcW w:w="4876" w:type="dxa"/>
          </w:tcPr>
          <w:p w14:paraId="25A3851A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0D35FE61" w14:textId="77777777" w:rsidR="00861A98" w:rsidRPr="00A07745" w:rsidRDefault="00861A98" w:rsidP="00982F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 článku 3 se odst. 1 písm. d) nahrazuje tímto:</w:t>
            </w:r>
          </w:p>
        </w:tc>
      </w:tr>
      <w:tr w:rsidR="00861A98" w:rsidRPr="00A07745" w14:paraId="7F81A7D8" w14:textId="77777777" w:rsidTr="00861A98">
        <w:trPr>
          <w:jc w:val="center"/>
        </w:trPr>
        <w:tc>
          <w:tcPr>
            <w:tcW w:w="4876" w:type="dxa"/>
          </w:tcPr>
          <w:p w14:paraId="3F075F52" w14:textId="77777777" w:rsidR="00861A98" w:rsidRPr="00A07745" w:rsidRDefault="00982F02" w:rsidP="00861A98">
            <w:pPr>
              <w:pStyle w:val="Normal6"/>
            </w:pPr>
            <w:r w:rsidRPr="00A07745">
              <w:t>„d)</w:t>
            </w:r>
            <w:r w:rsidRPr="00A07745">
              <w:tab/>
              <w:t xml:space="preserve">pokud jde o novou technologii, tj. technologii používanou k odhalování materiálů pohlavního zneužívání dětí on-line, která nebyla použita žádným poskytovatelem v souvislosti se službami poskytovanými uživatelům interpersonálních komunikačních služeb nezávislých na číslech (dále jen „uživatelé“) v Unii před 2. srpnem 2021, </w:t>
            </w:r>
            <w:r w:rsidRPr="00A07745">
              <w:rPr>
                <w:b/>
                <w:bCs/>
                <w:i/>
                <w:iCs/>
              </w:rPr>
              <w:t>a pokud jde o technologii používanou pro účely identifikace možných případů navazování kontaktu s dětmi,</w:t>
            </w:r>
            <w:r w:rsidRPr="00A07745">
              <w:t xml:space="preserve"> poskytovatel příslušnému orgánu podá zprávu o opatřeních přijatých za účelem prokázání souladu s písemným upozorněním vydaným v souladu s čl. 36 odst. 2 nařízení (EU) 2016/679 příslušným dozorovým úřadem určeným podle kapitoly VI oddílu 1 uvedeného nařízení (dále jen „dozorový úřad“) v průběhu postupu předchozí konzultace;“</w:t>
            </w:r>
          </w:p>
        </w:tc>
        <w:tc>
          <w:tcPr>
            <w:tcW w:w="4876" w:type="dxa"/>
            <w:hideMark/>
          </w:tcPr>
          <w:p w14:paraId="18E0B4B8" w14:textId="77777777" w:rsidR="00861A98" w:rsidRPr="00A07745" w:rsidRDefault="00CA3FD9" w:rsidP="00861A98">
            <w:pPr>
              <w:pStyle w:val="Normal6"/>
              <w:rPr>
                <w:szCs w:val="24"/>
              </w:rPr>
            </w:pPr>
            <w:r w:rsidRPr="00A07745">
              <w:t>d)</w:t>
            </w:r>
            <w:r w:rsidRPr="00A07745">
              <w:tab/>
              <w:t>pokud jde o novou technologii, tj. technologii používanou k odhalování materiálů pohlavního zneužívání dětí on-line, která nebyla použita žádným poskytovatelem v souvislosti se službami poskytovanými uživatelům interpersonálních komunikačních služeb nezávislých na číslech (dále jen „uživatelé“) v Unii před 2. srpnem 2021, poskytovatel příslušnému orgánu podá zprávu o opatřeních přijatých za účelem prokázání souladu s písemným upozorněním vydaným v souladu s čl. 36 odst. 2 nařízení (EU) 2016/679 příslušným dozorovým úřadem určeným podle kapitoly VI oddílu 1 uvedeného nařízení (dále jen „dozorový úřad“) v průběhu postupu předchozí konzultace;</w:t>
            </w:r>
          </w:p>
        </w:tc>
      </w:tr>
    </w:tbl>
    <w:p w14:paraId="2C1101BB" w14:textId="77777777" w:rsidR="00861A98" w:rsidRPr="00A07745" w:rsidRDefault="00861A98" w:rsidP="00861A98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237C2AF1" w14:textId="77777777" w:rsidR="00861A98" w:rsidRPr="00A07745" w:rsidRDefault="00861A98" w:rsidP="00861A98">
      <w:pPr>
        <w:pStyle w:val="AmJustText"/>
        <w:jc w:val="center"/>
      </w:pPr>
      <w:r w:rsidRPr="00A07745">
        <w:t>(32021R1232)</w:t>
      </w:r>
    </w:p>
    <w:p w14:paraId="6D882861" w14:textId="77777777" w:rsidR="00861A98" w:rsidRPr="00A07745" w:rsidRDefault="00861A98" w:rsidP="00861A98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1B82005C" w14:textId="77777777" w:rsidR="00861A98" w:rsidRPr="00A07745" w:rsidRDefault="00861A98" w:rsidP="00861A98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12</w:t>
      </w:r>
      <w:r w:rsidRPr="00A07745">
        <w:rPr>
          <w:rStyle w:val="HideTWBExt"/>
          <w:b w:val="0"/>
        </w:rPr>
        <w:t>&lt;/NumAm&gt;</w:t>
      </w:r>
    </w:p>
    <w:p w14:paraId="65548B48" w14:textId="77777777" w:rsidR="00861A98" w:rsidRPr="00A07745" w:rsidRDefault="00861A98" w:rsidP="00861A98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77703C65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&lt;Article&gt;</w:t>
      </w:r>
      <w:r w:rsidRPr="00A07745">
        <w:rPr>
          <w:rStyle w:val="NormalBoldChar"/>
        </w:rPr>
        <w:t>Článek -1 d (nový)</w:t>
      </w:r>
      <w:r w:rsidRPr="00A07745">
        <w:rPr>
          <w:rStyle w:val="HideTWBExt"/>
        </w:rPr>
        <w:t>&lt;/Article&gt;</w:t>
      </w:r>
    </w:p>
    <w:p w14:paraId="27C9D678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0535831A" w14:textId="77777777" w:rsidR="00861A98" w:rsidRPr="00A07745" w:rsidRDefault="00861A98" w:rsidP="00861A98">
      <w:r w:rsidRPr="00A07745">
        <w:rPr>
          <w:rStyle w:val="HideTWBExt"/>
        </w:rPr>
        <w:t>&lt;Article2&gt;</w:t>
      </w:r>
      <w:r w:rsidRPr="00A07745">
        <w:t>Čl. 3 – odst. 1 – písm. f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1A98" w:rsidRPr="00A07745" w14:paraId="3D9915DD" w14:textId="77777777" w:rsidTr="00861A98">
        <w:trPr>
          <w:jc w:val="center"/>
        </w:trPr>
        <w:tc>
          <w:tcPr>
            <w:tcW w:w="9752" w:type="dxa"/>
            <w:gridSpan w:val="2"/>
          </w:tcPr>
          <w:p w14:paraId="70F33730" w14:textId="77777777" w:rsidR="00861A98" w:rsidRPr="00A07745" w:rsidRDefault="00861A98" w:rsidP="00861A98">
            <w:pPr>
              <w:keepNext/>
            </w:pPr>
          </w:p>
        </w:tc>
      </w:tr>
      <w:tr w:rsidR="00861A98" w:rsidRPr="00A07745" w14:paraId="33DE670E" w14:textId="77777777" w:rsidTr="00861A98">
        <w:trPr>
          <w:jc w:val="center"/>
        </w:trPr>
        <w:tc>
          <w:tcPr>
            <w:tcW w:w="4876" w:type="dxa"/>
            <w:hideMark/>
          </w:tcPr>
          <w:p w14:paraId="34E888A4" w14:textId="77777777" w:rsidR="00861A98" w:rsidRPr="00A07745" w:rsidRDefault="00861A98" w:rsidP="00861A98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57CECEBF" w14:textId="77777777" w:rsidR="00861A98" w:rsidRPr="00A07745" w:rsidRDefault="00861A98" w:rsidP="00861A9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861A98" w:rsidRPr="00A07745" w14:paraId="2503B84A" w14:textId="77777777" w:rsidTr="00861A98">
        <w:trPr>
          <w:jc w:val="center"/>
        </w:trPr>
        <w:tc>
          <w:tcPr>
            <w:tcW w:w="4876" w:type="dxa"/>
          </w:tcPr>
          <w:p w14:paraId="76244C9D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699C1CA4" w14:textId="77777777" w:rsidR="00861A98" w:rsidRPr="00A07745" w:rsidRDefault="00861A98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-1d</w:t>
            </w:r>
          </w:p>
        </w:tc>
      </w:tr>
      <w:tr w:rsidR="00861A98" w:rsidRPr="00A07745" w14:paraId="251CE63B" w14:textId="77777777" w:rsidTr="00861A98">
        <w:trPr>
          <w:jc w:val="center"/>
        </w:trPr>
        <w:tc>
          <w:tcPr>
            <w:tcW w:w="4876" w:type="dxa"/>
          </w:tcPr>
          <w:p w14:paraId="1AC1BA43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15136BD7" w14:textId="77777777" w:rsidR="00861A98" w:rsidRPr="00A07745" w:rsidRDefault="00982F02" w:rsidP="00982F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 článku 3 se odst. 1 písm. f) zrušuje.</w:t>
            </w:r>
          </w:p>
        </w:tc>
      </w:tr>
    </w:tbl>
    <w:p w14:paraId="60B93814" w14:textId="77777777" w:rsidR="00861A98" w:rsidRPr="00A07745" w:rsidRDefault="00861A98" w:rsidP="00861A98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3CA93E84" w14:textId="77777777" w:rsidR="00861A98" w:rsidRPr="00A07745" w:rsidRDefault="00861A98" w:rsidP="00861A98">
      <w:pPr>
        <w:pStyle w:val="AmJustText"/>
        <w:jc w:val="center"/>
      </w:pPr>
      <w:r w:rsidRPr="00A07745">
        <w:t>(32021R1232)</w:t>
      </w:r>
    </w:p>
    <w:p w14:paraId="43D03355" w14:textId="77777777" w:rsidR="00861A98" w:rsidRPr="00A07745" w:rsidRDefault="00861A98" w:rsidP="00861A98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254E1481" w14:textId="77777777" w:rsidR="00861A98" w:rsidRPr="00A07745" w:rsidRDefault="00861A98" w:rsidP="00861A98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13</w:t>
      </w:r>
      <w:r w:rsidRPr="00A07745">
        <w:rPr>
          <w:rStyle w:val="HideTWBExt"/>
          <w:b w:val="0"/>
        </w:rPr>
        <w:t>&lt;/NumAm&gt;</w:t>
      </w:r>
    </w:p>
    <w:p w14:paraId="3F755D6C" w14:textId="77777777" w:rsidR="00861A98" w:rsidRPr="00A07745" w:rsidRDefault="00861A98" w:rsidP="00861A98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148DD9CB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&lt;Article&gt;</w:t>
      </w:r>
      <w:r w:rsidRPr="00A07745">
        <w:rPr>
          <w:rStyle w:val="NormalBoldChar"/>
        </w:rPr>
        <w:t>Článek -1 e (nový)</w:t>
      </w:r>
      <w:r w:rsidRPr="00A07745">
        <w:rPr>
          <w:rStyle w:val="HideTWBExt"/>
        </w:rPr>
        <w:t>&lt;/Article&gt;</w:t>
      </w:r>
    </w:p>
    <w:p w14:paraId="20E90741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26C81F88" w14:textId="77777777" w:rsidR="00861A98" w:rsidRPr="00A07745" w:rsidRDefault="00861A98" w:rsidP="00861A98">
      <w:r w:rsidRPr="00A07745">
        <w:rPr>
          <w:rStyle w:val="HideTWBExt"/>
        </w:rPr>
        <w:t>&lt;Article2&gt;</w:t>
      </w:r>
      <w:r w:rsidRPr="00A07745">
        <w:t>Čl. 3 – odst. 1 – písm. g – bod iii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1A98" w:rsidRPr="00A07745" w14:paraId="36391C38" w14:textId="77777777" w:rsidTr="00861A98">
        <w:trPr>
          <w:jc w:val="center"/>
        </w:trPr>
        <w:tc>
          <w:tcPr>
            <w:tcW w:w="9752" w:type="dxa"/>
            <w:gridSpan w:val="2"/>
          </w:tcPr>
          <w:p w14:paraId="666E72DB" w14:textId="77777777" w:rsidR="00861A98" w:rsidRPr="00A07745" w:rsidRDefault="00861A98" w:rsidP="00861A98">
            <w:pPr>
              <w:keepNext/>
            </w:pPr>
          </w:p>
        </w:tc>
      </w:tr>
      <w:tr w:rsidR="00861A98" w:rsidRPr="00A07745" w14:paraId="1534D90C" w14:textId="77777777" w:rsidTr="00861A98">
        <w:trPr>
          <w:jc w:val="center"/>
        </w:trPr>
        <w:tc>
          <w:tcPr>
            <w:tcW w:w="4876" w:type="dxa"/>
            <w:hideMark/>
          </w:tcPr>
          <w:p w14:paraId="47FC4FF5" w14:textId="77777777" w:rsidR="00861A98" w:rsidRPr="00A07745" w:rsidRDefault="00AB0202" w:rsidP="00861A98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35944C03" w14:textId="77777777" w:rsidR="00861A98" w:rsidRPr="00A07745" w:rsidRDefault="00861A98" w:rsidP="00861A9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861A98" w:rsidRPr="00A07745" w14:paraId="7F274D42" w14:textId="77777777" w:rsidTr="00861A98">
        <w:trPr>
          <w:jc w:val="center"/>
        </w:trPr>
        <w:tc>
          <w:tcPr>
            <w:tcW w:w="4876" w:type="dxa"/>
          </w:tcPr>
          <w:p w14:paraId="27775F8D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299974EC" w14:textId="77777777" w:rsidR="00861A98" w:rsidRPr="00A07745" w:rsidRDefault="00861A98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-1e</w:t>
            </w:r>
          </w:p>
        </w:tc>
      </w:tr>
      <w:tr w:rsidR="00861A98" w:rsidRPr="00A07745" w14:paraId="79B8E69C" w14:textId="77777777" w:rsidTr="00861A98">
        <w:trPr>
          <w:jc w:val="center"/>
        </w:trPr>
        <w:tc>
          <w:tcPr>
            <w:tcW w:w="4876" w:type="dxa"/>
          </w:tcPr>
          <w:p w14:paraId="21CBE0C7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257AF941" w14:textId="77777777" w:rsidR="00861A98" w:rsidRPr="00A07745" w:rsidRDefault="00982F02" w:rsidP="00861A98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 čl. 3 odst. 1 písm. g) se bod iii) nahrazuje tímto:</w:t>
            </w:r>
          </w:p>
        </w:tc>
      </w:tr>
      <w:tr w:rsidR="00861A98" w:rsidRPr="00A07745" w14:paraId="7A99C356" w14:textId="77777777" w:rsidTr="00861A98">
        <w:trPr>
          <w:jc w:val="center"/>
        </w:trPr>
        <w:tc>
          <w:tcPr>
            <w:tcW w:w="4876" w:type="dxa"/>
          </w:tcPr>
          <w:p w14:paraId="4573F11F" w14:textId="77777777" w:rsidR="00861A98" w:rsidRPr="00A07745" w:rsidRDefault="00CA3FD9" w:rsidP="00861A98">
            <w:pPr>
              <w:pStyle w:val="Normal6"/>
            </w:pPr>
            <w:r w:rsidRPr="00A07745">
              <w:t>„iii)</w:t>
            </w:r>
            <w:r w:rsidRPr="00A07745">
              <w:tab/>
              <w:t xml:space="preserve">zajišťují, aby materiály, které nebyly dříve identifikovány jako materiály pohlavního zneužívání dětí on-line </w:t>
            </w:r>
            <w:r w:rsidRPr="00A07745">
              <w:rPr>
                <w:b/>
                <w:bCs/>
                <w:i/>
                <w:iCs/>
              </w:rPr>
              <w:t>nebo navazování kontaktu s dětmi</w:t>
            </w:r>
            <w:r w:rsidRPr="00A07745">
              <w:t>, nebyly hlášeny donucovacím orgánům nebo organizacím jednajícím ve veřejném zájmu proti pohlavnímu zneužívání dětí bez předchozího potvrzení ze strany člověka;</w:t>
            </w:r>
            <w:r w:rsidRPr="00A07745">
              <w:rPr>
                <w:b/>
                <w:i/>
              </w:rPr>
              <w:t xml:space="preserve"> </w:t>
            </w:r>
            <w:r w:rsidRPr="00A07745">
              <w:t>“</w:t>
            </w:r>
          </w:p>
        </w:tc>
        <w:tc>
          <w:tcPr>
            <w:tcW w:w="4876" w:type="dxa"/>
            <w:hideMark/>
          </w:tcPr>
          <w:p w14:paraId="0BF6153F" w14:textId="77777777" w:rsidR="00861A98" w:rsidRPr="00A07745" w:rsidRDefault="00CA3FD9" w:rsidP="00861A98">
            <w:pPr>
              <w:pStyle w:val="Normal6"/>
              <w:rPr>
                <w:szCs w:val="24"/>
              </w:rPr>
            </w:pPr>
            <w:r w:rsidRPr="00A07745">
              <w:t>„iii)</w:t>
            </w:r>
            <w:r w:rsidRPr="00A07745">
              <w:tab/>
              <w:t>zajišťují, aby materiály, které nebyly dříve identifikovány jako materiály pohlavního zneužívání dětí on-line, nebyly hlášeny donucovacím orgánům nebo organizacím jednajícím ve veřejném zájmu proti pohlavnímu zneužívání dětí bez předchozího potvrzení ze strany člověka; “</w:t>
            </w:r>
          </w:p>
        </w:tc>
      </w:tr>
    </w:tbl>
    <w:p w14:paraId="77E7B5F2" w14:textId="77777777" w:rsidR="00861A98" w:rsidRPr="00A07745" w:rsidRDefault="00861A98" w:rsidP="00861A98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0F3C00EC" w14:textId="77777777" w:rsidR="00861A98" w:rsidRPr="00A07745" w:rsidRDefault="00861A98" w:rsidP="00861A98">
      <w:pPr>
        <w:pStyle w:val="AmJustText"/>
        <w:jc w:val="center"/>
      </w:pPr>
      <w:r w:rsidRPr="00A07745">
        <w:t>(32021R1232)</w:t>
      </w:r>
    </w:p>
    <w:p w14:paraId="0BFC28E4" w14:textId="77777777" w:rsidR="00861A98" w:rsidRPr="00A07745" w:rsidRDefault="00861A98" w:rsidP="00861A98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63B96D6C" w14:textId="77777777" w:rsidR="00861A98" w:rsidRPr="00A07745" w:rsidRDefault="00861A98" w:rsidP="00861A98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14</w:t>
      </w:r>
      <w:r w:rsidRPr="00A07745">
        <w:rPr>
          <w:rStyle w:val="HideTWBExt"/>
          <w:b w:val="0"/>
        </w:rPr>
        <w:t>&lt;/NumAm&gt;</w:t>
      </w:r>
    </w:p>
    <w:p w14:paraId="5BA7A3B8" w14:textId="77777777" w:rsidR="00861A98" w:rsidRPr="00A07745" w:rsidRDefault="00861A98" w:rsidP="00861A98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4940C1BB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&lt;Article&gt;</w:t>
      </w:r>
      <w:r w:rsidRPr="00A07745">
        <w:t>Článek -1 f (nový)</w:t>
      </w:r>
      <w:r w:rsidRPr="00A07745">
        <w:rPr>
          <w:rStyle w:val="HideTWBExt"/>
        </w:rPr>
        <w:t>&lt;/Article&gt;</w:t>
      </w:r>
    </w:p>
    <w:p w14:paraId="5454EE63" w14:textId="77777777" w:rsidR="00861A98" w:rsidRPr="00A07745" w:rsidRDefault="00861A98" w:rsidP="00861A98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594A226E" w14:textId="77777777" w:rsidR="00CA3FD9" w:rsidRPr="00A07745" w:rsidRDefault="00CA3FD9" w:rsidP="00CA3FD9">
      <w:r w:rsidRPr="00A07745">
        <w:rPr>
          <w:rStyle w:val="HideTWBExt"/>
        </w:rPr>
        <w:t>&lt;Article2&gt;</w:t>
      </w:r>
      <w:r w:rsidRPr="00A07745">
        <w:t>Čl. 3 – odst. 1 – písm. g – bod iii – podbod 4</w:t>
      </w:r>
      <w:r w:rsidRPr="00A0774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1A98" w:rsidRPr="00A07745" w14:paraId="0746B48A" w14:textId="77777777" w:rsidTr="00861A98">
        <w:trPr>
          <w:jc w:val="center"/>
        </w:trPr>
        <w:tc>
          <w:tcPr>
            <w:tcW w:w="9752" w:type="dxa"/>
            <w:gridSpan w:val="2"/>
          </w:tcPr>
          <w:p w14:paraId="0C17C755" w14:textId="77777777" w:rsidR="00861A98" w:rsidRPr="00A07745" w:rsidRDefault="00861A98" w:rsidP="00861A98">
            <w:pPr>
              <w:keepNext/>
            </w:pPr>
          </w:p>
        </w:tc>
      </w:tr>
      <w:tr w:rsidR="00861A98" w:rsidRPr="00A07745" w14:paraId="40CE79ED" w14:textId="77777777" w:rsidTr="00861A98">
        <w:trPr>
          <w:jc w:val="center"/>
        </w:trPr>
        <w:tc>
          <w:tcPr>
            <w:tcW w:w="4876" w:type="dxa"/>
            <w:hideMark/>
          </w:tcPr>
          <w:p w14:paraId="3E88CF80" w14:textId="77777777" w:rsidR="00861A98" w:rsidRPr="00A07745" w:rsidRDefault="00AB0202" w:rsidP="00861A98">
            <w:pPr>
              <w:pStyle w:val="ColumnHeading"/>
              <w:keepNext/>
            </w:pPr>
            <w:r w:rsidRPr="00A07745">
              <w:t>Původní znění</w:t>
            </w:r>
          </w:p>
        </w:tc>
        <w:tc>
          <w:tcPr>
            <w:tcW w:w="4876" w:type="dxa"/>
            <w:hideMark/>
          </w:tcPr>
          <w:p w14:paraId="218D3246" w14:textId="77777777" w:rsidR="00861A98" w:rsidRPr="00A07745" w:rsidRDefault="00861A98" w:rsidP="00861A98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861A98" w:rsidRPr="00A07745" w14:paraId="73DBF613" w14:textId="77777777" w:rsidTr="00861A98">
        <w:trPr>
          <w:jc w:val="center"/>
        </w:trPr>
        <w:tc>
          <w:tcPr>
            <w:tcW w:w="4876" w:type="dxa"/>
          </w:tcPr>
          <w:p w14:paraId="4C285269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41EE73C4" w14:textId="77777777" w:rsidR="00861A98" w:rsidRPr="00A07745" w:rsidRDefault="00861A98" w:rsidP="00AB0202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Článek -1f</w:t>
            </w:r>
          </w:p>
        </w:tc>
      </w:tr>
      <w:tr w:rsidR="00861A98" w:rsidRPr="00A07745" w14:paraId="4FF008B8" w14:textId="77777777" w:rsidTr="00861A98">
        <w:trPr>
          <w:jc w:val="center"/>
        </w:trPr>
        <w:tc>
          <w:tcPr>
            <w:tcW w:w="4876" w:type="dxa"/>
          </w:tcPr>
          <w:p w14:paraId="587C28DE" w14:textId="77777777" w:rsidR="00861A98" w:rsidRPr="00A07745" w:rsidRDefault="00861A98" w:rsidP="00861A98">
            <w:pPr>
              <w:pStyle w:val="Normal6"/>
            </w:pPr>
          </w:p>
        </w:tc>
        <w:tc>
          <w:tcPr>
            <w:tcW w:w="4876" w:type="dxa"/>
            <w:hideMark/>
          </w:tcPr>
          <w:p w14:paraId="2E38B121" w14:textId="77777777" w:rsidR="00861A98" w:rsidRPr="00A07745" w:rsidRDefault="00CA3FD9" w:rsidP="00861A98">
            <w:pPr>
              <w:pStyle w:val="Normal6"/>
              <w:jc w:val="center"/>
              <w:rPr>
                <w:szCs w:val="24"/>
              </w:rPr>
            </w:pPr>
            <w:r w:rsidRPr="00A07745">
              <w:rPr>
                <w:b/>
                <w:i/>
              </w:rPr>
              <w:t>V čl. 3 odst. 1 písm. g) bodě iii) se podbod 4 nahrazuje tímto:</w:t>
            </w:r>
          </w:p>
        </w:tc>
      </w:tr>
      <w:tr w:rsidR="00861A98" w:rsidRPr="00A07745" w14:paraId="1AE7FC26" w14:textId="77777777" w:rsidTr="00861A98">
        <w:trPr>
          <w:jc w:val="center"/>
        </w:trPr>
        <w:tc>
          <w:tcPr>
            <w:tcW w:w="4876" w:type="dxa"/>
          </w:tcPr>
          <w:p w14:paraId="468B4A7E" w14:textId="77777777" w:rsidR="00861A98" w:rsidRPr="00A07745" w:rsidRDefault="00CA3FD9" w:rsidP="00CA3FD9">
            <w:pPr>
              <w:pStyle w:val="Normal6"/>
            </w:pPr>
            <w:r w:rsidRPr="00A07745">
              <w:t>„4)</w:t>
            </w:r>
            <w:r w:rsidRPr="00A07745">
              <w:tab/>
              <w:t>počtu zjištěných případů pohlavního zneužívání dětí on-line</w:t>
            </w:r>
            <w:r w:rsidRPr="00A07745">
              <w:rPr>
                <w:b/>
                <w:bCs/>
                <w:i/>
                <w:iCs/>
              </w:rPr>
              <w:t>, přičemž se rozlišuje mezi materiálem pohlavního zneužívání dětí on-line a navazováním kontaktu s dětmi</w:t>
            </w:r>
            <w:r w:rsidRPr="00A07745">
              <w:t xml:space="preserve">; “  </w:t>
            </w:r>
          </w:p>
        </w:tc>
        <w:tc>
          <w:tcPr>
            <w:tcW w:w="4876" w:type="dxa"/>
            <w:hideMark/>
          </w:tcPr>
          <w:p w14:paraId="68B5A0D5" w14:textId="77777777" w:rsidR="00861A98" w:rsidRPr="00A07745" w:rsidRDefault="00CA3FD9" w:rsidP="00861A98">
            <w:pPr>
              <w:pStyle w:val="Normal6"/>
              <w:rPr>
                <w:szCs w:val="24"/>
              </w:rPr>
            </w:pPr>
            <w:r w:rsidRPr="00A07745">
              <w:t>„4)</w:t>
            </w:r>
            <w:r w:rsidRPr="00A07745">
              <w:tab/>
              <w:t>počtu zjištěných případů pohlavního zneužívání dětí on-line; “</w:t>
            </w:r>
          </w:p>
        </w:tc>
      </w:tr>
    </w:tbl>
    <w:p w14:paraId="50C0FF71" w14:textId="77777777" w:rsidR="00861A98" w:rsidRPr="00A07745" w:rsidRDefault="00861A98" w:rsidP="00861A98">
      <w:pPr>
        <w:pStyle w:val="Olang"/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17147063" w14:textId="77777777" w:rsidR="00861A98" w:rsidRPr="00A07745" w:rsidRDefault="00861A98" w:rsidP="00861A98">
      <w:pPr>
        <w:pStyle w:val="AmJustText"/>
        <w:jc w:val="center"/>
      </w:pPr>
      <w:r w:rsidRPr="00A07745">
        <w:t>(32021R1232)</w:t>
      </w:r>
    </w:p>
    <w:p w14:paraId="062853BF" w14:textId="77777777" w:rsidR="00861A98" w:rsidRPr="00A07745" w:rsidRDefault="00861A98" w:rsidP="00861A98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54216854" w14:textId="77777777" w:rsidR="00861A98" w:rsidRPr="00A07745" w:rsidRDefault="00861A98" w:rsidP="000D07D7">
      <w:pPr>
        <w:rPr>
          <w:szCs w:val="24"/>
        </w:rPr>
      </w:pPr>
    </w:p>
    <w:p w14:paraId="20AC4339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15</w:t>
      </w:r>
      <w:r w:rsidRPr="00A07745">
        <w:rPr>
          <w:rStyle w:val="HideTWBExt"/>
          <w:b w:val="0"/>
        </w:rPr>
        <w:t>&lt;/NumAm&gt;</w:t>
      </w:r>
    </w:p>
    <w:p w14:paraId="0B9B99FB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6B6EF578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Čl. 1 – odst. 1</w:t>
      </w:r>
      <w:r w:rsidRPr="00A07745">
        <w:rPr>
          <w:rStyle w:val="HideTWBExt"/>
          <w:b w:val="0"/>
        </w:rPr>
        <w:t>&lt;/Article&gt;</w:t>
      </w:r>
    </w:p>
    <w:p w14:paraId="1ACBDAC8" w14:textId="77777777" w:rsidR="000D07D7" w:rsidRPr="00A07745" w:rsidRDefault="000D07D7" w:rsidP="000D07D7">
      <w:pPr>
        <w:keepNext/>
      </w:pPr>
      <w:r w:rsidRPr="00A07745">
        <w:rPr>
          <w:rStyle w:val="HideTWBExt"/>
        </w:rPr>
        <w:t>&lt;DocAmend2&gt;</w:t>
      </w:r>
      <w:r w:rsidRPr="00A07745">
        <w:t>Nařízení (EU) 2021/1232</w:t>
      </w:r>
      <w:r w:rsidRPr="00A07745">
        <w:rPr>
          <w:rStyle w:val="HideTWBExt"/>
        </w:rPr>
        <w:t>&lt;/DocAmend2&gt;</w:t>
      </w:r>
    </w:p>
    <w:p w14:paraId="1994EA93" w14:textId="77777777" w:rsidR="000D07D7" w:rsidRPr="00A07745" w:rsidRDefault="00C4634A" w:rsidP="000D07D7">
      <w:r w:rsidRPr="00A07745">
        <w:rPr>
          <w:rStyle w:val="HideTWBExt"/>
        </w:rPr>
        <w:t>&lt;Article2&gt;</w:t>
      </w:r>
      <w:r w:rsidRPr="00A07745">
        <w:t>Čl. 10 – odst. 2</w:t>
      </w:r>
      <w:r w:rsidRPr="00A0774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3ABCB96B" w14:textId="77777777" w:rsidTr="000D07D7">
        <w:trPr>
          <w:jc w:val="center"/>
        </w:trPr>
        <w:tc>
          <w:tcPr>
            <w:tcW w:w="9752" w:type="dxa"/>
            <w:gridSpan w:val="2"/>
          </w:tcPr>
          <w:p w14:paraId="00F7BA8F" w14:textId="77777777" w:rsidR="000D07D7" w:rsidRPr="00A07745" w:rsidRDefault="000D07D7">
            <w:pPr>
              <w:keepNext/>
            </w:pPr>
          </w:p>
        </w:tc>
      </w:tr>
      <w:tr w:rsidR="000D07D7" w:rsidRPr="00A07745" w14:paraId="7071C150" w14:textId="77777777" w:rsidTr="000D07D7">
        <w:trPr>
          <w:jc w:val="center"/>
        </w:trPr>
        <w:tc>
          <w:tcPr>
            <w:tcW w:w="4876" w:type="dxa"/>
            <w:hideMark/>
          </w:tcPr>
          <w:p w14:paraId="752223EC" w14:textId="77777777" w:rsidR="000D07D7" w:rsidRPr="00A07745" w:rsidRDefault="000D07D7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39C9092C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40E541DA" w14:textId="77777777" w:rsidTr="000D07D7">
        <w:trPr>
          <w:jc w:val="center"/>
        </w:trPr>
        <w:tc>
          <w:tcPr>
            <w:tcW w:w="4876" w:type="dxa"/>
            <w:hideMark/>
          </w:tcPr>
          <w:p w14:paraId="5711FC38" w14:textId="77777777" w:rsidR="000D07D7" w:rsidRPr="00A07745" w:rsidRDefault="000D07D7">
            <w:pPr>
              <w:pStyle w:val="Normal6"/>
            </w:pPr>
            <w:r w:rsidRPr="00A07745">
              <w:t xml:space="preserve">Použije se do 3. </w:t>
            </w:r>
            <w:r w:rsidRPr="00A07745">
              <w:rPr>
                <w:b/>
                <w:bCs/>
                <w:i/>
                <w:iCs/>
              </w:rPr>
              <w:t>srpna</w:t>
            </w:r>
            <w:r w:rsidRPr="00A07745">
              <w:t xml:space="preserve"> </w:t>
            </w:r>
            <w:r w:rsidRPr="00A07745">
              <w:rPr>
                <w:b/>
                <w:i/>
              </w:rPr>
              <w:t>2026.</w:t>
            </w:r>
          </w:p>
        </w:tc>
        <w:tc>
          <w:tcPr>
            <w:tcW w:w="4876" w:type="dxa"/>
            <w:hideMark/>
          </w:tcPr>
          <w:p w14:paraId="6805C862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t xml:space="preserve">Použije se do 3. </w:t>
            </w:r>
            <w:r w:rsidRPr="00A07745">
              <w:rPr>
                <w:b/>
                <w:i/>
              </w:rPr>
              <w:t>května 2025</w:t>
            </w:r>
            <w:r w:rsidRPr="00A07745">
              <w:t>.</w:t>
            </w:r>
          </w:p>
        </w:tc>
      </w:tr>
    </w:tbl>
    <w:p w14:paraId="361C1167" w14:textId="77777777" w:rsidR="000D07D7" w:rsidRPr="00A07745" w:rsidRDefault="000D07D7" w:rsidP="000D07D7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6DD461A6" w14:textId="77777777" w:rsidR="000D07D7" w:rsidRPr="00A07745" w:rsidRDefault="000D07D7" w:rsidP="000D07D7">
      <w:pPr>
        <w:rPr>
          <w:szCs w:val="24"/>
        </w:rPr>
      </w:pPr>
      <w:r w:rsidRPr="00A07745">
        <w:rPr>
          <w:rStyle w:val="HideTWBExt"/>
        </w:rPr>
        <w:t>&lt;/Amend&gt;</w:t>
      </w:r>
    </w:p>
    <w:p w14:paraId="07B31737" w14:textId="77777777" w:rsidR="000D07D7" w:rsidRPr="00A07745" w:rsidRDefault="000D07D7" w:rsidP="000D07D7">
      <w:pPr>
        <w:pStyle w:val="AMNumberTabs0"/>
        <w:keepNext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rPr>
          <w:color w:val="000000"/>
        </w:rPr>
        <w:t>16</w:t>
      </w:r>
      <w:r w:rsidRPr="00A07745">
        <w:rPr>
          <w:rStyle w:val="HideTWBExt"/>
          <w:b w:val="0"/>
        </w:rPr>
        <w:t>&lt;/NumAm&gt;</w:t>
      </w:r>
    </w:p>
    <w:p w14:paraId="7C8E60D5" w14:textId="77777777" w:rsidR="000D07D7" w:rsidRPr="00A07745" w:rsidRDefault="000D07D7" w:rsidP="000D07D7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7D25D2FF" w14:textId="77777777" w:rsidR="000D07D7" w:rsidRPr="00A07745" w:rsidRDefault="000D07D7" w:rsidP="000D07D7">
      <w:pPr>
        <w:pStyle w:val="NormalBold"/>
      </w:pPr>
      <w:r w:rsidRPr="00A07745">
        <w:rPr>
          <w:rStyle w:val="HideTWBExt"/>
          <w:b w:val="0"/>
        </w:rPr>
        <w:t>&lt;Article&gt;</w:t>
      </w:r>
      <w:r w:rsidRPr="00A07745">
        <w:t>Příloha 1 a (nová)</w:t>
      </w:r>
      <w:r w:rsidRPr="00A0774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7D7" w:rsidRPr="00A07745" w14:paraId="723A18DA" w14:textId="77777777" w:rsidTr="000D07D7">
        <w:trPr>
          <w:jc w:val="center"/>
        </w:trPr>
        <w:tc>
          <w:tcPr>
            <w:tcW w:w="9752" w:type="dxa"/>
            <w:gridSpan w:val="2"/>
          </w:tcPr>
          <w:p w14:paraId="2F1C7826" w14:textId="77777777" w:rsidR="000D07D7" w:rsidRPr="00A07745" w:rsidRDefault="000D07D7">
            <w:pPr>
              <w:keepNext/>
            </w:pPr>
          </w:p>
        </w:tc>
      </w:tr>
      <w:tr w:rsidR="000D07D7" w:rsidRPr="00A07745" w14:paraId="3F40785E" w14:textId="77777777" w:rsidTr="000D07D7">
        <w:trPr>
          <w:jc w:val="center"/>
        </w:trPr>
        <w:tc>
          <w:tcPr>
            <w:tcW w:w="4876" w:type="dxa"/>
            <w:hideMark/>
          </w:tcPr>
          <w:p w14:paraId="39D8553D" w14:textId="77777777" w:rsidR="000D07D7" w:rsidRPr="00A07745" w:rsidRDefault="000D07D7">
            <w:pPr>
              <w:pStyle w:val="ColumnHeading"/>
              <w:keepNext/>
            </w:pPr>
            <w:r w:rsidRPr="00A07745">
              <w:t>Znění navržené Komisí</w:t>
            </w:r>
          </w:p>
        </w:tc>
        <w:tc>
          <w:tcPr>
            <w:tcW w:w="4876" w:type="dxa"/>
            <w:hideMark/>
          </w:tcPr>
          <w:p w14:paraId="3B4ACA52" w14:textId="77777777" w:rsidR="000D07D7" w:rsidRPr="00A07745" w:rsidRDefault="000D07D7">
            <w:pPr>
              <w:pStyle w:val="ColumnHeading"/>
              <w:keepNext/>
            </w:pPr>
            <w:r w:rsidRPr="00A07745">
              <w:t>Pozměňovací návrh</w:t>
            </w:r>
          </w:p>
        </w:tc>
      </w:tr>
      <w:tr w:rsidR="000D07D7" w:rsidRPr="00A07745" w14:paraId="62C52BDA" w14:textId="77777777" w:rsidTr="000D07D7">
        <w:trPr>
          <w:jc w:val="center"/>
        </w:trPr>
        <w:tc>
          <w:tcPr>
            <w:tcW w:w="4876" w:type="dxa"/>
          </w:tcPr>
          <w:p w14:paraId="27567A0D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3B951EA3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PŘÍLOHA I</w:t>
            </w:r>
          </w:p>
        </w:tc>
      </w:tr>
      <w:tr w:rsidR="000D07D7" w:rsidRPr="00A07745" w14:paraId="64FF09A1" w14:textId="77777777" w:rsidTr="000D07D7">
        <w:trPr>
          <w:jc w:val="center"/>
        </w:trPr>
        <w:tc>
          <w:tcPr>
            <w:tcW w:w="4876" w:type="dxa"/>
          </w:tcPr>
          <w:p w14:paraId="413045D4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73F3A49D" w14:textId="77777777" w:rsidR="000D07D7" w:rsidRPr="00A07745" w:rsidRDefault="008C6A0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Vzor pro poskytovatele interpersonálních komunikačních služeb nezávislých na číslech</w:t>
            </w:r>
          </w:p>
        </w:tc>
      </w:tr>
      <w:tr w:rsidR="000D07D7" w:rsidRPr="00A07745" w14:paraId="64A9CC24" w14:textId="77777777" w:rsidTr="000D07D7">
        <w:trPr>
          <w:jc w:val="center"/>
        </w:trPr>
        <w:tc>
          <w:tcPr>
            <w:tcW w:w="4876" w:type="dxa"/>
          </w:tcPr>
          <w:p w14:paraId="2721433A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421CC476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ČÁST I</w:t>
            </w:r>
          </w:p>
        </w:tc>
      </w:tr>
      <w:tr w:rsidR="000D07D7" w:rsidRPr="00A07745" w14:paraId="1582DCE8" w14:textId="77777777" w:rsidTr="000D07D7">
        <w:trPr>
          <w:jc w:val="center"/>
        </w:trPr>
        <w:tc>
          <w:tcPr>
            <w:tcW w:w="4876" w:type="dxa"/>
          </w:tcPr>
          <w:p w14:paraId="610962C8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401F8D77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OBECNÉ POZNÁMKY</w:t>
            </w:r>
          </w:p>
        </w:tc>
      </w:tr>
      <w:tr w:rsidR="000D07D7" w:rsidRPr="00A07745" w14:paraId="3A7525BD" w14:textId="77777777" w:rsidTr="000D07D7">
        <w:trPr>
          <w:jc w:val="center"/>
        </w:trPr>
        <w:tc>
          <w:tcPr>
            <w:tcW w:w="4876" w:type="dxa"/>
          </w:tcPr>
          <w:p w14:paraId="58617F7B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2F646B4D" w14:textId="77777777" w:rsidR="000D07D7" w:rsidRPr="00A07745" w:rsidRDefault="000D07D7" w:rsidP="00E42656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Podle čl. 3 odst. 1 písm. f) bodu vii) nařízení 2021/1232 vyplní poskytovatelé interpersonálních komunikačních služeb nezávislých na číslech vzory v této příloze.</w:t>
            </w:r>
          </w:p>
        </w:tc>
      </w:tr>
      <w:tr w:rsidR="000D07D7" w:rsidRPr="00A07745" w14:paraId="68707AFD" w14:textId="77777777" w:rsidTr="000D07D7">
        <w:trPr>
          <w:jc w:val="center"/>
        </w:trPr>
        <w:tc>
          <w:tcPr>
            <w:tcW w:w="4876" w:type="dxa"/>
          </w:tcPr>
          <w:p w14:paraId="3B35A96A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14B1149D" w14:textId="77777777" w:rsidR="000D07D7" w:rsidRPr="00A07745" w:rsidRDefault="000D07D7" w:rsidP="00CA3FD9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Kategorie uvedené v nařízení, včetně:</w:t>
            </w:r>
          </w:p>
        </w:tc>
      </w:tr>
      <w:tr w:rsidR="000D07D7" w:rsidRPr="00A07745" w14:paraId="122C52A2" w14:textId="77777777" w:rsidTr="000D07D7">
        <w:trPr>
          <w:jc w:val="center"/>
        </w:trPr>
        <w:tc>
          <w:tcPr>
            <w:tcW w:w="4876" w:type="dxa"/>
          </w:tcPr>
          <w:p w14:paraId="3E2B1F57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175E27DF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1) druhu a objemu zpracovávaných údajů;</w:t>
            </w:r>
          </w:p>
        </w:tc>
      </w:tr>
      <w:tr w:rsidR="000D07D7" w:rsidRPr="00A07745" w14:paraId="4AD98BC7" w14:textId="77777777" w:rsidTr="000D07D7">
        <w:trPr>
          <w:jc w:val="center"/>
        </w:trPr>
        <w:tc>
          <w:tcPr>
            <w:tcW w:w="4876" w:type="dxa"/>
          </w:tcPr>
          <w:p w14:paraId="496AC24E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1FACFFAE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2) konkrétního důvodu, o který se podle nařízení (EU) 2016/679 opírá při zpracování;</w:t>
            </w:r>
          </w:p>
        </w:tc>
      </w:tr>
      <w:tr w:rsidR="000D07D7" w:rsidRPr="00A07745" w14:paraId="5FB0584B" w14:textId="77777777" w:rsidTr="000D07D7">
        <w:trPr>
          <w:jc w:val="center"/>
        </w:trPr>
        <w:tc>
          <w:tcPr>
            <w:tcW w:w="4876" w:type="dxa"/>
          </w:tcPr>
          <w:p w14:paraId="16D43BC5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6705AC50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3) právního základu pro předávání osobních údajů mimo Unii podle kapitoly V nařízení (EU) 2016/679, použije-li se;</w:t>
            </w:r>
          </w:p>
        </w:tc>
      </w:tr>
      <w:tr w:rsidR="000D07D7" w:rsidRPr="00A07745" w14:paraId="0B3EE0B7" w14:textId="77777777" w:rsidTr="000D07D7">
        <w:trPr>
          <w:jc w:val="center"/>
        </w:trPr>
        <w:tc>
          <w:tcPr>
            <w:tcW w:w="4876" w:type="dxa"/>
          </w:tcPr>
          <w:p w14:paraId="0B383048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05A0F760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4) počtu zjištěných případů pohlavního zneužívání dětí on-line;</w:t>
            </w:r>
          </w:p>
        </w:tc>
      </w:tr>
      <w:tr w:rsidR="000D07D7" w:rsidRPr="00A07745" w14:paraId="0B3FDBEE" w14:textId="77777777" w:rsidTr="000D07D7">
        <w:trPr>
          <w:jc w:val="center"/>
        </w:trPr>
        <w:tc>
          <w:tcPr>
            <w:tcW w:w="4876" w:type="dxa"/>
          </w:tcPr>
          <w:p w14:paraId="063F80DC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4D3F2A20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5) počtu případů, kdy uživatel podal stížnost v rámci interního mechanismu nápravy nebo návrh k justičnímu orgánu, a výsledku těchto stížností či návrhů;</w:t>
            </w:r>
          </w:p>
        </w:tc>
      </w:tr>
      <w:tr w:rsidR="000D07D7" w:rsidRPr="00A07745" w14:paraId="5A6E79B2" w14:textId="77777777" w:rsidTr="000D07D7">
        <w:trPr>
          <w:jc w:val="center"/>
        </w:trPr>
        <w:tc>
          <w:tcPr>
            <w:tcW w:w="4876" w:type="dxa"/>
          </w:tcPr>
          <w:p w14:paraId="2BE4E5D2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07517126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6) počtu a míry chyb (falešně pozitivních nálezů) různých používaných technologií;</w:t>
            </w:r>
          </w:p>
        </w:tc>
      </w:tr>
      <w:tr w:rsidR="000D07D7" w:rsidRPr="00A07745" w14:paraId="3B78BB15" w14:textId="77777777" w:rsidTr="000D07D7">
        <w:trPr>
          <w:jc w:val="center"/>
        </w:trPr>
        <w:tc>
          <w:tcPr>
            <w:tcW w:w="4876" w:type="dxa"/>
          </w:tcPr>
          <w:p w14:paraId="5B3F9906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31DE6295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7) opatření použitých k omezení chybovosti a dosažené chybovosti;</w:t>
            </w:r>
          </w:p>
        </w:tc>
      </w:tr>
      <w:tr w:rsidR="000D07D7" w:rsidRPr="00A07745" w14:paraId="15E50092" w14:textId="77777777" w:rsidTr="000D07D7">
        <w:trPr>
          <w:jc w:val="center"/>
        </w:trPr>
        <w:tc>
          <w:tcPr>
            <w:tcW w:w="4876" w:type="dxa"/>
          </w:tcPr>
          <w:p w14:paraId="21ADDD03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26048167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8) politiky uchovávání údajů a uplatňovaných záruk ochrany údajů podle nařízení (EU) 2016/679;</w:t>
            </w:r>
          </w:p>
        </w:tc>
      </w:tr>
      <w:tr w:rsidR="000D07D7" w:rsidRPr="00A07745" w14:paraId="6EFEF4E5" w14:textId="77777777" w:rsidTr="000D07D7">
        <w:trPr>
          <w:jc w:val="center"/>
        </w:trPr>
        <w:tc>
          <w:tcPr>
            <w:tcW w:w="4876" w:type="dxa"/>
          </w:tcPr>
          <w:p w14:paraId="0D53A4B4" w14:textId="77777777" w:rsidR="000D07D7" w:rsidRPr="00A07745" w:rsidRDefault="000D07D7">
            <w:pPr>
              <w:pStyle w:val="Normal6"/>
            </w:pPr>
          </w:p>
        </w:tc>
        <w:tc>
          <w:tcPr>
            <w:tcW w:w="4876" w:type="dxa"/>
            <w:hideMark/>
          </w:tcPr>
          <w:p w14:paraId="5CE241B0" w14:textId="77777777" w:rsidR="000D07D7" w:rsidRPr="00A07745" w:rsidRDefault="000D07D7">
            <w:pPr>
              <w:pStyle w:val="Normal6"/>
              <w:rPr>
                <w:szCs w:val="24"/>
              </w:rPr>
            </w:pPr>
            <w:r w:rsidRPr="00A07745">
              <w:rPr>
                <w:b/>
                <w:i/>
              </w:rPr>
              <w:t>9) názvů organizací jednajících ve veřejném zájmu proti pohlavnímu zneužívání dětí, s nimiž byly údaje sdíleny podle tohoto nařízení.</w:t>
            </w:r>
          </w:p>
        </w:tc>
      </w:tr>
    </w:tbl>
    <w:p w14:paraId="4605EDFA" w14:textId="77777777" w:rsidR="000D07D7" w:rsidRPr="00A07745" w:rsidRDefault="000D07D7" w:rsidP="000D07D7">
      <w:pPr>
        <w:pStyle w:val="Olang"/>
        <w:rPr>
          <w:sz w:val="24"/>
          <w:szCs w:val="24"/>
        </w:rPr>
      </w:pPr>
      <w:r w:rsidRPr="00A07745">
        <w:rPr>
          <w:sz w:val="24"/>
          <w:szCs w:val="24"/>
        </w:rPr>
        <w:t xml:space="preserve">Or. </w:t>
      </w:r>
      <w:r w:rsidRPr="00A07745">
        <w:rPr>
          <w:rStyle w:val="HideTWBExt"/>
        </w:rPr>
        <w:t>&lt;Original&gt;</w:t>
      </w:r>
      <w:r w:rsidRPr="00A07745">
        <w:rPr>
          <w:rStyle w:val="HideTWBInt"/>
          <w:sz w:val="24"/>
          <w:szCs w:val="24"/>
        </w:rPr>
        <w:t>{EN}</w:t>
      </w:r>
      <w:r w:rsidRPr="00A07745">
        <w:rPr>
          <w:sz w:val="24"/>
          <w:szCs w:val="24"/>
        </w:rPr>
        <w:t>en</w:t>
      </w:r>
      <w:r w:rsidRPr="00A07745">
        <w:rPr>
          <w:rStyle w:val="HideTWBExt"/>
        </w:rPr>
        <w:t>&lt;/Original&gt;</w:t>
      </w:r>
    </w:p>
    <w:p w14:paraId="6C87622A" w14:textId="77777777" w:rsidR="000D07D7" w:rsidRPr="00A07745" w:rsidRDefault="000D07D7" w:rsidP="000D07D7">
      <w:pPr>
        <w:pStyle w:val="JustificationTitle"/>
        <w:rPr>
          <w:noProof w:val="0"/>
        </w:rPr>
      </w:pPr>
      <w:r w:rsidRPr="00A07745">
        <w:rPr>
          <w:rStyle w:val="HideTWBExt"/>
          <w:i w:val="0"/>
        </w:rPr>
        <w:t>&lt;TitreJust&gt;</w:t>
      </w:r>
      <w:r w:rsidRPr="00A07745">
        <w:t>Odůvodnění</w:t>
      </w:r>
      <w:r w:rsidRPr="00A07745">
        <w:rPr>
          <w:rStyle w:val="HideTWBExt"/>
          <w:i w:val="0"/>
        </w:rPr>
        <w:t>&lt;/TitreJust&gt;</w:t>
      </w:r>
    </w:p>
    <w:p w14:paraId="20CDD700" w14:textId="77777777" w:rsidR="000D07D7" w:rsidRPr="00A07745" w:rsidRDefault="000D07D7" w:rsidP="000D07D7">
      <w:pPr>
        <w:pStyle w:val="Normal12Italic"/>
        <w:rPr>
          <w:noProof w:val="0"/>
        </w:rPr>
      </w:pPr>
      <w:r w:rsidRPr="00A07745">
        <w:t>Vzhledem k tomu, že nařízení (EU) 2021/1232 nestanoví vzor pro podávání zpráv, poskytovatelé sdíleli různé druhy informací, které nebyly nutně srovnatelné, a proto je nezbytné vytvořit vzor, aby poskytovatelé mohli plnit povinnost podávání zpráv podle čl. 3 odst. 1 písm. g) bodu vii) nařízení (EU) 2021/1232.</w:t>
      </w:r>
    </w:p>
    <w:p w14:paraId="13BDEAA7" w14:textId="77777777" w:rsidR="007E4DD8" w:rsidRPr="00A07745" w:rsidRDefault="000D07D7" w:rsidP="003234EC">
      <w:pPr>
        <w:pStyle w:val="AMNumberTabs0"/>
        <w:rPr>
          <w:rStyle w:val="HideTWBExt"/>
          <w:b w:val="0"/>
        </w:rPr>
      </w:pPr>
      <w:r w:rsidRPr="00A07745">
        <w:rPr>
          <w:rStyle w:val="HideTWBExt"/>
          <w:b w:val="0"/>
        </w:rPr>
        <w:t>&lt;/Amend&gt;</w:t>
      </w:r>
      <w:bookmarkStart w:id="2" w:name="restart"/>
    </w:p>
    <w:p w14:paraId="77DFBF5D" w14:textId="77777777" w:rsidR="002669B6" w:rsidRPr="00A07745" w:rsidRDefault="002669B6" w:rsidP="003234EC">
      <w:pPr>
        <w:pStyle w:val="AMNumberTabs0"/>
      </w:pPr>
      <w:r w:rsidRPr="00A07745">
        <w:rPr>
          <w:rStyle w:val="HideTWBExt"/>
          <w:b w:val="0"/>
        </w:rPr>
        <w:t>&lt;Amend&gt;</w:t>
      </w:r>
      <w:r w:rsidRPr="00A07745">
        <w:t>Pozměňovací návrh</w:t>
      </w:r>
      <w:r w:rsidRPr="00A07745">
        <w:tab/>
      </w:r>
      <w:r w:rsidRPr="00A07745">
        <w:tab/>
      </w:r>
      <w:r w:rsidRPr="00A07745">
        <w:rPr>
          <w:rStyle w:val="HideTWBExt"/>
          <w:b w:val="0"/>
        </w:rPr>
        <w:t>&lt;NumAm&gt;</w:t>
      </w:r>
      <w:r w:rsidRPr="00A07745">
        <w:t>17</w:t>
      </w:r>
      <w:r w:rsidRPr="00A07745">
        <w:rPr>
          <w:rStyle w:val="HideTWBExt"/>
          <w:b w:val="0"/>
        </w:rPr>
        <w:t>&lt;/NumAm&gt;</w:t>
      </w:r>
    </w:p>
    <w:p w14:paraId="5DBD438D" w14:textId="77777777" w:rsidR="002669B6" w:rsidRPr="00A07745" w:rsidRDefault="002669B6" w:rsidP="00212B84">
      <w:pPr>
        <w:pStyle w:val="NormalBold12b"/>
        <w:keepNext/>
      </w:pPr>
      <w:r w:rsidRPr="00A07745">
        <w:rPr>
          <w:rStyle w:val="HideTWBExt"/>
          <w:b w:val="0"/>
        </w:rPr>
        <w:t>&lt;DocAmend&gt;</w:t>
      </w:r>
      <w:r w:rsidRPr="00A07745">
        <w:t>Návrh nařízení</w:t>
      </w:r>
      <w:r w:rsidRPr="00A07745">
        <w:rPr>
          <w:rStyle w:val="HideTWBExt"/>
          <w:b w:val="0"/>
        </w:rPr>
        <w:t>&lt;/DocAmend&gt;</w:t>
      </w:r>
    </w:p>
    <w:p w14:paraId="40D5604C" w14:textId="77777777" w:rsidR="002669B6" w:rsidRPr="00A07745" w:rsidRDefault="002669B6" w:rsidP="00DA6ED0">
      <w:pPr>
        <w:pStyle w:val="NormalBold"/>
        <w:keepNext/>
      </w:pPr>
      <w:r w:rsidRPr="00A07745">
        <w:rPr>
          <w:rStyle w:val="HideTWBExt"/>
          <w:b w:val="0"/>
        </w:rPr>
        <w:t>&lt;Article&gt;</w:t>
      </w:r>
      <w:r w:rsidRPr="00A07745">
        <w:t>Příloha 1 b (nová)</w:t>
      </w:r>
      <w:r w:rsidRPr="00A07745">
        <w:rPr>
          <w:rStyle w:val="HideTWBExt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3262"/>
        <w:gridCol w:w="2835"/>
        <w:gridCol w:w="2973"/>
      </w:tblGrid>
      <w:tr w:rsidR="002D083A" w:rsidRPr="00A07745" w14:paraId="1D1A62AA" w14:textId="77777777" w:rsidTr="002D083A">
        <w:trPr>
          <w:jc w:val="center"/>
        </w:trPr>
        <w:tc>
          <w:tcPr>
            <w:tcW w:w="5000" w:type="pct"/>
            <w:gridSpan w:val="3"/>
          </w:tcPr>
          <w:p w14:paraId="54DC28E9" w14:textId="77777777" w:rsidR="002D083A" w:rsidRPr="00A07745" w:rsidRDefault="002D083A" w:rsidP="00DA6ED0">
            <w:pPr>
              <w:keepNext/>
            </w:pPr>
          </w:p>
        </w:tc>
      </w:tr>
      <w:tr w:rsidR="002D083A" w:rsidRPr="00A07745" w14:paraId="17E095DF" w14:textId="77777777" w:rsidTr="000067D9">
        <w:trPr>
          <w:jc w:val="center"/>
        </w:trPr>
        <w:tc>
          <w:tcPr>
            <w:tcW w:w="5000" w:type="pct"/>
            <w:gridSpan w:val="3"/>
          </w:tcPr>
          <w:p w14:paraId="1847DC71" w14:textId="77777777" w:rsidR="002D083A" w:rsidRPr="00A07745" w:rsidRDefault="002D083A" w:rsidP="00DA6ED0">
            <w:pPr>
              <w:pStyle w:val="AmColumnHeading"/>
              <w:keepNext/>
            </w:pPr>
            <w:r w:rsidRPr="00A07745">
              <w:t>Znění navržené Komisí</w:t>
            </w:r>
          </w:p>
        </w:tc>
      </w:tr>
      <w:tr w:rsidR="00BD22BD" w:rsidRPr="00A07745" w14:paraId="0F0BA929" w14:textId="77777777" w:rsidTr="001F08BC">
        <w:trPr>
          <w:jc w:val="center"/>
        </w:trPr>
        <w:tc>
          <w:tcPr>
            <w:tcW w:w="5000" w:type="pct"/>
            <w:gridSpan w:val="3"/>
          </w:tcPr>
          <w:p w14:paraId="1DE2560B" w14:textId="77777777" w:rsidR="00BD22BD" w:rsidRPr="00A07745" w:rsidRDefault="00BD22BD" w:rsidP="002669B6">
            <w:pPr>
              <w:pStyle w:val="Normal6a"/>
            </w:pPr>
          </w:p>
        </w:tc>
      </w:tr>
      <w:tr w:rsidR="00750818" w:rsidRPr="00A07745" w14:paraId="3DF36E13" w14:textId="77777777" w:rsidTr="00BD22BD">
        <w:trPr>
          <w:trHeight w:val="114"/>
          <w:jc w:val="center"/>
        </w:trPr>
        <w:tc>
          <w:tcPr>
            <w:tcW w:w="5000" w:type="pct"/>
            <w:gridSpan w:val="3"/>
          </w:tcPr>
          <w:p w14:paraId="4D65301C" w14:textId="77777777" w:rsidR="00750818" w:rsidRPr="00A07745" w:rsidRDefault="00750818" w:rsidP="002669B6">
            <w:pPr>
              <w:pStyle w:val="Normal6a"/>
            </w:pPr>
          </w:p>
        </w:tc>
      </w:tr>
      <w:tr w:rsidR="002D083A" w:rsidRPr="00A07745" w14:paraId="32A33291" w14:textId="77777777" w:rsidTr="002D083A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3ED2A8D1" w14:textId="77777777" w:rsidR="002D083A" w:rsidRPr="00A07745" w:rsidRDefault="002D083A" w:rsidP="002D083A">
            <w:pPr>
              <w:pStyle w:val="Normal6a"/>
              <w:jc w:val="center"/>
            </w:pPr>
            <w:r w:rsidRPr="00A07745">
              <w:t>Pozměňovací návrh</w:t>
            </w:r>
          </w:p>
        </w:tc>
      </w:tr>
      <w:tr w:rsidR="002D083A" w:rsidRPr="00A07745" w14:paraId="71D7F7CF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9F2" w14:textId="77777777" w:rsidR="002D083A" w:rsidRPr="00A07745" w:rsidRDefault="008266DC" w:rsidP="008E4702">
            <w:pPr>
              <w:pStyle w:val="Normal6a"/>
              <w:jc w:val="center"/>
              <w:rPr>
                <w:i/>
              </w:rPr>
            </w:pPr>
            <w:r w:rsidRPr="00A07745">
              <w:rPr>
                <w:b/>
                <w:i/>
                <w:sz w:val="22"/>
              </w:rPr>
              <w:t>Kategorie podle čl. 3 odst. 1 písm. f) bodu vii)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4784" w14:textId="77777777" w:rsidR="002D083A" w:rsidRPr="00A07745" w:rsidRDefault="008266DC" w:rsidP="008E4702">
            <w:pPr>
              <w:pStyle w:val="Normal6a"/>
              <w:jc w:val="center"/>
              <w:rPr>
                <w:i/>
              </w:rPr>
            </w:pPr>
            <w:r w:rsidRPr="00A07745">
              <w:rPr>
                <w:b/>
                <w:i/>
                <w:sz w:val="22"/>
              </w:rPr>
              <w:t>Podskupina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5B2E" w14:textId="77777777" w:rsidR="002D083A" w:rsidRPr="00A07745" w:rsidRDefault="008266DC" w:rsidP="008E4702">
            <w:pPr>
              <w:pStyle w:val="Normal6a"/>
              <w:jc w:val="center"/>
              <w:rPr>
                <w:i/>
              </w:rPr>
            </w:pPr>
            <w:r w:rsidRPr="00A07745">
              <w:rPr>
                <w:b/>
                <w:i/>
                <w:sz w:val="22"/>
              </w:rPr>
              <w:t>Popis</w:t>
            </w:r>
          </w:p>
        </w:tc>
      </w:tr>
      <w:tr w:rsidR="002D083A" w:rsidRPr="00A07745" w14:paraId="21441005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A309" w14:textId="77777777" w:rsidR="002D083A" w:rsidRPr="00A07745" w:rsidRDefault="00B93F49" w:rsidP="00B93F49">
            <w:pPr>
              <w:ind w:left="360" w:hanging="360"/>
              <w:rPr>
                <w:b/>
                <w:i/>
              </w:rPr>
            </w:pPr>
            <w:r w:rsidRPr="00A07745">
              <w:rPr>
                <w:b/>
                <w:i/>
              </w:rPr>
              <w:t>1)</w:t>
            </w:r>
            <w:r w:rsidRPr="00A07745">
              <w:rPr>
                <w:b/>
                <w:i/>
              </w:rPr>
              <w:tab/>
            </w:r>
            <w:r w:rsidRPr="00A07745">
              <w:rPr>
                <w:b/>
                <w:i/>
                <w:sz w:val="22"/>
              </w:rPr>
              <w:t>druh a objem zpracovávaných údajů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3DD" w14:textId="77777777" w:rsidR="002D083A" w:rsidRPr="00A07745" w:rsidRDefault="002D083A" w:rsidP="002669B6">
            <w:pPr>
              <w:pStyle w:val="Normal6a"/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6379" w14:textId="77777777" w:rsidR="002D083A" w:rsidRPr="00A07745" w:rsidRDefault="002D083A" w:rsidP="002669B6">
            <w:pPr>
              <w:pStyle w:val="Normal6a"/>
            </w:pPr>
          </w:p>
        </w:tc>
      </w:tr>
      <w:tr w:rsidR="008266DC" w:rsidRPr="00A07745" w14:paraId="1805B528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5B58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1C68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snímky pocházející z EU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8AA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914ABDF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7961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3A68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snímky pocházející z celého světa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7C2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7336F53C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83C5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CC6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videa pocházející z EU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1A77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029ECF6D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ECDE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D40C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videa pocházející z celého světa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8A34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71DD977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369B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A005" w14:textId="77777777" w:rsidR="008266DC" w:rsidRPr="00A07745" w:rsidRDefault="008266DC" w:rsidP="00BD22BD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provozní údaje týkající se dat o uživateli, subjektu, jenž je předmětem zprávy, nebo účtu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A3C6" w14:textId="77777777" w:rsidR="008266DC" w:rsidRPr="00A07745" w:rsidRDefault="008266DC" w:rsidP="008266DC">
            <w:pPr>
              <w:pStyle w:val="Normal6a"/>
            </w:pPr>
          </w:p>
        </w:tc>
      </w:tr>
      <w:tr w:rsidR="001F08BC" w:rsidRPr="00A07745" w14:paraId="203EE3E6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9D3E" w14:textId="77777777" w:rsidR="001F08BC" w:rsidRPr="00A07745" w:rsidRDefault="001F08BC" w:rsidP="001F08BC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CC1" w14:textId="77777777" w:rsidR="001F08BC" w:rsidRPr="00A07745" w:rsidRDefault="001F08BC" w:rsidP="001F08BC">
            <w:pPr>
              <w:rPr>
                <w:b/>
                <w:i/>
              </w:rPr>
            </w:pPr>
            <w:r w:rsidRPr="00A07745">
              <w:rPr>
                <w:b/>
                <w:i/>
              </w:rPr>
              <w:t>provozní údaje týkající se metadat o obsahu / údajích o transakcích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846C" w14:textId="77777777" w:rsidR="001F08BC" w:rsidRPr="00A07745" w:rsidRDefault="001F08BC" w:rsidP="001F08BC">
            <w:pPr>
              <w:pStyle w:val="Normal6a"/>
            </w:pPr>
          </w:p>
        </w:tc>
      </w:tr>
      <w:tr w:rsidR="001F08BC" w:rsidRPr="00A07745" w14:paraId="0C58E43B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BF08" w14:textId="77777777" w:rsidR="001F08BC" w:rsidRPr="00A07745" w:rsidRDefault="001F08BC" w:rsidP="001F08BC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4C88" w14:textId="77777777" w:rsidR="001F08BC" w:rsidRPr="00A07745" w:rsidRDefault="001F08BC" w:rsidP="001F08BC">
            <w:pPr>
              <w:rPr>
                <w:b/>
                <w:i/>
              </w:rPr>
            </w:pPr>
            <w:r w:rsidRPr="00A07745">
              <w:rPr>
                <w:b/>
                <w:i/>
              </w:rPr>
              <w:t>provozní údaje týkající se údajů o potenciální oběti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C0D7" w14:textId="77777777" w:rsidR="001F08BC" w:rsidRPr="00A07745" w:rsidRDefault="001F08BC" w:rsidP="001F08BC">
            <w:pPr>
              <w:pStyle w:val="Normal6a"/>
            </w:pPr>
          </w:p>
        </w:tc>
      </w:tr>
      <w:tr w:rsidR="001F08BC" w:rsidRPr="00A07745" w14:paraId="29DD594E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6308" w14:textId="77777777" w:rsidR="001F08BC" w:rsidRPr="00A07745" w:rsidRDefault="001F08BC" w:rsidP="001F08BC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FB35" w14:textId="77777777" w:rsidR="001F08BC" w:rsidRPr="00A07745" w:rsidRDefault="001F08BC" w:rsidP="001F08BC">
            <w:pPr>
              <w:rPr>
                <w:b/>
                <w:i/>
              </w:rPr>
            </w:pPr>
            <w:r w:rsidRPr="00A07745">
              <w:rPr>
                <w:b/>
                <w:i/>
              </w:rPr>
              <w:t>provozní údaje týkající se údajů o nezákonných operacích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D6CC" w14:textId="77777777" w:rsidR="001F08BC" w:rsidRPr="00A07745" w:rsidRDefault="001F08BC" w:rsidP="001F08BC">
            <w:pPr>
              <w:pStyle w:val="Normal6a"/>
            </w:pPr>
          </w:p>
        </w:tc>
      </w:tr>
      <w:tr w:rsidR="001F08BC" w:rsidRPr="00A07745" w14:paraId="2A04547F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CF4B" w14:textId="77777777" w:rsidR="001F08BC" w:rsidRPr="00A07745" w:rsidRDefault="001F08BC" w:rsidP="001F08BC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2E70" w14:textId="77777777" w:rsidR="001F08BC" w:rsidRPr="00A07745" w:rsidRDefault="001F08BC" w:rsidP="001F08BC">
            <w:pPr>
              <w:rPr>
                <w:b/>
                <w:i/>
              </w:rPr>
            </w:pPr>
            <w:r w:rsidRPr="00A07745">
              <w:rPr>
                <w:b/>
                <w:i/>
              </w:rPr>
              <w:t>jiné indikátory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4F62" w14:textId="77777777" w:rsidR="001F08BC" w:rsidRPr="00A07745" w:rsidRDefault="001F08BC" w:rsidP="001F08BC">
            <w:pPr>
              <w:pStyle w:val="Normal6a"/>
            </w:pPr>
          </w:p>
        </w:tc>
      </w:tr>
      <w:tr w:rsidR="008266DC" w:rsidRPr="00A07745" w14:paraId="50694264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4337" w14:textId="77777777" w:rsidR="008266DC" w:rsidRPr="00A07745" w:rsidRDefault="00B93F49" w:rsidP="00B93F49">
            <w:pPr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2)</w:t>
            </w:r>
            <w:r w:rsidRPr="00A07745">
              <w:rPr>
                <w:b/>
                <w:i/>
                <w:sz w:val="22"/>
              </w:rPr>
              <w:tab/>
              <w:t>konkrétní důvod, o který se podle nařízení (EU) 2016/679 opírá při zpracování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581" w14:textId="77777777" w:rsidR="008266DC" w:rsidRPr="00A07745" w:rsidRDefault="008266DC" w:rsidP="008266DC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2E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D4DB1C0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E6DE" w14:textId="77777777" w:rsidR="008266DC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3)</w:t>
            </w:r>
            <w:r w:rsidRPr="00A07745">
              <w:rPr>
                <w:b/>
                <w:i/>
                <w:sz w:val="22"/>
              </w:rPr>
              <w:tab/>
              <w:t>právní základ pro předávání osobních údajů mimo Unii podle kapitoly V nařízení (EU) 2016/679, použije-li se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CC1C" w14:textId="77777777" w:rsidR="008266DC" w:rsidRPr="00A07745" w:rsidRDefault="008266DC" w:rsidP="008266DC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129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16A6748B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E180" w14:textId="77777777" w:rsidR="008266DC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4)</w:t>
            </w:r>
            <w:r w:rsidRPr="00A07745">
              <w:rPr>
                <w:b/>
                <w:i/>
                <w:sz w:val="22"/>
              </w:rPr>
              <w:tab/>
              <w:t>počet zjištěných případů pohlavního zneužívání dětí on-line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C1AB" w14:textId="77777777" w:rsidR="008266DC" w:rsidRPr="00A07745" w:rsidRDefault="008266DC" w:rsidP="008266DC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929D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363E362D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B45E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32A5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snímky pocházející z EU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BC23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2590C739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1D50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C0C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snímky pocházející z celého světa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4DD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EDE2CF2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8D61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9A80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videa pocházející z EU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1FA8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28629A53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339A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862B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videa pocházející z celého světa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6B1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299FE3B6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3A91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B368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zúčastněný uživatelský účet v EU 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5163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1DA485A7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F0D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0FED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uživatelské účty z celého světa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0131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742BCA4E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0AC5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FCC3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položky obsahu nahlášené Národnímu centru pro pohřešované a zneužívané děti (NCMEC)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8C79" w14:textId="77777777" w:rsidR="008266DC" w:rsidRPr="00A07745" w:rsidRDefault="008266DC" w:rsidP="008266DC">
            <w:pPr>
              <w:pStyle w:val="Normal6a"/>
            </w:pPr>
          </w:p>
        </w:tc>
      </w:tr>
      <w:tr w:rsidR="002D083A" w:rsidRPr="00A07745" w14:paraId="4EE7F59B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160F" w14:textId="77777777" w:rsidR="002D083A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</w:rPr>
            </w:pPr>
            <w:r w:rsidRPr="00A07745">
              <w:rPr>
                <w:b/>
                <w:i/>
              </w:rPr>
              <w:t>5)</w:t>
            </w:r>
            <w:r w:rsidRPr="00A07745">
              <w:rPr>
                <w:b/>
                <w:i/>
              </w:rPr>
              <w:tab/>
            </w:r>
            <w:r w:rsidRPr="00A07745">
              <w:rPr>
                <w:b/>
                <w:i/>
                <w:sz w:val="22"/>
              </w:rPr>
              <w:t>počet případů, kdy uživatel podal stížnost v rámci interního mechanismu nápravy nebo návrh k justičnímu orgánu, a výsledku těchto stížností či návrhů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E0" w14:textId="77777777" w:rsidR="002D083A" w:rsidRPr="00A07745" w:rsidRDefault="002D083A" w:rsidP="002669B6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2DD3" w14:textId="77777777" w:rsidR="002D083A" w:rsidRPr="00A07745" w:rsidRDefault="002D083A" w:rsidP="002669B6">
            <w:pPr>
              <w:pStyle w:val="Normal6a"/>
            </w:pPr>
          </w:p>
        </w:tc>
      </w:tr>
      <w:tr w:rsidR="008266DC" w:rsidRPr="00A07745" w14:paraId="0DC1D8A1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2230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4DF9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účty v EU, jež byly omezeny z důvodu sdílení materiálů pohlavního zneužívání dětí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2EB0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75E2C37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3EED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EAE7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účty v EU, které se proti omezením/vyjmutí odvolaly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93D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B00F06B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3205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9CD8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účty v EU, které podaly stížnost u interního mechanismu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D8B1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105DE397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04EB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B995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účty v EU, které podaly stížnost u soudního orgánu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800A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01E41C4D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D72B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91E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účty v EU, které byly po přezkumu obnoveny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4E57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070F4888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6E65" w14:textId="77777777" w:rsidR="008266DC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6)</w:t>
            </w:r>
            <w:r w:rsidRPr="00A07745">
              <w:rPr>
                <w:b/>
                <w:i/>
                <w:sz w:val="22"/>
              </w:rPr>
              <w:tab/>
              <w:t>počet a míra chyb (falešně pozitivních nálezů) různých používaných technologií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E9EA" w14:textId="77777777" w:rsidR="008266DC" w:rsidRPr="00A07745" w:rsidRDefault="008266DC" w:rsidP="008266DC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A2F4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32901EA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2D5F" w14:textId="77777777" w:rsidR="008266DC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7)</w:t>
            </w:r>
            <w:r w:rsidRPr="00A07745">
              <w:rPr>
                <w:b/>
                <w:i/>
                <w:sz w:val="22"/>
              </w:rPr>
              <w:tab/>
              <w:t>opatření použitá k omezení chybovosti a dosažené chybovosti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768B" w14:textId="77777777" w:rsidR="008266DC" w:rsidRPr="00A07745" w:rsidRDefault="008266DC" w:rsidP="008266DC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9507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02E59C4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35B8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80CD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technologie porovnávání tzv. hash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11B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C45F1F6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AEB5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5548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monitorování a hodnocení kvality výkonnosti nástrojů pro odhalování pohlavního zneužívání dětí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8AFD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553E4198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5358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CCE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kontrola a dohled ze strany člověka: vzorky médií odhalených jako materiál pohlavního zneužívání dětí pomocí technologií porovnávání tzv. hash jsou kontrolovány člověkem / školenými analytiky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C96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02C09339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4181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D12D" w14:textId="77777777" w:rsidR="008266DC" w:rsidRPr="00A07745" w:rsidRDefault="008266DC" w:rsidP="0004627A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označování a přezkoumávání vysokoobjemových klastrů (meta)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60A0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3D527066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B4EB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7298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zavedení dalších procesů ruční kontroly jako průběžných kontrol kvality tzv. hash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E5D2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77015163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BAFE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761F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osoby provádějící kontroly, které pod vedením poradce absolvují specializované důkladné školení o tom, jak rozpoznat obsah materiálu pohlavního zneužívání dětí, aby byla zajištěna přesnost kontroly člověkem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408D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853AADE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3FF3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FFDA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pravidelné hodnocení kontroly kvality u osob provádějících kontroly a uplatněné výroky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3F56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319E77D9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04AD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4E9E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další procesy kontroly kvality za účelem snížení chyb a okamžité nápravy, jako je nezávislé ověření tzv. hash (Google, LinkedIn), lidská kontrola každého případu dosud nezjištěného materiálu pohlavního zneužívání dětí před oznámením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E148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8A8AF80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A0DE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20BD" w14:textId="77777777" w:rsidR="008266DC" w:rsidRPr="00A07745" w:rsidRDefault="008266DC" w:rsidP="008266DC">
            <w:pPr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vypracování politik a strategií prosazování a jejich pravidelný přezkum vyškolenými odborníky na pohlavní zneužívání dětí on-line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E66C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B728C80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9B6B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0A26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zapojení do linky kybernetické bezpečnosti Národního centra pro pohřešované a zneužívané děti (NCMEC)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2913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38717177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F919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EB75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jiné indikátory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A3E6" w14:textId="77777777" w:rsidR="008266DC" w:rsidRPr="00A07745" w:rsidRDefault="008266DC" w:rsidP="008266DC">
            <w:pPr>
              <w:pStyle w:val="Normal6a"/>
            </w:pPr>
          </w:p>
        </w:tc>
      </w:tr>
      <w:tr w:rsidR="002D083A" w:rsidRPr="00A07745" w14:paraId="15D92684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C3EF" w14:textId="77777777" w:rsidR="002D083A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8)</w:t>
            </w:r>
            <w:r w:rsidRPr="00A07745">
              <w:rPr>
                <w:b/>
                <w:i/>
                <w:sz w:val="22"/>
              </w:rPr>
              <w:tab/>
              <w:t>politika uchovávání údajů a uplatňovaných záruk ochrany údajů podle nařízení (EU) 2016/679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AE18" w14:textId="77777777" w:rsidR="002D083A" w:rsidRPr="00A07745" w:rsidRDefault="002D083A" w:rsidP="002669B6">
            <w:pPr>
              <w:pStyle w:val="Normal6a"/>
              <w:rPr>
                <w:b/>
                <w:i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BBBD" w14:textId="77777777" w:rsidR="002D083A" w:rsidRPr="00A07745" w:rsidRDefault="002D083A" w:rsidP="002669B6">
            <w:pPr>
              <w:pStyle w:val="Normal6a"/>
            </w:pPr>
          </w:p>
        </w:tc>
      </w:tr>
      <w:tr w:rsidR="008266DC" w:rsidRPr="00A07745" w14:paraId="4EFFED71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5C29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724E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doba uchovávání podle kategorie údajů a účelu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D2E7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6E39A49C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D5E7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CE32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opatření k zajištění minimalizace údajů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0E62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42C6674E" w14:textId="77777777" w:rsidTr="002D083A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DACD" w14:textId="77777777" w:rsidR="008266DC" w:rsidRPr="00A07745" w:rsidRDefault="008266DC" w:rsidP="00F31682">
            <w:pPr>
              <w:pStyle w:val="Normal6a"/>
              <w:rPr>
                <w:b/>
                <w:i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B420" w14:textId="77777777" w:rsidR="008266DC" w:rsidRPr="00A07745" w:rsidRDefault="008266DC" w:rsidP="008266DC">
            <w:pPr>
              <w:pStyle w:val="Default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 xml:space="preserve">záruky ochrany osobních údajů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EAC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083712B3" w14:textId="77777777" w:rsidTr="008266DC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E55D" w14:textId="77777777" w:rsidR="008266DC" w:rsidRPr="00A07745" w:rsidRDefault="00B93F49" w:rsidP="00B93F49">
            <w:pPr>
              <w:pStyle w:val="oj-normal"/>
              <w:spacing w:after="0" w:afterAutospacing="0"/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9)</w:t>
            </w:r>
            <w:r w:rsidRPr="00A07745">
              <w:rPr>
                <w:b/>
                <w:i/>
                <w:sz w:val="22"/>
              </w:rPr>
              <w:tab/>
              <w:t>názvy organizací jednajících ve veřejném zájmu proti pohlavnímu zneužívání dětí, s nimiž byly údaje sdíleny podle tohoto nařízení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0C4E" w14:textId="77777777" w:rsidR="008266DC" w:rsidRPr="00A07745" w:rsidRDefault="008266DC" w:rsidP="008266DC">
            <w:pPr>
              <w:pStyle w:val="Normal6a"/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FF48" w14:textId="77777777" w:rsidR="008266DC" w:rsidRPr="00A07745" w:rsidRDefault="008266DC" w:rsidP="008266DC">
            <w:pPr>
              <w:pStyle w:val="Normal6a"/>
            </w:pPr>
          </w:p>
        </w:tc>
      </w:tr>
      <w:tr w:rsidR="008266DC" w:rsidRPr="00A07745" w14:paraId="7881C191" w14:textId="77777777" w:rsidTr="008266DC">
        <w:trPr>
          <w:jc w:val="center"/>
        </w:trPr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1095" w14:textId="77777777" w:rsidR="008266DC" w:rsidRPr="00A07745" w:rsidRDefault="00B93F49" w:rsidP="00B93F49">
            <w:pPr>
              <w:ind w:left="360" w:hanging="360"/>
              <w:rPr>
                <w:b/>
                <w:i/>
                <w:sz w:val="22"/>
                <w:szCs w:val="22"/>
              </w:rPr>
            </w:pPr>
            <w:r w:rsidRPr="00A07745">
              <w:rPr>
                <w:b/>
                <w:i/>
                <w:sz w:val="22"/>
              </w:rPr>
              <w:t>10)</w:t>
            </w:r>
            <w:r w:rsidRPr="00A07745">
              <w:rPr>
                <w:b/>
                <w:i/>
                <w:sz w:val="22"/>
              </w:rPr>
              <w:tab/>
              <w:t>není zachyceno žádným klíčovým slovem jiné kategorie.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ED66" w14:textId="77777777" w:rsidR="008266DC" w:rsidRPr="00A07745" w:rsidRDefault="008266DC" w:rsidP="008266DC">
            <w:pPr>
              <w:pStyle w:val="Normal6a"/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4556" w14:textId="77777777" w:rsidR="008266DC" w:rsidRPr="00A07745" w:rsidRDefault="008266DC" w:rsidP="008266DC">
            <w:pPr>
              <w:pStyle w:val="Normal6a"/>
            </w:pPr>
          </w:p>
        </w:tc>
      </w:tr>
    </w:tbl>
    <w:p w14:paraId="24EBC2E6" w14:textId="77777777" w:rsidR="002669B6" w:rsidRPr="00A07745" w:rsidRDefault="002669B6" w:rsidP="002669B6">
      <w:pPr>
        <w:pStyle w:val="AmOrLang"/>
      </w:pPr>
      <w:r w:rsidRPr="00A07745">
        <w:t xml:space="preserve">Or. </w:t>
      </w:r>
      <w:r w:rsidRPr="00A07745">
        <w:rPr>
          <w:rStyle w:val="HideTWBExt"/>
          <w:noProof w:val="0"/>
        </w:rPr>
        <w:t>&lt;Original&gt;</w:t>
      </w:r>
      <w:r w:rsidR="008266DC" w:rsidRPr="00A07745">
        <w:rPr>
          <w:rStyle w:val="HideTWBInt"/>
        </w:rPr>
        <w:t>{EN}</w:t>
      </w:r>
      <w:r w:rsidR="008266DC" w:rsidRPr="00A07745">
        <w:t>en</w:t>
      </w:r>
      <w:r w:rsidRPr="00A07745">
        <w:rPr>
          <w:rStyle w:val="HideTWBExt"/>
          <w:noProof w:val="0"/>
        </w:rPr>
        <w:t>&lt;/Original&gt;</w:t>
      </w:r>
    </w:p>
    <w:p w14:paraId="03A0C8B3" w14:textId="77777777" w:rsidR="002669B6" w:rsidRPr="00A07745" w:rsidRDefault="002669B6" w:rsidP="002669B6">
      <w:r w:rsidRPr="00A07745">
        <w:rPr>
          <w:rStyle w:val="HideTWBExt"/>
        </w:rPr>
        <w:t>&lt;/Amend&gt;</w:t>
      </w:r>
      <w:bookmarkEnd w:id="2"/>
    </w:p>
    <w:p w14:paraId="4A403805" w14:textId="77777777" w:rsidR="00573F35" w:rsidRPr="00A07745" w:rsidRDefault="002669B6" w:rsidP="002669B6">
      <w:r w:rsidRPr="00A07745">
        <w:rPr>
          <w:rStyle w:val="HideTWBExt"/>
        </w:rPr>
        <w:t>&lt;/RepeatBlock-Amend&gt;</w:t>
      </w:r>
    </w:p>
    <w:p w14:paraId="1CB1EC1D" w14:textId="77777777" w:rsidR="00573F35" w:rsidRPr="00A07745" w:rsidRDefault="00573F35">
      <w:pPr>
        <w:widowControl/>
        <w:rPr>
          <w:rStyle w:val="HideTWBExt"/>
          <w:noProof w:val="0"/>
        </w:rPr>
        <w:sectPr w:rsidR="00573F35" w:rsidRPr="00A07745" w:rsidSect="00826B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70BBD545" w14:textId="77777777" w:rsidR="00573F35" w:rsidRPr="00A07745" w:rsidRDefault="00573F35">
      <w:pPr>
        <w:widowControl/>
        <w:rPr>
          <w:rStyle w:val="HideTWBExt"/>
          <w:noProof w:val="0"/>
        </w:rPr>
      </w:pPr>
    </w:p>
    <w:p w14:paraId="70F1B5DE" w14:textId="77777777" w:rsidR="00573F35" w:rsidRPr="00A07745" w:rsidRDefault="00573F35" w:rsidP="00861A98">
      <w:pPr>
        <w:pStyle w:val="PageHeading"/>
        <w:rPr>
          <w:noProof/>
        </w:rPr>
      </w:pPr>
      <w:bookmarkStart w:id="3" w:name="FootprintPageRR"/>
      <w:bookmarkStart w:id="4" w:name="_Toc157069235"/>
      <w:r w:rsidRPr="00A07745">
        <w:t>PŘÍLOHA: SEZNAM SUBJEKTŮ NEBO OSOB, OD NICHŽ ZPRAVODAJKA OBDRŽELA PODNĚTY</w:t>
      </w:r>
      <w:bookmarkEnd w:id="4"/>
    </w:p>
    <w:p w14:paraId="03DB04F5" w14:textId="77777777" w:rsidR="00573F35" w:rsidRPr="00A07745" w:rsidRDefault="00573F35" w:rsidP="00861A98">
      <w:pPr>
        <w:pStyle w:val="Normal24a"/>
      </w:pPr>
      <w:r w:rsidRPr="00A07745">
        <w:rPr>
          <w:rStyle w:val="HideTWBExt"/>
        </w:rPr>
        <w:t>&lt;FootprintIntro&gt;</w:t>
      </w:r>
      <w:r w:rsidRPr="00A07745">
        <w:t>V souladu s článkem 8 přílohy I jednacího řádu zpravodajka prohlašuje, že při vypracovávání návrhu zprávy až do okamžiku jejího přijetí ve výboru obdržela podněty od těchto subjektů nebo osob:</w:t>
      </w:r>
      <w:r w:rsidRPr="00A07745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3F35" w:rsidRPr="00A07745" w14:paraId="047A0039" w14:textId="77777777" w:rsidTr="00861A98">
        <w:tc>
          <w:tcPr>
            <w:tcW w:w="9060" w:type="dxa"/>
            <w:shd w:val="clear" w:color="auto" w:fill="auto"/>
          </w:tcPr>
          <w:p w14:paraId="0459CF7F" w14:textId="77777777" w:rsidR="00573F35" w:rsidRPr="00A07745" w:rsidRDefault="00573F35" w:rsidP="00573F35">
            <w:pPr>
              <w:pStyle w:val="NormalBoldCenter"/>
            </w:pPr>
            <w:r w:rsidRPr="00A07745">
              <w:t>Subjekt nebo osoba</w:t>
            </w:r>
          </w:p>
        </w:tc>
      </w:tr>
      <w:tr w:rsidR="00573F35" w:rsidRPr="00A07745" w14:paraId="31810373" w14:textId="77777777" w:rsidTr="00861A98">
        <w:tc>
          <w:tcPr>
            <w:tcW w:w="9060" w:type="dxa"/>
            <w:shd w:val="clear" w:color="auto" w:fill="auto"/>
          </w:tcPr>
          <w:p w14:paraId="57675050" w14:textId="77777777" w:rsidR="00573F35" w:rsidRPr="00A07745" w:rsidRDefault="00573F35" w:rsidP="00573F35">
            <w:pPr>
              <w:rPr>
                <w:b/>
              </w:rPr>
            </w:pPr>
            <w:r w:rsidRPr="00A07745">
              <w:t>European Commission, DG Migration and Home Affairs</w:t>
            </w:r>
          </w:p>
        </w:tc>
      </w:tr>
      <w:tr w:rsidR="00573F35" w:rsidRPr="00A07745" w14:paraId="46A6FB96" w14:textId="77777777" w:rsidTr="00861A98">
        <w:tc>
          <w:tcPr>
            <w:tcW w:w="9060" w:type="dxa"/>
            <w:shd w:val="clear" w:color="auto" w:fill="auto"/>
          </w:tcPr>
          <w:p w14:paraId="3D6E2C51" w14:textId="77777777" w:rsidR="00573F35" w:rsidRPr="00A07745" w:rsidRDefault="00573F35" w:rsidP="00573F35">
            <w:r w:rsidRPr="00A07745">
              <w:t>Permanent Representation of Belgium</w:t>
            </w:r>
          </w:p>
        </w:tc>
      </w:tr>
      <w:tr w:rsidR="00573F35" w:rsidRPr="00A07745" w14:paraId="3D3849E0" w14:textId="77777777" w:rsidTr="00861A98">
        <w:tc>
          <w:tcPr>
            <w:tcW w:w="9060" w:type="dxa"/>
            <w:shd w:val="clear" w:color="auto" w:fill="auto"/>
          </w:tcPr>
          <w:p w14:paraId="0F0E935F" w14:textId="77777777" w:rsidR="00573F35" w:rsidRPr="00A07745" w:rsidRDefault="00573F35" w:rsidP="00573F35">
            <w:r w:rsidRPr="00A07745">
              <w:t>Permanent Representation of Germany</w:t>
            </w:r>
          </w:p>
        </w:tc>
      </w:tr>
      <w:tr w:rsidR="00573F35" w:rsidRPr="00A07745" w14:paraId="74EA3FA6" w14:textId="77777777" w:rsidTr="00861A98">
        <w:tc>
          <w:tcPr>
            <w:tcW w:w="9060" w:type="dxa"/>
            <w:shd w:val="clear" w:color="auto" w:fill="auto"/>
          </w:tcPr>
          <w:p w14:paraId="3376F037" w14:textId="77777777" w:rsidR="00573F35" w:rsidRPr="00A07745" w:rsidRDefault="00573F35" w:rsidP="00573F35">
            <w:r w:rsidRPr="00A07745">
              <w:t>European Digital Rights</w:t>
            </w:r>
          </w:p>
        </w:tc>
      </w:tr>
      <w:tr w:rsidR="00573F35" w:rsidRPr="00A07745" w14:paraId="547FE4C0" w14:textId="77777777" w:rsidTr="00861A98">
        <w:tc>
          <w:tcPr>
            <w:tcW w:w="9060" w:type="dxa"/>
            <w:shd w:val="clear" w:color="auto" w:fill="auto"/>
          </w:tcPr>
          <w:p w14:paraId="5998C30E" w14:textId="77777777" w:rsidR="00573F35" w:rsidRPr="00A07745" w:rsidRDefault="00573F35" w:rsidP="00573F35">
            <w:r w:rsidRPr="00A07745">
              <w:t>Meta</w:t>
            </w:r>
          </w:p>
        </w:tc>
      </w:tr>
      <w:tr w:rsidR="00573F35" w:rsidRPr="00A07745" w14:paraId="058925D1" w14:textId="77777777" w:rsidTr="00861A98">
        <w:tc>
          <w:tcPr>
            <w:tcW w:w="9060" w:type="dxa"/>
            <w:shd w:val="clear" w:color="auto" w:fill="auto"/>
          </w:tcPr>
          <w:p w14:paraId="49776C78" w14:textId="77777777" w:rsidR="00573F35" w:rsidRPr="00A07745" w:rsidRDefault="00573F35" w:rsidP="00573F35">
            <w:r w:rsidRPr="00A07745">
              <w:t>Microsoft</w:t>
            </w:r>
          </w:p>
        </w:tc>
      </w:tr>
    </w:tbl>
    <w:p w14:paraId="797C7DD1" w14:textId="77777777" w:rsidR="00573F35" w:rsidRPr="00A07745" w:rsidRDefault="00573F35" w:rsidP="00861A98"/>
    <w:p w14:paraId="37F3B24A" w14:textId="77777777" w:rsidR="00573F35" w:rsidRPr="00A07745" w:rsidRDefault="00573F35" w:rsidP="00861A98">
      <w:pPr>
        <w:rPr>
          <w:szCs w:val="24"/>
        </w:rPr>
      </w:pPr>
      <w:r w:rsidRPr="00A07745">
        <w:t>Výše uvedený seznam je sestaven na výhradní odpovědnost zpravodajky.</w:t>
      </w:r>
    </w:p>
    <w:p w14:paraId="1B0B8200" w14:textId="77777777" w:rsidR="00573F35" w:rsidRPr="00A07745" w:rsidRDefault="00573F35" w:rsidP="00573F35"/>
    <w:bookmarkEnd w:id="3"/>
    <w:p w14:paraId="2386E78F" w14:textId="77777777" w:rsidR="002669B6" w:rsidRPr="00A07745" w:rsidRDefault="002669B6" w:rsidP="002669B6"/>
    <w:sectPr w:rsidR="002669B6" w:rsidRPr="00A07745" w:rsidSect="00573F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4241F" w14:textId="77777777" w:rsidR="000F3C84" w:rsidRPr="00A07745" w:rsidRDefault="000F3C84">
      <w:r w:rsidRPr="00A07745">
        <w:separator/>
      </w:r>
    </w:p>
  </w:endnote>
  <w:endnote w:type="continuationSeparator" w:id="0">
    <w:p w14:paraId="1FFD0878" w14:textId="77777777" w:rsidR="000F3C84" w:rsidRPr="00A07745" w:rsidRDefault="000F3C84">
      <w:r w:rsidRPr="00A077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55EEF" w14:textId="10BE54AC" w:rsidR="00826B14" w:rsidRPr="00A07745" w:rsidRDefault="00826B14" w:rsidP="00826B14">
    <w:pPr>
      <w:pStyle w:val="EPFooter"/>
    </w:pPr>
    <w:r w:rsidRPr="00A07745">
      <w:t>PE</w:t>
    </w:r>
    <w:r w:rsidRPr="00A07745">
      <w:rPr>
        <w:rStyle w:val="HideTWBExt"/>
      </w:rPr>
      <w:t>&lt;NoPE&gt;</w:t>
    </w:r>
    <w:r w:rsidRPr="00A07745">
      <w:t>758.054</w:t>
    </w:r>
    <w:r w:rsidRPr="00A07745">
      <w:rPr>
        <w:rStyle w:val="HideTWBExt"/>
      </w:rPr>
      <w:t>&lt;/NoPE&gt;&lt;Version&gt;</w:t>
    </w:r>
    <w:r w:rsidRPr="00A07745">
      <w:t>v01-00</w:t>
    </w:r>
    <w:r w:rsidRPr="00A07745">
      <w:rPr>
        <w:rStyle w:val="HideTWBExt"/>
      </w:rPr>
      <w:t>&lt;/Version&gt;</w:t>
    </w:r>
    <w:r w:rsidRPr="00A07745">
      <w:tab/>
    </w:r>
    <w:r w:rsidRPr="00A07745">
      <w:fldChar w:fldCharType="begin"/>
    </w:r>
    <w:r w:rsidRPr="00A07745">
      <w:instrText xml:space="preserve"> PAGE  \* MERGEFORMAT </w:instrText>
    </w:r>
    <w:r w:rsidRPr="00A07745">
      <w:fldChar w:fldCharType="separate"/>
    </w:r>
    <w:r w:rsidR="00461F3A">
      <w:rPr>
        <w:noProof/>
      </w:rPr>
      <w:t>16</w:t>
    </w:r>
    <w:r w:rsidRPr="00A07745">
      <w:fldChar w:fldCharType="end"/>
    </w:r>
    <w:r w:rsidRPr="00A07745">
      <w:t>/</w:t>
    </w:r>
    <w:fldSimple w:instr=" NUMPAGES  \* MERGEFORMAT ">
      <w:r w:rsidR="00461F3A">
        <w:rPr>
          <w:noProof/>
        </w:rPr>
        <w:t>19</w:t>
      </w:r>
    </w:fldSimple>
    <w:r w:rsidRPr="00A07745">
      <w:tab/>
    </w:r>
    <w:r w:rsidRPr="00A07745">
      <w:rPr>
        <w:rStyle w:val="HideTWBExt"/>
      </w:rPr>
      <w:t>&lt;PathFdR&gt;</w:t>
    </w:r>
    <w:r w:rsidRPr="00A07745">
      <w:t>PR\1294235CS.docx</w:t>
    </w:r>
    <w:r w:rsidRPr="00A07745">
      <w:rPr>
        <w:rStyle w:val="HideTWBExt"/>
      </w:rPr>
      <w:t>&lt;/PathFdR&gt;</w:t>
    </w:r>
  </w:p>
  <w:p w14:paraId="0BBFB2BD" w14:textId="3F89F635" w:rsidR="000F3C84" w:rsidRPr="00A07745" w:rsidRDefault="00826B14" w:rsidP="00826B14">
    <w:pPr>
      <w:pStyle w:val="EPFooter2"/>
    </w:pPr>
    <w:r w:rsidRPr="00A0774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12147" w14:textId="53B604DF" w:rsidR="00826B14" w:rsidRPr="00A07745" w:rsidRDefault="00826B14" w:rsidP="00826B14">
    <w:pPr>
      <w:pStyle w:val="EPFooter"/>
    </w:pPr>
    <w:r w:rsidRPr="00A07745">
      <w:rPr>
        <w:rStyle w:val="HideTWBExt"/>
      </w:rPr>
      <w:t>&lt;PathFdR&gt;</w:t>
    </w:r>
    <w:r w:rsidRPr="00A07745">
      <w:t>PR\1294235CS.docx</w:t>
    </w:r>
    <w:r w:rsidRPr="00A07745">
      <w:rPr>
        <w:rStyle w:val="HideTWBExt"/>
      </w:rPr>
      <w:t>&lt;/PathFdR&gt;</w:t>
    </w:r>
    <w:r w:rsidRPr="00A07745">
      <w:tab/>
    </w:r>
    <w:r w:rsidRPr="00A07745">
      <w:fldChar w:fldCharType="begin"/>
    </w:r>
    <w:r w:rsidRPr="00A07745">
      <w:instrText xml:space="preserve"> PAGE  \* MERGEFORMAT </w:instrText>
    </w:r>
    <w:r w:rsidRPr="00A07745">
      <w:fldChar w:fldCharType="separate"/>
    </w:r>
    <w:r w:rsidR="00461F3A">
      <w:rPr>
        <w:noProof/>
      </w:rPr>
      <w:t>15</w:t>
    </w:r>
    <w:r w:rsidRPr="00A07745">
      <w:fldChar w:fldCharType="end"/>
    </w:r>
    <w:r w:rsidRPr="00A07745">
      <w:t>/</w:t>
    </w:r>
    <w:fldSimple w:instr=" NUMPAGES  \* MERGEFORMAT ">
      <w:r w:rsidR="00461F3A">
        <w:rPr>
          <w:noProof/>
        </w:rPr>
        <w:t>19</w:t>
      </w:r>
    </w:fldSimple>
    <w:r w:rsidRPr="00A07745">
      <w:tab/>
      <w:t>PE</w:t>
    </w:r>
    <w:r w:rsidRPr="00A07745">
      <w:rPr>
        <w:rStyle w:val="HideTWBExt"/>
      </w:rPr>
      <w:t>&lt;NoPE&gt;</w:t>
    </w:r>
    <w:r w:rsidRPr="00A07745">
      <w:t>758.054</w:t>
    </w:r>
    <w:r w:rsidRPr="00A07745">
      <w:rPr>
        <w:rStyle w:val="HideTWBExt"/>
      </w:rPr>
      <w:t>&lt;/NoPE&gt;&lt;Version&gt;</w:t>
    </w:r>
    <w:r w:rsidRPr="00A07745">
      <w:t>v01-00</w:t>
    </w:r>
    <w:r w:rsidRPr="00A07745">
      <w:rPr>
        <w:rStyle w:val="HideTWBExt"/>
      </w:rPr>
      <w:t>&lt;/Version&gt;</w:t>
    </w:r>
  </w:p>
  <w:p w14:paraId="59CA1A6A" w14:textId="2338AB97" w:rsidR="000F3C84" w:rsidRPr="00A07745" w:rsidRDefault="00826B14" w:rsidP="00826B14">
    <w:pPr>
      <w:pStyle w:val="EPFooter2"/>
    </w:pPr>
    <w:r w:rsidRPr="00A07745">
      <w:tab/>
    </w:r>
    <w:r w:rsidRPr="00A0774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65DC" w14:textId="77777777" w:rsidR="00826B14" w:rsidRPr="00A07745" w:rsidRDefault="00826B14" w:rsidP="00826B14">
    <w:pPr>
      <w:pStyle w:val="EPFooter"/>
    </w:pPr>
    <w:r w:rsidRPr="00A07745">
      <w:rPr>
        <w:rStyle w:val="HideTWBExt"/>
      </w:rPr>
      <w:t>&lt;PathFdR&gt;</w:t>
    </w:r>
    <w:r w:rsidRPr="00A07745">
      <w:t>PR\1294235CS.docx</w:t>
    </w:r>
    <w:r w:rsidRPr="00A07745">
      <w:rPr>
        <w:rStyle w:val="HideTWBExt"/>
      </w:rPr>
      <w:t>&lt;/PathFdR&gt;</w:t>
    </w:r>
    <w:r w:rsidRPr="00A07745">
      <w:tab/>
    </w:r>
    <w:r w:rsidRPr="00A07745">
      <w:tab/>
      <w:t>PE</w:t>
    </w:r>
    <w:r w:rsidRPr="00A07745">
      <w:rPr>
        <w:rStyle w:val="HideTWBExt"/>
      </w:rPr>
      <w:t>&lt;NoPE&gt;</w:t>
    </w:r>
    <w:r w:rsidRPr="00A07745">
      <w:t>758.054</w:t>
    </w:r>
    <w:r w:rsidRPr="00A07745">
      <w:rPr>
        <w:rStyle w:val="HideTWBExt"/>
      </w:rPr>
      <w:t>&lt;/NoPE&gt;&lt;Version&gt;</w:t>
    </w:r>
    <w:r w:rsidRPr="00A07745">
      <w:t>v01-00</w:t>
    </w:r>
    <w:r w:rsidRPr="00A07745">
      <w:rPr>
        <w:rStyle w:val="HideTWBExt"/>
      </w:rPr>
      <w:t>&lt;/Version&gt;</w:t>
    </w:r>
  </w:p>
  <w:p w14:paraId="37BA836E" w14:textId="46061ED8" w:rsidR="000F3C84" w:rsidRPr="00A07745" w:rsidRDefault="00826B14" w:rsidP="00826B14">
    <w:pPr>
      <w:pStyle w:val="EPFooter2"/>
    </w:pPr>
    <w:r w:rsidRPr="00A07745">
      <w:t>CS</w:t>
    </w:r>
    <w:r w:rsidRPr="00A07745">
      <w:tab/>
    </w:r>
    <w:r w:rsidRPr="00A07745">
      <w:rPr>
        <w:b w:val="0"/>
        <w:i/>
        <w:color w:val="C0C0C0"/>
        <w:sz w:val="22"/>
      </w:rPr>
      <w:t>Jednotná v rozmanitosti</w:t>
    </w:r>
    <w:r w:rsidRPr="00A0774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5CF26" w14:textId="77777777" w:rsidR="000F3C84" w:rsidRPr="00A07745" w:rsidRDefault="000F3C84">
      <w:r w:rsidRPr="00A07745">
        <w:separator/>
      </w:r>
    </w:p>
  </w:footnote>
  <w:footnote w:type="continuationSeparator" w:id="0">
    <w:p w14:paraId="61EE0CF5" w14:textId="77777777" w:rsidR="000F3C84" w:rsidRPr="00A07745" w:rsidRDefault="000F3C84">
      <w:r w:rsidRPr="00A077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19932" w14:textId="77777777" w:rsidR="00461F3A" w:rsidRDefault="00461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AADAD" w14:textId="77777777" w:rsidR="00461F3A" w:rsidRDefault="00461F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7FD12" w14:textId="77777777" w:rsidR="00461F3A" w:rsidRDefault="00461F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3234C2"/>
    <w:multiLevelType w:val="hybridMultilevel"/>
    <w:tmpl w:val="C67C0E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UTHORMFMNU" w:val=" 2"/>
    <w:docVar w:name="CJMNU" w:val="1"/>
    <w:docVar w:name="COMKEY" w:val="LIBE"/>
    <w:docVar w:name="CONTRIBUTIONMNU" w:val=" 1"/>
    <w:docVar w:name="CopyToNetwork" w:val="-1"/>
    <w:docVar w:name="CVar" w:val="1"/>
    <w:docVar w:name="DOCMNU" w:val=" 1"/>
    <w:docVar w:name="EPSTATMNU" w:val=" 5"/>
    <w:docVar w:name="iNoAmend" w:val="1"/>
    <w:docVar w:name="INSTITUTIONSMNU" w:val=" 1"/>
    <w:docVar w:name="JURI1MNU" w:val=" 1"/>
    <w:docVar w:name="JURI2MNU" w:val=" 1"/>
    <w:docVar w:name="LastEditedSection" w:val=" 1"/>
    <w:docVar w:name="ORLANGKEY" w:val="EN"/>
    <w:docVar w:name="ORLANGMNU" w:val=" 1"/>
    <w:docVar w:name="OTHERSTATMNU" w:val=" 4"/>
    <w:docVar w:name="PARLIAMENTSMNU" w:val=" 1"/>
    <w:docVar w:name="PARLMNU" w:val=" 1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21072 HideTWBExt;}{\*\cs18 \additive \v\f1\fs20\cf15 _x000d__x000a_\spriority0 \styrsid7221072 HideTWBInt;}{\s19\ql \li0\ri0\sa120\nowidctlpar\wrapdefault\aspalpha\aspnum\faauto\adjustright\rin0\lin0\itap0 \rtlch\fcs1 \af0\afs20\alang1025 \ltrch\fcs0 \fs24\lang2057\langfe2057\cgrid\langnp2057\langfenp2057 _x000d__x000a_\sbasedon0 \snext19 \spriority0 \styrsid7221072 Normal6a;}{\s20\ql \li0\ri0\nowidctlpar\wrapdefault\aspalpha\aspnum\faauto\adjustright\rin0\lin0\itap0 \rtlch\fcs1 \af0\afs20\alang1025 \ltrch\fcs0 \b\fs24\lang2057\langfe2057\cgrid\langnp2057\langfenp2057 _x000d__x000a_\sbasedon0 \snext20 \spriority0 \styrsid7221072 NormalBold;}{\s21\ql \li0\ri0\sa240\nowidctlpar\wrapdefault\aspalpha\aspnum\faauto\adjustright\rin0\lin0\itap0 \rtlch\fcs1 \af0\afs20\alang1025 \ltrch\fcs0 _x000d__x000a_\i\fs24\lang2057\langfe2057\cgrid\langnp2057\langfenp2057 \sbasedon0 \snext21 \spriority0 \styrsid7221072 AmJustText;}{\s22\qc \li0\ri0\sb240\sa240\nowidctlpar\wrapdefault\aspalpha\aspnum\faauto\adjustright\rin0\lin0\itap0 \rtlch\fcs1 _x000d__x000a_\af0\afs20\alang1025 \ltrch\fcs0 \i\fs24\lang2057\langfe2057\cgrid\langnp2057\langfenp2057 \sbasedon0 \snext22 \spriority0 \styrsid722107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221072 AmJustTitle;}{\s24\qr \li0\ri0\sb240\sa240\nowidctlpar\wrapdefault\aspalpha\aspnum\faauto\adjustright\rin0\lin0\itap0 \rtlch\fcs1 \af0\afs20\alang1025 \ltrch\fcs0 _x000d__x000a_\fs24\lang2057\langfe2057\cgrid\langnp2057\langfenp2057 \sbasedon0 \snext24 \spriority0 \styrsid7221072 AmOrLang;}{\s25\qc \li0\ri0\sa240\nowidctlpar\wrapdefault\aspalpha\aspnum\faauto\adjustright\rin0\lin0\itap0 \rtlch\fcs1 \af0\afs20\alang1025 _x000d__x000a_\ltrch\fcs0 \i\fs24\lang2057\langfe2057\cgrid\langnp2057\langfenp2057 \sbasedon0 \snext25 \spriority0 \styrsid722107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221072 AmNumberTabs;}{\s27\ql \li0\ri0\sb240\nowidctlpar\wrapdefault\aspalpha\aspnum\faauto\adjustright\rin0\lin0\itap0 \rtlch\fcs1 _x000d__x000a_\af0\afs20\alang1025 \ltrch\fcs0 \b\fs24\lang2057\langfe2057\cgrid\langnp2057\langfenp2057 \sbasedon0 \snext27 \spriority0 \styrsid7221072 NormalBold12b;}}{\*\rsidtbl \rsid24658\rsid223860\rsid735077\rsid1718133\rsid2892074\rsid3565327\rsid4666813_x000d__x000a_\rsid6641733\rsid7221072\rsid7823322\rsid9636012\rsid10377208\rsid11215221\rsid11549030\rsid12154954\rsid14382809\rsid14424199\rsid15204470\rsid15285974\rsid15950462\rsid16324206\rsid16535521\rsid16662270}{\mmathPr\mmathFont34\mbrkBin0\mbrkBinSub0_x000d__x000a_\msmallFrac0\mdispDef1\mlMargin0\mrMargin0\mdefJc1\mwrapIndent1440\mintLim0\mnaryLim1}{\info{\author KOVACS-MALYI Krisztina}{\operator KOVACS-MALYI Krisztina}{\creatim\yr2024\mo1\dy15\hr17\min9}{\revtim\yr2024\mo1\dy15\hr17\min9}{\version1}{\edmins0}_x000d__x000a_{\nofpages1}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2107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5355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355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355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355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221072 \rtlch\fcs1 _x000d__x000a_\af0\afs20\alang1025 \ltrch\fcs0 \b\fs24\lang2057\langfe2057\cgrid\langnp2057\langfenp2057 {\rtlch\fcs1 \af0 \ltrch\fcs0 \cs17\b0\v\fs20\cf9\lang1024\langfe1024\loch\af1\hich\af1\dbch\af31501\noproof\insrsid7221072\charrsid16087368 {\*\bkmkstart restart}_x000d__x000a_\hich\af1\dbch\af31501\loch\f1 &lt;Amend&gt;}{\rtlch\fcs1 \af0 \ltrch\fcs0 \insrsid7221072\charrsid16087368 Amendment\tab \tab }{\rtlch\fcs1 \af0 \ltrch\fcs0 _x000d__x000a_\cs17\b0\v\fs20\cf9\lang1024\langfe1024\loch\af1\hich\af1\dbch\af31501\noproof\insrsid7221072\charrsid16087368 \hich\af1\dbch\af31501\loch\f1 &lt;NumAm&gt;}{\rtlch\fcs1 \af0 \ltrch\fcs0 \insrsid7221072\charrsid16087368 #}{\rtlch\fcs1 \af1 \ltrch\fcs0 _x000d__x000a_\cs18\v\f1\fs20\cf15\insrsid7221072\charrsid16087368 ENMIENDA@NRAM@}{\rtlch\fcs1 \af0 \ltrch\fcs0 \insrsid7221072\charrsid16087368 #}{\rtlch\fcs1 \af0 \ltrch\fcs0 _x000d__x000a_\cs17\b0\v\fs20\cf9\lang1024\langfe1024\loch\af1\hich\af1\dbch\af31501\noproof\insrsid7221072\charrsid16087368 \hich\af1\dbch\af31501\loch\f1 &lt;/NumAm&gt;}{\rtlch\fcs1 \af0 \ltrch\fcs0 \insrsid7221072\charrsid16087368 _x000d__x000a_\par }\pard\plain \ltrpar\s27\ql \li0\ri0\sb240\keepn\nowidctlpar\wrapdefault\aspalpha\aspnum\faauto\adjustright\rin0\lin0\itap0\pararsid7221072 \rtlch\fcs1 \af0\afs20\alang1025 \ltrch\fcs0 \b\fs24\lang2057\langfe2057\cgrid\langnp2057\langfenp2057 {_x000d__x000a_\rtlch\fcs1 \af0 \ltrch\fcs0 \cs17\b0\v\fs20\cf9\lang1024\langfe1024\loch\af1\hich\af1\dbch\af31501\noproof\insrsid7221072\charrsid16087368 \hich\af1\dbch\af31501\loch\f1 &lt;DocAmend&gt;}{\rtlch\fcs1 \af0 \ltrch\fcs0 \insrsid7221072\charrsid16087368 _x000d__x000a_Proposal for a #}{\rtlch\fcs1 \af1 \ltrch\fcs0 \cs18\v\f1\fs20\cf15\insrsid7221072\charrsid16087368 MNU[DOC1][DOC2][DOC3]@DOCMSG@DOCMNU}{\rtlch\fcs1 \af0 \ltrch\fcs0 \insrsid7221072\charrsid16087368 ##}{\rtlch\fcs1 \af1 \ltrch\fcs0 _x000d__x000a_\cs18\v\f1\fs20\cf15\insrsid7221072\charrsid16087368 MNU[AMACTYES][NOTAPP]@CHOICE@AMACTMNU}{\rtlch\fcs1 \af0 \ltrch\fcs0 \insrsid7221072\charrsid16087368 #}{\rtlch\fcs1 \af0 \ltrch\fcs0 _x000d__x000a_\cs17\b0\v\fs20\cf9\lang1024\langfe1024\loch\af1\hich\af1\dbch\af31501\noproof\insrsid7221072\charrsid16087368 \hich\af1\dbch\af31501\loch\f1 &lt;/DocAmend&gt;}{\rtlch\fcs1 \af0 \ltrch\fcs0 \insrsid7221072\charrsid16087368 _x000d__x000a_\par }\pard\plain \ltrpar\s20\ql \li0\ri0\keepn\nowidctlpar\wrapdefault\aspalpha\aspnum\faauto\adjustright\rin0\lin0\itap0\pararsid7221072 \rtlch\fcs1 \af0\afs20\alang1025 \ltrch\fcs0 \b\fs24\lang2057\langfe2057\cgrid\langnp2057\langfenp2057 {\rtlch\fcs1 \af0 _x000d__x000a_\ltrch\fcs0 \cs17\b0\v\fs20\cf9\lang1024\langfe1024\loch\af1\hich\af1\dbch\af31501\noproof\insrsid7221072\charrsid16087368 \hich\af1\dbch\af31501\loch\f1 &lt;Article&gt;}{\rtlch\fcs1 \af0 \ltrch\fcs0 \insrsid7221072\charrsid16087368 #}{\rtlch\fcs1 \af1 _x000d__x000a_\ltrch\fcs0 \cs18\v\f1\fs20\cf15\insrsid7221072\charrsid16087368 MNU[AMACTPARTYES][AMACTPARTNO]@CHOICE@AMACTMNU}{\rtlch\fcs1 \af0 \ltrch\fcs0 \insrsid7221072\charrsid16087368 #}{\rtlch\fcs1 \af0 \ltrch\fcs0 _x000d__x000a_\cs17\b0\v\fs20\cf9\lang1024\langfe1024\loch\af1\hich\af1\dbch\af31501\noproof\insrsid7221072\charrsid16087368 \hich\af1\dbch\af31501\loch\f1 &lt;/Article&gt;}{\rtlch\fcs1 \af0 \ltrch\fcs0 \insrsid7221072\charrsid16087368 _x000d__x000a_\par }\pard\plain \ltrpar\ql \li0\ri0\keepn\widctlpar\wrapdefault\aspalpha\aspnum\faauto\adjustright\rin0\lin0\itap0\pararsid7221072 \rtlch\fcs1 \af0\afs20\alang1025 \ltrch\fcs0 \fs24\lang2057\langfe2057\cgrid\langnp2057\langfenp2057 {\rtlch\fcs1 \af0 _x000d__x000a_\ltrch\fcs0 \cs17\v\fs20\cf9\lang1024\langfe1024\loch\af1\hich\af1\dbch\af31501\noproof\insrsid7221072\charrsid16087368 \hich\af1\dbch\af31501\loch\f1 &lt;DocAmend2&gt;&lt;OptDel&gt;}{\rtlch\fcs1 \af0 \ltrch\fcs0 \insrsid7221072\charrsid16087368 #}{\rtlch\fcs1 \af1 _x000d__x000a_\ltrch\fcs0 \cs18\v\f1\fs20\cf15\insrsid7221072\charrsid16087368 MNU[OPTNRACTYES][NOTAPP]@CHOICE@AMACTMNU}{\rtlch\fcs1 \af0 \ltrch\fcs0 \insrsid7221072\charrsid16087368 #}{\rtlch\fcs1 \af0 \ltrch\fcs0 _x000d__x000a_\cs17\v\fs20\cf9\lang1024\langfe1024\loch\af1\hich\af1\dbch\af31501\noproof\insrsid7221072\charrsid16087368 \hich\af1\dbch\af31501\loch\f1 &lt;/OptDel&gt;&lt;/DocAmend2&gt;}{\rtlch\fcs1 \af0 \ltrch\fcs0 \insrsid7221072\charrsid16087368 _x000d__x000a_\par }\pard \ltrpar\ql \li0\ri0\widctlpar\wrapdefault\aspalpha\aspnum\faauto\adjustright\rin0\lin0\itap0\pararsid7221072 {\rtlch\fcs1 \af0 \ltrch\fcs0 \cs17\v\fs20\cf9\lang1024\langfe1024\loch\af1\hich\af1\dbch\af31501\noproof\insrsid7221072\charrsid16087368 _x000d__x000a_\hich\af1\dbch\af31501\loch\f1 &lt;Article2&gt;&lt;OptDel&gt;}{\rtlch\fcs1 \af0 \ltrch\fcs0 \insrsid7221072\charrsid16087368 #}{\rtlch\fcs1 \af1 \ltrch\fcs0 \cs18\v\f1\fs20\cf15\insrsid7221072\charrsid16087368 MNU[OPTACTPARTYES][NOTAPP]@CHOICE@AMACTMNU}{\rtlch\fcs1 _x000d__x000a_\af0 \ltrch\fcs0 \insrsid7221072\charrsid16087368 #}{\rtlch\fcs1 \af0 \ltrch\fcs0 \cs17\v\fs20\cf9\lang1024\langfe1024\loch\af1\hich\af1\dbch\af31501\noproof\insrsid7221072\charrsid16087368 \hich\af1\dbch\af31501\loch\f1 &lt;/OptDel&gt;&lt;/Article2&gt;}{\rtlch\fcs1 _x000d__x000a_\af0 \ltrch\fcs0 \insrsid7221072\charrsid16087368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221072\charrsid16087368 \cell }\pard\plain \ltrpar\ql \li0\ri0\widctlpar\intbl\wrapdefault\aspalpha\aspnum\faauto\adjustright\rin0\lin0 \rtlch\fcs1 _x000d__x000a_\af0\afs20\alang1025 \ltrch\fcs0 \fs24\lang2057\langfe2057\cgrid\langnp2057\langfenp2057 {\rtlch\fcs1 \af0 \ltrch\fcs0 \insrsid7221072\charrsid16087368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221072\charrsid16087368 #}{\rtlch\fcs1 \af1 \ltrch\fcs0 \cs18\v\f1\fs20\cf15\insrsid7221072\charrsid16087368 MNU[OPTLEFTAMACT][LEFTPROP]@CHOICE@AMACTMNU}{\rtlch\fcs1 \af0 \ltrch\fcs0 \insrsid7221072\charrsid16087368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221072\charrsid16087368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7221072\charrsid16087368 ##\cell ##}{\rtlch\fcs1 \af0\afs24 \ltrch\fcs0 \insrsid7221072\charrsid16087368 \cell }\pard\plain \ltrpar\ql \li0\ri0\widctlpar\intbl\wrapdefault\aspalpha\aspnum\faauto\adjustright\rin0\lin0 \rtlch\fcs1 _x000d__x000a_\af0\afs20\alang1025 \ltrch\fcs0 \fs24\lang2057\langfe2057\cgrid\langnp2057\langfenp2057 {\rtlch\fcs1 \af0 \ltrch\fcs0 \insrsid7221072\charrsid16087368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221072 \rtlch\fcs1 \af0\afs20\alang1025 \ltrch\fcs0 \fs24\lang2057\langfe2057\cgrid\langnp2057\langfenp2057 {\rtlch\fcs1 \af0 \ltrch\fcs0 _x000d__x000a_\insrsid7221072\charrsid16087368 Or. }{\rtlch\fcs1 \af0 \ltrch\fcs0 \cs17\v\fs20\cf9\lang1024\langfe1024\loch\af1\hich\af1\dbch\af31501\noproof\insrsid7221072\charrsid16087368 \hich\af1\dbch\af31501\loch\f1 &lt;Original&gt;}{\rtlch\fcs1 \af0 \ltrch\fcs0 _x000d__x000a_\insrsid7221072\charrsid16087368 #}{\rtlch\fcs1 \af1 \ltrch\fcs0 \cs18\v\f1\fs20\cf15\insrsid7221072\charrsid16087368 MNU[ORLANGONE][ORLANGMORE]@CHOICE@ORLANGMNU}{\rtlch\fcs1 \af0 \ltrch\fcs0 \insrsid7221072\charrsid16087368 #}{\rtlch\fcs1 \af0 _x000d__x000a_\ltrch\fcs0 \cs17\v\fs20\cf9\lang1024\langfe1024\loch\af1\hich\af1\dbch\af31501\noproof\insrsid7221072\charrsid16087368 \hich\af1\dbch\af31501\loch\f1 &lt;/Original&gt;}{\rtlch\fcs1 \af0 \ltrch\fcs0 \insrsid7221072\charrsid16087368 _x000d__x000a_\par }\pard\plain \ltrpar\s22\qc \li0\ri0\sb240\sa240\nowidctlpar\wrapdefault\aspalpha\aspnum\faauto\adjustright\rin0\lin0\itap0\pararsid7221072 \rtlch\fcs1 \af0\afs20\alang1025 \ltrch\fcs0 \i\fs24\lang2057\langfe2057\cgrid\langnp2057\langfenp2057 {_x000d__x000a_\rtlch\fcs1 \af0 \ltrch\fcs0 \cs17\i0\v\fs20\cf9\lang1024\langfe1024\loch\af1\hich\af1\dbch\af31501\noproof\insrsid7221072\charrsid16087368 \hich\af1\dbch\af31501\loch\f1 &lt;OptDel&gt;}{\rtlch\fcs1 \af0 \ltrch\fcs0 \insrsid7221072\charrsid16087368 #}{_x000d__x000a_\rtlch\fcs1 \af1 \ltrch\fcs0 \cs18\v\f1\fs20\cf15\insrsid7221072\charrsid16087368 MNU[CROSSREFNO][CROSSREFYES]@CHOICE@}{\rtlch\fcs1 \af0 \ltrch\fcs0 \insrsid7221072\charrsid16087368 #}{\rtlch\fcs1 \af0 \ltrch\fcs0 _x000d__x000a_\cs17\i0\v\fs20\cf9\lang1024\langfe1024\loch\af1\hich\af1\dbch\af31501\noproof\insrsid7221072\charrsid16087368 \hich\af1\dbch\af31501\loch\f1 &lt;/OptDel&gt;}{\rtlch\fcs1 \af0 \ltrch\fcs0 \insrsid7221072\charrsid16087368 _x000d__x000a_\par }\pard\plain \ltrpar\s23\qc \li0\ri0\sb240\sa240\keepn\nowidctlpar\wrapdefault\aspalpha\aspnum\faauto\adjustright\rin0\lin0\itap0\pararsid7221072 \rtlch\fcs1 \af0\afs20\alang1025 \ltrch\fcs0 \i\fs24\lang2057\langfe2057\cgrid\langnp2057\langfenp2057 {_x000d__x000a_\rtlch\fcs1 \af0 \ltrch\fcs0 \cs17\i0\v\fs20\cf9\lang1024\langfe1024\loch\af1\hich\af1\dbch\af31501\noproof\insrsid7221072\charrsid16087368 \hich\af1\dbch\af31501\loch\f1 &lt;TitreJust&gt;}{\rtlch\fcs1 \af0 \ltrch\fcs0 \insrsid7221072\charrsid16087368 _x000d__x000a_Justification}{\rtlch\fcs1 \af0 \ltrch\fcs0 \cs17\i0\v\fs20\cf9\lang1024\langfe1024\loch\af1\hich\af1\dbch\af31501\noproof\insrsid7221072\charrsid16087368 \hich\af1\dbch\af31501\loch\f1 &lt;/TitreJust&gt;}{\rtlch\fcs1 \af0 \ltrch\fcs0 _x000d__x000a_\insrsid7221072\charrsid16087368 _x000d__x000a_\par }\pard\plain \ltrpar\s21\ql \li0\ri0\sa240\nowidctlpar\wrapdefault\aspalpha\aspnum\faauto\adjustright\rin0\lin0\itap0\pararsid7221072 \rtlch\fcs1 \af0\afs20\alang1025 \ltrch\fcs0 \i\fs24\lang2057\langfe2057\cgrid\langnp2057\langfenp2057 {\rtlch\fcs1 \af0 _x000d__x000a_\ltrch\fcs0 \cs17\i0\v\fs20\cf9\lang1024\langfe1024\loch\af1\hich\af1\dbch\af31501\noproof\insrsid7221072\charrsid16087368 \hich\af1\dbch\af31501\loch\f1 &lt;OptDelPrev&gt;}{\rtlch\fcs1 \af0 \ltrch\fcs0 \insrsid7221072\charrsid16087368 #}{\rtlch\fcs1 \af1 _x000d__x000a_\ltrch\fcs0 \cs18\v\f1\fs20\cf15\insrsid7221072\charrsid16087368 MNU[TEXTJUSTYES][TEXTJUSTNO]@CHOICE@}{\rtlch\fcs1 \af0 \ltrch\fcs0 \insrsid7221072\charrsid16087368 #}{\rtlch\fcs1 \af0 \ltrch\fcs0 _x000d__x000a_\cs17\i0\v\fs20\cf9\lang1024\langfe1024\loch\af1\hich\af1\dbch\af31501\noproof\insrsid7221072\charrsid16087368 \hich\af1\dbch\af31501\loch\f1 &lt;/OptDelPrev&gt;}{\rtlch\fcs1 \af0 \ltrch\fcs0 \insrsid7221072\charrsid16087368 _x000d__x000a_\par }\pard\plain \ltrpar\ql \li0\ri0\widctlpar\wrapdefault\aspalpha\aspnum\faauto\adjustright\rin0\lin0\itap0\pararsid7221072 \rtlch\fcs1 \af0\afs20\alang1025 \ltrch\fcs0 \fs24\lang2057\langfe2057\cgrid\langnp2057\langfenp2057 {\rtlch\fcs1 \af0 \ltrch\fcs0 _x000d__x000a_\cs17\v\fs20\cf9\lang1024\langfe1024\loch\af1\hich\af1\dbch\af31501\noproof\insrsid7221072\charrsid16087368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d_x000d__x000a_fd32cd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4"/>
    <w:docVar w:name="TVTAMPART" w:val="ANNEX 1"/>
    <w:docVar w:name="TXTAUTHOR" w:val="Birgit Sippel"/>
    <w:docVar w:name="TXTLANGUE" w:val="CS"/>
    <w:docVar w:name="TXTLANGUEMIN" w:val="cs"/>
    <w:docVar w:name="TXTNRC" w:val="0437/2023"/>
    <w:docVar w:name="TXTNRCOD" w:val="2023/0452"/>
    <w:docVar w:name="TXTNRCOM" w:val="(2023)0777"/>
    <w:docVar w:name="TXTNRFIRSTAM" w:val="1"/>
    <w:docVar w:name="TXTNRLASTAM" w:val="1"/>
    <w:docVar w:name="TXTNRPE" w:val="758.054"/>
    <w:docVar w:name="TXTPEorAP" w:val="PE"/>
    <w:docVar w:name="TXTROUTE" w:val="PR\1294235CS.docx"/>
    <w:docVar w:name="TXTTITLE" w:val="Amending Regulation (EU) 2021/1232 of the European Parliament and of the Council on a temporary derogation from certain provisions of Directive 2002/58/EC for the purpose of combating online child sexual abuse"/>
    <w:docVar w:name="TXTVERSION" w:val="01-00"/>
  </w:docVars>
  <w:rsids>
    <w:rsidRoot w:val="00F57948"/>
    <w:rsid w:val="000067D9"/>
    <w:rsid w:val="00011AAB"/>
    <w:rsid w:val="00012351"/>
    <w:rsid w:val="000139E5"/>
    <w:rsid w:val="0004627A"/>
    <w:rsid w:val="00057183"/>
    <w:rsid w:val="00084DD2"/>
    <w:rsid w:val="00084E89"/>
    <w:rsid w:val="000942E0"/>
    <w:rsid w:val="000A4322"/>
    <w:rsid w:val="000B0866"/>
    <w:rsid w:val="000B7489"/>
    <w:rsid w:val="000D07D7"/>
    <w:rsid w:val="000F1096"/>
    <w:rsid w:val="000F3C84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08BC"/>
    <w:rsid w:val="001F7C7C"/>
    <w:rsid w:val="00212B84"/>
    <w:rsid w:val="002346B0"/>
    <w:rsid w:val="002667C3"/>
    <w:rsid w:val="002669B6"/>
    <w:rsid w:val="00281A8F"/>
    <w:rsid w:val="00290BED"/>
    <w:rsid w:val="00290CCB"/>
    <w:rsid w:val="002A09B7"/>
    <w:rsid w:val="002D083A"/>
    <w:rsid w:val="002D13EE"/>
    <w:rsid w:val="002E33EE"/>
    <w:rsid w:val="002E40FD"/>
    <w:rsid w:val="002F40BB"/>
    <w:rsid w:val="002F4B02"/>
    <w:rsid w:val="003234EC"/>
    <w:rsid w:val="00323EF8"/>
    <w:rsid w:val="003316DD"/>
    <w:rsid w:val="00366A46"/>
    <w:rsid w:val="00370AC3"/>
    <w:rsid w:val="003824EE"/>
    <w:rsid w:val="0039336F"/>
    <w:rsid w:val="003B4689"/>
    <w:rsid w:val="003C2068"/>
    <w:rsid w:val="003C37CF"/>
    <w:rsid w:val="004100B1"/>
    <w:rsid w:val="004150E7"/>
    <w:rsid w:val="00426E47"/>
    <w:rsid w:val="00434279"/>
    <w:rsid w:val="00447987"/>
    <w:rsid w:val="00455743"/>
    <w:rsid w:val="00461601"/>
    <w:rsid w:val="00461F3A"/>
    <w:rsid w:val="004C0915"/>
    <w:rsid w:val="004D424E"/>
    <w:rsid w:val="004E42C8"/>
    <w:rsid w:val="004E733D"/>
    <w:rsid w:val="004F3FA5"/>
    <w:rsid w:val="004F43AF"/>
    <w:rsid w:val="0051271F"/>
    <w:rsid w:val="00521F46"/>
    <w:rsid w:val="00551111"/>
    <w:rsid w:val="00551123"/>
    <w:rsid w:val="00570A6A"/>
    <w:rsid w:val="00573F35"/>
    <w:rsid w:val="00586E50"/>
    <w:rsid w:val="0059583D"/>
    <w:rsid w:val="005A42D9"/>
    <w:rsid w:val="005C2BEF"/>
    <w:rsid w:val="005D1A99"/>
    <w:rsid w:val="005D7609"/>
    <w:rsid w:val="005D7EE8"/>
    <w:rsid w:val="00642325"/>
    <w:rsid w:val="00656CB5"/>
    <w:rsid w:val="006A2F5D"/>
    <w:rsid w:val="006E1812"/>
    <w:rsid w:val="006F7907"/>
    <w:rsid w:val="00743189"/>
    <w:rsid w:val="00743D33"/>
    <w:rsid w:val="00750818"/>
    <w:rsid w:val="00791E23"/>
    <w:rsid w:val="007932B3"/>
    <w:rsid w:val="00793EA9"/>
    <w:rsid w:val="007D6F68"/>
    <w:rsid w:val="007E4DD8"/>
    <w:rsid w:val="00823E6B"/>
    <w:rsid w:val="008266DC"/>
    <w:rsid w:val="00826780"/>
    <w:rsid w:val="00826B14"/>
    <w:rsid w:val="00837CCD"/>
    <w:rsid w:val="00861A98"/>
    <w:rsid w:val="008633CC"/>
    <w:rsid w:val="00865190"/>
    <w:rsid w:val="008719B9"/>
    <w:rsid w:val="00894ECE"/>
    <w:rsid w:val="00896BB4"/>
    <w:rsid w:val="008A7FB8"/>
    <w:rsid w:val="008C6A07"/>
    <w:rsid w:val="008E4702"/>
    <w:rsid w:val="009022B8"/>
    <w:rsid w:val="00914537"/>
    <w:rsid w:val="00917CC4"/>
    <w:rsid w:val="00917F54"/>
    <w:rsid w:val="009527C0"/>
    <w:rsid w:val="009763DA"/>
    <w:rsid w:val="00982F02"/>
    <w:rsid w:val="009975B3"/>
    <w:rsid w:val="009A216D"/>
    <w:rsid w:val="009B4B93"/>
    <w:rsid w:val="009C0399"/>
    <w:rsid w:val="009F24BE"/>
    <w:rsid w:val="009F6C2F"/>
    <w:rsid w:val="009F767A"/>
    <w:rsid w:val="00A07745"/>
    <w:rsid w:val="00A22533"/>
    <w:rsid w:val="00A26F46"/>
    <w:rsid w:val="00A34FD3"/>
    <w:rsid w:val="00A36929"/>
    <w:rsid w:val="00A50548"/>
    <w:rsid w:val="00A60EE7"/>
    <w:rsid w:val="00A910C9"/>
    <w:rsid w:val="00AA35B0"/>
    <w:rsid w:val="00AB0202"/>
    <w:rsid w:val="00AC0874"/>
    <w:rsid w:val="00AC2898"/>
    <w:rsid w:val="00AC2D43"/>
    <w:rsid w:val="00AD18C8"/>
    <w:rsid w:val="00AD7FA6"/>
    <w:rsid w:val="00AE4643"/>
    <w:rsid w:val="00AF0416"/>
    <w:rsid w:val="00B10CB4"/>
    <w:rsid w:val="00B13D6F"/>
    <w:rsid w:val="00B23B72"/>
    <w:rsid w:val="00B42702"/>
    <w:rsid w:val="00B53B28"/>
    <w:rsid w:val="00B57B8B"/>
    <w:rsid w:val="00B85407"/>
    <w:rsid w:val="00B93F49"/>
    <w:rsid w:val="00B95702"/>
    <w:rsid w:val="00BC6489"/>
    <w:rsid w:val="00BD22BD"/>
    <w:rsid w:val="00BD480C"/>
    <w:rsid w:val="00C20954"/>
    <w:rsid w:val="00C23324"/>
    <w:rsid w:val="00C42A41"/>
    <w:rsid w:val="00C4634A"/>
    <w:rsid w:val="00C47E74"/>
    <w:rsid w:val="00C57A72"/>
    <w:rsid w:val="00C73602"/>
    <w:rsid w:val="00CA3FD9"/>
    <w:rsid w:val="00CE64EF"/>
    <w:rsid w:val="00CF60C8"/>
    <w:rsid w:val="00D30DE2"/>
    <w:rsid w:val="00D32924"/>
    <w:rsid w:val="00D43458"/>
    <w:rsid w:val="00D503A3"/>
    <w:rsid w:val="00D6507C"/>
    <w:rsid w:val="00D66825"/>
    <w:rsid w:val="00DA6ED0"/>
    <w:rsid w:val="00DC5011"/>
    <w:rsid w:val="00E171B6"/>
    <w:rsid w:val="00E42656"/>
    <w:rsid w:val="00E4348D"/>
    <w:rsid w:val="00E72695"/>
    <w:rsid w:val="00EB1753"/>
    <w:rsid w:val="00EB4EAA"/>
    <w:rsid w:val="00EB6CFF"/>
    <w:rsid w:val="00EE3996"/>
    <w:rsid w:val="00F07062"/>
    <w:rsid w:val="00F07751"/>
    <w:rsid w:val="00F23CFC"/>
    <w:rsid w:val="00F31682"/>
    <w:rsid w:val="00F433E2"/>
    <w:rsid w:val="00F57948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6CC88"/>
  <w15:chartTrackingRefBased/>
  <w15:docId w15:val="{28ACE1F0-CD66-4EC0-A7E4-EE50A392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footer" w:semiHidden="1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791E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1E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1E23"/>
    <w:rPr>
      <w:sz w:val="18"/>
    </w:rPr>
  </w:style>
  <w:style w:type="paragraph" w:styleId="FootnoteText">
    <w:name w:val="footnote text"/>
    <w:basedOn w:val="Normal"/>
    <w:link w:val="FootnoteTextChar"/>
    <w:rsid w:val="00791E2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91E23"/>
  </w:style>
  <w:style w:type="character" w:styleId="FootnoteReference">
    <w:name w:val="footnote reference"/>
    <w:basedOn w:val="DefaultParagraphFont"/>
    <w:rsid w:val="00791E2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266D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BoldChar">
    <w:name w:val="NormalBold Char"/>
    <w:basedOn w:val="DefaultParagraphFont"/>
    <w:link w:val="NormalBold"/>
    <w:rsid w:val="008266DC"/>
    <w:rPr>
      <w:b/>
      <w:sz w:val="24"/>
    </w:rPr>
  </w:style>
  <w:style w:type="paragraph" w:customStyle="1" w:styleId="oj-normal">
    <w:name w:val="oj-normal"/>
    <w:basedOn w:val="Normal"/>
    <w:rsid w:val="008266DC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8266D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6DC"/>
    <w:rPr>
      <w:rFonts w:ascii="Arial" w:hAnsi="Arial"/>
      <w:b/>
      <w:i/>
      <w:sz w:val="18"/>
    </w:rPr>
  </w:style>
  <w:style w:type="paragraph" w:styleId="Footer">
    <w:name w:val="footer"/>
    <w:basedOn w:val="Normal"/>
    <w:link w:val="FooterChar"/>
    <w:uiPriority w:val="99"/>
    <w:unhideWhenUsed/>
    <w:rsid w:val="008266DC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266DC"/>
    <w:rPr>
      <w:rFonts w:eastAsiaTheme="minorHAnsi"/>
      <w:sz w:val="24"/>
      <w:szCs w:val="24"/>
      <w:lang w:eastAsia="en-US"/>
    </w:rPr>
  </w:style>
  <w:style w:type="character" w:customStyle="1" w:styleId="Normal6Char">
    <w:name w:val="Normal6 Char"/>
    <w:basedOn w:val="DefaultParagraphFont"/>
    <w:link w:val="Normal6"/>
    <w:locked/>
    <w:rsid w:val="000D07D7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D07D7"/>
    <w:pPr>
      <w:spacing w:after="120"/>
    </w:pPr>
  </w:style>
  <w:style w:type="paragraph" w:customStyle="1" w:styleId="Normal12Italic">
    <w:name w:val="Normal12Italic"/>
    <w:basedOn w:val="Normal"/>
    <w:rsid w:val="000D07D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D07D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D07D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D07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D07D7"/>
    <w:pPr>
      <w:jc w:val="right"/>
    </w:pPr>
  </w:style>
  <w:style w:type="paragraph" w:customStyle="1" w:styleId="Normal24a">
    <w:name w:val="Normal24a"/>
    <w:basedOn w:val="Normal"/>
    <w:rsid w:val="00573F35"/>
    <w:pPr>
      <w:spacing w:after="480"/>
    </w:pPr>
  </w:style>
  <w:style w:type="paragraph" w:customStyle="1" w:styleId="NormalBoldCenter">
    <w:name w:val="NormalBoldCenter"/>
    <w:basedOn w:val="Normal"/>
    <w:rsid w:val="00573F35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CA3F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3FD9"/>
  </w:style>
  <w:style w:type="character" w:styleId="CommentReference">
    <w:name w:val="annotation reference"/>
    <w:basedOn w:val="DefaultParagraphFont"/>
    <w:unhideWhenUsed/>
    <w:rsid w:val="00CA3FD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90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90CCB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C463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6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2DE32-512F-4E5A-80E1-5F270BA7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3296</Words>
  <Characters>19878</Characters>
  <Application>Microsoft Office Word</Application>
  <DocSecurity>0</DocSecurity>
  <Lines>1046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KOVACS-MALYI Krisztina</dc:creator>
  <cp:keywords/>
  <dc:description/>
  <cp:lastModifiedBy>SODOMKOVA Renata</cp:lastModifiedBy>
  <cp:revision>2</cp:revision>
  <cp:lastPrinted>2004-11-04T09:41:00Z</cp:lastPrinted>
  <dcterms:created xsi:type="dcterms:W3CDTF">2024-01-25T09:00:00Z</dcterms:created>
  <dcterms:modified xsi:type="dcterms:W3CDTF">2024-01-25T09:00:00Z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[20230920]</vt:lpwstr>
  </property>
  <property fmtid="{D5CDD505-2E9C-101B-9397-08002B2CF9AE}" pid="4" name="LastEdited with">
    <vt:lpwstr>9.17.1 Build [20240101]</vt:lpwstr>
  </property>
  <property fmtid="{D5CDD505-2E9C-101B-9397-08002B2CF9AE}" pid="5" name="&lt;FdR&gt;">
    <vt:lpwstr>1294235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\\eiciLUXpr1\pdocep$\DocEP\DOCS\General\PR\PR_Leg\COD\COD_1st\PR_COD_1amCom.dotx(17/04/2020 18:27:09)</vt:lpwstr>
  </property>
  <property fmtid="{D5CDD505-2E9C-101B-9397-08002B2CF9AE}" pid="8" name="&lt;ModelTra&gt;">
    <vt:lpwstr>\\eiciLUXpr1\pdocep$\DocEP\TRANSFIL\EN\PR_COD_1amCom.EN(29/06/2022 09:21:37)</vt:lpwstr>
  </property>
  <property fmtid="{D5CDD505-2E9C-101B-9397-08002B2CF9AE}" pid="9" name="&lt;Model&gt;">
    <vt:lpwstr>PR_COD_1amCom</vt:lpwstr>
  </property>
  <property fmtid="{D5CDD505-2E9C-101B-9397-08002B2CF9AE}" pid="10" name="FooterPath">
    <vt:lpwstr>PR\1294235CS.docx</vt:lpwstr>
  </property>
  <property fmtid="{D5CDD505-2E9C-101B-9397-08002B2CF9AE}" pid="11" name="PE number">
    <vt:lpwstr>758.054</vt:lpwstr>
  </property>
  <property fmtid="{D5CDD505-2E9C-101B-9397-08002B2CF9AE}" pid="12" name="SendToEpades">
    <vt:lpwstr>OK - 2024/01/18 10:13</vt:lpwstr>
  </property>
  <property fmtid="{D5CDD505-2E9C-101B-9397-08002B2CF9AE}" pid="13" name="Bookout">
    <vt:lpwstr>OK - 2024/01/25 10:00</vt:lpwstr>
  </property>
</Properties>
</file>