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14B6B" w:rsidRPr="004F5752" w14:paraId="11892949" w14:textId="77777777" w:rsidTr="00C85D0F">
        <w:trPr>
          <w:trHeight w:hRule="exact" w:val="1418"/>
        </w:trPr>
        <w:tc>
          <w:tcPr>
            <w:tcW w:w="6804" w:type="dxa"/>
            <w:shd w:val="clear" w:color="auto" w:fill="auto"/>
            <w:vAlign w:val="center"/>
          </w:tcPr>
          <w:p w14:paraId="23C8EACE" w14:textId="77777777" w:rsidR="00B13D6F" w:rsidRPr="004F5752" w:rsidRDefault="002227B5" w:rsidP="00C85D0F">
            <w:pPr>
              <w:pStyle w:val="EPName"/>
            </w:pPr>
            <w:r w:rsidRPr="004F5752">
              <w:t>Europäisches Parlament</w:t>
            </w:r>
          </w:p>
          <w:p w14:paraId="6DE495F5" w14:textId="77777777" w:rsidR="00B13D6F" w:rsidRPr="004F5752" w:rsidRDefault="002227B5" w:rsidP="00C85D0F">
            <w:pPr>
              <w:pStyle w:val="EPTerm"/>
            </w:pPr>
            <w:r w:rsidRPr="004F5752">
              <w:t>2024- 2029</w:t>
            </w:r>
          </w:p>
        </w:tc>
        <w:tc>
          <w:tcPr>
            <w:tcW w:w="2268" w:type="dxa"/>
            <w:shd w:val="clear" w:color="auto" w:fill="auto"/>
          </w:tcPr>
          <w:p w14:paraId="7559CFE3" w14:textId="77777777" w:rsidR="00B13D6F" w:rsidRPr="004F5752" w:rsidRDefault="002227B5" w:rsidP="00C85D0F">
            <w:pPr>
              <w:pStyle w:val="EPLogo"/>
            </w:pPr>
            <w:r w:rsidRPr="004F5752">
              <w:rPr>
                <w:noProof/>
                <w:lang w:eastAsia="ja-JP"/>
              </w:rPr>
              <w:drawing>
                <wp:inline distT="0" distB="0" distL="0" distR="0" wp14:anchorId="6419E9C0" wp14:editId="512958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60185B3" w14:textId="77777777" w:rsidR="00461601" w:rsidRPr="004F5752" w:rsidRDefault="00461601" w:rsidP="00461601">
      <w:pPr>
        <w:pStyle w:val="LineTop"/>
      </w:pPr>
    </w:p>
    <w:p w14:paraId="1372F600" w14:textId="77777777" w:rsidR="00461601" w:rsidRPr="004F5752" w:rsidRDefault="002227B5" w:rsidP="00461601">
      <w:pPr>
        <w:pStyle w:val="EPBody"/>
      </w:pPr>
      <w:r w:rsidRPr="004F5752">
        <w:rPr>
          <w:rStyle w:val="HideTWBExt"/>
        </w:rPr>
        <w:t>&lt;</w:t>
      </w:r>
      <w:r w:rsidRPr="004F5752">
        <w:rPr>
          <w:rStyle w:val="HideTWBExt"/>
          <w:i w:val="0"/>
        </w:rPr>
        <w:t>Commission</w:t>
      </w:r>
      <w:r w:rsidRPr="004F5752">
        <w:rPr>
          <w:rStyle w:val="HideTWBExt"/>
        </w:rPr>
        <w:t>&gt;</w:t>
      </w:r>
      <w:r w:rsidRPr="004F5752">
        <w:rPr>
          <w:rStyle w:val="HideTWBInt"/>
          <w:color w:val="auto"/>
        </w:rPr>
        <w:t>{LIBE}</w:t>
      </w:r>
      <w:r w:rsidRPr="004F5752">
        <w:t>Ausschuss für bürgerliche Freiheiten, Justiz und Inneres</w:t>
      </w:r>
      <w:r w:rsidRPr="004F5752">
        <w:rPr>
          <w:rStyle w:val="HideTWBExt"/>
        </w:rPr>
        <w:t>&lt;/</w:t>
      </w:r>
      <w:proofErr w:type="spellStart"/>
      <w:r w:rsidRPr="004F5752">
        <w:rPr>
          <w:rStyle w:val="HideTWBExt"/>
          <w:i w:val="0"/>
        </w:rPr>
        <w:t>Commission</w:t>
      </w:r>
      <w:proofErr w:type="spellEnd"/>
      <w:r w:rsidRPr="004F5752">
        <w:rPr>
          <w:rStyle w:val="HideTWBExt"/>
        </w:rPr>
        <w:t>&gt;</w:t>
      </w:r>
    </w:p>
    <w:p w14:paraId="3C542CE6" w14:textId="77777777" w:rsidR="00461601" w:rsidRPr="004F5752" w:rsidRDefault="00461601" w:rsidP="00461601">
      <w:pPr>
        <w:pStyle w:val="LineBottom"/>
      </w:pPr>
    </w:p>
    <w:p w14:paraId="044B57AA" w14:textId="77777777" w:rsidR="00793EA9" w:rsidRPr="004F5752" w:rsidRDefault="002227B5">
      <w:pPr>
        <w:pStyle w:val="CoverReference"/>
      </w:pPr>
      <w:r w:rsidRPr="004F5752">
        <w:rPr>
          <w:rStyle w:val="HideTWBExt"/>
          <w:b w:val="0"/>
        </w:rPr>
        <w:t>&lt;RefProc&gt;</w:t>
      </w:r>
      <w:r w:rsidRPr="004F5752">
        <w:t>2025/0059</w:t>
      </w:r>
      <w:r w:rsidRPr="004F5752">
        <w:rPr>
          <w:rStyle w:val="HideTWBExt"/>
          <w:b w:val="0"/>
        </w:rPr>
        <w:t>&lt;/</w:t>
      </w:r>
      <w:proofErr w:type="spellStart"/>
      <w:r w:rsidRPr="004F5752">
        <w:rPr>
          <w:rStyle w:val="HideTWBExt"/>
          <w:b w:val="0"/>
        </w:rPr>
        <w:t>RefProc</w:t>
      </w:r>
      <w:proofErr w:type="spellEnd"/>
      <w:r w:rsidRPr="004F5752">
        <w:rPr>
          <w:rStyle w:val="HideTWBExt"/>
          <w:b w:val="0"/>
        </w:rPr>
        <w:t>&gt;&lt;RefTypeProc&gt;</w:t>
      </w:r>
      <w:r w:rsidRPr="004F5752">
        <w:t>(COD)</w:t>
      </w:r>
      <w:r w:rsidRPr="004F5752">
        <w:rPr>
          <w:rStyle w:val="HideTWBExt"/>
          <w:b w:val="0"/>
        </w:rPr>
        <w:t>&lt;/</w:t>
      </w:r>
      <w:proofErr w:type="spellStart"/>
      <w:r w:rsidRPr="004F5752">
        <w:rPr>
          <w:rStyle w:val="HideTWBExt"/>
          <w:b w:val="0"/>
        </w:rPr>
        <w:t>RefTypeProc</w:t>
      </w:r>
      <w:proofErr w:type="spellEnd"/>
      <w:r w:rsidRPr="004F5752">
        <w:rPr>
          <w:rStyle w:val="HideTWBExt"/>
          <w:b w:val="0"/>
        </w:rPr>
        <w:t>&gt;</w:t>
      </w:r>
    </w:p>
    <w:p w14:paraId="596EBBA5" w14:textId="77777777" w:rsidR="00793EA9" w:rsidRPr="004F5752" w:rsidRDefault="002227B5">
      <w:pPr>
        <w:pStyle w:val="CoverDate"/>
      </w:pPr>
      <w:r w:rsidRPr="004F5752">
        <w:rPr>
          <w:rStyle w:val="HideTWBExt"/>
        </w:rPr>
        <w:t>&lt;Date&gt;</w:t>
      </w:r>
      <w:r w:rsidRPr="004F5752">
        <w:rPr>
          <w:rStyle w:val="HideTWBInt"/>
          <w:color w:val="auto"/>
        </w:rPr>
        <w:t>{30/10/2025}</w:t>
      </w:r>
      <w:r w:rsidRPr="004F5752">
        <w:t>30.10.2025</w:t>
      </w:r>
      <w:r w:rsidRPr="004F5752">
        <w:rPr>
          <w:rStyle w:val="HideTWBExt"/>
        </w:rPr>
        <w:t>&lt;/Date&gt;</w:t>
      </w:r>
    </w:p>
    <w:p w14:paraId="08218D33" w14:textId="77777777" w:rsidR="00793EA9" w:rsidRPr="004F5752" w:rsidRDefault="002227B5">
      <w:pPr>
        <w:pStyle w:val="CoverDocType"/>
      </w:pPr>
      <w:r w:rsidRPr="004F5752">
        <w:rPr>
          <w:rStyle w:val="HideTWBExt"/>
          <w:b w:val="0"/>
        </w:rPr>
        <w:t>&lt;RefProcLect&gt;</w:t>
      </w:r>
      <w:r w:rsidRPr="004F5752">
        <w:t>***I</w:t>
      </w:r>
      <w:r w:rsidRPr="004F5752">
        <w:rPr>
          <w:rStyle w:val="HideTWBExt"/>
          <w:b w:val="0"/>
        </w:rPr>
        <w:t>&lt;/</w:t>
      </w:r>
      <w:proofErr w:type="spellStart"/>
      <w:r w:rsidRPr="004F5752">
        <w:rPr>
          <w:rStyle w:val="HideTWBExt"/>
          <w:b w:val="0"/>
        </w:rPr>
        <w:t>RefProcLect</w:t>
      </w:r>
      <w:proofErr w:type="spellEnd"/>
      <w:r w:rsidRPr="004F5752">
        <w:rPr>
          <w:rStyle w:val="HideTWBExt"/>
          <w:b w:val="0"/>
        </w:rPr>
        <w:t>&gt;</w:t>
      </w:r>
    </w:p>
    <w:p w14:paraId="0A32925B" w14:textId="77777777" w:rsidR="00793EA9" w:rsidRPr="004F5752" w:rsidRDefault="002227B5">
      <w:pPr>
        <w:pStyle w:val="CoverDocType24a"/>
      </w:pPr>
      <w:r w:rsidRPr="004F5752">
        <w:rPr>
          <w:rStyle w:val="HideTWBExt"/>
          <w:b w:val="0"/>
        </w:rPr>
        <w:t>&lt;TitreType&gt;</w:t>
      </w:r>
      <w:r w:rsidRPr="004F5752">
        <w:t>ENTWURF EINES BERICHTS</w:t>
      </w:r>
      <w:r w:rsidRPr="004F5752">
        <w:rPr>
          <w:rStyle w:val="HideTWBExt"/>
          <w:b w:val="0"/>
        </w:rPr>
        <w:t>&lt;/</w:t>
      </w:r>
      <w:proofErr w:type="spellStart"/>
      <w:r w:rsidRPr="004F5752">
        <w:rPr>
          <w:rStyle w:val="HideTWBExt"/>
          <w:b w:val="0"/>
        </w:rPr>
        <w:t>TitreType</w:t>
      </w:r>
      <w:proofErr w:type="spellEnd"/>
      <w:r w:rsidRPr="004F5752">
        <w:rPr>
          <w:rStyle w:val="HideTWBExt"/>
          <w:b w:val="0"/>
        </w:rPr>
        <w:t>&gt;</w:t>
      </w:r>
    </w:p>
    <w:p w14:paraId="512562B5" w14:textId="77777777" w:rsidR="00793EA9" w:rsidRPr="004F5752" w:rsidRDefault="002227B5">
      <w:pPr>
        <w:pStyle w:val="CoverNormal"/>
      </w:pPr>
      <w:r w:rsidRPr="004F5752">
        <w:rPr>
          <w:rStyle w:val="HideTWBExt"/>
        </w:rPr>
        <w:t>&lt;Titre&gt;</w:t>
      </w:r>
      <w:r w:rsidRPr="004F5752">
        <w:t>über den Vorschlag für eine Verordnung des Europäischen Parlaments und des Rates zur Einrichtung eines gemeinsamen Systems für die Rückkehr von illegal in der Union aufhältigen Drittstaatsangehörigen und zur Aufhebung der Richtlinie 2008/115/EG des Europäischen Parlaments und des Rates, der Richtlinie 2001/40/EG des Rates und der Entscheidung 2004/191/EG des Rates</w:t>
      </w:r>
      <w:r w:rsidRPr="004F5752">
        <w:rPr>
          <w:rStyle w:val="HideTWBExt"/>
        </w:rPr>
        <w:t>&lt;/</w:t>
      </w:r>
      <w:proofErr w:type="spellStart"/>
      <w:r w:rsidRPr="004F5752">
        <w:rPr>
          <w:rStyle w:val="HideTWBExt"/>
        </w:rPr>
        <w:t>Titre</w:t>
      </w:r>
      <w:proofErr w:type="spellEnd"/>
      <w:r w:rsidRPr="004F5752">
        <w:rPr>
          <w:rStyle w:val="HideTWBExt"/>
        </w:rPr>
        <w:t>&gt;</w:t>
      </w:r>
    </w:p>
    <w:p w14:paraId="224895B1" w14:textId="77777777" w:rsidR="00793EA9" w:rsidRPr="00E52244" w:rsidRDefault="002227B5">
      <w:pPr>
        <w:pStyle w:val="CoverNormal24a"/>
        <w:rPr>
          <w:lang w:val="pt-PT"/>
        </w:rPr>
      </w:pPr>
      <w:r w:rsidRPr="00E52244">
        <w:rPr>
          <w:rStyle w:val="HideTWBExt"/>
          <w:lang w:val="pt-PT"/>
        </w:rPr>
        <w:t>&lt;DocRef&gt;</w:t>
      </w:r>
      <w:r w:rsidRPr="00E52244">
        <w:rPr>
          <w:lang w:val="pt-PT"/>
        </w:rPr>
        <w:t>(</w:t>
      </w:r>
      <w:proofErr w:type="gramStart"/>
      <w:r w:rsidRPr="00E52244">
        <w:rPr>
          <w:lang w:val="pt-PT"/>
        </w:rPr>
        <w:t>COM(</w:t>
      </w:r>
      <w:proofErr w:type="gramEnd"/>
      <w:r w:rsidRPr="00E52244">
        <w:rPr>
          <w:lang w:val="pt-PT"/>
        </w:rPr>
        <w:t>2025)0101 – C10</w:t>
      </w:r>
      <w:r w:rsidRPr="00E52244">
        <w:rPr>
          <w:lang w:val="pt-PT"/>
        </w:rPr>
        <w:noBreakHyphen/>
        <w:t>0047/2025 – 2025/0059(COD))</w:t>
      </w:r>
      <w:r w:rsidRPr="00E52244">
        <w:rPr>
          <w:rStyle w:val="HideTWBExt"/>
          <w:lang w:val="pt-PT"/>
        </w:rPr>
        <w:t>&lt;/</w:t>
      </w:r>
      <w:proofErr w:type="spellStart"/>
      <w:r w:rsidRPr="00E52244">
        <w:rPr>
          <w:rStyle w:val="HideTWBExt"/>
          <w:lang w:val="pt-PT"/>
        </w:rPr>
        <w:t>DocRef</w:t>
      </w:r>
      <w:proofErr w:type="spellEnd"/>
      <w:r w:rsidRPr="00E52244">
        <w:rPr>
          <w:rStyle w:val="HideTWBExt"/>
          <w:lang w:val="pt-PT"/>
        </w:rPr>
        <w:t>&gt;</w:t>
      </w:r>
    </w:p>
    <w:p w14:paraId="55A37C45" w14:textId="77777777" w:rsidR="00793EA9" w:rsidRPr="004F5752" w:rsidRDefault="002227B5">
      <w:pPr>
        <w:pStyle w:val="CoverNormal24a"/>
      </w:pPr>
      <w:r w:rsidRPr="004F5752">
        <w:rPr>
          <w:rStyle w:val="HideTWBExt"/>
        </w:rPr>
        <w:t>&lt;Commission&gt;</w:t>
      </w:r>
      <w:r w:rsidRPr="004F5752">
        <w:rPr>
          <w:rStyle w:val="HideTWBInt"/>
          <w:color w:val="auto"/>
        </w:rPr>
        <w:t>{LIBE}</w:t>
      </w:r>
      <w:r w:rsidRPr="004F5752">
        <w:t>Ausschuss für bürgerliche Freiheiten, Justiz und Inneres</w:t>
      </w:r>
      <w:r w:rsidRPr="004F5752">
        <w:rPr>
          <w:rStyle w:val="HideTWBExt"/>
        </w:rPr>
        <w:t>&lt;/</w:t>
      </w:r>
      <w:proofErr w:type="spellStart"/>
      <w:r w:rsidRPr="004F5752">
        <w:rPr>
          <w:rStyle w:val="HideTWBExt"/>
        </w:rPr>
        <w:t>Commission</w:t>
      </w:r>
      <w:proofErr w:type="spellEnd"/>
      <w:r w:rsidRPr="004F5752">
        <w:rPr>
          <w:rStyle w:val="HideTWBExt"/>
        </w:rPr>
        <w:t>&gt;</w:t>
      </w:r>
    </w:p>
    <w:p w14:paraId="7BE33C27" w14:textId="77777777" w:rsidR="00793EA9" w:rsidRPr="004F5752" w:rsidRDefault="002227B5">
      <w:pPr>
        <w:pStyle w:val="CoverNormal24a"/>
      </w:pPr>
      <w:r w:rsidRPr="004F5752">
        <w:t xml:space="preserve">Berichterstatter: </w:t>
      </w:r>
      <w:r w:rsidRPr="004F5752">
        <w:rPr>
          <w:rStyle w:val="HideTWBExt"/>
        </w:rPr>
        <w:t>&lt;Depute&gt;</w:t>
      </w:r>
      <w:r w:rsidRPr="004F5752">
        <w:t xml:space="preserve">Malik </w:t>
      </w:r>
      <w:proofErr w:type="spellStart"/>
      <w:r w:rsidRPr="004F5752">
        <w:t>Azmani</w:t>
      </w:r>
      <w:proofErr w:type="spellEnd"/>
      <w:r w:rsidRPr="004F5752">
        <w:rPr>
          <w:rStyle w:val="HideTWBExt"/>
        </w:rPr>
        <w:t>&lt;/Depute&gt;</w:t>
      </w:r>
    </w:p>
    <w:p w14:paraId="5787A33F" w14:textId="77777777" w:rsidR="001C5B44" w:rsidRPr="004F5752" w:rsidRDefault="001C5B44" w:rsidP="001C5B44">
      <w:pPr>
        <w:pStyle w:val="CoverNormal"/>
      </w:pPr>
    </w:p>
    <w:p w14:paraId="098E8421" w14:textId="2BD59A2B" w:rsidR="00566811" w:rsidRPr="004F5752" w:rsidRDefault="002227B5" w:rsidP="00894923">
      <w:r w:rsidRPr="004F5752">
        <w:br w:type="page"/>
      </w:r>
      <w:r w:rsidRPr="004F5752">
        <w:lastRenderedPageBreak/>
        <w:fldChar w:fldCharType="begin"/>
      </w:r>
      <w:r w:rsidRPr="004F5752">
        <w:instrText xml:space="preserve"> TITLE  \* MERGEFORMAT </w:instrText>
      </w:r>
      <w:r w:rsidRPr="004F5752">
        <w:fldChar w:fldCharType="separate"/>
      </w:r>
      <w:r>
        <w:t>PR_COD_1amCom</w:t>
      </w:r>
      <w:r w:rsidRPr="004F5752">
        <w:fldChar w:fldCharType="end"/>
      </w:r>
    </w:p>
    <w:p w14:paraId="3B6F8A1B" w14:textId="77777777" w:rsidR="00566811" w:rsidRPr="004F5752" w:rsidRDefault="00566811" w:rsidP="00894923"/>
    <w:p w14:paraId="4111F66A" w14:textId="77777777" w:rsidR="00566811" w:rsidRPr="004F5752" w:rsidRDefault="0056681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14B6B" w:rsidRPr="004F5752" w14:paraId="1C38F95C" w14:textId="77777777">
        <w:tc>
          <w:tcPr>
            <w:tcW w:w="5811" w:type="dxa"/>
          </w:tcPr>
          <w:p w14:paraId="69271AB8" w14:textId="77777777" w:rsidR="00566811" w:rsidRPr="004F5752" w:rsidRDefault="002227B5" w:rsidP="00894923">
            <w:pPr>
              <w:pStyle w:val="Lgendetitre"/>
            </w:pPr>
            <w:r w:rsidRPr="004F5752">
              <w:t>Erklärung der benutzten Zeichen</w:t>
            </w:r>
          </w:p>
        </w:tc>
      </w:tr>
      <w:tr w:rsidR="00914B6B" w:rsidRPr="004F5752" w14:paraId="23885173" w14:textId="77777777" w:rsidTr="007452CB">
        <w:trPr>
          <w:cantSplit/>
          <w:trHeight w:val="1807"/>
        </w:trPr>
        <w:tc>
          <w:tcPr>
            <w:tcW w:w="5811" w:type="dxa"/>
            <w:tcBorders>
              <w:bottom w:val="single" w:sz="4" w:space="0" w:color="auto"/>
            </w:tcBorders>
          </w:tcPr>
          <w:p w14:paraId="50C30335" w14:textId="77777777" w:rsidR="00566811" w:rsidRPr="004F5752" w:rsidRDefault="002227B5" w:rsidP="003506ED">
            <w:pPr>
              <w:pStyle w:val="Lgendesigne"/>
            </w:pPr>
            <w:r w:rsidRPr="004F5752">
              <w:tab/>
              <w:t>*</w:t>
            </w:r>
            <w:r w:rsidRPr="004F5752">
              <w:tab/>
              <w:t>Anhörungsverfahren</w:t>
            </w:r>
          </w:p>
          <w:p w14:paraId="645ED85A" w14:textId="77777777" w:rsidR="00566811" w:rsidRPr="004F5752" w:rsidRDefault="002227B5" w:rsidP="003506ED">
            <w:pPr>
              <w:pStyle w:val="Lgendesigne"/>
            </w:pPr>
            <w:r w:rsidRPr="004F5752">
              <w:tab/>
              <w:t>***</w:t>
            </w:r>
            <w:r w:rsidRPr="004F5752">
              <w:tab/>
            </w:r>
            <w:r w:rsidRPr="004F5752">
              <w:t>Zustimmungsverfahren</w:t>
            </w:r>
          </w:p>
          <w:p w14:paraId="259ED534" w14:textId="77777777" w:rsidR="00566811" w:rsidRPr="004F5752" w:rsidRDefault="002227B5" w:rsidP="003506ED">
            <w:pPr>
              <w:pStyle w:val="Lgendesigne"/>
            </w:pPr>
            <w:r w:rsidRPr="004F5752">
              <w:tab/>
              <w:t>***I</w:t>
            </w:r>
            <w:r w:rsidRPr="004F5752">
              <w:tab/>
              <w:t>Ordentliches Gesetzgebungsverfahren (erste Lesung)</w:t>
            </w:r>
          </w:p>
          <w:p w14:paraId="596603EE" w14:textId="77777777" w:rsidR="00566811" w:rsidRPr="004F5752" w:rsidRDefault="002227B5" w:rsidP="003506ED">
            <w:pPr>
              <w:pStyle w:val="Lgendesigne"/>
            </w:pPr>
            <w:r w:rsidRPr="004F5752">
              <w:tab/>
              <w:t>***II</w:t>
            </w:r>
            <w:r w:rsidRPr="004F5752">
              <w:tab/>
              <w:t>Ordentliches Gesetzgebungsverfahren (zweite Lesung)</w:t>
            </w:r>
          </w:p>
          <w:p w14:paraId="39B1ABB6" w14:textId="77777777" w:rsidR="00566811" w:rsidRPr="004F5752" w:rsidRDefault="002227B5" w:rsidP="003506ED">
            <w:pPr>
              <w:pStyle w:val="Lgendesigne"/>
            </w:pPr>
            <w:r w:rsidRPr="004F5752">
              <w:tab/>
              <w:t>***III</w:t>
            </w:r>
            <w:r w:rsidRPr="004F5752">
              <w:tab/>
              <w:t>Ordentliches Gesetzgebungsverfahren (dritte Lesung)</w:t>
            </w:r>
          </w:p>
          <w:p w14:paraId="70152E52" w14:textId="77777777" w:rsidR="00566811" w:rsidRPr="004F5752" w:rsidRDefault="00566811" w:rsidP="003506ED">
            <w:pPr>
              <w:pStyle w:val="Lgendestandard"/>
            </w:pPr>
          </w:p>
          <w:p w14:paraId="779EEB62" w14:textId="77777777" w:rsidR="00566811" w:rsidRPr="004F5752" w:rsidRDefault="002227B5" w:rsidP="003506ED">
            <w:pPr>
              <w:pStyle w:val="Lgendestandard"/>
            </w:pPr>
            <w:r w:rsidRPr="004F5752">
              <w:t>(Die Angabe des Verfahrens beruht auf der im Entwurf eines Rechtsakts vorgeschlagenen Rechtsgrundlage.)</w:t>
            </w:r>
          </w:p>
          <w:p w14:paraId="26B90883" w14:textId="77777777" w:rsidR="00566811" w:rsidRPr="004F5752" w:rsidRDefault="00566811" w:rsidP="00B54EAF">
            <w:pPr>
              <w:pStyle w:val="Lgendestandard"/>
            </w:pPr>
          </w:p>
        </w:tc>
      </w:tr>
    </w:tbl>
    <w:p w14:paraId="3FA963AC" w14:textId="77777777" w:rsidR="00566811" w:rsidRPr="004F5752" w:rsidRDefault="00566811" w:rsidP="00894923"/>
    <w:p w14:paraId="60618E7B" w14:textId="77777777" w:rsidR="00566811" w:rsidRPr="004F5752" w:rsidRDefault="00566811" w:rsidP="00894923"/>
    <w:p w14:paraId="19A3EC16" w14:textId="77777777" w:rsidR="00566811" w:rsidRPr="004F5752" w:rsidRDefault="00566811" w:rsidP="00894923"/>
    <w:p w14:paraId="40A4D4F2" w14:textId="77777777" w:rsidR="00566811" w:rsidRPr="004F5752" w:rsidRDefault="0056681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14B6B" w:rsidRPr="004F5752" w14:paraId="619FF8EB" w14:textId="77777777">
        <w:tc>
          <w:tcPr>
            <w:tcW w:w="5811" w:type="dxa"/>
          </w:tcPr>
          <w:p w14:paraId="0E8A104C" w14:textId="77777777" w:rsidR="00566811" w:rsidRPr="004F5752" w:rsidRDefault="002227B5" w:rsidP="00894923">
            <w:pPr>
              <w:pStyle w:val="Lgendetitre"/>
            </w:pPr>
            <w:r w:rsidRPr="004F5752">
              <w:t>Änderungsanträge zu einem Entwurf eines Rechtsakts</w:t>
            </w:r>
          </w:p>
        </w:tc>
      </w:tr>
      <w:tr w:rsidR="00914B6B" w:rsidRPr="004F5752" w14:paraId="7F838602" w14:textId="77777777" w:rsidTr="00554250">
        <w:trPr>
          <w:trHeight w:val="4496"/>
        </w:trPr>
        <w:tc>
          <w:tcPr>
            <w:tcW w:w="5811" w:type="dxa"/>
          </w:tcPr>
          <w:p w14:paraId="511D29E2" w14:textId="77777777" w:rsidR="00566811" w:rsidRPr="004F5752" w:rsidRDefault="002227B5" w:rsidP="003506ED">
            <w:pPr>
              <w:pStyle w:val="Lgendestandard"/>
              <w:rPr>
                <w:szCs w:val="24"/>
              </w:rPr>
            </w:pPr>
            <w:r w:rsidRPr="004F5752">
              <w:rPr>
                <w:b/>
              </w:rPr>
              <w:t>Änderungsanträge des Parlaments in Spaltenform</w:t>
            </w:r>
          </w:p>
          <w:p w14:paraId="66DCAD20" w14:textId="77777777" w:rsidR="00566811" w:rsidRPr="004F5752" w:rsidRDefault="00566811" w:rsidP="003506ED">
            <w:pPr>
              <w:pStyle w:val="Lgendestandard"/>
              <w:rPr>
                <w:szCs w:val="24"/>
              </w:rPr>
            </w:pPr>
          </w:p>
          <w:p w14:paraId="3AEA7F4A" w14:textId="77777777" w:rsidR="00566811" w:rsidRPr="004F5752" w:rsidRDefault="002227B5" w:rsidP="003506ED">
            <w:pPr>
              <w:pStyle w:val="Lgendestandard"/>
              <w:rPr>
                <w:szCs w:val="24"/>
              </w:rPr>
            </w:pPr>
            <w:r w:rsidRPr="004F5752">
              <w:t xml:space="preserve">Streichungen werden durch </w:t>
            </w:r>
            <w:r w:rsidRPr="004F5752">
              <w:rPr>
                <w:b/>
                <w:i/>
              </w:rPr>
              <w:t>Fett- und Kursivdruck</w:t>
            </w:r>
            <w:r w:rsidRPr="004F5752">
              <w:t xml:space="preserve"> in der linken Spalte gekennzeichnet. Textänderungen werden durch </w:t>
            </w:r>
            <w:r w:rsidRPr="004F5752">
              <w:rPr>
                <w:b/>
                <w:i/>
              </w:rPr>
              <w:t>Fett- und Kursivdruck</w:t>
            </w:r>
            <w:r w:rsidRPr="004F5752">
              <w:t xml:space="preserve"> in beiden Spalten gekennzeichnet. Neuer Text wird durch </w:t>
            </w:r>
            <w:r w:rsidRPr="004F5752">
              <w:rPr>
                <w:b/>
                <w:i/>
              </w:rPr>
              <w:t>Fett- und Kursivdruck</w:t>
            </w:r>
            <w:r w:rsidRPr="004F5752">
              <w:t xml:space="preserve"> in der rechten Spalte gekennzeichnet.</w:t>
            </w:r>
          </w:p>
          <w:p w14:paraId="51220B7B" w14:textId="77777777" w:rsidR="00566811" w:rsidRPr="004F5752" w:rsidRDefault="00566811" w:rsidP="003506ED">
            <w:pPr>
              <w:pStyle w:val="Lgendestandard"/>
              <w:rPr>
                <w:szCs w:val="24"/>
              </w:rPr>
            </w:pPr>
          </w:p>
          <w:p w14:paraId="221F401B" w14:textId="77777777" w:rsidR="00566811" w:rsidRPr="004F5752" w:rsidRDefault="002227B5" w:rsidP="003506ED">
            <w:pPr>
              <w:pStyle w:val="Lgendestandard"/>
              <w:rPr>
                <w:szCs w:val="24"/>
              </w:rPr>
            </w:pPr>
            <w:r w:rsidRPr="004F5752">
              <w:t xml:space="preserve">Aus der ersten und der zweiten Zeile des Kopftextes zu jedem der Änderungsanträge ist der betroffene Abschnitt des zu prüfenden Entwurfs eines Rechtsakts ersichtlich. Wenn sich ein Änderungsantrag auf einen bestehenden Rechtsakt bezieht, der durch den Entwurf eines Rechtsakts geändert werden soll, umfasst der </w:t>
            </w:r>
            <w:proofErr w:type="spellStart"/>
            <w:r w:rsidRPr="004F5752">
              <w:t>Kopftext</w:t>
            </w:r>
            <w:proofErr w:type="spellEnd"/>
            <w:r w:rsidRPr="004F5752">
              <w:t xml:space="preserve"> auch eine dritte und eine vierte Zeile, in der der bestehende Rechtsakt bzw. die von der Änderung betroffene Bestimmung des bestehenden Rechtsakts angegeben werden.</w:t>
            </w:r>
          </w:p>
          <w:p w14:paraId="23EB1E28" w14:textId="77777777" w:rsidR="00566811" w:rsidRPr="004F5752" w:rsidRDefault="00566811" w:rsidP="003506ED">
            <w:pPr>
              <w:pStyle w:val="Lgendestandard"/>
              <w:rPr>
                <w:szCs w:val="24"/>
              </w:rPr>
            </w:pPr>
          </w:p>
          <w:p w14:paraId="0DF0AFEA" w14:textId="77777777" w:rsidR="00566811" w:rsidRPr="004F5752" w:rsidRDefault="002227B5" w:rsidP="003506ED">
            <w:pPr>
              <w:pStyle w:val="Lgendestandard"/>
              <w:rPr>
                <w:b/>
                <w:szCs w:val="24"/>
              </w:rPr>
            </w:pPr>
            <w:r w:rsidRPr="004F5752">
              <w:rPr>
                <w:b/>
              </w:rPr>
              <w:t>Änderungsanträge des Parlaments in Form eines konsolidierten Textes</w:t>
            </w:r>
          </w:p>
          <w:p w14:paraId="65994D24" w14:textId="77777777" w:rsidR="00566811" w:rsidRPr="004F5752" w:rsidRDefault="00566811" w:rsidP="003506ED">
            <w:pPr>
              <w:pStyle w:val="Lgendestandard"/>
              <w:rPr>
                <w:szCs w:val="24"/>
              </w:rPr>
            </w:pPr>
          </w:p>
          <w:p w14:paraId="45315391" w14:textId="77777777" w:rsidR="00566811" w:rsidRPr="004F5752" w:rsidRDefault="002227B5" w:rsidP="003506ED">
            <w:pPr>
              <w:pStyle w:val="Lgendestandard"/>
              <w:rPr>
                <w:szCs w:val="24"/>
              </w:rPr>
            </w:pPr>
            <w:r w:rsidRPr="004F5752">
              <w:t xml:space="preserve">Neue Textteile sind durch </w:t>
            </w:r>
            <w:r w:rsidRPr="004F5752">
              <w:rPr>
                <w:b/>
                <w:i/>
              </w:rPr>
              <w:t>Fett- und Kursivdruck</w:t>
            </w:r>
            <w:r w:rsidRPr="004F5752">
              <w:t xml:space="preserve"> gekennzeichnet. Auf Textteile, die entfallen, wird mit dem Symbol ▌hingewiesen oder diese Textteile erscheinen durchgestrichen. Textänderungen werden gekennzeichnet, indem der neue Text in </w:t>
            </w:r>
            <w:r w:rsidRPr="004F5752">
              <w:rPr>
                <w:b/>
                <w:i/>
              </w:rPr>
              <w:t>Fett- und Kursivdruck</w:t>
            </w:r>
            <w:r w:rsidRPr="004F5752">
              <w:t xml:space="preserve"> steht und der bisherige Text gelöscht oder durchgestrichen wird. </w:t>
            </w:r>
          </w:p>
          <w:p w14:paraId="105FB453" w14:textId="77777777" w:rsidR="00566811" w:rsidRPr="004F5752" w:rsidRDefault="002227B5" w:rsidP="003506ED">
            <w:pPr>
              <w:pStyle w:val="Lgendestandard"/>
            </w:pPr>
            <w:r w:rsidRPr="004F5752">
              <w:t>Rein technische Änderungen, die von den Dienststellen im Hinblick auf die Erstellung des endgültigen Textes vorgenommen werden, werden allerdings nicht gekennzeichnet.</w:t>
            </w:r>
          </w:p>
          <w:p w14:paraId="4295950A" w14:textId="77777777" w:rsidR="00566811" w:rsidRPr="004F5752" w:rsidRDefault="00566811" w:rsidP="0069092A">
            <w:pPr>
              <w:pStyle w:val="Lgendestandard"/>
            </w:pPr>
          </w:p>
        </w:tc>
      </w:tr>
    </w:tbl>
    <w:p w14:paraId="73B8F1B6" w14:textId="77777777" w:rsidR="00566811" w:rsidRPr="004F5752" w:rsidRDefault="00566811" w:rsidP="00894923"/>
    <w:p w14:paraId="191DBE0B" w14:textId="77777777" w:rsidR="00793EA9" w:rsidRPr="004F5752" w:rsidRDefault="00793EA9" w:rsidP="00012351">
      <w:pPr>
        <w:widowControl/>
        <w:tabs>
          <w:tab w:val="center" w:pos="4677"/>
        </w:tabs>
      </w:pPr>
    </w:p>
    <w:p w14:paraId="25106744" w14:textId="77777777" w:rsidR="00793EA9" w:rsidRPr="004F5752" w:rsidRDefault="002227B5">
      <w:pPr>
        <w:pStyle w:val="TOCHeading"/>
      </w:pPr>
      <w:r w:rsidRPr="004F5752">
        <w:br w:type="page"/>
      </w:r>
      <w:r w:rsidRPr="004F5752">
        <w:lastRenderedPageBreak/>
        <w:t>INHALT</w:t>
      </w:r>
    </w:p>
    <w:p w14:paraId="0156692F" w14:textId="77777777" w:rsidR="00793EA9" w:rsidRPr="004F5752" w:rsidRDefault="002227B5">
      <w:pPr>
        <w:pStyle w:val="TOCPage"/>
      </w:pPr>
      <w:r w:rsidRPr="004F5752">
        <w:t>Seite</w:t>
      </w:r>
    </w:p>
    <w:p w14:paraId="2097E27B" w14:textId="50CD537F" w:rsidR="002227B5" w:rsidRPr="002227B5" w:rsidRDefault="002227B5">
      <w:pPr>
        <w:pStyle w:val="TOC1"/>
        <w:tabs>
          <w:tab w:val="right" w:leader="dot" w:pos="9060"/>
        </w:tabs>
        <w:rPr>
          <w:rFonts w:asciiTheme="minorHAnsi" w:eastAsiaTheme="minorEastAsia" w:hAnsiTheme="minorHAnsi" w:cstheme="minorBidi"/>
          <w:noProof/>
          <w:kern w:val="2"/>
          <w:szCs w:val="24"/>
          <w14:ligatures w14:val="standardContextual"/>
        </w:rPr>
      </w:pPr>
      <w:r w:rsidRPr="004F5752">
        <w:rPr>
          <w:b/>
        </w:rPr>
        <w:fldChar w:fldCharType="begin"/>
      </w:r>
      <w:r w:rsidRPr="004F5752">
        <w:rPr>
          <w:b/>
        </w:rPr>
        <w:instrText xml:space="preserve"> TOC \t "PageHeading</w:instrText>
      </w:r>
      <w:r w:rsidR="00235E35" w:rsidRPr="004F5752">
        <w:rPr>
          <w:b/>
        </w:rPr>
        <w:instrText>;</w:instrText>
      </w:r>
      <w:r w:rsidRPr="004F5752">
        <w:rPr>
          <w:b/>
        </w:rPr>
        <w:instrText xml:space="preserve">1" </w:instrText>
      </w:r>
      <w:r w:rsidRPr="004F5752">
        <w:rPr>
          <w:b/>
        </w:rPr>
        <w:fldChar w:fldCharType="separate"/>
      </w:r>
      <w:r>
        <w:rPr>
          <w:noProof/>
        </w:rPr>
        <w:t>ENTWURF EINER LEGISLATIVEN ENTSCHLIESSUNG DES EUROPÄISCHEN PARLAMENTS</w:t>
      </w:r>
      <w:r>
        <w:rPr>
          <w:noProof/>
        </w:rPr>
        <w:tab/>
      </w:r>
      <w:r>
        <w:rPr>
          <w:noProof/>
        </w:rPr>
        <w:fldChar w:fldCharType="begin"/>
      </w:r>
      <w:r>
        <w:rPr>
          <w:noProof/>
        </w:rPr>
        <w:instrText xml:space="preserve"> PAGEREF _Toc213313307 \h </w:instrText>
      </w:r>
      <w:r>
        <w:rPr>
          <w:noProof/>
        </w:rPr>
      </w:r>
      <w:r>
        <w:rPr>
          <w:noProof/>
        </w:rPr>
        <w:fldChar w:fldCharType="separate"/>
      </w:r>
      <w:r>
        <w:rPr>
          <w:noProof/>
        </w:rPr>
        <w:t>5</w:t>
      </w:r>
      <w:r>
        <w:rPr>
          <w:noProof/>
        </w:rPr>
        <w:fldChar w:fldCharType="end"/>
      </w:r>
    </w:p>
    <w:p w14:paraId="7DD842AD" w14:textId="27287F4B" w:rsidR="002227B5" w:rsidRDefault="002227B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BEGRÜNDUNG</w:t>
      </w:r>
      <w:r>
        <w:rPr>
          <w:noProof/>
        </w:rPr>
        <w:tab/>
      </w:r>
      <w:r>
        <w:rPr>
          <w:noProof/>
        </w:rPr>
        <w:fldChar w:fldCharType="begin"/>
      </w:r>
      <w:r>
        <w:rPr>
          <w:noProof/>
        </w:rPr>
        <w:instrText xml:space="preserve"> PAGEREF _Toc213313308 \h </w:instrText>
      </w:r>
      <w:r>
        <w:rPr>
          <w:noProof/>
        </w:rPr>
      </w:r>
      <w:r>
        <w:rPr>
          <w:noProof/>
        </w:rPr>
        <w:fldChar w:fldCharType="separate"/>
      </w:r>
      <w:r>
        <w:rPr>
          <w:noProof/>
        </w:rPr>
        <w:t>107</w:t>
      </w:r>
      <w:r>
        <w:rPr>
          <w:noProof/>
        </w:rPr>
        <w:fldChar w:fldCharType="end"/>
      </w:r>
    </w:p>
    <w:p w14:paraId="2E137966" w14:textId="6C82D750" w:rsidR="002346B0" w:rsidRPr="004F5752" w:rsidRDefault="002227B5" w:rsidP="00C23324">
      <w:r w:rsidRPr="004F5752">
        <w:rPr>
          <w:b/>
        </w:rPr>
        <w:fldChar w:fldCharType="end"/>
      </w:r>
    </w:p>
    <w:p w14:paraId="3C250E61" w14:textId="77777777" w:rsidR="00793EA9" w:rsidRPr="004F5752" w:rsidRDefault="002227B5">
      <w:pPr>
        <w:pStyle w:val="PageHeading"/>
      </w:pPr>
      <w:r w:rsidRPr="004F5752">
        <w:br w:type="page"/>
      </w:r>
      <w:r w:rsidRPr="004F5752">
        <w:lastRenderedPageBreak/>
        <w:br w:type="page"/>
      </w:r>
      <w:bookmarkStart w:id="0" w:name="_Toc213313307"/>
      <w:r w:rsidRPr="004F5752">
        <w:lastRenderedPageBreak/>
        <w:t>ENTWURF EINER LEGISLATIVEN ENTSCHLIESSUNG DES EUROPÄISCHEN PARLAMENTS</w:t>
      </w:r>
      <w:bookmarkEnd w:id="0"/>
    </w:p>
    <w:p w14:paraId="74A56E49" w14:textId="77777777" w:rsidR="00793EA9" w:rsidRPr="004F5752" w:rsidRDefault="002227B5">
      <w:pPr>
        <w:pStyle w:val="NormalBold"/>
      </w:pPr>
      <w:r w:rsidRPr="004F5752">
        <w:t>zu dem Vorschlag für eine Verordnung des Europäischen Parlaments und des Rates zur Einrichtung eines gemeinsamen Systems für die Rückkehr von illegal in der Union aufhältigen Drittstaatsangehörigen und zur Aufhebung der Richtlinie 2008/115/EG des Europäischen Parlaments und des Rates, der Richtlinie 2001/40/EG des Rates und der Entscheidung 2004/191/EG des Rates</w:t>
      </w:r>
    </w:p>
    <w:p w14:paraId="0984D890" w14:textId="77777777" w:rsidR="00793EA9" w:rsidRPr="004F5752" w:rsidRDefault="002227B5">
      <w:pPr>
        <w:pStyle w:val="NormalBold12a"/>
      </w:pPr>
      <w:r w:rsidRPr="004F5752">
        <w:t>(</w:t>
      </w:r>
      <w:proofErr w:type="gramStart"/>
      <w:r w:rsidRPr="004F5752">
        <w:t>COM(</w:t>
      </w:r>
      <w:proofErr w:type="gramEnd"/>
      <w:r w:rsidRPr="004F5752">
        <w:t>2025)0101 – C10</w:t>
      </w:r>
      <w:r w:rsidRPr="004F5752">
        <w:noBreakHyphen/>
        <w:t>0047/2025 – 2025/0059(COD))</w:t>
      </w:r>
    </w:p>
    <w:p w14:paraId="4874D179" w14:textId="77777777" w:rsidR="00793EA9" w:rsidRPr="004F5752" w:rsidRDefault="002227B5" w:rsidP="00A910C9">
      <w:pPr>
        <w:pStyle w:val="NormalBold"/>
      </w:pPr>
      <w:r w:rsidRPr="004F5752">
        <w:t>(Ordentliches Gesetzgebungsverfahren: erste Lesung)</w:t>
      </w:r>
    </w:p>
    <w:p w14:paraId="4494DB89" w14:textId="77777777" w:rsidR="00793EA9" w:rsidRPr="004F5752" w:rsidRDefault="002227B5" w:rsidP="00A910C9">
      <w:pPr>
        <w:pStyle w:val="EPComma"/>
      </w:pPr>
      <w:r w:rsidRPr="004F5752">
        <w:rPr>
          <w:i/>
        </w:rPr>
        <w:t>Das Europäische Parlament</w:t>
      </w:r>
      <w:r w:rsidRPr="004F5752">
        <w:t>,</w:t>
      </w:r>
    </w:p>
    <w:p w14:paraId="1DB6E2AD" w14:textId="77777777" w:rsidR="00793EA9" w:rsidRPr="004F5752" w:rsidRDefault="002227B5">
      <w:pPr>
        <w:pStyle w:val="NormalHanging12a"/>
      </w:pPr>
      <w:r w:rsidRPr="004F5752">
        <w:t>–</w:t>
      </w:r>
      <w:r w:rsidRPr="004F5752">
        <w:tab/>
        <w:t>unter Hinweis auf den Vorschlag der Kommission an das Europäische Parlament und den Rat (</w:t>
      </w:r>
      <w:proofErr w:type="gramStart"/>
      <w:r w:rsidRPr="004F5752">
        <w:t>COM(</w:t>
      </w:r>
      <w:proofErr w:type="gramEnd"/>
      <w:r w:rsidRPr="004F5752">
        <w:t>2025)0101),</w:t>
      </w:r>
    </w:p>
    <w:p w14:paraId="0C22BA67" w14:textId="77777777" w:rsidR="00793EA9" w:rsidRPr="004F5752" w:rsidRDefault="002227B5">
      <w:pPr>
        <w:pStyle w:val="NormalHanging12a"/>
      </w:pPr>
      <w:r w:rsidRPr="004F5752">
        <w:t>–</w:t>
      </w:r>
      <w:r w:rsidRPr="004F5752">
        <w:tab/>
        <w:t>gestützt auf Artikel 294 Absatz 2 und Artikel 79 Absatz 2 Buchstabe c des Vertrags über die Arbeitsweise der Europäischen Union, auf deren Grundlage ihm der Vorschlag der Kommission unterbreitet wurde (C10</w:t>
      </w:r>
      <w:r w:rsidRPr="004F5752">
        <w:noBreakHyphen/>
        <w:t>0047/2025),</w:t>
      </w:r>
    </w:p>
    <w:p w14:paraId="2B55B3B2" w14:textId="77777777" w:rsidR="00A26F46" w:rsidRPr="004F5752" w:rsidRDefault="002227B5" w:rsidP="00A26F46">
      <w:pPr>
        <w:pStyle w:val="NormalHanging12a"/>
      </w:pPr>
      <w:r w:rsidRPr="004F5752">
        <w:t>–</w:t>
      </w:r>
      <w:r w:rsidRPr="004F5752">
        <w:tab/>
        <w:t>gestützt auf Artikel 294 Absatz 3 des Vertrags über die Arbeitsweise der Europäischen Union,</w:t>
      </w:r>
    </w:p>
    <w:p w14:paraId="11DB88F0" w14:textId="77777777" w:rsidR="00793EA9" w:rsidRPr="004F5752" w:rsidRDefault="002227B5">
      <w:pPr>
        <w:pStyle w:val="NormalHanging12a"/>
      </w:pPr>
      <w:r w:rsidRPr="004F5752">
        <w:t>–</w:t>
      </w:r>
      <w:r w:rsidRPr="004F5752">
        <w:tab/>
        <w:t>nach Stellungnahme des Europäischen Wirtschafts- und Sozialausschusses,</w:t>
      </w:r>
    </w:p>
    <w:p w14:paraId="2E21076D" w14:textId="77777777" w:rsidR="00C83CE6" w:rsidRPr="004F5752" w:rsidRDefault="002227B5">
      <w:pPr>
        <w:pStyle w:val="NormalHanging12a"/>
      </w:pPr>
      <w:r w:rsidRPr="004F5752">
        <w:t>–</w:t>
      </w:r>
      <w:r w:rsidRPr="004F5752">
        <w:tab/>
        <w:t>nach Stellungnahme des Ausschusses der Regionen,</w:t>
      </w:r>
    </w:p>
    <w:p w14:paraId="4426A8D4" w14:textId="77777777" w:rsidR="00C83CE6" w:rsidRPr="004F5752" w:rsidRDefault="002227B5" w:rsidP="00C83CE6">
      <w:pPr>
        <w:pStyle w:val="NormalHanging12a"/>
      </w:pPr>
      <w:r w:rsidRPr="004F5752">
        <w:t>–</w:t>
      </w:r>
      <w:r w:rsidRPr="004F5752">
        <w:tab/>
        <w:t>gestützt auf Artikel 60 seiner Geschäftsordnung,</w:t>
      </w:r>
    </w:p>
    <w:p w14:paraId="1A27AAC1" w14:textId="77777777" w:rsidR="006A2F5D" w:rsidRPr="004F5752" w:rsidRDefault="002227B5" w:rsidP="006A2F5D">
      <w:pPr>
        <w:pStyle w:val="NormalHanging12a"/>
      </w:pPr>
      <w:r w:rsidRPr="004F5752">
        <w:t>–</w:t>
      </w:r>
      <w:r w:rsidRPr="004F5752">
        <w:tab/>
        <w:t>unter Hinweis auf den Bericht des Ausschusses für bürgerliche Freiheiten, Justiz und Inneres (A10</w:t>
      </w:r>
      <w:r w:rsidRPr="004F5752">
        <w:noBreakHyphen/>
        <w:t>0000/2025),</w:t>
      </w:r>
    </w:p>
    <w:p w14:paraId="7ECE6A81" w14:textId="77777777" w:rsidR="009F6C2F" w:rsidRPr="004F5752" w:rsidRDefault="002227B5" w:rsidP="009F6C2F">
      <w:pPr>
        <w:pStyle w:val="NormalHanging12a"/>
      </w:pPr>
      <w:r w:rsidRPr="004F5752">
        <w:t>1.</w:t>
      </w:r>
      <w:r w:rsidRPr="004F5752">
        <w:tab/>
        <w:t>legt den folgenden Standpunkt in erster Lesung fest;</w:t>
      </w:r>
    </w:p>
    <w:p w14:paraId="4FD8C023" w14:textId="77777777" w:rsidR="009F6C2F" w:rsidRPr="004F5752" w:rsidRDefault="002227B5" w:rsidP="009F6C2F">
      <w:pPr>
        <w:pStyle w:val="NormalHanging12a"/>
      </w:pPr>
      <w:r w:rsidRPr="004F5752">
        <w:t>2.</w:t>
      </w:r>
      <w:r w:rsidRPr="004F5752">
        <w:tab/>
        <w:t>fordert die Kommission auf, es erneut zu befassen, falls sie ihren Vorschlag ersetzt, entscheidend ändert oder beabsichtigt, ihn entscheidend zu ändern;</w:t>
      </w:r>
    </w:p>
    <w:p w14:paraId="494FE07F" w14:textId="77777777" w:rsidR="009F6C2F" w:rsidRPr="004F5752" w:rsidRDefault="002227B5" w:rsidP="009F6C2F">
      <w:pPr>
        <w:pStyle w:val="NormalHanging12a"/>
      </w:pPr>
      <w:r w:rsidRPr="004F5752">
        <w:t>3.</w:t>
      </w:r>
      <w:r w:rsidRPr="004F5752">
        <w:tab/>
        <w:t>beauftragt seine Präsidentin, den Standpunkt des Parlaments dem Rat und der Kommission sowie den nationalen Parlamenten zu übermitteln.</w:t>
      </w:r>
    </w:p>
    <w:p w14:paraId="1864438D" w14:textId="77777777" w:rsidR="00055B4E" w:rsidRPr="004F5752" w:rsidRDefault="00055B4E" w:rsidP="009F6C2F">
      <w:pPr>
        <w:pStyle w:val="NormalHanging12a"/>
      </w:pPr>
    </w:p>
    <w:p w14:paraId="598042C6" w14:textId="77777777" w:rsidR="004B287C" w:rsidRPr="004F5752" w:rsidRDefault="002227B5" w:rsidP="004B287C">
      <w:pPr>
        <w:pStyle w:val="AMNumberTabs0"/>
        <w:keepNext/>
      </w:pPr>
      <w:r w:rsidRPr="004F5752">
        <w:rPr>
          <w:rStyle w:val="HideTWBExt"/>
          <w:b w:val="0"/>
        </w:rPr>
        <w:t>&lt;RepeatBlock-Amend&gt;&lt;Amend&gt;</w:t>
      </w:r>
      <w:r w:rsidRPr="004F5752">
        <w:t>Änderungsantrag</w:t>
      </w:r>
      <w:r w:rsidRPr="004F5752">
        <w:tab/>
      </w:r>
      <w:r w:rsidRPr="004F5752">
        <w:tab/>
      </w:r>
      <w:r w:rsidRPr="004F5752">
        <w:rPr>
          <w:rStyle w:val="HideTWBExt"/>
          <w:b w:val="0"/>
        </w:rPr>
        <w:t>&lt;NumAm&gt;</w:t>
      </w:r>
      <w:r w:rsidRPr="004F5752">
        <w:t>1</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88E9BDE" w14:textId="77777777" w:rsidR="004B287C" w:rsidRPr="004F5752" w:rsidRDefault="002227B5" w:rsidP="004B287C">
      <w:pPr>
        <w:pStyle w:val="NormalBold12b"/>
        <w:keepNext/>
      </w:pPr>
      <w:r w:rsidRPr="004F5752">
        <w:rPr>
          <w:rStyle w:val="HideTWBExt"/>
          <w:b w:val="0"/>
        </w:rPr>
        <w:t>&lt;DocAmend&gt;</w:t>
      </w:r>
      <w:r w:rsidRPr="004F5752">
        <w:t xml:space="preserve">Vorschlag für eine </w:t>
      </w:r>
      <w:r w:rsidRPr="004F5752">
        <w:t>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1FE69BF" w14:textId="77777777" w:rsidR="004B287C" w:rsidRPr="004F5752" w:rsidRDefault="002227B5" w:rsidP="004B287C">
      <w:pPr>
        <w:pStyle w:val="NormalBold"/>
      </w:pPr>
      <w:r w:rsidRPr="004F5752">
        <w:rPr>
          <w:rStyle w:val="HideTWBExt"/>
          <w:b w:val="0"/>
        </w:rPr>
        <w:t>&lt;Article&gt;</w:t>
      </w:r>
      <w:r w:rsidRPr="004F5752">
        <w:t>Erwägungsgrund 12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4F01E7D" w14:textId="77777777" w:rsidTr="00ED63DD">
        <w:trPr>
          <w:jc w:val="center"/>
        </w:trPr>
        <w:tc>
          <w:tcPr>
            <w:tcW w:w="9752" w:type="dxa"/>
            <w:gridSpan w:val="2"/>
          </w:tcPr>
          <w:p w14:paraId="182B6C8D" w14:textId="77777777" w:rsidR="004B287C" w:rsidRPr="004F5752" w:rsidRDefault="004B287C" w:rsidP="00ED63DD">
            <w:pPr>
              <w:keepNext/>
            </w:pPr>
          </w:p>
        </w:tc>
      </w:tr>
      <w:tr w:rsidR="00914B6B" w:rsidRPr="004F5752" w14:paraId="50BD08D7" w14:textId="77777777" w:rsidTr="00ED63DD">
        <w:trPr>
          <w:jc w:val="center"/>
        </w:trPr>
        <w:tc>
          <w:tcPr>
            <w:tcW w:w="4876" w:type="dxa"/>
          </w:tcPr>
          <w:p w14:paraId="1ACE73E9" w14:textId="77777777" w:rsidR="004B287C" w:rsidRPr="004F5752" w:rsidRDefault="002227B5" w:rsidP="00ED63DD">
            <w:pPr>
              <w:pStyle w:val="ColumnHeading"/>
              <w:keepNext/>
            </w:pPr>
            <w:r w:rsidRPr="004F5752">
              <w:t>Vorschlag der Kommission</w:t>
            </w:r>
          </w:p>
        </w:tc>
        <w:tc>
          <w:tcPr>
            <w:tcW w:w="4876" w:type="dxa"/>
          </w:tcPr>
          <w:p w14:paraId="7D416498" w14:textId="77777777" w:rsidR="004B287C" w:rsidRPr="004F5752" w:rsidRDefault="002227B5" w:rsidP="00ED63DD">
            <w:pPr>
              <w:pStyle w:val="ColumnHeading"/>
              <w:keepNext/>
            </w:pPr>
            <w:r w:rsidRPr="004F5752">
              <w:t>Geänderter Text</w:t>
            </w:r>
          </w:p>
        </w:tc>
      </w:tr>
      <w:tr w:rsidR="00914B6B" w:rsidRPr="004F5752" w14:paraId="0DA7DC78" w14:textId="77777777" w:rsidTr="00ED63DD">
        <w:trPr>
          <w:jc w:val="center"/>
        </w:trPr>
        <w:tc>
          <w:tcPr>
            <w:tcW w:w="4876" w:type="dxa"/>
          </w:tcPr>
          <w:p w14:paraId="7F08F00D" w14:textId="77777777" w:rsidR="004B287C" w:rsidRPr="004F5752" w:rsidRDefault="002227B5" w:rsidP="00ED63DD">
            <w:pPr>
              <w:pStyle w:val="Normal6"/>
            </w:pPr>
            <w:r w:rsidRPr="004F5752">
              <w:t>(12)</w:t>
            </w:r>
            <w:r w:rsidRPr="004F5752">
              <w:tab/>
              <w:t xml:space="preserve">Der Mitgliedstaat, in dessen Hoheitsgebiet der illegal aufhältige Drittstaatsangehörige entdeckt wird, ist für die Gewährleistung seiner </w:t>
            </w:r>
            <w:r w:rsidRPr="004F5752">
              <w:t>Rückkehr verantwortlich. Bei der Aufdeckung eines illegalen Aufenthalts sollten die Mitgliedstaaten den Drittstaatsangehörigen rasch identifizieren und mögliche Sicherheitsrisiken durch Abfrage der einschlägigen Unions- und nationalen Datenbanken überprüfen. Die Mitgliedstaaten sollten etwaige Vulnerabilitäten überprüfen und gegebenenfalls eine Gesundheitskontrolle durchführen.</w:t>
            </w:r>
          </w:p>
        </w:tc>
        <w:tc>
          <w:tcPr>
            <w:tcW w:w="4876" w:type="dxa"/>
          </w:tcPr>
          <w:p w14:paraId="14EE1BA9" w14:textId="77777777" w:rsidR="004B287C" w:rsidRPr="004F5752" w:rsidRDefault="002227B5" w:rsidP="00ED63DD">
            <w:pPr>
              <w:pStyle w:val="Normal6"/>
              <w:rPr>
                <w:szCs w:val="24"/>
              </w:rPr>
            </w:pPr>
            <w:r w:rsidRPr="004F5752">
              <w:t>(12)</w:t>
            </w:r>
            <w:r w:rsidRPr="004F5752">
              <w:tab/>
              <w:t>Der Mitgliedstaat, in dessen Hoheitsgebiet der illegal aufhältige Drittstaatsangehörige entdeckt wird, ist für die Gewährleistung seiner Rückkehr verantwortlich</w:t>
            </w:r>
            <w:r w:rsidRPr="004F5752">
              <w:rPr>
                <w:b/>
                <w:i/>
              </w:rPr>
              <w:t>, unter anderem auch für die Weiterbeförderung in sein Herkunftsland</w:t>
            </w:r>
            <w:r w:rsidRPr="004F5752">
              <w:t>. Bei der Aufdeckung eines illegalen Aufenthalts sollten die Mitgliedstaaten den Drittstaatsangehörigen rasch identifizieren und mögliche Sicherheitsrisiken durch Abfrage der einschlägigen Unions- und nationalen Datenbanken überprüfen. Die Mitgliedstaaten sollten etwaige Vulnerabili</w:t>
            </w:r>
            <w:r w:rsidRPr="004F5752">
              <w:t xml:space="preserve">täten überprüfen und gegebenenfalls eine Gesundheitskontrolle durchführen. </w:t>
            </w:r>
            <w:r w:rsidRPr="004F5752">
              <w:rPr>
                <w:b/>
                <w:i/>
              </w:rPr>
              <w:t>Es sollte möglich sein, sich auf eine bestehende gründliche Bewertung aller relevanten Umstände zu stützen, die in früheren Phasen des Verfahrens vorgenommen wurde. Jede Änderung der Umstände und jedes neue Element, das ein Risiko belegt, sollte geprüft werden.</w:t>
            </w:r>
          </w:p>
        </w:tc>
      </w:tr>
    </w:tbl>
    <w:p w14:paraId="7BC1924D"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C168257" w14:textId="77777777" w:rsidR="004B287C" w:rsidRPr="00E52244" w:rsidRDefault="002227B5" w:rsidP="004B287C">
      <w:pPr>
        <w:rPr>
          <w:lang w:val="en-GB"/>
        </w:rPr>
      </w:pPr>
      <w:r w:rsidRPr="00E52244">
        <w:rPr>
          <w:rStyle w:val="HideTWBExt"/>
          <w:lang w:val="en-GB"/>
        </w:rPr>
        <w:t>&lt;/Amend&gt;</w:t>
      </w:r>
    </w:p>
    <w:p w14:paraId="169332E0"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2</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8138B1A"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10CC221D" w14:textId="77777777" w:rsidR="004B287C" w:rsidRPr="004F5752" w:rsidRDefault="002227B5" w:rsidP="004B287C">
      <w:pPr>
        <w:pStyle w:val="NormalBold"/>
      </w:pPr>
      <w:r w:rsidRPr="004F5752">
        <w:rPr>
          <w:rStyle w:val="HideTWBExt"/>
          <w:b w:val="0"/>
        </w:rPr>
        <w:t>&lt;Article&gt;</w:t>
      </w:r>
      <w:r w:rsidRPr="004F5752">
        <w:t>Erwägungsgrund 13</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3E38D24D" w14:textId="77777777" w:rsidTr="00ED63DD">
        <w:trPr>
          <w:jc w:val="center"/>
        </w:trPr>
        <w:tc>
          <w:tcPr>
            <w:tcW w:w="9752" w:type="dxa"/>
            <w:gridSpan w:val="2"/>
          </w:tcPr>
          <w:p w14:paraId="024578D2" w14:textId="77777777" w:rsidR="004B287C" w:rsidRPr="004F5752" w:rsidRDefault="004B287C" w:rsidP="00ED63DD">
            <w:pPr>
              <w:keepNext/>
            </w:pPr>
          </w:p>
        </w:tc>
      </w:tr>
      <w:tr w:rsidR="00914B6B" w:rsidRPr="004F5752" w14:paraId="740D6E0F" w14:textId="77777777" w:rsidTr="00ED63DD">
        <w:trPr>
          <w:jc w:val="center"/>
        </w:trPr>
        <w:tc>
          <w:tcPr>
            <w:tcW w:w="4876" w:type="dxa"/>
          </w:tcPr>
          <w:p w14:paraId="24E8AECA" w14:textId="77777777" w:rsidR="004B287C" w:rsidRPr="004F5752" w:rsidRDefault="002227B5" w:rsidP="00ED63DD">
            <w:pPr>
              <w:pStyle w:val="ColumnHeading"/>
              <w:keepNext/>
            </w:pPr>
            <w:r w:rsidRPr="004F5752">
              <w:t>Vorschlag der Kommission</w:t>
            </w:r>
          </w:p>
        </w:tc>
        <w:tc>
          <w:tcPr>
            <w:tcW w:w="4876" w:type="dxa"/>
          </w:tcPr>
          <w:p w14:paraId="0D864B8F" w14:textId="77777777" w:rsidR="004B287C" w:rsidRPr="004F5752" w:rsidRDefault="002227B5" w:rsidP="00ED63DD">
            <w:pPr>
              <w:pStyle w:val="ColumnHeading"/>
              <w:keepNext/>
            </w:pPr>
            <w:r w:rsidRPr="004F5752">
              <w:t>Geänderter Text</w:t>
            </w:r>
          </w:p>
        </w:tc>
      </w:tr>
      <w:tr w:rsidR="00914B6B" w:rsidRPr="004F5752" w14:paraId="7BDD4AA1" w14:textId="77777777" w:rsidTr="00ED63DD">
        <w:trPr>
          <w:jc w:val="center"/>
        </w:trPr>
        <w:tc>
          <w:tcPr>
            <w:tcW w:w="4876" w:type="dxa"/>
          </w:tcPr>
          <w:p w14:paraId="42442FBB" w14:textId="77777777" w:rsidR="004B287C" w:rsidRPr="004F5752" w:rsidRDefault="002227B5" w:rsidP="00ED63DD">
            <w:pPr>
              <w:pStyle w:val="Normal6"/>
            </w:pPr>
            <w:r w:rsidRPr="004F5752">
              <w:rPr>
                <w:b/>
                <w:i/>
              </w:rPr>
              <w:t>(13)</w:t>
            </w:r>
            <w:r w:rsidRPr="004F5752">
              <w:rPr>
                <w:b/>
                <w:i/>
              </w:rPr>
              <w:tab/>
              <w:t xml:space="preserve">Die zuständigen Behörden sollten die Einhaltung des Grundsatzes der </w:t>
            </w:r>
            <w:r w:rsidRPr="004F5752">
              <w:rPr>
                <w:b/>
                <w:i/>
              </w:rPr>
              <w:t xml:space="preserve">Nichtzurückweisung auf der Grundlage einer individuellen Bewertung unter Berücksichtigung aller relevanten Umstände überprüfen. Der betreffende Drittstaatsangehörige sollte so schnell wie möglich Beweismittel für seine persönlichen Umstände vorlegen. Es sollte möglich sein, sich auf eine bestehende gründliche Bewertung aller </w:t>
            </w:r>
            <w:r w:rsidRPr="004F5752">
              <w:rPr>
                <w:b/>
                <w:i/>
              </w:rPr>
              <w:lastRenderedPageBreak/>
              <w:t>relevanten Umstände zu stützen, die in früheren Phasen des Verfahrens vorgenommen wurde. Jede Änderung der Umstände und jedes neue Element, das ein Risiko belegt, sollte geprüft werden.</w:t>
            </w:r>
          </w:p>
        </w:tc>
        <w:tc>
          <w:tcPr>
            <w:tcW w:w="4876" w:type="dxa"/>
          </w:tcPr>
          <w:p w14:paraId="4CE8038E" w14:textId="77777777" w:rsidR="004B287C" w:rsidRPr="004F5752" w:rsidRDefault="002227B5" w:rsidP="00ED63DD">
            <w:pPr>
              <w:pStyle w:val="Normal6"/>
              <w:rPr>
                <w:szCs w:val="24"/>
              </w:rPr>
            </w:pPr>
            <w:r w:rsidRPr="004F5752">
              <w:rPr>
                <w:b/>
                <w:i/>
              </w:rPr>
              <w:lastRenderedPageBreak/>
              <w:t>entfällt</w:t>
            </w:r>
          </w:p>
        </w:tc>
      </w:tr>
    </w:tbl>
    <w:p w14:paraId="7384FFD7"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5057D6F6" w14:textId="77777777" w:rsidR="004B287C" w:rsidRPr="004F5752" w:rsidRDefault="002227B5" w:rsidP="004B287C">
      <w:r w:rsidRPr="004F5752">
        <w:rPr>
          <w:rStyle w:val="HideTWBExt"/>
        </w:rPr>
        <w:t>&lt;/Amend&gt;</w:t>
      </w:r>
    </w:p>
    <w:p w14:paraId="54DE7EF2"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3</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6B8F31C"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0537A46" w14:textId="77777777" w:rsidR="004B287C" w:rsidRPr="004F5752" w:rsidRDefault="002227B5" w:rsidP="004B287C">
      <w:pPr>
        <w:pStyle w:val="NormalBold"/>
      </w:pPr>
      <w:r w:rsidRPr="004F5752">
        <w:rPr>
          <w:rStyle w:val="HideTWBExt"/>
          <w:b w:val="0"/>
        </w:rPr>
        <w:t>&lt;Article&gt;</w:t>
      </w:r>
      <w:r w:rsidRPr="004F5752">
        <w:t>Erwägungsgrund 15</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01EA8FD0" w14:textId="77777777" w:rsidTr="00ED63DD">
        <w:trPr>
          <w:jc w:val="center"/>
        </w:trPr>
        <w:tc>
          <w:tcPr>
            <w:tcW w:w="9752" w:type="dxa"/>
            <w:gridSpan w:val="2"/>
          </w:tcPr>
          <w:p w14:paraId="0D86A813" w14:textId="77777777" w:rsidR="004B287C" w:rsidRPr="004F5752" w:rsidRDefault="004B287C" w:rsidP="00ED63DD">
            <w:pPr>
              <w:keepNext/>
            </w:pPr>
          </w:p>
        </w:tc>
      </w:tr>
      <w:tr w:rsidR="00914B6B" w:rsidRPr="004F5752" w14:paraId="3271E421" w14:textId="77777777" w:rsidTr="00ED63DD">
        <w:trPr>
          <w:jc w:val="center"/>
        </w:trPr>
        <w:tc>
          <w:tcPr>
            <w:tcW w:w="4876" w:type="dxa"/>
          </w:tcPr>
          <w:p w14:paraId="1E9BC6CD" w14:textId="77777777" w:rsidR="004B287C" w:rsidRPr="004F5752" w:rsidRDefault="002227B5" w:rsidP="00ED63DD">
            <w:pPr>
              <w:pStyle w:val="ColumnHeading"/>
              <w:keepNext/>
            </w:pPr>
            <w:r w:rsidRPr="004F5752">
              <w:t>Vorschlag der Kommission</w:t>
            </w:r>
          </w:p>
        </w:tc>
        <w:tc>
          <w:tcPr>
            <w:tcW w:w="4876" w:type="dxa"/>
          </w:tcPr>
          <w:p w14:paraId="59266EB4" w14:textId="77777777" w:rsidR="004B287C" w:rsidRPr="004F5752" w:rsidRDefault="002227B5" w:rsidP="00ED63DD">
            <w:pPr>
              <w:pStyle w:val="ColumnHeading"/>
              <w:keepNext/>
            </w:pPr>
            <w:r w:rsidRPr="004F5752">
              <w:t>Geänderter Text</w:t>
            </w:r>
          </w:p>
        </w:tc>
      </w:tr>
      <w:tr w:rsidR="00914B6B" w:rsidRPr="004F5752" w14:paraId="7741BA8B" w14:textId="77777777" w:rsidTr="00ED63DD">
        <w:trPr>
          <w:jc w:val="center"/>
        </w:trPr>
        <w:tc>
          <w:tcPr>
            <w:tcW w:w="4876" w:type="dxa"/>
          </w:tcPr>
          <w:p w14:paraId="56499FAD" w14:textId="77777777" w:rsidR="004B287C" w:rsidRPr="004F5752" w:rsidRDefault="002227B5" w:rsidP="00ED63DD">
            <w:pPr>
              <w:pStyle w:val="Normal6"/>
            </w:pPr>
            <w:r w:rsidRPr="004F5752">
              <w:t>(15)</w:t>
            </w:r>
            <w:r w:rsidRPr="004F5752">
              <w:tab/>
              <w:t xml:space="preserve">Sobald </w:t>
            </w:r>
            <w:r w:rsidRPr="004F5752">
              <w:t>festgestellt wird, dass der Drittstaatsangehörige die Voraussetzungen für die Einreise oder den Aufenthalt im Hoheitsgebiet der Mitgliedstaaten nicht oder nicht mehr erfüllt, sollte rasch eine Rückkehrentscheidung auf der Grundlage einer individuellen Bewertung unter Berücksichtigung aller Tatsachen und Umstände erlassen werden.</w:t>
            </w:r>
          </w:p>
        </w:tc>
        <w:tc>
          <w:tcPr>
            <w:tcW w:w="4876" w:type="dxa"/>
          </w:tcPr>
          <w:p w14:paraId="617F99F2" w14:textId="77777777" w:rsidR="004B287C" w:rsidRPr="004F5752" w:rsidRDefault="002227B5" w:rsidP="00ED63DD">
            <w:pPr>
              <w:pStyle w:val="Normal6"/>
              <w:rPr>
                <w:szCs w:val="24"/>
              </w:rPr>
            </w:pPr>
            <w:r w:rsidRPr="004F5752">
              <w:t>(15)</w:t>
            </w:r>
            <w:r w:rsidRPr="004F5752">
              <w:tab/>
              <w:t xml:space="preserve">Sobald festgestellt wird, dass der Drittstaatsangehörige die Voraussetzungen für die Einreise oder den Aufenthalt im Hoheitsgebiet der Mitgliedstaaten nicht oder nicht mehr erfüllt, sollte </w:t>
            </w:r>
            <w:r w:rsidRPr="004F5752">
              <w:rPr>
                <w:b/>
                <w:i/>
              </w:rPr>
              <w:t>gegebenenfalls</w:t>
            </w:r>
            <w:r w:rsidRPr="004F5752">
              <w:t xml:space="preserve"> rasch eine Rückkehrentscheidung auf der Grundlage einer individuellen Bewertung unter Berücksichtigung aller Tatsachen und Umstände erlassen werden.</w:t>
            </w:r>
          </w:p>
        </w:tc>
      </w:tr>
    </w:tbl>
    <w:p w14:paraId="2F9E5A56"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8FC6830" w14:textId="77777777" w:rsidR="004B287C" w:rsidRPr="00E52244" w:rsidRDefault="002227B5" w:rsidP="004B287C">
      <w:pPr>
        <w:rPr>
          <w:lang w:val="en-GB"/>
        </w:rPr>
      </w:pPr>
      <w:r w:rsidRPr="00E52244">
        <w:rPr>
          <w:rStyle w:val="HideTWBExt"/>
          <w:lang w:val="en-GB"/>
        </w:rPr>
        <w:t>&lt;/Amend&gt;</w:t>
      </w:r>
    </w:p>
    <w:p w14:paraId="3635D633"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4</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4A67376C"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74C5FC5A" w14:textId="77777777" w:rsidR="004B287C" w:rsidRPr="004F5752" w:rsidRDefault="002227B5" w:rsidP="004B287C">
      <w:pPr>
        <w:pStyle w:val="NormalBold"/>
      </w:pPr>
      <w:r w:rsidRPr="004F5752">
        <w:rPr>
          <w:rStyle w:val="HideTWBExt"/>
          <w:b w:val="0"/>
        </w:rPr>
        <w:t>&lt;Article&gt;</w:t>
      </w:r>
      <w:r w:rsidRPr="004F5752">
        <w:t>Erwägungsgrund 16</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41282C21" w14:textId="77777777" w:rsidTr="00ED63DD">
        <w:trPr>
          <w:jc w:val="center"/>
        </w:trPr>
        <w:tc>
          <w:tcPr>
            <w:tcW w:w="9752" w:type="dxa"/>
            <w:gridSpan w:val="2"/>
          </w:tcPr>
          <w:p w14:paraId="6A6F0BE4" w14:textId="77777777" w:rsidR="004B287C" w:rsidRPr="004F5752" w:rsidRDefault="004B287C" w:rsidP="00ED63DD">
            <w:pPr>
              <w:keepNext/>
            </w:pPr>
          </w:p>
        </w:tc>
      </w:tr>
      <w:tr w:rsidR="00914B6B" w:rsidRPr="004F5752" w14:paraId="5DBD136F" w14:textId="77777777" w:rsidTr="00ED63DD">
        <w:trPr>
          <w:jc w:val="center"/>
        </w:trPr>
        <w:tc>
          <w:tcPr>
            <w:tcW w:w="4876" w:type="dxa"/>
          </w:tcPr>
          <w:p w14:paraId="3D31C2F5" w14:textId="77777777" w:rsidR="004B287C" w:rsidRPr="004F5752" w:rsidRDefault="002227B5" w:rsidP="00ED63DD">
            <w:pPr>
              <w:pStyle w:val="ColumnHeading"/>
              <w:keepNext/>
            </w:pPr>
            <w:r w:rsidRPr="004F5752">
              <w:t>Vorschlag der Kommission</w:t>
            </w:r>
          </w:p>
        </w:tc>
        <w:tc>
          <w:tcPr>
            <w:tcW w:w="4876" w:type="dxa"/>
          </w:tcPr>
          <w:p w14:paraId="39110A18" w14:textId="77777777" w:rsidR="004B287C" w:rsidRPr="004F5752" w:rsidRDefault="002227B5" w:rsidP="00ED63DD">
            <w:pPr>
              <w:pStyle w:val="ColumnHeading"/>
              <w:keepNext/>
            </w:pPr>
            <w:r w:rsidRPr="004F5752">
              <w:t>Geänderter Text</w:t>
            </w:r>
          </w:p>
        </w:tc>
      </w:tr>
      <w:tr w:rsidR="00914B6B" w:rsidRPr="004F5752" w14:paraId="5752A75A" w14:textId="77777777" w:rsidTr="00ED63DD">
        <w:trPr>
          <w:jc w:val="center"/>
        </w:trPr>
        <w:tc>
          <w:tcPr>
            <w:tcW w:w="4876" w:type="dxa"/>
          </w:tcPr>
          <w:p w14:paraId="399F6590" w14:textId="77777777" w:rsidR="004B287C" w:rsidRPr="004F5752" w:rsidRDefault="002227B5" w:rsidP="00ED63DD">
            <w:pPr>
              <w:pStyle w:val="Normal6"/>
            </w:pPr>
            <w:r w:rsidRPr="004F5752">
              <w:t>(16)</w:t>
            </w:r>
            <w:r w:rsidRPr="004F5752">
              <w:tab/>
            </w:r>
            <w:r w:rsidRPr="004F5752">
              <w:rPr>
                <w:b/>
                <w:i/>
              </w:rPr>
              <w:t>Es ist notwendig sicherzustellen, dass</w:t>
            </w:r>
            <w:r w:rsidRPr="004F5752">
              <w:t xml:space="preserve"> die wesentlichen Elemente einer von einem Mitgliedstaat erlassenen Rückkehrentscheidung in ein spezifisches Formular als Europäische Rückkehranordnung eingegeben und im Schengener Informationssystem zusammen mit der Ausschreibung zur Rückkehr oder im Wege eines bilateralen Informationsaustauschs mit einem anderen Mitgliedstaat zur Verfügung gestellt </w:t>
            </w:r>
            <w:r w:rsidRPr="004F5752">
              <w:rPr>
                <w:b/>
                <w:bCs/>
                <w:i/>
                <w:iCs/>
              </w:rPr>
              <w:lastRenderedPageBreak/>
              <w:t>werden</w:t>
            </w:r>
            <w:r w:rsidRPr="004F5752">
              <w:t>. Die Europäische Rückkehranordnung sollte wiederum die Anerkennung und Vollstreckung von Rückkehrentscheidungen u</w:t>
            </w:r>
            <w:r w:rsidRPr="004F5752">
              <w:t>nterstützen, die ein anderer Mitgliedstaat erlassen hat, wenn der Drittstaatsangehörige unerlaubt in einen anderen Mitgliedstaat weiterzieht.</w:t>
            </w:r>
          </w:p>
        </w:tc>
        <w:tc>
          <w:tcPr>
            <w:tcW w:w="4876" w:type="dxa"/>
          </w:tcPr>
          <w:p w14:paraId="33080FCB" w14:textId="77777777" w:rsidR="004B287C" w:rsidRPr="004F5752" w:rsidRDefault="002227B5" w:rsidP="00ED63DD">
            <w:pPr>
              <w:pStyle w:val="Normal6"/>
              <w:rPr>
                <w:szCs w:val="24"/>
              </w:rPr>
            </w:pPr>
            <w:r w:rsidRPr="004F5752">
              <w:lastRenderedPageBreak/>
              <w:t>(16)</w:t>
            </w:r>
            <w:r w:rsidRPr="004F5752">
              <w:tab/>
              <w:t xml:space="preserve">Die wesentlichen Elemente einer von einem Mitgliedstaat erlassenen Rückkehrentscheidung </w:t>
            </w:r>
            <w:r w:rsidRPr="004F5752">
              <w:rPr>
                <w:b/>
                <w:bCs/>
                <w:i/>
                <w:iCs/>
              </w:rPr>
              <w:t>werden</w:t>
            </w:r>
            <w:r w:rsidRPr="004F5752">
              <w:t xml:space="preserve"> in ein spezifisches Formular als Europäische Rückkehranordnung eingegeben und im Schengener Informationssystem zusammen mit der Ausschreibung zur Rückkehr oder im Wege eines bilateralen Informationsaustauschs mit einem anderen Mitgliedstaat zur Verfügung gestellt. Die Europäische Rückkehranordnung sollte </w:t>
            </w:r>
            <w:r w:rsidRPr="004F5752">
              <w:lastRenderedPageBreak/>
              <w:t>wiederum die Anerkennung und Vollstreckung von Rückkehrentscheidungen unterstützen, die ein anderer Mitgliedstaat erlassen hat, wenn der Drittstaatsangehörige unerlaubt in einen anderen Mitgliedstaat weite</w:t>
            </w:r>
            <w:r w:rsidRPr="004F5752">
              <w:t>rzieht.</w:t>
            </w:r>
          </w:p>
        </w:tc>
      </w:tr>
    </w:tbl>
    <w:p w14:paraId="18EB01E9"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0AB515CC" w14:textId="77777777" w:rsidR="004B287C" w:rsidRPr="00E52244" w:rsidRDefault="002227B5" w:rsidP="004B287C">
      <w:pPr>
        <w:rPr>
          <w:lang w:val="en-GB"/>
        </w:rPr>
      </w:pPr>
      <w:r w:rsidRPr="00E52244">
        <w:rPr>
          <w:rStyle w:val="HideTWBExt"/>
          <w:lang w:val="en-GB"/>
        </w:rPr>
        <w:t>&lt;/Amend&gt;</w:t>
      </w:r>
    </w:p>
    <w:p w14:paraId="6011F7E4"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5</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C5FDC4B"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7492E363" w14:textId="77777777" w:rsidR="004B287C" w:rsidRPr="004F5752" w:rsidRDefault="002227B5" w:rsidP="004B287C">
      <w:pPr>
        <w:pStyle w:val="NormalBold"/>
      </w:pPr>
      <w:r w:rsidRPr="004F5752">
        <w:rPr>
          <w:rStyle w:val="HideTWBExt"/>
          <w:b w:val="0"/>
        </w:rPr>
        <w:t>&lt;Article&gt;</w:t>
      </w:r>
      <w:r w:rsidRPr="004F5752">
        <w:t>Erwägungsgrund 17</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B9A3F78" w14:textId="77777777" w:rsidTr="00ED63DD">
        <w:trPr>
          <w:jc w:val="center"/>
        </w:trPr>
        <w:tc>
          <w:tcPr>
            <w:tcW w:w="9752" w:type="dxa"/>
            <w:gridSpan w:val="2"/>
          </w:tcPr>
          <w:p w14:paraId="422A4B5E" w14:textId="77777777" w:rsidR="004B287C" w:rsidRPr="004F5752" w:rsidRDefault="004B287C" w:rsidP="00ED63DD">
            <w:pPr>
              <w:keepNext/>
            </w:pPr>
          </w:p>
        </w:tc>
      </w:tr>
      <w:tr w:rsidR="00914B6B" w:rsidRPr="004F5752" w14:paraId="51077AE4" w14:textId="77777777" w:rsidTr="00ED63DD">
        <w:trPr>
          <w:jc w:val="center"/>
        </w:trPr>
        <w:tc>
          <w:tcPr>
            <w:tcW w:w="4876" w:type="dxa"/>
          </w:tcPr>
          <w:p w14:paraId="1781D522" w14:textId="77777777" w:rsidR="004B287C" w:rsidRPr="004F5752" w:rsidRDefault="002227B5" w:rsidP="00ED63DD">
            <w:pPr>
              <w:pStyle w:val="ColumnHeading"/>
              <w:keepNext/>
            </w:pPr>
            <w:r w:rsidRPr="004F5752">
              <w:t>Vorschlag der Kommission</w:t>
            </w:r>
          </w:p>
        </w:tc>
        <w:tc>
          <w:tcPr>
            <w:tcW w:w="4876" w:type="dxa"/>
          </w:tcPr>
          <w:p w14:paraId="6ADA3A9D" w14:textId="77777777" w:rsidR="004B287C" w:rsidRPr="004F5752" w:rsidRDefault="002227B5" w:rsidP="00ED63DD">
            <w:pPr>
              <w:pStyle w:val="ColumnHeading"/>
              <w:keepNext/>
            </w:pPr>
            <w:r w:rsidRPr="004F5752">
              <w:t>Geänderter Text</w:t>
            </w:r>
          </w:p>
        </w:tc>
      </w:tr>
      <w:tr w:rsidR="00914B6B" w:rsidRPr="004F5752" w14:paraId="2923D374" w14:textId="77777777" w:rsidTr="00ED63DD">
        <w:trPr>
          <w:jc w:val="center"/>
        </w:trPr>
        <w:tc>
          <w:tcPr>
            <w:tcW w:w="4876" w:type="dxa"/>
          </w:tcPr>
          <w:p w14:paraId="27025F5C" w14:textId="77777777" w:rsidR="004B287C" w:rsidRPr="004F5752" w:rsidRDefault="002227B5" w:rsidP="00ED63DD">
            <w:pPr>
              <w:pStyle w:val="Normal6"/>
            </w:pPr>
            <w:r w:rsidRPr="004F5752">
              <w:t>(17)</w:t>
            </w:r>
            <w:r w:rsidRPr="004F5752">
              <w:tab/>
              <w:t xml:space="preserve">Häufig – und </w:t>
            </w:r>
            <w:r w:rsidRPr="004F5752">
              <w:t xml:space="preserve">insbesondere in Fällen, in denen der Drittstaatsangehörige nicht kooperiert – ist es für die zuständigen Behörden schwierig, zum Zeitpunkt des Erlasses der Rückkehrentscheidung den Rückkehrstaat zu ermitteln. In solchen Fällen sollten die zuständigen Behörden </w:t>
            </w:r>
            <w:r w:rsidRPr="004F5752">
              <w:rPr>
                <w:b/>
                <w:bCs/>
                <w:i/>
                <w:iCs/>
              </w:rPr>
              <w:t>den Rückkehrstaat</w:t>
            </w:r>
            <w:r w:rsidRPr="004F5752">
              <w:t xml:space="preserve"> auf der Grundlage der verfügbaren Informationen </w:t>
            </w:r>
            <w:r w:rsidRPr="004F5752">
              <w:rPr>
                <w:b/>
                <w:bCs/>
                <w:i/>
                <w:iCs/>
              </w:rPr>
              <w:t>bestimmen und in der Rückkehrentscheidung</w:t>
            </w:r>
            <w:r w:rsidRPr="004F5752">
              <w:t xml:space="preserve"> den wahrscheinlichsten Staat bzw. die wahrscheinlichsten Staaten </w:t>
            </w:r>
            <w:r w:rsidRPr="004F5752">
              <w:rPr>
                <w:b/>
                <w:i/>
              </w:rPr>
              <w:t>angeben</w:t>
            </w:r>
            <w:r w:rsidRPr="004F5752">
              <w:t>.</w:t>
            </w:r>
          </w:p>
        </w:tc>
        <w:tc>
          <w:tcPr>
            <w:tcW w:w="4876" w:type="dxa"/>
          </w:tcPr>
          <w:p w14:paraId="211120CB" w14:textId="77777777" w:rsidR="004B287C" w:rsidRPr="004F5752" w:rsidRDefault="002227B5" w:rsidP="00ED63DD">
            <w:pPr>
              <w:pStyle w:val="Normal6"/>
              <w:rPr>
                <w:szCs w:val="24"/>
              </w:rPr>
            </w:pPr>
            <w:r w:rsidRPr="004F5752">
              <w:t>(17)</w:t>
            </w:r>
            <w:r w:rsidRPr="004F5752">
              <w:tab/>
              <w:t xml:space="preserve">Häufig – und insbesondere in Fällen, in denen der Drittstaatsangehörige nicht kooperiert – ist es für die zuständigen Behörden schwierig, zum Zeitpunkt des Erlasses der Rückkehrentscheidung den Rückkehrstaat zu ermitteln. In solchen Fällen sollten die zuständigen Behörden </w:t>
            </w:r>
            <w:r w:rsidRPr="004F5752">
              <w:rPr>
                <w:b/>
                <w:i/>
              </w:rPr>
              <w:t>nach Möglichkeit in der Rückkehrentscheidung</w:t>
            </w:r>
            <w:r w:rsidRPr="004F5752">
              <w:t xml:space="preserve"> auf der Grundlage der verfügbaren Informationen</w:t>
            </w:r>
            <w:r w:rsidRPr="004F5752">
              <w:rPr>
                <w:b/>
                <w:bCs/>
                <w:i/>
                <w:iCs/>
              </w:rPr>
              <w:t>, die auf</w:t>
            </w:r>
            <w:r w:rsidRPr="004F5752">
              <w:t xml:space="preserve"> den wahrscheinlichsten Staat bzw. die wahrscheinlichsten Staaten </w:t>
            </w:r>
            <w:r w:rsidRPr="004F5752">
              <w:rPr>
                <w:b/>
                <w:bCs/>
                <w:i/>
                <w:iCs/>
              </w:rPr>
              <w:t>hinweisen, den Rückkehrstaat bestimmen</w:t>
            </w:r>
            <w:r w:rsidRPr="004F5752">
              <w:t xml:space="preserve">. </w:t>
            </w:r>
            <w:r w:rsidRPr="004F5752">
              <w:rPr>
                <w:b/>
                <w:i/>
              </w:rPr>
              <w:t>Erfolgt die Abschiebung in eine</w:t>
            </w:r>
            <w:r w:rsidRPr="004F5752">
              <w:rPr>
                <w:b/>
                <w:i/>
              </w:rPr>
              <w:t>n Drittstaat, der in der ursprünglichen Rückkehrentscheidung nicht angegeben wurde, sollte dieser Drittstaat in die Abschiebungsanordnung aufgenommen, die Rückkehrentscheidung geändert oder eine neue Rückkehrentscheidung erlassen werden.</w:t>
            </w:r>
          </w:p>
        </w:tc>
      </w:tr>
    </w:tbl>
    <w:p w14:paraId="5E73DC76"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1DDD741C" w14:textId="77777777" w:rsidR="004B287C" w:rsidRPr="00E52244" w:rsidRDefault="002227B5" w:rsidP="004B287C">
      <w:pPr>
        <w:rPr>
          <w:lang w:val="en-GB"/>
        </w:rPr>
      </w:pPr>
      <w:r w:rsidRPr="00E52244">
        <w:rPr>
          <w:rStyle w:val="HideTWBExt"/>
          <w:lang w:val="en-GB"/>
        </w:rPr>
        <w:t>&lt;/Amend&gt;</w:t>
      </w:r>
    </w:p>
    <w:p w14:paraId="53BC1676"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6</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1B680DC"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17A6984" w14:textId="77777777" w:rsidR="004B287C" w:rsidRPr="004F5752" w:rsidRDefault="002227B5" w:rsidP="004B287C">
      <w:pPr>
        <w:pStyle w:val="NormalBold"/>
      </w:pPr>
      <w:r w:rsidRPr="004F5752">
        <w:rPr>
          <w:rStyle w:val="HideTWBExt"/>
          <w:b w:val="0"/>
        </w:rPr>
        <w:t>&lt;Article&gt;</w:t>
      </w:r>
      <w:r w:rsidRPr="004F5752">
        <w:t>Erwägungsgrund 18</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9E9D553" w14:textId="77777777" w:rsidTr="00ED63DD">
        <w:trPr>
          <w:jc w:val="center"/>
        </w:trPr>
        <w:tc>
          <w:tcPr>
            <w:tcW w:w="9752" w:type="dxa"/>
            <w:gridSpan w:val="2"/>
          </w:tcPr>
          <w:p w14:paraId="502EAE84" w14:textId="77777777" w:rsidR="004B287C" w:rsidRPr="004F5752" w:rsidRDefault="004B287C" w:rsidP="00ED63DD">
            <w:pPr>
              <w:keepNext/>
            </w:pPr>
          </w:p>
        </w:tc>
      </w:tr>
      <w:tr w:rsidR="00914B6B" w:rsidRPr="004F5752" w14:paraId="33E4FD25" w14:textId="77777777" w:rsidTr="00ED63DD">
        <w:trPr>
          <w:jc w:val="center"/>
        </w:trPr>
        <w:tc>
          <w:tcPr>
            <w:tcW w:w="4876" w:type="dxa"/>
          </w:tcPr>
          <w:p w14:paraId="0AA98827" w14:textId="77777777" w:rsidR="004B287C" w:rsidRPr="004F5752" w:rsidRDefault="002227B5" w:rsidP="00ED63DD">
            <w:pPr>
              <w:pStyle w:val="ColumnHeading"/>
              <w:keepNext/>
            </w:pPr>
            <w:r w:rsidRPr="004F5752">
              <w:t>Vorschlag der Kommission</w:t>
            </w:r>
          </w:p>
        </w:tc>
        <w:tc>
          <w:tcPr>
            <w:tcW w:w="4876" w:type="dxa"/>
          </w:tcPr>
          <w:p w14:paraId="24D90015" w14:textId="77777777" w:rsidR="004B287C" w:rsidRPr="004F5752" w:rsidRDefault="002227B5" w:rsidP="00ED63DD">
            <w:pPr>
              <w:pStyle w:val="ColumnHeading"/>
              <w:keepNext/>
            </w:pPr>
            <w:r w:rsidRPr="004F5752">
              <w:t>Geänderter Text</w:t>
            </w:r>
          </w:p>
        </w:tc>
      </w:tr>
      <w:tr w:rsidR="00914B6B" w:rsidRPr="004F5752" w14:paraId="0AE642D0" w14:textId="77777777" w:rsidTr="00ED63DD">
        <w:trPr>
          <w:jc w:val="center"/>
        </w:trPr>
        <w:tc>
          <w:tcPr>
            <w:tcW w:w="4876" w:type="dxa"/>
          </w:tcPr>
          <w:p w14:paraId="72D05446" w14:textId="77777777" w:rsidR="004B287C" w:rsidRPr="004F5752" w:rsidRDefault="002227B5" w:rsidP="00ED63DD">
            <w:pPr>
              <w:pStyle w:val="Normal6"/>
            </w:pPr>
            <w:r w:rsidRPr="004F5752">
              <w:t>(18)</w:t>
            </w:r>
            <w:r w:rsidRPr="004F5752">
              <w:tab/>
              <w:t>Wenn gegen einen Drittstaatsangehörigen, der sich im Hoheitsgebiet eines Mitgliedstaats aufhält, eine vollstreckbare Rückkehrentscheidung von einem anderen Mitgliedstaat erlassen wurde, sollte diese Entscheidung anerkannt und vollstreckt werden. Die Anerkennung und Vollstreckung von Rückkehrentscheidungen sollte das Rückkehrverfahren auf der Basis einer verstärkten Zusammenarbeit und des Vertrauens der Mitgliedstaaten ineinander erleichtern und beschleunigen. Sie können auch dazu beitragen, vor irregulärer</w:t>
            </w:r>
            <w:r w:rsidRPr="004F5752">
              <w:t xml:space="preserve"> Migration abzuschrecken und unerlaubte Sekundärmigration innerhalb der Union zu verhindern sowie Verzögerungen im Rückkehrverfahren zu begrenzen. Der Rechtsbehelf gegen die Rückkehrentscheidungen sollte im Entscheidungsmitgliedstaat eingelegt werden.</w:t>
            </w:r>
          </w:p>
        </w:tc>
        <w:tc>
          <w:tcPr>
            <w:tcW w:w="4876" w:type="dxa"/>
          </w:tcPr>
          <w:p w14:paraId="3D3DE77C" w14:textId="77777777" w:rsidR="004B287C" w:rsidRPr="004F5752" w:rsidRDefault="002227B5" w:rsidP="00ED63DD">
            <w:pPr>
              <w:pStyle w:val="Normal6"/>
              <w:rPr>
                <w:szCs w:val="24"/>
              </w:rPr>
            </w:pPr>
            <w:r w:rsidRPr="004F5752">
              <w:t>(18)</w:t>
            </w:r>
            <w:r w:rsidRPr="004F5752">
              <w:tab/>
              <w:t>Wenn gegen einen Drittstaatsangehörigen, der sich im Hoheitsgebiet eines Mitgliedstaats aufhält, eine vollstreckbare Rückkehrentscheidung von einem anderen Mitgliedstaat erlassen wurde, sollte diese Entscheidung anerkannt und vollstreckt werden. Die Anerkennung und Vollstreckung von Rückkehrentscheidungen sollte das Rückkehrverfahren auf der Basis einer verstärkten Zusammenarbeit und des Vertrauens der Mitgliedstaaten ineinander erleichtern und beschleunigen. Sie können auch dazu beitragen, vor irregulärer</w:t>
            </w:r>
            <w:r w:rsidRPr="004F5752">
              <w:t xml:space="preserve"> Migration abzuschrecken und unerlaubte Sekundärmigration innerhalb der Union zu verhindern sowie Verzögerungen im Rückkehrverfahren zu begrenzen. Der Rechtsbehelf gegen die Rückkehrentscheidungen sollte im Entscheidungsmitgliedstaat eingelegt werden. </w:t>
            </w:r>
            <w:r w:rsidRPr="004F5752">
              <w:rPr>
                <w:b/>
                <w:i/>
              </w:rPr>
              <w:t>Dies dient als zusätzlicher Anreiz zur Abschreckung von Sekundärmigration.</w:t>
            </w:r>
          </w:p>
        </w:tc>
      </w:tr>
    </w:tbl>
    <w:p w14:paraId="3E9DD2F8"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47B350C8" w14:textId="77777777" w:rsidR="004B287C" w:rsidRPr="004F5752" w:rsidRDefault="002227B5" w:rsidP="004B287C">
      <w:r w:rsidRPr="004F5752">
        <w:rPr>
          <w:rStyle w:val="HideTWBExt"/>
        </w:rPr>
        <w:t>&lt;/Amend&gt;</w:t>
      </w:r>
    </w:p>
    <w:p w14:paraId="452ED695"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7</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0EAE85F"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EE160F9" w14:textId="77777777" w:rsidR="004B287C" w:rsidRPr="004F5752" w:rsidRDefault="002227B5" w:rsidP="004B287C">
      <w:pPr>
        <w:pStyle w:val="NormalBold"/>
      </w:pPr>
      <w:r w:rsidRPr="004F5752">
        <w:rPr>
          <w:rStyle w:val="HideTWBExt"/>
          <w:b w:val="0"/>
        </w:rPr>
        <w:t>&lt;Article&gt;</w:t>
      </w:r>
      <w:r w:rsidRPr="004F5752">
        <w:t>Erwägungsgrund 19</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2368DB6" w14:textId="77777777" w:rsidTr="00ED63DD">
        <w:trPr>
          <w:jc w:val="center"/>
        </w:trPr>
        <w:tc>
          <w:tcPr>
            <w:tcW w:w="9752" w:type="dxa"/>
            <w:gridSpan w:val="2"/>
          </w:tcPr>
          <w:p w14:paraId="67520FD7" w14:textId="77777777" w:rsidR="004B287C" w:rsidRPr="004F5752" w:rsidRDefault="004B287C" w:rsidP="00ED63DD">
            <w:pPr>
              <w:keepNext/>
            </w:pPr>
          </w:p>
        </w:tc>
      </w:tr>
      <w:tr w:rsidR="00914B6B" w:rsidRPr="004F5752" w14:paraId="76718C0C" w14:textId="77777777" w:rsidTr="00ED63DD">
        <w:trPr>
          <w:jc w:val="center"/>
        </w:trPr>
        <w:tc>
          <w:tcPr>
            <w:tcW w:w="4876" w:type="dxa"/>
          </w:tcPr>
          <w:p w14:paraId="11E75A75" w14:textId="77777777" w:rsidR="004B287C" w:rsidRPr="004F5752" w:rsidRDefault="002227B5" w:rsidP="00ED63DD">
            <w:pPr>
              <w:pStyle w:val="ColumnHeading"/>
              <w:keepNext/>
            </w:pPr>
            <w:r w:rsidRPr="004F5752">
              <w:t>Vorschlag der Kommission</w:t>
            </w:r>
          </w:p>
        </w:tc>
        <w:tc>
          <w:tcPr>
            <w:tcW w:w="4876" w:type="dxa"/>
          </w:tcPr>
          <w:p w14:paraId="7385FE16" w14:textId="77777777" w:rsidR="004B287C" w:rsidRPr="004F5752" w:rsidRDefault="002227B5" w:rsidP="00ED63DD">
            <w:pPr>
              <w:pStyle w:val="ColumnHeading"/>
              <w:keepNext/>
            </w:pPr>
            <w:r w:rsidRPr="004F5752">
              <w:t>Geänderter Text</w:t>
            </w:r>
          </w:p>
        </w:tc>
      </w:tr>
      <w:tr w:rsidR="00914B6B" w:rsidRPr="004F5752" w14:paraId="17A9BFCA" w14:textId="77777777" w:rsidTr="00ED63DD">
        <w:trPr>
          <w:jc w:val="center"/>
        </w:trPr>
        <w:tc>
          <w:tcPr>
            <w:tcW w:w="4876" w:type="dxa"/>
          </w:tcPr>
          <w:p w14:paraId="7D16A483" w14:textId="77777777" w:rsidR="004B287C" w:rsidRPr="004F5752" w:rsidRDefault="002227B5" w:rsidP="00ED63DD">
            <w:pPr>
              <w:pStyle w:val="Normal6"/>
            </w:pPr>
            <w:r w:rsidRPr="004F5752">
              <w:t>(19)</w:t>
            </w:r>
            <w:r w:rsidRPr="004F5752">
              <w:tab/>
            </w:r>
            <w:r w:rsidRPr="004F5752">
              <w:rPr>
                <w:b/>
                <w:i/>
              </w:rPr>
              <w:t>Ab dem</w:t>
            </w:r>
            <w:r w:rsidRPr="004F5752">
              <w:t xml:space="preserve"> </w:t>
            </w:r>
            <w:r w:rsidRPr="004F5752">
              <w:rPr>
                <w:b/>
                <w:i/>
              </w:rPr>
              <w:t>Geltungsbeginn</w:t>
            </w:r>
            <w:r w:rsidRPr="004F5752">
              <w:t xml:space="preserve"> dieser Verordnung sollten die Mitgliedstaaten rechtliche und technische Vorkehrungen treffen, um sicherzustellen, dass die Europäische Rückkehranordnung über das Schengener Informationssystem bereitgestellt werden kann. </w:t>
            </w:r>
            <w:r w:rsidRPr="004F5752">
              <w:rPr>
                <w:b/>
                <w:i/>
              </w:rPr>
              <w:t>Bis zum 1. Juli 2027, etwas mehr als</w:t>
            </w:r>
            <w:r w:rsidRPr="004F5752">
              <w:t xml:space="preserve"> ein Jahr </w:t>
            </w:r>
            <w:r w:rsidRPr="004F5752">
              <w:rPr>
                <w:b/>
                <w:i/>
              </w:rPr>
              <w:t>nach dem Geltungsbeginn der Verordnung (EU) 2024/1351,</w:t>
            </w:r>
            <w:r w:rsidRPr="004F5752">
              <w:t xml:space="preserve"> </w:t>
            </w:r>
            <w:r w:rsidRPr="004F5752">
              <w:rPr>
                <w:b/>
                <w:i/>
              </w:rPr>
              <w:t xml:space="preserve">sollte die Kommission überprüfen, ob die Mitgliedstaaten </w:t>
            </w:r>
            <w:r w:rsidRPr="004F5752">
              <w:rPr>
                <w:b/>
                <w:i/>
              </w:rPr>
              <w:lastRenderedPageBreak/>
              <w:t>geeignete rechtliche und technische Vorkehrungen getroffen haben, um Europäische Rückkehranordnungen über das S</w:t>
            </w:r>
            <w:r w:rsidRPr="004F5752">
              <w:rPr>
                <w:b/>
                <w:i/>
              </w:rPr>
              <w:t>chengener Informationssystem wirksam zu bearbeiten. Auf der Grundlage dieser Überprüfung sollte die Kommission einen Durchführungsbeschluss erlassen, mit dem</w:t>
            </w:r>
            <w:r w:rsidRPr="004F5752">
              <w:t xml:space="preserve"> die Anerkennung vollstreckbarer Rückkehrentscheidungen, unterstützt durch die Europäische Rückkehranordnung, verbindlich </w:t>
            </w:r>
            <w:r w:rsidRPr="004F5752">
              <w:rPr>
                <w:b/>
                <w:bCs/>
                <w:i/>
                <w:iCs/>
              </w:rPr>
              <w:t>wird</w:t>
            </w:r>
            <w:r w:rsidRPr="004F5752">
              <w:t>.</w:t>
            </w:r>
          </w:p>
        </w:tc>
        <w:tc>
          <w:tcPr>
            <w:tcW w:w="4876" w:type="dxa"/>
          </w:tcPr>
          <w:p w14:paraId="68B2350A" w14:textId="77777777" w:rsidR="004B287C" w:rsidRPr="004F5752" w:rsidRDefault="002227B5" w:rsidP="00ED63DD">
            <w:pPr>
              <w:pStyle w:val="Normal6"/>
              <w:rPr>
                <w:szCs w:val="24"/>
              </w:rPr>
            </w:pPr>
            <w:r w:rsidRPr="004F5752">
              <w:lastRenderedPageBreak/>
              <w:t>(19)</w:t>
            </w:r>
            <w:r w:rsidRPr="004F5752">
              <w:tab/>
            </w:r>
            <w:r w:rsidRPr="004F5752">
              <w:rPr>
                <w:b/>
                <w:i/>
              </w:rPr>
              <w:t xml:space="preserve">Vom Zeitpunkt des </w:t>
            </w:r>
            <w:r w:rsidRPr="004F5752">
              <w:rPr>
                <w:b/>
                <w:i/>
              </w:rPr>
              <w:t>Inkrafttretens</w:t>
            </w:r>
            <w:r w:rsidRPr="004F5752">
              <w:t xml:space="preserve"> dieser Verordnung </w:t>
            </w:r>
            <w:r w:rsidRPr="004F5752">
              <w:rPr>
                <w:b/>
                <w:i/>
              </w:rPr>
              <w:t>bis zum Zeitpunkt der Anwendung der Bestimmungen über die Anerkennung und Vollstreckung von Rückführungsentscheidungen, die von einem anderen Mitgliedstaat erlassen wurden,</w:t>
            </w:r>
            <w:r w:rsidRPr="004F5752">
              <w:t xml:space="preserve"> sollten die Mitgliedstaaten </w:t>
            </w:r>
            <w:r w:rsidRPr="004F5752">
              <w:rPr>
                <w:b/>
                <w:i/>
              </w:rPr>
              <w:t>die Möglichkeit haben,</w:t>
            </w:r>
            <w:r w:rsidRPr="004F5752">
              <w:t xml:space="preserve"> rechtliche und technische Vorkehrungen </w:t>
            </w:r>
            <w:r w:rsidRPr="004F5752">
              <w:rPr>
                <w:b/>
                <w:i/>
              </w:rPr>
              <w:t>zu</w:t>
            </w:r>
            <w:r w:rsidRPr="004F5752">
              <w:t xml:space="preserve"> treffen, um sicherzustellen, dass die Europäische Rückkehranordnung über das Schengener </w:t>
            </w:r>
            <w:r w:rsidRPr="004F5752">
              <w:lastRenderedPageBreak/>
              <w:t xml:space="preserve">Informationssystem bereitgestellt werden kann. Ein Jahr </w:t>
            </w:r>
            <w:r w:rsidRPr="004F5752">
              <w:rPr>
                <w:b/>
                <w:i/>
              </w:rPr>
              <w:t>nach Inkrafttreten sollte</w:t>
            </w:r>
            <w:r w:rsidRPr="004F5752">
              <w:t xml:space="preserve"> die Anerkennung vollstreckbarer Rückkehrent</w:t>
            </w:r>
            <w:r w:rsidRPr="004F5752">
              <w:t xml:space="preserve">scheidungen, unterstützt durch die Europäische Rückkehranordnung, verbindlich </w:t>
            </w:r>
            <w:r w:rsidRPr="004F5752">
              <w:rPr>
                <w:b/>
                <w:i/>
              </w:rPr>
              <w:t>werden</w:t>
            </w:r>
            <w:r w:rsidRPr="004F5752">
              <w:t>.</w:t>
            </w:r>
          </w:p>
        </w:tc>
      </w:tr>
    </w:tbl>
    <w:p w14:paraId="662F6539"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34B286E" w14:textId="77777777" w:rsidR="004B287C" w:rsidRPr="00E52244" w:rsidRDefault="002227B5" w:rsidP="004B287C">
      <w:pPr>
        <w:rPr>
          <w:lang w:val="en-GB"/>
        </w:rPr>
      </w:pPr>
      <w:r w:rsidRPr="00E52244">
        <w:rPr>
          <w:rStyle w:val="HideTWBExt"/>
          <w:lang w:val="en-GB"/>
        </w:rPr>
        <w:t>&lt;/Amend&gt;</w:t>
      </w:r>
    </w:p>
    <w:p w14:paraId="355ACCF1"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8</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775103D"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60FCFA6E" w14:textId="77777777" w:rsidR="004B287C" w:rsidRPr="004F5752" w:rsidRDefault="002227B5" w:rsidP="004B287C">
      <w:pPr>
        <w:pStyle w:val="NormalBold"/>
      </w:pPr>
      <w:r w:rsidRPr="004F5752">
        <w:rPr>
          <w:rStyle w:val="HideTWBExt"/>
          <w:b w:val="0"/>
        </w:rPr>
        <w:t>&lt;Article&gt;</w:t>
      </w:r>
      <w:r w:rsidRPr="004F5752">
        <w:t>Erwägungsgrund 20</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4383940A" w14:textId="77777777" w:rsidTr="00ED63DD">
        <w:trPr>
          <w:jc w:val="center"/>
        </w:trPr>
        <w:tc>
          <w:tcPr>
            <w:tcW w:w="9752" w:type="dxa"/>
            <w:gridSpan w:val="2"/>
          </w:tcPr>
          <w:p w14:paraId="64203AFB" w14:textId="77777777" w:rsidR="004B287C" w:rsidRPr="004F5752" w:rsidRDefault="004B287C" w:rsidP="00ED63DD">
            <w:pPr>
              <w:keepNext/>
            </w:pPr>
          </w:p>
        </w:tc>
      </w:tr>
      <w:tr w:rsidR="00914B6B" w:rsidRPr="004F5752" w14:paraId="078FA687" w14:textId="77777777" w:rsidTr="00ED63DD">
        <w:trPr>
          <w:jc w:val="center"/>
        </w:trPr>
        <w:tc>
          <w:tcPr>
            <w:tcW w:w="4876" w:type="dxa"/>
          </w:tcPr>
          <w:p w14:paraId="29D309D8" w14:textId="77777777" w:rsidR="004B287C" w:rsidRPr="004F5752" w:rsidRDefault="002227B5" w:rsidP="00ED63DD">
            <w:pPr>
              <w:pStyle w:val="ColumnHeading"/>
              <w:keepNext/>
            </w:pPr>
            <w:r w:rsidRPr="004F5752">
              <w:t>Vorschlag der Kommission</w:t>
            </w:r>
          </w:p>
        </w:tc>
        <w:tc>
          <w:tcPr>
            <w:tcW w:w="4876" w:type="dxa"/>
          </w:tcPr>
          <w:p w14:paraId="202D5E84" w14:textId="77777777" w:rsidR="004B287C" w:rsidRPr="004F5752" w:rsidRDefault="002227B5" w:rsidP="00ED63DD">
            <w:pPr>
              <w:pStyle w:val="ColumnHeading"/>
              <w:keepNext/>
            </w:pPr>
            <w:r w:rsidRPr="004F5752">
              <w:t>Geänderter Text</w:t>
            </w:r>
          </w:p>
        </w:tc>
      </w:tr>
      <w:tr w:rsidR="00914B6B" w:rsidRPr="004F5752" w14:paraId="4808A089" w14:textId="77777777" w:rsidTr="00ED63DD">
        <w:trPr>
          <w:jc w:val="center"/>
        </w:trPr>
        <w:tc>
          <w:tcPr>
            <w:tcW w:w="4876" w:type="dxa"/>
          </w:tcPr>
          <w:p w14:paraId="2CF441D7" w14:textId="77777777" w:rsidR="004B287C" w:rsidRPr="004F5752" w:rsidRDefault="002227B5" w:rsidP="00ED63DD">
            <w:pPr>
              <w:pStyle w:val="Normal6"/>
            </w:pPr>
            <w:r w:rsidRPr="004F5752">
              <w:t>(20)</w:t>
            </w:r>
            <w:r w:rsidRPr="004F5752">
              <w:tab/>
              <w:t xml:space="preserve">Die Wirkung der nationalen Rückführungsmaßnahmen sollte durch die Einführung eines Einreiseverbots, das die Einreise in das Hoheitsgebiet sämtlicher Mitgliedstaaten und den dortigen Aufenthalt </w:t>
            </w:r>
            <w:r w:rsidRPr="004F5752">
              <w:t xml:space="preserve">verbietet, noch stärker europäisch ausgerichtet werden. Die Dauer eines Einreiseverbots sollte in Anbetracht aller jeweiligen Umstände des Einzelfalls festgesetzt werden </w:t>
            </w:r>
            <w:r w:rsidRPr="004F5752">
              <w:rPr>
                <w:b/>
                <w:i/>
              </w:rPr>
              <w:t>und grundsätzlich zehn Jahre nicht überschreiten</w:t>
            </w:r>
            <w:r w:rsidRPr="004F5752">
              <w:t>. Wenn ein illegal aufhältiger Drittstaatsangehöriger bei der Ausreisekontrolle an den Außengrenzen entdeckt wird, könnte es zweckmäßig sein, ein Einreiseverbot zu verhängen, um eine Wiedereinreise zu verhindern und somit die Gefahr der illegalen Einwanderung zu verringern.</w:t>
            </w:r>
          </w:p>
        </w:tc>
        <w:tc>
          <w:tcPr>
            <w:tcW w:w="4876" w:type="dxa"/>
          </w:tcPr>
          <w:p w14:paraId="318EA2CF" w14:textId="77777777" w:rsidR="004B287C" w:rsidRPr="004F5752" w:rsidRDefault="002227B5" w:rsidP="00ED63DD">
            <w:pPr>
              <w:pStyle w:val="Normal6"/>
              <w:rPr>
                <w:szCs w:val="24"/>
              </w:rPr>
            </w:pPr>
            <w:r w:rsidRPr="004F5752">
              <w:t>(20)</w:t>
            </w:r>
            <w:r w:rsidRPr="004F5752">
              <w:tab/>
              <w:t>Die Wirkung der nationalen Rückführungsmaßnahmen sollte durch die Einführung eines Einreiseverbots, das die Einreise in das Hoheitsgebiet sämtlicher Mitgliedstaaten und den dortigen Aufenthalt verbietet, noch stärker europäisch ausgerichtet werden. Die Dauer eines Einreiseverbots sollte in Anbetracht aller jeweiligen Umstände des Einzelfalls festgesetzt werden. Wenn ein illegal aufhältiger Drittstaatsangehöriger bei der Ausreisekontrolle an den Außengrenzen entdeckt wird, könnte es zweckmäßig sein, ein Ein</w:t>
            </w:r>
            <w:r w:rsidRPr="004F5752">
              <w:t>reiseverbot zu verhängen, um eine Wiedereinreise zu verhindern und somit die Gefahr der illegalen Einwanderung zu verringern.</w:t>
            </w:r>
          </w:p>
        </w:tc>
      </w:tr>
    </w:tbl>
    <w:p w14:paraId="0E039099"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39CEF57B" w14:textId="77777777" w:rsidR="004B287C" w:rsidRPr="00E52244" w:rsidRDefault="002227B5" w:rsidP="004B287C">
      <w:pPr>
        <w:rPr>
          <w:lang w:val="en-GB"/>
        </w:rPr>
      </w:pPr>
      <w:r w:rsidRPr="00E52244">
        <w:rPr>
          <w:rStyle w:val="HideTWBExt"/>
          <w:lang w:val="en-GB"/>
        </w:rPr>
        <w:t>&lt;/Amend&gt;</w:t>
      </w:r>
    </w:p>
    <w:p w14:paraId="53AC367D" w14:textId="77777777" w:rsidR="004B287C" w:rsidRPr="004F5752" w:rsidRDefault="002227B5" w:rsidP="004B287C">
      <w:pPr>
        <w:pStyle w:val="AMNumberTabs0"/>
        <w:keepNext/>
      </w:pPr>
      <w:r w:rsidRPr="004F5752">
        <w:rPr>
          <w:rStyle w:val="HideTWBExt"/>
          <w:b w:val="0"/>
        </w:rPr>
        <w:lastRenderedPageBreak/>
        <w:t>&lt;Amend&gt;</w:t>
      </w:r>
      <w:r w:rsidRPr="004F5752">
        <w:t>Änderungsantrag</w:t>
      </w:r>
      <w:r w:rsidRPr="004F5752">
        <w:tab/>
      </w:r>
      <w:r w:rsidRPr="004F5752">
        <w:tab/>
      </w:r>
      <w:r w:rsidRPr="004F5752">
        <w:rPr>
          <w:rStyle w:val="HideTWBExt"/>
          <w:b w:val="0"/>
        </w:rPr>
        <w:t>&lt;NumAm&gt;</w:t>
      </w:r>
      <w:r w:rsidRPr="004F5752">
        <w:t>9</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10B34C34"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97F24DB" w14:textId="77777777" w:rsidR="004B287C" w:rsidRPr="004F5752" w:rsidRDefault="002227B5" w:rsidP="004B287C">
      <w:pPr>
        <w:pStyle w:val="NormalBold"/>
      </w:pPr>
      <w:r w:rsidRPr="004F5752">
        <w:rPr>
          <w:rStyle w:val="HideTWBExt"/>
          <w:b w:val="0"/>
        </w:rPr>
        <w:t>&lt;Article&gt;</w:t>
      </w:r>
      <w:r w:rsidRPr="004F5752">
        <w:t>Erwägungsgrund 21</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31BB8F5F" w14:textId="77777777" w:rsidTr="00ED63DD">
        <w:trPr>
          <w:jc w:val="center"/>
        </w:trPr>
        <w:tc>
          <w:tcPr>
            <w:tcW w:w="9752" w:type="dxa"/>
            <w:gridSpan w:val="2"/>
          </w:tcPr>
          <w:p w14:paraId="2DB5C7B7" w14:textId="77777777" w:rsidR="004B287C" w:rsidRPr="004F5752" w:rsidRDefault="004B287C" w:rsidP="00ED63DD">
            <w:pPr>
              <w:keepNext/>
            </w:pPr>
          </w:p>
        </w:tc>
      </w:tr>
      <w:tr w:rsidR="00914B6B" w:rsidRPr="004F5752" w14:paraId="2134FCEF" w14:textId="77777777" w:rsidTr="00ED63DD">
        <w:trPr>
          <w:jc w:val="center"/>
        </w:trPr>
        <w:tc>
          <w:tcPr>
            <w:tcW w:w="4876" w:type="dxa"/>
          </w:tcPr>
          <w:p w14:paraId="03780BD4" w14:textId="77777777" w:rsidR="004B287C" w:rsidRPr="004F5752" w:rsidRDefault="002227B5" w:rsidP="00ED63DD">
            <w:pPr>
              <w:pStyle w:val="ColumnHeading"/>
              <w:keepNext/>
            </w:pPr>
            <w:r w:rsidRPr="004F5752">
              <w:t>Vorschlag der Kommission</w:t>
            </w:r>
          </w:p>
        </w:tc>
        <w:tc>
          <w:tcPr>
            <w:tcW w:w="4876" w:type="dxa"/>
          </w:tcPr>
          <w:p w14:paraId="2F6A6F1A" w14:textId="77777777" w:rsidR="004B287C" w:rsidRPr="004F5752" w:rsidRDefault="002227B5" w:rsidP="00ED63DD">
            <w:pPr>
              <w:pStyle w:val="ColumnHeading"/>
              <w:keepNext/>
            </w:pPr>
            <w:r w:rsidRPr="004F5752">
              <w:t>Geänderter Text</w:t>
            </w:r>
          </w:p>
        </w:tc>
      </w:tr>
      <w:tr w:rsidR="00914B6B" w:rsidRPr="004F5752" w14:paraId="44B5553D" w14:textId="77777777" w:rsidTr="00ED63DD">
        <w:trPr>
          <w:jc w:val="center"/>
        </w:trPr>
        <w:tc>
          <w:tcPr>
            <w:tcW w:w="4876" w:type="dxa"/>
          </w:tcPr>
          <w:p w14:paraId="08D8110E" w14:textId="77777777" w:rsidR="004B287C" w:rsidRPr="004F5752" w:rsidRDefault="002227B5" w:rsidP="00ED63DD">
            <w:pPr>
              <w:pStyle w:val="Normal6"/>
            </w:pPr>
            <w:r w:rsidRPr="004F5752">
              <w:t>(21)</w:t>
            </w:r>
            <w:r w:rsidRPr="004F5752">
              <w:tab/>
              <w:t xml:space="preserve">Die Rückkehr </w:t>
            </w:r>
            <w:r w:rsidRPr="004F5752">
              <w:rPr>
                <w:b/>
                <w:bCs/>
                <w:i/>
                <w:iCs/>
              </w:rPr>
              <w:t>von Drittstaatsangehörigen</w:t>
            </w:r>
            <w:r w:rsidRPr="004F5752">
              <w:t xml:space="preserve"> kann durch Zwangsmaßnahmen in Form der Abschiebung </w:t>
            </w:r>
            <w:r w:rsidRPr="004F5752">
              <w:rPr>
                <w:b/>
                <w:i/>
              </w:rPr>
              <w:t>oder durch freiwillige Erfüllung der Ausreisepflicht</w:t>
            </w:r>
            <w:r w:rsidRPr="004F5752">
              <w:t xml:space="preserve"> erfolgen. Die beiden </w:t>
            </w:r>
            <w:r w:rsidRPr="004F5752">
              <w:t>Arten der Rückkehr sollten miteinander verknüpft werden, um Lücken im System zu vermeiden. In der Erwägung, dass die Rückkehr von kooperierenden Drittstaatsangehörigen weiterhin in erster Linie freiwillig erfolgen sollte, zielen strengere Vorschriften über die Abschiebung darauf ab, eine direkte und unmittelbare Folge für den Fall sicherzustellen, dass der Drittstaatsangehörige die Frist, bis zu der er ausreisen muss, nicht einhält. Zwangsmaßnahmen sollten im Hinblick auf die eingesetzten Mittel und die ang</w:t>
            </w:r>
            <w:r w:rsidRPr="004F5752">
              <w:t>estrebten Ziele den Grundsätzen der Verhältnismäßigkeit und der Wirksamkeit unterliegen.</w:t>
            </w:r>
          </w:p>
        </w:tc>
        <w:tc>
          <w:tcPr>
            <w:tcW w:w="4876" w:type="dxa"/>
          </w:tcPr>
          <w:p w14:paraId="6412EA59" w14:textId="77777777" w:rsidR="004B287C" w:rsidRPr="004F5752" w:rsidRDefault="002227B5" w:rsidP="00ED63DD">
            <w:pPr>
              <w:pStyle w:val="Normal6"/>
              <w:rPr>
                <w:szCs w:val="24"/>
              </w:rPr>
            </w:pPr>
            <w:r w:rsidRPr="004F5752">
              <w:t>(21)</w:t>
            </w:r>
            <w:r w:rsidRPr="004F5752">
              <w:tab/>
            </w:r>
            <w:r w:rsidRPr="004F5752">
              <w:rPr>
                <w:b/>
                <w:i/>
              </w:rPr>
              <w:t>Drittstaatsangehörige können der Rückkehrentscheidung freiwillig nachkommen oder</w:t>
            </w:r>
            <w:r w:rsidRPr="004F5752">
              <w:t xml:space="preserve"> die Rückkehr kann durch Zwangsmaßnahmen in Form der Abschiebung erfolgen. Die beiden Arten der Rückkehr sollten miteinander verknüpft werden, um Lücken im System zu vermeiden. In der Erwägung, dass die Rückkehr von kooperierenden Drittstaatsangehörigen weiterhin in erster Linie freiwillig erfolgen sollte, zielen strengere Vorschriften über die Abschiebung darauf ab, eine direkte und unmittelbare Folge für den Fall sicherzustel</w:t>
            </w:r>
            <w:r w:rsidRPr="004F5752">
              <w:t>len, dass der Drittstaatsangehörige die Frist, bis zu der er ausreisen muss, nicht einhält. Zwangsmaßnahmen sollten im Hinblick auf die eingesetzten Mittel und die angestrebten Ziele den Grundsätzen der Verhältnismäßigkeit und der Wirksamkeit unterliegen.</w:t>
            </w:r>
          </w:p>
        </w:tc>
      </w:tr>
    </w:tbl>
    <w:p w14:paraId="7B93D721"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71B10240" w14:textId="77777777" w:rsidR="004B287C" w:rsidRPr="00E52244" w:rsidRDefault="002227B5" w:rsidP="004B287C">
      <w:pPr>
        <w:rPr>
          <w:lang w:val="en-GB"/>
        </w:rPr>
      </w:pPr>
      <w:r w:rsidRPr="00E52244">
        <w:rPr>
          <w:rStyle w:val="HideTWBExt"/>
          <w:lang w:val="en-GB"/>
        </w:rPr>
        <w:t>&lt;/Amend&gt;</w:t>
      </w:r>
    </w:p>
    <w:p w14:paraId="2EB0356E"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10</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8FE9142"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191751B8" w14:textId="77777777" w:rsidR="004B287C" w:rsidRPr="004F5752" w:rsidRDefault="002227B5" w:rsidP="004B287C">
      <w:pPr>
        <w:pStyle w:val="NormalBold"/>
      </w:pPr>
      <w:r w:rsidRPr="004F5752">
        <w:rPr>
          <w:rStyle w:val="HideTWBExt"/>
          <w:b w:val="0"/>
        </w:rPr>
        <w:t>&lt;Article&gt;</w:t>
      </w:r>
      <w:r w:rsidRPr="004F5752">
        <w:t>Erwägungsgrund 22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4BDE2699" w14:textId="77777777" w:rsidTr="00ED63DD">
        <w:trPr>
          <w:jc w:val="center"/>
        </w:trPr>
        <w:tc>
          <w:tcPr>
            <w:tcW w:w="9752" w:type="dxa"/>
            <w:gridSpan w:val="2"/>
          </w:tcPr>
          <w:p w14:paraId="2EA6B0EC" w14:textId="77777777" w:rsidR="004B287C" w:rsidRPr="004F5752" w:rsidRDefault="004B287C" w:rsidP="00ED63DD">
            <w:pPr>
              <w:keepNext/>
            </w:pPr>
          </w:p>
        </w:tc>
      </w:tr>
      <w:tr w:rsidR="00914B6B" w:rsidRPr="004F5752" w14:paraId="37B7C6D6" w14:textId="77777777" w:rsidTr="00ED63DD">
        <w:trPr>
          <w:jc w:val="center"/>
        </w:trPr>
        <w:tc>
          <w:tcPr>
            <w:tcW w:w="4876" w:type="dxa"/>
          </w:tcPr>
          <w:p w14:paraId="247BA5C2" w14:textId="77777777" w:rsidR="004B287C" w:rsidRPr="004F5752" w:rsidRDefault="002227B5" w:rsidP="00ED63DD">
            <w:pPr>
              <w:pStyle w:val="ColumnHeading"/>
              <w:keepNext/>
            </w:pPr>
            <w:r w:rsidRPr="004F5752">
              <w:t>Vorschlag der Kommission</w:t>
            </w:r>
          </w:p>
        </w:tc>
        <w:tc>
          <w:tcPr>
            <w:tcW w:w="4876" w:type="dxa"/>
          </w:tcPr>
          <w:p w14:paraId="3692C5B7" w14:textId="77777777" w:rsidR="004B287C" w:rsidRPr="004F5752" w:rsidRDefault="002227B5" w:rsidP="00ED63DD">
            <w:pPr>
              <w:pStyle w:val="ColumnHeading"/>
              <w:keepNext/>
            </w:pPr>
            <w:r w:rsidRPr="004F5752">
              <w:t>Geänderter Text</w:t>
            </w:r>
          </w:p>
        </w:tc>
      </w:tr>
      <w:tr w:rsidR="00914B6B" w:rsidRPr="004F5752" w14:paraId="07FD9399" w14:textId="77777777" w:rsidTr="00ED63DD">
        <w:trPr>
          <w:jc w:val="center"/>
        </w:trPr>
        <w:tc>
          <w:tcPr>
            <w:tcW w:w="4876" w:type="dxa"/>
          </w:tcPr>
          <w:p w14:paraId="2053D2EA" w14:textId="77777777" w:rsidR="004B287C" w:rsidRPr="004F5752" w:rsidRDefault="002227B5" w:rsidP="00ED63DD">
            <w:pPr>
              <w:pStyle w:val="Normal6"/>
            </w:pPr>
            <w:r w:rsidRPr="004F5752">
              <w:t>(22)</w:t>
            </w:r>
            <w:r w:rsidRPr="004F5752">
              <w:tab/>
              <w:t xml:space="preserve">Es sind gemeinsame Vorschriften erforderlich, um zu gewährleisten, dass Drittstaatsangehörige, von denen Sicherheitsrisiken ausgehen und die kein Recht auf Aufenthalt in der Union haben, </w:t>
            </w:r>
            <w:r w:rsidRPr="004F5752">
              <w:t xml:space="preserve">effizient identifiziert und rasch rückgeführt werden. Es muss sichergestellt werden, dass einschlägige Kontrollen durchgeführt werden, um Drittstaatsangehörige, von </w:t>
            </w:r>
            <w:r w:rsidRPr="004F5752">
              <w:lastRenderedPageBreak/>
              <w:t>denen Sicherheitsrisiken ausgehen, zu identifizieren und auf diese aufmerksam zu machen, unter anderem durch Rückgriff auf das Überprüfungsverfahren gemäß der Verordnung (EU) 2024/1356 des Europäischen Parlaments und des Rates</w:t>
            </w:r>
            <w:r w:rsidRPr="004F5752">
              <w:rPr>
                <w:vertAlign w:val="superscript"/>
              </w:rPr>
              <w:t>11</w:t>
            </w:r>
            <w:r w:rsidRPr="004F5752">
              <w:t>. Für Drittstaatsangehörige, von denen Sicherheitsrisiken ausgehen, sollte die Abschiebung die Regel sein, und es sollt</w:t>
            </w:r>
            <w:r w:rsidRPr="004F5752">
              <w:t xml:space="preserve">e möglich sein, von den allgemeinen Vorschriften abzuweichen, um </w:t>
            </w:r>
            <w:r w:rsidRPr="004F5752">
              <w:rPr>
                <w:b/>
                <w:i/>
              </w:rPr>
              <w:t>längere</w:t>
            </w:r>
            <w:r w:rsidRPr="004F5752">
              <w:t xml:space="preserve"> Einreiseverbote, eine längere Haftdauer und </w:t>
            </w:r>
            <w:r w:rsidRPr="004F5752">
              <w:rPr>
                <w:b/>
                <w:i/>
              </w:rPr>
              <w:t>die Nutzung spezialisierter</w:t>
            </w:r>
            <w:r w:rsidRPr="004F5752">
              <w:t xml:space="preserve"> Hafteinrichtungen vorzusehen, damit diejenigen, die die Sicherheit der Union bedrohen, rasch abgeschoben werden.</w:t>
            </w:r>
          </w:p>
        </w:tc>
        <w:tc>
          <w:tcPr>
            <w:tcW w:w="4876" w:type="dxa"/>
          </w:tcPr>
          <w:p w14:paraId="4ACF264F" w14:textId="77777777" w:rsidR="004B287C" w:rsidRPr="004F5752" w:rsidRDefault="002227B5" w:rsidP="00ED63DD">
            <w:pPr>
              <w:pStyle w:val="Normal6"/>
              <w:rPr>
                <w:szCs w:val="24"/>
              </w:rPr>
            </w:pPr>
            <w:r w:rsidRPr="004F5752">
              <w:lastRenderedPageBreak/>
              <w:t>(22)</w:t>
            </w:r>
            <w:r w:rsidRPr="004F5752">
              <w:tab/>
              <w:t xml:space="preserve">Es sind gemeinsame Vorschriften erforderlich, um zu gewährleisten, dass Drittstaatsangehörige, von denen Sicherheitsrisiken ausgehen und die kein Recht auf Aufenthalt in der Union haben, effizient identifiziert und rasch rückgeführt werden. Es muss sichergestellt werden, dass einschlägige Kontrollen durchgeführt werden, um Drittstaatsangehörige, von </w:t>
            </w:r>
            <w:r w:rsidRPr="004F5752">
              <w:lastRenderedPageBreak/>
              <w:t xml:space="preserve">denen Sicherheitsrisiken ausgehen, zu identifizieren und auf diese aufmerksam zu machen, unter anderem durch Rückgriff auf das Überprüfungsverfahren gemäß der </w:t>
            </w:r>
            <w:r w:rsidRPr="004F5752">
              <w:t>Verordnung (EU) 2024/1356 des Europäischen Parlaments und des Rates</w:t>
            </w:r>
            <w:r w:rsidRPr="004F5752">
              <w:rPr>
                <w:vertAlign w:val="superscript"/>
              </w:rPr>
              <w:t>11</w:t>
            </w:r>
            <w:r w:rsidRPr="004F5752">
              <w:t xml:space="preserve">. Für Drittstaatsangehörige, von denen Sicherheitsrisiken ausgehen, sollte die Abschiebung die Regel sein, und es sollte möglich sein, von den allgemeinen Vorschriften abzuweichen, um Einreiseverbote, eine längere Haftdauer und </w:t>
            </w:r>
            <w:r w:rsidRPr="004F5752">
              <w:rPr>
                <w:b/>
                <w:bCs/>
                <w:i/>
                <w:iCs/>
              </w:rPr>
              <w:t>spezialisierte</w:t>
            </w:r>
            <w:r w:rsidRPr="004F5752">
              <w:t xml:space="preserve"> Hafteinrichtungen vorzusehen, damit diejenigen, die die Sicherheit der Union bedrohen, rasch abgeschoben werden.</w:t>
            </w:r>
          </w:p>
        </w:tc>
      </w:tr>
      <w:tr w:rsidR="00914B6B" w:rsidRPr="004F5752" w14:paraId="6B7E8D45" w14:textId="77777777" w:rsidTr="00ED63DD">
        <w:trPr>
          <w:jc w:val="center"/>
        </w:trPr>
        <w:tc>
          <w:tcPr>
            <w:tcW w:w="4876" w:type="dxa"/>
          </w:tcPr>
          <w:p w14:paraId="26140177" w14:textId="77777777" w:rsidR="004B287C" w:rsidRPr="004F5752" w:rsidRDefault="002227B5" w:rsidP="00ED63DD">
            <w:pPr>
              <w:pStyle w:val="Normal6"/>
            </w:pPr>
            <w:r w:rsidRPr="004F5752">
              <w:lastRenderedPageBreak/>
              <w:t>__________________</w:t>
            </w:r>
          </w:p>
        </w:tc>
        <w:tc>
          <w:tcPr>
            <w:tcW w:w="4876" w:type="dxa"/>
          </w:tcPr>
          <w:p w14:paraId="68890480" w14:textId="77777777" w:rsidR="004B287C" w:rsidRPr="004F5752" w:rsidRDefault="002227B5" w:rsidP="00ED63DD">
            <w:pPr>
              <w:pStyle w:val="Normal6"/>
              <w:rPr>
                <w:szCs w:val="24"/>
              </w:rPr>
            </w:pPr>
            <w:r w:rsidRPr="004F5752">
              <w:t>__________________</w:t>
            </w:r>
          </w:p>
        </w:tc>
      </w:tr>
      <w:tr w:rsidR="00914B6B" w:rsidRPr="004F5752" w14:paraId="39DD6F33" w14:textId="77777777" w:rsidTr="00ED63DD">
        <w:trPr>
          <w:jc w:val="center"/>
        </w:trPr>
        <w:tc>
          <w:tcPr>
            <w:tcW w:w="4876" w:type="dxa"/>
          </w:tcPr>
          <w:p w14:paraId="70FE8A0C" w14:textId="77777777" w:rsidR="004B287C" w:rsidRPr="004F5752" w:rsidRDefault="002227B5" w:rsidP="00ED63DD">
            <w:pPr>
              <w:pStyle w:val="Normal6"/>
            </w:pPr>
            <w:r w:rsidRPr="004F5752">
              <w:rPr>
                <w:vertAlign w:val="superscript"/>
              </w:rPr>
              <w:t>11</w:t>
            </w:r>
            <w:r w:rsidRPr="004F5752">
              <w:t xml:space="preserve"> Verordnung (EU) 2024/1356 des Europäischen Parlaments und des Rates vom 14. Mai 2024 zur Einführung der Überprüfung von Drittstaatsangehörigen an den Außengrenzen und zur Änderung der Verordnungen (EG) Nr. 767/2008, (EU) 2017/2226, (EU) 2018/1240 und (EU) 2019/817 (</w:t>
            </w:r>
            <w:proofErr w:type="spellStart"/>
            <w:r w:rsidRPr="004F5752">
              <w:t>ABl.</w:t>
            </w:r>
            <w:proofErr w:type="spellEnd"/>
            <w:r w:rsidRPr="004F5752">
              <w:t xml:space="preserve"> L, 2024/1356, 22.5.2024, ELI: http://data.europa.eu/eli/reg/2024/1356/oj).</w:t>
            </w:r>
          </w:p>
        </w:tc>
        <w:tc>
          <w:tcPr>
            <w:tcW w:w="4876" w:type="dxa"/>
          </w:tcPr>
          <w:p w14:paraId="7002E378" w14:textId="77777777" w:rsidR="004B287C" w:rsidRPr="004F5752" w:rsidRDefault="002227B5" w:rsidP="00ED63DD">
            <w:pPr>
              <w:pStyle w:val="Normal6"/>
              <w:rPr>
                <w:szCs w:val="24"/>
              </w:rPr>
            </w:pPr>
            <w:r w:rsidRPr="004F5752">
              <w:rPr>
                <w:vertAlign w:val="superscript"/>
              </w:rPr>
              <w:t>11</w:t>
            </w:r>
            <w:r w:rsidRPr="004F5752">
              <w:t xml:space="preserve"> Verordnung (EU) 2024/1356 des Europäischen Parlaments und des Rates vom 14. Mai 2024 zur Einführung der Überprüfung von Drittstaatsangehörigen an den Außengrenzen und zur Änderung der Verordnungen (EG) Nr. 767/2008, (EU) 2017/2226, (EU) 2018/1240 und (EU) 2019/817 (</w:t>
            </w:r>
            <w:proofErr w:type="spellStart"/>
            <w:r w:rsidRPr="004F5752">
              <w:t>ABl.</w:t>
            </w:r>
            <w:proofErr w:type="spellEnd"/>
            <w:r w:rsidRPr="004F5752">
              <w:t xml:space="preserve"> L, 2024/1356, 22.5.2024, ELI: http://data.europa.eu/eli/reg/2024/1356/oj).</w:t>
            </w:r>
          </w:p>
        </w:tc>
      </w:tr>
    </w:tbl>
    <w:p w14:paraId="7EFFD40F"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3777502A" w14:textId="77777777" w:rsidR="004B287C" w:rsidRPr="00E52244" w:rsidRDefault="002227B5" w:rsidP="004B287C">
      <w:pPr>
        <w:rPr>
          <w:lang w:val="en-GB"/>
        </w:rPr>
      </w:pPr>
      <w:r w:rsidRPr="00E52244">
        <w:rPr>
          <w:rStyle w:val="HideTWBExt"/>
          <w:lang w:val="en-GB"/>
        </w:rPr>
        <w:t>&lt;/Amend&gt;</w:t>
      </w:r>
    </w:p>
    <w:p w14:paraId="774B39E4"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11</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1BF8C97B"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2562BA8" w14:textId="77777777" w:rsidR="004B287C" w:rsidRPr="004F5752" w:rsidRDefault="002227B5" w:rsidP="004B287C">
      <w:pPr>
        <w:pStyle w:val="NormalBold"/>
      </w:pPr>
      <w:r w:rsidRPr="004F5752">
        <w:rPr>
          <w:rStyle w:val="HideTWBExt"/>
          <w:b w:val="0"/>
        </w:rPr>
        <w:t>&lt;Article&gt;</w:t>
      </w:r>
      <w:r w:rsidRPr="004F5752">
        <w:t>Erwägungsgrund 23</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37A6281" w14:textId="77777777" w:rsidTr="00ED63DD">
        <w:trPr>
          <w:jc w:val="center"/>
        </w:trPr>
        <w:tc>
          <w:tcPr>
            <w:tcW w:w="9752" w:type="dxa"/>
            <w:gridSpan w:val="2"/>
          </w:tcPr>
          <w:p w14:paraId="2ED599CF" w14:textId="77777777" w:rsidR="004B287C" w:rsidRPr="004F5752" w:rsidRDefault="004B287C" w:rsidP="00ED63DD">
            <w:pPr>
              <w:keepNext/>
            </w:pPr>
          </w:p>
        </w:tc>
      </w:tr>
      <w:tr w:rsidR="00914B6B" w:rsidRPr="004F5752" w14:paraId="3AB60059" w14:textId="77777777" w:rsidTr="00ED63DD">
        <w:trPr>
          <w:jc w:val="center"/>
        </w:trPr>
        <w:tc>
          <w:tcPr>
            <w:tcW w:w="4876" w:type="dxa"/>
          </w:tcPr>
          <w:p w14:paraId="1921D392" w14:textId="77777777" w:rsidR="004B287C" w:rsidRPr="004F5752" w:rsidRDefault="002227B5" w:rsidP="00ED63DD">
            <w:pPr>
              <w:pStyle w:val="ColumnHeading"/>
              <w:keepNext/>
            </w:pPr>
            <w:r w:rsidRPr="004F5752">
              <w:t>Vorschlag der Kommission</w:t>
            </w:r>
          </w:p>
        </w:tc>
        <w:tc>
          <w:tcPr>
            <w:tcW w:w="4876" w:type="dxa"/>
          </w:tcPr>
          <w:p w14:paraId="41BE404F" w14:textId="77777777" w:rsidR="004B287C" w:rsidRPr="004F5752" w:rsidRDefault="002227B5" w:rsidP="00ED63DD">
            <w:pPr>
              <w:pStyle w:val="ColumnHeading"/>
              <w:keepNext/>
            </w:pPr>
            <w:r w:rsidRPr="004F5752">
              <w:t>Geänderter Text</w:t>
            </w:r>
          </w:p>
        </w:tc>
      </w:tr>
      <w:tr w:rsidR="00914B6B" w:rsidRPr="004F5752" w14:paraId="114AD915" w14:textId="77777777" w:rsidTr="00ED63DD">
        <w:trPr>
          <w:jc w:val="center"/>
        </w:trPr>
        <w:tc>
          <w:tcPr>
            <w:tcW w:w="4876" w:type="dxa"/>
          </w:tcPr>
          <w:p w14:paraId="73383484" w14:textId="77777777" w:rsidR="004B287C" w:rsidRPr="004F5752" w:rsidRDefault="002227B5" w:rsidP="00ED63DD">
            <w:pPr>
              <w:pStyle w:val="Normal6"/>
            </w:pPr>
            <w:r w:rsidRPr="004F5752">
              <w:t>(23)</w:t>
            </w:r>
            <w:r w:rsidRPr="004F5752">
              <w:tab/>
              <w:t xml:space="preserve">Durch neue Vorschriften sollten die Möglichkeiten der Mitgliedstaaten erweitert werden, die Rückkehr in Drittstaaten durch zusätzliche </w:t>
            </w:r>
            <w:r w:rsidRPr="004F5752">
              <w:t xml:space="preserve">Instrumente sicherzustellen. Es sollte möglich sein, spezifische Abkommen </w:t>
            </w:r>
            <w:r w:rsidRPr="004F5752">
              <w:rPr>
                <w:b/>
                <w:i/>
              </w:rPr>
              <w:t>oder Vereinbarungen</w:t>
            </w:r>
            <w:r w:rsidRPr="004F5752">
              <w:t xml:space="preserve"> mit Drittstaaten zu schließen, um den Mitgliedstaaten mehr Optionen für die Rückkehr zu bieten, sofern der betreffende Drittstaat die </w:t>
            </w:r>
            <w:r w:rsidRPr="004F5752">
              <w:lastRenderedPageBreak/>
              <w:t xml:space="preserve">internationalen Menschenrechtsnormen und den Grundsatz der Nichtzurückweisung einhält. Insbesondere sollten in dem Abkommen </w:t>
            </w:r>
            <w:r w:rsidRPr="004F5752">
              <w:rPr>
                <w:b/>
                <w:i/>
              </w:rPr>
              <w:t>oder der Vereinbarung</w:t>
            </w:r>
            <w:r w:rsidRPr="004F5752">
              <w:t xml:space="preserve"> die Modalitäten der Überstellung, die Bedingungen für den Aufenthalt im Land, die Modalitäten für die Rückkehr in das Herkunftsland, die F</w:t>
            </w:r>
            <w:r w:rsidRPr="004F5752">
              <w:t xml:space="preserve">olgen im Falle von Verstößen oder wesentlichen Änderungen, die sich negativ auf die Lage in dem Drittstaat auswirken, und eine unabhängige Überwachungsstelle oder ein unabhängiger Überwachungsmechanismus zur Bewertung der Umsetzung des Abkommens </w:t>
            </w:r>
            <w:r w:rsidRPr="004F5752">
              <w:rPr>
                <w:b/>
                <w:i/>
              </w:rPr>
              <w:t>oder der Vereinbarung</w:t>
            </w:r>
            <w:r w:rsidRPr="004F5752">
              <w:t xml:space="preserve"> festgelegt werden. </w:t>
            </w:r>
            <w:r w:rsidRPr="004F5752">
              <w:rPr>
                <w:b/>
                <w:bCs/>
                <w:i/>
                <w:iCs/>
              </w:rPr>
              <w:t>Diese</w:t>
            </w:r>
            <w:r w:rsidRPr="004F5752">
              <w:t xml:space="preserve"> Abkommen </w:t>
            </w:r>
            <w:r w:rsidRPr="004F5752">
              <w:rPr>
                <w:b/>
                <w:i/>
              </w:rPr>
              <w:t>oder Vereinbarungen</w:t>
            </w:r>
            <w:r w:rsidRPr="004F5752">
              <w:t xml:space="preserve"> stellen eine Durchführung des Rechts der Union im Sinne von Artikel 51 Absatz 1 der Charta dar.</w:t>
            </w:r>
          </w:p>
        </w:tc>
        <w:tc>
          <w:tcPr>
            <w:tcW w:w="4876" w:type="dxa"/>
          </w:tcPr>
          <w:p w14:paraId="4E439228" w14:textId="77777777" w:rsidR="004B287C" w:rsidRPr="004F5752" w:rsidRDefault="002227B5" w:rsidP="00ED63DD">
            <w:pPr>
              <w:pStyle w:val="Normal6"/>
              <w:rPr>
                <w:szCs w:val="24"/>
              </w:rPr>
            </w:pPr>
            <w:r w:rsidRPr="004F5752">
              <w:lastRenderedPageBreak/>
              <w:t>(23)</w:t>
            </w:r>
            <w:r w:rsidRPr="004F5752">
              <w:tab/>
              <w:t xml:space="preserve">Durch neue Vorschriften sollten die Möglichkeiten der Mitgliedstaaten erweitert werden, die Rückkehr in Drittstaaten durch zusätzliche Instrumente sicherzustellen. Es sollte möglich sein, spezifische Abkommen mit Drittstaaten und der Union zu schließen, um den Mitgliedstaaten </w:t>
            </w:r>
            <w:r w:rsidRPr="004F5752">
              <w:rPr>
                <w:b/>
                <w:i/>
              </w:rPr>
              <w:t>und der Union</w:t>
            </w:r>
            <w:r w:rsidRPr="004F5752">
              <w:t xml:space="preserve"> mehr Optionen für die Rückkehr zu bieten, sofern der betreffende Drittstaat die </w:t>
            </w:r>
            <w:r w:rsidRPr="004F5752">
              <w:lastRenderedPageBreak/>
              <w:t xml:space="preserve">internationalen Menschenrechtsnormen und den Grundsatz der Nichtzurückweisung einhält. Insbesondere sollten in dem Abkommen die Modalitäten </w:t>
            </w:r>
            <w:r w:rsidRPr="004F5752">
              <w:t>der Überstellung, die Bedingungen für den Aufenthalt im Land, die Modalitäten für die Rückkehr in das Herkunftsland, die Folgen im Falle von Verstößen oder wesentlichen Änderungen, die sich negativ auf die Lage in dem Drittstaat auswirken, und eine unabhängige Überwachungsstelle oder ein unabhängiger Überwachungsmechanismus zur Bewertung der Umsetzung des Abkommens festgelegt werden.</w:t>
            </w:r>
            <w:r w:rsidRPr="004F5752">
              <w:rPr>
                <w:b/>
                <w:i/>
              </w:rPr>
              <w:t xml:space="preserve"> Solche</w:t>
            </w:r>
            <w:r w:rsidRPr="004F5752">
              <w:t xml:space="preserve"> Abkommen stellen eine Durchführung des Rechts der Union im Sinne von Artikel 51 Absatz 1 der Charta </w:t>
            </w:r>
            <w:r w:rsidRPr="004F5752">
              <w:rPr>
                <w:b/>
                <w:i/>
              </w:rPr>
              <w:t>der Grundrechte de</w:t>
            </w:r>
            <w:r w:rsidRPr="004F5752">
              <w:rPr>
                <w:b/>
                <w:i/>
              </w:rPr>
              <w:t>r Europäischen Union (im Folgenden die „Charta“)</w:t>
            </w:r>
            <w:r w:rsidRPr="004F5752">
              <w:t xml:space="preserve"> dar.</w:t>
            </w:r>
          </w:p>
        </w:tc>
      </w:tr>
    </w:tbl>
    <w:p w14:paraId="7F76B837"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08862206" w14:textId="77777777" w:rsidR="004B287C" w:rsidRPr="00E52244" w:rsidRDefault="002227B5" w:rsidP="004B287C">
      <w:pPr>
        <w:rPr>
          <w:lang w:val="en-GB"/>
        </w:rPr>
      </w:pPr>
      <w:r w:rsidRPr="00E52244">
        <w:rPr>
          <w:rStyle w:val="HideTWBExt"/>
          <w:lang w:val="en-GB"/>
        </w:rPr>
        <w:t>&lt;/Amend&gt;</w:t>
      </w:r>
    </w:p>
    <w:p w14:paraId="1CD40664"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12</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D05E560"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63D4C72" w14:textId="77777777" w:rsidR="004B287C" w:rsidRPr="004F5752" w:rsidRDefault="002227B5" w:rsidP="004B287C">
      <w:pPr>
        <w:pStyle w:val="NormalBold"/>
      </w:pPr>
      <w:r w:rsidRPr="004F5752">
        <w:rPr>
          <w:rStyle w:val="HideTWBExt"/>
          <w:b w:val="0"/>
        </w:rPr>
        <w:t>&lt;Article&gt;</w:t>
      </w:r>
      <w:r w:rsidRPr="004F5752">
        <w:t>Erwägungsgrund 24 a (neu)</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7279251A" w14:textId="77777777" w:rsidTr="00ED63DD">
        <w:trPr>
          <w:jc w:val="center"/>
        </w:trPr>
        <w:tc>
          <w:tcPr>
            <w:tcW w:w="9752" w:type="dxa"/>
            <w:gridSpan w:val="2"/>
          </w:tcPr>
          <w:p w14:paraId="68AA9092" w14:textId="77777777" w:rsidR="004B287C" w:rsidRPr="004F5752" w:rsidRDefault="004B287C" w:rsidP="00ED63DD">
            <w:pPr>
              <w:keepNext/>
            </w:pPr>
          </w:p>
        </w:tc>
      </w:tr>
      <w:tr w:rsidR="00914B6B" w:rsidRPr="004F5752" w14:paraId="28D2E0F7" w14:textId="77777777" w:rsidTr="00ED63DD">
        <w:trPr>
          <w:jc w:val="center"/>
        </w:trPr>
        <w:tc>
          <w:tcPr>
            <w:tcW w:w="4876" w:type="dxa"/>
          </w:tcPr>
          <w:p w14:paraId="2C913E26" w14:textId="77777777" w:rsidR="004B287C" w:rsidRPr="004F5752" w:rsidRDefault="002227B5" w:rsidP="00ED63DD">
            <w:pPr>
              <w:pStyle w:val="ColumnHeading"/>
              <w:keepNext/>
            </w:pPr>
            <w:r w:rsidRPr="004F5752">
              <w:t>Vorschlag der Kommission</w:t>
            </w:r>
          </w:p>
        </w:tc>
        <w:tc>
          <w:tcPr>
            <w:tcW w:w="4876" w:type="dxa"/>
          </w:tcPr>
          <w:p w14:paraId="5B09FA44" w14:textId="77777777" w:rsidR="004B287C" w:rsidRPr="004F5752" w:rsidRDefault="002227B5" w:rsidP="00ED63DD">
            <w:pPr>
              <w:pStyle w:val="ColumnHeading"/>
              <w:keepNext/>
            </w:pPr>
            <w:r w:rsidRPr="004F5752">
              <w:t>Geänderter Text</w:t>
            </w:r>
          </w:p>
        </w:tc>
      </w:tr>
      <w:tr w:rsidR="00914B6B" w:rsidRPr="004F5752" w14:paraId="6BBF9E47" w14:textId="77777777" w:rsidTr="00ED63DD">
        <w:trPr>
          <w:jc w:val="center"/>
        </w:trPr>
        <w:tc>
          <w:tcPr>
            <w:tcW w:w="4876" w:type="dxa"/>
          </w:tcPr>
          <w:p w14:paraId="3D0D2A8A" w14:textId="77777777" w:rsidR="004B287C" w:rsidRPr="004F5752" w:rsidRDefault="004B287C" w:rsidP="00ED63DD">
            <w:pPr>
              <w:pStyle w:val="Normal6"/>
            </w:pPr>
          </w:p>
        </w:tc>
        <w:tc>
          <w:tcPr>
            <w:tcW w:w="4876" w:type="dxa"/>
          </w:tcPr>
          <w:p w14:paraId="3D25BC8F" w14:textId="77777777" w:rsidR="004B287C" w:rsidRPr="004F5752" w:rsidRDefault="002227B5" w:rsidP="00ED63DD">
            <w:pPr>
              <w:pStyle w:val="Normal6"/>
              <w:rPr>
                <w:szCs w:val="24"/>
              </w:rPr>
            </w:pPr>
            <w:r w:rsidRPr="004F5752">
              <w:rPr>
                <w:b/>
                <w:i/>
              </w:rPr>
              <w:t>(24a)</w:t>
            </w:r>
            <w:r w:rsidRPr="004F5752">
              <w:rPr>
                <w:b/>
                <w:i/>
              </w:rPr>
              <w:tab/>
              <w:t xml:space="preserve">Um eine wirksame Überwachung der Grundrechte bei </w:t>
            </w:r>
            <w:r w:rsidRPr="004F5752">
              <w:rPr>
                <w:b/>
                <w:i/>
              </w:rPr>
              <w:t>Abschiebungen sicherzustellen, sollte innerhalb von Frontex ein zentralisierter europäischer Mechanismus zur Überwachung von Abschiebungen eingerichtet werden. Dieser Mechanismus sollte es ermöglichen, alle Abschiebungen, einschließlich jener, die in oder aus Drittstaaten erfolgen, mit denen ein Abkommen besteht, zu überwachen, und dabei den gesamten Rückführungsprozess abdecken. Im Rahmen des Mechanismus sollten Berichte über die erzielten Ergebnisse vorgelegt und Empfehlungen an die Mitgliedstaaten ausges</w:t>
            </w:r>
            <w:r w:rsidRPr="004F5752">
              <w:rPr>
                <w:b/>
                <w:i/>
              </w:rPr>
              <w:t xml:space="preserve">prochen werden. Durch ihn sollten die bestehenden nationalen </w:t>
            </w:r>
            <w:r w:rsidRPr="004F5752">
              <w:rPr>
                <w:b/>
                <w:i/>
              </w:rPr>
              <w:lastRenderedPageBreak/>
              <w:t>Überwachungsmechanismen und der derzeit von Frontex verwaltete Pool von Rückführungsbeobachtern ersetzt werden. Zu diesem Zweck sind Änderungen der Frontex-Verordnung erforderlich.</w:t>
            </w:r>
          </w:p>
        </w:tc>
      </w:tr>
    </w:tbl>
    <w:p w14:paraId="3127EBF3" w14:textId="77777777" w:rsidR="004B287C" w:rsidRPr="004F5752" w:rsidRDefault="002227B5" w:rsidP="004B287C">
      <w:pPr>
        <w:pStyle w:val="Olang"/>
      </w:pPr>
      <w:proofErr w:type="spellStart"/>
      <w:r w:rsidRPr="004F5752">
        <w:rPr>
          <w:noProof w:val="0"/>
        </w:rPr>
        <w:lastRenderedPageBreak/>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6393A151" w14:textId="77777777" w:rsidR="004B287C" w:rsidRPr="004F5752" w:rsidRDefault="002227B5" w:rsidP="004B287C">
      <w:r w:rsidRPr="004F5752">
        <w:rPr>
          <w:rStyle w:val="HideTWBExt"/>
        </w:rPr>
        <w:t>&lt;/Amend&gt;</w:t>
      </w:r>
    </w:p>
    <w:p w14:paraId="31A08AAD"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13</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6F4D80D"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A115652" w14:textId="77777777" w:rsidR="004B287C" w:rsidRPr="004F5752" w:rsidRDefault="002227B5" w:rsidP="004B287C">
      <w:pPr>
        <w:pStyle w:val="NormalBold"/>
      </w:pPr>
      <w:r w:rsidRPr="004F5752">
        <w:rPr>
          <w:rStyle w:val="HideTWBExt"/>
          <w:b w:val="0"/>
        </w:rPr>
        <w:t>&lt;Article&gt;</w:t>
      </w:r>
      <w:r w:rsidRPr="004F5752">
        <w:t>Erwägungsgrund 26</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BA1BA06" w14:textId="77777777" w:rsidTr="00ED63DD">
        <w:trPr>
          <w:jc w:val="center"/>
        </w:trPr>
        <w:tc>
          <w:tcPr>
            <w:tcW w:w="9752" w:type="dxa"/>
            <w:gridSpan w:val="2"/>
          </w:tcPr>
          <w:p w14:paraId="76295B55" w14:textId="77777777" w:rsidR="004B287C" w:rsidRPr="004F5752" w:rsidRDefault="004B287C" w:rsidP="00ED63DD">
            <w:pPr>
              <w:keepNext/>
            </w:pPr>
          </w:p>
        </w:tc>
      </w:tr>
      <w:tr w:rsidR="00914B6B" w:rsidRPr="004F5752" w14:paraId="0ACAF314" w14:textId="77777777" w:rsidTr="00ED63DD">
        <w:trPr>
          <w:jc w:val="center"/>
        </w:trPr>
        <w:tc>
          <w:tcPr>
            <w:tcW w:w="4876" w:type="dxa"/>
          </w:tcPr>
          <w:p w14:paraId="766A529D" w14:textId="77777777" w:rsidR="004B287C" w:rsidRPr="004F5752" w:rsidRDefault="002227B5" w:rsidP="00ED63DD">
            <w:pPr>
              <w:pStyle w:val="ColumnHeading"/>
              <w:keepNext/>
            </w:pPr>
            <w:r w:rsidRPr="004F5752">
              <w:t>Vorschlag der Kommission</w:t>
            </w:r>
          </w:p>
        </w:tc>
        <w:tc>
          <w:tcPr>
            <w:tcW w:w="4876" w:type="dxa"/>
          </w:tcPr>
          <w:p w14:paraId="67F05A74" w14:textId="77777777" w:rsidR="004B287C" w:rsidRPr="004F5752" w:rsidRDefault="002227B5" w:rsidP="00ED63DD">
            <w:pPr>
              <w:pStyle w:val="ColumnHeading"/>
              <w:keepNext/>
            </w:pPr>
            <w:r w:rsidRPr="004F5752">
              <w:t>Geänderter Text</w:t>
            </w:r>
          </w:p>
        </w:tc>
      </w:tr>
      <w:tr w:rsidR="00914B6B" w:rsidRPr="004F5752" w14:paraId="6036474A" w14:textId="77777777" w:rsidTr="00ED63DD">
        <w:trPr>
          <w:jc w:val="center"/>
        </w:trPr>
        <w:tc>
          <w:tcPr>
            <w:tcW w:w="4876" w:type="dxa"/>
          </w:tcPr>
          <w:p w14:paraId="26DBFF10" w14:textId="77777777" w:rsidR="004B287C" w:rsidRPr="004F5752" w:rsidRDefault="002227B5" w:rsidP="00ED63DD">
            <w:pPr>
              <w:pStyle w:val="Normal6"/>
            </w:pPr>
            <w:r w:rsidRPr="004F5752">
              <w:t>(26)</w:t>
            </w:r>
            <w:r w:rsidRPr="004F5752">
              <w:tab/>
              <w:t xml:space="preserve">Bestehen Zweifel daran, dass der </w:t>
            </w:r>
            <w:r w:rsidRPr="004F5752">
              <w:t>Drittstaatsangehörige minderjährig ist, sollte eine Altersbestimmung durchgeführt werden. Um für Kohärenz beim Migrationsmanagement in der Union zu sorgen, sollte das in der Verordnung (EU) 2024/1348 des Europäischen Parlaments und des Rates</w:t>
            </w:r>
            <w:r w:rsidRPr="004F5752">
              <w:rPr>
                <w:vertAlign w:val="superscript"/>
              </w:rPr>
              <w:t>12</w:t>
            </w:r>
            <w:r w:rsidRPr="004F5752">
              <w:t xml:space="preserve"> vorgesehene Verfahren angewandt werden. Bei Altersbestimmungen sollten die Mitgliedstaaten insbesondere die einschlägigen Leitlinien der Asylagentur der Europäischen Union berücksichtigen.</w:t>
            </w:r>
          </w:p>
        </w:tc>
        <w:tc>
          <w:tcPr>
            <w:tcW w:w="4876" w:type="dxa"/>
          </w:tcPr>
          <w:p w14:paraId="60D4D683" w14:textId="77777777" w:rsidR="004B287C" w:rsidRPr="004F5752" w:rsidRDefault="002227B5" w:rsidP="00ED63DD">
            <w:pPr>
              <w:pStyle w:val="Normal6"/>
              <w:rPr>
                <w:szCs w:val="24"/>
              </w:rPr>
            </w:pPr>
            <w:r w:rsidRPr="004F5752">
              <w:t>(26)</w:t>
            </w:r>
            <w:r w:rsidRPr="004F5752">
              <w:tab/>
              <w:t xml:space="preserve">Bestehen Zweifel daran, dass der Drittstaatsangehörige minderjährig ist, sollte eine Altersbestimmung durchgeführt werden. Um für Kohärenz beim Migrationsmanagement in der Union zu sorgen, sollte </w:t>
            </w:r>
            <w:r w:rsidRPr="004F5752">
              <w:rPr>
                <w:b/>
                <w:i/>
              </w:rPr>
              <w:t>nach Überprüfung früherer Altersfeststellungen</w:t>
            </w:r>
            <w:r w:rsidRPr="004F5752">
              <w:t xml:space="preserve"> das in der Verordnung (EU) 2024/1348 des Europäischen Parlaments und des Rates</w:t>
            </w:r>
            <w:r w:rsidRPr="004F5752">
              <w:rPr>
                <w:vertAlign w:val="superscript"/>
              </w:rPr>
              <w:t>12</w:t>
            </w:r>
            <w:r w:rsidRPr="004F5752">
              <w:t xml:space="preserve"> vorgesehene Verfahren angewandt werden. Bei Altersbestimmungen sollten die Mitgliedstaaten insbesondere die einschlägigen Leitlinien der Asylagentur der Europäischen Union berücksichtigen</w:t>
            </w:r>
            <w:r w:rsidRPr="004F5752">
              <w:t>.</w:t>
            </w:r>
          </w:p>
        </w:tc>
      </w:tr>
      <w:tr w:rsidR="00914B6B" w:rsidRPr="004F5752" w14:paraId="73EA4042" w14:textId="77777777" w:rsidTr="00ED63DD">
        <w:trPr>
          <w:jc w:val="center"/>
        </w:trPr>
        <w:tc>
          <w:tcPr>
            <w:tcW w:w="4876" w:type="dxa"/>
          </w:tcPr>
          <w:p w14:paraId="1D59CAB6" w14:textId="77777777" w:rsidR="004B287C" w:rsidRPr="004F5752" w:rsidRDefault="002227B5" w:rsidP="00ED63DD">
            <w:pPr>
              <w:pStyle w:val="Normal6"/>
            </w:pPr>
            <w:r w:rsidRPr="004F5752">
              <w:t>__________________</w:t>
            </w:r>
          </w:p>
        </w:tc>
        <w:tc>
          <w:tcPr>
            <w:tcW w:w="4876" w:type="dxa"/>
          </w:tcPr>
          <w:p w14:paraId="18C26004" w14:textId="77777777" w:rsidR="004B287C" w:rsidRPr="004F5752" w:rsidRDefault="002227B5" w:rsidP="00ED63DD">
            <w:pPr>
              <w:pStyle w:val="Normal6"/>
              <w:rPr>
                <w:szCs w:val="24"/>
              </w:rPr>
            </w:pPr>
            <w:r w:rsidRPr="004F5752">
              <w:t>__________________</w:t>
            </w:r>
          </w:p>
        </w:tc>
      </w:tr>
      <w:tr w:rsidR="00914B6B" w:rsidRPr="00E52244" w14:paraId="0FECE0A4" w14:textId="77777777" w:rsidTr="00ED63DD">
        <w:trPr>
          <w:jc w:val="center"/>
        </w:trPr>
        <w:tc>
          <w:tcPr>
            <w:tcW w:w="4876" w:type="dxa"/>
          </w:tcPr>
          <w:p w14:paraId="7CB016C3" w14:textId="77777777" w:rsidR="004B287C" w:rsidRPr="004F5752" w:rsidRDefault="002227B5" w:rsidP="00ED63DD">
            <w:pPr>
              <w:pStyle w:val="Normal6"/>
            </w:pPr>
            <w:r w:rsidRPr="004F5752">
              <w:rPr>
                <w:vertAlign w:val="superscript"/>
              </w:rPr>
              <w:t>12</w:t>
            </w:r>
            <w:r w:rsidRPr="004F5752">
              <w:t xml:space="preserve"> Verordnung (EU) 2024/1348 des Europäischen Parlaments und des Rates vom 14. Mai 2024 zur Einführung eines gemeinsamen Verfahrens zur Gewährung internationalen Schutzes in der Union und zur Aufhebung der Richtlinie 2013/32/EU (</w:t>
            </w:r>
            <w:proofErr w:type="spellStart"/>
            <w:r w:rsidRPr="004F5752">
              <w:t>ABl.</w:t>
            </w:r>
            <w:proofErr w:type="spellEnd"/>
            <w:r w:rsidRPr="004F5752">
              <w:t xml:space="preserve"> L 222, 22.5.2024, S. 1).</w:t>
            </w:r>
          </w:p>
        </w:tc>
        <w:tc>
          <w:tcPr>
            <w:tcW w:w="4876" w:type="dxa"/>
          </w:tcPr>
          <w:p w14:paraId="0A664189" w14:textId="77777777" w:rsidR="004B287C" w:rsidRPr="00E52244" w:rsidRDefault="002227B5" w:rsidP="00ED63DD">
            <w:pPr>
              <w:pStyle w:val="Normal6"/>
              <w:rPr>
                <w:szCs w:val="24"/>
                <w:lang w:val="fi-FI"/>
              </w:rPr>
            </w:pPr>
            <w:r w:rsidRPr="004F5752">
              <w:rPr>
                <w:vertAlign w:val="superscript"/>
              </w:rPr>
              <w:t>12</w:t>
            </w:r>
            <w:r w:rsidRPr="004F5752">
              <w:t xml:space="preserve"> Verordnung (EU) 2024/1348 des Europäischen Parlaments und des Rates vom 14. Mai 2024 zur Einführung eines gemeinsamen Verfahrens zur Gewährung internationalen Schutzes in der Union und zur Aufhebung der Richtlinie 2013/32/EU (</w:t>
            </w:r>
            <w:proofErr w:type="spellStart"/>
            <w:r w:rsidRPr="004F5752">
              <w:t>ABl.</w:t>
            </w:r>
            <w:proofErr w:type="spellEnd"/>
            <w:r w:rsidRPr="004F5752">
              <w:t xml:space="preserve"> </w:t>
            </w:r>
            <w:r w:rsidRPr="00E52244">
              <w:rPr>
                <w:lang w:val="fi-FI"/>
              </w:rPr>
              <w:t>L 222, 22.5.2024, S. 1, ELI: http://data.europa.eu/eli/reg/2024/1348/oj).</w:t>
            </w:r>
          </w:p>
        </w:tc>
      </w:tr>
    </w:tbl>
    <w:p w14:paraId="0D72AC14"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03402D19" w14:textId="77777777" w:rsidR="004B287C" w:rsidRPr="00E52244" w:rsidRDefault="002227B5" w:rsidP="004B287C">
      <w:pPr>
        <w:rPr>
          <w:lang w:val="en-GB"/>
        </w:rPr>
      </w:pPr>
      <w:r w:rsidRPr="00E52244">
        <w:rPr>
          <w:rStyle w:val="HideTWBExt"/>
          <w:lang w:val="en-GB"/>
        </w:rPr>
        <w:t>&lt;/Amend&gt;</w:t>
      </w:r>
    </w:p>
    <w:p w14:paraId="500EC38A"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14</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1706C76"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0FDC7DB" w14:textId="77777777" w:rsidR="004B287C" w:rsidRPr="004F5752" w:rsidRDefault="002227B5" w:rsidP="004B287C">
      <w:pPr>
        <w:pStyle w:val="NormalBold"/>
      </w:pPr>
      <w:r w:rsidRPr="004F5752">
        <w:rPr>
          <w:rStyle w:val="HideTWBExt"/>
          <w:b w:val="0"/>
        </w:rPr>
        <w:t>&lt;Article&gt;</w:t>
      </w:r>
      <w:r w:rsidRPr="004F5752">
        <w:t>Erwägungsgrund 29 a (neu)</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0AE5FF66" w14:textId="77777777" w:rsidTr="00ED63DD">
        <w:trPr>
          <w:jc w:val="center"/>
        </w:trPr>
        <w:tc>
          <w:tcPr>
            <w:tcW w:w="9752" w:type="dxa"/>
            <w:gridSpan w:val="2"/>
          </w:tcPr>
          <w:p w14:paraId="12E8DFFF" w14:textId="77777777" w:rsidR="004B287C" w:rsidRPr="004F5752" w:rsidRDefault="004B287C" w:rsidP="00ED63DD">
            <w:pPr>
              <w:keepNext/>
            </w:pPr>
          </w:p>
        </w:tc>
      </w:tr>
      <w:tr w:rsidR="00914B6B" w:rsidRPr="004F5752" w14:paraId="1D8CF6A5" w14:textId="77777777" w:rsidTr="00ED63DD">
        <w:trPr>
          <w:jc w:val="center"/>
        </w:trPr>
        <w:tc>
          <w:tcPr>
            <w:tcW w:w="4876" w:type="dxa"/>
          </w:tcPr>
          <w:p w14:paraId="3483A3A7" w14:textId="77777777" w:rsidR="004B287C" w:rsidRPr="004F5752" w:rsidRDefault="002227B5" w:rsidP="00ED63DD">
            <w:pPr>
              <w:pStyle w:val="ColumnHeading"/>
              <w:keepNext/>
            </w:pPr>
            <w:r w:rsidRPr="004F5752">
              <w:t xml:space="preserve">Vorschlag der </w:t>
            </w:r>
            <w:r w:rsidRPr="004F5752">
              <w:t>Kommission</w:t>
            </w:r>
          </w:p>
        </w:tc>
        <w:tc>
          <w:tcPr>
            <w:tcW w:w="4876" w:type="dxa"/>
          </w:tcPr>
          <w:p w14:paraId="392A0EF7" w14:textId="77777777" w:rsidR="004B287C" w:rsidRPr="004F5752" w:rsidRDefault="002227B5" w:rsidP="00ED63DD">
            <w:pPr>
              <w:pStyle w:val="ColumnHeading"/>
              <w:keepNext/>
            </w:pPr>
            <w:r w:rsidRPr="004F5752">
              <w:t>Geänderter Text</w:t>
            </w:r>
          </w:p>
        </w:tc>
      </w:tr>
      <w:tr w:rsidR="00914B6B" w:rsidRPr="004F5752" w14:paraId="28C6E5C4" w14:textId="77777777" w:rsidTr="00ED63DD">
        <w:trPr>
          <w:jc w:val="center"/>
        </w:trPr>
        <w:tc>
          <w:tcPr>
            <w:tcW w:w="4876" w:type="dxa"/>
          </w:tcPr>
          <w:p w14:paraId="43DED469" w14:textId="77777777" w:rsidR="004B287C" w:rsidRPr="004F5752" w:rsidRDefault="004B287C" w:rsidP="00ED63DD">
            <w:pPr>
              <w:pStyle w:val="Normal6"/>
            </w:pPr>
          </w:p>
        </w:tc>
        <w:tc>
          <w:tcPr>
            <w:tcW w:w="4876" w:type="dxa"/>
          </w:tcPr>
          <w:p w14:paraId="56878A06" w14:textId="77777777" w:rsidR="004B287C" w:rsidRPr="004F5752" w:rsidRDefault="002227B5" w:rsidP="00ED63DD">
            <w:pPr>
              <w:pStyle w:val="Normal6"/>
              <w:rPr>
                <w:szCs w:val="24"/>
              </w:rPr>
            </w:pPr>
            <w:r w:rsidRPr="004F5752">
              <w:rPr>
                <w:b/>
                <w:i/>
              </w:rPr>
              <w:t>(29a)</w:t>
            </w:r>
            <w:r w:rsidRPr="004F5752">
              <w:rPr>
                <w:b/>
                <w:i/>
              </w:rPr>
              <w:tab/>
              <w:t xml:space="preserve">Die Rechtsberatung und -vertretung sollte aus der Vorbereitung des Rechtsbehelfs oder Überprüfungsantrags bestehen und zumindest die Vorbereitung der nach nationalem Recht erforderlichen </w:t>
            </w:r>
            <w:r w:rsidRPr="004F5752">
              <w:rPr>
                <w:b/>
                <w:i/>
              </w:rPr>
              <w:t>Verfahrensdokumente und im Falle einer Verhandlung die Vertretung vor den Justizbehörden umfassen, um das Recht auf einen wirksamen Rechtsbehelf und ein faires Verfahren zu gewährleisten.</w:t>
            </w:r>
          </w:p>
        </w:tc>
      </w:tr>
    </w:tbl>
    <w:p w14:paraId="71696505"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73556254" w14:textId="77777777" w:rsidR="004B287C" w:rsidRPr="00E52244" w:rsidRDefault="002227B5" w:rsidP="004B287C">
      <w:pPr>
        <w:rPr>
          <w:lang w:val="en-GB"/>
        </w:rPr>
      </w:pPr>
      <w:r w:rsidRPr="00E52244">
        <w:rPr>
          <w:rStyle w:val="HideTWBExt"/>
          <w:lang w:val="en-GB"/>
        </w:rPr>
        <w:t>&lt;/Amend&gt;</w:t>
      </w:r>
    </w:p>
    <w:p w14:paraId="2DAA37EA"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15</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62FC82C"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21F3AB8" w14:textId="77777777" w:rsidR="004B287C" w:rsidRPr="004F5752" w:rsidRDefault="002227B5" w:rsidP="004B287C">
      <w:pPr>
        <w:pStyle w:val="NormalBold"/>
      </w:pPr>
      <w:r w:rsidRPr="004F5752">
        <w:rPr>
          <w:rStyle w:val="HideTWBExt"/>
          <w:b w:val="0"/>
        </w:rPr>
        <w:t>&lt;Article&gt;</w:t>
      </w:r>
      <w:r w:rsidRPr="004F5752">
        <w:t>Erwägungsgrund 29 b (neu)</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1482F04A" w14:textId="77777777" w:rsidTr="00ED63DD">
        <w:trPr>
          <w:jc w:val="center"/>
        </w:trPr>
        <w:tc>
          <w:tcPr>
            <w:tcW w:w="9752" w:type="dxa"/>
            <w:gridSpan w:val="2"/>
          </w:tcPr>
          <w:p w14:paraId="231C6CB4" w14:textId="77777777" w:rsidR="004B287C" w:rsidRPr="004F5752" w:rsidRDefault="004B287C" w:rsidP="00ED63DD">
            <w:pPr>
              <w:keepNext/>
            </w:pPr>
          </w:p>
        </w:tc>
      </w:tr>
      <w:tr w:rsidR="00914B6B" w:rsidRPr="004F5752" w14:paraId="20263C03" w14:textId="77777777" w:rsidTr="00ED63DD">
        <w:trPr>
          <w:jc w:val="center"/>
        </w:trPr>
        <w:tc>
          <w:tcPr>
            <w:tcW w:w="4876" w:type="dxa"/>
          </w:tcPr>
          <w:p w14:paraId="7E48F183" w14:textId="77777777" w:rsidR="004B287C" w:rsidRPr="004F5752" w:rsidRDefault="002227B5" w:rsidP="00ED63DD">
            <w:pPr>
              <w:pStyle w:val="ColumnHeading"/>
              <w:keepNext/>
            </w:pPr>
            <w:r w:rsidRPr="004F5752">
              <w:t>Vorschlag der Kommission</w:t>
            </w:r>
          </w:p>
        </w:tc>
        <w:tc>
          <w:tcPr>
            <w:tcW w:w="4876" w:type="dxa"/>
          </w:tcPr>
          <w:p w14:paraId="4F663C5B" w14:textId="77777777" w:rsidR="004B287C" w:rsidRPr="004F5752" w:rsidRDefault="002227B5" w:rsidP="00ED63DD">
            <w:pPr>
              <w:pStyle w:val="ColumnHeading"/>
              <w:keepNext/>
            </w:pPr>
            <w:r w:rsidRPr="004F5752">
              <w:t>Geänderter Text</w:t>
            </w:r>
          </w:p>
        </w:tc>
      </w:tr>
      <w:tr w:rsidR="00914B6B" w:rsidRPr="004F5752" w14:paraId="062C754C" w14:textId="77777777" w:rsidTr="00ED63DD">
        <w:trPr>
          <w:jc w:val="center"/>
        </w:trPr>
        <w:tc>
          <w:tcPr>
            <w:tcW w:w="4876" w:type="dxa"/>
          </w:tcPr>
          <w:p w14:paraId="75D90778" w14:textId="77777777" w:rsidR="004B287C" w:rsidRPr="004F5752" w:rsidRDefault="004B287C" w:rsidP="00ED63DD">
            <w:pPr>
              <w:pStyle w:val="Normal6"/>
            </w:pPr>
          </w:p>
        </w:tc>
        <w:tc>
          <w:tcPr>
            <w:tcW w:w="4876" w:type="dxa"/>
          </w:tcPr>
          <w:p w14:paraId="22007245" w14:textId="77777777" w:rsidR="004B287C" w:rsidRPr="004F5752" w:rsidRDefault="002227B5" w:rsidP="00ED63DD">
            <w:pPr>
              <w:pStyle w:val="Normal6"/>
              <w:rPr>
                <w:szCs w:val="24"/>
              </w:rPr>
            </w:pPr>
            <w:r w:rsidRPr="004F5752">
              <w:rPr>
                <w:b/>
                <w:i/>
              </w:rPr>
              <w:t>(29b)</w:t>
            </w:r>
            <w:r w:rsidRPr="004F5752">
              <w:rPr>
                <w:b/>
                <w:i/>
              </w:rPr>
              <w:tab/>
              <w:t xml:space="preserve">Um sicherzustellen, dass die gemäß dieser Verordnung gewährte Rechtshilfe und </w:t>
            </w:r>
            <w:r w:rsidRPr="004F5752">
              <w:rPr>
                <w:b/>
                <w:i/>
              </w:rPr>
              <w:t>Vertretung angemessen ist, sollte sie von einem Rechtsanwalt im Sinne des Artikels 1 Absatz 2 der Richtlinie 98/5/EG des Europäischen Parlaments und des Rates</w:t>
            </w:r>
            <w:r w:rsidRPr="004F5752">
              <w:rPr>
                <w:b/>
                <w:i/>
                <w:vertAlign w:val="superscript"/>
              </w:rPr>
              <w:t>1a</w:t>
            </w:r>
            <w:r w:rsidRPr="004F5752">
              <w:rPr>
                <w:b/>
                <w:i/>
              </w:rPr>
              <w:t xml:space="preserve"> geleistet werden.</w:t>
            </w:r>
          </w:p>
        </w:tc>
      </w:tr>
      <w:tr w:rsidR="00914B6B" w:rsidRPr="004F5752" w14:paraId="63A43C6A" w14:textId="77777777" w:rsidTr="00ED63DD">
        <w:trPr>
          <w:jc w:val="center"/>
        </w:trPr>
        <w:tc>
          <w:tcPr>
            <w:tcW w:w="4876" w:type="dxa"/>
          </w:tcPr>
          <w:p w14:paraId="729C88DF" w14:textId="77777777" w:rsidR="004B287C" w:rsidRPr="004F5752" w:rsidRDefault="004B287C" w:rsidP="00ED63DD">
            <w:pPr>
              <w:pStyle w:val="Normal6"/>
            </w:pPr>
          </w:p>
        </w:tc>
        <w:tc>
          <w:tcPr>
            <w:tcW w:w="4876" w:type="dxa"/>
          </w:tcPr>
          <w:p w14:paraId="7A3BCFEA" w14:textId="77777777" w:rsidR="004B287C" w:rsidRPr="004F5752" w:rsidRDefault="002227B5" w:rsidP="00ED63DD">
            <w:pPr>
              <w:pStyle w:val="Normal6"/>
              <w:rPr>
                <w:szCs w:val="24"/>
              </w:rPr>
            </w:pPr>
            <w:r w:rsidRPr="004F5752">
              <w:rPr>
                <w:b/>
                <w:i/>
              </w:rPr>
              <w:t>__________________</w:t>
            </w:r>
          </w:p>
        </w:tc>
      </w:tr>
      <w:tr w:rsidR="00914B6B" w:rsidRPr="004F5752" w14:paraId="75749574" w14:textId="77777777" w:rsidTr="00ED63DD">
        <w:trPr>
          <w:jc w:val="center"/>
        </w:trPr>
        <w:tc>
          <w:tcPr>
            <w:tcW w:w="4876" w:type="dxa"/>
          </w:tcPr>
          <w:p w14:paraId="2EAEAAD1" w14:textId="77777777" w:rsidR="004B287C" w:rsidRPr="004F5752" w:rsidRDefault="004B287C" w:rsidP="00ED63DD">
            <w:pPr>
              <w:pStyle w:val="Normal6"/>
            </w:pPr>
          </w:p>
        </w:tc>
        <w:tc>
          <w:tcPr>
            <w:tcW w:w="4876" w:type="dxa"/>
          </w:tcPr>
          <w:p w14:paraId="7DDBD483" w14:textId="77777777" w:rsidR="004B287C" w:rsidRPr="004F5752" w:rsidRDefault="002227B5" w:rsidP="00ED63DD">
            <w:pPr>
              <w:pStyle w:val="Normal6"/>
              <w:rPr>
                <w:szCs w:val="24"/>
              </w:rPr>
            </w:pPr>
            <w:r w:rsidRPr="004F5752">
              <w:rPr>
                <w:b/>
                <w:i/>
                <w:vertAlign w:val="superscript"/>
              </w:rPr>
              <w:t>1a</w:t>
            </w:r>
            <w:r w:rsidRPr="004F5752">
              <w:t xml:space="preserve"> </w:t>
            </w:r>
            <w:r w:rsidRPr="004F5752">
              <w:rPr>
                <w:b/>
                <w:i/>
              </w:rPr>
              <w:t xml:space="preserve">Richtlinie 98/5/EG des Europäischen </w:t>
            </w:r>
            <w:r w:rsidRPr="004F5752">
              <w:rPr>
                <w:b/>
                <w:i/>
              </w:rPr>
              <w:t>Parlaments und des Rates vom 16. Februar 1998 zur Erleichterung der ständigen Ausübung des Rechtsanwaltsberufs in einem anderen Mitgliedstaat als dem, in dem die Qualifikation erworben wurde (</w:t>
            </w:r>
            <w:proofErr w:type="spellStart"/>
            <w:r w:rsidRPr="004F5752">
              <w:rPr>
                <w:b/>
                <w:i/>
              </w:rPr>
              <w:t>ABl.</w:t>
            </w:r>
            <w:proofErr w:type="spellEnd"/>
            <w:r w:rsidRPr="004F5752">
              <w:rPr>
                <w:b/>
                <w:i/>
              </w:rPr>
              <w:t> L 77 vom 14.3.1998, S. 36, ELI: http://data.europa.eu/eli/dir/1998/5/oj).</w:t>
            </w:r>
          </w:p>
        </w:tc>
      </w:tr>
    </w:tbl>
    <w:p w14:paraId="14968AB0"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E534C0A" w14:textId="77777777" w:rsidR="004B287C" w:rsidRPr="00E52244" w:rsidRDefault="002227B5" w:rsidP="004B287C">
      <w:pPr>
        <w:rPr>
          <w:lang w:val="en-GB"/>
        </w:rPr>
      </w:pPr>
      <w:r w:rsidRPr="00E52244">
        <w:rPr>
          <w:rStyle w:val="HideTWBExt"/>
          <w:lang w:val="en-GB"/>
        </w:rPr>
        <w:t>&lt;/Amend&gt;</w:t>
      </w:r>
    </w:p>
    <w:p w14:paraId="0C990E20" w14:textId="77777777" w:rsidR="004B287C" w:rsidRPr="004F5752" w:rsidRDefault="002227B5" w:rsidP="004B287C">
      <w:pPr>
        <w:pStyle w:val="AMNumberTabs0"/>
        <w:keepNext/>
      </w:pPr>
      <w:r w:rsidRPr="004F5752">
        <w:rPr>
          <w:rStyle w:val="HideTWBExt"/>
          <w:b w:val="0"/>
        </w:rPr>
        <w:lastRenderedPageBreak/>
        <w:t>&lt;Amend&gt;</w:t>
      </w:r>
      <w:r w:rsidRPr="004F5752">
        <w:t>Änderungsantrag</w:t>
      </w:r>
      <w:r w:rsidRPr="004F5752">
        <w:tab/>
      </w:r>
      <w:r w:rsidRPr="004F5752">
        <w:tab/>
      </w:r>
      <w:r w:rsidRPr="004F5752">
        <w:rPr>
          <w:rStyle w:val="HideTWBExt"/>
          <w:b w:val="0"/>
        </w:rPr>
        <w:t>&lt;NumAm&gt;</w:t>
      </w:r>
      <w:r w:rsidRPr="004F5752">
        <w:t>16</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6BFAA14"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61ECB3E7" w14:textId="77777777" w:rsidR="004B287C" w:rsidRPr="004F5752" w:rsidRDefault="002227B5" w:rsidP="004B287C">
      <w:pPr>
        <w:pStyle w:val="NormalBold"/>
      </w:pPr>
      <w:r w:rsidRPr="004F5752">
        <w:rPr>
          <w:rStyle w:val="HideTWBExt"/>
          <w:b w:val="0"/>
        </w:rPr>
        <w:t>&lt;Article&gt;</w:t>
      </w:r>
      <w:r w:rsidRPr="004F5752">
        <w:t>Erwägungsgrund 30 a (neu)</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3C4D2DE2" w14:textId="77777777" w:rsidTr="00ED63DD">
        <w:trPr>
          <w:jc w:val="center"/>
        </w:trPr>
        <w:tc>
          <w:tcPr>
            <w:tcW w:w="9752" w:type="dxa"/>
            <w:gridSpan w:val="2"/>
          </w:tcPr>
          <w:p w14:paraId="50BEA1AC" w14:textId="77777777" w:rsidR="004B287C" w:rsidRPr="004F5752" w:rsidRDefault="004B287C" w:rsidP="00ED63DD">
            <w:pPr>
              <w:keepNext/>
            </w:pPr>
          </w:p>
        </w:tc>
      </w:tr>
      <w:tr w:rsidR="00914B6B" w:rsidRPr="004F5752" w14:paraId="2AE1E32F" w14:textId="77777777" w:rsidTr="00ED63DD">
        <w:trPr>
          <w:jc w:val="center"/>
        </w:trPr>
        <w:tc>
          <w:tcPr>
            <w:tcW w:w="4876" w:type="dxa"/>
          </w:tcPr>
          <w:p w14:paraId="77E60E3D" w14:textId="77777777" w:rsidR="004B287C" w:rsidRPr="004F5752" w:rsidRDefault="002227B5" w:rsidP="00ED63DD">
            <w:pPr>
              <w:pStyle w:val="ColumnHeading"/>
              <w:keepNext/>
            </w:pPr>
            <w:r w:rsidRPr="004F5752">
              <w:t>Vorschlag der Kommission</w:t>
            </w:r>
          </w:p>
        </w:tc>
        <w:tc>
          <w:tcPr>
            <w:tcW w:w="4876" w:type="dxa"/>
          </w:tcPr>
          <w:p w14:paraId="4FBD43E1" w14:textId="77777777" w:rsidR="004B287C" w:rsidRPr="004F5752" w:rsidRDefault="002227B5" w:rsidP="00ED63DD">
            <w:pPr>
              <w:pStyle w:val="ColumnHeading"/>
              <w:keepNext/>
            </w:pPr>
            <w:r w:rsidRPr="004F5752">
              <w:t>Geänderter Text</w:t>
            </w:r>
          </w:p>
        </w:tc>
      </w:tr>
      <w:tr w:rsidR="00914B6B" w:rsidRPr="004F5752" w14:paraId="5ECFD7E4" w14:textId="77777777" w:rsidTr="00ED63DD">
        <w:trPr>
          <w:jc w:val="center"/>
        </w:trPr>
        <w:tc>
          <w:tcPr>
            <w:tcW w:w="4876" w:type="dxa"/>
          </w:tcPr>
          <w:p w14:paraId="36D550C0" w14:textId="77777777" w:rsidR="004B287C" w:rsidRPr="004F5752" w:rsidRDefault="004B287C" w:rsidP="00ED63DD">
            <w:pPr>
              <w:pStyle w:val="Normal6"/>
            </w:pPr>
          </w:p>
        </w:tc>
        <w:tc>
          <w:tcPr>
            <w:tcW w:w="4876" w:type="dxa"/>
          </w:tcPr>
          <w:p w14:paraId="3087A4F3" w14:textId="77777777" w:rsidR="004B287C" w:rsidRPr="004F5752" w:rsidRDefault="002227B5" w:rsidP="00ED63DD">
            <w:pPr>
              <w:pStyle w:val="Normal6"/>
              <w:rPr>
                <w:szCs w:val="24"/>
              </w:rPr>
            </w:pPr>
            <w:r w:rsidRPr="004F5752">
              <w:rPr>
                <w:b/>
                <w:i/>
              </w:rPr>
              <w:t>(30a)</w:t>
            </w:r>
            <w:r w:rsidRPr="004F5752">
              <w:rPr>
                <w:b/>
                <w:i/>
              </w:rPr>
              <w:tab/>
              <w:t xml:space="preserve">Diese </w:t>
            </w:r>
            <w:r w:rsidRPr="004F5752">
              <w:rPr>
                <w:b/>
                <w:i/>
              </w:rPr>
              <w:t>Verordnung sieht keine automatische aufschiebende Wirkung eines Rechtsbehelfs vor. Ein Drittstaatsangehöriger sollte jedoch weiterhin die Möglichkeit haben, einen Antrag auf Aussetzung der Vollstreckung einer Rückkehrentscheidung zu stellen. Damit das Risiko einer Verletzung des Grundsatzes der Nichtzurückweisung nicht doppelt bewertet wird, sollten frühere Bewertungen, auch im Asylverfahren, herangezogen werden. Es sollte weiterhin in der Verantwortung des Drittstaatsangehörigen liegen, rechtzeitig anzugeb</w:t>
            </w:r>
            <w:r w:rsidRPr="004F5752">
              <w:rPr>
                <w:b/>
                <w:i/>
              </w:rPr>
              <w:t>en, wenn die Gefahr besteht, dass der Grundsatz der Nichtzurückweisung verletzt wird, und die Aussetzung der Rückkehrentscheidung zu beantragen. In solchen Fällen und sofern der Drittstaatsangehörige zuvor keinen Antrag auf internationalen Schutz gestellt hat, können die Mitgliedstaaten ihn gegebenenfalls auf das Asylverfahren verweisen.</w:t>
            </w:r>
          </w:p>
        </w:tc>
      </w:tr>
    </w:tbl>
    <w:p w14:paraId="669A28F5"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32224C2" w14:textId="77777777" w:rsidR="004B287C" w:rsidRPr="00E52244" w:rsidRDefault="002227B5" w:rsidP="004B287C">
      <w:pPr>
        <w:rPr>
          <w:lang w:val="en-GB"/>
        </w:rPr>
      </w:pPr>
      <w:r w:rsidRPr="00E52244">
        <w:rPr>
          <w:rStyle w:val="HideTWBExt"/>
          <w:lang w:val="en-GB"/>
        </w:rPr>
        <w:t>&lt;/Amend&gt;</w:t>
      </w:r>
    </w:p>
    <w:p w14:paraId="0FE8F395"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17</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6D54B14"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6FAE480E" w14:textId="77777777" w:rsidR="004B287C" w:rsidRPr="004F5752" w:rsidRDefault="002227B5" w:rsidP="004B287C">
      <w:pPr>
        <w:pStyle w:val="NormalBold"/>
      </w:pPr>
      <w:r w:rsidRPr="004F5752">
        <w:rPr>
          <w:rStyle w:val="HideTWBExt"/>
          <w:b w:val="0"/>
        </w:rPr>
        <w:t>&lt;Article&gt;</w:t>
      </w:r>
      <w:r w:rsidRPr="004F5752">
        <w:t>Erwägungsgrund 32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4082030B" w14:textId="77777777" w:rsidTr="00ED63DD">
        <w:trPr>
          <w:jc w:val="center"/>
        </w:trPr>
        <w:tc>
          <w:tcPr>
            <w:tcW w:w="9752" w:type="dxa"/>
            <w:gridSpan w:val="2"/>
          </w:tcPr>
          <w:p w14:paraId="0C0F42CA" w14:textId="77777777" w:rsidR="004B287C" w:rsidRPr="004F5752" w:rsidRDefault="004B287C" w:rsidP="00ED63DD">
            <w:pPr>
              <w:keepNext/>
            </w:pPr>
          </w:p>
        </w:tc>
      </w:tr>
      <w:tr w:rsidR="00914B6B" w:rsidRPr="004F5752" w14:paraId="622A85B1" w14:textId="77777777" w:rsidTr="00ED63DD">
        <w:trPr>
          <w:jc w:val="center"/>
        </w:trPr>
        <w:tc>
          <w:tcPr>
            <w:tcW w:w="4876" w:type="dxa"/>
          </w:tcPr>
          <w:p w14:paraId="56BB97A9" w14:textId="77777777" w:rsidR="004B287C" w:rsidRPr="004F5752" w:rsidRDefault="002227B5" w:rsidP="00ED63DD">
            <w:pPr>
              <w:pStyle w:val="ColumnHeading"/>
              <w:keepNext/>
            </w:pPr>
            <w:r w:rsidRPr="004F5752">
              <w:t>Vorschlag der Kommission</w:t>
            </w:r>
          </w:p>
        </w:tc>
        <w:tc>
          <w:tcPr>
            <w:tcW w:w="4876" w:type="dxa"/>
          </w:tcPr>
          <w:p w14:paraId="75B5FFFD" w14:textId="77777777" w:rsidR="004B287C" w:rsidRPr="004F5752" w:rsidRDefault="002227B5" w:rsidP="00ED63DD">
            <w:pPr>
              <w:pStyle w:val="ColumnHeading"/>
              <w:keepNext/>
            </w:pPr>
            <w:r w:rsidRPr="004F5752">
              <w:t>Geänderter Text</w:t>
            </w:r>
          </w:p>
        </w:tc>
      </w:tr>
      <w:tr w:rsidR="00914B6B" w:rsidRPr="004F5752" w14:paraId="63A4A117" w14:textId="77777777" w:rsidTr="00ED63DD">
        <w:trPr>
          <w:jc w:val="center"/>
        </w:trPr>
        <w:tc>
          <w:tcPr>
            <w:tcW w:w="4876" w:type="dxa"/>
          </w:tcPr>
          <w:p w14:paraId="1457D003" w14:textId="77777777" w:rsidR="004B287C" w:rsidRPr="004F5752" w:rsidRDefault="002227B5" w:rsidP="00ED63DD">
            <w:pPr>
              <w:pStyle w:val="Normal6"/>
            </w:pPr>
            <w:r w:rsidRPr="004F5752">
              <w:t>(32)</w:t>
            </w:r>
            <w:r w:rsidRPr="004F5752">
              <w:tab/>
              <w:t xml:space="preserve">Es sollte möglich sein, eine Inhaftnahme ausschließlich zum Zwecke der Vorbereitung der Rückkehr anzuordnen, wenn </w:t>
            </w:r>
            <w:proofErr w:type="gramStart"/>
            <w:r w:rsidRPr="004F5752">
              <w:t>dies verhältnismäßig</w:t>
            </w:r>
            <w:proofErr w:type="gramEnd"/>
            <w:r w:rsidRPr="004F5752">
              <w:t xml:space="preserve"> und erforderlich ist – und zwar nach </w:t>
            </w:r>
            <w:r w:rsidRPr="004F5752">
              <w:t xml:space="preserve">einer Einzelfallprüfung auch unter Berücksichtigung einer möglichen </w:t>
            </w:r>
            <w:r w:rsidRPr="004F5752">
              <w:lastRenderedPageBreak/>
              <w:t>Vulnerabilität. Zu diesem Zweck könnte eine Inhaftnahme angeordnet werden, wenn die Gefahr besteht, dass Drittstaatsangehörige flüchten, wenn Drittstaatsangehörige die Rückkehr behindern oder umgehen oder wenn von ihnen ein Sicherheitsrisiko ausgeht oder sie Alternativen zur Inhaftnahme nicht wahrnehmen, oder wenn eine Inhaftnahme erforderlich ist, um die Identität oder Staatsangehörigkeit festzustellen oder zu überprüfen. Die Behörden soll</w:t>
            </w:r>
            <w:r w:rsidRPr="004F5752">
              <w:t xml:space="preserve">ten mit der gebotenen Sorgfalt handeln, und die Inhaftnahme sollte so kurz wie möglich gehalten werden und darf </w:t>
            </w:r>
            <w:r w:rsidRPr="004F5752">
              <w:rPr>
                <w:b/>
                <w:i/>
              </w:rPr>
              <w:t>24</w:t>
            </w:r>
            <w:r w:rsidRPr="004F5752">
              <w:t> Monate nicht überschreiten. Wenn das nationale Recht die Inhaftnahme von Minderjährigen vorsieht, sollte das Wohl des Kindes eine vorrangige Erwägung sein. Andere, weniger einschneidende alternative Maßnahmen zur Inhaftnahme sollten eingesetzt werden, wenn sie wirksam auf illegal aufhältige Drittstaatsangehörige angewandt werden können.</w:t>
            </w:r>
          </w:p>
        </w:tc>
        <w:tc>
          <w:tcPr>
            <w:tcW w:w="4876" w:type="dxa"/>
          </w:tcPr>
          <w:p w14:paraId="07D3CE79" w14:textId="77777777" w:rsidR="004B287C" w:rsidRPr="004F5752" w:rsidRDefault="002227B5" w:rsidP="00ED63DD">
            <w:pPr>
              <w:pStyle w:val="Normal6"/>
              <w:rPr>
                <w:szCs w:val="24"/>
              </w:rPr>
            </w:pPr>
            <w:r w:rsidRPr="004F5752">
              <w:lastRenderedPageBreak/>
              <w:t>(32)</w:t>
            </w:r>
            <w:r w:rsidRPr="004F5752">
              <w:tab/>
              <w:t xml:space="preserve">Es sollte möglich sein, eine Inhaftnahme ausschließlich zum Zwecke der Vorbereitung der Rückkehr </w:t>
            </w:r>
            <w:r w:rsidRPr="004F5752">
              <w:rPr>
                <w:b/>
                <w:i/>
              </w:rPr>
              <w:t>und als letztes Mittel</w:t>
            </w:r>
            <w:r w:rsidRPr="004F5752">
              <w:t xml:space="preserve"> anzuordnen, wenn dies verhältnismäßig und erforderlich ist – und zwar nach einer Einzelfallprüfung auch unter Berücksichtigung einer möglichen </w:t>
            </w:r>
            <w:r w:rsidRPr="004F5752">
              <w:lastRenderedPageBreak/>
              <w:t>Vulnerabilität. Zu diesem Zweck könnte eine Inhaftnahme angeordnet werden, wenn die Gefahr besteht, dass Drittstaatsangehörige flüchten, wenn Drittstaatsangehörige die Rückkehr behindern oder umgehen oder wenn von ihnen ein Sicherheitsrisiko ausgeh</w:t>
            </w:r>
            <w:r w:rsidRPr="004F5752">
              <w:t xml:space="preserve">t oder sie Alternativen zur Inhaftnahme nicht wahrnehmen, oder wenn eine Inhaftnahme erforderlich ist, um die Identität oder Staatsangehörigkeit festzustellen oder zu überprüfen. Die Behörden sollten mit der gebotenen Sorgfalt handeln, und die Inhaftnahme sollte so kurz wie möglich gehalten werden und darf </w:t>
            </w:r>
            <w:r w:rsidRPr="004F5752">
              <w:rPr>
                <w:b/>
                <w:i/>
              </w:rPr>
              <w:t>18</w:t>
            </w:r>
            <w:r w:rsidRPr="004F5752">
              <w:t> Monate nicht überschreiten. Wenn das nationale Recht die Inhaftnahme von Minderjährigen vorsieht, sollte das Wohl des Kindes eine vorrangige Erwägung sein. Andere, weniger einschneidende alternative Ma</w:t>
            </w:r>
            <w:r w:rsidRPr="004F5752">
              <w:t>ßnahmen zur Inhaftnahme sollten eingesetzt werden, wenn sie wirksam auf illegal aufhältige Drittstaatsangehörige angewandt werden können.</w:t>
            </w:r>
          </w:p>
        </w:tc>
      </w:tr>
    </w:tbl>
    <w:p w14:paraId="3DC4E4D8"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58C051D" w14:textId="77777777" w:rsidR="004B287C" w:rsidRPr="00E52244" w:rsidRDefault="002227B5" w:rsidP="004B287C">
      <w:pPr>
        <w:rPr>
          <w:lang w:val="en-GB"/>
        </w:rPr>
      </w:pPr>
      <w:r w:rsidRPr="00E52244">
        <w:rPr>
          <w:rStyle w:val="HideTWBExt"/>
          <w:lang w:val="en-GB"/>
        </w:rPr>
        <w:t>&lt;/Amend&gt;</w:t>
      </w:r>
    </w:p>
    <w:p w14:paraId="27AD10CA"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18</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569D466"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8061DAE" w14:textId="77777777" w:rsidR="004B287C" w:rsidRPr="004F5752" w:rsidRDefault="002227B5" w:rsidP="004B287C">
      <w:pPr>
        <w:pStyle w:val="NormalBold"/>
      </w:pPr>
      <w:r w:rsidRPr="004F5752">
        <w:rPr>
          <w:rStyle w:val="HideTWBExt"/>
          <w:b w:val="0"/>
        </w:rPr>
        <w:t>&lt;Article&gt;</w:t>
      </w:r>
      <w:r w:rsidRPr="004F5752">
        <w:t>Erwägungsgrund 37</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F66471F" w14:textId="77777777" w:rsidTr="00ED63DD">
        <w:trPr>
          <w:jc w:val="center"/>
        </w:trPr>
        <w:tc>
          <w:tcPr>
            <w:tcW w:w="9752" w:type="dxa"/>
            <w:gridSpan w:val="2"/>
          </w:tcPr>
          <w:p w14:paraId="5DAD60C5" w14:textId="77777777" w:rsidR="004B287C" w:rsidRPr="004F5752" w:rsidRDefault="004B287C" w:rsidP="00ED63DD">
            <w:pPr>
              <w:keepNext/>
            </w:pPr>
          </w:p>
        </w:tc>
      </w:tr>
      <w:tr w:rsidR="00914B6B" w:rsidRPr="004F5752" w14:paraId="0B21FD85" w14:textId="77777777" w:rsidTr="00ED63DD">
        <w:trPr>
          <w:jc w:val="center"/>
        </w:trPr>
        <w:tc>
          <w:tcPr>
            <w:tcW w:w="4876" w:type="dxa"/>
          </w:tcPr>
          <w:p w14:paraId="71C35D21" w14:textId="77777777" w:rsidR="004B287C" w:rsidRPr="004F5752" w:rsidRDefault="002227B5" w:rsidP="00ED63DD">
            <w:pPr>
              <w:pStyle w:val="ColumnHeading"/>
              <w:keepNext/>
            </w:pPr>
            <w:r w:rsidRPr="004F5752">
              <w:t>Vorschlag der Kommission</w:t>
            </w:r>
          </w:p>
        </w:tc>
        <w:tc>
          <w:tcPr>
            <w:tcW w:w="4876" w:type="dxa"/>
          </w:tcPr>
          <w:p w14:paraId="6ED8B844" w14:textId="77777777" w:rsidR="004B287C" w:rsidRPr="004F5752" w:rsidRDefault="002227B5" w:rsidP="00ED63DD">
            <w:pPr>
              <w:pStyle w:val="ColumnHeading"/>
              <w:keepNext/>
            </w:pPr>
            <w:r w:rsidRPr="004F5752">
              <w:t>Geänderter Text</w:t>
            </w:r>
          </w:p>
        </w:tc>
      </w:tr>
      <w:tr w:rsidR="00914B6B" w:rsidRPr="004F5752" w14:paraId="54FB7333" w14:textId="77777777" w:rsidTr="00ED63DD">
        <w:trPr>
          <w:jc w:val="center"/>
        </w:trPr>
        <w:tc>
          <w:tcPr>
            <w:tcW w:w="4876" w:type="dxa"/>
          </w:tcPr>
          <w:p w14:paraId="320791B0" w14:textId="77777777" w:rsidR="004B287C" w:rsidRPr="004F5752" w:rsidRDefault="002227B5" w:rsidP="00ED63DD">
            <w:pPr>
              <w:pStyle w:val="Normal6"/>
            </w:pPr>
            <w:r w:rsidRPr="004F5752">
              <w:t>(37)</w:t>
            </w:r>
            <w:r w:rsidRPr="004F5752">
              <w:tab/>
              <w:t xml:space="preserve">Ein systematisches und koordiniertes Vorgehen der Mitgliedstaaten bei der Rückübernahme ist von entscheidender Bedeutung, um die Rückkehr von Drittstaatsangehörigen zu erleichtern. Unzureichende Folgemaßnahmen zu vollstreckbaren Rückkehrentscheidungen könnten die Effizienz des gemeinsamen Rückkehrkonzepts beeinträchtigen. Im Anschluss an vollstreckbare Rückkehrentscheidungen sollten </w:t>
            </w:r>
            <w:r w:rsidRPr="004F5752">
              <w:rPr>
                <w:b/>
                <w:i/>
              </w:rPr>
              <w:t>systematisch</w:t>
            </w:r>
            <w:r w:rsidRPr="004F5752">
              <w:t xml:space="preserve"> alle erforderlichen Maßnahmen zur Durchführung der </w:t>
            </w:r>
            <w:r w:rsidRPr="004F5752">
              <w:lastRenderedPageBreak/>
              <w:t>Rückkehr ergriffen werden, einschließlich der Übermittlung vo</w:t>
            </w:r>
            <w:r w:rsidRPr="004F5752">
              <w:t xml:space="preserve">n </w:t>
            </w:r>
            <w:r w:rsidRPr="004F5752">
              <w:rPr>
                <w:b/>
                <w:i/>
              </w:rPr>
              <w:t>Rückübernahmeersuchen</w:t>
            </w:r>
            <w:r w:rsidRPr="004F5752">
              <w:t xml:space="preserve"> an die Behörden von Drittstaaten in Fällen, in denen Zweifel an der Staatsangehörigkeit bestehen oder ein Reisedokument beschafft werden muss.</w:t>
            </w:r>
          </w:p>
        </w:tc>
        <w:tc>
          <w:tcPr>
            <w:tcW w:w="4876" w:type="dxa"/>
          </w:tcPr>
          <w:p w14:paraId="676CD385" w14:textId="77777777" w:rsidR="004B287C" w:rsidRPr="004F5752" w:rsidRDefault="002227B5" w:rsidP="00ED63DD">
            <w:pPr>
              <w:pStyle w:val="Normal6"/>
              <w:rPr>
                <w:szCs w:val="24"/>
              </w:rPr>
            </w:pPr>
            <w:r w:rsidRPr="004F5752">
              <w:lastRenderedPageBreak/>
              <w:t>(37)</w:t>
            </w:r>
            <w:r w:rsidRPr="004F5752">
              <w:tab/>
              <w:t xml:space="preserve">Ein systematisches und koordiniertes Vorgehen der Mitgliedstaaten bei der Rückübernahme ist von entscheidender Bedeutung, um die Rückkehr von Drittstaatsangehörigen zu erleichtern. Unzureichende Folgemaßnahmen zu vollstreckbaren Rückkehrentscheidungen könnten die Effizienz des gemeinsamen Rückkehrkonzepts beeinträchtigen. Im Anschluss an vollstreckbare Rückkehrentscheidungen sollten alle erforderlichen Maßnahmen zur Durchführung der Rückkehr ergriffen </w:t>
            </w:r>
            <w:r w:rsidRPr="004F5752">
              <w:lastRenderedPageBreak/>
              <w:t xml:space="preserve">werden, einschließlich der Übermittlung von </w:t>
            </w:r>
            <w:r w:rsidRPr="004F5752">
              <w:rPr>
                <w:b/>
                <w:i/>
              </w:rPr>
              <w:t>Rückübernah</w:t>
            </w:r>
            <w:r w:rsidRPr="004F5752">
              <w:rPr>
                <w:b/>
                <w:i/>
              </w:rPr>
              <w:t>meanträgen</w:t>
            </w:r>
            <w:r w:rsidRPr="004F5752">
              <w:t xml:space="preserve"> an die Behörden von Drittstaaten in Fällen, in denen Zweifel an der Staatsangehörigkeit bestehen oder ein Reisedokument beschafft werden muss.</w:t>
            </w:r>
          </w:p>
        </w:tc>
      </w:tr>
    </w:tbl>
    <w:p w14:paraId="4D7F5C38"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2A01B161" w14:textId="77777777" w:rsidR="004B287C" w:rsidRPr="00E52244" w:rsidRDefault="002227B5" w:rsidP="004B287C">
      <w:pPr>
        <w:rPr>
          <w:lang w:val="en-GB"/>
        </w:rPr>
      </w:pPr>
      <w:r w:rsidRPr="00E52244">
        <w:rPr>
          <w:rStyle w:val="HideTWBExt"/>
          <w:lang w:val="en-GB"/>
        </w:rPr>
        <w:t>&lt;/Amend&gt;</w:t>
      </w:r>
    </w:p>
    <w:p w14:paraId="1DFE9255"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19</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4A409448"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A8559FC" w14:textId="77777777" w:rsidR="004B287C" w:rsidRPr="004F5752" w:rsidRDefault="002227B5" w:rsidP="004B287C">
      <w:pPr>
        <w:pStyle w:val="NormalBold"/>
      </w:pPr>
      <w:r w:rsidRPr="004F5752">
        <w:rPr>
          <w:rStyle w:val="HideTWBExt"/>
          <w:b w:val="0"/>
        </w:rPr>
        <w:t>&lt;Article&gt;</w:t>
      </w:r>
      <w:r w:rsidRPr="004F5752">
        <w:t>Erwägungsgrund 38</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3B2C1D89" w14:textId="77777777" w:rsidTr="00ED63DD">
        <w:trPr>
          <w:jc w:val="center"/>
        </w:trPr>
        <w:tc>
          <w:tcPr>
            <w:tcW w:w="9752" w:type="dxa"/>
            <w:gridSpan w:val="2"/>
          </w:tcPr>
          <w:p w14:paraId="58D9EB7E" w14:textId="77777777" w:rsidR="004B287C" w:rsidRPr="004F5752" w:rsidRDefault="004B287C" w:rsidP="00ED63DD">
            <w:pPr>
              <w:keepNext/>
            </w:pPr>
          </w:p>
        </w:tc>
      </w:tr>
      <w:tr w:rsidR="00914B6B" w:rsidRPr="004F5752" w14:paraId="3EDBA093" w14:textId="77777777" w:rsidTr="00ED63DD">
        <w:trPr>
          <w:jc w:val="center"/>
        </w:trPr>
        <w:tc>
          <w:tcPr>
            <w:tcW w:w="4876" w:type="dxa"/>
          </w:tcPr>
          <w:p w14:paraId="2675E5AA" w14:textId="77777777" w:rsidR="004B287C" w:rsidRPr="004F5752" w:rsidRDefault="002227B5" w:rsidP="00ED63DD">
            <w:pPr>
              <w:pStyle w:val="ColumnHeading"/>
              <w:keepNext/>
            </w:pPr>
            <w:r w:rsidRPr="004F5752">
              <w:t>Vorschlag der Kommission</w:t>
            </w:r>
          </w:p>
        </w:tc>
        <w:tc>
          <w:tcPr>
            <w:tcW w:w="4876" w:type="dxa"/>
          </w:tcPr>
          <w:p w14:paraId="13F87CE2" w14:textId="77777777" w:rsidR="004B287C" w:rsidRPr="004F5752" w:rsidRDefault="002227B5" w:rsidP="00ED63DD">
            <w:pPr>
              <w:pStyle w:val="ColumnHeading"/>
              <w:keepNext/>
            </w:pPr>
            <w:r w:rsidRPr="004F5752">
              <w:t>Geänderter Text</w:t>
            </w:r>
          </w:p>
        </w:tc>
      </w:tr>
      <w:tr w:rsidR="00914B6B" w:rsidRPr="004F5752" w14:paraId="787B7799" w14:textId="77777777" w:rsidTr="00ED63DD">
        <w:trPr>
          <w:jc w:val="center"/>
        </w:trPr>
        <w:tc>
          <w:tcPr>
            <w:tcW w:w="4876" w:type="dxa"/>
          </w:tcPr>
          <w:p w14:paraId="0AAC0345" w14:textId="77777777" w:rsidR="004B287C" w:rsidRPr="004F5752" w:rsidRDefault="002227B5" w:rsidP="00ED63DD">
            <w:pPr>
              <w:pStyle w:val="Normal6"/>
            </w:pPr>
            <w:r w:rsidRPr="004F5752">
              <w:t>(38)</w:t>
            </w:r>
            <w:r w:rsidRPr="004F5752">
              <w:tab/>
              <w:t xml:space="preserve">Während die Rückübernahme auch von der Kooperation von Drittstaaten abhängt, sollten die Mitgliedstaaten untereinander ein kohärentes Konzept verfolgen, um die Effizienz und Wirksamkeit von Rückübernahmeverfahren zu erhöhen und für Geschlossenheit der Mitgliedstaaten zu sorgen. Um ein kohärentes Vorgehen der Union zu fördern, sollten Transparenz und Koordinierung bei Kontakten mit Drittstaaten – auch im Rahmen der Aushandlung von Rückübernahmeinstrumenten – sichergestellt werden. </w:t>
            </w:r>
            <w:r w:rsidRPr="004F5752">
              <w:rPr>
                <w:b/>
                <w:i/>
              </w:rPr>
              <w:t xml:space="preserve">Um eine wirksame Rückkehr </w:t>
            </w:r>
            <w:r w:rsidRPr="004F5752">
              <w:rPr>
                <w:b/>
                <w:i/>
              </w:rPr>
              <w:t>sicherzustellen, sollte die Kommunikation mit einschlägigen Stellen aus Drittstaaten für die Zwecke des Rückübernahmeverfahrens nicht einer diplomatischen Anerkennung der betreffenden Stellen aus Drittstaaten gleichkommen.</w:t>
            </w:r>
          </w:p>
        </w:tc>
        <w:tc>
          <w:tcPr>
            <w:tcW w:w="4876" w:type="dxa"/>
          </w:tcPr>
          <w:p w14:paraId="040615B5" w14:textId="77777777" w:rsidR="004B287C" w:rsidRPr="004F5752" w:rsidRDefault="002227B5" w:rsidP="00ED63DD">
            <w:pPr>
              <w:pStyle w:val="Normal6"/>
              <w:rPr>
                <w:szCs w:val="24"/>
              </w:rPr>
            </w:pPr>
            <w:r w:rsidRPr="004F5752">
              <w:t>(38)</w:t>
            </w:r>
            <w:r w:rsidRPr="004F5752">
              <w:tab/>
              <w:t>Während die Rückübernahme auch von der Kooperation von Drittstaaten abhängt, sollten die Mitgliedstaaten untereinander ein kohärentes Konzept verfolgen, um die Effizienz und Wirksamkeit von Rückübernahmeverfahren zu erhöhen und für Geschlossenheit der Mitgliedstaaten zu sorgen. Um ein kohärentes Vorgehen der Union zu fördern, sollten Transparenz und Koordinierung bei Kontakten mit Drittstaaten – auch im Rahmen der Aushandlung von Rückübernahmeinstrumenten – sichergestellt werden.</w:t>
            </w:r>
          </w:p>
        </w:tc>
      </w:tr>
    </w:tbl>
    <w:p w14:paraId="33A82749"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4F7FB5A" w14:textId="77777777" w:rsidR="004B287C" w:rsidRPr="00E52244" w:rsidRDefault="002227B5" w:rsidP="004B287C">
      <w:pPr>
        <w:rPr>
          <w:lang w:val="en-GB"/>
        </w:rPr>
      </w:pPr>
      <w:r w:rsidRPr="00E52244">
        <w:rPr>
          <w:rStyle w:val="HideTWBExt"/>
          <w:lang w:val="en-GB"/>
        </w:rPr>
        <w:t>&lt;/Amend&gt;</w:t>
      </w:r>
    </w:p>
    <w:p w14:paraId="487291BF"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20</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E4E355C"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961F69E" w14:textId="77777777" w:rsidR="004B287C" w:rsidRPr="004F5752" w:rsidRDefault="002227B5" w:rsidP="004B287C">
      <w:pPr>
        <w:pStyle w:val="NormalBold"/>
      </w:pPr>
      <w:r w:rsidRPr="004F5752">
        <w:rPr>
          <w:rStyle w:val="HideTWBExt"/>
          <w:b w:val="0"/>
        </w:rPr>
        <w:t>&lt;Article&gt;</w:t>
      </w:r>
      <w:r w:rsidRPr="004F5752">
        <w:t>Erwägungsgrund 39 a (neu)</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F9693B1" w14:textId="77777777" w:rsidTr="00ED63DD">
        <w:trPr>
          <w:jc w:val="center"/>
        </w:trPr>
        <w:tc>
          <w:tcPr>
            <w:tcW w:w="9752" w:type="dxa"/>
            <w:gridSpan w:val="2"/>
          </w:tcPr>
          <w:p w14:paraId="4E3EF054" w14:textId="77777777" w:rsidR="004B287C" w:rsidRPr="004F5752" w:rsidRDefault="004B287C" w:rsidP="00ED63DD">
            <w:pPr>
              <w:keepNext/>
            </w:pPr>
          </w:p>
        </w:tc>
      </w:tr>
      <w:tr w:rsidR="00914B6B" w:rsidRPr="004F5752" w14:paraId="2305831D" w14:textId="77777777" w:rsidTr="00ED63DD">
        <w:trPr>
          <w:jc w:val="center"/>
        </w:trPr>
        <w:tc>
          <w:tcPr>
            <w:tcW w:w="4876" w:type="dxa"/>
          </w:tcPr>
          <w:p w14:paraId="2EACCA96" w14:textId="77777777" w:rsidR="004B287C" w:rsidRPr="004F5752" w:rsidRDefault="002227B5" w:rsidP="00ED63DD">
            <w:pPr>
              <w:pStyle w:val="ColumnHeading"/>
              <w:keepNext/>
            </w:pPr>
            <w:r w:rsidRPr="004F5752">
              <w:t>Vorschlag der Kommission</w:t>
            </w:r>
          </w:p>
        </w:tc>
        <w:tc>
          <w:tcPr>
            <w:tcW w:w="4876" w:type="dxa"/>
          </w:tcPr>
          <w:p w14:paraId="35E4BBCD" w14:textId="77777777" w:rsidR="004B287C" w:rsidRPr="004F5752" w:rsidRDefault="002227B5" w:rsidP="00ED63DD">
            <w:pPr>
              <w:pStyle w:val="ColumnHeading"/>
              <w:keepNext/>
            </w:pPr>
            <w:r w:rsidRPr="004F5752">
              <w:t>Geänderter Text</w:t>
            </w:r>
          </w:p>
        </w:tc>
      </w:tr>
      <w:tr w:rsidR="00914B6B" w:rsidRPr="004F5752" w14:paraId="7666C707" w14:textId="77777777" w:rsidTr="00ED63DD">
        <w:trPr>
          <w:jc w:val="center"/>
        </w:trPr>
        <w:tc>
          <w:tcPr>
            <w:tcW w:w="4876" w:type="dxa"/>
          </w:tcPr>
          <w:p w14:paraId="2583A8A2" w14:textId="77777777" w:rsidR="004B287C" w:rsidRPr="004F5752" w:rsidRDefault="004B287C" w:rsidP="00ED63DD">
            <w:pPr>
              <w:pStyle w:val="Normal6"/>
            </w:pPr>
          </w:p>
        </w:tc>
        <w:tc>
          <w:tcPr>
            <w:tcW w:w="4876" w:type="dxa"/>
          </w:tcPr>
          <w:p w14:paraId="46E91210" w14:textId="77777777" w:rsidR="004B287C" w:rsidRPr="004F5752" w:rsidRDefault="002227B5" w:rsidP="00ED63DD">
            <w:pPr>
              <w:pStyle w:val="Normal6"/>
              <w:rPr>
                <w:szCs w:val="24"/>
              </w:rPr>
            </w:pPr>
            <w:r w:rsidRPr="004F5752">
              <w:rPr>
                <w:b/>
                <w:i/>
              </w:rPr>
              <w:t>(39a)</w:t>
            </w:r>
            <w:r w:rsidRPr="004F5752">
              <w:rPr>
                <w:b/>
                <w:i/>
              </w:rPr>
              <w:tab/>
              <w:t xml:space="preserve">Personenbezogene Daten unbegleiteter Minderjähriger sollten erst dann in ein Herkunftsland übermittelt werden, wenn eine gründliche Bewertung ergeben hat, dass die Übermittlung im besten </w:t>
            </w:r>
            <w:r w:rsidRPr="004F5752">
              <w:rPr>
                <w:b/>
                <w:i/>
              </w:rPr>
              <w:t xml:space="preserve">Interesse des Minderjährigen ist und sein Wohlergehen nicht gefährdet. </w:t>
            </w:r>
          </w:p>
        </w:tc>
      </w:tr>
    </w:tbl>
    <w:p w14:paraId="5FEE41DD"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261B1E5" w14:textId="77777777" w:rsidR="004B287C" w:rsidRPr="00E52244" w:rsidRDefault="002227B5" w:rsidP="004B287C">
      <w:pPr>
        <w:rPr>
          <w:lang w:val="en-GB"/>
        </w:rPr>
      </w:pPr>
      <w:r w:rsidRPr="00E52244">
        <w:rPr>
          <w:rStyle w:val="HideTWBExt"/>
          <w:lang w:val="en-GB"/>
        </w:rPr>
        <w:t>&lt;/Amend&gt;</w:t>
      </w:r>
    </w:p>
    <w:p w14:paraId="08F28CA4"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21</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5C0A1903"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A6E7317" w14:textId="77777777" w:rsidR="004B287C" w:rsidRPr="004F5752" w:rsidRDefault="002227B5" w:rsidP="004B287C">
      <w:pPr>
        <w:pStyle w:val="NormalBold"/>
      </w:pPr>
      <w:r w:rsidRPr="004F5752">
        <w:rPr>
          <w:rStyle w:val="HideTWBExt"/>
          <w:b w:val="0"/>
        </w:rPr>
        <w:t>&lt;Article&gt;</w:t>
      </w:r>
      <w:r w:rsidRPr="004F5752">
        <w:t>Erwägungsgrund 43</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05ADFB4" w14:textId="77777777" w:rsidTr="00ED63DD">
        <w:trPr>
          <w:jc w:val="center"/>
        </w:trPr>
        <w:tc>
          <w:tcPr>
            <w:tcW w:w="9752" w:type="dxa"/>
            <w:gridSpan w:val="2"/>
          </w:tcPr>
          <w:p w14:paraId="4A41FB84" w14:textId="77777777" w:rsidR="004B287C" w:rsidRPr="004F5752" w:rsidRDefault="004B287C" w:rsidP="00ED63DD">
            <w:pPr>
              <w:keepNext/>
            </w:pPr>
          </w:p>
        </w:tc>
      </w:tr>
      <w:tr w:rsidR="00914B6B" w:rsidRPr="004F5752" w14:paraId="56B53FEA" w14:textId="77777777" w:rsidTr="00ED63DD">
        <w:trPr>
          <w:jc w:val="center"/>
        </w:trPr>
        <w:tc>
          <w:tcPr>
            <w:tcW w:w="4876" w:type="dxa"/>
          </w:tcPr>
          <w:p w14:paraId="1944D3AF" w14:textId="77777777" w:rsidR="004B287C" w:rsidRPr="004F5752" w:rsidRDefault="002227B5" w:rsidP="00ED63DD">
            <w:pPr>
              <w:pStyle w:val="ColumnHeading"/>
              <w:keepNext/>
            </w:pPr>
            <w:r w:rsidRPr="004F5752">
              <w:t>Vorschlag der Kommission</w:t>
            </w:r>
          </w:p>
        </w:tc>
        <w:tc>
          <w:tcPr>
            <w:tcW w:w="4876" w:type="dxa"/>
          </w:tcPr>
          <w:p w14:paraId="0079AB82" w14:textId="77777777" w:rsidR="004B287C" w:rsidRPr="004F5752" w:rsidRDefault="002227B5" w:rsidP="00ED63DD">
            <w:pPr>
              <w:pStyle w:val="ColumnHeading"/>
              <w:keepNext/>
            </w:pPr>
            <w:r w:rsidRPr="004F5752">
              <w:t>Geänderter Text</w:t>
            </w:r>
          </w:p>
        </w:tc>
      </w:tr>
      <w:tr w:rsidR="00914B6B" w:rsidRPr="004F5752" w14:paraId="4AA68706" w14:textId="77777777" w:rsidTr="00ED63DD">
        <w:trPr>
          <w:jc w:val="center"/>
        </w:trPr>
        <w:tc>
          <w:tcPr>
            <w:tcW w:w="4876" w:type="dxa"/>
          </w:tcPr>
          <w:p w14:paraId="0261DBDD" w14:textId="77777777" w:rsidR="004B287C" w:rsidRPr="004F5752" w:rsidRDefault="002227B5" w:rsidP="00ED63DD">
            <w:pPr>
              <w:pStyle w:val="Normal6"/>
            </w:pPr>
            <w:r w:rsidRPr="004F5752">
              <w:t>(43)</w:t>
            </w:r>
            <w:r w:rsidRPr="004F5752">
              <w:tab/>
              <w:t>Ein gemeinsames Rückkehrsystem sollte die digitalen Systeme zur Unterstützung des Managements von Rückkehr, Rückübernahme und Wiedereingliederung, die entweder auf Unionsebene oder von den Mitgliedstaaten operativ verwaltet werden, in vollem Umfang nutzen, wobei der Schwerpunkt auf effizienten Verwaltungsverfahren, Zusammenarbeit, Informationsaustausch und Interoperabilität liegen sollte.</w:t>
            </w:r>
          </w:p>
        </w:tc>
        <w:tc>
          <w:tcPr>
            <w:tcW w:w="4876" w:type="dxa"/>
          </w:tcPr>
          <w:p w14:paraId="7F3C62C8" w14:textId="77777777" w:rsidR="004B287C" w:rsidRPr="004F5752" w:rsidRDefault="002227B5" w:rsidP="00ED63DD">
            <w:pPr>
              <w:pStyle w:val="Normal6"/>
              <w:rPr>
                <w:szCs w:val="24"/>
              </w:rPr>
            </w:pPr>
            <w:r w:rsidRPr="004F5752">
              <w:t>(43)</w:t>
            </w:r>
            <w:r w:rsidRPr="004F5752">
              <w:tab/>
              <w:t xml:space="preserve">Ein gemeinsames Rückkehrsystem sollte die digitalen Systeme zur Unterstützung des Managements von Rückkehr, Rückübernahme und Wiedereingliederung, die entweder auf Unionsebene oder von den Mitgliedstaaten operativ verwaltet werden, in vollem Umfang nutzen, wobei der Schwerpunkt auf effizienten Verwaltungsverfahren, Zusammenarbeit, Informationsaustausch und Interoperabilität liegen sollte. </w:t>
            </w:r>
            <w:r w:rsidRPr="004F5752">
              <w:rPr>
                <w:b/>
                <w:i/>
              </w:rPr>
              <w:t>Die Digitalisierung des Rückkehrmanagements, die in einem gesonderten Instrument geregelt werden soll, sollte diesbezüg</w:t>
            </w:r>
            <w:r w:rsidRPr="004F5752">
              <w:rPr>
                <w:b/>
                <w:i/>
              </w:rPr>
              <w:t>lich Orientierungshilfen bieten.</w:t>
            </w:r>
          </w:p>
        </w:tc>
      </w:tr>
    </w:tbl>
    <w:p w14:paraId="7196BF07"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3F2B652E" w14:textId="77777777" w:rsidR="004B287C" w:rsidRPr="00E52244" w:rsidRDefault="002227B5" w:rsidP="004B287C">
      <w:pPr>
        <w:rPr>
          <w:lang w:val="en-GB"/>
        </w:rPr>
      </w:pPr>
      <w:r w:rsidRPr="00E52244">
        <w:rPr>
          <w:rStyle w:val="HideTWBExt"/>
          <w:lang w:val="en-GB"/>
        </w:rPr>
        <w:t>&lt;/Amend&gt;</w:t>
      </w:r>
    </w:p>
    <w:p w14:paraId="7ED57671"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22</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5E2DB9FF"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1B4549AD" w14:textId="77777777" w:rsidR="004B287C" w:rsidRPr="004F5752" w:rsidRDefault="002227B5" w:rsidP="004B287C">
      <w:pPr>
        <w:pStyle w:val="NormalBold"/>
      </w:pPr>
      <w:r w:rsidRPr="004F5752">
        <w:rPr>
          <w:rStyle w:val="HideTWBExt"/>
          <w:b w:val="0"/>
        </w:rPr>
        <w:t>&lt;Article&gt;</w:t>
      </w:r>
      <w:r w:rsidRPr="004F5752">
        <w:t>Erwägungsgrund 45</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3AF0558A" w14:textId="77777777" w:rsidTr="00ED63DD">
        <w:trPr>
          <w:jc w:val="center"/>
        </w:trPr>
        <w:tc>
          <w:tcPr>
            <w:tcW w:w="9752" w:type="dxa"/>
            <w:gridSpan w:val="2"/>
          </w:tcPr>
          <w:p w14:paraId="4C2823C0" w14:textId="77777777" w:rsidR="004B287C" w:rsidRPr="004F5752" w:rsidRDefault="004B287C" w:rsidP="00ED63DD">
            <w:pPr>
              <w:keepNext/>
            </w:pPr>
          </w:p>
        </w:tc>
      </w:tr>
      <w:tr w:rsidR="00914B6B" w:rsidRPr="004F5752" w14:paraId="04CD81B7" w14:textId="77777777" w:rsidTr="00ED63DD">
        <w:trPr>
          <w:jc w:val="center"/>
        </w:trPr>
        <w:tc>
          <w:tcPr>
            <w:tcW w:w="4876" w:type="dxa"/>
          </w:tcPr>
          <w:p w14:paraId="310E7257" w14:textId="77777777" w:rsidR="004B287C" w:rsidRPr="004F5752" w:rsidRDefault="002227B5" w:rsidP="00ED63DD">
            <w:pPr>
              <w:pStyle w:val="ColumnHeading"/>
              <w:keepNext/>
            </w:pPr>
            <w:r w:rsidRPr="004F5752">
              <w:t>Vorschlag der Kommission</w:t>
            </w:r>
          </w:p>
        </w:tc>
        <w:tc>
          <w:tcPr>
            <w:tcW w:w="4876" w:type="dxa"/>
          </w:tcPr>
          <w:p w14:paraId="124539F7" w14:textId="77777777" w:rsidR="004B287C" w:rsidRPr="004F5752" w:rsidRDefault="002227B5" w:rsidP="00ED63DD">
            <w:pPr>
              <w:pStyle w:val="ColumnHeading"/>
              <w:keepNext/>
            </w:pPr>
            <w:r w:rsidRPr="004F5752">
              <w:t>Geänderter Text</w:t>
            </w:r>
          </w:p>
        </w:tc>
      </w:tr>
      <w:tr w:rsidR="00914B6B" w:rsidRPr="004F5752" w14:paraId="48F6AAD4" w14:textId="77777777" w:rsidTr="00ED63DD">
        <w:trPr>
          <w:jc w:val="center"/>
        </w:trPr>
        <w:tc>
          <w:tcPr>
            <w:tcW w:w="4876" w:type="dxa"/>
          </w:tcPr>
          <w:p w14:paraId="5AF5F9CF" w14:textId="77777777" w:rsidR="004B287C" w:rsidRPr="004F5752" w:rsidRDefault="002227B5" w:rsidP="00ED63DD">
            <w:pPr>
              <w:pStyle w:val="Normal6"/>
            </w:pPr>
            <w:r w:rsidRPr="004F5752">
              <w:t>(45)</w:t>
            </w:r>
            <w:r w:rsidRPr="004F5752">
              <w:tab/>
              <w:t xml:space="preserve">Die Erhebung und Analyse zuverlässiger und </w:t>
            </w:r>
            <w:r w:rsidRPr="004F5752">
              <w:t>vergleichbarer Statistiken über Rückkehr</w:t>
            </w:r>
            <w:r w:rsidRPr="004F5752">
              <w:rPr>
                <w:b/>
                <w:i/>
              </w:rPr>
              <w:t>,</w:t>
            </w:r>
            <w:r w:rsidRPr="004F5752">
              <w:t xml:space="preserve"> Rückübernahme und </w:t>
            </w:r>
            <w:r w:rsidRPr="004F5752">
              <w:rPr>
                <w:b/>
                <w:i/>
              </w:rPr>
              <w:t>Wiedereingliederung</w:t>
            </w:r>
            <w:r w:rsidRPr="004F5752">
              <w:t xml:space="preserve"> sind für die Überwachung der Wirksamkeit dieser Verordnung und für die Ermittlung verbesserungsbedürftiger Bereiche von wesentlicher Bedeutung, da sie wertvolle Einblicke in die Effizienz der Rückkehrverfahren</w:t>
            </w:r>
            <w:r w:rsidRPr="004F5752">
              <w:rPr>
                <w:b/>
                <w:bCs/>
                <w:i/>
                <w:iCs/>
              </w:rPr>
              <w:t>,</w:t>
            </w:r>
            <w:r w:rsidRPr="004F5752">
              <w:t xml:space="preserve"> die Kooperation von Drittstaaten </w:t>
            </w:r>
            <w:r w:rsidRPr="004F5752">
              <w:rPr>
                <w:b/>
                <w:i/>
              </w:rPr>
              <w:t>und die Ergebnisse der Wiedereingliederungsbemühungen</w:t>
            </w:r>
            <w:r w:rsidRPr="004F5752">
              <w:t xml:space="preserve"> liefern. Es sollten gemeinsame Standards und Definitionen für die Erhebung und Meldung einschlägiger Daten festgelegt werden, damit di</w:t>
            </w:r>
            <w:r w:rsidRPr="004F5752">
              <w:t>e Kommission und die Mitgliedstaaten die Auswirkungen dieser Verordnung bewerten und zu fundierten Entscheidungen über künftige politische Entwicklungen beitragen können.</w:t>
            </w:r>
          </w:p>
        </w:tc>
        <w:tc>
          <w:tcPr>
            <w:tcW w:w="4876" w:type="dxa"/>
          </w:tcPr>
          <w:p w14:paraId="297D5A1C" w14:textId="77777777" w:rsidR="004B287C" w:rsidRPr="004F5752" w:rsidRDefault="002227B5" w:rsidP="00ED63DD">
            <w:pPr>
              <w:pStyle w:val="Normal6"/>
              <w:rPr>
                <w:szCs w:val="24"/>
              </w:rPr>
            </w:pPr>
            <w:r w:rsidRPr="004F5752">
              <w:t>(45)</w:t>
            </w:r>
            <w:r w:rsidRPr="004F5752">
              <w:tab/>
              <w:t xml:space="preserve">Die Erhebung und Analyse zuverlässiger und vergleichbarer Statistiken über Rückkehr </w:t>
            </w:r>
            <w:r w:rsidRPr="004F5752">
              <w:rPr>
                <w:b/>
                <w:i/>
              </w:rPr>
              <w:t>und</w:t>
            </w:r>
            <w:r w:rsidRPr="004F5752">
              <w:t xml:space="preserve"> Rückübernahme und </w:t>
            </w:r>
            <w:r w:rsidRPr="004F5752">
              <w:rPr>
                <w:b/>
                <w:i/>
              </w:rPr>
              <w:t>die Unterstützung durch Frontex</w:t>
            </w:r>
            <w:r w:rsidRPr="004F5752">
              <w:t xml:space="preserve"> sind für die Überwachung der Wirksamkeit dieser Verordnung und für die Ermittlung verbesserungsbedürftiger Bereiche von wesentlicher Bedeutung, da sie wertvolle Einblicke in die Effizienz der Rückkehrverfahren </w:t>
            </w:r>
            <w:r w:rsidRPr="004F5752">
              <w:rPr>
                <w:b/>
                <w:bCs/>
                <w:i/>
                <w:iCs/>
              </w:rPr>
              <w:t>und</w:t>
            </w:r>
            <w:r w:rsidRPr="004F5752">
              <w:t xml:space="preserve"> die Kooperation von Drittstaaten liefern. Es sollten gemeinsame Standards und Definitionen für die Erhebung und Meldung einschlägiger Daten festgelegt werden, </w:t>
            </w:r>
            <w:r w:rsidRPr="004F5752">
              <w:t>damit die Kommission und die Mitgliedstaaten die Auswirkungen dieser Verordnung bewerten und zu fundierten Entscheidungen über künftige politische Entwicklungen beitragen können.</w:t>
            </w:r>
          </w:p>
        </w:tc>
      </w:tr>
    </w:tbl>
    <w:p w14:paraId="3A046BDF"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6AB1038" w14:textId="77777777" w:rsidR="004B287C" w:rsidRPr="00E52244" w:rsidRDefault="002227B5" w:rsidP="004B287C">
      <w:pPr>
        <w:rPr>
          <w:lang w:val="en-GB"/>
        </w:rPr>
      </w:pPr>
      <w:r w:rsidRPr="00E52244">
        <w:rPr>
          <w:rStyle w:val="HideTWBExt"/>
          <w:lang w:val="en-GB"/>
        </w:rPr>
        <w:t>&lt;/Amend&gt;</w:t>
      </w:r>
    </w:p>
    <w:p w14:paraId="7B9A15BF"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23</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14145AF"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01B29CF" w14:textId="77777777" w:rsidR="004B287C" w:rsidRPr="004F5752" w:rsidRDefault="002227B5" w:rsidP="004B287C">
      <w:pPr>
        <w:pStyle w:val="NormalBold"/>
      </w:pPr>
      <w:r w:rsidRPr="004F5752">
        <w:rPr>
          <w:rStyle w:val="HideTWBExt"/>
          <w:b w:val="0"/>
        </w:rPr>
        <w:t>&lt;Article&gt;</w:t>
      </w:r>
      <w:r w:rsidRPr="004F5752">
        <w:t>Erwägungsgrund 46</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5EA2E3A" w14:textId="77777777" w:rsidTr="00ED63DD">
        <w:trPr>
          <w:jc w:val="center"/>
        </w:trPr>
        <w:tc>
          <w:tcPr>
            <w:tcW w:w="9752" w:type="dxa"/>
            <w:gridSpan w:val="2"/>
          </w:tcPr>
          <w:p w14:paraId="4D1FBEDE" w14:textId="77777777" w:rsidR="004B287C" w:rsidRPr="004F5752" w:rsidRDefault="004B287C" w:rsidP="00ED63DD">
            <w:pPr>
              <w:keepNext/>
            </w:pPr>
          </w:p>
        </w:tc>
      </w:tr>
      <w:tr w:rsidR="00914B6B" w:rsidRPr="004F5752" w14:paraId="0C095468" w14:textId="77777777" w:rsidTr="00ED63DD">
        <w:trPr>
          <w:jc w:val="center"/>
        </w:trPr>
        <w:tc>
          <w:tcPr>
            <w:tcW w:w="4876" w:type="dxa"/>
          </w:tcPr>
          <w:p w14:paraId="13FC5046" w14:textId="77777777" w:rsidR="004B287C" w:rsidRPr="004F5752" w:rsidRDefault="002227B5" w:rsidP="00ED63DD">
            <w:pPr>
              <w:pStyle w:val="ColumnHeading"/>
              <w:keepNext/>
            </w:pPr>
            <w:r w:rsidRPr="004F5752">
              <w:t>Vorschlag der Kommission</w:t>
            </w:r>
          </w:p>
        </w:tc>
        <w:tc>
          <w:tcPr>
            <w:tcW w:w="4876" w:type="dxa"/>
          </w:tcPr>
          <w:p w14:paraId="51A041CE" w14:textId="77777777" w:rsidR="004B287C" w:rsidRPr="004F5752" w:rsidRDefault="002227B5" w:rsidP="00ED63DD">
            <w:pPr>
              <w:pStyle w:val="ColumnHeading"/>
              <w:keepNext/>
            </w:pPr>
            <w:r w:rsidRPr="004F5752">
              <w:t>Geänderter Text</w:t>
            </w:r>
          </w:p>
        </w:tc>
      </w:tr>
      <w:tr w:rsidR="00914B6B" w:rsidRPr="004F5752" w14:paraId="5ED0BC88" w14:textId="77777777" w:rsidTr="00ED63DD">
        <w:trPr>
          <w:jc w:val="center"/>
        </w:trPr>
        <w:tc>
          <w:tcPr>
            <w:tcW w:w="4876" w:type="dxa"/>
          </w:tcPr>
          <w:p w14:paraId="5CF7C1B7" w14:textId="77777777" w:rsidR="004B287C" w:rsidRPr="004F5752" w:rsidRDefault="002227B5" w:rsidP="00ED63DD">
            <w:pPr>
              <w:pStyle w:val="Normal6"/>
            </w:pPr>
            <w:r w:rsidRPr="004F5752">
              <w:rPr>
                <w:b/>
                <w:i/>
              </w:rPr>
              <w:t>(46)</w:t>
            </w:r>
            <w:r w:rsidRPr="004F5752">
              <w:rPr>
                <w:b/>
                <w:i/>
              </w:rPr>
              <w:tab/>
              <w:t>Um einheitliche Bedingungen für die Durchführung dieser Verordnung zu gewährleisten, sollten der Kommission Durchführungsbefugnisse zur Festlegung der Europäischen Rückkehranordnung und des gemeinsamen Formulars für Rückübernahmeersuchen übertragen werden. Diese Befugnisse sollten im Einklang mit der Verordnung (EU) Nr. 182/2011 des Europäischen Parlaments und des Rates</w:t>
            </w:r>
            <w:r w:rsidRPr="004F5752">
              <w:rPr>
                <w:b/>
                <w:i/>
                <w:vertAlign w:val="superscript"/>
              </w:rPr>
              <w:t>18</w:t>
            </w:r>
            <w:r w:rsidRPr="004F5752">
              <w:rPr>
                <w:b/>
                <w:i/>
              </w:rPr>
              <w:t xml:space="preserve"> wahrgenommen werden.</w:t>
            </w:r>
          </w:p>
        </w:tc>
        <w:tc>
          <w:tcPr>
            <w:tcW w:w="4876" w:type="dxa"/>
          </w:tcPr>
          <w:p w14:paraId="27CF8291" w14:textId="77777777" w:rsidR="004B287C" w:rsidRPr="004F5752" w:rsidRDefault="002227B5" w:rsidP="00ED63DD">
            <w:pPr>
              <w:pStyle w:val="Normal6"/>
              <w:rPr>
                <w:szCs w:val="24"/>
              </w:rPr>
            </w:pPr>
            <w:r w:rsidRPr="004F5752">
              <w:rPr>
                <w:b/>
                <w:i/>
              </w:rPr>
              <w:t>entfällt</w:t>
            </w:r>
          </w:p>
        </w:tc>
      </w:tr>
      <w:tr w:rsidR="00914B6B" w:rsidRPr="004F5752" w14:paraId="20D93384" w14:textId="77777777" w:rsidTr="00ED63DD">
        <w:trPr>
          <w:jc w:val="center"/>
        </w:trPr>
        <w:tc>
          <w:tcPr>
            <w:tcW w:w="4876" w:type="dxa"/>
          </w:tcPr>
          <w:p w14:paraId="08DD8EAB" w14:textId="77777777" w:rsidR="004B287C" w:rsidRPr="004F5752" w:rsidRDefault="002227B5" w:rsidP="00ED63DD">
            <w:pPr>
              <w:pStyle w:val="Normal6"/>
            </w:pPr>
            <w:r w:rsidRPr="004F5752">
              <w:rPr>
                <w:b/>
                <w:i/>
              </w:rPr>
              <w:t>__________________</w:t>
            </w:r>
          </w:p>
        </w:tc>
        <w:tc>
          <w:tcPr>
            <w:tcW w:w="4876" w:type="dxa"/>
          </w:tcPr>
          <w:p w14:paraId="36B6E0C2" w14:textId="77777777" w:rsidR="004B287C" w:rsidRPr="004F5752" w:rsidRDefault="004B287C" w:rsidP="00ED63DD">
            <w:pPr>
              <w:pStyle w:val="Normal6"/>
              <w:rPr>
                <w:szCs w:val="24"/>
              </w:rPr>
            </w:pPr>
          </w:p>
        </w:tc>
      </w:tr>
      <w:tr w:rsidR="00914B6B" w:rsidRPr="004F5752" w14:paraId="2D224E11" w14:textId="77777777" w:rsidTr="00ED63DD">
        <w:trPr>
          <w:jc w:val="center"/>
        </w:trPr>
        <w:tc>
          <w:tcPr>
            <w:tcW w:w="4876" w:type="dxa"/>
          </w:tcPr>
          <w:p w14:paraId="479A1BE8" w14:textId="77777777" w:rsidR="004B287C" w:rsidRPr="004F5752" w:rsidRDefault="002227B5" w:rsidP="00ED63DD">
            <w:pPr>
              <w:pStyle w:val="Normal6"/>
            </w:pPr>
            <w:r w:rsidRPr="004F5752">
              <w:rPr>
                <w:b/>
                <w:i/>
                <w:vertAlign w:val="superscript"/>
              </w:rPr>
              <w:t>18</w:t>
            </w:r>
            <w:r w:rsidRPr="004F5752">
              <w:t xml:space="preserve"> </w:t>
            </w:r>
            <w:r w:rsidRPr="004F5752">
              <w:rPr>
                <w:b/>
                <w:i/>
              </w:rPr>
              <w:t xml:space="preserve">Verordnung (EU) Nr. 182/2011 des </w:t>
            </w:r>
            <w:r w:rsidRPr="004F5752">
              <w:rPr>
                <w:b/>
                <w:i/>
              </w:rPr>
              <w:lastRenderedPageBreak/>
              <w:t>Europäischen Parlaments und des Rates vom 16. Februar 2011 zur Festlegung der allgemeinen Regeln und Grundsätze, nach denen die Mitgliedstaaten die Wahrnehmung der Durchführungsbefugnisse durch die Kommission kontrollieren (</w:t>
            </w:r>
            <w:proofErr w:type="spellStart"/>
            <w:r w:rsidRPr="004F5752">
              <w:rPr>
                <w:b/>
                <w:i/>
              </w:rPr>
              <w:t>ABl.</w:t>
            </w:r>
            <w:proofErr w:type="spellEnd"/>
            <w:r w:rsidRPr="004F5752">
              <w:rPr>
                <w:b/>
                <w:i/>
              </w:rPr>
              <w:t xml:space="preserve"> L 55 vom 28.2.2011, S. 13, ELI: http://data.europa.eu/eli/reg/2011/182/oj).</w:t>
            </w:r>
          </w:p>
        </w:tc>
        <w:tc>
          <w:tcPr>
            <w:tcW w:w="4876" w:type="dxa"/>
          </w:tcPr>
          <w:p w14:paraId="7E2D5BA9" w14:textId="77777777" w:rsidR="004B287C" w:rsidRPr="004F5752" w:rsidRDefault="004B287C" w:rsidP="00ED63DD">
            <w:pPr>
              <w:pStyle w:val="Normal6"/>
              <w:rPr>
                <w:szCs w:val="24"/>
              </w:rPr>
            </w:pPr>
          </w:p>
        </w:tc>
      </w:tr>
    </w:tbl>
    <w:p w14:paraId="1819BCC4"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2E6B75D5" w14:textId="77777777" w:rsidR="004B287C" w:rsidRPr="00E52244" w:rsidRDefault="002227B5" w:rsidP="004B287C">
      <w:pPr>
        <w:rPr>
          <w:lang w:val="en-GB"/>
        </w:rPr>
      </w:pPr>
      <w:r w:rsidRPr="00E52244">
        <w:rPr>
          <w:rStyle w:val="HideTWBExt"/>
          <w:lang w:val="en-GB"/>
        </w:rPr>
        <w:t>&lt;/Amend&gt;</w:t>
      </w:r>
    </w:p>
    <w:p w14:paraId="6B9442EB"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24</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1D829B5"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CC4D3CE" w14:textId="77777777" w:rsidR="004B287C" w:rsidRPr="004F5752" w:rsidRDefault="002227B5" w:rsidP="004B287C">
      <w:pPr>
        <w:pStyle w:val="NormalBold"/>
      </w:pPr>
      <w:r w:rsidRPr="004F5752">
        <w:rPr>
          <w:rStyle w:val="HideTWBExt"/>
          <w:b w:val="0"/>
        </w:rPr>
        <w:t>&lt;Article&gt;</w:t>
      </w:r>
      <w:r w:rsidRPr="004F5752">
        <w:t>Erwägungsgrund 55</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7889F9F5" w14:textId="77777777" w:rsidTr="00ED63DD">
        <w:trPr>
          <w:jc w:val="center"/>
        </w:trPr>
        <w:tc>
          <w:tcPr>
            <w:tcW w:w="9752" w:type="dxa"/>
            <w:gridSpan w:val="2"/>
          </w:tcPr>
          <w:p w14:paraId="35FE5184" w14:textId="77777777" w:rsidR="004B287C" w:rsidRPr="004F5752" w:rsidRDefault="004B287C" w:rsidP="00ED63DD">
            <w:pPr>
              <w:keepNext/>
            </w:pPr>
          </w:p>
        </w:tc>
      </w:tr>
      <w:tr w:rsidR="00914B6B" w:rsidRPr="004F5752" w14:paraId="2CE00533" w14:textId="77777777" w:rsidTr="00ED63DD">
        <w:trPr>
          <w:jc w:val="center"/>
        </w:trPr>
        <w:tc>
          <w:tcPr>
            <w:tcW w:w="4876" w:type="dxa"/>
          </w:tcPr>
          <w:p w14:paraId="6047375E" w14:textId="77777777" w:rsidR="004B287C" w:rsidRPr="004F5752" w:rsidRDefault="002227B5" w:rsidP="00ED63DD">
            <w:pPr>
              <w:pStyle w:val="ColumnHeading"/>
              <w:keepNext/>
            </w:pPr>
            <w:r w:rsidRPr="004F5752">
              <w:t>Vorschlag der Kommission</w:t>
            </w:r>
          </w:p>
        </w:tc>
        <w:tc>
          <w:tcPr>
            <w:tcW w:w="4876" w:type="dxa"/>
          </w:tcPr>
          <w:p w14:paraId="27240BA8" w14:textId="77777777" w:rsidR="004B287C" w:rsidRPr="004F5752" w:rsidRDefault="002227B5" w:rsidP="00ED63DD">
            <w:pPr>
              <w:pStyle w:val="ColumnHeading"/>
              <w:keepNext/>
            </w:pPr>
            <w:r w:rsidRPr="004F5752">
              <w:t>Geänderter Text</w:t>
            </w:r>
          </w:p>
        </w:tc>
      </w:tr>
      <w:tr w:rsidR="00914B6B" w:rsidRPr="004F5752" w14:paraId="6841BF21" w14:textId="77777777" w:rsidTr="00ED63DD">
        <w:trPr>
          <w:jc w:val="center"/>
        </w:trPr>
        <w:tc>
          <w:tcPr>
            <w:tcW w:w="4876" w:type="dxa"/>
          </w:tcPr>
          <w:p w14:paraId="29342ED9" w14:textId="77777777" w:rsidR="004B287C" w:rsidRPr="004F5752" w:rsidRDefault="002227B5" w:rsidP="00ED63DD">
            <w:pPr>
              <w:pStyle w:val="Normal6"/>
            </w:pPr>
            <w:r w:rsidRPr="004F5752">
              <w:t>(55)</w:t>
            </w:r>
            <w:r w:rsidRPr="004F5752">
              <w:tab/>
            </w:r>
            <w:r w:rsidRPr="004F5752">
              <w:t xml:space="preserve">Der Europäische Datenschutzbeauftragte wurde gemäß Artikel 42 Absatz 2 der Verordnung (EU) 2018/1725 konsultiert und hat am </w:t>
            </w:r>
            <w:r w:rsidRPr="004F5752">
              <w:rPr>
                <w:b/>
                <w:i/>
              </w:rPr>
              <w:t>[...]</w:t>
            </w:r>
            <w:r w:rsidRPr="004F5752">
              <w:t xml:space="preserve"> eine Stellungnahme abgegeben —</w:t>
            </w:r>
          </w:p>
        </w:tc>
        <w:tc>
          <w:tcPr>
            <w:tcW w:w="4876" w:type="dxa"/>
          </w:tcPr>
          <w:p w14:paraId="51F612F2" w14:textId="77777777" w:rsidR="004B287C" w:rsidRPr="004F5752" w:rsidRDefault="002227B5" w:rsidP="00ED63DD">
            <w:pPr>
              <w:pStyle w:val="Normal6"/>
              <w:rPr>
                <w:szCs w:val="24"/>
              </w:rPr>
            </w:pPr>
            <w:r w:rsidRPr="004F5752">
              <w:t>(55)</w:t>
            </w:r>
            <w:r w:rsidRPr="004F5752">
              <w:tab/>
              <w:t xml:space="preserve">Der Europäische Datenschutzbeauftragte wurde gemäß Artikel 42 Absatz 2 der Verordnung (EU) 2018/1725 konsultiert und hat am </w:t>
            </w:r>
            <w:r w:rsidRPr="004F5752">
              <w:rPr>
                <w:b/>
                <w:i/>
              </w:rPr>
              <w:t>23. Mai 2025</w:t>
            </w:r>
            <w:r w:rsidRPr="004F5752">
              <w:t xml:space="preserve"> eine Stellungnahme abgegeben —</w:t>
            </w:r>
          </w:p>
        </w:tc>
      </w:tr>
    </w:tbl>
    <w:p w14:paraId="3D4E4070"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7E0ACE4B" w14:textId="77777777" w:rsidR="004B287C" w:rsidRPr="004F5752" w:rsidRDefault="002227B5" w:rsidP="004B287C">
      <w:r w:rsidRPr="004F5752">
        <w:rPr>
          <w:rStyle w:val="HideTWBExt"/>
        </w:rPr>
        <w:t>&lt;/Amend&gt;</w:t>
      </w:r>
    </w:p>
    <w:p w14:paraId="7F9909A1"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25</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D136564"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C258990" w14:textId="77777777" w:rsidR="004B287C" w:rsidRPr="004F5752" w:rsidRDefault="002227B5" w:rsidP="004B287C">
      <w:pPr>
        <w:pStyle w:val="NormalBold"/>
      </w:pPr>
      <w:r w:rsidRPr="004F5752">
        <w:rPr>
          <w:rStyle w:val="HideTWBExt"/>
          <w:b w:val="0"/>
        </w:rPr>
        <w:t>&lt;Article&gt;</w:t>
      </w:r>
      <w:r w:rsidRPr="004F5752">
        <w:t>Artikel 2 – Absatz 1</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CF8A923" w14:textId="77777777" w:rsidTr="00ED63DD">
        <w:trPr>
          <w:jc w:val="center"/>
        </w:trPr>
        <w:tc>
          <w:tcPr>
            <w:tcW w:w="9752" w:type="dxa"/>
            <w:gridSpan w:val="2"/>
          </w:tcPr>
          <w:p w14:paraId="271B4A28" w14:textId="77777777" w:rsidR="004B287C" w:rsidRPr="004F5752" w:rsidRDefault="004B287C" w:rsidP="00ED63DD">
            <w:pPr>
              <w:keepNext/>
            </w:pPr>
          </w:p>
        </w:tc>
      </w:tr>
      <w:tr w:rsidR="00914B6B" w:rsidRPr="004F5752" w14:paraId="126008D3" w14:textId="77777777" w:rsidTr="00ED63DD">
        <w:trPr>
          <w:jc w:val="center"/>
        </w:trPr>
        <w:tc>
          <w:tcPr>
            <w:tcW w:w="4876" w:type="dxa"/>
          </w:tcPr>
          <w:p w14:paraId="4A7D7DEE" w14:textId="77777777" w:rsidR="004B287C" w:rsidRPr="004F5752" w:rsidRDefault="002227B5" w:rsidP="00ED63DD">
            <w:pPr>
              <w:pStyle w:val="ColumnHeading"/>
              <w:keepNext/>
            </w:pPr>
            <w:r w:rsidRPr="004F5752">
              <w:t>Vorschlag der Kommission</w:t>
            </w:r>
          </w:p>
        </w:tc>
        <w:tc>
          <w:tcPr>
            <w:tcW w:w="4876" w:type="dxa"/>
          </w:tcPr>
          <w:p w14:paraId="4B54E19C" w14:textId="77777777" w:rsidR="004B287C" w:rsidRPr="004F5752" w:rsidRDefault="002227B5" w:rsidP="00ED63DD">
            <w:pPr>
              <w:pStyle w:val="ColumnHeading"/>
              <w:keepNext/>
            </w:pPr>
            <w:r w:rsidRPr="004F5752">
              <w:t>Geänderter Text</w:t>
            </w:r>
          </w:p>
        </w:tc>
      </w:tr>
      <w:tr w:rsidR="00914B6B" w:rsidRPr="004F5752" w14:paraId="4A40C7FF" w14:textId="77777777" w:rsidTr="00ED63DD">
        <w:trPr>
          <w:jc w:val="center"/>
        </w:trPr>
        <w:tc>
          <w:tcPr>
            <w:tcW w:w="4876" w:type="dxa"/>
          </w:tcPr>
          <w:p w14:paraId="093F3064" w14:textId="77777777" w:rsidR="004B287C" w:rsidRPr="004F5752" w:rsidRDefault="002227B5" w:rsidP="00ED63DD">
            <w:pPr>
              <w:pStyle w:val="Normal6"/>
            </w:pPr>
            <w:r w:rsidRPr="004F5752">
              <w:t>(1)</w:t>
            </w:r>
            <w:r w:rsidRPr="004F5752">
              <w:tab/>
              <w:t xml:space="preserve">Diese Verordnung gilt für </w:t>
            </w:r>
            <w:r w:rsidRPr="004F5752">
              <w:rPr>
                <w:b/>
                <w:bCs/>
                <w:i/>
                <w:iCs/>
              </w:rPr>
              <w:t>illegal im Hoheitsgebiet der Mitgliedstaaten aufhältige</w:t>
            </w:r>
            <w:r w:rsidRPr="004F5752">
              <w:t xml:space="preserve"> Drittstaatsangehörige.</w:t>
            </w:r>
          </w:p>
        </w:tc>
        <w:tc>
          <w:tcPr>
            <w:tcW w:w="4876" w:type="dxa"/>
          </w:tcPr>
          <w:p w14:paraId="58302679" w14:textId="77777777" w:rsidR="004B287C" w:rsidRPr="004F5752" w:rsidRDefault="002227B5" w:rsidP="00ED63DD">
            <w:pPr>
              <w:pStyle w:val="Normal6"/>
              <w:rPr>
                <w:szCs w:val="24"/>
              </w:rPr>
            </w:pPr>
            <w:r w:rsidRPr="004F5752">
              <w:t>(1)</w:t>
            </w:r>
            <w:r w:rsidRPr="004F5752">
              <w:tab/>
              <w:t>Diese Verordnung gilt für Drittstaatsangehörige</w:t>
            </w:r>
            <w:r w:rsidRPr="004F5752">
              <w:rPr>
                <w:b/>
                <w:i/>
              </w:rPr>
              <w:t xml:space="preserve">, die sich illegal im </w:t>
            </w:r>
            <w:r w:rsidRPr="004F5752">
              <w:rPr>
                <w:b/>
                <w:i/>
              </w:rPr>
              <w:t>Hoheitsgebiet der Mitgliedstaaten aufhalten oder sich zuvor im Hoheitsgebiet der Mitgliedstaaten aufgehalten haben</w:t>
            </w:r>
            <w:r w:rsidRPr="004F5752">
              <w:t>.</w:t>
            </w:r>
          </w:p>
        </w:tc>
      </w:tr>
    </w:tbl>
    <w:p w14:paraId="32456BE3"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2C48ACAC" w14:textId="77777777" w:rsidR="004B287C" w:rsidRPr="00E52244" w:rsidRDefault="002227B5" w:rsidP="004B287C">
      <w:pPr>
        <w:rPr>
          <w:lang w:val="en-GB"/>
        </w:rPr>
      </w:pPr>
      <w:r w:rsidRPr="00E52244">
        <w:rPr>
          <w:rStyle w:val="HideTWBExt"/>
          <w:lang w:val="en-GB"/>
        </w:rPr>
        <w:t>&lt;/Amend&gt;</w:t>
      </w:r>
    </w:p>
    <w:p w14:paraId="7B1507B7" w14:textId="77777777" w:rsidR="004B287C" w:rsidRPr="004F5752" w:rsidRDefault="002227B5" w:rsidP="004B287C">
      <w:pPr>
        <w:pStyle w:val="AMNumberTabs0"/>
        <w:keepNext/>
      </w:pPr>
      <w:r w:rsidRPr="004F5752">
        <w:rPr>
          <w:rStyle w:val="HideTWBExt"/>
          <w:b w:val="0"/>
        </w:rPr>
        <w:lastRenderedPageBreak/>
        <w:t>&lt;Amend&gt;</w:t>
      </w:r>
      <w:r w:rsidRPr="004F5752">
        <w:t>Änderungsantrag</w:t>
      </w:r>
      <w:r w:rsidRPr="004F5752">
        <w:tab/>
      </w:r>
      <w:r w:rsidRPr="004F5752">
        <w:tab/>
      </w:r>
      <w:r w:rsidRPr="004F5752">
        <w:rPr>
          <w:rStyle w:val="HideTWBExt"/>
          <w:b w:val="0"/>
        </w:rPr>
        <w:t>&lt;NumAm&gt;</w:t>
      </w:r>
      <w:r w:rsidRPr="004F5752">
        <w:t>26</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0D5F163"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A9A512F" w14:textId="77777777" w:rsidR="004B287C" w:rsidRPr="004F5752" w:rsidRDefault="002227B5" w:rsidP="004B287C">
      <w:pPr>
        <w:pStyle w:val="NormalBold"/>
      </w:pPr>
      <w:r w:rsidRPr="004F5752">
        <w:rPr>
          <w:rStyle w:val="HideTWBExt"/>
          <w:b w:val="0"/>
        </w:rPr>
        <w:t>&lt;Article&gt;</w:t>
      </w:r>
      <w:r w:rsidRPr="004F5752">
        <w:t>Artikel 4 – Absatz 1 – Nummer 3 – Einleitung</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657C2BF" w14:textId="77777777" w:rsidTr="00ED63DD">
        <w:trPr>
          <w:jc w:val="center"/>
        </w:trPr>
        <w:tc>
          <w:tcPr>
            <w:tcW w:w="9752" w:type="dxa"/>
            <w:gridSpan w:val="2"/>
          </w:tcPr>
          <w:p w14:paraId="6D295967" w14:textId="77777777" w:rsidR="004B287C" w:rsidRPr="004F5752" w:rsidRDefault="004B287C" w:rsidP="00ED63DD">
            <w:pPr>
              <w:keepNext/>
            </w:pPr>
          </w:p>
        </w:tc>
      </w:tr>
      <w:tr w:rsidR="00914B6B" w:rsidRPr="004F5752" w14:paraId="74A6496A" w14:textId="77777777" w:rsidTr="00ED63DD">
        <w:trPr>
          <w:jc w:val="center"/>
        </w:trPr>
        <w:tc>
          <w:tcPr>
            <w:tcW w:w="4876" w:type="dxa"/>
          </w:tcPr>
          <w:p w14:paraId="4FD6FCD1" w14:textId="77777777" w:rsidR="004B287C" w:rsidRPr="004F5752" w:rsidRDefault="002227B5" w:rsidP="00ED63DD">
            <w:pPr>
              <w:pStyle w:val="ColumnHeading"/>
              <w:keepNext/>
            </w:pPr>
            <w:r w:rsidRPr="004F5752">
              <w:t>Vorschlag der Kommission</w:t>
            </w:r>
          </w:p>
        </w:tc>
        <w:tc>
          <w:tcPr>
            <w:tcW w:w="4876" w:type="dxa"/>
          </w:tcPr>
          <w:p w14:paraId="05ADB931" w14:textId="77777777" w:rsidR="004B287C" w:rsidRPr="004F5752" w:rsidRDefault="002227B5" w:rsidP="00ED63DD">
            <w:pPr>
              <w:pStyle w:val="ColumnHeading"/>
              <w:keepNext/>
            </w:pPr>
            <w:r w:rsidRPr="004F5752">
              <w:t>Geänderter Text</w:t>
            </w:r>
          </w:p>
        </w:tc>
      </w:tr>
      <w:tr w:rsidR="00914B6B" w:rsidRPr="004F5752" w14:paraId="60872DB9" w14:textId="77777777" w:rsidTr="00ED63DD">
        <w:trPr>
          <w:jc w:val="center"/>
        </w:trPr>
        <w:tc>
          <w:tcPr>
            <w:tcW w:w="4876" w:type="dxa"/>
          </w:tcPr>
          <w:p w14:paraId="2A5B65B0" w14:textId="77777777" w:rsidR="004B287C" w:rsidRPr="004F5752" w:rsidRDefault="002227B5" w:rsidP="00ED63DD">
            <w:pPr>
              <w:pStyle w:val="Normal6"/>
            </w:pPr>
            <w:r w:rsidRPr="004F5752">
              <w:t>3.</w:t>
            </w:r>
            <w:r w:rsidRPr="004F5752">
              <w:tab/>
              <w:t>„Rückkehrstaat“</w:t>
            </w:r>
          </w:p>
        </w:tc>
        <w:tc>
          <w:tcPr>
            <w:tcW w:w="4876" w:type="dxa"/>
          </w:tcPr>
          <w:p w14:paraId="0F58E649" w14:textId="77777777" w:rsidR="004B287C" w:rsidRPr="004F5752" w:rsidRDefault="002227B5" w:rsidP="00ED63DD">
            <w:pPr>
              <w:pStyle w:val="Normal6"/>
              <w:rPr>
                <w:szCs w:val="24"/>
              </w:rPr>
            </w:pPr>
            <w:r w:rsidRPr="004F5752">
              <w:t>3.</w:t>
            </w:r>
            <w:r w:rsidRPr="004F5752">
              <w:tab/>
              <w:t>„Rückkehrstaat“</w:t>
            </w:r>
            <w:r w:rsidRPr="004F5752">
              <w:rPr>
                <w:b/>
                <w:i/>
              </w:rPr>
              <w:t xml:space="preserve"> in der folgenden Rangfolge</w:t>
            </w:r>
          </w:p>
        </w:tc>
      </w:tr>
    </w:tbl>
    <w:p w14:paraId="3CF1FCAE"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2A777D53" w14:textId="77777777" w:rsidR="004B287C" w:rsidRPr="00E52244" w:rsidRDefault="002227B5" w:rsidP="004B287C">
      <w:pPr>
        <w:rPr>
          <w:lang w:val="en-GB"/>
        </w:rPr>
      </w:pPr>
      <w:r w:rsidRPr="00E52244">
        <w:rPr>
          <w:rStyle w:val="HideTWBExt"/>
          <w:lang w:val="en-GB"/>
        </w:rPr>
        <w:t>&lt;/Amend&gt;</w:t>
      </w:r>
    </w:p>
    <w:p w14:paraId="450F9206"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27</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161C4DA"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1EC99C6A" w14:textId="77777777" w:rsidR="004B287C" w:rsidRPr="004F5752" w:rsidRDefault="002227B5" w:rsidP="004B287C">
      <w:pPr>
        <w:pStyle w:val="NormalBold"/>
      </w:pPr>
      <w:r w:rsidRPr="004F5752">
        <w:rPr>
          <w:rStyle w:val="HideTWBExt"/>
          <w:b w:val="0"/>
        </w:rPr>
        <w:t>&lt;Article&gt;</w:t>
      </w:r>
      <w:r w:rsidRPr="004F5752">
        <w:t>Artikel 4 – Absatz 1 – Nummer 3 – Buchstabe c a (neu)</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1D778336" w14:textId="77777777" w:rsidTr="00ED63DD">
        <w:trPr>
          <w:jc w:val="center"/>
        </w:trPr>
        <w:tc>
          <w:tcPr>
            <w:tcW w:w="9752" w:type="dxa"/>
            <w:gridSpan w:val="2"/>
          </w:tcPr>
          <w:p w14:paraId="37825159" w14:textId="77777777" w:rsidR="004B287C" w:rsidRPr="004F5752" w:rsidRDefault="004B287C" w:rsidP="00ED63DD">
            <w:pPr>
              <w:keepNext/>
            </w:pPr>
          </w:p>
        </w:tc>
      </w:tr>
      <w:tr w:rsidR="00914B6B" w:rsidRPr="004F5752" w14:paraId="77EA5425" w14:textId="77777777" w:rsidTr="00ED63DD">
        <w:trPr>
          <w:jc w:val="center"/>
        </w:trPr>
        <w:tc>
          <w:tcPr>
            <w:tcW w:w="4876" w:type="dxa"/>
          </w:tcPr>
          <w:p w14:paraId="0CF16F82" w14:textId="77777777" w:rsidR="004B287C" w:rsidRPr="004F5752" w:rsidRDefault="002227B5" w:rsidP="00ED63DD">
            <w:pPr>
              <w:pStyle w:val="ColumnHeading"/>
              <w:keepNext/>
            </w:pPr>
            <w:r w:rsidRPr="004F5752">
              <w:t>Vorschlag der Kommission</w:t>
            </w:r>
          </w:p>
        </w:tc>
        <w:tc>
          <w:tcPr>
            <w:tcW w:w="4876" w:type="dxa"/>
          </w:tcPr>
          <w:p w14:paraId="254F8D3E" w14:textId="77777777" w:rsidR="004B287C" w:rsidRPr="004F5752" w:rsidRDefault="002227B5" w:rsidP="00ED63DD">
            <w:pPr>
              <w:pStyle w:val="ColumnHeading"/>
              <w:keepNext/>
            </w:pPr>
            <w:r w:rsidRPr="004F5752">
              <w:t>Geänderter Text</w:t>
            </w:r>
          </w:p>
        </w:tc>
      </w:tr>
      <w:tr w:rsidR="00914B6B" w:rsidRPr="004F5752" w14:paraId="00B10D6D" w14:textId="77777777" w:rsidTr="00ED63DD">
        <w:trPr>
          <w:jc w:val="center"/>
        </w:trPr>
        <w:tc>
          <w:tcPr>
            <w:tcW w:w="4876" w:type="dxa"/>
          </w:tcPr>
          <w:p w14:paraId="73AAFA5C" w14:textId="77777777" w:rsidR="004B287C" w:rsidRPr="004F5752" w:rsidRDefault="004B287C" w:rsidP="00ED63DD">
            <w:pPr>
              <w:pStyle w:val="Normal6"/>
            </w:pPr>
          </w:p>
        </w:tc>
        <w:tc>
          <w:tcPr>
            <w:tcW w:w="4876" w:type="dxa"/>
          </w:tcPr>
          <w:p w14:paraId="0153A36C" w14:textId="77777777" w:rsidR="004B287C" w:rsidRPr="004F5752" w:rsidRDefault="002227B5" w:rsidP="00ED63DD">
            <w:pPr>
              <w:pStyle w:val="Normal6"/>
              <w:rPr>
                <w:szCs w:val="24"/>
              </w:rPr>
            </w:pPr>
            <w:proofErr w:type="spellStart"/>
            <w:r w:rsidRPr="004F5752">
              <w:rPr>
                <w:b/>
                <w:i/>
              </w:rPr>
              <w:t>ca</w:t>
            </w:r>
            <w:proofErr w:type="spellEnd"/>
            <w:r w:rsidRPr="004F5752">
              <w:rPr>
                <w:b/>
                <w:i/>
              </w:rPr>
              <w:t>)</w:t>
            </w:r>
            <w:r w:rsidRPr="004F5752">
              <w:rPr>
                <w:b/>
                <w:i/>
              </w:rPr>
              <w:tab/>
              <w:t xml:space="preserve">ein anderes Drittland, in das der betreffende </w:t>
            </w:r>
            <w:r w:rsidRPr="004F5752">
              <w:rPr>
                <w:b/>
                <w:i/>
              </w:rPr>
              <w:t>Drittstaatsangehörige freiwillig zurückkehren will und in dem er aufgenommen wird;</w:t>
            </w:r>
          </w:p>
        </w:tc>
      </w:tr>
    </w:tbl>
    <w:p w14:paraId="235CC200"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388B5034" w14:textId="77777777" w:rsidR="004B287C" w:rsidRPr="00E52244" w:rsidRDefault="002227B5" w:rsidP="004B287C">
      <w:pPr>
        <w:pStyle w:val="JustificationTitle"/>
        <w:rPr>
          <w:noProof w:val="0"/>
          <w:lang w:val="en-GB"/>
        </w:rPr>
      </w:pPr>
      <w:r w:rsidRPr="00E52244">
        <w:rPr>
          <w:rStyle w:val="HideTWBExt"/>
          <w:i w:val="0"/>
          <w:lang w:val="en-GB"/>
        </w:rPr>
        <w:t>&lt;TitreJust&gt;</w:t>
      </w:r>
      <w:r w:rsidRPr="00E52244">
        <w:rPr>
          <w:lang w:val="en-GB"/>
        </w:rPr>
        <w:t>Begründung</w:t>
      </w:r>
      <w:r w:rsidRPr="00E52244">
        <w:rPr>
          <w:rStyle w:val="HideTWBExt"/>
          <w:i w:val="0"/>
          <w:lang w:val="en-GB"/>
        </w:rPr>
        <w:t>&lt;/TitreJust&gt;</w:t>
      </w:r>
    </w:p>
    <w:p w14:paraId="5390B00C" w14:textId="77777777" w:rsidR="004B287C" w:rsidRPr="004F5752" w:rsidRDefault="002227B5" w:rsidP="004B287C">
      <w:pPr>
        <w:pStyle w:val="Normal12Italic"/>
        <w:rPr>
          <w:noProof w:val="0"/>
        </w:rPr>
      </w:pPr>
      <w:r w:rsidRPr="004F5752">
        <w:t xml:space="preserve">Übernahme des exakten Wortlauts des Artikels 3 Absatz 3 dritter Gedankenstrich der geltenden </w:t>
      </w:r>
      <w:r w:rsidRPr="004F5752">
        <w:t>Rückführungsrichtlinie 2008/115</w:t>
      </w:r>
    </w:p>
    <w:p w14:paraId="70BE93B9" w14:textId="77777777" w:rsidR="004B287C" w:rsidRPr="004F5752" w:rsidRDefault="002227B5" w:rsidP="004B287C">
      <w:r w:rsidRPr="004F5752">
        <w:rPr>
          <w:rStyle w:val="HideTWBExt"/>
        </w:rPr>
        <w:t>&lt;/Amend&gt;</w:t>
      </w:r>
    </w:p>
    <w:p w14:paraId="5A361877"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28</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8557B99"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2738BC7" w14:textId="77777777" w:rsidR="004B287C" w:rsidRPr="004F5752" w:rsidRDefault="002227B5" w:rsidP="004B287C">
      <w:pPr>
        <w:pStyle w:val="NormalBold"/>
      </w:pPr>
      <w:r w:rsidRPr="004F5752">
        <w:rPr>
          <w:rStyle w:val="HideTWBExt"/>
          <w:b w:val="0"/>
        </w:rPr>
        <w:t>&lt;Article&gt;</w:t>
      </w:r>
      <w:r w:rsidRPr="004F5752">
        <w:t>Artikel 4 – Absatz 1 – Nummer 3 – Buchstabe d</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BE22682" w14:textId="77777777" w:rsidTr="00ED63DD">
        <w:trPr>
          <w:jc w:val="center"/>
        </w:trPr>
        <w:tc>
          <w:tcPr>
            <w:tcW w:w="9752" w:type="dxa"/>
            <w:gridSpan w:val="2"/>
          </w:tcPr>
          <w:p w14:paraId="15C61A0D" w14:textId="77777777" w:rsidR="004B287C" w:rsidRPr="004F5752" w:rsidRDefault="004B287C" w:rsidP="00ED63DD">
            <w:pPr>
              <w:keepNext/>
            </w:pPr>
          </w:p>
        </w:tc>
      </w:tr>
      <w:tr w:rsidR="00914B6B" w:rsidRPr="004F5752" w14:paraId="607B4332" w14:textId="77777777" w:rsidTr="00ED63DD">
        <w:trPr>
          <w:jc w:val="center"/>
        </w:trPr>
        <w:tc>
          <w:tcPr>
            <w:tcW w:w="4876" w:type="dxa"/>
          </w:tcPr>
          <w:p w14:paraId="5DEC357F" w14:textId="77777777" w:rsidR="004B287C" w:rsidRPr="004F5752" w:rsidRDefault="002227B5" w:rsidP="00ED63DD">
            <w:pPr>
              <w:pStyle w:val="ColumnHeading"/>
              <w:keepNext/>
            </w:pPr>
            <w:r w:rsidRPr="004F5752">
              <w:t>Vorschlag der Kommission</w:t>
            </w:r>
          </w:p>
        </w:tc>
        <w:tc>
          <w:tcPr>
            <w:tcW w:w="4876" w:type="dxa"/>
          </w:tcPr>
          <w:p w14:paraId="49CD351C" w14:textId="77777777" w:rsidR="004B287C" w:rsidRPr="004F5752" w:rsidRDefault="002227B5" w:rsidP="00ED63DD">
            <w:pPr>
              <w:pStyle w:val="ColumnHeading"/>
              <w:keepNext/>
            </w:pPr>
            <w:r w:rsidRPr="004F5752">
              <w:t>Geänderter Text</w:t>
            </w:r>
          </w:p>
        </w:tc>
      </w:tr>
      <w:tr w:rsidR="00914B6B" w:rsidRPr="004F5752" w14:paraId="7A2C0A3E" w14:textId="77777777" w:rsidTr="00ED63DD">
        <w:trPr>
          <w:jc w:val="center"/>
        </w:trPr>
        <w:tc>
          <w:tcPr>
            <w:tcW w:w="4876" w:type="dxa"/>
          </w:tcPr>
          <w:p w14:paraId="73CDAEB3" w14:textId="77777777" w:rsidR="004B287C" w:rsidRPr="004F5752" w:rsidRDefault="002227B5" w:rsidP="00ED63DD">
            <w:pPr>
              <w:pStyle w:val="Normal6"/>
            </w:pPr>
            <w:r w:rsidRPr="004F5752">
              <w:t>d)</w:t>
            </w:r>
            <w:r w:rsidRPr="004F5752">
              <w:tab/>
              <w:t xml:space="preserve">einen anderen als </w:t>
            </w:r>
            <w:r w:rsidRPr="004F5752">
              <w:rPr>
                <w:b/>
                <w:i/>
              </w:rPr>
              <w:t>den</w:t>
            </w:r>
            <w:r w:rsidRPr="004F5752">
              <w:t xml:space="preserve"> unter den Buchstaben a</w:t>
            </w:r>
            <w:r w:rsidRPr="004F5752">
              <w:rPr>
                <w:b/>
                <w:i/>
              </w:rPr>
              <w:t>, b und g genannte Drittstaat</w:t>
            </w:r>
            <w:r w:rsidRPr="004F5752">
              <w:t>, in dem der Drittstaatsangehörige ein Recht auf Einreise und Aufenthalt hat;</w:t>
            </w:r>
          </w:p>
        </w:tc>
        <w:tc>
          <w:tcPr>
            <w:tcW w:w="4876" w:type="dxa"/>
          </w:tcPr>
          <w:p w14:paraId="34B40B8E" w14:textId="77777777" w:rsidR="004B287C" w:rsidRPr="004F5752" w:rsidRDefault="002227B5" w:rsidP="00ED63DD">
            <w:pPr>
              <w:pStyle w:val="Normal6"/>
              <w:rPr>
                <w:szCs w:val="24"/>
              </w:rPr>
            </w:pPr>
            <w:r w:rsidRPr="004F5752">
              <w:t>d)</w:t>
            </w:r>
            <w:r w:rsidRPr="004F5752">
              <w:tab/>
              <w:t xml:space="preserve">einen anderen als </w:t>
            </w:r>
            <w:r w:rsidRPr="004F5752">
              <w:rPr>
                <w:b/>
                <w:i/>
              </w:rPr>
              <w:t>die</w:t>
            </w:r>
            <w:r w:rsidRPr="004F5752">
              <w:t xml:space="preserve"> unter den Buchstaben a </w:t>
            </w:r>
            <w:r w:rsidRPr="004F5752">
              <w:rPr>
                <w:b/>
                <w:i/>
              </w:rPr>
              <w:t>und b genannten Drittstaaten</w:t>
            </w:r>
            <w:r w:rsidRPr="004F5752">
              <w:t>, in dem der Drittstaatsangehörige ein Recht auf Einreise und Aufenthalt hat;</w:t>
            </w:r>
          </w:p>
        </w:tc>
      </w:tr>
    </w:tbl>
    <w:p w14:paraId="0691ED8E"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27530BF9" w14:textId="77777777" w:rsidR="004B287C" w:rsidRPr="00E52244" w:rsidRDefault="002227B5" w:rsidP="004B287C">
      <w:pPr>
        <w:rPr>
          <w:lang w:val="en-GB"/>
        </w:rPr>
      </w:pPr>
      <w:r w:rsidRPr="00E52244">
        <w:rPr>
          <w:rStyle w:val="HideTWBExt"/>
          <w:lang w:val="en-GB"/>
        </w:rPr>
        <w:lastRenderedPageBreak/>
        <w:t>&lt;/Amend&gt;</w:t>
      </w:r>
    </w:p>
    <w:p w14:paraId="37FF0974"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29</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4E1A713F"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67774A03" w14:textId="77777777" w:rsidR="004B287C" w:rsidRPr="004F5752" w:rsidRDefault="002227B5" w:rsidP="004B287C">
      <w:pPr>
        <w:pStyle w:val="NormalBold"/>
      </w:pPr>
      <w:r w:rsidRPr="004F5752">
        <w:rPr>
          <w:rStyle w:val="HideTWBExt"/>
          <w:b w:val="0"/>
        </w:rPr>
        <w:t>&lt;Article&gt;</w:t>
      </w:r>
      <w:r w:rsidRPr="004F5752">
        <w:t>Artikel 4 – Absatz 1 – Nummer 3 – Buchstabe e</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FBD0DEB" w14:textId="77777777" w:rsidTr="00ED63DD">
        <w:trPr>
          <w:jc w:val="center"/>
        </w:trPr>
        <w:tc>
          <w:tcPr>
            <w:tcW w:w="9752" w:type="dxa"/>
            <w:gridSpan w:val="2"/>
          </w:tcPr>
          <w:p w14:paraId="665F43E8" w14:textId="77777777" w:rsidR="004B287C" w:rsidRPr="004F5752" w:rsidRDefault="004B287C" w:rsidP="00ED63DD">
            <w:pPr>
              <w:keepNext/>
            </w:pPr>
          </w:p>
        </w:tc>
      </w:tr>
      <w:tr w:rsidR="00914B6B" w:rsidRPr="004F5752" w14:paraId="6499D031" w14:textId="77777777" w:rsidTr="00ED63DD">
        <w:trPr>
          <w:jc w:val="center"/>
        </w:trPr>
        <w:tc>
          <w:tcPr>
            <w:tcW w:w="4876" w:type="dxa"/>
          </w:tcPr>
          <w:p w14:paraId="42CBED20" w14:textId="77777777" w:rsidR="004B287C" w:rsidRPr="004F5752" w:rsidRDefault="002227B5" w:rsidP="00ED63DD">
            <w:pPr>
              <w:pStyle w:val="ColumnHeading"/>
              <w:keepNext/>
            </w:pPr>
            <w:r w:rsidRPr="004F5752">
              <w:t>Vorschlag der Kommission</w:t>
            </w:r>
          </w:p>
        </w:tc>
        <w:tc>
          <w:tcPr>
            <w:tcW w:w="4876" w:type="dxa"/>
          </w:tcPr>
          <w:p w14:paraId="2454CF1A" w14:textId="77777777" w:rsidR="004B287C" w:rsidRPr="004F5752" w:rsidRDefault="002227B5" w:rsidP="00ED63DD">
            <w:pPr>
              <w:pStyle w:val="ColumnHeading"/>
              <w:keepNext/>
            </w:pPr>
            <w:r w:rsidRPr="004F5752">
              <w:t>Geänderter Text</w:t>
            </w:r>
          </w:p>
        </w:tc>
      </w:tr>
      <w:tr w:rsidR="00914B6B" w:rsidRPr="004F5752" w14:paraId="540072EB" w14:textId="77777777" w:rsidTr="00ED63DD">
        <w:trPr>
          <w:jc w:val="center"/>
        </w:trPr>
        <w:tc>
          <w:tcPr>
            <w:tcW w:w="4876" w:type="dxa"/>
          </w:tcPr>
          <w:p w14:paraId="7BD4C708" w14:textId="77777777" w:rsidR="004B287C" w:rsidRPr="004F5752" w:rsidRDefault="002227B5" w:rsidP="00ED63DD">
            <w:pPr>
              <w:pStyle w:val="Normal6"/>
            </w:pPr>
            <w:r w:rsidRPr="004F5752">
              <w:rPr>
                <w:b/>
                <w:i/>
              </w:rPr>
              <w:t>e)</w:t>
            </w:r>
            <w:r w:rsidRPr="004F5752">
              <w:rPr>
                <w:b/>
                <w:i/>
              </w:rPr>
              <w:tab/>
              <w:t>einen sicheren Drittstaat, hinsichtlich dessen der Antrag eines Drittstaatsangehörigen auf internationalen Schutz gemäß Artikel 59 Absatz 8 der Verordnung (EU) 2024/1348 als unzulässig abgelehnt wurde;</w:t>
            </w:r>
          </w:p>
        </w:tc>
        <w:tc>
          <w:tcPr>
            <w:tcW w:w="4876" w:type="dxa"/>
          </w:tcPr>
          <w:p w14:paraId="2CE478F1" w14:textId="77777777" w:rsidR="004B287C" w:rsidRPr="004F5752" w:rsidRDefault="002227B5" w:rsidP="00ED63DD">
            <w:pPr>
              <w:pStyle w:val="Normal6"/>
              <w:rPr>
                <w:szCs w:val="24"/>
              </w:rPr>
            </w:pPr>
            <w:r w:rsidRPr="004F5752">
              <w:rPr>
                <w:b/>
                <w:i/>
              </w:rPr>
              <w:t>entfällt</w:t>
            </w:r>
          </w:p>
        </w:tc>
      </w:tr>
    </w:tbl>
    <w:p w14:paraId="30457225"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7338C7EF" w14:textId="77777777" w:rsidR="004B287C" w:rsidRPr="004F5752" w:rsidRDefault="002227B5" w:rsidP="004B287C">
      <w:r w:rsidRPr="004F5752">
        <w:rPr>
          <w:rStyle w:val="HideTWBExt"/>
        </w:rPr>
        <w:t>&lt;/Amend&gt;</w:t>
      </w:r>
    </w:p>
    <w:p w14:paraId="645B1B80"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30</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163AEB1F"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6D5AD422" w14:textId="77777777" w:rsidR="004B287C" w:rsidRPr="004F5752" w:rsidRDefault="002227B5" w:rsidP="004B287C">
      <w:pPr>
        <w:pStyle w:val="NormalBold"/>
      </w:pPr>
      <w:r w:rsidRPr="004F5752">
        <w:rPr>
          <w:rStyle w:val="HideTWBExt"/>
          <w:b w:val="0"/>
        </w:rPr>
        <w:t>&lt;Article&gt;</w:t>
      </w:r>
      <w:r w:rsidRPr="004F5752">
        <w:t>Artikel 4 – Absatz 1 – Nummer 3 – Buchstabe f a (neu)</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34F71DE8" w14:textId="77777777" w:rsidTr="00ED63DD">
        <w:trPr>
          <w:jc w:val="center"/>
        </w:trPr>
        <w:tc>
          <w:tcPr>
            <w:tcW w:w="9752" w:type="dxa"/>
            <w:gridSpan w:val="2"/>
          </w:tcPr>
          <w:p w14:paraId="50890E51" w14:textId="77777777" w:rsidR="004B287C" w:rsidRPr="004F5752" w:rsidRDefault="004B287C" w:rsidP="00ED63DD">
            <w:pPr>
              <w:keepNext/>
            </w:pPr>
          </w:p>
        </w:tc>
      </w:tr>
      <w:tr w:rsidR="00914B6B" w:rsidRPr="004F5752" w14:paraId="4B6E38B9" w14:textId="77777777" w:rsidTr="00ED63DD">
        <w:trPr>
          <w:jc w:val="center"/>
        </w:trPr>
        <w:tc>
          <w:tcPr>
            <w:tcW w:w="4876" w:type="dxa"/>
          </w:tcPr>
          <w:p w14:paraId="07431704" w14:textId="77777777" w:rsidR="004B287C" w:rsidRPr="004F5752" w:rsidRDefault="002227B5" w:rsidP="00ED63DD">
            <w:pPr>
              <w:pStyle w:val="ColumnHeading"/>
              <w:keepNext/>
            </w:pPr>
            <w:r w:rsidRPr="004F5752">
              <w:t>Vorschlag der Kommission</w:t>
            </w:r>
          </w:p>
        </w:tc>
        <w:tc>
          <w:tcPr>
            <w:tcW w:w="4876" w:type="dxa"/>
          </w:tcPr>
          <w:p w14:paraId="33D69DBD" w14:textId="77777777" w:rsidR="004B287C" w:rsidRPr="004F5752" w:rsidRDefault="002227B5" w:rsidP="00ED63DD">
            <w:pPr>
              <w:pStyle w:val="ColumnHeading"/>
              <w:keepNext/>
            </w:pPr>
            <w:r w:rsidRPr="004F5752">
              <w:t>Geänderter Text</w:t>
            </w:r>
          </w:p>
        </w:tc>
      </w:tr>
      <w:tr w:rsidR="00914B6B" w:rsidRPr="004F5752" w14:paraId="0F71BFD3" w14:textId="77777777" w:rsidTr="00ED63DD">
        <w:trPr>
          <w:jc w:val="center"/>
        </w:trPr>
        <w:tc>
          <w:tcPr>
            <w:tcW w:w="4876" w:type="dxa"/>
          </w:tcPr>
          <w:p w14:paraId="5E82DB9C" w14:textId="77777777" w:rsidR="004B287C" w:rsidRPr="004F5752" w:rsidRDefault="004B287C" w:rsidP="00ED63DD">
            <w:pPr>
              <w:pStyle w:val="Normal6"/>
            </w:pPr>
          </w:p>
        </w:tc>
        <w:tc>
          <w:tcPr>
            <w:tcW w:w="4876" w:type="dxa"/>
          </w:tcPr>
          <w:p w14:paraId="5D2FD7AC" w14:textId="77777777" w:rsidR="004B287C" w:rsidRPr="004F5752" w:rsidRDefault="002227B5" w:rsidP="00ED63DD">
            <w:pPr>
              <w:pStyle w:val="Normal6"/>
              <w:rPr>
                <w:szCs w:val="24"/>
              </w:rPr>
            </w:pPr>
            <w:proofErr w:type="spellStart"/>
            <w:r w:rsidRPr="004F5752">
              <w:rPr>
                <w:b/>
                <w:i/>
              </w:rPr>
              <w:t>fa</w:t>
            </w:r>
            <w:proofErr w:type="spellEnd"/>
            <w:r w:rsidRPr="004F5752">
              <w:rPr>
                <w:b/>
                <w:i/>
              </w:rPr>
              <w:t>)</w:t>
            </w:r>
            <w:r w:rsidRPr="004F5752">
              <w:rPr>
                <w:b/>
                <w:i/>
              </w:rPr>
              <w:tab/>
              <w:t>einen sicheren Drittstaat, hinsichtlich dessen der Antrag eines Drittstaatsangehörigen auf internationalen Schutz gemäß Artikel 59 Absatz 8 der Verordnung (EU) 2024/1348 als unzulässig abgelehnt wurde;</w:t>
            </w:r>
          </w:p>
        </w:tc>
      </w:tr>
    </w:tbl>
    <w:p w14:paraId="19D8A911"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27DAB97C" w14:textId="77777777" w:rsidR="004B287C" w:rsidRPr="00E52244" w:rsidRDefault="002227B5" w:rsidP="004B287C">
      <w:pPr>
        <w:pStyle w:val="JustificationTitle"/>
        <w:rPr>
          <w:noProof w:val="0"/>
          <w:lang w:val="en-GB"/>
        </w:rPr>
      </w:pPr>
      <w:r w:rsidRPr="00E52244">
        <w:rPr>
          <w:rStyle w:val="HideTWBExt"/>
          <w:i w:val="0"/>
          <w:lang w:val="en-GB"/>
        </w:rPr>
        <w:t>&lt;TitreJust&gt;</w:t>
      </w:r>
      <w:r w:rsidRPr="00E52244">
        <w:rPr>
          <w:lang w:val="en-GB"/>
        </w:rPr>
        <w:t>Begründung</w:t>
      </w:r>
      <w:r w:rsidRPr="00E52244">
        <w:rPr>
          <w:rStyle w:val="HideTWBExt"/>
          <w:i w:val="0"/>
          <w:lang w:val="en-GB"/>
        </w:rPr>
        <w:t>&lt;/TitreJust&gt;</w:t>
      </w:r>
    </w:p>
    <w:p w14:paraId="0D0A8864" w14:textId="77777777" w:rsidR="004B287C" w:rsidRPr="004F5752" w:rsidRDefault="002227B5" w:rsidP="004B287C">
      <w:pPr>
        <w:pStyle w:val="Normal12Italic"/>
        <w:rPr>
          <w:noProof w:val="0"/>
        </w:rPr>
      </w:pPr>
      <w:r w:rsidRPr="004F5752">
        <w:t>Die Reihenfolge der Buchstaben e und f wurde geändert, um der Reihenfolge in der Asylverfahrensverordnung Rechnung zu tragen.</w:t>
      </w:r>
    </w:p>
    <w:p w14:paraId="681F1C99" w14:textId="77777777" w:rsidR="004B287C" w:rsidRPr="004F5752" w:rsidRDefault="002227B5" w:rsidP="004B287C">
      <w:r w:rsidRPr="004F5752">
        <w:rPr>
          <w:rStyle w:val="HideTWBExt"/>
        </w:rPr>
        <w:t>&lt;/Amend&gt;</w:t>
      </w:r>
    </w:p>
    <w:p w14:paraId="0C99033C"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31</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51DCC9E"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33FAF9A" w14:textId="77777777" w:rsidR="004B287C" w:rsidRPr="004F5752" w:rsidRDefault="002227B5" w:rsidP="004B287C">
      <w:pPr>
        <w:pStyle w:val="NormalBold"/>
      </w:pPr>
      <w:r w:rsidRPr="004F5752">
        <w:rPr>
          <w:rStyle w:val="HideTWBExt"/>
          <w:b w:val="0"/>
        </w:rPr>
        <w:t>&lt;Article&gt;</w:t>
      </w:r>
      <w:r w:rsidRPr="004F5752">
        <w:t>Artikel 4 – Absatz 1 – Nummer 3 – Buchstabe g</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D3500BB" w14:textId="77777777" w:rsidTr="00ED63DD">
        <w:trPr>
          <w:jc w:val="center"/>
        </w:trPr>
        <w:tc>
          <w:tcPr>
            <w:tcW w:w="9752" w:type="dxa"/>
            <w:gridSpan w:val="2"/>
          </w:tcPr>
          <w:p w14:paraId="7D40777D" w14:textId="77777777" w:rsidR="004B287C" w:rsidRPr="004F5752" w:rsidRDefault="004B287C" w:rsidP="00ED63DD">
            <w:pPr>
              <w:keepNext/>
            </w:pPr>
          </w:p>
        </w:tc>
      </w:tr>
      <w:tr w:rsidR="00914B6B" w:rsidRPr="004F5752" w14:paraId="5212D3D2" w14:textId="77777777" w:rsidTr="00ED63DD">
        <w:trPr>
          <w:jc w:val="center"/>
        </w:trPr>
        <w:tc>
          <w:tcPr>
            <w:tcW w:w="4876" w:type="dxa"/>
          </w:tcPr>
          <w:p w14:paraId="6569C565" w14:textId="77777777" w:rsidR="004B287C" w:rsidRPr="004F5752" w:rsidRDefault="002227B5" w:rsidP="00ED63DD">
            <w:pPr>
              <w:pStyle w:val="ColumnHeading"/>
              <w:keepNext/>
            </w:pPr>
            <w:r w:rsidRPr="004F5752">
              <w:t>Vorschlag der Kommission</w:t>
            </w:r>
          </w:p>
        </w:tc>
        <w:tc>
          <w:tcPr>
            <w:tcW w:w="4876" w:type="dxa"/>
          </w:tcPr>
          <w:p w14:paraId="25C6AE20" w14:textId="77777777" w:rsidR="004B287C" w:rsidRPr="004F5752" w:rsidRDefault="002227B5" w:rsidP="00ED63DD">
            <w:pPr>
              <w:pStyle w:val="ColumnHeading"/>
              <w:keepNext/>
            </w:pPr>
            <w:r w:rsidRPr="004F5752">
              <w:t>Geänderter Text</w:t>
            </w:r>
          </w:p>
        </w:tc>
      </w:tr>
      <w:tr w:rsidR="00914B6B" w:rsidRPr="004F5752" w14:paraId="52AD883E" w14:textId="77777777" w:rsidTr="00ED63DD">
        <w:trPr>
          <w:jc w:val="center"/>
        </w:trPr>
        <w:tc>
          <w:tcPr>
            <w:tcW w:w="4876" w:type="dxa"/>
          </w:tcPr>
          <w:p w14:paraId="37550318" w14:textId="77777777" w:rsidR="004B287C" w:rsidRPr="004F5752" w:rsidRDefault="002227B5" w:rsidP="00ED63DD">
            <w:pPr>
              <w:pStyle w:val="Normal6"/>
            </w:pPr>
            <w:r w:rsidRPr="004F5752">
              <w:t>g)</w:t>
            </w:r>
            <w:r w:rsidRPr="004F5752">
              <w:tab/>
              <w:t xml:space="preserve">einen Drittstaat, mit dem ein </w:t>
            </w:r>
            <w:r w:rsidRPr="004F5752">
              <w:lastRenderedPageBreak/>
              <w:t xml:space="preserve">Abkommen </w:t>
            </w:r>
            <w:r w:rsidRPr="004F5752">
              <w:rPr>
                <w:b/>
                <w:i/>
              </w:rPr>
              <w:t>oder eine Vereinbarung</w:t>
            </w:r>
            <w:r w:rsidRPr="004F5752">
              <w:t xml:space="preserve"> besteht, auf </w:t>
            </w:r>
            <w:r w:rsidRPr="004F5752">
              <w:rPr>
                <w:b/>
                <w:i/>
              </w:rPr>
              <w:t>deren bzw.</w:t>
            </w:r>
            <w:r w:rsidRPr="004F5752">
              <w:t xml:space="preserve"> dessen Grundlage der Drittstaatsangehörige nach Artikel 17 dieser Verordnung aufgenommen wird;</w:t>
            </w:r>
          </w:p>
        </w:tc>
        <w:tc>
          <w:tcPr>
            <w:tcW w:w="4876" w:type="dxa"/>
          </w:tcPr>
          <w:p w14:paraId="53648775" w14:textId="77777777" w:rsidR="004B287C" w:rsidRPr="004F5752" w:rsidRDefault="002227B5" w:rsidP="00ED63DD">
            <w:pPr>
              <w:pStyle w:val="Normal6"/>
              <w:rPr>
                <w:szCs w:val="24"/>
              </w:rPr>
            </w:pPr>
            <w:r w:rsidRPr="004F5752">
              <w:lastRenderedPageBreak/>
              <w:t>g)</w:t>
            </w:r>
            <w:r w:rsidRPr="004F5752">
              <w:tab/>
              <w:t xml:space="preserve">einen Drittstaat, mit dem ein </w:t>
            </w:r>
            <w:r w:rsidRPr="004F5752">
              <w:lastRenderedPageBreak/>
              <w:t>Abkommen besteht, auf dessen Grundlage der Drittstaatsangehörige nach Artikel 17 dieser Verordnung aufgenommen wird;</w:t>
            </w:r>
          </w:p>
        </w:tc>
      </w:tr>
    </w:tbl>
    <w:p w14:paraId="66508C36"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3B1FDDB7" w14:textId="77777777" w:rsidR="004B287C" w:rsidRPr="00E52244" w:rsidRDefault="002227B5" w:rsidP="004B287C">
      <w:pPr>
        <w:rPr>
          <w:lang w:val="en-GB"/>
        </w:rPr>
      </w:pPr>
      <w:r w:rsidRPr="00E52244">
        <w:rPr>
          <w:rStyle w:val="HideTWBExt"/>
          <w:lang w:val="en-GB"/>
        </w:rPr>
        <w:t>&lt;/Amend&gt;</w:t>
      </w:r>
    </w:p>
    <w:p w14:paraId="5089971D"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32</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49770103"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756EA2E2" w14:textId="77777777" w:rsidR="004B287C" w:rsidRPr="004F5752" w:rsidRDefault="002227B5" w:rsidP="004B287C">
      <w:pPr>
        <w:pStyle w:val="NormalBold"/>
      </w:pPr>
      <w:r w:rsidRPr="004F5752">
        <w:rPr>
          <w:rStyle w:val="HideTWBExt"/>
          <w:b w:val="0"/>
        </w:rPr>
        <w:t>&lt;Article&gt;</w:t>
      </w:r>
      <w:r w:rsidRPr="004F5752">
        <w:t>Artikel 4 – Absatz 1 – Nummer 5</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DE3CD05" w14:textId="77777777" w:rsidTr="00ED63DD">
        <w:trPr>
          <w:jc w:val="center"/>
        </w:trPr>
        <w:tc>
          <w:tcPr>
            <w:tcW w:w="9752" w:type="dxa"/>
            <w:gridSpan w:val="2"/>
          </w:tcPr>
          <w:p w14:paraId="306BAD4A" w14:textId="77777777" w:rsidR="004B287C" w:rsidRPr="004F5752" w:rsidRDefault="004B287C" w:rsidP="00ED63DD">
            <w:pPr>
              <w:keepNext/>
            </w:pPr>
          </w:p>
        </w:tc>
      </w:tr>
      <w:tr w:rsidR="00914B6B" w:rsidRPr="004F5752" w14:paraId="31D17D23" w14:textId="77777777" w:rsidTr="00ED63DD">
        <w:trPr>
          <w:jc w:val="center"/>
        </w:trPr>
        <w:tc>
          <w:tcPr>
            <w:tcW w:w="4876" w:type="dxa"/>
          </w:tcPr>
          <w:p w14:paraId="173D0A31" w14:textId="77777777" w:rsidR="004B287C" w:rsidRPr="004F5752" w:rsidRDefault="002227B5" w:rsidP="00ED63DD">
            <w:pPr>
              <w:pStyle w:val="ColumnHeading"/>
              <w:keepNext/>
            </w:pPr>
            <w:r w:rsidRPr="004F5752">
              <w:t>Vorschlag der Kommission</w:t>
            </w:r>
          </w:p>
        </w:tc>
        <w:tc>
          <w:tcPr>
            <w:tcW w:w="4876" w:type="dxa"/>
          </w:tcPr>
          <w:p w14:paraId="1BBCB752" w14:textId="77777777" w:rsidR="004B287C" w:rsidRPr="004F5752" w:rsidRDefault="002227B5" w:rsidP="00ED63DD">
            <w:pPr>
              <w:pStyle w:val="ColumnHeading"/>
              <w:keepNext/>
            </w:pPr>
            <w:r w:rsidRPr="004F5752">
              <w:t>Geänderter Text</w:t>
            </w:r>
          </w:p>
        </w:tc>
      </w:tr>
      <w:tr w:rsidR="00914B6B" w:rsidRPr="004F5752" w14:paraId="1BA6121C" w14:textId="77777777" w:rsidTr="00ED63DD">
        <w:trPr>
          <w:jc w:val="center"/>
        </w:trPr>
        <w:tc>
          <w:tcPr>
            <w:tcW w:w="4876" w:type="dxa"/>
          </w:tcPr>
          <w:p w14:paraId="4CBA71F8" w14:textId="77777777" w:rsidR="004B287C" w:rsidRPr="004F5752" w:rsidRDefault="002227B5" w:rsidP="00ED63DD">
            <w:pPr>
              <w:pStyle w:val="Normal6"/>
            </w:pPr>
            <w:r w:rsidRPr="004F5752">
              <w:rPr>
                <w:b/>
                <w:i/>
              </w:rPr>
              <w:t>5.</w:t>
            </w:r>
            <w:r w:rsidRPr="004F5752">
              <w:rPr>
                <w:b/>
                <w:i/>
              </w:rPr>
              <w:tab/>
              <w:t xml:space="preserve">„Abschiebung“ die </w:t>
            </w:r>
            <w:r w:rsidRPr="004F5752">
              <w:rPr>
                <w:b/>
                <w:i/>
              </w:rPr>
              <w:t>Vollstreckung der Rückkehrentscheidung durch die zuständigen Behörden im Wege der tatsächlichen Verbringung aus dem Hoheitsgebiet des Mitgliedstaats;</w:t>
            </w:r>
          </w:p>
        </w:tc>
        <w:tc>
          <w:tcPr>
            <w:tcW w:w="4876" w:type="dxa"/>
          </w:tcPr>
          <w:p w14:paraId="27B31129" w14:textId="77777777" w:rsidR="004B287C" w:rsidRPr="004F5752" w:rsidRDefault="002227B5" w:rsidP="00ED63DD">
            <w:pPr>
              <w:pStyle w:val="Normal6"/>
              <w:rPr>
                <w:szCs w:val="24"/>
              </w:rPr>
            </w:pPr>
            <w:r w:rsidRPr="004F5752">
              <w:rPr>
                <w:b/>
                <w:i/>
              </w:rPr>
              <w:t>entfällt</w:t>
            </w:r>
          </w:p>
        </w:tc>
      </w:tr>
    </w:tbl>
    <w:p w14:paraId="4D118933"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34C938E1" w14:textId="77777777" w:rsidR="004B287C" w:rsidRPr="004F5752" w:rsidRDefault="002227B5" w:rsidP="004B287C">
      <w:r w:rsidRPr="004F5752">
        <w:rPr>
          <w:rStyle w:val="HideTWBExt"/>
        </w:rPr>
        <w:t>&lt;/Amend&gt;</w:t>
      </w:r>
    </w:p>
    <w:p w14:paraId="2697D0EE"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33</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936EEFD"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B7B200D" w14:textId="77777777" w:rsidR="004B287C" w:rsidRPr="004F5752" w:rsidRDefault="002227B5" w:rsidP="004B287C">
      <w:pPr>
        <w:pStyle w:val="NormalBold"/>
      </w:pPr>
      <w:r w:rsidRPr="004F5752">
        <w:rPr>
          <w:rStyle w:val="HideTWBExt"/>
          <w:b w:val="0"/>
        </w:rPr>
        <w:t>&lt;Article&gt;</w:t>
      </w:r>
      <w:r w:rsidRPr="004F5752">
        <w:t>Artikel 4 – Absatz 1 – Nummer 6 a (neu)</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191FC421" w14:textId="77777777" w:rsidTr="00ED63DD">
        <w:trPr>
          <w:jc w:val="center"/>
        </w:trPr>
        <w:tc>
          <w:tcPr>
            <w:tcW w:w="9752" w:type="dxa"/>
            <w:gridSpan w:val="2"/>
          </w:tcPr>
          <w:p w14:paraId="7D8958C7" w14:textId="77777777" w:rsidR="004B287C" w:rsidRPr="004F5752" w:rsidRDefault="004B287C" w:rsidP="00ED63DD">
            <w:pPr>
              <w:keepNext/>
            </w:pPr>
          </w:p>
        </w:tc>
      </w:tr>
      <w:tr w:rsidR="00914B6B" w:rsidRPr="004F5752" w14:paraId="48E29AC7" w14:textId="77777777" w:rsidTr="00ED63DD">
        <w:trPr>
          <w:jc w:val="center"/>
        </w:trPr>
        <w:tc>
          <w:tcPr>
            <w:tcW w:w="4876" w:type="dxa"/>
          </w:tcPr>
          <w:p w14:paraId="72B3E6F3" w14:textId="77777777" w:rsidR="004B287C" w:rsidRPr="004F5752" w:rsidRDefault="002227B5" w:rsidP="00ED63DD">
            <w:pPr>
              <w:pStyle w:val="ColumnHeading"/>
              <w:keepNext/>
            </w:pPr>
            <w:r w:rsidRPr="004F5752">
              <w:t>Vorschlag der Kommission</w:t>
            </w:r>
          </w:p>
        </w:tc>
        <w:tc>
          <w:tcPr>
            <w:tcW w:w="4876" w:type="dxa"/>
          </w:tcPr>
          <w:p w14:paraId="7AAFE49F" w14:textId="77777777" w:rsidR="004B287C" w:rsidRPr="004F5752" w:rsidRDefault="002227B5" w:rsidP="00ED63DD">
            <w:pPr>
              <w:pStyle w:val="ColumnHeading"/>
              <w:keepNext/>
            </w:pPr>
            <w:r w:rsidRPr="004F5752">
              <w:t>Geänderter Text</w:t>
            </w:r>
          </w:p>
        </w:tc>
      </w:tr>
      <w:tr w:rsidR="00914B6B" w:rsidRPr="004F5752" w14:paraId="0437C1A2" w14:textId="77777777" w:rsidTr="00ED63DD">
        <w:trPr>
          <w:jc w:val="center"/>
        </w:trPr>
        <w:tc>
          <w:tcPr>
            <w:tcW w:w="4876" w:type="dxa"/>
          </w:tcPr>
          <w:p w14:paraId="3858973D" w14:textId="77777777" w:rsidR="004B287C" w:rsidRPr="004F5752" w:rsidRDefault="004B287C" w:rsidP="00ED63DD">
            <w:pPr>
              <w:pStyle w:val="Normal6"/>
            </w:pPr>
          </w:p>
        </w:tc>
        <w:tc>
          <w:tcPr>
            <w:tcW w:w="4876" w:type="dxa"/>
          </w:tcPr>
          <w:p w14:paraId="39AEDBEC" w14:textId="77777777" w:rsidR="004B287C" w:rsidRPr="004F5752" w:rsidRDefault="002227B5" w:rsidP="00ED63DD">
            <w:pPr>
              <w:pStyle w:val="Normal6"/>
              <w:rPr>
                <w:szCs w:val="24"/>
              </w:rPr>
            </w:pPr>
            <w:r w:rsidRPr="004F5752">
              <w:rPr>
                <w:b/>
                <w:i/>
              </w:rPr>
              <w:t>6a.</w:t>
            </w:r>
            <w:r w:rsidRPr="004F5752">
              <w:rPr>
                <w:b/>
                <w:i/>
              </w:rPr>
              <w:tab/>
              <w:t xml:space="preserve">„Abschiebung“ die Vollstreckung der Rückkehrentscheidung durch die zuständigen Behörden im Wege der </w:t>
            </w:r>
            <w:r w:rsidRPr="004F5752">
              <w:rPr>
                <w:b/>
                <w:i/>
              </w:rPr>
              <w:t>tatsächlichen Verbringung aus dem Hoheitsgebiet des Mitgliedstaats;</w:t>
            </w:r>
          </w:p>
        </w:tc>
      </w:tr>
    </w:tbl>
    <w:p w14:paraId="6A0C0F9C"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BBFB081" w14:textId="77777777" w:rsidR="004B287C" w:rsidRPr="00E52244" w:rsidRDefault="002227B5" w:rsidP="004B287C">
      <w:pPr>
        <w:pStyle w:val="JustificationTitle"/>
        <w:rPr>
          <w:noProof w:val="0"/>
          <w:lang w:val="en-GB"/>
        </w:rPr>
      </w:pPr>
      <w:r w:rsidRPr="00E52244">
        <w:rPr>
          <w:rStyle w:val="HideTWBExt"/>
          <w:i w:val="0"/>
          <w:lang w:val="en-GB"/>
        </w:rPr>
        <w:t>&lt;TitreJust&gt;</w:t>
      </w:r>
      <w:r w:rsidRPr="00E52244">
        <w:rPr>
          <w:lang w:val="en-GB"/>
        </w:rPr>
        <w:t>Begründung</w:t>
      </w:r>
      <w:r w:rsidRPr="00E52244">
        <w:rPr>
          <w:rStyle w:val="HideTWBExt"/>
          <w:i w:val="0"/>
          <w:lang w:val="en-GB"/>
        </w:rPr>
        <w:t>&lt;/TitreJust&gt;</w:t>
      </w:r>
    </w:p>
    <w:p w14:paraId="33E34717" w14:textId="77777777" w:rsidR="004B287C" w:rsidRPr="004F5752" w:rsidRDefault="002227B5" w:rsidP="004B287C">
      <w:pPr>
        <w:pStyle w:val="Normal12Italic"/>
        <w:rPr>
          <w:noProof w:val="0"/>
        </w:rPr>
      </w:pPr>
      <w:r w:rsidRPr="004F5752">
        <w:t xml:space="preserve">Die Begriffsbestimmungen für „Abschiebung“ und „freiwillige Rückkehr“ wurden geändert, um der geänderten </w:t>
      </w:r>
      <w:r w:rsidRPr="004F5752">
        <w:t>Reihenfolge der Artikel 12 und 13 Rechnung zu tragen.</w:t>
      </w:r>
    </w:p>
    <w:p w14:paraId="312B0B82" w14:textId="77777777" w:rsidR="004B287C" w:rsidRPr="004F5752" w:rsidRDefault="002227B5" w:rsidP="004B287C">
      <w:r w:rsidRPr="004F5752">
        <w:rPr>
          <w:rStyle w:val="HideTWBExt"/>
        </w:rPr>
        <w:t>&lt;/Amend&gt;</w:t>
      </w:r>
    </w:p>
    <w:p w14:paraId="5B653F02" w14:textId="77777777" w:rsidR="004B287C" w:rsidRPr="004F5752" w:rsidRDefault="002227B5" w:rsidP="004B287C">
      <w:pPr>
        <w:pStyle w:val="AMNumberTabs0"/>
        <w:keepNext/>
      </w:pPr>
      <w:r w:rsidRPr="004F5752">
        <w:rPr>
          <w:rStyle w:val="HideTWBExt"/>
          <w:b w:val="0"/>
        </w:rPr>
        <w:lastRenderedPageBreak/>
        <w:t>&lt;Amend&gt;</w:t>
      </w:r>
      <w:r w:rsidRPr="004F5752">
        <w:t>Änderungsantrag</w:t>
      </w:r>
      <w:r w:rsidRPr="004F5752">
        <w:tab/>
      </w:r>
      <w:r w:rsidRPr="004F5752">
        <w:tab/>
      </w:r>
      <w:r w:rsidRPr="004F5752">
        <w:rPr>
          <w:rStyle w:val="HideTWBExt"/>
          <w:b w:val="0"/>
        </w:rPr>
        <w:t>&lt;NumAm&gt;</w:t>
      </w:r>
      <w:r w:rsidRPr="004F5752">
        <w:t>34</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562F2630"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69D8DFF1" w14:textId="77777777" w:rsidR="004B287C" w:rsidRPr="004F5752" w:rsidRDefault="002227B5" w:rsidP="004B287C">
      <w:pPr>
        <w:pStyle w:val="NormalBold"/>
      </w:pPr>
      <w:r w:rsidRPr="004F5752">
        <w:rPr>
          <w:rStyle w:val="HideTWBExt"/>
          <w:b w:val="0"/>
        </w:rPr>
        <w:t>&lt;Article&gt;</w:t>
      </w:r>
      <w:r w:rsidRPr="004F5752">
        <w:t>Artikel 4 – Absatz 1 – Nummer 7</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EF460E3" w14:textId="77777777" w:rsidTr="00ED63DD">
        <w:trPr>
          <w:jc w:val="center"/>
        </w:trPr>
        <w:tc>
          <w:tcPr>
            <w:tcW w:w="9752" w:type="dxa"/>
            <w:gridSpan w:val="2"/>
          </w:tcPr>
          <w:p w14:paraId="40141EF5" w14:textId="77777777" w:rsidR="004B287C" w:rsidRPr="004F5752" w:rsidRDefault="004B287C" w:rsidP="00ED63DD">
            <w:pPr>
              <w:keepNext/>
            </w:pPr>
          </w:p>
        </w:tc>
      </w:tr>
      <w:tr w:rsidR="00914B6B" w:rsidRPr="004F5752" w14:paraId="7B7C8268" w14:textId="77777777" w:rsidTr="00ED63DD">
        <w:trPr>
          <w:jc w:val="center"/>
        </w:trPr>
        <w:tc>
          <w:tcPr>
            <w:tcW w:w="4876" w:type="dxa"/>
          </w:tcPr>
          <w:p w14:paraId="6035D408" w14:textId="77777777" w:rsidR="004B287C" w:rsidRPr="004F5752" w:rsidRDefault="002227B5" w:rsidP="00ED63DD">
            <w:pPr>
              <w:pStyle w:val="ColumnHeading"/>
              <w:keepNext/>
            </w:pPr>
            <w:r w:rsidRPr="004F5752">
              <w:t>Vorschlag der Kommission</w:t>
            </w:r>
          </w:p>
        </w:tc>
        <w:tc>
          <w:tcPr>
            <w:tcW w:w="4876" w:type="dxa"/>
          </w:tcPr>
          <w:p w14:paraId="0C142282" w14:textId="77777777" w:rsidR="004B287C" w:rsidRPr="004F5752" w:rsidRDefault="002227B5" w:rsidP="00ED63DD">
            <w:pPr>
              <w:pStyle w:val="ColumnHeading"/>
              <w:keepNext/>
            </w:pPr>
            <w:r w:rsidRPr="004F5752">
              <w:t>Geänderter Text</w:t>
            </w:r>
          </w:p>
        </w:tc>
      </w:tr>
      <w:tr w:rsidR="00914B6B" w:rsidRPr="004F5752" w14:paraId="11BFF5E7" w14:textId="77777777" w:rsidTr="00ED63DD">
        <w:trPr>
          <w:jc w:val="center"/>
        </w:trPr>
        <w:tc>
          <w:tcPr>
            <w:tcW w:w="4876" w:type="dxa"/>
          </w:tcPr>
          <w:p w14:paraId="72A3BDEC" w14:textId="77777777" w:rsidR="004B287C" w:rsidRPr="004F5752" w:rsidRDefault="002227B5" w:rsidP="00ED63DD">
            <w:pPr>
              <w:pStyle w:val="Normal6"/>
            </w:pPr>
            <w:r w:rsidRPr="004F5752">
              <w:t>7.</w:t>
            </w:r>
            <w:r w:rsidRPr="004F5752">
              <w:tab/>
            </w:r>
            <w:r w:rsidRPr="004F5752">
              <w:t xml:space="preserve">„Flucht“ die Handlung, durch die sich ein Drittstaatsangehöriger der Verfügung der zuständigen Verwaltungs- oder Justizbehörden entzieht, </w:t>
            </w:r>
            <w:r w:rsidRPr="004F5752">
              <w:rPr>
                <w:b/>
                <w:i/>
              </w:rPr>
              <w:t>wie etwa durch das Verlassen des Hoheitsgebiets des Mitgliedstaats ohne Erlaubnis der zuständigen Behörden</w:t>
            </w:r>
            <w:r w:rsidRPr="004F5752">
              <w:t xml:space="preserve"> aus Gründen, die nicht außerhalb des Einflussbereichs des Drittstaatsangehörigen liegen;</w:t>
            </w:r>
          </w:p>
        </w:tc>
        <w:tc>
          <w:tcPr>
            <w:tcW w:w="4876" w:type="dxa"/>
          </w:tcPr>
          <w:p w14:paraId="0EBA078A" w14:textId="77777777" w:rsidR="004B287C" w:rsidRPr="004F5752" w:rsidRDefault="002227B5" w:rsidP="00ED63DD">
            <w:pPr>
              <w:pStyle w:val="Normal6"/>
              <w:rPr>
                <w:szCs w:val="24"/>
              </w:rPr>
            </w:pPr>
            <w:r w:rsidRPr="004F5752">
              <w:t>7.</w:t>
            </w:r>
            <w:r w:rsidRPr="004F5752">
              <w:tab/>
              <w:t>„Flucht“ die Handlung, durch die sich ein Drittstaatsangehöriger der Verfügung der zuständigen Verwaltungs- oder Justizbehörden entzieht, aus Gründen, die nicht außerhalb des Einflussbereichs des Drittstaatsangehörigen liegen;</w:t>
            </w:r>
          </w:p>
        </w:tc>
      </w:tr>
    </w:tbl>
    <w:p w14:paraId="0C495E50"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75B3C9CC" w14:textId="77777777" w:rsidR="004B287C" w:rsidRPr="00E52244" w:rsidRDefault="002227B5" w:rsidP="004B287C">
      <w:pPr>
        <w:rPr>
          <w:lang w:val="en-GB"/>
        </w:rPr>
      </w:pPr>
      <w:r w:rsidRPr="00E52244">
        <w:rPr>
          <w:rStyle w:val="HideTWBExt"/>
          <w:lang w:val="en-GB"/>
        </w:rPr>
        <w:t>&lt;/Amend&gt;</w:t>
      </w:r>
    </w:p>
    <w:p w14:paraId="0D5193CB"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35</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D9F8FD1"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D5CF9D3" w14:textId="77777777" w:rsidR="004B287C" w:rsidRPr="004F5752" w:rsidRDefault="002227B5" w:rsidP="004B287C">
      <w:pPr>
        <w:pStyle w:val="NormalBold"/>
      </w:pPr>
      <w:r w:rsidRPr="004F5752">
        <w:rPr>
          <w:rStyle w:val="HideTWBExt"/>
          <w:b w:val="0"/>
        </w:rPr>
        <w:t>&lt;Article&gt;</w:t>
      </w:r>
      <w:r w:rsidRPr="004F5752">
        <w:t>Artikel 4 – Absatz 1 – Nummer 8 a (neu)</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E4A7CAB" w14:textId="77777777" w:rsidTr="00ED63DD">
        <w:trPr>
          <w:jc w:val="center"/>
        </w:trPr>
        <w:tc>
          <w:tcPr>
            <w:tcW w:w="9752" w:type="dxa"/>
            <w:gridSpan w:val="2"/>
          </w:tcPr>
          <w:p w14:paraId="32E8F6A2" w14:textId="77777777" w:rsidR="004B287C" w:rsidRPr="004F5752" w:rsidRDefault="004B287C" w:rsidP="00ED63DD">
            <w:pPr>
              <w:keepNext/>
            </w:pPr>
          </w:p>
        </w:tc>
      </w:tr>
      <w:tr w:rsidR="00914B6B" w:rsidRPr="004F5752" w14:paraId="4F7287BB" w14:textId="77777777" w:rsidTr="00ED63DD">
        <w:trPr>
          <w:jc w:val="center"/>
        </w:trPr>
        <w:tc>
          <w:tcPr>
            <w:tcW w:w="4876" w:type="dxa"/>
          </w:tcPr>
          <w:p w14:paraId="7A9D8176" w14:textId="77777777" w:rsidR="004B287C" w:rsidRPr="004F5752" w:rsidRDefault="002227B5" w:rsidP="00ED63DD">
            <w:pPr>
              <w:pStyle w:val="ColumnHeading"/>
              <w:keepNext/>
            </w:pPr>
            <w:r w:rsidRPr="004F5752">
              <w:t>Vorschlag der Kommission</w:t>
            </w:r>
          </w:p>
        </w:tc>
        <w:tc>
          <w:tcPr>
            <w:tcW w:w="4876" w:type="dxa"/>
          </w:tcPr>
          <w:p w14:paraId="077C87CD" w14:textId="77777777" w:rsidR="004B287C" w:rsidRPr="004F5752" w:rsidRDefault="002227B5" w:rsidP="00ED63DD">
            <w:pPr>
              <w:pStyle w:val="ColumnHeading"/>
              <w:keepNext/>
            </w:pPr>
            <w:r w:rsidRPr="004F5752">
              <w:t>Geänderter Text</w:t>
            </w:r>
          </w:p>
        </w:tc>
      </w:tr>
      <w:tr w:rsidR="00914B6B" w:rsidRPr="004F5752" w14:paraId="216693D8" w14:textId="77777777" w:rsidTr="00ED63DD">
        <w:trPr>
          <w:jc w:val="center"/>
        </w:trPr>
        <w:tc>
          <w:tcPr>
            <w:tcW w:w="4876" w:type="dxa"/>
          </w:tcPr>
          <w:p w14:paraId="77CDFCFA" w14:textId="77777777" w:rsidR="004B287C" w:rsidRPr="004F5752" w:rsidRDefault="004B287C" w:rsidP="00ED63DD">
            <w:pPr>
              <w:pStyle w:val="Normal6"/>
            </w:pPr>
          </w:p>
        </w:tc>
        <w:tc>
          <w:tcPr>
            <w:tcW w:w="4876" w:type="dxa"/>
          </w:tcPr>
          <w:p w14:paraId="346F002D" w14:textId="77777777" w:rsidR="004B287C" w:rsidRPr="004F5752" w:rsidRDefault="002227B5" w:rsidP="00ED63DD">
            <w:pPr>
              <w:pStyle w:val="Normal6"/>
              <w:rPr>
                <w:szCs w:val="24"/>
              </w:rPr>
            </w:pPr>
            <w:r w:rsidRPr="004F5752">
              <w:rPr>
                <w:b/>
                <w:i/>
              </w:rPr>
              <w:t>8a.</w:t>
            </w:r>
            <w:r w:rsidRPr="004F5752">
              <w:rPr>
                <w:b/>
                <w:i/>
              </w:rPr>
              <w:tab/>
              <w:t>„Rückkehraktion“ eine von der Europäischen Agentur für die Grenz- und Küstenwache („Frontex“) oder von der zuständigen Behörde eines Mitgliedstaats organisierte oder koordinierte Aktion, mit der Drittstaatsangehörige aus einem oder mehreren Mitgliedstaaten rückgeführt werden;</w:t>
            </w:r>
          </w:p>
        </w:tc>
      </w:tr>
    </w:tbl>
    <w:p w14:paraId="7742829B"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D997CE7" w14:textId="77777777" w:rsidR="004B287C" w:rsidRPr="00E52244" w:rsidRDefault="002227B5" w:rsidP="004B287C">
      <w:pPr>
        <w:rPr>
          <w:lang w:val="en-GB"/>
        </w:rPr>
      </w:pPr>
      <w:r w:rsidRPr="00E52244">
        <w:rPr>
          <w:rStyle w:val="HideTWBExt"/>
          <w:lang w:val="en-GB"/>
        </w:rPr>
        <w:t>&lt;/Amend&gt;</w:t>
      </w:r>
    </w:p>
    <w:p w14:paraId="145988DB"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36</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49E3F25B"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8D55AC2" w14:textId="77777777" w:rsidR="004B287C" w:rsidRPr="004F5752" w:rsidRDefault="002227B5" w:rsidP="004B287C">
      <w:pPr>
        <w:pStyle w:val="NormalBold"/>
      </w:pPr>
      <w:r w:rsidRPr="004F5752">
        <w:rPr>
          <w:rStyle w:val="HideTWBExt"/>
          <w:b w:val="0"/>
        </w:rPr>
        <w:t>&lt;Article&gt;</w:t>
      </w:r>
      <w:r w:rsidRPr="004F5752">
        <w:t>Artikel 4 – Absatz 1 – Nummer 9</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0D65232D" w14:textId="77777777" w:rsidTr="00ED63DD">
        <w:trPr>
          <w:jc w:val="center"/>
        </w:trPr>
        <w:tc>
          <w:tcPr>
            <w:tcW w:w="9752" w:type="dxa"/>
            <w:gridSpan w:val="2"/>
          </w:tcPr>
          <w:p w14:paraId="3C07AC2E" w14:textId="77777777" w:rsidR="004B287C" w:rsidRPr="004F5752" w:rsidRDefault="004B287C" w:rsidP="00ED63DD">
            <w:pPr>
              <w:keepNext/>
            </w:pPr>
          </w:p>
        </w:tc>
      </w:tr>
      <w:tr w:rsidR="00914B6B" w:rsidRPr="004F5752" w14:paraId="081AC92B" w14:textId="77777777" w:rsidTr="00ED63DD">
        <w:trPr>
          <w:jc w:val="center"/>
        </w:trPr>
        <w:tc>
          <w:tcPr>
            <w:tcW w:w="4876" w:type="dxa"/>
          </w:tcPr>
          <w:p w14:paraId="7C032D3E" w14:textId="77777777" w:rsidR="004B287C" w:rsidRPr="004F5752" w:rsidRDefault="002227B5" w:rsidP="00ED63DD">
            <w:pPr>
              <w:pStyle w:val="ColumnHeading"/>
              <w:keepNext/>
            </w:pPr>
            <w:r w:rsidRPr="004F5752">
              <w:t>Vorschlag der Kommission</w:t>
            </w:r>
          </w:p>
        </w:tc>
        <w:tc>
          <w:tcPr>
            <w:tcW w:w="4876" w:type="dxa"/>
          </w:tcPr>
          <w:p w14:paraId="20EB90B2" w14:textId="77777777" w:rsidR="004B287C" w:rsidRPr="004F5752" w:rsidRDefault="002227B5" w:rsidP="00ED63DD">
            <w:pPr>
              <w:pStyle w:val="ColumnHeading"/>
              <w:keepNext/>
            </w:pPr>
            <w:r w:rsidRPr="004F5752">
              <w:t>Geänderter Text</w:t>
            </w:r>
          </w:p>
        </w:tc>
      </w:tr>
      <w:tr w:rsidR="00914B6B" w:rsidRPr="004F5752" w14:paraId="038B7008" w14:textId="77777777" w:rsidTr="00ED63DD">
        <w:trPr>
          <w:jc w:val="center"/>
        </w:trPr>
        <w:tc>
          <w:tcPr>
            <w:tcW w:w="4876" w:type="dxa"/>
          </w:tcPr>
          <w:p w14:paraId="06A43B8F" w14:textId="77777777" w:rsidR="004B287C" w:rsidRPr="004F5752" w:rsidRDefault="002227B5" w:rsidP="00ED63DD">
            <w:pPr>
              <w:pStyle w:val="Normal6"/>
            </w:pPr>
            <w:r w:rsidRPr="004F5752">
              <w:rPr>
                <w:b/>
                <w:i/>
              </w:rPr>
              <w:t>9.</w:t>
            </w:r>
            <w:r w:rsidRPr="004F5752">
              <w:rPr>
                <w:b/>
                <w:i/>
              </w:rPr>
              <w:tab/>
              <w:t xml:space="preserve">„Rückübernahmeverfahren“ alle Schritte, die von einer zuständigen </w:t>
            </w:r>
            <w:r w:rsidRPr="004F5752">
              <w:rPr>
                <w:b/>
                <w:i/>
              </w:rPr>
              <w:lastRenderedPageBreak/>
              <w:t>Behörde oder gegebenenfalls von der Europäischen Agentur für die Grenz- und Küstenwache (Frontex) in Bezug auf die Bestätigung der Staatsangehörigkeit eines Drittstaatsangehörigen, die Ausstellung eines Reisedokuments für den Drittstaatsangehörigen und die Organisation einer Rückkehraktion durchgeführt werden;</w:t>
            </w:r>
          </w:p>
        </w:tc>
        <w:tc>
          <w:tcPr>
            <w:tcW w:w="4876" w:type="dxa"/>
          </w:tcPr>
          <w:p w14:paraId="658D949E" w14:textId="77777777" w:rsidR="004B287C" w:rsidRPr="004F5752" w:rsidRDefault="002227B5" w:rsidP="00ED63DD">
            <w:pPr>
              <w:pStyle w:val="Normal6"/>
              <w:rPr>
                <w:szCs w:val="24"/>
              </w:rPr>
            </w:pPr>
            <w:r w:rsidRPr="004F5752">
              <w:rPr>
                <w:b/>
                <w:i/>
              </w:rPr>
              <w:lastRenderedPageBreak/>
              <w:t>entfällt</w:t>
            </w:r>
          </w:p>
        </w:tc>
      </w:tr>
    </w:tbl>
    <w:p w14:paraId="17559556"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494EC115" w14:textId="77777777" w:rsidR="004B287C" w:rsidRPr="004F5752" w:rsidRDefault="002227B5" w:rsidP="004B287C">
      <w:r w:rsidRPr="004F5752">
        <w:rPr>
          <w:rStyle w:val="HideTWBExt"/>
        </w:rPr>
        <w:t>&lt;/Amend&gt;</w:t>
      </w:r>
    </w:p>
    <w:p w14:paraId="6D522F59"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37</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4EF58AE"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6D29BBB0" w14:textId="77777777" w:rsidR="004B287C" w:rsidRPr="004F5752" w:rsidRDefault="002227B5" w:rsidP="004B287C">
      <w:pPr>
        <w:pStyle w:val="NormalBold"/>
      </w:pPr>
      <w:r w:rsidRPr="004F5752">
        <w:rPr>
          <w:rStyle w:val="HideTWBExt"/>
          <w:b w:val="0"/>
        </w:rPr>
        <w:t>&lt;Article&gt;</w:t>
      </w:r>
      <w:r w:rsidRPr="004F5752">
        <w:t>Artikel 4 – Absatz 1 – Nummer 10</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7B2A995" w14:textId="77777777" w:rsidTr="00ED63DD">
        <w:trPr>
          <w:jc w:val="center"/>
        </w:trPr>
        <w:tc>
          <w:tcPr>
            <w:tcW w:w="9752" w:type="dxa"/>
            <w:gridSpan w:val="2"/>
          </w:tcPr>
          <w:p w14:paraId="75123CC8" w14:textId="77777777" w:rsidR="004B287C" w:rsidRPr="004F5752" w:rsidRDefault="004B287C" w:rsidP="00ED63DD">
            <w:pPr>
              <w:keepNext/>
            </w:pPr>
          </w:p>
        </w:tc>
      </w:tr>
      <w:tr w:rsidR="00914B6B" w:rsidRPr="004F5752" w14:paraId="058F5422" w14:textId="77777777" w:rsidTr="00ED63DD">
        <w:trPr>
          <w:jc w:val="center"/>
        </w:trPr>
        <w:tc>
          <w:tcPr>
            <w:tcW w:w="4876" w:type="dxa"/>
          </w:tcPr>
          <w:p w14:paraId="7C20ACBD" w14:textId="77777777" w:rsidR="004B287C" w:rsidRPr="004F5752" w:rsidRDefault="002227B5" w:rsidP="00ED63DD">
            <w:pPr>
              <w:pStyle w:val="ColumnHeading"/>
              <w:keepNext/>
            </w:pPr>
            <w:r w:rsidRPr="004F5752">
              <w:t>Vorschlag der Kommission</w:t>
            </w:r>
          </w:p>
        </w:tc>
        <w:tc>
          <w:tcPr>
            <w:tcW w:w="4876" w:type="dxa"/>
          </w:tcPr>
          <w:p w14:paraId="0C8FD948" w14:textId="77777777" w:rsidR="004B287C" w:rsidRPr="004F5752" w:rsidRDefault="002227B5" w:rsidP="00ED63DD">
            <w:pPr>
              <w:pStyle w:val="ColumnHeading"/>
              <w:keepNext/>
            </w:pPr>
            <w:r w:rsidRPr="004F5752">
              <w:t>Geänderter Text</w:t>
            </w:r>
          </w:p>
        </w:tc>
      </w:tr>
      <w:tr w:rsidR="00914B6B" w:rsidRPr="004F5752" w14:paraId="6004ACD1" w14:textId="77777777" w:rsidTr="00ED63DD">
        <w:trPr>
          <w:jc w:val="center"/>
        </w:trPr>
        <w:tc>
          <w:tcPr>
            <w:tcW w:w="4876" w:type="dxa"/>
          </w:tcPr>
          <w:p w14:paraId="669B5FEF" w14:textId="77777777" w:rsidR="004B287C" w:rsidRPr="004F5752" w:rsidRDefault="002227B5" w:rsidP="00ED63DD">
            <w:pPr>
              <w:pStyle w:val="Normal6"/>
            </w:pPr>
            <w:r w:rsidRPr="004F5752">
              <w:t>10.</w:t>
            </w:r>
            <w:r w:rsidRPr="004F5752">
              <w:tab/>
              <w:t xml:space="preserve">„Rückübernahmeersuchen“ ein Ersuchen um Rückübernahme, das </w:t>
            </w:r>
            <w:r w:rsidRPr="004F5752">
              <w:rPr>
                <w:b/>
                <w:i/>
              </w:rPr>
              <w:t>ein Ersuchen um Bestätigung der Staatsangehörigkeit und gegebenenfalls</w:t>
            </w:r>
            <w:r w:rsidRPr="004F5752">
              <w:t xml:space="preserve"> </w:t>
            </w:r>
            <w:r w:rsidRPr="004F5752">
              <w:rPr>
                <w:b/>
                <w:i/>
              </w:rPr>
              <w:t>ein Ersuchen um Ausstellung eines Reisedokuments umfasst und</w:t>
            </w:r>
            <w:r w:rsidRPr="004F5752">
              <w:t xml:space="preserve"> von einer zuständigen Behörde an eine zuständige Behörde eines Drittstaats übermittelt wird;</w:t>
            </w:r>
          </w:p>
        </w:tc>
        <w:tc>
          <w:tcPr>
            <w:tcW w:w="4876" w:type="dxa"/>
          </w:tcPr>
          <w:p w14:paraId="71BC4DE1" w14:textId="77777777" w:rsidR="004B287C" w:rsidRPr="004F5752" w:rsidRDefault="002227B5" w:rsidP="00ED63DD">
            <w:pPr>
              <w:pStyle w:val="Normal6"/>
              <w:rPr>
                <w:szCs w:val="24"/>
              </w:rPr>
            </w:pPr>
            <w:r w:rsidRPr="004F5752">
              <w:t>10.</w:t>
            </w:r>
            <w:r w:rsidRPr="004F5752">
              <w:tab/>
            </w:r>
            <w:r w:rsidRPr="004F5752">
              <w:t>„Rückübernahmeersuchen“ ein Ersuchen um Rückübernahme, das von einer zuständigen Behörde an eine zuständige Behörde eines Drittstaats übermittelt wird</w:t>
            </w:r>
            <w:r w:rsidRPr="004F5752">
              <w:rPr>
                <w:b/>
                <w:i/>
              </w:rPr>
              <w:t>, um die Bestätigung der Staatsangehörigkeit und</w:t>
            </w:r>
            <w:r w:rsidRPr="004F5752">
              <w:t xml:space="preserve"> </w:t>
            </w:r>
            <w:r w:rsidRPr="004F5752">
              <w:rPr>
                <w:b/>
                <w:i/>
              </w:rPr>
              <w:t>gegebenenfalls die Ausstellung eines Reisedokuments zu beantragen</w:t>
            </w:r>
            <w:r w:rsidRPr="004F5752">
              <w:t>;</w:t>
            </w:r>
          </w:p>
        </w:tc>
      </w:tr>
    </w:tbl>
    <w:p w14:paraId="2E66C656"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37D3A71C" w14:textId="77777777" w:rsidR="004B287C" w:rsidRPr="00E52244" w:rsidRDefault="002227B5" w:rsidP="004B287C">
      <w:pPr>
        <w:rPr>
          <w:lang w:val="en-GB"/>
        </w:rPr>
      </w:pPr>
      <w:r w:rsidRPr="00E52244">
        <w:rPr>
          <w:rStyle w:val="HideTWBExt"/>
          <w:lang w:val="en-GB"/>
        </w:rPr>
        <w:t>&lt;/Amend&gt;</w:t>
      </w:r>
    </w:p>
    <w:p w14:paraId="4DBEBD28"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38</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96B7529"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1A7A6044" w14:textId="77777777" w:rsidR="004B287C" w:rsidRPr="004F5752" w:rsidRDefault="002227B5" w:rsidP="004B287C">
      <w:pPr>
        <w:pStyle w:val="NormalBold"/>
      </w:pPr>
      <w:r w:rsidRPr="004F5752">
        <w:rPr>
          <w:rStyle w:val="HideTWBExt"/>
          <w:b w:val="0"/>
        </w:rPr>
        <w:t>&lt;Article&gt;</w:t>
      </w:r>
      <w:r w:rsidRPr="004F5752">
        <w:t>Artikel 4 – Absatz 1 – Nummer 10 a (neu)</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1E0EE968" w14:textId="77777777" w:rsidTr="00ED63DD">
        <w:trPr>
          <w:jc w:val="center"/>
        </w:trPr>
        <w:tc>
          <w:tcPr>
            <w:tcW w:w="9752" w:type="dxa"/>
            <w:gridSpan w:val="2"/>
          </w:tcPr>
          <w:p w14:paraId="63CBD749" w14:textId="77777777" w:rsidR="004B287C" w:rsidRPr="004F5752" w:rsidRDefault="004B287C" w:rsidP="00ED63DD">
            <w:pPr>
              <w:keepNext/>
            </w:pPr>
          </w:p>
        </w:tc>
      </w:tr>
      <w:tr w:rsidR="00914B6B" w:rsidRPr="004F5752" w14:paraId="1C948159" w14:textId="77777777" w:rsidTr="00ED63DD">
        <w:trPr>
          <w:jc w:val="center"/>
        </w:trPr>
        <w:tc>
          <w:tcPr>
            <w:tcW w:w="4876" w:type="dxa"/>
          </w:tcPr>
          <w:p w14:paraId="3D1D051C" w14:textId="77777777" w:rsidR="004B287C" w:rsidRPr="004F5752" w:rsidRDefault="002227B5" w:rsidP="00ED63DD">
            <w:pPr>
              <w:pStyle w:val="ColumnHeading"/>
              <w:keepNext/>
            </w:pPr>
            <w:r w:rsidRPr="004F5752">
              <w:t>Vorschlag der Kommission</w:t>
            </w:r>
          </w:p>
        </w:tc>
        <w:tc>
          <w:tcPr>
            <w:tcW w:w="4876" w:type="dxa"/>
          </w:tcPr>
          <w:p w14:paraId="1D59E435" w14:textId="77777777" w:rsidR="004B287C" w:rsidRPr="004F5752" w:rsidRDefault="002227B5" w:rsidP="00ED63DD">
            <w:pPr>
              <w:pStyle w:val="ColumnHeading"/>
              <w:keepNext/>
            </w:pPr>
            <w:r w:rsidRPr="004F5752">
              <w:t>Geänderter Text</w:t>
            </w:r>
          </w:p>
        </w:tc>
      </w:tr>
      <w:tr w:rsidR="00914B6B" w:rsidRPr="004F5752" w14:paraId="24CEB693" w14:textId="77777777" w:rsidTr="00ED63DD">
        <w:trPr>
          <w:jc w:val="center"/>
        </w:trPr>
        <w:tc>
          <w:tcPr>
            <w:tcW w:w="4876" w:type="dxa"/>
          </w:tcPr>
          <w:p w14:paraId="083300BD" w14:textId="77777777" w:rsidR="004B287C" w:rsidRPr="004F5752" w:rsidRDefault="004B287C" w:rsidP="00ED63DD">
            <w:pPr>
              <w:pStyle w:val="Normal6"/>
            </w:pPr>
          </w:p>
        </w:tc>
        <w:tc>
          <w:tcPr>
            <w:tcW w:w="4876" w:type="dxa"/>
          </w:tcPr>
          <w:p w14:paraId="27AFF820" w14:textId="77777777" w:rsidR="004B287C" w:rsidRPr="004F5752" w:rsidRDefault="002227B5" w:rsidP="00ED63DD">
            <w:pPr>
              <w:pStyle w:val="Normal6"/>
              <w:rPr>
                <w:szCs w:val="24"/>
              </w:rPr>
            </w:pPr>
            <w:r w:rsidRPr="004F5752">
              <w:rPr>
                <w:b/>
                <w:i/>
              </w:rPr>
              <w:t>10a.</w:t>
            </w:r>
            <w:r w:rsidRPr="004F5752">
              <w:rPr>
                <w:b/>
                <w:i/>
              </w:rPr>
              <w:tab/>
              <w:t xml:space="preserve">„Rückübernahmeverfahren“ alle Schritte, die von einer zuständigen Behörde oder gegebenenfalls von der Europäischen Agentur für die Grenz- und Küstenwache (Frontex) in Bezug auf die Bestätigung der Staatsangehörigkeit eines Drittstaatsangehörigen, die Ausstellung eines Reisedokuments für den Drittstaatsangehörigen und die </w:t>
            </w:r>
            <w:r w:rsidRPr="004F5752">
              <w:rPr>
                <w:b/>
                <w:i/>
              </w:rPr>
              <w:lastRenderedPageBreak/>
              <w:t>Organisation einer Rückkehraktion durchgeführt werden;</w:t>
            </w:r>
          </w:p>
        </w:tc>
      </w:tr>
    </w:tbl>
    <w:p w14:paraId="293EDBCD"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B831C5D" w14:textId="77777777" w:rsidR="004B287C" w:rsidRPr="00E52244" w:rsidRDefault="002227B5" w:rsidP="004B287C">
      <w:pPr>
        <w:rPr>
          <w:lang w:val="en-GB"/>
        </w:rPr>
      </w:pPr>
      <w:r w:rsidRPr="00E52244">
        <w:rPr>
          <w:rStyle w:val="HideTWBExt"/>
          <w:lang w:val="en-GB"/>
        </w:rPr>
        <w:t>&lt;/Amend&gt;</w:t>
      </w:r>
    </w:p>
    <w:p w14:paraId="1FE41446"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39</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BEA77E8"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D06B4C8" w14:textId="77777777" w:rsidR="004B287C" w:rsidRPr="004F5752" w:rsidRDefault="002227B5" w:rsidP="004B287C">
      <w:pPr>
        <w:pStyle w:val="NormalBold"/>
      </w:pPr>
      <w:r w:rsidRPr="004F5752">
        <w:rPr>
          <w:rStyle w:val="HideTWBExt"/>
          <w:b w:val="0"/>
        </w:rPr>
        <w:t>&lt;Article&gt;</w:t>
      </w:r>
      <w:r w:rsidRPr="004F5752">
        <w:t>Artikel 4 – Absatz 1 – Nummer 11</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7C3B4C3D" w14:textId="77777777" w:rsidTr="00ED63DD">
        <w:trPr>
          <w:jc w:val="center"/>
        </w:trPr>
        <w:tc>
          <w:tcPr>
            <w:tcW w:w="9752" w:type="dxa"/>
            <w:gridSpan w:val="2"/>
          </w:tcPr>
          <w:p w14:paraId="45522AA8" w14:textId="77777777" w:rsidR="004B287C" w:rsidRPr="004F5752" w:rsidRDefault="004B287C" w:rsidP="00ED63DD">
            <w:pPr>
              <w:keepNext/>
            </w:pPr>
          </w:p>
        </w:tc>
      </w:tr>
      <w:tr w:rsidR="00914B6B" w:rsidRPr="004F5752" w14:paraId="2C7DD8F4" w14:textId="77777777" w:rsidTr="00ED63DD">
        <w:trPr>
          <w:jc w:val="center"/>
        </w:trPr>
        <w:tc>
          <w:tcPr>
            <w:tcW w:w="4876" w:type="dxa"/>
          </w:tcPr>
          <w:p w14:paraId="09E8BEDE" w14:textId="77777777" w:rsidR="004B287C" w:rsidRPr="004F5752" w:rsidRDefault="002227B5" w:rsidP="00ED63DD">
            <w:pPr>
              <w:pStyle w:val="ColumnHeading"/>
              <w:keepNext/>
            </w:pPr>
            <w:r w:rsidRPr="004F5752">
              <w:t>Vorschlag der Kommission</w:t>
            </w:r>
          </w:p>
        </w:tc>
        <w:tc>
          <w:tcPr>
            <w:tcW w:w="4876" w:type="dxa"/>
          </w:tcPr>
          <w:p w14:paraId="40EF041E" w14:textId="77777777" w:rsidR="004B287C" w:rsidRPr="004F5752" w:rsidRDefault="002227B5" w:rsidP="00ED63DD">
            <w:pPr>
              <w:pStyle w:val="ColumnHeading"/>
              <w:keepNext/>
            </w:pPr>
            <w:r w:rsidRPr="004F5752">
              <w:t>Geänderter Text</w:t>
            </w:r>
          </w:p>
        </w:tc>
      </w:tr>
      <w:tr w:rsidR="00914B6B" w:rsidRPr="004F5752" w14:paraId="31F3F458" w14:textId="77777777" w:rsidTr="00ED63DD">
        <w:trPr>
          <w:jc w:val="center"/>
        </w:trPr>
        <w:tc>
          <w:tcPr>
            <w:tcW w:w="4876" w:type="dxa"/>
          </w:tcPr>
          <w:p w14:paraId="72F8CB40" w14:textId="77777777" w:rsidR="004B287C" w:rsidRPr="004F5752" w:rsidRDefault="002227B5" w:rsidP="00ED63DD">
            <w:pPr>
              <w:pStyle w:val="Normal6"/>
            </w:pPr>
            <w:r w:rsidRPr="004F5752">
              <w:rPr>
                <w:b/>
                <w:i/>
              </w:rPr>
              <w:t>11.</w:t>
            </w:r>
            <w:r w:rsidRPr="004F5752">
              <w:rPr>
                <w:b/>
                <w:i/>
              </w:rPr>
              <w:tab/>
              <w:t xml:space="preserve">„Rückkehraktion“ eine von einer zuständigen Behörde organisierte oder koordinierte Aktion, mit der Drittstaatsangehörige aus einem oder </w:t>
            </w:r>
            <w:r w:rsidRPr="004F5752">
              <w:rPr>
                <w:b/>
                <w:i/>
              </w:rPr>
              <w:t>mehreren Mitgliedstaaten rückgeführt werden;</w:t>
            </w:r>
          </w:p>
        </w:tc>
        <w:tc>
          <w:tcPr>
            <w:tcW w:w="4876" w:type="dxa"/>
          </w:tcPr>
          <w:p w14:paraId="4D9A4272" w14:textId="77777777" w:rsidR="004B287C" w:rsidRPr="004F5752" w:rsidRDefault="002227B5" w:rsidP="00ED63DD">
            <w:pPr>
              <w:pStyle w:val="Normal6"/>
              <w:rPr>
                <w:szCs w:val="24"/>
              </w:rPr>
            </w:pPr>
            <w:r w:rsidRPr="004F5752">
              <w:rPr>
                <w:b/>
                <w:i/>
              </w:rPr>
              <w:t>entfällt</w:t>
            </w:r>
          </w:p>
        </w:tc>
      </w:tr>
    </w:tbl>
    <w:p w14:paraId="76F1A124"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2EBFE5BB" w14:textId="77777777" w:rsidR="004B287C" w:rsidRPr="004F5752" w:rsidRDefault="002227B5" w:rsidP="004B287C">
      <w:r w:rsidRPr="004F5752">
        <w:rPr>
          <w:rStyle w:val="HideTWBExt"/>
        </w:rPr>
        <w:t>&lt;/Amend&gt;</w:t>
      </w:r>
    </w:p>
    <w:p w14:paraId="12DCEFF5"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40</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40EE463F"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1009BA3A" w14:textId="77777777" w:rsidR="004B287C" w:rsidRPr="004F5752" w:rsidRDefault="002227B5" w:rsidP="004B287C">
      <w:pPr>
        <w:pStyle w:val="NormalBold"/>
      </w:pPr>
      <w:r w:rsidRPr="004F5752">
        <w:rPr>
          <w:rStyle w:val="HideTWBExt"/>
          <w:b w:val="0"/>
        </w:rPr>
        <w:t>&lt;Article&gt;</w:t>
      </w:r>
      <w:r w:rsidRPr="004F5752">
        <w:t>Artikel 5 – Absatz 1</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D1E2EBA" w14:textId="77777777" w:rsidTr="00ED63DD">
        <w:trPr>
          <w:jc w:val="center"/>
        </w:trPr>
        <w:tc>
          <w:tcPr>
            <w:tcW w:w="9752" w:type="dxa"/>
            <w:gridSpan w:val="2"/>
          </w:tcPr>
          <w:p w14:paraId="603A06A7" w14:textId="77777777" w:rsidR="004B287C" w:rsidRPr="004F5752" w:rsidRDefault="004B287C" w:rsidP="00ED63DD">
            <w:pPr>
              <w:keepNext/>
            </w:pPr>
          </w:p>
        </w:tc>
      </w:tr>
      <w:tr w:rsidR="00914B6B" w:rsidRPr="004F5752" w14:paraId="4A6DCB67" w14:textId="77777777" w:rsidTr="00ED63DD">
        <w:trPr>
          <w:jc w:val="center"/>
        </w:trPr>
        <w:tc>
          <w:tcPr>
            <w:tcW w:w="4876" w:type="dxa"/>
          </w:tcPr>
          <w:p w14:paraId="79F36B49" w14:textId="77777777" w:rsidR="004B287C" w:rsidRPr="004F5752" w:rsidRDefault="002227B5" w:rsidP="00ED63DD">
            <w:pPr>
              <w:pStyle w:val="ColumnHeading"/>
              <w:keepNext/>
            </w:pPr>
            <w:r w:rsidRPr="004F5752">
              <w:t xml:space="preserve">Vorschlag der </w:t>
            </w:r>
            <w:r w:rsidRPr="004F5752">
              <w:t>Kommission</w:t>
            </w:r>
          </w:p>
        </w:tc>
        <w:tc>
          <w:tcPr>
            <w:tcW w:w="4876" w:type="dxa"/>
          </w:tcPr>
          <w:p w14:paraId="0A67C7EF" w14:textId="77777777" w:rsidR="004B287C" w:rsidRPr="004F5752" w:rsidRDefault="002227B5" w:rsidP="00ED63DD">
            <w:pPr>
              <w:pStyle w:val="ColumnHeading"/>
              <w:keepNext/>
            </w:pPr>
            <w:r w:rsidRPr="004F5752">
              <w:t>Geänderter Text</w:t>
            </w:r>
          </w:p>
        </w:tc>
      </w:tr>
      <w:tr w:rsidR="00914B6B" w:rsidRPr="004F5752" w14:paraId="613D25A2" w14:textId="77777777" w:rsidTr="00ED63DD">
        <w:trPr>
          <w:jc w:val="center"/>
        </w:trPr>
        <w:tc>
          <w:tcPr>
            <w:tcW w:w="4876" w:type="dxa"/>
          </w:tcPr>
          <w:p w14:paraId="7121155E" w14:textId="77777777" w:rsidR="004B287C" w:rsidRPr="004F5752" w:rsidRDefault="002227B5" w:rsidP="00ED63DD">
            <w:pPr>
              <w:pStyle w:val="Normal6"/>
            </w:pPr>
            <w:r w:rsidRPr="004F5752">
              <w:t xml:space="preserve">Bei der Anwendung dieser Verordnung handeln die Mitgliedstaaten unter vollständiger Einhaltung des einschlägigen Unionsrechts, einschließlich der Charta, des einschlägigen Völkerrechts, der Verpflichtungen im </w:t>
            </w:r>
            <w:r w:rsidRPr="004F5752">
              <w:t>Zusammenhang mit dem Zugang zu internationalem Schutz, insbesondere des Grundsatzes der Nichtzurückweisung, sowie der Grundrechte.</w:t>
            </w:r>
          </w:p>
        </w:tc>
        <w:tc>
          <w:tcPr>
            <w:tcW w:w="4876" w:type="dxa"/>
          </w:tcPr>
          <w:p w14:paraId="1D3DA705" w14:textId="77777777" w:rsidR="004B287C" w:rsidRPr="004F5752" w:rsidRDefault="002227B5" w:rsidP="00ED63DD">
            <w:pPr>
              <w:pStyle w:val="Normal6"/>
              <w:rPr>
                <w:szCs w:val="24"/>
              </w:rPr>
            </w:pPr>
            <w:r w:rsidRPr="004F5752">
              <w:t>Bei der Anwendung dieser Verordnung handeln die Mitgliedstaaten unter vollständiger Einhaltung des einschlägigen Unionsrechts, einschließlich der Charta, des einschlägigen Völkerrechts</w:t>
            </w:r>
            <w:r w:rsidRPr="004F5752">
              <w:rPr>
                <w:b/>
                <w:i/>
              </w:rPr>
              <w:t>, einschließlich des Genfer Abkommens über die Rechtsstellung der Flüchtlinge, der Europäischen Menschenrechtskonvention und des Übereinkommens über die Rechte des Kindes</w:t>
            </w:r>
            <w:r w:rsidRPr="004F5752">
              <w:t>, der Verpflichtungen im Zusammenhang mit dem Zugang zu internationalem Schutz, insbesondere des Grundsatzes der Nichtzurückweisung, sowie der Grundrechte.</w:t>
            </w:r>
          </w:p>
        </w:tc>
      </w:tr>
    </w:tbl>
    <w:p w14:paraId="01D9A840"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16183E0C" w14:textId="77777777" w:rsidR="004B287C" w:rsidRPr="00E52244" w:rsidRDefault="002227B5" w:rsidP="004B287C">
      <w:pPr>
        <w:rPr>
          <w:lang w:val="en-GB"/>
        </w:rPr>
      </w:pPr>
      <w:r w:rsidRPr="00E52244">
        <w:rPr>
          <w:rStyle w:val="HideTWBExt"/>
          <w:lang w:val="en-GB"/>
        </w:rPr>
        <w:lastRenderedPageBreak/>
        <w:t>&lt;/Amend&gt;</w:t>
      </w:r>
    </w:p>
    <w:p w14:paraId="3B111EF0"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41</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1ADCC018"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1C22992" w14:textId="77777777" w:rsidR="004B287C" w:rsidRPr="004F5752" w:rsidRDefault="002227B5" w:rsidP="004B287C">
      <w:pPr>
        <w:pStyle w:val="NormalBold"/>
      </w:pPr>
      <w:r w:rsidRPr="004F5752">
        <w:rPr>
          <w:rStyle w:val="HideTWBExt"/>
          <w:b w:val="0"/>
        </w:rPr>
        <w:t>&lt;Article&gt;</w:t>
      </w:r>
      <w:r w:rsidRPr="004F5752">
        <w:t>Artikel 6 – Absatz 1</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09512F46" w14:textId="77777777" w:rsidTr="00ED63DD">
        <w:trPr>
          <w:jc w:val="center"/>
        </w:trPr>
        <w:tc>
          <w:tcPr>
            <w:tcW w:w="9752" w:type="dxa"/>
            <w:gridSpan w:val="2"/>
          </w:tcPr>
          <w:p w14:paraId="30C17924" w14:textId="77777777" w:rsidR="004B287C" w:rsidRPr="004F5752" w:rsidRDefault="004B287C" w:rsidP="00ED63DD">
            <w:pPr>
              <w:keepNext/>
            </w:pPr>
          </w:p>
        </w:tc>
      </w:tr>
      <w:tr w:rsidR="00914B6B" w:rsidRPr="004F5752" w14:paraId="77886A9E" w14:textId="77777777" w:rsidTr="00ED63DD">
        <w:trPr>
          <w:jc w:val="center"/>
        </w:trPr>
        <w:tc>
          <w:tcPr>
            <w:tcW w:w="4876" w:type="dxa"/>
          </w:tcPr>
          <w:p w14:paraId="0A8F5811" w14:textId="77777777" w:rsidR="004B287C" w:rsidRPr="004F5752" w:rsidRDefault="002227B5" w:rsidP="00ED63DD">
            <w:pPr>
              <w:pStyle w:val="ColumnHeading"/>
              <w:keepNext/>
            </w:pPr>
            <w:r w:rsidRPr="004F5752">
              <w:t>Vorschlag der Kommission</w:t>
            </w:r>
          </w:p>
        </w:tc>
        <w:tc>
          <w:tcPr>
            <w:tcW w:w="4876" w:type="dxa"/>
          </w:tcPr>
          <w:p w14:paraId="38322A2A" w14:textId="77777777" w:rsidR="004B287C" w:rsidRPr="004F5752" w:rsidRDefault="002227B5" w:rsidP="00ED63DD">
            <w:pPr>
              <w:pStyle w:val="ColumnHeading"/>
              <w:keepNext/>
            </w:pPr>
            <w:r w:rsidRPr="004F5752">
              <w:t>Geänderter Text</w:t>
            </w:r>
          </w:p>
        </w:tc>
      </w:tr>
      <w:tr w:rsidR="00914B6B" w:rsidRPr="004F5752" w14:paraId="7D03607C" w14:textId="77777777" w:rsidTr="00ED63DD">
        <w:trPr>
          <w:jc w:val="center"/>
        </w:trPr>
        <w:tc>
          <w:tcPr>
            <w:tcW w:w="4876" w:type="dxa"/>
          </w:tcPr>
          <w:p w14:paraId="476F15AD" w14:textId="77777777" w:rsidR="004B287C" w:rsidRPr="004F5752" w:rsidRDefault="002227B5" w:rsidP="00ED63DD">
            <w:pPr>
              <w:pStyle w:val="Normal6"/>
            </w:pPr>
            <w:r w:rsidRPr="004F5752">
              <w:t>(1)</w:t>
            </w:r>
            <w:r w:rsidRPr="004F5752">
              <w:tab/>
              <w:t xml:space="preserve">Die Mitgliedstaaten ergreifen wirksame und verhältnismäßige Maßnahmen zur Ermittlung von illegal in ihrem Hoheitsgebiet aufhältigen </w:t>
            </w:r>
            <w:r w:rsidRPr="004F5752">
              <w:t>Drittstaatsangehörigen, um das Rückkehrverfahren durchzuführen und alle erforderlichen zusätzlichen Prüfungen, darunter Prüfungen der Vulnerabilität und Sicherheitskontrollen, durchzuführen.</w:t>
            </w:r>
          </w:p>
        </w:tc>
        <w:tc>
          <w:tcPr>
            <w:tcW w:w="4876" w:type="dxa"/>
          </w:tcPr>
          <w:p w14:paraId="0B9F6571" w14:textId="77777777" w:rsidR="004B287C" w:rsidRPr="004F5752" w:rsidRDefault="002227B5" w:rsidP="00ED63DD">
            <w:pPr>
              <w:pStyle w:val="Normal6"/>
              <w:rPr>
                <w:szCs w:val="24"/>
              </w:rPr>
            </w:pPr>
            <w:r w:rsidRPr="004F5752">
              <w:t>(1)</w:t>
            </w:r>
            <w:r w:rsidRPr="004F5752">
              <w:tab/>
              <w:t xml:space="preserve">Die Mitgliedstaaten ergreifen wirksame und </w:t>
            </w:r>
            <w:r w:rsidRPr="004F5752">
              <w:t xml:space="preserve">verhältnismäßige Maßnahmen zur Ermittlung von illegal in ihrem Hoheitsgebiet aufhältigen Drittstaatsangehörigen, um das Rückkehrverfahren durchzuführen und alle erforderlichen zusätzlichen Prüfungen, darunter Prüfungen der Vulnerabilität und Sicherheitskontrollen, durchzuführen. </w:t>
            </w:r>
            <w:r w:rsidRPr="004F5752">
              <w:rPr>
                <w:b/>
                <w:i/>
              </w:rPr>
              <w:t>Um Doppelarbeit zu vermeiden, führen die Mitgliedstaaten solche zusätzlichen Prüfungen durch, indem sie zunächst die Datenbanken der Union und der Mitgliedstaaten im Einklang mit den einschlägigen Rechtsvorschriften der Union und de</w:t>
            </w:r>
            <w:r w:rsidRPr="004F5752">
              <w:rPr>
                <w:b/>
                <w:i/>
              </w:rPr>
              <w:t>r Mitgliedstaaten überprüfen.</w:t>
            </w:r>
          </w:p>
        </w:tc>
      </w:tr>
    </w:tbl>
    <w:p w14:paraId="05997D58"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C6A5C07" w14:textId="77777777" w:rsidR="004B287C" w:rsidRPr="00E52244" w:rsidRDefault="002227B5" w:rsidP="004B287C">
      <w:pPr>
        <w:rPr>
          <w:lang w:val="en-GB"/>
        </w:rPr>
      </w:pPr>
      <w:r w:rsidRPr="00E52244">
        <w:rPr>
          <w:rStyle w:val="HideTWBExt"/>
          <w:lang w:val="en-GB"/>
        </w:rPr>
        <w:t>&lt;/Amend&gt;</w:t>
      </w:r>
    </w:p>
    <w:p w14:paraId="47596830"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42</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4BFEC5CA"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7F6B3BF" w14:textId="77777777" w:rsidR="004B287C" w:rsidRPr="004F5752" w:rsidRDefault="002227B5" w:rsidP="004B287C">
      <w:pPr>
        <w:pStyle w:val="NormalBold"/>
      </w:pPr>
      <w:r w:rsidRPr="004F5752">
        <w:rPr>
          <w:rStyle w:val="HideTWBExt"/>
          <w:b w:val="0"/>
        </w:rPr>
        <w:t>&lt;Article&gt;</w:t>
      </w:r>
      <w:r w:rsidRPr="004F5752">
        <w:t>Artikel 7 – Absatz 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0D136F7E" w14:textId="77777777" w:rsidTr="00ED63DD">
        <w:trPr>
          <w:jc w:val="center"/>
        </w:trPr>
        <w:tc>
          <w:tcPr>
            <w:tcW w:w="9752" w:type="dxa"/>
            <w:gridSpan w:val="2"/>
          </w:tcPr>
          <w:p w14:paraId="1E5A664E" w14:textId="77777777" w:rsidR="004B287C" w:rsidRPr="004F5752" w:rsidRDefault="004B287C" w:rsidP="00ED63DD">
            <w:pPr>
              <w:keepNext/>
            </w:pPr>
          </w:p>
        </w:tc>
      </w:tr>
      <w:tr w:rsidR="00914B6B" w:rsidRPr="004F5752" w14:paraId="70AB3E60" w14:textId="77777777" w:rsidTr="00ED63DD">
        <w:trPr>
          <w:jc w:val="center"/>
        </w:trPr>
        <w:tc>
          <w:tcPr>
            <w:tcW w:w="4876" w:type="dxa"/>
          </w:tcPr>
          <w:p w14:paraId="3DA8EE3E" w14:textId="77777777" w:rsidR="004B287C" w:rsidRPr="004F5752" w:rsidRDefault="002227B5" w:rsidP="00ED63DD">
            <w:pPr>
              <w:pStyle w:val="ColumnHeading"/>
              <w:keepNext/>
            </w:pPr>
            <w:r w:rsidRPr="004F5752">
              <w:t>Vorschlag der Kommission</w:t>
            </w:r>
          </w:p>
        </w:tc>
        <w:tc>
          <w:tcPr>
            <w:tcW w:w="4876" w:type="dxa"/>
          </w:tcPr>
          <w:p w14:paraId="14C8A694" w14:textId="77777777" w:rsidR="004B287C" w:rsidRPr="004F5752" w:rsidRDefault="002227B5" w:rsidP="00ED63DD">
            <w:pPr>
              <w:pStyle w:val="ColumnHeading"/>
              <w:keepNext/>
            </w:pPr>
            <w:r w:rsidRPr="004F5752">
              <w:t>Geänderter Text</w:t>
            </w:r>
          </w:p>
        </w:tc>
      </w:tr>
      <w:tr w:rsidR="00914B6B" w:rsidRPr="004F5752" w14:paraId="38BEE0D8" w14:textId="77777777" w:rsidTr="00ED63DD">
        <w:trPr>
          <w:jc w:val="center"/>
        </w:trPr>
        <w:tc>
          <w:tcPr>
            <w:tcW w:w="4876" w:type="dxa"/>
          </w:tcPr>
          <w:p w14:paraId="7484D512" w14:textId="77777777" w:rsidR="004B287C" w:rsidRPr="004F5752" w:rsidRDefault="002227B5" w:rsidP="00ED63DD">
            <w:pPr>
              <w:pStyle w:val="Normal6"/>
            </w:pPr>
            <w:r w:rsidRPr="004F5752">
              <w:t>(2)</w:t>
            </w:r>
            <w:r w:rsidRPr="004F5752">
              <w:tab/>
            </w:r>
            <w:r w:rsidRPr="004F5752">
              <w:t xml:space="preserve">Die Rückkehrentscheidung wird schriftlich unter Angabe der sachlichen und rechtlichen Gründe sowie der verfügbaren Rechtsbehelfe und Fristen für die Einlegung dieser Rechtsbehelfe erlassen. Die Rückkehrentscheidung wird dem Drittstaatsangehörigen </w:t>
            </w:r>
            <w:r w:rsidRPr="004F5752">
              <w:rPr>
                <w:b/>
                <w:i/>
              </w:rPr>
              <w:t>unverzüglich</w:t>
            </w:r>
            <w:r w:rsidRPr="004F5752">
              <w:t xml:space="preserve"> mitgeteilt.</w:t>
            </w:r>
          </w:p>
        </w:tc>
        <w:tc>
          <w:tcPr>
            <w:tcW w:w="4876" w:type="dxa"/>
          </w:tcPr>
          <w:p w14:paraId="26EEF878" w14:textId="77777777" w:rsidR="004B287C" w:rsidRPr="004F5752" w:rsidRDefault="002227B5" w:rsidP="00ED63DD">
            <w:pPr>
              <w:pStyle w:val="Normal6"/>
              <w:rPr>
                <w:szCs w:val="24"/>
              </w:rPr>
            </w:pPr>
            <w:r w:rsidRPr="004F5752">
              <w:t>(2)</w:t>
            </w:r>
            <w:r w:rsidRPr="004F5752">
              <w:tab/>
              <w:t xml:space="preserve">Die Rückkehrentscheidung wird schriftlich unter Angabe der sachlichen und rechtlichen Gründe sowie der verfügbaren Rechtsbehelfe und Fristen für die Einlegung dieser Rechtsbehelfe erlassen. Die Rückkehrentscheidung wird dem Drittstaatsangehörigen </w:t>
            </w:r>
            <w:r w:rsidRPr="004F5752">
              <w:rPr>
                <w:b/>
                <w:i/>
              </w:rPr>
              <w:t>so bald wie möglich</w:t>
            </w:r>
            <w:r w:rsidRPr="004F5752">
              <w:t xml:space="preserve"> mitgeteilt. </w:t>
            </w:r>
            <w:r w:rsidRPr="004F5752">
              <w:rPr>
                <w:b/>
                <w:i/>
              </w:rPr>
              <w:t>Für Analphabeten wird gemäß Artikel 24 eine visuelle Erläuterung bereitgestellt.</w:t>
            </w:r>
          </w:p>
        </w:tc>
      </w:tr>
    </w:tbl>
    <w:p w14:paraId="0DC4A2BA"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4BA36E65" w14:textId="77777777" w:rsidR="004B287C" w:rsidRPr="004F5752" w:rsidRDefault="002227B5" w:rsidP="004B287C">
      <w:r w:rsidRPr="004F5752">
        <w:rPr>
          <w:rStyle w:val="HideTWBExt"/>
        </w:rPr>
        <w:lastRenderedPageBreak/>
        <w:t>&lt;/Amend&gt;</w:t>
      </w:r>
    </w:p>
    <w:p w14:paraId="57CEF4B4"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43</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98E7954"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9D1607C" w14:textId="77777777" w:rsidR="004B287C" w:rsidRPr="004F5752" w:rsidRDefault="002227B5" w:rsidP="004B287C">
      <w:pPr>
        <w:pStyle w:val="NormalBold"/>
      </w:pPr>
      <w:r w:rsidRPr="004F5752">
        <w:rPr>
          <w:rStyle w:val="HideTWBExt"/>
          <w:b w:val="0"/>
        </w:rPr>
        <w:t>&lt;Article&gt;</w:t>
      </w:r>
      <w:r w:rsidRPr="004F5752">
        <w:t>Artikel 7 – Absatz 4</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9156D6F" w14:textId="77777777" w:rsidTr="00ED63DD">
        <w:trPr>
          <w:jc w:val="center"/>
        </w:trPr>
        <w:tc>
          <w:tcPr>
            <w:tcW w:w="9752" w:type="dxa"/>
            <w:gridSpan w:val="2"/>
          </w:tcPr>
          <w:p w14:paraId="606F4E23" w14:textId="77777777" w:rsidR="004B287C" w:rsidRPr="004F5752" w:rsidRDefault="004B287C" w:rsidP="00ED63DD">
            <w:pPr>
              <w:keepNext/>
            </w:pPr>
          </w:p>
        </w:tc>
      </w:tr>
      <w:tr w:rsidR="00914B6B" w:rsidRPr="004F5752" w14:paraId="7788A154" w14:textId="77777777" w:rsidTr="00ED63DD">
        <w:trPr>
          <w:jc w:val="center"/>
        </w:trPr>
        <w:tc>
          <w:tcPr>
            <w:tcW w:w="4876" w:type="dxa"/>
          </w:tcPr>
          <w:p w14:paraId="3613F133" w14:textId="77777777" w:rsidR="004B287C" w:rsidRPr="004F5752" w:rsidRDefault="002227B5" w:rsidP="00ED63DD">
            <w:pPr>
              <w:pStyle w:val="ColumnHeading"/>
              <w:keepNext/>
            </w:pPr>
            <w:r w:rsidRPr="004F5752">
              <w:t>Vorschlag der Kommission</w:t>
            </w:r>
          </w:p>
        </w:tc>
        <w:tc>
          <w:tcPr>
            <w:tcW w:w="4876" w:type="dxa"/>
          </w:tcPr>
          <w:p w14:paraId="3618FC02" w14:textId="77777777" w:rsidR="004B287C" w:rsidRPr="004F5752" w:rsidRDefault="002227B5" w:rsidP="00ED63DD">
            <w:pPr>
              <w:pStyle w:val="ColumnHeading"/>
              <w:keepNext/>
            </w:pPr>
            <w:r w:rsidRPr="004F5752">
              <w:t>Geänderter Text</w:t>
            </w:r>
          </w:p>
        </w:tc>
      </w:tr>
      <w:tr w:rsidR="00914B6B" w:rsidRPr="004F5752" w14:paraId="7A4CF1CB" w14:textId="77777777" w:rsidTr="00ED63DD">
        <w:trPr>
          <w:jc w:val="center"/>
        </w:trPr>
        <w:tc>
          <w:tcPr>
            <w:tcW w:w="4876" w:type="dxa"/>
          </w:tcPr>
          <w:p w14:paraId="4FA21418" w14:textId="77777777" w:rsidR="004B287C" w:rsidRPr="004F5752" w:rsidRDefault="002227B5" w:rsidP="00ED63DD">
            <w:pPr>
              <w:pStyle w:val="Normal6"/>
            </w:pPr>
            <w:r w:rsidRPr="004F5752">
              <w:t>(4)</w:t>
            </w:r>
            <w:r w:rsidRPr="004F5752">
              <w:tab/>
            </w:r>
            <w:r w:rsidRPr="004F5752">
              <w:t xml:space="preserve">Kann ein Rückkehrstaat nicht anhand der Informationen bestimmt werden, die den zuständigen Behörden zum Zeitpunkt des Erlasses der Rückkehrentscheidung vorliegen, so </w:t>
            </w:r>
            <w:r w:rsidRPr="004F5752">
              <w:rPr>
                <w:b/>
                <w:i/>
              </w:rPr>
              <w:t>können</w:t>
            </w:r>
            <w:r w:rsidRPr="004F5752">
              <w:t xml:space="preserve"> in einer Rückkehrentscheidung vorläufig ein oder mehrere Rückkehrstaaten angegeben </w:t>
            </w:r>
            <w:r w:rsidRPr="004F5752">
              <w:rPr>
                <w:b/>
                <w:bCs/>
                <w:i/>
                <w:iCs/>
              </w:rPr>
              <w:t>werden</w:t>
            </w:r>
            <w:r w:rsidRPr="004F5752">
              <w:t>.</w:t>
            </w:r>
          </w:p>
        </w:tc>
        <w:tc>
          <w:tcPr>
            <w:tcW w:w="4876" w:type="dxa"/>
          </w:tcPr>
          <w:p w14:paraId="17E9AADF" w14:textId="77777777" w:rsidR="004B287C" w:rsidRPr="004F5752" w:rsidRDefault="002227B5" w:rsidP="00ED63DD">
            <w:pPr>
              <w:pStyle w:val="Normal6"/>
              <w:rPr>
                <w:szCs w:val="24"/>
              </w:rPr>
            </w:pPr>
            <w:r w:rsidRPr="004F5752">
              <w:t>(4)</w:t>
            </w:r>
            <w:r w:rsidRPr="004F5752">
              <w:tab/>
              <w:t xml:space="preserve">Kann ein Rückkehrstaat nicht anhand der Informationen bestimmt werden, die den zuständigen Behörden zum Zeitpunkt des Erlasses der Rückkehrentscheidung vorliegen, so </w:t>
            </w:r>
            <w:r w:rsidRPr="004F5752">
              <w:rPr>
                <w:b/>
                <w:i/>
              </w:rPr>
              <w:t>werden</w:t>
            </w:r>
            <w:r w:rsidRPr="004F5752">
              <w:t xml:space="preserve"> in einer Rückkehrentscheidung vorläufig ein oder mehrere Rückkehrstaaten </w:t>
            </w:r>
            <w:r w:rsidRPr="004F5752">
              <w:rPr>
                <w:b/>
                <w:i/>
              </w:rPr>
              <w:t>gemäß der in Artikel 4 Absatz 3 festgelegten Rangfolge</w:t>
            </w:r>
            <w:r w:rsidRPr="004F5752">
              <w:t xml:space="preserve"> angegeben.</w:t>
            </w:r>
          </w:p>
        </w:tc>
      </w:tr>
    </w:tbl>
    <w:p w14:paraId="74E4EF34"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0DB9A4D7" w14:textId="77777777" w:rsidR="004B287C" w:rsidRPr="00E52244" w:rsidRDefault="002227B5" w:rsidP="004B287C">
      <w:pPr>
        <w:rPr>
          <w:lang w:val="en-GB"/>
        </w:rPr>
      </w:pPr>
      <w:r w:rsidRPr="00E52244">
        <w:rPr>
          <w:rStyle w:val="HideTWBExt"/>
          <w:lang w:val="en-GB"/>
        </w:rPr>
        <w:t>&lt;/Amend&gt;</w:t>
      </w:r>
    </w:p>
    <w:p w14:paraId="25F584D4"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44</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56F57FBF"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332AE36" w14:textId="77777777" w:rsidR="004B287C" w:rsidRPr="004F5752" w:rsidRDefault="002227B5" w:rsidP="004B287C">
      <w:pPr>
        <w:pStyle w:val="NormalBold"/>
      </w:pPr>
      <w:r w:rsidRPr="004F5752">
        <w:rPr>
          <w:rStyle w:val="HideTWBExt"/>
          <w:b w:val="0"/>
        </w:rPr>
        <w:t>&lt;Article&gt;</w:t>
      </w:r>
      <w:r w:rsidRPr="004F5752">
        <w:t>Artikel 7 – Absatz 5</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9314E2B" w14:textId="77777777" w:rsidTr="00ED63DD">
        <w:trPr>
          <w:jc w:val="center"/>
        </w:trPr>
        <w:tc>
          <w:tcPr>
            <w:tcW w:w="9752" w:type="dxa"/>
            <w:gridSpan w:val="2"/>
          </w:tcPr>
          <w:p w14:paraId="6A520FB4" w14:textId="77777777" w:rsidR="004B287C" w:rsidRPr="004F5752" w:rsidRDefault="004B287C" w:rsidP="00ED63DD">
            <w:pPr>
              <w:keepNext/>
            </w:pPr>
          </w:p>
        </w:tc>
      </w:tr>
      <w:tr w:rsidR="00914B6B" w:rsidRPr="004F5752" w14:paraId="673BE83E" w14:textId="77777777" w:rsidTr="00ED63DD">
        <w:trPr>
          <w:jc w:val="center"/>
        </w:trPr>
        <w:tc>
          <w:tcPr>
            <w:tcW w:w="4876" w:type="dxa"/>
          </w:tcPr>
          <w:p w14:paraId="2390C966" w14:textId="77777777" w:rsidR="004B287C" w:rsidRPr="004F5752" w:rsidRDefault="002227B5" w:rsidP="00ED63DD">
            <w:pPr>
              <w:pStyle w:val="ColumnHeading"/>
              <w:keepNext/>
            </w:pPr>
            <w:r w:rsidRPr="004F5752">
              <w:t>Vorschlag der Kommission</w:t>
            </w:r>
          </w:p>
        </w:tc>
        <w:tc>
          <w:tcPr>
            <w:tcW w:w="4876" w:type="dxa"/>
          </w:tcPr>
          <w:p w14:paraId="048B189D" w14:textId="77777777" w:rsidR="004B287C" w:rsidRPr="004F5752" w:rsidRDefault="002227B5" w:rsidP="00ED63DD">
            <w:pPr>
              <w:pStyle w:val="ColumnHeading"/>
              <w:keepNext/>
            </w:pPr>
            <w:r w:rsidRPr="004F5752">
              <w:t>Geänderter Text</w:t>
            </w:r>
          </w:p>
        </w:tc>
      </w:tr>
      <w:tr w:rsidR="00914B6B" w:rsidRPr="004F5752" w14:paraId="71F16461" w14:textId="77777777" w:rsidTr="00ED63DD">
        <w:trPr>
          <w:jc w:val="center"/>
        </w:trPr>
        <w:tc>
          <w:tcPr>
            <w:tcW w:w="4876" w:type="dxa"/>
          </w:tcPr>
          <w:p w14:paraId="00498EFC" w14:textId="77777777" w:rsidR="004B287C" w:rsidRPr="004F5752" w:rsidRDefault="002227B5" w:rsidP="00ED63DD">
            <w:pPr>
              <w:pStyle w:val="Normal6"/>
            </w:pPr>
            <w:r w:rsidRPr="004F5752">
              <w:t>(5)</w:t>
            </w:r>
            <w:r w:rsidRPr="004F5752">
              <w:tab/>
              <w:t xml:space="preserve">Dem Drittstaatsangehörigen wird auf Wunsch eine schriftliche </w:t>
            </w:r>
            <w:r w:rsidRPr="004F5752">
              <w:rPr>
                <w:b/>
                <w:i/>
              </w:rPr>
              <w:t>oder mündliche</w:t>
            </w:r>
            <w:r w:rsidRPr="004F5752">
              <w:t xml:space="preserve"> Übersetzung der wichtigsten Elemente der Rückkehrentscheidung nach Absatz 2 einschließlich von Informationen über mögliche Rechtsbehelfe in einer Sprache zur Verfügung gestellt, die der Drittstaatsangehörige versteht oder bei der vernünftigerweise davon ausgegangen werden kann, dass er sie versteht.</w:t>
            </w:r>
          </w:p>
        </w:tc>
        <w:tc>
          <w:tcPr>
            <w:tcW w:w="4876" w:type="dxa"/>
          </w:tcPr>
          <w:p w14:paraId="20FF01B6" w14:textId="77777777" w:rsidR="004B287C" w:rsidRPr="004F5752" w:rsidRDefault="002227B5" w:rsidP="00ED63DD">
            <w:pPr>
              <w:pStyle w:val="Normal6"/>
              <w:rPr>
                <w:szCs w:val="24"/>
              </w:rPr>
            </w:pPr>
            <w:r w:rsidRPr="004F5752">
              <w:t>(5)</w:t>
            </w:r>
            <w:r w:rsidRPr="004F5752">
              <w:tab/>
              <w:t xml:space="preserve">Dem Drittstaatsangehörigen wird auf Wunsch eine schriftliche Übersetzung der wichtigsten Elemente der Rückkehrentscheidung nach Absatz 2 einschließlich von Informationen über mögliche Rechtsbehelfe in einer Sprache zur Verfügung gestellt, die der Drittstaatsangehörige versteht oder bei der vernünftigerweise davon ausgegangen werden kann, dass er sie versteht. </w:t>
            </w:r>
            <w:r w:rsidRPr="004F5752">
              <w:rPr>
                <w:b/>
                <w:i/>
              </w:rPr>
              <w:t>Die Mitgliedstaaten können allgemeine Informationsblätter oder Übersetzungen, einschließlich maschineller Übersetzungen, verwenden.</w:t>
            </w:r>
          </w:p>
        </w:tc>
      </w:tr>
    </w:tbl>
    <w:p w14:paraId="54A4CD7B"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16BC56B" w14:textId="77777777" w:rsidR="004B287C" w:rsidRPr="00E52244" w:rsidRDefault="002227B5" w:rsidP="004B287C">
      <w:pPr>
        <w:rPr>
          <w:lang w:val="en-GB"/>
        </w:rPr>
      </w:pPr>
      <w:r w:rsidRPr="00E52244">
        <w:rPr>
          <w:rStyle w:val="HideTWBExt"/>
          <w:lang w:val="en-GB"/>
        </w:rPr>
        <w:t>&lt;/Amend&gt;</w:t>
      </w:r>
    </w:p>
    <w:p w14:paraId="2E817CA1" w14:textId="77777777" w:rsidR="004B287C" w:rsidRPr="004F5752" w:rsidRDefault="002227B5" w:rsidP="004B287C">
      <w:pPr>
        <w:pStyle w:val="AMNumberTabs0"/>
        <w:keepNext/>
      </w:pPr>
      <w:r w:rsidRPr="004F5752">
        <w:rPr>
          <w:rStyle w:val="HideTWBExt"/>
          <w:b w:val="0"/>
        </w:rPr>
        <w:lastRenderedPageBreak/>
        <w:t>&lt;Amend&gt;</w:t>
      </w:r>
      <w:r w:rsidRPr="004F5752">
        <w:t>Änderungsantrag</w:t>
      </w:r>
      <w:r w:rsidRPr="004F5752">
        <w:tab/>
      </w:r>
      <w:r w:rsidRPr="004F5752">
        <w:tab/>
      </w:r>
      <w:r w:rsidRPr="004F5752">
        <w:rPr>
          <w:rStyle w:val="HideTWBExt"/>
          <w:b w:val="0"/>
        </w:rPr>
        <w:t>&lt;NumAm&gt;</w:t>
      </w:r>
      <w:r w:rsidRPr="004F5752">
        <w:t>45</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896EF66"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116AFDC4" w14:textId="77777777" w:rsidR="004B287C" w:rsidRPr="004F5752" w:rsidRDefault="002227B5" w:rsidP="004B287C">
      <w:pPr>
        <w:pStyle w:val="NormalBold"/>
      </w:pPr>
      <w:r w:rsidRPr="004F5752">
        <w:rPr>
          <w:rStyle w:val="HideTWBExt"/>
          <w:b w:val="0"/>
        </w:rPr>
        <w:t>&lt;Article&gt;</w:t>
      </w:r>
      <w:r w:rsidRPr="004F5752">
        <w:t>Artikel 7 – Absatz 8</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4161D32" w14:textId="77777777" w:rsidTr="00F329E4">
        <w:trPr>
          <w:jc w:val="center"/>
        </w:trPr>
        <w:tc>
          <w:tcPr>
            <w:tcW w:w="9752" w:type="dxa"/>
            <w:gridSpan w:val="2"/>
          </w:tcPr>
          <w:p w14:paraId="5095F649" w14:textId="77777777" w:rsidR="004B287C" w:rsidRPr="004F5752" w:rsidRDefault="004B287C" w:rsidP="00ED63DD">
            <w:pPr>
              <w:keepNext/>
            </w:pPr>
          </w:p>
        </w:tc>
      </w:tr>
      <w:tr w:rsidR="00914B6B" w:rsidRPr="004F5752" w14:paraId="028D3730" w14:textId="77777777" w:rsidTr="00F329E4">
        <w:trPr>
          <w:jc w:val="center"/>
        </w:trPr>
        <w:tc>
          <w:tcPr>
            <w:tcW w:w="4876" w:type="dxa"/>
          </w:tcPr>
          <w:p w14:paraId="7F6AD65C" w14:textId="77777777" w:rsidR="004B287C" w:rsidRPr="004F5752" w:rsidRDefault="002227B5" w:rsidP="00ED63DD">
            <w:pPr>
              <w:pStyle w:val="ColumnHeading"/>
              <w:keepNext/>
            </w:pPr>
            <w:r w:rsidRPr="004F5752">
              <w:t>Vorschlag der Kommission</w:t>
            </w:r>
          </w:p>
        </w:tc>
        <w:tc>
          <w:tcPr>
            <w:tcW w:w="4876" w:type="dxa"/>
          </w:tcPr>
          <w:p w14:paraId="40AE8766" w14:textId="77777777" w:rsidR="004B287C" w:rsidRPr="004F5752" w:rsidRDefault="002227B5" w:rsidP="00ED63DD">
            <w:pPr>
              <w:pStyle w:val="ColumnHeading"/>
              <w:keepNext/>
            </w:pPr>
            <w:r w:rsidRPr="004F5752">
              <w:t>Geänderter Text</w:t>
            </w:r>
          </w:p>
        </w:tc>
      </w:tr>
      <w:tr w:rsidR="00914B6B" w:rsidRPr="004F5752" w14:paraId="577FF938" w14:textId="77777777" w:rsidTr="00F329E4">
        <w:trPr>
          <w:jc w:val="center"/>
        </w:trPr>
        <w:tc>
          <w:tcPr>
            <w:tcW w:w="4876" w:type="dxa"/>
          </w:tcPr>
          <w:p w14:paraId="7E8AEBD3" w14:textId="77777777" w:rsidR="004B287C" w:rsidRPr="004F5752" w:rsidRDefault="002227B5" w:rsidP="00ED63DD">
            <w:pPr>
              <w:pStyle w:val="Normal6"/>
            </w:pPr>
            <w:r w:rsidRPr="004F5752">
              <w:t>(8)</w:t>
            </w:r>
            <w:r w:rsidRPr="004F5752">
              <w:tab/>
            </w:r>
            <w:r w:rsidRPr="004F5752">
              <w:rPr>
                <w:b/>
                <w:i/>
              </w:rPr>
              <w:t>Die Kommission</w:t>
            </w:r>
            <w:r w:rsidRPr="004F5752">
              <w:t xml:space="preserve"> </w:t>
            </w:r>
            <w:r w:rsidRPr="004F5752">
              <w:rPr>
                <w:b/>
                <w:i/>
              </w:rPr>
              <w:t>erlässt einen Durchführungsrechtsakt zur Festlegung des</w:t>
            </w:r>
            <w:r w:rsidRPr="004F5752">
              <w:t xml:space="preserve"> </w:t>
            </w:r>
            <w:r w:rsidRPr="004F5752">
              <w:rPr>
                <w:b/>
                <w:i/>
              </w:rPr>
              <w:t>in Absatz 7 genannten</w:t>
            </w:r>
            <w:r w:rsidRPr="004F5752">
              <w:t xml:space="preserve"> </w:t>
            </w:r>
            <w:r w:rsidRPr="004F5752">
              <w:rPr>
                <w:b/>
                <w:i/>
              </w:rPr>
              <w:t>Formulars der Europäischen</w:t>
            </w:r>
            <w:r w:rsidRPr="004F5752">
              <w:t xml:space="preserve"> Rückkehranordnung</w:t>
            </w:r>
            <w:r w:rsidRPr="004F5752">
              <w:rPr>
                <w:b/>
                <w:bCs/>
                <w:i/>
                <w:iCs/>
              </w:rPr>
              <w:t>.</w:t>
            </w:r>
            <w:r w:rsidRPr="004F5752">
              <w:rPr>
                <w:b/>
                <w:i/>
              </w:rPr>
              <w:t xml:space="preserve"> Dieser Durchführungsrechtsakt wird</w:t>
            </w:r>
            <w:r w:rsidRPr="004F5752">
              <w:t xml:space="preserve"> gemäß </w:t>
            </w:r>
            <w:r w:rsidRPr="004F5752">
              <w:rPr>
                <w:b/>
                <w:i/>
              </w:rPr>
              <w:t>dem in Artikel 49 Absatz 2</w:t>
            </w:r>
            <w:r w:rsidRPr="004F5752">
              <w:t xml:space="preserve"> </w:t>
            </w:r>
            <w:r w:rsidRPr="004F5752">
              <w:rPr>
                <w:b/>
                <w:i/>
              </w:rPr>
              <w:t>genannten</w:t>
            </w:r>
            <w:r w:rsidRPr="004F5752">
              <w:t xml:space="preserve"> </w:t>
            </w:r>
            <w:r w:rsidRPr="004F5752">
              <w:rPr>
                <w:b/>
                <w:i/>
              </w:rPr>
              <w:t>Prüfverfahren</w:t>
            </w:r>
            <w:r w:rsidRPr="004F5752">
              <w:t xml:space="preserve"> erlassen.</w:t>
            </w:r>
          </w:p>
        </w:tc>
        <w:tc>
          <w:tcPr>
            <w:tcW w:w="4876" w:type="dxa"/>
          </w:tcPr>
          <w:p w14:paraId="3285F11F" w14:textId="77777777" w:rsidR="004B287C" w:rsidRPr="004F5752" w:rsidRDefault="002227B5" w:rsidP="00ED63DD">
            <w:pPr>
              <w:pStyle w:val="Normal6"/>
              <w:rPr>
                <w:szCs w:val="24"/>
              </w:rPr>
            </w:pPr>
            <w:r w:rsidRPr="004F5752">
              <w:t>(8)</w:t>
            </w:r>
            <w:r w:rsidRPr="004F5752">
              <w:tab/>
            </w:r>
            <w:r w:rsidRPr="004F5752">
              <w:rPr>
                <w:b/>
                <w:i/>
              </w:rPr>
              <w:t>Nach Erlass der Rückführungsentscheidung werden deren wesentliche Elemente in das Formular („Europäische</w:t>
            </w:r>
            <w:r w:rsidRPr="004F5752">
              <w:t xml:space="preserve"> Rückkehranordnung</w:t>
            </w:r>
            <w:r w:rsidRPr="004F5752">
              <w:rPr>
                <w:b/>
                <w:bCs/>
                <w:i/>
                <w:iCs/>
              </w:rPr>
              <w:t>“)</w:t>
            </w:r>
            <w:r w:rsidRPr="004F5752">
              <w:t xml:space="preserve"> gemäß </w:t>
            </w:r>
            <w:r w:rsidRPr="004F5752">
              <w:rPr>
                <w:b/>
                <w:i/>
              </w:rPr>
              <w:t>Anhang I eingetragen</w:t>
            </w:r>
            <w:r w:rsidRPr="004F5752">
              <w:t xml:space="preserve"> </w:t>
            </w:r>
            <w:r w:rsidRPr="004F5752">
              <w:rPr>
                <w:b/>
                <w:i/>
              </w:rPr>
              <w:t>und über das Schengener Informationssystem</w:t>
            </w:r>
            <w:r w:rsidRPr="004F5752">
              <w:t xml:space="preserve"> </w:t>
            </w:r>
            <w:r w:rsidRPr="004F5752">
              <w:rPr>
                <w:b/>
                <w:i/>
              </w:rPr>
              <w:t>gemäß der Verordnung</w:t>
            </w:r>
            <w:r w:rsidRPr="004F5752">
              <w:t xml:space="preserve"> </w:t>
            </w:r>
            <w:r w:rsidRPr="004F5752">
              <w:rPr>
                <w:b/>
                <w:i/>
              </w:rPr>
              <w:t>(EU) 2018/1860</w:t>
            </w:r>
            <w:r w:rsidRPr="004F5752">
              <w:t xml:space="preserve"> </w:t>
            </w:r>
            <w:r w:rsidRPr="004F5752">
              <w:rPr>
                <w:b/>
                <w:i/>
              </w:rPr>
              <w:t>oder im Wege des Informationsaustauschs</w:t>
            </w:r>
            <w:r w:rsidRPr="004F5752">
              <w:t xml:space="preserve"> </w:t>
            </w:r>
            <w:r w:rsidRPr="004F5752">
              <w:rPr>
                <w:b/>
                <w:i/>
              </w:rPr>
              <w:t>gemäß Artikel 38 zugänglich gemacht</w:t>
            </w:r>
            <w:r w:rsidRPr="004F5752">
              <w:t>.</w:t>
            </w:r>
          </w:p>
        </w:tc>
      </w:tr>
    </w:tbl>
    <w:p w14:paraId="6388B3B5"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0E6302D8" w14:textId="77777777" w:rsidR="004B287C" w:rsidRPr="00E52244" w:rsidRDefault="002227B5" w:rsidP="004B287C">
      <w:pPr>
        <w:pStyle w:val="JustificationTitle"/>
        <w:rPr>
          <w:noProof w:val="0"/>
          <w:lang w:val="en-GB"/>
        </w:rPr>
      </w:pPr>
      <w:r w:rsidRPr="00E52244">
        <w:rPr>
          <w:rStyle w:val="HideTWBExt"/>
          <w:i w:val="0"/>
          <w:lang w:val="en-GB"/>
        </w:rPr>
        <w:t>&lt;TitreJust&gt;</w:t>
      </w:r>
      <w:r w:rsidRPr="00E52244">
        <w:rPr>
          <w:lang w:val="en-GB"/>
        </w:rPr>
        <w:t>Begründung</w:t>
      </w:r>
      <w:r w:rsidRPr="00E52244">
        <w:rPr>
          <w:rStyle w:val="HideTWBExt"/>
          <w:i w:val="0"/>
          <w:lang w:val="en-GB"/>
        </w:rPr>
        <w:t>&lt;/TitreJust&gt;</w:t>
      </w:r>
    </w:p>
    <w:p w14:paraId="0770D504" w14:textId="77777777" w:rsidR="004B287C" w:rsidRPr="004F5752" w:rsidRDefault="002227B5" w:rsidP="004B287C">
      <w:pPr>
        <w:pStyle w:val="Normal12Italic"/>
        <w:rPr>
          <w:noProof w:val="0"/>
        </w:rPr>
      </w:pPr>
      <w:r w:rsidRPr="004F5752">
        <w:t>Dieser Verordnung ist ein Anhang für das Standardformular hinzuzufügen.</w:t>
      </w:r>
    </w:p>
    <w:p w14:paraId="0EA8A4F1" w14:textId="77777777" w:rsidR="004B287C" w:rsidRPr="004F5752" w:rsidRDefault="002227B5" w:rsidP="004B287C">
      <w:r w:rsidRPr="004F5752">
        <w:rPr>
          <w:rStyle w:val="HideTWBExt"/>
        </w:rPr>
        <w:t>&lt;/Amend&gt;</w:t>
      </w:r>
    </w:p>
    <w:p w14:paraId="76CC64A6"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46</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1A3E2FDD"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EBEF8FD" w14:textId="77777777" w:rsidR="004B287C" w:rsidRPr="004F5752" w:rsidRDefault="002227B5" w:rsidP="004B287C">
      <w:pPr>
        <w:pStyle w:val="NormalBold"/>
      </w:pPr>
      <w:r w:rsidRPr="004F5752">
        <w:rPr>
          <w:rStyle w:val="HideTWBExt"/>
          <w:b w:val="0"/>
        </w:rPr>
        <w:t>&lt;Article&gt;</w:t>
      </w:r>
      <w:r w:rsidRPr="004F5752">
        <w:t>Artikel 9 – Absatz 1</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735ACF75" w14:textId="77777777" w:rsidTr="00ED63DD">
        <w:trPr>
          <w:jc w:val="center"/>
        </w:trPr>
        <w:tc>
          <w:tcPr>
            <w:tcW w:w="9752" w:type="dxa"/>
            <w:gridSpan w:val="2"/>
          </w:tcPr>
          <w:p w14:paraId="5F62FB98" w14:textId="77777777" w:rsidR="004B287C" w:rsidRPr="004F5752" w:rsidRDefault="004B287C" w:rsidP="00ED63DD">
            <w:pPr>
              <w:keepNext/>
            </w:pPr>
          </w:p>
        </w:tc>
      </w:tr>
      <w:tr w:rsidR="00914B6B" w:rsidRPr="004F5752" w14:paraId="1F7F4217" w14:textId="77777777" w:rsidTr="00ED63DD">
        <w:trPr>
          <w:jc w:val="center"/>
        </w:trPr>
        <w:tc>
          <w:tcPr>
            <w:tcW w:w="4876" w:type="dxa"/>
          </w:tcPr>
          <w:p w14:paraId="7DD5A227" w14:textId="77777777" w:rsidR="004B287C" w:rsidRPr="004F5752" w:rsidRDefault="002227B5" w:rsidP="00ED63DD">
            <w:pPr>
              <w:pStyle w:val="ColumnHeading"/>
              <w:keepNext/>
            </w:pPr>
            <w:r w:rsidRPr="004F5752">
              <w:t xml:space="preserve">Vorschlag der </w:t>
            </w:r>
            <w:r w:rsidRPr="004F5752">
              <w:t>Kommission</w:t>
            </w:r>
          </w:p>
        </w:tc>
        <w:tc>
          <w:tcPr>
            <w:tcW w:w="4876" w:type="dxa"/>
          </w:tcPr>
          <w:p w14:paraId="07BAACAE" w14:textId="77777777" w:rsidR="004B287C" w:rsidRPr="004F5752" w:rsidRDefault="002227B5" w:rsidP="00ED63DD">
            <w:pPr>
              <w:pStyle w:val="ColumnHeading"/>
              <w:keepNext/>
            </w:pPr>
            <w:r w:rsidRPr="004F5752">
              <w:t>Geänderter Text</w:t>
            </w:r>
          </w:p>
        </w:tc>
      </w:tr>
      <w:tr w:rsidR="00914B6B" w:rsidRPr="004F5752" w14:paraId="7C70877D" w14:textId="77777777" w:rsidTr="00ED63DD">
        <w:trPr>
          <w:jc w:val="center"/>
        </w:trPr>
        <w:tc>
          <w:tcPr>
            <w:tcW w:w="4876" w:type="dxa"/>
          </w:tcPr>
          <w:p w14:paraId="70172CA4" w14:textId="77777777" w:rsidR="004B287C" w:rsidRPr="004F5752" w:rsidRDefault="002227B5" w:rsidP="00ED63DD">
            <w:pPr>
              <w:pStyle w:val="Normal6"/>
            </w:pPr>
            <w:r w:rsidRPr="004F5752">
              <w:t>(1)</w:t>
            </w:r>
            <w:r w:rsidRPr="004F5752">
              <w:tab/>
              <w:t xml:space="preserve">Der Mitgliedstaat, in dem sich der Drittstaatsangehörige illegal aufhält (im Folgenden „Vollstreckungsmitgliedstaat“), </w:t>
            </w:r>
            <w:r w:rsidRPr="004F5752">
              <w:rPr>
                <w:b/>
                <w:i/>
              </w:rPr>
              <w:t>kann</w:t>
            </w:r>
            <w:r w:rsidRPr="004F5752">
              <w:t xml:space="preserve"> eine </w:t>
            </w:r>
            <w:r w:rsidRPr="004F5752">
              <w:rPr>
                <w:b/>
                <w:i/>
              </w:rPr>
              <w:t>vollstreckbare</w:t>
            </w:r>
            <w:r w:rsidRPr="004F5752">
              <w:t xml:space="preserve"> Rückkehrentscheidung, die gegen diesen Drittstaatsangehörigen von einem anderen Mitgliedstaat (im Folgenden „Entscheidungsmitgliedstaat“) nach Artikel 7 Absatz 1 erlassen wurde, basierend auf der in Artikel 7 Absatz 7 genannten Europäischen Rückkehranordnung </w:t>
            </w:r>
            <w:r w:rsidRPr="004F5752">
              <w:rPr>
                <w:b/>
                <w:bCs/>
                <w:i/>
                <w:iCs/>
              </w:rPr>
              <w:t>anerkennen</w:t>
            </w:r>
            <w:r w:rsidRPr="004F5752">
              <w:t xml:space="preserve"> und ordnet auf dieser Grundlage die Abschiebung nach Artikel </w:t>
            </w:r>
            <w:r w:rsidRPr="004F5752">
              <w:rPr>
                <w:b/>
                <w:i/>
              </w:rPr>
              <w:t>12</w:t>
            </w:r>
            <w:r w:rsidRPr="004F5752">
              <w:t xml:space="preserve"> an.</w:t>
            </w:r>
          </w:p>
        </w:tc>
        <w:tc>
          <w:tcPr>
            <w:tcW w:w="4876" w:type="dxa"/>
          </w:tcPr>
          <w:p w14:paraId="441889F0" w14:textId="77777777" w:rsidR="004B287C" w:rsidRPr="004F5752" w:rsidRDefault="002227B5" w:rsidP="00ED63DD">
            <w:pPr>
              <w:pStyle w:val="Normal6"/>
              <w:rPr>
                <w:szCs w:val="24"/>
              </w:rPr>
            </w:pPr>
            <w:r w:rsidRPr="004F5752">
              <w:t>(1)</w:t>
            </w:r>
            <w:r w:rsidRPr="004F5752">
              <w:tab/>
              <w:t xml:space="preserve">Der Mitgliedstaat, in dem sich der Drittstaatsangehörige illegal aufhält (im Folgenden „Vollstreckungsmitgliedstaat“), </w:t>
            </w:r>
            <w:r w:rsidRPr="004F5752">
              <w:rPr>
                <w:b/>
                <w:i/>
              </w:rPr>
              <w:t>erkennt</w:t>
            </w:r>
            <w:r w:rsidRPr="004F5752">
              <w:t xml:space="preserve"> eine Rückkehrentscheidung </w:t>
            </w:r>
            <w:r w:rsidRPr="004F5752">
              <w:rPr>
                <w:b/>
                <w:i/>
              </w:rPr>
              <w:t>an</w:t>
            </w:r>
            <w:r w:rsidRPr="004F5752">
              <w:t>, die gegen diesen Drittstaatsangehörigen von einem anderen Mitgliedstaat (im Folgenden „Entscheidungsmitgliedstaat“) nach Artikel 7 Absatz 1 erlassen wurde, basierend auf der in Artikel 7 Absatz 7 genannten Europäischen Rückkehranordnung</w:t>
            </w:r>
            <w:r w:rsidRPr="004F5752">
              <w:rPr>
                <w:b/>
                <w:i/>
              </w:rPr>
              <w:t>, vollstreckt sie</w:t>
            </w:r>
            <w:r w:rsidRPr="004F5752">
              <w:t xml:space="preserve"> und ordnet auf dieser Grundlage die Abschiebung </w:t>
            </w:r>
            <w:r w:rsidRPr="004F5752">
              <w:rPr>
                <w:b/>
                <w:i/>
              </w:rPr>
              <w:t>des Drittstaatsangehörigen</w:t>
            </w:r>
            <w:r w:rsidRPr="004F5752">
              <w:t xml:space="preserve"> nach Artikel </w:t>
            </w:r>
            <w:r w:rsidRPr="004F5752">
              <w:rPr>
                <w:b/>
                <w:i/>
              </w:rPr>
              <w:t>13a</w:t>
            </w:r>
            <w:r w:rsidRPr="004F5752">
              <w:t xml:space="preserve"> an.</w:t>
            </w:r>
          </w:p>
        </w:tc>
      </w:tr>
    </w:tbl>
    <w:p w14:paraId="040AB54F"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29DA4495" w14:textId="77777777" w:rsidR="004B287C" w:rsidRPr="00E52244" w:rsidRDefault="002227B5" w:rsidP="004B287C">
      <w:pPr>
        <w:rPr>
          <w:lang w:val="en-GB"/>
        </w:rPr>
      </w:pPr>
      <w:r w:rsidRPr="00E52244">
        <w:rPr>
          <w:rStyle w:val="HideTWBExt"/>
          <w:lang w:val="en-GB"/>
        </w:rPr>
        <w:lastRenderedPageBreak/>
        <w:t>&lt;/Amend&gt;</w:t>
      </w:r>
    </w:p>
    <w:p w14:paraId="3585DA67"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47</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B1865D3"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20749A3" w14:textId="77777777" w:rsidR="004B287C" w:rsidRPr="004F5752" w:rsidRDefault="002227B5" w:rsidP="004B287C">
      <w:pPr>
        <w:pStyle w:val="NormalBold"/>
      </w:pPr>
      <w:r w:rsidRPr="004F5752">
        <w:rPr>
          <w:rStyle w:val="HideTWBExt"/>
          <w:b w:val="0"/>
        </w:rPr>
        <w:t>&lt;Article&gt;</w:t>
      </w:r>
      <w:r w:rsidRPr="004F5752">
        <w:t>Artikel 9 – Absatz 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0E1799E7" w14:textId="77777777" w:rsidTr="00ED63DD">
        <w:trPr>
          <w:jc w:val="center"/>
        </w:trPr>
        <w:tc>
          <w:tcPr>
            <w:tcW w:w="9752" w:type="dxa"/>
            <w:gridSpan w:val="2"/>
          </w:tcPr>
          <w:p w14:paraId="0CA0C0F8" w14:textId="77777777" w:rsidR="004B287C" w:rsidRPr="004F5752" w:rsidRDefault="004B287C" w:rsidP="00ED63DD">
            <w:pPr>
              <w:keepNext/>
            </w:pPr>
          </w:p>
        </w:tc>
      </w:tr>
      <w:tr w:rsidR="00914B6B" w:rsidRPr="004F5752" w14:paraId="25780585" w14:textId="77777777" w:rsidTr="00ED63DD">
        <w:trPr>
          <w:jc w:val="center"/>
        </w:trPr>
        <w:tc>
          <w:tcPr>
            <w:tcW w:w="4876" w:type="dxa"/>
          </w:tcPr>
          <w:p w14:paraId="3A77E20C" w14:textId="77777777" w:rsidR="004B287C" w:rsidRPr="004F5752" w:rsidRDefault="002227B5" w:rsidP="00ED63DD">
            <w:pPr>
              <w:pStyle w:val="ColumnHeading"/>
              <w:keepNext/>
            </w:pPr>
            <w:r w:rsidRPr="004F5752">
              <w:t>Vorschlag der Kommission</w:t>
            </w:r>
          </w:p>
        </w:tc>
        <w:tc>
          <w:tcPr>
            <w:tcW w:w="4876" w:type="dxa"/>
          </w:tcPr>
          <w:p w14:paraId="2427C9DE" w14:textId="77777777" w:rsidR="004B287C" w:rsidRPr="004F5752" w:rsidRDefault="002227B5" w:rsidP="00ED63DD">
            <w:pPr>
              <w:pStyle w:val="ColumnHeading"/>
              <w:keepNext/>
            </w:pPr>
            <w:r w:rsidRPr="004F5752">
              <w:t>Geänderter Text</w:t>
            </w:r>
          </w:p>
        </w:tc>
      </w:tr>
      <w:tr w:rsidR="00914B6B" w:rsidRPr="004F5752" w14:paraId="620943EF" w14:textId="77777777" w:rsidTr="00ED63DD">
        <w:trPr>
          <w:jc w:val="center"/>
        </w:trPr>
        <w:tc>
          <w:tcPr>
            <w:tcW w:w="4876" w:type="dxa"/>
          </w:tcPr>
          <w:p w14:paraId="087877D1" w14:textId="77777777" w:rsidR="004B287C" w:rsidRPr="004F5752" w:rsidRDefault="002227B5" w:rsidP="00ED63DD">
            <w:pPr>
              <w:pStyle w:val="Normal6"/>
            </w:pPr>
            <w:r w:rsidRPr="004F5752">
              <w:rPr>
                <w:b/>
                <w:i/>
              </w:rPr>
              <w:t>(2)</w:t>
            </w:r>
            <w:r w:rsidRPr="004F5752">
              <w:rPr>
                <w:b/>
                <w:i/>
              </w:rPr>
              <w:tab/>
              <w:t xml:space="preserve">Die Kommission erlässt bis </w:t>
            </w:r>
            <w:r w:rsidRPr="004F5752">
              <w:rPr>
                <w:b/>
                <w:i/>
              </w:rPr>
              <w:t>zum 1. Juli 2027 einen Durchführungsbeschluss zur Anwendung von Absatz 3, der sich auf eine Bewertung stützt, ob die von den Mitgliedstaaten getroffenen rechtlichen und technischen Vorkehrungen für die Bereitstellung der Europäischen Rückkehranordnung über das Schengener Informationssystem nach Artikel 7 Absatz 7 wirksam sind. Die Kommission unterrichtet das Europäische Parlament und den Rat über die Ergebnisse ihrer Bewertung. Der Durchführungsbeschluss wird gemäß dem in Artikel 49 Absatz 2 genannten Verfa</w:t>
            </w:r>
            <w:r w:rsidRPr="004F5752">
              <w:rPr>
                <w:b/>
                <w:i/>
              </w:rPr>
              <w:t>hren erlassen.</w:t>
            </w:r>
          </w:p>
        </w:tc>
        <w:tc>
          <w:tcPr>
            <w:tcW w:w="4876" w:type="dxa"/>
          </w:tcPr>
          <w:p w14:paraId="10993EC2" w14:textId="77777777" w:rsidR="004B287C" w:rsidRPr="004F5752" w:rsidRDefault="002227B5" w:rsidP="00ED63DD">
            <w:pPr>
              <w:pStyle w:val="Normal6"/>
              <w:rPr>
                <w:szCs w:val="24"/>
              </w:rPr>
            </w:pPr>
            <w:r w:rsidRPr="004F5752">
              <w:rPr>
                <w:b/>
                <w:i/>
              </w:rPr>
              <w:t>entfällt</w:t>
            </w:r>
          </w:p>
        </w:tc>
      </w:tr>
    </w:tbl>
    <w:p w14:paraId="18800F27"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03D21128" w14:textId="77777777" w:rsidR="004B287C" w:rsidRPr="004F5752" w:rsidRDefault="002227B5" w:rsidP="004B287C">
      <w:r w:rsidRPr="004F5752">
        <w:rPr>
          <w:rStyle w:val="HideTWBExt"/>
        </w:rPr>
        <w:t>&lt;/Amend&gt;</w:t>
      </w:r>
    </w:p>
    <w:p w14:paraId="2CE8D1AC"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48</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AC0786A"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4D87EE8" w14:textId="77777777" w:rsidR="004B287C" w:rsidRPr="004F5752" w:rsidRDefault="002227B5" w:rsidP="004B287C">
      <w:pPr>
        <w:pStyle w:val="NormalBold"/>
      </w:pPr>
      <w:r w:rsidRPr="004F5752">
        <w:rPr>
          <w:rStyle w:val="HideTWBExt"/>
          <w:b w:val="0"/>
        </w:rPr>
        <w:t>&lt;Article&gt;</w:t>
      </w:r>
      <w:r w:rsidRPr="004F5752">
        <w:t>Artikel 9 – Absatz 3</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71994D84" w14:textId="77777777" w:rsidTr="00ED63DD">
        <w:trPr>
          <w:jc w:val="center"/>
        </w:trPr>
        <w:tc>
          <w:tcPr>
            <w:tcW w:w="9752" w:type="dxa"/>
            <w:gridSpan w:val="2"/>
          </w:tcPr>
          <w:p w14:paraId="4089629F" w14:textId="77777777" w:rsidR="004B287C" w:rsidRPr="004F5752" w:rsidRDefault="004B287C" w:rsidP="00ED63DD">
            <w:pPr>
              <w:keepNext/>
            </w:pPr>
          </w:p>
        </w:tc>
      </w:tr>
      <w:tr w:rsidR="00914B6B" w:rsidRPr="004F5752" w14:paraId="0E999180" w14:textId="77777777" w:rsidTr="00ED63DD">
        <w:trPr>
          <w:jc w:val="center"/>
        </w:trPr>
        <w:tc>
          <w:tcPr>
            <w:tcW w:w="4876" w:type="dxa"/>
          </w:tcPr>
          <w:p w14:paraId="213FC667" w14:textId="77777777" w:rsidR="004B287C" w:rsidRPr="004F5752" w:rsidRDefault="002227B5" w:rsidP="00ED63DD">
            <w:pPr>
              <w:pStyle w:val="ColumnHeading"/>
              <w:keepNext/>
            </w:pPr>
            <w:r w:rsidRPr="004F5752">
              <w:t>Vorschlag der Kommission</w:t>
            </w:r>
          </w:p>
        </w:tc>
        <w:tc>
          <w:tcPr>
            <w:tcW w:w="4876" w:type="dxa"/>
          </w:tcPr>
          <w:p w14:paraId="26AB243A" w14:textId="77777777" w:rsidR="004B287C" w:rsidRPr="004F5752" w:rsidRDefault="002227B5" w:rsidP="00ED63DD">
            <w:pPr>
              <w:pStyle w:val="ColumnHeading"/>
              <w:keepNext/>
            </w:pPr>
            <w:r w:rsidRPr="004F5752">
              <w:t>Geänderter Text</w:t>
            </w:r>
          </w:p>
        </w:tc>
      </w:tr>
      <w:tr w:rsidR="00914B6B" w:rsidRPr="004F5752" w14:paraId="3B0249DB" w14:textId="77777777" w:rsidTr="00ED63DD">
        <w:trPr>
          <w:jc w:val="center"/>
        </w:trPr>
        <w:tc>
          <w:tcPr>
            <w:tcW w:w="4876" w:type="dxa"/>
          </w:tcPr>
          <w:p w14:paraId="346F9977" w14:textId="77777777" w:rsidR="004B287C" w:rsidRPr="004F5752" w:rsidRDefault="002227B5" w:rsidP="00ED63DD">
            <w:pPr>
              <w:pStyle w:val="Normal6"/>
            </w:pPr>
            <w:r w:rsidRPr="004F5752">
              <w:rPr>
                <w:b/>
                <w:i/>
              </w:rPr>
              <w:t>(3)</w:t>
            </w:r>
            <w:r w:rsidRPr="004F5752">
              <w:rPr>
                <w:b/>
                <w:i/>
              </w:rPr>
              <w:tab/>
              <w:t xml:space="preserve">Ab der </w:t>
            </w:r>
            <w:r w:rsidRPr="004F5752">
              <w:rPr>
                <w:b/>
                <w:i/>
              </w:rPr>
              <w:t>Veröffentlichung des nach Absatz 2 erlassenen Durchführungsbeschlusses erkennen die Mitgliedstaaten vollstreckbare Rückkehrentscheidungen an, die andere Mitgliedstaaten nach Artikel 7 Absatz 1 auf der Grundlage der in Artikel 7 Absatz 7 genannten Europäischen Rückkehranordnung gegen illegal in ihrem Hoheitsgebiet aufhältige Drittstaatsangehörige erlassen haben, und ordnen ihre Abschiebung nach Artikel 12 an.</w:t>
            </w:r>
          </w:p>
        </w:tc>
        <w:tc>
          <w:tcPr>
            <w:tcW w:w="4876" w:type="dxa"/>
          </w:tcPr>
          <w:p w14:paraId="385F4C63" w14:textId="77777777" w:rsidR="004B287C" w:rsidRPr="004F5752" w:rsidRDefault="002227B5" w:rsidP="00ED63DD">
            <w:pPr>
              <w:pStyle w:val="Normal6"/>
              <w:rPr>
                <w:szCs w:val="24"/>
              </w:rPr>
            </w:pPr>
            <w:r w:rsidRPr="004F5752">
              <w:rPr>
                <w:b/>
                <w:i/>
              </w:rPr>
              <w:t>entfällt</w:t>
            </w:r>
          </w:p>
        </w:tc>
      </w:tr>
    </w:tbl>
    <w:p w14:paraId="61D832DE" w14:textId="77777777" w:rsidR="004B287C" w:rsidRPr="004F5752" w:rsidRDefault="002227B5" w:rsidP="004B287C">
      <w:pPr>
        <w:pStyle w:val="Olang"/>
      </w:pPr>
      <w:proofErr w:type="spellStart"/>
      <w:r w:rsidRPr="004F5752">
        <w:rPr>
          <w:noProof w:val="0"/>
        </w:rPr>
        <w:lastRenderedPageBreak/>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3E246676" w14:textId="77777777" w:rsidR="004B287C" w:rsidRPr="004F5752" w:rsidRDefault="002227B5" w:rsidP="004B287C">
      <w:r w:rsidRPr="004F5752">
        <w:rPr>
          <w:rStyle w:val="HideTWBExt"/>
        </w:rPr>
        <w:t>&lt;/Amend&gt;</w:t>
      </w:r>
    </w:p>
    <w:p w14:paraId="157B815B"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49</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E1E3449"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7C89F26" w14:textId="77777777" w:rsidR="004B287C" w:rsidRPr="004F5752" w:rsidRDefault="002227B5" w:rsidP="004B287C">
      <w:pPr>
        <w:pStyle w:val="NormalBold"/>
      </w:pPr>
      <w:r w:rsidRPr="004F5752">
        <w:rPr>
          <w:rStyle w:val="HideTWBExt"/>
          <w:b w:val="0"/>
        </w:rPr>
        <w:t>&lt;Article&gt;</w:t>
      </w:r>
      <w:r w:rsidRPr="004F5752">
        <w:t>Artikel 9 – Absatz 5</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BED674E" w14:textId="77777777" w:rsidTr="00ED63DD">
        <w:trPr>
          <w:jc w:val="center"/>
        </w:trPr>
        <w:tc>
          <w:tcPr>
            <w:tcW w:w="9752" w:type="dxa"/>
            <w:gridSpan w:val="2"/>
          </w:tcPr>
          <w:p w14:paraId="568E4B59" w14:textId="77777777" w:rsidR="004B287C" w:rsidRPr="004F5752" w:rsidRDefault="004B287C" w:rsidP="00ED63DD">
            <w:pPr>
              <w:keepNext/>
            </w:pPr>
          </w:p>
        </w:tc>
      </w:tr>
      <w:tr w:rsidR="00914B6B" w:rsidRPr="004F5752" w14:paraId="07A1E22C" w14:textId="77777777" w:rsidTr="00ED63DD">
        <w:trPr>
          <w:jc w:val="center"/>
        </w:trPr>
        <w:tc>
          <w:tcPr>
            <w:tcW w:w="4876" w:type="dxa"/>
          </w:tcPr>
          <w:p w14:paraId="4DA0EA3C" w14:textId="77777777" w:rsidR="004B287C" w:rsidRPr="004F5752" w:rsidRDefault="002227B5" w:rsidP="00ED63DD">
            <w:pPr>
              <w:pStyle w:val="ColumnHeading"/>
              <w:keepNext/>
            </w:pPr>
            <w:r w:rsidRPr="004F5752">
              <w:t>Vorschlag der Kommission</w:t>
            </w:r>
          </w:p>
        </w:tc>
        <w:tc>
          <w:tcPr>
            <w:tcW w:w="4876" w:type="dxa"/>
          </w:tcPr>
          <w:p w14:paraId="3146E3E7" w14:textId="77777777" w:rsidR="004B287C" w:rsidRPr="004F5752" w:rsidRDefault="002227B5" w:rsidP="00ED63DD">
            <w:pPr>
              <w:pStyle w:val="ColumnHeading"/>
              <w:keepNext/>
            </w:pPr>
            <w:r w:rsidRPr="004F5752">
              <w:t>Geänderter Text</w:t>
            </w:r>
          </w:p>
        </w:tc>
      </w:tr>
      <w:tr w:rsidR="00914B6B" w:rsidRPr="004F5752" w14:paraId="36AFD353" w14:textId="77777777" w:rsidTr="00ED63DD">
        <w:trPr>
          <w:jc w:val="center"/>
        </w:trPr>
        <w:tc>
          <w:tcPr>
            <w:tcW w:w="4876" w:type="dxa"/>
          </w:tcPr>
          <w:p w14:paraId="686E6FDF" w14:textId="77777777" w:rsidR="004B287C" w:rsidRPr="004F5752" w:rsidRDefault="002227B5" w:rsidP="00ED63DD">
            <w:pPr>
              <w:pStyle w:val="Normal6"/>
            </w:pPr>
            <w:r w:rsidRPr="004F5752">
              <w:t>(5)</w:t>
            </w:r>
            <w:r w:rsidRPr="004F5752">
              <w:tab/>
              <w:t>Erkennt ein Mitgliedstaat eine Rückkehrentscheidung nach Absatz </w:t>
            </w:r>
            <w:r w:rsidRPr="004F5752">
              <w:rPr>
                <w:b/>
                <w:i/>
              </w:rPr>
              <w:t>1 oder 3</w:t>
            </w:r>
            <w:r w:rsidRPr="004F5752">
              <w:t xml:space="preserve"> nicht an oder vollstreckt sie nicht, so erlässt dieser Mitgliedstaat eine Rückkehrentscheidung nach Artikel 7.</w:t>
            </w:r>
          </w:p>
        </w:tc>
        <w:tc>
          <w:tcPr>
            <w:tcW w:w="4876" w:type="dxa"/>
          </w:tcPr>
          <w:p w14:paraId="6FC6BF8F" w14:textId="77777777" w:rsidR="004B287C" w:rsidRPr="004F5752" w:rsidRDefault="002227B5" w:rsidP="00ED63DD">
            <w:pPr>
              <w:pStyle w:val="Normal6"/>
              <w:rPr>
                <w:szCs w:val="24"/>
              </w:rPr>
            </w:pPr>
            <w:r w:rsidRPr="004F5752">
              <w:t>(5)</w:t>
            </w:r>
            <w:r w:rsidRPr="004F5752">
              <w:tab/>
              <w:t>Erkennt ein Mitgliedstaat eine Rückkehrentscheidung nach Absatz </w:t>
            </w:r>
            <w:r w:rsidRPr="004F5752">
              <w:rPr>
                <w:b/>
                <w:i/>
              </w:rPr>
              <w:t>4</w:t>
            </w:r>
            <w:r w:rsidRPr="004F5752">
              <w:t xml:space="preserve"> nicht an oder vollstreckt sie nicht, so erlässt dieser Mitgliedstaat eine Rückkehrentscheidung nach Artikel 7</w:t>
            </w:r>
            <w:r w:rsidRPr="004F5752">
              <w:rPr>
                <w:b/>
                <w:i/>
              </w:rPr>
              <w:t>, unbeschadet des Absatzes 9 des genannten Artikels oder des Artikels 8</w:t>
            </w:r>
            <w:r w:rsidRPr="004F5752">
              <w:t>.</w:t>
            </w:r>
          </w:p>
        </w:tc>
      </w:tr>
    </w:tbl>
    <w:p w14:paraId="124AF318"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05C8E53" w14:textId="77777777" w:rsidR="004B287C" w:rsidRPr="00E52244" w:rsidRDefault="002227B5" w:rsidP="004B287C">
      <w:pPr>
        <w:rPr>
          <w:lang w:val="en-GB"/>
        </w:rPr>
      </w:pPr>
      <w:r w:rsidRPr="00E52244">
        <w:rPr>
          <w:rStyle w:val="HideTWBExt"/>
          <w:lang w:val="en-GB"/>
        </w:rPr>
        <w:t>&lt;/Amend&gt;</w:t>
      </w:r>
    </w:p>
    <w:p w14:paraId="59CCDF3E"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50</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39D263E"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ED0CE65" w14:textId="77777777" w:rsidR="004B287C" w:rsidRPr="004F5752" w:rsidRDefault="002227B5" w:rsidP="004B287C">
      <w:pPr>
        <w:pStyle w:val="NormalBold"/>
      </w:pPr>
      <w:r w:rsidRPr="004F5752">
        <w:rPr>
          <w:rStyle w:val="HideTWBExt"/>
          <w:b w:val="0"/>
        </w:rPr>
        <w:t>&lt;Article&gt;</w:t>
      </w:r>
      <w:r w:rsidRPr="004F5752">
        <w:t>Artikel 9 – Absatz 9</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B2DF55F" w14:textId="77777777" w:rsidTr="00ED63DD">
        <w:trPr>
          <w:jc w:val="center"/>
        </w:trPr>
        <w:tc>
          <w:tcPr>
            <w:tcW w:w="9752" w:type="dxa"/>
            <w:gridSpan w:val="2"/>
          </w:tcPr>
          <w:p w14:paraId="0B8AE989" w14:textId="77777777" w:rsidR="004B287C" w:rsidRPr="004F5752" w:rsidRDefault="004B287C" w:rsidP="00ED63DD">
            <w:pPr>
              <w:keepNext/>
            </w:pPr>
          </w:p>
        </w:tc>
      </w:tr>
      <w:tr w:rsidR="00914B6B" w:rsidRPr="004F5752" w14:paraId="2F412E03" w14:textId="77777777" w:rsidTr="00ED63DD">
        <w:trPr>
          <w:jc w:val="center"/>
        </w:trPr>
        <w:tc>
          <w:tcPr>
            <w:tcW w:w="4876" w:type="dxa"/>
          </w:tcPr>
          <w:p w14:paraId="5D2B3E16" w14:textId="77777777" w:rsidR="004B287C" w:rsidRPr="004F5752" w:rsidRDefault="002227B5" w:rsidP="00ED63DD">
            <w:pPr>
              <w:pStyle w:val="ColumnHeading"/>
              <w:keepNext/>
            </w:pPr>
            <w:r w:rsidRPr="004F5752">
              <w:t>Vorschlag der Kommission</w:t>
            </w:r>
          </w:p>
        </w:tc>
        <w:tc>
          <w:tcPr>
            <w:tcW w:w="4876" w:type="dxa"/>
          </w:tcPr>
          <w:p w14:paraId="5EF9C681" w14:textId="77777777" w:rsidR="004B287C" w:rsidRPr="004F5752" w:rsidRDefault="002227B5" w:rsidP="00ED63DD">
            <w:pPr>
              <w:pStyle w:val="ColumnHeading"/>
              <w:keepNext/>
            </w:pPr>
            <w:r w:rsidRPr="004F5752">
              <w:t>Geänderter Text</w:t>
            </w:r>
          </w:p>
        </w:tc>
      </w:tr>
      <w:tr w:rsidR="00914B6B" w:rsidRPr="004F5752" w14:paraId="3317C9F5" w14:textId="77777777" w:rsidTr="00ED63DD">
        <w:trPr>
          <w:jc w:val="center"/>
        </w:trPr>
        <w:tc>
          <w:tcPr>
            <w:tcW w:w="4876" w:type="dxa"/>
          </w:tcPr>
          <w:p w14:paraId="728EF92F" w14:textId="77777777" w:rsidR="004B287C" w:rsidRPr="004F5752" w:rsidRDefault="002227B5" w:rsidP="00ED63DD">
            <w:pPr>
              <w:pStyle w:val="Normal6"/>
            </w:pPr>
            <w:r w:rsidRPr="004F5752">
              <w:t>(9)</w:t>
            </w:r>
            <w:r w:rsidRPr="004F5752">
              <w:tab/>
              <w:t xml:space="preserve">Der Vollstreckungsmitgliedstaat </w:t>
            </w:r>
            <w:r w:rsidRPr="004F5752">
              <w:rPr>
                <w:b/>
                <w:i/>
              </w:rPr>
              <w:t>kann</w:t>
            </w:r>
            <w:r w:rsidRPr="004F5752">
              <w:t xml:space="preserve"> Frontex </w:t>
            </w:r>
            <w:r w:rsidRPr="004F5752">
              <w:rPr>
                <w:b/>
                <w:bCs/>
                <w:i/>
                <w:iCs/>
              </w:rPr>
              <w:t>ersuchen</w:t>
            </w:r>
            <w:r w:rsidRPr="004F5752">
              <w:t xml:space="preserve">, die Vollstreckung der Rückkehrentscheidung gemäß Kapitel II Abschnitt 8 der Verordnung (EU) 2019/1896 zu </w:t>
            </w:r>
            <w:r w:rsidRPr="004F5752">
              <w:t xml:space="preserve">unterstützen. Wird die Vollstreckung der Rückkehrentscheidung von Frontex nicht unterstützt, so </w:t>
            </w:r>
            <w:r w:rsidRPr="004F5752">
              <w:rPr>
                <w:b/>
                <w:i/>
              </w:rPr>
              <w:t>zahlt</w:t>
            </w:r>
            <w:r w:rsidRPr="004F5752">
              <w:t xml:space="preserve"> der </w:t>
            </w:r>
            <w:r w:rsidRPr="004F5752">
              <w:rPr>
                <w:b/>
                <w:i/>
              </w:rPr>
              <w:t>Entscheidungsmitgliedstaat dem</w:t>
            </w:r>
            <w:r w:rsidRPr="004F5752">
              <w:t xml:space="preserve"> Vollstreckungsmitgliedstaat </w:t>
            </w:r>
            <w:r w:rsidRPr="004F5752">
              <w:rPr>
                <w:b/>
                <w:i/>
              </w:rPr>
              <w:t>auf dessen Ersuchen hin einen Ausgleich in Höhe eines Betrags, der die dem Vollstreckungsmitgliedstaat tatsächlich entstandenen Kosten nicht übersteigt</w:t>
            </w:r>
            <w:r w:rsidRPr="004F5752">
              <w:t>.</w:t>
            </w:r>
            <w:r w:rsidRPr="004F5752">
              <w:rPr>
                <w:b/>
                <w:i/>
              </w:rPr>
              <w:t xml:space="preserve"> Die Kommission erlässt einen Durchführungsbeschluss, in dem geeignete Kriterien für die Festlegung der Höhe und der praktischen Modalitäten der Ausgleichszahlung festgelegt werden. Dieser Durchf</w:t>
            </w:r>
            <w:r w:rsidRPr="004F5752">
              <w:rPr>
                <w:b/>
                <w:i/>
              </w:rPr>
              <w:t>ührungsrechtsakt wird</w:t>
            </w:r>
            <w:r w:rsidRPr="004F5752">
              <w:t xml:space="preserve"> nach dem in </w:t>
            </w:r>
            <w:r w:rsidRPr="004F5752">
              <w:rPr>
                <w:b/>
                <w:i/>
              </w:rPr>
              <w:t xml:space="preserve">Artikel 49 Absatz 2 genannten </w:t>
            </w:r>
            <w:r w:rsidRPr="004F5752">
              <w:rPr>
                <w:b/>
                <w:i/>
              </w:rPr>
              <w:lastRenderedPageBreak/>
              <w:t>Verfahren</w:t>
            </w:r>
            <w:r w:rsidRPr="004F5752">
              <w:t xml:space="preserve"> erlassen.</w:t>
            </w:r>
          </w:p>
        </w:tc>
        <w:tc>
          <w:tcPr>
            <w:tcW w:w="4876" w:type="dxa"/>
          </w:tcPr>
          <w:p w14:paraId="71FA86F1" w14:textId="77777777" w:rsidR="004B287C" w:rsidRPr="004F5752" w:rsidRDefault="002227B5" w:rsidP="00ED63DD">
            <w:pPr>
              <w:pStyle w:val="Normal6"/>
              <w:rPr>
                <w:szCs w:val="24"/>
              </w:rPr>
            </w:pPr>
            <w:r w:rsidRPr="004F5752">
              <w:lastRenderedPageBreak/>
              <w:t>(9)</w:t>
            </w:r>
            <w:r w:rsidRPr="004F5752">
              <w:tab/>
              <w:t xml:space="preserve">Der Vollstreckungsmitgliedstaat </w:t>
            </w:r>
            <w:r w:rsidRPr="004F5752">
              <w:rPr>
                <w:b/>
                <w:i/>
              </w:rPr>
              <w:t>ersucht</w:t>
            </w:r>
            <w:r w:rsidRPr="004F5752">
              <w:t xml:space="preserve"> Frontex, die Vollstreckung der Rückkehrentscheidung gemäß Kapitel II Abschnitt 8 der Verordnung (EU) 2019/1896 zu unterstützen. Wird die Vollstreckung der Rückkehrentscheidung von Frontex nicht unterstützt, so </w:t>
            </w:r>
            <w:r w:rsidRPr="004F5752">
              <w:rPr>
                <w:b/>
                <w:i/>
              </w:rPr>
              <w:t>kann</w:t>
            </w:r>
            <w:r w:rsidRPr="004F5752">
              <w:t xml:space="preserve"> der Vollstreckungsmitgliedstaat </w:t>
            </w:r>
            <w:r w:rsidRPr="004F5752">
              <w:rPr>
                <w:b/>
                <w:i/>
              </w:rPr>
              <w:t>im Einklang mit den für diese Mittel geltenden Rechtsakten</w:t>
            </w:r>
            <w:r w:rsidRPr="004F5752">
              <w:t xml:space="preserve"> </w:t>
            </w:r>
            <w:r w:rsidRPr="004F5752">
              <w:rPr>
                <w:b/>
                <w:i/>
              </w:rPr>
              <w:t>zusätzliche finanzielle Unterstützung aus den entsprechenden Unionsmitteln erhalten</w:t>
            </w:r>
            <w:r w:rsidRPr="004F5752">
              <w:t>.</w:t>
            </w:r>
          </w:p>
        </w:tc>
      </w:tr>
    </w:tbl>
    <w:p w14:paraId="32AB7FF7"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7858F6E7" w14:textId="77777777" w:rsidR="004B287C" w:rsidRPr="00E52244" w:rsidRDefault="002227B5" w:rsidP="004B287C">
      <w:pPr>
        <w:rPr>
          <w:lang w:val="en-GB"/>
        </w:rPr>
      </w:pPr>
      <w:r w:rsidRPr="00E52244">
        <w:rPr>
          <w:rStyle w:val="HideTWBExt"/>
          <w:lang w:val="en-GB"/>
        </w:rPr>
        <w:t>&lt;/Amend&gt;</w:t>
      </w:r>
    </w:p>
    <w:p w14:paraId="0804E366"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51</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E946DB0"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F40C42A" w14:textId="77777777" w:rsidR="004B287C" w:rsidRPr="004F5752" w:rsidRDefault="002227B5" w:rsidP="004B287C">
      <w:pPr>
        <w:pStyle w:val="NormalBold"/>
      </w:pPr>
      <w:r w:rsidRPr="004F5752">
        <w:rPr>
          <w:rStyle w:val="HideTWBExt"/>
          <w:b w:val="0"/>
        </w:rPr>
        <w:t>&lt;Article&gt;</w:t>
      </w:r>
      <w:r w:rsidRPr="004F5752">
        <w:t>Artikel 9 – Absatz 10</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12D4D71" w14:textId="77777777" w:rsidTr="00ED63DD">
        <w:trPr>
          <w:jc w:val="center"/>
        </w:trPr>
        <w:tc>
          <w:tcPr>
            <w:tcW w:w="9752" w:type="dxa"/>
            <w:gridSpan w:val="2"/>
          </w:tcPr>
          <w:p w14:paraId="52B2672F" w14:textId="77777777" w:rsidR="004B287C" w:rsidRPr="004F5752" w:rsidRDefault="004B287C" w:rsidP="00ED63DD">
            <w:pPr>
              <w:keepNext/>
            </w:pPr>
          </w:p>
        </w:tc>
      </w:tr>
      <w:tr w:rsidR="00914B6B" w:rsidRPr="004F5752" w14:paraId="4B86447B" w14:textId="77777777" w:rsidTr="00ED63DD">
        <w:trPr>
          <w:jc w:val="center"/>
        </w:trPr>
        <w:tc>
          <w:tcPr>
            <w:tcW w:w="4876" w:type="dxa"/>
          </w:tcPr>
          <w:p w14:paraId="6200B9F2" w14:textId="77777777" w:rsidR="004B287C" w:rsidRPr="004F5752" w:rsidRDefault="002227B5" w:rsidP="00ED63DD">
            <w:pPr>
              <w:pStyle w:val="ColumnHeading"/>
              <w:keepNext/>
            </w:pPr>
            <w:r w:rsidRPr="004F5752">
              <w:t>Vorschlag der Kommission</w:t>
            </w:r>
          </w:p>
        </w:tc>
        <w:tc>
          <w:tcPr>
            <w:tcW w:w="4876" w:type="dxa"/>
          </w:tcPr>
          <w:p w14:paraId="50EA6735" w14:textId="77777777" w:rsidR="004B287C" w:rsidRPr="004F5752" w:rsidRDefault="002227B5" w:rsidP="00ED63DD">
            <w:pPr>
              <w:pStyle w:val="ColumnHeading"/>
              <w:keepNext/>
            </w:pPr>
            <w:r w:rsidRPr="004F5752">
              <w:t>Geänderter Text</w:t>
            </w:r>
          </w:p>
        </w:tc>
      </w:tr>
      <w:tr w:rsidR="00914B6B" w:rsidRPr="004F5752" w14:paraId="59133113" w14:textId="77777777" w:rsidTr="00ED63DD">
        <w:trPr>
          <w:jc w:val="center"/>
        </w:trPr>
        <w:tc>
          <w:tcPr>
            <w:tcW w:w="4876" w:type="dxa"/>
          </w:tcPr>
          <w:p w14:paraId="78FDEF8F" w14:textId="77777777" w:rsidR="004B287C" w:rsidRPr="004F5752" w:rsidRDefault="002227B5" w:rsidP="00ED63DD">
            <w:pPr>
              <w:pStyle w:val="Normal6"/>
            </w:pPr>
            <w:r w:rsidRPr="004F5752">
              <w:rPr>
                <w:b/>
                <w:i/>
              </w:rPr>
              <w:t>(10)</w:t>
            </w:r>
            <w:r w:rsidRPr="004F5752">
              <w:rPr>
                <w:b/>
                <w:i/>
              </w:rPr>
              <w:tab/>
              <w:t xml:space="preserve">Der Beschluss der </w:t>
            </w:r>
            <w:r w:rsidRPr="004F5752">
              <w:rPr>
                <w:b/>
                <w:i/>
              </w:rPr>
              <w:t>Kommission nach Absatz 2 wird im Amtsblatt der Europäischen Union veröffentlicht.</w:t>
            </w:r>
          </w:p>
        </w:tc>
        <w:tc>
          <w:tcPr>
            <w:tcW w:w="4876" w:type="dxa"/>
          </w:tcPr>
          <w:p w14:paraId="40DC28BA" w14:textId="77777777" w:rsidR="004B287C" w:rsidRPr="004F5752" w:rsidRDefault="002227B5" w:rsidP="00ED63DD">
            <w:pPr>
              <w:pStyle w:val="Normal6"/>
              <w:rPr>
                <w:szCs w:val="24"/>
              </w:rPr>
            </w:pPr>
            <w:r w:rsidRPr="004F5752">
              <w:rPr>
                <w:b/>
                <w:i/>
              </w:rPr>
              <w:t>entfällt</w:t>
            </w:r>
          </w:p>
        </w:tc>
      </w:tr>
    </w:tbl>
    <w:p w14:paraId="504E8702"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6F9E4126" w14:textId="77777777" w:rsidR="004B287C" w:rsidRPr="004F5752" w:rsidRDefault="002227B5" w:rsidP="004B287C">
      <w:r w:rsidRPr="004F5752">
        <w:rPr>
          <w:rStyle w:val="HideTWBExt"/>
        </w:rPr>
        <w:t>&lt;/Amend&gt;</w:t>
      </w:r>
    </w:p>
    <w:p w14:paraId="25363E73"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52</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D068E21"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6F876559" w14:textId="77777777" w:rsidR="004B287C" w:rsidRPr="004F5752" w:rsidRDefault="002227B5" w:rsidP="004B287C">
      <w:pPr>
        <w:pStyle w:val="NormalBold"/>
      </w:pPr>
      <w:r w:rsidRPr="004F5752">
        <w:rPr>
          <w:rStyle w:val="HideTWBExt"/>
          <w:b w:val="0"/>
        </w:rPr>
        <w:t>&lt;Article&gt;</w:t>
      </w:r>
      <w:r w:rsidRPr="004F5752">
        <w:t>Artikel 10 – Absatz 1 – Buchstabe a</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3A735144" w14:textId="77777777" w:rsidTr="00ED63DD">
        <w:trPr>
          <w:jc w:val="center"/>
        </w:trPr>
        <w:tc>
          <w:tcPr>
            <w:tcW w:w="9752" w:type="dxa"/>
            <w:gridSpan w:val="2"/>
          </w:tcPr>
          <w:p w14:paraId="3847ED9C" w14:textId="77777777" w:rsidR="004B287C" w:rsidRPr="004F5752" w:rsidRDefault="004B287C" w:rsidP="00ED63DD">
            <w:pPr>
              <w:keepNext/>
            </w:pPr>
          </w:p>
        </w:tc>
      </w:tr>
      <w:tr w:rsidR="00914B6B" w:rsidRPr="004F5752" w14:paraId="29B3CF27" w14:textId="77777777" w:rsidTr="00ED63DD">
        <w:trPr>
          <w:jc w:val="center"/>
        </w:trPr>
        <w:tc>
          <w:tcPr>
            <w:tcW w:w="4876" w:type="dxa"/>
          </w:tcPr>
          <w:p w14:paraId="75015E23" w14:textId="77777777" w:rsidR="004B287C" w:rsidRPr="004F5752" w:rsidRDefault="002227B5" w:rsidP="00ED63DD">
            <w:pPr>
              <w:pStyle w:val="ColumnHeading"/>
              <w:keepNext/>
            </w:pPr>
            <w:r w:rsidRPr="004F5752">
              <w:t>Vorschlag der Kommission</w:t>
            </w:r>
          </w:p>
        </w:tc>
        <w:tc>
          <w:tcPr>
            <w:tcW w:w="4876" w:type="dxa"/>
          </w:tcPr>
          <w:p w14:paraId="50856D02" w14:textId="77777777" w:rsidR="004B287C" w:rsidRPr="004F5752" w:rsidRDefault="002227B5" w:rsidP="00ED63DD">
            <w:pPr>
              <w:pStyle w:val="ColumnHeading"/>
              <w:keepNext/>
            </w:pPr>
            <w:r w:rsidRPr="004F5752">
              <w:t>Geänderter Text</w:t>
            </w:r>
          </w:p>
        </w:tc>
      </w:tr>
      <w:tr w:rsidR="00914B6B" w:rsidRPr="004F5752" w14:paraId="72DD6BAE" w14:textId="77777777" w:rsidTr="00ED63DD">
        <w:trPr>
          <w:jc w:val="center"/>
        </w:trPr>
        <w:tc>
          <w:tcPr>
            <w:tcW w:w="4876" w:type="dxa"/>
          </w:tcPr>
          <w:p w14:paraId="721ED472" w14:textId="77777777" w:rsidR="004B287C" w:rsidRPr="004F5752" w:rsidRDefault="002227B5" w:rsidP="00ED63DD">
            <w:pPr>
              <w:pStyle w:val="Normal6"/>
            </w:pPr>
            <w:r w:rsidRPr="004F5752">
              <w:t>a)</w:t>
            </w:r>
            <w:r w:rsidRPr="004F5752">
              <w:tab/>
              <w:t xml:space="preserve">der </w:t>
            </w:r>
            <w:r w:rsidRPr="004F5752">
              <w:rPr>
                <w:b/>
                <w:i/>
              </w:rPr>
              <w:t xml:space="preserve">Drittstaatsangehörige Gegenstand einer Abschiebung nach </w:t>
            </w:r>
            <w:r w:rsidRPr="004F5752">
              <w:t>Artikel </w:t>
            </w:r>
            <w:r w:rsidRPr="004F5752">
              <w:rPr>
                <w:b/>
                <w:i/>
              </w:rPr>
              <w:t>12 ist</w:t>
            </w:r>
            <w:r w:rsidRPr="004F5752">
              <w:t>;</w:t>
            </w:r>
          </w:p>
        </w:tc>
        <w:tc>
          <w:tcPr>
            <w:tcW w:w="4876" w:type="dxa"/>
          </w:tcPr>
          <w:p w14:paraId="23C90BFB" w14:textId="77777777" w:rsidR="004B287C" w:rsidRPr="004F5752" w:rsidRDefault="002227B5" w:rsidP="00ED63DD">
            <w:pPr>
              <w:pStyle w:val="Normal6"/>
              <w:rPr>
                <w:szCs w:val="24"/>
              </w:rPr>
            </w:pPr>
            <w:r w:rsidRPr="004F5752">
              <w:t>a)</w:t>
            </w:r>
            <w:r w:rsidRPr="004F5752">
              <w:tab/>
              <w:t xml:space="preserve">der </w:t>
            </w:r>
            <w:r w:rsidRPr="004F5752">
              <w:rPr>
                <w:b/>
                <w:i/>
              </w:rPr>
              <w:t xml:space="preserve">Rückkehrverpflichtung nicht innerhalb der in </w:t>
            </w:r>
            <w:r w:rsidRPr="004F5752">
              <w:t>Artikel</w:t>
            </w:r>
            <w:r w:rsidRPr="004F5752">
              <w:rPr>
                <w:b/>
                <w:i/>
              </w:rPr>
              <w:t> 13a festgelegten Fristen</w:t>
            </w:r>
            <w:r w:rsidRPr="004F5752">
              <w:t xml:space="preserve"> </w:t>
            </w:r>
            <w:r w:rsidRPr="004F5752">
              <w:rPr>
                <w:b/>
                <w:i/>
              </w:rPr>
              <w:t>nachgekommen wurde</w:t>
            </w:r>
            <w:r w:rsidRPr="004F5752">
              <w:t>;</w:t>
            </w:r>
          </w:p>
        </w:tc>
      </w:tr>
    </w:tbl>
    <w:p w14:paraId="3378E7B3"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05D90AC" w14:textId="77777777" w:rsidR="004B287C" w:rsidRPr="00E52244" w:rsidRDefault="002227B5" w:rsidP="004B287C">
      <w:pPr>
        <w:rPr>
          <w:lang w:val="en-GB"/>
        </w:rPr>
      </w:pPr>
      <w:r w:rsidRPr="00E52244">
        <w:rPr>
          <w:rStyle w:val="HideTWBExt"/>
          <w:lang w:val="en-GB"/>
        </w:rPr>
        <w:t>&lt;/Amend&gt;</w:t>
      </w:r>
    </w:p>
    <w:p w14:paraId="6083FDBC"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53</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42A9FAAD"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E028F79" w14:textId="77777777" w:rsidR="004B287C" w:rsidRPr="004F5752" w:rsidRDefault="002227B5" w:rsidP="004B287C">
      <w:pPr>
        <w:pStyle w:val="NormalBold"/>
      </w:pPr>
      <w:r w:rsidRPr="004F5752">
        <w:rPr>
          <w:rStyle w:val="HideTWBExt"/>
          <w:b w:val="0"/>
        </w:rPr>
        <w:t>&lt;Article&gt;</w:t>
      </w:r>
      <w:r w:rsidRPr="004F5752">
        <w:t>Artikel 10 – Absatz 1 – Buchstabe b</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0137E83" w14:textId="77777777" w:rsidTr="00ED63DD">
        <w:trPr>
          <w:jc w:val="center"/>
        </w:trPr>
        <w:tc>
          <w:tcPr>
            <w:tcW w:w="9752" w:type="dxa"/>
            <w:gridSpan w:val="2"/>
          </w:tcPr>
          <w:p w14:paraId="1346D985" w14:textId="77777777" w:rsidR="004B287C" w:rsidRPr="004F5752" w:rsidRDefault="004B287C" w:rsidP="00ED63DD">
            <w:pPr>
              <w:keepNext/>
            </w:pPr>
          </w:p>
        </w:tc>
      </w:tr>
      <w:tr w:rsidR="00914B6B" w:rsidRPr="004F5752" w14:paraId="6C626A73" w14:textId="77777777" w:rsidTr="00ED63DD">
        <w:trPr>
          <w:jc w:val="center"/>
        </w:trPr>
        <w:tc>
          <w:tcPr>
            <w:tcW w:w="4876" w:type="dxa"/>
          </w:tcPr>
          <w:p w14:paraId="26E92E19" w14:textId="77777777" w:rsidR="004B287C" w:rsidRPr="004F5752" w:rsidRDefault="002227B5" w:rsidP="00ED63DD">
            <w:pPr>
              <w:pStyle w:val="ColumnHeading"/>
              <w:keepNext/>
            </w:pPr>
            <w:r w:rsidRPr="004F5752">
              <w:t>Vorschlag der Kommission</w:t>
            </w:r>
          </w:p>
        </w:tc>
        <w:tc>
          <w:tcPr>
            <w:tcW w:w="4876" w:type="dxa"/>
          </w:tcPr>
          <w:p w14:paraId="5A9A4BFF" w14:textId="77777777" w:rsidR="004B287C" w:rsidRPr="004F5752" w:rsidRDefault="002227B5" w:rsidP="00ED63DD">
            <w:pPr>
              <w:pStyle w:val="ColumnHeading"/>
              <w:keepNext/>
            </w:pPr>
            <w:r w:rsidRPr="004F5752">
              <w:t>Geänderter Text</w:t>
            </w:r>
          </w:p>
        </w:tc>
      </w:tr>
      <w:tr w:rsidR="00914B6B" w:rsidRPr="004F5752" w14:paraId="1F14A1B9" w14:textId="77777777" w:rsidTr="00ED63DD">
        <w:trPr>
          <w:jc w:val="center"/>
        </w:trPr>
        <w:tc>
          <w:tcPr>
            <w:tcW w:w="4876" w:type="dxa"/>
          </w:tcPr>
          <w:p w14:paraId="169A9E70" w14:textId="77777777" w:rsidR="004B287C" w:rsidRPr="004F5752" w:rsidRDefault="002227B5" w:rsidP="00ED63DD">
            <w:pPr>
              <w:pStyle w:val="Normal6"/>
            </w:pPr>
            <w:r w:rsidRPr="004F5752">
              <w:t>b)</w:t>
            </w:r>
            <w:r w:rsidRPr="004F5752">
              <w:tab/>
              <w:t xml:space="preserve">der </w:t>
            </w:r>
            <w:r w:rsidRPr="004F5752">
              <w:rPr>
                <w:b/>
                <w:i/>
              </w:rPr>
              <w:t>Rückkehrverpflichtung nicht innerhalb der</w:t>
            </w:r>
            <w:r w:rsidRPr="004F5752">
              <w:t xml:space="preserve"> nach Artikel 13 </w:t>
            </w:r>
            <w:r w:rsidRPr="004F5752">
              <w:rPr>
                <w:b/>
                <w:bCs/>
                <w:i/>
                <w:iCs/>
              </w:rPr>
              <w:t>gesetzten Fristen nachgekommen wurde</w:t>
            </w:r>
            <w:r w:rsidRPr="004F5752">
              <w:t>;</w:t>
            </w:r>
          </w:p>
        </w:tc>
        <w:tc>
          <w:tcPr>
            <w:tcW w:w="4876" w:type="dxa"/>
          </w:tcPr>
          <w:p w14:paraId="44BCEE74" w14:textId="77777777" w:rsidR="004B287C" w:rsidRPr="004F5752" w:rsidRDefault="002227B5" w:rsidP="00ED63DD">
            <w:pPr>
              <w:pStyle w:val="Normal6"/>
              <w:rPr>
                <w:szCs w:val="24"/>
              </w:rPr>
            </w:pPr>
            <w:r w:rsidRPr="004F5752">
              <w:t>b)</w:t>
            </w:r>
            <w:r w:rsidRPr="004F5752">
              <w:tab/>
              <w:t xml:space="preserve">der </w:t>
            </w:r>
            <w:r w:rsidRPr="004F5752">
              <w:rPr>
                <w:b/>
                <w:i/>
              </w:rPr>
              <w:t>Drittstaatsangehörige Gegenstand einer Abschiebung</w:t>
            </w:r>
            <w:r w:rsidRPr="004F5752">
              <w:t xml:space="preserve"> nach Artikel 13 </w:t>
            </w:r>
            <w:r w:rsidRPr="004F5752">
              <w:rPr>
                <w:b/>
                <w:bCs/>
                <w:i/>
                <w:iCs/>
              </w:rPr>
              <w:t>ist</w:t>
            </w:r>
            <w:r w:rsidRPr="004F5752">
              <w:t>;</w:t>
            </w:r>
          </w:p>
        </w:tc>
      </w:tr>
    </w:tbl>
    <w:p w14:paraId="758CF7EB"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3C0FD7AD" w14:textId="77777777" w:rsidR="004B287C" w:rsidRPr="00E52244" w:rsidRDefault="002227B5" w:rsidP="004B287C">
      <w:pPr>
        <w:rPr>
          <w:lang w:val="en-GB"/>
        </w:rPr>
      </w:pPr>
      <w:r w:rsidRPr="00E52244">
        <w:rPr>
          <w:rStyle w:val="HideTWBExt"/>
          <w:lang w:val="en-GB"/>
        </w:rPr>
        <w:t>&lt;/Amend&gt;</w:t>
      </w:r>
    </w:p>
    <w:p w14:paraId="46D1D181" w14:textId="77777777" w:rsidR="004B287C" w:rsidRPr="004F5752" w:rsidRDefault="002227B5" w:rsidP="004B287C">
      <w:pPr>
        <w:pStyle w:val="AMNumberTabs0"/>
        <w:keepNext/>
      </w:pPr>
      <w:r w:rsidRPr="004F5752">
        <w:rPr>
          <w:rStyle w:val="HideTWBExt"/>
          <w:b w:val="0"/>
        </w:rPr>
        <w:lastRenderedPageBreak/>
        <w:t>&lt;Amend&gt;</w:t>
      </w:r>
      <w:r w:rsidRPr="004F5752">
        <w:t>Änderungsantrag</w:t>
      </w:r>
      <w:r w:rsidRPr="004F5752">
        <w:tab/>
      </w:r>
      <w:r w:rsidRPr="004F5752">
        <w:tab/>
      </w:r>
      <w:r w:rsidRPr="004F5752">
        <w:rPr>
          <w:rStyle w:val="HideTWBExt"/>
          <w:b w:val="0"/>
        </w:rPr>
        <w:t>&lt;NumAm&gt;</w:t>
      </w:r>
      <w:r w:rsidRPr="004F5752">
        <w:t>54</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A5F0A8A"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B2457AE" w14:textId="77777777" w:rsidR="004B287C" w:rsidRPr="004F5752" w:rsidRDefault="002227B5" w:rsidP="004B287C">
      <w:pPr>
        <w:pStyle w:val="NormalBold"/>
      </w:pPr>
      <w:r w:rsidRPr="004F5752">
        <w:rPr>
          <w:rStyle w:val="HideTWBExt"/>
          <w:b w:val="0"/>
        </w:rPr>
        <w:t>&lt;Article&gt;</w:t>
      </w:r>
      <w:r w:rsidRPr="004F5752">
        <w:t>Artikel 10 – Absatz 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9C8878D" w14:textId="77777777" w:rsidTr="00ED63DD">
        <w:trPr>
          <w:jc w:val="center"/>
        </w:trPr>
        <w:tc>
          <w:tcPr>
            <w:tcW w:w="9752" w:type="dxa"/>
            <w:gridSpan w:val="2"/>
          </w:tcPr>
          <w:p w14:paraId="2C447851" w14:textId="77777777" w:rsidR="004B287C" w:rsidRPr="004F5752" w:rsidRDefault="004B287C" w:rsidP="00ED63DD">
            <w:pPr>
              <w:keepNext/>
            </w:pPr>
          </w:p>
        </w:tc>
      </w:tr>
      <w:tr w:rsidR="00914B6B" w:rsidRPr="004F5752" w14:paraId="2733F0F9" w14:textId="77777777" w:rsidTr="00ED63DD">
        <w:trPr>
          <w:jc w:val="center"/>
        </w:trPr>
        <w:tc>
          <w:tcPr>
            <w:tcW w:w="4876" w:type="dxa"/>
          </w:tcPr>
          <w:p w14:paraId="7D051B0A" w14:textId="77777777" w:rsidR="004B287C" w:rsidRPr="004F5752" w:rsidRDefault="002227B5" w:rsidP="00ED63DD">
            <w:pPr>
              <w:pStyle w:val="ColumnHeading"/>
              <w:keepNext/>
            </w:pPr>
            <w:r w:rsidRPr="004F5752">
              <w:t>Vorschlag der Kommission</w:t>
            </w:r>
          </w:p>
        </w:tc>
        <w:tc>
          <w:tcPr>
            <w:tcW w:w="4876" w:type="dxa"/>
          </w:tcPr>
          <w:p w14:paraId="47EB4146" w14:textId="77777777" w:rsidR="004B287C" w:rsidRPr="004F5752" w:rsidRDefault="002227B5" w:rsidP="00ED63DD">
            <w:pPr>
              <w:pStyle w:val="ColumnHeading"/>
              <w:keepNext/>
            </w:pPr>
            <w:r w:rsidRPr="004F5752">
              <w:t>Geänderter Text</w:t>
            </w:r>
          </w:p>
        </w:tc>
      </w:tr>
      <w:tr w:rsidR="00914B6B" w:rsidRPr="004F5752" w14:paraId="30C82007" w14:textId="77777777" w:rsidTr="00ED63DD">
        <w:trPr>
          <w:jc w:val="center"/>
        </w:trPr>
        <w:tc>
          <w:tcPr>
            <w:tcW w:w="4876" w:type="dxa"/>
          </w:tcPr>
          <w:p w14:paraId="0EB0526F" w14:textId="77777777" w:rsidR="004B287C" w:rsidRPr="004F5752" w:rsidRDefault="002227B5" w:rsidP="00ED63DD">
            <w:pPr>
              <w:pStyle w:val="Normal6"/>
            </w:pPr>
            <w:r w:rsidRPr="004F5752">
              <w:rPr>
                <w:b/>
                <w:i/>
              </w:rPr>
              <w:t>(2)</w:t>
            </w:r>
            <w:r w:rsidRPr="004F5752">
              <w:rPr>
                <w:b/>
                <w:i/>
              </w:rPr>
              <w:tab/>
              <w:t xml:space="preserve">In anderen als den in Absatz 1 genannten Fällen entscheiden die zuständigen </w:t>
            </w:r>
            <w:r w:rsidRPr="004F5752">
              <w:rPr>
                <w:b/>
                <w:i/>
              </w:rPr>
              <w:t>Behörden, ob mit einer Rückkehrentscheidung ein Einreiseverbot einhergeht, wobei sie den einschlägigen Umständen Rechnung tragen, insbesondere der Kooperationsbereitschaft des Drittstaatsangehörigen.</w:t>
            </w:r>
          </w:p>
        </w:tc>
        <w:tc>
          <w:tcPr>
            <w:tcW w:w="4876" w:type="dxa"/>
          </w:tcPr>
          <w:p w14:paraId="1D5714DD" w14:textId="77777777" w:rsidR="004B287C" w:rsidRPr="004F5752" w:rsidRDefault="002227B5" w:rsidP="00ED63DD">
            <w:pPr>
              <w:pStyle w:val="Normal6"/>
              <w:rPr>
                <w:szCs w:val="24"/>
              </w:rPr>
            </w:pPr>
            <w:r w:rsidRPr="004F5752">
              <w:rPr>
                <w:b/>
                <w:i/>
              </w:rPr>
              <w:t>entfällt</w:t>
            </w:r>
          </w:p>
        </w:tc>
      </w:tr>
    </w:tbl>
    <w:p w14:paraId="088179CC"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6A2A44FF" w14:textId="77777777" w:rsidR="004B287C" w:rsidRPr="004F5752" w:rsidRDefault="002227B5" w:rsidP="004B287C">
      <w:r w:rsidRPr="004F5752">
        <w:rPr>
          <w:rStyle w:val="HideTWBExt"/>
        </w:rPr>
        <w:t>&lt;/Amend&gt;</w:t>
      </w:r>
    </w:p>
    <w:p w14:paraId="72A5EC2F"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55</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262C973"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2D71CB8" w14:textId="77777777" w:rsidR="004B287C" w:rsidRPr="004F5752" w:rsidRDefault="002227B5" w:rsidP="004B287C">
      <w:pPr>
        <w:pStyle w:val="NormalBold"/>
      </w:pPr>
      <w:r w:rsidRPr="004F5752">
        <w:rPr>
          <w:rStyle w:val="HideTWBExt"/>
          <w:b w:val="0"/>
        </w:rPr>
        <w:t>&lt;Article&gt;</w:t>
      </w:r>
      <w:r w:rsidRPr="004F5752">
        <w:t>Artikel 10 – Absatz 3</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0F4ADDE" w14:textId="77777777" w:rsidTr="00ED63DD">
        <w:trPr>
          <w:jc w:val="center"/>
        </w:trPr>
        <w:tc>
          <w:tcPr>
            <w:tcW w:w="9752" w:type="dxa"/>
            <w:gridSpan w:val="2"/>
          </w:tcPr>
          <w:p w14:paraId="11756D74" w14:textId="77777777" w:rsidR="004B287C" w:rsidRPr="004F5752" w:rsidRDefault="004B287C" w:rsidP="00ED63DD">
            <w:pPr>
              <w:keepNext/>
            </w:pPr>
          </w:p>
        </w:tc>
      </w:tr>
      <w:tr w:rsidR="00914B6B" w:rsidRPr="004F5752" w14:paraId="550FEF17" w14:textId="77777777" w:rsidTr="00ED63DD">
        <w:trPr>
          <w:jc w:val="center"/>
        </w:trPr>
        <w:tc>
          <w:tcPr>
            <w:tcW w:w="4876" w:type="dxa"/>
          </w:tcPr>
          <w:p w14:paraId="25BF0D5E" w14:textId="77777777" w:rsidR="004B287C" w:rsidRPr="004F5752" w:rsidRDefault="002227B5" w:rsidP="00ED63DD">
            <w:pPr>
              <w:pStyle w:val="ColumnHeading"/>
              <w:keepNext/>
            </w:pPr>
            <w:r w:rsidRPr="004F5752">
              <w:t>Vorschlag der Kommission</w:t>
            </w:r>
          </w:p>
        </w:tc>
        <w:tc>
          <w:tcPr>
            <w:tcW w:w="4876" w:type="dxa"/>
          </w:tcPr>
          <w:p w14:paraId="2D70A252" w14:textId="77777777" w:rsidR="004B287C" w:rsidRPr="004F5752" w:rsidRDefault="002227B5" w:rsidP="00ED63DD">
            <w:pPr>
              <w:pStyle w:val="ColumnHeading"/>
              <w:keepNext/>
            </w:pPr>
            <w:r w:rsidRPr="004F5752">
              <w:t>Geänderter Text</w:t>
            </w:r>
          </w:p>
        </w:tc>
      </w:tr>
      <w:tr w:rsidR="00914B6B" w:rsidRPr="004F5752" w14:paraId="15813069" w14:textId="77777777" w:rsidTr="00ED63DD">
        <w:trPr>
          <w:jc w:val="center"/>
        </w:trPr>
        <w:tc>
          <w:tcPr>
            <w:tcW w:w="4876" w:type="dxa"/>
          </w:tcPr>
          <w:p w14:paraId="5F54343F" w14:textId="77777777" w:rsidR="004B287C" w:rsidRPr="004F5752" w:rsidRDefault="002227B5" w:rsidP="00ED63DD">
            <w:pPr>
              <w:pStyle w:val="Normal6"/>
            </w:pPr>
            <w:r w:rsidRPr="004F5752">
              <w:t>(3)</w:t>
            </w:r>
            <w:r w:rsidRPr="004F5752">
              <w:tab/>
              <w:t xml:space="preserve">Das Einreiseverbot wird im Rahmen der Rückkehrentscheidung oder </w:t>
            </w:r>
            <w:r w:rsidRPr="004F5752">
              <w:t xml:space="preserve">gesondert schriftlich erlassen. Es wird dem Drittstaatsangehörigen in einer Sprache mitgeteilt, die der Drittstaatsangehörige versteht </w:t>
            </w:r>
            <w:r w:rsidRPr="004F5752">
              <w:rPr>
                <w:b/>
                <w:i/>
              </w:rPr>
              <w:t>oder bei der vernünftigerweise davon ausgegangen werden kann, dass er sie versteht</w:t>
            </w:r>
            <w:r w:rsidRPr="004F5752">
              <w:t>.</w:t>
            </w:r>
          </w:p>
        </w:tc>
        <w:tc>
          <w:tcPr>
            <w:tcW w:w="4876" w:type="dxa"/>
          </w:tcPr>
          <w:p w14:paraId="3C654E7F" w14:textId="77777777" w:rsidR="004B287C" w:rsidRPr="004F5752" w:rsidRDefault="002227B5" w:rsidP="00ED63DD">
            <w:pPr>
              <w:pStyle w:val="Normal6"/>
              <w:rPr>
                <w:szCs w:val="24"/>
              </w:rPr>
            </w:pPr>
            <w:r w:rsidRPr="004F5752">
              <w:t>(3)</w:t>
            </w:r>
            <w:r w:rsidRPr="004F5752">
              <w:tab/>
              <w:t>Das Einreiseverbot wird im Rahmen der Rückkehrentscheidung oder gesondert schriftlich erlassen. Es wird dem Drittstaatsangehörigen in einer Sprache mitgeteilt, die der Drittstaatsangehörige versteht</w:t>
            </w:r>
            <w:r w:rsidRPr="004F5752">
              <w:rPr>
                <w:b/>
                <w:i/>
              </w:rPr>
              <w:t>.</w:t>
            </w:r>
            <w:r w:rsidRPr="004F5752">
              <w:t xml:space="preserve"> </w:t>
            </w:r>
            <w:r w:rsidRPr="004F5752">
              <w:rPr>
                <w:b/>
                <w:i/>
              </w:rPr>
              <w:t>Für Analphabeten wird gemäß Artikel 24 eine visuelle Erklärung bereitgestellt</w:t>
            </w:r>
            <w:r w:rsidRPr="004F5752">
              <w:t>.</w:t>
            </w:r>
          </w:p>
        </w:tc>
      </w:tr>
    </w:tbl>
    <w:p w14:paraId="182AF08F"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425B4B35" w14:textId="77777777" w:rsidR="004B287C" w:rsidRPr="004F5752" w:rsidRDefault="002227B5" w:rsidP="004B287C">
      <w:r w:rsidRPr="004F5752">
        <w:rPr>
          <w:rStyle w:val="HideTWBExt"/>
        </w:rPr>
        <w:t>&lt;/Amend&gt;</w:t>
      </w:r>
    </w:p>
    <w:p w14:paraId="4360FF01"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56</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B239F87"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0ABF9E7" w14:textId="77777777" w:rsidR="004B287C" w:rsidRPr="004F5752" w:rsidRDefault="002227B5" w:rsidP="004B287C">
      <w:pPr>
        <w:pStyle w:val="NormalBold"/>
      </w:pPr>
      <w:r w:rsidRPr="004F5752">
        <w:rPr>
          <w:rStyle w:val="HideTWBExt"/>
          <w:b w:val="0"/>
        </w:rPr>
        <w:t>&lt;Article&gt;</w:t>
      </w:r>
      <w:r w:rsidRPr="004F5752">
        <w:t>Artikel 10 – Absatz 4</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7A3918C" w14:textId="77777777" w:rsidTr="00ED63DD">
        <w:trPr>
          <w:jc w:val="center"/>
        </w:trPr>
        <w:tc>
          <w:tcPr>
            <w:tcW w:w="9752" w:type="dxa"/>
            <w:gridSpan w:val="2"/>
          </w:tcPr>
          <w:p w14:paraId="009ED023" w14:textId="77777777" w:rsidR="004B287C" w:rsidRPr="004F5752" w:rsidRDefault="004B287C" w:rsidP="00ED63DD">
            <w:pPr>
              <w:keepNext/>
            </w:pPr>
          </w:p>
        </w:tc>
      </w:tr>
      <w:tr w:rsidR="00914B6B" w:rsidRPr="004F5752" w14:paraId="5A4C1456" w14:textId="77777777" w:rsidTr="00ED63DD">
        <w:trPr>
          <w:jc w:val="center"/>
        </w:trPr>
        <w:tc>
          <w:tcPr>
            <w:tcW w:w="4876" w:type="dxa"/>
          </w:tcPr>
          <w:p w14:paraId="0913A8F7" w14:textId="77777777" w:rsidR="004B287C" w:rsidRPr="004F5752" w:rsidRDefault="002227B5" w:rsidP="00ED63DD">
            <w:pPr>
              <w:pStyle w:val="ColumnHeading"/>
              <w:keepNext/>
            </w:pPr>
            <w:r w:rsidRPr="004F5752">
              <w:t>Vorschlag der Kommission</w:t>
            </w:r>
          </w:p>
        </w:tc>
        <w:tc>
          <w:tcPr>
            <w:tcW w:w="4876" w:type="dxa"/>
          </w:tcPr>
          <w:p w14:paraId="5245C965" w14:textId="77777777" w:rsidR="004B287C" w:rsidRPr="004F5752" w:rsidRDefault="002227B5" w:rsidP="00ED63DD">
            <w:pPr>
              <w:pStyle w:val="ColumnHeading"/>
              <w:keepNext/>
            </w:pPr>
            <w:r w:rsidRPr="004F5752">
              <w:t>Geänderter Text</w:t>
            </w:r>
          </w:p>
        </w:tc>
      </w:tr>
      <w:tr w:rsidR="00914B6B" w:rsidRPr="004F5752" w14:paraId="59C62626" w14:textId="77777777" w:rsidTr="00ED63DD">
        <w:trPr>
          <w:jc w:val="center"/>
        </w:trPr>
        <w:tc>
          <w:tcPr>
            <w:tcW w:w="4876" w:type="dxa"/>
          </w:tcPr>
          <w:p w14:paraId="33B50F9E" w14:textId="77777777" w:rsidR="004B287C" w:rsidRPr="004F5752" w:rsidRDefault="002227B5" w:rsidP="00ED63DD">
            <w:pPr>
              <w:pStyle w:val="Normal6"/>
            </w:pPr>
            <w:r w:rsidRPr="004F5752">
              <w:t>(4)</w:t>
            </w:r>
            <w:r w:rsidRPr="004F5752">
              <w:tab/>
              <w:t xml:space="preserve">Die zuständigen Behörden können gegen </w:t>
            </w:r>
            <w:r w:rsidRPr="004F5752">
              <w:t xml:space="preserve">einen Drittstaatsangehörigen, der </w:t>
            </w:r>
            <w:r w:rsidRPr="004F5752">
              <w:lastRenderedPageBreak/>
              <w:t>sich illegal im Hoheitsgebiet der Mitgliedstaaten aufhält und dessen illegaler Aufenthalt im Rahmen von Grenzübertrittskontrollen bei der Ausreise nach Artikel 8 der Verordnung (EU) 2016/399 festgestellt wird, ein Einreiseverbot verhängen, ohne eine Rückkehrentscheidung zu erlassen, sofern dies aufgrund der besonderen Umstände des Einzelfalls und unter Wahrung des Grundsatzes der Verhältnismäßigkeit und der Verteidigungsrechte gerechtfertigt ist und ein Aufschub der Ausreis</w:t>
            </w:r>
            <w:r w:rsidRPr="004F5752">
              <w:t>e des betreffenden Drittstaatsangehörigen so weit wie möglich vermieden wird.</w:t>
            </w:r>
          </w:p>
        </w:tc>
        <w:tc>
          <w:tcPr>
            <w:tcW w:w="4876" w:type="dxa"/>
          </w:tcPr>
          <w:p w14:paraId="4424FB36" w14:textId="77777777" w:rsidR="004B287C" w:rsidRPr="004F5752" w:rsidRDefault="002227B5" w:rsidP="00ED63DD">
            <w:pPr>
              <w:pStyle w:val="Normal6"/>
              <w:rPr>
                <w:szCs w:val="24"/>
              </w:rPr>
            </w:pPr>
            <w:r w:rsidRPr="004F5752">
              <w:lastRenderedPageBreak/>
              <w:t>(4)</w:t>
            </w:r>
            <w:r w:rsidRPr="004F5752">
              <w:tab/>
              <w:t xml:space="preserve">Die zuständigen Behörden können gegen einen Drittstaatsangehörigen, der </w:t>
            </w:r>
            <w:r w:rsidRPr="004F5752">
              <w:lastRenderedPageBreak/>
              <w:t>sich illegal im Hoheitsgebiet der Mitgliedstaaten aufhält und dessen illegaler Aufenthalt im Rahmen von Grenzübertrittskontrollen bei der Ausreise nach Artikel 8 der Verordnung (EU) 2016/399 festgestellt wird, ein Einreiseverbot verhängen, ohne eine Rückkehrentscheidung zu erlassen, sofern dies aufgrund der besonderen Umstände des Einzelfalls und unter Wahrung des Grundsatzes der Verhältnismäßigkeit und der Verteidigungsrechte gerechtf</w:t>
            </w:r>
            <w:r w:rsidRPr="004F5752">
              <w:t xml:space="preserve">ertigt ist und ein Aufschub der Ausreise des betreffenden Drittstaatsangehörigen so weit wie möglich vermieden wird. </w:t>
            </w:r>
            <w:r w:rsidRPr="004F5752">
              <w:rPr>
                <w:b/>
                <w:i/>
              </w:rPr>
              <w:t>Das Einreiseverbot kann erlassen und mitgeteilt werden, nachdem der Drittstaatsangehörige das Hoheitsgebiet der Mitgliedstaaten verlassen hat.</w:t>
            </w:r>
          </w:p>
        </w:tc>
      </w:tr>
    </w:tbl>
    <w:p w14:paraId="21B27059"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58CD96D" w14:textId="77777777" w:rsidR="004B287C" w:rsidRPr="00E52244" w:rsidRDefault="002227B5" w:rsidP="004B287C">
      <w:pPr>
        <w:rPr>
          <w:lang w:val="en-GB"/>
        </w:rPr>
      </w:pPr>
      <w:r w:rsidRPr="00E52244">
        <w:rPr>
          <w:rStyle w:val="HideTWBExt"/>
          <w:lang w:val="en-GB"/>
        </w:rPr>
        <w:t>&lt;/Amend&gt;</w:t>
      </w:r>
    </w:p>
    <w:p w14:paraId="177E154C"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57</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5B03D142"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C7FCA36" w14:textId="77777777" w:rsidR="004B287C" w:rsidRPr="004F5752" w:rsidRDefault="002227B5" w:rsidP="004B287C">
      <w:pPr>
        <w:pStyle w:val="NormalBold"/>
      </w:pPr>
      <w:r w:rsidRPr="004F5752">
        <w:rPr>
          <w:rStyle w:val="HideTWBExt"/>
          <w:b w:val="0"/>
        </w:rPr>
        <w:t>&lt;Article&gt;</w:t>
      </w:r>
      <w:r w:rsidRPr="004F5752">
        <w:t xml:space="preserve">Artikel 10 – </w:t>
      </w:r>
      <w:r w:rsidRPr="004F5752">
        <w:t>Absatz 6</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1B5C4829" w14:textId="77777777" w:rsidTr="00ED63DD">
        <w:trPr>
          <w:jc w:val="center"/>
        </w:trPr>
        <w:tc>
          <w:tcPr>
            <w:tcW w:w="9752" w:type="dxa"/>
            <w:gridSpan w:val="2"/>
          </w:tcPr>
          <w:p w14:paraId="0D7D4F6A" w14:textId="77777777" w:rsidR="004B287C" w:rsidRPr="004F5752" w:rsidRDefault="004B287C" w:rsidP="00ED63DD">
            <w:pPr>
              <w:keepNext/>
            </w:pPr>
          </w:p>
        </w:tc>
      </w:tr>
      <w:tr w:rsidR="00914B6B" w:rsidRPr="004F5752" w14:paraId="4B6C164B" w14:textId="77777777" w:rsidTr="00ED63DD">
        <w:trPr>
          <w:jc w:val="center"/>
        </w:trPr>
        <w:tc>
          <w:tcPr>
            <w:tcW w:w="4876" w:type="dxa"/>
          </w:tcPr>
          <w:p w14:paraId="3E491EA4" w14:textId="77777777" w:rsidR="004B287C" w:rsidRPr="004F5752" w:rsidRDefault="002227B5" w:rsidP="00ED63DD">
            <w:pPr>
              <w:pStyle w:val="ColumnHeading"/>
              <w:keepNext/>
            </w:pPr>
            <w:r w:rsidRPr="004F5752">
              <w:t>Vorschlag der Kommission</w:t>
            </w:r>
          </w:p>
        </w:tc>
        <w:tc>
          <w:tcPr>
            <w:tcW w:w="4876" w:type="dxa"/>
          </w:tcPr>
          <w:p w14:paraId="162959F0" w14:textId="77777777" w:rsidR="004B287C" w:rsidRPr="004F5752" w:rsidRDefault="002227B5" w:rsidP="00ED63DD">
            <w:pPr>
              <w:pStyle w:val="ColumnHeading"/>
              <w:keepNext/>
            </w:pPr>
            <w:r w:rsidRPr="004F5752">
              <w:t>Geänderter Text</w:t>
            </w:r>
          </w:p>
        </w:tc>
      </w:tr>
      <w:tr w:rsidR="00914B6B" w:rsidRPr="004F5752" w14:paraId="442AA728" w14:textId="77777777" w:rsidTr="00ED63DD">
        <w:trPr>
          <w:jc w:val="center"/>
        </w:trPr>
        <w:tc>
          <w:tcPr>
            <w:tcW w:w="4876" w:type="dxa"/>
          </w:tcPr>
          <w:p w14:paraId="0CA00760" w14:textId="77777777" w:rsidR="004B287C" w:rsidRPr="004F5752" w:rsidRDefault="002227B5" w:rsidP="00ED63DD">
            <w:pPr>
              <w:pStyle w:val="Normal6"/>
            </w:pPr>
            <w:r w:rsidRPr="004F5752">
              <w:t>(6)</w:t>
            </w:r>
            <w:r w:rsidRPr="004F5752">
              <w:tab/>
              <w:t xml:space="preserve">Die Dauer des Einreiseverbots wird in Anbetracht der jeweiligen Umstände des Einzelfalls </w:t>
            </w:r>
            <w:r w:rsidRPr="004F5752">
              <w:rPr>
                <w:b/>
                <w:i/>
              </w:rPr>
              <w:t>auf höchstens zehn Jahre</w:t>
            </w:r>
            <w:r w:rsidRPr="004F5752">
              <w:t xml:space="preserve"> festgesetzt.</w:t>
            </w:r>
          </w:p>
        </w:tc>
        <w:tc>
          <w:tcPr>
            <w:tcW w:w="4876" w:type="dxa"/>
          </w:tcPr>
          <w:p w14:paraId="7247B654" w14:textId="77777777" w:rsidR="004B287C" w:rsidRPr="004F5752" w:rsidRDefault="002227B5" w:rsidP="00ED63DD">
            <w:pPr>
              <w:pStyle w:val="Normal6"/>
              <w:rPr>
                <w:szCs w:val="24"/>
              </w:rPr>
            </w:pPr>
            <w:r w:rsidRPr="004F5752">
              <w:t>(6)</w:t>
            </w:r>
            <w:r w:rsidRPr="004F5752">
              <w:tab/>
              <w:t>Die Dauer des Einreiseverbots wird in Anbetracht der jeweiligen Umstände des Einzelfalls festgesetzt.</w:t>
            </w:r>
            <w:r w:rsidRPr="004F5752">
              <w:rPr>
                <w:b/>
                <w:i/>
              </w:rPr>
              <w:t xml:space="preserve"> Insbesondere wenn</w:t>
            </w:r>
          </w:p>
        </w:tc>
      </w:tr>
    </w:tbl>
    <w:p w14:paraId="335B8013"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584D2ADF" w14:textId="77777777" w:rsidR="004B287C" w:rsidRPr="004F5752" w:rsidRDefault="002227B5" w:rsidP="004B287C">
      <w:r w:rsidRPr="004F5752">
        <w:rPr>
          <w:rStyle w:val="HideTWBExt"/>
        </w:rPr>
        <w:t>&lt;/Amend&gt;</w:t>
      </w:r>
    </w:p>
    <w:p w14:paraId="2372A247"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58</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FC83B88"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FA0C405" w14:textId="77777777" w:rsidR="004B287C" w:rsidRPr="004F5752" w:rsidRDefault="002227B5" w:rsidP="004B287C">
      <w:pPr>
        <w:pStyle w:val="NormalBold"/>
      </w:pPr>
      <w:r w:rsidRPr="004F5752">
        <w:rPr>
          <w:rStyle w:val="HideTWBExt"/>
          <w:b w:val="0"/>
        </w:rPr>
        <w:t>&lt;Article&gt;</w:t>
      </w:r>
      <w:r w:rsidRPr="004F5752">
        <w:t>Artikel 10 – Absatz 6 – Buchstabe a (neu)</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74CE599" w14:textId="77777777" w:rsidTr="00ED63DD">
        <w:trPr>
          <w:jc w:val="center"/>
        </w:trPr>
        <w:tc>
          <w:tcPr>
            <w:tcW w:w="9752" w:type="dxa"/>
            <w:gridSpan w:val="2"/>
          </w:tcPr>
          <w:p w14:paraId="158CD826" w14:textId="77777777" w:rsidR="004B287C" w:rsidRPr="004F5752" w:rsidRDefault="004B287C" w:rsidP="00ED63DD">
            <w:pPr>
              <w:keepNext/>
            </w:pPr>
          </w:p>
        </w:tc>
      </w:tr>
      <w:tr w:rsidR="00914B6B" w:rsidRPr="004F5752" w14:paraId="47FC9483" w14:textId="77777777" w:rsidTr="00ED63DD">
        <w:trPr>
          <w:jc w:val="center"/>
        </w:trPr>
        <w:tc>
          <w:tcPr>
            <w:tcW w:w="4876" w:type="dxa"/>
          </w:tcPr>
          <w:p w14:paraId="3C10F679" w14:textId="77777777" w:rsidR="004B287C" w:rsidRPr="004F5752" w:rsidRDefault="002227B5" w:rsidP="00ED63DD">
            <w:pPr>
              <w:pStyle w:val="ColumnHeading"/>
              <w:keepNext/>
            </w:pPr>
            <w:r w:rsidRPr="004F5752">
              <w:t>Vorschlag der Kommission</w:t>
            </w:r>
          </w:p>
        </w:tc>
        <w:tc>
          <w:tcPr>
            <w:tcW w:w="4876" w:type="dxa"/>
          </w:tcPr>
          <w:p w14:paraId="71CC5C44" w14:textId="77777777" w:rsidR="004B287C" w:rsidRPr="004F5752" w:rsidRDefault="002227B5" w:rsidP="00ED63DD">
            <w:pPr>
              <w:pStyle w:val="ColumnHeading"/>
              <w:keepNext/>
            </w:pPr>
            <w:r w:rsidRPr="004F5752">
              <w:t>Geänderter Text</w:t>
            </w:r>
          </w:p>
        </w:tc>
      </w:tr>
      <w:tr w:rsidR="00914B6B" w:rsidRPr="004F5752" w14:paraId="48CCDF50" w14:textId="77777777" w:rsidTr="00ED63DD">
        <w:trPr>
          <w:jc w:val="center"/>
        </w:trPr>
        <w:tc>
          <w:tcPr>
            <w:tcW w:w="4876" w:type="dxa"/>
          </w:tcPr>
          <w:p w14:paraId="3FDA5083" w14:textId="77777777" w:rsidR="004B287C" w:rsidRPr="004F5752" w:rsidRDefault="004B287C" w:rsidP="00ED63DD">
            <w:pPr>
              <w:pStyle w:val="Normal6"/>
            </w:pPr>
          </w:p>
        </w:tc>
        <w:tc>
          <w:tcPr>
            <w:tcW w:w="4876" w:type="dxa"/>
          </w:tcPr>
          <w:p w14:paraId="354F9326" w14:textId="77777777" w:rsidR="004B287C" w:rsidRPr="004F5752" w:rsidRDefault="002227B5" w:rsidP="00ED63DD">
            <w:pPr>
              <w:pStyle w:val="Normal6"/>
              <w:rPr>
                <w:szCs w:val="24"/>
              </w:rPr>
            </w:pPr>
            <w:r w:rsidRPr="004F5752">
              <w:rPr>
                <w:b/>
                <w:i/>
              </w:rPr>
              <w:t>a)</w:t>
            </w:r>
            <w:r w:rsidRPr="004F5752">
              <w:rPr>
                <w:b/>
                <w:i/>
              </w:rPr>
              <w:tab/>
              <w:t xml:space="preserve">der Drittstaatsangehörige der Rückkehrverpflichtung nicht innerhalb der gemäß Artikel 12 festgelegten Fristen </w:t>
            </w:r>
            <w:r w:rsidRPr="004F5752">
              <w:rPr>
                <w:b/>
                <w:i/>
              </w:rPr>
              <w:lastRenderedPageBreak/>
              <w:t>nachgekommen ist, können die Mitgliedstaaten ein Einreiseverbot für höchstens zwei Jahre festsetzen;</w:t>
            </w:r>
          </w:p>
        </w:tc>
      </w:tr>
    </w:tbl>
    <w:p w14:paraId="769FD6FA"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D0729A2" w14:textId="77777777" w:rsidR="004B287C" w:rsidRPr="00E52244" w:rsidRDefault="002227B5" w:rsidP="004B287C">
      <w:pPr>
        <w:rPr>
          <w:lang w:val="en-GB"/>
        </w:rPr>
      </w:pPr>
      <w:r w:rsidRPr="00E52244">
        <w:rPr>
          <w:rStyle w:val="HideTWBExt"/>
          <w:lang w:val="en-GB"/>
        </w:rPr>
        <w:t>&lt;/Amend&gt;</w:t>
      </w:r>
    </w:p>
    <w:p w14:paraId="46D50C95"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59</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6509D26"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DA99FA9" w14:textId="77777777" w:rsidR="004B287C" w:rsidRPr="004F5752" w:rsidRDefault="002227B5" w:rsidP="004B287C">
      <w:pPr>
        <w:pStyle w:val="NormalBold"/>
      </w:pPr>
      <w:r w:rsidRPr="004F5752">
        <w:rPr>
          <w:rStyle w:val="HideTWBExt"/>
          <w:b w:val="0"/>
        </w:rPr>
        <w:t>&lt;Article&gt;</w:t>
      </w:r>
      <w:r w:rsidRPr="004F5752">
        <w:t>Artikel 10 – Absatz 6 – Buchstabe b (neu)</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3547A118" w14:textId="77777777" w:rsidTr="00ED63DD">
        <w:trPr>
          <w:jc w:val="center"/>
        </w:trPr>
        <w:tc>
          <w:tcPr>
            <w:tcW w:w="9752" w:type="dxa"/>
            <w:gridSpan w:val="2"/>
          </w:tcPr>
          <w:p w14:paraId="3F5EDCC1" w14:textId="77777777" w:rsidR="004B287C" w:rsidRPr="004F5752" w:rsidRDefault="004B287C" w:rsidP="00ED63DD">
            <w:pPr>
              <w:keepNext/>
            </w:pPr>
          </w:p>
        </w:tc>
      </w:tr>
      <w:tr w:rsidR="00914B6B" w:rsidRPr="004F5752" w14:paraId="19A3D7BF" w14:textId="77777777" w:rsidTr="00ED63DD">
        <w:trPr>
          <w:jc w:val="center"/>
        </w:trPr>
        <w:tc>
          <w:tcPr>
            <w:tcW w:w="4876" w:type="dxa"/>
          </w:tcPr>
          <w:p w14:paraId="17FBEC6A" w14:textId="77777777" w:rsidR="004B287C" w:rsidRPr="004F5752" w:rsidRDefault="002227B5" w:rsidP="00ED63DD">
            <w:pPr>
              <w:pStyle w:val="ColumnHeading"/>
              <w:keepNext/>
            </w:pPr>
            <w:r w:rsidRPr="004F5752">
              <w:t>Vorschlag der Kommission</w:t>
            </w:r>
          </w:p>
        </w:tc>
        <w:tc>
          <w:tcPr>
            <w:tcW w:w="4876" w:type="dxa"/>
          </w:tcPr>
          <w:p w14:paraId="36A9580E" w14:textId="77777777" w:rsidR="004B287C" w:rsidRPr="004F5752" w:rsidRDefault="002227B5" w:rsidP="00ED63DD">
            <w:pPr>
              <w:pStyle w:val="ColumnHeading"/>
              <w:keepNext/>
            </w:pPr>
            <w:r w:rsidRPr="004F5752">
              <w:t>Geänderter Text</w:t>
            </w:r>
          </w:p>
        </w:tc>
      </w:tr>
      <w:tr w:rsidR="00914B6B" w:rsidRPr="004F5752" w14:paraId="56F0C652" w14:textId="77777777" w:rsidTr="00ED63DD">
        <w:trPr>
          <w:jc w:val="center"/>
        </w:trPr>
        <w:tc>
          <w:tcPr>
            <w:tcW w:w="4876" w:type="dxa"/>
          </w:tcPr>
          <w:p w14:paraId="3D9878E1" w14:textId="77777777" w:rsidR="004B287C" w:rsidRPr="004F5752" w:rsidRDefault="004B287C" w:rsidP="00ED63DD">
            <w:pPr>
              <w:pStyle w:val="Normal6"/>
            </w:pPr>
          </w:p>
        </w:tc>
        <w:tc>
          <w:tcPr>
            <w:tcW w:w="4876" w:type="dxa"/>
          </w:tcPr>
          <w:p w14:paraId="1D6215F3" w14:textId="77777777" w:rsidR="004B287C" w:rsidRPr="004F5752" w:rsidRDefault="002227B5" w:rsidP="00ED63DD">
            <w:pPr>
              <w:pStyle w:val="Normal6"/>
              <w:rPr>
                <w:szCs w:val="24"/>
              </w:rPr>
            </w:pPr>
            <w:r w:rsidRPr="004F5752">
              <w:rPr>
                <w:b/>
                <w:i/>
              </w:rPr>
              <w:t>b)</w:t>
            </w:r>
            <w:r w:rsidRPr="004F5752">
              <w:rPr>
                <w:b/>
                <w:i/>
              </w:rPr>
              <w:tab/>
              <w:t>der Drittstaatsangehörige Gegenstand einer Abschiebung nach Artikel 13 ist, können die Mitgliedstaaten ein Einreiseverbot für höchstens zehn Jahre festsetzen;</w:t>
            </w:r>
          </w:p>
        </w:tc>
      </w:tr>
    </w:tbl>
    <w:p w14:paraId="6DF516B9"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E75965D" w14:textId="77777777" w:rsidR="004B287C" w:rsidRPr="00E52244" w:rsidRDefault="002227B5" w:rsidP="004B287C">
      <w:pPr>
        <w:rPr>
          <w:lang w:val="en-GB"/>
        </w:rPr>
      </w:pPr>
      <w:r w:rsidRPr="00E52244">
        <w:rPr>
          <w:rStyle w:val="HideTWBExt"/>
          <w:lang w:val="en-GB"/>
        </w:rPr>
        <w:t>&lt;/Amend&gt;</w:t>
      </w:r>
    </w:p>
    <w:p w14:paraId="30166200"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60</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5BA6959"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B6862E2" w14:textId="77777777" w:rsidR="004B287C" w:rsidRPr="004F5752" w:rsidRDefault="002227B5" w:rsidP="004B287C">
      <w:pPr>
        <w:pStyle w:val="NormalBold"/>
      </w:pPr>
      <w:r w:rsidRPr="004F5752">
        <w:rPr>
          <w:rStyle w:val="HideTWBExt"/>
          <w:b w:val="0"/>
        </w:rPr>
        <w:t>&lt;Article&gt;</w:t>
      </w:r>
      <w:r w:rsidRPr="004F5752">
        <w:t>Artikel 10 – Absatz 6 – Buchstabe c (neu)</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3DCA9A6A" w14:textId="77777777" w:rsidTr="00ED63DD">
        <w:trPr>
          <w:jc w:val="center"/>
        </w:trPr>
        <w:tc>
          <w:tcPr>
            <w:tcW w:w="9752" w:type="dxa"/>
            <w:gridSpan w:val="2"/>
          </w:tcPr>
          <w:p w14:paraId="2EA652FE" w14:textId="77777777" w:rsidR="004B287C" w:rsidRPr="004F5752" w:rsidRDefault="004B287C" w:rsidP="00ED63DD">
            <w:pPr>
              <w:keepNext/>
            </w:pPr>
          </w:p>
        </w:tc>
      </w:tr>
      <w:tr w:rsidR="00914B6B" w:rsidRPr="004F5752" w14:paraId="4C80F29E" w14:textId="77777777" w:rsidTr="00ED63DD">
        <w:trPr>
          <w:jc w:val="center"/>
        </w:trPr>
        <w:tc>
          <w:tcPr>
            <w:tcW w:w="4876" w:type="dxa"/>
          </w:tcPr>
          <w:p w14:paraId="20929A91" w14:textId="77777777" w:rsidR="004B287C" w:rsidRPr="004F5752" w:rsidRDefault="002227B5" w:rsidP="00ED63DD">
            <w:pPr>
              <w:pStyle w:val="ColumnHeading"/>
              <w:keepNext/>
            </w:pPr>
            <w:r w:rsidRPr="004F5752">
              <w:t>Vorschlag der Kommission</w:t>
            </w:r>
          </w:p>
        </w:tc>
        <w:tc>
          <w:tcPr>
            <w:tcW w:w="4876" w:type="dxa"/>
          </w:tcPr>
          <w:p w14:paraId="33408026" w14:textId="77777777" w:rsidR="004B287C" w:rsidRPr="004F5752" w:rsidRDefault="002227B5" w:rsidP="00ED63DD">
            <w:pPr>
              <w:pStyle w:val="ColumnHeading"/>
              <w:keepNext/>
            </w:pPr>
            <w:r w:rsidRPr="004F5752">
              <w:t>Geänderter Text</w:t>
            </w:r>
          </w:p>
        </w:tc>
      </w:tr>
      <w:tr w:rsidR="00914B6B" w:rsidRPr="004F5752" w14:paraId="2D39BA1A" w14:textId="77777777" w:rsidTr="00ED63DD">
        <w:trPr>
          <w:jc w:val="center"/>
        </w:trPr>
        <w:tc>
          <w:tcPr>
            <w:tcW w:w="4876" w:type="dxa"/>
          </w:tcPr>
          <w:p w14:paraId="09E875D0" w14:textId="77777777" w:rsidR="004B287C" w:rsidRPr="004F5752" w:rsidRDefault="004B287C" w:rsidP="00ED63DD">
            <w:pPr>
              <w:pStyle w:val="Normal6"/>
            </w:pPr>
          </w:p>
        </w:tc>
        <w:tc>
          <w:tcPr>
            <w:tcW w:w="4876" w:type="dxa"/>
          </w:tcPr>
          <w:p w14:paraId="35FC5AF2" w14:textId="77777777" w:rsidR="004B287C" w:rsidRPr="004F5752" w:rsidRDefault="002227B5" w:rsidP="00ED63DD">
            <w:pPr>
              <w:pStyle w:val="Normal6"/>
              <w:rPr>
                <w:szCs w:val="24"/>
              </w:rPr>
            </w:pPr>
            <w:r w:rsidRPr="004F5752">
              <w:rPr>
                <w:b/>
                <w:i/>
              </w:rPr>
              <w:t>c)</w:t>
            </w:r>
            <w:r w:rsidRPr="004F5752">
              <w:rPr>
                <w:b/>
                <w:i/>
              </w:rPr>
              <w:tab/>
              <w:t xml:space="preserve">der Drittstaatsangehörige ein </w:t>
            </w:r>
            <w:r w:rsidRPr="004F5752">
              <w:rPr>
                <w:b/>
                <w:i/>
              </w:rPr>
              <w:t>Sicherheitsrisiko nach Artikel 16 darstellt, können die Mitgliedstaaten ein Einreiseverbot für höchstens 20 Jahre festsetzen.</w:t>
            </w:r>
          </w:p>
        </w:tc>
      </w:tr>
    </w:tbl>
    <w:p w14:paraId="1AA5362A"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F1B9E02" w14:textId="77777777" w:rsidR="004B287C" w:rsidRPr="00E52244" w:rsidRDefault="002227B5" w:rsidP="004B287C">
      <w:pPr>
        <w:rPr>
          <w:lang w:val="en-GB"/>
        </w:rPr>
      </w:pPr>
      <w:r w:rsidRPr="00E52244">
        <w:rPr>
          <w:rStyle w:val="HideTWBExt"/>
          <w:lang w:val="en-GB"/>
        </w:rPr>
        <w:t>&lt;/Amend&gt;</w:t>
      </w:r>
    </w:p>
    <w:p w14:paraId="718987C4"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61</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442A70A0"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B2F7EDF" w14:textId="77777777" w:rsidR="004B287C" w:rsidRPr="004F5752" w:rsidRDefault="002227B5" w:rsidP="004B287C">
      <w:pPr>
        <w:pStyle w:val="NormalBold"/>
      </w:pPr>
      <w:r w:rsidRPr="004F5752">
        <w:rPr>
          <w:rStyle w:val="HideTWBExt"/>
          <w:b w:val="0"/>
        </w:rPr>
        <w:t>&lt;Article&gt;</w:t>
      </w:r>
      <w:r w:rsidRPr="004F5752">
        <w:t>Artikel 10 – Absatz 6 – Buchstabe d (neu)</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025643E" w14:textId="77777777" w:rsidTr="00ED63DD">
        <w:trPr>
          <w:jc w:val="center"/>
        </w:trPr>
        <w:tc>
          <w:tcPr>
            <w:tcW w:w="9752" w:type="dxa"/>
            <w:gridSpan w:val="2"/>
          </w:tcPr>
          <w:p w14:paraId="5822F532" w14:textId="77777777" w:rsidR="004B287C" w:rsidRPr="004F5752" w:rsidRDefault="004B287C" w:rsidP="00ED63DD">
            <w:pPr>
              <w:keepNext/>
            </w:pPr>
          </w:p>
        </w:tc>
      </w:tr>
      <w:tr w:rsidR="00914B6B" w:rsidRPr="004F5752" w14:paraId="6AFABF08" w14:textId="77777777" w:rsidTr="00ED63DD">
        <w:trPr>
          <w:jc w:val="center"/>
        </w:trPr>
        <w:tc>
          <w:tcPr>
            <w:tcW w:w="4876" w:type="dxa"/>
          </w:tcPr>
          <w:p w14:paraId="458379A3" w14:textId="77777777" w:rsidR="004B287C" w:rsidRPr="004F5752" w:rsidRDefault="002227B5" w:rsidP="00ED63DD">
            <w:pPr>
              <w:pStyle w:val="ColumnHeading"/>
              <w:keepNext/>
            </w:pPr>
            <w:r w:rsidRPr="004F5752">
              <w:t>Vorschlag der Kommission</w:t>
            </w:r>
          </w:p>
        </w:tc>
        <w:tc>
          <w:tcPr>
            <w:tcW w:w="4876" w:type="dxa"/>
          </w:tcPr>
          <w:p w14:paraId="5FDE3742" w14:textId="77777777" w:rsidR="004B287C" w:rsidRPr="004F5752" w:rsidRDefault="002227B5" w:rsidP="00ED63DD">
            <w:pPr>
              <w:pStyle w:val="ColumnHeading"/>
              <w:keepNext/>
            </w:pPr>
            <w:r w:rsidRPr="004F5752">
              <w:t>Geänderter Text</w:t>
            </w:r>
          </w:p>
        </w:tc>
      </w:tr>
      <w:tr w:rsidR="00914B6B" w:rsidRPr="004F5752" w14:paraId="7F7A0061" w14:textId="77777777" w:rsidTr="00ED63DD">
        <w:trPr>
          <w:jc w:val="center"/>
        </w:trPr>
        <w:tc>
          <w:tcPr>
            <w:tcW w:w="4876" w:type="dxa"/>
          </w:tcPr>
          <w:p w14:paraId="307F90DD" w14:textId="77777777" w:rsidR="004B287C" w:rsidRPr="004F5752" w:rsidRDefault="004B287C" w:rsidP="00ED63DD">
            <w:pPr>
              <w:pStyle w:val="Normal6"/>
            </w:pPr>
          </w:p>
        </w:tc>
        <w:tc>
          <w:tcPr>
            <w:tcW w:w="4876" w:type="dxa"/>
          </w:tcPr>
          <w:p w14:paraId="28E54AF9" w14:textId="77777777" w:rsidR="004B287C" w:rsidRPr="004F5752" w:rsidRDefault="002227B5" w:rsidP="00ED63DD">
            <w:pPr>
              <w:pStyle w:val="Normal6"/>
              <w:rPr>
                <w:szCs w:val="24"/>
              </w:rPr>
            </w:pPr>
            <w:r w:rsidRPr="004F5752">
              <w:rPr>
                <w:b/>
                <w:i/>
              </w:rPr>
              <w:t>d)</w:t>
            </w:r>
            <w:r w:rsidRPr="004F5752">
              <w:rPr>
                <w:b/>
                <w:i/>
              </w:rPr>
              <w:tab/>
              <w:t xml:space="preserve">der Drittstaatsangehörige in den </w:t>
            </w:r>
            <w:r w:rsidRPr="004F5752">
              <w:rPr>
                <w:b/>
                <w:i/>
              </w:rPr>
              <w:lastRenderedPageBreak/>
              <w:t>Anwendungsbereich der Richtlinie (EU) 2017/541 des Europäischen Parlaments oder des Rates</w:t>
            </w:r>
            <w:r w:rsidRPr="004F5752">
              <w:rPr>
                <w:b/>
                <w:i/>
                <w:vertAlign w:val="superscript"/>
              </w:rPr>
              <w:t>1a</w:t>
            </w:r>
            <w:r w:rsidRPr="004F5752">
              <w:t xml:space="preserve"> </w:t>
            </w:r>
            <w:r w:rsidRPr="004F5752">
              <w:rPr>
                <w:b/>
                <w:i/>
              </w:rPr>
              <w:t xml:space="preserve">fällt oder </w:t>
            </w:r>
            <w:r w:rsidRPr="004F5752">
              <w:rPr>
                <w:b/>
                <w:i/>
              </w:rPr>
              <w:t>Kriegsverbrechen im Sinne von Artikel 8 des Römischen Statuts des Internationalen Strafgerichtshofs vom 17. Juli 1998 begangen hat, können die Mitgliedstaaten ein unbefristetes Einreiseverbot festsetzen.</w:t>
            </w:r>
          </w:p>
        </w:tc>
      </w:tr>
      <w:tr w:rsidR="00914B6B" w:rsidRPr="004F5752" w14:paraId="536BE8B7" w14:textId="77777777" w:rsidTr="00ED63DD">
        <w:trPr>
          <w:jc w:val="center"/>
        </w:trPr>
        <w:tc>
          <w:tcPr>
            <w:tcW w:w="4876" w:type="dxa"/>
          </w:tcPr>
          <w:p w14:paraId="066D85D9" w14:textId="77777777" w:rsidR="004B287C" w:rsidRPr="004F5752" w:rsidRDefault="004B287C" w:rsidP="00ED63DD">
            <w:pPr>
              <w:pStyle w:val="Normal6"/>
            </w:pPr>
          </w:p>
        </w:tc>
        <w:tc>
          <w:tcPr>
            <w:tcW w:w="4876" w:type="dxa"/>
          </w:tcPr>
          <w:p w14:paraId="32B48C02" w14:textId="77777777" w:rsidR="004B287C" w:rsidRPr="004F5752" w:rsidRDefault="002227B5" w:rsidP="00ED63DD">
            <w:pPr>
              <w:pStyle w:val="Normal6"/>
              <w:rPr>
                <w:szCs w:val="24"/>
              </w:rPr>
            </w:pPr>
            <w:r w:rsidRPr="004F5752">
              <w:rPr>
                <w:b/>
                <w:i/>
              </w:rPr>
              <w:t>__________________</w:t>
            </w:r>
          </w:p>
        </w:tc>
      </w:tr>
      <w:tr w:rsidR="00914B6B" w:rsidRPr="004F5752" w14:paraId="50F57A7A" w14:textId="77777777" w:rsidTr="00ED63DD">
        <w:trPr>
          <w:jc w:val="center"/>
        </w:trPr>
        <w:tc>
          <w:tcPr>
            <w:tcW w:w="4876" w:type="dxa"/>
          </w:tcPr>
          <w:p w14:paraId="6DCB92F6" w14:textId="77777777" w:rsidR="004B287C" w:rsidRPr="004F5752" w:rsidRDefault="004B287C" w:rsidP="00ED63DD">
            <w:pPr>
              <w:pStyle w:val="Normal6"/>
            </w:pPr>
          </w:p>
        </w:tc>
        <w:tc>
          <w:tcPr>
            <w:tcW w:w="4876" w:type="dxa"/>
          </w:tcPr>
          <w:p w14:paraId="35D1E972" w14:textId="77777777" w:rsidR="004B287C" w:rsidRPr="004F5752" w:rsidRDefault="002227B5" w:rsidP="00ED63DD">
            <w:pPr>
              <w:pStyle w:val="Normal6"/>
              <w:rPr>
                <w:szCs w:val="24"/>
              </w:rPr>
            </w:pPr>
            <w:r w:rsidRPr="004F5752">
              <w:rPr>
                <w:b/>
                <w:i/>
                <w:vertAlign w:val="superscript"/>
              </w:rPr>
              <w:t>1a</w:t>
            </w:r>
            <w:r w:rsidRPr="004F5752">
              <w:t xml:space="preserve"> </w:t>
            </w:r>
            <w:r w:rsidRPr="004F5752">
              <w:rPr>
                <w:b/>
                <w:i/>
              </w:rPr>
              <w:t>Richtlinie (EU) 2017/541 des Europäischen Parlaments und des Rates vom 15. März 2017 zur Terrorismusbekämpfung und zur Ersetzung des Rahmenbeschlusses 2002/475/JI des Rates und zur Änderung des Beschlusses 2005/671/JI des Rates (</w:t>
            </w:r>
            <w:proofErr w:type="spellStart"/>
            <w:r w:rsidRPr="004F5752">
              <w:rPr>
                <w:b/>
                <w:i/>
              </w:rPr>
              <w:t>ABl.</w:t>
            </w:r>
            <w:proofErr w:type="spellEnd"/>
            <w:r w:rsidRPr="004F5752">
              <w:rPr>
                <w:b/>
                <w:i/>
              </w:rPr>
              <w:t> L 88 vom 31.3.2017, S. 6, ELI</w:t>
            </w:r>
            <w:r w:rsidRPr="004F5752">
              <w:t xml:space="preserve">: </w:t>
            </w:r>
            <w:r w:rsidRPr="004F5752">
              <w:rPr>
                <w:b/>
                <w:i/>
              </w:rPr>
              <w:t>http://data.europa.eu/eli/dir/2017/541/oj).</w:t>
            </w:r>
          </w:p>
        </w:tc>
      </w:tr>
    </w:tbl>
    <w:p w14:paraId="74687FC5"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7FAA685" w14:textId="77777777" w:rsidR="004B287C" w:rsidRPr="00E52244" w:rsidRDefault="002227B5" w:rsidP="004B287C">
      <w:pPr>
        <w:rPr>
          <w:lang w:val="en-GB"/>
        </w:rPr>
      </w:pPr>
      <w:r w:rsidRPr="00E52244">
        <w:rPr>
          <w:rStyle w:val="HideTWBExt"/>
          <w:lang w:val="en-GB"/>
        </w:rPr>
        <w:t>&lt;/Amend&gt;</w:t>
      </w:r>
    </w:p>
    <w:p w14:paraId="15D32332"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62</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5FF9F7B3"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13A07342" w14:textId="77777777" w:rsidR="004B287C" w:rsidRPr="004F5752" w:rsidRDefault="002227B5" w:rsidP="004B287C">
      <w:pPr>
        <w:pStyle w:val="NormalBold"/>
      </w:pPr>
      <w:r w:rsidRPr="004F5752">
        <w:rPr>
          <w:rStyle w:val="HideTWBExt"/>
          <w:b w:val="0"/>
        </w:rPr>
        <w:t>&lt;Article&gt;</w:t>
      </w:r>
      <w:r w:rsidRPr="004F5752">
        <w:t>Artikel 10 – Absatz 7</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79E5DF8E" w14:textId="77777777" w:rsidTr="00ED63DD">
        <w:trPr>
          <w:jc w:val="center"/>
        </w:trPr>
        <w:tc>
          <w:tcPr>
            <w:tcW w:w="9752" w:type="dxa"/>
            <w:gridSpan w:val="2"/>
          </w:tcPr>
          <w:p w14:paraId="0D726DAB" w14:textId="77777777" w:rsidR="004B287C" w:rsidRPr="004F5752" w:rsidRDefault="004B287C" w:rsidP="00ED63DD">
            <w:pPr>
              <w:keepNext/>
            </w:pPr>
          </w:p>
        </w:tc>
      </w:tr>
      <w:tr w:rsidR="00914B6B" w:rsidRPr="004F5752" w14:paraId="48BEDF4F" w14:textId="77777777" w:rsidTr="00ED63DD">
        <w:trPr>
          <w:jc w:val="center"/>
        </w:trPr>
        <w:tc>
          <w:tcPr>
            <w:tcW w:w="4876" w:type="dxa"/>
          </w:tcPr>
          <w:p w14:paraId="02BE51C3" w14:textId="77777777" w:rsidR="004B287C" w:rsidRPr="004F5752" w:rsidRDefault="002227B5" w:rsidP="00ED63DD">
            <w:pPr>
              <w:pStyle w:val="ColumnHeading"/>
              <w:keepNext/>
            </w:pPr>
            <w:r w:rsidRPr="004F5752">
              <w:t>Vorschlag der Kommission</w:t>
            </w:r>
          </w:p>
        </w:tc>
        <w:tc>
          <w:tcPr>
            <w:tcW w:w="4876" w:type="dxa"/>
          </w:tcPr>
          <w:p w14:paraId="5A534D07" w14:textId="77777777" w:rsidR="004B287C" w:rsidRPr="004F5752" w:rsidRDefault="002227B5" w:rsidP="00ED63DD">
            <w:pPr>
              <w:pStyle w:val="ColumnHeading"/>
              <w:keepNext/>
            </w:pPr>
            <w:r w:rsidRPr="004F5752">
              <w:t>Geänderter Text</w:t>
            </w:r>
          </w:p>
        </w:tc>
      </w:tr>
      <w:tr w:rsidR="00914B6B" w:rsidRPr="004F5752" w14:paraId="5156D4BF" w14:textId="77777777" w:rsidTr="00ED63DD">
        <w:trPr>
          <w:jc w:val="center"/>
        </w:trPr>
        <w:tc>
          <w:tcPr>
            <w:tcW w:w="4876" w:type="dxa"/>
          </w:tcPr>
          <w:p w14:paraId="5D89BB67" w14:textId="77777777" w:rsidR="004B287C" w:rsidRPr="004F5752" w:rsidRDefault="002227B5" w:rsidP="00ED63DD">
            <w:pPr>
              <w:pStyle w:val="Normal6"/>
            </w:pPr>
            <w:r w:rsidRPr="004F5752">
              <w:rPr>
                <w:b/>
                <w:i/>
              </w:rPr>
              <w:t>(7)</w:t>
            </w:r>
            <w:r w:rsidRPr="004F5752">
              <w:rPr>
                <w:b/>
                <w:i/>
              </w:rPr>
              <w:tab/>
            </w:r>
            <w:r w:rsidRPr="004F5752">
              <w:rPr>
                <w:b/>
                <w:i/>
              </w:rPr>
              <w:t>Die Dauer des Einreiseverbots nach Absatz 6 kann um jeweils höchstens fünf Jahre verlängert werden. Eine solche Verlängerung erfolgt auf der Grundlage einer individuellen Bewertung unter gebührender Berücksichtigung aller relevanten Umstände, insbesondere einer hinreichenden Begründung der zuständigen Behörden, warum es erforderlich ist, den Drittstaatsangehörigen weiter an der Einreise in das Hoheitsgebiet der Mitgliedstaaten zu hindern.</w:t>
            </w:r>
          </w:p>
        </w:tc>
        <w:tc>
          <w:tcPr>
            <w:tcW w:w="4876" w:type="dxa"/>
          </w:tcPr>
          <w:p w14:paraId="07E7593B" w14:textId="77777777" w:rsidR="004B287C" w:rsidRPr="004F5752" w:rsidRDefault="002227B5" w:rsidP="00ED63DD">
            <w:pPr>
              <w:pStyle w:val="Normal6"/>
              <w:rPr>
                <w:szCs w:val="24"/>
              </w:rPr>
            </w:pPr>
            <w:r w:rsidRPr="004F5752">
              <w:rPr>
                <w:b/>
                <w:i/>
              </w:rPr>
              <w:t>entfällt</w:t>
            </w:r>
          </w:p>
        </w:tc>
      </w:tr>
    </w:tbl>
    <w:p w14:paraId="0B2C7297"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4334BE1B" w14:textId="77777777" w:rsidR="004B287C" w:rsidRPr="004F5752" w:rsidRDefault="002227B5" w:rsidP="004B287C">
      <w:r w:rsidRPr="004F5752">
        <w:rPr>
          <w:rStyle w:val="HideTWBExt"/>
        </w:rPr>
        <w:t>&lt;/Amend&gt;</w:t>
      </w:r>
    </w:p>
    <w:p w14:paraId="596DF4F0" w14:textId="77777777" w:rsidR="004B287C" w:rsidRPr="004F5752" w:rsidRDefault="002227B5" w:rsidP="004B287C">
      <w:pPr>
        <w:pStyle w:val="AMNumberTabs0"/>
        <w:keepNext/>
      </w:pPr>
      <w:r w:rsidRPr="004F5752">
        <w:rPr>
          <w:rStyle w:val="HideTWBExt"/>
          <w:b w:val="0"/>
        </w:rPr>
        <w:lastRenderedPageBreak/>
        <w:t>&lt;Amend&gt;</w:t>
      </w:r>
      <w:r w:rsidRPr="004F5752">
        <w:t>Änderungsantrag</w:t>
      </w:r>
      <w:r w:rsidRPr="004F5752">
        <w:tab/>
      </w:r>
      <w:r w:rsidRPr="004F5752">
        <w:tab/>
      </w:r>
      <w:r w:rsidRPr="004F5752">
        <w:rPr>
          <w:rStyle w:val="HideTWBExt"/>
          <w:b w:val="0"/>
        </w:rPr>
        <w:t>&lt;NumAm&gt;</w:t>
      </w:r>
      <w:r w:rsidRPr="004F5752">
        <w:t>63</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A5A80F0"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D116AA7" w14:textId="77777777" w:rsidR="004B287C" w:rsidRPr="004F5752" w:rsidRDefault="002227B5" w:rsidP="004B287C">
      <w:pPr>
        <w:pStyle w:val="NormalBold"/>
      </w:pPr>
      <w:r w:rsidRPr="004F5752">
        <w:rPr>
          <w:rStyle w:val="HideTWBExt"/>
          <w:b w:val="0"/>
        </w:rPr>
        <w:t>&lt;Article&gt;</w:t>
      </w:r>
      <w:r w:rsidRPr="004F5752">
        <w:t>Artikel 11 – Absatz 1 – Einleitung</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A89CCF9" w14:textId="77777777" w:rsidTr="00ED63DD">
        <w:trPr>
          <w:jc w:val="center"/>
        </w:trPr>
        <w:tc>
          <w:tcPr>
            <w:tcW w:w="9752" w:type="dxa"/>
            <w:gridSpan w:val="2"/>
          </w:tcPr>
          <w:p w14:paraId="10355EFD" w14:textId="77777777" w:rsidR="004B287C" w:rsidRPr="004F5752" w:rsidRDefault="004B287C" w:rsidP="00ED63DD">
            <w:pPr>
              <w:keepNext/>
            </w:pPr>
          </w:p>
        </w:tc>
      </w:tr>
      <w:tr w:rsidR="00914B6B" w:rsidRPr="004F5752" w14:paraId="60447E7C" w14:textId="77777777" w:rsidTr="00ED63DD">
        <w:trPr>
          <w:jc w:val="center"/>
        </w:trPr>
        <w:tc>
          <w:tcPr>
            <w:tcW w:w="4876" w:type="dxa"/>
          </w:tcPr>
          <w:p w14:paraId="43896E15" w14:textId="77777777" w:rsidR="004B287C" w:rsidRPr="004F5752" w:rsidRDefault="002227B5" w:rsidP="00ED63DD">
            <w:pPr>
              <w:pStyle w:val="ColumnHeading"/>
              <w:keepNext/>
            </w:pPr>
            <w:r w:rsidRPr="004F5752">
              <w:t>Vorschlag der Kommission</w:t>
            </w:r>
          </w:p>
        </w:tc>
        <w:tc>
          <w:tcPr>
            <w:tcW w:w="4876" w:type="dxa"/>
          </w:tcPr>
          <w:p w14:paraId="0A50FE9D" w14:textId="77777777" w:rsidR="004B287C" w:rsidRPr="004F5752" w:rsidRDefault="002227B5" w:rsidP="00ED63DD">
            <w:pPr>
              <w:pStyle w:val="ColumnHeading"/>
              <w:keepNext/>
            </w:pPr>
            <w:r w:rsidRPr="004F5752">
              <w:t>Geänderter Text</w:t>
            </w:r>
          </w:p>
        </w:tc>
      </w:tr>
      <w:tr w:rsidR="00914B6B" w:rsidRPr="004F5752" w14:paraId="72D6A0AE" w14:textId="77777777" w:rsidTr="00ED63DD">
        <w:trPr>
          <w:jc w:val="center"/>
        </w:trPr>
        <w:tc>
          <w:tcPr>
            <w:tcW w:w="4876" w:type="dxa"/>
          </w:tcPr>
          <w:p w14:paraId="3EB556C1" w14:textId="77777777" w:rsidR="004B287C" w:rsidRPr="004F5752" w:rsidRDefault="002227B5" w:rsidP="00ED63DD">
            <w:pPr>
              <w:pStyle w:val="Normal6"/>
            </w:pPr>
            <w:r w:rsidRPr="004F5752">
              <w:t>(1)</w:t>
            </w:r>
            <w:r w:rsidRPr="004F5752">
              <w:tab/>
              <w:t xml:space="preserve">Ein Einreiseverbot kann aufgehoben oder ausgesetzt oder seine Dauer </w:t>
            </w:r>
            <w:r w:rsidRPr="004F5752">
              <w:t>verkürzt werden</w:t>
            </w:r>
            <w:r w:rsidRPr="004F5752">
              <w:rPr>
                <w:b/>
                <w:i/>
              </w:rPr>
              <w:t>, wenn der Drittstaatsangehörige</w:t>
            </w:r>
          </w:p>
        </w:tc>
        <w:tc>
          <w:tcPr>
            <w:tcW w:w="4876" w:type="dxa"/>
          </w:tcPr>
          <w:p w14:paraId="4DCDFFAE" w14:textId="77777777" w:rsidR="004B287C" w:rsidRPr="004F5752" w:rsidRDefault="002227B5" w:rsidP="00ED63DD">
            <w:pPr>
              <w:pStyle w:val="Normal6"/>
              <w:rPr>
                <w:szCs w:val="24"/>
              </w:rPr>
            </w:pPr>
            <w:r w:rsidRPr="004F5752">
              <w:t>(1)</w:t>
            </w:r>
            <w:r w:rsidRPr="004F5752">
              <w:tab/>
              <w:t xml:space="preserve">Ein Einreiseverbot kann </w:t>
            </w:r>
            <w:r w:rsidRPr="004F5752">
              <w:rPr>
                <w:b/>
                <w:i/>
              </w:rPr>
              <w:t>in begründeten Einzelfällen, einschließlich aus humanitären Gründen, unter Berücksichtigung aller relevanten Umstände</w:t>
            </w:r>
            <w:r w:rsidRPr="004F5752">
              <w:t xml:space="preserve"> aufgehoben oder ausgesetzt oder seine Dauer verkürzt werden.</w:t>
            </w:r>
          </w:p>
        </w:tc>
      </w:tr>
    </w:tbl>
    <w:p w14:paraId="2EDF37AF"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46813CF" w14:textId="77777777" w:rsidR="004B287C" w:rsidRPr="00E52244" w:rsidRDefault="002227B5" w:rsidP="004B287C">
      <w:pPr>
        <w:rPr>
          <w:lang w:val="en-GB"/>
        </w:rPr>
      </w:pPr>
      <w:r w:rsidRPr="00E52244">
        <w:rPr>
          <w:rStyle w:val="HideTWBExt"/>
          <w:lang w:val="en-GB"/>
        </w:rPr>
        <w:t>&lt;/Amend&gt;</w:t>
      </w:r>
    </w:p>
    <w:p w14:paraId="67CCC0DE"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64</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50FE83B"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E4CE245" w14:textId="77777777" w:rsidR="004B287C" w:rsidRPr="004F5752" w:rsidRDefault="002227B5" w:rsidP="004B287C">
      <w:pPr>
        <w:pStyle w:val="NormalBold"/>
      </w:pPr>
      <w:r w:rsidRPr="004F5752">
        <w:rPr>
          <w:rStyle w:val="HideTWBExt"/>
          <w:b w:val="0"/>
        </w:rPr>
        <w:t>&lt;Article&gt;</w:t>
      </w:r>
      <w:r w:rsidRPr="004F5752">
        <w:t>Artikel 11 – Absatz 1 – Buchstabe a</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F15F667" w14:textId="77777777" w:rsidTr="00ED63DD">
        <w:trPr>
          <w:jc w:val="center"/>
        </w:trPr>
        <w:tc>
          <w:tcPr>
            <w:tcW w:w="9752" w:type="dxa"/>
            <w:gridSpan w:val="2"/>
          </w:tcPr>
          <w:p w14:paraId="26914BCE" w14:textId="77777777" w:rsidR="004B287C" w:rsidRPr="004F5752" w:rsidRDefault="004B287C" w:rsidP="00ED63DD">
            <w:pPr>
              <w:keepNext/>
            </w:pPr>
          </w:p>
        </w:tc>
      </w:tr>
      <w:tr w:rsidR="00914B6B" w:rsidRPr="004F5752" w14:paraId="729FE687" w14:textId="77777777" w:rsidTr="00ED63DD">
        <w:trPr>
          <w:jc w:val="center"/>
        </w:trPr>
        <w:tc>
          <w:tcPr>
            <w:tcW w:w="4876" w:type="dxa"/>
          </w:tcPr>
          <w:p w14:paraId="789A9BB7" w14:textId="77777777" w:rsidR="004B287C" w:rsidRPr="004F5752" w:rsidRDefault="002227B5" w:rsidP="00ED63DD">
            <w:pPr>
              <w:pStyle w:val="ColumnHeading"/>
              <w:keepNext/>
            </w:pPr>
            <w:r w:rsidRPr="004F5752">
              <w:t>Vorschlag der Kommission</w:t>
            </w:r>
          </w:p>
        </w:tc>
        <w:tc>
          <w:tcPr>
            <w:tcW w:w="4876" w:type="dxa"/>
          </w:tcPr>
          <w:p w14:paraId="5E54B490" w14:textId="77777777" w:rsidR="004B287C" w:rsidRPr="004F5752" w:rsidRDefault="002227B5" w:rsidP="00ED63DD">
            <w:pPr>
              <w:pStyle w:val="ColumnHeading"/>
              <w:keepNext/>
            </w:pPr>
            <w:r w:rsidRPr="004F5752">
              <w:t>Geänderter Text</w:t>
            </w:r>
          </w:p>
        </w:tc>
      </w:tr>
      <w:tr w:rsidR="00914B6B" w:rsidRPr="004F5752" w14:paraId="7ABAC554" w14:textId="77777777" w:rsidTr="00ED63DD">
        <w:trPr>
          <w:jc w:val="center"/>
        </w:trPr>
        <w:tc>
          <w:tcPr>
            <w:tcW w:w="4876" w:type="dxa"/>
          </w:tcPr>
          <w:p w14:paraId="7B5BD0A9" w14:textId="77777777" w:rsidR="004B287C" w:rsidRPr="004F5752" w:rsidRDefault="002227B5" w:rsidP="00ED63DD">
            <w:pPr>
              <w:pStyle w:val="Normal6"/>
            </w:pPr>
            <w:r w:rsidRPr="004F5752">
              <w:rPr>
                <w:b/>
                <w:i/>
              </w:rPr>
              <w:t>a)</w:t>
            </w:r>
            <w:r w:rsidRPr="004F5752">
              <w:rPr>
                <w:b/>
                <w:i/>
              </w:rPr>
              <w:tab/>
              <w:t xml:space="preserve">nachweist, dass er </w:t>
            </w:r>
            <w:r w:rsidRPr="004F5752">
              <w:rPr>
                <w:b/>
                <w:i/>
              </w:rPr>
              <w:t>einer Rückkehrentscheidung nachkommend freiwillig zurückgekehrt ist;</w:t>
            </w:r>
          </w:p>
        </w:tc>
        <w:tc>
          <w:tcPr>
            <w:tcW w:w="4876" w:type="dxa"/>
          </w:tcPr>
          <w:p w14:paraId="0C60DAE9" w14:textId="77777777" w:rsidR="004B287C" w:rsidRPr="004F5752" w:rsidRDefault="002227B5" w:rsidP="00ED63DD">
            <w:pPr>
              <w:pStyle w:val="Normal6"/>
              <w:rPr>
                <w:szCs w:val="24"/>
              </w:rPr>
            </w:pPr>
            <w:r w:rsidRPr="004F5752">
              <w:rPr>
                <w:b/>
                <w:i/>
              </w:rPr>
              <w:t>entfällt</w:t>
            </w:r>
          </w:p>
        </w:tc>
      </w:tr>
    </w:tbl>
    <w:p w14:paraId="6A31198E"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78AE481B" w14:textId="77777777" w:rsidR="004B287C" w:rsidRPr="004F5752" w:rsidRDefault="002227B5" w:rsidP="004B287C">
      <w:r w:rsidRPr="004F5752">
        <w:rPr>
          <w:rStyle w:val="HideTWBExt"/>
        </w:rPr>
        <w:t>&lt;/Amend&gt;</w:t>
      </w:r>
    </w:p>
    <w:p w14:paraId="511126BF"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65</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1A085FCE"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E502353" w14:textId="77777777" w:rsidR="004B287C" w:rsidRPr="004F5752" w:rsidRDefault="002227B5" w:rsidP="004B287C">
      <w:pPr>
        <w:pStyle w:val="NormalBold"/>
      </w:pPr>
      <w:r w:rsidRPr="004F5752">
        <w:rPr>
          <w:rStyle w:val="HideTWBExt"/>
          <w:b w:val="0"/>
        </w:rPr>
        <w:t>&lt;Article&gt;</w:t>
      </w:r>
      <w:r w:rsidRPr="004F5752">
        <w:t xml:space="preserve">Artikel 11 – Absatz 1 – </w:t>
      </w:r>
      <w:r w:rsidRPr="004F5752">
        <w:t>Buchstabe b</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7690B23D" w14:textId="77777777" w:rsidTr="00ED63DD">
        <w:trPr>
          <w:jc w:val="center"/>
        </w:trPr>
        <w:tc>
          <w:tcPr>
            <w:tcW w:w="9752" w:type="dxa"/>
            <w:gridSpan w:val="2"/>
          </w:tcPr>
          <w:p w14:paraId="7367F78C" w14:textId="77777777" w:rsidR="004B287C" w:rsidRPr="004F5752" w:rsidRDefault="004B287C" w:rsidP="00ED63DD">
            <w:pPr>
              <w:keepNext/>
            </w:pPr>
          </w:p>
        </w:tc>
      </w:tr>
      <w:tr w:rsidR="00914B6B" w:rsidRPr="004F5752" w14:paraId="5C3C2F71" w14:textId="77777777" w:rsidTr="00ED63DD">
        <w:trPr>
          <w:jc w:val="center"/>
        </w:trPr>
        <w:tc>
          <w:tcPr>
            <w:tcW w:w="4876" w:type="dxa"/>
          </w:tcPr>
          <w:p w14:paraId="2812BC15" w14:textId="77777777" w:rsidR="004B287C" w:rsidRPr="004F5752" w:rsidRDefault="002227B5" w:rsidP="00ED63DD">
            <w:pPr>
              <w:pStyle w:val="ColumnHeading"/>
              <w:keepNext/>
            </w:pPr>
            <w:r w:rsidRPr="004F5752">
              <w:t>Vorschlag der Kommission</w:t>
            </w:r>
          </w:p>
        </w:tc>
        <w:tc>
          <w:tcPr>
            <w:tcW w:w="4876" w:type="dxa"/>
          </w:tcPr>
          <w:p w14:paraId="71C63716" w14:textId="77777777" w:rsidR="004B287C" w:rsidRPr="004F5752" w:rsidRDefault="002227B5" w:rsidP="00ED63DD">
            <w:pPr>
              <w:pStyle w:val="ColumnHeading"/>
              <w:keepNext/>
            </w:pPr>
            <w:r w:rsidRPr="004F5752">
              <w:t>Geänderter Text</w:t>
            </w:r>
          </w:p>
        </w:tc>
      </w:tr>
      <w:tr w:rsidR="00914B6B" w:rsidRPr="004F5752" w14:paraId="083D3316" w14:textId="77777777" w:rsidTr="00ED63DD">
        <w:trPr>
          <w:jc w:val="center"/>
        </w:trPr>
        <w:tc>
          <w:tcPr>
            <w:tcW w:w="4876" w:type="dxa"/>
          </w:tcPr>
          <w:p w14:paraId="0BF4E3FC" w14:textId="77777777" w:rsidR="004B287C" w:rsidRPr="004F5752" w:rsidRDefault="002227B5" w:rsidP="00ED63DD">
            <w:pPr>
              <w:pStyle w:val="Normal6"/>
            </w:pPr>
            <w:r w:rsidRPr="004F5752">
              <w:rPr>
                <w:b/>
                <w:i/>
              </w:rPr>
              <w:t>b)</w:t>
            </w:r>
            <w:r w:rsidRPr="004F5752">
              <w:rPr>
                <w:b/>
                <w:i/>
              </w:rPr>
              <w:tab/>
              <w:t>in der Vergangenheit nicht bereits Gegenstand einer Rückkehrentscheidung oder Abschiebungsanordnung gewesen ist;</w:t>
            </w:r>
          </w:p>
        </w:tc>
        <w:tc>
          <w:tcPr>
            <w:tcW w:w="4876" w:type="dxa"/>
          </w:tcPr>
          <w:p w14:paraId="4CDAFD88" w14:textId="77777777" w:rsidR="004B287C" w:rsidRPr="004F5752" w:rsidRDefault="002227B5" w:rsidP="00ED63DD">
            <w:pPr>
              <w:pStyle w:val="Normal6"/>
              <w:rPr>
                <w:szCs w:val="24"/>
              </w:rPr>
            </w:pPr>
            <w:r w:rsidRPr="004F5752">
              <w:rPr>
                <w:b/>
                <w:i/>
              </w:rPr>
              <w:t>entfällt</w:t>
            </w:r>
          </w:p>
        </w:tc>
      </w:tr>
    </w:tbl>
    <w:p w14:paraId="2EDD7CF4"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020F6BB2" w14:textId="77777777" w:rsidR="004B287C" w:rsidRPr="004F5752" w:rsidRDefault="002227B5" w:rsidP="004B287C">
      <w:r w:rsidRPr="004F5752">
        <w:rPr>
          <w:rStyle w:val="HideTWBExt"/>
        </w:rPr>
        <w:t>&lt;/Amend&gt;</w:t>
      </w:r>
    </w:p>
    <w:p w14:paraId="24A330FB" w14:textId="77777777" w:rsidR="004B287C" w:rsidRPr="004F5752" w:rsidRDefault="002227B5" w:rsidP="004B287C">
      <w:pPr>
        <w:pStyle w:val="AMNumberTabs0"/>
        <w:keepNext/>
      </w:pPr>
      <w:r w:rsidRPr="004F5752">
        <w:rPr>
          <w:rStyle w:val="HideTWBExt"/>
          <w:b w:val="0"/>
        </w:rPr>
        <w:lastRenderedPageBreak/>
        <w:t>&lt;Amend&gt;</w:t>
      </w:r>
      <w:r w:rsidRPr="004F5752">
        <w:t>Änderungsantrag</w:t>
      </w:r>
      <w:r w:rsidRPr="004F5752">
        <w:tab/>
      </w:r>
      <w:r w:rsidRPr="004F5752">
        <w:tab/>
      </w:r>
      <w:r w:rsidRPr="004F5752">
        <w:rPr>
          <w:rStyle w:val="HideTWBExt"/>
          <w:b w:val="0"/>
        </w:rPr>
        <w:t>&lt;NumAm&gt;</w:t>
      </w:r>
      <w:r w:rsidRPr="004F5752">
        <w:t>66</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39AD232"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57E9DD0" w14:textId="77777777" w:rsidR="004B287C" w:rsidRPr="004F5752" w:rsidRDefault="002227B5" w:rsidP="004B287C">
      <w:pPr>
        <w:pStyle w:val="NormalBold"/>
      </w:pPr>
      <w:r w:rsidRPr="004F5752">
        <w:rPr>
          <w:rStyle w:val="HideTWBExt"/>
          <w:b w:val="0"/>
        </w:rPr>
        <w:t>&lt;Article&gt;</w:t>
      </w:r>
      <w:r w:rsidRPr="004F5752">
        <w:t>Artikel 11 – Absatz 1 – Buchstabe c</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83452C8" w14:textId="77777777" w:rsidTr="00ED63DD">
        <w:trPr>
          <w:jc w:val="center"/>
        </w:trPr>
        <w:tc>
          <w:tcPr>
            <w:tcW w:w="9752" w:type="dxa"/>
            <w:gridSpan w:val="2"/>
          </w:tcPr>
          <w:p w14:paraId="6578D947" w14:textId="77777777" w:rsidR="004B287C" w:rsidRPr="004F5752" w:rsidRDefault="004B287C" w:rsidP="00ED63DD">
            <w:pPr>
              <w:keepNext/>
            </w:pPr>
          </w:p>
        </w:tc>
      </w:tr>
      <w:tr w:rsidR="00914B6B" w:rsidRPr="004F5752" w14:paraId="79E0092B" w14:textId="77777777" w:rsidTr="00ED63DD">
        <w:trPr>
          <w:jc w:val="center"/>
        </w:trPr>
        <w:tc>
          <w:tcPr>
            <w:tcW w:w="4876" w:type="dxa"/>
          </w:tcPr>
          <w:p w14:paraId="3A58A244" w14:textId="77777777" w:rsidR="004B287C" w:rsidRPr="004F5752" w:rsidRDefault="002227B5" w:rsidP="00ED63DD">
            <w:pPr>
              <w:pStyle w:val="ColumnHeading"/>
              <w:keepNext/>
            </w:pPr>
            <w:r w:rsidRPr="004F5752">
              <w:t>Vorschlag der Kommission</w:t>
            </w:r>
          </w:p>
        </w:tc>
        <w:tc>
          <w:tcPr>
            <w:tcW w:w="4876" w:type="dxa"/>
          </w:tcPr>
          <w:p w14:paraId="7555DBD9" w14:textId="77777777" w:rsidR="004B287C" w:rsidRPr="004F5752" w:rsidRDefault="002227B5" w:rsidP="00ED63DD">
            <w:pPr>
              <w:pStyle w:val="ColumnHeading"/>
              <w:keepNext/>
            </w:pPr>
            <w:r w:rsidRPr="004F5752">
              <w:t>Geänderter Text</w:t>
            </w:r>
          </w:p>
        </w:tc>
      </w:tr>
      <w:tr w:rsidR="00914B6B" w:rsidRPr="004F5752" w14:paraId="34F5EE07" w14:textId="77777777" w:rsidTr="00ED63DD">
        <w:trPr>
          <w:jc w:val="center"/>
        </w:trPr>
        <w:tc>
          <w:tcPr>
            <w:tcW w:w="4876" w:type="dxa"/>
          </w:tcPr>
          <w:p w14:paraId="22CCA1D8" w14:textId="77777777" w:rsidR="004B287C" w:rsidRPr="004F5752" w:rsidRDefault="002227B5" w:rsidP="00ED63DD">
            <w:pPr>
              <w:pStyle w:val="Normal6"/>
            </w:pPr>
            <w:r w:rsidRPr="004F5752">
              <w:rPr>
                <w:b/>
                <w:i/>
              </w:rPr>
              <w:t>c)</w:t>
            </w:r>
            <w:r w:rsidRPr="004F5752">
              <w:rPr>
                <w:b/>
                <w:i/>
              </w:rPr>
              <w:tab/>
              <w:t xml:space="preserve">nicht in das Hoheitsgebiet eines Mitgliedstaats eingereist ist, </w:t>
            </w:r>
            <w:r w:rsidRPr="004F5752">
              <w:rPr>
                <w:b/>
                <w:i/>
              </w:rPr>
              <w:t>während noch ein Einreiseverbot in Kraft war.</w:t>
            </w:r>
          </w:p>
        </w:tc>
        <w:tc>
          <w:tcPr>
            <w:tcW w:w="4876" w:type="dxa"/>
          </w:tcPr>
          <w:p w14:paraId="1F69B29D" w14:textId="77777777" w:rsidR="004B287C" w:rsidRPr="004F5752" w:rsidRDefault="002227B5" w:rsidP="00ED63DD">
            <w:pPr>
              <w:pStyle w:val="Normal6"/>
              <w:rPr>
                <w:szCs w:val="24"/>
              </w:rPr>
            </w:pPr>
            <w:r w:rsidRPr="004F5752">
              <w:rPr>
                <w:b/>
                <w:i/>
              </w:rPr>
              <w:t>entfällt</w:t>
            </w:r>
          </w:p>
        </w:tc>
      </w:tr>
    </w:tbl>
    <w:p w14:paraId="59B956D6"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364536D8" w14:textId="77777777" w:rsidR="004B287C" w:rsidRPr="004F5752" w:rsidRDefault="002227B5" w:rsidP="004B287C">
      <w:r w:rsidRPr="004F5752">
        <w:rPr>
          <w:rStyle w:val="HideTWBExt"/>
        </w:rPr>
        <w:t>&lt;/Amend&gt;</w:t>
      </w:r>
    </w:p>
    <w:p w14:paraId="1855D3EA"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67</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FAF6A83"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7795E766" w14:textId="77777777" w:rsidR="004B287C" w:rsidRPr="004F5752" w:rsidRDefault="002227B5" w:rsidP="004B287C">
      <w:pPr>
        <w:pStyle w:val="NormalBold"/>
      </w:pPr>
      <w:r w:rsidRPr="004F5752">
        <w:rPr>
          <w:rStyle w:val="HideTWBExt"/>
          <w:b w:val="0"/>
        </w:rPr>
        <w:t>&lt;Article&gt;</w:t>
      </w:r>
      <w:r w:rsidRPr="004F5752">
        <w:t>Artikel 11 – Absatz 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0CE72264" w14:textId="77777777" w:rsidTr="00ED63DD">
        <w:trPr>
          <w:jc w:val="center"/>
        </w:trPr>
        <w:tc>
          <w:tcPr>
            <w:tcW w:w="9752" w:type="dxa"/>
            <w:gridSpan w:val="2"/>
          </w:tcPr>
          <w:p w14:paraId="4CDB1CA7" w14:textId="77777777" w:rsidR="004B287C" w:rsidRPr="004F5752" w:rsidRDefault="004B287C" w:rsidP="00ED63DD">
            <w:pPr>
              <w:keepNext/>
            </w:pPr>
          </w:p>
        </w:tc>
      </w:tr>
      <w:tr w:rsidR="00914B6B" w:rsidRPr="004F5752" w14:paraId="42A78559" w14:textId="77777777" w:rsidTr="00ED63DD">
        <w:trPr>
          <w:jc w:val="center"/>
        </w:trPr>
        <w:tc>
          <w:tcPr>
            <w:tcW w:w="4876" w:type="dxa"/>
          </w:tcPr>
          <w:p w14:paraId="1A1F0323" w14:textId="77777777" w:rsidR="004B287C" w:rsidRPr="004F5752" w:rsidRDefault="002227B5" w:rsidP="00ED63DD">
            <w:pPr>
              <w:pStyle w:val="ColumnHeading"/>
              <w:keepNext/>
            </w:pPr>
            <w:r w:rsidRPr="004F5752">
              <w:t xml:space="preserve">Vorschlag der </w:t>
            </w:r>
            <w:r w:rsidRPr="004F5752">
              <w:t>Kommission</w:t>
            </w:r>
          </w:p>
        </w:tc>
        <w:tc>
          <w:tcPr>
            <w:tcW w:w="4876" w:type="dxa"/>
          </w:tcPr>
          <w:p w14:paraId="32C82105" w14:textId="77777777" w:rsidR="004B287C" w:rsidRPr="004F5752" w:rsidRDefault="002227B5" w:rsidP="00ED63DD">
            <w:pPr>
              <w:pStyle w:val="ColumnHeading"/>
              <w:keepNext/>
            </w:pPr>
            <w:r w:rsidRPr="004F5752">
              <w:t>Geänderter Text</w:t>
            </w:r>
          </w:p>
        </w:tc>
      </w:tr>
      <w:tr w:rsidR="00914B6B" w:rsidRPr="004F5752" w14:paraId="23C20E0B" w14:textId="77777777" w:rsidTr="00ED63DD">
        <w:trPr>
          <w:jc w:val="center"/>
        </w:trPr>
        <w:tc>
          <w:tcPr>
            <w:tcW w:w="4876" w:type="dxa"/>
          </w:tcPr>
          <w:p w14:paraId="2FB37A94" w14:textId="77777777" w:rsidR="004B287C" w:rsidRPr="004F5752" w:rsidRDefault="002227B5" w:rsidP="00ED63DD">
            <w:pPr>
              <w:pStyle w:val="Normal6"/>
            </w:pPr>
            <w:r w:rsidRPr="004F5752">
              <w:rPr>
                <w:b/>
                <w:i/>
              </w:rPr>
              <w:t>(2)</w:t>
            </w:r>
            <w:r w:rsidRPr="004F5752">
              <w:rPr>
                <w:b/>
                <w:i/>
              </w:rPr>
              <w:tab/>
              <w:t>Ein Einreiseverbot kann auch in begründeten Einzelfällen, einschließlich aus humanitären Gründen, unter Berücksichtigung aller relevanten Umstände aufgehoben oder ausgesetzt oder seine Dauer verkürzt werden.</w:t>
            </w:r>
          </w:p>
        </w:tc>
        <w:tc>
          <w:tcPr>
            <w:tcW w:w="4876" w:type="dxa"/>
          </w:tcPr>
          <w:p w14:paraId="1372520A" w14:textId="77777777" w:rsidR="004B287C" w:rsidRPr="004F5752" w:rsidRDefault="002227B5" w:rsidP="00ED63DD">
            <w:pPr>
              <w:pStyle w:val="Normal6"/>
              <w:rPr>
                <w:szCs w:val="24"/>
              </w:rPr>
            </w:pPr>
            <w:r w:rsidRPr="004F5752">
              <w:rPr>
                <w:b/>
                <w:i/>
              </w:rPr>
              <w:t>entfällt</w:t>
            </w:r>
          </w:p>
        </w:tc>
      </w:tr>
    </w:tbl>
    <w:p w14:paraId="66A18F9D"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5F0F6F26" w14:textId="77777777" w:rsidR="004B287C" w:rsidRPr="004F5752" w:rsidRDefault="002227B5" w:rsidP="004B287C">
      <w:r w:rsidRPr="004F5752">
        <w:rPr>
          <w:rStyle w:val="HideTWBExt"/>
        </w:rPr>
        <w:t>&lt;/Amend&gt;</w:t>
      </w:r>
    </w:p>
    <w:p w14:paraId="6E27DAF8"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68</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A0857F4"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7D22E8DB" w14:textId="77777777" w:rsidR="004B287C" w:rsidRPr="004F5752" w:rsidRDefault="002227B5" w:rsidP="004B287C">
      <w:pPr>
        <w:pStyle w:val="NormalBold"/>
      </w:pPr>
      <w:r w:rsidRPr="004F5752">
        <w:rPr>
          <w:rStyle w:val="HideTWBExt"/>
          <w:b w:val="0"/>
        </w:rPr>
        <w:t>&lt;Article&gt;</w:t>
      </w:r>
      <w:r w:rsidRPr="004F5752">
        <w:t>Artikel 11 – Absatz 3</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212A737" w14:textId="77777777" w:rsidTr="00ED63DD">
        <w:trPr>
          <w:jc w:val="center"/>
        </w:trPr>
        <w:tc>
          <w:tcPr>
            <w:tcW w:w="9752" w:type="dxa"/>
            <w:gridSpan w:val="2"/>
          </w:tcPr>
          <w:p w14:paraId="3F4C02C2" w14:textId="77777777" w:rsidR="004B287C" w:rsidRPr="004F5752" w:rsidRDefault="004B287C" w:rsidP="00ED63DD">
            <w:pPr>
              <w:keepNext/>
            </w:pPr>
          </w:p>
        </w:tc>
      </w:tr>
      <w:tr w:rsidR="00914B6B" w:rsidRPr="004F5752" w14:paraId="5AD0859D" w14:textId="77777777" w:rsidTr="00ED63DD">
        <w:trPr>
          <w:jc w:val="center"/>
        </w:trPr>
        <w:tc>
          <w:tcPr>
            <w:tcW w:w="4876" w:type="dxa"/>
          </w:tcPr>
          <w:p w14:paraId="00A5C18D" w14:textId="77777777" w:rsidR="004B287C" w:rsidRPr="004F5752" w:rsidRDefault="002227B5" w:rsidP="00ED63DD">
            <w:pPr>
              <w:pStyle w:val="ColumnHeading"/>
              <w:keepNext/>
            </w:pPr>
            <w:r w:rsidRPr="004F5752">
              <w:t>Vorschlag der Kommission</w:t>
            </w:r>
          </w:p>
        </w:tc>
        <w:tc>
          <w:tcPr>
            <w:tcW w:w="4876" w:type="dxa"/>
          </w:tcPr>
          <w:p w14:paraId="71FEE628" w14:textId="77777777" w:rsidR="004B287C" w:rsidRPr="004F5752" w:rsidRDefault="002227B5" w:rsidP="00ED63DD">
            <w:pPr>
              <w:pStyle w:val="ColumnHeading"/>
              <w:keepNext/>
            </w:pPr>
            <w:r w:rsidRPr="004F5752">
              <w:t>Geänderter Text</w:t>
            </w:r>
          </w:p>
        </w:tc>
      </w:tr>
      <w:tr w:rsidR="00914B6B" w:rsidRPr="004F5752" w14:paraId="7630CB2B" w14:textId="77777777" w:rsidTr="00ED63DD">
        <w:trPr>
          <w:jc w:val="center"/>
        </w:trPr>
        <w:tc>
          <w:tcPr>
            <w:tcW w:w="4876" w:type="dxa"/>
          </w:tcPr>
          <w:p w14:paraId="0CA2D1CC" w14:textId="77777777" w:rsidR="004B287C" w:rsidRPr="004F5752" w:rsidRDefault="002227B5" w:rsidP="00ED63DD">
            <w:pPr>
              <w:pStyle w:val="Normal6"/>
            </w:pPr>
            <w:r w:rsidRPr="004F5752">
              <w:t>(3)</w:t>
            </w:r>
            <w:r w:rsidRPr="004F5752">
              <w:tab/>
              <w:t xml:space="preserve">Dem </w:t>
            </w:r>
            <w:r w:rsidRPr="004F5752">
              <w:t>Drittstaatsangehörigen wird die Möglichkeit eingeräumt, die Aufhebung, Aussetzung oder Verkürzung der Dauer eines Einreiseverbots zu beantragen.</w:t>
            </w:r>
          </w:p>
        </w:tc>
        <w:tc>
          <w:tcPr>
            <w:tcW w:w="4876" w:type="dxa"/>
          </w:tcPr>
          <w:p w14:paraId="5D5738F4" w14:textId="77777777" w:rsidR="004B287C" w:rsidRPr="004F5752" w:rsidRDefault="002227B5" w:rsidP="00ED63DD">
            <w:pPr>
              <w:pStyle w:val="Normal6"/>
              <w:rPr>
                <w:szCs w:val="24"/>
              </w:rPr>
            </w:pPr>
            <w:r w:rsidRPr="004F5752">
              <w:t>(3)</w:t>
            </w:r>
            <w:r w:rsidRPr="004F5752">
              <w:tab/>
              <w:t xml:space="preserve">Dem Drittstaatsangehörigen wird die Möglichkeit eingeräumt, die Aufhebung, Aussetzung oder Verkürzung der Dauer eines Einreiseverbots zu beantragen. </w:t>
            </w:r>
            <w:r w:rsidRPr="004F5752">
              <w:rPr>
                <w:b/>
                <w:i/>
              </w:rPr>
              <w:t>Der Drittstaatsangehörige wird gemäß Artikel 24 über diese Möglichkeit in Kenntnis gesetzt.</w:t>
            </w:r>
          </w:p>
        </w:tc>
      </w:tr>
    </w:tbl>
    <w:p w14:paraId="48EF2B5A"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1A5F09EB" w14:textId="77777777" w:rsidR="004B287C" w:rsidRPr="00E52244" w:rsidRDefault="002227B5" w:rsidP="004B287C">
      <w:pPr>
        <w:rPr>
          <w:lang w:val="en-GB"/>
        </w:rPr>
      </w:pPr>
      <w:r w:rsidRPr="00E52244">
        <w:rPr>
          <w:rStyle w:val="HideTWBExt"/>
          <w:lang w:val="en-GB"/>
        </w:rPr>
        <w:lastRenderedPageBreak/>
        <w:t>&lt;/Amend&gt;</w:t>
      </w:r>
    </w:p>
    <w:p w14:paraId="4B0C3744"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69</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EB0FCB4" w14:textId="77777777" w:rsidR="004B287C" w:rsidRPr="004F5752" w:rsidRDefault="002227B5" w:rsidP="004B287C">
      <w:pPr>
        <w:pStyle w:val="NormalBold12b"/>
        <w:keepNext/>
      </w:pPr>
      <w:r w:rsidRPr="004F5752">
        <w:rPr>
          <w:rStyle w:val="HideTWBExt"/>
          <w:b w:val="0"/>
        </w:rPr>
        <w:t>&lt;DocAmend&gt;</w:t>
      </w:r>
      <w:r w:rsidRPr="004F5752">
        <w:t xml:space="preserve">Vorschlag für eine </w:t>
      </w:r>
      <w:r w:rsidRPr="004F5752">
        <w:t>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6DB466D" w14:textId="77777777" w:rsidR="004B287C" w:rsidRPr="004F5752" w:rsidRDefault="002227B5" w:rsidP="004B287C">
      <w:pPr>
        <w:pStyle w:val="NormalBold"/>
      </w:pPr>
      <w:r w:rsidRPr="004F5752">
        <w:rPr>
          <w:rStyle w:val="HideTWBExt"/>
          <w:b w:val="0"/>
        </w:rPr>
        <w:t>&lt;Article&gt;</w:t>
      </w:r>
      <w:r w:rsidRPr="004F5752">
        <w:t>Artikel 12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1C5AF764" w14:textId="77777777" w:rsidTr="00ED63DD">
        <w:trPr>
          <w:jc w:val="center"/>
        </w:trPr>
        <w:tc>
          <w:tcPr>
            <w:tcW w:w="9752" w:type="dxa"/>
            <w:gridSpan w:val="2"/>
          </w:tcPr>
          <w:p w14:paraId="3529B6EA" w14:textId="77777777" w:rsidR="004B287C" w:rsidRPr="004F5752" w:rsidRDefault="004B287C" w:rsidP="00ED63DD">
            <w:pPr>
              <w:keepNext/>
            </w:pPr>
          </w:p>
        </w:tc>
      </w:tr>
      <w:tr w:rsidR="00914B6B" w:rsidRPr="004F5752" w14:paraId="7943F097" w14:textId="77777777" w:rsidTr="00ED63DD">
        <w:trPr>
          <w:jc w:val="center"/>
        </w:trPr>
        <w:tc>
          <w:tcPr>
            <w:tcW w:w="4876" w:type="dxa"/>
          </w:tcPr>
          <w:p w14:paraId="68D17CA2" w14:textId="77777777" w:rsidR="004B287C" w:rsidRPr="004F5752" w:rsidRDefault="002227B5" w:rsidP="00ED63DD">
            <w:pPr>
              <w:pStyle w:val="ColumnHeading"/>
              <w:keepNext/>
            </w:pPr>
            <w:r w:rsidRPr="004F5752">
              <w:t>Vorschlag der Kommission</w:t>
            </w:r>
          </w:p>
        </w:tc>
        <w:tc>
          <w:tcPr>
            <w:tcW w:w="4876" w:type="dxa"/>
          </w:tcPr>
          <w:p w14:paraId="47A753BA" w14:textId="77777777" w:rsidR="004B287C" w:rsidRPr="004F5752" w:rsidRDefault="002227B5" w:rsidP="00ED63DD">
            <w:pPr>
              <w:pStyle w:val="ColumnHeading"/>
              <w:keepNext/>
            </w:pPr>
            <w:r w:rsidRPr="004F5752">
              <w:t>Geänderter Text</w:t>
            </w:r>
          </w:p>
        </w:tc>
      </w:tr>
      <w:tr w:rsidR="00914B6B" w:rsidRPr="004F5752" w14:paraId="66C71130" w14:textId="77777777" w:rsidTr="00ED63DD">
        <w:trPr>
          <w:jc w:val="center"/>
        </w:trPr>
        <w:tc>
          <w:tcPr>
            <w:tcW w:w="4876" w:type="dxa"/>
          </w:tcPr>
          <w:p w14:paraId="3E71D1E2" w14:textId="77777777" w:rsidR="004B287C" w:rsidRPr="004F5752" w:rsidRDefault="002227B5" w:rsidP="00ED63DD">
            <w:pPr>
              <w:pStyle w:val="Normal6"/>
              <w:jc w:val="center"/>
            </w:pPr>
            <w:r w:rsidRPr="004F5752">
              <w:rPr>
                <w:b/>
                <w:i/>
              </w:rPr>
              <w:t>Artikel 12</w:t>
            </w:r>
          </w:p>
        </w:tc>
        <w:tc>
          <w:tcPr>
            <w:tcW w:w="4876" w:type="dxa"/>
          </w:tcPr>
          <w:p w14:paraId="2F8D9CDA" w14:textId="77777777" w:rsidR="004B287C" w:rsidRPr="004F5752" w:rsidRDefault="002227B5" w:rsidP="00ED63DD">
            <w:pPr>
              <w:pStyle w:val="Normal6"/>
              <w:rPr>
                <w:szCs w:val="24"/>
              </w:rPr>
            </w:pPr>
            <w:r w:rsidRPr="004F5752">
              <w:rPr>
                <w:b/>
                <w:i/>
              </w:rPr>
              <w:t>entfällt</w:t>
            </w:r>
          </w:p>
        </w:tc>
      </w:tr>
      <w:tr w:rsidR="00914B6B" w:rsidRPr="004F5752" w14:paraId="531A1299" w14:textId="77777777" w:rsidTr="00ED63DD">
        <w:trPr>
          <w:jc w:val="center"/>
        </w:trPr>
        <w:tc>
          <w:tcPr>
            <w:tcW w:w="4876" w:type="dxa"/>
          </w:tcPr>
          <w:p w14:paraId="7DEB4EE7" w14:textId="77777777" w:rsidR="004B287C" w:rsidRPr="004F5752" w:rsidRDefault="002227B5" w:rsidP="00ED63DD">
            <w:pPr>
              <w:pStyle w:val="Normal6"/>
              <w:jc w:val="center"/>
            </w:pPr>
            <w:r w:rsidRPr="004F5752">
              <w:rPr>
                <w:b/>
                <w:i/>
              </w:rPr>
              <w:t>Abschiebung</w:t>
            </w:r>
          </w:p>
        </w:tc>
        <w:tc>
          <w:tcPr>
            <w:tcW w:w="4876" w:type="dxa"/>
          </w:tcPr>
          <w:p w14:paraId="473EE669" w14:textId="77777777" w:rsidR="004B287C" w:rsidRPr="004F5752" w:rsidRDefault="004B287C" w:rsidP="00ED63DD">
            <w:pPr>
              <w:pStyle w:val="Normal6"/>
              <w:rPr>
                <w:szCs w:val="24"/>
              </w:rPr>
            </w:pPr>
          </w:p>
        </w:tc>
      </w:tr>
      <w:tr w:rsidR="00914B6B" w:rsidRPr="004F5752" w14:paraId="5D58207B" w14:textId="77777777" w:rsidTr="00ED63DD">
        <w:trPr>
          <w:jc w:val="center"/>
        </w:trPr>
        <w:tc>
          <w:tcPr>
            <w:tcW w:w="4876" w:type="dxa"/>
          </w:tcPr>
          <w:p w14:paraId="2A486A39" w14:textId="77777777" w:rsidR="004B287C" w:rsidRPr="004F5752" w:rsidRDefault="002227B5" w:rsidP="00ED63DD">
            <w:pPr>
              <w:pStyle w:val="Normal6"/>
            </w:pPr>
            <w:r w:rsidRPr="004F5752">
              <w:rPr>
                <w:b/>
                <w:i/>
              </w:rPr>
              <w:t>(1)</w:t>
            </w:r>
            <w:r w:rsidRPr="004F5752">
              <w:rPr>
                <w:b/>
                <w:i/>
              </w:rPr>
              <w:tab/>
              <w:t>Der Drittstaatsangehörige, gegen den eine Rückkehrentscheidung ergangen ist, wird abgeschoben, wenn</w:t>
            </w:r>
          </w:p>
        </w:tc>
        <w:tc>
          <w:tcPr>
            <w:tcW w:w="4876" w:type="dxa"/>
          </w:tcPr>
          <w:p w14:paraId="371FE31A" w14:textId="77777777" w:rsidR="004B287C" w:rsidRPr="004F5752" w:rsidRDefault="004B287C" w:rsidP="00ED63DD">
            <w:pPr>
              <w:pStyle w:val="Normal6"/>
              <w:rPr>
                <w:szCs w:val="24"/>
              </w:rPr>
            </w:pPr>
          </w:p>
        </w:tc>
      </w:tr>
      <w:tr w:rsidR="00914B6B" w:rsidRPr="004F5752" w14:paraId="7DBB2804" w14:textId="77777777" w:rsidTr="00ED63DD">
        <w:trPr>
          <w:jc w:val="center"/>
        </w:trPr>
        <w:tc>
          <w:tcPr>
            <w:tcW w:w="4876" w:type="dxa"/>
          </w:tcPr>
          <w:p w14:paraId="18E2E5D4" w14:textId="77777777" w:rsidR="004B287C" w:rsidRPr="004F5752" w:rsidRDefault="002227B5" w:rsidP="00ED63DD">
            <w:pPr>
              <w:pStyle w:val="Normal6"/>
            </w:pPr>
            <w:r w:rsidRPr="004F5752">
              <w:rPr>
                <w:b/>
                <w:i/>
              </w:rPr>
              <w:t>a)</w:t>
            </w:r>
            <w:r w:rsidRPr="004F5752">
              <w:rPr>
                <w:b/>
                <w:i/>
              </w:rPr>
              <w:tab/>
              <w:t xml:space="preserve">er sich </w:t>
            </w:r>
            <w:r w:rsidRPr="004F5752">
              <w:rPr>
                <w:b/>
                <w:i/>
              </w:rPr>
              <w:t>weigert, während des Rückkehrverfahrens mit den Behörden zusammenzuarbeiten;</w:t>
            </w:r>
          </w:p>
        </w:tc>
        <w:tc>
          <w:tcPr>
            <w:tcW w:w="4876" w:type="dxa"/>
          </w:tcPr>
          <w:p w14:paraId="5397B302" w14:textId="77777777" w:rsidR="004B287C" w:rsidRPr="004F5752" w:rsidRDefault="004B287C" w:rsidP="00ED63DD">
            <w:pPr>
              <w:pStyle w:val="Normal6"/>
              <w:rPr>
                <w:szCs w:val="24"/>
              </w:rPr>
            </w:pPr>
          </w:p>
        </w:tc>
      </w:tr>
      <w:tr w:rsidR="00914B6B" w:rsidRPr="004F5752" w14:paraId="6CE2386D" w14:textId="77777777" w:rsidTr="00ED63DD">
        <w:trPr>
          <w:jc w:val="center"/>
        </w:trPr>
        <w:tc>
          <w:tcPr>
            <w:tcW w:w="4876" w:type="dxa"/>
          </w:tcPr>
          <w:p w14:paraId="0FFB2EEC" w14:textId="77777777" w:rsidR="004B287C" w:rsidRPr="004F5752" w:rsidRDefault="002227B5" w:rsidP="00ED63DD">
            <w:pPr>
              <w:pStyle w:val="Normal6"/>
            </w:pPr>
            <w:r w:rsidRPr="004F5752">
              <w:rPr>
                <w:b/>
                <w:i/>
              </w:rPr>
              <w:t>b)</w:t>
            </w:r>
            <w:r w:rsidRPr="004F5752">
              <w:rPr>
                <w:b/>
                <w:i/>
              </w:rPr>
              <w:tab/>
              <w:t>er sich unrechtmäßig in einen anderen Mitgliedstaat begibt, einschließlich während des nach Artikel 13 festgelegten Zeitraums;</w:t>
            </w:r>
          </w:p>
        </w:tc>
        <w:tc>
          <w:tcPr>
            <w:tcW w:w="4876" w:type="dxa"/>
          </w:tcPr>
          <w:p w14:paraId="3243C4D0" w14:textId="77777777" w:rsidR="004B287C" w:rsidRPr="004F5752" w:rsidRDefault="004B287C" w:rsidP="00ED63DD">
            <w:pPr>
              <w:pStyle w:val="Normal6"/>
              <w:rPr>
                <w:szCs w:val="24"/>
              </w:rPr>
            </w:pPr>
          </w:p>
        </w:tc>
      </w:tr>
      <w:tr w:rsidR="00914B6B" w:rsidRPr="004F5752" w14:paraId="2C789FD9" w14:textId="77777777" w:rsidTr="00ED63DD">
        <w:trPr>
          <w:jc w:val="center"/>
        </w:trPr>
        <w:tc>
          <w:tcPr>
            <w:tcW w:w="4876" w:type="dxa"/>
          </w:tcPr>
          <w:p w14:paraId="3D9B97C6" w14:textId="77777777" w:rsidR="004B287C" w:rsidRPr="004F5752" w:rsidRDefault="002227B5" w:rsidP="00ED63DD">
            <w:pPr>
              <w:pStyle w:val="Normal6"/>
            </w:pPr>
            <w:r w:rsidRPr="004F5752">
              <w:rPr>
                <w:b/>
                <w:i/>
              </w:rPr>
              <w:t>c)</w:t>
            </w:r>
            <w:r w:rsidRPr="004F5752">
              <w:rPr>
                <w:b/>
                <w:i/>
              </w:rPr>
              <w:tab/>
              <w:t>er in den Anwendungsbereich des Artikels 16 fällt;</w:t>
            </w:r>
          </w:p>
        </w:tc>
        <w:tc>
          <w:tcPr>
            <w:tcW w:w="4876" w:type="dxa"/>
          </w:tcPr>
          <w:p w14:paraId="151A493F" w14:textId="77777777" w:rsidR="004B287C" w:rsidRPr="004F5752" w:rsidRDefault="004B287C" w:rsidP="00ED63DD">
            <w:pPr>
              <w:pStyle w:val="Normal6"/>
              <w:rPr>
                <w:szCs w:val="24"/>
              </w:rPr>
            </w:pPr>
          </w:p>
        </w:tc>
      </w:tr>
      <w:tr w:rsidR="00914B6B" w:rsidRPr="004F5752" w14:paraId="49A468AA" w14:textId="77777777" w:rsidTr="00ED63DD">
        <w:trPr>
          <w:jc w:val="center"/>
        </w:trPr>
        <w:tc>
          <w:tcPr>
            <w:tcW w:w="4876" w:type="dxa"/>
          </w:tcPr>
          <w:p w14:paraId="2A9916E2" w14:textId="77777777" w:rsidR="004B287C" w:rsidRPr="004F5752" w:rsidRDefault="002227B5" w:rsidP="00ED63DD">
            <w:pPr>
              <w:pStyle w:val="Normal6"/>
            </w:pPr>
            <w:r w:rsidRPr="004F5752">
              <w:rPr>
                <w:b/>
                <w:i/>
              </w:rPr>
              <w:t>d)</w:t>
            </w:r>
            <w:r w:rsidRPr="004F5752">
              <w:rPr>
                <w:b/>
                <w:i/>
              </w:rPr>
              <w:tab/>
              <w:t>er das Hoheitsgebiet der Mitgliedstaaten bis zu dem nach Artikel 13 festgelegten Datum nicht verlassen hat.</w:t>
            </w:r>
          </w:p>
        </w:tc>
        <w:tc>
          <w:tcPr>
            <w:tcW w:w="4876" w:type="dxa"/>
          </w:tcPr>
          <w:p w14:paraId="4E0FA7C7" w14:textId="77777777" w:rsidR="004B287C" w:rsidRPr="004F5752" w:rsidRDefault="004B287C" w:rsidP="00ED63DD">
            <w:pPr>
              <w:pStyle w:val="Normal6"/>
              <w:rPr>
                <w:szCs w:val="24"/>
              </w:rPr>
            </w:pPr>
          </w:p>
        </w:tc>
      </w:tr>
      <w:tr w:rsidR="00914B6B" w:rsidRPr="004F5752" w14:paraId="173CCEB7" w14:textId="77777777" w:rsidTr="00ED63DD">
        <w:trPr>
          <w:jc w:val="center"/>
        </w:trPr>
        <w:tc>
          <w:tcPr>
            <w:tcW w:w="4876" w:type="dxa"/>
          </w:tcPr>
          <w:p w14:paraId="435026C3" w14:textId="77777777" w:rsidR="004B287C" w:rsidRPr="004F5752" w:rsidRDefault="002227B5" w:rsidP="00ED63DD">
            <w:pPr>
              <w:pStyle w:val="Normal6"/>
            </w:pPr>
            <w:r w:rsidRPr="004F5752">
              <w:rPr>
                <w:b/>
                <w:i/>
              </w:rPr>
              <w:t>(2)</w:t>
            </w:r>
            <w:r w:rsidRPr="004F5752">
              <w:rPr>
                <w:b/>
                <w:i/>
              </w:rPr>
              <w:tab/>
              <w:t>Die zuständigen Behörden der Mitgliedstaaten können schriftlich eine getrennte behördliche oder gerichtliche Entscheidung erlassen, mit der die Abschiebung angeordnet wird.</w:t>
            </w:r>
          </w:p>
        </w:tc>
        <w:tc>
          <w:tcPr>
            <w:tcW w:w="4876" w:type="dxa"/>
          </w:tcPr>
          <w:p w14:paraId="74EBDAFB" w14:textId="77777777" w:rsidR="004B287C" w:rsidRPr="004F5752" w:rsidRDefault="004B287C" w:rsidP="00ED63DD">
            <w:pPr>
              <w:pStyle w:val="Normal6"/>
              <w:rPr>
                <w:szCs w:val="24"/>
              </w:rPr>
            </w:pPr>
          </w:p>
        </w:tc>
      </w:tr>
      <w:tr w:rsidR="00914B6B" w:rsidRPr="004F5752" w14:paraId="1DD9A27E" w14:textId="77777777" w:rsidTr="00ED63DD">
        <w:trPr>
          <w:jc w:val="center"/>
        </w:trPr>
        <w:tc>
          <w:tcPr>
            <w:tcW w:w="4876" w:type="dxa"/>
          </w:tcPr>
          <w:p w14:paraId="12D2FBF4" w14:textId="77777777" w:rsidR="004B287C" w:rsidRPr="004F5752" w:rsidRDefault="002227B5" w:rsidP="00ED63DD">
            <w:pPr>
              <w:pStyle w:val="Normal6"/>
            </w:pPr>
            <w:r w:rsidRPr="004F5752">
              <w:rPr>
                <w:b/>
                <w:i/>
              </w:rPr>
              <w:t>(3)</w:t>
            </w:r>
            <w:r w:rsidRPr="004F5752">
              <w:rPr>
                <w:b/>
                <w:i/>
              </w:rPr>
              <w:tab/>
              <w:t xml:space="preserve">Die zuständigen Behörden prüfen unter Bezugnahme auf den Rückkehrstaat die Einhaltung des Grundsatzes der Nichtzurückweisung. Sie können sich auf eine bestehende gründliche Bewertung aller </w:t>
            </w:r>
            <w:r w:rsidRPr="004F5752">
              <w:rPr>
                <w:b/>
                <w:i/>
              </w:rPr>
              <w:t xml:space="preserve">relevanten Umstände in früheren Phasen des Verfahrens stützen. Änderungen der Umstände und neue Elemente, die ein Risiko belegen, werden gebührend geprüft. Der betreffende Drittstaatsangehörige bringt so schnell wie möglich relevante Sachverhalte betreffend seine persönlichen Umstände </w:t>
            </w:r>
            <w:r w:rsidRPr="004F5752">
              <w:rPr>
                <w:b/>
                <w:i/>
              </w:rPr>
              <w:lastRenderedPageBreak/>
              <w:t>vor.</w:t>
            </w:r>
          </w:p>
        </w:tc>
        <w:tc>
          <w:tcPr>
            <w:tcW w:w="4876" w:type="dxa"/>
          </w:tcPr>
          <w:p w14:paraId="43187F54" w14:textId="77777777" w:rsidR="004B287C" w:rsidRPr="004F5752" w:rsidRDefault="004B287C" w:rsidP="00ED63DD">
            <w:pPr>
              <w:pStyle w:val="Normal6"/>
              <w:rPr>
                <w:szCs w:val="24"/>
              </w:rPr>
            </w:pPr>
          </w:p>
        </w:tc>
      </w:tr>
      <w:tr w:rsidR="00914B6B" w:rsidRPr="004F5752" w14:paraId="38C47D56" w14:textId="77777777" w:rsidTr="00ED63DD">
        <w:trPr>
          <w:jc w:val="center"/>
        </w:trPr>
        <w:tc>
          <w:tcPr>
            <w:tcW w:w="4876" w:type="dxa"/>
          </w:tcPr>
          <w:p w14:paraId="413B819B" w14:textId="77777777" w:rsidR="004B287C" w:rsidRPr="004F5752" w:rsidRDefault="002227B5" w:rsidP="00ED63DD">
            <w:pPr>
              <w:pStyle w:val="Normal6"/>
            </w:pPr>
            <w:r w:rsidRPr="004F5752">
              <w:rPr>
                <w:b/>
                <w:i/>
              </w:rPr>
              <w:t>(4)</w:t>
            </w:r>
            <w:r w:rsidRPr="004F5752">
              <w:rPr>
                <w:b/>
                <w:i/>
              </w:rPr>
              <w:tab/>
              <w:t>Zwangsmaßnahmen zur Sicherstellung der Abschiebung müssen notwendig und verhältnismäßig sein und dürfen in keinem Fall über die Grenzen des Vertretbaren hinausgehen. Sie müssen im Einklang mit dem nationalen Recht unter Achtung der Grundrechte und unter gebührender Berücksichtigung der Menschenwürde und körperlichen Unversehrtheit des betreffenden Drittstaatsangehörigen angewandt werden.</w:t>
            </w:r>
          </w:p>
        </w:tc>
        <w:tc>
          <w:tcPr>
            <w:tcW w:w="4876" w:type="dxa"/>
          </w:tcPr>
          <w:p w14:paraId="22E7FC3D" w14:textId="77777777" w:rsidR="004B287C" w:rsidRPr="004F5752" w:rsidRDefault="004B287C" w:rsidP="00ED63DD">
            <w:pPr>
              <w:pStyle w:val="Normal6"/>
              <w:rPr>
                <w:szCs w:val="24"/>
              </w:rPr>
            </w:pPr>
          </w:p>
        </w:tc>
      </w:tr>
      <w:tr w:rsidR="00914B6B" w:rsidRPr="004F5752" w14:paraId="0E72FB56" w14:textId="77777777" w:rsidTr="00ED63DD">
        <w:trPr>
          <w:jc w:val="center"/>
        </w:trPr>
        <w:tc>
          <w:tcPr>
            <w:tcW w:w="4876" w:type="dxa"/>
          </w:tcPr>
          <w:p w14:paraId="65092987" w14:textId="77777777" w:rsidR="004B287C" w:rsidRPr="004F5752" w:rsidRDefault="002227B5" w:rsidP="00ED63DD">
            <w:pPr>
              <w:pStyle w:val="Normal6"/>
            </w:pPr>
            <w:r w:rsidRPr="004F5752">
              <w:rPr>
                <w:b/>
                <w:i/>
              </w:rPr>
              <w:t>(5)</w:t>
            </w:r>
            <w:r w:rsidRPr="004F5752">
              <w:rPr>
                <w:b/>
                <w:i/>
              </w:rPr>
              <w:tab/>
              <w:t>Bei der Durchführung von Abschiebungen auf dem Luftweg tragen die Mitgliedstaaten den Gemeinsamen Leitlinien für Sicherheitsvorschriften bei gemeinsamen Rückführungen auf dem Luftweg im Anhang zur Entscheidung 2004/573/EG</w:t>
            </w:r>
            <w:r w:rsidRPr="004F5752">
              <w:rPr>
                <w:b/>
                <w:i/>
                <w:vertAlign w:val="superscript"/>
              </w:rPr>
              <w:t>26</w:t>
            </w:r>
            <w:r w:rsidRPr="004F5752">
              <w:rPr>
                <w:b/>
                <w:i/>
              </w:rPr>
              <w:t xml:space="preserve"> Rechnung.</w:t>
            </w:r>
          </w:p>
        </w:tc>
        <w:tc>
          <w:tcPr>
            <w:tcW w:w="4876" w:type="dxa"/>
          </w:tcPr>
          <w:p w14:paraId="2B8AFF5A" w14:textId="77777777" w:rsidR="004B287C" w:rsidRPr="004F5752" w:rsidRDefault="004B287C" w:rsidP="00ED63DD">
            <w:pPr>
              <w:pStyle w:val="Normal6"/>
              <w:rPr>
                <w:szCs w:val="24"/>
              </w:rPr>
            </w:pPr>
          </w:p>
        </w:tc>
      </w:tr>
      <w:tr w:rsidR="00914B6B" w:rsidRPr="004F5752" w14:paraId="5871A837" w14:textId="77777777" w:rsidTr="00ED63DD">
        <w:trPr>
          <w:jc w:val="center"/>
        </w:trPr>
        <w:tc>
          <w:tcPr>
            <w:tcW w:w="4876" w:type="dxa"/>
          </w:tcPr>
          <w:p w14:paraId="6C20CB56" w14:textId="77777777" w:rsidR="004B287C" w:rsidRPr="004F5752" w:rsidRDefault="002227B5" w:rsidP="00ED63DD">
            <w:pPr>
              <w:pStyle w:val="Normal6"/>
            </w:pPr>
            <w:r w:rsidRPr="004F5752">
              <w:rPr>
                <w:b/>
                <w:i/>
              </w:rPr>
              <w:t>(6)</w:t>
            </w:r>
            <w:r w:rsidRPr="004F5752">
              <w:rPr>
                <w:b/>
                <w:i/>
              </w:rPr>
              <w:tab/>
              <w:t>In hinreichend begründeten Fällen und wenn der Drittstaatsangehörige eindeutig kooperiert, können die zuständigen Behörden beschließen, ein Datum anzugeben, bis zu dem der Drittstaatsangehörige das Hoheitsgebiet der Mitgliedstaaten nach Artikel 13 verlassen muss. In solchen Fällen überwachen die zuständigen Behörden die Einhaltung der Vorschriften durch den Drittstaatsangehörigen genau, unter anderem indem sie Unterstützung bei der Beförderung zum jeweiligen Ort der Abreise aus der Union organisieren.</w:t>
            </w:r>
          </w:p>
        </w:tc>
        <w:tc>
          <w:tcPr>
            <w:tcW w:w="4876" w:type="dxa"/>
          </w:tcPr>
          <w:p w14:paraId="41258BD1" w14:textId="77777777" w:rsidR="004B287C" w:rsidRPr="004F5752" w:rsidRDefault="004B287C" w:rsidP="00ED63DD">
            <w:pPr>
              <w:pStyle w:val="Normal6"/>
              <w:rPr>
                <w:szCs w:val="24"/>
              </w:rPr>
            </w:pPr>
          </w:p>
        </w:tc>
      </w:tr>
      <w:tr w:rsidR="00914B6B" w:rsidRPr="004F5752" w14:paraId="5D380A88" w14:textId="77777777" w:rsidTr="00ED63DD">
        <w:trPr>
          <w:jc w:val="center"/>
        </w:trPr>
        <w:tc>
          <w:tcPr>
            <w:tcW w:w="4876" w:type="dxa"/>
          </w:tcPr>
          <w:p w14:paraId="1B4F3746" w14:textId="77777777" w:rsidR="004B287C" w:rsidRPr="004F5752" w:rsidRDefault="002227B5" w:rsidP="00ED63DD">
            <w:pPr>
              <w:pStyle w:val="Normal6"/>
            </w:pPr>
            <w:r w:rsidRPr="004F5752">
              <w:rPr>
                <w:b/>
                <w:i/>
              </w:rPr>
              <w:t>__________________</w:t>
            </w:r>
          </w:p>
        </w:tc>
        <w:tc>
          <w:tcPr>
            <w:tcW w:w="4876" w:type="dxa"/>
          </w:tcPr>
          <w:p w14:paraId="4908447B" w14:textId="77777777" w:rsidR="004B287C" w:rsidRPr="004F5752" w:rsidRDefault="004B287C" w:rsidP="00ED63DD">
            <w:pPr>
              <w:pStyle w:val="Normal6"/>
              <w:rPr>
                <w:szCs w:val="24"/>
              </w:rPr>
            </w:pPr>
          </w:p>
        </w:tc>
      </w:tr>
      <w:tr w:rsidR="00914B6B" w:rsidRPr="004F5752" w14:paraId="38BE7023" w14:textId="77777777" w:rsidTr="00ED63DD">
        <w:trPr>
          <w:jc w:val="center"/>
        </w:trPr>
        <w:tc>
          <w:tcPr>
            <w:tcW w:w="4876" w:type="dxa"/>
          </w:tcPr>
          <w:p w14:paraId="49F8FA2B" w14:textId="77777777" w:rsidR="004B287C" w:rsidRPr="004F5752" w:rsidRDefault="002227B5" w:rsidP="00ED63DD">
            <w:pPr>
              <w:pStyle w:val="Normal6"/>
            </w:pPr>
            <w:r w:rsidRPr="004F5752">
              <w:rPr>
                <w:b/>
                <w:i/>
                <w:vertAlign w:val="superscript"/>
              </w:rPr>
              <w:t>26</w:t>
            </w:r>
            <w:r w:rsidRPr="004F5752">
              <w:t xml:space="preserve"> </w:t>
            </w:r>
            <w:r w:rsidRPr="004F5752">
              <w:rPr>
                <w:b/>
                <w:i/>
              </w:rPr>
              <w:t>Entscheidung 2004/573/EG des Rates vom 29. April 2004 betreffend die Organisation von Sammelflügen zur Rückführung von Drittstaatsangehörigen, die individuellen Rückführungsmaßnahmen unterliegen, aus dem Hoheitsgebiet von zwei oder mehr Mitgliedstaaten (</w:t>
            </w:r>
            <w:proofErr w:type="spellStart"/>
            <w:r w:rsidRPr="004F5752">
              <w:rPr>
                <w:b/>
                <w:i/>
              </w:rPr>
              <w:t>ABl.</w:t>
            </w:r>
            <w:proofErr w:type="spellEnd"/>
            <w:r w:rsidRPr="004F5752">
              <w:rPr>
                <w:b/>
                <w:i/>
              </w:rPr>
              <w:t xml:space="preserve"> L 261 vom 6.8.2004, S. 28, ELI: http://data.europa.eu/eli/dec/2004/573/oj).</w:t>
            </w:r>
          </w:p>
        </w:tc>
        <w:tc>
          <w:tcPr>
            <w:tcW w:w="4876" w:type="dxa"/>
          </w:tcPr>
          <w:p w14:paraId="6FA219A3" w14:textId="77777777" w:rsidR="004B287C" w:rsidRPr="004F5752" w:rsidRDefault="004B287C" w:rsidP="00ED63DD">
            <w:pPr>
              <w:pStyle w:val="Normal6"/>
              <w:rPr>
                <w:szCs w:val="24"/>
              </w:rPr>
            </w:pPr>
          </w:p>
        </w:tc>
      </w:tr>
    </w:tbl>
    <w:p w14:paraId="7CE0B42C"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36CE46F" w14:textId="77777777" w:rsidR="004B287C" w:rsidRPr="00E52244" w:rsidRDefault="002227B5" w:rsidP="004B287C">
      <w:pPr>
        <w:pStyle w:val="JustificationTitle"/>
        <w:rPr>
          <w:noProof w:val="0"/>
          <w:lang w:val="en-GB"/>
        </w:rPr>
      </w:pPr>
      <w:r w:rsidRPr="00E52244">
        <w:rPr>
          <w:rStyle w:val="HideTWBExt"/>
          <w:i w:val="0"/>
          <w:lang w:val="en-GB"/>
        </w:rPr>
        <w:t>&lt;TitreJust&gt;</w:t>
      </w:r>
      <w:r w:rsidRPr="00E52244">
        <w:rPr>
          <w:lang w:val="en-GB"/>
        </w:rPr>
        <w:t>Begründung</w:t>
      </w:r>
      <w:r w:rsidRPr="00E52244">
        <w:rPr>
          <w:rStyle w:val="HideTWBExt"/>
          <w:i w:val="0"/>
          <w:lang w:val="en-GB"/>
        </w:rPr>
        <w:t>&lt;/TitreJust&gt;</w:t>
      </w:r>
    </w:p>
    <w:p w14:paraId="13845842" w14:textId="77777777" w:rsidR="004B287C" w:rsidRPr="004F5752" w:rsidRDefault="002227B5" w:rsidP="004B287C">
      <w:pPr>
        <w:pStyle w:val="Normal12Italic"/>
        <w:rPr>
          <w:noProof w:val="0"/>
        </w:rPr>
      </w:pPr>
      <w:r w:rsidRPr="004F5752">
        <w:t>Die Reihenfolge der Artikel 12 und 13 wurde geändert, um der politischen Priorität der freiwilligen Rückkehr Rechnung zu tragen.</w:t>
      </w:r>
    </w:p>
    <w:p w14:paraId="573A9EF6" w14:textId="77777777" w:rsidR="004B287C" w:rsidRPr="004F5752" w:rsidRDefault="002227B5" w:rsidP="004B287C">
      <w:r w:rsidRPr="004F5752">
        <w:rPr>
          <w:rStyle w:val="HideTWBExt"/>
        </w:rPr>
        <w:t>&lt;/Amend&gt;</w:t>
      </w:r>
    </w:p>
    <w:p w14:paraId="7EF12C0A"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70</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5337253"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1B582D7" w14:textId="77777777" w:rsidR="004B287C" w:rsidRPr="004F5752" w:rsidRDefault="002227B5" w:rsidP="004B287C">
      <w:pPr>
        <w:pStyle w:val="NormalBold"/>
      </w:pPr>
      <w:r w:rsidRPr="004F5752">
        <w:rPr>
          <w:rStyle w:val="HideTWBExt"/>
          <w:b w:val="0"/>
        </w:rPr>
        <w:t>&lt;Article&gt;</w:t>
      </w:r>
      <w:r w:rsidRPr="004F5752">
        <w:t>Artikel 13 – Absatz 1</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1F740D08" w14:textId="77777777" w:rsidTr="00ED63DD">
        <w:trPr>
          <w:jc w:val="center"/>
        </w:trPr>
        <w:tc>
          <w:tcPr>
            <w:tcW w:w="9752" w:type="dxa"/>
            <w:gridSpan w:val="2"/>
          </w:tcPr>
          <w:p w14:paraId="4B693DC8" w14:textId="77777777" w:rsidR="004B287C" w:rsidRPr="004F5752" w:rsidRDefault="004B287C" w:rsidP="00ED63DD">
            <w:pPr>
              <w:keepNext/>
            </w:pPr>
          </w:p>
        </w:tc>
      </w:tr>
      <w:tr w:rsidR="00914B6B" w:rsidRPr="004F5752" w14:paraId="515AAC87" w14:textId="77777777" w:rsidTr="00ED63DD">
        <w:trPr>
          <w:jc w:val="center"/>
        </w:trPr>
        <w:tc>
          <w:tcPr>
            <w:tcW w:w="4876" w:type="dxa"/>
          </w:tcPr>
          <w:p w14:paraId="4224AA8C" w14:textId="77777777" w:rsidR="004B287C" w:rsidRPr="004F5752" w:rsidRDefault="002227B5" w:rsidP="00ED63DD">
            <w:pPr>
              <w:pStyle w:val="ColumnHeading"/>
              <w:keepNext/>
            </w:pPr>
            <w:r w:rsidRPr="004F5752">
              <w:t>Vorschlag der Kommission</w:t>
            </w:r>
          </w:p>
        </w:tc>
        <w:tc>
          <w:tcPr>
            <w:tcW w:w="4876" w:type="dxa"/>
          </w:tcPr>
          <w:p w14:paraId="13AF9102" w14:textId="77777777" w:rsidR="004B287C" w:rsidRPr="004F5752" w:rsidRDefault="002227B5" w:rsidP="00ED63DD">
            <w:pPr>
              <w:pStyle w:val="ColumnHeading"/>
              <w:keepNext/>
            </w:pPr>
            <w:r w:rsidRPr="004F5752">
              <w:t>Geänderter Text</w:t>
            </w:r>
          </w:p>
        </w:tc>
      </w:tr>
      <w:tr w:rsidR="00914B6B" w:rsidRPr="004F5752" w14:paraId="58706BCA" w14:textId="77777777" w:rsidTr="00ED63DD">
        <w:trPr>
          <w:jc w:val="center"/>
        </w:trPr>
        <w:tc>
          <w:tcPr>
            <w:tcW w:w="4876" w:type="dxa"/>
          </w:tcPr>
          <w:p w14:paraId="1E9996BB" w14:textId="77777777" w:rsidR="004B287C" w:rsidRPr="004F5752" w:rsidRDefault="002227B5" w:rsidP="00ED63DD">
            <w:pPr>
              <w:pStyle w:val="Normal6"/>
            </w:pPr>
            <w:r w:rsidRPr="004F5752">
              <w:t>(1)</w:t>
            </w:r>
            <w:r w:rsidRPr="004F5752">
              <w:tab/>
            </w:r>
            <w:r w:rsidRPr="004F5752">
              <w:rPr>
                <w:b/>
                <w:i/>
              </w:rPr>
              <w:t>Ist der Drittstaatsangehörige nicht Gegenstand einer Abschiebung nach Artikel 12, so wird</w:t>
            </w:r>
            <w:r w:rsidRPr="004F5752">
              <w:t xml:space="preserve"> in </w:t>
            </w:r>
            <w:r w:rsidRPr="004F5752">
              <w:rPr>
                <w:b/>
                <w:bCs/>
                <w:i/>
                <w:iCs/>
              </w:rPr>
              <w:t>der</w:t>
            </w:r>
            <w:r w:rsidRPr="004F5752">
              <w:t xml:space="preserve"> Rückkehrentscheidung ein Datum angegeben, bis zu dem der Drittstaatsangehörige das Hoheitsgebiet der Mitgliedstaaten verlassen muss, und darauf hingewiesen, dass er zu einem früheren Zeitpunkt ausreisen kann.</w:t>
            </w:r>
          </w:p>
        </w:tc>
        <w:tc>
          <w:tcPr>
            <w:tcW w:w="4876" w:type="dxa"/>
          </w:tcPr>
          <w:p w14:paraId="053835B1" w14:textId="77777777" w:rsidR="004B287C" w:rsidRPr="004F5752" w:rsidRDefault="002227B5" w:rsidP="00ED63DD">
            <w:pPr>
              <w:pStyle w:val="Normal6"/>
              <w:rPr>
                <w:szCs w:val="24"/>
              </w:rPr>
            </w:pPr>
            <w:r w:rsidRPr="004F5752">
              <w:t>(1)</w:t>
            </w:r>
            <w:r w:rsidRPr="004F5752">
              <w:tab/>
              <w:t xml:space="preserve">In </w:t>
            </w:r>
            <w:r w:rsidRPr="004F5752">
              <w:rPr>
                <w:b/>
                <w:i/>
              </w:rPr>
              <w:t>einer</w:t>
            </w:r>
            <w:r w:rsidRPr="004F5752">
              <w:t xml:space="preserve"> Rückkehrentscheidung </w:t>
            </w:r>
            <w:r w:rsidRPr="004F5752">
              <w:rPr>
                <w:b/>
                <w:i/>
              </w:rPr>
              <w:t>wird</w:t>
            </w:r>
            <w:r w:rsidRPr="004F5752">
              <w:t xml:space="preserve"> ein Datum angegeben, bis zu dem der Drittstaatsangehörige das Hoheitsgebiet der Mitgliedstaaten verlassen muss, und darauf hingewiesen, dass er zu einem früheren Zeitpunkt ausreisen kann.</w:t>
            </w:r>
          </w:p>
        </w:tc>
      </w:tr>
    </w:tbl>
    <w:p w14:paraId="6BE40FD4"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274023FD" w14:textId="77777777" w:rsidR="004B287C" w:rsidRPr="00E52244" w:rsidRDefault="002227B5" w:rsidP="004B287C">
      <w:pPr>
        <w:rPr>
          <w:lang w:val="en-GB"/>
        </w:rPr>
      </w:pPr>
      <w:r w:rsidRPr="00E52244">
        <w:rPr>
          <w:rStyle w:val="HideTWBExt"/>
          <w:lang w:val="en-GB"/>
        </w:rPr>
        <w:t>&lt;/Amend&gt;</w:t>
      </w:r>
    </w:p>
    <w:p w14:paraId="62B17102"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71</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4C493A3C"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04BE7D7" w14:textId="77777777" w:rsidR="004B287C" w:rsidRPr="004F5752" w:rsidRDefault="002227B5" w:rsidP="004B287C">
      <w:pPr>
        <w:pStyle w:val="NormalBold"/>
      </w:pPr>
      <w:r w:rsidRPr="004F5752">
        <w:rPr>
          <w:rStyle w:val="HideTWBExt"/>
          <w:b w:val="0"/>
        </w:rPr>
        <w:t>&lt;Article&gt;</w:t>
      </w:r>
      <w:r w:rsidRPr="004F5752">
        <w:t>Artikel 13 – Absatz 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75EF677A" w14:textId="77777777" w:rsidTr="00ED63DD">
        <w:trPr>
          <w:jc w:val="center"/>
        </w:trPr>
        <w:tc>
          <w:tcPr>
            <w:tcW w:w="9752" w:type="dxa"/>
            <w:gridSpan w:val="2"/>
          </w:tcPr>
          <w:p w14:paraId="6B09E6FD" w14:textId="77777777" w:rsidR="004B287C" w:rsidRPr="004F5752" w:rsidRDefault="004B287C" w:rsidP="00ED63DD">
            <w:pPr>
              <w:keepNext/>
            </w:pPr>
          </w:p>
        </w:tc>
      </w:tr>
      <w:tr w:rsidR="00914B6B" w:rsidRPr="004F5752" w14:paraId="27B3F8FE" w14:textId="77777777" w:rsidTr="00ED63DD">
        <w:trPr>
          <w:jc w:val="center"/>
        </w:trPr>
        <w:tc>
          <w:tcPr>
            <w:tcW w:w="4876" w:type="dxa"/>
          </w:tcPr>
          <w:p w14:paraId="7C619EFD" w14:textId="77777777" w:rsidR="004B287C" w:rsidRPr="004F5752" w:rsidRDefault="002227B5" w:rsidP="00ED63DD">
            <w:pPr>
              <w:pStyle w:val="ColumnHeading"/>
              <w:keepNext/>
            </w:pPr>
            <w:r w:rsidRPr="004F5752">
              <w:t>Vorschlag der Kommission</w:t>
            </w:r>
          </w:p>
        </w:tc>
        <w:tc>
          <w:tcPr>
            <w:tcW w:w="4876" w:type="dxa"/>
          </w:tcPr>
          <w:p w14:paraId="481D50DD" w14:textId="77777777" w:rsidR="004B287C" w:rsidRPr="004F5752" w:rsidRDefault="002227B5" w:rsidP="00ED63DD">
            <w:pPr>
              <w:pStyle w:val="ColumnHeading"/>
              <w:keepNext/>
            </w:pPr>
            <w:r w:rsidRPr="004F5752">
              <w:t>Geänderter Text</w:t>
            </w:r>
          </w:p>
        </w:tc>
      </w:tr>
      <w:tr w:rsidR="00914B6B" w:rsidRPr="004F5752" w14:paraId="5B331B44" w14:textId="77777777" w:rsidTr="00ED63DD">
        <w:trPr>
          <w:jc w:val="center"/>
        </w:trPr>
        <w:tc>
          <w:tcPr>
            <w:tcW w:w="4876" w:type="dxa"/>
          </w:tcPr>
          <w:p w14:paraId="3E63DF6C" w14:textId="77777777" w:rsidR="004B287C" w:rsidRPr="004F5752" w:rsidRDefault="002227B5" w:rsidP="00ED63DD">
            <w:pPr>
              <w:pStyle w:val="Normal6"/>
            </w:pPr>
            <w:r w:rsidRPr="004F5752">
              <w:t>(2)</w:t>
            </w:r>
            <w:r w:rsidRPr="004F5752">
              <w:tab/>
              <w:t xml:space="preserve">Das in Absatz 1 genannte Datum wird unter gebührender Berücksichtigung der besonderen Umstände des Einzelfalls festgelegt. Das Datum, bis zu dem der Drittstaatsangehörige ausreisen muss, </w:t>
            </w:r>
            <w:r w:rsidRPr="004F5752">
              <w:rPr>
                <w:b/>
                <w:i/>
              </w:rPr>
              <w:t>darf nicht mehr als 30 Tage</w:t>
            </w:r>
            <w:r w:rsidRPr="004F5752">
              <w:t xml:space="preserve"> nach dem Datum der Mitteilung der Rückkehrentscheidung </w:t>
            </w:r>
            <w:r w:rsidRPr="004F5752">
              <w:rPr>
                <w:b/>
                <w:i/>
              </w:rPr>
              <w:t>liegen</w:t>
            </w:r>
            <w:r w:rsidRPr="004F5752">
              <w:t>.</w:t>
            </w:r>
          </w:p>
        </w:tc>
        <w:tc>
          <w:tcPr>
            <w:tcW w:w="4876" w:type="dxa"/>
          </w:tcPr>
          <w:p w14:paraId="187F0016" w14:textId="77777777" w:rsidR="004B287C" w:rsidRPr="004F5752" w:rsidRDefault="002227B5" w:rsidP="00ED63DD">
            <w:pPr>
              <w:pStyle w:val="Normal6"/>
              <w:rPr>
                <w:szCs w:val="24"/>
              </w:rPr>
            </w:pPr>
            <w:r w:rsidRPr="004F5752">
              <w:t>(2)</w:t>
            </w:r>
            <w:r w:rsidRPr="004F5752">
              <w:tab/>
              <w:t xml:space="preserve">Das in Absatz 1 genannte Datum wird unter gebührender </w:t>
            </w:r>
            <w:r w:rsidRPr="004F5752">
              <w:t xml:space="preserve">Berücksichtigung der besonderen Umstände des Einzelfalls festgelegt. Das Datum, bis zu dem der Drittstaatsangehörige ausreisen muss, </w:t>
            </w:r>
            <w:r w:rsidRPr="004F5752">
              <w:rPr>
                <w:b/>
                <w:i/>
              </w:rPr>
              <w:t>liegt zwischen sieben und 30 Tagen</w:t>
            </w:r>
            <w:r w:rsidRPr="004F5752">
              <w:t xml:space="preserve"> nach dem Datum der Mitteilung der Rückkehrentscheidung.</w:t>
            </w:r>
          </w:p>
        </w:tc>
      </w:tr>
    </w:tbl>
    <w:p w14:paraId="52A9E049"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A0E2F87" w14:textId="77777777" w:rsidR="004B287C" w:rsidRPr="00E52244" w:rsidRDefault="002227B5" w:rsidP="004B287C">
      <w:pPr>
        <w:rPr>
          <w:lang w:val="en-GB"/>
        </w:rPr>
      </w:pPr>
      <w:r w:rsidRPr="00E52244">
        <w:rPr>
          <w:rStyle w:val="HideTWBExt"/>
          <w:lang w:val="en-GB"/>
        </w:rPr>
        <w:t>&lt;/Amend&gt;</w:t>
      </w:r>
    </w:p>
    <w:p w14:paraId="6D42342B" w14:textId="77777777" w:rsidR="004B287C" w:rsidRPr="004F5752" w:rsidRDefault="002227B5" w:rsidP="004B287C">
      <w:pPr>
        <w:pStyle w:val="AMNumberTabs0"/>
        <w:keepNext/>
      </w:pPr>
      <w:r w:rsidRPr="004F5752">
        <w:rPr>
          <w:rStyle w:val="HideTWBExt"/>
          <w:b w:val="0"/>
        </w:rPr>
        <w:lastRenderedPageBreak/>
        <w:t>&lt;Amend&gt;</w:t>
      </w:r>
      <w:r w:rsidRPr="004F5752">
        <w:t>Änderungsantrag</w:t>
      </w:r>
      <w:r w:rsidRPr="004F5752">
        <w:tab/>
      </w:r>
      <w:r w:rsidRPr="004F5752">
        <w:tab/>
      </w:r>
      <w:r w:rsidRPr="004F5752">
        <w:rPr>
          <w:rStyle w:val="HideTWBExt"/>
          <w:b w:val="0"/>
        </w:rPr>
        <w:t>&lt;NumAm&gt;</w:t>
      </w:r>
      <w:r w:rsidRPr="004F5752">
        <w:t>72</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1FD84591"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6F18D8A" w14:textId="77777777" w:rsidR="004B287C" w:rsidRPr="004F5752" w:rsidRDefault="002227B5" w:rsidP="004B287C">
      <w:pPr>
        <w:pStyle w:val="NormalBold"/>
      </w:pPr>
      <w:r w:rsidRPr="004F5752">
        <w:rPr>
          <w:rStyle w:val="HideTWBExt"/>
          <w:b w:val="0"/>
        </w:rPr>
        <w:t>&lt;Article&gt;</w:t>
      </w:r>
      <w:r w:rsidRPr="004F5752">
        <w:t>Artikel 13 – Absatz 3</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A399881" w14:textId="77777777" w:rsidTr="00ED63DD">
        <w:trPr>
          <w:jc w:val="center"/>
        </w:trPr>
        <w:tc>
          <w:tcPr>
            <w:tcW w:w="9752" w:type="dxa"/>
            <w:gridSpan w:val="2"/>
          </w:tcPr>
          <w:p w14:paraId="3BCFB403" w14:textId="77777777" w:rsidR="004B287C" w:rsidRPr="004F5752" w:rsidRDefault="004B287C" w:rsidP="00ED63DD">
            <w:pPr>
              <w:keepNext/>
            </w:pPr>
          </w:p>
        </w:tc>
      </w:tr>
      <w:tr w:rsidR="00914B6B" w:rsidRPr="004F5752" w14:paraId="04837E3A" w14:textId="77777777" w:rsidTr="00ED63DD">
        <w:trPr>
          <w:jc w:val="center"/>
        </w:trPr>
        <w:tc>
          <w:tcPr>
            <w:tcW w:w="4876" w:type="dxa"/>
          </w:tcPr>
          <w:p w14:paraId="7E9C564A" w14:textId="77777777" w:rsidR="004B287C" w:rsidRPr="004F5752" w:rsidRDefault="002227B5" w:rsidP="00ED63DD">
            <w:pPr>
              <w:pStyle w:val="ColumnHeading"/>
              <w:keepNext/>
            </w:pPr>
            <w:r w:rsidRPr="004F5752">
              <w:t>Vorschlag der Kommission</w:t>
            </w:r>
          </w:p>
        </w:tc>
        <w:tc>
          <w:tcPr>
            <w:tcW w:w="4876" w:type="dxa"/>
          </w:tcPr>
          <w:p w14:paraId="4EA75562" w14:textId="77777777" w:rsidR="004B287C" w:rsidRPr="004F5752" w:rsidRDefault="002227B5" w:rsidP="00ED63DD">
            <w:pPr>
              <w:pStyle w:val="ColumnHeading"/>
              <w:keepNext/>
            </w:pPr>
            <w:r w:rsidRPr="004F5752">
              <w:t>Geänderter Text</w:t>
            </w:r>
          </w:p>
        </w:tc>
      </w:tr>
      <w:tr w:rsidR="00914B6B" w:rsidRPr="004F5752" w14:paraId="05BC4D57" w14:textId="77777777" w:rsidTr="00ED63DD">
        <w:trPr>
          <w:jc w:val="center"/>
        </w:trPr>
        <w:tc>
          <w:tcPr>
            <w:tcW w:w="4876" w:type="dxa"/>
          </w:tcPr>
          <w:p w14:paraId="438E2095" w14:textId="77777777" w:rsidR="004B287C" w:rsidRPr="004F5752" w:rsidRDefault="002227B5" w:rsidP="00ED63DD">
            <w:pPr>
              <w:pStyle w:val="Normal6"/>
            </w:pPr>
            <w:r w:rsidRPr="004F5752">
              <w:t>(3)</w:t>
            </w:r>
            <w:r w:rsidRPr="004F5752">
              <w:tab/>
              <w:t xml:space="preserve">Die Mitgliedstaaten können unter </w:t>
            </w:r>
            <w:r w:rsidRPr="004F5752">
              <w:t>Berücksichtigung der besonderen Umstände des Einzelfalls</w:t>
            </w:r>
            <w:r w:rsidRPr="004F5752">
              <w:rPr>
                <w:b/>
                <w:i/>
              </w:rPr>
              <w:t>, zu denen familiäre Bindungen, das Vorhandensein von Kindern, die eine Schule besuchen, die Teilnahme an einem Rückkehr- und Wiedereingliederungsprogramm nach Artikel 46 Absatz 3 und die Einhaltung der Pflicht zur Zusammenarbeit nach Artikel 21 zählen,</w:t>
            </w:r>
            <w:r w:rsidRPr="004F5752">
              <w:t xml:space="preserve"> eine längere Frist vorsehen oder die Frist für das Verlassen ihres Hoheitsgebiets nach Absatz 1 verlängern. Jede Verlängerung der Ausreisefrist wird dem Drittstaatsangehörigen schriftlich mitgeteilt.</w:t>
            </w:r>
          </w:p>
        </w:tc>
        <w:tc>
          <w:tcPr>
            <w:tcW w:w="4876" w:type="dxa"/>
          </w:tcPr>
          <w:p w14:paraId="3E84BFBB" w14:textId="77777777" w:rsidR="004B287C" w:rsidRPr="004F5752" w:rsidRDefault="002227B5" w:rsidP="00ED63DD">
            <w:pPr>
              <w:pStyle w:val="Normal6"/>
              <w:rPr>
                <w:szCs w:val="24"/>
              </w:rPr>
            </w:pPr>
            <w:r w:rsidRPr="004F5752">
              <w:t>(3)</w:t>
            </w:r>
            <w:r w:rsidRPr="004F5752">
              <w:tab/>
              <w:t xml:space="preserve">Die Mitgliedstaaten können unter Berücksichtigung der besonderen Umstände des Einzelfalls eine längere Frist vorsehen oder die Frist für das Verlassen ihres Hoheitsgebiets nach Absatz 1 verlängern. Jede Verlängerung der Ausreisefrist wird dem Drittstaatsangehörigen </w:t>
            </w:r>
            <w:r w:rsidRPr="004F5752">
              <w:rPr>
                <w:b/>
                <w:i/>
              </w:rPr>
              <w:t>gemäß Artikel 24</w:t>
            </w:r>
            <w:r w:rsidRPr="004F5752">
              <w:t xml:space="preserve"> schriftlich mitgeteilt.</w:t>
            </w:r>
          </w:p>
        </w:tc>
      </w:tr>
    </w:tbl>
    <w:p w14:paraId="23EFC55E"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0737AEB" w14:textId="77777777" w:rsidR="004B287C" w:rsidRPr="00E52244" w:rsidRDefault="002227B5" w:rsidP="004B287C">
      <w:pPr>
        <w:rPr>
          <w:lang w:val="en-GB"/>
        </w:rPr>
      </w:pPr>
      <w:r w:rsidRPr="00E52244">
        <w:rPr>
          <w:rStyle w:val="HideTWBExt"/>
          <w:lang w:val="en-GB"/>
        </w:rPr>
        <w:t>&lt;/Amend&gt;</w:t>
      </w:r>
    </w:p>
    <w:p w14:paraId="293F660F"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73</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03B1B61"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7696081D" w14:textId="77777777" w:rsidR="004B287C" w:rsidRPr="004F5752" w:rsidRDefault="002227B5" w:rsidP="004B287C">
      <w:pPr>
        <w:pStyle w:val="NormalBold"/>
      </w:pPr>
      <w:r w:rsidRPr="004F5752">
        <w:rPr>
          <w:rStyle w:val="HideTWBExt"/>
          <w:b w:val="0"/>
        </w:rPr>
        <w:t>&lt;Article&gt;</w:t>
      </w:r>
      <w:r w:rsidRPr="004F5752">
        <w:t>Artikel 13 – Absatz 4</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B9F0E31" w14:textId="77777777" w:rsidTr="00ED63DD">
        <w:trPr>
          <w:jc w:val="center"/>
        </w:trPr>
        <w:tc>
          <w:tcPr>
            <w:tcW w:w="9752" w:type="dxa"/>
            <w:gridSpan w:val="2"/>
          </w:tcPr>
          <w:p w14:paraId="74C2435C" w14:textId="77777777" w:rsidR="004B287C" w:rsidRPr="004F5752" w:rsidRDefault="004B287C" w:rsidP="00ED63DD">
            <w:pPr>
              <w:keepNext/>
            </w:pPr>
          </w:p>
        </w:tc>
      </w:tr>
      <w:tr w:rsidR="00914B6B" w:rsidRPr="004F5752" w14:paraId="189736BD" w14:textId="77777777" w:rsidTr="00ED63DD">
        <w:trPr>
          <w:jc w:val="center"/>
        </w:trPr>
        <w:tc>
          <w:tcPr>
            <w:tcW w:w="4876" w:type="dxa"/>
          </w:tcPr>
          <w:p w14:paraId="7FF04BAF" w14:textId="77777777" w:rsidR="004B287C" w:rsidRPr="004F5752" w:rsidRDefault="002227B5" w:rsidP="00ED63DD">
            <w:pPr>
              <w:pStyle w:val="ColumnHeading"/>
              <w:keepNext/>
            </w:pPr>
            <w:r w:rsidRPr="004F5752">
              <w:t xml:space="preserve">Vorschlag der </w:t>
            </w:r>
            <w:r w:rsidRPr="004F5752">
              <w:t>Kommission</w:t>
            </w:r>
          </w:p>
        </w:tc>
        <w:tc>
          <w:tcPr>
            <w:tcW w:w="4876" w:type="dxa"/>
          </w:tcPr>
          <w:p w14:paraId="40946944" w14:textId="77777777" w:rsidR="004B287C" w:rsidRPr="004F5752" w:rsidRDefault="002227B5" w:rsidP="00ED63DD">
            <w:pPr>
              <w:pStyle w:val="ColumnHeading"/>
              <w:keepNext/>
            </w:pPr>
            <w:r w:rsidRPr="004F5752">
              <w:t>Geänderter Text</w:t>
            </w:r>
          </w:p>
        </w:tc>
      </w:tr>
      <w:tr w:rsidR="00914B6B" w:rsidRPr="004F5752" w14:paraId="5E74D4DB" w14:textId="77777777" w:rsidTr="00ED63DD">
        <w:trPr>
          <w:jc w:val="center"/>
        </w:trPr>
        <w:tc>
          <w:tcPr>
            <w:tcW w:w="4876" w:type="dxa"/>
          </w:tcPr>
          <w:p w14:paraId="7C1BACC0" w14:textId="77777777" w:rsidR="004B287C" w:rsidRPr="004F5752" w:rsidRDefault="002227B5" w:rsidP="00ED63DD">
            <w:pPr>
              <w:pStyle w:val="Normal6"/>
            </w:pPr>
            <w:r w:rsidRPr="004F5752">
              <w:t>(4)</w:t>
            </w:r>
            <w:r w:rsidRPr="004F5752">
              <w:tab/>
              <w:t xml:space="preserve">Der Drittstaatsangehörige muss das Hoheitsgebiet der Mitgliedstaaten bis zu dem nach Absatz 1 festgelegten Datum verlassen. Kommt er dieser Verpflichtung nicht nach, ist der Drittstaatsangehörige Gegenstand einer </w:t>
            </w:r>
            <w:r w:rsidRPr="004F5752">
              <w:t>Abschiebung nach Artikel </w:t>
            </w:r>
            <w:r w:rsidRPr="004F5752">
              <w:rPr>
                <w:b/>
                <w:i/>
              </w:rPr>
              <w:t>12</w:t>
            </w:r>
            <w:r w:rsidRPr="004F5752">
              <w:t>.</w:t>
            </w:r>
          </w:p>
        </w:tc>
        <w:tc>
          <w:tcPr>
            <w:tcW w:w="4876" w:type="dxa"/>
          </w:tcPr>
          <w:p w14:paraId="4CBF3584" w14:textId="77777777" w:rsidR="004B287C" w:rsidRPr="004F5752" w:rsidRDefault="002227B5" w:rsidP="00ED63DD">
            <w:pPr>
              <w:pStyle w:val="Normal6"/>
              <w:rPr>
                <w:szCs w:val="24"/>
              </w:rPr>
            </w:pPr>
            <w:r w:rsidRPr="004F5752">
              <w:t>(4)</w:t>
            </w:r>
            <w:r w:rsidRPr="004F5752">
              <w:tab/>
              <w:t>Der Drittstaatsangehörige muss das Hoheitsgebiet der Mitgliedstaaten bis zu dem nach Absatz 1 festgelegten Datum verlassen. Kommt er dieser Verpflichtung nicht nach, ist der Drittstaatsangehörige Gegenstand einer Abschiebung nach Artikel </w:t>
            </w:r>
            <w:r w:rsidRPr="004F5752">
              <w:rPr>
                <w:b/>
                <w:i/>
              </w:rPr>
              <w:t>13a</w:t>
            </w:r>
            <w:r w:rsidRPr="004F5752">
              <w:t>.</w:t>
            </w:r>
          </w:p>
        </w:tc>
      </w:tr>
    </w:tbl>
    <w:p w14:paraId="4316AF79"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8568D99" w14:textId="77777777" w:rsidR="004B287C" w:rsidRPr="00E52244" w:rsidRDefault="002227B5" w:rsidP="004B287C">
      <w:pPr>
        <w:rPr>
          <w:lang w:val="en-GB"/>
        </w:rPr>
      </w:pPr>
      <w:r w:rsidRPr="00E52244">
        <w:rPr>
          <w:rStyle w:val="HideTWBExt"/>
          <w:lang w:val="en-GB"/>
        </w:rPr>
        <w:t>&lt;/Amend&gt;</w:t>
      </w:r>
    </w:p>
    <w:p w14:paraId="0B82FBDB" w14:textId="77777777" w:rsidR="004B287C" w:rsidRPr="004F5752" w:rsidRDefault="002227B5" w:rsidP="004B287C">
      <w:pPr>
        <w:pStyle w:val="AMNumberTabs0"/>
        <w:keepNext/>
      </w:pPr>
      <w:r w:rsidRPr="004F5752">
        <w:rPr>
          <w:rStyle w:val="HideTWBExt"/>
          <w:b w:val="0"/>
        </w:rPr>
        <w:lastRenderedPageBreak/>
        <w:t>&lt;Amend&gt;</w:t>
      </w:r>
      <w:r w:rsidRPr="004F5752">
        <w:t>Änderungsantrag</w:t>
      </w:r>
      <w:r w:rsidRPr="004F5752">
        <w:tab/>
      </w:r>
      <w:r w:rsidRPr="004F5752">
        <w:tab/>
      </w:r>
      <w:r w:rsidRPr="004F5752">
        <w:rPr>
          <w:rStyle w:val="HideTWBExt"/>
          <w:b w:val="0"/>
        </w:rPr>
        <w:t>&lt;NumAm&gt;</w:t>
      </w:r>
      <w:r w:rsidRPr="004F5752">
        <w:t>74</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B04A8CC"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CCC6257" w14:textId="77777777" w:rsidR="004B287C" w:rsidRPr="00E52244" w:rsidRDefault="002227B5" w:rsidP="004B287C">
      <w:pPr>
        <w:pStyle w:val="NormalBold"/>
        <w:rPr>
          <w:lang w:val="fr-BE"/>
        </w:rPr>
      </w:pPr>
      <w:r w:rsidRPr="00E52244">
        <w:rPr>
          <w:rStyle w:val="HideTWBExt"/>
          <w:b w:val="0"/>
          <w:lang w:val="fr-BE"/>
        </w:rPr>
        <w:t>&lt;Article&gt;</w:t>
      </w:r>
      <w:proofErr w:type="spellStart"/>
      <w:r w:rsidRPr="00E52244">
        <w:rPr>
          <w:lang w:val="fr-BE"/>
        </w:rPr>
        <w:t>Artikel</w:t>
      </w:r>
      <w:proofErr w:type="spellEnd"/>
      <w:r w:rsidRPr="00E52244">
        <w:rPr>
          <w:lang w:val="fr-BE"/>
        </w:rPr>
        <w:t> 13 a (</w:t>
      </w:r>
      <w:proofErr w:type="spellStart"/>
      <w:r w:rsidRPr="00E52244">
        <w:rPr>
          <w:lang w:val="fr-BE"/>
        </w:rPr>
        <w:t>neu</w:t>
      </w:r>
      <w:proofErr w:type="spellEnd"/>
      <w:r w:rsidRPr="00E52244">
        <w:rPr>
          <w:lang w:val="fr-BE"/>
        </w:rPr>
        <w:t>)</w:t>
      </w:r>
      <w:r w:rsidRPr="00E52244">
        <w:rPr>
          <w:rStyle w:val="HideTWBExt"/>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4B6B" w:rsidRPr="00E52244" w14:paraId="0A9FC95D" w14:textId="77777777" w:rsidTr="00F329E4">
        <w:trPr>
          <w:jc w:val="center"/>
        </w:trPr>
        <w:tc>
          <w:tcPr>
            <w:tcW w:w="9752" w:type="dxa"/>
            <w:gridSpan w:val="2"/>
          </w:tcPr>
          <w:p w14:paraId="07E58158" w14:textId="77777777" w:rsidR="004B287C" w:rsidRPr="00E52244" w:rsidRDefault="004B287C" w:rsidP="00ED63DD">
            <w:pPr>
              <w:keepNext/>
              <w:rPr>
                <w:lang w:val="fr-BE"/>
              </w:rPr>
            </w:pPr>
          </w:p>
        </w:tc>
      </w:tr>
      <w:tr w:rsidR="00914B6B" w:rsidRPr="004F5752" w14:paraId="581455F4" w14:textId="77777777" w:rsidTr="00F329E4">
        <w:trPr>
          <w:jc w:val="center"/>
        </w:trPr>
        <w:tc>
          <w:tcPr>
            <w:tcW w:w="4876" w:type="dxa"/>
          </w:tcPr>
          <w:p w14:paraId="2EFCB7B3" w14:textId="77777777" w:rsidR="004B287C" w:rsidRPr="004F5752" w:rsidRDefault="002227B5" w:rsidP="00ED63DD">
            <w:pPr>
              <w:pStyle w:val="ColumnHeading"/>
              <w:keepNext/>
            </w:pPr>
            <w:r w:rsidRPr="004F5752">
              <w:t>Vorschlag der Kommission</w:t>
            </w:r>
          </w:p>
        </w:tc>
        <w:tc>
          <w:tcPr>
            <w:tcW w:w="4876" w:type="dxa"/>
          </w:tcPr>
          <w:p w14:paraId="3020095F" w14:textId="77777777" w:rsidR="004B287C" w:rsidRPr="004F5752" w:rsidRDefault="002227B5" w:rsidP="00ED63DD">
            <w:pPr>
              <w:pStyle w:val="ColumnHeading"/>
              <w:keepNext/>
            </w:pPr>
            <w:r w:rsidRPr="004F5752">
              <w:t>Geänderter Text</w:t>
            </w:r>
          </w:p>
        </w:tc>
      </w:tr>
      <w:tr w:rsidR="00914B6B" w:rsidRPr="004F5752" w14:paraId="0BA8C5C3" w14:textId="77777777" w:rsidTr="00F329E4">
        <w:trPr>
          <w:jc w:val="center"/>
        </w:trPr>
        <w:tc>
          <w:tcPr>
            <w:tcW w:w="4876" w:type="dxa"/>
          </w:tcPr>
          <w:p w14:paraId="1F3266AE" w14:textId="77777777" w:rsidR="004B287C" w:rsidRPr="004F5752" w:rsidRDefault="004B287C" w:rsidP="00ED63DD">
            <w:pPr>
              <w:pStyle w:val="Normal6"/>
            </w:pPr>
          </w:p>
        </w:tc>
        <w:tc>
          <w:tcPr>
            <w:tcW w:w="4876" w:type="dxa"/>
          </w:tcPr>
          <w:p w14:paraId="6B99F068" w14:textId="77777777" w:rsidR="004B287C" w:rsidRPr="004F5752" w:rsidRDefault="002227B5" w:rsidP="00ED63DD">
            <w:pPr>
              <w:pStyle w:val="Normal6"/>
              <w:jc w:val="center"/>
              <w:rPr>
                <w:szCs w:val="24"/>
              </w:rPr>
            </w:pPr>
            <w:r w:rsidRPr="004F5752">
              <w:rPr>
                <w:b/>
                <w:i/>
              </w:rPr>
              <w:t>Artikel 13a</w:t>
            </w:r>
          </w:p>
        </w:tc>
      </w:tr>
      <w:tr w:rsidR="00914B6B" w:rsidRPr="004F5752" w14:paraId="5FF508E9" w14:textId="77777777" w:rsidTr="00F329E4">
        <w:trPr>
          <w:jc w:val="center"/>
        </w:trPr>
        <w:tc>
          <w:tcPr>
            <w:tcW w:w="4876" w:type="dxa"/>
          </w:tcPr>
          <w:p w14:paraId="64B7869B" w14:textId="77777777" w:rsidR="004B287C" w:rsidRPr="004F5752" w:rsidRDefault="004B287C" w:rsidP="00ED63DD">
            <w:pPr>
              <w:pStyle w:val="Normal6"/>
            </w:pPr>
          </w:p>
        </w:tc>
        <w:tc>
          <w:tcPr>
            <w:tcW w:w="4876" w:type="dxa"/>
          </w:tcPr>
          <w:p w14:paraId="6FB3CE0F" w14:textId="77777777" w:rsidR="004B287C" w:rsidRPr="004F5752" w:rsidRDefault="002227B5" w:rsidP="00ED63DD">
            <w:pPr>
              <w:pStyle w:val="Normal6"/>
              <w:jc w:val="center"/>
              <w:rPr>
                <w:szCs w:val="24"/>
              </w:rPr>
            </w:pPr>
            <w:r w:rsidRPr="004F5752">
              <w:rPr>
                <w:b/>
                <w:i/>
              </w:rPr>
              <w:t>Abschiebung</w:t>
            </w:r>
          </w:p>
        </w:tc>
      </w:tr>
      <w:tr w:rsidR="00914B6B" w:rsidRPr="004F5752" w14:paraId="191F4749" w14:textId="77777777" w:rsidTr="00F329E4">
        <w:trPr>
          <w:jc w:val="center"/>
        </w:trPr>
        <w:tc>
          <w:tcPr>
            <w:tcW w:w="4876" w:type="dxa"/>
          </w:tcPr>
          <w:p w14:paraId="5663CF66" w14:textId="77777777" w:rsidR="004B287C" w:rsidRPr="004F5752" w:rsidRDefault="004B287C" w:rsidP="00ED63DD">
            <w:pPr>
              <w:pStyle w:val="Normal6"/>
            </w:pPr>
          </w:p>
        </w:tc>
        <w:tc>
          <w:tcPr>
            <w:tcW w:w="4876" w:type="dxa"/>
          </w:tcPr>
          <w:p w14:paraId="4E186674" w14:textId="77777777" w:rsidR="004B287C" w:rsidRPr="004F5752" w:rsidRDefault="002227B5" w:rsidP="00ED63DD">
            <w:pPr>
              <w:pStyle w:val="Normal6"/>
              <w:rPr>
                <w:szCs w:val="24"/>
              </w:rPr>
            </w:pPr>
            <w:r w:rsidRPr="004F5752">
              <w:rPr>
                <w:b/>
                <w:i/>
              </w:rPr>
              <w:t>(1)</w:t>
            </w:r>
            <w:r w:rsidRPr="004F5752">
              <w:tab/>
            </w:r>
            <w:r w:rsidRPr="004F5752">
              <w:rPr>
                <w:b/>
                <w:i/>
              </w:rPr>
              <w:t>Der Drittstaatsangehörige, gegen den eine Rückkehrentscheidung ergangen ist, wird abgeschoben, wenn</w:t>
            </w:r>
          </w:p>
        </w:tc>
      </w:tr>
      <w:tr w:rsidR="00914B6B" w:rsidRPr="004F5752" w14:paraId="0CBB7E35" w14:textId="77777777" w:rsidTr="00F329E4">
        <w:trPr>
          <w:jc w:val="center"/>
        </w:trPr>
        <w:tc>
          <w:tcPr>
            <w:tcW w:w="4876" w:type="dxa"/>
          </w:tcPr>
          <w:p w14:paraId="5FFE7882" w14:textId="77777777" w:rsidR="004B287C" w:rsidRPr="004F5752" w:rsidRDefault="004B287C" w:rsidP="00ED63DD">
            <w:pPr>
              <w:pStyle w:val="Normal6"/>
            </w:pPr>
          </w:p>
        </w:tc>
        <w:tc>
          <w:tcPr>
            <w:tcW w:w="4876" w:type="dxa"/>
          </w:tcPr>
          <w:p w14:paraId="40620DE2" w14:textId="77777777" w:rsidR="004B287C" w:rsidRPr="004F5752" w:rsidRDefault="002227B5" w:rsidP="00ED63DD">
            <w:pPr>
              <w:pStyle w:val="Normal6"/>
              <w:rPr>
                <w:szCs w:val="24"/>
              </w:rPr>
            </w:pPr>
            <w:r w:rsidRPr="004F5752">
              <w:rPr>
                <w:b/>
                <w:i/>
              </w:rPr>
              <w:t>a)</w:t>
            </w:r>
            <w:r w:rsidRPr="004F5752">
              <w:tab/>
            </w:r>
            <w:r w:rsidRPr="004F5752">
              <w:rPr>
                <w:b/>
                <w:i/>
              </w:rPr>
              <w:t>er sich weigert, während des Rückkehrverfahrens mit den Behörden zusammenzuarbeiten, was gegen Artikel 21 verstößt;</w:t>
            </w:r>
          </w:p>
        </w:tc>
      </w:tr>
      <w:tr w:rsidR="00914B6B" w:rsidRPr="004F5752" w14:paraId="30792C33" w14:textId="77777777" w:rsidTr="00F329E4">
        <w:trPr>
          <w:jc w:val="center"/>
        </w:trPr>
        <w:tc>
          <w:tcPr>
            <w:tcW w:w="4876" w:type="dxa"/>
          </w:tcPr>
          <w:p w14:paraId="0FE56856" w14:textId="77777777" w:rsidR="004B287C" w:rsidRPr="004F5752" w:rsidRDefault="004B287C" w:rsidP="00ED63DD">
            <w:pPr>
              <w:pStyle w:val="Normal6"/>
            </w:pPr>
          </w:p>
        </w:tc>
        <w:tc>
          <w:tcPr>
            <w:tcW w:w="4876" w:type="dxa"/>
          </w:tcPr>
          <w:p w14:paraId="6EE05DBE" w14:textId="77777777" w:rsidR="004B287C" w:rsidRPr="004F5752" w:rsidRDefault="002227B5" w:rsidP="00ED63DD">
            <w:pPr>
              <w:pStyle w:val="Normal6"/>
              <w:rPr>
                <w:szCs w:val="24"/>
              </w:rPr>
            </w:pPr>
            <w:r w:rsidRPr="004F5752">
              <w:rPr>
                <w:b/>
                <w:i/>
              </w:rPr>
              <w:t>b)</w:t>
            </w:r>
            <w:r w:rsidRPr="004F5752">
              <w:tab/>
            </w:r>
            <w:r w:rsidRPr="004F5752">
              <w:rPr>
                <w:b/>
                <w:i/>
              </w:rPr>
              <w:t>er sich unrechtmäßig in einen anderen Mitgliedstaat begibt, einschließlich während des nach Artikel 13 festgelegten Zeitraums;</w:t>
            </w:r>
          </w:p>
        </w:tc>
      </w:tr>
      <w:tr w:rsidR="00914B6B" w:rsidRPr="004F5752" w14:paraId="76B92502" w14:textId="77777777" w:rsidTr="00F329E4">
        <w:trPr>
          <w:jc w:val="center"/>
        </w:trPr>
        <w:tc>
          <w:tcPr>
            <w:tcW w:w="4876" w:type="dxa"/>
          </w:tcPr>
          <w:p w14:paraId="33A162D7" w14:textId="77777777" w:rsidR="004B287C" w:rsidRPr="004F5752" w:rsidRDefault="004B287C" w:rsidP="00ED63DD">
            <w:pPr>
              <w:pStyle w:val="Normal6"/>
            </w:pPr>
          </w:p>
        </w:tc>
        <w:tc>
          <w:tcPr>
            <w:tcW w:w="4876" w:type="dxa"/>
          </w:tcPr>
          <w:p w14:paraId="5159A26E" w14:textId="77777777" w:rsidR="004B287C" w:rsidRPr="004F5752" w:rsidRDefault="002227B5" w:rsidP="00ED63DD">
            <w:pPr>
              <w:pStyle w:val="Normal6"/>
              <w:rPr>
                <w:szCs w:val="24"/>
              </w:rPr>
            </w:pPr>
            <w:r w:rsidRPr="004F5752">
              <w:rPr>
                <w:b/>
                <w:i/>
              </w:rPr>
              <w:t>c)</w:t>
            </w:r>
            <w:r w:rsidRPr="004F5752">
              <w:tab/>
            </w:r>
            <w:r w:rsidRPr="004F5752">
              <w:rPr>
                <w:b/>
                <w:i/>
              </w:rPr>
              <w:t>er in den Anwendungsbereich des Artikels 16 fällt;</w:t>
            </w:r>
          </w:p>
        </w:tc>
      </w:tr>
      <w:tr w:rsidR="00914B6B" w:rsidRPr="004F5752" w14:paraId="7C32F525" w14:textId="77777777" w:rsidTr="00F329E4">
        <w:trPr>
          <w:jc w:val="center"/>
        </w:trPr>
        <w:tc>
          <w:tcPr>
            <w:tcW w:w="4876" w:type="dxa"/>
          </w:tcPr>
          <w:p w14:paraId="37CDAFC5" w14:textId="77777777" w:rsidR="004B287C" w:rsidRPr="004F5752" w:rsidRDefault="004B287C" w:rsidP="00ED63DD">
            <w:pPr>
              <w:pStyle w:val="Normal6"/>
            </w:pPr>
          </w:p>
        </w:tc>
        <w:tc>
          <w:tcPr>
            <w:tcW w:w="4876" w:type="dxa"/>
          </w:tcPr>
          <w:p w14:paraId="68DCDDB9" w14:textId="77777777" w:rsidR="004B287C" w:rsidRPr="004F5752" w:rsidRDefault="002227B5" w:rsidP="00ED63DD">
            <w:pPr>
              <w:pStyle w:val="Normal6"/>
              <w:rPr>
                <w:szCs w:val="24"/>
              </w:rPr>
            </w:pPr>
            <w:r w:rsidRPr="004F5752">
              <w:rPr>
                <w:b/>
                <w:i/>
              </w:rPr>
              <w:t>d)</w:t>
            </w:r>
            <w:r w:rsidRPr="004F5752">
              <w:tab/>
            </w:r>
            <w:r w:rsidRPr="004F5752">
              <w:rPr>
                <w:b/>
                <w:i/>
              </w:rPr>
              <w:t xml:space="preserve">er das Hoheitsgebiet der Mitgliedstaaten bis zu dem nach </w:t>
            </w:r>
            <w:r w:rsidRPr="004F5752">
              <w:rPr>
                <w:b/>
                <w:i/>
              </w:rPr>
              <w:t>Artikel 13 festgelegten Datum nicht verlassen hat;</w:t>
            </w:r>
          </w:p>
        </w:tc>
      </w:tr>
      <w:tr w:rsidR="00914B6B" w:rsidRPr="004F5752" w14:paraId="3DD8BBA2" w14:textId="77777777" w:rsidTr="00F329E4">
        <w:trPr>
          <w:jc w:val="center"/>
        </w:trPr>
        <w:tc>
          <w:tcPr>
            <w:tcW w:w="4876" w:type="dxa"/>
          </w:tcPr>
          <w:p w14:paraId="49F37EB5" w14:textId="77777777" w:rsidR="004B287C" w:rsidRPr="004F5752" w:rsidRDefault="004B287C" w:rsidP="00ED63DD">
            <w:pPr>
              <w:pStyle w:val="Normal6"/>
            </w:pPr>
          </w:p>
        </w:tc>
        <w:tc>
          <w:tcPr>
            <w:tcW w:w="4876" w:type="dxa"/>
          </w:tcPr>
          <w:p w14:paraId="1D50BFBF" w14:textId="77777777" w:rsidR="004B287C" w:rsidRPr="004F5752" w:rsidRDefault="002227B5" w:rsidP="00ED63DD">
            <w:pPr>
              <w:pStyle w:val="Normal6"/>
              <w:rPr>
                <w:szCs w:val="24"/>
              </w:rPr>
            </w:pPr>
            <w:r w:rsidRPr="004F5752">
              <w:rPr>
                <w:b/>
                <w:i/>
              </w:rPr>
              <w:t>e)</w:t>
            </w:r>
            <w:r w:rsidRPr="004F5752">
              <w:tab/>
            </w:r>
            <w:r w:rsidRPr="004F5752">
              <w:rPr>
                <w:b/>
                <w:i/>
              </w:rPr>
              <w:t>der Vollstreckungsmitgliedstaat eine vollstreckbare Rückkehrentscheidung und gegebenenfalls eine Abschiebungsanordnung eines anderen Mitgliedstaats („ausstellender Mitgliedstaat“) gemäß Artikel 9 Absatz 1 anerkennt.</w:t>
            </w:r>
          </w:p>
        </w:tc>
      </w:tr>
      <w:tr w:rsidR="00914B6B" w:rsidRPr="004F5752" w14:paraId="18989088" w14:textId="77777777" w:rsidTr="00F329E4">
        <w:trPr>
          <w:jc w:val="center"/>
        </w:trPr>
        <w:tc>
          <w:tcPr>
            <w:tcW w:w="4876" w:type="dxa"/>
          </w:tcPr>
          <w:p w14:paraId="3EA30700" w14:textId="77777777" w:rsidR="004B287C" w:rsidRPr="004F5752" w:rsidRDefault="004B287C" w:rsidP="00ED63DD">
            <w:pPr>
              <w:pStyle w:val="Normal6"/>
            </w:pPr>
          </w:p>
        </w:tc>
        <w:tc>
          <w:tcPr>
            <w:tcW w:w="4876" w:type="dxa"/>
          </w:tcPr>
          <w:p w14:paraId="0F5059FA" w14:textId="77777777" w:rsidR="004B287C" w:rsidRPr="004F5752" w:rsidRDefault="002227B5" w:rsidP="00ED63DD">
            <w:pPr>
              <w:pStyle w:val="Normal6"/>
              <w:rPr>
                <w:szCs w:val="24"/>
              </w:rPr>
            </w:pPr>
            <w:r w:rsidRPr="004F5752">
              <w:rPr>
                <w:b/>
                <w:i/>
              </w:rPr>
              <w:t>(2)</w:t>
            </w:r>
            <w:r w:rsidRPr="004F5752">
              <w:tab/>
            </w:r>
            <w:r w:rsidRPr="004F5752">
              <w:rPr>
                <w:b/>
                <w:i/>
              </w:rPr>
              <w:t xml:space="preserve">Die zuständigen Behörden der Mitgliedstaaten können schriftlich eine getrennte behördliche oder gerichtliche Entscheidung erlassen, mit der die Abschiebung angeordnet wird. Weicht der in der Rückkehrentscheidung angegebene Rückkehrstaat von dem für die Abschiebung bestimmten Land ab oder wird er in der Rückkehrentscheidung nicht angegeben, so wird der Drittstaatsangehörige gemäß Artikel 24 ordnungsgemäß unterrichtet, auch in </w:t>
            </w:r>
            <w:r w:rsidRPr="004F5752">
              <w:rPr>
                <w:b/>
                <w:i/>
              </w:rPr>
              <w:lastRenderedPageBreak/>
              <w:t>Bezug auf die endgültige Entscheidung über den Rückkehrstaat.</w:t>
            </w:r>
          </w:p>
        </w:tc>
      </w:tr>
      <w:tr w:rsidR="00914B6B" w:rsidRPr="004F5752" w14:paraId="66CF26B8" w14:textId="77777777" w:rsidTr="00F329E4">
        <w:trPr>
          <w:jc w:val="center"/>
        </w:trPr>
        <w:tc>
          <w:tcPr>
            <w:tcW w:w="4876" w:type="dxa"/>
          </w:tcPr>
          <w:p w14:paraId="2FED7A8A" w14:textId="77777777" w:rsidR="004B287C" w:rsidRPr="004F5752" w:rsidRDefault="004B287C" w:rsidP="00ED63DD">
            <w:pPr>
              <w:pStyle w:val="Normal6"/>
            </w:pPr>
          </w:p>
        </w:tc>
        <w:tc>
          <w:tcPr>
            <w:tcW w:w="4876" w:type="dxa"/>
          </w:tcPr>
          <w:p w14:paraId="4482BE66" w14:textId="77777777" w:rsidR="004B287C" w:rsidRPr="004F5752" w:rsidRDefault="002227B5" w:rsidP="00ED63DD">
            <w:pPr>
              <w:pStyle w:val="Normal6"/>
              <w:rPr>
                <w:szCs w:val="24"/>
              </w:rPr>
            </w:pPr>
            <w:r w:rsidRPr="004F5752">
              <w:rPr>
                <w:b/>
                <w:i/>
              </w:rPr>
              <w:t>3.</w:t>
            </w:r>
            <w:r w:rsidRPr="004F5752">
              <w:tab/>
            </w:r>
            <w:r w:rsidRPr="004F5752">
              <w:rPr>
                <w:b/>
                <w:i/>
              </w:rPr>
              <w:t>Die zuständigen Behörden schieben Drittstaatsangehörige im Einklang mit dem Grundsatz der Nichtzurückweisung ab. Sie können sich auf eine bestehende gründliche Bewertung aller relevanten Umstände in früheren Phasen des Verfahrens stützen. Änderungen der Umstände und neue Elemente, die ein Risiko belegen, werden ordnungsgemäß geprüft, wenn der betreffende Drittstaatsangehörige die neuen Elemente so bald wie möglich vorbringt. Hat ein Drittstaatsangehöriger zuvor keinen Antrag auf internationalen Schutz gest</w:t>
            </w:r>
            <w:r w:rsidRPr="004F5752">
              <w:rPr>
                <w:b/>
                <w:i/>
              </w:rPr>
              <w:t xml:space="preserve">ellt, so erfolgt die Bewertung nur auf Antrag. Der betreffende Drittstaatsangehörige bringt </w:t>
            </w:r>
            <w:proofErr w:type="gramStart"/>
            <w:r w:rsidRPr="004F5752">
              <w:rPr>
                <w:b/>
                <w:i/>
              </w:rPr>
              <w:t>so schnell</w:t>
            </w:r>
            <w:proofErr w:type="gramEnd"/>
            <w:r w:rsidRPr="004F5752">
              <w:rPr>
                <w:b/>
                <w:i/>
              </w:rPr>
              <w:t xml:space="preserve"> wie möglich relevante Sachverhalte betreffend seine persönlichen Umstände vor, um seine Behauptung zu untermauern, dass die Abschiebung in diesem Fall gegen den Grundsatz der Nichtzurückweisung verstoßen würde.</w:t>
            </w:r>
          </w:p>
        </w:tc>
      </w:tr>
      <w:tr w:rsidR="00914B6B" w:rsidRPr="004F5752" w14:paraId="4145DA31" w14:textId="77777777" w:rsidTr="00F329E4">
        <w:trPr>
          <w:jc w:val="center"/>
        </w:trPr>
        <w:tc>
          <w:tcPr>
            <w:tcW w:w="4876" w:type="dxa"/>
          </w:tcPr>
          <w:p w14:paraId="340D4E9D" w14:textId="77777777" w:rsidR="004B287C" w:rsidRPr="004F5752" w:rsidRDefault="004B287C" w:rsidP="00ED63DD">
            <w:pPr>
              <w:pStyle w:val="Normal6"/>
            </w:pPr>
          </w:p>
        </w:tc>
        <w:tc>
          <w:tcPr>
            <w:tcW w:w="4876" w:type="dxa"/>
          </w:tcPr>
          <w:p w14:paraId="7D8DBAD8" w14:textId="77777777" w:rsidR="004B287C" w:rsidRPr="004F5752" w:rsidRDefault="002227B5" w:rsidP="00ED63DD">
            <w:pPr>
              <w:pStyle w:val="Normal6"/>
              <w:rPr>
                <w:szCs w:val="24"/>
              </w:rPr>
            </w:pPr>
            <w:r w:rsidRPr="004F5752">
              <w:rPr>
                <w:b/>
                <w:i/>
              </w:rPr>
              <w:t>(4)</w:t>
            </w:r>
            <w:r w:rsidRPr="004F5752">
              <w:tab/>
            </w:r>
            <w:r w:rsidRPr="004F5752">
              <w:rPr>
                <w:b/>
                <w:i/>
              </w:rPr>
              <w:t>Zwangsmaßnahmen zur Sicherstellung der Abschiebung müssen notwendig und verhältnismäßig sein und dürfen in keinem Fall über die Grenzen des Vertretbaren hinausgehen. Sie müssen im Einklang mit dem nationalen Recht unter Achtung der Grundrechte und unter gebührender Berücksichtigung der Menschenwürde und körperlichen Unversehrtheit des betreffenden Drittstaatsangehörigen angewandt werden.</w:t>
            </w:r>
          </w:p>
        </w:tc>
      </w:tr>
      <w:tr w:rsidR="00914B6B" w:rsidRPr="004F5752" w14:paraId="3F2DBC05" w14:textId="77777777" w:rsidTr="00F329E4">
        <w:trPr>
          <w:jc w:val="center"/>
        </w:trPr>
        <w:tc>
          <w:tcPr>
            <w:tcW w:w="4876" w:type="dxa"/>
          </w:tcPr>
          <w:p w14:paraId="2FD06F08" w14:textId="77777777" w:rsidR="004B287C" w:rsidRPr="004F5752" w:rsidRDefault="004B287C" w:rsidP="00ED63DD">
            <w:pPr>
              <w:pStyle w:val="Normal6"/>
            </w:pPr>
          </w:p>
        </w:tc>
        <w:tc>
          <w:tcPr>
            <w:tcW w:w="4876" w:type="dxa"/>
          </w:tcPr>
          <w:p w14:paraId="6A404897" w14:textId="77777777" w:rsidR="004B287C" w:rsidRPr="004F5752" w:rsidRDefault="002227B5" w:rsidP="00ED63DD">
            <w:pPr>
              <w:pStyle w:val="Normal6"/>
              <w:rPr>
                <w:szCs w:val="24"/>
              </w:rPr>
            </w:pPr>
            <w:r w:rsidRPr="004F5752">
              <w:rPr>
                <w:b/>
                <w:i/>
              </w:rPr>
              <w:t>(5)</w:t>
            </w:r>
            <w:r w:rsidRPr="004F5752">
              <w:tab/>
            </w:r>
            <w:r w:rsidRPr="004F5752">
              <w:rPr>
                <w:b/>
                <w:i/>
              </w:rPr>
              <w:t>Bei der Durchführung von Abschiebungen auf dem Luftweg tragen die Mitgliedstaaten den Gemeinsamen Leitlinien für Sicherheitsvorschriften bei gemeinsamen Rückführungen auf dem Luftweg im Anhang zur Entscheidung 2004/573/EG Rechnung.</w:t>
            </w:r>
          </w:p>
        </w:tc>
      </w:tr>
      <w:tr w:rsidR="00914B6B" w:rsidRPr="004F5752" w14:paraId="04A45D9E" w14:textId="77777777" w:rsidTr="00F329E4">
        <w:trPr>
          <w:jc w:val="center"/>
        </w:trPr>
        <w:tc>
          <w:tcPr>
            <w:tcW w:w="4876" w:type="dxa"/>
          </w:tcPr>
          <w:p w14:paraId="5892EC9F" w14:textId="77777777" w:rsidR="004B287C" w:rsidRPr="004F5752" w:rsidRDefault="004B287C" w:rsidP="00ED63DD">
            <w:pPr>
              <w:pStyle w:val="Normal6"/>
            </w:pPr>
          </w:p>
        </w:tc>
        <w:tc>
          <w:tcPr>
            <w:tcW w:w="4876" w:type="dxa"/>
          </w:tcPr>
          <w:p w14:paraId="178C83AE" w14:textId="77777777" w:rsidR="004B287C" w:rsidRPr="004F5752" w:rsidRDefault="002227B5" w:rsidP="00ED63DD">
            <w:pPr>
              <w:pStyle w:val="Normal6"/>
              <w:rPr>
                <w:szCs w:val="24"/>
              </w:rPr>
            </w:pPr>
            <w:r w:rsidRPr="004F5752">
              <w:rPr>
                <w:b/>
                <w:i/>
              </w:rPr>
              <w:t>(6)</w:t>
            </w:r>
            <w:r w:rsidRPr="004F5752">
              <w:tab/>
            </w:r>
            <w:r w:rsidRPr="004F5752">
              <w:rPr>
                <w:b/>
                <w:i/>
              </w:rPr>
              <w:t xml:space="preserve">In jeder Phase des Verfahrens wird den Mitgliedstaaten Flexibilität eingeräumt, um die freiwillige Rückkehr eines Drittstaatsangehörigen, der der </w:t>
            </w:r>
            <w:r w:rsidRPr="004F5752">
              <w:rPr>
                <w:b/>
                <w:i/>
              </w:rPr>
              <w:lastRenderedPageBreak/>
              <w:t>Abschiebung gemäß Absatz 1 unterliegt, zu erleichtern oder zu gestatten. In solchen Fällen überwachen die zuständigen Behörden die Einhaltung der in Artikel 21 festgelegten Kooperationspflichten des Drittstaatsangehörigen genau, unter anderem indem sie Unterstützung bei der Beförderung zum jeweiligen Ort der Abreise aus der Union organisieren.</w:t>
            </w:r>
          </w:p>
        </w:tc>
      </w:tr>
    </w:tbl>
    <w:p w14:paraId="30A81ABD"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3C16A22C" w14:textId="77777777" w:rsidR="004B287C" w:rsidRPr="00E52244" w:rsidRDefault="002227B5" w:rsidP="004B287C">
      <w:pPr>
        <w:pStyle w:val="JustificationTitle"/>
        <w:rPr>
          <w:noProof w:val="0"/>
          <w:lang w:val="en-GB"/>
        </w:rPr>
      </w:pPr>
      <w:r w:rsidRPr="00E52244">
        <w:rPr>
          <w:rStyle w:val="HideTWBExt"/>
          <w:i w:val="0"/>
          <w:lang w:val="en-GB"/>
        </w:rPr>
        <w:t>&lt;TitreJust&gt;</w:t>
      </w:r>
      <w:r w:rsidRPr="00E52244">
        <w:rPr>
          <w:lang w:val="en-GB"/>
        </w:rPr>
        <w:t>Begründung</w:t>
      </w:r>
      <w:r w:rsidRPr="00E52244">
        <w:rPr>
          <w:rStyle w:val="HideTWBExt"/>
          <w:i w:val="0"/>
          <w:lang w:val="en-GB"/>
        </w:rPr>
        <w:t>&lt;/TitreJust&gt;</w:t>
      </w:r>
    </w:p>
    <w:p w14:paraId="4B583FD6" w14:textId="77777777" w:rsidR="004B287C" w:rsidRPr="004F5752" w:rsidRDefault="002227B5" w:rsidP="004B287C">
      <w:pPr>
        <w:pStyle w:val="Normal12Italic"/>
        <w:rPr>
          <w:noProof w:val="0"/>
        </w:rPr>
      </w:pPr>
      <w:r w:rsidRPr="004F5752">
        <w:t xml:space="preserve">Die </w:t>
      </w:r>
      <w:r w:rsidRPr="004F5752">
        <w:t>Reihenfolge der Artikel 12 und 13 wurde geändert, um der politischen Priorität der freiwilligen Rückkehr Rechnung zu tragen.</w:t>
      </w:r>
    </w:p>
    <w:p w14:paraId="1395C405" w14:textId="77777777" w:rsidR="004B287C" w:rsidRPr="004F5752" w:rsidRDefault="002227B5" w:rsidP="004B287C">
      <w:r w:rsidRPr="004F5752">
        <w:rPr>
          <w:rStyle w:val="HideTWBExt"/>
        </w:rPr>
        <w:t>&lt;/Amend&gt;</w:t>
      </w:r>
    </w:p>
    <w:p w14:paraId="738DAE08"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75</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1D5A6E48"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1457FEC" w14:textId="77777777" w:rsidR="004B287C" w:rsidRPr="004F5752" w:rsidRDefault="002227B5" w:rsidP="004B287C">
      <w:pPr>
        <w:pStyle w:val="NormalBold"/>
      </w:pPr>
      <w:r w:rsidRPr="004F5752">
        <w:rPr>
          <w:rStyle w:val="HideTWBExt"/>
          <w:b w:val="0"/>
        </w:rPr>
        <w:t>&lt;Article&gt;</w:t>
      </w:r>
      <w:r w:rsidRPr="004F5752">
        <w:t>Artikel 14 – Absatz 1 – Einleitung</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0B4C723" w14:textId="77777777" w:rsidTr="00ED63DD">
        <w:trPr>
          <w:jc w:val="center"/>
        </w:trPr>
        <w:tc>
          <w:tcPr>
            <w:tcW w:w="9752" w:type="dxa"/>
            <w:gridSpan w:val="2"/>
          </w:tcPr>
          <w:p w14:paraId="52494A50" w14:textId="77777777" w:rsidR="004B287C" w:rsidRPr="004F5752" w:rsidRDefault="004B287C" w:rsidP="00ED63DD">
            <w:pPr>
              <w:keepNext/>
            </w:pPr>
          </w:p>
        </w:tc>
      </w:tr>
      <w:tr w:rsidR="00914B6B" w:rsidRPr="004F5752" w14:paraId="1731D6A4" w14:textId="77777777" w:rsidTr="00ED63DD">
        <w:trPr>
          <w:jc w:val="center"/>
        </w:trPr>
        <w:tc>
          <w:tcPr>
            <w:tcW w:w="4876" w:type="dxa"/>
          </w:tcPr>
          <w:p w14:paraId="12486F05" w14:textId="77777777" w:rsidR="004B287C" w:rsidRPr="004F5752" w:rsidRDefault="002227B5" w:rsidP="00ED63DD">
            <w:pPr>
              <w:pStyle w:val="ColumnHeading"/>
              <w:keepNext/>
            </w:pPr>
            <w:r w:rsidRPr="004F5752">
              <w:t>Vorschlag der Kommission</w:t>
            </w:r>
          </w:p>
        </w:tc>
        <w:tc>
          <w:tcPr>
            <w:tcW w:w="4876" w:type="dxa"/>
          </w:tcPr>
          <w:p w14:paraId="7FD7DC78" w14:textId="77777777" w:rsidR="004B287C" w:rsidRPr="004F5752" w:rsidRDefault="002227B5" w:rsidP="00ED63DD">
            <w:pPr>
              <w:pStyle w:val="ColumnHeading"/>
              <w:keepNext/>
            </w:pPr>
            <w:r w:rsidRPr="004F5752">
              <w:t>Geänderter Text</w:t>
            </w:r>
          </w:p>
        </w:tc>
      </w:tr>
      <w:tr w:rsidR="00914B6B" w:rsidRPr="004F5752" w14:paraId="4DAB3815" w14:textId="77777777" w:rsidTr="00ED63DD">
        <w:trPr>
          <w:jc w:val="center"/>
        </w:trPr>
        <w:tc>
          <w:tcPr>
            <w:tcW w:w="4876" w:type="dxa"/>
          </w:tcPr>
          <w:p w14:paraId="6E040C8B" w14:textId="77777777" w:rsidR="004B287C" w:rsidRPr="004F5752" w:rsidRDefault="002227B5" w:rsidP="00ED63DD">
            <w:pPr>
              <w:pStyle w:val="Normal6"/>
            </w:pPr>
            <w:r w:rsidRPr="004F5752">
              <w:t>(1)</w:t>
            </w:r>
            <w:r w:rsidRPr="004F5752">
              <w:tab/>
              <w:t>Die Abschiebung nach Artikel </w:t>
            </w:r>
            <w:r w:rsidRPr="004F5752">
              <w:rPr>
                <w:b/>
                <w:i/>
              </w:rPr>
              <w:t>12</w:t>
            </w:r>
            <w:r w:rsidRPr="004F5752">
              <w:t xml:space="preserve"> wird aufgeschoben,</w:t>
            </w:r>
          </w:p>
        </w:tc>
        <w:tc>
          <w:tcPr>
            <w:tcW w:w="4876" w:type="dxa"/>
          </w:tcPr>
          <w:p w14:paraId="2C622ED4" w14:textId="77777777" w:rsidR="004B287C" w:rsidRPr="004F5752" w:rsidRDefault="002227B5" w:rsidP="00ED63DD">
            <w:pPr>
              <w:pStyle w:val="Normal6"/>
              <w:rPr>
                <w:szCs w:val="24"/>
              </w:rPr>
            </w:pPr>
            <w:r w:rsidRPr="004F5752">
              <w:t>(1)</w:t>
            </w:r>
            <w:r w:rsidRPr="004F5752">
              <w:tab/>
              <w:t>Die Abschiebung nach Artikel </w:t>
            </w:r>
            <w:r w:rsidRPr="004F5752">
              <w:rPr>
                <w:b/>
                <w:i/>
              </w:rPr>
              <w:t>13a</w:t>
            </w:r>
            <w:r w:rsidRPr="004F5752">
              <w:t xml:space="preserve"> wird aufgeschoben,</w:t>
            </w:r>
          </w:p>
        </w:tc>
      </w:tr>
    </w:tbl>
    <w:p w14:paraId="3C9358E4"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7BC605CE" w14:textId="77777777" w:rsidR="004B287C" w:rsidRPr="00E52244" w:rsidRDefault="002227B5" w:rsidP="004B287C">
      <w:pPr>
        <w:rPr>
          <w:lang w:val="en-GB"/>
        </w:rPr>
      </w:pPr>
      <w:r w:rsidRPr="00E52244">
        <w:rPr>
          <w:rStyle w:val="HideTWBExt"/>
          <w:lang w:val="en-GB"/>
        </w:rPr>
        <w:t>&lt;/Amend&gt;</w:t>
      </w:r>
    </w:p>
    <w:p w14:paraId="76D9AE03"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76</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17F5A4CD"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5BFFBC1" w14:textId="77777777" w:rsidR="004B287C" w:rsidRPr="004F5752" w:rsidRDefault="002227B5" w:rsidP="004B287C">
      <w:pPr>
        <w:pStyle w:val="NormalBold"/>
      </w:pPr>
      <w:r w:rsidRPr="004F5752">
        <w:rPr>
          <w:rStyle w:val="HideTWBExt"/>
          <w:b w:val="0"/>
        </w:rPr>
        <w:t>&lt;Article&gt;</w:t>
      </w:r>
      <w:r w:rsidRPr="004F5752">
        <w:t>Artikel 14 – Absatz 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F70BFC9" w14:textId="77777777" w:rsidTr="00ED63DD">
        <w:trPr>
          <w:jc w:val="center"/>
        </w:trPr>
        <w:tc>
          <w:tcPr>
            <w:tcW w:w="9752" w:type="dxa"/>
            <w:gridSpan w:val="2"/>
          </w:tcPr>
          <w:p w14:paraId="7129E630" w14:textId="77777777" w:rsidR="004B287C" w:rsidRPr="004F5752" w:rsidRDefault="004B287C" w:rsidP="00ED63DD">
            <w:pPr>
              <w:keepNext/>
            </w:pPr>
          </w:p>
        </w:tc>
      </w:tr>
      <w:tr w:rsidR="00914B6B" w:rsidRPr="004F5752" w14:paraId="322703F9" w14:textId="77777777" w:rsidTr="00ED63DD">
        <w:trPr>
          <w:jc w:val="center"/>
        </w:trPr>
        <w:tc>
          <w:tcPr>
            <w:tcW w:w="4876" w:type="dxa"/>
          </w:tcPr>
          <w:p w14:paraId="537A8811" w14:textId="77777777" w:rsidR="004B287C" w:rsidRPr="004F5752" w:rsidRDefault="002227B5" w:rsidP="00ED63DD">
            <w:pPr>
              <w:pStyle w:val="ColumnHeading"/>
              <w:keepNext/>
            </w:pPr>
            <w:r w:rsidRPr="004F5752">
              <w:t>Vorschlag der Kommission</w:t>
            </w:r>
          </w:p>
        </w:tc>
        <w:tc>
          <w:tcPr>
            <w:tcW w:w="4876" w:type="dxa"/>
          </w:tcPr>
          <w:p w14:paraId="1EC2CC5E" w14:textId="77777777" w:rsidR="004B287C" w:rsidRPr="004F5752" w:rsidRDefault="002227B5" w:rsidP="00ED63DD">
            <w:pPr>
              <w:pStyle w:val="ColumnHeading"/>
              <w:keepNext/>
            </w:pPr>
            <w:r w:rsidRPr="004F5752">
              <w:t>Geänderter Text</w:t>
            </w:r>
          </w:p>
        </w:tc>
      </w:tr>
      <w:tr w:rsidR="00914B6B" w:rsidRPr="004F5752" w14:paraId="2EEF99D9" w14:textId="77777777" w:rsidTr="00ED63DD">
        <w:trPr>
          <w:jc w:val="center"/>
        </w:trPr>
        <w:tc>
          <w:tcPr>
            <w:tcW w:w="4876" w:type="dxa"/>
          </w:tcPr>
          <w:p w14:paraId="1DD0286C" w14:textId="77777777" w:rsidR="004B287C" w:rsidRPr="004F5752" w:rsidRDefault="002227B5" w:rsidP="00ED63DD">
            <w:pPr>
              <w:pStyle w:val="Normal6"/>
            </w:pPr>
            <w:r w:rsidRPr="004F5752">
              <w:t>(2)</w:t>
            </w:r>
            <w:r w:rsidRPr="004F5752">
              <w:tab/>
              <w:t>Die Abschiebung nach Artikel </w:t>
            </w:r>
            <w:r w:rsidRPr="004F5752">
              <w:rPr>
                <w:b/>
                <w:i/>
              </w:rPr>
              <w:t>12</w:t>
            </w:r>
            <w:r w:rsidRPr="004F5752">
              <w:t xml:space="preserve"> kann unter Berücksichtigung der besonderen Umstände des Einzelfalls </w:t>
            </w:r>
            <w:r w:rsidRPr="004F5752">
              <w:rPr>
                <w:b/>
                <w:i/>
              </w:rPr>
              <w:t>um einen angemessenen Zeitraum</w:t>
            </w:r>
            <w:r w:rsidRPr="004F5752">
              <w:t xml:space="preserve"> aufgeschoben werden.</w:t>
            </w:r>
          </w:p>
        </w:tc>
        <w:tc>
          <w:tcPr>
            <w:tcW w:w="4876" w:type="dxa"/>
          </w:tcPr>
          <w:p w14:paraId="55AB7D37" w14:textId="77777777" w:rsidR="004B287C" w:rsidRPr="004F5752" w:rsidRDefault="002227B5" w:rsidP="00ED63DD">
            <w:pPr>
              <w:pStyle w:val="Normal6"/>
              <w:rPr>
                <w:szCs w:val="24"/>
              </w:rPr>
            </w:pPr>
            <w:r w:rsidRPr="004F5752">
              <w:t>2.</w:t>
            </w:r>
            <w:r w:rsidRPr="004F5752">
              <w:tab/>
              <w:t>Die Abschiebung nach Artikel </w:t>
            </w:r>
            <w:r w:rsidRPr="004F5752">
              <w:rPr>
                <w:b/>
                <w:i/>
              </w:rPr>
              <w:t>13a</w:t>
            </w:r>
            <w:r w:rsidRPr="004F5752">
              <w:t xml:space="preserve"> kann unter Berücksichtigung der besonderen Umstände des Einzelfalls aufgeschoben werden.</w:t>
            </w:r>
          </w:p>
        </w:tc>
      </w:tr>
    </w:tbl>
    <w:p w14:paraId="38EDDEC4"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1887E33E" w14:textId="77777777" w:rsidR="004B287C" w:rsidRPr="00E52244" w:rsidRDefault="002227B5" w:rsidP="004B287C">
      <w:pPr>
        <w:rPr>
          <w:lang w:val="en-GB"/>
        </w:rPr>
      </w:pPr>
      <w:r w:rsidRPr="00E52244">
        <w:rPr>
          <w:rStyle w:val="HideTWBExt"/>
          <w:lang w:val="en-GB"/>
        </w:rPr>
        <w:t>&lt;/Amend&gt;</w:t>
      </w:r>
    </w:p>
    <w:p w14:paraId="3025736D" w14:textId="77777777" w:rsidR="004B287C" w:rsidRPr="004F5752" w:rsidRDefault="002227B5" w:rsidP="004B287C">
      <w:pPr>
        <w:pStyle w:val="AMNumberTabs0"/>
        <w:keepNext/>
      </w:pPr>
      <w:r w:rsidRPr="004F5752">
        <w:rPr>
          <w:rStyle w:val="HideTWBExt"/>
          <w:b w:val="0"/>
        </w:rPr>
        <w:lastRenderedPageBreak/>
        <w:t>&lt;Amend&gt;</w:t>
      </w:r>
      <w:r w:rsidRPr="004F5752">
        <w:t>Änderungsantrag</w:t>
      </w:r>
      <w:r w:rsidRPr="004F5752">
        <w:tab/>
      </w:r>
      <w:r w:rsidRPr="004F5752">
        <w:tab/>
      </w:r>
      <w:r w:rsidRPr="004F5752">
        <w:rPr>
          <w:rStyle w:val="HideTWBExt"/>
          <w:b w:val="0"/>
        </w:rPr>
        <w:t>&lt;NumAm&gt;</w:t>
      </w:r>
      <w:r w:rsidRPr="004F5752">
        <w:t>77</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7C9F564"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9D7BA2C" w14:textId="77777777" w:rsidR="004B287C" w:rsidRPr="004F5752" w:rsidRDefault="002227B5" w:rsidP="004B287C">
      <w:pPr>
        <w:pStyle w:val="NormalBold"/>
      </w:pPr>
      <w:r w:rsidRPr="004F5752">
        <w:rPr>
          <w:rStyle w:val="HideTWBExt"/>
          <w:b w:val="0"/>
        </w:rPr>
        <w:t>&lt;Article&gt;</w:t>
      </w:r>
      <w:r w:rsidRPr="004F5752">
        <w:t>Artikel 14 – Absatz 4</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15CA28F4" w14:textId="77777777" w:rsidTr="00ED63DD">
        <w:trPr>
          <w:jc w:val="center"/>
        </w:trPr>
        <w:tc>
          <w:tcPr>
            <w:tcW w:w="9752" w:type="dxa"/>
            <w:gridSpan w:val="2"/>
          </w:tcPr>
          <w:p w14:paraId="340DF058" w14:textId="77777777" w:rsidR="004B287C" w:rsidRPr="004F5752" w:rsidRDefault="004B287C" w:rsidP="00ED63DD">
            <w:pPr>
              <w:keepNext/>
            </w:pPr>
          </w:p>
        </w:tc>
      </w:tr>
      <w:tr w:rsidR="00914B6B" w:rsidRPr="004F5752" w14:paraId="33D49706" w14:textId="77777777" w:rsidTr="00ED63DD">
        <w:trPr>
          <w:jc w:val="center"/>
        </w:trPr>
        <w:tc>
          <w:tcPr>
            <w:tcW w:w="4876" w:type="dxa"/>
          </w:tcPr>
          <w:p w14:paraId="0791C8F9" w14:textId="77777777" w:rsidR="004B287C" w:rsidRPr="004F5752" w:rsidRDefault="002227B5" w:rsidP="00ED63DD">
            <w:pPr>
              <w:pStyle w:val="ColumnHeading"/>
              <w:keepNext/>
            </w:pPr>
            <w:r w:rsidRPr="004F5752">
              <w:t>Vorschlag der Kommission</w:t>
            </w:r>
          </w:p>
        </w:tc>
        <w:tc>
          <w:tcPr>
            <w:tcW w:w="4876" w:type="dxa"/>
          </w:tcPr>
          <w:p w14:paraId="7ED7B200" w14:textId="77777777" w:rsidR="004B287C" w:rsidRPr="004F5752" w:rsidRDefault="002227B5" w:rsidP="00ED63DD">
            <w:pPr>
              <w:pStyle w:val="ColumnHeading"/>
              <w:keepNext/>
            </w:pPr>
            <w:r w:rsidRPr="004F5752">
              <w:t>Geänderter Text</w:t>
            </w:r>
          </w:p>
        </w:tc>
      </w:tr>
      <w:tr w:rsidR="00914B6B" w:rsidRPr="004F5752" w14:paraId="591F64BF" w14:textId="77777777" w:rsidTr="00ED63DD">
        <w:trPr>
          <w:jc w:val="center"/>
        </w:trPr>
        <w:tc>
          <w:tcPr>
            <w:tcW w:w="4876" w:type="dxa"/>
          </w:tcPr>
          <w:p w14:paraId="7DB27FBE" w14:textId="77777777" w:rsidR="004B287C" w:rsidRPr="004F5752" w:rsidRDefault="002227B5" w:rsidP="00ED63DD">
            <w:pPr>
              <w:pStyle w:val="Normal6"/>
            </w:pPr>
            <w:r w:rsidRPr="004F5752">
              <w:t>(4)</w:t>
            </w:r>
            <w:r w:rsidRPr="004F5752">
              <w:tab/>
            </w:r>
            <w:r w:rsidRPr="004F5752">
              <w:t xml:space="preserve">Bei einer Entscheidung nach Absatz 1 oder 2 </w:t>
            </w:r>
            <w:r w:rsidRPr="004F5752">
              <w:rPr>
                <w:b/>
                <w:i/>
              </w:rPr>
              <w:t>übermitteln</w:t>
            </w:r>
            <w:r w:rsidRPr="004F5752">
              <w:t xml:space="preserve"> die Mitgliedstaaten </w:t>
            </w:r>
            <w:r w:rsidRPr="004F5752">
              <w:rPr>
                <w:b/>
                <w:bCs/>
                <w:i/>
                <w:iCs/>
              </w:rPr>
              <w:t>dem betreffenden</w:t>
            </w:r>
            <w:r w:rsidRPr="004F5752">
              <w:t xml:space="preserve"> Drittstaatsangehörigen </w:t>
            </w:r>
            <w:r w:rsidRPr="004F5752">
              <w:rPr>
                <w:b/>
                <w:i/>
              </w:rPr>
              <w:t>eine schriftliche Bestätigung, in der der</w:t>
            </w:r>
            <w:r w:rsidRPr="004F5752">
              <w:t xml:space="preserve"> Zeitraum der Aufschiebung und seine Rechte während dieses Zeitraums </w:t>
            </w:r>
            <w:r w:rsidRPr="004F5752">
              <w:rPr>
                <w:b/>
                <w:bCs/>
                <w:i/>
                <w:iCs/>
              </w:rPr>
              <w:t>angegeben sind</w:t>
            </w:r>
            <w:r w:rsidRPr="004F5752">
              <w:t>.</w:t>
            </w:r>
          </w:p>
        </w:tc>
        <w:tc>
          <w:tcPr>
            <w:tcW w:w="4876" w:type="dxa"/>
          </w:tcPr>
          <w:p w14:paraId="43DB8F90" w14:textId="77777777" w:rsidR="004B287C" w:rsidRPr="004F5752" w:rsidRDefault="002227B5" w:rsidP="00ED63DD">
            <w:pPr>
              <w:pStyle w:val="Normal6"/>
              <w:rPr>
                <w:szCs w:val="24"/>
              </w:rPr>
            </w:pPr>
            <w:r w:rsidRPr="004F5752">
              <w:t>(4)</w:t>
            </w:r>
            <w:r w:rsidRPr="004F5752">
              <w:tab/>
              <w:t xml:space="preserve">Bei einer Entscheidung gemäß Absatz 1 oder 2 </w:t>
            </w:r>
            <w:r w:rsidRPr="004F5752">
              <w:rPr>
                <w:b/>
                <w:i/>
              </w:rPr>
              <w:t>unterrichten</w:t>
            </w:r>
            <w:r w:rsidRPr="004F5752">
              <w:t xml:space="preserve"> die Mitgliedstaaten </w:t>
            </w:r>
            <w:r w:rsidRPr="004F5752">
              <w:rPr>
                <w:b/>
                <w:i/>
              </w:rPr>
              <w:t>den</w:t>
            </w:r>
            <w:r w:rsidRPr="004F5752">
              <w:t xml:space="preserve"> Drittstaatsangehörigen </w:t>
            </w:r>
            <w:r w:rsidRPr="004F5752">
              <w:rPr>
                <w:b/>
                <w:i/>
              </w:rPr>
              <w:t>gemäß Artikel 24 unverzüglich über den</w:t>
            </w:r>
            <w:r w:rsidRPr="004F5752">
              <w:t xml:space="preserve"> Zeitraum der Aufschiebung und seine Rechte während dieses Zeitraums.</w:t>
            </w:r>
          </w:p>
        </w:tc>
      </w:tr>
    </w:tbl>
    <w:p w14:paraId="2468E0A2"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67E7A3F" w14:textId="77777777" w:rsidR="004B287C" w:rsidRPr="00E52244" w:rsidRDefault="002227B5" w:rsidP="004B287C">
      <w:pPr>
        <w:rPr>
          <w:lang w:val="en-GB"/>
        </w:rPr>
      </w:pPr>
      <w:r w:rsidRPr="00E52244">
        <w:rPr>
          <w:rStyle w:val="HideTWBExt"/>
          <w:lang w:val="en-GB"/>
        </w:rPr>
        <w:t>&lt;/Amend&gt;</w:t>
      </w:r>
    </w:p>
    <w:p w14:paraId="1D24A319"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78</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191B240"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6D70159E" w14:textId="77777777" w:rsidR="004B287C" w:rsidRPr="004F5752" w:rsidRDefault="002227B5" w:rsidP="004B287C">
      <w:pPr>
        <w:pStyle w:val="NormalBold"/>
      </w:pPr>
      <w:r w:rsidRPr="004F5752">
        <w:rPr>
          <w:rStyle w:val="HideTWBExt"/>
          <w:b w:val="0"/>
        </w:rPr>
        <w:t>&lt;Article&gt;</w:t>
      </w:r>
      <w:r w:rsidRPr="004F5752">
        <w:t>Artikel 14 – Absatz 5</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3DEE9AFD" w14:textId="77777777" w:rsidTr="00ED63DD">
        <w:trPr>
          <w:jc w:val="center"/>
        </w:trPr>
        <w:tc>
          <w:tcPr>
            <w:tcW w:w="9752" w:type="dxa"/>
            <w:gridSpan w:val="2"/>
          </w:tcPr>
          <w:p w14:paraId="7FFA3C77" w14:textId="77777777" w:rsidR="004B287C" w:rsidRPr="004F5752" w:rsidRDefault="004B287C" w:rsidP="00ED63DD">
            <w:pPr>
              <w:keepNext/>
            </w:pPr>
          </w:p>
        </w:tc>
      </w:tr>
      <w:tr w:rsidR="00914B6B" w:rsidRPr="004F5752" w14:paraId="0F159339" w14:textId="77777777" w:rsidTr="00ED63DD">
        <w:trPr>
          <w:jc w:val="center"/>
        </w:trPr>
        <w:tc>
          <w:tcPr>
            <w:tcW w:w="4876" w:type="dxa"/>
          </w:tcPr>
          <w:p w14:paraId="05BCBC32" w14:textId="77777777" w:rsidR="004B287C" w:rsidRPr="004F5752" w:rsidRDefault="002227B5" w:rsidP="00ED63DD">
            <w:pPr>
              <w:pStyle w:val="ColumnHeading"/>
              <w:keepNext/>
            </w:pPr>
            <w:r w:rsidRPr="004F5752">
              <w:t>Vorschlag der Kommission</w:t>
            </w:r>
          </w:p>
        </w:tc>
        <w:tc>
          <w:tcPr>
            <w:tcW w:w="4876" w:type="dxa"/>
          </w:tcPr>
          <w:p w14:paraId="348C8D4D" w14:textId="77777777" w:rsidR="004B287C" w:rsidRPr="004F5752" w:rsidRDefault="002227B5" w:rsidP="00ED63DD">
            <w:pPr>
              <w:pStyle w:val="ColumnHeading"/>
              <w:keepNext/>
            </w:pPr>
            <w:r w:rsidRPr="004F5752">
              <w:t>Geänderter Text</w:t>
            </w:r>
          </w:p>
        </w:tc>
      </w:tr>
      <w:tr w:rsidR="00914B6B" w:rsidRPr="004F5752" w14:paraId="5D63B1B5" w14:textId="77777777" w:rsidTr="00ED63DD">
        <w:trPr>
          <w:jc w:val="center"/>
        </w:trPr>
        <w:tc>
          <w:tcPr>
            <w:tcW w:w="4876" w:type="dxa"/>
          </w:tcPr>
          <w:p w14:paraId="49BDB9CA" w14:textId="77777777" w:rsidR="004B287C" w:rsidRPr="004F5752" w:rsidRDefault="002227B5" w:rsidP="00ED63DD">
            <w:pPr>
              <w:pStyle w:val="Normal6"/>
            </w:pPr>
            <w:r w:rsidRPr="004F5752">
              <w:t>(5)</w:t>
            </w:r>
            <w:r w:rsidRPr="004F5752">
              <w:tab/>
              <w:t xml:space="preserve">Die </w:t>
            </w:r>
            <w:r w:rsidRPr="004F5752">
              <w:rPr>
                <w:b/>
                <w:i/>
              </w:rPr>
              <w:t>Entscheidung, die</w:t>
            </w:r>
            <w:r w:rsidRPr="004F5752">
              <w:t xml:space="preserve"> Abschiebung </w:t>
            </w:r>
            <w:r w:rsidRPr="004F5752">
              <w:rPr>
                <w:b/>
                <w:i/>
              </w:rPr>
              <w:t>nach</w:t>
            </w:r>
            <w:r w:rsidRPr="004F5752">
              <w:t xml:space="preserve"> Absatz 1 oder 2 </w:t>
            </w:r>
            <w:r w:rsidRPr="004F5752">
              <w:rPr>
                <w:b/>
                <w:bCs/>
                <w:i/>
                <w:iCs/>
              </w:rPr>
              <w:t>aufzuschieben,</w:t>
            </w:r>
            <w:r w:rsidRPr="004F5752">
              <w:t xml:space="preserve"> wird regelmäßig</w:t>
            </w:r>
            <w:r w:rsidRPr="004F5752">
              <w:rPr>
                <w:b/>
                <w:i/>
              </w:rPr>
              <w:t>, mindestens jedoch alle sechs Monate,</w:t>
            </w:r>
            <w:r w:rsidRPr="004F5752">
              <w:t xml:space="preserve"> überprüft.</w:t>
            </w:r>
          </w:p>
        </w:tc>
        <w:tc>
          <w:tcPr>
            <w:tcW w:w="4876" w:type="dxa"/>
          </w:tcPr>
          <w:p w14:paraId="0E8D4A2F" w14:textId="77777777" w:rsidR="004B287C" w:rsidRPr="004F5752" w:rsidRDefault="002227B5" w:rsidP="00ED63DD">
            <w:pPr>
              <w:pStyle w:val="Normal6"/>
              <w:rPr>
                <w:szCs w:val="24"/>
              </w:rPr>
            </w:pPr>
            <w:r w:rsidRPr="004F5752">
              <w:t>(5)</w:t>
            </w:r>
            <w:r w:rsidRPr="004F5752">
              <w:tab/>
              <w:t xml:space="preserve">Die </w:t>
            </w:r>
            <w:r w:rsidRPr="004F5752">
              <w:rPr>
                <w:b/>
                <w:i/>
              </w:rPr>
              <w:t>Aufschiebung der</w:t>
            </w:r>
            <w:r w:rsidRPr="004F5752">
              <w:t xml:space="preserve"> Abschiebung </w:t>
            </w:r>
            <w:r w:rsidRPr="004F5752">
              <w:rPr>
                <w:b/>
                <w:i/>
              </w:rPr>
              <w:t>gemäß</w:t>
            </w:r>
            <w:r w:rsidRPr="004F5752">
              <w:t xml:space="preserve"> Absatz 1 oder 2 wird regelmäßig </w:t>
            </w:r>
            <w:r w:rsidRPr="004F5752">
              <w:rPr>
                <w:b/>
                <w:i/>
              </w:rPr>
              <w:t>und in jedem Fall bei einer Änderung der Umstände</w:t>
            </w:r>
            <w:r w:rsidRPr="004F5752">
              <w:t xml:space="preserve"> überprüft.</w:t>
            </w:r>
          </w:p>
        </w:tc>
      </w:tr>
    </w:tbl>
    <w:p w14:paraId="54A55547"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5C56D8A" w14:textId="77777777" w:rsidR="004B287C" w:rsidRPr="00E52244" w:rsidRDefault="002227B5" w:rsidP="004B287C">
      <w:pPr>
        <w:rPr>
          <w:lang w:val="en-GB"/>
        </w:rPr>
      </w:pPr>
      <w:r w:rsidRPr="00E52244">
        <w:rPr>
          <w:rStyle w:val="HideTWBExt"/>
          <w:lang w:val="en-GB"/>
        </w:rPr>
        <w:t>&lt;/Amend&gt;</w:t>
      </w:r>
    </w:p>
    <w:p w14:paraId="620844C9"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79</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243C44F"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CCEFD1E" w14:textId="77777777" w:rsidR="004B287C" w:rsidRPr="004F5752" w:rsidRDefault="002227B5" w:rsidP="004B287C">
      <w:pPr>
        <w:pStyle w:val="NormalBold"/>
      </w:pPr>
      <w:r w:rsidRPr="004F5752">
        <w:rPr>
          <w:rStyle w:val="HideTWBExt"/>
          <w:b w:val="0"/>
        </w:rPr>
        <w:t>&lt;Article&gt;</w:t>
      </w:r>
      <w:r w:rsidRPr="004F5752">
        <w:t>Artikel 15 – Absatz 1</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42306B3C" w14:textId="77777777" w:rsidTr="00ED63DD">
        <w:trPr>
          <w:jc w:val="center"/>
        </w:trPr>
        <w:tc>
          <w:tcPr>
            <w:tcW w:w="9752" w:type="dxa"/>
            <w:gridSpan w:val="2"/>
          </w:tcPr>
          <w:p w14:paraId="1BD12977" w14:textId="77777777" w:rsidR="004B287C" w:rsidRPr="004F5752" w:rsidRDefault="004B287C" w:rsidP="00ED63DD">
            <w:pPr>
              <w:keepNext/>
            </w:pPr>
          </w:p>
        </w:tc>
      </w:tr>
      <w:tr w:rsidR="00914B6B" w:rsidRPr="004F5752" w14:paraId="722D7171" w14:textId="77777777" w:rsidTr="00ED63DD">
        <w:trPr>
          <w:jc w:val="center"/>
        </w:trPr>
        <w:tc>
          <w:tcPr>
            <w:tcW w:w="4876" w:type="dxa"/>
          </w:tcPr>
          <w:p w14:paraId="568EAEB1" w14:textId="77777777" w:rsidR="004B287C" w:rsidRPr="004F5752" w:rsidRDefault="002227B5" w:rsidP="00ED63DD">
            <w:pPr>
              <w:pStyle w:val="ColumnHeading"/>
              <w:keepNext/>
            </w:pPr>
            <w:r w:rsidRPr="004F5752">
              <w:t>Vorschlag der Kommission</w:t>
            </w:r>
          </w:p>
        </w:tc>
        <w:tc>
          <w:tcPr>
            <w:tcW w:w="4876" w:type="dxa"/>
          </w:tcPr>
          <w:p w14:paraId="3AD0AA99" w14:textId="77777777" w:rsidR="004B287C" w:rsidRPr="004F5752" w:rsidRDefault="002227B5" w:rsidP="00ED63DD">
            <w:pPr>
              <w:pStyle w:val="ColumnHeading"/>
              <w:keepNext/>
            </w:pPr>
            <w:r w:rsidRPr="004F5752">
              <w:t>Geänderter Text</w:t>
            </w:r>
          </w:p>
        </w:tc>
      </w:tr>
      <w:tr w:rsidR="00914B6B" w:rsidRPr="004F5752" w14:paraId="5912C990" w14:textId="77777777" w:rsidTr="00ED63DD">
        <w:trPr>
          <w:jc w:val="center"/>
        </w:trPr>
        <w:tc>
          <w:tcPr>
            <w:tcW w:w="4876" w:type="dxa"/>
          </w:tcPr>
          <w:p w14:paraId="5465EF4A" w14:textId="77777777" w:rsidR="004B287C" w:rsidRPr="004F5752" w:rsidRDefault="002227B5" w:rsidP="00ED63DD">
            <w:pPr>
              <w:pStyle w:val="Normal6"/>
            </w:pPr>
            <w:r w:rsidRPr="004F5752">
              <w:t>(1)</w:t>
            </w:r>
            <w:r w:rsidRPr="004F5752">
              <w:tab/>
            </w:r>
            <w:r w:rsidRPr="004F5752">
              <w:rPr>
                <w:b/>
                <w:i/>
              </w:rPr>
              <w:t>Die Mitgliedstaaten sehen einen unabhängigen Mechanismus zur Überwachung</w:t>
            </w:r>
            <w:r w:rsidRPr="004F5752">
              <w:t xml:space="preserve"> </w:t>
            </w:r>
            <w:r w:rsidRPr="004F5752">
              <w:rPr>
                <w:b/>
                <w:i/>
              </w:rPr>
              <w:t>der</w:t>
            </w:r>
            <w:r w:rsidRPr="004F5752">
              <w:t xml:space="preserve"> Achtung der Grundrechte bei </w:t>
            </w:r>
            <w:r w:rsidRPr="004F5752">
              <w:rPr>
                <w:b/>
                <w:i/>
              </w:rPr>
              <w:t>Abschiebungen vor. Die Mitgliedstaaten statten den unabhängigen</w:t>
            </w:r>
            <w:r w:rsidRPr="004F5752">
              <w:t xml:space="preserve"> Überwachungsmechanismus </w:t>
            </w:r>
            <w:r w:rsidRPr="004F5752">
              <w:rPr>
                <w:b/>
                <w:i/>
              </w:rPr>
              <w:t>mit angemessenen Mitteln aus</w:t>
            </w:r>
            <w:r w:rsidRPr="004F5752">
              <w:t>.</w:t>
            </w:r>
          </w:p>
        </w:tc>
        <w:tc>
          <w:tcPr>
            <w:tcW w:w="4876" w:type="dxa"/>
          </w:tcPr>
          <w:p w14:paraId="6599D1CE" w14:textId="77777777" w:rsidR="004B287C" w:rsidRPr="004F5752" w:rsidRDefault="002227B5" w:rsidP="00ED63DD">
            <w:pPr>
              <w:pStyle w:val="Normal6"/>
              <w:rPr>
                <w:szCs w:val="24"/>
              </w:rPr>
            </w:pPr>
            <w:r w:rsidRPr="004F5752">
              <w:t>(1)</w:t>
            </w:r>
            <w:r w:rsidRPr="004F5752">
              <w:tab/>
            </w:r>
            <w:r w:rsidRPr="004F5752">
              <w:rPr>
                <w:b/>
                <w:i/>
              </w:rPr>
              <w:t>Um die</w:t>
            </w:r>
            <w:r w:rsidRPr="004F5752">
              <w:t xml:space="preserve"> Achtung der Grundrechte bei </w:t>
            </w:r>
            <w:r w:rsidRPr="004F5752">
              <w:rPr>
                <w:b/>
                <w:i/>
              </w:rPr>
              <w:t>einer Abschiebung zu überwachen,</w:t>
            </w:r>
            <w:r w:rsidRPr="004F5752">
              <w:t xml:space="preserve"> </w:t>
            </w:r>
            <w:r w:rsidRPr="004F5752">
              <w:rPr>
                <w:b/>
                <w:i/>
              </w:rPr>
              <w:t>wird bei Frontex gemäß der Verordnung (EU) 2019/1896 ein zentralisierter Europäischer</w:t>
            </w:r>
            <w:r w:rsidRPr="004F5752">
              <w:t xml:space="preserve"> Überwachungsmechanismus </w:t>
            </w:r>
            <w:r w:rsidRPr="004F5752">
              <w:rPr>
                <w:b/>
                <w:i/>
              </w:rPr>
              <w:t>für Abschiebungen eingerichtet</w:t>
            </w:r>
            <w:r w:rsidRPr="004F5752">
              <w:t>.</w:t>
            </w:r>
          </w:p>
        </w:tc>
      </w:tr>
    </w:tbl>
    <w:p w14:paraId="40CB9193"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C9C7C55" w14:textId="77777777" w:rsidR="004B287C" w:rsidRPr="00E52244" w:rsidRDefault="002227B5" w:rsidP="004B287C">
      <w:pPr>
        <w:rPr>
          <w:lang w:val="en-GB"/>
        </w:rPr>
      </w:pPr>
      <w:r w:rsidRPr="00E52244">
        <w:rPr>
          <w:rStyle w:val="HideTWBExt"/>
          <w:lang w:val="en-GB"/>
        </w:rPr>
        <w:t>&lt;/Amend&gt;</w:t>
      </w:r>
    </w:p>
    <w:p w14:paraId="7A5AB11A"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80</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44925B0"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5379281" w14:textId="77777777" w:rsidR="004B287C" w:rsidRPr="004F5752" w:rsidRDefault="002227B5" w:rsidP="004B287C">
      <w:pPr>
        <w:pStyle w:val="NormalBold"/>
      </w:pPr>
      <w:r w:rsidRPr="004F5752">
        <w:rPr>
          <w:rStyle w:val="HideTWBExt"/>
          <w:b w:val="0"/>
        </w:rPr>
        <w:t>&lt;Article&gt;</w:t>
      </w:r>
      <w:r w:rsidRPr="004F5752">
        <w:t>Artikel 15 – Absatz 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43F9898C" w14:textId="77777777" w:rsidTr="00ED63DD">
        <w:trPr>
          <w:jc w:val="center"/>
        </w:trPr>
        <w:tc>
          <w:tcPr>
            <w:tcW w:w="9752" w:type="dxa"/>
            <w:gridSpan w:val="2"/>
          </w:tcPr>
          <w:p w14:paraId="3FFC0FDE" w14:textId="77777777" w:rsidR="004B287C" w:rsidRPr="004F5752" w:rsidRDefault="004B287C" w:rsidP="00ED63DD">
            <w:pPr>
              <w:keepNext/>
            </w:pPr>
          </w:p>
        </w:tc>
      </w:tr>
      <w:tr w:rsidR="00914B6B" w:rsidRPr="004F5752" w14:paraId="0C24858D" w14:textId="77777777" w:rsidTr="00ED63DD">
        <w:trPr>
          <w:jc w:val="center"/>
        </w:trPr>
        <w:tc>
          <w:tcPr>
            <w:tcW w:w="4876" w:type="dxa"/>
          </w:tcPr>
          <w:p w14:paraId="571E87CA" w14:textId="77777777" w:rsidR="004B287C" w:rsidRPr="004F5752" w:rsidRDefault="002227B5" w:rsidP="00ED63DD">
            <w:pPr>
              <w:pStyle w:val="ColumnHeading"/>
              <w:keepNext/>
            </w:pPr>
            <w:r w:rsidRPr="004F5752">
              <w:t>Vorschlag der Kommission</w:t>
            </w:r>
          </w:p>
        </w:tc>
        <w:tc>
          <w:tcPr>
            <w:tcW w:w="4876" w:type="dxa"/>
          </w:tcPr>
          <w:p w14:paraId="494C389C" w14:textId="77777777" w:rsidR="004B287C" w:rsidRPr="004F5752" w:rsidRDefault="002227B5" w:rsidP="00ED63DD">
            <w:pPr>
              <w:pStyle w:val="ColumnHeading"/>
              <w:keepNext/>
            </w:pPr>
            <w:r w:rsidRPr="004F5752">
              <w:t>Geänderter Text</w:t>
            </w:r>
          </w:p>
        </w:tc>
      </w:tr>
      <w:tr w:rsidR="00914B6B" w:rsidRPr="004F5752" w14:paraId="50C13D14" w14:textId="77777777" w:rsidTr="00ED63DD">
        <w:trPr>
          <w:jc w:val="center"/>
        </w:trPr>
        <w:tc>
          <w:tcPr>
            <w:tcW w:w="4876" w:type="dxa"/>
          </w:tcPr>
          <w:p w14:paraId="702433A2" w14:textId="77777777" w:rsidR="004B287C" w:rsidRPr="004F5752" w:rsidRDefault="002227B5" w:rsidP="00ED63DD">
            <w:pPr>
              <w:pStyle w:val="Normal6"/>
            </w:pPr>
            <w:r w:rsidRPr="004F5752">
              <w:t>(2)</w:t>
            </w:r>
            <w:r w:rsidRPr="004F5752">
              <w:tab/>
              <w:t xml:space="preserve">Über den </w:t>
            </w:r>
            <w:r w:rsidRPr="004F5752">
              <w:rPr>
                <w:b/>
                <w:i/>
              </w:rPr>
              <w:t>unabhängigen</w:t>
            </w:r>
            <w:r w:rsidRPr="004F5752">
              <w:t xml:space="preserve"> Überwachungsmechanismus werden die zu überwachenden Abschiebungen aufgrund einer Risikobewertung ausgewählt und die Tätigkeiten auf der Grundlage von Aktenprüfungen und Vor-Ort-Kontrollen durchgeführt, die unangekündigt sein können. </w:t>
            </w:r>
            <w:r w:rsidRPr="004F5752">
              <w:rPr>
                <w:b/>
                <w:i/>
              </w:rPr>
              <w:t>Die Mitgliedstaaten unterrichten</w:t>
            </w:r>
            <w:r w:rsidRPr="004F5752">
              <w:t xml:space="preserve"> die </w:t>
            </w:r>
            <w:r w:rsidRPr="004F5752">
              <w:rPr>
                <w:b/>
                <w:i/>
              </w:rPr>
              <w:t>Überwachungsstelle im Voraus über</w:t>
            </w:r>
            <w:r w:rsidRPr="004F5752">
              <w:t xml:space="preserve"> </w:t>
            </w:r>
            <w:r w:rsidRPr="004F5752">
              <w:rPr>
                <w:b/>
                <w:i/>
              </w:rPr>
              <w:t>bevorstehende Abschiebungen und stellen den Zugang zu den betreffenden Orten sicher</w:t>
            </w:r>
            <w:r w:rsidRPr="004F5752">
              <w:t>.</w:t>
            </w:r>
          </w:p>
        </w:tc>
        <w:tc>
          <w:tcPr>
            <w:tcW w:w="4876" w:type="dxa"/>
          </w:tcPr>
          <w:p w14:paraId="37DDBDA5" w14:textId="77777777" w:rsidR="004B287C" w:rsidRPr="004F5752" w:rsidRDefault="002227B5" w:rsidP="00ED63DD">
            <w:pPr>
              <w:pStyle w:val="Normal6"/>
              <w:rPr>
                <w:szCs w:val="24"/>
              </w:rPr>
            </w:pPr>
            <w:r w:rsidRPr="004F5752">
              <w:t>(2)</w:t>
            </w:r>
            <w:r w:rsidRPr="004F5752">
              <w:tab/>
            </w:r>
            <w:r w:rsidRPr="004F5752">
              <w:rPr>
                <w:b/>
                <w:i/>
              </w:rPr>
              <w:t>Der Europäische</w:t>
            </w:r>
            <w:r w:rsidRPr="004F5752">
              <w:t xml:space="preserve"> </w:t>
            </w:r>
            <w:r w:rsidRPr="004F5752">
              <w:rPr>
                <w:b/>
                <w:i/>
              </w:rPr>
              <w:t xml:space="preserve">Überwachungsmechanismus für Abschiebungen ist zuständig für die Überwachung aller Abschiebungen, einschließlich solcher, die nicht von Frontex koordiniert oder finanziert werden, und solcher, die in ein Drittstaat oder aus einem Drittstaat, mit dem ein Abkommen gemäß Artikel 17 besteht, erfolgen. </w:t>
            </w:r>
            <w:r w:rsidRPr="004F5752">
              <w:t xml:space="preserve">Über den </w:t>
            </w:r>
            <w:r w:rsidRPr="004F5752">
              <w:rPr>
                <w:b/>
                <w:i/>
              </w:rPr>
              <w:t>Europäischen</w:t>
            </w:r>
            <w:r w:rsidRPr="004F5752">
              <w:t xml:space="preserve"> Überwachungsmechanismus </w:t>
            </w:r>
            <w:r w:rsidRPr="004F5752">
              <w:rPr>
                <w:b/>
                <w:i/>
              </w:rPr>
              <w:t>für Abschiebungen</w:t>
            </w:r>
            <w:r w:rsidRPr="004F5752">
              <w:t xml:space="preserve"> werden die zu überwachenden Abschiebungen aufgrund einer Risikobewertung ausgewählt und die Tätigkeiten auf der Grundlage von Aktenpr</w:t>
            </w:r>
            <w:r w:rsidRPr="004F5752">
              <w:t xml:space="preserve">üfungen und Vor-Ort-Kontrollen durchgeführt, die unangekündigt sein können. Die </w:t>
            </w:r>
            <w:r w:rsidRPr="004F5752">
              <w:rPr>
                <w:b/>
                <w:i/>
              </w:rPr>
              <w:t>Überwachung erstreckt sich auf die gesamte Abschiebung</w:t>
            </w:r>
            <w:r w:rsidRPr="004F5752">
              <w:t xml:space="preserve"> </w:t>
            </w:r>
            <w:r w:rsidRPr="004F5752">
              <w:rPr>
                <w:b/>
                <w:i/>
              </w:rPr>
              <w:t>von der Phase vor der Ausreise bis zur Übergabe der Rückkehrer im Rückkehrstaat</w:t>
            </w:r>
            <w:r w:rsidRPr="004F5752">
              <w:t>.</w:t>
            </w:r>
          </w:p>
        </w:tc>
      </w:tr>
    </w:tbl>
    <w:p w14:paraId="205115D0"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1BE9577" w14:textId="77777777" w:rsidR="004B287C" w:rsidRPr="00E52244" w:rsidRDefault="002227B5" w:rsidP="004B287C">
      <w:pPr>
        <w:rPr>
          <w:lang w:val="en-GB"/>
        </w:rPr>
      </w:pPr>
      <w:r w:rsidRPr="00E52244">
        <w:rPr>
          <w:rStyle w:val="HideTWBExt"/>
          <w:lang w:val="en-GB"/>
        </w:rPr>
        <w:t>&lt;/Amend&gt;</w:t>
      </w:r>
    </w:p>
    <w:p w14:paraId="6778EC51"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81</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50EC375"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26D25C9" w14:textId="77777777" w:rsidR="004B287C" w:rsidRPr="004F5752" w:rsidRDefault="002227B5" w:rsidP="004B287C">
      <w:pPr>
        <w:pStyle w:val="NormalBold"/>
      </w:pPr>
      <w:r w:rsidRPr="004F5752">
        <w:rPr>
          <w:rStyle w:val="HideTWBExt"/>
          <w:b w:val="0"/>
        </w:rPr>
        <w:t>&lt;Article&gt;</w:t>
      </w:r>
      <w:r w:rsidRPr="004F5752">
        <w:t>Artikel 15 – Absatz 3</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33CA9581" w14:textId="77777777" w:rsidTr="00ED63DD">
        <w:trPr>
          <w:jc w:val="center"/>
        </w:trPr>
        <w:tc>
          <w:tcPr>
            <w:tcW w:w="9752" w:type="dxa"/>
            <w:gridSpan w:val="2"/>
          </w:tcPr>
          <w:p w14:paraId="704F7864" w14:textId="77777777" w:rsidR="004B287C" w:rsidRPr="004F5752" w:rsidRDefault="004B287C" w:rsidP="00ED63DD">
            <w:pPr>
              <w:keepNext/>
            </w:pPr>
          </w:p>
        </w:tc>
      </w:tr>
      <w:tr w:rsidR="00914B6B" w:rsidRPr="004F5752" w14:paraId="1424750C" w14:textId="77777777" w:rsidTr="00ED63DD">
        <w:trPr>
          <w:jc w:val="center"/>
        </w:trPr>
        <w:tc>
          <w:tcPr>
            <w:tcW w:w="4876" w:type="dxa"/>
          </w:tcPr>
          <w:p w14:paraId="7DD65565" w14:textId="77777777" w:rsidR="004B287C" w:rsidRPr="004F5752" w:rsidRDefault="002227B5" w:rsidP="00ED63DD">
            <w:pPr>
              <w:pStyle w:val="ColumnHeading"/>
              <w:keepNext/>
            </w:pPr>
            <w:r w:rsidRPr="004F5752">
              <w:t>Vorschlag der Kommission</w:t>
            </w:r>
          </w:p>
        </w:tc>
        <w:tc>
          <w:tcPr>
            <w:tcW w:w="4876" w:type="dxa"/>
          </w:tcPr>
          <w:p w14:paraId="2296F43C" w14:textId="77777777" w:rsidR="004B287C" w:rsidRPr="004F5752" w:rsidRDefault="002227B5" w:rsidP="00ED63DD">
            <w:pPr>
              <w:pStyle w:val="ColumnHeading"/>
              <w:keepNext/>
            </w:pPr>
            <w:r w:rsidRPr="004F5752">
              <w:t>Geänderter Text</w:t>
            </w:r>
          </w:p>
        </w:tc>
      </w:tr>
      <w:tr w:rsidR="00914B6B" w:rsidRPr="004F5752" w14:paraId="24986BF1" w14:textId="77777777" w:rsidTr="00ED63DD">
        <w:trPr>
          <w:jc w:val="center"/>
        </w:trPr>
        <w:tc>
          <w:tcPr>
            <w:tcW w:w="4876" w:type="dxa"/>
          </w:tcPr>
          <w:p w14:paraId="55AAF944" w14:textId="77777777" w:rsidR="004B287C" w:rsidRPr="004F5752" w:rsidRDefault="002227B5" w:rsidP="00ED63DD">
            <w:pPr>
              <w:pStyle w:val="Normal6"/>
            </w:pPr>
            <w:r w:rsidRPr="004F5752">
              <w:t>(3)</w:t>
            </w:r>
            <w:r w:rsidRPr="004F5752">
              <w:tab/>
            </w:r>
            <w:r w:rsidRPr="004F5752">
              <w:rPr>
                <w:b/>
                <w:i/>
              </w:rPr>
              <w:t>Über den</w:t>
            </w:r>
            <w:r w:rsidRPr="004F5752">
              <w:t xml:space="preserve"> Überwachungsmechanismus </w:t>
            </w:r>
            <w:r w:rsidRPr="004F5752">
              <w:rPr>
                <w:b/>
                <w:bCs/>
                <w:i/>
                <w:iCs/>
              </w:rPr>
              <w:t xml:space="preserve">werden der zuständigen nationalen Behörde </w:t>
            </w:r>
            <w:r w:rsidRPr="004F5752">
              <w:t xml:space="preserve">fundierte Anschuldigungen von Grundrechtsverstößen </w:t>
            </w:r>
            <w:r w:rsidRPr="004F5752">
              <w:rPr>
                <w:b/>
                <w:i/>
              </w:rPr>
              <w:t xml:space="preserve">bei Abschiebungen mitgeteilt. Die </w:t>
            </w:r>
            <w:r w:rsidRPr="004F5752">
              <w:t xml:space="preserve">zuständigen </w:t>
            </w:r>
            <w:r w:rsidRPr="004F5752">
              <w:rPr>
                <w:b/>
                <w:i/>
              </w:rPr>
              <w:t xml:space="preserve">Behörden </w:t>
            </w:r>
            <w:r w:rsidRPr="004F5752">
              <w:rPr>
                <w:b/>
                <w:i/>
              </w:rPr>
              <w:lastRenderedPageBreak/>
              <w:t>gehen</w:t>
            </w:r>
            <w:r w:rsidRPr="004F5752">
              <w:t xml:space="preserve"> </w:t>
            </w:r>
            <w:r w:rsidRPr="004F5752">
              <w:rPr>
                <w:b/>
                <w:i/>
              </w:rPr>
              <w:t>solchen Anschuldigungen</w:t>
            </w:r>
            <w:r w:rsidRPr="004F5752">
              <w:t xml:space="preserve"> wirksam und unverzüglich </w:t>
            </w:r>
            <w:r w:rsidRPr="004F5752">
              <w:rPr>
                <w:b/>
                <w:bCs/>
                <w:i/>
                <w:iCs/>
              </w:rPr>
              <w:t>nach.</w:t>
            </w:r>
          </w:p>
        </w:tc>
        <w:tc>
          <w:tcPr>
            <w:tcW w:w="4876" w:type="dxa"/>
          </w:tcPr>
          <w:p w14:paraId="1B29907A" w14:textId="77777777" w:rsidR="004B287C" w:rsidRPr="004F5752" w:rsidRDefault="002227B5" w:rsidP="00ED63DD">
            <w:pPr>
              <w:pStyle w:val="Normal6"/>
              <w:rPr>
                <w:szCs w:val="24"/>
              </w:rPr>
            </w:pPr>
            <w:r w:rsidRPr="004F5752">
              <w:lastRenderedPageBreak/>
              <w:t>(3)</w:t>
            </w:r>
            <w:r w:rsidRPr="004F5752">
              <w:tab/>
            </w:r>
            <w:r w:rsidRPr="004F5752">
              <w:rPr>
                <w:b/>
                <w:i/>
              </w:rPr>
              <w:t>Der Europäische</w:t>
            </w:r>
            <w:r w:rsidRPr="004F5752">
              <w:t xml:space="preserve"> Überwachungsmechanismus </w:t>
            </w:r>
            <w:r w:rsidRPr="004F5752">
              <w:rPr>
                <w:b/>
                <w:i/>
              </w:rPr>
              <w:t xml:space="preserve">für Abschiebungen überwacht die Einhaltung der in Artikel 5 festgelegten Grundsätze und Pflichten bei Abschiebungen und erstattet Bericht über seine Ergebnisse, </w:t>
            </w:r>
            <w:r w:rsidRPr="004F5752">
              <w:rPr>
                <w:b/>
                <w:i/>
              </w:rPr>
              <w:lastRenderedPageBreak/>
              <w:t xml:space="preserve">unter anderem über </w:t>
            </w:r>
            <w:r w:rsidRPr="004F5752">
              <w:t xml:space="preserve">fundierte Anschuldigungen von Grundrechtsverstößen </w:t>
            </w:r>
            <w:r w:rsidRPr="004F5752">
              <w:rPr>
                <w:b/>
                <w:bCs/>
                <w:i/>
                <w:iCs/>
              </w:rPr>
              <w:t>während der Abschiebung.</w:t>
            </w:r>
            <w:r w:rsidRPr="004F5752">
              <w:rPr>
                <w:b/>
                <w:i/>
              </w:rPr>
              <w:t xml:space="preserve"> Diese Ergebnisse</w:t>
            </w:r>
            <w:r w:rsidRPr="004F5752">
              <w:t xml:space="preserve"> </w:t>
            </w:r>
            <w:r w:rsidRPr="004F5752">
              <w:rPr>
                <w:b/>
                <w:i/>
              </w:rPr>
              <w:t xml:space="preserve">werden der </w:t>
            </w:r>
            <w:r w:rsidRPr="004F5752">
              <w:t xml:space="preserve">zuständigen </w:t>
            </w:r>
            <w:r w:rsidRPr="004F5752">
              <w:rPr>
                <w:b/>
                <w:i/>
              </w:rPr>
              <w:t>nationalen Behörde, dem Exekutivdirektor von Frontex, dem Grundrechtsbeauftragten von Frontex, der Kommission und der Agentur der Europäischen Union für Grundrechte mitgeteilt</w:t>
            </w:r>
            <w:r w:rsidRPr="004F5752">
              <w:rPr>
                <w:b/>
                <w:i/>
              </w:rPr>
              <w:t>. Die Mitgliedstaaten stellen sicher, dass begründeten Anschuldigungen von Grundrechtsverstößen bei Abschiebungen</w:t>
            </w:r>
            <w:r w:rsidRPr="004F5752">
              <w:t xml:space="preserve"> wirksam </w:t>
            </w:r>
            <w:r w:rsidRPr="004F5752">
              <w:rPr>
                <w:b/>
                <w:i/>
              </w:rPr>
              <w:t>nachgegangen wird</w:t>
            </w:r>
            <w:r w:rsidRPr="004F5752">
              <w:t xml:space="preserve"> und </w:t>
            </w:r>
            <w:r w:rsidRPr="004F5752">
              <w:rPr>
                <w:b/>
                <w:i/>
              </w:rPr>
              <w:t>leiten</w:t>
            </w:r>
            <w:r w:rsidRPr="004F5752">
              <w:t xml:space="preserve"> </w:t>
            </w:r>
            <w:r w:rsidRPr="004F5752">
              <w:rPr>
                <w:b/>
                <w:i/>
              </w:rPr>
              <w:t>erforderlichenfalls</w:t>
            </w:r>
            <w:r w:rsidRPr="004F5752">
              <w:t xml:space="preserve"> unverzüglich </w:t>
            </w:r>
            <w:r w:rsidRPr="004F5752">
              <w:rPr>
                <w:b/>
                <w:i/>
              </w:rPr>
              <w:t>Untersuchungen dieser Anschuldigungen ein</w:t>
            </w:r>
            <w:r w:rsidRPr="004F5752">
              <w:t>.</w:t>
            </w:r>
          </w:p>
        </w:tc>
      </w:tr>
    </w:tbl>
    <w:p w14:paraId="0671CB4E"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6911F24" w14:textId="77777777" w:rsidR="004B287C" w:rsidRPr="00E52244" w:rsidRDefault="002227B5" w:rsidP="004B287C">
      <w:pPr>
        <w:rPr>
          <w:lang w:val="en-GB"/>
        </w:rPr>
      </w:pPr>
      <w:r w:rsidRPr="00E52244">
        <w:rPr>
          <w:rStyle w:val="HideTWBExt"/>
          <w:lang w:val="en-GB"/>
        </w:rPr>
        <w:t>&lt;/Amend&gt;</w:t>
      </w:r>
    </w:p>
    <w:p w14:paraId="18647D93"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82</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2322D8B"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A0A0FBA" w14:textId="77777777" w:rsidR="004B287C" w:rsidRPr="00E52244" w:rsidRDefault="002227B5" w:rsidP="004B287C">
      <w:pPr>
        <w:pStyle w:val="NormalBold"/>
        <w:rPr>
          <w:lang w:val="fr-BE"/>
        </w:rPr>
      </w:pPr>
      <w:r w:rsidRPr="00E52244">
        <w:rPr>
          <w:rStyle w:val="HideTWBExt"/>
          <w:b w:val="0"/>
          <w:lang w:val="fr-BE"/>
        </w:rPr>
        <w:t>&lt;Article&gt;</w:t>
      </w:r>
      <w:proofErr w:type="spellStart"/>
      <w:r w:rsidRPr="00E52244">
        <w:rPr>
          <w:lang w:val="fr-BE"/>
        </w:rPr>
        <w:t>Artikel</w:t>
      </w:r>
      <w:proofErr w:type="spellEnd"/>
      <w:r w:rsidRPr="00E52244">
        <w:rPr>
          <w:lang w:val="fr-BE"/>
        </w:rPr>
        <w:t xml:space="preserve"> 15 – </w:t>
      </w:r>
      <w:proofErr w:type="spellStart"/>
      <w:r w:rsidRPr="00E52244">
        <w:rPr>
          <w:lang w:val="fr-BE"/>
        </w:rPr>
        <w:t>Absatz</w:t>
      </w:r>
      <w:proofErr w:type="spellEnd"/>
      <w:r w:rsidRPr="00E52244">
        <w:rPr>
          <w:lang w:val="fr-BE"/>
        </w:rPr>
        <w:t> 3 a (</w:t>
      </w:r>
      <w:proofErr w:type="spellStart"/>
      <w:r w:rsidRPr="00E52244">
        <w:rPr>
          <w:lang w:val="fr-BE"/>
        </w:rPr>
        <w:t>neu</w:t>
      </w:r>
      <w:proofErr w:type="spellEnd"/>
      <w:r w:rsidRPr="00E52244">
        <w:rPr>
          <w:lang w:val="fr-BE"/>
        </w:rPr>
        <w:t>)</w:t>
      </w:r>
      <w:r w:rsidRPr="00E52244">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E52244" w14:paraId="35172127" w14:textId="77777777" w:rsidTr="00ED63DD">
        <w:trPr>
          <w:jc w:val="center"/>
        </w:trPr>
        <w:tc>
          <w:tcPr>
            <w:tcW w:w="9752" w:type="dxa"/>
            <w:gridSpan w:val="2"/>
          </w:tcPr>
          <w:p w14:paraId="2F0A316E" w14:textId="77777777" w:rsidR="004B287C" w:rsidRPr="00E52244" w:rsidRDefault="004B287C" w:rsidP="00ED63DD">
            <w:pPr>
              <w:keepNext/>
              <w:rPr>
                <w:lang w:val="fr-BE"/>
              </w:rPr>
            </w:pPr>
          </w:p>
        </w:tc>
      </w:tr>
      <w:tr w:rsidR="00914B6B" w:rsidRPr="004F5752" w14:paraId="75392D24" w14:textId="77777777" w:rsidTr="00ED63DD">
        <w:trPr>
          <w:jc w:val="center"/>
        </w:trPr>
        <w:tc>
          <w:tcPr>
            <w:tcW w:w="4876" w:type="dxa"/>
          </w:tcPr>
          <w:p w14:paraId="535FA6FD" w14:textId="77777777" w:rsidR="004B287C" w:rsidRPr="004F5752" w:rsidRDefault="002227B5" w:rsidP="00ED63DD">
            <w:pPr>
              <w:pStyle w:val="ColumnHeading"/>
              <w:keepNext/>
            </w:pPr>
            <w:r w:rsidRPr="004F5752">
              <w:t>Vorschlag der Kommission</w:t>
            </w:r>
          </w:p>
        </w:tc>
        <w:tc>
          <w:tcPr>
            <w:tcW w:w="4876" w:type="dxa"/>
          </w:tcPr>
          <w:p w14:paraId="17961F3D" w14:textId="77777777" w:rsidR="004B287C" w:rsidRPr="004F5752" w:rsidRDefault="002227B5" w:rsidP="00ED63DD">
            <w:pPr>
              <w:pStyle w:val="ColumnHeading"/>
              <w:keepNext/>
            </w:pPr>
            <w:r w:rsidRPr="004F5752">
              <w:t>Geänderter Text</w:t>
            </w:r>
          </w:p>
        </w:tc>
      </w:tr>
      <w:tr w:rsidR="00914B6B" w:rsidRPr="004F5752" w14:paraId="04175ABE" w14:textId="77777777" w:rsidTr="00ED63DD">
        <w:trPr>
          <w:jc w:val="center"/>
        </w:trPr>
        <w:tc>
          <w:tcPr>
            <w:tcW w:w="4876" w:type="dxa"/>
          </w:tcPr>
          <w:p w14:paraId="2D85B0F2" w14:textId="77777777" w:rsidR="004B287C" w:rsidRPr="004F5752" w:rsidRDefault="004B287C" w:rsidP="00ED63DD">
            <w:pPr>
              <w:pStyle w:val="Normal6"/>
            </w:pPr>
          </w:p>
        </w:tc>
        <w:tc>
          <w:tcPr>
            <w:tcW w:w="4876" w:type="dxa"/>
          </w:tcPr>
          <w:p w14:paraId="7CE1F8EB" w14:textId="77777777" w:rsidR="004B287C" w:rsidRPr="004F5752" w:rsidRDefault="002227B5" w:rsidP="00ED63DD">
            <w:pPr>
              <w:pStyle w:val="Normal6"/>
              <w:rPr>
                <w:szCs w:val="24"/>
              </w:rPr>
            </w:pPr>
            <w:r w:rsidRPr="004F5752">
              <w:rPr>
                <w:b/>
                <w:i/>
              </w:rPr>
              <w:t>(3a)</w:t>
            </w:r>
            <w:r w:rsidRPr="004F5752">
              <w:rPr>
                <w:b/>
                <w:i/>
              </w:rPr>
              <w:tab/>
              <w:t>Der Europäische Überwachungsmechanismus für Abschiebungen überwacht die Fortschritte aller auf nationaler Ebene als Reaktion auf seine Überwachung ergriffenen Maßnahmen und ist befugt, jährliche Empfehlungen an die Mitgliedstaaten zu richten.</w:t>
            </w:r>
          </w:p>
        </w:tc>
      </w:tr>
    </w:tbl>
    <w:p w14:paraId="0F00D8CF"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2E8A3001" w14:textId="77777777" w:rsidR="004B287C" w:rsidRPr="00E52244" w:rsidRDefault="002227B5" w:rsidP="004B287C">
      <w:pPr>
        <w:rPr>
          <w:lang w:val="en-GB"/>
        </w:rPr>
      </w:pPr>
      <w:r w:rsidRPr="00E52244">
        <w:rPr>
          <w:rStyle w:val="HideTWBExt"/>
          <w:lang w:val="en-GB"/>
        </w:rPr>
        <w:t>&lt;/Amend&gt;</w:t>
      </w:r>
    </w:p>
    <w:p w14:paraId="06604FB0"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83</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7DDC4B1"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1CF8527" w14:textId="77777777" w:rsidR="004B287C" w:rsidRPr="004F5752" w:rsidRDefault="002227B5" w:rsidP="004B287C">
      <w:pPr>
        <w:pStyle w:val="NormalBold"/>
      </w:pPr>
      <w:r w:rsidRPr="004F5752">
        <w:rPr>
          <w:rStyle w:val="HideTWBExt"/>
          <w:b w:val="0"/>
        </w:rPr>
        <w:t>&lt;Article&gt;</w:t>
      </w:r>
      <w:r w:rsidRPr="004F5752">
        <w:t>Artikel 15 – Absatz 3 b (neu)</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607B701" w14:textId="77777777" w:rsidTr="00ED63DD">
        <w:trPr>
          <w:jc w:val="center"/>
        </w:trPr>
        <w:tc>
          <w:tcPr>
            <w:tcW w:w="9752" w:type="dxa"/>
            <w:gridSpan w:val="2"/>
          </w:tcPr>
          <w:p w14:paraId="2134149E" w14:textId="77777777" w:rsidR="004B287C" w:rsidRPr="004F5752" w:rsidRDefault="004B287C" w:rsidP="00ED63DD">
            <w:pPr>
              <w:keepNext/>
            </w:pPr>
          </w:p>
        </w:tc>
      </w:tr>
      <w:tr w:rsidR="00914B6B" w:rsidRPr="004F5752" w14:paraId="4FE6450B" w14:textId="77777777" w:rsidTr="00ED63DD">
        <w:trPr>
          <w:jc w:val="center"/>
        </w:trPr>
        <w:tc>
          <w:tcPr>
            <w:tcW w:w="4876" w:type="dxa"/>
          </w:tcPr>
          <w:p w14:paraId="510497C0" w14:textId="77777777" w:rsidR="004B287C" w:rsidRPr="004F5752" w:rsidRDefault="002227B5" w:rsidP="00ED63DD">
            <w:pPr>
              <w:pStyle w:val="ColumnHeading"/>
              <w:keepNext/>
            </w:pPr>
            <w:r w:rsidRPr="004F5752">
              <w:t>Vorschlag der Kommission</w:t>
            </w:r>
          </w:p>
        </w:tc>
        <w:tc>
          <w:tcPr>
            <w:tcW w:w="4876" w:type="dxa"/>
          </w:tcPr>
          <w:p w14:paraId="383E7A4A" w14:textId="77777777" w:rsidR="004B287C" w:rsidRPr="004F5752" w:rsidRDefault="002227B5" w:rsidP="00ED63DD">
            <w:pPr>
              <w:pStyle w:val="ColumnHeading"/>
              <w:keepNext/>
            </w:pPr>
            <w:r w:rsidRPr="004F5752">
              <w:t>Geänderter Text</w:t>
            </w:r>
          </w:p>
        </w:tc>
      </w:tr>
      <w:tr w:rsidR="00914B6B" w:rsidRPr="004F5752" w14:paraId="5A85C77F" w14:textId="77777777" w:rsidTr="00ED63DD">
        <w:trPr>
          <w:jc w:val="center"/>
        </w:trPr>
        <w:tc>
          <w:tcPr>
            <w:tcW w:w="4876" w:type="dxa"/>
          </w:tcPr>
          <w:p w14:paraId="4FF3A0DE" w14:textId="77777777" w:rsidR="004B287C" w:rsidRPr="004F5752" w:rsidRDefault="004B287C" w:rsidP="00ED63DD">
            <w:pPr>
              <w:pStyle w:val="Normal6"/>
            </w:pPr>
          </w:p>
        </w:tc>
        <w:tc>
          <w:tcPr>
            <w:tcW w:w="4876" w:type="dxa"/>
          </w:tcPr>
          <w:p w14:paraId="506F57BD" w14:textId="77777777" w:rsidR="004B287C" w:rsidRPr="004F5752" w:rsidRDefault="002227B5" w:rsidP="00ED63DD">
            <w:pPr>
              <w:pStyle w:val="Normal6"/>
              <w:rPr>
                <w:szCs w:val="24"/>
              </w:rPr>
            </w:pPr>
            <w:r w:rsidRPr="004F5752">
              <w:rPr>
                <w:b/>
                <w:i/>
              </w:rPr>
              <w:t>(3b)</w:t>
            </w:r>
            <w:r w:rsidRPr="004F5752">
              <w:rPr>
                <w:b/>
                <w:i/>
              </w:rPr>
              <w:tab/>
              <w:t xml:space="preserve">Die </w:t>
            </w:r>
            <w:r w:rsidRPr="004F5752">
              <w:rPr>
                <w:b/>
                <w:i/>
              </w:rPr>
              <w:t xml:space="preserve">Mitgliedstaaten unterrichten </w:t>
            </w:r>
            <w:r w:rsidRPr="004F5752">
              <w:rPr>
                <w:b/>
                <w:i/>
              </w:rPr>
              <w:lastRenderedPageBreak/>
              <w:t>den Europäischen Überwachungsmechanismus für Abschiebungen im Voraus über bevorstehende Abschiebungen und stellen den Zugang zu allen einschlägigen Orten und Dokumenten sicher, soweit dieser Zugang erforderlich ist, um sicherzustellen, dass die Anforderungen dieses Artikels erfüllt sind.</w:t>
            </w:r>
          </w:p>
        </w:tc>
      </w:tr>
    </w:tbl>
    <w:p w14:paraId="59434B2C"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05A7B061" w14:textId="77777777" w:rsidR="004B287C" w:rsidRPr="00E52244" w:rsidRDefault="002227B5" w:rsidP="004B287C">
      <w:pPr>
        <w:rPr>
          <w:lang w:val="en-GB"/>
        </w:rPr>
      </w:pPr>
      <w:r w:rsidRPr="00E52244">
        <w:rPr>
          <w:rStyle w:val="HideTWBExt"/>
          <w:lang w:val="en-GB"/>
        </w:rPr>
        <w:t>&lt;/Amend&gt;</w:t>
      </w:r>
    </w:p>
    <w:p w14:paraId="0D26211B"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84</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AD0AE34"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2B7A682" w14:textId="77777777" w:rsidR="004B287C" w:rsidRPr="004F5752" w:rsidRDefault="002227B5" w:rsidP="004B287C">
      <w:pPr>
        <w:pStyle w:val="NormalBold"/>
      </w:pPr>
      <w:r w:rsidRPr="004F5752">
        <w:rPr>
          <w:rStyle w:val="HideTWBExt"/>
          <w:b w:val="0"/>
        </w:rPr>
        <w:t>&lt;Article&gt;</w:t>
      </w:r>
      <w:r w:rsidRPr="004F5752">
        <w:t>Artikel 15 – Absatz 3 c (neu)</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4F7A0AE8" w14:textId="77777777" w:rsidTr="007858FC">
        <w:trPr>
          <w:jc w:val="center"/>
        </w:trPr>
        <w:tc>
          <w:tcPr>
            <w:tcW w:w="9752" w:type="dxa"/>
            <w:gridSpan w:val="2"/>
          </w:tcPr>
          <w:p w14:paraId="5A7B83BF" w14:textId="77777777" w:rsidR="004B287C" w:rsidRPr="004F5752" w:rsidRDefault="004B287C" w:rsidP="00ED63DD">
            <w:pPr>
              <w:keepNext/>
            </w:pPr>
          </w:p>
        </w:tc>
      </w:tr>
      <w:tr w:rsidR="00914B6B" w:rsidRPr="004F5752" w14:paraId="2C519AC6" w14:textId="77777777" w:rsidTr="007858FC">
        <w:trPr>
          <w:jc w:val="center"/>
        </w:trPr>
        <w:tc>
          <w:tcPr>
            <w:tcW w:w="4876" w:type="dxa"/>
          </w:tcPr>
          <w:p w14:paraId="180152EE" w14:textId="77777777" w:rsidR="004B287C" w:rsidRPr="004F5752" w:rsidRDefault="002227B5" w:rsidP="00ED63DD">
            <w:pPr>
              <w:pStyle w:val="ColumnHeading"/>
              <w:keepNext/>
            </w:pPr>
            <w:r w:rsidRPr="004F5752">
              <w:t>Vorschlag der Kommission</w:t>
            </w:r>
          </w:p>
        </w:tc>
        <w:tc>
          <w:tcPr>
            <w:tcW w:w="4876" w:type="dxa"/>
          </w:tcPr>
          <w:p w14:paraId="05D7367A" w14:textId="77777777" w:rsidR="004B287C" w:rsidRPr="004F5752" w:rsidRDefault="002227B5" w:rsidP="00ED63DD">
            <w:pPr>
              <w:pStyle w:val="ColumnHeading"/>
              <w:keepNext/>
            </w:pPr>
            <w:r w:rsidRPr="004F5752">
              <w:t>Geänderter Text</w:t>
            </w:r>
          </w:p>
        </w:tc>
      </w:tr>
      <w:tr w:rsidR="00914B6B" w:rsidRPr="004F5752" w14:paraId="71F0AF38" w14:textId="77777777" w:rsidTr="007858FC">
        <w:trPr>
          <w:jc w:val="center"/>
        </w:trPr>
        <w:tc>
          <w:tcPr>
            <w:tcW w:w="4876" w:type="dxa"/>
          </w:tcPr>
          <w:p w14:paraId="51AB5719" w14:textId="77777777" w:rsidR="004B287C" w:rsidRPr="004F5752" w:rsidRDefault="004B287C" w:rsidP="00ED63DD">
            <w:pPr>
              <w:pStyle w:val="Normal6"/>
            </w:pPr>
          </w:p>
        </w:tc>
        <w:tc>
          <w:tcPr>
            <w:tcW w:w="4876" w:type="dxa"/>
          </w:tcPr>
          <w:p w14:paraId="35394AA0" w14:textId="77777777" w:rsidR="004B287C" w:rsidRPr="004F5752" w:rsidRDefault="002227B5" w:rsidP="00ED63DD">
            <w:pPr>
              <w:pStyle w:val="Normal6"/>
              <w:rPr>
                <w:szCs w:val="24"/>
              </w:rPr>
            </w:pPr>
            <w:r w:rsidRPr="004F5752">
              <w:rPr>
                <w:b/>
                <w:i/>
              </w:rPr>
              <w:t>3c.</w:t>
            </w:r>
            <w:r w:rsidRPr="004F5752">
              <w:rPr>
                <w:b/>
                <w:i/>
              </w:rPr>
              <w:tab/>
              <w:t>Die Kommission trägt den Ergebnissen des Europäischen Überwachungsmechanismus für Abschiebungen bei ihrer Bewertung der wirksamen Anwendung und Umsetzung der Charta im Einklang mit Artikel 15 Absatz 1 und Anhang III der Verordnung (EU) 2021/1060 des Europäischen Parlaments und des Rates</w:t>
            </w:r>
            <w:r w:rsidRPr="004F5752">
              <w:rPr>
                <w:b/>
                <w:i/>
                <w:vertAlign w:val="superscript"/>
              </w:rPr>
              <w:t>1a</w:t>
            </w:r>
            <w:r w:rsidRPr="004F5752">
              <w:rPr>
                <w:b/>
                <w:i/>
              </w:rPr>
              <w:t xml:space="preserve"> Rechnung.</w:t>
            </w:r>
          </w:p>
        </w:tc>
      </w:tr>
      <w:tr w:rsidR="00914B6B" w:rsidRPr="004F5752" w14:paraId="03CA8F2E" w14:textId="77777777" w:rsidTr="007858FC">
        <w:trPr>
          <w:jc w:val="center"/>
        </w:trPr>
        <w:tc>
          <w:tcPr>
            <w:tcW w:w="4876" w:type="dxa"/>
          </w:tcPr>
          <w:p w14:paraId="397EE20B" w14:textId="77777777" w:rsidR="007858FC" w:rsidRPr="004F5752" w:rsidRDefault="007858FC" w:rsidP="007858FC">
            <w:pPr>
              <w:pStyle w:val="Normal6"/>
            </w:pPr>
          </w:p>
        </w:tc>
        <w:tc>
          <w:tcPr>
            <w:tcW w:w="4876" w:type="dxa"/>
          </w:tcPr>
          <w:p w14:paraId="53B28CA6" w14:textId="77777777" w:rsidR="007858FC" w:rsidRPr="004F5752" w:rsidRDefault="002227B5" w:rsidP="007858FC">
            <w:pPr>
              <w:pStyle w:val="Normal6"/>
              <w:rPr>
                <w:b/>
                <w:i/>
              </w:rPr>
            </w:pPr>
            <w:r w:rsidRPr="004F5752">
              <w:rPr>
                <w:b/>
                <w:i/>
              </w:rPr>
              <w:t>__________________</w:t>
            </w:r>
          </w:p>
        </w:tc>
      </w:tr>
      <w:tr w:rsidR="00914B6B" w:rsidRPr="004F5752" w14:paraId="7834EF76" w14:textId="77777777" w:rsidTr="007858FC">
        <w:trPr>
          <w:jc w:val="center"/>
        </w:trPr>
        <w:tc>
          <w:tcPr>
            <w:tcW w:w="4876" w:type="dxa"/>
          </w:tcPr>
          <w:p w14:paraId="0CE38725" w14:textId="77777777" w:rsidR="007858FC" w:rsidRPr="004F5752" w:rsidRDefault="007858FC" w:rsidP="007858FC">
            <w:pPr>
              <w:pStyle w:val="Normal6"/>
            </w:pPr>
          </w:p>
        </w:tc>
        <w:tc>
          <w:tcPr>
            <w:tcW w:w="4876" w:type="dxa"/>
          </w:tcPr>
          <w:p w14:paraId="0FC44919" w14:textId="77777777" w:rsidR="007858FC" w:rsidRPr="004F5752" w:rsidRDefault="002227B5" w:rsidP="007858FC">
            <w:pPr>
              <w:pStyle w:val="Normal6"/>
              <w:rPr>
                <w:b/>
                <w:i/>
              </w:rPr>
            </w:pPr>
            <w:r w:rsidRPr="004F5752">
              <w:rPr>
                <w:b/>
                <w:i/>
                <w:vertAlign w:val="superscript"/>
              </w:rPr>
              <w:t>1a</w:t>
            </w:r>
            <w:r w:rsidRPr="004F5752">
              <w:rPr>
                <w:b/>
                <w:i/>
              </w:rPr>
              <w:t>Verordnung (EU) 2021/1060 des Europäischen Parlaments und des Rates vom 24. Juni 2021</w:t>
            </w:r>
            <w:r w:rsidRPr="004F5752">
              <w:t xml:space="preserve"> </w:t>
            </w:r>
            <w:r w:rsidRPr="004F5752">
              <w:rPr>
                <w:b/>
                <w:i/>
              </w:rPr>
              <w:t xml:space="preserve">mit gemeinsamen Bestimmungen für den </w:t>
            </w:r>
            <w:r w:rsidRPr="004F5752">
              <w:rPr>
                <w:b/>
                <w:i/>
              </w:rPr>
              <w:t xml:space="preserve">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 </w:t>
            </w:r>
            <w:proofErr w:type="spellStart"/>
            <w:r w:rsidRPr="004F5752">
              <w:rPr>
                <w:b/>
                <w:i/>
              </w:rPr>
              <w:t>ABl.</w:t>
            </w:r>
            <w:proofErr w:type="spellEnd"/>
            <w:r w:rsidRPr="004F5752">
              <w:rPr>
                <w:b/>
                <w:i/>
              </w:rPr>
              <w:t xml:space="preserve"> L 231 vom 30.6.2021, S. 159, ELI: http://data.europa.eu/eli/reg/2021/1060/oj</w:t>
            </w:r>
            <w:r w:rsidRPr="004F5752">
              <w:rPr>
                <w:b/>
                <w:i/>
              </w:rPr>
              <w:lastRenderedPageBreak/>
              <w:t>).</w:t>
            </w:r>
          </w:p>
        </w:tc>
      </w:tr>
    </w:tbl>
    <w:p w14:paraId="21D38897"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B2BD31C" w14:textId="77777777" w:rsidR="004B287C" w:rsidRPr="00E52244" w:rsidRDefault="002227B5" w:rsidP="004B287C">
      <w:pPr>
        <w:rPr>
          <w:lang w:val="en-GB"/>
        </w:rPr>
      </w:pPr>
      <w:r w:rsidRPr="00E52244">
        <w:rPr>
          <w:rStyle w:val="HideTWBExt"/>
          <w:lang w:val="en-GB"/>
        </w:rPr>
        <w:t>&lt;/Amend&gt;</w:t>
      </w:r>
    </w:p>
    <w:p w14:paraId="6B4EB33C"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85</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453EEB60"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19D88EFB" w14:textId="77777777" w:rsidR="004B287C" w:rsidRPr="004F5752" w:rsidRDefault="002227B5" w:rsidP="004B287C">
      <w:pPr>
        <w:pStyle w:val="NormalBold"/>
      </w:pPr>
      <w:r w:rsidRPr="004F5752">
        <w:rPr>
          <w:rStyle w:val="HideTWBExt"/>
          <w:b w:val="0"/>
        </w:rPr>
        <w:t>&lt;Article&gt;</w:t>
      </w:r>
      <w:r w:rsidRPr="004F5752">
        <w:t>Artikel 16 – Absatz 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11A39926" w14:textId="77777777" w:rsidTr="00ED63DD">
        <w:trPr>
          <w:jc w:val="center"/>
        </w:trPr>
        <w:tc>
          <w:tcPr>
            <w:tcW w:w="9752" w:type="dxa"/>
            <w:gridSpan w:val="2"/>
          </w:tcPr>
          <w:p w14:paraId="23F1E324" w14:textId="77777777" w:rsidR="004B287C" w:rsidRPr="004F5752" w:rsidRDefault="004B287C" w:rsidP="00ED63DD">
            <w:pPr>
              <w:keepNext/>
            </w:pPr>
          </w:p>
        </w:tc>
      </w:tr>
      <w:tr w:rsidR="00914B6B" w:rsidRPr="004F5752" w14:paraId="16B81355" w14:textId="77777777" w:rsidTr="00ED63DD">
        <w:trPr>
          <w:jc w:val="center"/>
        </w:trPr>
        <w:tc>
          <w:tcPr>
            <w:tcW w:w="4876" w:type="dxa"/>
          </w:tcPr>
          <w:p w14:paraId="4C36FBB4" w14:textId="77777777" w:rsidR="004B287C" w:rsidRPr="004F5752" w:rsidRDefault="002227B5" w:rsidP="00ED63DD">
            <w:pPr>
              <w:pStyle w:val="ColumnHeading"/>
              <w:keepNext/>
            </w:pPr>
            <w:r w:rsidRPr="004F5752">
              <w:t>Vorschlag der Kommission</w:t>
            </w:r>
          </w:p>
        </w:tc>
        <w:tc>
          <w:tcPr>
            <w:tcW w:w="4876" w:type="dxa"/>
          </w:tcPr>
          <w:p w14:paraId="74630B5E" w14:textId="77777777" w:rsidR="004B287C" w:rsidRPr="004F5752" w:rsidRDefault="002227B5" w:rsidP="00ED63DD">
            <w:pPr>
              <w:pStyle w:val="ColumnHeading"/>
              <w:keepNext/>
            </w:pPr>
            <w:r w:rsidRPr="004F5752">
              <w:t>Geänderter Text</w:t>
            </w:r>
          </w:p>
        </w:tc>
      </w:tr>
      <w:tr w:rsidR="00914B6B" w:rsidRPr="004F5752" w14:paraId="109580E3" w14:textId="77777777" w:rsidTr="00ED63DD">
        <w:trPr>
          <w:jc w:val="center"/>
        </w:trPr>
        <w:tc>
          <w:tcPr>
            <w:tcW w:w="4876" w:type="dxa"/>
          </w:tcPr>
          <w:p w14:paraId="2ECA52DC" w14:textId="77777777" w:rsidR="004B287C" w:rsidRPr="004F5752" w:rsidRDefault="002227B5" w:rsidP="00ED63DD">
            <w:pPr>
              <w:pStyle w:val="Normal6"/>
            </w:pPr>
            <w:r w:rsidRPr="004F5752">
              <w:t>(2)</w:t>
            </w:r>
            <w:r w:rsidRPr="004F5752">
              <w:tab/>
            </w:r>
            <w:r w:rsidRPr="004F5752">
              <w:t>Drittstaatsangehörige, die in den Anwendungsbereich dieses Artikels fallen, sind Gegenstand einer Abschiebung nach Artikel </w:t>
            </w:r>
            <w:r w:rsidRPr="004F5752">
              <w:rPr>
                <w:b/>
                <w:i/>
              </w:rPr>
              <w:t>12</w:t>
            </w:r>
            <w:r w:rsidRPr="004F5752">
              <w:t>.</w:t>
            </w:r>
          </w:p>
        </w:tc>
        <w:tc>
          <w:tcPr>
            <w:tcW w:w="4876" w:type="dxa"/>
          </w:tcPr>
          <w:p w14:paraId="22D9977E" w14:textId="77777777" w:rsidR="004B287C" w:rsidRPr="004F5752" w:rsidRDefault="002227B5" w:rsidP="00ED63DD">
            <w:pPr>
              <w:pStyle w:val="Normal6"/>
              <w:rPr>
                <w:szCs w:val="24"/>
              </w:rPr>
            </w:pPr>
            <w:r w:rsidRPr="004F5752">
              <w:t>(2)</w:t>
            </w:r>
            <w:r w:rsidRPr="004F5752">
              <w:tab/>
              <w:t>Drittstaatsangehörige, die in den Anwendungsbereich dieses Artikels fallen, sind Gegenstand einer Abschiebung nach Artikel </w:t>
            </w:r>
            <w:r w:rsidRPr="004F5752">
              <w:rPr>
                <w:b/>
                <w:i/>
              </w:rPr>
              <w:t>13a</w:t>
            </w:r>
            <w:r w:rsidRPr="004F5752">
              <w:t>.</w:t>
            </w:r>
          </w:p>
        </w:tc>
      </w:tr>
    </w:tbl>
    <w:p w14:paraId="527E3C36"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FD8C2DA" w14:textId="77777777" w:rsidR="004B287C" w:rsidRPr="00E52244" w:rsidRDefault="002227B5" w:rsidP="004B287C">
      <w:pPr>
        <w:rPr>
          <w:lang w:val="en-GB"/>
        </w:rPr>
      </w:pPr>
      <w:r w:rsidRPr="00E52244">
        <w:rPr>
          <w:rStyle w:val="HideTWBExt"/>
          <w:lang w:val="en-GB"/>
        </w:rPr>
        <w:t>&lt;/Amend&gt;</w:t>
      </w:r>
    </w:p>
    <w:p w14:paraId="49B7F9DD"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86</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1F976DE"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A51E57C" w14:textId="77777777" w:rsidR="004B287C" w:rsidRPr="004F5752" w:rsidRDefault="002227B5" w:rsidP="004B287C">
      <w:pPr>
        <w:pStyle w:val="NormalBold"/>
      </w:pPr>
      <w:r w:rsidRPr="004F5752">
        <w:rPr>
          <w:rStyle w:val="HideTWBExt"/>
          <w:b w:val="0"/>
        </w:rPr>
        <w:t>&lt;Article&gt;</w:t>
      </w:r>
      <w:r w:rsidRPr="004F5752">
        <w:t>Artikel 16 – Absatz 3 – Buchstabe a</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4B6E1796" w14:textId="77777777" w:rsidTr="00ED63DD">
        <w:trPr>
          <w:jc w:val="center"/>
        </w:trPr>
        <w:tc>
          <w:tcPr>
            <w:tcW w:w="9752" w:type="dxa"/>
            <w:gridSpan w:val="2"/>
          </w:tcPr>
          <w:p w14:paraId="42DDA0C9" w14:textId="77777777" w:rsidR="004B287C" w:rsidRPr="004F5752" w:rsidRDefault="004B287C" w:rsidP="00ED63DD">
            <w:pPr>
              <w:keepNext/>
            </w:pPr>
          </w:p>
        </w:tc>
      </w:tr>
      <w:tr w:rsidR="00914B6B" w:rsidRPr="004F5752" w14:paraId="68024473" w14:textId="77777777" w:rsidTr="00ED63DD">
        <w:trPr>
          <w:jc w:val="center"/>
        </w:trPr>
        <w:tc>
          <w:tcPr>
            <w:tcW w:w="4876" w:type="dxa"/>
          </w:tcPr>
          <w:p w14:paraId="598BA3CB" w14:textId="77777777" w:rsidR="004B287C" w:rsidRPr="004F5752" w:rsidRDefault="002227B5" w:rsidP="00ED63DD">
            <w:pPr>
              <w:pStyle w:val="ColumnHeading"/>
              <w:keepNext/>
            </w:pPr>
            <w:r w:rsidRPr="004F5752">
              <w:t>Vorschlag der Kommission</w:t>
            </w:r>
          </w:p>
        </w:tc>
        <w:tc>
          <w:tcPr>
            <w:tcW w:w="4876" w:type="dxa"/>
          </w:tcPr>
          <w:p w14:paraId="5D177577" w14:textId="77777777" w:rsidR="004B287C" w:rsidRPr="004F5752" w:rsidRDefault="002227B5" w:rsidP="00ED63DD">
            <w:pPr>
              <w:pStyle w:val="ColumnHeading"/>
              <w:keepNext/>
            </w:pPr>
            <w:r w:rsidRPr="004F5752">
              <w:t>Geänderter Text</w:t>
            </w:r>
          </w:p>
        </w:tc>
      </w:tr>
      <w:tr w:rsidR="00914B6B" w:rsidRPr="004F5752" w14:paraId="0BB1731C" w14:textId="77777777" w:rsidTr="00ED63DD">
        <w:trPr>
          <w:jc w:val="center"/>
        </w:trPr>
        <w:tc>
          <w:tcPr>
            <w:tcW w:w="4876" w:type="dxa"/>
          </w:tcPr>
          <w:p w14:paraId="3A08D109" w14:textId="77777777" w:rsidR="004B287C" w:rsidRPr="004F5752" w:rsidRDefault="002227B5" w:rsidP="00ED63DD">
            <w:pPr>
              <w:pStyle w:val="Normal6"/>
            </w:pPr>
            <w:r w:rsidRPr="004F5752">
              <w:t>a)</w:t>
            </w:r>
            <w:r w:rsidRPr="004F5752">
              <w:tab/>
              <w:t xml:space="preserve">einem nach </w:t>
            </w:r>
            <w:r w:rsidRPr="004F5752">
              <w:t>Artikel 10 verhängten Einreiseverbot unterliegen</w:t>
            </w:r>
            <w:r w:rsidRPr="004F5752">
              <w:rPr>
                <w:b/>
                <w:i/>
              </w:rPr>
              <w:t>, das die in Artikel 10 Absatz 6 genannte Höchstdauer um einen zusätzlichen Zeitraum von höchstens zehn Jahren überschreitet</w:t>
            </w:r>
            <w:r w:rsidRPr="004F5752">
              <w:t>;</w:t>
            </w:r>
          </w:p>
        </w:tc>
        <w:tc>
          <w:tcPr>
            <w:tcW w:w="4876" w:type="dxa"/>
          </w:tcPr>
          <w:p w14:paraId="7F481743" w14:textId="77777777" w:rsidR="004B287C" w:rsidRPr="004F5752" w:rsidRDefault="002227B5" w:rsidP="00ED63DD">
            <w:pPr>
              <w:pStyle w:val="Normal6"/>
              <w:rPr>
                <w:szCs w:val="24"/>
              </w:rPr>
            </w:pPr>
            <w:r w:rsidRPr="004F5752">
              <w:t>a)</w:t>
            </w:r>
            <w:r w:rsidRPr="004F5752">
              <w:tab/>
              <w:t>einem nach Artikel 10 verhängten Einreiseverbot unterliegen;</w:t>
            </w:r>
          </w:p>
        </w:tc>
      </w:tr>
    </w:tbl>
    <w:p w14:paraId="31999FC3"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D92C438" w14:textId="77777777" w:rsidR="004B287C" w:rsidRPr="00E52244" w:rsidRDefault="002227B5" w:rsidP="004B287C">
      <w:pPr>
        <w:rPr>
          <w:lang w:val="en-GB"/>
        </w:rPr>
      </w:pPr>
      <w:r w:rsidRPr="00E52244">
        <w:rPr>
          <w:rStyle w:val="HideTWBExt"/>
          <w:lang w:val="en-GB"/>
        </w:rPr>
        <w:t>&lt;/Amend&gt;</w:t>
      </w:r>
    </w:p>
    <w:p w14:paraId="327E8404"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87</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A9B680B"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76F3389F" w14:textId="77777777" w:rsidR="004B287C" w:rsidRPr="004F5752" w:rsidRDefault="002227B5" w:rsidP="004B287C">
      <w:pPr>
        <w:pStyle w:val="NormalBold"/>
      </w:pPr>
      <w:r w:rsidRPr="004F5752">
        <w:rPr>
          <w:rStyle w:val="HideTWBExt"/>
          <w:b w:val="0"/>
        </w:rPr>
        <w:t>&lt;Article&gt;</w:t>
      </w:r>
      <w:r w:rsidRPr="004F5752">
        <w:t>Artikel 17 – Überschrift</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BB4FA2B" w14:textId="77777777" w:rsidTr="00ED63DD">
        <w:trPr>
          <w:jc w:val="center"/>
        </w:trPr>
        <w:tc>
          <w:tcPr>
            <w:tcW w:w="9752" w:type="dxa"/>
            <w:gridSpan w:val="2"/>
          </w:tcPr>
          <w:p w14:paraId="6BD028AA" w14:textId="77777777" w:rsidR="004B287C" w:rsidRPr="004F5752" w:rsidRDefault="004B287C" w:rsidP="00ED63DD">
            <w:pPr>
              <w:keepNext/>
            </w:pPr>
          </w:p>
        </w:tc>
      </w:tr>
      <w:tr w:rsidR="00914B6B" w:rsidRPr="004F5752" w14:paraId="57464A35" w14:textId="77777777" w:rsidTr="00ED63DD">
        <w:trPr>
          <w:jc w:val="center"/>
        </w:trPr>
        <w:tc>
          <w:tcPr>
            <w:tcW w:w="4876" w:type="dxa"/>
          </w:tcPr>
          <w:p w14:paraId="58EE1990" w14:textId="77777777" w:rsidR="004B287C" w:rsidRPr="004F5752" w:rsidRDefault="002227B5" w:rsidP="00ED63DD">
            <w:pPr>
              <w:pStyle w:val="ColumnHeading"/>
              <w:keepNext/>
            </w:pPr>
            <w:r w:rsidRPr="004F5752">
              <w:t>Vorschlag der Kommission</w:t>
            </w:r>
          </w:p>
        </w:tc>
        <w:tc>
          <w:tcPr>
            <w:tcW w:w="4876" w:type="dxa"/>
          </w:tcPr>
          <w:p w14:paraId="41579044" w14:textId="77777777" w:rsidR="004B287C" w:rsidRPr="004F5752" w:rsidRDefault="002227B5" w:rsidP="00ED63DD">
            <w:pPr>
              <w:pStyle w:val="ColumnHeading"/>
              <w:keepNext/>
            </w:pPr>
            <w:r w:rsidRPr="004F5752">
              <w:t>Geänderter Text</w:t>
            </w:r>
          </w:p>
        </w:tc>
      </w:tr>
      <w:tr w:rsidR="00914B6B" w:rsidRPr="004F5752" w14:paraId="56DE4C1C" w14:textId="77777777" w:rsidTr="00ED63DD">
        <w:trPr>
          <w:jc w:val="center"/>
        </w:trPr>
        <w:tc>
          <w:tcPr>
            <w:tcW w:w="4876" w:type="dxa"/>
          </w:tcPr>
          <w:p w14:paraId="3E99B45D" w14:textId="77777777" w:rsidR="004B287C" w:rsidRPr="004F5752" w:rsidRDefault="002227B5" w:rsidP="00ED63DD">
            <w:pPr>
              <w:pStyle w:val="Normal6"/>
            </w:pPr>
            <w:r w:rsidRPr="004F5752">
              <w:t xml:space="preserve">Rückkehr in einen Drittstaat, mit dem ein Abkommen </w:t>
            </w:r>
            <w:r w:rsidRPr="004F5752">
              <w:rPr>
                <w:b/>
                <w:i/>
              </w:rPr>
              <w:t>oder eine Vereinbarung</w:t>
            </w:r>
            <w:r w:rsidRPr="004F5752">
              <w:t xml:space="preserve"> besteht</w:t>
            </w:r>
          </w:p>
        </w:tc>
        <w:tc>
          <w:tcPr>
            <w:tcW w:w="4876" w:type="dxa"/>
          </w:tcPr>
          <w:p w14:paraId="29A916D9" w14:textId="77777777" w:rsidR="004B287C" w:rsidRPr="004F5752" w:rsidRDefault="002227B5" w:rsidP="00ED63DD">
            <w:pPr>
              <w:pStyle w:val="Normal6"/>
              <w:rPr>
                <w:szCs w:val="24"/>
              </w:rPr>
            </w:pPr>
            <w:r w:rsidRPr="004F5752">
              <w:t>Rückkehr in einen Drittstaat, mit dem ein Abkommen besteht</w:t>
            </w:r>
          </w:p>
        </w:tc>
      </w:tr>
    </w:tbl>
    <w:p w14:paraId="291AC0BD"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0260E217" w14:textId="77777777" w:rsidR="004B287C" w:rsidRPr="00E52244" w:rsidRDefault="002227B5" w:rsidP="004B287C">
      <w:pPr>
        <w:rPr>
          <w:lang w:val="en-GB"/>
        </w:rPr>
      </w:pPr>
      <w:r w:rsidRPr="00E52244">
        <w:rPr>
          <w:rStyle w:val="HideTWBExt"/>
          <w:lang w:val="en-GB"/>
        </w:rPr>
        <w:t>&lt;/Amend&gt;</w:t>
      </w:r>
    </w:p>
    <w:p w14:paraId="59CE2E26"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88</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55CD3E93"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DE664EB" w14:textId="77777777" w:rsidR="004B287C" w:rsidRPr="004F5752" w:rsidRDefault="002227B5" w:rsidP="004B287C">
      <w:pPr>
        <w:pStyle w:val="NormalBold"/>
      </w:pPr>
      <w:r w:rsidRPr="004F5752">
        <w:rPr>
          <w:rStyle w:val="HideTWBExt"/>
          <w:b w:val="0"/>
        </w:rPr>
        <w:t>&lt;Article&gt;</w:t>
      </w:r>
      <w:r w:rsidRPr="004F5752">
        <w:t>Artikel 17 – Absatz 1</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CAF8FF1" w14:textId="77777777" w:rsidTr="00ED63DD">
        <w:trPr>
          <w:jc w:val="center"/>
        </w:trPr>
        <w:tc>
          <w:tcPr>
            <w:tcW w:w="9752" w:type="dxa"/>
            <w:gridSpan w:val="2"/>
          </w:tcPr>
          <w:p w14:paraId="4ABA6B34" w14:textId="77777777" w:rsidR="004B287C" w:rsidRPr="004F5752" w:rsidRDefault="004B287C" w:rsidP="00ED63DD">
            <w:pPr>
              <w:keepNext/>
            </w:pPr>
          </w:p>
        </w:tc>
      </w:tr>
      <w:tr w:rsidR="00914B6B" w:rsidRPr="004F5752" w14:paraId="053FD72E" w14:textId="77777777" w:rsidTr="00ED63DD">
        <w:trPr>
          <w:jc w:val="center"/>
        </w:trPr>
        <w:tc>
          <w:tcPr>
            <w:tcW w:w="4876" w:type="dxa"/>
          </w:tcPr>
          <w:p w14:paraId="2631F987" w14:textId="77777777" w:rsidR="004B287C" w:rsidRPr="004F5752" w:rsidRDefault="002227B5" w:rsidP="00ED63DD">
            <w:pPr>
              <w:pStyle w:val="ColumnHeading"/>
              <w:keepNext/>
            </w:pPr>
            <w:r w:rsidRPr="004F5752">
              <w:t>Vorschlag der Kommission</w:t>
            </w:r>
          </w:p>
        </w:tc>
        <w:tc>
          <w:tcPr>
            <w:tcW w:w="4876" w:type="dxa"/>
          </w:tcPr>
          <w:p w14:paraId="663E75F3" w14:textId="77777777" w:rsidR="004B287C" w:rsidRPr="004F5752" w:rsidRDefault="002227B5" w:rsidP="00ED63DD">
            <w:pPr>
              <w:pStyle w:val="ColumnHeading"/>
              <w:keepNext/>
            </w:pPr>
            <w:r w:rsidRPr="004F5752">
              <w:t>Geänderter Text</w:t>
            </w:r>
          </w:p>
        </w:tc>
      </w:tr>
      <w:tr w:rsidR="00914B6B" w:rsidRPr="004F5752" w14:paraId="3CFD0634" w14:textId="77777777" w:rsidTr="00ED63DD">
        <w:trPr>
          <w:jc w:val="center"/>
        </w:trPr>
        <w:tc>
          <w:tcPr>
            <w:tcW w:w="4876" w:type="dxa"/>
          </w:tcPr>
          <w:p w14:paraId="7D2EA266" w14:textId="77777777" w:rsidR="004B287C" w:rsidRPr="004F5752" w:rsidRDefault="002227B5" w:rsidP="00ED63DD">
            <w:pPr>
              <w:pStyle w:val="Normal6"/>
            </w:pPr>
            <w:r w:rsidRPr="004F5752">
              <w:t>(1)</w:t>
            </w:r>
            <w:r w:rsidRPr="004F5752">
              <w:tab/>
            </w:r>
            <w:r w:rsidRPr="004F5752">
              <w:t xml:space="preserve">Die Rückkehr illegal aufhältiger Drittstaatsangehöriger in einen Rückkehrstaat im Sinne des Artikels 4 Nummer 3 Buchstabe g erfordert den Abschluss eines Abkommens </w:t>
            </w:r>
            <w:r w:rsidRPr="004F5752">
              <w:rPr>
                <w:b/>
                <w:i/>
              </w:rPr>
              <w:t>oder einer Vereinbarung</w:t>
            </w:r>
            <w:r w:rsidRPr="004F5752">
              <w:t xml:space="preserve"> mit einem Drittstaat</w:t>
            </w:r>
            <w:r w:rsidRPr="004F5752">
              <w:rPr>
                <w:b/>
                <w:i/>
              </w:rPr>
              <w:t>. Ein solches Abkommen oder eine solche Vereinbarung darf</w:t>
            </w:r>
            <w:r w:rsidRPr="004F5752">
              <w:t xml:space="preserve"> nur </w:t>
            </w:r>
            <w:r w:rsidRPr="004F5752">
              <w:rPr>
                <w:b/>
                <w:i/>
              </w:rPr>
              <w:t>mit einem Drittstaat geschlossen werden, in dem die internationalen Menschenrechtsnormen und -grundsätze</w:t>
            </w:r>
            <w:r w:rsidRPr="004F5752">
              <w:t xml:space="preserve"> </w:t>
            </w:r>
            <w:r w:rsidRPr="004F5752">
              <w:rPr>
                <w:b/>
                <w:i/>
              </w:rPr>
              <w:t>im Einklang mit dem Völkerrecht, einschließlich des Grundsatzes der Nichtzurückweisung, eingehalten werden</w:t>
            </w:r>
            <w:r w:rsidRPr="004F5752">
              <w:t>.</w:t>
            </w:r>
          </w:p>
        </w:tc>
        <w:tc>
          <w:tcPr>
            <w:tcW w:w="4876" w:type="dxa"/>
          </w:tcPr>
          <w:p w14:paraId="01192715" w14:textId="77777777" w:rsidR="004B287C" w:rsidRPr="004F5752" w:rsidRDefault="002227B5" w:rsidP="00ED63DD">
            <w:pPr>
              <w:pStyle w:val="Normal6"/>
              <w:rPr>
                <w:szCs w:val="24"/>
              </w:rPr>
            </w:pPr>
            <w:r w:rsidRPr="004F5752">
              <w:t>(1)</w:t>
            </w:r>
            <w:r w:rsidRPr="004F5752">
              <w:tab/>
              <w:t xml:space="preserve">Die Rückkehr </w:t>
            </w:r>
            <w:r w:rsidRPr="004F5752">
              <w:t>illegal aufhältiger Drittstaatsangehöriger in einen Rückkehrstaat im Sinne des Artikels 4 Nummer 3 Buchstabe g erfordert den Abschluss eines Abkommens mit einem Drittstaat</w:t>
            </w:r>
            <w:r w:rsidRPr="004F5752">
              <w:rPr>
                <w:b/>
                <w:i/>
              </w:rPr>
              <w:t>, und gilt</w:t>
            </w:r>
            <w:r w:rsidRPr="004F5752">
              <w:t xml:space="preserve"> nur </w:t>
            </w:r>
            <w:r w:rsidRPr="004F5752">
              <w:rPr>
                <w:b/>
                <w:i/>
              </w:rPr>
              <w:t>für diejenigen, die trotz angemessener Unterstützung nicht freiwillig zurückkehren oder nicht gemäß</w:t>
            </w:r>
            <w:r w:rsidRPr="004F5752">
              <w:t xml:space="preserve"> </w:t>
            </w:r>
            <w:r w:rsidRPr="004F5752">
              <w:rPr>
                <w:b/>
                <w:i/>
              </w:rPr>
              <w:t>der in Artikel 4 Absatz 3 festgelegten Rangfolge zwangsweise in eines der anderen Rückkehrländer zurückgeführt werden können</w:t>
            </w:r>
            <w:r w:rsidRPr="004F5752">
              <w:t>.</w:t>
            </w:r>
          </w:p>
        </w:tc>
      </w:tr>
    </w:tbl>
    <w:p w14:paraId="51E3CDDC"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2B5D557A" w14:textId="77777777" w:rsidR="004B287C" w:rsidRPr="00E52244" w:rsidRDefault="002227B5" w:rsidP="004B287C">
      <w:pPr>
        <w:rPr>
          <w:lang w:val="en-GB"/>
        </w:rPr>
      </w:pPr>
      <w:r w:rsidRPr="00E52244">
        <w:rPr>
          <w:rStyle w:val="HideTWBExt"/>
          <w:lang w:val="en-GB"/>
        </w:rPr>
        <w:t>&lt;/Amend&gt;</w:t>
      </w:r>
    </w:p>
    <w:p w14:paraId="36A4FA05"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89</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2185D57"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BC1D668" w14:textId="77777777" w:rsidR="004B287C" w:rsidRPr="00E52244" w:rsidRDefault="002227B5" w:rsidP="004B287C">
      <w:pPr>
        <w:pStyle w:val="NormalBold"/>
        <w:rPr>
          <w:lang w:val="fr-BE"/>
        </w:rPr>
      </w:pPr>
      <w:r w:rsidRPr="00E52244">
        <w:rPr>
          <w:rStyle w:val="HideTWBExt"/>
          <w:b w:val="0"/>
          <w:lang w:val="fr-BE"/>
        </w:rPr>
        <w:t>&lt;Article&gt;</w:t>
      </w:r>
      <w:proofErr w:type="spellStart"/>
      <w:r w:rsidRPr="00E52244">
        <w:rPr>
          <w:lang w:val="fr-BE"/>
        </w:rPr>
        <w:t>Artikel</w:t>
      </w:r>
      <w:proofErr w:type="spellEnd"/>
      <w:r w:rsidRPr="00E52244">
        <w:rPr>
          <w:lang w:val="fr-BE"/>
        </w:rPr>
        <w:t xml:space="preserve"> 17 – </w:t>
      </w:r>
      <w:proofErr w:type="spellStart"/>
      <w:r w:rsidRPr="00E52244">
        <w:rPr>
          <w:lang w:val="fr-BE"/>
        </w:rPr>
        <w:t>Absatz</w:t>
      </w:r>
      <w:proofErr w:type="spellEnd"/>
      <w:r w:rsidRPr="00E52244">
        <w:rPr>
          <w:lang w:val="fr-BE"/>
        </w:rPr>
        <w:t> 1 a (</w:t>
      </w:r>
      <w:proofErr w:type="spellStart"/>
      <w:r w:rsidRPr="00E52244">
        <w:rPr>
          <w:lang w:val="fr-BE"/>
        </w:rPr>
        <w:t>neu</w:t>
      </w:r>
      <w:proofErr w:type="spellEnd"/>
      <w:r w:rsidRPr="00E52244">
        <w:rPr>
          <w:lang w:val="fr-BE"/>
        </w:rPr>
        <w:t>)</w:t>
      </w:r>
      <w:r w:rsidRPr="00E52244">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E52244" w14:paraId="4A4D9F06" w14:textId="77777777" w:rsidTr="00ED63DD">
        <w:trPr>
          <w:jc w:val="center"/>
        </w:trPr>
        <w:tc>
          <w:tcPr>
            <w:tcW w:w="9752" w:type="dxa"/>
            <w:gridSpan w:val="2"/>
          </w:tcPr>
          <w:p w14:paraId="464B1ABD" w14:textId="77777777" w:rsidR="004B287C" w:rsidRPr="00E52244" w:rsidRDefault="004B287C" w:rsidP="00ED63DD">
            <w:pPr>
              <w:keepNext/>
              <w:rPr>
                <w:lang w:val="fr-BE"/>
              </w:rPr>
            </w:pPr>
          </w:p>
        </w:tc>
      </w:tr>
      <w:tr w:rsidR="00914B6B" w:rsidRPr="004F5752" w14:paraId="281B8585" w14:textId="77777777" w:rsidTr="00ED63DD">
        <w:trPr>
          <w:jc w:val="center"/>
        </w:trPr>
        <w:tc>
          <w:tcPr>
            <w:tcW w:w="4876" w:type="dxa"/>
          </w:tcPr>
          <w:p w14:paraId="1EDA8545" w14:textId="77777777" w:rsidR="004B287C" w:rsidRPr="004F5752" w:rsidRDefault="002227B5" w:rsidP="00ED63DD">
            <w:pPr>
              <w:pStyle w:val="ColumnHeading"/>
              <w:keepNext/>
            </w:pPr>
            <w:r w:rsidRPr="004F5752">
              <w:t>Vorschlag der Kommission</w:t>
            </w:r>
          </w:p>
        </w:tc>
        <w:tc>
          <w:tcPr>
            <w:tcW w:w="4876" w:type="dxa"/>
          </w:tcPr>
          <w:p w14:paraId="4037649C" w14:textId="77777777" w:rsidR="004B287C" w:rsidRPr="004F5752" w:rsidRDefault="002227B5" w:rsidP="00ED63DD">
            <w:pPr>
              <w:pStyle w:val="ColumnHeading"/>
              <w:keepNext/>
            </w:pPr>
            <w:r w:rsidRPr="004F5752">
              <w:t>Geänderter Text</w:t>
            </w:r>
          </w:p>
        </w:tc>
      </w:tr>
      <w:tr w:rsidR="00914B6B" w:rsidRPr="004F5752" w14:paraId="3440C3D4" w14:textId="77777777" w:rsidTr="00ED63DD">
        <w:trPr>
          <w:jc w:val="center"/>
        </w:trPr>
        <w:tc>
          <w:tcPr>
            <w:tcW w:w="4876" w:type="dxa"/>
          </w:tcPr>
          <w:p w14:paraId="42DE18C8" w14:textId="77777777" w:rsidR="004B287C" w:rsidRPr="004F5752" w:rsidRDefault="004B287C" w:rsidP="00ED63DD">
            <w:pPr>
              <w:pStyle w:val="Normal6"/>
            </w:pPr>
          </w:p>
        </w:tc>
        <w:tc>
          <w:tcPr>
            <w:tcW w:w="4876" w:type="dxa"/>
          </w:tcPr>
          <w:p w14:paraId="5D6985D9" w14:textId="77777777" w:rsidR="004B287C" w:rsidRPr="004F5752" w:rsidRDefault="002227B5" w:rsidP="00ED63DD">
            <w:pPr>
              <w:pStyle w:val="Normal6"/>
              <w:rPr>
                <w:szCs w:val="24"/>
              </w:rPr>
            </w:pPr>
            <w:r w:rsidRPr="004F5752">
              <w:rPr>
                <w:b/>
                <w:i/>
              </w:rPr>
              <w:t>(1a)</w:t>
            </w:r>
            <w:r w:rsidRPr="004F5752">
              <w:rPr>
                <w:b/>
                <w:i/>
              </w:rPr>
              <w:tab/>
              <w:t>Ein Abkommen nach Absatz 1 wird von einem Mitgliedstaat oder der Union mit einem Drittstaat geschlossen. Ein solches Abkommen muss mit Artikel 5 im Einklang stehen.</w:t>
            </w:r>
          </w:p>
        </w:tc>
      </w:tr>
    </w:tbl>
    <w:p w14:paraId="33A5685E"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6BA1BB82" w14:textId="77777777" w:rsidR="004B287C" w:rsidRPr="004F5752" w:rsidRDefault="002227B5" w:rsidP="004B287C">
      <w:r w:rsidRPr="004F5752">
        <w:rPr>
          <w:rStyle w:val="HideTWBExt"/>
        </w:rPr>
        <w:t>&lt;/Amend&gt;</w:t>
      </w:r>
    </w:p>
    <w:p w14:paraId="36A35081"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90</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2543C75"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64A014F1" w14:textId="77777777" w:rsidR="004B287C" w:rsidRPr="004F5752" w:rsidRDefault="002227B5" w:rsidP="004B287C">
      <w:pPr>
        <w:pStyle w:val="NormalBold"/>
      </w:pPr>
      <w:r w:rsidRPr="004F5752">
        <w:rPr>
          <w:rStyle w:val="HideTWBExt"/>
          <w:b w:val="0"/>
        </w:rPr>
        <w:t>&lt;Article&gt;</w:t>
      </w:r>
      <w:r w:rsidRPr="004F5752">
        <w:t>Artikel 17 – Absatz 2 – Einleitung</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E39AF08" w14:textId="77777777" w:rsidTr="00ED63DD">
        <w:trPr>
          <w:jc w:val="center"/>
        </w:trPr>
        <w:tc>
          <w:tcPr>
            <w:tcW w:w="9752" w:type="dxa"/>
            <w:gridSpan w:val="2"/>
          </w:tcPr>
          <w:p w14:paraId="6C50437B" w14:textId="77777777" w:rsidR="004B287C" w:rsidRPr="004F5752" w:rsidRDefault="004B287C" w:rsidP="00ED63DD">
            <w:pPr>
              <w:keepNext/>
            </w:pPr>
          </w:p>
        </w:tc>
      </w:tr>
      <w:tr w:rsidR="00914B6B" w:rsidRPr="004F5752" w14:paraId="7CA1B6F8" w14:textId="77777777" w:rsidTr="00ED63DD">
        <w:trPr>
          <w:jc w:val="center"/>
        </w:trPr>
        <w:tc>
          <w:tcPr>
            <w:tcW w:w="4876" w:type="dxa"/>
          </w:tcPr>
          <w:p w14:paraId="65FCAEBB" w14:textId="77777777" w:rsidR="004B287C" w:rsidRPr="004F5752" w:rsidRDefault="002227B5" w:rsidP="00ED63DD">
            <w:pPr>
              <w:pStyle w:val="ColumnHeading"/>
              <w:keepNext/>
            </w:pPr>
            <w:r w:rsidRPr="004F5752">
              <w:t>Vorschlag der Kommission</w:t>
            </w:r>
          </w:p>
        </w:tc>
        <w:tc>
          <w:tcPr>
            <w:tcW w:w="4876" w:type="dxa"/>
          </w:tcPr>
          <w:p w14:paraId="29C81A32" w14:textId="77777777" w:rsidR="004B287C" w:rsidRPr="004F5752" w:rsidRDefault="002227B5" w:rsidP="00ED63DD">
            <w:pPr>
              <w:pStyle w:val="ColumnHeading"/>
              <w:keepNext/>
            </w:pPr>
            <w:r w:rsidRPr="004F5752">
              <w:t>Geänderter Text</w:t>
            </w:r>
          </w:p>
        </w:tc>
      </w:tr>
      <w:tr w:rsidR="00914B6B" w:rsidRPr="004F5752" w14:paraId="7042621D" w14:textId="77777777" w:rsidTr="00ED63DD">
        <w:trPr>
          <w:jc w:val="center"/>
        </w:trPr>
        <w:tc>
          <w:tcPr>
            <w:tcW w:w="4876" w:type="dxa"/>
          </w:tcPr>
          <w:p w14:paraId="62F53AE2" w14:textId="77777777" w:rsidR="004B287C" w:rsidRPr="004F5752" w:rsidRDefault="002227B5" w:rsidP="00ED63DD">
            <w:pPr>
              <w:pStyle w:val="Normal6"/>
            </w:pPr>
            <w:r w:rsidRPr="004F5752">
              <w:t>(2)</w:t>
            </w:r>
            <w:r w:rsidRPr="004F5752">
              <w:tab/>
              <w:t xml:space="preserve">Ein Abkommen </w:t>
            </w:r>
            <w:r w:rsidRPr="004F5752">
              <w:rPr>
                <w:b/>
                <w:i/>
              </w:rPr>
              <w:t>oder eine Vereinbarung</w:t>
            </w:r>
            <w:r w:rsidRPr="004F5752">
              <w:t xml:space="preserve"> nach Absatz 1 muss folgende Elemente enthalten:</w:t>
            </w:r>
          </w:p>
        </w:tc>
        <w:tc>
          <w:tcPr>
            <w:tcW w:w="4876" w:type="dxa"/>
          </w:tcPr>
          <w:p w14:paraId="74E0D46D" w14:textId="77777777" w:rsidR="004B287C" w:rsidRPr="004F5752" w:rsidRDefault="002227B5" w:rsidP="00ED63DD">
            <w:pPr>
              <w:pStyle w:val="Normal6"/>
              <w:rPr>
                <w:szCs w:val="24"/>
              </w:rPr>
            </w:pPr>
            <w:r w:rsidRPr="004F5752">
              <w:t>(2)</w:t>
            </w:r>
            <w:r w:rsidRPr="004F5752">
              <w:tab/>
              <w:t>Ein Abkommen nach Absatz 1 muss folgende Elemente enthalten:</w:t>
            </w:r>
          </w:p>
        </w:tc>
      </w:tr>
    </w:tbl>
    <w:p w14:paraId="3DBAF0F1"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7BA1183" w14:textId="77777777" w:rsidR="004B287C" w:rsidRPr="00E52244" w:rsidRDefault="002227B5" w:rsidP="004B287C">
      <w:pPr>
        <w:rPr>
          <w:lang w:val="en-GB"/>
        </w:rPr>
      </w:pPr>
      <w:r w:rsidRPr="00E52244">
        <w:rPr>
          <w:rStyle w:val="HideTWBExt"/>
          <w:lang w:val="en-GB"/>
        </w:rPr>
        <w:t>&lt;/Amend&gt;</w:t>
      </w:r>
    </w:p>
    <w:p w14:paraId="483E9EC3"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91</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55D8651"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FF6A559" w14:textId="77777777" w:rsidR="004B287C" w:rsidRPr="004F5752" w:rsidRDefault="002227B5" w:rsidP="004B287C">
      <w:pPr>
        <w:pStyle w:val="NormalBold"/>
      </w:pPr>
      <w:r w:rsidRPr="004F5752">
        <w:rPr>
          <w:rStyle w:val="HideTWBExt"/>
          <w:b w:val="0"/>
        </w:rPr>
        <w:t>&lt;Article&gt;</w:t>
      </w:r>
      <w:r w:rsidRPr="004F5752">
        <w:t>Artikel 17 – Absatz 2 – Buchstabe b</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0EF38BE8" w14:textId="77777777" w:rsidTr="00ED63DD">
        <w:trPr>
          <w:jc w:val="center"/>
        </w:trPr>
        <w:tc>
          <w:tcPr>
            <w:tcW w:w="9752" w:type="dxa"/>
            <w:gridSpan w:val="2"/>
          </w:tcPr>
          <w:p w14:paraId="04320B98" w14:textId="77777777" w:rsidR="004B287C" w:rsidRPr="004F5752" w:rsidRDefault="004B287C" w:rsidP="00ED63DD">
            <w:pPr>
              <w:keepNext/>
            </w:pPr>
          </w:p>
        </w:tc>
      </w:tr>
      <w:tr w:rsidR="00914B6B" w:rsidRPr="004F5752" w14:paraId="1F27CD5A" w14:textId="77777777" w:rsidTr="00ED63DD">
        <w:trPr>
          <w:jc w:val="center"/>
        </w:trPr>
        <w:tc>
          <w:tcPr>
            <w:tcW w:w="4876" w:type="dxa"/>
          </w:tcPr>
          <w:p w14:paraId="304AF3E9" w14:textId="77777777" w:rsidR="004B287C" w:rsidRPr="004F5752" w:rsidRDefault="002227B5" w:rsidP="00ED63DD">
            <w:pPr>
              <w:pStyle w:val="ColumnHeading"/>
              <w:keepNext/>
            </w:pPr>
            <w:r w:rsidRPr="004F5752">
              <w:t>Vorschlag der Kommission</w:t>
            </w:r>
          </w:p>
        </w:tc>
        <w:tc>
          <w:tcPr>
            <w:tcW w:w="4876" w:type="dxa"/>
          </w:tcPr>
          <w:p w14:paraId="467C0710" w14:textId="77777777" w:rsidR="004B287C" w:rsidRPr="004F5752" w:rsidRDefault="002227B5" w:rsidP="00ED63DD">
            <w:pPr>
              <w:pStyle w:val="ColumnHeading"/>
              <w:keepNext/>
            </w:pPr>
            <w:r w:rsidRPr="004F5752">
              <w:t>Geänderter Text</w:t>
            </w:r>
          </w:p>
        </w:tc>
      </w:tr>
      <w:tr w:rsidR="00914B6B" w:rsidRPr="004F5752" w14:paraId="5AA6F029" w14:textId="77777777" w:rsidTr="00ED63DD">
        <w:trPr>
          <w:jc w:val="center"/>
        </w:trPr>
        <w:tc>
          <w:tcPr>
            <w:tcW w:w="4876" w:type="dxa"/>
          </w:tcPr>
          <w:p w14:paraId="54FDB5AF" w14:textId="77777777" w:rsidR="004B287C" w:rsidRPr="004F5752" w:rsidRDefault="002227B5" w:rsidP="00ED63DD">
            <w:pPr>
              <w:pStyle w:val="Normal6"/>
            </w:pPr>
            <w:r w:rsidRPr="004F5752">
              <w:t>b)</w:t>
            </w:r>
            <w:r w:rsidRPr="004F5752">
              <w:tab/>
              <w:t>die Bedingungen für den Aufenthalt des Drittstaatsangehörigen in dem in Absatz 1 genannten Drittstaat, einschließlich der jeweiligen Pflichten und Zuständigkeiten des Mitgliedstaats und des betreffenden Drittstaats;</w:t>
            </w:r>
          </w:p>
        </w:tc>
        <w:tc>
          <w:tcPr>
            <w:tcW w:w="4876" w:type="dxa"/>
          </w:tcPr>
          <w:p w14:paraId="242FD910" w14:textId="77777777" w:rsidR="004B287C" w:rsidRPr="004F5752" w:rsidRDefault="002227B5" w:rsidP="00ED63DD">
            <w:pPr>
              <w:pStyle w:val="Normal6"/>
              <w:rPr>
                <w:szCs w:val="24"/>
              </w:rPr>
            </w:pPr>
            <w:r w:rsidRPr="004F5752">
              <w:t>b)</w:t>
            </w:r>
            <w:r w:rsidRPr="004F5752">
              <w:tab/>
              <w:t xml:space="preserve">die Bedingungen für den Aufenthalt des Drittstaatsangehörigen in dem in Absatz 1 genannten Drittstaat, einschließlich der jeweiligen Pflichten und Zuständigkeiten des Mitgliedstaats </w:t>
            </w:r>
            <w:r w:rsidRPr="004F5752">
              <w:rPr>
                <w:b/>
                <w:i/>
              </w:rPr>
              <w:t>oder der Union</w:t>
            </w:r>
            <w:r w:rsidRPr="004F5752">
              <w:t xml:space="preserve"> und des betreffenden Drittstaats;</w:t>
            </w:r>
          </w:p>
        </w:tc>
      </w:tr>
    </w:tbl>
    <w:p w14:paraId="51583B52"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0E89E3E" w14:textId="77777777" w:rsidR="004B287C" w:rsidRPr="00E52244" w:rsidRDefault="002227B5" w:rsidP="004B287C">
      <w:pPr>
        <w:rPr>
          <w:lang w:val="en-GB"/>
        </w:rPr>
      </w:pPr>
      <w:r w:rsidRPr="00E52244">
        <w:rPr>
          <w:rStyle w:val="HideTWBExt"/>
          <w:lang w:val="en-GB"/>
        </w:rPr>
        <w:t>&lt;/Amend&gt;</w:t>
      </w:r>
    </w:p>
    <w:p w14:paraId="370B881E"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92</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5071A756" w14:textId="77777777" w:rsidR="004B287C" w:rsidRPr="004F5752" w:rsidRDefault="002227B5" w:rsidP="004B287C">
      <w:pPr>
        <w:pStyle w:val="NormalBold12b"/>
        <w:keepNext/>
      </w:pPr>
      <w:r w:rsidRPr="004F5752">
        <w:rPr>
          <w:rStyle w:val="HideTWBExt"/>
          <w:b w:val="0"/>
        </w:rPr>
        <w:t>&lt;DocAmend&gt;</w:t>
      </w:r>
      <w:r w:rsidRPr="004F5752">
        <w:t xml:space="preserve">Vorschlag für </w:t>
      </w:r>
      <w:r w:rsidRPr="004F5752">
        <w:t>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32D702D" w14:textId="77777777" w:rsidR="004B287C" w:rsidRPr="004F5752" w:rsidRDefault="002227B5" w:rsidP="004B287C">
      <w:pPr>
        <w:pStyle w:val="NormalBold"/>
      </w:pPr>
      <w:r w:rsidRPr="004F5752">
        <w:rPr>
          <w:rStyle w:val="HideTWBExt"/>
          <w:b w:val="0"/>
        </w:rPr>
        <w:t>&lt;Article&gt;</w:t>
      </w:r>
      <w:r w:rsidRPr="004F5752">
        <w:t>Artikel 17 – Absatz 2 – Buchstabe d</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0B2728E" w14:textId="77777777" w:rsidTr="00ED63DD">
        <w:trPr>
          <w:jc w:val="center"/>
        </w:trPr>
        <w:tc>
          <w:tcPr>
            <w:tcW w:w="9752" w:type="dxa"/>
            <w:gridSpan w:val="2"/>
          </w:tcPr>
          <w:p w14:paraId="71353155" w14:textId="77777777" w:rsidR="004B287C" w:rsidRPr="004F5752" w:rsidRDefault="004B287C" w:rsidP="00ED63DD">
            <w:pPr>
              <w:keepNext/>
            </w:pPr>
          </w:p>
        </w:tc>
      </w:tr>
      <w:tr w:rsidR="00914B6B" w:rsidRPr="004F5752" w14:paraId="2385603C" w14:textId="77777777" w:rsidTr="00ED63DD">
        <w:trPr>
          <w:jc w:val="center"/>
        </w:trPr>
        <w:tc>
          <w:tcPr>
            <w:tcW w:w="4876" w:type="dxa"/>
          </w:tcPr>
          <w:p w14:paraId="78E181FB" w14:textId="77777777" w:rsidR="004B287C" w:rsidRPr="004F5752" w:rsidRDefault="002227B5" w:rsidP="00ED63DD">
            <w:pPr>
              <w:pStyle w:val="ColumnHeading"/>
              <w:keepNext/>
            </w:pPr>
            <w:r w:rsidRPr="004F5752">
              <w:t>Vorschlag der Kommission</w:t>
            </w:r>
          </w:p>
        </w:tc>
        <w:tc>
          <w:tcPr>
            <w:tcW w:w="4876" w:type="dxa"/>
          </w:tcPr>
          <w:p w14:paraId="7E447690" w14:textId="77777777" w:rsidR="004B287C" w:rsidRPr="004F5752" w:rsidRDefault="002227B5" w:rsidP="00ED63DD">
            <w:pPr>
              <w:pStyle w:val="ColumnHeading"/>
              <w:keepNext/>
            </w:pPr>
            <w:r w:rsidRPr="004F5752">
              <w:t>Geänderter Text</w:t>
            </w:r>
          </w:p>
        </w:tc>
      </w:tr>
      <w:tr w:rsidR="00914B6B" w:rsidRPr="004F5752" w14:paraId="25959099" w14:textId="77777777" w:rsidTr="00ED63DD">
        <w:trPr>
          <w:jc w:val="center"/>
        </w:trPr>
        <w:tc>
          <w:tcPr>
            <w:tcW w:w="4876" w:type="dxa"/>
          </w:tcPr>
          <w:p w14:paraId="4EC9A341" w14:textId="77777777" w:rsidR="004B287C" w:rsidRPr="004F5752" w:rsidRDefault="002227B5" w:rsidP="00ED63DD">
            <w:pPr>
              <w:pStyle w:val="Normal6"/>
            </w:pPr>
            <w:r w:rsidRPr="004F5752">
              <w:t>d)</w:t>
            </w:r>
            <w:r w:rsidRPr="004F5752">
              <w:tab/>
              <w:t>die Verpflichtungen des Drittstaats nach Absatz </w:t>
            </w:r>
            <w:r w:rsidRPr="004F5752">
              <w:rPr>
                <w:b/>
                <w:i/>
              </w:rPr>
              <w:t>1</w:t>
            </w:r>
            <w:r w:rsidRPr="004F5752">
              <w:t xml:space="preserve"> </w:t>
            </w:r>
            <w:r w:rsidRPr="004F5752">
              <w:rPr>
                <w:b/>
                <w:i/>
              </w:rPr>
              <w:t>Satz 2</w:t>
            </w:r>
            <w:r w:rsidRPr="004F5752">
              <w:t>;</w:t>
            </w:r>
          </w:p>
        </w:tc>
        <w:tc>
          <w:tcPr>
            <w:tcW w:w="4876" w:type="dxa"/>
          </w:tcPr>
          <w:p w14:paraId="2888DD11" w14:textId="77777777" w:rsidR="004B287C" w:rsidRPr="004F5752" w:rsidRDefault="002227B5" w:rsidP="00ED63DD">
            <w:pPr>
              <w:pStyle w:val="Normal6"/>
              <w:rPr>
                <w:szCs w:val="24"/>
              </w:rPr>
            </w:pPr>
            <w:r w:rsidRPr="004F5752">
              <w:t>d)</w:t>
            </w:r>
            <w:r w:rsidRPr="004F5752">
              <w:tab/>
              <w:t>die Verpflichtungen des Drittstaats nach Absatz </w:t>
            </w:r>
            <w:r w:rsidRPr="004F5752">
              <w:rPr>
                <w:b/>
                <w:i/>
              </w:rPr>
              <w:t>1a</w:t>
            </w:r>
            <w:r w:rsidRPr="004F5752">
              <w:t>;</w:t>
            </w:r>
          </w:p>
        </w:tc>
      </w:tr>
    </w:tbl>
    <w:p w14:paraId="75D8F2A1"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1EE0FB68" w14:textId="77777777" w:rsidR="004B287C" w:rsidRPr="00E52244" w:rsidRDefault="002227B5" w:rsidP="004B287C">
      <w:pPr>
        <w:rPr>
          <w:lang w:val="en-GB"/>
        </w:rPr>
      </w:pPr>
      <w:r w:rsidRPr="00E52244">
        <w:rPr>
          <w:rStyle w:val="HideTWBExt"/>
          <w:lang w:val="en-GB"/>
        </w:rPr>
        <w:t>&lt;/Amend&gt;</w:t>
      </w:r>
    </w:p>
    <w:p w14:paraId="3819946E"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93</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48601D06"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A463996" w14:textId="77777777" w:rsidR="004B287C" w:rsidRPr="004F5752" w:rsidRDefault="002227B5" w:rsidP="004B287C">
      <w:pPr>
        <w:pStyle w:val="NormalBold"/>
      </w:pPr>
      <w:r w:rsidRPr="004F5752">
        <w:rPr>
          <w:rStyle w:val="HideTWBExt"/>
          <w:b w:val="0"/>
        </w:rPr>
        <w:t>&lt;Article&gt;</w:t>
      </w:r>
      <w:r w:rsidRPr="004F5752">
        <w:t>Artikel 17 – Absatz 2 – Buchstabe e</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41FE5D53" w14:textId="77777777" w:rsidTr="00ED63DD">
        <w:trPr>
          <w:jc w:val="center"/>
        </w:trPr>
        <w:tc>
          <w:tcPr>
            <w:tcW w:w="9752" w:type="dxa"/>
            <w:gridSpan w:val="2"/>
          </w:tcPr>
          <w:p w14:paraId="631BF121" w14:textId="77777777" w:rsidR="004B287C" w:rsidRPr="004F5752" w:rsidRDefault="004B287C" w:rsidP="00ED63DD">
            <w:pPr>
              <w:keepNext/>
            </w:pPr>
          </w:p>
        </w:tc>
      </w:tr>
      <w:tr w:rsidR="00914B6B" w:rsidRPr="004F5752" w14:paraId="422963E8" w14:textId="77777777" w:rsidTr="00ED63DD">
        <w:trPr>
          <w:jc w:val="center"/>
        </w:trPr>
        <w:tc>
          <w:tcPr>
            <w:tcW w:w="4876" w:type="dxa"/>
          </w:tcPr>
          <w:p w14:paraId="564F06ED" w14:textId="77777777" w:rsidR="004B287C" w:rsidRPr="004F5752" w:rsidRDefault="002227B5" w:rsidP="00ED63DD">
            <w:pPr>
              <w:pStyle w:val="ColumnHeading"/>
              <w:keepNext/>
            </w:pPr>
            <w:r w:rsidRPr="004F5752">
              <w:t>Vorschlag der Kommission</w:t>
            </w:r>
          </w:p>
        </w:tc>
        <w:tc>
          <w:tcPr>
            <w:tcW w:w="4876" w:type="dxa"/>
          </w:tcPr>
          <w:p w14:paraId="30C9A0C5" w14:textId="77777777" w:rsidR="004B287C" w:rsidRPr="004F5752" w:rsidRDefault="002227B5" w:rsidP="00ED63DD">
            <w:pPr>
              <w:pStyle w:val="ColumnHeading"/>
              <w:keepNext/>
            </w:pPr>
            <w:r w:rsidRPr="004F5752">
              <w:t>Geänderter Text</w:t>
            </w:r>
          </w:p>
        </w:tc>
      </w:tr>
      <w:tr w:rsidR="00914B6B" w:rsidRPr="004F5752" w14:paraId="34D6FE38" w14:textId="77777777" w:rsidTr="00ED63DD">
        <w:trPr>
          <w:jc w:val="center"/>
        </w:trPr>
        <w:tc>
          <w:tcPr>
            <w:tcW w:w="4876" w:type="dxa"/>
          </w:tcPr>
          <w:p w14:paraId="48EA99EA" w14:textId="77777777" w:rsidR="004B287C" w:rsidRPr="004F5752" w:rsidRDefault="002227B5" w:rsidP="00ED63DD">
            <w:pPr>
              <w:pStyle w:val="Normal6"/>
            </w:pPr>
            <w:r w:rsidRPr="004F5752">
              <w:t>e)</w:t>
            </w:r>
            <w:r w:rsidRPr="004F5752">
              <w:tab/>
              <w:t xml:space="preserve">eine unabhängige Stelle oder einen unabhängigen Mechanismus zur Überwachung der wirksamen Anwendung des Abkommens </w:t>
            </w:r>
            <w:r w:rsidRPr="004F5752">
              <w:rPr>
                <w:b/>
                <w:i/>
              </w:rPr>
              <w:t>oder der Vereinbarung</w:t>
            </w:r>
            <w:r w:rsidRPr="004F5752">
              <w:t>;</w:t>
            </w:r>
          </w:p>
        </w:tc>
        <w:tc>
          <w:tcPr>
            <w:tcW w:w="4876" w:type="dxa"/>
          </w:tcPr>
          <w:p w14:paraId="6B1F8FA8" w14:textId="77777777" w:rsidR="004B287C" w:rsidRPr="004F5752" w:rsidRDefault="002227B5" w:rsidP="00ED63DD">
            <w:pPr>
              <w:pStyle w:val="Normal6"/>
              <w:rPr>
                <w:szCs w:val="24"/>
              </w:rPr>
            </w:pPr>
            <w:r w:rsidRPr="004F5752">
              <w:t>e)</w:t>
            </w:r>
            <w:r w:rsidRPr="004F5752">
              <w:tab/>
              <w:t xml:space="preserve">eine unabhängige Stelle oder einen unabhängigen Mechanismus </w:t>
            </w:r>
            <w:r w:rsidRPr="004F5752">
              <w:rPr>
                <w:b/>
                <w:i/>
              </w:rPr>
              <w:t>mit angemessenen Ressourcen und Mitteln</w:t>
            </w:r>
            <w:r w:rsidRPr="004F5752">
              <w:t xml:space="preserve"> zur Überwachung der wirksamen Anwendung des Abkommens;</w:t>
            </w:r>
          </w:p>
        </w:tc>
      </w:tr>
    </w:tbl>
    <w:p w14:paraId="36E36A42"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D703D7E" w14:textId="77777777" w:rsidR="004B287C" w:rsidRPr="00E52244" w:rsidRDefault="002227B5" w:rsidP="004B287C">
      <w:pPr>
        <w:rPr>
          <w:lang w:val="en-GB"/>
        </w:rPr>
      </w:pPr>
      <w:r w:rsidRPr="00E52244">
        <w:rPr>
          <w:rStyle w:val="HideTWBExt"/>
          <w:lang w:val="en-GB"/>
        </w:rPr>
        <w:t>&lt;/Amend&gt;</w:t>
      </w:r>
    </w:p>
    <w:p w14:paraId="65F3EA9B"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94</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597C225C"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A3F0C66" w14:textId="77777777" w:rsidR="004B287C" w:rsidRPr="004F5752" w:rsidRDefault="002227B5" w:rsidP="004B287C">
      <w:pPr>
        <w:pStyle w:val="NormalBold"/>
      </w:pPr>
      <w:r w:rsidRPr="004F5752">
        <w:rPr>
          <w:rStyle w:val="HideTWBExt"/>
          <w:b w:val="0"/>
        </w:rPr>
        <w:t>&lt;Article&gt;</w:t>
      </w:r>
      <w:r w:rsidRPr="004F5752">
        <w:t>Artikel 17 – Absatz 2 – Buchstabe e a (neu)</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9D06B65" w14:textId="77777777" w:rsidTr="00ED63DD">
        <w:trPr>
          <w:jc w:val="center"/>
        </w:trPr>
        <w:tc>
          <w:tcPr>
            <w:tcW w:w="9752" w:type="dxa"/>
            <w:gridSpan w:val="2"/>
          </w:tcPr>
          <w:p w14:paraId="2FCB6AE4" w14:textId="77777777" w:rsidR="004B287C" w:rsidRPr="004F5752" w:rsidRDefault="004B287C" w:rsidP="00ED63DD">
            <w:pPr>
              <w:keepNext/>
            </w:pPr>
          </w:p>
        </w:tc>
      </w:tr>
      <w:tr w:rsidR="00914B6B" w:rsidRPr="004F5752" w14:paraId="62E46B22" w14:textId="77777777" w:rsidTr="00ED63DD">
        <w:trPr>
          <w:jc w:val="center"/>
        </w:trPr>
        <w:tc>
          <w:tcPr>
            <w:tcW w:w="4876" w:type="dxa"/>
          </w:tcPr>
          <w:p w14:paraId="3BB4CEDE" w14:textId="77777777" w:rsidR="004B287C" w:rsidRPr="004F5752" w:rsidRDefault="002227B5" w:rsidP="00ED63DD">
            <w:pPr>
              <w:pStyle w:val="ColumnHeading"/>
              <w:keepNext/>
            </w:pPr>
            <w:r w:rsidRPr="004F5752">
              <w:t>Vorschlag der Kommission</w:t>
            </w:r>
          </w:p>
        </w:tc>
        <w:tc>
          <w:tcPr>
            <w:tcW w:w="4876" w:type="dxa"/>
          </w:tcPr>
          <w:p w14:paraId="2270F7F0" w14:textId="77777777" w:rsidR="004B287C" w:rsidRPr="004F5752" w:rsidRDefault="002227B5" w:rsidP="00ED63DD">
            <w:pPr>
              <w:pStyle w:val="ColumnHeading"/>
              <w:keepNext/>
            </w:pPr>
            <w:r w:rsidRPr="004F5752">
              <w:t>Geänderter Text</w:t>
            </w:r>
          </w:p>
        </w:tc>
      </w:tr>
      <w:tr w:rsidR="00914B6B" w:rsidRPr="004F5752" w14:paraId="67F0E6DF" w14:textId="77777777" w:rsidTr="00ED63DD">
        <w:trPr>
          <w:jc w:val="center"/>
        </w:trPr>
        <w:tc>
          <w:tcPr>
            <w:tcW w:w="4876" w:type="dxa"/>
          </w:tcPr>
          <w:p w14:paraId="6FEED2FC" w14:textId="77777777" w:rsidR="004B287C" w:rsidRPr="004F5752" w:rsidRDefault="004B287C" w:rsidP="00ED63DD">
            <w:pPr>
              <w:pStyle w:val="Normal6"/>
            </w:pPr>
          </w:p>
        </w:tc>
        <w:tc>
          <w:tcPr>
            <w:tcW w:w="4876" w:type="dxa"/>
          </w:tcPr>
          <w:p w14:paraId="3821135F" w14:textId="77777777" w:rsidR="004B287C" w:rsidRPr="004F5752" w:rsidRDefault="002227B5" w:rsidP="00ED63DD">
            <w:pPr>
              <w:pStyle w:val="Normal6"/>
              <w:rPr>
                <w:szCs w:val="24"/>
              </w:rPr>
            </w:pPr>
            <w:proofErr w:type="spellStart"/>
            <w:r w:rsidRPr="004F5752">
              <w:rPr>
                <w:b/>
                <w:i/>
              </w:rPr>
              <w:t>ea</w:t>
            </w:r>
            <w:proofErr w:type="spellEnd"/>
            <w:r w:rsidRPr="004F5752">
              <w:rPr>
                <w:b/>
                <w:i/>
              </w:rPr>
              <w:t>)</w:t>
            </w:r>
            <w:r w:rsidRPr="004F5752">
              <w:rPr>
                <w:b/>
                <w:i/>
              </w:rPr>
              <w:tab/>
              <w:t>die Überwachung der gemäß Artikel 15 durchgeführten Abschiebungen;</w:t>
            </w:r>
          </w:p>
        </w:tc>
      </w:tr>
    </w:tbl>
    <w:p w14:paraId="1FD5DE2B"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AB8D356" w14:textId="77777777" w:rsidR="004B287C" w:rsidRPr="00E52244" w:rsidRDefault="002227B5" w:rsidP="004B287C">
      <w:pPr>
        <w:rPr>
          <w:lang w:val="en-GB"/>
        </w:rPr>
      </w:pPr>
      <w:r w:rsidRPr="00E52244">
        <w:rPr>
          <w:rStyle w:val="HideTWBExt"/>
          <w:lang w:val="en-GB"/>
        </w:rPr>
        <w:t>&lt;/Amend&gt;</w:t>
      </w:r>
    </w:p>
    <w:p w14:paraId="4F908187"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95</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5C5F879"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6DA3165" w14:textId="77777777" w:rsidR="004B287C" w:rsidRPr="004F5752" w:rsidRDefault="002227B5" w:rsidP="004B287C">
      <w:pPr>
        <w:pStyle w:val="NormalBold"/>
      </w:pPr>
      <w:r w:rsidRPr="004F5752">
        <w:rPr>
          <w:rStyle w:val="HideTWBExt"/>
          <w:b w:val="0"/>
        </w:rPr>
        <w:t>&lt;Article&gt;</w:t>
      </w:r>
      <w:r w:rsidRPr="004F5752">
        <w:t>Artikel 17 – Absatz 2 – Buchstabe f</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F8AD699" w14:textId="77777777" w:rsidTr="00ED63DD">
        <w:trPr>
          <w:jc w:val="center"/>
        </w:trPr>
        <w:tc>
          <w:tcPr>
            <w:tcW w:w="9752" w:type="dxa"/>
            <w:gridSpan w:val="2"/>
          </w:tcPr>
          <w:p w14:paraId="3BA5B7D9" w14:textId="77777777" w:rsidR="004B287C" w:rsidRPr="004F5752" w:rsidRDefault="004B287C" w:rsidP="00ED63DD">
            <w:pPr>
              <w:keepNext/>
            </w:pPr>
          </w:p>
        </w:tc>
      </w:tr>
      <w:tr w:rsidR="00914B6B" w:rsidRPr="004F5752" w14:paraId="1F7D03A6" w14:textId="77777777" w:rsidTr="00ED63DD">
        <w:trPr>
          <w:jc w:val="center"/>
        </w:trPr>
        <w:tc>
          <w:tcPr>
            <w:tcW w:w="4876" w:type="dxa"/>
          </w:tcPr>
          <w:p w14:paraId="6C579275" w14:textId="77777777" w:rsidR="004B287C" w:rsidRPr="004F5752" w:rsidRDefault="002227B5" w:rsidP="00ED63DD">
            <w:pPr>
              <w:pStyle w:val="ColumnHeading"/>
              <w:keepNext/>
            </w:pPr>
            <w:r w:rsidRPr="004F5752">
              <w:t>Vorschlag der Kommission</w:t>
            </w:r>
          </w:p>
        </w:tc>
        <w:tc>
          <w:tcPr>
            <w:tcW w:w="4876" w:type="dxa"/>
          </w:tcPr>
          <w:p w14:paraId="769A7B67" w14:textId="77777777" w:rsidR="004B287C" w:rsidRPr="004F5752" w:rsidRDefault="002227B5" w:rsidP="00ED63DD">
            <w:pPr>
              <w:pStyle w:val="ColumnHeading"/>
              <w:keepNext/>
            </w:pPr>
            <w:r w:rsidRPr="004F5752">
              <w:t>Geänderter Text</w:t>
            </w:r>
          </w:p>
        </w:tc>
      </w:tr>
      <w:tr w:rsidR="00914B6B" w:rsidRPr="004F5752" w14:paraId="2F8DAD9A" w14:textId="77777777" w:rsidTr="00ED63DD">
        <w:trPr>
          <w:jc w:val="center"/>
        </w:trPr>
        <w:tc>
          <w:tcPr>
            <w:tcW w:w="4876" w:type="dxa"/>
          </w:tcPr>
          <w:p w14:paraId="1A01BA12" w14:textId="77777777" w:rsidR="004B287C" w:rsidRPr="004F5752" w:rsidRDefault="002227B5" w:rsidP="00ED63DD">
            <w:pPr>
              <w:pStyle w:val="Normal6"/>
            </w:pPr>
            <w:r w:rsidRPr="004F5752">
              <w:t>f)</w:t>
            </w:r>
            <w:r w:rsidRPr="004F5752">
              <w:tab/>
              <w:t xml:space="preserve">die Konsequenzen, die bei Verstößen gegen das Abkommen </w:t>
            </w:r>
            <w:r w:rsidRPr="004F5752">
              <w:rPr>
                <w:b/>
                <w:i/>
              </w:rPr>
              <w:t>oder die Vereinbarung</w:t>
            </w:r>
            <w:r w:rsidRPr="004F5752">
              <w:t xml:space="preserve"> oder bei erheblichen Änderungen, die sich nachteilig auf die Situation des Drittstaats auswirken, zu ziehen sind.</w:t>
            </w:r>
          </w:p>
        </w:tc>
        <w:tc>
          <w:tcPr>
            <w:tcW w:w="4876" w:type="dxa"/>
          </w:tcPr>
          <w:p w14:paraId="4F4BF1F2" w14:textId="77777777" w:rsidR="004B287C" w:rsidRPr="004F5752" w:rsidRDefault="002227B5" w:rsidP="00ED63DD">
            <w:pPr>
              <w:pStyle w:val="Normal6"/>
              <w:rPr>
                <w:szCs w:val="24"/>
              </w:rPr>
            </w:pPr>
            <w:r w:rsidRPr="004F5752">
              <w:t>f)</w:t>
            </w:r>
            <w:r w:rsidRPr="004F5752">
              <w:tab/>
              <w:t>die Konsequenzen, die bei Verstößen gegen das Abkommen oder bei erheblichen Änderungen, die sich nachteilig auf die Situation des Drittstaats auswirken, zu ziehen sind.</w:t>
            </w:r>
          </w:p>
        </w:tc>
      </w:tr>
    </w:tbl>
    <w:p w14:paraId="6949BADE"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C92D341" w14:textId="77777777" w:rsidR="004B287C" w:rsidRPr="00E52244" w:rsidRDefault="002227B5" w:rsidP="004B287C">
      <w:pPr>
        <w:rPr>
          <w:lang w:val="en-GB"/>
        </w:rPr>
      </w:pPr>
      <w:r w:rsidRPr="00E52244">
        <w:rPr>
          <w:rStyle w:val="HideTWBExt"/>
          <w:lang w:val="en-GB"/>
        </w:rPr>
        <w:t>&lt;/Amend&gt;</w:t>
      </w:r>
    </w:p>
    <w:p w14:paraId="37BF4113"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96</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F305549"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C44B420" w14:textId="77777777" w:rsidR="004B287C" w:rsidRPr="004F5752" w:rsidRDefault="002227B5" w:rsidP="004B287C">
      <w:pPr>
        <w:pStyle w:val="NormalBold"/>
      </w:pPr>
      <w:r w:rsidRPr="004F5752">
        <w:rPr>
          <w:rStyle w:val="HideTWBExt"/>
          <w:b w:val="0"/>
        </w:rPr>
        <w:t>&lt;Article&gt;</w:t>
      </w:r>
      <w:r w:rsidRPr="004F5752">
        <w:t>Artikel 17 – Absatz 3</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6146950" w14:textId="77777777" w:rsidTr="00ED63DD">
        <w:trPr>
          <w:jc w:val="center"/>
        </w:trPr>
        <w:tc>
          <w:tcPr>
            <w:tcW w:w="9752" w:type="dxa"/>
            <w:gridSpan w:val="2"/>
          </w:tcPr>
          <w:p w14:paraId="32BF0AF7" w14:textId="77777777" w:rsidR="004B287C" w:rsidRPr="004F5752" w:rsidRDefault="004B287C" w:rsidP="00ED63DD">
            <w:pPr>
              <w:keepNext/>
            </w:pPr>
          </w:p>
        </w:tc>
      </w:tr>
      <w:tr w:rsidR="00914B6B" w:rsidRPr="004F5752" w14:paraId="020ABD3C" w14:textId="77777777" w:rsidTr="00ED63DD">
        <w:trPr>
          <w:jc w:val="center"/>
        </w:trPr>
        <w:tc>
          <w:tcPr>
            <w:tcW w:w="4876" w:type="dxa"/>
          </w:tcPr>
          <w:p w14:paraId="38191C1F" w14:textId="77777777" w:rsidR="004B287C" w:rsidRPr="004F5752" w:rsidRDefault="002227B5" w:rsidP="00ED63DD">
            <w:pPr>
              <w:pStyle w:val="ColumnHeading"/>
              <w:keepNext/>
            </w:pPr>
            <w:r w:rsidRPr="004F5752">
              <w:t>Vorschlag der Kommission</w:t>
            </w:r>
          </w:p>
        </w:tc>
        <w:tc>
          <w:tcPr>
            <w:tcW w:w="4876" w:type="dxa"/>
          </w:tcPr>
          <w:p w14:paraId="3658A6FB" w14:textId="77777777" w:rsidR="004B287C" w:rsidRPr="004F5752" w:rsidRDefault="002227B5" w:rsidP="00ED63DD">
            <w:pPr>
              <w:pStyle w:val="ColumnHeading"/>
              <w:keepNext/>
            </w:pPr>
            <w:r w:rsidRPr="004F5752">
              <w:t>Geänderter Text</w:t>
            </w:r>
          </w:p>
        </w:tc>
      </w:tr>
      <w:tr w:rsidR="00914B6B" w:rsidRPr="004F5752" w14:paraId="1F4146A3" w14:textId="77777777" w:rsidTr="00ED63DD">
        <w:trPr>
          <w:jc w:val="center"/>
        </w:trPr>
        <w:tc>
          <w:tcPr>
            <w:tcW w:w="4876" w:type="dxa"/>
          </w:tcPr>
          <w:p w14:paraId="710A564C" w14:textId="77777777" w:rsidR="004B287C" w:rsidRPr="004F5752" w:rsidRDefault="002227B5" w:rsidP="00ED63DD">
            <w:pPr>
              <w:pStyle w:val="Normal6"/>
            </w:pPr>
            <w:r w:rsidRPr="004F5752">
              <w:t>(3)</w:t>
            </w:r>
            <w:r w:rsidRPr="004F5752">
              <w:tab/>
              <w:t xml:space="preserve">Vor Abschluss eines Abkommens </w:t>
            </w:r>
            <w:r w:rsidRPr="004F5752">
              <w:rPr>
                <w:b/>
                <w:i/>
              </w:rPr>
              <w:t>oder einer Vereinbarung</w:t>
            </w:r>
            <w:r w:rsidRPr="004F5752">
              <w:t xml:space="preserve"> nach Absatz 1 unterrichten die Mitgliedstaaten die Kommission und die anderen Mitgliedstaaten.</w:t>
            </w:r>
          </w:p>
        </w:tc>
        <w:tc>
          <w:tcPr>
            <w:tcW w:w="4876" w:type="dxa"/>
          </w:tcPr>
          <w:p w14:paraId="349DA7F6" w14:textId="77777777" w:rsidR="004B287C" w:rsidRPr="004F5752" w:rsidRDefault="002227B5" w:rsidP="00ED63DD">
            <w:pPr>
              <w:pStyle w:val="Normal6"/>
              <w:rPr>
                <w:szCs w:val="24"/>
              </w:rPr>
            </w:pPr>
            <w:r w:rsidRPr="004F5752">
              <w:t>(3)</w:t>
            </w:r>
            <w:r w:rsidRPr="004F5752">
              <w:tab/>
              <w:t xml:space="preserve">Vor Abschluss </w:t>
            </w:r>
            <w:proofErr w:type="gramStart"/>
            <w:r w:rsidRPr="004F5752">
              <w:t>eines Abkommens nach</w:t>
            </w:r>
            <w:proofErr w:type="gramEnd"/>
            <w:r w:rsidRPr="004F5752">
              <w:t xml:space="preserve"> Absatz 1 unterrichten die Mitgliedstaaten die Kommission</w:t>
            </w:r>
            <w:r w:rsidRPr="004F5752">
              <w:rPr>
                <w:b/>
                <w:i/>
              </w:rPr>
              <w:t>, das Europäische Parlament</w:t>
            </w:r>
            <w:r w:rsidRPr="004F5752">
              <w:t xml:space="preserve"> und die anderen Mitgliedstaaten.</w:t>
            </w:r>
          </w:p>
        </w:tc>
      </w:tr>
    </w:tbl>
    <w:p w14:paraId="263F8C85"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EFE91B8" w14:textId="77777777" w:rsidR="004B287C" w:rsidRPr="00E52244" w:rsidRDefault="002227B5" w:rsidP="004B287C">
      <w:pPr>
        <w:rPr>
          <w:lang w:val="en-GB"/>
        </w:rPr>
      </w:pPr>
      <w:r w:rsidRPr="00E52244">
        <w:rPr>
          <w:rStyle w:val="HideTWBExt"/>
          <w:lang w:val="en-GB"/>
        </w:rPr>
        <w:t>&lt;/Amend&gt;</w:t>
      </w:r>
    </w:p>
    <w:p w14:paraId="37294405"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97</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4523372D"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73089E80" w14:textId="77777777" w:rsidR="004B287C" w:rsidRPr="004F5752" w:rsidRDefault="002227B5" w:rsidP="004B287C">
      <w:pPr>
        <w:pStyle w:val="NormalBold"/>
      </w:pPr>
      <w:r w:rsidRPr="004F5752">
        <w:rPr>
          <w:rStyle w:val="HideTWBExt"/>
          <w:b w:val="0"/>
        </w:rPr>
        <w:t>&lt;Article&gt;</w:t>
      </w:r>
      <w:r w:rsidRPr="004F5752">
        <w:t>Artikel 19 – Absatz 1</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48930320" w14:textId="77777777" w:rsidTr="00ED63DD">
        <w:trPr>
          <w:jc w:val="center"/>
        </w:trPr>
        <w:tc>
          <w:tcPr>
            <w:tcW w:w="9752" w:type="dxa"/>
            <w:gridSpan w:val="2"/>
          </w:tcPr>
          <w:p w14:paraId="2CB57695" w14:textId="77777777" w:rsidR="004B287C" w:rsidRPr="004F5752" w:rsidRDefault="004B287C" w:rsidP="00ED63DD">
            <w:pPr>
              <w:keepNext/>
            </w:pPr>
          </w:p>
        </w:tc>
      </w:tr>
      <w:tr w:rsidR="00914B6B" w:rsidRPr="004F5752" w14:paraId="1AA13F85" w14:textId="77777777" w:rsidTr="00ED63DD">
        <w:trPr>
          <w:jc w:val="center"/>
        </w:trPr>
        <w:tc>
          <w:tcPr>
            <w:tcW w:w="4876" w:type="dxa"/>
          </w:tcPr>
          <w:p w14:paraId="4AEBCA07" w14:textId="77777777" w:rsidR="004B287C" w:rsidRPr="004F5752" w:rsidRDefault="002227B5" w:rsidP="00ED63DD">
            <w:pPr>
              <w:pStyle w:val="ColumnHeading"/>
              <w:keepNext/>
            </w:pPr>
            <w:r w:rsidRPr="004F5752">
              <w:t xml:space="preserve">Vorschlag der </w:t>
            </w:r>
            <w:r w:rsidRPr="004F5752">
              <w:t>Kommission</w:t>
            </w:r>
          </w:p>
        </w:tc>
        <w:tc>
          <w:tcPr>
            <w:tcW w:w="4876" w:type="dxa"/>
          </w:tcPr>
          <w:p w14:paraId="52B23B7E" w14:textId="77777777" w:rsidR="004B287C" w:rsidRPr="004F5752" w:rsidRDefault="002227B5" w:rsidP="00ED63DD">
            <w:pPr>
              <w:pStyle w:val="ColumnHeading"/>
              <w:keepNext/>
            </w:pPr>
            <w:r w:rsidRPr="004F5752">
              <w:t>Geänderter Text</w:t>
            </w:r>
          </w:p>
        </w:tc>
      </w:tr>
      <w:tr w:rsidR="00914B6B" w:rsidRPr="004F5752" w14:paraId="5830213D" w14:textId="77777777" w:rsidTr="00ED63DD">
        <w:trPr>
          <w:jc w:val="center"/>
        </w:trPr>
        <w:tc>
          <w:tcPr>
            <w:tcW w:w="4876" w:type="dxa"/>
          </w:tcPr>
          <w:p w14:paraId="370E96A0" w14:textId="77777777" w:rsidR="004B287C" w:rsidRPr="004F5752" w:rsidRDefault="002227B5" w:rsidP="00ED63DD">
            <w:pPr>
              <w:pStyle w:val="Normal6"/>
            </w:pPr>
            <w:r w:rsidRPr="004F5752">
              <w:t>Bestehen infolge von Aussagen des Drittstaatsangehörigen, verfügbaren Nachweisdokumenten oder anderen einschlägigen Hinweisen Zweifel, ob er minderjährig ist, kann die zuständige Behörde eine multidisziplinäre Bewertung einschließlich einer psychosozialen Bewertung, die von qualifizierten Fachkräften durchgeführt wird, vornehmen, um das Alter des Drittstaatsangehörigen zu bestimmen. Artikel 25 der Verordnung (EU) 2024/1348 gilt entsprechend für diese Bewertung.</w:t>
            </w:r>
          </w:p>
        </w:tc>
        <w:tc>
          <w:tcPr>
            <w:tcW w:w="4876" w:type="dxa"/>
          </w:tcPr>
          <w:p w14:paraId="45B552A3" w14:textId="77777777" w:rsidR="004B287C" w:rsidRPr="004F5752" w:rsidRDefault="002227B5" w:rsidP="00ED63DD">
            <w:pPr>
              <w:pStyle w:val="Normal6"/>
              <w:rPr>
                <w:szCs w:val="24"/>
              </w:rPr>
            </w:pPr>
            <w:r w:rsidRPr="004F5752">
              <w:t xml:space="preserve">Bestehen infolge von Aussagen des Drittstaatsangehörigen, verfügbaren Nachweisdokumenten oder anderen einschlägigen Hinweisen Zweifel, ob er minderjährig ist, kann die zuständige Behörde eine multidisziplinäre Bewertung einschließlich einer psychosozialen Bewertung, die von qualifizierten Fachkräften durchgeführt wird, vornehmen, um das Alter des Drittstaatsangehörigen zu bestimmen. Artikel 25 der Verordnung (EU) 2024/1348 gilt entsprechend für diese Bewertung. </w:t>
            </w:r>
            <w:r w:rsidRPr="004F5752">
              <w:rPr>
                <w:b/>
                <w:i/>
              </w:rPr>
              <w:t>Eine Altersbestimmung, die in früheren Verwaltungs- oder Gerichtsverfahren in einem Mitgliedstaat durchgeführt wurde, kann als ausreichend angesehen werden, um das Alter eines Drittstaatsangehörigen zu bestimmen, der sich als Minderjähriger ausgibt.</w:t>
            </w:r>
          </w:p>
        </w:tc>
      </w:tr>
    </w:tbl>
    <w:p w14:paraId="4977FBD3"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1B049F40" w14:textId="77777777" w:rsidR="004B287C" w:rsidRPr="00E52244" w:rsidRDefault="002227B5" w:rsidP="004B287C">
      <w:pPr>
        <w:rPr>
          <w:lang w:val="en-GB"/>
        </w:rPr>
      </w:pPr>
      <w:r w:rsidRPr="00E52244">
        <w:rPr>
          <w:rStyle w:val="HideTWBExt"/>
          <w:lang w:val="en-GB"/>
        </w:rPr>
        <w:t>&lt;/Amend&gt;</w:t>
      </w:r>
    </w:p>
    <w:p w14:paraId="1B5E2CAC"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98</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6E494D6"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A2E7AC3" w14:textId="77777777" w:rsidR="004B287C" w:rsidRPr="004F5752" w:rsidRDefault="002227B5" w:rsidP="004B287C">
      <w:pPr>
        <w:pStyle w:val="NormalBold"/>
      </w:pPr>
      <w:r w:rsidRPr="004F5752">
        <w:rPr>
          <w:rStyle w:val="HideTWBExt"/>
          <w:b w:val="0"/>
        </w:rPr>
        <w:t>&lt;Article&gt;</w:t>
      </w:r>
      <w:r w:rsidRPr="004F5752">
        <w:t>Artikel 20 – Absatz 1</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055ECCF3" w14:textId="77777777" w:rsidTr="00ED63DD">
        <w:trPr>
          <w:jc w:val="center"/>
        </w:trPr>
        <w:tc>
          <w:tcPr>
            <w:tcW w:w="9752" w:type="dxa"/>
            <w:gridSpan w:val="2"/>
          </w:tcPr>
          <w:p w14:paraId="342833FA" w14:textId="77777777" w:rsidR="004B287C" w:rsidRPr="004F5752" w:rsidRDefault="004B287C" w:rsidP="00ED63DD">
            <w:pPr>
              <w:keepNext/>
            </w:pPr>
          </w:p>
        </w:tc>
      </w:tr>
      <w:tr w:rsidR="00914B6B" w:rsidRPr="004F5752" w14:paraId="5E2DACE7" w14:textId="77777777" w:rsidTr="00ED63DD">
        <w:trPr>
          <w:jc w:val="center"/>
        </w:trPr>
        <w:tc>
          <w:tcPr>
            <w:tcW w:w="4876" w:type="dxa"/>
          </w:tcPr>
          <w:p w14:paraId="20E93290" w14:textId="77777777" w:rsidR="004B287C" w:rsidRPr="004F5752" w:rsidRDefault="002227B5" w:rsidP="00ED63DD">
            <w:pPr>
              <w:pStyle w:val="ColumnHeading"/>
              <w:keepNext/>
            </w:pPr>
            <w:r w:rsidRPr="004F5752">
              <w:t>Vorschlag der Kommission</w:t>
            </w:r>
          </w:p>
        </w:tc>
        <w:tc>
          <w:tcPr>
            <w:tcW w:w="4876" w:type="dxa"/>
          </w:tcPr>
          <w:p w14:paraId="2D457F34" w14:textId="77777777" w:rsidR="004B287C" w:rsidRPr="004F5752" w:rsidRDefault="002227B5" w:rsidP="00ED63DD">
            <w:pPr>
              <w:pStyle w:val="ColumnHeading"/>
              <w:keepNext/>
            </w:pPr>
            <w:r w:rsidRPr="004F5752">
              <w:t>Geänderter Text</w:t>
            </w:r>
          </w:p>
        </w:tc>
      </w:tr>
      <w:tr w:rsidR="00914B6B" w:rsidRPr="004F5752" w14:paraId="378511AA" w14:textId="77777777" w:rsidTr="00ED63DD">
        <w:trPr>
          <w:jc w:val="center"/>
        </w:trPr>
        <w:tc>
          <w:tcPr>
            <w:tcW w:w="4876" w:type="dxa"/>
          </w:tcPr>
          <w:p w14:paraId="194F10E8" w14:textId="77777777" w:rsidR="004B287C" w:rsidRPr="004F5752" w:rsidRDefault="002227B5" w:rsidP="00ED63DD">
            <w:pPr>
              <w:pStyle w:val="Normal6"/>
            </w:pPr>
            <w:r w:rsidRPr="004F5752">
              <w:rPr>
                <w:b/>
                <w:i/>
              </w:rPr>
              <w:t>(1)</w:t>
            </w:r>
            <w:r w:rsidRPr="004F5752">
              <w:rPr>
                <w:b/>
                <w:i/>
              </w:rPr>
              <w:tab/>
              <w:t xml:space="preserve">Vor Erlass einer Rückkehrentscheidung für unbegleitete Minderjährige wird Unterstützung durch </w:t>
            </w:r>
            <w:r w:rsidRPr="004F5752">
              <w:rPr>
                <w:b/>
                <w:i/>
              </w:rPr>
              <w:t>geeignete Stellen, bei denen es sich nicht um die für die Vollstreckung von Rückkehrentscheidungen zuständigen Behörden handelt, im Einklang mit dem Wohl des Kindes bereitgestellt.</w:t>
            </w:r>
          </w:p>
        </w:tc>
        <w:tc>
          <w:tcPr>
            <w:tcW w:w="4876" w:type="dxa"/>
          </w:tcPr>
          <w:p w14:paraId="094858D8" w14:textId="77777777" w:rsidR="004B287C" w:rsidRPr="004F5752" w:rsidRDefault="002227B5" w:rsidP="00ED63DD">
            <w:pPr>
              <w:pStyle w:val="Normal6"/>
              <w:rPr>
                <w:szCs w:val="24"/>
              </w:rPr>
            </w:pPr>
            <w:r w:rsidRPr="004F5752">
              <w:rPr>
                <w:b/>
                <w:i/>
              </w:rPr>
              <w:t>entfällt</w:t>
            </w:r>
          </w:p>
        </w:tc>
      </w:tr>
    </w:tbl>
    <w:p w14:paraId="07036D45"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2983A09F" w14:textId="77777777" w:rsidR="004B287C" w:rsidRPr="004F5752" w:rsidRDefault="002227B5" w:rsidP="004B287C">
      <w:r w:rsidRPr="004F5752">
        <w:rPr>
          <w:rStyle w:val="HideTWBExt"/>
        </w:rPr>
        <w:t>&lt;/Amend&gt;</w:t>
      </w:r>
    </w:p>
    <w:p w14:paraId="39B5C236"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99</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CE87247"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C74CD68" w14:textId="77777777" w:rsidR="004B287C" w:rsidRPr="004F5752" w:rsidRDefault="002227B5" w:rsidP="004B287C">
      <w:pPr>
        <w:pStyle w:val="NormalBold"/>
      </w:pPr>
      <w:r w:rsidRPr="004F5752">
        <w:rPr>
          <w:rStyle w:val="HideTWBExt"/>
          <w:b w:val="0"/>
        </w:rPr>
        <w:t>&lt;Article&gt;</w:t>
      </w:r>
      <w:r w:rsidRPr="004F5752">
        <w:t>Artikel 20 – Absatz 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43A3F56" w14:textId="77777777" w:rsidTr="00ED63DD">
        <w:trPr>
          <w:jc w:val="center"/>
        </w:trPr>
        <w:tc>
          <w:tcPr>
            <w:tcW w:w="9752" w:type="dxa"/>
            <w:gridSpan w:val="2"/>
          </w:tcPr>
          <w:p w14:paraId="37F8F0CA" w14:textId="77777777" w:rsidR="004B287C" w:rsidRPr="004F5752" w:rsidRDefault="004B287C" w:rsidP="00ED63DD">
            <w:pPr>
              <w:keepNext/>
            </w:pPr>
          </w:p>
        </w:tc>
      </w:tr>
      <w:tr w:rsidR="00914B6B" w:rsidRPr="004F5752" w14:paraId="15FDE4BB" w14:textId="77777777" w:rsidTr="00ED63DD">
        <w:trPr>
          <w:jc w:val="center"/>
        </w:trPr>
        <w:tc>
          <w:tcPr>
            <w:tcW w:w="4876" w:type="dxa"/>
          </w:tcPr>
          <w:p w14:paraId="299CAACC" w14:textId="77777777" w:rsidR="004B287C" w:rsidRPr="004F5752" w:rsidRDefault="002227B5" w:rsidP="00ED63DD">
            <w:pPr>
              <w:pStyle w:val="ColumnHeading"/>
              <w:keepNext/>
            </w:pPr>
            <w:r w:rsidRPr="004F5752">
              <w:t>Vorschlag der Kommission</w:t>
            </w:r>
          </w:p>
        </w:tc>
        <w:tc>
          <w:tcPr>
            <w:tcW w:w="4876" w:type="dxa"/>
          </w:tcPr>
          <w:p w14:paraId="7A5124CE" w14:textId="77777777" w:rsidR="004B287C" w:rsidRPr="004F5752" w:rsidRDefault="002227B5" w:rsidP="00ED63DD">
            <w:pPr>
              <w:pStyle w:val="ColumnHeading"/>
              <w:keepNext/>
            </w:pPr>
            <w:r w:rsidRPr="004F5752">
              <w:t>Geänderter Text</w:t>
            </w:r>
          </w:p>
        </w:tc>
      </w:tr>
      <w:tr w:rsidR="00914B6B" w:rsidRPr="004F5752" w14:paraId="7D50F410" w14:textId="77777777" w:rsidTr="00ED63DD">
        <w:trPr>
          <w:jc w:val="center"/>
        </w:trPr>
        <w:tc>
          <w:tcPr>
            <w:tcW w:w="4876" w:type="dxa"/>
          </w:tcPr>
          <w:p w14:paraId="483C9101" w14:textId="77777777" w:rsidR="004B287C" w:rsidRPr="004F5752" w:rsidRDefault="002227B5" w:rsidP="00ED63DD">
            <w:pPr>
              <w:pStyle w:val="Normal6"/>
            </w:pPr>
            <w:r w:rsidRPr="004F5752">
              <w:t>(2)</w:t>
            </w:r>
            <w:r w:rsidRPr="004F5752">
              <w:tab/>
              <w:t xml:space="preserve">Ein Vertreter </w:t>
            </w:r>
            <w:r w:rsidRPr="004F5752">
              <w:rPr>
                <w:b/>
                <w:i/>
              </w:rPr>
              <w:t xml:space="preserve">oder eine Person, die für den Schutz des Kindeswohls </w:t>
            </w:r>
            <w:r w:rsidRPr="004F5752">
              <w:rPr>
                <w:b/>
                <w:i/>
              </w:rPr>
              <w:t>geschult ist, wird</w:t>
            </w:r>
            <w:r w:rsidRPr="004F5752">
              <w:t xml:space="preserve"> bestellt, um </w:t>
            </w:r>
            <w:r w:rsidRPr="004F5752">
              <w:rPr>
                <w:b/>
                <w:bCs/>
                <w:i/>
                <w:iCs/>
              </w:rPr>
              <w:t>einen</w:t>
            </w:r>
            <w:r w:rsidRPr="004F5752">
              <w:t xml:space="preserve"> unbegleiteten Minderjährigen im Rückkehrverfahren zu vertreten, zu unterstützen und gegebenenfalls in seinem Namen zu handeln. Es </w:t>
            </w:r>
            <w:proofErr w:type="spellStart"/>
            <w:r w:rsidRPr="004F5752">
              <w:rPr>
                <w:b/>
                <w:i/>
              </w:rPr>
              <w:t>wir</w:t>
            </w:r>
            <w:proofErr w:type="spellEnd"/>
            <w:r w:rsidRPr="004F5752">
              <w:t xml:space="preserve"> sichergestellt, dass der benannte Vertreter in kindgerechter und altersgerechter Kommunikation angemessen geschult ist und eine Sprache spricht, die der Minderjährige versteht. Diese Person muss die Person sein, die benannt wurde, als ein Vertreter im Sinne der Richtlinie (EU) 2024/1346 zu fungieren, sofern die Person nach Artikel 27 der </w:t>
            </w:r>
            <w:r w:rsidRPr="004F5752">
              <w:t>genannten Richtlinie benannt wurde.</w:t>
            </w:r>
          </w:p>
        </w:tc>
        <w:tc>
          <w:tcPr>
            <w:tcW w:w="4876" w:type="dxa"/>
          </w:tcPr>
          <w:p w14:paraId="5693C09C" w14:textId="77777777" w:rsidR="004B287C" w:rsidRPr="004F5752" w:rsidRDefault="002227B5" w:rsidP="00ED63DD">
            <w:pPr>
              <w:pStyle w:val="Normal6"/>
              <w:rPr>
                <w:szCs w:val="24"/>
              </w:rPr>
            </w:pPr>
            <w:r w:rsidRPr="004F5752">
              <w:t>(2)</w:t>
            </w:r>
            <w:r w:rsidRPr="004F5752">
              <w:tab/>
            </w:r>
            <w:r w:rsidRPr="004F5752">
              <w:rPr>
                <w:b/>
                <w:i/>
              </w:rPr>
              <w:t>Nach der Feststellung des Alters eines Drittstaatsangehörigen gemäß Artikel 19 wird unverzüglich</w:t>
            </w:r>
            <w:r w:rsidRPr="004F5752">
              <w:t xml:space="preserve"> ein Vertreter bestellt, um </w:t>
            </w:r>
            <w:r w:rsidRPr="004F5752">
              <w:rPr>
                <w:b/>
                <w:bCs/>
                <w:i/>
                <w:iCs/>
              </w:rPr>
              <w:t>den</w:t>
            </w:r>
            <w:r w:rsidRPr="004F5752">
              <w:t xml:space="preserve"> unbegleiteten Minderjährigen im Rückkehrverfahren zu vertreten, zu unterstützen und gegebenenfalls in seinem Namen zu handeln. Es </w:t>
            </w:r>
            <w:r w:rsidRPr="004F5752">
              <w:rPr>
                <w:b/>
                <w:i/>
              </w:rPr>
              <w:t>wird</w:t>
            </w:r>
            <w:r w:rsidRPr="004F5752">
              <w:t xml:space="preserve"> sichergestellt, dass der benannte Vertreter </w:t>
            </w:r>
            <w:r w:rsidRPr="004F5752">
              <w:rPr>
                <w:b/>
                <w:i/>
              </w:rPr>
              <w:t>unabhängig handelt,</w:t>
            </w:r>
            <w:r w:rsidRPr="004F5752">
              <w:t xml:space="preserve"> in kindgerechter und altersgerechter Kommunikation angemessen geschult ist und eine Sprache spricht, die der Minderjährige versteht</w:t>
            </w:r>
            <w:r w:rsidRPr="004F5752">
              <w:rPr>
                <w:b/>
                <w:i/>
              </w:rPr>
              <w:t>, oder mit einem Dolmetscher oder Übersetzer zusammen</w:t>
            </w:r>
            <w:r w:rsidRPr="004F5752">
              <w:rPr>
                <w:b/>
                <w:i/>
              </w:rPr>
              <w:t>arbeitet</w:t>
            </w:r>
            <w:r w:rsidRPr="004F5752">
              <w:t xml:space="preserve">. Diese Person muss die Person sein, die benannt wurde, als ein Vertreter im Sinne der Richtlinie (EU) 2024/1346 zu fungieren, sofern die Person nach Artikel 27 der genannten Richtlinie benannt wurde. </w:t>
            </w:r>
            <w:r w:rsidRPr="004F5752">
              <w:rPr>
                <w:b/>
                <w:i/>
              </w:rPr>
              <w:t>Die zuständige Behörde kann bis zur Ernennung eines Vertreters eine Person benennen, die zur Wahrung der Interessen des Kindes ausgebildet ist.</w:t>
            </w:r>
          </w:p>
        </w:tc>
      </w:tr>
    </w:tbl>
    <w:p w14:paraId="25B01063"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E716221" w14:textId="77777777" w:rsidR="004B287C" w:rsidRPr="00E52244" w:rsidRDefault="002227B5" w:rsidP="004B287C">
      <w:pPr>
        <w:rPr>
          <w:lang w:val="en-GB"/>
        </w:rPr>
      </w:pPr>
      <w:r w:rsidRPr="00E52244">
        <w:rPr>
          <w:rStyle w:val="HideTWBExt"/>
          <w:lang w:val="en-GB"/>
        </w:rPr>
        <w:lastRenderedPageBreak/>
        <w:t>&lt;/Amend&gt;</w:t>
      </w:r>
    </w:p>
    <w:p w14:paraId="0ECE86B9"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100</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4132F11"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F015A13" w14:textId="77777777" w:rsidR="004B287C" w:rsidRPr="004F5752" w:rsidRDefault="002227B5" w:rsidP="004B287C">
      <w:pPr>
        <w:pStyle w:val="NormalBold"/>
      </w:pPr>
      <w:r w:rsidRPr="004F5752">
        <w:rPr>
          <w:rStyle w:val="HideTWBExt"/>
          <w:b w:val="0"/>
        </w:rPr>
        <w:t>&lt;Article&gt;</w:t>
      </w:r>
      <w:r w:rsidRPr="004F5752">
        <w:t>Artikel 20 – Absatz 3</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AB7B02C" w14:textId="77777777" w:rsidTr="00ED63DD">
        <w:trPr>
          <w:jc w:val="center"/>
        </w:trPr>
        <w:tc>
          <w:tcPr>
            <w:tcW w:w="9752" w:type="dxa"/>
            <w:gridSpan w:val="2"/>
          </w:tcPr>
          <w:p w14:paraId="41E93589" w14:textId="77777777" w:rsidR="004B287C" w:rsidRPr="004F5752" w:rsidRDefault="004B287C" w:rsidP="00ED63DD">
            <w:pPr>
              <w:keepNext/>
            </w:pPr>
          </w:p>
        </w:tc>
      </w:tr>
      <w:tr w:rsidR="00914B6B" w:rsidRPr="004F5752" w14:paraId="4E55FD59" w14:textId="77777777" w:rsidTr="00ED63DD">
        <w:trPr>
          <w:jc w:val="center"/>
        </w:trPr>
        <w:tc>
          <w:tcPr>
            <w:tcW w:w="4876" w:type="dxa"/>
          </w:tcPr>
          <w:p w14:paraId="63EE54EF" w14:textId="77777777" w:rsidR="004B287C" w:rsidRPr="004F5752" w:rsidRDefault="002227B5" w:rsidP="00ED63DD">
            <w:pPr>
              <w:pStyle w:val="ColumnHeading"/>
              <w:keepNext/>
            </w:pPr>
            <w:r w:rsidRPr="004F5752">
              <w:t>Vorschlag der Kommission</w:t>
            </w:r>
          </w:p>
        </w:tc>
        <w:tc>
          <w:tcPr>
            <w:tcW w:w="4876" w:type="dxa"/>
          </w:tcPr>
          <w:p w14:paraId="493D4391" w14:textId="77777777" w:rsidR="004B287C" w:rsidRPr="004F5752" w:rsidRDefault="002227B5" w:rsidP="00ED63DD">
            <w:pPr>
              <w:pStyle w:val="ColumnHeading"/>
              <w:keepNext/>
            </w:pPr>
            <w:r w:rsidRPr="004F5752">
              <w:t>Geänderter Text</w:t>
            </w:r>
          </w:p>
        </w:tc>
      </w:tr>
      <w:tr w:rsidR="00914B6B" w:rsidRPr="004F5752" w14:paraId="5C98856F" w14:textId="77777777" w:rsidTr="00ED63DD">
        <w:trPr>
          <w:jc w:val="center"/>
        </w:trPr>
        <w:tc>
          <w:tcPr>
            <w:tcW w:w="4876" w:type="dxa"/>
          </w:tcPr>
          <w:p w14:paraId="53E519D8" w14:textId="77777777" w:rsidR="004B287C" w:rsidRPr="004F5752" w:rsidRDefault="002227B5" w:rsidP="00ED63DD">
            <w:pPr>
              <w:pStyle w:val="Normal6"/>
            </w:pPr>
            <w:r w:rsidRPr="004F5752">
              <w:t>(3)</w:t>
            </w:r>
            <w:r w:rsidRPr="004F5752">
              <w:tab/>
              <w:t xml:space="preserve">Der unbegleitete Minderjährige wird entweder direkt oder über den Vertreter oder die geschulte Person nach Absatz 2 angehört, auch im </w:t>
            </w:r>
            <w:r w:rsidRPr="004F5752">
              <w:t>Zusammenhang mit der Feststellung des Kindeswohls. Vor der Abschiebung eines unbegleiteten Minderjährigen aus dem Hoheitsgebiet eines Mitgliedstaats vergewissern sich die Behörden dieses Mitgliedstaats, dass der Minderjährige einem Mitglied seiner Familie</w:t>
            </w:r>
            <w:r w:rsidRPr="004F5752">
              <w:rPr>
                <w:b/>
                <w:bCs/>
                <w:i/>
                <w:iCs/>
              </w:rPr>
              <w:t xml:space="preserve">, </w:t>
            </w:r>
            <w:r w:rsidRPr="004F5752">
              <w:t xml:space="preserve">einem offiziellen Vormund </w:t>
            </w:r>
            <w:r w:rsidRPr="004F5752">
              <w:rPr>
                <w:b/>
                <w:bCs/>
                <w:i/>
                <w:iCs/>
              </w:rPr>
              <w:t>oder einer geeigneten Aufnahmeeinrichtung im Rückkehrstaat</w:t>
            </w:r>
            <w:r w:rsidRPr="004F5752">
              <w:t xml:space="preserve"> übergeben wird.</w:t>
            </w:r>
          </w:p>
        </w:tc>
        <w:tc>
          <w:tcPr>
            <w:tcW w:w="4876" w:type="dxa"/>
          </w:tcPr>
          <w:p w14:paraId="171D5D7F" w14:textId="77777777" w:rsidR="004B287C" w:rsidRPr="004F5752" w:rsidRDefault="002227B5" w:rsidP="00ED63DD">
            <w:pPr>
              <w:pStyle w:val="Normal6"/>
              <w:rPr>
                <w:szCs w:val="24"/>
              </w:rPr>
            </w:pPr>
            <w:r w:rsidRPr="004F5752">
              <w:t>(3)</w:t>
            </w:r>
            <w:r w:rsidRPr="004F5752">
              <w:tab/>
              <w:t>Der unbegleitete Minderjährige wird entweder direkt oder über den Vertreter oder die geschulte Person</w:t>
            </w:r>
            <w:r w:rsidRPr="004F5752">
              <w:rPr>
                <w:b/>
                <w:i/>
              </w:rPr>
              <w:t>, die vorläufig für das Kind handelt, bis ein Vertreter</w:t>
            </w:r>
            <w:r w:rsidRPr="004F5752">
              <w:t xml:space="preserve"> nach Absatz 2 </w:t>
            </w:r>
            <w:r w:rsidRPr="004F5752">
              <w:rPr>
                <w:b/>
                <w:bCs/>
                <w:i/>
                <w:iCs/>
              </w:rPr>
              <w:t>bestellt ist,</w:t>
            </w:r>
            <w:r w:rsidRPr="004F5752">
              <w:t xml:space="preserve"> angehört, auch im Zusammenhang mit der Feststellung des Kindeswohls. Vor der Abschiebung eines unbegleiteten Minderjährigen aus dem Hoheitsgebiet eines Mitgliedstaats vergewissern sich die Behörden dieses Mitgliedstaats, dass der Minderjährige einem Mitglied seiner Familie </w:t>
            </w:r>
            <w:r w:rsidRPr="004F5752">
              <w:rPr>
                <w:b/>
                <w:bCs/>
                <w:i/>
                <w:iCs/>
              </w:rPr>
              <w:t>oder</w:t>
            </w:r>
            <w:r w:rsidRPr="004F5752">
              <w:t xml:space="preserve"> einem offiziellen Vormund übergeben wird </w:t>
            </w:r>
            <w:r w:rsidRPr="004F5752">
              <w:rPr>
                <w:b/>
                <w:i/>
              </w:rPr>
              <w:t xml:space="preserve">oder </w:t>
            </w:r>
            <w:proofErr w:type="spellStart"/>
            <w:r w:rsidRPr="004F5752">
              <w:rPr>
                <w:b/>
                <w:i/>
              </w:rPr>
              <w:t>d</w:t>
            </w:r>
            <w:r w:rsidRPr="004F5752">
              <w:rPr>
                <w:b/>
                <w:i/>
              </w:rPr>
              <w:t>ass</w:t>
            </w:r>
            <w:proofErr w:type="spellEnd"/>
            <w:r w:rsidRPr="004F5752">
              <w:rPr>
                <w:b/>
                <w:i/>
              </w:rPr>
              <w:t xml:space="preserve"> geeignete Aufnahmeeinrichtungen im Rückkehrstaat zur Verfügung stehen</w:t>
            </w:r>
            <w:r w:rsidRPr="004F5752">
              <w:t>.</w:t>
            </w:r>
          </w:p>
        </w:tc>
      </w:tr>
    </w:tbl>
    <w:p w14:paraId="6243EB48"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2A621F0" w14:textId="77777777" w:rsidR="004B287C" w:rsidRPr="00E52244" w:rsidRDefault="002227B5" w:rsidP="004B287C">
      <w:pPr>
        <w:rPr>
          <w:lang w:val="en-GB"/>
        </w:rPr>
      </w:pPr>
      <w:r w:rsidRPr="00E52244">
        <w:rPr>
          <w:rStyle w:val="HideTWBExt"/>
          <w:lang w:val="en-GB"/>
        </w:rPr>
        <w:t>&lt;/Amend&gt;</w:t>
      </w:r>
    </w:p>
    <w:p w14:paraId="1A70ECE6"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101</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93CFEEE"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40CE653" w14:textId="77777777" w:rsidR="004B287C" w:rsidRPr="004F5752" w:rsidRDefault="002227B5" w:rsidP="004B287C">
      <w:pPr>
        <w:pStyle w:val="NormalBold"/>
      </w:pPr>
      <w:r w:rsidRPr="004F5752">
        <w:rPr>
          <w:rStyle w:val="HideTWBExt"/>
          <w:b w:val="0"/>
        </w:rPr>
        <w:t>&lt;Article&gt;</w:t>
      </w:r>
      <w:r w:rsidRPr="004F5752">
        <w:t>Artikel 21 – Überschrift</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308ECF50" w14:textId="77777777" w:rsidTr="00ED63DD">
        <w:trPr>
          <w:jc w:val="center"/>
        </w:trPr>
        <w:tc>
          <w:tcPr>
            <w:tcW w:w="9752" w:type="dxa"/>
            <w:gridSpan w:val="2"/>
          </w:tcPr>
          <w:p w14:paraId="6DECCD59" w14:textId="77777777" w:rsidR="004B287C" w:rsidRPr="004F5752" w:rsidRDefault="004B287C" w:rsidP="00ED63DD">
            <w:pPr>
              <w:keepNext/>
            </w:pPr>
          </w:p>
        </w:tc>
      </w:tr>
      <w:tr w:rsidR="00914B6B" w:rsidRPr="004F5752" w14:paraId="4B2060D1" w14:textId="77777777" w:rsidTr="00ED63DD">
        <w:trPr>
          <w:jc w:val="center"/>
        </w:trPr>
        <w:tc>
          <w:tcPr>
            <w:tcW w:w="4876" w:type="dxa"/>
          </w:tcPr>
          <w:p w14:paraId="71B3ECD4" w14:textId="77777777" w:rsidR="004B287C" w:rsidRPr="004F5752" w:rsidRDefault="002227B5" w:rsidP="00ED63DD">
            <w:pPr>
              <w:pStyle w:val="ColumnHeading"/>
              <w:keepNext/>
            </w:pPr>
            <w:r w:rsidRPr="004F5752">
              <w:t>Vorschlag der Kommission</w:t>
            </w:r>
          </w:p>
        </w:tc>
        <w:tc>
          <w:tcPr>
            <w:tcW w:w="4876" w:type="dxa"/>
          </w:tcPr>
          <w:p w14:paraId="1E9166C5" w14:textId="77777777" w:rsidR="004B287C" w:rsidRPr="004F5752" w:rsidRDefault="002227B5" w:rsidP="00ED63DD">
            <w:pPr>
              <w:pStyle w:val="ColumnHeading"/>
              <w:keepNext/>
            </w:pPr>
            <w:r w:rsidRPr="004F5752">
              <w:t>Geänderter Text</w:t>
            </w:r>
          </w:p>
        </w:tc>
      </w:tr>
      <w:tr w:rsidR="00914B6B" w:rsidRPr="004F5752" w14:paraId="05EBFC92" w14:textId="77777777" w:rsidTr="00ED63DD">
        <w:trPr>
          <w:jc w:val="center"/>
        </w:trPr>
        <w:tc>
          <w:tcPr>
            <w:tcW w:w="4876" w:type="dxa"/>
          </w:tcPr>
          <w:p w14:paraId="342F162E" w14:textId="77777777" w:rsidR="004B287C" w:rsidRPr="004F5752" w:rsidRDefault="002227B5" w:rsidP="00ED63DD">
            <w:pPr>
              <w:pStyle w:val="Normal6"/>
            </w:pPr>
            <w:r w:rsidRPr="004F5752">
              <w:t>Pflicht zur Zusammenarbeit</w:t>
            </w:r>
          </w:p>
        </w:tc>
        <w:tc>
          <w:tcPr>
            <w:tcW w:w="4876" w:type="dxa"/>
          </w:tcPr>
          <w:p w14:paraId="0D72BDE7" w14:textId="77777777" w:rsidR="004B287C" w:rsidRPr="004F5752" w:rsidRDefault="002227B5" w:rsidP="00ED63DD">
            <w:pPr>
              <w:pStyle w:val="Normal6"/>
              <w:rPr>
                <w:szCs w:val="24"/>
              </w:rPr>
            </w:pPr>
            <w:r w:rsidRPr="004F5752">
              <w:t xml:space="preserve">Pflicht zur Zusammenarbeit </w:t>
            </w:r>
            <w:r w:rsidRPr="004F5752">
              <w:rPr>
                <w:b/>
                <w:i/>
              </w:rPr>
              <w:t xml:space="preserve">und Verfügbarkeit für das </w:t>
            </w:r>
            <w:r w:rsidRPr="004F5752">
              <w:rPr>
                <w:b/>
                <w:i/>
              </w:rPr>
              <w:t>Rückkehrverfahren</w:t>
            </w:r>
          </w:p>
        </w:tc>
      </w:tr>
    </w:tbl>
    <w:p w14:paraId="4945229D"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7C4DB600" w14:textId="77777777" w:rsidR="004B287C" w:rsidRPr="00E52244" w:rsidRDefault="002227B5" w:rsidP="004B287C">
      <w:pPr>
        <w:rPr>
          <w:lang w:val="en-GB"/>
        </w:rPr>
      </w:pPr>
      <w:r w:rsidRPr="00E52244">
        <w:rPr>
          <w:rStyle w:val="HideTWBExt"/>
          <w:lang w:val="en-GB"/>
        </w:rPr>
        <w:t>&lt;/Amend&gt;</w:t>
      </w:r>
    </w:p>
    <w:p w14:paraId="4C4C1D74"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102</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1F12C3EF"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DF364AB" w14:textId="77777777" w:rsidR="004B287C" w:rsidRPr="004F5752" w:rsidRDefault="002227B5" w:rsidP="004B287C">
      <w:pPr>
        <w:pStyle w:val="NormalBold"/>
      </w:pPr>
      <w:r w:rsidRPr="004F5752">
        <w:rPr>
          <w:rStyle w:val="HideTWBExt"/>
          <w:b w:val="0"/>
        </w:rPr>
        <w:t>&lt;Article&gt;</w:t>
      </w:r>
      <w:r w:rsidRPr="004F5752">
        <w:t>Artikel 21 – Absatz 1</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0C23C9AB" w14:textId="77777777" w:rsidTr="00ED63DD">
        <w:trPr>
          <w:jc w:val="center"/>
        </w:trPr>
        <w:tc>
          <w:tcPr>
            <w:tcW w:w="9752" w:type="dxa"/>
            <w:gridSpan w:val="2"/>
          </w:tcPr>
          <w:p w14:paraId="6D69BA7A" w14:textId="77777777" w:rsidR="004B287C" w:rsidRPr="004F5752" w:rsidRDefault="004B287C" w:rsidP="00ED63DD">
            <w:pPr>
              <w:keepNext/>
            </w:pPr>
          </w:p>
        </w:tc>
      </w:tr>
      <w:tr w:rsidR="00914B6B" w:rsidRPr="004F5752" w14:paraId="70858660" w14:textId="77777777" w:rsidTr="00ED63DD">
        <w:trPr>
          <w:jc w:val="center"/>
        </w:trPr>
        <w:tc>
          <w:tcPr>
            <w:tcW w:w="4876" w:type="dxa"/>
          </w:tcPr>
          <w:p w14:paraId="53FC5599" w14:textId="77777777" w:rsidR="004B287C" w:rsidRPr="004F5752" w:rsidRDefault="002227B5" w:rsidP="00ED63DD">
            <w:pPr>
              <w:pStyle w:val="ColumnHeading"/>
              <w:keepNext/>
            </w:pPr>
            <w:r w:rsidRPr="004F5752">
              <w:t>Vorschlag der Kommission</w:t>
            </w:r>
          </w:p>
        </w:tc>
        <w:tc>
          <w:tcPr>
            <w:tcW w:w="4876" w:type="dxa"/>
          </w:tcPr>
          <w:p w14:paraId="126CBC6E" w14:textId="77777777" w:rsidR="004B287C" w:rsidRPr="004F5752" w:rsidRDefault="002227B5" w:rsidP="00ED63DD">
            <w:pPr>
              <w:pStyle w:val="ColumnHeading"/>
              <w:keepNext/>
            </w:pPr>
            <w:r w:rsidRPr="004F5752">
              <w:t>Geänderter Text</w:t>
            </w:r>
          </w:p>
        </w:tc>
      </w:tr>
      <w:tr w:rsidR="00914B6B" w:rsidRPr="004F5752" w14:paraId="300DE265" w14:textId="77777777" w:rsidTr="00ED63DD">
        <w:trPr>
          <w:jc w:val="center"/>
        </w:trPr>
        <w:tc>
          <w:tcPr>
            <w:tcW w:w="4876" w:type="dxa"/>
          </w:tcPr>
          <w:p w14:paraId="4D80F67A" w14:textId="77777777" w:rsidR="004B287C" w:rsidRPr="004F5752" w:rsidRDefault="002227B5" w:rsidP="00ED63DD">
            <w:pPr>
              <w:pStyle w:val="Normal6"/>
            </w:pPr>
            <w:r w:rsidRPr="004F5752">
              <w:t>(1)</w:t>
            </w:r>
            <w:r w:rsidRPr="004F5752">
              <w:tab/>
            </w:r>
            <w:r w:rsidRPr="004F5752">
              <w:t xml:space="preserve">Der Drittstaatsangehörige ist verpflichtet, in allen Phasen des Rückkehr- und Rückübernahmeverfahrens mit den zuständigen Behörden der Mitgliedstaaten zusammenzuarbeiten </w:t>
            </w:r>
            <w:r w:rsidRPr="004F5752">
              <w:rPr>
                <w:b/>
                <w:i/>
              </w:rPr>
              <w:t>und der Verpflichtung nachzukommen, das Hoheitsgebiet der Mitgliedstaaten zu verlassen</w:t>
            </w:r>
            <w:r w:rsidRPr="004F5752">
              <w:t xml:space="preserve">. Der Drittstaatsangehörige informiert die zuständigen Behörden unverzüglich über alle Änderungen seiner individuellen Situation, die für die Zwecke </w:t>
            </w:r>
            <w:r w:rsidRPr="004F5752">
              <w:rPr>
                <w:b/>
                <w:i/>
              </w:rPr>
              <w:t>des Artikels 5</w:t>
            </w:r>
            <w:r w:rsidRPr="004F5752">
              <w:t xml:space="preserve"> relevant sind.</w:t>
            </w:r>
          </w:p>
        </w:tc>
        <w:tc>
          <w:tcPr>
            <w:tcW w:w="4876" w:type="dxa"/>
          </w:tcPr>
          <w:p w14:paraId="677C8BD9" w14:textId="77777777" w:rsidR="004B287C" w:rsidRPr="004F5752" w:rsidRDefault="002227B5" w:rsidP="00ED63DD">
            <w:pPr>
              <w:pStyle w:val="Normal6"/>
              <w:rPr>
                <w:szCs w:val="24"/>
              </w:rPr>
            </w:pPr>
            <w:r w:rsidRPr="004F5752">
              <w:t>(1)</w:t>
            </w:r>
            <w:r w:rsidRPr="004F5752">
              <w:tab/>
              <w:t xml:space="preserve">Der Drittstaatsangehörige </w:t>
            </w:r>
            <w:r w:rsidRPr="004F5752">
              <w:rPr>
                <w:b/>
                <w:i/>
              </w:rPr>
              <w:t>erfüllt seine Verpflichtung, das Hoheitsgebiet der Union gemäß Artikel 7 Absatz 1 zu verlassen, und</w:t>
            </w:r>
            <w:r w:rsidRPr="004F5752">
              <w:t xml:space="preserve"> ist verpflichtet, in allen Phasen des Rückkehr- und Rückübernahmeverfahrens mit den zuständigen Behörden der Mitgliedstaaten zusammenzuarbeiten. Der Drittstaatsangehörige informiert die zuständigen Behörden unverzüglich über alle Änderungen seiner individuellen Situation, die für die Zwecke </w:t>
            </w:r>
            <w:r w:rsidRPr="004F5752">
              <w:rPr>
                <w:b/>
                <w:i/>
              </w:rPr>
              <w:t>dieser Verordnung</w:t>
            </w:r>
            <w:r w:rsidRPr="004F5752">
              <w:t xml:space="preserve"> relevant sind.</w:t>
            </w:r>
          </w:p>
        </w:tc>
      </w:tr>
    </w:tbl>
    <w:p w14:paraId="1FB2F903"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3007A409" w14:textId="77777777" w:rsidR="004B287C" w:rsidRPr="00E52244" w:rsidRDefault="002227B5" w:rsidP="004B287C">
      <w:pPr>
        <w:rPr>
          <w:lang w:val="en-GB"/>
        </w:rPr>
      </w:pPr>
      <w:r w:rsidRPr="00E52244">
        <w:rPr>
          <w:rStyle w:val="HideTWBExt"/>
          <w:lang w:val="en-GB"/>
        </w:rPr>
        <w:t>&lt;/Amend&gt;</w:t>
      </w:r>
    </w:p>
    <w:p w14:paraId="302CACBC"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103</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CEB7C5E"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10EF459" w14:textId="77777777" w:rsidR="004B287C" w:rsidRPr="004F5752" w:rsidRDefault="002227B5" w:rsidP="004B287C">
      <w:pPr>
        <w:pStyle w:val="NormalBold"/>
      </w:pPr>
      <w:r w:rsidRPr="004F5752">
        <w:rPr>
          <w:rStyle w:val="HideTWBExt"/>
          <w:b w:val="0"/>
        </w:rPr>
        <w:t>&lt;Article&gt;</w:t>
      </w:r>
      <w:r w:rsidRPr="004F5752">
        <w:t>Artikel 21 – Absatz 2 – Buchstabe a</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D56FEAB" w14:textId="77777777" w:rsidTr="00ED63DD">
        <w:trPr>
          <w:jc w:val="center"/>
        </w:trPr>
        <w:tc>
          <w:tcPr>
            <w:tcW w:w="9752" w:type="dxa"/>
            <w:gridSpan w:val="2"/>
          </w:tcPr>
          <w:p w14:paraId="25C0B7C6" w14:textId="77777777" w:rsidR="004B287C" w:rsidRPr="004F5752" w:rsidRDefault="004B287C" w:rsidP="00ED63DD">
            <w:pPr>
              <w:keepNext/>
            </w:pPr>
          </w:p>
        </w:tc>
      </w:tr>
      <w:tr w:rsidR="00914B6B" w:rsidRPr="004F5752" w14:paraId="73862182" w14:textId="77777777" w:rsidTr="00ED63DD">
        <w:trPr>
          <w:jc w:val="center"/>
        </w:trPr>
        <w:tc>
          <w:tcPr>
            <w:tcW w:w="4876" w:type="dxa"/>
          </w:tcPr>
          <w:p w14:paraId="3D74DADC" w14:textId="77777777" w:rsidR="004B287C" w:rsidRPr="004F5752" w:rsidRDefault="002227B5" w:rsidP="00ED63DD">
            <w:pPr>
              <w:pStyle w:val="ColumnHeading"/>
              <w:keepNext/>
            </w:pPr>
            <w:r w:rsidRPr="004F5752">
              <w:t>Vorschlag der Kommission</w:t>
            </w:r>
          </w:p>
        </w:tc>
        <w:tc>
          <w:tcPr>
            <w:tcW w:w="4876" w:type="dxa"/>
          </w:tcPr>
          <w:p w14:paraId="46FD03C3" w14:textId="77777777" w:rsidR="004B287C" w:rsidRPr="004F5752" w:rsidRDefault="002227B5" w:rsidP="00ED63DD">
            <w:pPr>
              <w:pStyle w:val="ColumnHeading"/>
              <w:keepNext/>
            </w:pPr>
            <w:r w:rsidRPr="004F5752">
              <w:t>Geänderter Text</w:t>
            </w:r>
          </w:p>
        </w:tc>
      </w:tr>
      <w:tr w:rsidR="00914B6B" w:rsidRPr="004F5752" w14:paraId="034AB5D9" w14:textId="77777777" w:rsidTr="00ED63DD">
        <w:trPr>
          <w:jc w:val="center"/>
        </w:trPr>
        <w:tc>
          <w:tcPr>
            <w:tcW w:w="4876" w:type="dxa"/>
          </w:tcPr>
          <w:p w14:paraId="7BC077FA" w14:textId="77777777" w:rsidR="004B287C" w:rsidRPr="004F5752" w:rsidRDefault="002227B5" w:rsidP="00ED63DD">
            <w:pPr>
              <w:pStyle w:val="Normal6"/>
            </w:pPr>
            <w:r w:rsidRPr="004F5752">
              <w:t>a)</w:t>
            </w:r>
            <w:r w:rsidRPr="004F5752">
              <w:tab/>
              <w:t>muss im Hoheitsgebiet des Mitgliedstaats</w:t>
            </w:r>
            <w:r w:rsidRPr="004F5752">
              <w:rPr>
                <w:b/>
                <w:i/>
              </w:rPr>
              <w:t xml:space="preserve">, der für das Rückkehrverfahren zuständig ist, dessen Gegenstand der </w:t>
            </w:r>
            <w:r w:rsidRPr="004F5752">
              <w:rPr>
                <w:b/>
                <w:i/>
              </w:rPr>
              <w:t>Drittstaatsangehörige ist,</w:t>
            </w:r>
            <w:r w:rsidRPr="004F5752">
              <w:t xml:space="preserve"> </w:t>
            </w:r>
            <w:r w:rsidRPr="004F5752">
              <w:rPr>
                <w:b/>
                <w:i/>
              </w:rPr>
              <w:t xml:space="preserve">verbleiben und </w:t>
            </w:r>
            <w:r w:rsidRPr="004F5752">
              <w:t>darf nicht</w:t>
            </w:r>
            <w:r w:rsidRPr="004F5752">
              <w:rPr>
                <w:b/>
                <w:i/>
              </w:rPr>
              <w:t xml:space="preserve"> in einen anderen Mitgliedstaat </w:t>
            </w:r>
            <w:r w:rsidRPr="004F5752">
              <w:t>fliehen;</w:t>
            </w:r>
          </w:p>
        </w:tc>
        <w:tc>
          <w:tcPr>
            <w:tcW w:w="4876" w:type="dxa"/>
          </w:tcPr>
          <w:p w14:paraId="21C7A67C" w14:textId="77777777" w:rsidR="004B287C" w:rsidRPr="004F5752" w:rsidRDefault="002227B5" w:rsidP="00ED63DD">
            <w:pPr>
              <w:pStyle w:val="Normal6"/>
              <w:rPr>
                <w:szCs w:val="24"/>
              </w:rPr>
            </w:pPr>
            <w:r w:rsidRPr="004F5752">
              <w:t>a)</w:t>
            </w:r>
            <w:r w:rsidRPr="004F5752">
              <w:tab/>
              <w:t xml:space="preserve">muss </w:t>
            </w:r>
            <w:r w:rsidRPr="004F5752">
              <w:rPr>
                <w:b/>
                <w:i/>
              </w:rPr>
              <w:t>den zuständigen Behörden</w:t>
            </w:r>
            <w:r w:rsidRPr="004F5752">
              <w:t xml:space="preserve"> im Hoheitsgebiet des Mitgliedstaats </w:t>
            </w:r>
            <w:r w:rsidRPr="004F5752">
              <w:rPr>
                <w:b/>
                <w:i/>
              </w:rPr>
              <w:t xml:space="preserve">zur Verfügung stehen und </w:t>
            </w:r>
            <w:r w:rsidRPr="004F5752">
              <w:t>darf</w:t>
            </w:r>
            <w:r w:rsidRPr="004F5752">
              <w:rPr>
                <w:b/>
                <w:i/>
              </w:rPr>
              <w:t xml:space="preserve"> gemäß Artikel 21 Absatz 3 </w:t>
            </w:r>
            <w:r w:rsidRPr="004F5752">
              <w:t>nicht fliehen</w:t>
            </w:r>
            <w:r w:rsidRPr="004F5752">
              <w:rPr>
                <w:b/>
                <w:i/>
              </w:rPr>
              <w:t xml:space="preserve"> und muss insbesondere zur Ausreise im Rahmen der Beförderung zwecks Rückkehr erscheinen</w:t>
            </w:r>
            <w:r w:rsidRPr="004F5752">
              <w:t>;</w:t>
            </w:r>
          </w:p>
        </w:tc>
      </w:tr>
    </w:tbl>
    <w:p w14:paraId="642EEE4B"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77789062" w14:textId="77777777" w:rsidR="004B287C" w:rsidRPr="00E52244" w:rsidRDefault="002227B5" w:rsidP="004B287C">
      <w:pPr>
        <w:rPr>
          <w:lang w:val="en-GB"/>
        </w:rPr>
      </w:pPr>
      <w:r w:rsidRPr="00E52244">
        <w:rPr>
          <w:rStyle w:val="HideTWBExt"/>
          <w:lang w:val="en-GB"/>
        </w:rPr>
        <w:t>&lt;/Amend&gt;</w:t>
      </w:r>
    </w:p>
    <w:p w14:paraId="6747E7F9"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104</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4C9B3CB5"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7A74D241" w14:textId="77777777" w:rsidR="004B287C" w:rsidRPr="004F5752" w:rsidRDefault="002227B5" w:rsidP="004B287C">
      <w:pPr>
        <w:pStyle w:val="NormalBold"/>
      </w:pPr>
      <w:r w:rsidRPr="004F5752">
        <w:rPr>
          <w:rStyle w:val="HideTWBExt"/>
          <w:b w:val="0"/>
        </w:rPr>
        <w:t>&lt;Article&gt;</w:t>
      </w:r>
      <w:r w:rsidRPr="004F5752">
        <w:t>Artikel 21 – Absatz 2 – Buchstabe c</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248D0D0" w14:textId="77777777" w:rsidTr="00ED63DD">
        <w:trPr>
          <w:jc w:val="center"/>
        </w:trPr>
        <w:tc>
          <w:tcPr>
            <w:tcW w:w="9752" w:type="dxa"/>
            <w:gridSpan w:val="2"/>
          </w:tcPr>
          <w:p w14:paraId="6EB2F408" w14:textId="77777777" w:rsidR="004B287C" w:rsidRPr="004F5752" w:rsidRDefault="004B287C" w:rsidP="00ED63DD">
            <w:pPr>
              <w:keepNext/>
            </w:pPr>
          </w:p>
        </w:tc>
      </w:tr>
      <w:tr w:rsidR="00914B6B" w:rsidRPr="004F5752" w14:paraId="1EF76802" w14:textId="77777777" w:rsidTr="00ED63DD">
        <w:trPr>
          <w:jc w:val="center"/>
        </w:trPr>
        <w:tc>
          <w:tcPr>
            <w:tcW w:w="4876" w:type="dxa"/>
          </w:tcPr>
          <w:p w14:paraId="1E7FA9C9" w14:textId="77777777" w:rsidR="004B287C" w:rsidRPr="004F5752" w:rsidRDefault="002227B5" w:rsidP="00ED63DD">
            <w:pPr>
              <w:pStyle w:val="ColumnHeading"/>
              <w:keepNext/>
            </w:pPr>
            <w:r w:rsidRPr="004F5752">
              <w:t>Vorschlag der Kommission</w:t>
            </w:r>
          </w:p>
        </w:tc>
        <w:tc>
          <w:tcPr>
            <w:tcW w:w="4876" w:type="dxa"/>
          </w:tcPr>
          <w:p w14:paraId="22A13EEA" w14:textId="77777777" w:rsidR="004B287C" w:rsidRPr="004F5752" w:rsidRDefault="002227B5" w:rsidP="00ED63DD">
            <w:pPr>
              <w:pStyle w:val="ColumnHeading"/>
              <w:keepNext/>
            </w:pPr>
            <w:r w:rsidRPr="004F5752">
              <w:t>Geänderter Text</w:t>
            </w:r>
          </w:p>
        </w:tc>
      </w:tr>
      <w:tr w:rsidR="00914B6B" w:rsidRPr="004F5752" w14:paraId="6AD9FFE9" w14:textId="77777777" w:rsidTr="00ED63DD">
        <w:trPr>
          <w:jc w:val="center"/>
        </w:trPr>
        <w:tc>
          <w:tcPr>
            <w:tcW w:w="4876" w:type="dxa"/>
          </w:tcPr>
          <w:p w14:paraId="145DD5C4" w14:textId="77777777" w:rsidR="004B287C" w:rsidRPr="004F5752" w:rsidRDefault="002227B5" w:rsidP="00ED63DD">
            <w:pPr>
              <w:pStyle w:val="Normal6"/>
            </w:pPr>
            <w:r w:rsidRPr="004F5752">
              <w:t>c)</w:t>
            </w:r>
            <w:r w:rsidRPr="004F5752">
              <w:tab/>
              <w:t xml:space="preserve">darf </w:t>
            </w:r>
            <w:r w:rsidRPr="004F5752">
              <w:rPr>
                <w:b/>
                <w:i/>
              </w:rPr>
              <w:t>nicht solche</w:t>
            </w:r>
            <w:r w:rsidRPr="004F5752">
              <w:t xml:space="preserve"> Dokumente vernichten oder anderweitig beseitigen, </w:t>
            </w:r>
            <w:r w:rsidRPr="004F5752">
              <w:rPr>
                <w:b/>
                <w:i/>
              </w:rPr>
              <w:t>in betrügerischer</w:t>
            </w:r>
            <w:r w:rsidRPr="004F5752">
              <w:t xml:space="preserve"> Absicht </w:t>
            </w:r>
            <w:r w:rsidRPr="004F5752">
              <w:rPr>
                <w:b/>
                <w:i/>
              </w:rPr>
              <w:t xml:space="preserve">Aliasnamen </w:t>
            </w:r>
            <w:r w:rsidRPr="004F5752">
              <w:rPr>
                <w:b/>
                <w:i/>
              </w:rPr>
              <w:lastRenderedPageBreak/>
              <w:t xml:space="preserve">verwenden, andere falsche Angaben in mündlicher oder schriftlicher Form </w:t>
            </w:r>
            <w:r w:rsidRPr="004F5752">
              <w:rPr>
                <w:b/>
                <w:i/>
              </w:rPr>
              <w:t>bereitstellen oder sich auf sonstige Weise dem</w:t>
            </w:r>
            <w:r w:rsidRPr="004F5752">
              <w:t xml:space="preserve"> Rückkehrverfahren </w:t>
            </w:r>
            <w:r w:rsidRPr="004F5752">
              <w:rPr>
                <w:b/>
                <w:bCs/>
                <w:i/>
                <w:iCs/>
              </w:rPr>
              <w:t>betrügerisch widersetzen</w:t>
            </w:r>
            <w:r w:rsidRPr="004F5752">
              <w:t>;</w:t>
            </w:r>
          </w:p>
        </w:tc>
        <w:tc>
          <w:tcPr>
            <w:tcW w:w="4876" w:type="dxa"/>
          </w:tcPr>
          <w:p w14:paraId="6EDE8D27" w14:textId="77777777" w:rsidR="004B287C" w:rsidRPr="004F5752" w:rsidRDefault="002227B5" w:rsidP="00ED63DD">
            <w:pPr>
              <w:pStyle w:val="Normal6"/>
              <w:rPr>
                <w:szCs w:val="24"/>
              </w:rPr>
            </w:pPr>
            <w:r w:rsidRPr="004F5752">
              <w:lastRenderedPageBreak/>
              <w:t>c)</w:t>
            </w:r>
            <w:r w:rsidRPr="004F5752">
              <w:tab/>
              <w:t xml:space="preserve">darf </w:t>
            </w:r>
            <w:r w:rsidRPr="004F5752">
              <w:rPr>
                <w:b/>
                <w:i/>
              </w:rPr>
              <w:t>keine</w:t>
            </w:r>
            <w:r w:rsidRPr="004F5752">
              <w:t xml:space="preserve"> Dokumente vernichten oder anderweitig beseitigen, </w:t>
            </w:r>
            <w:r w:rsidRPr="004F5752">
              <w:rPr>
                <w:b/>
                <w:i/>
              </w:rPr>
              <w:t>mit der</w:t>
            </w:r>
            <w:r w:rsidRPr="004F5752">
              <w:t xml:space="preserve"> Absicht</w:t>
            </w:r>
            <w:r w:rsidRPr="004F5752">
              <w:rPr>
                <w:b/>
                <w:bCs/>
                <w:i/>
                <w:iCs/>
              </w:rPr>
              <w:t>, das</w:t>
            </w:r>
            <w:r w:rsidRPr="004F5752">
              <w:t xml:space="preserve"> Rückkehrverfahren </w:t>
            </w:r>
            <w:r w:rsidRPr="004F5752">
              <w:rPr>
                <w:b/>
                <w:bCs/>
                <w:i/>
                <w:iCs/>
              </w:rPr>
              <w:t xml:space="preserve">zu </w:t>
            </w:r>
            <w:r w:rsidRPr="004F5752">
              <w:rPr>
                <w:b/>
                <w:bCs/>
                <w:i/>
                <w:iCs/>
              </w:rPr>
              <w:lastRenderedPageBreak/>
              <w:t>behindern</w:t>
            </w:r>
            <w:r w:rsidRPr="004F5752">
              <w:t>;</w:t>
            </w:r>
          </w:p>
        </w:tc>
      </w:tr>
    </w:tbl>
    <w:p w14:paraId="483B7977"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2CAFB2C2" w14:textId="77777777" w:rsidR="004B287C" w:rsidRPr="00E52244" w:rsidRDefault="002227B5" w:rsidP="004B287C">
      <w:pPr>
        <w:rPr>
          <w:lang w:val="en-GB"/>
        </w:rPr>
      </w:pPr>
      <w:r w:rsidRPr="00E52244">
        <w:rPr>
          <w:rStyle w:val="HideTWBExt"/>
          <w:lang w:val="en-GB"/>
        </w:rPr>
        <w:t>&lt;/Amend&gt;</w:t>
      </w:r>
    </w:p>
    <w:p w14:paraId="6B697EDC"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105</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4934BB94"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70CE7C6" w14:textId="77777777" w:rsidR="004B287C" w:rsidRPr="004F5752" w:rsidRDefault="002227B5" w:rsidP="004B287C">
      <w:pPr>
        <w:pStyle w:val="NormalBold"/>
      </w:pPr>
      <w:r w:rsidRPr="004F5752">
        <w:rPr>
          <w:rStyle w:val="HideTWBExt"/>
          <w:b w:val="0"/>
        </w:rPr>
        <w:t>&lt;Article&gt;</w:t>
      </w:r>
      <w:r w:rsidRPr="004F5752">
        <w:t>Artikel 21 – Absatz 2 – Buchstabe c a (neu)</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B41B539" w14:textId="77777777" w:rsidTr="00ED63DD">
        <w:trPr>
          <w:jc w:val="center"/>
        </w:trPr>
        <w:tc>
          <w:tcPr>
            <w:tcW w:w="9752" w:type="dxa"/>
            <w:gridSpan w:val="2"/>
          </w:tcPr>
          <w:p w14:paraId="15244397" w14:textId="77777777" w:rsidR="004B287C" w:rsidRPr="004F5752" w:rsidRDefault="004B287C" w:rsidP="00ED63DD">
            <w:pPr>
              <w:keepNext/>
            </w:pPr>
          </w:p>
        </w:tc>
      </w:tr>
      <w:tr w:rsidR="00914B6B" w:rsidRPr="004F5752" w14:paraId="62B85706" w14:textId="77777777" w:rsidTr="00ED63DD">
        <w:trPr>
          <w:jc w:val="center"/>
        </w:trPr>
        <w:tc>
          <w:tcPr>
            <w:tcW w:w="4876" w:type="dxa"/>
          </w:tcPr>
          <w:p w14:paraId="12D21C7C" w14:textId="77777777" w:rsidR="004B287C" w:rsidRPr="004F5752" w:rsidRDefault="002227B5" w:rsidP="00ED63DD">
            <w:pPr>
              <w:pStyle w:val="ColumnHeading"/>
              <w:keepNext/>
            </w:pPr>
            <w:r w:rsidRPr="004F5752">
              <w:t>Vorschlag der Kommission</w:t>
            </w:r>
          </w:p>
        </w:tc>
        <w:tc>
          <w:tcPr>
            <w:tcW w:w="4876" w:type="dxa"/>
          </w:tcPr>
          <w:p w14:paraId="219B6D2F" w14:textId="77777777" w:rsidR="004B287C" w:rsidRPr="004F5752" w:rsidRDefault="002227B5" w:rsidP="00ED63DD">
            <w:pPr>
              <w:pStyle w:val="ColumnHeading"/>
              <w:keepNext/>
            </w:pPr>
            <w:r w:rsidRPr="004F5752">
              <w:t>Geänderter Text</w:t>
            </w:r>
          </w:p>
        </w:tc>
      </w:tr>
      <w:tr w:rsidR="00914B6B" w:rsidRPr="004F5752" w14:paraId="764DE7EF" w14:textId="77777777" w:rsidTr="00ED63DD">
        <w:trPr>
          <w:jc w:val="center"/>
        </w:trPr>
        <w:tc>
          <w:tcPr>
            <w:tcW w:w="4876" w:type="dxa"/>
          </w:tcPr>
          <w:p w14:paraId="54EF6ECC" w14:textId="77777777" w:rsidR="004B287C" w:rsidRPr="004F5752" w:rsidRDefault="004B287C" w:rsidP="00ED63DD">
            <w:pPr>
              <w:pStyle w:val="Normal6"/>
            </w:pPr>
          </w:p>
        </w:tc>
        <w:tc>
          <w:tcPr>
            <w:tcW w:w="4876" w:type="dxa"/>
          </w:tcPr>
          <w:p w14:paraId="007A7E5A" w14:textId="77777777" w:rsidR="004B287C" w:rsidRPr="004F5752" w:rsidRDefault="002227B5" w:rsidP="00ED63DD">
            <w:pPr>
              <w:pStyle w:val="Normal6"/>
              <w:rPr>
                <w:szCs w:val="24"/>
              </w:rPr>
            </w:pPr>
            <w:proofErr w:type="spellStart"/>
            <w:r w:rsidRPr="004F5752">
              <w:rPr>
                <w:b/>
                <w:i/>
              </w:rPr>
              <w:t>ca</w:t>
            </w:r>
            <w:proofErr w:type="spellEnd"/>
            <w:r w:rsidRPr="004F5752">
              <w:rPr>
                <w:b/>
                <w:i/>
              </w:rPr>
              <w:t>)</w:t>
            </w:r>
            <w:r w:rsidRPr="004F5752">
              <w:rPr>
                <w:b/>
                <w:i/>
              </w:rPr>
              <w:tab/>
              <w:t xml:space="preserve">darf keine Aliasnamen in </w:t>
            </w:r>
            <w:r w:rsidRPr="004F5752">
              <w:rPr>
                <w:b/>
                <w:i/>
              </w:rPr>
              <w:t>betrügerischer Absicht verwenden, andere falsche Informationen mündlich, schriftlich oder auf andere Weise bereitstellen, um die Behörden zu täuschen und sich der rechtmäßigen Rückkehr betrügerisch zu widersetzen;</w:t>
            </w:r>
          </w:p>
        </w:tc>
      </w:tr>
    </w:tbl>
    <w:p w14:paraId="25C7A03B"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765AC5BB" w14:textId="77777777" w:rsidR="004B287C" w:rsidRPr="00E52244" w:rsidRDefault="002227B5" w:rsidP="004B287C">
      <w:pPr>
        <w:rPr>
          <w:lang w:val="en-GB"/>
        </w:rPr>
      </w:pPr>
      <w:r w:rsidRPr="00E52244">
        <w:rPr>
          <w:rStyle w:val="HideTWBExt"/>
          <w:lang w:val="en-GB"/>
        </w:rPr>
        <w:t>&lt;/Amend&gt;</w:t>
      </w:r>
    </w:p>
    <w:p w14:paraId="13609005"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106</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A81D7AB"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623BC2BD" w14:textId="77777777" w:rsidR="004B287C" w:rsidRPr="004F5752" w:rsidRDefault="002227B5" w:rsidP="004B287C">
      <w:pPr>
        <w:pStyle w:val="NormalBold"/>
      </w:pPr>
      <w:r w:rsidRPr="004F5752">
        <w:rPr>
          <w:rStyle w:val="HideTWBExt"/>
          <w:b w:val="0"/>
        </w:rPr>
        <w:t>&lt;Article&gt;</w:t>
      </w:r>
      <w:r w:rsidRPr="004F5752">
        <w:t>Artikel 21 – Absatz 2 – Buchstabe g</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17349AF6" w14:textId="77777777" w:rsidTr="00ED63DD">
        <w:trPr>
          <w:jc w:val="center"/>
        </w:trPr>
        <w:tc>
          <w:tcPr>
            <w:tcW w:w="9752" w:type="dxa"/>
            <w:gridSpan w:val="2"/>
          </w:tcPr>
          <w:p w14:paraId="29AAC42C" w14:textId="77777777" w:rsidR="004B287C" w:rsidRPr="004F5752" w:rsidRDefault="004B287C" w:rsidP="00ED63DD">
            <w:pPr>
              <w:keepNext/>
            </w:pPr>
          </w:p>
        </w:tc>
      </w:tr>
      <w:tr w:rsidR="00914B6B" w:rsidRPr="004F5752" w14:paraId="1E70E353" w14:textId="77777777" w:rsidTr="00ED63DD">
        <w:trPr>
          <w:jc w:val="center"/>
        </w:trPr>
        <w:tc>
          <w:tcPr>
            <w:tcW w:w="4876" w:type="dxa"/>
          </w:tcPr>
          <w:p w14:paraId="58299413" w14:textId="77777777" w:rsidR="004B287C" w:rsidRPr="004F5752" w:rsidRDefault="002227B5" w:rsidP="00ED63DD">
            <w:pPr>
              <w:pStyle w:val="ColumnHeading"/>
              <w:keepNext/>
            </w:pPr>
            <w:r w:rsidRPr="004F5752">
              <w:t>Vorschlag der Kommission</w:t>
            </w:r>
          </w:p>
        </w:tc>
        <w:tc>
          <w:tcPr>
            <w:tcW w:w="4876" w:type="dxa"/>
          </w:tcPr>
          <w:p w14:paraId="4E228C65" w14:textId="77777777" w:rsidR="004B287C" w:rsidRPr="004F5752" w:rsidRDefault="002227B5" w:rsidP="00ED63DD">
            <w:pPr>
              <w:pStyle w:val="ColumnHeading"/>
              <w:keepNext/>
            </w:pPr>
            <w:r w:rsidRPr="004F5752">
              <w:t>Geänderter Text</w:t>
            </w:r>
          </w:p>
        </w:tc>
      </w:tr>
      <w:tr w:rsidR="00914B6B" w:rsidRPr="004F5752" w14:paraId="4A90D388" w14:textId="77777777" w:rsidTr="00ED63DD">
        <w:trPr>
          <w:jc w:val="center"/>
        </w:trPr>
        <w:tc>
          <w:tcPr>
            <w:tcW w:w="4876" w:type="dxa"/>
          </w:tcPr>
          <w:p w14:paraId="6BCD9874" w14:textId="77777777" w:rsidR="004B287C" w:rsidRPr="004F5752" w:rsidRDefault="002227B5" w:rsidP="00ED63DD">
            <w:pPr>
              <w:pStyle w:val="Normal6"/>
            </w:pPr>
            <w:r w:rsidRPr="004F5752">
              <w:t>g)</w:t>
            </w:r>
            <w:r w:rsidRPr="004F5752">
              <w:tab/>
              <w:t xml:space="preserve">muss genaue Kontaktdaten angeben, </w:t>
            </w:r>
            <w:r w:rsidRPr="004F5752">
              <w:t>einschließlich des derzeitigen Aufenthaltsorts, der Anschrift, der Telefonnummer, unter der er erreichbar ist, und gegebenenfalls einer E-Mail-Adresse;</w:t>
            </w:r>
          </w:p>
        </w:tc>
        <w:tc>
          <w:tcPr>
            <w:tcW w:w="4876" w:type="dxa"/>
          </w:tcPr>
          <w:p w14:paraId="495E87E9" w14:textId="77777777" w:rsidR="004B287C" w:rsidRPr="004F5752" w:rsidRDefault="002227B5" w:rsidP="00ED63DD">
            <w:pPr>
              <w:pStyle w:val="Normal6"/>
              <w:rPr>
                <w:szCs w:val="24"/>
              </w:rPr>
            </w:pPr>
            <w:r w:rsidRPr="004F5752">
              <w:t>g)</w:t>
            </w:r>
            <w:r w:rsidRPr="004F5752">
              <w:tab/>
              <w:t xml:space="preserve">muss </w:t>
            </w:r>
            <w:r w:rsidRPr="004F5752">
              <w:rPr>
                <w:b/>
                <w:i/>
              </w:rPr>
              <w:t>auf Anfrage der zuständigen Behörden</w:t>
            </w:r>
            <w:r w:rsidRPr="004F5752">
              <w:t xml:space="preserve"> genaue Kontaktdaten angeben, einschließlich des derzeitigen Aufenthaltsorts, der Anschrift, der Telefonnummer, unter der er erreichbar ist, und gegebenenfalls einer E-Mail-Adresse;</w:t>
            </w:r>
          </w:p>
        </w:tc>
      </w:tr>
    </w:tbl>
    <w:p w14:paraId="310FD2BD"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7145754" w14:textId="77777777" w:rsidR="004B287C" w:rsidRPr="00E52244" w:rsidRDefault="002227B5" w:rsidP="004B287C">
      <w:pPr>
        <w:rPr>
          <w:lang w:val="en-GB"/>
        </w:rPr>
      </w:pPr>
      <w:r w:rsidRPr="00E52244">
        <w:rPr>
          <w:rStyle w:val="HideTWBExt"/>
          <w:lang w:val="en-GB"/>
        </w:rPr>
        <w:t>&lt;/Amend&gt;</w:t>
      </w:r>
    </w:p>
    <w:p w14:paraId="726713F8" w14:textId="77777777" w:rsidR="004B287C" w:rsidRPr="004F5752" w:rsidRDefault="002227B5" w:rsidP="004B287C">
      <w:pPr>
        <w:pStyle w:val="AMNumberTabs0"/>
        <w:keepNext/>
      </w:pPr>
      <w:r w:rsidRPr="004F5752">
        <w:rPr>
          <w:rStyle w:val="HideTWBExt"/>
          <w:b w:val="0"/>
        </w:rPr>
        <w:lastRenderedPageBreak/>
        <w:t>&lt;Amend&gt;</w:t>
      </w:r>
      <w:r w:rsidRPr="004F5752">
        <w:t>Änderungsantrag</w:t>
      </w:r>
      <w:r w:rsidRPr="004F5752">
        <w:tab/>
      </w:r>
      <w:r w:rsidRPr="004F5752">
        <w:tab/>
      </w:r>
      <w:r w:rsidRPr="004F5752">
        <w:rPr>
          <w:rStyle w:val="HideTWBExt"/>
          <w:b w:val="0"/>
        </w:rPr>
        <w:t>&lt;NumAm&gt;</w:t>
      </w:r>
      <w:r w:rsidRPr="004F5752">
        <w:t>107</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77604DB"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5A537D4" w14:textId="77777777" w:rsidR="004B287C" w:rsidRPr="004F5752" w:rsidRDefault="002227B5" w:rsidP="004B287C">
      <w:pPr>
        <w:pStyle w:val="NormalBold"/>
      </w:pPr>
      <w:r w:rsidRPr="004F5752">
        <w:rPr>
          <w:rStyle w:val="HideTWBExt"/>
          <w:b w:val="0"/>
        </w:rPr>
        <w:t>&lt;Article&gt;</w:t>
      </w:r>
      <w:r w:rsidRPr="004F5752">
        <w:t>Artikel 21 – Absatz 2 – Buchstabe i</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05703A31" w14:textId="77777777" w:rsidTr="00ED63DD">
        <w:trPr>
          <w:jc w:val="center"/>
        </w:trPr>
        <w:tc>
          <w:tcPr>
            <w:tcW w:w="9752" w:type="dxa"/>
            <w:gridSpan w:val="2"/>
          </w:tcPr>
          <w:p w14:paraId="2E5B73A5" w14:textId="77777777" w:rsidR="004B287C" w:rsidRPr="004F5752" w:rsidRDefault="004B287C" w:rsidP="00ED63DD">
            <w:pPr>
              <w:keepNext/>
            </w:pPr>
          </w:p>
        </w:tc>
      </w:tr>
      <w:tr w:rsidR="00914B6B" w:rsidRPr="004F5752" w14:paraId="5076F94D" w14:textId="77777777" w:rsidTr="00ED63DD">
        <w:trPr>
          <w:jc w:val="center"/>
        </w:trPr>
        <w:tc>
          <w:tcPr>
            <w:tcW w:w="4876" w:type="dxa"/>
          </w:tcPr>
          <w:p w14:paraId="3D751496" w14:textId="77777777" w:rsidR="004B287C" w:rsidRPr="004F5752" w:rsidRDefault="002227B5" w:rsidP="00ED63DD">
            <w:pPr>
              <w:pStyle w:val="ColumnHeading"/>
              <w:keepNext/>
            </w:pPr>
            <w:r w:rsidRPr="004F5752">
              <w:t>Vorschlag der Kommission</w:t>
            </w:r>
          </w:p>
        </w:tc>
        <w:tc>
          <w:tcPr>
            <w:tcW w:w="4876" w:type="dxa"/>
          </w:tcPr>
          <w:p w14:paraId="4FA38D77" w14:textId="77777777" w:rsidR="004B287C" w:rsidRPr="004F5752" w:rsidRDefault="002227B5" w:rsidP="00ED63DD">
            <w:pPr>
              <w:pStyle w:val="ColumnHeading"/>
              <w:keepNext/>
            </w:pPr>
            <w:r w:rsidRPr="004F5752">
              <w:t>Geänderter Text</w:t>
            </w:r>
          </w:p>
        </w:tc>
      </w:tr>
      <w:tr w:rsidR="00914B6B" w:rsidRPr="004F5752" w14:paraId="6333E2A9" w14:textId="77777777" w:rsidTr="00ED63DD">
        <w:trPr>
          <w:jc w:val="center"/>
        </w:trPr>
        <w:tc>
          <w:tcPr>
            <w:tcW w:w="4876" w:type="dxa"/>
          </w:tcPr>
          <w:p w14:paraId="7F46EE76" w14:textId="77777777" w:rsidR="004B287C" w:rsidRPr="004F5752" w:rsidRDefault="002227B5" w:rsidP="00ED63DD">
            <w:pPr>
              <w:pStyle w:val="Normal6"/>
            </w:pPr>
            <w:r w:rsidRPr="004F5752">
              <w:rPr>
                <w:b/>
                <w:i/>
              </w:rPr>
              <w:t>i)</w:t>
            </w:r>
            <w:r w:rsidRPr="004F5752">
              <w:rPr>
                <w:b/>
                <w:i/>
              </w:rPr>
              <w:tab/>
              <w:t xml:space="preserve">muss im Einklang mit Artikel 23 während des gesamten Rückkehr- und Rückübernahmeverfahrens verfügbar bleiben und insbesondere zur Ausreise im </w:t>
            </w:r>
            <w:r w:rsidRPr="004F5752">
              <w:rPr>
                <w:b/>
                <w:i/>
              </w:rPr>
              <w:t>Rahmen der Beförderung zwecks Rückkehr erscheinen;</w:t>
            </w:r>
          </w:p>
        </w:tc>
        <w:tc>
          <w:tcPr>
            <w:tcW w:w="4876" w:type="dxa"/>
          </w:tcPr>
          <w:p w14:paraId="5F372FDC" w14:textId="77777777" w:rsidR="004B287C" w:rsidRPr="004F5752" w:rsidRDefault="002227B5" w:rsidP="00ED63DD">
            <w:pPr>
              <w:pStyle w:val="Normal6"/>
              <w:rPr>
                <w:szCs w:val="24"/>
              </w:rPr>
            </w:pPr>
            <w:r w:rsidRPr="004F5752">
              <w:rPr>
                <w:b/>
                <w:i/>
              </w:rPr>
              <w:t>entfällt</w:t>
            </w:r>
          </w:p>
        </w:tc>
      </w:tr>
    </w:tbl>
    <w:p w14:paraId="588B6222"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76408C0A" w14:textId="77777777" w:rsidR="004B287C" w:rsidRPr="004F5752" w:rsidRDefault="002227B5" w:rsidP="004B287C">
      <w:r w:rsidRPr="004F5752">
        <w:rPr>
          <w:rStyle w:val="HideTWBExt"/>
        </w:rPr>
        <w:t>&lt;/Amend&gt;</w:t>
      </w:r>
    </w:p>
    <w:p w14:paraId="254945BC"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108</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704F892"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64C0A026" w14:textId="77777777" w:rsidR="004B287C" w:rsidRPr="004F5752" w:rsidRDefault="002227B5" w:rsidP="004B287C">
      <w:pPr>
        <w:pStyle w:val="NormalBold"/>
      </w:pPr>
      <w:r w:rsidRPr="004F5752">
        <w:rPr>
          <w:rStyle w:val="HideTWBExt"/>
          <w:b w:val="0"/>
        </w:rPr>
        <w:t>&lt;Article&gt;</w:t>
      </w:r>
      <w:r w:rsidRPr="004F5752">
        <w:t>Artikel 21 – Absatz 2 – Buchstabe l</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793348E" w14:textId="77777777" w:rsidTr="00ED63DD">
        <w:trPr>
          <w:jc w:val="center"/>
        </w:trPr>
        <w:tc>
          <w:tcPr>
            <w:tcW w:w="9752" w:type="dxa"/>
            <w:gridSpan w:val="2"/>
          </w:tcPr>
          <w:p w14:paraId="4CCCCAF7" w14:textId="77777777" w:rsidR="004B287C" w:rsidRPr="004F5752" w:rsidRDefault="004B287C" w:rsidP="00ED63DD">
            <w:pPr>
              <w:keepNext/>
            </w:pPr>
          </w:p>
        </w:tc>
      </w:tr>
      <w:tr w:rsidR="00914B6B" w:rsidRPr="004F5752" w14:paraId="3E3B7BA5" w14:textId="77777777" w:rsidTr="00ED63DD">
        <w:trPr>
          <w:jc w:val="center"/>
        </w:trPr>
        <w:tc>
          <w:tcPr>
            <w:tcW w:w="4876" w:type="dxa"/>
          </w:tcPr>
          <w:p w14:paraId="155408BA" w14:textId="77777777" w:rsidR="004B287C" w:rsidRPr="004F5752" w:rsidRDefault="002227B5" w:rsidP="00ED63DD">
            <w:pPr>
              <w:pStyle w:val="ColumnHeading"/>
              <w:keepNext/>
            </w:pPr>
            <w:r w:rsidRPr="004F5752">
              <w:t>Vorschlag der Kommission</w:t>
            </w:r>
          </w:p>
        </w:tc>
        <w:tc>
          <w:tcPr>
            <w:tcW w:w="4876" w:type="dxa"/>
          </w:tcPr>
          <w:p w14:paraId="53DF7294" w14:textId="77777777" w:rsidR="004B287C" w:rsidRPr="004F5752" w:rsidRDefault="002227B5" w:rsidP="00ED63DD">
            <w:pPr>
              <w:pStyle w:val="ColumnHeading"/>
              <w:keepNext/>
            </w:pPr>
            <w:r w:rsidRPr="004F5752">
              <w:t>Geänderter Text</w:t>
            </w:r>
          </w:p>
        </w:tc>
      </w:tr>
      <w:tr w:rsidR="00914B6B" w:rsidRPr="004F5752" w14:paraId="1ECA86CD" w14:textId="77777777" w:rsidTr="00ED63DD">
        <w:trPr>
          <w:jc w:val="center"/>
        </w:trPr>
        <w:tc>
          <w:tcPr>
            <w:tcW w:w="4876" w:type="dxa"/>
          </w:tcPr>
          <w:p w14:paraId="0B0347A8" w14:textId="77777777" w:rsidR="004B287C" w:rsidRPr="004F5752" w:rsidRDefault="002227B5" w:rsidP="00ED63DD">
            <w:pPr>
              <w:pStyle w:val="Normal6"/>
            </w:pPr>
            <w:r w:rsidRPr="004F5752">
              <w:rPr>
                <w:b/>
                <w:i/>
              </w:rPr>
              <w:t>l)</w:t>
            </w:r>
            <w:r w:rsidRPr="004F5752">
              <w:rPr>
                <w:b/>
                <w:i/>
              </w:rPr>
              <w:tab/>
              <w:t>muss auf Verlangen der zuständigen Behörden an einer Rückkehr- und Wiedereingliederungsberatung teilnehmen.</w:t>
            </w:r>
          </w:p>
        </w:tc>
        <w:tc>
          <w:tcPr>
            <w:tcW w:w="4876" w:type="dxa"/>
          </w:tcPr>
          <w:p w14:paraId="17E09BED" w14:textId="77777777" w:rsidR="004B287C" w:rsidRPr="004F5752" w:rsidRDefault="002227B5" w:rsidP="00ED63DD">
            <w:pPr>
              <w:pStyle w:val="Normal6"/>
              <w:rPr>
                <w:szCs w:val="24"/>
              </w:rPr>
            </w:pPr>
            <w:r w:rsidRPr="004F5752">
              <w:rPr>
                <w:b/>
                <w:i/>
              </w:rPr>
              <w:t>entfällt</w:t>
            </w:r>
          </w:p>
        </w:tc>
      </w:tr>
    </w:tbl>
    <w:p w14:paraId="5AA226AF"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19B2FAF7" w14:textId="77777777" w:rsidR="004B287C" w:rsidRPr="004F5752" w:rsidRDefault="002227B5" w:rsidP="004B287C">
      <w:r w:rsidRPr="004F5752">
        <w:rPr>
          <w:rStyle w:val="HideTWBExt"/>
        </w:rPr>
        <w:t>&lt;/Amend&gt;</w:t>
      </w:r>
    </w:p>
    <w:p w14:paraId="0252A515"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109</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793D7D1"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DCB47D1" w14:textId="77777777" w:rsidR="004B287C" w:rsidRPr="00E52244" w:rsidRDefault="002227B5" w:rsidP="004B287C">
      <w:pPr>
        <w:pStyle w:val="NormalBold"/>
        <w:rPr>
          <w:lang w:val="fr-BE"/>
        </w:rPr>
      </w:pPr>
      <w:r w:rsidRPr="00E52244">
        <w:rPr>
          <w:rStyle w:val="HideTWBExt"/>
          <w:b w:val="0"/>
          <w:lang w:val="fr-BE"/>
        </w:rPr>
        <w:t>&lt;Article&gt;</w:t>
      </w:r>
      <w:proofErr w:type="spellStart"/>
      <w:r w:rsidRPr="00E52244">
        <w:rPr>
          <w:lang w:val="fr-BE"/>
        </w:rPr>
        <w:t>Artikel</w:t>
      </w:r>
      <w:proofErr w:type="spellEnd"/>
      <w:r w:rsidRPr="00E52244">
        <w:rPr>
          <w:lang w:val="fr-BE"/>
        </w:rPr>
        <w:t xml:space="preserve"> 21 – </w:t>
      </w:r>
      <w:proofErr w:type="spellStart"/>
      <w:r w:rsidRPr="00E52244">
        <w:rPr>
          <w:lang w:val="fr-BE"/>
        </w:rPr>
        <w:t>Absatz</w:t>
      </w:r>
      <w:proofErr w:type="spellEnd"/>
      <w:r w:rsidRPr="00E52244">
        <w:rPr>
          <w:lang w:val="fr-BE"/>
        </w:rPr>
        <w:t> 2 a (</w:t>
      </w:r>
      <w:proofErr w:type="spellStart"/>
      <w:r w:rsidRPr="00E52244">
        <w:rPr>
          <w:lang w:val="fr-BE"/>
        </w:rPr>
        <w:t>neu</w:t>
      </w:r>
      <w:proofErr w:type="spellEnd"/>
      <w:r w:rsidRPr="00E52244">
        <w:rPr>
          <w:lang w:val="fr-BE"/>
        </w:rPr>
        <w:t>)</w:t>
      </w:r>
      <w:r w:rsidRPr="00E52244">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E52244" w14:paraId="19361389" w14:textId="77777777" w:rsidTr="00ED63DD">
        <w:trPr>
          <w:jc w:val="center"/>
        </w:trPr>
        <w:tc>
          <w:tcPr>
            <w:tcW w:w="9752" w:type="dxa"/>
            <w:gridSpan w:val="2"/>
          </w:tcPr>
          <w:p w14:paraId="3A8EF411" w14:textId="77777777" w:rsidR="004B287C" w:rsidRPr="00E52244" w:rsidRDefault="004B287C" w:rsidP="00ED63DD">
            <w:pPr>
              <w:keepNext/>
              <w:rPr>
                <w:lang w:val="fr-BE"/>
              </w:rPr>
            </w:pPr>
          </w:p>
        </w:tc>
      </w:tr>
      <w:tr w:rsidR="00914B6B" w:rsidRPr="004F5752" w14:paraId="2036576F" w14:textId="77777777" w:rsidTr="00ED63DD">
        <w:trPr>
          <w:jc w:val="center"/>
        </w:trPr>
        <w:tc>
          <w:tcPr>
            <w:tcW w:w="4876" w:type="dxa"/>
          </w:tcPr>
          <w:p w14:paraId="4A981CB3" w14:textId="77777777" w:rsidR="004B287C" w:rsidRPr="004F5752" w:rsidRDefault="002227B5" w:rsidP="00ED63DD">
            <w:pPr>
              <w:pStyle w:val="ColumnHeading"/>
              <w:keepNext/>
            </w:pPr>
            <w:r w:rsidRPr="004F5752">
              <w:t>Vorschlag der Kommission</w:t>
            </w:r>
          </w:p>
        </w:tc>
        <w:tc>
          <w:tcPr>
            <w:tcW w:w="4876" w:type="dxa"/>
          </w:tcPr>
          <w:p w14:paraId="4891E621" w14:textId="77777777" w:rsidR="004B287C" w:rsidRPr="004F5752" w:rsidRDefault="002227B5" w:rsidP="00ED63DD">
            <w:pPr>
              <w:pStyle w:val="ColumnHeading"/>
              <w:keepNext/>
            </w:pPr>
            <w:r w:rsidRPr="004F5752">
              <w:t>Geänderter Text</w:t>
            </w:r>
          </w:p>
        </w:tc>
      </w:tr>
      <w:tr w:rsidR="00914B6B" w:rsidRPr="004F5752" w14:paraId="7D9C9640" w14:textId="77777777" w:rsidTr="00ED63DD">
        <w:trPr>
          <w:jc w:val="center"/>
        </w:trPr>
        <w:tc>
          <w:tcPr>
            <w:tcW w:w="4876" w:type="dxa"/>
          </w:tcPr>
          <w:p w14:paraId="5FC4EFD3" w14:textId="77777777" w:rsidR="004B287C" w:rsidRPr="004F5752" w:rsidRDefault="004B287C" w:rsidP="00ED63DD">
            <w:pPr>
              <w:pStyle w:val="Normal6"/>
            </w:pPr>
          </w:p>
        </w:tc>
        <w:tc>
          <w:tcPr>
            <w:tcW w:w="4876" w:type="dxa"/>
          </w:tcPr>
          <w:p w14:paraId="21315BD4" w14:textId="77777777" w:rsidR="004B287C" w:rsidRPr="004F5752" w:rsidRDefault="002227B5" w:rsidP="00ED63DD">
            <w:pPr>
              <w:pStyle w:val="Normal6"/>
              <w:rPr>
                <w:szCs w:val="24"/>
              </w:rPr>
            </w:pPr>
            <w:r w:rsidRPr="004F5752">
              <w:rPr>
                <w:b/>
                <w:i/>
              </w:rPr>
              <w:t>(2a)</w:t>
            </w:r>
            <w:r w:rsidRPr="004F5752">
              <w:rPr>
                <w:b/>
                <w:i/>
              </w:rPr>
              <w:tab/>
              <w:t xml:space="preserve">Um eine rasche, effiziente und wirksame Rückkehr zu gewährleisten, müssen </w:t>
            </w:r>
            <w:r w:rsidRPr="004F5752">
              <w:rPr>
                <w:b/>
                <w:i/>
              </w:rPr>
              <w:t>Drittstaatsangehörige für die Dauer des Rückkehrverfahrens im Hoheitsgebiet des in Absatz 2 Buchstabe a genannten Mitgliedstaats verbleiben und unterliegen einer oder mehreren der folgenden Maßnahmen:</w:t>
            </w:r>
          </w:p>
        </w:tc>
      </w:tr>
      <w:tr w:rsidR="00914B6B" w:rsidRPr="004F5752" w14:paraId="32ACE8F4" w14:textId="77777777" w:rsidTr="00ED63DD">
        <w:trPr>
          <w:jc w:val="center"/>
        </w:trPr>
        <w:tc>
          <w:tcPr>
            <w:tcW w:w="4876" w:type="dxa"/>
          </w:tcPr>
          <w:p w14:paraId="7B3D04F7" w14:textId="77777777" w:rsidR="004B287C" w:rsidRPr="004F5752" w:rsidRDefault="004B287C" w:rsidP="00ED63DD">
            <w:pPr>
              <w:pStyle w:val="Normal6"/>
            </w:pPr>
          </w:p>
        </w:tc>
        <w:tc>
          <w:tcPr>
            <w:tcW w:w="4876" w:type="dxa"/>
          </w:tcPr>
          <w:p w14:paraId="6EF47156" w14:textId="77777777" w:rsidR="004B287C" w:rsidRPr="004F5752" w:rsidRDefault="002227B5" w:rsidP="00ED63DD">
            <w:pPr>
              <w:pStyle w:val="Normal6"/>
              <w:rPr>
                <w:szCs w:val="24"/>
              </w:rPr>
            </w:pPr>
            <w:r w:rsidRPr="004F5752">
              <w:rPr>
                <w:b/>
                <w:i/>
              </w:rPr>
              <w:t>a)</w:t>
            </w:r>
            <w:r w:rsidRPr="004F5752">
              <w:tab/>
            </w:r>
            <w:r w:rsidRPr="004F5752">
              <w:rPr>
                <w:b/>
                <w:i/>
              </w:rPr>
              <w:t>Zuweisung zu einem geografischen Gebiet innerhalb des Hoheitsgebiets des Mitgliedstaats, in dem sie sich frei bewegen können;</w:t>
            </w:r>
          </w:p>
        </w:tc>
      </w:tr>
      <w:tr w:rsidR="00914B6B" w:rsidRPr="004F5752" w14:paraId="19D41372" w14:textId="77777777" w:rsidTr="00ED63DD">
        <w:trPr>
          <w:jc w:val="center"/>
        </w:trPr>
        <w:tc>
          <w:tcPr>
            <w:tcW w:w="4876" w:type="dxa"/>
          </w:tcPr>
          <w:p w14:paraId="2E71A418" w14:textId="77777777" w:rsidR="004B287C" w:rsidRPr="004F5752" w:rsidRDefault="004B287C" w:rsidP="00ED63DD">
            <w:pPr>
              <w:pStyle w:val="Normal6"/>
            </w:pPr>
          </w:p>
        </w:tc>
        <w:tc>
          <w:tcPr>
            <w:tcW w:w="4876" w:type="dxa"/>
          </w:tcPr>
          <w:p w14:paraId="58B1032F" w14:textId="77777777" w:rsidR="004B287C" w:rsidRPr="004F5752" w:rsidRDefault="002227B5" w:rsidP="00ED63DD">
            <w:pPr>
              <w:pStyle w:val="Normal6"/>
              <w:rPr>
                <w:szCs w:val="24"/>
              </w:rPr>
            </w:pPr>
            <w:r w:rsidRPr="004F5752">
              <w:rPr>
                <w:b/>
                <w:i/>
              </w:rPr>
              <w:t>b)</w:t>
            </w:r>
            <w:r w:rsidRPr="004F5752">
              <w:tab/>
            </w:r>
            <w:r w:rsidRPr="004F5752">
              <w:rPr>
                <w:b/>
                <w:i/>
              </w:rPr>
              <w:t>Aufenthaltsort an einer bestimmten Anschrift;</w:t>
            </w:r>
          </w:p>
        </w:tc>
      </w:tr>
      <w:tr w:rsidR="00914B6B" w:rsidRPr="004F5752" w14:paraId="199856EB" w14:textId="77777777" w:rsidTr="00ED63DD">
        <w:trPr>
          <w:jc w:val="center"/>
        </w:trPr>
        <w:tc>
          <w:tcPr>
            <w:tcW w:w="4876" w:type="dxa"/>
          </w:tcPr>
          <w:p w14:paraId="77FAA911" w14:textId="77777777" w:rsidR="004B287C" w:rsidRPr="004F5752" w:rsidRDefault="004B287C" w:rsidP="00ED63DD">
            <w:pPr>
              <w:pStyle w:val="Normal6"/>
            </w:pPr>
          </w:p>
        </w:tc>
        <w:tc>
          <w:tcPr>
            <w:tcW w:w="4876" w:type="dxa"/>
          </w:tcPr>
          <w:p w14:paraId="6634FB44" w14:textId="77777777" w:rsidR="004B287C" w:rsidRPr="004F5752" w:rsidRDefault="002227B5" w:rsidP="00ED63DD">
            <w:pPr>
              <w:pStyle w:val="Normal6"/>
              <w:rPr>
                <w:szCs w:val="24"/>
              </w:rPr>
            </w:pPr>
            <w:r w:rsidRPr="004F5752">
              <w:rPr>
                <w:b/>
                <w:i/>
              </w:rPr>
              <w:t>c)</w:t>
            </w:r>
            <w:r w:rsidRPr="004F5752">
              <w:tab/>
            </w:r>
            <w:r w:rsidRPr="004F5752">
              <w:rPr>
                <w:b/>
                <w:i/>
              </w:rPr>
              <w:t>Meldung bei den zuständigen Behörden zu einem bestimmten Zeitpunkt oder in angemessenen Zeitabständen.</w:t>
            </w:r>
          </w:p>
        </w:tc>
      </w:tr>
      <w:tr w:rsidR="00914B6B" w:rsidRPr="004F5752" w14:paraId="4186C2CD" w14:textId="77777777" w:rsidTr="00ED63DD">
        <w:trPr>
          <w:jc w:val="center"/>
        </w:trPr>
        <w:tc>
          <w:tcPr>
            <w:tcW w:w="4876" w:type="dxa"/>
          </w:tcPr>
          <w:p w14:paraId="044B287A" w14:textId="77777777" w:rsidR="004B287C" w:rsidRPr="004F5752" w:rsidRDefault="004B287C" w:rsidP="00ED63DD">
            <w:pPr>
              <w:pStyle w:val="Normal6"/>
            </w:pPr>
          </w:p>
        </w:tc>
        <w:tc>
          <w:tcPr>
            <w:tcW w:w="4876" w:type="dxa"/>
          </w:tcPr>
          <w:p w14:paraId="525C7F26" w14:textId="77777777" w:rsidR="004B287C" w:rsidRPr="004F5752" w:rsidRDefault="002227B5" w:rsidP="00ED63DD">
            <w:pPr>
              <w:pStyle w:val="Normal6"/>
              <w:rPr>
                <w:szCs w:val="24"/>
              </w:rPr>
            </w:pPr>
            <w:r w:rsidRPr="004F5752">
              <w:rPr>
                <w:b/>
                <w:i/>
              </w:rPr>
              <w:t>Dieser Absatz findet nur Anwendung, soweit er mit den besonderen Bedürfnissen schutzbedürftiger Personen und dem Wohl des Kindes vereinbar ist.</w:t>
            </w:r>
          </w:p>
        </w:tc>
      </w:tr>
      <w:tr w:rsidR="00914B6B" w:rsidRPr="004F5752" w14:paraId="7B6ED35D" w14:textId="77777777" w:rsidTr="00ED63DD">
        <w:trPr>
          <w:jc w:val="center"/>
        </w:trPr>
        <w:tc>
          <w:tcPr>
            <w:tcW w:w="4876" w:type="dxa"/>
          </w:tcPr>
          <w:p w14:paraId="69EBFED3" w14:textId="77777777" w:rsidR="004B287C" w:rsidRPr="004F5752" w:rsidRDefault="004B287C" w:rsidP="00ED63DD">
            <w:pPr>
              <w:pStyle w:val="Normal6"/>
            </w:pPr>
          </w:p>
        </w:tc>
        <w:tc>
          <w:tcPr>
            <w:tcW w:w="4876" w:type="dxa"/>
          </w:tcPr>
          <w:p w14:paraId="1D9BC204" w14:textId="77777777" w:rsidR="004B287C" w:rsidRPr="004F5752" w:rsidRDefault="002227B5" w:rsidP="00ED63DD">
            <w:pPr>
              <w:pStyle w:val="Normal6"/>
              <w:rPr>
                <w:szCs w:val="24"/>
              </w:rPr>
            </w:pPr>
            <w:r w:rsidRPr="004F5752">
              <w:rPr>
                <w:b/>
                <w:i/>
              </w:rPr>
              <w:t xml:space="preserve">Die Entscheidungen gemäß den Buchstaben b und c werden schriftlich getroffen und müssen gemäß Artikel 24 verhältnismäßig sein und den besonderen Umständen des betreffenden Drittstaatsangehörigen Rechnung tragen. </w:t>
            </w:r>
          </w:p>
        </w:tc>
      </w:tr>
    </w:tbl>
    <w:p w14:paraId="65AF94AA"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1BE71D98" w14:textId="77777777" w:rsidR="004B287C" w:rsidRPr="00E52244" w:rsidRDefault="002227B5" w:rsidP="004B287C">
      <w:pPr>
        <w:rPr>
          <w:lang w:val="en-GB"/>
        </w:rPr>
      </w:pPr>
      <w:r w:rsidRPr="00E52244">
        <w:rPr>
          <w:rStyle w:val="HideTWBExt"/>
          <w:lang w:val="en-GB"/>
        </w:rPr>
        <w:t>&lt;/Amend&gt;</w:t>
      </w:r>
    </w:p>
    <w:p w14:paraId="0C670FE9"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110</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8DA2041"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131449D0" w14:textId="77777777" w:rsidR="004B287C" w:rsidRPr="004F5752" w:rsidRDefault="002227B5" w:rsidP="004B287C">
      <w:pPr>
        <w:pStyle w:val="NormalBold"/>
      </w:pPr>
      <w:r w:rsidRPr="004F5752">
        <w:rPr>
          <w:rStyle w:val="HideTWBExt"/>
          <w:b w:val="0"/>
        </w:rPr>
        <w:t>&lt;Article&gt;</w:t>
      </w:r>
      <w:r w:rsidRPr="004F5752">
        <w:t xml:space="preserve">Artikel 21 – </w:t>
      </w:r>
      <w:r w:rsidRPr="004F5752">
        <w:t>Absatz 2 b (neu)</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A94122A" w14:textId="77777777" w:rsidTr="00ED63DD">
        <w:trPr>
          <w:jc w:val="center"/>
        </w:trPr>
        <w:tc>
          <w:tcPr>
            <w:tcW w:w="9752" w:type="dxa"/>
            <w:gridSpan w:val="2"/>
          </w:tcPr>
          <w:p w14:paraId="0C606F22" w14:textId="77777777" w:rsidR="004B287C" w:rsidRPr="004F5752" w:rsidRDefault="004B287C" w:rsidP="00ED63DD">
            <w:pPr>
              <w:keepNext/>
            </w:pPr>
          </w:p>
        </w:tc>
      </w:tr>
      <w:tr w:rsidR="00914B6B" w:rsidRPr="004F5752" w14:paraId="4E828379" w14:textId="77777777" w:rsidTr="00ED63DD">
        <w:trPr>
          <w:jc w:val="center"/>
        </w:trPr>
        <w:tc>
          <w:tcPr>
            <w:tcW w:w="4876" w:type="dxa"/>
          </w:tcPr>
          <w:p w14:paraId="4D89B28B" w14:textId="77777777" w:rsidR="004B287C" w:rsidRPr="004F5752" w:rsidRDefault="002227B5" w:rsidP="00ED63DD">
            <w:pPr>
              <w:pStyle w:val="ColumnHeading"/>
              <w:keepNext/>
            </w:pPr>
            <w:r w:rsidRPr="004F5752">
              <w:t>Vorschlag der Kommission</w:t>
            </w:r>
          </w:p>
        </w:tc>
        <w:tc>
          <w:tcPr>
            <w:tcW w:w="4876" w:type="dxa"/>
          </w:tcPr>
          <w:p w14:paraId="36935DCE" w14:textId="77777777" w:rsidR="004B287C" w:rsidRPr="004F5752" w:rsidRDefault="002227B5" w:rsidP="00ED63DD">
            <w:pPr>
              <w:pStyle w:val="ColumnHeading"/>
              <w:keepNext/>
            </w:pPr>
            <w:r w:rsidRPr="004F5752">
              <w:t>Geänderter Text</w:t>
            </w:r>
          </w:p>
        </w:tc>
      </w:tr>
      <w:tr w:rsidR="00914B6B" w:rsidRPr="004F5752" w14:paraId="20C770EC" w14:textId="77777777" w:rsidTr="00ED63DD">
        <w:trPr>
          <w:jc w:val="center"/>
        </w:trPr>
        <w:tc>
          <w:tcPr>
            <w:tcW w:w="4876" w:type="dxa"/>
          </w:tcPr>
          <w:p w14:paraId="7FFA9869" w14:textId="77777777" w:rsidR="004B287C" w:rsidRPr="004F5752" w:rsidRDefault="004B287C" w:rsidP="00ED63DD">
            <w:pPr>
              <w:pStyle w:val="Normal6"/>
            </w:pPr>
          </w:p>
        </w:tc>
        <w:tc>
          <w:tcPr>
            <w:tcW w:w="4876" w:type="dxa"/>
          </w:tcPr>
          <w:p w14:paraId="4BB60415" w14:textId="77777777" w:rsidR="004B287C" w:rsidRPr="004F5752" w:rsidRDefault="002227B5" w:rsidP="00ED63DD">
            <w:pPr>
              <w:pStyle w:val="Normal6"/>
              <w:rPr>
                <w:szCs w:val="24"/>
              </w:rPr>
            </w:pPr>
            <w:r w:rsidRPr="004F5752">
              <w:rPr>
                <w:b/>
                <w:i/>
              </w:rPr>
              <w:t>(2b)</w:t>
            </w:r>
            <w:r w:rsidRPr="004F5752">
              <w:rPr>
                <w:b/>
                <w:i/>
              </w:rPr>
              <w:tab/>
              <w:t>In Bezug auf die gemäß Absatz 3 erforderlichen Informationen und Unterlagen können die zuständigen Behörden die Anforderung auf Ersuchen des Drittstaatsangehörigen aussetzen. Die Entscheidung, von der Vorlage dieser Informationen und Unterlagen abzusehen, wird objektiv und unparteiisch basierend auf dem Einzelfall getroffen. Im Falle einer ablehnenden Entscheidung werden die Gründe gemäß Artikel 24 angegeben.</w:t>
            </w:r>
          </w:p>
        </w:tc>
      </w:tr>
    </w:tbl>
    <w:p w14:paraId="1E43D8AA"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2BDBBDD0" w14:textId="77777777" w:rsidR="004B287C" w:rsidRPr="00E52244" w:rsidRDefault="002227B5" w:rsidP="004B287C">
      <w:pPr>
        <w:rPr>
          <w:lang w:val="en-GB"/>
        </w:rPr>
      </w:pPr>
      <w:r w:rsidRPr="00E52244">
        <w:rPr>
          <w:rStyle w:val="HideTWBExt"/>
          <w:lang w:val="en-GB"/>
        </w:rPr>
        <w:t>&lt;/Amend&gt;</w:t>
      </w:r>
    </w:p>
    <w:p w14:paraId="280D960D" w14:textId="77777777" w:rsidR="004B287C" w:rsidRPr="004F5752" w:rsidRDefault="002227B5" w:rsidP="004B287C">
      <w:pPr>
        <w:pStyle w:val="AMNumberTabs0"/>
        <w:keepNext/>
      </w:pPr>
      <w:r w:rsidRPr="004F5752">
        <w:rPr>
          <w:rStyle w:val="HideTWBExt"/>
          <w:b w:val="0"/>
        </w:rPr>
        <w:lastRenderedPageBreak/>
        <w:t>&lt;Amend&gt;</w:t>
      </w:r>
      <w:r w:rsidRPr="004F5752">
        <w:t>Änderungsantrag</w:t>
      </w:r>
      <w:r w:rsidRPr="004F5752">
        <w:tab/>
      </w:r>
      <w:r w:rsidRPr="004F5752">
        <w:tab/>
      </w:r>
      <w:r w:rsidRPr="004F5752">
        <w:rPr>
          <w:rStyle w:val="HideTWBExt"/>
          <w:b w:val="0"/>
        </w:rPr>
        <w:t>&lt;NumAm&gt;</w:t>
      </w:r>
      <w:r w:rsidRPr="004F5752">
        <w:t>111</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C42411F"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4C91849" w14:textId="77777777" w:rsidR="004B287C" w:rsidRPr="004F5752" w:rsidRDefault="002227B5" w:rsidP="004B287C">
      <w:pPr>
        <w:pStyle w:val="NormalBold"/>
      </w:pPr>
      <w:r w:rsidRPr="004F5752">
        <w:rPr>
          <w:rStyle w:val="HideTWBExt"/>
          <w:b w:val="0"/>
        </w:rPr>
        <w:t>&lt;Article&gt;</w:t>
      </w:r>
      <w:r w:rsidRPr="004F5752">
        <w:t>Artikel 21 – Absatz 2 c (neu)</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12D9B6DE" w14:textId="77777777" w:rsidTr="00ED63DD">
        <w:trPr>
          <w:jc w:val="center"/>
        </w:trPr>
        <w:tc>
          <w:tcPr>
            <w:tcW w:w="9752" w:type="dxa"/>
            <w:gridSpan w:val="2"/>
          </w:tcPr>
          <w:p w14:paraId="31B549B7" w14:textId="77777777" w:rsidR="004B287C" w:rsidRPr="004F5752" w:rsidRDefault="004B287C" w:rsidP="00ED63DD">
            <w:pPr>
              <w:keepNext/>
            </w:pPr>
          </w:p>
        </w:tc>
      </w:tr>
      <w:tr w:rsidR="00914B6B" w:rsidRPr="004F5752" w14:paraId="437ABCD9" w14:textId="77777777" w:rsidTr="00ED63DD">
        <w:trPr>
          <w:jc w:val="center"/>
        </w:trPr>
        <w:tc>
          <w:tcPr>
            <w:tcW w:w="4876" w:type="dxa"/>
          </w:tcPr>
          <w:p w14:paraId="45491DC4" w14:textId="77777777" w:rsidR="004B287C" w:rsidRPr="004F5752" w:rsidRDefault="002227B5" w:rsidP="00ED63DD">
            <w:pPr>
              <w:pStyle w:val="ColumnHeading"/>
              <w:keepNext/>
            </w:pPr>
            <w:r w:rsidRPr="004F5752">
              <w:t>Vorschlag der Kommission</w:t>
            </w:r>
          </w:p>
        </w:tc>
        <w:tc>
          <w:tcPr>
            <w:tcW w:w="4876" w:type="dxa"/>
          </w:tcPr>
          <w:p w14:paraId="2107CE1C" w14:textId="77777777" w:rsidR="004B287C" w:rsidRPr="004F5752" w:rsidRDefault="002227B5" w:rsidP="00ED63DD">
            <w:pPr>
              <w:pStyle w:val="ColumnHeading"/>
              <w:keepNext/>
            </w:pPr>
            <w:r w:rsidRPr="004F5752">
              <w:t>Geänderter Text</w:t>
            </w:r>
          </w:p>
        </w:tc>
      </w:tr>
      <w:tr w:rsidR="00914B6B" w:rsidRPr="004F5752" w14:paraId="30C39916" w14:textId="77777777" w:rsidTr="00ED63DD">
        <w:trPr>
          <w:jc w:val="center"/>
        </w:trPr>
        <w:tc>
          <w:tcPr>
            <w:tcW w:w="4876" w:type="dxa"/>
          </w:tcPr>
          <w:p w14:paraId="56AB9EE8" w14:textId="77777777" w:rsidR="004B287C" w:rsidRPr="004F5752" w:rsidRDefault="004B287C" w:rsidP="00ED63DD">
            <w:pPr>
              <w:pStyle w:val="Normal6"/>
            </w:pPr>
          </w:p>
        </w:tc>
        <w:tc>
          <w:tcPr>
            <w:tcW w:w="4876" w:type="dxa"/>
          </w:tcPr>
          <w:p w14:paraId="10FC0E77" w14:textId="77777777" w:rsidR="004B287C" w:rsidRPr="004F5752" w:rsidRDefault="002227B5" w:rsidP="00ED63DD">
            <w:pPr>
              <w:pStyle w:val="Normal6"/>
              <w:rPr>
                <w:szCs w:val="24"/>
              </w:rPr>
            </w:pPr>
            <w:r w:rsidRPr="004F5752">
              <w:rPr>
                <w:b/>
                <w:i/>
              </w:rPr>
              <w:t>(2c)</w:t>
            </w:r>
            <w:r w:rsidRPr="004F5752">
              <w:rPr>
                <w:b/>
                <w:i/>
              </w:rPr>
              <w:tab/>
              <w:t xml:space="preserve">Ein </w:t>
            </w:r>
            <w:r w:rsidRPr="004F5752">
              <w:rPr>
                <w:b/>
                <w:i/>
              </w:rPr>
              <w:t>Drittstaatsangehöriger muss keine Genehmigung einholen, um Termine bei Behörden oder Gerichten wahrzunehmen, bei denen seine Anwesenheit erforderlich ist. Der Drittstaatsangehörige hat die zuständigen Behörden über solche Termine zu informieren.</w:t>
            </w:r>
          </w:p>
        </w:tc>
      </w:tr>
    </w:tbl>
    <w:p w14:paraId="5AD4C120"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2F01C430" w14:textId="77777777" w:rsidR="004B287C" w:rsidRPr="00E52244" w:rsidRDefault="002227B5" w:rsidP="004B287C">
      <w:pPr>
        <w:rPr>
          <w:lang w:val="en-GB"/>
        </w:rPr>
      </w:pPr>
      <w:r w:rsidRPr="00E52244">
        <w:rPr>
          <w:rStyle w:val="HideTWBExt"/>
          <w:lang w:val="en-GB"/>
        </w:rPr>
        <w:t>&lt;/Amend&gt;</w:t>
      </w:r>
    </w:p>
    <w:p w14:paraId="71D03DED"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112</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5CE49ACB"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9133496" w14:textId="77777777" w:rsidR="004B287C" w:rsidRPr="004F5752" w:rsidRDefault="002227B5" w:rsidP="004B287C">
      <w:pPr>
        <w:pStyle w:val="NormalBold"/>
      </w:pPr>
      <w:r w:rsidRPr="004F5752">
        <w:rPr>
          <w:rStyle w:val="HideTWBExt"/>
          <w:b w:val="0"/>
        </w:rPr>
        <w:t>&lt;Article&gt;</w:t>
      </w:r>
      <w:r w:rsidRPr="004F5752">
        <w:t>Artikel 22 – Absatz 1 – Nummer 4</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11DE6406" w14:textId="77777777" w:rsidTr="00ED63DD">
        <w:trPr>
          <w:jc w:val="center"/>
        </w:trPr>
        <w:tc>
          <w:tcPr>
            <w:tcW w:w="9752" w:type="dxa"/>
            <w:gridSpan w:val="2"/>
          </w:tcPr>
          <w:p w14:paraId="00D54C57" w14:textId="77777777" w:rsidR="004B287C" w:rsidRPr="004F5752" w:rsidRDefault="004B287C" w:rsidP="00ED63DD">
            <w:pPr>
              <w:keepNext/>
            </w:pPr>
          </w:p>
        </w:tc>
      </w:tr>
      <w:tr w:rsidR="00914B6B" w:rsidRPr="004F5752" w14:paraId="30AB5AC4" w14:textId="77777777" w:rsidTr="00ED63DD">
        <w:trPr>
          <w:jc w:val="center"/>
        </w:trPr>
        <w:tc>
          <w:tcPr>
            <w:tcW w:w="4876" w:type="dxa"/>
          </w:tcPr>
          <w:p w14:paraId="1BAFF96C" w14:textId="77777777" w:rsidR="004B287C" w:rsidRPr="004F5752" w:rsidRDefault="002227B5" w:rsidP="00ED63DD">
            <w:pPr>
              <w:pStyle w:val="ColumnHeading"/>
              <w:keepNext/>
            </w:pPr>
            <w:r w:rsidRPr="004F5752">
              <w:t>Vorschlag der Kommission</w:t>
            </w:r>
          </w:p>
        </w:tc>
        <w:tc>
          <w:tcPr>
            <w:tcW w:w="4876" w:type="dxa"/>
          </w:tcPr>
          <w:p w14:paraId="49006EE6" w14:textId="77777777" w:rsidR="004B287C" w:rsidRPr="004F5752" w:rsidRDefault="002227B5" w:rsidP="00ED63DD">
            <w:pPr>
              <w:pStyle w:val="ColumnHeading"/>
              <w:keepNext/>
            </w:pPr>
            <w:r w:rsidRPr="004F5752">
              <w:t>Geänderter Text</w:t>
            </w:r>
          </w:p>
        </w:tc>
      </w:tr>
      <w:tr w:rsidR="00914B6B" w:rsidRPr="004F5752" w14:paraId="0AF7500C" w14:textId="77777777" w:rsidTr="00ED63DD">
        <w:trPr>
          <w:jc w:val="center"/>
        </w:trPr>
        <w:tc>
          <w:tcPr>
            <w:tcW w:w="4876" w:type="dxa"/>
          </w:tcPr>
          <w:p w14:paraId="38C5CDE5" w14:textId="77777777" w:rsidR="004B287C" w:rsidRPr="004F5752" w:rsidRDefault="002227B5" w:rsidP="00ED63DD">
            <w:pPr>
              <w:pStyle w:val="Normal6"/>
            </w:pPr>
            <w:r w:rsidRPr="004F5752">
              <w:rPr>
                <w:b/>
                <w:i/>
              </w:rPr>
              <w:t>4.</w:t>
            </w:r>
            <w:r w:rsidRPr="004F5752">
              <w:rPr>
                <w:b/>
                <w:i/>
              </w:rPr>
              <w:tab/>
              <w:t xml:space="preserve">Verweigerung oder Entzug der </w:t>
            </w:r>
            <w:r w:rsidRPr="004F5752">
              <w:rPr>
                <w:b/>
                <w:i/>
              </w:rPr>
              <w:t>Arbeitserlaubnis nach nationalem Recht;</w:t>
            </w:r>
          </w:p>
        </w:tc>
        <w:tc>
          <w:tcPr>
            <w:tcW w:w="4876" w:type="dxa"/>
          </w:tcPr>
          <w:p w14:paraId="1778A8FA" w14:textId="77777777" w:rsidR="004B287C" w:rsidRPr="004F5752" w:rsidRDefault="002227B5" w:rsidP="00ED63DD">
            <w:pPr>
              <w:pStyle w:val="Normal6"/>
              <w:rPr>
                <w:szCs w:val="24"/>
              </w:rPr>
            </w:pPr>
            <w:r w:rsidRPr="004F5752">
              <w:rPr>
                <w:b/>
                <w:i/>
              </w:rPr>
              <w:t>entfällt</w:t>
            </w:r>
          </w:p>
        </w:tc>
      </w:tr>
    </w:tbl>
    <w:p w14:paraId="4CC68BF0"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77F35D23" w14:textId="77777777" w:rsidR="004B287C" w:rsidRPr="004F5752" w:rsidRDefault="002227B5" w:rsidP="004B287C">
      <w:r w:rsidRPr="004F5752">
        <w:rPr>
          <w:rStyle w:val="HideTWBExt"/>
        </w:rPr>
        <w:t>&lt;/Amend&gt;</w:t>
      </w:r>
    </w:p>
    <w:p w14:paraId="4E48F795"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113</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04EF04F"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F65F717" w14:textId="77777777" w:rsidR="004B287C" w:rsidRPr="004F5752" w:rsidRDefault="002227B5" w:rsidP="004B287C">
      <w:pPr>
        <w:pStyle w:val="NormalBold"/>
      </w:pPr>
      <w:r w:rsidRPr="004F5752">
        <w:rPr>
          <w:rStyle w:val="HideTWBExt"/>
          <w:b w:val="0"/>
        </w:rPr>
        <w:t>&lt;Article&gt;</w:t>
      </w:r>
      <w:r w:rsidRPr="004F5752">
        <w:t>Artikel 22 – Absatz 1 – Nummer 5</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45583C51" w14:textId="77777777" w:rsidTr="00ED63DD">
        <w:trPr>
          <w:jc w:val="center"/>
        </w:trPr>
        <w:tc>
          <w:tcPr>
            <w:tcW w:w="9752" w:type="dxa"/>
            <w:gridSpan w:val="2"/>
          </w:tcPr>
          <w:p w14:paraId="15C518E1" w14:textId="77777777" w:rsidR="004B287C" w:rsidRPr="004F5752" w:rsidRDefault="004B287C" w:rsidP="00ED63DD">
            <w:pPr>
              <w:keepNext/>
            </w:pPr>
          </w:p>
        </w:tc>
      </w:tr>
      <w:tr w:rsidR="00914B6B" w:rsidRPr="004F5752" w14:paraId="779AD799" w14:textId="77777777" w:rsidTr="00ED63DD">
        <w:trPr>
          <w:jc w:val="center"/>
        </w:trPr>
        <w:tc>
          <w:tcPr>
            <w:tcW w:w="4876" w:type="dxa"/>
          </w:tcPr>
          <w:p w14:paraId="650EBB54" w14:textId="77777777" w:rsidR="004B287C" w:rsidRPr="004F5752" w:rsidRDefault="002227B5" w:rsidP="00ED63DD">
            <w:pPr>
              <w:pStyle w:val="ColumnHeading"/>
              <w:keepNext/>
            </w:pPr>
            <w:r w:rsidRPr="004F5752">
              <w:t>Vorschlag der Kommission</w:t>
            </w:r>
          </w:p>
        </w:tc>
        <w:tc>
          <w:tcPr>
            <w:tcW w:w="4876" w:type="dxa"/>
          </w:tcPr>
          <w:p w14:paraId="01355F6F" w14:textId="77777777" w:rsidR="004B287C" w:rsidRPr="004F5752" w:rsidRDefault="002227B5" w:rsidP="00ED63DD">
            <w:pPr>
              <w:pStyle w:val="ColumnHeading"/>
              <w:keepNext/>
            </w:pPr>
            <w:r w:rsidRPr="004F5752">
              <w:t>Geänderter Text</w:t>
            </w:r>
          </w:p>
        </w:tc>
      </w:tr>
      <w:tr w:rsidR="00914B6B" w:rsidRPr="004F5752" w14:paraId="3F804872" w14:textId="77777777" w:rsidTr="00ED63DD">
        <w:trPr>
          <w:jc w:val="center"/>
        </w:trPr>
        <w:tc>
          <w:tcPr>
            <w:tcW w:w="4876" w:type="dxa"/>
          </w:tcPr>
          <w:p w14:paraId="0A4E0438" w14:textId="77777777" w:rsidR="004B287C" w:rsidRPr="004F5752" w:rsidRDefault="002227B5" w:rsidP="00ED63DD">
            <w:pPr>
              <w:pStyle w:val="Normal6"/>
            </w:pPr>
            <w:r w:rsidRPr="004F5752">
              <w:rPr>
                <w:b/>
                <w:i/>
              </w:rPr>
              <w:t>5.</w:t>
            </w:r>
            <w:r w:rsidRPr="004F5752">
              <w:rPr>
                <w:b/>
                <w:i/>
              </w:rPr>
              <w:tab/>
              <w:t>Verlängerung der Geltungsdauer eines Einreiseverbots nach Artikel 10 Absatz 7;</w:t>
            </w:r>
          </w:p>
        </w:tc>
        <w:tc>
          <w:tcPr>
            <w:tcW w:w="4876" w:type="dxa"/>
          </w:tcPr>
          <w:p w14:paraId="6E048C1E" w14:textId="77777777" w:rsidR="004B287C" w:rsidRPr="004F5752" w:rsidRDefault="002227B5" w:rsidP="00ED63DD">
            <w:pPr>
              <w:pStyle w:val="Normal6"/>
              <w:rPr>
                <w:szCs w:val="24"/>
              </w:rPr>
            </w:pPr>
            <w:r w:rsidRPr="004F5752">
              <w:rPr>
                <w:b/>
                <w:i/>
              </w:rPr>
              <w:t>entfällt</w:t>
            </w:r>
          </w:p>
        </w:tc>
      </w:tr>
    </w:tbl>
    <w:p w14:paraId="37680678"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2CCD0741" w14:textId="77777777" w:rsidR="004B287C" w:rsidRPr="004F5752" w:rsidRDefault="002227B5" w:rsidP="004B287C">
      <w:r w:rsidRPr="004F5752">
        <w:rPr>
          <w:rStyle w:val="HideTWBExt"/>
        </w:rPr>
        <w:t>&lt;/Amend&gt;</w:t>
      </w:r>
    </w:p>
    <w:p w14:paraId="509C2466" w14:textId="77777777" w:rsidR="004B287C" w:rsidRPr="004F5752" w:rsidRDefault="002227B5" w:rsidP="004B287C">
      <w:pPr>
        <w:pStyle w:val="AMNumberTabs0"/>
        <w:keepNext/>
      </w:pPr>
      <w:r w:rsidRPr="004F5752">
        <w:rPr>
          <w:rStyle w:val="HideTWBExt"/>
          <w:b w:val="0"/>
        </w:rPr>
        <w:lastRenderedPageBreak/>
        <w:t>&lt;Amend&gt;</w:t>
      </w:r>
      <w:r w:rsidRPr="004F5752">
        <w:t>Änderungsantrag</w:t>
      </w:r>
      <w:r w:rsidRPr="004F5752">
        <w:tab/>
      </w:r>
      <w:r w:rsidRPr="004F5752">
        <w:tab/>
      </w:r>
      <w:r w:rsidRPr="004F5752">
        <w:rPr>
          <w:rStyle w:val="HideTWBExt"/>
          <w:b w:val="0"/>
        </w:rPr>
        <w:t>&lt;NumAm&gt;</w:t>
      </w:r>
      <w:r w:rsidRPr="004F5752">
        <w:t>114</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112D4A74"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118DFF1D" w14:textId="77777777" w:rsidR="004B287C" w:rsidRPr="004F5752" w:rsidRDefault="002227B5" w:rsidP="004B287C">
      <w:pPr>
        <w:pStyle w:val="NormalBold"/>
      </w:pPr>
      <w:r w:rsidRPr="004F5752">
        <w:rPr>
          <w:rStyle w:val="HideTWBExt"/>
          <w:b w:val="0"/>
        </w:rPr>
        <w:t>&lt;Article&gt;</w:t>
      </w:r>
      <w:r w:rsidRPr="004F5752">
        <w:t>Artikel 22 – Absatz 1 – Nummer 6</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67EFAFE" w14:textId="77777777" w:rsidTr="00ED63DD">
        <w:trPr>
          <w:jc w:val="center"/>
        </w:trPr>
        <w:tc>
          <w:tcPr>
            <w:tcW w:w="9752" w:type="dxa"/>
            <w:gridSpan w:val="2"/>
          </w:tcPr>
          <w:p w14:paraId="0F80AD24" w14:textId="77777777" w:rsidR="004B287C" w:rsidRPr="004F5752" w:rsidRDefault="004B287C" w:rsidP="00ED63DD">
            <w:pPr>
              <w:keepNext/>
            </w:pPr>
          </w:p>
        </w:tc>
      </w:tr>
      <w:tr w:rsidR="00914B6B" w:rsidRPr="004F5752" w14:paraId="12F85CED" w14:textId="77777777" w:rsidTr="00ED63DD">
        <w:trPr>
          <w:jc w:val="center"/>
        </w:trPr>
        <w:tc>
          <w:tcPr>
            <w:tcW w:w="4876" w:type="dxa"/>
          </w:tcPr>
          <w:p w14:paraId="606FD5F6" w14:textId="77777777" w:rsidR="004B287C" w:rsidRPr="004F5752" w:rsidRDefault="002227B5" w:rsidP="00ED63DD">
            <w:pPr>
              <w:pStyle w:val="ColumnHeading"/>
              <w:keepNext/>
            </w:pPr>
            <w:r w:rsidRPr="004F5752">
              <w:t>Vorschlag der Kommission</w:t>
            </w:r>
          </w:p>
        </w:tc>
        <w:tc>
          <w:tcPr>
            <w:tcW w:w="4876" w:type="dxa"/>
          </w:tcPr>
          <w:p w14:paraId="3D702997" w14:textId="77777777" w:rsidR="004B287C" w:rsidRPr="004F5752" w:rsidRDefault="002227B5" w:rsidP="00ED63DD">
            <w:pPr>
              <w:pStyle w:val="ColumnHeading"/>
              <w:keepNext/>
            </w:pPr>
            <w:r w:rsidRPr="004F5752">
              <w:t>Geänderter Text</w:t>
            </w:r>
          </w:p>
        </w:tc>
      </w:tr>
      <w:tr w:rsidR="00914B6B" w:rsidRPr="004F5752" w14:paraId="7D789292" w14:textId="77777777" w:rsidTr="00ED63DD">
        <w:trPr>
          <w:jc w:val="center"/>
        </w:trPr>
        <w:tc>
          <w:tcPr>
            <w:tcW w:w="4876" w:type="dxa"/>
          </w:tcPr>
          <w:p w14:paraId="5D11A61F" w14:textId="77777777" w:rsidR="004B287C" w:rsidRPr="004F5752" w:rsidRDefault="002227B5" w:rsidP="00ED63DD">
            <w:pPr>
              <w:pStyle w:val="Normal6"/>
            </w:pPr>
            <w:r w:rsidRPr="004F5752">
              <w:rPr>
                <w:b/>
                <w:i/>
              </w:rPr>
              <w:t>6.</w:t>
            </w:r>
            <w:r w:rsidRPr="004F5752">
              <w:rPr>
                <w:b/>
                <w:i/>
              </w:rPr>
              <w:tab/>
              <w:t>Geldstrafen.</w:t>
            </w:r>
          </w:p>
        </w:tc>
        <w:tc>
          <w:tcPr>
            <w:tcW w:w="4876" w:type="dxa"/>
          </w:tcPr>
          <w:p w14:paraId="091ECBAE" w14:textId="77777777" w:rsidR="004B287C" w:rsidRPr="004F5752" w:rsidRDefault="002227B5" w:rsidP="00ED63DD">
            <w:pPr>
              <w:pStyle w:val="Normal6"/>
              <w:rPr>
                <w:szCs w:val="24"/>
              </w:rPr>
            </w:pPr>
            <w:r w:rsidRPr="004F5752">
              <w:rPr>
                <w:b/>
                <w:i/>
              </w:rPr>
              <w:t>entfällt</w:t>
            </w:r>
          </w:p>
        </w:tc>
      </w:tr>
    </w:tbl>
    <w:p w14:paraId="159BEC5E"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19C79968" w14:textId="77777777" w:rsidR="004B287C" w:rsidRPr="004F5752" w:rsidRDefault="002227B5" w:rsidP="004B287C">
      <w:r w:rsidRPr="004F5752">
        <w:rPr>
          <w:rStyle w:val="HideTWBExt"/>
        </w:rPr>
        <w:t>&lt;/Amend&gt;</w:t>
      </w:r>
    </w:p>
    <w:p w14:paraId="1954FAA8"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115</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C20CAA2" w14:textId="77777777" w:rsidR="004B287C" w:rsidRPr="004F5752" w:rsidRDefault="002227B5" w:rsidP="004B287C">
      <w:pPr>
        <w:pStyle w:val="NormalBold12b"/>
        <w:keepNext/>
      </w:pPr>
      <w:r w:rsidRPr="004F5752">
        <w:rPr>
          <w:rStyle w:val="HideTWBExt"/>
          <w:b w:val="0"/>
        </w:rPr>
        <w:t>&lt;DocAmend&gt;</w:t>
      </w:r>
      <w:r w:rsidRPr="004F5752">
        <w:t xml:space="preserve">Vorschlag für eine </w:t>
      </w:r>
      <w:r w:rsidRPr="004F5752">
        <w:t>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10A8D41" w14:textId="77777777" w:rsidR="004B287C" w:rsidRPr="004F5752" w:rsidRDefault="002227B5" w:rsidP="004B287C">
      <w:pPr>
        <w:pStyle w:val="NormalBold"/>
      </w:pPr>
      <w:r w:rsidRPr="004F5752">
        <w:rPr>
          <w:rStyle w:val="HideTWBExt"/>
          <w:b w:val="0"/>
        </w:rPr>
        <w:t>&lt;Article&gt;</w:t>
      </w:r>
      <w:r w:rsidRPr="004F5752">
        <w:t>Artikel 23</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D69296E" w14:textId="77777777" w:rsidTr="00ED63DD">
        <w:trPr>
          <w:jc w:val="center"/>
        </w:trPr>
        <w:tc>
          <w:tcPr>
            <w:tcW w:w="9752" w:type="dxa"/>
            <w:gridSpan w:val="2"/>
          </w:tcPr>
          <w:p w14:paraId="4CD9DFBD" w14:textId="77777777" w:rsidR="004B287C" w:rsidRPr="004F5752" w:rsidRDefault="004B287C" w:rsidP="00ED63DD">
            <w:pPr>
              <w:keepNext/>
            </w:pPr>
          </w:p>
        </w:tc>
      </w:tr>
      <w:tr w:rsidR="00914B6B" w:rsidRPr="004F5752" w14:paraId="71B1C8AC" w14:textId="77777777" w:rsidTr="00ED63DD">
        <w:trPr>
          <w:jc w:val="center"/>
        </w:trPr>
        <w:tc>
          <w:tcPr>
            <w:tcW w:w="4876" w:type="dxa"/>
          </w:tcPr>
          <w:p w14:paraId="26673DA6" w14:textId="77777777" w:rsidR="004B287C" w:rsidRPr="004F5752" w:rsidRDefault="002227B5" w:rsidP="00ED63DD">
            <w:pPr>
              <w:pStyle w:val="ColumnHeading"/>
              <w:keepNext/>
            </w:pPr>
            <w:r w:rsidRPr="004F5752">
              <w:t>Vorschlag der Kommission</w:t>
            </w:r>
          </w:p>
        </w:tc>
        <w:tc>
          <w:tcPr>
            <w:tcW w:w="4876" w:type="dxa"/>
          </w:tcPr>
          <w:p w14:paraId="61B4D73A" w14:textId="77777777" w:rsidR="004B287C" w:rsidRPr="004F5752" w:rsidRDefault="002227B5" w:rsidP="00ED63DD">
            <w:pPr>
              <w:pStyle w:val="ColumnHeading"/>
              <w:keepNext/>
            </w:pPr>
            <w:r w:rsidRPr="004F5752">
              <w:t>Geänderter Text</w:t>
            </w:r>
          </w:p>
        </w:tc>
      </w:tr>
      <w:tr w:rsidR="00914B6B" w:rsidRPr="004F5752" w14:paraId="7DA59EF9" w14:textId="77777777" w:rsidTr="00ED63DD">
        <w:trPr>
          <w:jc w:val="center"/>
        </w:trPr>
        <w:tc>
          <w:tcPr>
            <w:tcW w:w="4876" w:type="dxa"/>
          </w:tcPr>
          <w:p w14:paraId="4C6C714F" w14:textId="77777777" w:rsidR="004B287C" w:rsidRPr="004F5752" w:rsidRDefault="002227B5" w:rsidP="00ED63DD">
            <w:pPr>
              <w:pStyle w:val="Normal6"/>
              <w:jc w:val="center"/>
            </w:pPr>
            <w:r w:rsidRPr="004F5752">
              <w:rPr>
                <w:b/>
                <w:i/>
              </w:rPr>
              <w:t>Artikel 23</w:t>
            </w:r>
          </w:p>
        </w:tc>
        <w:tc>
          <w:tcPr>
            <w:tcW w:w="4876" w:type="dxa"/>
          </w:tcPr>
          <w:p w14:paraId="7743C33B" w14:textId="77777777" w:rsidR="004B287C" w:rsidRPr="004F5752" w:rsidRDefault="002227B5" w:rsidP="00ED63DD">
            <w:pPr>
              <w:pStyle w:val="Normal6"/>
              <w:rPr>
                <w:szCs w:val="24"/>
              </w:rPr>
            </w:pPr>
            <w:r w:rsidRPr="004F5752">
              <w:rPr>
                <w:b/>
                <w:i/>
              </w:rPr>
              <w:t>entfällt</w:t>
            </w:r>
          </w:p>
        </w:tc>
      </w:tr>
      <w:tr w:rsidR="00914B6B" w:rsidRPr="004F5752" w14:paraId="7A74360E" w14:textId="77777777" w:rsidTr="00ED63DD">
        <w:trPr>
          <w:jc w:val="center"/>
        </w:trPr>
        <w:tc>
          <w:tcPr>
            <w:tcW w:w="4876" w:type="dxa"/>
          </w:tcPr>
          <w:p w14:paraId="55D0B011" w14:textId="77777777" w:rsidR="004B287C" w:rsidRPr="004F5752" w:rsidRDefault="002227B5" w:rsidP="00ED63DD">
            <w:pPr>
              <w:pStyle w:val="Normal6"/>
              <w:jc w:val="center"/>
            </w:pPr>
            <w:r w:rsidRPr="004F5752">
              <w:rPr>
                <w:b/>
                <w:i/>
              </w:rPr>
              <w:t>Verfügbarkeit für das Rückkehrverfahren</w:t>
            </w:r>
          </w:p>
        </w:tc>
        <w:tc>
          <w:tcPr>
            <w:tcW w:w="4876" w:type="dxa"/>
          </w:tcPr>
          <w:p w14:paraId="41FF4E86" w14:textId="77777777" w:rsidR="004B287C" w:rsidRPr="004F5752" w:rsidRDefault="004B287C" w:rsidP="00ED63DD">
            <w:pPr>
              <w:pStyle w:val="Normal6"/>
              <w:rPr>
                <w:szCs w:val="24"/>
              </w:rPr>
            </w:pPr>
          </w:p>
        </w:tc>
      </w:tr>
      <w:tr w:rsidR="00914B6B" w:rsidRPr="004F5752" w14:paraId="4913E2EF" w14:textId="77777777" w:rsidTr="00ED63DD">
        <w:trPr>
          <w:jc w:val="center"/>
        </w:trPr>
        <w:tc>
          <w:tcPr>
            <w:tcW w:w="4876" w:type="dxa"/>
          </w:tcPr>
          <w:p w14:paraId="574AACF2" w14:textId="77777777" w:rsidR="004B287C" w:rsidRPr="004F5752" w:rsidRDefault="002227B5" w:rsidP="00ED63DD">
            <w:pPr>
              <w:pStyle w:val="Normal6"/>
            </w:pPr>
            <w:r w:rsidRPr="004F5752">
              <w:rPr>
                <w:b/>
                <w:i/>
              </w:rPr>
              <w:t>(1)</w:t>
            </w:r>
            <w:r w:rsidRPr="004F5752">
              <w:rPr>
                <w:b/>
                <w:i/>
              </w:rPr>
              <w:tab/>
              <w:t xml:space="preserve">Um eine rasche, effiziente und wirksame Rückkehr zu gewährleisten, unterliegen </w:t>
            </w:r>
            <w:r w:rsidRPr="004F5752">
              <w:rPr>
                <w:b/>
                <w:i/>
              </w:rPr>
              <w:t>Drittstaatsangehörige für die Dauer des Rückkehrverfahrens einer oder mehreren der folgenden Maßnahmen:</w:t>
            </w:r>
          </w:p>
        </w:tc>
        <w:tc>
          <w:tcPr>
            <w:tcW w:w="4876" w:type="dxa"/>
          </w:tcPr>
          <w:p w14:paraId="66D9B579" w14:textId="77777777" w:rsidR="004B287C" w:rsidRPr="004F5752" w:rsidRDefault="004B287C" w:rsidP="00ED63DD">
            <w:pPr>
              <w:pStyle w:val="Normal6"/>
              <w:rPr>
                <w:szCs w:val="24"/>
              </w:rPr>
            </w:pPr>
          </w:p>
        </w:tc>
      </w:tr>
      <w:tr w:rsidR="00914B6B" w:rsidRPr="004F5752" w14:paraId="69EEC2CA" w14:textId="77777777" w:rsidTr="00ED63DD">
        <w:trPr>
          <w:jc w:val="center"/>
        </w:trPr>
        <w:tc>
          <w:tcPr>
            <w:tcW w:w="4876" w:type="dxa"/>
          </w:tcPr>
          <w:p w14:paraId="1AF5CDF5" w14:textId="77777777" w:rsidR="004B287C" w:rsidRPr="004F5752" w:rsidRDefault="002227B5" w:rsidP="00ED63DD">
            <w:pPr>
              <w:pStyle w:val="Normal6"/>
            </w:pPr>
            <w:r w:rsidRPr="004F5752">
              <w:rPr>
                <w:b/>
                <w:i/>
              </w:rPr>
              <w:t>a)</w:t>
            </w:r>
            <w:r w:rsidRPr="004F5752">
              <w:rPr>
                <w:b/>
                <w:i/>
              </w:rPr>
              <w:tab/>
              <w:t>Zuweisung zu einem geografischen Gebiet innerhalb des Hoheitsgebiets des Mitgliedstaats, in dem sie sich frei bewegen können;</w:t>
            </w:r>
          </w:p>
        </w:tc>
        <w:tc>
          <w:tcPr>
            <w:tcW w:w="4876" w:type="dxa"/>
          </w:tcPr>
          <w:p w14:paraId="62EAEF64" w14:textId="77777777" w:rsidR="004B287C" w:rsidRPr="004F5752" w:rsidRDefault="004B287C" w:rsidP="00ED63DD">
            <w:pPr>
              <w:pStyle w:val="Normal6"/>
              <w:rPr>
                <w:szCs w:val="24"/>
              </w:rPr>
            </w:pPr>
          </w:p>
        </w:tc>
      </w:tr>
      <w:tr w:rsidR="00914B6B" w:rsidRPr="004F5752" w14:paraId="366446C9" w14:textId="77777777" w:rsidTr="00ED63DD">
        <w:trPr>
          <w:jc w:val="center"/>
        </w:trPr>
        <w:tc>
          <w:tcPr>
            <w:tcW w:w="4876" w:type="dxa"/>
          </w:tcPr>
          <w:p w14:paraId="07B3BC11" w14:textId="77777777" w:rsidR="004B287C" w:rsidRPr="004F5752" w:rsidRDefault="002227B5" w:rsidP="00ED63DD">
            <w:pPr>
              <w:pStyle w:val="Normal6"/>
            </w:pPr>
            <w:r w:rsidRPr="004F5752">
              <w:rPr>
                <w:b/>
                <w:i/>
              </w:rPr>
              <w:t>b)</w:t>
            </w:r>
            <w:r w:rsidRPr="004F5752">
              <w:rPr>
                <w:b/>
                <w:i/>
              </w:rPr>
              <w:tab/>
              <w:t>Aufenthaltsort an einer bestimmten Anschrift;</w:t>
            </w:r>
          </w:p>
        </w:tc>
        <w:tc>
          <w:tcPr>
            <w:tcW w:w="4876" w:type="dxa"/>
          </w:tcPr>
          <w:p w14:paraId="1542953F" w14:textId="77777777" w:rsidR="004B287C" w:rsidRPr="004F5752" w:rsidRDefault="004B287C" w:rsidP="00ED63DD">
            <w:pPr>
              <w:pStyle w:val="Normal6"/>
              <w:rPr>
                <w:szCs w:val="24"/>
              </w:rPr>
            </w:pPr>
          </w:p>
        </w:tc>
      </w:tr>
      <w:tr w:rsidR="00914B6B" w:rsidRPr="004F5752" w14:paraId="02A43246" w14:textId="77777777" w:rsidTr="00ED63DD">
        <w:trPr>
          <w:jc w:val="center"/>
        </w:trPr>
        <w:tc>
          <w:tcPr>
            <w:tcW w:w="4876" w:type="dxa"/>
          </w:tcPr>
          <w:p w14:paraId="3FFC7000" w14:textId="77777777" w:rsidR="004B287C" w:rsidRPr="004F5752" w:rsidRDefault="002227B5" w:rsidP="00ED63DD">
            <w:pPr>
              <w:pStyle w:val="Normal6"/>
            </w:pPr>
            <w:r w:rsidRPr="004F5752">
              <w:rPr>
                <w:b/>
                <w:i/>
              </w:rPr>
              <w:t>c)</w:t>
            </w:r>
            <w:r w:rsidRPr="004F5752">
              <w:rPr>
                <w:b/>
                <w:i/>
              </w:rPr>
              <w:tab/>
              <w:t>Meldung bei den zuständigen Behörden zu einem bestimmten Zeitpunkt oder in angemessenen Zeitabständen.</w:t>
            </w:r>
          </w:p>
        </w:tc>
        <w:tc>
          <w:tcPr>
            <w:tcW w:w="4876" w:type="dxa"/>
          </w:tcPr>
          <w:p w14:paraId="526187D1" w14:textId="77777777" w:rsidR="004B287C" w:rsidRPr="004F5752" w:rsidRDefault="004B287C" w:rsidP="00ED63DD">
            <w:pPr>
              <w:pStyle w:val="Normal6"/>
              <w:rPr>
                <w:szCs w:val="24"/>
              </w:rPr>
            </w:pPr>
          </w:p>
        </w:tc>
      </w:tr>
      <w:tr w:rsidR="00914B6B" w:rsidRPr="004F5752" w14:paraId="3BD4B844" w14:textId="77777777" w:rsidTr="00ED63DD">
        <w:trPr>
          <w:jc w:val="center"/>
        </w:trPr>
        <w:tc>
          <w:tcPr>
            <w:tcW w:w="4876" w:type="dxa"/>
          </w:tcPr>
          <w:p w14:paraId="702956A2" w14:textId="77777777" w:rsidR="004B287C" w:rsidRPr="004F5752" w:rsidRDefault="002227B5" w:rsidP="00ED63DD">
            <w:pPr>
              <w:pStyle w:val="Normal6"/>
            </w:pPr>
            <w:r w:rsidRPr="004F5752">
              <w:rPr>
                <w:b/>
                <w:i/>
              </w:rPr>
              <w:t>(2)</w:t>
            </w:r>
            <w:r w:rsidRPr="004F5752">
              <w:rPr>
                <w:b/>
                <w:i/>
              </w:rPr>
              <w:tab/>
              <w:t xml:space="preserve">Absatz 1 findet nur Anwendung, soweit er mit den besonderen Bedürfnissen schutzbedürftiger Personen und dem </w:t>
            </w:r>
            <w:r w:rsidRPr="004F5752">
              <w:rPr>
                <w:b/>
                <w:i/>
              </w:rPr>
              <w:t>Wohl des Kindes vereinbar ist.</w:t>
            </w:r>
          </w:p>
        </w:tc>
        <w:tc>
          <w:tcPr>
            <w:tcW w:w="4876" w:type="dxa"/>
          </w:tcPr>
          <w:p w14:paraId="7CED6F53" w14:textId="77777777" w:rsidR="004B287C" w:rsidRPr="004F5752" w:rsidRDefault="004B287C" w:rsidP="00ED63DD">
            <w:pPr>
              <w:pStyle w:val="Normal6"/>
              <w:rPr>
                <w:szCs w:val="24"/>
              </w:rPr>
            </w:pPr>
          </w:p>
        </w:tc>
      </w:tr>
      <w:tr w:rsidR="00914B6B" w:rsidRPr="004F5752" w14:paraId="081D3043" w14:textId="77777777" w:rsidTr="00ED63DD">
        <w:trPr>
          <w:jc w:val="center"/>
        </w:trPr>
        <w:tc>
          <w:tcPr>
            <w:tcW w:w="4876" w:type="dxa"/>
          </w:tcPr>
          <w:p w14:paraId="6AADDEF1" w14:textId="77777777" w:rsidR="004B287C" w:rsidRPr="004F5752" w:rsidRDefault="002227B5" w:rsidP="00ED63DD">
            <w:pPr>
              <w:pStyle w:val="Normal6"/>
            </w:pPr>
            <w:r w:rsidRPr="004F5752">
              <w:rPr>
                <w:b/>
                <w:i/>
              </w:rPr>
              <w:t>(3)</w:t>
            </w:r>
            <w:r w:rsidRPr="004F5752">
              <w:rPr>
                <w:b/>
                <w:i/>
              </w:rPr>
              <w:tab/>
              <w:t>Auf Antrag können die zuständigen Behörden dem Drittstaatsangehörigen die Genehmigung erteilen,</w:t>
            </w:r>
          </w:p>
        </w:tc>
        <w:tc>
          <w:tcPr>
            <w:tcW w:w="4876" w:type="dxa"/>
          </w:tcPr>
          <w:p w14:paraId="2B4EC661" w14:textId="77777777" w:rsidR="004B287C" w:rsidRPr="004F5752" w:rsidRDefault="004B287C" w:rsidP="00ED63DD">
            <w:pPr>
              <w:pStyle w:val="Normal6"/>
              <w:rPr>
                <w:szCs w:val="24"/>
              </w:rPr>
            </w:pPr>
          </w:p>
        </w:tc>
      </w:tr>
      <w:tr w:rsidR="00914B6B" w:rsidRPr="004F5752" w14:paraId="0502382F" w14:textId="77777777" w:rsidTr="00ED63DD">
        <w:trPr>
          <w:jc w:val="center"/>
        </w:trPr>
        <w:tc>
          <w:tcPr>
            <w:tcW w:w="4876" w:type="dxa"/>
          </w:tcPr>
          <w:p w14:paraId="62D13695" w14:textId="77777777" w:rsidR="004B287C" w:rsidRPr="004F5752" w:rsidRDefault="002227B5" w:rsidP="00ED63DD">
            <w:pPr>
              <w:pStyle w:val="Normal6"/>
            </w:pPr>
            <w:r w:rsidRPr="004F5752">
              <w:rPr>
                <w:b/>
                <w:i/>
              </w:rPr>
              <w:t>a)</w:t>
            </w:r>
            <w:r w:rsidRPr="004F5752">
              <w:rPr>
                <w:b/>
                <w:i/>
              </w:rPr>
              <w:tab/>
              <w:t xml:space="preserve">das geografische Gebiet vorübergehend aus hinreichend begründeten dringenden und </w:t>
            </w:r>
            <w:r w:rsidRPr="004F5752">
              <w:rPr>
                <w:b/>
                <w:i/>
              </w:rPr>
              <w:lastRenderedPageBreak/>
              <w:t>schwerwiegenden familiären Gründen oder wegen einer notwendigen medizinischen Behandlung, die in dem geografischen Gebiet nicht verfügbar ist, zu verlassen;</w:t>
            </w:r>
          </w:p>
        </w:tc>
        <w:tc>
          <w:tcPr>
            <w:tcW w:w="4876" w:type="dxa"/>
          </w:tcPr>
          <w:p w14:paraId="0F27CD78" w14:textId="77777777" w:rsidR="004B287C" w:rsidRPr="004F5752" w:rsidRDefault="004B287C" w:rsidP="00ED63DD">
            <w:pPr>
              <w:pStyle w:val="Normal6"/>
              <w:rPr>
                <w:szCs w:val="24"/>
              </w:rPr>
            </w:pPr>
          </w:p>
        </w:tc>
      </w:tr>
      <w:tr w:rsidR="00914B6B" w:rsidRPr="004F5752" w14:paraId="42736F8C" w14:textId="77777777" w:rsidTr="00ED63DD">
        <w:trPr>
          <w:jc w:val="center"/>
        </w:trPr>
        <w:tc>
          <w:tcPr>
            <w:tcW w:w="4876" w:type="dxa"/>
          </w:tcPr>
          <w:p w14:paraId="41321068" w14:textId="77777777" w:rsidR="004B287C" w:rsidRPr="004F5752" w:rsidRDefault="002227B5" w:rsidP="00ED63DD">
            <w:pPr>
              <w:pStyle w:val="Normal6"/>
            </w:pPr>
            <w:r w:rsidRPr="004F5752">
              <w:rPr>
                <w:b/>
                <w:i/>
              </w:rPr>
              <w:t>b)</w:t>
            </w:r>
            <w:r w:rsidRPr="004F5752">
              <w:rPr>
                <w:b/>
                <w:i/>
              </w:rPr>
              <w:tab/>
              <w:t>sich vorübergehend außerhalb des nach Absatz 1 Buchstabe b benannten Ortes aufzuhalten;</w:t>
            </w:r>
          </w:p>
        </w:tc>
        <w:tc>
          <w:tcPr>
            <w:tcW w:w="4876" w:type="dxa"/>
          </w:tcPr>
          <w:p w14:paraId="38AC3B80" w14:textId="77777777" w:rsidR="004B287C" w:rsidRPr="004F5752" w:rsidRDefault="004B287C" w:rsidP="00ED63DD">
            <w:pPr>
              <w:pStyle w:val="Normal6"/>
              <w:rPr>
                <w:szCs w:val="24"/>
              </w:rPr>
            </w:pPr>
          </w:p>
        </w:tc>
      </w:tr>
      <w:tr w:rsidR="00914B6B" w:rsidRPr="004F5752" w14:paraId="715EF335" w14:textId="77777777" w:rsidTr="00ED63DD">
        <w:trPr>
          <w:jc w:val="center"/>
        </w:trPr>
        <w:tc>
          <w:tcPr>
            <w:tcW w:w="4876" w:type="dxa"/>
          </w:tcPr>
          <w:p w14:paraId="618B23BA" w14:textId="77777777" w:rsidR="004B287C" w:rsidRPr="004F5752" w:rsidRDefault="002227B5" w:rsidP="00ED63DD">
            <w:pPr>
              <w:pStyle w:val="Normal6"/>
            </w:pPr>
            <w:r w:rsidRPr="004F5752">
              <w:rPr>
                <w:b/>
                <w:i/>
              </w:rPr>
              <w:t>c)</w:t>
            </w:r>
            <w:r w:rsidRPr="004F5752">
              <w:rPr>
                <w:b/>
                <w:i/>
              </w:rPr>
              <w:tab/>
              <w:t>sich vorübergehend nicht an die Meldepflicht zu halten.</w:t>
            </w:r>
          </w:p>
        </w:tc>
        <w:tc>
          <w:tcPr>
            <w:tcW w:w="4876" w:type="dxa"/>
          </w:tcPr>
          <w:p w14:paraId="31E6768E" w14:textId="77777777" w:rsidR="004B287C" w:rsidRPr="004F5752" w:rsidRDefault="004B287C" w:rsidP="00ED63DD">
            <w:pPr>
              <w:pStyle w:val="Normal6"/>
              <w:rPr>
                <w:szCs w:val="24"/>
              </w:rPr>
            </w:pPr>
          </w:p>
        </w:tc>
      </w:tr>
      <w:tr w:rsidR="00914B6B" w:rsidRPr="004F5752" w14:paraId="4DD82F8C" w14:textId="77777777" w:rsidTr="00ED63DD">
        <w:trPr>
          <w:jc w:val="center"/>
        </w:trPr>
        <w:tc>
          <w:tcPr>
            <w:tcW w:w="4876" w:type="dxa"/>
          </w:tcPr>
          <w:p w14:paraId="62A53F59" w14:textId="77777777" w:rsidR="004B287C" w:rsidRPr="004F5752" w:rsidRDefault="002227B5" w:rsidP="00ED63DD">
            <w:pPr>
              <w:pStyle w:val="Normal6"/>
            </w:pPr>
            <w:r w:rsidRPr="004F5752">
              <w:rPr>
                <w:b/>
                <w:i/>
              </w:rPr>
              <w:t>(4)</w:t>
            </w:r>
            <w:r w:rsidRPr="004F5752">
              <w:rPr>
                <w:b/>
                <w:i/>
              </w:rPr>
              <w:tab/>
              <w:t>Entscheidungen über Genehmigungen nach Absatz 3 Buchstabe a sind objektiv und unparteiisch sowie unter Berücksichtigung der Umstände des Einzelfalls zu treffen und im Falle einer Ablehnung zu begründen.</w:t>
            </w:r>
          </w:p>
        </w:tc>
        <w:tc>
          <w:tcPr>
            <w:tcW w:w="4876" w:type="dxa"/>
          </w:tcPr>
          <w:p w14:paraId="787C2659" w14:textId="77777777" w:rsidR="004B287C" w:rsidRPr="004F5752" w:rsidRDefault="004B287C" w:rsidP="00ED63DD">
            <w:pPr>
              <w:pStyle w:val="Normal6"/>
              <w:rPr>
                <w:szCs w:val="24"/>
              </w:rPr>
            </w:pPr>
          </w:p>
        </w:tc>
      </w:tr>
      <w:tr w:rsidR="00914B6B" w:rsidRPr="004F5752" w14:paraId="023ADC05" w14:textId="77777777" w:rsidTr="00ED63DD">
        <w:trPr>
          <w:jc w:val="center"/>
        </w:trPr>
        <w:tc>
          <w:tcPr>
            <w:tcW w:w="4876" w:type="dxa"/>
          </w:tcPr>
          <w:p w14:paraId="79A4FA94" w14:textId="77777777" w:rsidR="004B287C" w:rsidRPr="004F5752" w:rsidRDefault="002227B5" w:rsidP="00ED63DD">
            <w:pPr>
              <w:pStyle w:val="Normal6"/>
            </w:pPr>
            <w:r w:rsidRPr="004F5752">
              <w:rPr>
                <w:b/>
                <w:i/>
              </w:rPr>
              <w:t>(5)</w:t>
            </w:r>
            <w:r w:rsidRPr="004F5752">
              <w:rPr>
                <w:b/>
                <w:i/>
              </w:rPr>
              <w:tab/>
              <w:t>Ein Drittstaatsangehöriger muss keine Genehmigung einholen, um Termine bei Behörden oder Gerichten wahrzunehmen, bei denen seine Anwesenheit erforderlich ist. Der Drittstaatsangehörige hat die zuständigen Behörden über solche Termine zu informieren.</w:t>
            </w:r>
          </w:p>
        </w:tc>
        <w:tc>
          <w:tcPr>
            <w:tcW w:w="4876" w:type="dxa"/>
          </w:tcPr>
          <w:p w14:paraId="492DEF1C" w14:textId="77777777" w:rsidR="004B287C" w:rsidRPr="004F5752" w:rsidRDefault="004B287C" w:rsidP="00ED63DD">
            <w:pPr>
              <w:pStyle w:val="Normal6"/>
              <w:rPr>
                <w:szCs w:val="24"/>
              </w:rPr>
            </w:pPr>
          </w:p>
        </w:tc>
      </w:tr>
      <w:tr w:rsidR="00914B6B" w:rsidRPr="004F5752" w14:paraId="4F1A7D8D" w14:textId="77777777" w:rsidTr="00ED63DD">
        <w:trPr>
          <w:jc w:val="center"/>
        </w:trPr>
        <w:tc>
          <w:tcPr>
            <w:tcW w:w="4876" w:type="dxa"/>
          </w:tcPr>
          <w:p w14:paraId="27174CF0" w14:textId="77777777" w:rsidR="004B287C" w:rsidRPr="004F5752" w:rsidRDefault="002227B5" w:rsidP="00ED63DD">
            <w:pPr>
              <w:pStyle w:val="Normal6"/>
            </w:pPr>
            <w:r w:rsidRPr="004F5752">
              <w:rPr>
                <w:b/>
                <w:i/>
              </w:rPr>
              <w:t>(6)</w:t>
            </w:r>
            <w:r w:rsidRPr="004F5752">
              <w:rPr>
                <w:b/>
                <w:i/>
              </w:rPr>
              <w:tab/>
              <w:t>Die Entscheidungen nach Absatz 1 Buchstaben b und c werden schriftlich getroffen, müssen verhältnismäßig sein und den besonderen Umständen des betreffenden Drittstaatsangehörigen Rechnung tragen.</w:t>
            </w:r>
          </w:p>
        </w:tc>
        <w:tc>
          <w:tcPr>
            <w:tcW w:w="4876" w:type="dxa"/>
          </w:tcPr>
          <w:p w14:paraId="43EF519B" w14:textId="77777777" w:rsidR="004B287C" w:rsidRPr="004F5752" w:rsidRDefault="004B287C" w:rsidP="00ED63DD">
            <w:pPr>
              <w:pStyle w:val="Normal6"/>
              <w:rPr>
                <w:szCs w:val="24"/>
              </w:rPr>
            </w:pPr>
          </w:p>
        </w:tc>
      </w:tr>
    </w:tbl>
    <w:p w14:paraId="464F66AF"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F2326F5" w14:textId="77777777" w:rsidR="004B287C" w:rsidRPr="00E52244" w:rsidRDefault="002227B5" w:rsidP="004B287C">
      <w:pPr>
        <w:pStyle w:val="JustificationTitle"/>
        <w:rPr>
          <w:noProof w:val="0"/>
          <w:lang w:val="en-GB"/>
        </w:rPr>
      </w:pPr>
      <w:r w:rsidRPr="00E52244">
        <w:rPr>
          <w:rStyle w:val="HideTWBExt"/>
          <w:i w:val="0"/>
          <w:lang w:val="en-GB"/>
        </w:rPr>
        <w:t>&lt;TitreJust&gt;</w:t>
      </w:r>
      <w:r w:rsidRPr="00E52244">
        <w:rPr>
          <w:lang w:val="en-GB"/>
        </w:rPr>
        <w:t>Begründung</w:t>
      </w:r>
      <w:r w:rsidRPr="00E52244">
        <w:rPr>
          <w:rStyle w:val="HideTWBExt"/>
          <w:i w:val="0"/>
          <w:lang w:val="en-GB"/>
        </w:rPr>
        <w:t>&lt;/TitreJust&gt;</w:t>
      </w:r>
    </w:p>
    <w:p w14:paraId="329A679C" w14:textId="77777777" w:rsidR="004B287C" w:rsidRPr="004F5752" w:rsidRDefault="002227B5" w:rsidP="004B287C">
      <w:pPr>
        <w:pStyle w:val="Normal12Italic"/>
        <w:rPr>
          <w:noProof w:val="0"/>
        </w:rPr>
      </w:pPr>
      <w:r w:rsidRPr="004F5752">
        <w:t>Artikel 23 und Artikel 21 wurden zu einem Artikel zusammengefasst.</w:t>
      </w:r>
    </w:p>
    <w:p w14:paraId="6885A702" w14:textId="77777777" w:rsidR="004B287C" w:rsidRPr="004F5752" w:rsidRDefault="002227B5" w:rsidP="004B287C">
      <w:r w:rsidRPr="004F5752">
        <w:rPr>
          <w:rStyle w:val="HideTWBExt"/>
        </w:rPr>
        <w:t>&lt;/Amend&gt;</w:t>
      </w:r>
    </w:p>
    <w:p w14:paraId="6A64E1AC"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116</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B327D8B"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1B071337" w14:textId="77777777" w:rsidR="004B287C" w:rsidRPr="004F5752" w:rsidRDefault="002227B5" w:rsidP="004B287C">
      <w:pPr>
        <w:pStyle w:val="NormalBold"/>
      </w:pPr>
      <w:r w:rsidRPr="004F5752">
        <w:rPr>
          <w:rStyle w:val="HideTWBExt"/>
          <w:b w:val="0"/>
        </w:rPr>
        <w:t>&lt;Article&gt;</w:t>
      </w:r>
      <w:r w:rsidRPr="004F5752">
        <w:t>Artikel 24 – Absatz 1 – Buchstabe a</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30A99D69" w14:textId="77777777" w:rsidTr="00ED63DD">
        <w:trPr>
          <w:jc w:val="center"/>
        </w:trPr>
        <w:tc>
          <w:tcPr>
            <w:tcW w:w="9752" w:type="dxa"/>
            <w:gridSpan w:val="2"/>
          </w:tcPr>
          <w:p w14:paraId="7978F706" w14:textId="77777777" w:rsidR="004B287C" w:rsidRPr="004F5752" w:rsidRDefault="004B287C" w:rsidP="00ED63DD">
            <w:pPr>
              <w:keepNext/>
            </w:pPr>
          </w:p>
        </w:tc>
      </w:tr>
      <w:tr w:rsidR="00914B6B" w:rsidRPr="004F5752" w14:paraId="19182BB4" w14:textId="77777777" w:rsidTr="00ED63DD">
        <w:trPr>
          <w:jc w:val="center"/>
        </w:trPr>
        <w:tc>
          <w:tcPr>
            <w:tcW w:w="4876" w:type="dxa"/>
          </w:tcPr>
          <w:p w14:paraId="7608A546" w14:textId="77777777" w:rsidR="004B287C" w:rsidRPr="004F5752" w:rsidRDefault="002227B5" w:rsidP="00ED63DD">
            <w:pPr>
              <w:pStyle w:val="ColumnHeading"/>
              <w:keepNext/>
            </w:pPr>
            <w:r w:rsidRPr="004F5752">
              <w:t xml:space="preserve">Vorschlag der </w:t>
            </w:r>
            <w:r w:rsidRPr="004F5752">
              <w:t>Kommission</w:t>
            </w:r>
          </w:p>
        </w:tc>
        <w:tc>
          <w:tcPr>
            <w:tcW w:w="4876" w:type="dxa"/>
          </w:tcPr>
          <w:p w14:paraId="44B9705B" w14:textId="77777777" w:rsidR="004B287C" w:rsidRPr="004F5752" w:rsidRDefault="002227B5" w:rsidP="00ED63DD">
            <w:pPr>
              <w:pStyle w:val="ColumnHeading"/>
              <w:keepNext/>
            </w:pPr>
            <w:r w:rsidRPr="004F5752">
              <w:t>Geänderter Text</w:t>
            </w:r>
          </w:p>
        </w:tc>
      </w:tr>
      <w:tr w:rsidR="00914B6B" w:rsidRPr="004F5752" w14:paraId="4B86C8D9" w14:textId="77777777" w:rsidTr="00ED63DD">
        <w:trPr>
          <w:jc w:val="center"/>
        </w:trPr>
        <w:tc>
          <w:tcPr>
            <w:tcW w:w="4876" w:type="dxa"/>
          </w:tcPr>
          <w:p w14:paraId="4F51474C" w14:textId="77777777" w:rsidR="004B287C" w:rsidRPr="004F5752" w:rsidRDefault="002227B5" w:rsidP="00ED63DD">
            <w:pPr>
              <w:pStyle w:val="Normal6"/>
            </w:pPr>
            <w:r w:rsidRPr="004F5752">
              <w:t>a)</w:t>
            </w:r>
            <w:r w:rsidRPr="004F5752">
              <w:tab/>
              <w:t xml:space="preserve">Zweck, Dauer und Schritte des </w:t>
            </w:r>
            <w:r w:rsidRPr="004F5752">
              <w:lastRenderedPageBreak/>
              <w:t>Rückkehrverfahrens sowie die verfügbaren Rechtsbehelfe und die Fristen für die Einlegung dieser Rechtsbehelfe;</w:t>
            </w:r>
          </w:p>
        </w:tc>
        <w:tc>
          <w:tcPr>
            <w:tcW w:w="4876" w:type="dxa"/>
          </w:tcPr>
          <w:p w14:paraId="7C28FD35" w14:textId="77777777" w:rsidR="004B287C" w:rsidRPr="004F5752" w:rsidRDefault="002227B5" w:rsidP="00ED63DD">
            <w:pPr>
              <w:pStyle w:val="Normal6"/>
              <w:rPr>
                <w:szCs w:val="24"/>
              </w:rPr>
            </w:pPr>
            <w:r w:rsidRPr="004F5752">
              <w:lastRenderedPageBreak/>
              <w:t>a)</w:t>
            </w:r>
            <w:r w:rsidRPr="004F5752">
              <w:tab/>
              <w:t xml:space="preserve">Zweck, Dauer und Schritte des </w:t>
            </w:r>
            <w:r w:rsidRPr="004F5752">
              <w:lastRenderedPageBreak/>
              <w:t>Rückkehrverfahrens sowie die verfügbaren Rechtsbehelfe</w:t>
            </w:r>
            <w:r w:rsidRPr="004F5752">
              <w:rPr>
                <w:b/>
                <w:i/>
              </w:rPr>
              <w:t>, einschließlich Unterstützung und Vertretung,</w:t>
            </w:r>
            <w:r w:rsidRPr="004F5752">
              <w:t xml:space="preserve"> und die Fristen für die Einlegung dieser Rechtsbehelfe;</w:t>
            </w:r>
          </w:p>
        </w:tc>
      </w:tr>
    </w:tbl>
    <w:p w14:paraId="0CD40A92"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3DA63F6F" w14:textId="77777777" w:rsidR="004B287C" w:rsidRPr="00E52244" w:rsidRDefault="002227B5" w:rsidP="004B287C">
      <w:pPr>
        <w:rPr>
          <w:lang w:val="en-GB"/>
        </w:rPr>
      </w:pPr>
      <w:r w:rsidRPr="00E52244">
        <w:rPr>
          <w:rStyle w:val="HideTWBExt"/>
          <w:lang w:val="en-GB"/>
        </w:rPr>
        <w:t>&lt;/Amend&gt;</w:t>
      </w:r>
    </w:p>
    <w:p w14:paraId="2DDC483D"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117</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6CC0780"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C48B450" w14:textId="77777777" w:rsidR="004B287C" w:rsidRPr="004F5752" w:rsidRDefault="002227B5" w:rsidP="004B287C">
      <w:pPr>
        <w:pStyle w:val="NormalBold"/>
      </w:pPr>
      <w:r w:rsidRPr="004F5752">
        <w:rPr>
          <w:rStyle w:val="HideTWBExt"/>
          <w:b w:val="0"/>
        </w:rPr>
        <w:t>&lt;Article&gt;</w:t>
      </w:r>
      <w:r w:rsidRPr="004F5752">
        <w:t>Artikel 24 – Absatz 1 – Buchstabe b</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398956F2" w14:textId="77777777" w:rsidTr="00ED63DD">
        <w:trPr>
          <w:jc w:val="center"/>
        </w:trPr>
        <w:tc>
          <w:tcPr>
            <w:tcW w:w="9752" w:type="dxa"/>
            <w:gridSpan w:val="2"/>
          </w:tcPr>
          <w:p w14:paraId="5C3A0973" w14:textId="77777777" w:rsidR="004B287C" w:rsidRPr="004F5752" w:rsidRDefault="004B287C" w:rsidP="00ED63DD">
            <w:pPr>
              <w:keepNext/>
            </w:pPr>
          </w:p>
        </w:tc>
      </w:tr>
      <w:tr w:rsidR="00914B6B" w:rsidRPr="004F5752" w14:paraId="3B4616C0" w14:textId="77777777" w:rsidTr="00ED63DD">
        <w:trPr>
          <w:jc w:val="center"/>
        </w:trPr>
        <w:tc>
          <w:tcPr>
            <w:tcW w:w="4876" w:type="dxa"/>
          </w:tcPr>
          <w:p w14:paraId="64D95768" w14:textId="77777777" w:rsidR="004B287C" w:rsidRPr="004F5752" w:rsidRDefault="002227B5" w:rsidP="00ED63DD">
            <w:pPr>
              <w:pStyle w:val="ColumnHeading"/>
              <w:keepNext/>
            </w:pPr>
            <w:r w:rsidRPr="004F5752">
              <w:t>Vorschlag der Kommission</w:t>
            </w:r>
          </w:p>
        </w:tc>
        <w:tc>
          <w:tcPr>
            <w:tcW w:w="4876" w:type="dxa"/>
          </w:tcPr>
          <w:p w14:paraId="00FB144A" w14:textId="77777777" w:rsidR="004B287C" w:rsidRPr="004F5752" w:rsidRDefault="002227B5" w:rsidP="00ED63DD">
            <w:pPr>
              <w:pStyle w:val="ColumnHeading"/>
              <w:keepNext/>
            </w:pPr>
            <w:r w:rsidRPr="004F5752">
              <w:t>Geänderter Text</w:t>
            </w:r>
          </w:p>
        </w:tc>
      </w:tr>
      <w:tr w:rsidR="00914B6B" w:rsidRPr="004F5752" w14:paraId="52B24652" w14:textId="77777777" w:rsidTr="00ED63DD">
        <w:trPr>
          <w:jc w:val="center"/>
        </w:trPr>
        <w:tc>
          <w:tcPr>
            <w:tcW w:w="4876" w:type="dxa"/>
          </w:tcPr>
          <w:p w14:paraId="0AE3A29D" w14:textId="77777777" w:rsidR="004B287C" w:rsidRPr="004F5752" w:rsidRDefault="002227B5" w:rsidP="00ED63DD">
            <w:pPr>
              <w:pStyle w:val="Normal6"/>
            </w:pPr>
            <w:r w:rsidRPr="004F5752">
              <w:t>b)</w:t>
            </w:r>
            <w:r w:rsidRPr="004F5752">
              <w:tab/>
            </w:r>
            <w:r w:rsidRPr="004F5752">
              <w:t xml:space="preserve">die Rechte und Pflichten von Drittstaatsangehörigen während des Rückkehrverfahrens nach </w:t>
            </w:r>
            <w:r w:rsidRPr="004F5752">
              <w:rPr>
                <w:b/>
                <w:i/>
              </w:rPr>
              <w:t>den Artikeln </w:t>
            </w:r>
            <w:r w:rsidRPr="004F5752">
              <w:t>21</w:t>
            </w:r>
            <w:r w:rsidRPr="004F5752">
              <w:rPr>
                <w:b/>
                <w:i/>
              </w:rPr>
              <w:t xml:space="preserve"> und 23</w:t>
            </w:r>
            <w:r w:rsidRPr="004F5752">
              <w:t>, die Folgen der Nichteinhaltung nach Artikel 22, das Vorhandensein einer Ausschreibung der betreffenden Person zur Rückkehr im Schengener Informationssystem sowie die Anerkennung und Vollstreckung einer von einem anderen Mitgliedstaat nach Artikel 9 erlassenen Rückkehrentscheidung;</w:t>
            </w:r>
          </w:p>
        </w:tc>
        <w:tc>
          <w:tcPr>
            <w:tcW w:w="4876" w:type="dxa"/>
          </w:tcPr>
          <w:p w14:paraId="59E21E53" w14:textId="77777777" w:rsidR="004B287C" w:rsidRPr="004F5752" w:rsidRDefault="002227B5" w:rsidP="00ED63DD">
            <w:pPr>
              <w:pStyle w:val="Normal6"/>
              <w:rPr>
                <w:szCs w:val="24"/>
              </w:rPr>
            </w:pPr>
            <w:r w:rsidRPr="004F5752">
              <w:t>b)</w:t>
            </w:r>
            <w:r w:rsidRPr="004F5752">
              <w:tab/>
              <w:t xml:space="preserve">die Rechte und Pflichten von Drittstaatsangehörigen während des Rückkehrverfahrens </w:t>
            </w:r>
            <w:r w:rsidRPr="004F5752">
              <w:rPr>
                <w:b/>
                <w:bCs/>
                <w:i/>
                <w:iCs/>
              </w:rPr>
              <w:t>nach Artikel </w:t>
            </w:r>
            <w:r w:rsidRPr="004F5752">
              <w:t xml:space="preserve">21, die </w:t>
            </w:r>
            <w:r w:rsidRPr="004F5752">
              <w:t>Folgen der Nichteinhaltung nach Artikel 22, das Vorhandensein einer Ausschreibung der betreffenden Person zur Rückkehr im Schengener Informationssystem sowie die Anerkennung und Vollstreckung einer von einem anderen Mitgliedstaat nach Artikel 9 erlassenen Rückkehrentscheidung;</w:t>
            </w:r>
          </w:p>
        </w:tc>
      </w:tr>
    </w:tbl>
    <w:p w14:paraId="1C408E69"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73A404B8" w14:textId="77777777" w:rsidR="004B287C" w:rsidRPr="00E52244" w:rsidRDefault="002227B5" w:rsidP="004B287C">
      <w:pPr>
        <w:rPr>
          <w:lang w:val="en-GB"/>
        </w:rPr>
      </w:pPr>
      <w:r w:rsidRPr="00E52244">
        <w:rPr>
          <w:rStyle w:val="HideTWBExt"/>
          <w:lang w:val="en-GB"/>
        </w:rPr>
        <w:t>&lt;/Amend&gt;</w:t>
      </w:r>
    </w:p>
    <w:p w14:paraId="7655F7FC"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118</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5B17632D"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B448D17" w14:textId="77777777" w:rsidR="004B287C" w:rsidRPr="004F5752" w:rsidRDefault="002227B5" w:rsidP="004B287C">
      <w:pPr>
        <w:pStyle w:val="NormalBold"/>
      </w:pPr>
      <w:r w:rsidRPr="004F5752">
        <w:rPr>
          <w:rStyle w:val="HideTWBExt"/>
          <w:b w:val="0"/>
        </w:rPr>
        <w:t>&lt;Article&gt;</w:t>
      </w:r>
      <w:r w:rsidRPr="004F5752">
        <w:t>Artikel 24 – Absatz 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17BD4A0" w14:textId="77777777" w:rsidTr="00ED63DD">
        <w:trPr>
          <w:jc w:val="center"/>
        </w:trPr>
        <w:tc>
          <w:tcPr>
            <w:tcW w:w="9752" w:type="dxa"/>
            <w:gridSpan w:val="2"/>
          </w:tcPr>
          <w:p w14:paraId="7FE579BA" w14:textId="77777777" w:rsidR="004B287C" w:rsidRPr="004F5752" w:rsidRDefault="004B287C" w:rsidP="00ED63DD">
            <w:pPr>
              <w:keepNext/>
            </w:pPr>
          </w:p>
        </w:tc>
      </w:tr>
      <w:tr w:rsidR="00914B6B" w:rsidRPr="004F5752" w14:paraId="4AB2DCF4" w14:textId="77777777" w:rsidTr="00ED63DD">
        <w:trPr>
          <w:jc w:val="center"/>
        </w:trPr>
        <w:tc>
          <w:tcPr>
            <w:tcW w:w="4876" w:type="dxa"/>
          </w:tcPr>
          <w:p w14:paraId="2698C1F0" w14:textId="77777777" w:rsidR="004B287C" w:rsidRPr="004F5752" w:rsidRDefault="002227B5" w:rsidP="00ED63DD">
            <w:pPr>
              <w:pStyle w:val="ColumnHeading"/>
              <w:keepNext/>
            </w:pPr>
            <w:r w:rsidRPr="004F5752">
              <w:t>Vorschlag der Kommission</w:t>
            </w:r>
          </w:p>
        </w:tc>
        <w:tc>
          <w:tcPr>
            <w:tcW w:w="4876" w:type="dxa"/>
          </w:tcPr>
          <w:p w14:paraId="4D54D66C" w14:textId="77777777" w:rsidR="004B287C" w:rsidRPr="004F5752" w:rsidRDefault="002227B5" w:rsidP="00ED63DD">
            <w:pPr>
              <w:pStyle w:val="ColumnHeading"/>
              <w:keepNext/>
            </w:pPr>
            <w:r w:rsidRPr="004F5752">
              <w:t>Geänderter Text</w:t>
            </w:r>
          </w:p>
        </w:tc>
      </w:tr>
      <w:tr w:rsidR="00914B6B" w:rsidRPr="004F5752" w14:paraId="32E6722E" w14:textId="77777777" w:rsidTr="00ED63DD">
        <w:trPr>
          <w:jc w:val="center"/>
        </w:trPr>
        <w:tc>
          <w:tcPr>
            <w:tcW w:w="4876" w:type="dxa"/>
          </w:tcPr>
          <w:p w14:paraId="4AD34FD0" w14:textId="77777777" w:rsidR="004B287C" w:rsidRPr="004F5752" w:rsidRDefault="002227B5" w:rsidP="00ED63DD">
            <w:pPr>
              <w:pStyle w:val="Normal6"/>
            </w:pPr>
            <w:r w:rsidRPr="004F5752">
              <w:t>(2)</w:t>
            </w:r>
            <w:r w:rsidRPr="004F5752">
              <w:tab/>
              <w:t xml:space="preserve">Die </w:t>
            </w:r>
            <w:r w:rsidRPr="004F5752">
              <w:t xml:space="preserve">Informationen werden unverzüglich in einfacher und zugänglicher Sprache und in einer Sprache erteilt, die der Drittstaatsangehörige versteht oder von der vernünftigerweise angenommen werden kann, dass er sie versteht, erforderlichenfalls auch im Wege einer schriftlichen Übersetzung oder mündlichen Verdolmetschung. Diese Informationen werden über Standardinformationsblätter in </w:t>
            </w:r>
            <w:r w:rsidRPr="004F5752">
              <w:lastRenderedPageBreak/>
              <w:t>Papierform oder in elektronischer Form bereitgestellt. Bei Minderjährigen werden die Informationen in kindgerechter und altersgerecht</w:t>
            </w:r>
            <w:r w:rsidRPr="004F5752">
              <w:t xml:space="preserve">er Weise unter Einbeziehung des Trägers der elterlichen Verantwortung oder des Vertreters im Sinne des Artikels 20 Absatz 2 bereitgestellt. </w:t>
            </w:r>
            <w:r w:rsidRPr="004F5752">
              <w:rPr>
                <w:b/>
                <w:i/>
              </w:rPr>
              <w:t>Der Drittstaatsangehörige erhält</w:t>
            </w:r>
            <w:r w:rsidRPr="004F5752">
              <w:t xml:space="preserve"> </w:t>
            </w:r>
            <w:r w:rsidRPr="004F5752">
              <w:rPr>
                <w:b/>
                <w:i/>
              </w:rPr>
              <w:t>Gelegenheit, den Erhalt der Informationen zu bestätigen</w:t>
            </w:r>
            <w:r w:rsidRPr="004F5752">
              <w:t>.</w:t>
            </w:r>
          </w:p>
        </w:tc>
        <w:tc>
          <w:tcPr>
            <w:tcW w:w="4876" w:type="dxa"/>
          </w:tcPr>
          <w:p w14:paraId="27A9A9DE" w14:textId="77777777" w:rsidR="004B287C" w:rsidRPr="004F5752" w:rsidRDefault="002227B5" w:rsidP="00ED63DD">
            <w:pPr>
              <w:pStyle w:val="Normal6"/>
              <w:rPr>
                <w:szCs w:val="24"/>
              </w:rPr>
            </w:pPr>
            <w:r w:rsidRPr="004F5752">
              <w:lastRenderedPageBreak/>
              <w:t>(2)</w:t>
            </w:r>
            <w:r w:rsidRPr="004F5752">
              <w:tab/>
              <w:t xml:space="preserve">Die Informationen werden unverzüglich in einfacher und zugänglicher Sprache und in einer Sprache erteilt, die der Drittstaatsangehörige versteht oder von der vernünftigerweise angenommen werden kann, dass er sie versteht, erforderlichenfalls auch im Wege einer schriftlichen Übersetzung oder mündlichen Verdolmetschung. Diese Informationen werden über Standardinformationsblätter in </w:t>
            </w:r>
            <w:r w:rsidRPr="004F5752">
              <w:lastRenderedPageBreak/>
              <w:t>Papierform oder in elektronischer Form bereitgestellt. Bei Minderjährigen werden die Informationen in kindgerechter und altersge</w:t>
            </w:r>
            <w:r w:rsidRPr="004F5752">
              <w:t>rechter Weise unter Einbeziehung des Trägers der elterlichen Verantwortung oder des Vertreters im Sinne des Artikels 20 Absatz 2 bereitgestellt.</w:t>
            </w:r>
          </w:p>
        </w:tc>
      </w:tr>
      <w:tr w:rsidR="00914B6B" w:rsidRPr="004F5752" w14:paraId="2D921634" w14:textId="77777777" w:rsidTr="00ED63DD">
        <w:trPr>
          <w:jc w:val="center"/>
        </w:trPr>
        <w:tc>
          <w:tcPr>
            <w:tcW w:w="4876" w:type="dxa"/>
          </w:tcPr>
          <w:p w14:paraId="4DB721F5" w14:textId="77777777" w:rsidR="004B287C" w:rsidRPr="004F5752" w:rsidRDefault="004B287C" w:rsidP="00ED63DD">
            <w:pPr>
              <w:pStyle w:val="Normal6"/>
            </w:pPr>
          </w:p>
        </w:tc>
        <w:tc>
          <w:tcPr>
            <w:tcW w:w="4876" w:type="dxa"/>
          </w:tcPr>
          <w:p w14:paraId="059E8647" w14:textId="77777777" w:rsidR="004B287C" w:rsidRPr="004F5752" w:rsidRDefault="002227B5" w:rsidP="00ED63DD">
            <w:pPr>
              <w:pStyle w:val="Normal6"/>
              <w:rPr>
                <w:szCs w:val="24"/>
              </w:rPr>
            </w:pPr>
            <w:r w:rsidRPr="004F5752">
              <w:rPr>
                <w:b/>
                <w:i/>
              </w:rPr>
              <w:t>Die Kommission stellt Analphabeten eine visuelle Erklärung in Form von Merkblättern zur Verfügung. Diese Merkblätter werden so gestaltet, dass die Mitgliedstaaten sie durch zusätzliche Informationen ergänzen können,</w:t>
            </w:r>
            <w:r w:rsidRPr="004F5752">
              <w:t xml:space="preserve"> </w:t>
            </w:r>
            <w:r w:rsidRPr="004F5752">
              <w:rPr>
                <w:b/>
                <w:i/>
              </w:rPr>
              <w:t>die für den betreffenden Mitgliedstaat spezifisch sind,</w:t>
            </w:r>
            <w:r w:rsidRPr="004F5752">
              <w:t xml:space="preserve"> </w:t>
            </w:r>
            <w:r w:rsidRPr="004F5752">
              <w:rPr>
                <w:b/>
                <w:i/>
              </w:rPr>
              <w:t>und tragen den Besonderheiten vulnerabler Antragsteller wie Minderjähriger oder behinderter Personen Rechnung</w:t>
            </w:r>
            <w:r w:rsidRPr="004F5752">
              <w:t>.</w:t>
            </w:r>
          </w:p>
        </w:tc>
      </w:tr>
    </w:tbl>
    <w:p w14:paraId="586A9C82"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0D031C58" w14:textId="77777777" w:rsidR="004B287C" w:rsidRPr="00E52244" w:rsidRDefault="002227B5" w:rsidP="004B287C">
      <w:pPr>
        <w:rPr>
          <w:lang w:val="en-GB"/>
        </w:rPr>
      </w:pPr>
      <w:r w:rsidRPr="00E52244">
        <w:rPr>
          <w:rStyle w:val="HideTWBExt"/>
          <w:lang w:val="en-GB"/>
        </w:rPr>
        <w:t>&lt;/Amend&gt;</w:t>
      </w:r>
    </w:p>
    <w:p w14:paraId="4B630BC6"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119</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1C7806D"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D9692BD" w14:textId="77777777" w:rsidR="004B287C" w:rsidRPr="00E52244" w:rsidRDefault="002227B5" w:rsidP="004B287C">
      <w:pPr>
        <w:pStyle w:val="NormalBold"/>
        <w:rPr>
          <w:lang w:val="fr-BE"/>
        </w:rPr>
      </w:pPr>
      <w:r w:rsidRPr="00E52244">
        <w:rPr>
          <w:rStyle w:val="HideTWBExt"/>
          <w:b w:val="0"/>
          <w:lang w:val="fr-BE"/>
        </w:rPr>
        <w:t>&lt;Article&gt;</w:t>
      </w:r>
      <w:proofErr w:type="spellStart"/>
      <w:r w:rsidRPr="00E52244">
        <w:rPr>
          <w:lang w:val="fr-BE"/>
        </w:rPr>
        <w:t>Artikel</w:t>
      </w:r>
      <w:proofErr w:type="spellEnd"/>
      <w:r w:rsidRPr="00E52244">
        <w:rPr>
          <w:lang w:val="fr-BE"/>
        </w:rPr>
        <w:t xml:space="preserve"> 24 – </w:t>
      </w:r>
      <w:proofErr w:type="spellStart"/>
      <w:r w:rsidRPr="00E52244">
        <w:rPr>
          <w:lang w:val="fr-BE"/>
        </w:rPr>
        <w:t>Absatz</w:t>
      </w:r>
      <w:proofErr w:type="spellEnd"/>
      <w:r w:rsidRPr="00E52244">
        <w:rPr>
          <w:lang w:val="fr-BE"/>
        </w:rPr>
        <w:t> 2 a (</w:t>
      </w:r>
      <w:proofErr w:type="spellStart"/>
      <w:r w:rsidRPr="00E52244">
        <w:rPr>
          <w:lang w:val="fr-BE"/>
        </w:rPr>
        <w:t>neu</w:t>
      </w:r>
      <w:proofErr w:type="spellEnd"/>
      <w:r w:rsidRPr="00E52244">
        <w:rPr>
          <w:lang w:val="fr-BE"/>
        </w:rPr>
        <w:t>)</w:t>
      </w:r>
      <w:r w:rsidRPr="00E52244">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E52244" w14:paraId="19E18FB1" w14:textId="77777777" w:rsidTr="00ED63DD">
        <w:trPr>
          <w:jc w:val="center"/>
        </w:trPr>
        <w:tc>
          <w:tcPr>
            <w:tcW w:w="9752" w:type="dxa"/>
            <w:gridSpan w:val="2"/>
          </w:tcPr>
          <w:p w14:paraId="24883EE5" w14:textId="77777777" w:rsidR="004B287C" w:rsidRPr="00E52244" w:rsidRDefault="004B287C" w:rsidP="00ED63DD">
            <w:pPr>
              <w:keepNext/>
              <w:rPr>
                <w:lang w:val="fr-BE"/>
              </w:rPr>
            </w:pPr>
          </w:p>
        </w:tc>
      </w:tr>
      <w:tr w:rsidR="00914B6B" w:rsidRPr="004F5752" w14:paraId="37D48687" w14:textId="77777777" w:rsidTr="00ED63DD">
        <w:trPr>
          <w:jc w:val="center"/>
        </w:trPr>
        <w:tc>
          <w:tcPr>
            <w:tcW w:w="4876" w:type="dxa"/>
          </w:tcPr>
          <w:p w14:paraId="7D522B20" w14:textId="77777777" w:rsidR="004B287C" w:rsidRPr="004F5752" w:rsidRDefault="002227B5" w:rsidP="00ED63DD">
            <w:pPr>
              <w:pStyle w:val="ColumnHeading"/>
              <w:keepNext/>
            </w:pPr>
            <w:r w:rsidRPr="004F5752">
              <w:t>Vorschlag der Kommission</w:t>
            </w:r>
          </w:p>
        </w:tc>
        <w:tc>
          <w:tcPr>
            <w:tcW w:w="4876" w:type="dxa"/>
          </w:tcPr>
          <w:p w14:paraId="544D62CF" w14:textId="77777777" w:rsidR="004B287C" w:rsidRPr="004F5752" w:rsidRDefault="002227B5" w:rsidP="00ED63DD">
            <w:pPr>
              <w:pStyle w:val="ColumnHeading"/>
              <w:keepNext/>
            </w:pPr>
            <w:r w:rsidRPr="004F5752">
              <w:t>Geänderter Text</w:t>
            </w:r>
          </w:p>
        </w:tc>
      </w:tr>
      <w:tr w:rsidR="00914B6B" w:rsidRPr="004F5752" w14:paraId="78C9CD5D" w14:textId="77777777" w:rsidTr="00ED63DD">
        <w:trPr>
          <w:jc w:val="center"/>
        </w:trPr>
        <w:tc>
          <w:tcPr>
            <w:tcW w:w="4876" w:type="dxa"/>
          </w:tcPr>
          <w:p w14:paraId="6F39AF06" w14:textId="77777777" w:rsidR="004B287C" w:rsidRPr="004F5752" w:rsidRDefault="004B287C" w:rsidP="00ED63DD">
            <w:pPr>
              <w:pStyle w:val="Normal6"/>
            </w:pPr>
          </w:p>
        </w:tc>
        <w:tc>
          <w:tcPr>
            <w:tcW w:w="4876" w:type="dxa"/>
          </w:tcPr>
          <w:p w14:paraId="12FC6C0C" w14:textId="77777777" w:rsidR="004B287C" w:rsidRPr="004F5752" w:rsidRDefault="002227B5" w:rsidP="00ED63DD">
            <w:pPr>
              <w:pStyle w:val="Normal6"/>
              <w:rPr>
                <w:szCs w:val="24"/>
              </w:rPr>
            </w:pPr>
            <w:r w:rsidRPr="004F5752">
              <w:rPr>
                <w:b/>
                <w:i/>
              </w:rPr>
              <w:t>(2a)</w:t>
            </w:r>
            <w:r w:rsidRPr="004F5752">
              <w:rPr>
                <w:b/>
                <w:i/>
              </w:rPr>
              <w:tab/>
              <w:t xml:space="preserve">Der </w:t>
            </w:r>
            <w:r w:rsidRPr="004F5752">
              <w:rPr>
                <w:b/>
                <w:i/>
              </w:rPr>
              <w:t>Drittstaatsangehörige erhält Gelegenheit, den Erhalt der Informationen zu bestätigen.</w:t>
            </w:r>
          </w:p>
        </w:tc>
      </w:tr>
    </w:tbl>
    <w:p w14:paraId="70D87426"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3AECD050" w14:textId="77777777" w:rsidR="004B287C" w:rsidRPr="00E52244" w:rsidRDefault="002227B5" w:rsidP="004B287C">
      <w:pPr>
        <w:rPr>
          <w:lang w:val="en-GB"/>
        </w:rPr>
      </w:pPr>
      <w:r w:rsidRPr="00E52244">
        <w:rPr>
          <w:rStyle w:val="HideTWBExt"/>
          <w:lang w:val="en-GB"/>
        </w:rPr>
        <w:t>&lt;/Amend&gt;</w:t>
      </w:r>
    </w:p>
    <w:p w14:paraId="2A00664E"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120</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C617E9F"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7343941E" w14:textId="77777777" w:rsidR="004B287C" w:rsidRPr="004F5752" w:rsidRDefault="002227B5" w:rsidP="004B287C">
      <w:pPr>
        <w:pStyle w:val="NormalBold"/>
      </w:pPr>
      <w:r w:rsidRPr="004F5752">
        <w:rPr>
          <w:rStyle w:val="HideTWBExt"/>
          <w:b w:val="0"/>
        </w:rPr>
        <w:t>&lt;Article&gt;</w:t>
      </w:r>
      <w:r w:rsidRPr="004F5752">
        <w:t xml:space="preserve">Artikel 25 – </w:t>
      </w:r>
      <w:r w:rsidRPr="004F5752">
        <w:t>Absatz 1</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76B6748" w14:textId="77777777" w:rsidTr="00ED63DD">
        <w:trPr>
          <w:jc w:val="center"/>
        </w:trPr>
        <w:tc>
          <w:tcPr>
            <w:tcW w:w="9752" w:type="dxa"/>
            <w:gridSpan w:val="2"/>
          </w:tcPr>
          <w:p w14:paraId="02963492" w14:textId="77777777" w:rsidR="004B287C" w:rsidRPr="004F5752" w:rsidRDefault="004B287C" w:rsidP="00ED63DD">
            <w:pPr>
              <w:keepNext/>
            </w:pPr>
          </w:p>
        </w:tc>
      </w:tr>
      <w:tr w:rsidR="00914B6B" w:rsidRPr="004F5752" w14:paraId="131C1FD8" w14:textId="77777777" w:rsidTr="00ED63DD">
        <w:trPr>
          <w:jc w:val="center"/>
        </w:trPr>
        <w:tc>
          <w:tcPr>
            <w:tcW w:w="4876" w:type="dxa"/>
          </w:tcPr>
          <w:p w14:paraId="4E660F5F" w14:textId="77777777" w:rsidR="004B287C" w:rsidRPr="004F5752" w:rsidRDefault="002227B5" w:rsidP="00ED63DD">
            <w:pPr>
              <w:pStyle w:val="ColumnHeading"/>
              <w:keepNext/>
            </w:pPr>
            <w:r w:rsidRPr="004F5752">
              <w:t>Vorschlag der Kommission</w:t>
            </w:r>
          </w:p>
        </w:tc>
        <w:tc>
          <w:tcPr>
            <w:tcW w:w="4876" w:type="dxa"/>
          </w:tcPr>
          <w:p w14:paraId="3C6894AA" w14:textId="77777777" w:rsidR="004B287C" w:rsidRPr="004F5752" w:rsidRDefault="002227B5" w:rsidP="00ED63DD">
            <w:pPr>
              <w:pStyle w:val="ColumnHeading"/>
              <w:keepNext/>
            </w:pPr>
            <w:r w:rsidRPr="004F5752">
              <w:t>Geänderter Text</w:t>
            </w:r>
          </w:p>
        </w:tc>
      </w:tr>
      <w:tr w:rsidR="00914B6B" w:rsidRPr="004F5752" w14:paraId="320EAFE5" w14:textId="77777777" w:rsidTr="00ED63DD">
        <w:trPr>
          <w:jc w:val="center"/>
        </w:trPr>
        <w:tc>
          <w:tcPr>
            <w:tcW w:w="4876" w:type="dxa"/>
          </w:tcPr>
          <w:p w14:paraId="38FE4C07" w14:textId="77777777" w:rsidR="004B287C" w:rsidRPr="004F5752" w:rsidRDefault="002227B5" w:rsidP="00ED63DD">
            <w:pPr>
              <w:pStyle w:val="Normal6"/>
            </w:pPr>
            <w:r w:rsidRPr="004F5752">
              <w:t>(1)</w:t>
            </w:r>
            <w:r w:rsidRPr="004F5752">
              <w:tab/>
              <w:t xml:space="preserve">Im Falle eines Rechtsbehelfs oder einer Überprüfung durch eine </w:t>
            </w:r>
            <w:r w:rsidRPr="004F5752">
              <w:lastRenderedPageBreak/>
              <w:t>Justizbehörde nach Artikel 27 stellen die Mitgliedstaaten auf Antrag des Drittstaatsangehörigen sicher, dass unentgeltliche Rechtsberatung und -vertretung zur Verfügung gestellt wird, soweit dies erforderlich ist, um das Recht auf einen wirksamen Rechtsbehelf und ein faires Verfahren zu gewährleisten.</w:t>
            </w:r>
          </w:p>
        </w:tc>
        <w:tc>
          <w:tcPr>
            <w:tcW w:w="4876" w:type="dxa"/>
          </w:tcPr>
          <w:p w14:paraId="0EB788FB" w14:textId="77777777" w:rsidR="004B287C" w:rsidRPr="004F5752" w:rsidRDefault="002227B5" w:rsidP="00ED63DD">
            <w:pPr>
              <w:pStyle w:val="Normal6"/>
              <w:rPr>
                <w:szCs w:val="24"/>
              </w:rPr>
            </w:pPr>
            <w:r w:rsidRPr="004F5752">
              <w:lastRenderedPageBreak/>
              <w:t>(1)</w:t>
            </w:r>
            <w:r w:rsidRPr="004F5752">
              <w:tab/>
              <w:t xml:space="preserve">Im Falle eines Rechtsbehelfs oder einer Überprüfung durch eine </w:t>
            </w:r>
            <w:r w:rsidRPr="004F5752">
              <w:lastRenderedPageBreak/>
              <w:t xml:space="preserve">Justizbehörde nach Artikel 27 stellen die Mitgliedstaaten auf Antrag des Drittstaatsangehörigen sicher, dass unentgeltliche Rechtsberatung und -vertretung zur Verfügung gestellt wird, soweit dies erforderlich ist, um das Recht auf einen wirksamen Rechtsbehelf und ein faires Verfahren zu gewährleisten. </w:t>
            </w:r>
            <w:r w:rsidRPr="004F5752">
              <w:rPr>
                <w:b/>
                <w:i/>
              </w:rPr>
              <w:t>Eine derartige Unterstützung berührt keine in der Verordnung (EU) 2024/1348 vorgesehene Unterstützung.</w:t>
            </w:r>
          </w:p>
        </w:tc>
      </w:tr>
    </w:tbl>
    <w:p w14:paraId="787EAC32"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2EA0E95C" w14:textId="77777777" w:rsidR="004B287C" w:rsidRPr="00E52244" w:rsidRDefault="002227B5" w:rsidP="004B287C">
      <w:pPr>
        <w:rPr>
          <w:lang w:val="en-GB"/>
        </w:rPr>
      </w:pPr>
      <w:r w:rsidRPr="00E52244">
        <w:rPr>
          <w:rStyle w:val="HideTWBExt"/>
          <w:lang w:val="en-GB"/>
        </w:rPr>
        <w:t>&lt;/Amend&gt;</w:t>
      </w:r>
    </w:p>
    <w:p w14:paraId="6E25372D"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121</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4C2A180" w14:textId="77777777" w:rsidR="004B287C" w:rsidRPr="004F5752" w:rsidRDefault="002227B5" w:rsidP="004B287C">
      <w:pPr>
        <w:pStyle w:val="NormalBold12b"/>
        <w:keepNext/>
      </w:pPr>
      <w:r w:rsidRPr="004F5752">
        <w:rPr>
          <w:rStyle w:val="HideTWBExt"/>
          <w:b w:val="0"/>
        </w:rPr>
        <w:t>&lt;DocAmend&gt;</w:t>
      </w:r>
      <w:r w:rsidRPr="004F5752">
        <w:t xml:space="preserve">Vorschlag für eine </w:t>
      </w:r>
      <w:r w:rsidRPr="004F5752">
        <w:t>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9BA718F" w14:textId="77777777" w:rsidR="004B287C" w:rsidRPr="004F5752" w:rsidRDefault="002227B5" w:rsidP="004B287C">
      <w:pPr>
        <w:pStyle w:val="NormalBold"/>
      </w:pPr>
      <w:r w:rsidRPr="004F5752">
        <w:rPr>
          <w:rStyle w:val="HideTWBExt"/>
          <w:b w:val="0"/>
        </w:rPr>
        <w:t>&lt;Article&gt;</w:t>
      </w:r>
      <w:r w:rsidRPr="004F5752">
        <w:t>Artikel 25 – Absatz 3</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7404460B" w14:textId="77777777" w:rsidTr="00ED63DD">
        <w:trPr>
          <w:jc w:val="center"/>
        </w:trPr>
        <w:tc>
          <w:tcPr>
            <w:tcW w:w="9752" w:type="dxa"/>
            <w:gridSpan w:val="2"/>
          </w:tcPr>
          <w:p w14:paraId="60A34E6B" w14:textId="77777777" w:rsidR="004B287C" w:rsidRPr="004F5752" w:rsidRDefault="004B287C" w:rsidP="00ED63DD">
            <w:pPr>
              <w:keepNext/>
            </w:pPr>
          </w:p>
        </w:tc>
      </w:tr>
      <w:tr w:rsidR="00914B6B" w:rsidRPr="004F5752" w14:paraId="77A24B3F" w14:textId="77777777" w:rsidTr="00ED63DD">
        <w:trPr>
          <w:jc w:val="center"/>
        </w:trPr>
        <w:tc>
          <w:tcPr>
            <w:tcW w:w="4876" w:type="dxa"/>
          </w:tcPr>
          <w:p w14:paraId="630018C4" w14:textId="77777777" w:rsidR="004B287C" w:rsidRPr="004F5752" w:rsidRDefault="002227B5" w:rsidP="00ED63DD">
            <w:pPr>
              <w:pStyle w:val="ColumnHeading"/>
              <w:keepNext/>
            </w:pPr>
            <w:r w:rsidRPr="004F5752">
              <w:t>Vorschlag der Kommission</w:t>
            </w:r>
          </w:p>
        </w:tc>
        <w:tc>
          <w:tcPr>
            <w:tcW w:w="4876" w:type="dxa"/>
          </w:tcPr>
          <w:p w14:paraId="15C31250" w14:textId="77777777" w:rsidR="004B287C" w:rsidRPr="004F5752" w:rsidRDefault="002227B5" w:rsidP="00ED63DD">
            <w:pPr>
              <w:pStyle w:val="ColumnHeading"/>
              <w:keepNext/>
            </w:pPr>
            <w:r w:rsidRPr="004F5752">
              <w:t>Geänderter Text</w:t>
            </w:r>
          </w:p>
        </w:tc>
      </w:tr>
      <w:tr w:rsidR="00914B6B" w:rsidRPr="004F5752" w14:paraId="014EED63" w14:textId="77777777" w:rsidTr="00ED63DD">
        <w:trPr>
          <w:jc w:val="center"/>
        </w:trPr>
        <w:tc>
          <w:tcPr>
            <w:tcW w:w="4876" w:type="dxa"/>
          </w:tcPr>
          <w:p w14:paraId="282D94F7" w14:textId="77777777" w:rsidR="004B287C" w:rsidRPr="004F5752" w:rsidRDefault="002227B5" w:rsidP="00ED63DD">
            <w:pPr>
              <w:pStyle w:val="Normal6"/>
            </w:pPr>
            <w:r w:rsidRPr="004F5752">
              <w:rPr>
                <w:b/>
                <w:i/>
              </w:rPr>
              <w:t>(3)</w:t>
            </w:r>
            <w:r w:rsidRPr="004F5752">
              <w:rPr>
                <w:b/>
                <w:i/>
              </w:rPr>
              <w:tab/>
              <w:t>Die Rechtsberatung und -vertretung besteht aus der Vorbereitung des Rechtsbehelfs oder Überprüfungsantrags und umfasst zumindest die Vorbereitung der nach nationalem Recht erforderlichen Verfahrensdokumente und im Falle einer Verhandlung die Vertretung vor den Justizbehörden, um die wirksame Ausübung des Verteidigungsrechts zu gewährleisten. Eine derartige Unterstützung berührt keine in der Verordnung (EU) 2024/1348 vorgesehene Unterstützung.</w:t>
            </w:r>
          </w:p>
        </w:tc>
        <w:tc>
          <w:tcPr>
            <w:tcW w:w="4876" w:type="dxa"/>
          </w:tcPr>
          <w:p w14:paraId="77B8A2EA" w14:textId="77777777" w:rsidR="004B287C" w:rsidRPr="004F5752" w:rsidRDefault="002227B5" w:rsidP="00ED63DD">
            <w:pPr>
              <w:pStyle w:val="Normal6"/>
              <w:rPr>
                <w:szCs w:val="24"/>
              </w:rPr>
            </w:pPr>
            <w:r w:rsidRPr="004F5752">
              <w:rPr>
                <w:b/>
                <w:i/>
              </w:rPr>
              <w:t>entfällt</w:t>
            </w:r>
          </w:p>
        </w:tc>
      </w:tr>
    </w:tbl>
    <w:p w14:paraId="4BF5A48A"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29B6171B" w14:textId="77777777" w:rsidR="004B287C" w:rsidRPr="004F5752" w:rsidRDefault="002227B5" w:rsidP="004B287C">
      <w:r w:rsidRPr="004F5752">
        <w:rPr>
          <w:rStyle w:val="HideTWBExt"/>
        </w:rPr>
        <w:t>&lt;/Amend&gt;</w:t>
      </w:r>
    </w:p>
    <w:p w14:paraId="49A12500"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122</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461541B3"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8863B8E" w14:textId="77777777" w:rsidR="004B287C" w:rsidRPr="004F5752" w:rsidRDefault="002227B5" w:rsidP="004B287C">
      <w:pPr>
        <w:pStyle w:val="NormalBold"/>
      </w:pPr>
      <w:r w:rsidRPr="004F5752">
        <w:rPr>
          <w:rStyle w:val="HideTWBExt"/>
          <w:b w:val="0"/>
        </w:rPr>
        <w:t>&lt;Article&gt;</w:t>
      </w:r>
      <w:r w:rsidRPr="004F5752">
        <w:t>Artikel 25 – Absatz 4</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07E67111" w14:textId="77777777" w:rsidTr="00ED63DD">
        <w:trPr>
          <w:jc w:val="center"/>
        </w:trPr>
        <w:tc>
          <w:tcPr>
            <w:tcW w:w="9752" w:type="dxa"/>
            <w:gridSpan w:val="2"/>
          </w:tcPr>
          <w:p w14:paraId="10A79406" w14:textId="77777777" w:rsidR="004B287C" w:rsidRPr="004F5752" w:rsidRDefault="004B287C" w:rsidP="00ED63DD">
            <w:pPr>
              <w:keepNext/>
            </w:pPr>
          </w:p>
        </w:tc>
      </w:tr>
      <w:tr w:rsidR="00914B6B" w:rsidRPr="004F5752" w14:paraId="5E857465" w14:textId="77777777" w:rsidTr="00ED63DD">
        <w:trPr>
          <w:jc w:val="center"/>
        </w:trPr>
        <w:tc>
          <w:tcPr>
            <w:tcW w:w="4876" w:type="dxa"/>
          </w:tcPr>
          <w:p w14:paraId="2E8C4636" w14:textId="77777777" w:rsidR="004B287C" w:rsidRPr="004F5752" w:rsidRDefault="002227B5" w:rsidP="00ED63DD">
            <w:pPr>
              <w:pStyle w:val="ColumnHeading"/>
              <w:keepNext/>
            </w:pPr>
            <w:r w:rsidRPr="004F5752">
              <w:t xml:space="preserve">Vorschlag der </w:t>
            </w:r>
            <w:r w:rsidRPr="004F5752">
              <w:t>Kommission</w:t>
            </w:r>
          </w:p>
        </w:tc>
        <w:tc>
          <w:tcPr>
            <w:tcW w:w="4876" w:type="dxa"/>
          </w:tcPr>
          <w:p w14:paraId="566E3F76" w14:textId="77777777" w:rsidR="004B287C" w:rsidRPr="004F5752" w:rsidRDefault="002227B5" w:rsidP="00ED63DD">
            <w:pPr>
              <w:pStyle w:val="ColumnHeading"/>
              <w:keepNext/>
            </w:pPr>
            <w:r w:rsidRPr="004F5752">
              <w:t>Geänderter Text</w:t>
            </w:r>
          </w:p>
        </w:tc>
      </w:tr>
      <w:tr w:rsidR="00914B6B" w:rsidRPr="004F5752" w14:paraId="2BB115A8" w14:textId="77777777" w:rsidTr="00ED63DD">
        <w:trPr>
          <w:jc w:val="center"/>
        </w:trPr>
        <w:tc>
          <w:tcPr>
            <w:tcW w:w="4876" w:type="dxa"/>
          </w:tcPr>
          <w:p w14:paraId="40CF416D" w14:textId="77777777" w:rsidR="004B287C" w:rsidRPr="004F5752" w:rsidRDefault="002227B5" w:rsidP="00ED63DD">
            <w:pPr>
              <w:pStyle w:val="Normal6"/>
            </w:pPr>
            <w:r w:rsidRPr="004F5752">
              <w:t>(4)</w:t>
            </w:r>
            <w:r w:rsidRPr="004F5752">
              <w:tab/>
              <w:t xml:space="preserve">Die unentgeltliche Rechtsberatung </w:t>
            </w:r>
            <w:r w:rsidRPr="004F5752">
              <w:lastRenderedPageBreak/>
              <w:t xml:space="preserve">und -vertretung erfolgt durch Rechtsbeistände oder andere nach nationalem Recht zugelassene oder befugte Personen, die über eine angemessene Qualifikation verfügen und deren Interessen nicht mit denen des Drittstaatsangehörigen in Konflikt stehen </w:t>
            </w:r>
            <w:r w:rsidRPr="004F5752">
              <w:rPr>
                <w:b/>
                <w:i/>
              </w:rPr>
              <w:t>oder stehen könnten</w:t>
            </w:r>
            <w:r w:rsidRPr="004F5752">
              <w:t>.</w:t>
            </w:r>
          </w:p>
        </w:tc>
        <w:tc>
          <w:tcPr>
            <w:tcW w:w="4876" w:type="dxa"/>
          </w:tcPr>
          <w:p w14:paraId="6A0DBA4D" w14:textId="77777777" w:rsidR="004B287C" w:rsidRPr="004F5752" w:rsidRDefault="002227B5" w:rsidP="00ED63DD">
            <w:pPr>
              <w:pStyle w:val="Normal6"/>
              <w:rPr>
                <w:szCs w:val="24"/>
              </w:rPr>
            </w:pPr>
            <w:r w:rsidRPr="004F5752">
              <w:lastRenderedPageBreak/>
              <w:t>(4)</w:t>
            </w:r>
            <w:r w:rsidRPr="004F5752">
              <w:tab/>
              <w:t xml:space="preserve">Die unentgeltliche Rechtsberatung </w:t>
            </w:r>
            <w:r w:rsidRPr="004F5752">
              <w:lastRenderedPageBreak/>
              <w:t xml:space="preserve">und -vertretung erfolgt durch Rechtsbeistände oder andere nach nationalem Recht zugelassene oder befugte Personen, die über eine </w:t>
            </w:r>
            <w:r w:rsidRPr="004F5752">
              <w:t>angemessene Qualifikation verfügen und deren Interessen nicht mit denen des Drittstaatsangehörigen in Konflikt stehen.</w:t>
            </w:r>
          </w:p>
        </w:tc>
      </w:tr>
    </w:tbl>
    <w:p w14:paraId="4398A745"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255E8B8" w14:textId="77777777" w:rsidR="004B287C" w:rsidRPr="00E52244" w:rsidRDefault="002227B5" w:rsidP="004B287C">
      <w:pPr>
        <w:rPr>
          <w:lang w:val="en-GB"/>
        </w:rPr>
      </w:pPr>
      <w:r w:rsidRPr="00E52244">
        <w:rPr>
          <w:rStyle w:val="HideTWBExt"/>
          <w:lang w:val="en-GB"/>
        </w:rPr>
        <w:t>&lt;/Amend&gt;</w:t>
      </w:r>
    </w:p>
    <w:p w14:paraId="44CDAED7"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123</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1B93956"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9D959CE" w14:textId="77777777" w:rsidR="004B287C" w:rsidRPr="004F5752" w:rsidRDefault="002227B5" w:rsidP="004B287C">
      <w:pPr>
        <w:pStyle w:val="NormalBold"/>
      </w:pPr>
      <w:r w:rsidRPr="004F5752">
        <w:rPr>
          <w:rStyle w:val="HideTWBExt"/>
          <w:b w:val="0"/>
        </w:rPr>
        <w:t>&lt;Article&gt;</w:t>
      </w:r>
      <w:r w:rsidRPr="004F5752">
        <w:t>Artikel 25 – Absatz 7 – Buchstabe a</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0559BC9" w14:textId="77777777" w:rsidTr="00ED63DD">
        <w:trPr>
          <w:jc w:val="center"/>
        </w:trPr>
        <w:tc>
          <w:tcPr>
            <w:tcW w:w="9752" w:type="dxa"/>
            <w:gridSpan w:val="2"/>
          </w:tcPr>
          <w:p w14:paraId="02570B35" w14:textId="77777777" w:rsidR="004B287C" w:rsidRPr="004F5752" w:rsidRDefault="004B287C" w:rsidP="00ED63DD">
            <w:pPr>
              <w:keepNext/>
            </w:pPr>
          </w:p>
        </w:tc>
      </w:tr>
      <w:tr w:rsidR="00914B6B" w:rsidRPr="004F5752" w14:paraId="7CBDC90E" w14:textId="77777777" w:rsidTr="00ED63DD">
        <w:trPr>
          <w:jc w:val="center"/>
        </w:trPr>
        <w:tc>
          <w:tcPr>
            <w:tcW w:w="4876" w:type="dxa"/>
          </w:tcPr>
          <w:p w14:paraId="4F465C51" w14:textId="77777777" w:rsidR="004B287C" w:rsidRPr="004F5752" w:rsidRDefault="002227B5" w:rsidP="00ED63DD">
            <w:pPr>
              <w:pStyle w:val="ColumnHeading"/>
              <w:keepNext/>
            </w:pPr>
            <w:r w:rsidRPr="004F5752">
              <w:t>Vorschlag der Kommission</w:t>
            </w:r>
          </w:p>
        </w:tc>
        <w:tc>
          <w:tcPr>
            <w:tcW w:w="4876" w:type="dxa"/>
          </w:tcPr>
          <w:p w14:paraId="5950684A" w14:textId="77777777" w:rsidR="004B287C" w:rsidRPr="004F5752" w:rsidRDefault="002227B5" w:rsidP="00ED63DD">
            <w:pPr>
              <w:pStyle w:val="ColumnHeading"/>
              <w:keepNext/>
            </w:pPr>
            <w:r w:rsidRPr="004F5752">
              <w:t>Geänderter Text</w:t>
            </w:r>
          </w:p>
        </w:tc>
      </w:tr>
      <w:tr w:rsidR="00914B6B" w:rsidRPr="004F5752" w14:paraId="39A9AB6B" w14:textId="77777777" w:rsidTr="00ED63DD">
        <w:trPr>
          <w:jc w:val="center"/>
        </w:trPr>
        <w:tc>
          <w:tcPr>
            <w:tcW w:w="4876" w:type="dxa"/>
          </w:tcPr>
          <w:p w14:paraId="17D706B0" w14:textId="77777777" w:rsidR="004B287C" w:rsidRPr="004F5752" w:rsidRDefault="002227B5" w:rsidP="00ED63DD">
            <w:pPr>
              <w:pStyle w:val="Normal6"/>
            </w:pPr>
            <w:r w:rsidRPr="004F5752">
              <w:t>a)</w:t>
            </w:r>
            <w:r w:rsidRPr="004F5752">
              <w:tab/>
              <w:t xml:space="preserve">für die unentgeltliche Rechtsberatung und -vertretung eine finanzielle oder zeitliche Begrenzung vorsehen, soweit diese Begrenzung nicht willkürlich ist und dadurch der Zugang zu unentgeltlicher Rechtsberatung und -vertretung nicht ungebührlich eingeschränkt </w:t>
            </w:r>
            <w:r w:rsidRPr="004F5752">
              <w:rPr>
                <w:b/>
                <w:i/>
              </w:rPr>
              <w:t>und die Ausübung des Verteidigungsrechts nicht untergraben</w:t>
            </w:r>
            <w:r w:rsidRPr="004F5752">
              <w:t xml:space="preserve"> wird;</w:t>
            </w:r>
          </w:p>
        </w:tc>
        <w:tc>
          <w:tcPr>
            <w:tcW w:w="4876" w:type="dxa"/>
          </w:tcPr>
          <w:p w14:paraId="2F28574B" w14:textId="77777777" w:rsidR="004B287C" w:rsidRPr="004F5752" w:rsidRDefault="002227B5" w:rsidP="00ED63DD">
            <w:pPr>
              <w:pStyle w:val="Normal6"/>
              <w:rPr>
                <w:szCs w:val="24"/>
              </w:rPr>
            </w:pPr>
            <w:r w:rsidRPr="004F5752">
              <w:t>a)</w:t>
            </w:r>
            <w:r w:rsidRPr="004F5752">
              <w:tab/>
              <w:t xml:space="preserve">für die unentgeltliche Rechtsberatung und -vertretung eine </w:t>
            </w:r>
            <w:r w:rsidRPr="004F5752">
              <w:t>finanzielle oder zeitliche Begrenzung vorsehen, soweit diese Begrenzung nicht willkürlich ist und dadurch der Zugang zu unentgeltlicher Rechtsberatung und -vertretung nicht ungebührlich eingeschränkt wird;</w:t>
            </w:r>
          </w:p>
        </w:tc>
      </w:tr>
    </w:tbl>
    <w:p w14:paraId="3D21F32D"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A7ACDE1" w14:textId="77777777" w:rsidR="004B287C" w:rsidRPr="00E52244" w:rsidRDefault="002227B5" w:rsidP="004B287C">
      <w:pPr>
        <w:rPr>
          <w:lang w:val="en-GB"/>
        </w:rPr>
      </w:pPr>
      <w:r w:rsidRPr="00E52244">
        <w:rPr>
          <w:rStyle w:val="HideTWBExt"/>
          <w:lang w:val="en-GB"/>
        </w:rPr>
        <w:t>&lt;/Amend&gt;</w:t>
      </w:r>
    </w:p>
    <w:p w14:paraId="343903FC"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124</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A5AACD2"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3A4B8B3" w14:textId="77777777" w:rsidR="004B287C" w:rsidRPr="004F5752" w:rsidRDefault="002227B5" w:rsidP="004B287C">
      <w:pPr>
        <w:pStyle w:val="NormalBold"/>
      </w:pPr>
      <w:r w:rsidRPr="004F5752">
        <w:rPr>
          <w:rStyle w:val="HideTWBExt"/>
          <w:b w:val="0"/>
        </w:rPr>
        <w:t>&lt;Article&gt;</w:t>
      </w:r>
      <w:r w:rsidRPr="004F5752">
        <w:t>Artikel 25 – Absatz 7 – Buchstabe b</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B5D750D" w14:textId="77777777" w:rsidTr="00ED63DD">
        <w:trPr>
          <w:jc w:val="center"/>
        </w:trPr>
        <w:tc>
          <w:tcPr>
            <w:tcW w:w="9752" w:type="dxa"/>
            <w:gridSpan w:val="2"/>
          </w:tcPr>
          <w:p w14:paraId="714E7EA5" w14:textId="77777777" w:rsidR="004B287C" w:rsidRPr="004F5752" w:rsidRDefault="004B287C" w:rsidP="00ED63DD">
            <w:pPr>
              <w:keepNext/>
            </w:pPr>
          </w:p>
        </w:tc>
      </w:tr>
      <w:tr w:rsidR="00914B6B" w:rsidRPr="004F5752" w14:paraId="5BC79026" w14:textId="77777777" w:rsidTr="00ED63DD">
        <w:trPr>
          <w:jc w:val="center"/>
        </w:trPr>
        <w:tc>
          <w:tcPr>
            <w:tcW w:w="4876" w:type="dxa"/>
          </w:tcPr>
          <w:p w14:paraId="7B607053" w14:textId="77777777" w:rsidR="004B287C" w:rsidRPr="004F5752" w:rsidRDefault="002227B5" w:rsidP="00ED63DD">
            <w:pPr>
              <w:pStyle w:val="ColumnHeading"/>
              <w:keepNext/>
            </w:pPr>
            <w:r w:rsidRPr="004F5752">
              <w:t>Vorschlag der Kommission</w:t>
            </w:r>
          </w:p>
        </w:tc>
        <w:tc>
          <w:tcPr>
            <w:tcW w:w="4876" w:type="dxa"/>
          </w:tcPr>
          <w:p w14:paraId="3DC2230D" w14:textId="77777777" w:rsidR="004B287C" w:rsidRPr="004F5752" w:rsidRDefault="002227B5" w:rsidP="00ED63DD">
            <w:pPr>
              <w:pStyle w:val="ColumnHeading"/>
              <w:keepNext/>
            </w:pPr>
            <w:r w:rsidRPr="004F5752">
              <w:t>Geänderter Text</w:t>
            </w:r>
          </w:p>
        </w:tc>
      </w:tr>
      <w:tr w:rsidR="00914B6B" w:rsidRPr="004F5752" w14:paraId="599FEF7A" w14:textId="77777777" w:rsidTr="00ED63DD">
        <w:trPr>
          <w:jc w:val="center"/>
        </w:trPr>
        <w:tc>
          <w:tcPr>
            <w:tcW w:w="4876" w:type="dxa"/>
          </w:tcPr>
          <w:p w14:paraId="11F1E743" w14:textId="77777777" w:rsidR="004B287C" w:rsidRPr="004F5752" w:rsidRDefault="002227B5" w:rsidP="00ED63DD">
            <w:pPr>
              <w:pStyle w:val="Normal6"/>
            </w:pPr>
            <w:r w:rsidRPr="004F5752">
              <w:t>b)</w:t>
            </w:r>
            <w:r w:rsidRPr="004F5752">
              <w:tab/>
              <w:t xml:space="preserve">die vollständige oder teilweise Erstattung der </w:t>
            </w:r>
            <w:r w:rsidRPr="004F5752">
              <w:t xml:space="preserve">entstandenen Kosten verlangen, wenn sich die finanzielle Lage des Drittstaatsangehörigen während des Rückkehrverfahrens verbessert hat oder wenn die Entscheidung, unentgeltliche Rechtsberatung und -vertretung zu leisten, auf der Grundlage falscher Angaben des </w:t>
            </w:r>
            <w:r w:rsidRPr="004F5752">
              <w:lastRenderedPageBreak/>
              <w:t>Drittstaatsangehörigen getroffen wurde;</w:t>
            </w:r>
          </w:p>
        </w:tc>
        <w:tc>
          <w:tcPr>
            <w:tcW w:w="4876" w:type="dxa"/>
          </w:tcPr>
          <w:p w14:paraId="0841A692" w14:textId="77777777" w:rsidR="004B287C" w:rsidRPr="004F5752" w:rsidRDefault="002227B5" w:rsidP="00ED63DD">
            <w:pPr>
              <w:pStyle w:val="Normal6"/>
              <w:rPr>
                <w:szCs w:val="24"/>
              </w:rPr>
            </w:pPr>
            <w:r w:rsidRPr="004F5752">
              <w:lastRenderedPageBreak/>
              <w:t>b)</w:t>
            </w:r>
            <w:r w:rsidRPr="004F5752">
              <w:tab/>
              <w:t xml:space="preserve">die vollständige oder teilweise Erstattung der entstandenen Kosten verlangen, wenn sich die finanzielle Lage des Drittstaatsangehörigen während des Rückkehrverfahrens </w:t>
            </w:r>
            <w:r w:rsidRPr="004F5752">
              <w:rPr>
                <w:b/>
                <w:i/>
              </w:rPr>
              <w:t>erheblich</w:t>
            </w:r>
            <w:r w:rsidRPr="004F5752">
              <w:t xml:space="preserve"> verbessert hat oder wenn die Entscheidung, unentgeltliche Rechtsberatung und -vertretung zu leisten, auf der Grundlage </w:t>
            </w:r>
            <w:r w:rsidRPr="004F5752">
              <w:lastRenderedPageBreak/>
              <w:t>falscher Angaben des Drittstaatsangehörigen getroffen wurde</w:t>
            </w:r>
            <w:r w:rsidRPr="004F5752">
              <w:rPr>
                <w:b/>
                <w:i/>
              </w:rPr>
              <w:t>; zu diesem Zweck sind Drittstaatsangehörige verpflichtet, die zuständigen Behörden unverzüglich über jede wesentliche Änderung ihrer finanziellen Situation</w:t>
            </w:r>
            <w:r w:rsidRPr="004F5752">
              <w:rPr>
                <w:b/>
                <w:i/>
              </w:rPr>
              <w:t xml:space="preserve"> zu informieren</w:t>
            </w:r>
            <w:r w:rsidRPr="004F5752">
              <w:t>;</w:t>
            </w:r>
          </w:p>
        </w:tc>
      </w:tr>
    </w:tbl>
    <w:p w14:paraId="67B2FD40"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8AA6999" w14:textId="77777777" w:rsidR="004B287C" w:rsidRPr="00E52244" w:rsidRDefault="002227B5" w:rsidP="004B287C">
      <w:pPr>
        <w:rPr>
          <w:lang w:val="en-GB"/>
        </w:rPr>
      </w:pPr>
      <w:r w:rsidRPr="00E52244">
        <w:rPr>
          <w:rStyle w:val="HideTWBExt"/>
          <w:lang w:val="en-GB"/>
        </w:rPr>
        <w:t>&lt;/Amend&gt;</w:t>
      </w:r>
    </w:p>
    <w:p w14:paraId="1CA1FB42"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125</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D30E34E"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78CD006" w14:textId="77777777" w:rsidR="004B287C" w:rsidRPr="004F5752" w:rsidRDefault="002227B5" w:rsidP="004B287C">
      <w:pPr>
        <w:pStyle w:val="NormalBold"/>
      </w:pPr>
      <w:r w:rsidRPr="004F5752">
        <w:rPr>
          <w:rStyle w:val="HideTWBExt"/>
          <w:b w:val="0"/>
        </w:rPr>
        <w:t>&lt;Article&gt;</w:t>
      </w:r>
      <w:r w:rsidRPr="004F5752">
        <w:t>Artikel 25 – Absatz 7 – Buchstabe c</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A8C59EF" w14:textId="77777777" w:rsidTr="00ED63DD">
        <w:trPr>
          <w:jc w:val="center"/>
        </w:trPr>
        <w:tc>
          <w:tcPr>
            <w:tcW w:w="9752" w:type="dxa"/>
            <w:gridSpan w:val="2"/>
          </w:tcPr>
          <w:p w14:paraId="601541DB" w14:textId="77777777" w:rsidR="004B287C" w:rsidRPr="004F5752" w:rsidRDefault="004B287C" w:rsidP="00ED63DD">
            <w:pPr>
              <w:keepNext/>
            </w:pPr>
          </w:p>
        </w:tc>
      </w:tr>
      <w:tr w:rsidR="00914B6B" w:rsidRPr="004F5752" w14:paraId="3B4DA50A" w14:textId="77777777" w:rsidTr="00ED63DD">
        <w:trPr>
          <w:jc w:val="center"/>
        </w:trPr>
        <w:tc>
          <w:tcPr>
            <w:tcW w:w="4876" w:type="dxa"/>
          </w:tcPr>
          <w:p w14:paraId="6562E476" w14:textId="77777777" w:rsidR="004B287C" w:rsidRPr="004F5752" w:rsidRDefault="002227B5" w:rsidP="00ED63DD">
            <w:pPr>
              <w:pStyle w:val="ColumnHeading"/>
              <w:keepNext/>
            </w:pPr>
            <w:r w:rsidRPr="004F5752">
              <w:t>Vorschlag der Kommission</w:t>
            </w:r>
          </w:p>
        </w:tc>
        <w:tc>
          <w:tcPr>
            <w:tcW w:w="4876" w:type="dxa"/>
          </w:tcPr>
          <w:p w14:paraId="1DE37D61" w14:textId="77777777" w:rsidR="004B287C" w:rsidRPr="004F5752" w:rsidRDefault="002227B5" w:rsidP="00ED63DD">
            <w:pPr>
              <w:pStyle w:val="ColumnHeading"/>
              <w:keepNext/>
            </w:pPr>
            <w:r w:rsidRPr="004F5752">
              <w:t>Geänderter Text</w:t>
            </w:r>
          </w:p>
        </w:tc>
      </w:tr>
      <w:tr w:rsidR="00914B6B" w:rsidRPr="004F5752" w14:paraId="344E9E5A" w14:textId="77777777" w:rsidTr="00ED63DD">
        <w:trPr>
          <w:jc w:val="center"/>
        </w:trPr>
        <w:tc>
          <w:tcPr>
            <w:tcW w:w="4876" w:type="dxa"/>
          </w:tcPr>
          <w:p w14:paraId="2CC15051" w14:textId="77777777" w:rsidR="004B287C" w:rsidRPr="004F5752" w:rsidRDefault="002227B5" w:rsidP="00ED63DD">
            <w:pPr>
              <w:pStyle w:val="Normal6"/>
            </w:pPr>
            <w:r w:rsidRPr="004F5752">
              <w:t>c)</w:t>
            </w:r>
            <w:r w:rsidRPr="004F5752">
              <w:tab/>
              <w:t xml:space="preserve">vorsehen, dass Drittstaatsangehörigen hinsichtlich der Gebühren, anderen Kosten und Erstattungen eine Gleichbehandlung, aber keine günstigere Behandlung </w:t>
            </w:r>
            <w:proofErr w:type="spellStart"/>
            <w:proofErr w:type="gramStart"/>
            <w:r w:rsidRPr="004F5752">
              <w:t>zuteil wird</w:t>
            </w:r>
            <w:proofErr w:type="spellEnd"/>
            <w:proofErr w:type="gramEnd"/>
            <w:r w:rsidRPr="004F5752">
              <w:t xml:space="preserve">, als sie den eigenen </w:t>
            </w:r>
            <w:r w:rsidRPr="004F5752">
              <w:t>Staatsangehörigen in Fragen der Rechtsberatung im Allgemeinen zukommt.</w:t>
            </w:r>
          </w:p>
        </w:tc>
        <w:tc>
          <w:tcPr>
            <w:tcW w:w="4876" w:type="dxa"/>
          </w:tcPr>
          <w:p w14:paraId="0F330B8B" w14:textId="77777777" w:rsidR="004B287C" w:rsidRPr="004F5752" w:rsidRDefault="002227B5" w:rsidP="00ED63DD">
            <w:pPr>
              <w:pStyle w:val="Normal6"/>
              <w:rPr>
                <w:szCs w:val="24"/>
              </w:rPr>
            </w:pPr>
            <w:r w:rsidRPr="004F5752">
              <w:t>c)</w:t>
            </w:r>
            <w:r w:rsidRPr="004F5752">
              <w:tab/>
              <w:t xml:space="preserve">vorsehen, dass Drittstaatsangehörigen hinsichtlich </w:t>
            </w:r>
            <w:r w:rsidRPr="004F5752">
              <w:rPr>
                <w:b/>
                <w:i/>
              </w:rPr>
              <w:t>des Zugangs,</w:t>
            </w:r>
            <w:r w:rsidRPr="004F5752">
              <w:t xml:space="preserve"> der Gebühren, anderen Kosten und Erstattungen eine Gleichbehandlung, aber keine günstigere Behandlung </w:t>
            </w:r>
            <w:proofErr w:type="spellStart"/>
            <w:proofErr w:type="gramStart"/>
            <w:r w:rsidRPr="004F5752">
              <w:t>zuteil wird</w:t>
            </w:r>
            <w:proofErr w:type="spellEnd"/>
            <w:proofErr w:type="gramEnd"/>
            <w:r w:rsidRPr="004F5752">
              <w:t>, als sie den eigenen Staatsangehörigen in Fragen der Rechtsberatung im Allgemeinen zukommt.</w:t>
            </w:r>
          </w:p>
        </w:tc>
      </w:tr>
    </w:tbl>
    <w:p w14:paraId="471DA7C7"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7BA6943" w14:textId="77777777" w:rsidR="004B287C" w:rsidRPr="00E52244" w:rsidRDefault="002227B5" w:rsidP="004B287C">
      <w:pPr>
        <w:rPr>
          <w:lang w:val="en-GB"/>
        </w:rPr>
      </w:pPr>
      <w:r w:rsidRPr="00E52244">
        <w:rPr>
          <w:rStyle w:val="HideTWBExt"/>
          <w:lang w:val="en-GB"/>
        </w:rPr>
        <w:t>&lt;/Amend&gt;</w:t>
      </w:r>
    </w:p>
    <w:p w14:paraId="256525BA"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126</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4652A1C"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80D5056" w14:textId="77777777" w:rsidR="004B287C" w:rsidRPr="004F5752" w:rsidRDefault="002227B5" w:rsidP="004B287C">
      <w:pPr>
        <w:pStyle w:val="NormalBold"/>
      </w:pPr>
      <w:r w:rsidRPr="004F5752">
        <w:rPr>
          <w:rStyle w:val="HideTWBExt"/>
          <w:b w:val="0"/>
        </w:rPr>
        <w:t>&lt;Article&gt;</w:t>
      </w:r>
      <w:r w:rsidRPr="004F5752">
        <w:t>Artikel 25 – Absatz 8</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38A2D6D7" w14:textId="77777777" w:rsidTr="00ED63DD">
        <w:trPr>
          <w:jc w:val="center"/>
        </w:trPr>
        <w:tc>
          <w:tcPr>
            <w:tcW w:w="9752" w:type="dxa"/>
            <w:gridSpan w:val="2"/>
          </w:tcPr>
          <w:p w14:paraId="21CFB6C1" w14:textId="77777777" w:rsidR="004B287C" w:rsidRPr="004F5752" w:rsidRDefault="004B287C" w:rsidP="00ED63DD">
            <w:pPr>
              <w:keepNext/>
            </w:pPr>
          </w:p>
        </w:tc>
      </w:tr>
      <w:tr w:rsidR="00914B6B" w:rsidRPr="004F5752" w14:paraId="44637BE2" w14:textId="77777777" w:rsidTr="00ED63DD">
        <w:trPr>
          <w:jc w:val="center"/>
        </w:trPr>
        <w:tc>
          <w:tcPr>
            <w:tcW w:w="4876" w:type="dxa"/>
          </w:tcPr>
          <w:p w14:paraId="5A18CFF1" w14:textId="77777777" w:rsidR="004B287C" w:rsidRPr="004F5752" w:rsidRDefault="002227B5" w:rsidP="00ED63DD">
            <w:pPr>
              <w:pStyle w:val="ColumnHeading"/>
              <w:keepNext/>
            </w:pPr>
            <w:r w:rsidRPr="004F5752">
              <w:t>Vorschlag der Kommission</w:t>
            </w:r>
          </w:p>
        </w:tc>
        <w:tc>
          <w:tcPr>
            <w:tcW w:w="4876" w:type="dxa"/>
          </w:tcPr>
          <w:p w14:paraId="04EE4897" w14:textId="77777777" w:rsidR="004B287C" w:rsidRPr="004F5752" w:rsidRDefault="002227B5" w:rsidP="00ED63DD">
            <w:pPr>
              <w:pStyle w:val="ColumnHeading"/>
              <w:keepNext/>
            </w:pPr>
            <w:r w:rsidRPr="004F5752">
              <w:t>Geänderter Text</w:t>
            </w:r>
          </w:p>
        </w:tc>
      </w:tr>
      <w:tr w:rsidR="00914B6B" w:rsidRPr="004F5752" w14:paraId="4786300B" w14:textId="77777777" w:rsidTr="00ED63DD">
        <w:trPr>
          <w:jc w:val="center"/>
        </w:trPr>
        <w:tc>
          <w:tcPr>
            <w:tcW w:w="4876" w:type="dxa"/>
          </w:tcPr>
          <w:p w14:paraId="37945B54" w14:textId="77777777" w:rsidR="004B287C" w:rsidRPr="004F5752" w:rsidRDefault="002227B5" w:rsidP="00ED63DD">
            <w:pPr>
              <w:pStyle w:val="Normal6"/>
            </w:pPr>
            <w:r w:rsidRPr="004F5752">
              <w:t>(8)</w:t>
            </w:r>
            <w:r w:rsidRPr="004F5752">
              <w:tab/>
              <w:t xml:space="preserve">Die Mitgliedstaaten legen spezifische verfahrensrechtliche Vorschriften fest, mit denen geregelt wird, wie Anträge auf unentgeltliche Rechtsberatung und -vertretung </w:t>
            </w:r>
            <w:r w:rsidRPr="004F5752">
              <w:t xml:space="preserve">gestellt und bearbeitet werden, oder wenden die für nationale Anträge ähnlicher Art geltenden Vorschriften an, vorausgesetzt, durch diese Vorschriften wird der Zugang zur unentgeltlichen Rechtsberatung und -vertretung nicht übermäßig erschwert oder </w:t>
            </w:r>
            <w:r w:rsidRPr="004F5752">
              <w:lastRenderedPageBreak/>
              <w:t>unmöglich gemacht.</w:t>
            </w:r>
          </w:p>
        </w:tc>
        <w:tc>
          <w:tcPr>
            <w:tcW w:w="4876" w:type="dxa"/>
          </w:tcPr>
          <w:p w14:paraId="51807144" w14:textId="77777777" w:rsidR="004B287C" w:rsidRPr="004F5752" w:rsidRDefault="002227B5" w:rsidP="00ED63DD">
            <w:pPr>
              <w:pStyle w:val="Normal6"/>
              <w:rPr>
                <w:szCs w:val="24"/>
              </w:rPr>
            </w:pPr>
            <w:r w:rsidRPr="004F5752">
              <w:lastRenderedPageBreak/>
              <w:t>(8)</w:t>
            </w:r>
            <w:r w:rsidRPr="004F5752">
              <w:tab/>
              <w:t xml:space="preserve">Die Mitgliedstaaten legen spezifische verfahrensrechtliche Vorschriften fest, mit denen geregelt wird, wie Anträge auf unentgeltliche Rechtsberatung und -vertretung gestellt und bearbeitet werden, oder wenden die für nationale Anträge ähnlicher Art geltenden Vorschriften an, vorausgesetzt, </w:t>
            </w:r>
            <w:r w:rsidRPr="004F5752">
              <w:rPr>
                <w:b/>
                <w:i/>
              </w:rPr>
              <w:t>diese Vorschriften fallen nicht restriktiver aus und</w:t>
            </w:r>
            <w:r w:rsidRPr="004F5752">
              <w:t xml:space="preserve"> durch diese Vorschriften wird der Zugang zur unentgeltlichen Rechtsberatung </w:t>
            </w:r>
            <w:r w:rsidRPr="004F5752">
              <w:lastRenderedPageBreak/>
              <w:t>und -vertretung nicht übermäßig erschwert oder unmöglich gemacht.</w:t>
            </w:r>
          </w:p>
        </w:tc>
      </w:tr>
    </w:tbl>
    <w:p w14:paraId="01EDF6E2"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2124EA42" w14:textId="77777777" w:rsidR="004B287C" w:rsidRPr="00E52244" w:rsidRDefault="002227B5" w:rsidP="004B287C">
      <w:pPr>
        <w:rPr>
          <w:lang w:val="en-GB"/>
        </w:rPr>
      </w:pPr>
      <w:r w:rsidRPr="00E52244">
        <w:rPr>
          <w:rStyle w:val="HideTWBExt"/>
          <w:lang w:val="en-GB"/>
        </w:rPr>
        <w:t>&lt;/Amend&gt;</w:t>
      </w:r>
    </w:p>
    <w:p w14:paraId="203BBBA0"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127</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E99A4D8"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755C364" w14:textId="77777777" w:rsidR="004B287C" w:rsidRPr="004F5752" w:rsidRDefault="002227B5" w:rsidP="004B287C">
      <w:pPr>
        <w:pStyle w:val="NormalBold"/>
      </w:pPr>
      <w:r w:rsidRPr="004F5752">
        <w:rPr>
          <w:rStyle w:val="HideTWBExt"/>
          <w:b w:val="0"/>
        </w:rPr>
        <w:t>&lt;Article&gt;</w:t>
      </w:r>
      <w:r w:rsidRPr="004F5752">
        <w:t>Artikel 26 – Absatz 1</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773E10E9" w14:textId="77777777" w:rsidTr="00ED63DD">
        <w:trPr>
          <w:jc w:val="center"/>
        </w:trPr>
        <w:tc>
          <w:tcPr>
            <w:tcW w:w="9752" w:type="dxa"/>
            <w:gridSpan w:val="2"/>
          </w:tcPr>
          <w:p w14:paraId="1035B3C4" w14:textId="77777777" w:rsidR="004B287C" w:rsidRPr="004F5752" w:rsidRDefault="004B287C" w:rsidP="00ED63DD">
            <w:pPr>
              <w:keepNext/>
            </w:pPr>
          </w:p>
        </w:tc>
      </w:tr>
      <w:tr w:rsidR="00914B6B" w:rsidRPr="004F5752" w14:paraId="7EFFE424" w14:textId="77777777" w:rsidTr="00ED63DD">
        <w:trPr>
          <w:jc w:val="center"/>
        </w:trPr>
        <w:tc>
          <w:tcPr>
            <w:tcW w:w="4876" w:type="dxa"/>
          </w:tcPr>
          <w:p w14:paraId="231BA904" w14:textId="77777777" w:rsidR="004B287C" w:rsidRPr="004F5752" w:rsidRDefault="002227B5" w:rsidP="00ED63DD">
            <w:pPr>
              <w:pStyle w:val="ColumnHeading"/>
              <w:keepNext/>
            </w:pPr>
            <w:r w:rsidRPr="004F5752">
              <w:t>Vorschlag der Kommission</w:t>
            </w:r>
          </w:p>
        </w:tc>
        <w:tc>
          <w:tcPr>
            <w:tcW w:w="4876" w:type="dxa"/>
          </w:tcPr>
          <w:p w14:paraId="772FC75B" w14:textId="77777777" w:rsidR="004B287C" w:rsidRPr="004F5752" w:rsidRDefault="002227B5" w:rsidP="00ED63DD">
            <w:pPr>
              <w:pStyle w:val="ColumnHeading"/>
              <w:keepNext/>
            </w:pPr>
            <w:r w:rsidRPr="004F5752">
              <w:t>Geänderter Text</w:t>
            </w:r>
          </w:p>
        </w:tc>
      </w:tr>
      <w:tr w:rsidR="00914B6B" w:rsidRPr="004F5752" w14:paraId="0B4ECF69" w14:textId="77777777" w:rsidTr="00ED63DD">
        <w:trPr>
          <w:jc w:val="center"/>
        </w:trPr>
        <w:tc>
          <w:tcPr>
            <w:tcW w:w="4876" w:type="dxa"/>
          </w:tcPr>
          <w:p w14:paraId="39E04379" w14:textId="77777777" w:rsidR="004B287C" w:rsidRPr="004F5752" w:rsidRDefault="002227B5" w:rsidP="00ED63DD">
            <w:pPr>
              <w:pStyle w:val="Normal6"/>
            </w:pPr>
            <w:r w:rsidRPr="004F5752">
              <w:t>(1)</w:t>
            </w:r>
            <w:r w:rsidRPr="004F5752">
              <w:tab/>
              <w:t xml:space="preserve">Dem betreffenden </w:t>
            </w:r>
            <w:r w:rsidRPr="004F5752">
              <w:t>Drittstaatsangehörigen wird ein wirksamer Rechtsbehelf eingeräumt, um die in Artikel 7, Artikel 10 und Artikel </w:t>
            </w:r>
            <w:r w:rsidRPr="004F5752">
              <w:rPr>
                <w:b/>
                <w:i/>
              </w:rPr>
              <w:t>12</w:t>
            </w:r>
            <w:r w:rsidRPr="004F5752">
              <w:t xml:space="preserve"> Absatz 2 genannten Entscheidungen vor einer zuständigen Justizbehörde anzufechten.</w:t>
            </w:r>
          </w:p>
        </w:tc>
        <w:tc>
          <w:tcPr>
            <w:tcW w:w="4876" w:type="dxa"/>
          </w:tcPr>
          <w:p w14:paraId="6B893F50" w14:textId="77777777" w:rsidR="004B287C" w:rsidRPr="004F5752" w:rsidRDefault="002227B5" w:rsidP="00ED63DD">
            <w:pPr>
              <w:pStyle w:val="Normal6"/>
              <w:rPr>
                <w:szCs w:val="24"/>
              </w:rPr>
            </w:pPr>
            <w:r w:rsidRPr="004F5752">
              <w:t>(1)</w:t>
            </w:r>
            <w:r w:rsidRPr="004F5752">
              <w:tab/>
              <w:t>Dem betreffenden Drittstaatsangehörigen wird ein wirksamer Rechtsbehelf eingeräumt, um die in Artikel 7, Artikel 10 und Artikel </w:t>
            </w:r>
            <w:r w:rsidRPr="004F5752">
              <w:rPr>
                <w:b/>
                <w:i/>
              </w:rPr>
              <w:t>13</w:t>
            </w:r>
            <w:r w:rsidRPr="004F5752">
              <w:t xml:space="preserve"> Absatz 2 genannten Entscheidungen vor einer zuständigen Justizbehörde anzufechten.</w:t>
            </w:r>
          </w:p>
        </w:tc>
      </w:tr>
    </w:tbl>
    <w:p w14:paraId="69779F9F"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2D33849C" w14:textId="77777777" w:rsidR="004B287C" w:rsidRPr="00E52244" w:rsidRDefault="002227B5" w:rsidP="004B287C">
      <w:pPr>
        <w:rPr>
          <w:lang w:val="en-GB"/>
        </w:rPr>
      </w:pPr>
      <w:r w:rsidRPr="00E52244">
        <w:rPr>
          <w:rStyle w:val="HideTWBExt"/>
          <w:lang w:val="en-GB"/>
        </w:rPr>
        <w:t>&lt;/Amend&gt;</w:t>
      </w:r>
    </w:p>
    <w:p w14:paraId="2C731317"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128</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55B01898"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FAC64BF" w14:textId="77777777" w:rsidR="004B287C" w:rsidRPr="004F5752" w:rsidRDefault="002227B5" w:rsidP="004B287C">
      <w:pPr>
        <w:pStyle w:val="NormalBold"/>
      </w:pPr>
      <w:r w:rsidRPr="004F5752">
        <w:rPr>
          <w:rStyle w:val="HideTWBExt"/>
          <w:b w:val="0"/>
        </w:rPr>
        <w:t>&lt;Article&gt;</w:t>
      </w:r>
      <w:r w:rsidRPr="004F5752">
        <w:t>Artikel 26 – Absatz 3</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2001399" w14:textId="77777777" w:rsidTr="00ED63DD">
        <w:trPr>
          <w:jc w:val="center"/>
        </w:trPr>
        <w:tc>
          <w:tcPr>
            <w:tcW w:w="9752" w:type="dxa"/>
            <w:gridSpan w:val="2"/>
          </w:tcPr>
          <w:p w14:paraId="73A1D1F2" w14:textId="77777777" w:rsidR="004B287C" w:rsidRPr="004F5752" w:rsidRDefault="004B287C" w:rsidP="00ED63DD">
            <w:pPr>
              <w:keepNext/>
            </w:pPr>
          </w:p>
        </w:tc>
      </w:tr>
      <w:tr w:rsidR="00914B6B" w:rsidRPr="004F5752" w14:paraId="651A9B2F" w14:textId="77777777" w:rsidTr="00ED63DD">
        <w:trPr>
          <w:jc w:val="center"/>
        </w:trPr>
        <w:tc>
          <w:tcPr>
            <w:tcW w:w="4876" w:type="dxa"/>
          </w:tcPr>
          <w:p w14:paraId="77FC9099" w14:textId="77777777" w:rsidR="004B287C" w:rsidRPr="004F5752" w:rsidRDefault="002227B5" w:rsidP="00ED63DD">
            <w:pPr>
              <w:pStyle w:val="ColumnHeading"/>
              <w:keepNext/>
            </w:pPr>
            <w:r w:rsidRPr="004F5752">
              <w:t>Vorschlag der Kommission</w:t>
            </w:r>
          </w:p>
        </w:tc>
        <w:tc>
          <w:tcPr>
            <w:tcW w:w="4876" w:type="dxa"/>
          </w:tcPr>
          <w:p w14:paraId="2F442A61" w14:textId="77777777" w:rsidR="004B287C" w:rsidRPr="004F5752" w:rsidRDefault="002227B5" w:rsidP="00ED63DD">
            <w:pPr>
              <w:pStyle w:val="ColumnHeading"/>
              <w:keepNext/>
            </w:pPr>
            <w:r w:rsidRPr="004F5752">
              <w:t>Geänderter Text</w:t>
            </w:r>
          </w:p>
        </w:tc>
      </w:tr>
      <w:tr w:rsidR="00914B6B" w:rsidRPr="004F5752" w14:paraId="6CCCBA39" w14:textId="77777777" w:rsidTr="00ED63DD">
        <w:trPr>
          <w:jc w:val="center"/>
        </w:trPr>
        <w:tc>
          <w:tcPr>
            <w:tcW w:w="4876" w:type="dxa"/>
          </w:tcPr>
          <w:p w14:paraId="48C05302" w14:textId="77777777" w:rsidR="004B287C" w:rsidRPr="004F5752" w:rsidRDefault="002227B5" w:rsidP="00ED63DD">
            <w:pPr>
              <w:pStyle w:val="Normal6"/>
            </w:pPr>
            <w:r w:rsidRPr="004F5752">
              <w:rPr>
                <w:b/>
                <w:i/>
              </w:rPr>
              <w:t>(3)</w:t>
            </w:r>
            <w:r w:rsidRPr="004F5752">
              <w:rPr>
                <w:b/>
                <w:i/>
              </w:rPr>
              <w:tab/>
              <w:t xml:space="preserve">Die Mitgliedstaaten stellen sicher, dass die Einhaltung der sich aus dem Grundsatz der </w:t>
            </w:r>
            <w:r w:rsidRPr="004F5752">
              <w:rPr>
                <w:b/>
                <w:i/>
              </w:rPr>
              <w:t>Nichtzurückweisung ergebenden Anforderungen von der zuständigen Justizbehörde auf Antrag des Drittstaatsangehörigen oder von Amts wegen überprüft wird.</w:t>
            </w:r>
          </w:p>
        </w:tc>
        <w:tc>
          <w:tcPr>
            <w:tcW w:w="4876" w:type="dxa"/>
          </w:tcPr>
          <w:p w14:paraId="153D5403" w14:textId="77777777" w:rsidR="004B287C" w:rsidRPr="004F5752" w:rsidRDefault="002227B5" w:rsidP="00ED63DD">
            <w:pPr>
              <w:pStyle w:val="Normal6"/>
              <w:rPr>
                <w:szCs w:val="24"/>
              </w:rPr>
            </w:pPr>
            <w:r w:rsidRPr="004F5752">
              <w:rPr>
                <w:b/>
                <w:i/>
              </w:rPr>
              <w:t>entfällt</w:t>
            </w:r>
          </w:p>
        </w:tc>
      </w:tr>
    </w:tbl>
    <w:p w14:paraId="05111353"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7B1EF8F1" w14:textId="77777777" w:rsidR="004B287C" w:rsidRPr="004F5752" w:rsidRDefault="002227B5" w:rsidP="004B287C">
      <w:r w:rsidRPr="004F5752">
        <w:rPr>
          <w:rStyle w:val="HideTWBExt"/>
        </w:rPr>
        <w:t>&lt;/Amend&gt;</w:t>
      </w:r>
    </w:p>
    <w:p w14:paraId="6E4132AE"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129</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5642243C"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27508B5" w14:textId="77777777" w:rsidR="004B287C" w:rsidRPr="004F5752" w:rsidRDefault="002227B5" w:rsidP="004B287C">
      <w:pPr>
        <w:pStyle w:val="NormalBold"/>
      </w:pPr>
      <w:r w:rsidRPr="004F5752">
        <w:rPr>
          <w:rStyle w:val="HideTWBExt"/>
          <w:b w:val="0"/>
        </w:rPr>
        <w:t>&lt;Article&gt;</w:t>
      </w:r>
      <w:r w:rsidRPr="004F5752">
        <w:t>Artikel 27 – Absatz 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75EE646E" w14:textId="77777777" w:rsidTr="00ED63DD">
        <w:trPr>
          <w:jc w:val="center"/>
        </w:trPr>
        <w:tc>
          <w:tcPr>
            <w:tcW w:w="9752" w:type="dxa"/>
            <w:gridSpan w:val="2"/>
          </w:tcPr>
          <w:p w14:paraId="1EDBEBB6" w14:textId="77777777" w:rsidR="004B287C" w:rsidRPr="004F5752" w:rsidRDefault="004B287C" w:rsidP="00ED63DD">
            <w:pPr>
              <w:keepNext/>
            </w:pPr>
          </w:p>
        </w:tc>
      </w:tr>
      <w:tr w:rsidR="00914B6B" w:rsidRPr="004F5752" w14:paraId="076D369C" w14:textId="77777777" w:rsidTr="00ED63DD">
        <w:trPr>
          <w:jc w:val="center"/>
        </w:trPr>
        <w:tc>
          <w:tcPr>
            <w:tcW w:w="4876" w:type="dxa"/>
          </w:tcPr>
          <w:p w14:paraId="558FBC75" w14:textId="77777777" w:rsidR="004B287C" w:rsidRPr="004F5752" w:rsidRDefault="002227B5" w:rsidP="00ED63DD">
            <w:pPr>
              <w:pStyle w:val="ColumnHeading"/>
              <w:keepNext/>
            </w:pPr>
            <w:r w:rsidRPr="004F5752">
              <w:t>Vorschlag der Kommission</w:t>
            </w:r>
          </w:p>
        </w:tc>
        <w:tc>
          <w:tcPr>
            <w:tcW w:w="4876" w:type="dxa"/>
          </w:tcPr>
          <w:p w14:paraId="063DAEF2" w14:textId="77777777" w:rsidR="004B287C" w:rsidRPr="004F5752" w:rsidRDefault="002227B5" w:rsidP="00ED63DD">
            <w:pPr>
              <w:pStyle w:val="ColumnHeading"/>
              <w:keepNext/>
            </w:pPr>
            <w:r w:rsidRPr="004F5752">
              <w:t>Geänderter Text</w:t>
            </w:r>
          </w:p>
        </w:tc>
      </w:tr>
      <w:tr w:rsidR="00914B6B" w:rsidRPr="004F5752" w14:paraId="75DBC77E" w14:textId="77777777" w:rsidTr="00ED63DD">
        <w:trPr>
          <w:jc w:val="center"/>
        </w:trPr>
        <w:tc>
          <w:tcPr>
            <w:tcW w:w="4876" w:type="dxa"/>
          </w:tcPr>
          <w:p w14:paraId="03D4B719" w14:textId="77777777" w:rsidR="004B287C" w:rsidRPr="004F5752" w:rsidRDefault="002227B5" w:rsidP="00ED63DD">
            <w:pPr>
              <w:pStyle w:val="Normal6"/>
            </w:pPr>
            <w:r w:rsidRPr="004F5752">
              <w:t>(2)</w:t>
            </w:r>
            <w:r w:rsidRPr="004F5752">
              <w:tab/>
            </w:r>
            <w:r w:rsidRPr="004F5752">
              <w:t xml:space="preserve">Die in Absatz 1 genannten Fristen beginnen mit dem Tag, an dem </w:t>
            </w:r>
            <w:proofErr w:type="spellStart"/>
            <w:r w:rsidRPr="004F5752">
              <w:t>dem</w:t>
            </w:r>
            <w:proofErr w:type="spellEnd"/>
            <w:r w:rsidRPr="004F5752">
              <w:t xml:space="preserve"> Drittstaatsangehörigen eine der in Artikel 7, Artikel 10 und Artikel 12 Absatz 2 genannten Entscheidungen mitgeteilt wird, </w:t>
            </w:r>
            <w:r w:rsidRPr="004F5752">
              <w:rPr>
                <w:b/>
                <w:i/>
              </w:rPr>
              <w:t>oder ab einem anderen nach nationalem Recht festzulegenden Zeitpunkt,</w:t>
            </w:r>
            <w:r w:rsidRPr="004F5752">
              <w:t xml:space="preserve"> insbesondere wenn der betreffende Drittstaatsangehörige flüchtig ist.</w:t>
            </w:r>
          </w:p>
        </w:tc>
        <w:tc>
          <w:tcPr>
            <w:tcW w:w="4876" w:type="dxa"/>
          </w:tcPr>
          <w:p w14:paraId="1280E4F2" w14:textId="77777777" w:rsidR="004B287C" w:rsidRPr="004F5752" w:rsidRDefault="002227B5" w:rsidP="00ED63DD">
            <w:pPr>
              <w:pStyle w:val="Normal6"/>
              <w:rPr>
                <w:szCs w:val="24"/>
              </w:rPr>
            </w:pPr>
            <w:r w:rsidRPr="004F5752">
              <w:t>(2)</w:t>
            </w:r>
            <w:r w:rsidRPr="004F5752">
              <w:tab/>
              <w:t xml:space="preserve">Die in Absatz 1 genannten Fristen beginnen mit dem Tag, an dem </w:t>
            </w:r>
            <w:proofErr w:type="spellStart"/>
            <w:r w:rsidRPr="004F5752">
              <w:t>dem</w:t>
            </w:r>
            <w:proofErr w:type="spellEnd"/>
            <w:r w:rsidRPr="004F5752">
              <w:t xml:space="preserve"> Drittstaatsangehörigen eine der in Artikel 7, Artikel 10 und Artikel 12 Absatz 2 genannten Entscheidungen mitgeteilt wird, insbesondere wenn der betreffende Drittstaatsangehörige flüchtig ist.</w:t>
            </w:r>
          </w:p>
        </w:tc>
      </w:tr>
    </w:tbl>
    <w:p w14:paraId="0B8113BA"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71DE9039" w14:textId="77777777" w:rsidR="004B287C" w:rsidRPr="00E52244" w:rsidRDefault="002227B5" w:rsidP="004B287C">
      <w:pPr>
        <w:rPr>
          <w:lang w:val="en-GB"/>
        </w:rPr>
      </w:pPr>
      <w:r w:rsidRPr="00E52244">
        <w:rPr>
          <w:rStyle w:val="HideTWBExt"/>
          <w:lang w:val="en-GB"/>
        </w:rPr>
        <w:t>&lt;/Amend&gt;</w:t>
      </w:r>
    </w:p>
    <w:p w14:paraId="024FC9C1"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130</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49FBAC15"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7057999" w14:textId="77777777" w:rsidR="004B287C" w:rsidRPr="004F5752" w:rsidRDefault="002227B5" w:rsidP="004B287C">
      <w:pPr>
        <w:pStyle w:val="NormalBold"/>
      </w:pPr>
      <w:r w:rsidRPr="004F5752">
        <w:rPr>
          <w:rStyle w:val="HideTWBExt"/>
          <w:b w:val="0"/>
        </w:rPr>
        <w:t>&lt;Article&gt;</w:t>
      </w:r>
      <w:r w:rsidRPr="004F5752">
        <w:t>Artikel 27 – Absatz 4</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A64371F" w14:textId="77777777" w:rsidTr="00ED63DD">
        <w:trPr>
          <w:jc w:val="center"/>
        </w:trPr>
        <w:tc>
          <w:tcPr>
            <w:tcW w:w="9752" w:type="dxa"/>
            <w:gridSpan w:val="2"/>
          </w:tcPr>
          <w:p w14:paraId="0816B681" w14:textId="77777777" w:rsidR="004B287C" w:rsidRPr="004F5752" w:rsidRDefault="004B287C" w:rsidP="00ED63DD">
            <w:pPr>
              <w:keepNext/>
            </w:pPr>
          </w:p>
        </w:tc>
      </w:tr>
      <w:tr w:rsidR="00914B6B" w:rsidRPr="004F5752" w14:paraId="389120B8" w14:textId="77777777" w:rsidTr="00ED63DD">
        <w:trPr>
          <w:jc w:val="center"/>
        </w:trPr>
        <w:tc>
          <w:tcPr>
            <w:tcW w:w="4876" w:type="dxa"/>
          </w:tcPr>
          <w:p w14:paraId="21A38C4F" w14:textId="77777777" w:rsidR="004B287C" w:rsidRPr="004F5752" w:rsidRDefault="002227B5" w:rsidP="00ED63DD">
            <w:pPr>
              <w:pStyle w:val="ColumnHeading"/>
              <w:keepNext/>
            </w:pPr>
            <w:r w:rsidRPr="004F5752">
              <w:t>Vorschlag der Kommission</w:t>
            </w:r>
          </w:p>
        </w:tc>
        <w:tc>
          <w:tcPr>
            <w:tcW w:w="4876" w:type="dxa"/>
          </w:tcPr>
          <w:p w14:paraId="1A4A89B2" w14:textId="77777777" w:rsidR="004B287C" w:rsidRPr="004F5752" w:rsidRDefault="002227B5" w:rsidP="00ED63DD">
            <w:pPr>
              <w:pStyle w:val="ColumnHeading"/>
              <w:keepNext/>
            </w:pPr>
            <w:r w:rsidRPr="004F5752">
              <w:t>Geänderter Text</w:t>
            </w:r>
          </w:p>
        </w:tc>
      </w:tr>
      <w:tr w:rsidR="00914B6B" w:rsidRPr="004F5752" w14:paraId="601C9957" w14:textId="77777777" w:rsidTr="00ED63DD">
        <w:trPr>
          <w:jc w:val="center"/>
        </w:trPr>
        <w:tc>
          <w:tcPr>
            <w:tcW w:w="4876" w:type="dxa"/>
          </w:tcPr>
          <w:p w14:paraId="32A10F62" w14:textId="77777777" w:rsidR="004B287C" w:rsidRPr="004F5752" w:rsidRDefault="002227B5" w:rsidP="00ED63DD">
            <w:pPr>
              <w:pStyle w:val="Normal6"/>
            </w:pPr>
            <w:r w:rsidRPr="004F5752">
              <w:t>(4)</w:t>
            </w:r>
            <w:r w:rsidRPr="004F5752">
              <w:tab/>
              <w:t>Wird ein Einreiseverbot zusammen mit einer Rückkehrentscheidung nach Artikel 7 erlassen, muss der Rechtsbehelf dagegen auch gegen die Rückkehrentscheidung eingelegt werden, und zwar vor derselben Justizbehörde sowie innerhalb derselben Gerichtsverfahren und Fristen. Wird ein Einreiseverbot getrennt von einer Rückkehrentscheidung erlassen oder ist es die einzige anzufechtende Entscheidung, kann der Rechtsbehelf gesondert eingelegt werden. Für ein solches gesondertes Gerichtsverfahren gelten dieselben Friste</w:t>
            </w:r>
            <w:r w:rsidRPr="004F5752">
              <w:t>n wie für den Fall, dass der Rechtsbehelf gegen das Einreiseverbot und die Rückkehrentscheidung eingelegt wird.</w:t>
            </w:r>
          </w:p>
        </w:tc>
        <w:tc>
          <w:tcPr>
            <w:tcW w:w="4876" w:type="dxa"/>
          </w:tcPr>
          <w:p w14:paraId="67D7E297" w14:textId="77777777" w:rsidR="004B287C" w:rsidRPr="004F5752" w:rsidRDefault="002227B5" w:rsidP="00ED63DD">
            <w:pPr>
              <w:pStyle w:val="Normal6"/>
              <w:rPr>
                <w:szCs w:val="24"/>
              </w:rPr>
            </w:pPr>
            <w:r w:rsidRPr="004F5752">
              <w:t>(4)</w:t>
            </w:r>
            <w:r w:rsidRPr="004F5752">
              <w:tab/>
              <w:t xml:space="preserve">Wird ein Einreiseverbot </w:t>
            </w:r>
            <w:r w:rsidRPr="004F5752">
              <w:rPr>
                <w:b/>
                <w:i/>
              </w:rPr>
              <w:t>oder eine Abschiebungsanordnung</w:t>
            </w:r>
            <w:r w:rsidRPr="004F5752">
              <w:t xml:space="preserve"> zusammen mit einer Rückkehrentscheidung nach Artikel 7 erlassen, muss der Rechtsbehelf dagegen auch gegen die Rückkehrentscheidung eingelegt werden, und zwar vor derselben Justizbehörde sowie innerhalb derselben Gerichtsverfahren und Fristen. Wird ein Einreiseverbot getrennt von einer Rückkehrentscheidung erlassen oder ist es die einzige anzufechtende Entscheidung, kann der Rechtsbehelf gesondert eingelegt werden. Für ein solches gesondertes Gerichtsv</w:t>
            </w:r>
            <w:r w:rsidRPr="004F5752">
              <w:t>erfahren gelten dieselben Fristen wie für den Fall, dass der Rechtsbehelf gegen das Einreiseverbot und die Rückkehrentscheidung eingelegt wird.</w:t>
            </w:r>
          </w:p>
        </w:tc>
      </w:tr>
    </w:tbl>
    <w:p w14:paraId="44337A51"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05E85BDB" w14:textId="77777777" w:rsidR="004B287C" w:rsidRPr="00E52244" w:rsidRDefault="002227B5" w:rsidP="004B287C">
      <w:pPr>
        <w:rPr>
          <w:lang w:val="en-GB"/>
        </w:rPr>
      </w:pPr>
      <w:r w:rsidRPr="00E52244">
        <w:rPr>
          <w:rStyle w:val="HideTWBExt"/>
          <w:lang w:val="en-GB"/>
        </w:rPr>
        <w:t>&lt;/Amend&gt;</w:t>
      </w:r>
    </w:p>
    <w:p w14:paraId="3E189FA6" w14:textId="77777777" w:rsidR="004B287C" w:rsidRPr="004F5752" w:rsidRDefault="002227B5" w:rsidP="004B287C">
      <w:pPr>
        <w:pStyle w:val="AMNumberTabs0"/>
        <w:keepNext/>
      </w:pPr>
      <w:r w:rsidRPr="004F5752">
        <w:rPr>
          <w:rStyle w:val="HideTWBExt"/>
          <w:b w:val="0"/>
        </w:rPr>
        <w:lastRenderedPageBreak/>
        <w:t>&lt;Amend&gt;</w:t>
      </w:r>
      <w:r w:rsidRPr="004F5752">
        <w:t>Änderungsantrag</w:t>
      </w:r>
      <w:r w:rsidRPr="004F5752">
        <w:tab/>
      </w:r>
      <w:r w:rsidRPr="004F5752">
        <w:tab/>
      </w:r>
      <w:r w:rsidRPr="004F5752">
        <w:rPr>
          <w:rStyle w:val="HideTWBExt"/>
          <w:b w:val="0"/>
        </w:rPr>
        <w:t>&lt;NumAm&gt;</w:t>
      </w:r>
      <w:r w:rsidRPr="004F5752">
        <w:t>131</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51B17AE5"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0C489FF" w14:textId="77777777" w:rsidR="004B287C" w:rsidRPr="004F5752" w:rsidRDefault="002227B5" w:rsidP="004B287C">
      <w:pPr>
        <w:pStyle w:val="NormalBold"/>
      </w:pPr>
      <w:r w:rsidRPr="004F5752">
        <w:rPr>
          <w:rStyle w:val="HideTWBExt"/>
          <w:b w:val="0"/>
        </w:rPr>
        <w:t>&lt;Article&gt;</w:t>
      </w:r>
      <w:r w:rsidRPr="004F5752">
        <w:t>Artikel 28 – Überschrift</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16F72F3E" w14:textId="77777777" w:rsidTr="00ED63DD">
        <w:trPr>
          <w:jc w:val="center"/>
        </w:trPr>
        <w:tc>
          <w:tcPr>
            <w:tcW w:w="9752" w:type="dxa"/>
            <w:gridSpan w:val="2"/>
          </w:tcPr>
          <w:p w14:paraId="2EEEB735" w14:textId="77777777" w:rsidR="004B287C" w:rsidRPr="004F5752" w:rsidRDefault="004B287C" w:rsidP="00ED63DD">
            <w:pPr>
              <w:keepNext/>
            </w:pPr>
          </w:p>
        </w:tc>
      </w:tr>
      <w:tr w:rsidR="00914B6B" w:rsidRPr="004F5752" w14:paraId="6FA0CC39" w14:textId="77777777" w:rsidTr="00ED63DD">
        <w:trPr>
          <w:jc w:val="center"/>
        </w:trPr>
        <w:tc>
          <w:tcPr>
            <w:tcW w:w="4876" w:type="dxa"/>
          </w:tcPr>
          <w:p w14:paraId="23DC1FD6" w14:textId="77777777" w:rsidR="004B287C" w:rsidRPr="004F5752" w:rsidRDefault="002227B5" w:rsidP="00ED63DD">
            <w:pPr>
              <w:pStyle w:val="ColumnHeading"/>
              <w:keepNext/>
            </w:pPr>
            <w:r w:rsidRPr="004F5752">
              <w:t>Vorschlag der Kommission</w:t>
            </w:r>
          </w:p>
        </w:tc>
        <w:tc>
          <w:tcPr>
            <w:tcW w:w="4876" w:type="dxa"/>
          </w:tcPr>
          <w:p w14:paraId="4EBE2511" w14:textId="77777777" w:rsidR="004B287C" w:rsidRPr="004F5752" w:rsidRDefault="002227B5" w:rsidP="00ED63DD">
            <w:pPr>
              <w:pStyle w:val="ColumnHeading"/>
              <w:keepNext/>
            </w:pPr>
            <w:r w:rsidRPr="004F5752">
              <w:t>Geänderter Text</w:t>
            </w:r>
          </w:p>
        </w:tc>
      </w:tr>
      <w:tr w:rsidR="00914B6B" w:rsidRPr="004F5752" w14:paraId="39B13139" w14:textId="77777777" w:rsidTr="00ED63DD">
        <w:trPr>
          <w:jc w:val="center"/>
        </w:trPr>
        <w:tc>
          <w:tcPr>
            <w:tcW w:w="4876" w:type="dxa"/>
          </w:tcPr>
          <w:p w14:paraId="06C798C0" w14:textId="77777777" w:rsidR="004B287C" w:rsidRPr="004F5752" w:rsidRDefault="002227B5" w:rsidP="00ED63DD">
            <w:pPr>
              <w:pStyle w:val="Normal6"/>
            </w:pPr>
            <w:r w:rsidRPr="004F5752">
              <w:rPr>
                <w:b/>
                <w:i/>
              </w:rPr>
              <w:t>Aufschiebende Wirkung</w:t>
            </w:r>
          </w:p>
        </w:tc>
        <w:tc>
          <w:tcPr>
            <w:tcW w:w="4876" w:type="dxa"/>
          </w:tcPr>
          <w:p w14:paraId="323BC2E9" w14:textId="77777777" w:rsidR="004B287C" w:rsidRPr="004F5752" w:rsidRDefault="002227B5" w:rsidP="00ED63DD">
            <w:pPr>
              <w:pStyle w:val="Normal6"/>
              <w:rPr>
                <w:szCs w:val="24"/>
              </w:rPr>
            </w:pPr>
            <w:r w:rsidRPr="004F5752">
              <w:rPr>
                <w:b/>
                <w:i/>
              </w:rPr>
              <w:t>Wirkung des Rechtsbehelfs</w:t>
            </w:r>
          </w:p>
        </w:tc>
      </w:tr>
    </w:tbl>
    <w:p w14:paraId="5DBA239C"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48F4F196" w14:textId="77777777" w:rsidR="004B287C" w:rsidRPr="004F5752" w:rsidRDefault="002227B5" w:rsidP="004B287C">
      <w:r w:rsidRPr="004F5752">
        <w:rPr>
          <w:rStyle w:val="HideTWBExt"/>
        </w:rPr>
        <w:t>&lt;/Amend&gt;</w:t>
      </w:r>
    </w:p>
    <w:p w14:paraId="77E4E021"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132</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2774D9F"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5E99B83" w14:textId="77777777" w:rsidR="004B287C" w:rsidRPr="004F5752" w:rsidRDefault="002227B5" w:rsidP="004B287C">
      <w:pPr>
        <w:pStyle w:val="NormalBold"/>
      </w:pPr>
      <w:r w:rsidRPr="004F5752">
        <w:rPr>
          <w:rStyle w:val="HideTWBExt"/>
          <w:b w:val="0"/>
        </w:rPr>
        <w:t>&lt;Article&gt;</w:t>
      </w:r>
      <w:r w:rsidRPr="004F5752">
        <w:t>Artikel 28 – Absatz 1</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878D5F8" w14:textId="77777777" w:rsidTr="00ED63DD">
        <w:trPr>
          <w:jc w:val="center"/>
        </w:trPr>
        <w:tc>
          <w:tcPr>
            <w:tcW w:w="9752" w:type="dxa"/>
            <w:gridSpan w:val="2"/>
          </w:tcPr>
          <w:p w14:paraId="7DFFC6C1" w14:textId="77777777" w:rsidR="004B287C" w:rsidRPr="004F5752" w:rsidRDefault="004B287C" w:rsidP="00ED63DD">
            <w:pPr>
              <w:keepNext/>
            </w:pPr>
          </w:p>
        </w:tc>
      </w:tr>
      <w:tr w:rsidR="00914B6B" w:rsidRPr="004F5752" w14:paraId="66D8054F" w14:textId="77777777" w:rsidTr="00ED63DD">
        <w:trPr>
          <w:jc w:val="center"/>
        </w:trPr>
        <w:tc>
          <w:tcPr>
            <w:tcW w:w="4876" w:type="dxa"/>
          </w:tcPr>
          <w:p w14:paraId="2EB56EAD" w14:textId="77777777" w:rsidR="004B287C" w:rsidRPr="004F5752" w:rsidRDefault="002227B5" w:rsidP="00ED63DD">
            <w:pPr>
              <w:pStyle w:val="ColumnHeading"/>
              <w:keepNext/>
            </w:pPr>
            <w:r w:rsidRPr="004F5752">
              <w:t>Vorschlag der Kommission</w:t>
            </w:r>
          </w:p>
        </w:tc>
        <w:tc>
          <w:tcPr>
            <w:tcW w:w="4876" w:type="dxa"/>
          </w:tcPr>
          <w:p w14:paraId="0163A5B0" w14:textId="77777777" w:rsidR="004B287C" w:rsidRPr="004F5752" w:rsidRDefault="002227B5" w:rsidP="00ED63DD">
            <w:pPr>
              <w:pStyle w:val="ColumnHeading"/>
              <w:keepNext/>
            </w:pPr>
            <w:r w:rsidRPr="004F5752">
              <w:t>Geänderter Text</w:t>
            </w:r>
          </w:p>
        </w:tc>
      </w:tr>
      <w:tr w:rsidR="00914B6B" w:rsidRPr="004F5752" w14:paraId="6081B051" w14:textId="77777777" w:rsidTr="00ED63DD">
        <w:trPr>
          <w:jc w:val="center"/>
        </w:trPr>
        <w:tc>
          <w:tcPr>
            <w:tcW w:w="4876" w:type="dxa"/>
          </w:tcPr>
          <w:p w14:paraId="0850A6A2" w14:textId="77777777" w:rsidR="004B287C" w:rsidRPr="004F5752" w:rsidRDefault="002227B5" w:rsidP="00ED63DD">
            <w:pPr>
              <w:pStyle w:val="Normal6"/>
            </w:pPr>
            <w:r w:rsidRPr="004F5752">
              <w:t>(1)</w:t>
            </w:r>
            <w:r w:rsidRPr="004F5752">
              <w:tab/>
              <w:t>Die Vollstreckung der nach Artikel 7, Artikel 10 und Artikel </w:t>
            </w:r>
            <w:r w:rsidRPr="004F5752">
              <w:rPr>
                <w:b/>
                <w:i/>
              </w:rPr>
              <w:t>12</w:t>
            </w:r>
            <w:r w:rsidRPr="004F5752">
              <w:t xml:space="preserve"> Absatz 2 erlassenen Entscheidungen wird ausgesetzt</w:t>
            </w:r>
            <w:r w:rsidRPr="004F5752">
              <w:rPr>
                <w:b/>
                <w:i/>
              </w:rPr>
              <w:t>, bis die Frist, innerhalb deren das Recht auf einen wirksamen Rechtsbehelf vor einer erstinstanzlichen Justizbehörde nach Artikel 27 ausgeübt werden kann, abgelaufen ist</w:t>
            </w:r>
            <w:r w:rsidRPr="004F5752">
              <w:t>.</w:t>
            </w:r>
          </w:p>
        </w:tc>
        <w:tc>
          <w:tcPr>
            <w:tcW w:w="4876" w:type="dxa"/>
          </w:tcPr>
          <w:p w14:paraId="19154841" w14:textId="77777777" w:rsidR="004B287C" w:rsidRPr="004F5752" w:rsidRDefault="002227B5" w:rsidP="00ED63DD">
            <w:pPr>
              <w:pStyle w:val="Normal6"/>
              <w:rPr>
                <w:szCs w:val="24"/>
              </w:rPr>
            </w:pPr>
            <w:r w:rsidRPr="004F5752">
              <w:t>(1)</w:t>
            </w:r>
            <w:r w:rsidRPr="004F5752">
              <w:tab/>
            </w:r>
            <w:r w:rsidRPr="004F5752">
              <w:rPr>
                <w:b/>
                <w:i/>
              </w:rPr>
              <w:t>Drittstaatsangehörige können einen Antrag auf Aussetzung der Vollstreckung einer Rückkehrentscheidung stellen.</w:t>
            </w:r>
            <w:r w:rsidRPr="004F5752">
              <w:t xml:space="preserve"> Die Vollstreckung der nach Artikel 7, Artikel 10 und Artikel </w:t>
            </w:r>
            <w:r w:rsidRPr="004F5752">
              <w:rPr>
                <w:b/>
                <w:i/>
              </w:rPr>
              <w:t>13a</w:t>
            </w:r>
            <w:r w:rsidRPr="004F5752">
              <w:t xml:space="preserve"> Absatz 2 erlassenen Entscheidungen wird </w:t>
            </w:r>
            <w:r w:rsidRPr="004F5752">
              <w:rPr>
                <w:b/>
                <w:i/>
              </w:rPr>
              <w:t>nur insoweit</w:t>
            </w:r>
            <w:r w:rsidRPr="004F5752">
              <w:t xml:space="preserve"> ausgesetzt</w:t>
            </w:r>
            <w:r w:rsidRPr="004F5752">
              <w:rPr>
                <w:b/>
                <w:i/>
              </w:rPr>
              <w:t>, als dies erforderlich ist, um sicherzustellen, dass keine Gefahr einer Verletzung des Grundsatzes der Nichtzurückweisung gemäß der Charta besteht</w:t>
            </w:r>
            <w:r w:rsidRPr="004F5752">
              <w:t>.</w:t>
            </w:r>
          </w:p>
        </w:tc>
      </w:tr>
    </w:tbl>
    <w:p w14:paraId="6A55F0EF"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7E08F509" w14:textId="77777777" w:rsidR="004B287C" w:rsidRPr="00E52244" w:rsidRDefault="002227B5" w:rsidP="004B287C">
      <w:pPr>
        <w:rPr>
          <w:lang w:val="en-GB"/>
        </w:rPr>
      </w:pPr>
      <w:r w:rsidRPr="00E52244">
        <w:rPr>
          <w:rStyle w:val="HideTWBExt"/>
          <w:lang w:val="en-GB"/>
        </w:rPr>
        <w:t>&lt;/Amend&gt;</w:t>
      </w:r>
    </w:p>
    <w:p w14:paraId="38AD4FE8"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133</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BDF5803"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72405808" w14:textId="77777777" w:rsidR="004B287C" w:rsidRPr="004F5752" w:rsidRDefault="002227B5" w:rsidP="004B287C">
      <w:pPr>
        <w:pStyle w:val="NormalBold"/>
      </w:pPr>
      <w:r w:rsidRPr="004F5752">
        <w:rPr>
          <w:rStyle w:val="HideTWBExt"/>
          <w:b w:val="0"/>
        </w:rPr>
        <w:t>&lt;Article&gt;</w:t>
      </w:r>
      <w:r w:rsidRPr="004F5752">
        <w:t>Artikel 28 – Absatz 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8E99BAD" w14:textId="77777777" w:rsidTr="00ED63DD">
        <w:trPr>
          <w:jc w:val="center"/>
        </w:trPr>
        <w:tc>
          <w:tcPr>
            <w:tcW w:w="9752" w:type="dxa"/>
            <w:gridSpan w:val="2"/>
          </w:tcPr>
          <w:p w14:paraId="297E2F4E" w14:textId="77777777" w:rsidR="004B287C" w:rsidRPr="004F5752" w:rsidRDefault="004B287C" w:rsidP="00ED63DD">
            <w:pPr>
              <w:keepNext/>
            </w:pPr>
          </w:p>
        </w:tc>
      </w:tr>
      <w:tr w:rsidR="00914B6B" w:rsidRPr="004F5752" w14:paraId="4BA9316C" w14:textId="77777777" w:rsidTr="00ED63DD">
        <w:trPr>
          <w:jc w:val="center"/>
        </w:trPr>
        <w:tc>
          <w:tcPr>
            <w:tcW w:w="4876" w:type="dxa"/>
          </w:tcPr>
          <w:p w14:paraId="65061B9B" w14:textId="77777777" w:rsidR="004B287C" w:rsidRPr="004F5752" w:rsidRDefault="002227B5" w:rsidP="00ED63DD">
            <w:pPr>
              <w:pStyle w:val="ColumnHeading"/>
              <w:keepNext/>
            </w:pPr>
            <w:r w:rsidRPr="004F5752">
              <w:t>Vorschlag der Kommission</w:t>
            </w:r>
          </w:p>
        </w:tc>
        <w:tc>
          <w:tcPr>
            <w:tcW w:w="4876" w:type="dxa"/>
          </w:tcPr>
          <w:p w14:paraId="365DE865" w14:textId="77777777" w:rsidR="004B287C" w:rsidRPr="004F5752" w:rsidRDefault="002227B5" w:rsidP="00ED63DD">
            <w:pPr>
              <w:pStyle w:val="ColumnHeading"/>
              <w:keepNext/>
            </w:pPr>
            <w:r w:rsidRPr="004F5752">
              <w:t>Geänderter Text</w:t>
            </w:r>
          </w:p>
        </w:tc>
      </w:tr>
      <w:tr w:rsidR="00914B6B" w:rsidRPr="004F5752" w14:paraId="2119EE8E" w14:textId="77777777" w:rsidTr="00ED63DD">
        <w:trPr>
          <w:jc w:val="center"/>
        </w:trPr>
        <w:tc>
          <w:tcPr>
            <w:tcW w:w="4876" w:type="dxa"/>
          </w:tcPr>
          <w:p w14:paraId="34D9E80F" w14:textId="77777777" w:rsidR="004B287C" w:rsidRPr="004F5752" w:rsidRDefault="002227B5" w:rsidP="00ED63DD">
            <w:pPr>
              <w:pStyle w:val="Normal6"/>
            </w:pPr>
            <w:r w:rsidRPr="004F5752">
              <w:t>(2)</w:t>
            </w:r>
            <w:r w:rsidRPr="004F5752">
              <w:tab/>
            </w:r>
            <w:r w:rsidRPr="004F5752">
              <w:rPr>
                <w:b/>
                <w:i/>
              </w:rPr>
              <w:t xml:space="preserve">Drittstaatsangehörigen wird das Recht eingeräumt, vor Ablauf der Frist, innerhalb deren sie ihr Recht auf einen wirksamen Rechtsbehelf vor einer erstinstanzlichen Justizbehörde nach Artikel 27 ausüben können, einen Antrag </w:t>
            </w:r>
            <w:r w:rsidRPr="004F5752">
              <w:rPr>
                <w:b/>
                <w:i/>
              </w:rPr>
              <w:lastRenderedPageBreak/>
              <w:t>auf Aussetzung der Vollstreckung einer Rückkehrentscheidung zu stellen.</w:t>
            </w:r>
            <w:r w:rsidRPr="004F5752">
              <w:t xml:space="preserve"> Eine Justizbehörde ist befugt, nach sachlicher und rechtlicher Prüfung zu entscheiden, ob die Vollstreckung der Rückkehrentscheidung bis zur Entscheidung über den Rechtsbehelf ausgesetzt werden sollte. </w:t>
            </w:r>
            <w:r w:rsidRPr="004F5752">
              <w:rPr>
                <w:b/>
                <w:i/>
              </w:rPr>
              <w:t>Die Vollstreckun</w:t>
            </w:r>
            <w:r w:rsidRPr="004F5752">
              <w:rPr>
                <w:b/>
                <w:i/>
              </w:rPr>
              <w:t>g der Rückkehrentscheidung wird ausgesetzt, wenn die Gefahr eines Verstoßes gegen den Grundsatz der Nichtzurückweisung besteht.</w:t>
            </w:r>
          </w:p>
        </w:tc>
        <w:tc>
          <w:tcPr>
            <w:tcW w:w="4876" w:type="dxa"/>
          </w:tcPr>
          <w:p w14:paraId="26A8498A" w14:textId="77777777" w:rsidR="004B287C" w:rsidRPr="004F5752" w:rsidRDefault="002227B5" w:rsidP="00ED63DD">
            <w:pPr>
              <w:pStyle w:val="Normal6"/>
              <w:rPr>
                <w:szCs w:val="24"/>
              </w:rPr>
            </w:pPr>
            <w:r w:rsidRPr="004F5752">
              <w:lastRenderedPageBreak/>
              <w:t>(2)</w:t>
            </w:r>
            <w:r w:rsidRPr="004F5752">
              <w:tab/>
              <w:t>Eine Justizbehörde ist befugt, nach sachlicher und rechtlicher Prüfung zu entscheiden, ob die Vollstreckung der Rückkehrentscheidung bis zur Entscheidung über den Rechtsbehelf ausgesetzt werden sollte.</w:t>
            </w:r>
          </w:p>
        </w:tc>
      </w:tr>
    </w:tbl>
    <w:p w14:paraId="7AE172A2"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35F7A1C5" w14:textId="77777777" w:rsidR="004B287C" w:rsidRPr="00E52244" w:rsidRDefault="002227B5" w:rsidP="004B287C">
      <w:pPr>
        <w:rPr>
          <w:lang w:val="en-GB"/>
        </w:rPr>
      </w:pPr>
      <w:r w:rsidRPr="00E52244">
        <w:rPr>
          <w:rStyle w:val="HideTWBExt"/>
          <w:lang w:val="en-GB"/>
        </w:rPr>
        <w:t>&lt;/Amend&gt;</w:t>
      </w:r>
    </w:p>
    <w:p w14:paraId="7805D236"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134</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125E650B"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A57218D" w14:textId="77777777" w:rsidR="004B287C" w:rsidRPr="004F5752" w:rsidRDefault="002227B5" w:rsidP="004B287C">
      <w:pPr>
        <w:pStyle w:val="NormalBold"/>
      </w:pPr>
      <w:r w:rsidRPr="004F5752">
        <w:rPr>
          <w:rStyle w:val="HideTWBExt"/>
          <w:b w:val="0"/>
        </w:rPr>
        <w:t>&lt;Article&gt;</w:t>
      </w:r>
      <w:r w:rsidRPr="004F5752">
        <w:t>Artikel 28 – Absatz 3</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0E58134" w14:textId="77777777" w:rsidTr="00ED63DD">
        <w:trPr>
          <w:jc w:val="center"/>
        </w:trPr>
        <w:tc>
          <w:tcPr>
            <w:tcW w:w="9752" w:type="dxa"/>
            <w:gridSpan w:val="2"/>
          </w:tcPr>
          <w:p w14:paraId="0BAEEDCD" w14:textId="77777777" w:rsidR="004B287C" w:rsidRPr="004F5752" w:rsidRDefault="004B287C" w:rsidP="00ED63DD">
            <w:pPr>
              <w:keepNext/>
            </w:pPr>
          </w:p>
        </w:tc>
      </w:tr>
      <w:tr w:rsidR="00914B6B" w:rsidRPr="004F5752" w14:paraId="0DE80236" w14:textId="77777777" w:rsidTr="00ED63DD">
        <w:trPr>
          <w:jc w:val="center"/>
        </w:trPr>
        <w:tc>
          <w:tcPr>
            <w:tcW w:w="4876" w:type="dxa"/>
          </w:tcPr>
          <w:p w14:paraId="0F9A766B" w14:textId="77777777" w:rsidR="004B287C" w:rsidRPr="004F5752" w:rsidRDefault="002227B5" w:rsidP="00ED63DD">
            <w:pPr>
              <w:pStyle w:val="ColumnHeading"/>
              <w:keepNext/>
            </w:pPr>
            <w:r w:rsidRPr="004F5752">
              <w:t>Vorschlag der Kommission</w:t>
            </w:r>
          </w:p>
        </w:tc>
        <w:tc>
          <w:tcPr>
            <w:tcW w:w="4876" w:type="dxa"/>
          </w:tcPr>
          <w:p w14:paraId="33BDA822" w14:textId="77777777" w:rsidR="004B287C" w:rsidRPr="004F5752" w:rsidRDefault="002227B5" w:rsidP="00ED63DD">
            <w:pPr>
              <w:pStyle w:val="ColumnHeading"/>
              <w:keepNext/>
            </w:pPr>
            <w:r w:rsidRPr="004F5752">
              <w:t>Geänderter Text</w:t>
            </w:r>
          </w:p>
        </w:tc>
      </w:tr>
      <w:tr w:rsidR="00914B6B" w:rsidRPr="004F5752" w14:paraId="3A73EC41" w14:textId="77777777" w:rsidTr="00ED63DD">
        <w:trPr>
          <w:jc w:val="center"/>
        </w:trPr>
        <w:tc>
          <w:tcPr>
            <w:tcW w:w="4876" w:type="dxa"/>
          </w:tcPr>
          <w:p w14:paraId="18A98DA3" w14:textId="77777777" w:rsidR="004B287C" w:rsidRPr="004F5752" w:rsidRDefault="002227B5" w:rsidP="00ED63DD">
            <w:pPr>
              <w:pStyle w:val="Normal6"/>
            </w:pPr>
            <w:r w:rsidRPr="004F5752">
              <w:t>(3)</w:t>
            </w:r>
            <w:r w:rsidRPr="004F5752">
              <w:tab/>
              <w:t>Wird ein weiterer Rechtsbehelf gegen die Entscheidung über einen ersten oder nachfolgenden Rechtsbehelf eingelegt, wird die Vollstreckung der Rückkehrentscheidung nicht ausgesetzt, es sei denn, der Drittstaatsangehörige beantragt die Aussetzung und eine zuständige Justizbehörde beschließt, diese unter gebührender Berücksichtigung der besonderen Umstände des Einzelfalls zu gewähren.</w:t>
            </w:r>
          </w:p>
        </w:tc>
        <w:tc>
          <w:tcPr>
            <w:tcW w:w="4876" w:type="dxa"/>
          </w:tcPr>
          <w:p w14:paraId="3BAB6CA6" w14:textId="77777777" w:rsidR="004B287C" w:rsidRPr="004F5752" w:rsidRDefault="002227B5" w:rsidP="00ED63DD">
            <w:pPr>
              <w:pStyle w:val="Normal6"/>
              <w:rPr>
                <w:szCs w:val="24"/>
              </w:rPr>
            </w:pPr>
            <w:r w:rsidRPr="004F5752">
              <w:t>(3)</w:t>
            </w:r>
            <w:r w:rsidRPr="004F5752">
              <w:tab/>
              <w:t xml:space="preserve">Wird ein weiterer Rechtsbehelf gegen die Entscheidung über einen ersten oder nachfolgenden Rechtsbehelf eingelegt, wird die Vollstreckung der Rückkehrentscheidung nicht ausgesetzt, es sei denn, der Drittstaatsangehörige beantragt </w:t>
            </w:r>
            <w:r w:rsidRPr="004F5752">
              <w:rPr>
                <w:b/>
                <w:i/>
              </w:rPr>
              <w:t>erneut</w:t>
            </w:r>
            <w:r w:rsidRPr="004F5752">
              <w:t xml:space="preserve"> die Aussetzung und eine zuständige Justizbehörde beschließt, diese unter gebührender Berücksichtigung der besonderen Umstände des Einzelfalls zu gewähren.</w:t>
            </w:r>
          </w:p>
        </w:tc>
      </w:tr>
    </w:tbl>
    <w:p w14:paraId="0C3B4C30"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9E6875B" w14:textId="77777777" w:rsidR="004B287C" w:rsidRPr="00E52244" w:rsidRDefault="002227B5" w:rsidP="004B287C">
      <w:pPr>
        <w:rPr>
          <w:lang w:val="en-GB"/>
        </w:rPr>
      </w:pPr>
      <w:r w:rsidRPr="00E52244">
        <w:rPr>
          <w:rStyle w:val="HideTWBExt"/>
          <w:lang w:val="en-GB"/>
        </w:rPr>
        <w:t>&lt;/Amend&gt;</w:t>
      </w:r>
    </w:p>
    <w:p w14:paraId="7BE3978E"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135</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53A1932"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0E581B0" w14:textId="77777777" w:rsidR="004B287C" w:rsidRPr="004F5752" w:rsidRDefault="002227B5" w:rsidP="004B287C">
      <w:pPr>
        <w:pStyle w:val="NormalBold"/>
      </w:pPr>
      <w:r w:rsidRPr="004F5752">
        <w:rPr>
          <w:rStyle w:val="HideTWBExt"/>
          <w:b w:val="0"/>
        </w:rPr>
        <w:t>&lt;Article&gt;</w:t>
      </w:r>
      <w:r w:rsidRPr="004F5752">
        <w:t>Artikel 29</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81A097C" w14:textId="77777777" w:rsidTr="00ED63DD">
        <w:trPr>
          <w:jc w:val="center"/>
        </w:trPr>
        <w:tc>
          <w:tcPr>
            <w:tcW w:w="9752" w:type="dxa"/>
            <w:gridSpan w:val="2"/>
          </w:tcPr>
          <w:p w14:paraId="7FACED56" w14:textId="77777777" w:rsidR="004B287C" w:rsidRPr="004F5752" w:rsidRDefault="004B287C" w:rsidP="00ED63DD">
            <w:pPr>
              <w:keepNext/>
            </w:pPr>
          </w:p>
        </w:tc>
      </w:tr>
      <w:tr w:rsidR="00914B6B" w:rsidRPr="004F5752" w14:paraId="585EDA29" w14:textId="77777777" w:rsidTr="00ED63DD">
        <w:trPr>
          <w:jc w:val="center"/>
        </w:trPr>
        <w:tc>
          <w:tcPr>
            <w:tcW w:w="4876" w:type="dxa"/>
          </w:tcPr>
          <w:p w14:paraId="09EAA833" w14:textId="77777777" w:rsidR="004B287C" w:rsidRPr="004F5752" w:rsidRDefault="002227B5" w:rsidP="00ED63DD">
            <w:pPr>
              <w:pStyle w:val="ColumnHeading"/>
              <w:keepNext/>
            </w:pPr>
            <w:r w:rsidRPr="004F5752">
              <w:t>Vorschlag der Kommission</w:t>
            </w:r>
          </w:p>
        </w:tc>
        <w:tc>
          <w:tcPr>
            <w:tcW w:w="4876" w:type="dxa"/>
          </w:tcPr>
          <w:p w14:paraId="0A437151" w14:textId="77777777" w:rsidR="004B287C" w:rsidRPr="004F5752" w:rsidRDefault="002227B5" w:rsidP="00ED63DD">
            <w:pPr>
              <w:pStyle w:val="ColumnHeading"/>
              <w:keepNext/>
            </w:pPr>
            <w:r w:rsidRPr="004F5752">
              <w:t>Geänderter Text</w:t>
            </w:r>
          </w:p>
        </w:tc>
      </w:tr>
      <w:tr w:rsidR="00914B6B" w:rsidRPr="004F5752" w14:paraId="30B86CC1" w14:textId="77777777" w:rsidTr="00ED63DD">
        <w:trPr>
          <w:jc w:val="center"/>
        </w:trPr>
        <w:tc>
          <w:tcPr>
            <w:tcW w:w="4876" w:type="dxa"/>
          </w:tcPr>
          <w:p w14:paraId="49E43767" w14:textId="77777777" w:rsidR="004B287C" w:rsidRPr="004F5752" w:rsidRDefault="002227B5" w:rsidP="00ED63DD">
            <w:pPr>
              <w:pStyle w:val="Normal6"/>
              <w:jc w:val="center"/>
            </w:pPr>
            <w:r w:rsidRPr="004F5752">
              <w:rPr>
                <w:b/>
                <w:i/>
              </w:rPr>
              <w:t>Artikel 29</w:t>
            </w:r>
          </w:p>
        </w:tc>
        <w:tc>
          <w:tcPr>
            <w:tcW w:w="4876" w:type="dxa"/>
          </w:tcPr>
          <w:p w14:paraId="532E4275" w14:textId="77777777" w:rsidR="004B287C" w:rsidRPr="004F5752" w:rsidRDefault="002227B5" w:rsidP="00ED63DD">
            <w:pPr>
              <w:pStyle w:val="Normal6"/>
              <w:rPr>
                <w:szCs w:val="24"/>
              </w:rPr>
            </w:pPr>
            <w:r w:rsidRPr="004F5752">
              <w:rPr>
                <w:b/>
                <w:i/>
              </w:rPr>
              <w:t>entfällt</w:t>
            </w:r>
          </w:p>
        </w:tc>
      </w:tr>
      <w:tr w:rsidR="00914B6B" w:rsidRPr="004F5752" w14:paraId="60BC65B9" w14:textId="77777777" w:rsidTr="00ED63DD">
        <w:trPr>
          <w:jc w:val="center"/>
        </w:trPr>
        <w:tc>
          <w:tcPr>
            <w:tcW w:w="4876" w:type="dxa"/>
          </w:tcPr>
          <w:p w14:paraId="2E30F152" w14:textId="77777777" w:rsidR="004B287C" w:rsidRPr="004F5752" w:rsidRDefault="002227B5" w:rsidP="00ED63DD">
            <w:pPr>
              <w:pStyle w:val="Normal6"/>
              <w:jc w:val="center"/>
            </w:pPr>
            <w:r w:rsidRPr="004F5752">
              <w:rPr>
                <w:b/>
                <w:i/>
              </w:rPr>
              <w:t>Haftgründe</w:t>
            </w:r>
          </w:p>
        </w:tc>
        <w:tc>
          <w:tcPr>
            <w:tcW w:w="4876" w:type="dxa"/>
          </w:tcPr>
          <w:p w14:paraId="26A69C06" w14:textId="77777777" w:rsidR="004B287C" w:rsidRPr="004F5752" w:rsidRDefault="004B287C" w:rsidP="00ED63DD">
            <w:pPr>
              <w:pStyle w:val="Normal6"/>
              <w:rPr>
                <w:szCs w:val="24"/>
              </w:rPr>
            </w:pPr>
          </w:p>
        </w:tc>
      </w:tr>
      <w:tr w:rsidR="00914B6B" w:rsidRPr="004F5752" w14:paraId="1D53EEAB" w14:textId="77777777" w:rsidTr="00ED63DD">
        <w:trPr>
          <w:jc w:val="center"/>
        </w:trPr>
        <w:tc>
          <w:tcPr>
            <w:tcW w:w="4876" w:type="dxa"/>
          </w:tcPr>
          <w:p w14:paraId="3697585A" w14:textId="77777777" w:rsidR="004B287C" w:rsidRPr="004F5752" w:rsidRDefault="002227B5" w:rsidP="00ED63DD">
            <w:pPr>
              <w:pStyle w:val="Normal6"/>
            </w:pPr>
            <w:r w:rsidRPr="004F5752">
              <w:rPr>
                <w:b/>
                <w:i/>
              </w:rPr>
              <w:lastRenderedPageBreak/>
              <w:t>(1)</w:t>
            </w:r>
            <w:r w:rsidRPr="004F5752">
              <w:rPr>
                <w:b/>
                <w:i/>
              </w:rPr>
              <w:tab/>
              <w:t xml:space="preserve">Die Mitgliedstaaten dürfen einen Drittstaatsangehörigen nach dieser Verordnung auf der Grundlage einer Einzelfallprüfung in Haft nehmen, wenn die Inhaftnahme </w:t>
            </w:r>
            <w:r w:rsidRPr="004F5752">
              <w:rPr>
                <w:b/>
                <w:i/>
              </w:rPr>
              <w:t>verhältnismäßig ist.</w:t>
            </w:r>
          </w:p>
        </w:tc>
        <w:tc>
          <w:tcPr>
            <w:tcW w:w="4876" w:type="dxa"/>
          </w:tcPr>
          <w:p w14:paraId="67254EFB" w14:textId="77777777" w:rsidR="004B287C" w:rsidRPr="004F5752" w:rsidRDefault="004B287C" w:rsidP="00ED63DD">
            <w:pPr>
              <w:pStyle w:val="Normal6"/>
              <w:rPr>
                <w:szCs w:val="24"/>
              </w:rPr>
            </w:pPr>
          </w:p>
        </w:tc>
      </w:tr>
      <w:tr w:rsidR="00914B6B" w:rsidRPr="004F5752" w14:paraId="6DC797C2" w14:textId="77777777" w:rsidTr="00ED63DD">
        <w:trPr>
          <w:jc w:val="center"/>
        </w:trPr>
        <w:tc>
          <w:tcPr>
            <w:tcW w:w="4876" w:type="dxa"/>
          </w:tcPr>
          <w:p w14:paraId="37F7D6C9" w14:textId="77777777" w:rsidR="004B287C" w:rsidRPr="004F5752" w:rsidRDefault="002227B5" w:rsidP="00ED63DD">
            <w:pPr>
              <w:pStyle w:val="Normal6"/>
            </w:pPr>
            <w:r w:rsidRPr="004F5752">
              <w:rPr>
                <w:b/>
                <w:i/>
              </w:rPr>
              <w:t>(2)</w:t>
            </w:r>
            <w:r w:rsidRPr="004F5752">
              <w:rPr>
                <w:b/>
                <w:i/>
              </w:rPr>
              <w:tab/>
              <w:t>Die Mitgliedstaaten dürfen einen Drittstaatsangehörigen nur zur Vorbereitung der Rückkehr oder zur Durchführung der Abschiebung in Haft halten.</w:t>
            </w:r>
          </w:p>
        </w:tc>
        <w:tc>
          <w:tcPr>
            <w:tcW w:w="4876" w:type="dxa"/>
          </w:tcPr>
          <w:p w14:paraId="39F7AD7E" w14:textId="77777777" w:rsidR="004B287C" w:rsidRPr="004F5752" w:rsidRDefault="004B287C" w:rsidP="00ED63DD">
            <w:pPr>
              <w:pStyle w:val="Normal6"/>
              <w:rPr>
                <w:szCs w:val="24"/>
              </w:rPr>
            </w:pPr>
          </w:p>
        </w:tc>
      </w:tr>
      <w:tr w:rsidR="00914B6B" w:rsidRPr="004F5752" w14:paraId="4B19F32F" w14:textId="77777777" w:rsidTr="00ED63DD">
        <w:trPr>
          <w:jc w:val="center"/>
        </w:trPr>
        <w:tc>
          <w:tcPr>
            <w:tcW w:w="4876" w:type="dxa"/>
          </w:tcPr>
          <w:p w14:paraId="1D15D747" w14:textId="77777777" w:rsidR="004B287C" w:rsidRPr="004F5752" w:rsidRDefault="002227B5" w:rsidP="00ED63DD">
            <w:pPr>
              <w:pStyle w:val="Normal6"/>
            </w:pPr>
            <w:r w:rsidRPr="004F5752">
              <w:rPr>
                <w:b/>
                <w:i/>
              </w:rPr>
              <w:t>(3)</w:t>
            </w:r>
            <w:r w:rsidRPr="004F5752">
              <w:rPr>
                <w:b/>
                <w:i/>
              </w:rPr>
              <w:tab/>
              <w:t>Ein Drittstaatsangehöriger darf nur aus einem oder mehreren der folgenden Haftgründe inhaftiert werden:</w:t>
            </w:r>
          </w:p>
        </w:tc>
        <w:tc>
          <w:tcPr>
            <w:tcW w:w="4876" w:type="dxa"/>
          </w:tcPr>
          <w:p w14:paraId="69F0848D" w14:textId="77777777" w:rsidR="004B287C" w:rsidRPr="004F5752" w:rsidRDefault="004B287C" w:rsidP="00ED63DD">
            <w:pPr>
              <w:pStyle w:val="Normal6"/>
              <w:rPr>
                <w:szCs w:val="24"/>
              </w:rPr>
            </w:pPr>
          </w:p>
        </w:tc>
      </w:tr>
      <w:tr w:rsidR="00914B6B" w:rsidRPr="004F5752" w14:paraId="1008A211" w14:textId="77777777" w:rsidTr="00ED63DD">
        <w:trPr>
          <w:jc w:val="center"/>
        </w:trPr>
        <w:tc>
          <w:tcPr>
            <w:tcW w:w="4876" w:type="dxa"/>
          </w:tcPr>
          <w:p w14:paraId="3D93235F" w14:textId="77777777" w:rsidR="004B287C" w:rsidRPr="004F5752" w:rsidRDefault="002227B5" w:rsidP="00ED63DD">
            <w:pPr>
              <w:pStyle w:val="Normal6"/>
            </w:pPr>
            <w:r w:rsidRPr="004F5752">
              <w:rPr>
                <w:b/>
                <w:i/>
              </w:rPr>
              <w:t>a)</w:t>
            </w:r>
            <w:r w:rsidRPr="004F5752">
              <w:rPr>
                <w:b/>
                <w:i/>
              </w:rPr>
              <w:tab/>
              <w:t>nach Artikel 30 festgestellte Fluchtgefahr;</w:t>
            </w:r>
          </w:p>
        </w:tc>
        <w:tc>
          <w:tcPr>
            <w:tcW w:w="4876" w:type="dxa"/>
          </w:tcPr>
          <w:p w14:paraId="50C0D06C" w14:textId="77777777" w:rsidR="004B287C" w:rsidRPr="004F5752" w:rsidRDefault="004B287C" w:rsidP="00ED63DD">
            <w:pPr>
              <w:pStyle w:val="Normal6"/>
              <w:rPr>
                <w:szCs w:val="24"/>
              </w:rPr>
            </w:pPr>
          </w:p>
        </w:tc>
      </w:tr>
      <w:tr w:rsidR="00914B6B" w:rsidRPr="004F5752" w14:paraId="785DA94D" w14:textId="77777777" w:rsidTr="00ED63DD">
        <w:trPr>
          <w:jc w:val="center"/>
        </w:trPr>
        <w:tc>
          <w:tcPr>
            <w:tcW w:w="4876" w:type="dxa"/>
          </w:tcPr>
          <w:p w14:paraId="363E300E" w14:textId="77777777" w:rsidR="004B287C" w:rsidRPr="004F5752" w:rsidRDefault="002227B5" w:rsidP="00ED63DD">
            <w:pPr>
              <w:pStyle w:val="Normal6"/>
            </w:pPr>
            <w:r w:rsidRPr="004F5752">
              <w:rPr>
                <w:b/>
                <w:i/>
              </w:rPr>
              <w:t>b)</w:t>
            </w:r>
            <w:r w:rsidRPr="004F5752">
              <w:rPr>
                <w:b/>
                <w:i/>
              </w:rPr>
              <w:tab/>
              <w:t>der Drittstaatsangehörige umgeht oder behindert die Vorbereitung der Rückkehr oder das Abschiebungsverfahren;</w:t>
            </w:r>
          </w:p>
        </w:tc>
        <w:tc>
          <w:tcPr>
            <w:tcW w:w="4876" w:type="dxa"/>
          </w:tcPr>
          <w:p w14:paraId="0AC666AD" w14:textId="77777777" w:rsidR="004B287C" w:rsidRPr="004F5752" w:rsidRDefault="004B287C" w:rsidP="00ED63DD">
            <w:pPr>
              <w:pStyle w:val="Normal6"/>
              <w:rPr>
                <w:szCs w:val="24"/>
              </w:rPr>
            </w:pPr>
          </w:p>
        </w:tc>
      </w:tr>
      <w:tr w:rsidR="00914B6B" w:rsidRPr="004F5752" w14:paraId="15A55D82" w14:textId="77777777" w:rsidTr="00ED63DD">
        <w:trPr>
          <w:jc w:val="center"/>
        </w:trPr>
        <w:tc>
          <w:tcPr>
            <w:tcW w:w="4876" w:type="dxa"/>
          </w:tcPr>
          <w:p w14:paraId="3C34E07D" w14:textId="77777777" w:rsidR="004B287C" w:rsidRPr="004F5752" w:rsidRDefault="002227B5" w:rsidP="00ED63DD">
            <w:pPr>
              <w:pStyle w:val="Normal6"/>
            </w:pPr>
            <w:r w:rsidRPr="004F5752">
              <w:rPr>
                <w:b/>
                <w:i/>
              </w:rPr>
              <w:t>c)</w:t>
            </w:r>
            <w:r w:rsidRPr="004F5752">
              <w:rPr>
                <w:b/>
                <w:i/>
              </w:rPr>
              <w:tab/>
              <w:t>der Drittstaatsangehörige stellt ein Sicherheitsrisiko nach Artikel 16 dar;</w:t>
            </w:r>
          </w:p>
        </w:tc>
        <w:tc>
          <w:tcPr>
            <w:tcW w:w="4876" w:type="dxa"/>
          </w:tcPr>
          <w:p w14:paraId="5394FC71" w14:textId="77777777" w:rsidR="004B287C" w:rsidRPr="004F5752" w:rsidRDefault="004B287C" w:rsidP="00ED63DD">
            <w:pPr>
              <w:pStyle w:val="Normal6"/>
              <w:rPr>
                <w:szCs w:val="24"/>
              </w:rPr>
            </w:pPr>
          </w:p>
        </w:tc>
      </w:tr>
      <w:tr w:rsidR="00914B6B" w:rsidRPr="004F5752" w14:paraId="0FEE0B60" w14:textId="77777777" w:rsidTr="00ED63DD">
        <w:trPr>
          <w:jc w:val="center"/>
        </w:trPr>
        <w:tc>
          <w:tcPr>
            <w:tcW w:w="4876" w:type="dxa"/>
          </w:tcPr>
          <w:p w14:paraId="040111A2" w14:textId="77777777" w:rsidR="004B287C" w:rsidRPr="004F5752" w:rsidRDefault="002227B5" w:rsidP="00ED63DD">
            <w:pPr>
              <w:pStyle w:val="Normal6"/>
            </w:pPr>
            <w:r w:rsidRPr="004F5752">
              <w:rPr>
                <w:b/>
                <w:i/>
              </w:rPr>
              <w:t>d)</w:t>
            </w:r>
            <w:r w:rsidRPr="004F5752">
              <w:rPr>
                <w:b/>
                <w:i/>
              </w:rPr>
              <w:tab/>
              <w:t>Feststellung oder Überprüfung seiner Identität oder Staatsangehörigkeit;</w:t>
            </w:r>
          </w:p>
        </w:tc>
        <w:tc>
          <w:tcPr>
            <w:tcW w:w="4876" w:type="dxa"/>
          </w:tcPr>
          <w:p w14:paraId="380E1951" w14:textId="77777777" w:rsidR="004B287C" w:rsidRPr="004F5752" w:rsidRDefault="004B287C" w:rsidP="00ED63DD">
            <w:pPr>
              <w:pStyle w:val="Normal6"/>
              <w:rPr>
                <w:szCs w:val="24"/>
              </w:rPr>
            </w:pPr>
          </w:p>
        </w:tc>
      </w:tr>
      <w:tr w:rsidR="00914B6B" w:rsidRPr="004F5752" w14:paraId="32B7E446" w14:textId="77777777" w:rsidTr="00ED63DD">
        <w:trPr>
          <w:jc w:val="center"/>
        </w:trPr>
        <w:tc>
          <w:tcPr>
            <w:tcW w:w="4876" w:type="dxa"/>
          </w:tcPr>
          <w:p w14:paraId="3A371846" w14:textId="77777777" w:rsidR="004B287C" w:rsidRPr="004F5752" w:rsidRDefault="002227B5" w:rsidP="00ED63DD">
            <w:pPr>
              <w:pStyle w:val="Normal6"/>
            </w:pPr>
            <w:r w:rsidRPr="004F5752">
              <w:rPr>
                <w:b/>
                <w:i/>
              </w:rPr>
              <w:t>e)</w:t>
            </w:r>
            <w:r w:rsidRPr="004F5752">
              <w:rPr>
                <w:b/>
                <w:i/>
              </w:rPr>
              <w:tab/>
              <w:t>Nichteinhaltung der nach Artikel 31 angeordneten Maßnahmen.</w:t>
            </w:r>
          </w:p>
        </w:tc>
        <w:tc>
          <w:tcPr>
            <w:tcW w:w="4876" w:type="dxa"/>
          </w:tcPr>
          <w:p w14:paraId="6EAB0A52" w14:textId="77777777" w:rsidR="004B287C" w:rsidRPr="004F5752" w:rsidRDefault="004B287C" w:rsidP="00ED63DD">
            <w:pPr>
              <w:pStyle w:val="Normal6"/>
              <w:rPr>
                <w:szCs w:val="24"/>
              </w:rPr>
            </w:pPr>
          </w:p>
        </w:tc>
      </w:tr>
      <w:tr w:rsidR="00914B6B" w:rsidRPr="004F5752" w14:paraId="1AC902AE" w14:textId="77777777" w:rsidTr="00ED63DD">
        <w:trPr>
          <w:jc w:val="center"/>
        </w:trPr>
        <w:tc>
          <w:tcPr>
            <w:tcW w:w="4876" w:type="dxa"/>
          </w:tcPr>
          <w:p w14:paraId="53BD2E44" w14:textId="77777777" w:rsidR="004B287C" w:rsidRPr="004F5752" w:rsidRDefault="002227B5" w:rsidP="00ED63DD">
            <w:pPr>
              <w:pStyle w:val="Normal6"/>
            </w:pPr>
            <w:r w:rsidRPr="004F5752">
              <w:rPr>
                <w:b/>
                <w:i/>
              </w:rPr>
              <w:t>(4)</w:t>
            </w:r>
            <w:r w:rsidRPr="004F5752">
              <w:rPr>
                <w:b/>
                <w:i/>
              </w:rPr>
              <w:tab/>
              <w:t>Diese Haftgründe werden im nationalen Recht festgelegt.</w:t>
            </w:r>
          </w:p>
        </w:tc>
        <w:tc>
          <w:tcPr>
            <w:tcW w:w="4876" w:type="dxa"/>
          </w:tcPr>
          <w:p w14:paraId="1BA4C291" w14:textId="77777777" w:rsidR="004B287C" w:rsidRPr="004F5752" w:rsidRDefault="004B287C" w:rsidP="00ED63DD">
            <w:pPr>
              <w:pStyle w:val="Normal6"/>
              <w:rPr>
                <w:szCs w:val="24"/>
              </w:rPr>
            </w:pPr>
          </w:p>
        </w:tc>
      </w:tr>
      <w:tr w:rsidR="00914B6B" w:rsidRPr="004F5752" w14:paraId="0D242425" w14:textId="77777777" w:rsidTr="00ED63DD">
        <w:trPr>
          <w:jc w:val="center"/>
        </w:trPr>
        <w:tc>
          <w:tcPr>
            <w:tcW w:w="4876" w:type="dxa"/>
          </w:tcPr>
          <w:p w14:paraId="2C78840F" w14:textId="77777777" w:rsidR="004B287C" w:rsidRPr="004F5752" w:rsidRDefault="002227B5" w:rsidP="00ED63DD">
            <w:pPr>
              <w:pStyle w:val="Normal6"/>
            </w:pPr>
            <w:r w:rsidRPr="004F5752">
              <w:rPr>
                <w:b/>
                <w:i/>
              </w:rPr>
              <w:t>(5)</w:t>
            </w:r>
            <w:r w:rsidRPr="004F5752">
              <w:rPr>
                <w:b/>
                <w:i/>
              </w:rPr>
              <w:tab/>
              <w:t xml:space="preserve">Die Inhaftnahme wird von </w:t>
            </w:r>
            <w:r w:rsidRPr="004F5752">
              <w:rPr>
                <w:b/>
                <w:i/>
              </w:rPr>
              <w:t>einer Verwaltungs- oder Justizbehörde angeordnet. Die Inhaftnahme wird durch eine schriftliche Entscheidung angeordnet, in der die sachlichen und rechtlichen Gründe, auf denen sie beruht, sowie Informationen über die verfügbaren Rechtsbehelfe aufgeführt sind. Die Entscheidung wird dem Drittstaatsangehörigen in einer Sprache mitgeteilt, die der Drittstaatsangehörige versteht oder bei der vernünftigerweise davon ausgegangen werden kann, dass er sie versteht.</w:t>
            </w:r>
          </w:p>
        </w:tc>
        <w:tc>
          <w:tcPr>
            <w:tcW w:w="4876" w:type="dxa"/>
          </w:tcPr>
          <w:p w14:paraId="266F0BCB" w14:textId="77777777" w:rsidR="004B287C" w:rsidRPr="004F5752" w:rsidRDefault="004B287C" w:rsidP="00ED63DD">
            <w:pPr>
              <w:pStyle w:val="Normal6"/>
              <w:rPr>
                <w:szCs w:val="24"/>
              </w:rPr>
            </w:pPr>
          </w:p>
        </w:tc>
      </w:tr>
      <w:tr w:rsidR="00914B6B" w:rsidRPr="004F5752" w14:paraId="69061ABB" w14:textId="77777777" w:rsidTr="00ED63DD">
        <w:trPr>
          <w:jc w:val="center"/>
        </w:trPr>
        <w:tc>
          <w:tcPr>
            <w:tcW w:w="4876" w:type="dxa"/>
          </w:tcPr>
          <w:p w14:paraId="3E8B582A" w14:textId="77777777" w:rsidR="004B287C" w:rsidRPr="004F5752" w:rsidRDefault="002227B5" w:rsidP="00ED63DD">
            <w:pPr>
              <w:pStyle w:val="Normal6"/>
            </w:pPr>
            <w:r w:rsidRPr="004F5752">
              <w:rPr>
                <w:b/>
                <w:i/>
              </w:rPr>
              <w:t>(6)</w:t>
            </w:r>
            <w:r w:rsidRPr="004F5752">
              <w:rPr>
                <w:b/>
                <w:i/>
              </w:rPr>
              <w:tab/>
              <w:t xml:space="preserve">Bei der Inhaftnahme eines Drittstaatsangehörigen gemäß Absatz 2 berücksichtigen die Mitgliedstaaten alle sichtbaren Zeichen sowie die Aussagen </w:t>
            </w:r>
            <w:r w:rsidRPr="004F5752">
              <w:rPr>
                <w:b/>
                <w:i/>
              </w:rPr>
              <w:lastRenderedPageBreak/>
              <w:t>oder das Verhalten des Drittstaatsangehörigen oder in Bezug auf ihn, aus denen hervorgeht, dass er eine schutzbedürftige Person ist.</w:t>
            </w:r>
          </w:p>
        </w:tc>
        <w:tc>
          <w:tcPr>
            <w:tcW w:w="4876" w:type="dxa"/>
          </w:tcPr>
          <w:p w14:paraId="02C209FF" w14:textId="77777777" w:rsidR="004B287C" w:rsidRPr="004F5752" w:rsidRDefault="004B287C" w:rsidP="00ED63DD">
            <w:pPr>
              <w:pStyle w:val="Normal6"/>
              <w:rPr>
                <w:szCs w:val="24"/>
              </w:rPr>
            </w:pPr>
          </w:p>
        </w:tc>
      </w:tr>
    </w:tbl>
    <w:p w14:paraId="2A3C6063"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94A8862" w14:textId="77777777" w:rsidR="004B287C" w:rsidRPr="00E52244" w:rsidRDefault="002227B5" w:rsidP="004B287C">
      <w:pPr>
        <w:pStyle w:val="JustificationTitle"/>
        <w:rPr>
          <w:noProof w:val="0"/>
          <w:lang w:val="en-GB"/>
        </w:rPr>
      </w:pPr>
      <w:r w:rsidRPr="00E52244">
        <w:rPr>
          <w:rStyle w:val="HideTWBExt"/>
          <w:i w:val="0"/>
          <w:lang w:val="en-GB"/>
        </w:rPr>
        <w:t>&lt;TitreJust&gt;</w:t>
      </w:r>
      <w:r w:rsidRPr="00E52244">
        <w:rPr>
          <w:lang w:val="en-GB"/>
        </w:rPr>
        <w:t>Begründung</w:t>
      </w:r>
      <w:r w:rsidRPr="00E52244">
        <w:rPr>
          <w:rStyle w:val="HideTWBExt"/>
          <w:i w:val="0"/>
          <w:lang w:val="en-GB"/>
        </w:rPr>
        <w:t>&lt;/TitreJust&gt;</w:t>
      </w:r>
    </w:p>
    <w:p w14:paraId="6B5F104F" w14:textId="77777777" w:rsidR="004B287C" w:rsidRPr="004F5752" w:rsidRDefault="002227B5" w:rsidP="004B287C">
      <w:pPr>
        <w:pStyle w:val="Normal12Italic"/>
        <w:rPr>
          <w:noProof w:val="0"/>
        </w:rPr>
      </w:pPr>
      <w:r w:rsidRPr="004F5752">
        <w:t>Die Reihenfolge der Artikel 29, 30 und 31 wurde geändert, um der Verfahrensabfolge bei der Anwendung der Inhaftnahme Rechnung zu tragen, wobei der Einsatz von Alternativen zur Inhaftnahme Vorrang hat. Die neue Abfolge lautet: Fluchtgefahr, Alternativen zur Inhaftnahme, Haftgründe.</w:t>
      </w:r>
    </w:p>
    <w:p w14:paraId="39019871" w14:textId="77777777" w:rsidR="004B287C" w:rsidRPr="004F5752" w:rsidRDefault="002227B5" w:rsidP="004B287C">
      <w:r w:rsidRPr="004F5752">
        <w:rPr>
          <w:rStyle w:val="HideTWBExt"/>
        </w:rPr>
        <w:t>&lt;/Amend&gt;</w:t>
      </w:r>
    </w:p>
    <w:p w14:paraId="0D41F6B4"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136</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6A20E17"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20352C3" w14:textId="77777777" w:rsidR="004B287C" w:rsidRPr="004F5752" w:rsidRDefault="002227B5" w:rsidP="004B287C">
      <w:pPr>
        <w:pStyle w:val="NormalBold"/>
      </w:pPr>
      <w:r w:rsidRPr="004F5752">
        <w:rPr>
          <w:rStyle w:val="HideTWBExt"/>
          <w:b w:val="0"/>
        </w:rPr>
        <w:t>&lt;Article&gt;</w:t>
      </w:r>
      <w:r w:rsidRPr="004F5752">
        <w:t>Artikel 30 – Absatz 1 – Buchstabe b</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AA05AA8" w14:textId="77777777" w:rsidTr="00ED63DD">
        <w:trPr>
          <w:jc w:val="center"/>
        </w:trPr>
        <w:tc>
          <w:tcPr>
            <w:tcW w:w="9752" w:type="dxa"/>
            <w:gridSpan w:val="2"/>
          </w:tcPr>
          <w:p w14:paraId="548AC47A" w14:textId="77777777" w:rsidR="004B287C" w:rsidRPr="004F5752" w:rsidRDefault="004B287C" w:rsidP="00ED63DD">
            <w:pPr>
              <w:keepNext/>
            </w:pPr>
          </w:p>
        </w:tc>
      </w:tr>
      <w:tr w:rsidR="00914B6B" w:rsidRPr="004F5752" w14:paraId="22BDBB01" w14:textId="77777777" w:rsidTr="00ED63DD">
        <w:trPr>
          <w:jc w:val="center"/>
        </w:trPr>
        <w:tc>
          <w:tcPr>
            <w:tcW w:w="4876" w:type="dxa"/>
          </w:tcPr>
          <w:p w14:paraId="24C2C3D0" w14:textId="77777777" w:rsidR="004B287C" w:rsidRPr="004F5752" w:rsidRDefault="002227B5" w:rsidP="00ED63DD">
            <w:pPr>
              <w:pStyle w:val="ColumnHeading"/>
              <w:keepNext/>
            </w:pPr>
            <w:r w:rsidRPr="004F5752">
              <w:t>Vorschlag der Kommission</w:t>
            </w:r>
          </w:p>
        </w:tc>
        <w:tc>
          <w:tcPr>
            <w:tcW w:w="4876" w:type="dxa"/>
          </w:tcPr>
          <w:p w14:paraId="5EDEC1CD" w14:textId="77777777" w:rsidR="004B287C" w:rsidRPr="004F5752" w:rsidRDefault="002227B5" w:rsidP="00ED63DD">
            <w:pPr>
              <w:pStyle w:val="ColumnHeading"/>
              <w:keepNext/>
            </w:pPr>
            <w:r w:rsidRPr="004F5752">
              <w:t>Geänderter Text</w:t>
            </w:r>
          </w:p>
        </w:tc>
      </w:tr>
      <w:tr w:rsidR="00914B6B" w:rsidRPr="004F5752" w14:paraId="764907CB" w14:textId="77777777" w:rsidTr="00ED63DD">
        <w:trPr>
          <w:jc w:val="center"/>
        </w:trPr>
        <w:tc>
          <w:tcPr>
            <w:tcW w:w="4876" w:type="dxa"/>
          </w:tcPr>
          <w:p w14:paraId="63BBCD8F" w14:textId="77777777" w:rsidR="004B287C" w:rsidRPr="004F5752" w:rsidRDefault="002227B5" w:rsidP="00ED63DD">
            <w:pPr>
              <w:pStyle w:val="Normal6"/>
            </w:pPr>
            <w:r w:rsidRPr="004F5752">
              <w:t>b)</w:t>
            </w:r>
            <w:r w:rsidRPr="004F5752">
              <w:tab/>
              <w:t xml:space="preserve">gegen den Drittstaatsangehörigen ist eine Rückkehrentscheidung oder eine </w:t>
            </w:r>
            <w:r w:rsidRPr="004F5752">
              <w:rPr>
                <w:b/>
                <w:i/>
              </w:rPr>
              <w:t>Vollstreckungsentscheidung</w:t>
            </w:r>
            <w:r w:rsidRPr="004F5752">
              <w:t xml:space="preserve"> ergangen, die von einem anderen Mitgliedstaat als dem, in dessen Hoheitsgebiet sich die Person derzeit illegal aufhält, erlassen wurde, auch wenn dies mittels der gemäß der Verordnung (EU) 2018/1860 in das Schengener Informationssystem eingegebenen Ausschreibungen festgestellt wurde;</w:t>
            </w:r>
          </w:p>
        </w:tc>
        <w:tc>
          <w:tcPr>
            <w:tcW w:w="4876" w:type="dxa"/>
          </w:tcPr>
          <w:p w14:paraId="36C9C9A1" w14:textId="77777777" w:rsidR="004B287C" w:rsidRPr="004F5752" w:rsidRDefault="002227B5" w:rsidP="00ED63DD">
            <w:pPr>
              <w:pStyle w:val="Normal6"/>
              <w:rPr>
                <w:szCs w:val="24"/>
              </w:rPr>
            </w:pPr>
            <w:r w:rsidRPr="004F5752">
              <w:t>b)</w:t>
            </w:r>
            <w:r w:rsidRPr="004F5752">
              <w:tab/>
              <w:t xml:space="preserve">gegen den Drittstaatsangehörigen ist eine Rückkehrentscheidung oder eine </w:t>
            </w:r>
            <w:r w:rsidRPr="004F5752">
              <w:rPr>
                <w:b/>
                <w:i/>
              </w:rPr>
              <w:t>Abschiebungsanordnung</w:t>
            </w:r>
            <w:r w:rsidRPr="004F5752">
              <w:t xml:space="preserve"> ergangen, die von einem anderen Mitgliedstaat als dem, in dessen Hoheitsgebiet sich die Person derzeit illegal aufhält, erlassen wurde, auch wenn dies mittels der gemäß der Verordnung (EU) 2018/1860 in das Schengener Informationssystem eingegebenen Ausschreibungen festgestellt wurde;</w:t>
            </w:r>
          </w:p>
        </w:tc>
      </w:tr>
    </w:tbl>
    <w:p w14:paraId="6ABCDC92"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A66C78B" w14:textId="77777777" w:rsidR="004B287C" w:rsidRPr="00E52244" w:rsidRDefault="002227B5" w:rsidP="004B287C">
      <w:pPr>
        <w:rPr>
          <w:lang w:val="en-GB"/>
        </w:rPr>
      </w:pPr>
      <w:r w:rsidRPr="00E52244">
        <w:rPr>
          <w:rStyle w:val="HideTWBExt"/>
          <w:lang w:val="en-GB"/>
        </w:rPr>
        <w:t>&lt;/Amend&gt;</w:t>
      </w:r>
    </w:p>
    <w:p w14:paraId="04021F07"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137</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06D08DD"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1F9DE66" w14:textId="77777777" w:rsidR="004B287C" w:rsidRPr="004F5752" w:rsidRDefault="002227B5" w:rsidP="004B287C">
      <w:pPr>
        <w:pStyle w:val="NormalBold"/>
      </w:pPr>
      <w:r w:rsidRPr="004F5752">
        <w:rPr>
          <w:rStyle w:val="HideTWBExt"/>
          <w:b w:val="0"/>
        </w:rPr>
        <w:t>&lt;Article&gt;</w:t>
      </w:r>
      <w:r w:rsidRPr="004F5752">
        <w:t>Artikel 30 – Absatz 1 – Buchstabe c</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1D09A284" w14:textId="77777777" w:rsidTr="00ED63DD">
        <w:trPr>
          <w:jc w:val="center"/>
        </w:trPr>
        <w:tc>
          <w:tcPr>
            <w:tcW w:w="9752" w:type="dxa"/>
            <w:gridSpan w:val="2"/>
          </w:tcPr>
          <w:p w14:paraId="79D5E045" w14:textId="77777777" w:rsidR="004B287C" w:rsidRPr="004F5752" w:rsidRDefault="004B287C" w:rsidP="00ED63DD">
            <w:pPr>
              <w:keepNext/>
            </w:pPr>
          </w:p>
        </w:tc>
      </w:tr>
      <w:tr w:rsidR="00914B6B" w:rsidRPr="004F5752" w14:paraId="1364C391" w14:textId="77777777" w:rsidTr="00ED63DD">
        <w:trPr>
          <w:jc w:val="center"/>
        </w:trPr>
        <w:tc>
          <w:tcPr>
            <w:tcW w:w="4876" w:type="dxa"/>
          </w:tcPr>
          <w:p w14:paraId="15AC67B7" w14:textId="77777777" w:rsidR="004B287C" w:rsidRPr="004F5752" w:rsidRDefault="002227B5" w:rsidP="00ED63DD">
            <w:pPr>
              <w:pStyle w:val="ColumnHeading"/>
              <w:keepNext/>
            </w:pPr>
            <w:r w:rsidRPr="004F5752">
              <w:t xml:space="preserve">Vorschlag der </w:t>
            </w:r>
            <w:r w:rsidRPr="004F5752">
              <w:t>Kommission</w:t>
            </w:r>
          </w:p>
        </w:tc>
        <w:tc>
          <w:tcPr>
            <w:tcW w:w="4876" w:type="dxa"/>
          </w:tcPr>
          <w:p w14:paraId="12138F15" w14:textId="77777777" w:rsidR="004B287C" w:rsidRPr="004F5752" w:rsidRDefault="002227B5" w:rsidP="00ED63DD">
            <w:pPr>
              <w:pStyle w:val="ColumnHeading"/>
              <w:keepNext/>
            </w:pPr>
            <w:r w:rsidRPr="004F5752">
              <w:t>Geänderter Text</w:t>
            </w:r>
          </w:p>
        </w:tc>
      </w:tr>
      <w:tr w:rsidR="00914B6B" w:rsidRPr="004F5752" w14:paraId="7CDF9902" w14:textId="77777777" w:rsidTr="00ED63DD">
        <w:trPr>
          <w:jc w:val="center"/>
        </w:trPr>
        <w:tc>
          <w:tcPr>
            <w:tcW w:w="4876" w:type="dxa"/>
          </w:tcPr>
          <w:p w14:paraId="1BAF483A" w14:textId="77777777" w:rsidR="004B287C" w:rsidRPr="004F5752" w:rsidRDefault="002227B5" w:rsidP="00ED63DD">
            <w:pPr>
              <w:pStyle w:val="Normal6"/>
            </w:pPr>
            <w:r w:rsidRPr="004F5752">
              <w:t>c)</w:t>
            </w:r>
            <w:r w:rsidRPr="004F5752">
              <w:tab/>
              <w:t>Nichteinhaltung der Maßnahmen nach Artikel </w:t>
            </w:r>
            <w:r w:rsidRPr="004F5752">
              <w:rPr>
                <w:b/>
                <w:i/>
              </w:rPr>
              <w:t>23</w:t>
            </w:r>
            <w:r w:rsidRPr="004F5752">
              <w:t>.</w:t>
            </w:r>
          </w:p>
        </w:tc>
        <w:tc>
          <w:tcPr>
            <w:tcW w:w="4876" w:type="dxa"/>
          </w:tcPr>
          <w:p w14:paraId="2E72958A" w14:textId="77777777" w:rsidR="004B287C" w:rsidRPr="004F5752" w:rsidRDefault="002227B5" w:rsidP="00ED63DD">
            <w:pPr>
              <w:pStyle w:val="Normal6"/>
              <w:rPr>
                <w:szCs w:val="24"/>
              </w:rPr>
            </w:pPr>
            <w:r w:rsidRPr="004F5752">
              <w:t>c)</w:t>
            </w:r>
            <w:r w:rsidRPr="004F5752">
              <w:tab/>
              <w:t>Nichteinhaltung der Maßnahmen nach Artikel </w:t>
            </w:r>
            <w:r w:rsidRPr="004F5752">
              <w:rPr>
                <w:b/>
                <w:i/>
              </w:rPr>
              <w:t>21 Absatz 3</w:t>
            </w:r>
            <w:r w:rsidRPr="004F5752">
              <w:t>.</w:t>
            </w:r>
          </w:p>
        </w:tc>
      </w:tr>
    </w:tbl>
    <w:p w14:paraId="28FDE5AD"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2F60F2BE" w14:textId="77777777" w:rsidR="004B287C" w:rsidRPr="00E52244" w:rsidRDefault="002227B5" w:rsidP="004B287C">
      <w:pPr>
        <w:rPr>
          <w:lang w:val="en-GB"/>
        </w:rPr>
      </w:pPr>
      <w:r w:rsidRPr="00E52244">
        <w:rPr>
          <w:rStyle w:val="HideTWBExt"/>
          <w:lang w:val="en-GB"/>
        </w:rPr>
        <w:lastRenderedPageBreak/>
        <w:t>&lt;/Amend&gt;</w:t>
      </w:r>
    </w:p>
    <w:p w14:paraId="354D3525"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138</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DFCA946" w14:textId="77777777" w:rsidR="004B287C" w:rsidRPr="004F5752" w:rsidRDefault="002227B5" w:rsidP="004B287C">
      <w:pPr>
        <w:pStyle w:val="NormalBold12b"/>
        <w:keepNext/>
      </w:pPr>
      <w:r w:rsidRPr="004F5752">
        <w:rPr>
          <w:rStyle w:val="HideTWBExt"/>
          <w:b w:val="0"/>
        </w:rPr>
        <w:t>&lt;DocAmend&gt;</w:t>
      </w:r>
      <w:r w:rsidRPr="004F5752">
        <w:t xml:space="preserve">Vorschlag für eine </w:t>
      </w:r>
      <w:r w:rsidRPr="004F5752">
        <w:t>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10F6E4A9" w14:textId="77777777" w:rsidR="004B287C" w:rsidRPr="004F5752" w:rsidRDefault="002227B5" w:rsidP="004B287C">
      <w:pPr>
        <w:pStyle w:val="NormalBold"/>
      </w:pPr>
      <w:r w:rsidRPr="004F5752">
        <w:rPr>
          <w:rStyle w:val="HideTWBExt"/>
          <w:b w:val="0"/>
        </w:rPr>
        <w:t>&lt;Article&gt;</w:t>
      </w:r>
      <w:r w:rsidRPr="004F5752">
        <w:t>Artikel 30 – Absatz 2 – Einleitung</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4F4F02DC" w14:textId="77777777" w:rsidTr="00ED63DD">
        <w:trPr>
          <w:jc w:val="center"/>
        </w:trPr>
        <w:tc>
          <w:tcPr>
            <w:tcW w:w="9752" w:type="dxa"/>
            <w:gridSpan w:val="2"/>
          </w:tcPr>
          <w:p w14:paraId="6AAECF2E" w14:textId="77777777" w:rsidR="004B287C" w:rsidRPr="004F5752" w:rsidRDefault="004B287C" w:rsidP="00ED63DD">
            <w:pPr>
              <w:keepNext/>
            </w:pPr>
          </w:p>
        </w:tc>
      </w:tr>
      <w:tr w:rsidR="00914B6B" w:rsidRPr="004F5752" w14:paraId="3C817A32" w14:textId="77777777" w:rsidTr="00ED63DD">
        <w:trPr>
          <w:jc w:val="center"/>
        </w:trPr>
        <w:tc>
          <w:tcPr>
            <w:tcW w:w="4876" w:type="dxa"/>
          </w:tcPr>
          <w:p w14:paraId="252D8206" w14:textId="77777777" w:rsidR="004B287C" w:rsidRPr="004F5752" w:rsidRDefault="002227B5" w:rsidP="00ED63DD">
            <w:pPr>
              <w:pStyle w:val="ColumnHeading"/>
              <w:keepNext/>
            </w:pPr>
            <w:r w:rsidRPr="004F5752">
              <w:t>Vorschlag der Kommission</w:t>
            </w:r>
          </w:p>
        </w:tc>
        <w:tc>
          <w:tcPr>
            <w:tcW w:w="4876" w:type="dxa"/>
          </w:tcPr>
          <w:p w14:paraId="5DE1DA53" w14:textId="77777777" w:rsidR="004B287C" w:rsidRPr="004F5752" w:rsidRDefault="002227B5" w:rsidP="00ED63DD">
            <w:pPr>
              <w:pStyle w:val="ColumnHeading"/>
              <w:keepNext/>
            </w:pPr>
            <w:r w:rsidRPr="004F5752">
              <w:t>Geänderter Text</w:t>
            </w:r>
          </w:p>
        </w:tc>
      </w:tr>
      <w:tr w:rsidR="00914B6B" w:rsidRPr="004F5752" w14:paraId="78C592B1" w14:textId="77777777" w:rsidTr="00ED63DD">
        <w:trPr>
          <w:jc w:val="center"/>
        </w:trPr>
        <w:tc>
          <w:tcPr>
            <w:tcW w:w="4876" w:type="dxa"/>
          </w:tcPr>
          <w:p w14:paraId="4E39940C" w14:textId="77777777" w:rsidR="004B287C" w:rsidRPr="004F5752" w:rsidRDefault="002227B5" w:rsidP="00ED63DD">
            <w:pPr>
              <w:pStyle w:val="Normal6"/>
            </w:pPr>
            <w:r w:rsidRPr="004F5752">
              <w:t>(2)</w:t>
            </w:r>
            <w:r w:rsidRPr="004F5752">
              <w:tab/>
              <w:t>In Fällen, die nicht unter Absatz 1 fallen, wird die Fluchtgefahr auf der Grundlage einer Gesamtbewertung der besonderen Umstände des Einzelfalls bestimmt</w:t>
            </w:r>
            <w:r w:rsidRPr="004F5752">
              <w:rPr>
                <w:b/>
                <w:i/>
              </w:rPr>
              <w:t>, wenn eines der folgenden</w:t>
            </w:r>
            <w:r w:rsidRPr="004F5752">
              <w:t xml:space="preserve"> Kriterien </w:t>
            </w:r>
            <w:r w:rsidRPr="004F5752">
              <w:rPr>
                <w:b/>
                <w:i/>
              </w:rPr>
              <w:t xml:space="preserve">in Bezug auf den betreffenden Drittstaatsangehörigen </w:t>
            </w:r>
            <w:proofErr w:type="gramStart"/>
            <w:r w:rsidRPr="004F5752">
              <w:rPr>
                <w:b/>
                <w:i/>
              </w:rPr>
              <w:t>erfüllt</w:t>
            </w:r>
            <w:proofErr w:type="gramEnd"/>
            <w:r w:rsidRPr="004F5752">
              <w:rPr>
                <w:b/>
                <w:i/>
              </w:rPr>
              <w:t xml:space="preserve"> ist</w:t>
            </w:r>
            <w:r w:rsidRPr="004F5752">
              <w:t>:</w:t>
            </w:r>
          </w:p>
        </w:tc>
        <w:tc>
          <w:tcPr>
            <w:tcW w:w="4876" w:type="dxa"/>
          </w:tcPr>
          <w:p w14:paraId="11F17FEE" w14:textId="77777777" w:rsidR="004B287C" w:rsidRPr="004F5752" w:rsidRDefault="002227B5" w:rsidP="00ED63DD">
            <w:pPr>
              <w:pStyle w:val="Normal6"/>
              <w:rPr>
                <w:szCs w:val="24"/>
              </w:rPr>
            </w:pPr>
            <w:r w:rsidRPr="004F5752">
              <w:t>(2)</w:t>
            </w:r>
            <w:r w:rsidRPr="004F5752">
              <w:tab/>
              <w:t>In Fällen, die nicht unter Absatz 1 fallen, wird die Fluchtgefahr auf der Grundlage einer Gesamtbewertung der besonderen Umstände des Einzelfalls bestimmt</w:t>
            </w:r>
            <w:r w:rsidRPr="004F5752">
              <w:rPr>
                <w:b/>
                <w:i/>
              </w:rPr>
              <w:t>.</w:t>
            </w:r>
            <w:r w:rsidRPr="004F5752">
              <w:t xml:space="preserve"> </w:t>
            </w:r>
            <w:r w:rsidRPr="004F5752">
              <w:rPr>
                <w:b/>
                <w:bCs/>
                <w:i/>
                <w:iCs/>
              </w:rPr>
              <w:t>Folgende</w:t>
            </w:r>
            <w:r w:rsidRPr="004F5752">
              <w:t xml:space="preserve"> Kriterien </w:t>
            </w:r>
            <w:r w:rsidRPr="004F5752">
              <w:rPr>
                <w:b/>
                <w:i/>
              </w:rPr>
              <w:t>können auf Fluchtgefahr hindeuten</w:t>
            </w:r>
            <w:r w:rsidRPr="004F5752">
              <w:t>:</w:t>
            </w:r>
          </w:p>
        </w:tc>
      </w:tr>
    </w:tbl>
    <w:p w14:paraId="4E998A35"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73580178" w14:textId="77777777" w:rsidR="004B287C" w:rsidRPr="004F5752" w:rsidRDefault="002227B5" w:rsidP="004B287C">
      <w:r w:rsidRPr="004F5752">
        <w:rPr>
          <w:rStyle w:val="HideTWBExt"/>
        </w:rPr>
        <w:t>&lt;/Amend&gt;</w:t>
      </w:r>
    </w:p>
    <w:p w14:paraId="123D6038"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139</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57A0EF20"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40293F6" w14:textId="77777777" w:rsidR="004B287C" w:rsidRPr="004F5752" w:rsidRDefault="002227B5" w:rsidP="004B287C">
      <w:pPr>
        <w:pStyle w:val="NormalBold"/>
      </w:pPr>
      <w:r w:rsidRPr="004F5752">
        <w:rPr>
          <w:rStyle w:val="HideTWBExt"/>
          <w:b w:val="0"/>
        </w:rPr>
        <w:t>&lt;Article&gt;</w:t>
      </w:r>
      <w:r w:rsidRPr="004F5752">
        <w:t xml:space="preserve">Artikel 30 – </w:t>
      </w:r>
      <w:r w:rsidRPr="004F5752">
        <w:t>Absatz 2 – Buchstabe d</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96FCB2E" w14:textId="77777777" w:rsidTr="00ED63DD">
        <w:trPr>
          <w:jc w:val="center"/>
        </w:trPr>
        <w:tc>
          <w:tcPr>
            <w:tcW w:w="9752" w:type="dxa"/>
            <w:gridSpan w:val="2"/>
          </w:tcPr>
          <w:p w14:paraId="01F32F72" w14:textId="77777777" w:rsidR="004B287C" w:rsidRPr="004F5752" w:rsidRDefault="004B287C" w:rsidP="00ED63DD">
            <w:pPr>
              <w:keepNext/>
            </w:pPr>
          </w:p>
        </w:tc>
      </w:tr>
      <w:tr w:rsidR="00914B6B" w:rsidRPr="004F5752" w14:paraId="5A0B4222" w14:textId="77777777" w:rsidTr="00ED63DD">
        <w:trPr>
          <w:jc w:val="center"/>
        </w:trPr>
        <w:tc>
          <w:tcPr>
            <w:tcW w:w="4876" w:type="dxa"/>
          </w:tcPr>
          <w:p w14:paraId="00D28859" w14:textId="77777777" w:rsidR="004B287C" w:rsidRPr="004F5752" w:rsidRDefault="002227B5" w:rsidP="00ED63DD">
            <w:pPr>
              <w:pStyle w:val="ColumnHeading"/>
              <w:keepNext/>
            </w:pPr>
            <w:r w:rsidRPr="004F5752">
              <w:t>Vorschlag der Kommission</w:t>
            </w:r>
          </w:p>
        </w:tc>
        <w:tc>
          <w:tcPr>
            <w:tcW w:w="4876" w:type="dxa"/>
          </w:tcPr>
          <w:p w14:paraId="27C56047" w14:textId="77777777" w:rsidR="004B287C" w:rsidRPr="004F5752" w:rsidRDefault="002227B5" w:rsidP="00ED63DD">
            <w:pPr>
              <w:pStyle w:val="ColumnHeading"/>
              <w:keepNext/>
            </w:pPr>
            <w:r w:rsidRPr="004F5752">
              <w:t>Geänderter Text</w:t>
            </w:r>
          </w:p>
        </w:tc>
      </w:tr>
      <w:tr w:rsidR="00914B6B" w:rsidRPr="004F5752" w14:paraId="22E593A7" w14:textId="77777777" w:rsidTr="00ED63DD">
        <w:trPr>
          <w:jc w:val="center"/>
        </w:trPr>
        <w:tc>
          <w:tcPr>
            <w:tcW w:w="4876" w:type="dxa"/>
          </w:tcPr>
          <w:p w14:paraId="7CF4FC7C" w14:textId="77777777" w:rsidR="004B287C" w:rsidRPr="004F5752" w:rsidRDefault="002227B5" w:rsidP="00ED63DD">
            <w:pPr>
              <w:pStyle w:val="Normal6"/>
            </w:pPr>
            <w:r w:rsidRPr="004F5752">
              <w:t>d)</w:t>
            </w:r>
            <w:r w:rsidRPr="004F5752">
              <w:tab/>
              <w:t xml:space="preserve">Nichteinhaltung der Pflicht zur Zusammenarbeit mit den zuständigen Behörden der Mitgliedstaaten in allen Phasen der Verfahren nach dieser Verordnung gemäß Artikel 21 Absatz 2 </w:t>
            </w:r>
            <w:r w:rsidRPr="004F5752">
              <w:rPr>
                <w:b/>
                <w:i/>
              </w:rPr>
              <w:t>Buchstaben a bis k</w:t>
            </w:r>
            <w:r w:rsidRPr="004F5752">
              <w:t>;</w:t>
            </w:r>
          </w:p>
        </w:tc>
        <w:tc>
          <w:tcPr>
            <w:tcW w:w="4876" w:type="dxa"/>
          </w:tcPr>
          <w:p w14:paraId="5D871961" w14:textId="77777777" w:rsidR="004B287C" w:rsidRPr="004F5752" w:rsidRDefault="002227B5" w:rsidP="00ED63DD">
            <w:pPr>
              <w:pStyle w:val="Normal6"/>
              <w:rPr>
                <w:szCs w:val="24"/>
              </w:rPr>
            </w:pPr>
            <w:r w:rsidRPr="004F5752">
              <w:t>d)</w:t>
            </w:r>
            <w:r w:rsidRPr="004F5752">
              <w:tab/>
              <w:t>Nichteinhaltung der Pflicht zur Zusammenarbeit mit den zuständigen Behörden der Mitgliedstaaten in allen Phasen der Verfahren nach dieser Verordnung gemäß Artikel 21 Absatz 2;</w:t>
            </w:r>
          </w:p>
        </w:tc>
      </w:tr>
    </w:tbl>
    <w:p w14:paraId="5C5E3958"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25CAD058" w14:textId="77777777" w:rsidR="004B287C" w:rsidRPr="00E52244" w:rsidRDefault="002227B5" w:rsidP="004B287C">
      <w:pPr>
        <w:rPr>
          <w:lang w:val="en-GB"/>
        </w:rPr>
      </w:pPr>
      <w:r w:rsidRPr="00E52244">
        <w:rPr>
          <w:rStyle w:val="HideTWBExt"/>
          <w:lang w:val="en-GB"/>
        </w:rPr>
        <w:t>&lt;/Amend&gt;</w:t>
      </w:r>
    </w:p>
    <w:p w14:paraId="70A77E9B"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140</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4B0FAD0"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7492FD2A" w14:textId="77777777" w:rsidR="004B287C" w:rsidRPr="004F5752" w:rsidRDefault="002227B5" w:rsidP="004B287C">
      <w:pPr>
        <w:pStyle w:val="NormalBold"/>
      </w:pPr>
      <w:r w:rsidRPr="004F5752">
        <w:rPr>
          <w:rStyle w:val="HideTWBExt"/>
          <w:b w:val="0"/>
        </w:rPr>
        <w:t>&lt;Article&gt;</w:t>
      </w:r>
      <w:r w:rsidRPr="004F5752">
        <w:t>Artikel 30 – Absatz 2 – Buchstabe e</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19A030CB" w14:textId="77777777" w:rsidTr="00ED63DD">
        <w:trPr>
          <w:jc w:val="center"/>
        </w:trPr>
        <w:tc>
          <w:tcPr>
            <w:tcW w:w="9752" w:type="dxa"/>
            <w:gridSpan w:val="2"/>
          </w:tcPr>
          <w:p w14:paraId="46071AE9" w14:textId="77777777" w:rsidR="004B287C" w:rsidRPr="004F5752" w:rsidRDefault="004B287C" w:rsidP="00ED63DD">
            <w:pPr>
              <w:keepNext/>
            </w:pPr>
          </w:p>
        </w:tc>
      </w:tr>
      <w:tr w:rsidR="00914B6B" w:rsidRPr="004F5752" w14:paraId="3E6B5C9D" w14:textId="77777777" w:rsidTr="00ED63DD">
        <w:trPr>
          <w:jc w:val="center"/>
        </w:trPr>
        <w:tc>
          <w:tcPr>
            <w:tcW w:w="4876" w:type="dxa"/>
          </w:tcPr>
          <w:p w14:paraId="317C8E8C" w14:textId="77777777" w:rsidR="004B287C" w:rsidRPr="004F5752" w:rsidRDefault="002227B5" w:rsidP="00ED63DD">
            <w:pPr>
              <w:pStyle w:val="ColumnHeading"/>
              <w:keepNext/>
            </w:pPr>
            <w:r w:rsidRPr="004F5752">
              <w:t>Vorschlag der Kommission</w:t>
            </w:r>
          </w:p>
        </w:tc>
        <w:tc>
          <w:tcPr>
            <w:tcW w:w="4876" w:type="dxa"/>
          </w:tcPr>
          <w:p w14:paraId="1275708C" w14:textId="77777777" w:rsidR="004B287C" w:rsidRPr="004F5752" w:rsidRDefault="002227B5" w:rsidP="00ED63DD">
            <w:pPr>
              <w:pStyle w:val="ColumnHeading"/>
              <w:keepNext/>
            </w:pPr>
            <w:r w:rsidRPr="004F5752">
              <w:t>Geänderter Text</w:t>
            </w:r>
          </w:p>
        </w:tc>
      </w:tr>
      <w:tr w:rsidR="00914B6B" w:rsidRPr="004F5752" w14:paraId="6D000E9D" w14:textId="77777777" w:rsidTr="00ED63DD">
        <w:trPr>
          <w:jc w:val="center"/>
        </w:trPr>
        <w:tc>
          <w:tcPr>
            <w:tcW w:w="4876" w:type="dxa"/>
          </w:tcPr>
          <w:p w14:paraId="37CCBDE4" w14:textId="77777777" w:rsidR="004B287C" w:rsidRPr="004F5752" w:rsidRDefault="002227B5" w:rsidP="00ED63DD">
            <w:pPr>
              <w:pStyle w:val="Normal6"/>
            </w:pPr>
            <w:r w:rsidRPr="004F5752">
              <w:rPr>
                <w:b/>
                <w:i/>
              </w:rPr>
              <w:t>e)</w:t>
            </w:r>
            <w:r w:rsidRPr="004F5752">
              <w:rPr>
                <w:b/>
                <w:i/>
              </w:rPr>
              <w:tab/>
              <w:t xml:space="preserve">unmittelbares Bevorstehen der Abreise und Bestehen </w:t>
            </w:r>
            <w:r w:rsidRPr="004F5752">
              <w:rPr>
                <w:b/>
                <w:i/>
              </w:rPr>
              <w:t xml:space="preserve">schwerwiegender Gründe zu der Annahme, dass der Drittstaatsangehörige beabsichtigt, gegen die Pflicht zur Zusammenarbeit nach </w:t>
            </w:r>
            <w:r w:rsidRPr="004F5752">
              <w:rPr>
                <w:b/>
                <w:i/>
              </w:rPr>
              <w:lastRenderedPageBreak/>
              <w:t>Artikel 21 Absatz 2 Buchstabe l zu verstoßen;</w:t>
            </w:r>
          </w:p>
        </w:tc>
        <w:tc>
          <w:tcPr>
            <w:tcW w:w="4876" w:type="dxa"/>
          </w:tcPr>
          <w:p w14:paraId="449D98E9" w14:textId="77777777" w:rsidR="004B287C" w:rsidRPr="004F5752" w:rsidRDefault="002227B5" w:rsidP="00ED63DD">
            <w:pPr>
              <w:pStyle w:val="Normal6"/>
              <w:rPr>
                <w:szCs w:val="24"/>
              </w:rPr>
            </w:pPr>
            <w:r w:rsidRPr="004F5752">
              <w:rPr>
                <w:b/>
                <w:i/>
              </w:rPr>
              <w:lastRenderedPageBreak/>
              <w:t>entfällt</w:t>
            </w:r>
          </w:p>
        </w:tc>
      </w:tr>
    </w:tbl>
    <w:p w14:paraId="363D936C"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734D6FC5" w14:textId="77777777" w:rsidR="004B287C" w:rsidRPr="004F5752" w:rsidRDefault="002227B5" w:rsidP="004B287C">
      <w:r w:rsidRPr="004F5752">
        <w:rPr>
          <w:rStyle w:val="HideTWBExt"/>
        </w:rPr>
        <w:t>&lt;/Amend&gt;</w:t>
      </w:r>
    </w:p>
    <w:p w14:paraId="7CC5DB17"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141</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4D72EB61"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CBCC2FA" w14:textId="77777777" w:rsidR="004B287C" w:rsidRPr="004F5752" w:rsidRDefault="002227B5" w:rsidP="004B287C">
      <w:pPr>
        <w:pStyle w:val="NormalBold"/>
      </w:pPr>
      <w:r w:rsidRPr="004F5752">
        <w:rPr>
          <w:rStyle w:val="HideTWBExt"/>
          <w:b w:val="0"/>
        </w:rPr>
        <w:t>&lt;Article&gt;</w:t>
      </w:r>
      <w:r w:rsidRPr="004F5752">
        <w:t>Artikel 30 – Absatz 2 – Buchstabe g</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4D8AA944" w14:textId="77777777" w:rsidTr="00ED63DD">
        <w:trPr>
          <w:jc w:val="center"/>
        </w:trPr>
        <w:tc>
          <w:tcPr>
            <w:tcW w:w="9752" w:type="dxa"/>
            <w:gridSpan w:val="2"/>
          </w:tcPr>
          <w:p w14:paraId="0090C964" w14:textId="77777777" w:rsidR="004B287C" w:rsidRPr="004F5752" w:rsidRDefault="004B287C" w:rsidP="00ED63DD">
            <w:pPr>
              <w:keepNext/>
            </w:pPr>
          </w:p>
        </w:tc>
      </w:tr>
      <w:tr w:rsidR="00914B6B" w:rsidRPr="004F5752" w14:paraId="6ABD409C" w14:textId="77777777" w:rsidTr="00ED63DD">
        <w:trPr>
          <w:jc w:val="center"/>
        </w:trPr>
        <w:tc>
          <w:tcPr>
            <w:tcW w:w="4876" w:type="dxa"/>
          </w:tcPr>
          <w:p w14:paraId="5B8C686C" w14:textId="77777777" w:rsidR="004B287C" w:rsidRPr="004F5752" w:rsidRDefault="002227B5" w:rsidP="00ED63DD">
            <w:pPr>
              <w:pStyle w:val="ColumnHeading"/>
              <w:keepNext/>
            </w:pPr>
            <w:r w:rsidRPr="004F5752">
              <w:t>Vorschlag der Kommission</w:t>
            </w:r>
          </w:p>
        </w:tc>
        <w:tc>
          <w:tcPr>
            <w:tcW w:w="4876" w:type="dxa"/>
          </w:tcPr>
          <w:p w14:paraId="348EF0EB" w14:textId="77777777" w:rsidR="004B287C" w:rsidRPr="004F5752" w:rsidRDefault="002227B5" w:rsidP="00ED63DD">
            <w:pPr>
              <w:pStyle w:val="ColumnHeading"/>
              <w:keepNext/>
            </w:pPr>
            <w:r w:rsidRPr="004F5752">
              <w:t>Geänderter Text</w:t>
            </w:r>
          </w:p>
        </w:tc>
      </w:tr>
      <w:tr w:rsidR="00914B6B" w:rsidRPr="004F5752" w14:paraId="73F1301B" w14:textId="77777777" w:rsidTr="00ED63DD">
        <w:trPr>
          <w:jc w:val="center"/>
        </w:trPr>
        <w:tc>
          <w:tcPr>
            <w:tcW w:w="4876" w:type="dxa"/>
          </w:tcPr>
          <w:p w14:paraId="79648752" w14:textId="77777777" w:rsidR="004B287C" w:rsidRPr="004F5752" w:rsidRDefault="002227B5" w:rsidP="00ED63DD">
            <w:pPr>
              <w:pStyle w:val="Normal6"/>
            </w:pPr>
            <w:r w:rsidRPr="004F5752">
              <w:t>g)</w:t>
            </w:r>
            <w:r w:rsidRPr="004F5752">
              <w:tab/>
            </w:r>
            <w:r w:rsidRPr="004F5752">
              <w:rPr>
                <w:b/>
                <w:i/>
              </w:rPr>
              <w:t>gewaltsame</w:t>
            </w:r>
            <w:r w:rsidRPr="004F5752">
              <w:t xml:space="preserve"> Behinderung des Rückkehrverfahrens;</w:t>
            </w:r>
          </w:p>
        </w:tc>
        <w:tc>
          <w:tcPr>
            <w:tcW w:w="4876" w:type="dxa"/>
          </w:tcPr>
          <w:p w14:paraId="20A84F26" w14:textId="77777777" w:rsidR="004B287C" w:rsidRPr="004F5752" w:rsidRDefault="002227B5" w:rsidP="00ED63DD">
            <w:pPr>
              <w:pStyle w:val="Normal6"/>
              <w:rPr>
                <w:szCs w:val="24"/>
              </w:rPr>
            </w:pPr>
            <w:r w:rsidRPr="004F5752">
              <w:t>g)</w:t>
            </w:r>
            <w:r w:rsidRPr="004F5752">
              <w:tab/>
            </w:r>
            <w:r w:rsidRPr="004F5752">
              <w:rPr>
                <w:b/>
                <w:i/>
              </w:rPr>
              <w:t>physische</w:t>
            </w:r>
            <w:r w:rsidRPr="004F5752">
              <w:t xml:space="preserve"> Behinderung des Rückkehrverfahrens;</w:t>
            </w:r>
          </w:p>
        </w:tc>
      </w:tr>
    </w:tbl>
    <w:p w14:paraId="06CF6AB5"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E3D4EA2" w14:textId="77777777" w:rsidR="004B287C" w:rsidRPr="00E52244" w:rsidRDefault="002227B5" w:rsidP="004B287C">
      <w:pPr>
        <w:rPr>
          <w:lang w:val="en-GB"/>
        </w:rPr>
      </w:pPr>
      <w:r w:rsidRPr="00E52244">
        <w:rPr>
          <w:rStyle w:val="HideTWBExt"/>
          <w:lang w:val="en-GB"/>
        </w:rPr>
        <w:t>&lt;/Amend&gt;</w:t>
      </w:r>
    </w:p>
    <w:p w14:paraId="70FE957C"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142</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1B9A0D1"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795B6BFB" w14:textId="77777777" w:rsidR="004B287C" w:rsidRPr="004F5752" w:rsidRDefault="002227B5" w:rsidP="004B287C">
      <w:pPr>
        <w:pStyle w:val="NormalBold"/>
      </w:pPr>
      <w:r w:rsidRPr="004F5752">
        <w:rPr>
          <w:rStyle w:val="HideTWBExt"/>
          <w:b w:val="0"/>
        </w:rPr>
        <w:t>&lt;Article&gt;</w:t>
      </w:r>
      <w:r w:rsidRPr="004F5752">
        <w:t>Artikel 30 – Absatz 2 – Buchstabe h</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1AF77AB3" w14:textId="77777777" w:rsidTr="00ED63DD">
        <w:trPr>
          <w:jc w:val="center"/>
        </w:trPr>
        <w:tc>
          <w:tcPr>
            <w:tcW w:w="9752" w:type="dxa"/>
            <w:gridSpan w:val="2"/>
          </w:tcPr>
          <w:p w14:paraId="434A7857" w14:textId="77777777" w:rsidR="004B287C" w:rsidRPr="004F5752" w:rsidRDefault="004B287C" w:rsidP="00ED63DD">
            <w:pPr>
              <w:keepNext/>
            </w:pPr>
          </w:p>
        </w:tc>
      </w:tr>
      <w:tr w:rsidR="00914B6B" w:rsidRPr="004F5752" w14:paraId="2B6E92CD" w14:textId="77777777" w:rsidTr="00ED63DD">
        <w:trPr>
          <w:jc w:val="center"/>
        </w:trPr>
        <w:tc>
          <w:tcPr>
            <w:tcW w:w="4876" w:type="dxa"/>
          </w:tcPr>
          <w:p w14:paraId="232AD762" w14:textId="77777777" w:rsidR="004B287C" w:rsidRPr="004F5752" w:rsidRDefault="002227B5" w:rsidP="00ED63DD">
            <w:pPr>
              <w:pStyle w:val="ColumnHeading"/>
              <w:keepNext/>
            </w:pPr>
            <w:r w:rsidRPr="004F5752">
              <w:t xml:space="preserve">Vorschlag der </w:t>
            </w:r>
            <w:r w:rsidRPr="004F5752">
              <w:t>Kommission</w:t>
            </w:r>
          </w:p>
        </w:tc>
        <w:tc>
          <w:tcPr>
            <w:tcW w:w="4876" w:type="dxa"/>
          </w:tcPr>
          <w:p w14:paraId="3D95807A" w14:textId="77777777" w:rsidR="004B287C" w:rsidRPr="004F5752" w:rsidRDefault="002227B5" w:rsidP="00ED63DD">
            <w:pPr>
              <w:pStyle w:val="ColumnHeading"/>
              <w:keepNext/>
            </w:pPr>
            <w:r w:rsidRPr="004F5752">
              <w:t>Geänderter Text</w:t>
            </w:r>
          </w:p>
        </w:tc>
      </w:tr>
      <w:tr w:rsidR="00914B6B" w:rsidRPr="004F5752" w14:paraId="0DB534D6" w14:textId="77777777" w:rsidTr="00ED63DD">
        <w:trPr>
          <w:jc w:val="center"/>
        </w:trPr>
        <w:tc>
          <w:tcPr>
            <w:tcW w:w="4876" w:type="dxa"/>
          </w:tcPr>
          <w:p w14:paraId="4C028B14" w14:textId="77777777" w:rsidR="004B287C" w:rsidRPr="004F5752" w:rsidRDefault="002227B5" w:rsidP="00ED63DD">
            <w:pPr>
              <w:pStyle w:val="Normal6"/>
            </w:pPr>
            <w:r w:rsidRPr="004F5752">
              <w:rPr>
                <w:b/>
                <w:i/>
              </w:rPr>
              <w:t>h)</w:t>
            </w:r>
            <w:r w:rsidRPr="004F5752">
              <w:rPr>
                <w:b/>
                <w:i/>
              </w:rPr>
              <w:tab/>
              <w:t>Wiedereinreise in die Union unter Verstoß gegen ein gültiges Einreiseverbot.</w:t>
            </w:r>
          </w:p>
        </w:tc>
        <w:tc>
          <w:tcPr>
            <w:tcW w:w="4876" w:type="dxa"/>
          </w:tcPr>
          <w:p w14:paraId="189E587B" w14:textId="77777777" w:rsidR="004B287C" w:rsidRPr="004F5752" w:rsidRDefault="002227B5" w:rsidP="00ED63DD">
            <w:pPr>
              <w:pStyle w:val="Normal6"/>
              <w:rPr>
                <w:szCs w:val="24"/>
              </w:rPr>
            </w:pPr>
            <w:r w:rsidRPr="004F5752">
              <w:rPr>
                <w:b/>
                <w:i/>
              </w:rPr>
              <w:t>entfällt</w:t>
            </w:r>
          </w:p>
        </w:tc>
      </w:tr>
    </w:tbl>
    <w:p w14:paraId="7BB8BA86"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78D89D23" w14:textId="77777777" w:rsidR="004B287C" w:rsidRPr="004F5752" w:rsidRDefault="002227B5" w:rsidP="004B287C">
      <w:r w:rsidRPr="004F5752">
        <w:rPr>
          <w:rStyle w:val="HideTWBExt"/>
        </w:rPr>
        <w:t>&lt;/Amend&gt;</w:t>
      </w:r>
    </w:p>
    <w:p w14:paraId="29114EAA"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143</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1803887B"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A979D6A" w14:textId="77777777" w:rsidR="004B287C" w:rsidRPr="004F5752" w:rsidRDefault="002227B5" w:rsidP="004B287C">
      <w:pPr>
        <w:pStyle w:val="NormalBold"/>
      </w:pPr>
      <w:r w:rsidRPr="004F5752">
        <w:rPr>
          <w:rStyle w:val="HideTWBExt"/>
          <w:b w:val="0"/>
        </w:rPr>
        <w:t>&lt;Article&gt;</w:t>
      </w:r>
      <w:r w:rsidRPr="004F5752">
        <w:t>Artikel 31 – Absatz 1</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E1799F7" w14:textId="77777777" w:rsidTr="00ED63DD">
        <w:trPr>
          <w:jc w:val="center"/>
        </w:trPr>
        <w:tc>
          <w:tcPr>
            <w:tcW w:w="9752" w:type="dxa"/>
            <w:gridSpan w:val="2"/>
          </w:tcPr>
          <w:p w14:paraId="057ED755" w14:textId="77777777" w:rsidR="004B287C" w:rsidRPr="004F5752" w:rsidRDefault="004B287C" w:rsidP="00ED63DD">
            <w:pPr>
              <w:keepNext/>
            </w:pPr>
          </w:p>
        </w:tc>
      </w:tr>
      <w:tr w:rsidR="00914B6B" w:rsidRPr="004F5752" w14:paraId="04A703CB" w14:textId="77777777" w:rsidTr="00ED63DD">
        <w:trPr>
          <w:jc w:val="center"/>
        </w:trPr>
        <w:tc>
          <w:tcPr>
            <w:tcW w:w="4876" w:type="dxa"/>
          </w:tcPr>
          <w:p w14:paraId="1A7A7A84" w14:textId="77777777" w:rsidR="004B287C" w:rsidRPr="004F5752" w:rsidRDefault="002227B5" w:rsidP="00ED63DD">
            <w:pPr>
              <w:pStyle w:val="ColumnHeading"/>
              <w:keepNext/>
            </w:pPr>
            <w:r w:rsidRPr="004F5752">
              <w:t>Vorschlag der Kommission</w:t>
            </w:r>
          </w:p>
        </w:tc>
        <w:tc>
          <w:tcPr>
            <w:tcW w:w="4876" w:type="dxa"/>
          </w:tcPr>
          <w:p w14:paraId="67BACF13" w14:textId="77777777" w:rsidR="004B287C" w:rsidRPr="004F5752" w:rsidRDefault="002227B5" w:rsidP="00ED63DD">
            <w:pPr>
              <w:pStyle w:val="ColumnHeading"/>
              <w:keepNext/>
            </w:pPr>
            <w:r w:rsidRPr="004F5752">
              <w:t>Geänderter Text</w:t>
            </w:r>
          </w:p>
        </w:tc>
      </w:tr>
      <w:tr w:rsidR="00914B6B" w:rsidRPr="004F5752" w14:paraId="3F0FC99F" w14:textId="77777777" w:rsidTr="00ED63DD">
        <w:trPr>
          <w:jc w:val="center"/>
        </w:trPr>
        <w:tc>
          <w:tcPr>
            <w:tcW w:w="4876" w:type="dxa"/>
          </w:tcPr>
          <w:p w14:paraId="164927D7" w14:textId="77777777" w:rsidR="004B287C" w:rsidRPr="004F5752" w:rsidRDefault="002227B5" w:rsidP="00ED63DD">
            <w:pPr>
              <w:pStyle w:val="Normal6"/>
            </w:pPr>
            <w:r w:rsidRPr="004F5752">
              <w:t>(1)</w:t>
            </w:r>
            <w:r w:rsidRPr="004F5752">
              <w:tab/>
              <w:t xml:space="preserve">Die Mitgliedstaaten sehen im nationalen Recht alternative Maßnahmen zur Inhaftnahme vor. Diese Maßnahmen werden unter Berücksichtigung der </w:t>
            </w:r>
            <w:r w:rsidRPr="004F5752">
              <w:t xml:space="preserve">individuellen Umstände des betreffenden Drittstaatsangehörigen, einschließlich etwaiger Vulnerabilität, angeordnet und stehen in einem angemessenen Verhältnis </w:t>
            </w:r>
            <w:r w:rsidRPr="004F5752">
              <w:lastRenderedPageBreak/>
              <w:t>zu der nach Artikel 30 bewerteten Fluchtgefahr.</w:t>
            </w:r>
          </w:p>
        </w:tc>
        <w:tc>
          <w:tcPr>
            <w:tcW w:w="4876" w:type="dxa"/>
          </w:tcPr>
          <w:p w14:paraId="0F8A1336" w14:textId="77777777" w:rsidR="004B287C" w:rsidRPr="004F5752" w:rsidRDefault="002227B5" w:rsidP="00ED63DD">
            <w:pPr>
              <w:pStyle w:val="Normal6"/>
              <w:rPr>
                <w:szCs w:val="24"/>
              </w:rPr>
            </w:pPr>
            <w:r w:rsidRPr="004F5752">
              <w:lastRenderedPageBreak/>
              <w:t>(1)</w:t>
            </w:r>
            <w:r w:rsidRPr="004F5752">
              <w:tab/>
              <w:t xml:space="preserve">Die Mitgliedstaaten sehen im nationalen Recht alternative Maßnahmen zur Inhaftnahme vor. Diese Maßnahmen werden unter Berücksichtigung der individuellen Umstände des betreffenden Drittstaatsangehörigen, einschließlich etwaiger Vulnerabilität, </w:t>
            </w:r>
            <w:r w:rsidRPr="004F5752">
              <w:rPr>
                <w:b/>
                <w:i/>
              </w:rPr>
              <w:t>nur dann</w:t>
            </w:r>
            <w:r w:rsidRPr="004F5752">
              <w:t xml:space="preserve"> angeordnet</w:t>
            </w:r>
            <w:r w:rsidRPr="004F5752">
              <w:rPr>
                <w:b/>
                <w:i/>
              </w:rPr>
              <w:t xml:space="preserve">, wenn mindestens einer der in </w:t>
            </w:r>
            <w:r w:rsidRPr="004F5752">
              <w:rPr>
                <w:b/>
                <w:i/>
              </w:rPr>
              <w:lastRenderedPageBreak/>
              <w:t>Artikel 31a Absatz 3 aufgeführten Haftgründe vorliegt,</w:t>
            </w:r>
            <w:r w:rsidRPr="004F5752">
              <w:t xml:space="preserve"> und stehen in einem angemessenen Verhältnis zu der nach Artikel 30 bewerteten Fluchtgefahr.</w:t>
            </w:r>
          </w:p>
        </w:tc>
      </w:tr>
    </w:tbl>
    <w:p w14:paraId="5BB6ABC8"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09E8FB64" w14:textId="77777777" w:rsidR="004B287C" w:rsidRPr="00E52244" w:rsidRDefault="002227B5" w:rsidP="004B287C">
      <w:pPr>
        <w:rPr>
          <w:lang w:val="en-GB"/>
        </w:rPr>
      </w:pPr>
      <w:r w:rsidRPr="00E52244">
        <w:rPr>
          <w:rStyle w:val="HideTWBExt"/>
          <w:lang w:val="en-GB"/>
        </w:rPr>
        <w:t>&lt;/Amend&gt;</w:t>
      </w:r>
    </w:p>
    <w:p w14:paraId="4A00D5BD"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144</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1D148629"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76B85D9" w14:textId="77777777" w:rsidR="004B287C" w:rsidRPr="004F5752" w:rsidRDefault="002227B5" w:rsidP="004B287C">
      <w:pPr>
        <w:pStyle w:val="NormalBold"/>
      </w:pPr>
      <w:r w:rsidRPr="004F5752">
        <w:rPr>
          <w:rStyle w:val="HideTWBExt"/>
          <w:b w:val="0"/>
        </w:rPr>
        <w:t>&lt;Article&gt;</w:t>
      </w:r>
      <w:r w:rsidRPr="004F5752">
        <w:t>Artikel 31 – Absatz 2 – Buchstabe c</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3694B3A" w14:textId="77777777" w:rsidTr="00ED63DD">
        <w:trPr>
          <w:jc w:val="center"/>
        </w:trPr>
        <w:tc>
          <w:tcPr>
            <w:tcW w:w="9752" w:type="dxa"/>
            <w:gridSpan w:val="2"/>
          </w:tcPr>
          <w:p w14:paraId="32FA9D17" w14:textId="77777777" w:rsidR="004B287C" w:rsidRPr="004F5752" w:rsidRDefault="004B287C" w:rsidP="00ED63DD">
            <w:pPr>
              <w:keepNext/>
            </w:pPr>
          </w:p>
        </w:tc>
      </w:tr>
      <w:tr w:rsidR="00914B6B" w:rsidRPr="004F5752" w14:paraId="1B5B4A9D" w14:textId="77777777" w:rsidTr="00ED63DD">
        <w:trPr>
          <w:jc w:val="center"/>
        </w:trPr>
        <w:tc>
          <w:tcPr>
            <w:tcW w:w="4876" w:type="dxa"/>
          </w:tcPr>
          <w:p w14:paraId="0977E20A" w14:textId="77777777" w:rsidR="004B287C" w:rsidRPr="004F5752" w:rsidRDefault="002227B5" w:rsidP="00ED63DD">
            <w:pPr>
              <w:pStyle w:val="ColumnHeading"/>
              <w:keepNext/>
            </w:pPr>
            <w:r w:rsidRPr="004F5752">
              <w:t>Vorschlag der Kommission</w:t>
            </w:r>
          </w:p>
        </w:tc>
        <w:tc>
          <w:tcPr>
            <w:tcW w:w="4876" w:type="dxa"/>
          </w:tcPr>
          <w:p w14:paraId="572757AC" w14:textId="77777777" w:rsidR="004B287C" w:rsidRPr="004F5752" w:rsidRDefault="002227B5" w:rsidP="00ED63DD">
            <w:pPr>
              <w:pStyle w:val="ColumnHeading"/>
              <w:keepNext/>
            </w:pPr>
            <w:r w:rsidRPr="004F5752">
              <w:t>Geänderter Text</w:t>
            </w:r>
          </w:p>
        </w:tc>
      </w:tr>
      <w:tr w:rsidR="00914B6B" w:rsidRPr="004F5752" w14:paraId="0F872597" w14:textId="77777777" w:rsidTr="00ED63DD">
        <w:trPr>
          <w:jc w:val="center"/>
        </w:trPr>
        <w:tc>
          <w:tcPr>
            <w:tcW w:w="4876" w:type="dxa"/>
          </w:tcPr>
          <w:p w14:paraId="184A1672" w14:textId="77777777" w:rsidR="004B287C" w:rsidRPr="004F5752" w:rsidRDefault="002227B5" w:rsidP="00ED63DD">
            <w:pPr>
              <w:pStyle w:val="Normal6"/>
            </w:pPr>
            <w:r w:rsidRPr="004F5752">
              <w:t>c)</w:t>
            </w:r>
            <w:r w:rsidRPr="004F5752">
              <w:tab/>
              <w:t>die Verpflichtung, an einem von den zuständigen Behörden vorgegebenen Ort zu wohnen;</w:t>
            </w:r>
          </w:p>
        </w:tc>
        <w:tc>
          <w:tcPr>
            <w:tcW w:w="4876" w:type="dxa"/>
          </w:tcPr>
          <w:p w14:paraId="6D4BC9BC" w14:textId="77777777" w:rsidR="004B287C" w:rsidRPr="004F5752" w:rsidRDefault="002227B5" w:rsidP="00ED63DD">
            <w:pPr>
              <w:pStyle w:val="Normal6"/>
              <w:rPr>
                <w:szCs w:val="24"/>
              </w:rPr>
            </w:pPr>
            <w:r w:rsidRPr="004F5752">
              <w:t>c)</w:t>
            </w:r>
            <w:r w:rsidRPr="004F5752">
              <w:tab/>
              <w:t xml:space="preserve">die Verpflichtung, an einem von den </w:t>
            </w:r>
            <w:r w:rsidRPr="004F5752">
              <w:t>zuständigen Behörden bestimmten Ort zu wohnen</w:t>
            </w:r>
            <w:r w:rsidRPr="004F5752">
              <w:rPr>
                <w:b/>
                <w:i/>
              </w:rPr>
              <w:t>, als Alternative zu freiheitsentziehenden Maßnahmen, mit besonderem Schwerpunkt auf Kindern, Frauen und anderen schutzbedürftigen Personen</w:t>
            </w:r>
            <w:r w:rsidRPr="004F5752">
              <w:t>;</w:t>
            </w:r>
          </w:p>
        </w:tc>
      </w:tr>
    </w:tbl>
    <w:p w14:paraId="4EB9C1BC"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74A25C2" w14:textId="77777777" w:rsidR="004B287C" w:rsidRPr="00E52244" w:rsidRDefault="002227B5" w:rsidP="004B287C">
      <w:pPr>
        <w:rPr>
          <w:lang w:val="en-GB"/>
        </w:rPr>
      </w:pPr>
      <w:r w:rsidRPr="00E52244">
        <w:rPr>
          <w:rStyle w:val="HideTWBExt"/>
          <w:lang w:val="en-GB"/>
        </w:rPr>
        <w:t>&lt;/Amend&gt;</w:t>
      </w:r>
    </w:p>
    <w:p w14:paraId="029762DD"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145</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4B87488"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35B3A62" w14:textId="77777777" w:rsidR="004B287C" w:rsidRPr="004F5752" w:rsidRDefault="002227B5" w:rsidP="004B287C">
      <w:pPr>
        <w:pStyle w:val="NormalBold"/>
      </w:pPr>
      <w:r w:rsidRPr="004F5752">
        <w:rPr>
          <w:rStyle w:val="HideTWBExt"/>
          <w:b w:val="0"/>
        </w:rPr>
        <w:t>&lt;Article&gt;</w:t>
      </w:r>
      <w:r w:rsidRPr="004F5752">
        <w:t>Artikel 31 – Absatz 4</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7D037274" w14:textId="77777777" w:rsidTr="00ED63DD">
        <w:trPr>
          <w:jc w:val="center"/>
        </w:trPr>
        <w:tc>
          <w:tcPr>
            <w:tcW w:w="9752" w:type="dxa"/>
            <w:gridSpan w:val="2"/>
          </w:tcPr>
          <w:p w14:paraId="4DDB9C2E" w14:textId="77777777" w:rsidR="004B287C" w:rsidRPr="004F5752" w:rsidRDefault="004B287C" w:rsidP="00ED63DD">
            <w:pPr>
              <w:keepNext/>
            </w:pPr>
          </w:p>
        </w:tc>
      </w:tr>
      <w:tr w:rsidR="00914B6B" w:rsidRPr="004F5752" w14:paraId="33CF7A6F" w14:textId="77777777" w:rsidTr="00ED63DD">
        <w:trPr>
          <w:jc w:val="center"/>
        </w:trPr>
        <w:tc>
          <w:tcPr>
            <w:tcW w:w="4876" w:type="dxa"/>
          </w:tcPr>
          <w:p w14:paraId="084AB74B" w14:textId="77777777" w:rsidR="004B287C" w:rsidRPr="004F5752" w:rsidRDefault="002227B5" w:rsidP="00ED63DD">
            <w:pPr>
              <w:pStyle w:val="ColumnHeading"/>
              <w:keepNext/>
            </w:pPr>
            <w:r w:rsidRPr="004F5752">
              <w:t>Vorschlag der Kommission</w:t>
            </w:r>
          </w:p>
        </w:tc>
        <w:tc>
          <w:tcPr>
            <w:tcW w:w="4876" w:type="dxa"/>
          </w:tcPr>
          <w:p w14:paraId="35666222" w14:textId="77777777" w:rsidR="004B287C" w:rsidRPr="004F5752" w:rsidRDefault="002227B5" w:rsidP="00ED63DD">
            <w:pPr>
              <w:pStyle w:val="ColumnHeading"/>
              <w:keepNext/>
            </w:pPr>
            <w:r w:rsidRPr="004F5752">
              <w:t>Geänderter Text</w:t>
            </w:r>
          </w:p>
        </w:tc>
      </w:tr>
      <w:tr w:rsidR="00914B6B" w:rsidRPr="004F5752" w14:paraId="497E0080" w14:textId="77777777" w:rsidTr="00ED63DD">
        <w:trPr>
          <w:jc w:val="center"/>
        </w:trPr>
        <w:tc>
          <w:tcPr>
            <w:tcW w:w="4876" w:type="dxa"/>
          </w:tcPr>
          <w:p w14:paraId="3998C420" w14:textId="77777777" w:rsidR="004B287C" w:rsidRPr="004F5752" w:rsidRDefault="002227B5" w:rsidP="00ED63DD">
            <w:pPr>
              <w:pStyle w:val="Normal6"/>
            </w:pPr>
            <w:r w:rsidRPr="004F5752">
              <w:t>(4)</w:t>
            </w:r>
            <w:r w:rsidRPr="004F5752">
              <w:tab/>
              <w:t xml:space="preserve">Der Drittstaatsangehörige wird über jede Entscheidung, Maßnahmen nach Absatz 2 zu </w:t>
            </w:r>
            <w:r w:rsidRPr="004F5752">
              <w:t>ergreifen, und über die Folgen der Nichteinhaltung dieser Entscheidung, einschließlich gemäß Artikel </w:t>
            </w:r>
            <w:r w:rsidRPr="004F5752">
              <w:rPr>
                <w:b/>
                <w:i/>
              </w:rPr>
              <w:t>29</w:t>
            </w:r>
            <w:r w:rsidRPr="004F5752">
              <w:t xml:space="preserve"> Absatz 3 Buchstabe e, sowie über die Rechtsbehelfe nach Absatz 5 unterrichtet.</w:t>
            </w:r>
          </w:p>
        </w:tc>
        <w:tc>
          <w:tcPr>
            <w:tcW w:w="4876" w:type="dxa"/>
          </w:tcPr>
          <w:p w14:paraId="34A8C443" w14:textId="77777777" w:rsidR="004B287C" w:rsidRPr="004F5752" w:rsidRDefault="002227B5" w:rsidP="00ED63DD">
            <w:pPr>
              <w:pStyle w:val="Normal6"/>
              <w:rPr>
                <w:szCs w:val="24"/>
              </w:rPr>
            </w:pPr>
            <w:r w:rsidRPr="004F5752">
              <w:t>(4)</w:t>
            </w:r>
            <w:r w:rsidRPr="004F5752">
              <w:tab/>
              <w:t>Der Drittstaatsangehörige wird über jede Entscheidung, Maßnahmen nach Absatz 2 zu ergreifen, und über die Folgen der Nichteinhaltung dieser Entscheidung, einschließlich gemäß Artikel </w:t>
            </w:r>
            <w:r w:rsidRPr="004F5752">
              <w:rPr>
                <w:b/>
                <w:i/>
              </w:rPr>
              <w:t>31a</w:t>
            </w:r>
            <w:r w:rsidRPr="004F5752">
              <w:t xml:space="preserve"> Absatz 3 Buchstabe e, sowie über die Rechtsbehelfe nach Absatz 5 unterrichtet.</w:t>
            </w:r>
          </w:p>
        </w:tc>
      </w:tr>
    </w:tbl>
    <w:p w14:paraId="01E61741"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7316C98A" w14:textId="77777777" w:rsidR="004B287C" w:rsidRPr="00E52244" w:rsidRDefault="002227B5" w:rsidP="004B287C">
      <w:pPr>
        <w:rPr>
          <w:lang w:val="en-GB"/>
        </w:rPr>
      </w:pPr>
      <w:r w:rsidRPr="00E52244">
        <w:rPr>
          <w:rStyle w:val="HideTWBExt"/>
          <w:lang w:val="en-GB"/>
        </w:rPr>
        <w:t>&lt;/Amend&gt;</w:t>
      </w:r>
    </w:p>
    <w:p w14:paraId="4C3EA46D" w14:textId="77777777" w:rsidR="004B287C" w:rsidRPr="004F5752" w:rsidRDefault="002227B5" w:rsidP="004B287C">
      <w:pPr>
        <w:pStyle w:val="AMNumberTabs0"/>
        <w:keepNext/>
      </w:pPr>
      <w:r w:rsidRPr="004F5752">
        <w:rPr>
          <w:rStyle w:val="HideTWBExt"/>
          <w:b w:val="0"/>
        </w:rPr>
        <w:lastRenderedPageBreak/>
        <w:t>&lt;Amend&gt;</w:t>
      </w:r>
      <w:r w:rsidRPr="004F5752">
        <w:t>Änderungsantrag</w:t>
      </w:r>
      <w:r w:rsidRPr="004F5752">
        <w:tab/>
      </w:r>
      <w:r w:rsidRPr="004F5752">
        <w:tab/>
      </w:r>
      <w:r w:rsidRPr="004F5752">
        <w:rPr>
          <w:rStyle w:val="HideTWBExt"/>
          <w:b w:val="0"/>
        </w:rPr>
        <w:t>&lt;NumAm&gt;</w:t>
      </w:r>
      <w:r w:rsidRPr="004F5752">
        <w:t>146</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1A36CCBB"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358E153" w14:textId="77777777" w:rsidR="004B287C" w:rsidRPr="004F5752" w:rsidRDefault="002227B5" w:rsidP="004B287C">
      <w:pPr>
        <w:pStyle w:val="NormalBold"/>
      </w:pPr>
      <w:r w:rsidRPr="004F5752">
        <w:rPr>
          <w:rStyle w:val="HideTWBExt"/>
          <w:b w:val="0"/>
        </w:rPr>
        <w:t>&lt;Article&gt;</w:t>
      </w:r>
      <w:r w:rsidRPr="004F5752">
        <w:t>Artikel 31 – Absatz 5</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103565EF" w14:textId="77777777" w:rsidTr="00ED63DD">
        <w:trPr>
          <w:jc w:val="center"/>
        </w:trPr>
        <w:tc>
          <w:tcPr>
            <w:tcW w:w="9752" w:type="dxa"/>
            <w:gridSpan w:val="2"/>
          </w:tcPr>
          <w:p w14:paraId="43C8FA41" w14:textId="77777777" w:rsidR="004B287C" w:rsidRPr="004F5752" w:rsidRDefault="004B287C" w:rsidP="00ED63DD">
            <w:pPr>
              <w:keepNext/>
            </w:pPr>
          </w:p>
        </w:tc>
      </w:tr>
      <w:tr w:rsidR="00914B6B" w:rsidRPr="004F5752" w14:paraId="2134317D" w14:textId="77777777" w:rsidTr="00ED63DD">
        <w:trPr>
          <w:jc w:val="center"/>
        </w:trPr>
        <w:tc>
          <w:tcPr>
            <w:tcW w:w="4876" w:type="dxa"/>
          </w:tcPr>
          <w:p w14:paraId="6B943EE3" w14:textId="77777777" w:rsidR="004B287C" w:rsidRPr="004F5752" w:rsidRDefault="002227B5" w:rsidP="00ED63DD">
            <w:pPr>
              <w:pStyle w:val="ColumnHeading"/>
              <w:keepNext/>
            </w:pPr>
            <w:r w:rsidRPr="004F5752">
              <w:t>Vorschlag der Kommission</w:t>
            </w:r>
          </w:p>
        </w:tc>
        <w:tc>
          <w:tcPr>
            <w:tcW w:w="4876" w:type="dxa"/>
          </w:tcPr>
          <w:p w14:paraId="313D8C18" w14:textId="77777777" w:rsidR="004B287C" w:rsidRPr="004F5752" w:rsidRDefault="002227B5" w:rsidP="00ED63DD">
            <w:pPr>
              <w:pStyle w:val="ColumnHeading"/>
              <w:keepNext/>
            </w:pPr>
            <w:r w:rsidRPr="004F5752">
              <w:t>Geänderter Text</w:t>
            </w:r>
          </w:p>
        </w:tc>
      </w:tr>
      <w:tr w:rsidR="00914B6B" w:rsidRPr="004F5752" w14:paraId="4DC5EDB8" w14:textId="77777777" w:rsidTr="00ED63DD">
        <w:trPr>
          <w:jc w:val="center"/>
        </w:trPr>
        <w:tc>
          <w:tcPr>
            <w:tcW w:w="4876" w:type="dxa"/>
          </w:tcPr>
          <w:p w14:paraId="6A5B47CC" w14:textId="77777777" w:rsidR="004B287C" w:rsidRPr="004F5752" w:rsidRDefault="002227B5" w:rsidP="00ED63DD">
            <w:pPr>
              <w:pStyle w:val="Normal6"/>
            </w:pPr>
            <w:r w:rsidRPr="004F5752">
              <w:t>(5)</w:t>
            </w:r>
            <w:r w:rsidRPr="004F5752">
              <w:tab/>
            </w:r>
            <w:r w:rsidRPr="004F5752">
              <w:t xml:space="preserve">Die Mitgliedstaaten stellen sicher, dass die nach Absatz 2 getroffenen Entscheidungen auf Antrag der betroffenen Person oder von Amts wegen </w:t>
            </w:r>
            <w:r w:rsidRPr="004F5752">
              <w:rPr>
                <w:b/>
                <w:i/>
              </w:rPr>
              <w:t>rasch,</w:t>
            </w:r>
            <w:r w:rsidRPr="004F5752">
              <w:t xml:space="preserve"> </w:t>
            </w:r>
            <w:r w:rsidRPr="004F5752">
              <w:rPr>
                <w:b/>
                <w:i/>
              </w:rPr>
              <w:t>spätestens jedoch innerhalb von zwei Monaten,</w:t>
            </w:r>
            <w:r w:rsidRPr="004F5752">
              <w:t xml:space="preserve"> von einer Justizbehörde überprüft werden.</w:t>
            </w:r>
          </w:p>
        </w:tc>
        <w:tc>
          <w:tcPr>
            <w:tcW w:w="4876" w:type="dxa"/>
          </w:tcPr>
          <w:p w14:paraId="4ADE5093" w14:textId="77777777" w:rsidR="004B287C" w:rsidRPr="004F5752" w:rsidRDefault="002227B5" w:rsidP="00ED63DD">
            <w:pPr>
              <w:pStyle w:val="Normal6"/>
              <w:rPr>
                <w:szCs w:val="24"/>
              </w:rPr>
            </w:pPr>
            <w:r w:rsidRPr="004F5752">
              <w:t>(5)</w:t>
            </w:r>
            <w:r w:rsidRPr="004F5752">
              <w:tab/>
              <w:t xml:space="preserve">Die Mitgliedstaaten stellen sicher, dass die nach Absatz 2 getroffenen Entscheidungen auf Antrag der betroffenen Person oder von Amts wegen </w:t>
            </w:r>
            <w:r w:rsidRPr="004F5752">
              <w:rPr>
                <w:b/>
                <w:i/>
              </w:rPr>
              <w:t>so schnell wie möglich</w:t>
            </w:r>
            <w:r w:rsidRPr="004F5752">
              <w:t xml:space="preserve"> von einer Justizbehörde überprüft werden.</w:t>
            </w:r>
          </w:p>
        </w:tc>
      </w:tr>
    </w:tbl>
    <w:p w14:paraId="3D3D8F46"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7DAE4BB0" w14:textId="77777777" w:rsidR="004B287C" w:rsidRPr="00E52244" w:rsidRDefault="002227B5" w:rsidP="004B287C">
      <w:pPr>
        <w:rPr>
          <w:lang w:val="en-GB"/>
        </w:rPr>
      </w:pPr>
      <w:r w:rsidRPr="00E52244">
        <w:rPr>
          <w:rStyle w:val="HideTWBExt"/>
          <w:lang w:val="en-GB"/>
        </w:rPr>
        <w:t>&lt;/Amend&gt;</w:t>
      </w:r>
    </w:p>
    <w:p w14:paraId="229AA848"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147</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236AA0D"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6266AAC" w14:textId="77777777" w:rsidR="004B287C" w:rsidRPr="00E52244" w:rsidRDefault="002227B5" w:rsidP="004B287C">
      <w:pPr>
        <w:pStyle w:val="NormalBold"/>
        <w:rPr>
          <w:lang w:val="fr-BE"/>
        </w:rPr>
      </w:pPr>
      <w:r w:rsidRPr="00E52244">
        <w:rPr>
          <w:rStyle w:val="HideTWBExt"/>
          <w:b w:val="0"/>
          <w:lang w:val="fr-BE"/>
        </w:rPr>
        <w:t>&lt;Article&gt;</w:t>
      </w:r>
      <w:proofErr w:type="spellStart"/>
      <w:r w:rsidRPr="00E52244">
        <w:rPr>
          <w:lang w:val="fr-BE"/>
        </w:rPr>
        <w:t>Artikel</w:t>
      </w:r>
      <w:proofErr w:type="spellEnd"/>
      <w:r w:rsidRPr="00E52244">
        <w:rPr>
          <w:lang w:val="fr-BE"/>
        </w:rPr>
        <w:t> 31 a (</w:t>
      </w:r>
      <w:proofErr w:type="spellStart"/>
      <w:r w:rsidRPr="00E52244">
        <w:rPr>
          <w:lang w:val="fr-BE"/>
        </w:rPr>
        <w:t>neu</w:t>
      </w:r>
      <w:proofErr w:type="spellEnd"/>
      <w:r w:rsidRPr="00E52244">
        <w:rPr>
          <w:lang w:val="fr-BE"/>
        </w:rPr>
        <w:t>)</w:t>
      </w:r>
      <w:r w:rsidRPr="00E52244">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E52244" w14:paraId="190AAA50" w14:textId="77777777" w:rsidTr="00ED63DD">
        <w:trPr>
          <w:jc w:val="center"/>
        </w:trPr>
        <w:tc>
          <w:tcPr>
            <w:tcW w:w="9752" w:type="dxa"/>
            <w:gridSpan w:val="2"/>
          </w:tcPr>
          <w:p w14:paraId="2AD719EF" w14:textId="77777777" w:rsidR="004B287C" w:rsidRPr="00E52244" w:rsidRDefault="004B287C" w:rsidP="00ED63DD">
            <w:pPr>
              <w:keepNext/>
              <w:rPr>
                <w:lang w:val="fr-BE"/>
              </w:rPr>
            </w:pPr>
          </w:p>
        </w:tc>
      </w:tr>
      <w:tr w:rsidR="00914B6B" w:rsidRPr="004F5752" w14:paraId="7E488021" w14:textId="77777777" w:rsidTr="00ED63DD">
        <w:trPr>
          <w:jc w:val="center"/>
        </w:trPr>
        <w:tc>
          <w:tcPr>
            <w:tcW w:w="4876" w:type="dxa"/>
          </w:tcPr>
          <w:p w14:paraId="4934734A" w14:textId="77777777" w:rsidR="004B287C" w:rsidRPr="004F5752" w:rsidRDefault="002227B5" w:rsidP="00ED63DD">
            <w:pPr>
              <w:pStyle w:val="ColumnHeading"/>
              <w:keepNext/>
            </w:pPr>
            <w:r w:rsidRPr="004F5752">
              <w:t>Vorschlag der Kommission</w:t>
            </w:r>
          </w:p>
        </w:tc>
        <w:tc>
          <w:tcPr>
            <w:tcW w:w="4876" w:type="dxa"/>
          </w:tcPr>
          <w:p w14:paraId="7C37A882" w14:textId="77777777" w:rsidR="004B287C" w:rsidRPr="004F5752" w:rsidRDefault="002227B5" w:rsidP="00ED63DD">
            <w:pPr>
              <w:pStyle w:val="ColumnHeading"/>
              <w:keepNext/>
            </w:pPr>
            <w:r w:rsidRPr="004F5752">
              <w:t>Geänderter Text</w:t>
            </w:r>
          </w:p>
        </w:tc>
      </w:tr>
      <w:tr w:rsidR="00914B6B" w:rsidRPr="004F5752" w14:paraId="4D1B3D96" w14:textId="77777777" w:rsidTr="00ED63DD">
        <w:trPr>
          <w:jc w:val="center"/>
        </w:trPr>
        <w:tc>
          <w:tcPr>
            <w:tcW w:w="4876" w:type="dxa"/>
          </w:tcPr>
          <w:p w14:paraId="3E686A66" w14:textId="77777777" w:rsidR="004B287C" w:rsidRPr="004F5752" w:rsidRDefault="004B287C" w:rsidP="00ED63DD">
            <w:pPr>
              <w:pStyle w:val="Normal6"/>
            </w:pPr>
          </w:p>
        </w:tc>
        <w:tc>
          <w:tcPr>
            <w:tcW w:w="4876" w:type="dxa"/>
          </w:tcPr>
          <w:p w14:paraId="46C6A0FF" w14:textId="77777777" w:rsidR="004B287C" w:rsidRPr="004F5752" w:rsidRDefault="002227B5" w:rsidP="00ED63DD">
            <w:pPr>
              <w:pStyle w:val="Normal6"/>
              <w:jc w:val="center"/>
              <w:rPr>
                <w:szCs w:val="24"/>
              </w:rPr>
            </w:pPr>
            <w:r w:rsidRPr="004F5752">
              <w:rPr>
                <w:b/>
                <w:i/>
              </w:rPr>
              <w:t>Artikel 31a</w:t>
            </w:r>
          </w:p>
        </w:tc>
      </w:tr>
      <w:tr w:rsidR="00914B6B" w:rsidRPr="004F5752" w14:paraId="034D5179" w14:textId="77777777" w:rsidTr="00ED63DD">
        <w:trPr>
          <w:jc w:val="center"/>
        </w:trPr>
        <w:tc>
          <w:tcPr>
            <w:tcW w:w="4876" w:type="dxa"/>
          </w:tcPr>
          <w:p w14:paraId="2916935D" w14:textId="77777777" w:rsidR="004B287C" w:rsidRPr="004F5752" w:rsidRDefault="004B287C" w:rsidP="00ED63DD">
            <w:pPr>
              <w:pStyle w:val="Normal6"/>
            </w:pPr>
          </w:p>
        </w:tc>
        <w:tc>
          <w:tcPr>
            <w:tcW w:w="4876" w:type="dxa"/>
          </w:tcPr>
          <w:p w14:paraId="62201187" w14:textId="77777777" w:rsidR="004B287C" w:rsidRPr="004F5752" w:rsidRDefault="002227B5" w:rsidP="00ED63DD">
            <w:pPr>
              <w:pStyle w:val="Normal6"/>
              <w:jc w:val="center"/>
              <w:rPr>
                <w:szCs w:val="24"/>
              </w:rPr>
            </w:pPr>
            <w:r w:rsidRPr="004F5752">
              <w:rPr>
                <w:b/>
                <w:i/>
              </w:rPr>
              <w:t>Haftgründe</w:t>
            </w:r>
          </w:p>
        </w:tc>
      </w:tr>
      <w:tr w:rsidR="00914B6B" w:rsidRPr="004F5752" w14:paraId="556F5631" w14:textId="77777777" w:rsidTr="00ED63DD">
        <w:trPr>
          <w:jc w:val="center"/>
        </w:trPr>
        <w:tc>
          <w:tcPr>
            <w:tcW w:w="4876" w:type="dxa"/>
          </w:tcPr>
          <w:p w14:paraId="483B31E0" w14:textId="77777777" w:rsidR="004B287C" w:rsidRPr="004F5752" w:rsidRDefault="004B287C" w:rsidP="00ED63DD">
            <w:pPr>
              <w:pStyle w:val="Normal6"/>
            </w:pPr>
          </w:p>
        </w:tc>
        <w:tc>
          <w:tcPr>
            <w:tcW w:w="4876" w:type="dxa"/>
          </w:tcPr>
          <w:p w14:paraId="21F52A95" w14:textId="77777777" w:rsidR="004B287C" w:rsidRPr="004F5752" w:rsidRDefault="002227B5" w:rsidP="00ED63DD">
            <w:pPr>
              <w:pStyle w:val="Normal6"/>
              <w:rPr>
                <w:szCs w:val="24"/>
              </w:rPr>
            </w:pPr>
            <w:r w:rsidRPr="004F5752">
              <w:rPr>
                <w:b/>
                <w:i/>
              </w:rPr>
              <w:t>(1)</w:t>
            </w:r>
            <w:r w:rsidRPr="004F5752">
              <w:tab/>
            </w:r>
            <w:r w:rsidRPr="004F5752">
              <w:rPr>
                <w:b/>
                <w:i/>
              </w:rPr>
              <w:t xml:space="preserve">Die Mitgliedstaaten dürfen einen </w:t>
            </w:r>
            <w:r w:rsidRPr="004F5752">
              <w:rPr>
                <w:b/>
                <w:i/>
              </w:rPr>
              <w:t>Drittstaatsangehörigen nach dieser Verordnung auf der Grundlage einer Einzelfallprüfung in Haft nehmen, wenn die Inhaftnahme verhältnismäßig ist und als letztes Mittel eingesetzt wird.</w:t>
            </w:r>
          </w:p>
        </w:tc>
      </w:tr>
      <w:tr w:rsidR="00914B6B" w:rsidRPr="004F5752" w14:paraId="0BB065B2" w14:textId="77777777" w:rsidTr="00ED63DD">
        <w:trPr>
          <w:jc w:val="center"/>
        </w:trPr>
        <w:tc>
          <w:tcPr>
            <w:tcW w:w="4876" w:type="dxa"/>
          </w:tcPr>
          <w:p w14:paraId="2B4A7B41" w14:textId="77777777" w:rsidR="004B287C" w:rsidRPr="004F5752" w:rsidRDefault="004B287C" w:rsidP="00ED63DD">
            <w:pPr>
              <w:pStyle w:val="Normal6"/>
            </w:pPr>
          </w:p>
        </w:tc>
        <w:tc>
          <w:tcPr>
            <w:tcW w:w="4876" w:type="dxa"/>
          </w:tcPr>
          <w:p w14:paraId="63674434" w14:textId="77777777" w:rsidR="004B287C" w:rsidRPr="004F5752" w:rsidRDefault="002227B5" w:rsidP="00ED63DD">
            <w:pPr>
              <w:pStyle w:val="Normal6"/>
              <w:rPr>
                <w:szCs w:val="24"/>
              </w:rPr>
            </w:pPr>
            <w:r w:rsidRPr="004F5752">
              <w:rPr>
                <w:b/>
                <w:i/>
              </w:rPr>
              <w:t>(2)</w:t>
            </w:r>
            <w:r w:rsidRPr="004F5752">
              <w:tab/>
            </w:r>
            <w:r w:rsidRPr="004F5752">
              <w:rPr>
                <w:b/>
                <w:i/>
              </w:rPr>
              <w:t>Die Mitgliedstaaten dürfen einen Drittstaatsangehörigen nur zur Vorbereitung der Rückkehr oder zur Durchführung der Abschiebung in Haft halten.</w:t>
            </w:r>
          </w:p>
        </w:tc>
      </w:tr>
      <w:tr w:rsidR="00914B6B" w:rsidRPr="004F5752" w14:paraId="76A44254" w14:textId="77777777" w:rsidTr="00ED63DD">
        <w:trPr>
          <w:jc w:val="center"/>
        </w:trPr>
        <w:tc>
          <w:tcPr>
            <w:tcW w:w="4876" w:type="dxa"/>
          </w:tcPr>
          <w:p w14:paraId="093A193C" w14:textId="77777777" w:rsidR="004B287C" w:rsidRPr="004F5752" w:rsidRDefault="004B287C" w:rsidP="00ED63DD">
            <w:pPr>
              <w:pStyle w:val="Normal6"/>
            </w:pPr>
          </w:p>
        </w:tc>
        <w:tc>
          <w:tcPr>
            <w:tcW w:w="4876" w:type="dxa"/>
          </w:tcPr>
          <w:p w14:paraId="14E6D5C9" w14:textId="77777777" w:rsidR="004B287C" w:rsidRPr="004F5752" w:rsidRDefault="002227B5" w:rsidP="00ED63DD">
            <w:pPr>
              <w:pStyle w:val="Normal6"/>
              <w:rPr>
                <w:szCs w:val="24"/>
              </w:rPr>
            </w:pPr>
            <w:r w:rsidRPr="004F5752">
              <w:rPr>
                <w:b/>
                <w:i/>
              </w:rPr>
              <w:t>(3)</w:t>
            </w:r>
            <w:r w:rsidRPr="004F5752">
              <w:tab/>
            </w:r>
            <w:r w:rsidRPr="004F5752">
              <w:rPr>
                <w:b/>
                <w:i/>
              </w:rPr>
              <w:t>Ein Drittstaatsangehöriger darf nur aus einem oder mehreren der folgenden Haftgründe inhaftiert werden:</w:t>
            </w:r>
          </w:p>
        </w:tc>
      </w:tr>
      <w:tr w:rsidR="00914B6B" w:rsidRPr="004F5752" w14:paraId="62507D3A" w14:textId="77777777" w:rsidTr="00ED63DD">
        <w:trPr>
          <w:jc w:val="center"/>
        </w:trPr>
        <w:tc>
          <w:tcPr>
            <w:tcW w:w="4876" w:type="dxa"/>
          </w:tcPr>
          <w:p w14:paraId="16918734" w14:textId="77777777" w:rsidR="004B287C" w:rsidRPr="004F5752" w:rsidRDefault="004B287C" w:rsidP="00ED63DD">
            <w:pPr>
              <w:pStyle w:val="Normal6"/>
            </w:pPr>
          </w:p>
        </w:tc>
        <w:tc>
          <w:tcPr>
            <w:tcW w:w="4876" w:type="dxa"/>
          </w:tcPr>
          <w:p w14:paraId="67FCA4F0" w14:textId="77777777" w:rsidR="004B287C" w:rsidRPr="004F5752" w:rsidRDefault="002227B5" w:rsidP="00ED63DD">
            <w:pPr>
              <w:pStyle w:val="Normal6"/>
              <w:rPr>
                <w:szCs w:val="24"/>
              </w:rPr>
            </w:pPr>
            <w:r w:rsidRPr="004F5752">
              <w:rPr>
                <w:b/>
                <w:i/>
              </w:rPr>
              <w:t>a)</w:t>
            </w:r>
            <w:r w:rsidRPr="004F5752">
              <w:tab/>
            </w:r>
            <w:r w:rsidRPr="004F5752">
              <w:rPr>
                <w:b/>
                <w:i/>
              </w:rPr>
              <w:t>nach Artikel 30 festgestellte Fluchtgefahr;</w:t>
            </w:r>
          </w:p>
        </w:tc>
      </w:tr>
      <w:tr w:rsidR="00914B6B" w:rsidRPr="004F5752" w14:paraId="52BADE3B" w14:textId="77777777" w:rsidTr="00ED63DD">
        <w:trPr>
          <w:jc w:val="center"/>
        </w:trPr>
        <w:tc>
          <w:tcPr>
            <w:tcW w:w="4876" w:type="dxa"/>
          </w:tcPr>
          <w:p w14:paraId="44E10571" w14:textId="77777777" w:rsidR="004B287C" w:rsidRPr="004F5752" w:rsidRDefault="004B287C" w:rsidP="00ED63DD">
            <w:pPr>
              <w:pStyle w:val="Normal6"/>
            </w:pPr>
          </w:p>
        </w:tc>
        <w:tc>
          <w:tcPr>
            <w:tcW w:w="4876" w:type="dxa"/>
          </w:tcPr>
          <w:p w14:paraId="079AA50F" w14:textId="77777777" w:rsidR="004B287C" w:rsidRPr="004F5752" w:rsidRDefault="002227B5" w:rsidP="00ED63DD">
            <w:pPr>
              <w:pStyle w:val="Normal6"/>
              <w:rPr>
                <w:szCs w:val="24"/>
              </w:rPr>
            </w:pPr>
            <w:r w:rsidRPr="004F5752">
              <w:rPr>
                <w:b/>
                <w:i/>
              </w:rPr>
              <w:t>b)</w:t>
            </w:r>
            <w:r w:rsidRPr="004F5752">
              <w:tab/>
            </w:r>
            <w:r w:rsidRPr="004F5752">
              <w:rPr>
                <w:b/>
                <w:i/>
              </w:rPr>
              <w:t xml:space="preserve">der Drittstaatsangehörige umgeht oder behindert die Vorbereitung der Rückkehr oder das </w:t>
            </w:r>
            <w:r w:rsidRPr="004F5752">
              <w:rPr>
                <w:b/>
                <w:i/>
              </w:rPr>
              <w:lastRenderedPageBreak/>
              <w:t>Abschiebungsverfahren;</w:t>
            </w:r>
          </w:p>
        </w:tc>
      </w:tr>
      <w:tr w:rsidR="00914B6B" w:rsidRPr="004F5752" w14:paraId="739407D1" w14:textId="77777777" w:rsidTr="00ED63DD">
        <w:trPr>
          <w:jc w:val="center"/>
        </w:trPr>
        <w:tc>
          <w:tcPr>
            <w:tcW w:w="4876" w:type="dxa"/>
          </w:tcPr>
          <w:p w14:paraId="65EC5699" w14:textId="77777777" w:rsidR="004B287C" w:rsidRPr="004F5752" w:rsidRDefault="004B287C" w:rsidP="00ED63DD">
            <w:pPr>
              <w:pStyle w:val="Normal6"/>
            </w:pPr>
          </w:p>
        </w:tc>
        <w:tc>
          <w:tcPr>
            <w:tcW w:w="4876" w:type="dxa"/>
          </w:tcPr>
          <w:p w14:paraId="36C30B44" w14:textId="77777777" w:rsidR="004B287C" w:rsidRPr="004F5752" w:rsidRDefault="002227B5" w:rsidP="00ED63DD">
            <w:pPr>
              <w:pStyle w:val="Normal6"/>
              <w:rPr>
                <w:szCs w:val="24"/>
              </w:rPr>
            </w:pPr>
            <w:r w:rsidRPr="004F5752">
              <w:rPr>
                <w:b/>
                <w:i/>
              </w:rPr>
              <w:t>c)</w:t>
            </w:r>
            <w:r w:rsidRPr="004F5752">
              <w:tab/>
            </w:r>
            <w:r w:rsidRPr="004F5752">
              <w:rPr>
                <w:b/>
                <w:i/>
              </w:rPr>
              <w:t>der Drittstaatsangehörige stellt ein Sicherheitsrisiko nach Artikel 16 dar;</w:t>
            </w:r>
          </w:p>
        </w:tc>
      </w:tr>
      <w:tr w:rsidR="00914B6B" w:rsidRPr="004F5752" w14:paraId="553EAE85" w14:textId="77777777" w:rsidTr="00ED63DD">
        <w:trPr>
          <w:jc w:val="center"/>
        </w:trPr>
        <w:tc>
          <w:tcPr>
            <w:tcW w:w="4876" w:type="dxa"/>
          </w:tcPr>
          <w:p w14:paraId="10FCCE25" w14:textId="77777777" w:rsidR="004B287C" w:rsidRPr="004F5752" w:rsidRDefault="004B287C" w:rsidP="00ED63DD">
            <w:pPr>
              <w:pStyle w:val="Normal6"/>
            </w:pPr>
          </w:p>
        </w:tc>
        <w:tc>
          <w:tcPr>
            <w:tcW w:w="4876" w:type="dxa"/>
          </w:tcPr>
          <w:p w14:paraId="4D7D269A" w14:textId="77777777" w:rsidR="004B287C" w:rsidRPr="004F5752" w:rsidRDefault="002227B5" w:rsidP="00ED63DD">
            <w:pPr>
              <w:pStyle w:val="Normal6"/>
              <w:rPr>
                <w:szCs w:val="24"/>
              </w:rPr>
            </w:pPr>
            <w:r w:rsidRPr="004F5752">
              <w:rPr>
                <w:b/>
                <w:i/>
              </w:rPr>
              <w:t>d)</w:t>
            </w:r>
            <w:r w:rsidRPr="004F5752">
              <w:tab/>
            </w:r>
            <w:r w:rsidRPr="004F5752">
              <w:rPr>
                <w:b/>
                <w:i/>
              </w:rPr>
              <w:t>Feststellung oder Überprüfung seiner Identität oder Staatsangehörigkeit;</w:t>
            </w:r>
          </w:p>
        </w:tc>
      </w:tr>
      <w:tr w:rsidR="00914B6B" w:rsidRPr="004F5752" w14:paraId="6E037AA2" w14:textId="77777777" w:rsidTr="00ED63DD">
        <w:trPr>
          <w:jc w:val="center"/>
        </w:trPr>
        <w:tc>
          <w:tcPr>
            <w:tcW w:w="4876" w:type="dxa"/>
          </w:tcPr>
          <w:p w14:paraId="60BA1695" w14:textId="77777777" w:rsidR="004B287C" w:rsidRPr="004F5752" w:rsidRDefault="004B287C" w:rsidP="00ED63DD">
            <w:pPr>
              <w:pStyle w:val="Normal6"/>
            </w:pPr>
          </w:p>
        </w:tc>
        <w:tc>
          <w:tcPr>
            <w:tcW w:w="4876" w:type="dxa"/>
          </w:tcPr>
          <w:p w14:paraId="5E012C0B" w14:textId="77777777" w:rsidR="004B287C" w:rsidRPr="004F5752" w:rsidRDefault="002227B5" w:rsidP="00ED63DD">
            <w:pPr>
              <w:pStyle w:val="Normal6"/>
              <w:rPr>
                <w:szCs w:val="24"/>
              </w:rPr>
            </w:pPr>
            <w:r w:rsidRPr="004F5752">
              <w:rPr>
                <w:b/>
                <w:i/>
              </w:rPr>
              <w:t>e)</w:t>
            </w:r>
            <w:r w:rsidRPr="004F5752">
              <w:tab/>
            </w:r>
            <w:r w:rsidRPr="004F5752">
              <w:rPr>
                <w:b/>
                <w:i/>
              </w:rPr>
              <w:t>Nichteinhaltung der nach Artikel 30 angeordneten Maßnahmen.</w:t>
            </w:r>
          </w:p>
        </w:tc>
      </w:tr>
      <w:tr w:rsidR="00914B6B" w:rsidRPr="004F5752" w14:paraId="19A09348" w14:textId="77777777" w:rsidTr="00ED63DD">
        <w:trPr>
          <w:jc w:val="center"/>
        </w:trPr>
        <w:tc>
          <w:tcPr>
            <w:tcW w:w="4876" w:type="dxa"/>
          </w:tcPr>
          <w:p w14:paraId="1684947C" w14:textId="77777777" w:rsidR="004B287C" w:rsidRPr="004F5752" w:rsidRDefault="004B287C" w:rsidP="00ED63DD">
            <w:pPr>
              <w:pStyle w:val="Normal6"/>
            </w:pPr>
          </w:p>
        </w:tc>
        <w:tc>
          <w:tcPr>
            <w:tcW w:w="4876" w:type="dxa"/>
          </w:tcPr>
          <w:p w14:paraId="774127CB" w14:textId="77777777" w:rsidR="004B287C" w:rsidRPr="004F5752" w:rsidRDefault="002227B5" w:rsidP="00ED63DD">
            <w:pPr>
              <w:pStyle w:val="Normal6"/>
              <w:rPr>
                <w:szCs w:val="24"/>
              </w:rPr>
            </w:pPr>
            <w:r w:rsidRPr="004F5752">
              <w:rPr>
                <w:b/>
                <w:i/>
              </w:rPr>
              <w:t>(4)</w:t>
            </w:r>
            <w:r w:rsidRPr="004F5752">
              <w:tab/>
            </w:r>
            <w:r w:rsidRPr="004F5752">
              <w:rPr>
                <w:b/>
                <w:i/>
              </w:rPr>
              <w:t>Diese Haftgründe werden im nationalen Recht festgelegt.</w:t>
            </w:r>
          </w:p>
        </w:tc>
      </w:tr>
      <w:tr w:rsidR="00914B6B" w:rsidRPr="004F5752" w14:paraId="55788031" w14:textId="77777777" w:rsidTr="00ED63DD">
        <w:trPr>
          <w:jc w:val="center"/>
        </w:trPr>
        <w:tc>
          <w:tcPr>
            <w:tcW w:w="4876" w:type="dxa"/>
          </w:tcPr>
          <w:p w14:paraId="403EE070" w14:textId="77777777" w:rsidR="004B287C" w:rsidRPr="004F5752" w:rsidRDefault="004B287C" w:rsidP="00ED63DD">
            <w:pPr>
              <w:pStyle w:val="Normal6"/>
            </w:pPr>
          </w:p>
        </w:tc>
        <w:tc>
          <w:tcPr>
            <w:tcW w:w="4876" w:type="dxa"/>
          </w:tcPr>
          <w:p w14:paraId="4734F3C4" w14:textId="77777777" w:rsidR="004B287C" w:rsidRPr="004F5752" w:rsidRDefault="002227B5" w:rsidP="00ED63DD">
            <w:pPr>
              <w:pStyle w:val="Normal6"/>
              <w:rPr>
                <w:szCs w:val="24"/>
              </w:rPr>
            </w:pPr>
            <w:r w:rsidRPr="004F5752">
              <w:rPr>
                <w:b/>
                <w:i/>
              </w:rPr>
              <w:t>(5)</w:t>
            </w:r>
            <w:r w:rsidRPr="004F5752">
              <w:tab/>
            </w:r>
            <w:r w:rsidRPr="004F5752">
              <w:rPr>
                <w:b/>
                <w:i/>
              </w:rPr>
              <w:t xml:space="preserve">Die Inhaftnahme wird von einer Verwaltungs- oder Justizbehörde angeordnet. Die Inhaftnahme wird durch eine </w:t>
            </w:r>
            <w:r w:rsidRPr="004F5752">
              <w:rPr>
                <w:b/>
                <w:i/>
              </w:rPr>
              <w:t>schriftliche Entscheidung angeordnet, in der die sachlichen und rechtlichen Gründe, auf denen sie beruht, sowie Informationen über die verfügbaren Rechtsbehelfe aufgeführt sind. Die Entscheidung wird dem Drittstaatsangehörigen gemäß Artikel 24 mitgeteilt.</w:t>
            </w:r>
          </w:p>
        </w:tc>
      </w:tr>
      <w:tr w:rsidR="00914B6B" w:rsidRPr="004F5752" w14:paraId="3939F439" w14:textId="77777777" w:rsidTr="00ED63DD">
        <w:trPr>
          <w:jc w:val="center"/>
        </w:trPr>
        <w:tc>
          <w:tcPr>
            <w:tcW w:w="4876" w:type="dxa"/>
          </w:tcPr>
          <w:p w14:paraId="0ADAB76A" w14:textId="77777777" w:rsidR="004B287C" w:rsidRPr="004F5752" w:rsidRDefault="004B287C" w:rsidP="00ED63DD">
            <w:pPr>
              <w:pStyle w:val="Normal6"/>
            </w:pPr>
          </w:p>
        </w:tc>
        <w:tc>
          <w:tcPr>
            <w:tcW w:w="4876" w:type="dxa"/>
          </w:tcPr>
          <w:p w14:paraId="03BB084C" w14:textId="77777777" w:rsidR="004B287C" w:rsidRPr="004F5752" w:rsidRDefault="002227B5" w:rsidP="00ED63DD">
            <w:pPr>
              <w:pStyle w:val="Normal6"/>
              <w:rPr>
                <w:szCs w:val="24"/>
              </w:rPr>
            </w:pPr>
            <w:r w:rsidRPr="004F5752">
              <w:rPr>
                <w:b/>
                <w:i/>
              </w:rPr>
              <w:t>(6)</w:t>
            </w:r>
            <w:r w:rsidRPr="004F5752">
              <w:tab/>
            </w:r>
            <w:r w:rsidRPr="004F5752">
              <w:rPr>
                <w:b/>
                <w:i/>
              </w:rPr>
              <w:t>Bei der Inhaftnahme eines Drittstaatsangehörigen gemäß Absatz 2 berücksichtigen die Mitgliedstaaten alle sichtbaren Zeichen sowie die Aussagen oder das Verhalten des Drittstaatsangehörigen oder in Bezug auf ihn, aus denen hervorgeht, dass er eine schutzbedürftige Person ist.</w:t>
            </w:r>
          </w:p>
        </w:tc>
      </w:tr>
    </w:tbl>
    <w:p w14:paraId="7F5AF36A"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F391900" w14:textId="77777777" w:rsidR="004B287C" w:rsidRPr="00E52244" w:rsidRDefault="002227B5" w:rsidP="004B287C">
      <w:pPr>
        <w:pStyle w:val="JustificationTitle"/>
        <w:rPr>
          <w:noProof w:val="0"/>
          <w:lang w:val="en-GB"/>
        </w:rPr>
      </w:pPr>
      <w:r w:rsidRPr="00E52244">
        <w:rPr>
          <w:rStyle w:val="HideTWBExt"/>
          <w:i w:val="0"/>
          <w:lang w:val="en-GB"/>
        </w:rPr>
        <w:t>&lt;TitreJust&gt;</w:t>
      </w:r>
      <w:r w:rsidRPr="00E52244">
        <w:rPr>
          <w:lang w:val="en-GB"/>
        </w:rPr>
        <w:t>Begründung</w:t>
      </w:r>
      <w:r w:rsidRPr="00E52244">
        <w:rPr>
          <w:rStyle w:val="HideTWBExt"/>
          <w:i w:val="0"/>
          <w:lang w:val="en-GB"/>
        </w:rPr>
        <w:t>&lt;/TitreJust&gt;</w:t>
      </w:r>
    </w:p>
    <w:p w14:paraId="2C80F9A1" w14:textId="77777777" w:rsidR="004B287C" w:rsidRPr="004F5752" w:rsidRDefault="002227B5" w:rsidP="004B287C">
      <w:pPr>
        <w:pStyle w:val="Normal12Italic"/>
        <w:rPr>
          <w:noProof w:val="0"/>
        </w:rPr>
      </w:pPr>
      <w:r w:rsidRPr="004F5752">
        <w:t>Die Reihenfolge der Artikel 29, 30 und 31 wurde geändert, um der Verfahrensabfolge bei der Anwendung der Inhaftnahme Rechnung zu tragen, wobei der Einsatz von Alternativen zur Inhaftnahme Vorrang hat. Die neue Abfolge lautet: Fluchtgefahr, Alternativen zur Inhaftnahme, Haftgründe.</w:t>
      </w:r>
    </w:p>
    <w:p w14:paraId="6AF56D27" w14:textId="77777777" w:rsidR="004B287C" w:rsidRPr="004F5752" w:rsidRDefault="002227B5" w:rsidP="004B287C">
      <w:r w:rsidRPr="004F5752">
        <w:rPr>
          <w:rStyle w:val="HideTWBExt"/>
        </w:rPr>
        <w:t>&lt;/Amend&gt;</w:t>
      </w:r>
    </w:p>
    <w:p w14:paraId="64695EF0"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148</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96BFB13"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7E8BD23A" w14:textId="77777777" w:rsidR="004B287C" w:rsidRPr="004F5752" w:rsidRDefault="002227B5" w:rsidP="004B287C">
      <w:pPr>
        <w:pStyle w:val="NormalBold"/>
      </w:pPr>
      <w:r w:rsidRPr="004F5752">
        <w:rPr>
          <w:rStyle w:val="HideTWBExt"/>
          <w:b w:val="0"/>
        </w:rPr>
        <w:t>&lt;Article&gt;</w:t>
      </w:r>
      <w:r w:rsidRPr="004F5752">
        <w:t>Artikel 32 – Absatz 1</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F2471C2" w14:textId="77777777" w:rsidTr="00ED63DD">
        <w:trPr>
          <w:jc w:val="center"/>
        </w:trPr>
        <w:tc>
          <w:tcPr>
            <w:tcW w:w="9752" w:type="dxa"/>
            <w:gridSpan w:val="2"/>
          </w:tcPr>
          <w:p w14:paraId="550D0277" w14:textId="77777777" w:rsidR="004B287C" w:rsidRPr="004F5752" w:rsidRDefault="004B287C" w:rsidP="00ED63DD">
            <w:pPr>
              <w:keepNext/>
            </w:pPr>
          </w:p>
        </w:tc>
      </w:tr>
      <w:tr w:rsidR="00914B6B" w:rsidRPr="004F5752" w14:paraId="64697036" w14:textId="77777777" w:rsidTr="00ED63DD">
        <w:trPr>
          <w:jc w:val="center"/>
        </w:trPr>
        <w:tc>
          <w:tcPr>
            <w:tcW w:w="4876" w:type="dxa"/>
          </w:tcPr>
          <w:p w14:paraId="642D1A35" w14:textId="77777777" w:rsidR="004B287C" w:rsidRPr="004F5752" w:rsidRDefault="002227B5" w:rsidP="00ED63DD">
            <w:pPr>
              <w:pStyle w:val="ColumnHeading"/>
              <w:keepNext/>
            </w:pPr>
            <w:r w:rsidRPr="004F5752">
              <w:t>Vorschlag der Kommission</w:t>
            </w:r>
          </w:p>
        </w:tc>
        <w:tc>
          <w:tcPr>
            <w:tcW w:w="4876" w:type="dxa"/>
          </w:tcPr>
          <w:p w14:paraId="3153517A" w14:textId="77777777" w:rsidR="004B287C" w:rsidRPr="004F5752" w:rsidRDefault="002227B5" w:rsidP="00ED63DD">
            <w:pPr>
              <w:pStyle w:val="ColumnHeading"/>
              <w:keepNext/>
            </w:pPr>
            <w:r w:rsidRPr="004F5752">
              <w:t>Geänderter Text</w:t>
            </w:r>
          </w:p>
        </w:tc>
      </w:tr>
      <w:tr w:rsidR="00914B6B" w:rsidRPr="004F5752" w14:paraId="5CC2ABA8" w14:textId="77777777" w:rsidTr="00ED63DD">
        <w:trPr>
          <w:jc w:val="center"/>
        </w:trPr>
        <w:tc>
          <w:tcPr>
            <w:tcW w:w="4876" w:type="dxa"/>
          </w:tcPr>
          <w:p w14:paraId="3C02BEFB" w14:textId="77777777" w:rsidR="004B287C" w:rsidRPr="004F5752" w:rsidRDefault="002227B5" w:rsidP="00ED63DD">
            <w:pPr>
              <w:pStyle w:val="Normal6"/>
            </w:pPr>
            <w:r w:rsidRPr="004F5752">
              <w:t>(1)</w:t>
            </w:r>
            <w:r w:rsidRPr="004F5752">
              <w:tab/>
              <w:t xml:space="preserve">Die Haft dauert so kurz wie </w:t>
            </w:r>
            <w:r w:rsidRPr="004F5752">
              <w:lastRenderedPageBreak/>
              <w:t>möglich und wird so lange aufrechterhalten, wie die in Artikel </w:t>
            </w:r>
            <w:r w:rsidRPr="004F5752">
              <w:rPr>
                <w:b/>
                <w:i/>
              </w:rPr>
              <w:t>29</w:t>
            </w:r>
            <w:r w:rsidRPr="004F5752">
              <w:t xml:space="preserve"> dargelegten Umstände gegeben sind und wie dies erforderlich ist, um den erfolgreichen Vollzug der Rückkehr zu gewährleisten.</w:t>
            </w:r>
          </w:p>
        </w:tc>
        <w:tc>
          <w:tcPr>
            <w:tcW w:w="4876" w:type="dxa"/>
          </w:tcPr>
          <w:p w14:paraId="50656438" w14:textId="77777777" w:rsidR="004B287C" w:rsidRPr="004F5752" w:rsidRDefault="002227B5" w:rsidP="00ED63DD">
            <w:pPr>
              <w:pStyle w:val="Normal6"/>
              <w:rPr>
                <w:szCs w:val="24"/>
              </w:rPr>
            </w:pPr>
            <w:r w:rsidRPr="004F5752">
              <w:lastRenderedPageBreak/>
              <w:t>(1)</w:t>
            </w:r>
            <w:r w:rsidRPr="004F5752">
              <w:tab/>
              <w:t xml:space="preserve">Die Haft dauert so kurz wie </w:t>
            </w:r>
            <w:r w:rsidRPr="004F5752">
              <w:lastRenderedPageBreak/>
              <w:t>möglich und wird so lange aufrechterhalten, wie die in Artikel </w:t>
            </w:r>
            <w:r w:rsidRPr="004F5752">
              <w:rPr>
                <w:b/>
                <w:i/>
              </w:rPr>
              <w:t>31a</w:t>
            </w:r>
            <w:r w:rsidRPr="004F5752">
              <w:t xml:space="preserve"> dargelegten Umstände gegeben sind und wie dies erforderlich ist, um den erfolgreichen Vollzug der Rückkehr zu gewährleisten.</w:t>
            </w:r>
          </w:p>
        </w:tc>
      </w:tr>
    </w:tbl>
    <w:p w14:paraId="33403AC7"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21BA99A" w14:textId="77777777" w:rsidR="004B287C" w:rsidRPr="00E52244" w:rsidRDefault="002227B5" w:rsidP="004B287C">
      <w:pPr>
        <w:rPr>
          <w:lang w:val="en-GB"/>
        </w:rPr>
      </w:pPr>
      <w:r w:rsidRPr="00E52244">
        <w:rPr>
          <w:rStyle w:val="HideTWBExt"/>
          <w:lang w:val="en-GB"/>
        </w:rPr>
        <w:t>&lt;/Amend&gt;</w:t>
      </w:r>
    </w:p>
    <w:p w14:paraId="3A465376"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149</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6FC9987"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139AAAB6" w14:textId="77777777" w:rsidR="004B287C" w:rsidRPr="004F5752" w:rsidRDefault="002227B5" w:rsidP="004B287C">
      <w:pPr>
        <w:pStyle w:val="NormalBold"/>
      </w:pPr>
      <w:r w:rsidRPr="004F5752">
        <w:rPr>
          <w:rStyle w:val="HideTWBExt"/>
          <w:b w:val="0"/>
        </w:rPr>
        <w:t>&lt;Article&gt;</w:t>
      </w:r>
      <w:r w:rsidRPr="004F5752">
        <w:t>Artikel 32 – Absatz 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054561E" w14:textId="77777777" w:rsidTr="00ED63DD">
        <w:trPr>
          <w:jc w:val="center"/>
        </w:trPr>
        <w:tc>
          <w:tcPr>
            <w:tcW w:w="9752" w:type="dxa"/>
            <w:gridSpan w:val="2"/>
          </w:tcPr>
          <w:p w14:paraId="2F93B35A" w14:textId="77777777" w:rsidR="004B287C" w:rsidRPr="004F5752" w:rsidRDefault="004B287C" w:rsidP="00ED63DD">
            <w:pPr>
              <w:keepNext/>
            </w:pPr>
          </w:p>
        </w:tc>
      </w:tr>
      <w:tr w:rsidR="00914B6B" w:rsidRPr="004F5752" w14:paraId="0E4E1335" w14:textId="77777777" w:rsidTr="00ED63DD">
        <w:trPr>
          <w:jc w:val="center"/>
        </w:trPr>
        <w:tc>
          <w:tcPr>
            <w:tcW w:w="4876" w:type="dxa"/>
          </w:tcPr>
          <w:p w14:paraId="4E788F3E" w14:textId="77777777" w:rsidR="004B287C" w:rsidRPr="004F5752" w:rsidRDefault="002227B5" w:rsidP="00ED63DD">
            <w:pPr>
              <w:pStyle w:val="ColumnHeading"/>
              <w:keepNext/>
            </w:pPr>
            <w:r w:rsidRPr="004F5752">
              <w:t>Vorschlag der Kommission</w:t>
            </w:r>
          </w:p>
        </w:tc>
        <w:tc>
          <w:tcPr>
            <w:tcW w:w="4876" w:type="dxa"/>
          </w:tcPr>
          <w:p w14:paraId="021C2F45" w14:textId="77777777" w:rsidR="004B287C" w:rsidRPr="004F5752" w:rsidRDefault="002227B5" w:rsidP="00ED63DD">
            <w:pPr>
              <w:pStyle w:val="ColumnHeading"/>
              <w:keepNext/>
            </w:pPr>
            <w:r w:rsidRPr="004F5752">
              <w:t>Geänderter Text</w:t>
            </w:r>
          </w:p>
        </w:tc>
      </w:tr>
      <w:tr w:rsidR="00914B6B" w:rsidRPr="004F5752" w14:paraId="3EA8A3A1" w14:textId="77777777" w:rsidTr="00ED63DD">
        <w:trPr>
          <w:jc w:val="center"/>
        </w:trPr>
        <w:tc>
          <w:tcPr>
            <w:tcW w:w="4876" w:type="dxa"/>
          </w:tcPr>
          <w:p w14:paraId="64438104" w14:textId="77777777" w:rsidR="004B287C" w:rsidRPr="004F5752" w:rsidRDefault="002227B5" w:rsidP="00ED63DD">
            <w:pPr>
              <w:pStyle w:val="Normal6"/>
            </w:pPr>
            <w:r w:rsidRPr="004F5752">
              <w:t>(2)</w:t>
            </w:r>
            <w:r w:rsidRPr="004F5752">
              <w:tab/>
              <w:t>Stellt sich heraus, dass die in Artikel </w:t>
            </w:r>
            <w:r w:rsidRPr="004F5752">
              <w:rPr>
                <w:b/>
                <w:i/>
              </w:rPr>
              <w:t>29</w:t>
            </w:r>
            <w:r w:rsidRPr="004F5752">
              <w:t xml:space="preserve"> genannten Voraussetzungen nicht mehr erfüllt sind, so ist die Inhaftnahme nicht mehr gerechtfertigt und der Drittstaatsangehörige wird aus der Haft entlassen. Diese Entlassung steht der Anwendung von Maßnahmen zur Verhinderung der Fluchtgefahr gemäß Artikel 31 nicht entgegen.</w:t>
            </w:r>
          </w:p>
        </w:tc>
        <w:tc>
          <w:tcPr>
            <w:tcW w:w="4876" w:type="dxa"/>
          </w:tcPr>
          <w:p w14:paraId="0CB9601B" w14:textId="77777777" w:rsidR="004B287C" w:rsidRPr="004F5752" w:rsidRDefault="002227B5" w:rsidP="00ED63DD">
            <w:pPr>
              <w:pStyle w:val="Normal6"/>
              <w:rPr>
                <w:szCs w:val="24"/>
              </w:rPr>
            </w:pPr>
            <w:r w:rsidRPr="004F5752">
              <w:t>(2)</w:t>
            </w:r>
            <w:r w:rsidRPr="004F5752">
              <w:tab/>
              <w:t>Stellt sich heraus, dass die in Artikel </w:t>
            </w:r>
            <w:r w:rsidRPr="004F5752">
              <w:rPr>
                <w:b/>
                <w:i/>
              </w:rPr>
              <w:t>31a</w:t>
            </w:r>
            <w:r w:rsidRPr="004F5752">
              <w:t xml:space="preserve"> genannten Voraussetzungen nicht mehr erfüllt sind, so ist die Inhaftnahme nicht mehr gerechtfertigt und der Drittstaatsangehörige wird aus der Haft entlassen. Diese Entlassung steht der Anwendung von Maßnahmen zur Verhinderung der Fluchtgefahr gemäß Artikel 31 nicht entgegen.</w:t>
            </w:r>
          </w:p>
        </w:tc>
      </w:tr>
    </w:tbl>
    <w:p w14:paraId="669A3DB0"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63D7FD9" w14:textId="77777777" w:rsidR="004B287C" w:rsidRPr="00E52244" w:rsidRDefault="002227B5" w:rsidP="004B287C">
      <w:pPr>
        <w:rPr>
          <w:lang w:val="en-GB"/>
        </w:rPr>
      </w:pPr>
      <w:r w:rsidRPr="00E52244">
        <w:rPr>
          <w:rStyle w:val="HideTWBExt"/>
          <w:lang w:val="en-GB"/>
        </w:rPr>
        <w:t>&lt;/Amend&gt;</w:t>
      </w:r>
    </w:p>
    <w:p w14:paraId="405E8BC9"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150</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62583B3"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683A3028" w14:textId="77777777" w:rsidR="004B287C" w:rsidRPr="004F5752" w:rsidRDefault="002227B5" w:rsidP="004B287C">
      <w:pPr>
        <w:pStyle w:val="NormalBold"/>
      </w:pPr>
      <w:r w:rsidRPr="004F5752">
        <w:rPr>
          <w:rStyle w:val="HideTWBExt"/>
          <w:b w:val="0"/>
        </w:rPr>
        <w:t>&lt;Article&gt;</w:t>
      </w:r>
      <w:r w:rsidRPr="004F5752">
        <w:t>Artikel 32 – Absatz 3</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DF9F2EF" w14:textId="77777777" w:rsidTr="00ED63DD">
        <w:trPr>
          <w:jc w:val="center"/>
        </w:trPr>
        <w:tc>
          <w:tcPr>
            <w:tcW w:w="9752" w:type="dxa"/>
            <w:gridSpan w:val="2"/>
          </w:tcPr>
          <w:p w14:paraId="1B566F56" w14:textId="77777777" w:rsidR="004B287C" w:rsidRPr="004F5752" w:rsidRDefault="004B287C" w:rsidP="00ED63DD">
            <w:pPr>
              <w:keepNext/>
            </w:pPr>
          </w:p>
        </w:tc>
      </w:tr>
      <w:tr w:rsidR="00914B6B" w:rsidRPr="004F5752" w14:paraId="42F91522" w14:textId="77777777" w:rsidTr="00ED63DD">
        <w:trPr>
          <w:jc w:val="center"/>
        </w:trPr>
        <w:tc>
          <w:tcPr>
            <w:tcW w:w="4876" w:type="dxa"/>
          </w:tcPr>
          <w:p w14:paraId="58E9999B" w14:textId="77777777" w:rsidR="004B287C" w:rsidRPr="004F5752" w:rsidRDefault="002227B5" w:rsidP="00ED63DD">
            <w:pPr>
              <w:pStyle w:val="ColumnHeading"/>
              <w:keepNext/>
            </w:pPr>
            <w:r w:rsidRPr="004F5752">
              <w:t>Vorschlag der Kommission</w:t>
            </w:r>
          </w:p>
        </w:tc>
        <w:tc>
          <w:tcPr>
            <w:tcW w:w="4876" w:type="dxa"/>
          </w:tcPr>
          <w:p w14:paraId="14B6C6E6" w14:textId="77777777" w:rsidR="004B287C" w:rsidRPr="004F5752" w:rsidRDefault="002227B5" w:rsidP="00ED63DD">
            <w:pPr>
              <w:pStyle w:val="ColumnHeading"/>
              <w:keepNext/>
            </w:pPr>
            <w:r w:rsidRPr="004F5752">
              <w:t>Geänderter Text</w:t>
            </w:r>
          </w:p>
        </w:tc>
      </w:tr>
      <w:tr w:rsidR="00914B6B" w:rsidRPr="004F5752" w14:paraId="16B0AE37" w14:textId="77777777" w:rsidTr="00ED63DD">
        <w:trPr>
          <w:jc w:val="center"/>
        </w:trPr>
        <w:tc>
          <w:tcPr>
            <w:tcW w:w="4876" w:type="dxa"/>
          </w:tcPr>
          <w:p w14:paraId="68ACA04D" w14:textId="77777777" w:rsidR="004B287C" w:rsidRPr="004F5752" w:rsidRDefault="002227B5" w:rsidP="00ED63DD">
            <w:pPr>
              <w:pStyle w:val="Normal6"/>
            </w:pPr>
            <w:r w:rsidRPr="004F5752">
              <w:t>(3)</w:t>
            </w:r>
            <w:r w:rsidRPr="004F5752">
              <w:tab/>
              <w:t xml:space="preserve">Die Haftdauer darf in keinem Mitgliedstaat zwölf Monate überschreiten. </w:t>
            </w:r>
            <w:r w:rsidRPr="004F5752">
              <w:t xml:space="preserve">Die Inhaftnahme kann in einem Mitgliedstaat, in dem das Rückkehrverfahren aufgrund mangelnder Kooperation des betreffenden Drittstaatsangehörigen oder aufgrund von Verzögerungen beim Erhalt der erforderlichen Unterlagen aus Drittstaaten voraussichtlich länger dauern wird, um höchstens </w:t>
            </w:r>
            <w:r w:rsidRPr="004F5752">
              <w:rPr>
                <w:b/>
                <w:i/>
              </w:rPr>
              <w:t>zwölf</w:t>
            </w:r>
            <w:r w:rsidRPr="004F5752">
              <w:t xml:space="preserve"> Monate verlängert werden.</w:t>
            </w:r>
          </w:p>
        </w:tc>
        <w:tc>
          <w:tcPr>
            <w:tcW w:w="4876" w:type="dxa"/>
          </w:tcPr>
          <w:p w14:paraId="418E99D7" w14:textId="77777777" w:rsidR="004B287C" w:rsidRPr="004F5752" w:rsidRDefault="002227B5" w:rsidP="00ED63DD">
            <w:pPr>
              <w:pStyle w:val="Normal6"/>
              <w:rPr>
                <w:szCs w:val="24"/>
              </w:rPr>
            </w:pPr>
            <w:r w:rsidRPr="004F5752">
              <w:t>(3)</w:t>
            </w:r>
            <w:r w:rsidRPr="004F5752">
              <w:tab/>
              <w:t xml:space="preserve">Die Haftdauer darf in keinem Mitgliedstaat zwölf Monate überschreiten. Die Inhaftnahme kann in einem Mitgliedstaat, in dem das Rückkehrverfahren aufgrund mangelnder Kooperation des betreffenden Drittstaatsangehörigen oder aufgrund von Verzögerungen beim Erhalt der erforderlichen Unterlagen aus Drittstaaten voraussichtlich länger dauern wird, um höchstens </w:t>
            </w:r>
            <w:r w:rsidRPr="004F5752">
              <w:rPr>
                <w:b/>
                <w:i/>
              </w:rPr>
              <w:t>sechs</w:t>
            </w:r>
            <w:r w:rsidRPr="004F5752">
              <w:t xml:space="preserve"> Monate verlängert werden.</w:t>
            </w:r>
          </w:p>
        </w:tc>
      </w:tr>
    </w:tbl>
    <w:p w14:paraId="1318370B"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23046A47" w14:textId="77777777" w:rsidR="004B287C" w:rsidRPr="00E52244" w:rsidRDefault="002227B5" w:rsidP="004B287C">
      <w:pPr>
        <w:rPr>
          <w:lang w:val="en-GB"/>
        </w:rPr>
      </w:pPr>
      <w:r w:rsidRPr="00E52244">
        <w:rPr>
          <w:rStyle w:val="HideTWBExt"/>
          <w:lang w:val="en-GB"/>
        </w:rPr>
        <w:t>&lt;/Amend&gt;</w:t>
      </w:r>
    </w:p>
    <w:p w14:paraId="7B6DF1FE"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151</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43E99310"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72BB94F7" w14:textId="77777777" w:rsidR="004B287C" w:rsidRPr="004F5752" w:rsidRDefault="002227B5" w:rsidP="004B287C">
      <w:pPr>
        <w:pStyle w:val="NormalBold"/>
      </w:pPr>
      <w:r w:rsidRPr="004F5752">
        <w:rPr>
          <w:rStyle w:val="HideTWBExt"/>
          <w:b w:val="0"/>
        </w:rPr>
        <w:t>&lt;Article&gt;</w:t>
      </w:r>
      <w:r w:rsidRPr="004F5752">
        <w:t>Artikel 33 – Absatz 3 – Buchstabe a</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5E312F2" w14:textId="77777777" w:rsidTr="00ED63DD">
        <w:trPr>
          <w:jc w:val="center"/>
        </w:trPr>
        <w:tc>
          <w:tcPr>
            <w:tcW w:w="9752" w:type="dxa"/>
            <w:gridSpan w:val="2"/>
          </w:tcPr>
          <w:p w14:paraId="214EC4DD" w14:textId="77777777" w:rsidR="004B287C" w:rsidRPr="004F5752" w:rsidRDefault="004B287C" w:rsidP="00ED63DD">
            <w:pPr>
              <w:keepNext/>
            </w:pPr>
          </w:p>
        </w:tc>
      </w:tr>
      <w:tr w:rsidR="00914B6B" w:rsidRPr="004F5752" w14:paraId="584CD418" w14:textId="77777777" w:rsidTr="00ED63DD">
        <w:trPr>
          <w:jc w:val="center"/>
        </w:trPr>
        <w:tc>
          <w:tcPr>
            <w:tcW w:w="4876" w:type="dxa"/>
          </w:tcPr>
          <w:p w14:paraId="535AC4C0" w14:textId="77777777" w:rsidR="004B287C" w:rsidRPr="004F5752" w:rsidRDefault="002227B5" w:rsidP="00ED63DD">
            <w:pPr>
              <w:pStyle w:val="ColumnHeading"/>
              <w:keepNext/>
            </w:pPr>
            <w:r w:rsidRPr="004F5752">
              <w:t>Vorschlag der Kommission</w:t>
            </w:r>
          </w:p>
        </w:tc>
        <w:tc>
          <w:tcPr>
            <w:tcW w:w="4876" w:type="dxa"/>
          </w:tcPr>
          <w:p w14:paraId="5C3AD6BC" w14:textId="77777777" w:rsidR="004B287C" w:rsidRPr="004F5752" w:rsidRDefault="002227B5" w:rsidP="00ED63DD">
            <w:pPr>
              <w:pStyle w:val="ColumnHeading"/>
              <w:keepNext/>
            </w:pPr>
            <w:r w:rsidRPr="004F5752">
              <w:t>Geänderter Text</w:t>
            </w:r>
          </w:p>
        </w:tc>
      </w:tr>
      <w:tr w:rsidR="00914B6B" w:rsidRPr="004F5752" w14:paraId="1440237A" w14:textId="77777777" w:rsidTr="00ED63DD">
        <w:trPr>
          <w:jc w:val="center"/>
        </w:trPr>
        <w:tc>
          <w:tcPr>
            <w:tcW w:w="4876" w:type="dxa"/>
          </w:tcPr>
          <w:p w14:paraId="167188D8" w14:textId="77777777" w:rsidR="004B287C" w:rsidRPr="004F5752" w:rsidRDefault="002227B5" w:rsidP="00ED63DD">
            <w:pPr>
              <w:pStyle w:val="Normal6"/>
            </w:pPr>
            <w:r w:rsidRPr="004F5752">
              <w:t>a)</w:t>
            </w:r>
            <w:r w:rsidRPr="004F5752">
              <w:tab/>
              <w:t>jede gerichtliche Überprüfung der Rechtmäßigkeit einer Inhaftnahme so schnell wie möglich nach Beginn der Haft</w:t>
            </w:r>
            <w:r w:rsidRPr="004F5752">
              <w:rPr>
                <w:b/>
                <w:i/>
              </w:rPr>
              <w:t>, spätestens jedoch 15 Tage danach,</w:t>
            </w:r>
            <w:r w:rsidRPr="004F5752">
              <w:t xml:space="preserve"> abgeschlossen wird, oder</w:t>
            </w:r>
          </w:p>
        </w:tc>
        <w:tc>
          <w:tcPr>
            <w:tcW w:w="4876" w:type="dxa"/>
          </w:tcPr>
          <w:p w14:paraId="1C9B7E11" w14:textId="77777777" w:rsidR="004B287C" w:rsidRPr="004F5752" w:rsidRDefault="002227B5" w:rsidP="00ED63DD">
            <w:pPr>
              <w:pStyle w:val="Normal6"/>
              <w:rPr>
                <w:szCs w:val="24"/>
              </w:rPr>
            </w:pPr>
            <w:r w:rsidRPr="004F5752">
              <w:t>a)</w:t>
            </w:r>
            <w:r w:rsidRPr="004F5752">
              <w:tab/>
              <w:t>jede gerichtliche Überprüfung der Rechtmäßigkeit einer Inhaftnahme so schnell wie möglich nach Beginn der Haft abgeschlossen wird, oder</w:t>
            </w:r>
          </w:p>
        </w:tc>
      </w:tr>
    </w:tbl>
    <w:p w14:paraId="7B9DB5DD"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C56E87A" w14:textId="77777777" w:rsidR="004B287C" w:rsidRPr="00E52244" w:rsidRDefault="002227B5" w:rsidP="004B287C">
      <w:pPr>
        <w:rPr>
          <w:lang w:val="en-GB"/>
        </w:rPr>
      </w:pPr>
      <w:r w:rsidRPr="00E52244">
        <w:rPr>
          <w:rStyle w:val="HideTWBExt"/>
          <w:lang w:val="en-GB"/>
        </w:rPr>
        <w:t>&lt;/Amend&gt;</w:t>
      </w:r>
    </w:p>
    <w:p w14:paraId="5D2180A3"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152</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950D1D7"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C8F2322" w14:textId="77777777" w:rsidR="004B287C" w:rsidRPr="004F5752" w:rsidRDefault="002227B5" w:rsidP="004B287C">
      <w:pPr>
        <w:pStyle w:val="NormalBold"/>
      </w:pPr>
      <w:r w:rsidRPr="004F5752">
        <w:rPr>
          <w:rStyle w:val="HideTWBExt"/>
          <w:b w:val="0"/>
        </w:rPr>
        <w:t>&lt;Article&gt;</w:t>
      </w:r>
      <w:r w:rsidRPr="004F5752">
        <w:t>Artikel 33 – Absatz 3 – Buchstabe b</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13BB2C13" w14:textId="77777777" w:rsidTr="00ED63DD">
        <w:trPr>
          <w:jc w:val="center"/>
        </w:trPr>
        <w:tc>
          <w:tcPr>
            <w:tcW w:w="9752" w:type="dxa"/>
            <w:gridSpan w:val="2"/>
          </w:tcPr>
          <w:p w14:paraId="7A43BD1E" w14:textId="77777777" w:rsidR="004B287C" w:rsidRPr="004F5752" w:rsidRDefault="004B287C" w:rsidP="00ED63DD">
            <w:pPr>
              <w:keepNext/>
            </w:pPr>
          </w:p>
        </w:tc>
      </w:tr>
      <w:tr w:rsidR="00914B6B" w:rsidRPr="004F5752" w14:paraId="6463EEDA" w14:textId="77777777" w:rsidTr="00ED63DD">
        <w:trPr>
          <w:jc w:val="center"/>
        </w:trPr>
        <w:tc>
          <w:tcPr>
            <w:tcW w:w="4876" w:type="dxa"/>
          </w:tcPr>
          <w:p w14:paraId="0E969844" w14:textId="77777777" w:rsidR="004B287C" w:rsidRPr="004F5752" w:rsidRDefault="002227B5" w:rsidP="00ED63DD">
            <w:pPr>
              <w:pStyle w:val="ColumnHeading"/>
              <w:keepNext/>
            </w:pPr>
            <w:r w:rsidRPr="004F5752">
              <w:t>Vorschlag der Kommission</w:t>
            </w:r>
          </w:p>
        </w:tc>
        <w:tc>
          <w:tcPr>
            <w:tcW w:w="4876" w:type="dxa"/>
          </w:tcPr>
          <w:p w14:paraId="425C277E" w14:textId="77777777" w:rsidR="004B287C" w:rsidRPr="004F5752" w:rsidRDefault="002227B5" w:rsidP="00ED63DD">
            <w:pPr>
              <w:pStyle w:val="ColumnHeading"/>
              <w:keepNext/>
            </w:pPr>
            <w:r w:rsidRPr="004F5752">
              <w:t>Geänderter Text</w:t>
            </w:r>
          </w:p>
        </w:tc>
      </w:tr>
      <w:tr w:rsidR="00914B6B" w:rsidRPr="004F5752" w14:paraId="327CDAF9" w14:textId="77777777" w:rsidTr="00ED63DD">
        <w:trPr>
          <w:jc w:val="center"/>
        </w:trPr>
        <w:tc>
          <w:tcPr>
            <w:tcW w:w="4876" w:type="dxa"/>
          </w:tcPr>
          <w:p w14:paraId="68CF187B" w14:textId="77777777" w:rsidR="004B287C" w:rsidRPr="004F5752" w:rsidRDefault="002227B5" w:rsidP="00ED63DD">
            <w:pPr>
              <w:pStyle w:val="Normal6"/>
            </w:pPr>
            <w:r w:rsidRPr="004F5752">
              <w:t>b)</w:t>
            </w:r>
            <w:r w:rsidRPr="004F5752">
              <w:tab/>
              <w:t xml:space="preserve">dem betreffenden </w:t>
            </w:r>
            <w:r w:rsidRPr="004F5752">
              <w:t>Drittstaatsangehörigen das Recht eingeräumt wird, die Rechtmäßigkeit der Inhaftnahme gerichtlich überprüfen zu lassen, wobei so schnell wie möglich nach Beginn des betreffenden Verfahrens</w:t>
            </w:r>
            <w:r w:rsidRPr="004F5752">
              <w:rPr>
                <w:b/>
                <w:i/>
              </w:rPr>
              <w:t>, spätestens jedoch 15 Tage danach,</w:t>
            </w:r>
            <w:r w:rsidRPr="004F5752">
              <w:t xml:space="preserve"> eine Entscheidung zu ergehen hat. In solchen Fällen unterrichten die Mitgliedstaaten den betreffenden Drittstaatsangehörigen bei der Inhaftnahme unverzüglich über die Möglichkeit, einen solchen Antrag zu stellen.</w:t>
            </w:r>
          </w:p>
        </w:tc>
        <w:tc>
          <w:tcPr>
            <w:tcW w:w="4876" w:type="dxa"/>
          </w:tcPr>
          <w:p w14:paraId="6BEB071D" w14:textId="77777777" w:rsidR="004B287C" w:rsidRPr="004F5752" w:rsidRDefault="002227B5" w:rsidP="00ED63DD">
            <w:pPr>
              <w:pStyle w:val="Normal6"/>
              <w:rPr>
                <w:szCs w:val="24"/>
              </w:rPr>
            </w:pPr>
            <w:r w:rsidRPr="004F5752">
              <w:t>b)</w:t>
            </w:r>
            <w:r w:rsidRPr="004F5752">
              <w:tab/>
              <w:t>dem betreffenden Drittstaatsangehörigen das Recht eingeräumt wird, die Rechtmäßigkeit der Inhaftnahme gerichtlich überprüfen zu lassen, wobei so schnell wie möglich nach Beginn des betreffenden Verfahrens eine Entscheidung zu ergehen hat. In solchen Fällen unterrichten die Mitgliedstaaten den betreffenden Drittstaatsangehörigen bei der Inhaftnahme unverzüglich über die Möglichkeit, einen solchen Antrag zu stellen.</w:t>
            </w:r>
          </w:p>
        </w:tc>
      </w:tr>
    </w:tbl>
    <w:p w14:paraId="7AE94A9C"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2E03FCD" w14:textId="77777777" w:rsidR="004B287C" w:rsidRPr="00E52244" w:rsidRDefault="002227B5" w:rsidP="004B287C">
      <w:pPr>
        <w:rPr>
          <w:lang w:val="en-GB"/>
        </w:rPr>
      </w:pPr>
      <w:r w:rsidRPr="00E52244">
        <w:rPr>
          <w:rStyle w:val="HideTWBExt"/>
          <w:lang w:val="en-GB"/>
        </w:rPr>
        <w:t>&lt;/Amend&gt;</w:t>
      </w:r>
    </w:p>
    <w:p w14:paraId="4FFC8280"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153</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52738FA"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6CC18571" w14:textId="77777777" w:rsidR="004B287C" w:rsidRPr="00E52244" w:rsidRDefault="002227B5" w:rsidP="004B287C">
      <w:pPr>
        <w:pStyle w:val="NormalBold"/>
        <w:rPr>
          <w:lang w:val="fr-BE"/>
        </w:rPr>
      </w:pPr>
      <w:r w:rsidRPr="00E52244">
        <w:rPr>
          <w:rStyle w:val="HideTWBExt"/>
          <w:b w:val="0"/>
          <w:lang w:val="fr-BE"/>
        </w:rPr>
        <w:t>&lt;Article&gt;</w:t>
      </w:r>
      <w:proofErr w:type="spellStart"/>
      <w:r w:rsidRPr="00E52244">
        <w:rPr>
          <w:lang w:val="fr-BE"/>
        </w:rPr>
        <w:t>Artikel</w:t>
      </w:r>
      <w:proofErr w:type="spellEnd"/>
      <w:r w:rsidRPr="00E52244">
        <w:rPr>
          <w:lang w:val="fr-BE"/>
        </w:rPr>
        <w:t xml:space="preserve"> 34 – </w:t>
      </w:r>
      <w:proofErr w:type="spellStart"/>
      <w:r w:rsidRPr="00E52244">
        <w:rPr>
          <w:lang w:val="fr-BE"/>
        </w:rPr>
        <w:t>Absatz</w:t>
      </w:r>
      <w:proofErr w:type="spellEnd"/>
      <w:r w:rsidRPr="00E52244">
        <w:rPr>
          <w:lang w:val="fr-BE"/>
        </w:rPr>
        <w:t> 3 a (</w:t>
      </w:r>
      <w:proofErr w:type="spellStart"/>
      <w:r w:rsidRPr="00E52244">
        <w:rPr>
          <w:lang w:val="fr-BE"/>
        </w:rPr>
        <w:t>neu</w:t>
      </w:r>
      <w:proofErr w:type="spellEnd"/>
      <w:r w:rsidRPr="00E52244">
        <w:rPr>
          <w:lang w:val="fr-BE"/>
        </w:rPr>
        <w:t>)</w:t>
      </w:r>
      <w:r w:rsidRPr="00E52244">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E52244" w14:paraId="613755F4" w14:textId="77777777" w:rsidTr="00ED63DD">
        <w:trPr>
          <w:jc w:val="center"/>
        </w:trPr>
        <w:tc>
          <w:tcPr>
            <w:tcW w:w="9752" w:type="dxa"/>
            <w:gridSpan w:val="2"/>
          </w:tcPr>
          <w:p w14:paraId="572929D9" w14:textId="77777777" w:rsidR="004B287C" w:rsidRPr="00E52244" w:rsidRDefault="004B287C" w:rsidP="00ED63DD">
            <w:pPr>
              <w:keepNext/>
              <w:rPr>
                <w:lang w:val="fr-BE"/>
              </w:rPr>
            </w:pPr>
          </w:p>
        </w:tc>
      </w:tr>
      <w:tr w:rsidR="00914B6B" w:rsidRPr="004F5752" w14:paraId="64A05F6F" w14:textId="77777777" w:rsidTr="00ED63DD">
        <w:trPr>
          <w:jc w:val="center"/>
        </w:trPr>
        <w:tc>
          <w:tcPr>
            <w:tcW w:w="4876" w:type="dxa"/>
          </w:tcPr>
          <w:p w14:paraId="22E94F9A" w14:textId="77777777" w:rsidR="004B287C" w:rsidRPr="004F5752" w:rsidRDefault="002227B5" w:rsidP="00ED63DD">
            <w:pPr>
              <w:pStyle w:val="ColumnHeading"/>
              <w:keepNext/>
            </w:pPr>
            <w:r w:rsidRPr="004F5752">
              <w:t>Vorschlag der Kommission</w:t>
            </w:r>
          </w:p>
        </w:tc>
        <w:tc>
          <w:tcPr>
            <w:tcW w:w="4876" w:type="dxa"/>
          </w:tcPr>
          <w:p w14:paraId="6B9F983D" w14:textId="77777777" w:rsidR="004B287C" w:rsidRPr="004F5752" w:rsidRDefault="002227B5" w:rsidP="00ED63DD">
            <w:pPr>
              <w:pStyle w:val="ColumnHeading"/>
              <w:keepNext/>
            </w:pPr>
            <w:r w:rsidRPr="004F5752">
              <w:t>Geänderter Text</w:t>
            </w:r>
          </w:p>
        </w:tc>
      </w:tr>
      <w:tr w:rsidR="00914B6B" w:rsidRPr="004F5752" w14:paraId="195789E2" w14:textId="77777777" w:rsidTr="00ED63DD">
        <w:trPr>
          <w:jc w:val="center"/>
        </w:trPr>
        <w:tc>
          <w:tcPr>
            <w:tcW w:w="4876" w:type="dxa"/>
          </w:tcPr>
          <w:p w14:paraId="777A0827" w14:textId="77777777" w:rsidR="004B287C" w:rsidRPr="004F5752" w:rsidRDefault="004B287C" w:rsidP="00ED63DD">
            <w:pPr>
              <w:pStyle w:val="Normal6"/>
            </w:pPr>
          </w:p>
        </w:tc>
        <w:tc>
          <w:tcPr>
            <w:tcW w:w="4876" w:type="dxa"/>
          </w:tcPr>
          <w:p w14:paraId="1F97B06A" w14:textId="77777777" w:rsidR="004B287C" w:rsidRPr="004F5752" w:rsidRDefault="002227B5" w:rsidP="00ED63DD">
            <w:pPr>
              <w:pStyle w:val="Normal6"/>
              <w:rPr>
                <w:szCs w:val="24"/>
              </w:rPr>
            </w:pPr>
            <w:r w:rsidRPr="004F5752">
              <w:rPr>
                <w:b/>
                <w:i/>
              </w:rPr>
              <w:t>(3a)</w:t>
            </w:r>
            <w:r w:rsidRPr="004F5752">
              <w:rPr>
                <w:b/>
                <w:i/>
              </w:rPr>
              <w:tab/>
              <w:t>Die zuständige Behörde, die die Hafteinrichtung verwaltet, stellt sicher, dass die Inhaftierten über ihr Recht, sich an gesetzliche Vertreter zu wenden, informiert werden.</w:t>
            </w:r>
          </w:p>
        </w:tc>
      </w:tr>
    </w:tbl>
    <w:p w14:paraId="4E515F7E"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22C94E0D" w14:textId="77777777" w:rsidR="004B287C" w:rsidRPr="00E52244" w:rsidRDefault="002227B5" w:rsidP="004B287C">
      <w:pPr>
        <w:rPr>
          <w:lang w:val="en-GB"/>
        </w:rPr>
      </w:pPr>
      <w:r w:rsidRPr="00E52244">
        <w:rPr>
          <w:rStyle w:val="HideTWBExt"/>
          <w:lang w:val="en-GB"/>
        </w:rPr>
        <w:t>&lt;/Amend&gt;</w:t>
      </w:r>
    </w:p>
    <w:p w14:paraId="1FC40411"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154</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DDCD49F"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BD5A66F" w14:textId="77777777" w:rsidR="004B287C" w:rsidRPr="004F5752" w:rsidRDefault="002227B5" w:rsidP="004B287C">
      <w:pPr>
        <w:pStyle w:val="NormalBold"/>
      </w:pPr>
      <w:r w:rsidRPr="004F5752">
        <w:rPr>
          <w:rStyle w:val="HideTWBExt"/>
          <w:b w:val="0"/>
        </w:rPr>
        <w:t>&lt;Article&gt;</w:t>
      </w:r>
      <w:r w:rsidRPr="004F5752">
        <w:t>Artikel 34 – Absatz 5</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09A60F15" w14:textId="77777777" w:rsidTr="00ED63DD">
        <w:trPr>
          <w:jc w:val="center"/>
        </w:trPr>
        <w:tc>
          <w:tcPr>
            <w:tcW w:w="9752" w:type="dxa"/>
            <w:gridSpan w:val="2"/>
          </w:tcPr>
          <w:p w14:paraId="2E5EE5E3" w14:textId="77777777" w:rsidR="004B287C" w:rsidRPr="004F5752" w:rsidRDefault="004B287C" w:rsidP="00ED63DD">
            <w:pPr>
              <w:keepNext/>
            </w:pPr>
          </w:p>
        </w:tc>
      </w:tr>
      <w:tr w:rsidR="00914B6B" w:rsidRPr="004F5752" w14:paraId="7DC58783" w14:textId="77777777" w:rsidTr="00ED63DD">
        <w:trPr>
          <w:jc w:val="center"/>
        </w:trPr>
        <w:tc>
          <w:tcPr>
            <w:tcW w:w="4876" w:type="dxa"/>
          </w:tcPr>
          <w:p w14:paraId="429D5565" w14:textId="77777777" w:rsidR="004B287C" w:rsidRPr="004F5752" w:rsidRDefault="002227B5" w:rsidP="00ED63DD">
            <w:pPr>
              <w:pStyle w:val="ColumnHeading"/>
              <w:keepNext/>
            </w:pPr>
            <w:r w:rsidRPr="004F5752">
              <w:t>Vorschlag der Kommission</w:t>
            </w:r>
          </w:p>
        </w:tc>
        <w:tc>
          <w:tcPr>
            <w:tcW w:w="4876" w:type="dxa"/>
          </w:tcPr>
          <w:p w14:paraId="28E1E972" w14:textId="77777777" w:rsidR="004B287C" w:rsidRPr="004F5752" w:rsidRDefault="002227B5" w:rsidP="00ED63DD">
            <w:pPr>
              <w:pStyle w:val="ColumnHeading"/>
              <w:keepNext/>
            </w:pPr>
            <w:r w:rsidRPr="004F5752">
              <w:t>Geänderter Text</w:t>
            </w:r>
          </w:p>
        </w:tc>
      </w:tr>
      <w:tr w:rsidR="00914B6B" w:rsidRPr="004F5752" w14:paraId="33C1A667" w14:textId="77777777" w:rsidTr="00ED63DD">
        <w:trPr>
          <w:jc w:val="center"/>
        </w:trPr>
        <w:tc>
          <w:tcPr>
            <w:tcW w:w="4876" w:type="dxa"/>
          </w:tcPr>
          <w:p w14:paraId="1DECA946" w14:textId="77777777" w:rsidR="004B287C" w:rsidRPr="004F5752" w:rsidRDefault="002227B5" w:rsidP="00ED63DD">
            <w:pPr>
              <w:pStyle w:val="Normal6"/>
            </w:pPr>
            <w:r w:rsidRPr="004F5752">
              <w:t>(5)</w:t>
            </w:r>
            <w:r w:rsidRPr="004F5752">
              <w:tab/>
            </w:r>
            <w:r w:rsidRPr="004F5752">
              <w:t xml:space="preserve">Rechtsvertreter, Familienangehörige, zuständige </w:t>
            </w:r>
            <w:proofErr w:type="spellStart"/>
            <w:r w:rsidRPr="004F5752">
              <w:t>Konsularbehörden</w:t>
            </w:r>
            <w:proofErr w:type="spellEnd"/>
            <w:r w:rsidRPr="004F5752">
              <w:t xml:space="preserve"> sowie einschlägige und zuständige nationale, internationale und nichtstaatliche Organisationen und Stellen haben die Möglichkeit, jede Hafteinrichtung zu besuchen und unter Bedingungen, die den Schutz der Privatsphäre garantieren, mit den Drittstaatsangehörigen Verbindung aufzunehmen und sie zu besuchen. </w:t>
            </w:r>
            <w:r w:rsidRPr="004F5752">
              <w:rPr>
                <w:b/>
                <w:i/>
              </w:rPr>
              <w:t>Solche Besuche können von einer Genehmigung abhängig gemacht werden</w:t>
            </w:r>
            <w:r w:rsidRPr="004F5752">
              <w:t>.</w:t>
            </w:r>
          </w:p>
        </w:tc>
        <w:tc>
          <w:tcPr>
            <w:tcW w:w="4876" w:type="dxa"/>
          </w:tcPr>
          <w:p w14:paraId="1B269F80" w14:textId="77777777" w:rsidR="004B287C" w:rsidRPr="004F5752" w:rsidRDefault="002227B5" w:rsidP="00ED63DD">
            <w:pPr>
              <w:pStyle w:val="Normal6"/>
              <w:rPr>
                <w:szCs w:val="24"/>
              </w:rPr>
            </w:pPr>
            <w:r w:rsidRPr="004F5752">
              <w:t>(5)</w:t>
            </w:r>
            <w:r w:rsidRPr="004F5752">
              <w:tab/>
            </w:r>
            <w:r w:rsidRPr="004F5752">
              <w:t xml:space="preserve">Rechtsvertreter, Familienangehörige, zuständige </w:t>
            </w:r>
            <w:proofErr w:type="spellStart"/>
            <w:r w:rsidRPr="004F5752">
              <w:t>Konsularbehörden</w:t>
            </w:r>
            <w:proofErr w:type="spellEnd"/>
            <w:r w:rsidRPr="004F5752">
              <w:t xml:space="preserve"> sowie einschlägige und zuständige nationale, internationale und nichtstaatliche Organisationen und Stellen haben </w:t>
            </w:r>
            <w:r w:rsidRPr="004F5752">
              <w:rPr>
                <w:b/>
                <w:i/>
              </w:rPr>
              <w:t>auf Antrag des Drittstaatsangehörigen</w:t>
            </w:r>
            <w:r w:rsidRPr="004F5752">
              <w:t xml:space="preserve"> die Möglichkeit, jede Hafteinrichtung zu besuchen und unter Bedingungen, die den Schutz der Privatsphäre garantieren, mit den Drittstaatsangehörigen Verbindung aufzunehmen und sie zu besuchen. </w:t>
            </w:r>
            <w:r w:rsidRPr="004F5752">
              <w:rPr>
                <w:b/>
                <w:i/>
              </w:rPr>
              <w:t xml:space="preserve">Die Hafteinrichtungen sehen Zeiten und spezifische Bereiche für die Bereitstellung solcher Rechtshilfe </w:t>
            </w:r>
            <w:r w:rsidRPr="004F5752">
              <w:rPr>
                <w:b/>
                <w:i/>
              </w:rPr>
              <w:t>vor. Rechtsanwälte oder andere nach nationalem Recht zugelassene oder befugte, entsprechend qualifizierte Personen können in der Einrichtung feste Anlaufstellen zur Rechtsberatung und Vertretung einrichten</w:t>
            </w:r>
            <w:r w:rsidRPr="004F5752">
              <w:t>.</w:t>
            </w:r>
          </w:p>
        </w:tc>
      </w:tr>
    </w:tbl>
    <w:p w14:paraId="27197A09"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176B8317" w14:textId="77777777" w:rsidR="004B287C" w:rsidRPr="00E52244" w:rsidRDefault="002227B5" w:rsidP="004B287C">
      <w:pPr>
        <w:rPr>
          <w:lang w:val="en-GB"/>
        </w:rPr>
      </w:pPr>
      <w:r w:rsidRPr="00E52244">
        <w:rPr>
          <w:rStyle w:val="HideTWBExt"/>
          <w:lang w:val="en-GB"/>
        </w:rPr>
        <w:t>&lt;/Amend&gt;</w:t>
      </w:r>
    </w:p>
    <w:p w14:paraId="1290B857"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155</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54FC90CF"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784C3FAB" w14:textId="77777777" w:rsidR="004B287C" w:rsidRPr="004F5752" w:rsidRDefault="002227B5" w:rsidP="004B287C">
      <w:pPr>
        <w:pStyle w:val="NormalBold"/>
      </w:pPr>
      <w:r w:rsidRPr="004F5752">
        <w:rPr>
          <w:rStyle w:val="HideTWBExt"/>
          <w:b w:val="0"/>
        </w:rPr>
        <w:t>&lt;Article&gt;</w:t>
      </w:r>
      <w:r w:rsidRPr="004F5752">
        <w:t>Artikel 34 – Absatz 6</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73E5B173" w14:textId="77777777" w:rsidTr="00ED63DD">
        <w:trPr>
          <w:jc w:val="center"/>
        </w:trPr>
        <w:tc>
          <w:tcPr>
            <w:tcW w:w="9752" w:type="dxa"/>
            <w:gridSpan w:val="2"/>
          </w:tcPr>
          <w:p w14:paraId="20338799" w14:textId="77777777" w:rsidR="004B287C" w:rsidRPr="004F5752" w:rsidRDefault="004B287C" w:rsidP="00ED63DD">
            <w:pPr>
              <w:keepNext/>
            </w:pPr>
          </w:p>
        </w:tc>
      </w:tr>
      <w:tr w:rsidR="00914B6B" w:rsidRPr="004F5752" w14:paraId="79EE9E3B" w14:textId="77777777" w:rsidTr="00ED63DD">
        <w:trPr>
          <w:jc w:val="center"/>
        </w:trPr>
        <w:tc>
          <w:tcPr>
            <w:tcW w:w="4876" w:type="dxa"/>
          </w:tcPr>
          <w:p w14:paraId="4DD583CF" w14:textId="77777777" w:rsidR="004B287C" w:rsidRPr="004F5752" w:rsidRDefault="002227B5" w:rsidP="00ED63DD">
            <w:pPr>
              <w:pStyle w:val="ColumnHeading"/>
              <w:keepNext/>
            </w:pPr>
            <w:r w:rsidRPr="004F5752">
              <w:t>Vorschlag der Kommission</w:t>
            </w:r>
          </w:p>
        </w:tc>
        <w:tc>
          <w:tcPr>
            <w:tcW w:w="4876" w:type="dxa"/>
          </w:tcPr>
          <w:p w14:paraId="132E7FEF" w14:textId="77777777" w:rsidR="004B287C" w:rsidRPr="004F5752" w:rsidRDefault="002227B5" w:rsidP="00ED63DD">
            <w:pPr>
              <w:pStyle w:val="ColumnHeading"/>
              <w:keepNext/>
            </w:pPr>
            <w:r w:rsidRPr="004F5752">
              <w:t>Geänderter Text</w:t>
            </w:r>
          </w:p>
        </w:tc>
      </w:tr>
      <w:tr w:rsidR="00914B6B" w:rsidRPr="004F5752" w14:paraId="1BF29F71" w14:textId="77777777" w:rsidTr="00ED63DD">
        <w:trPr>
          <w:jc w:val="center"/>
        </w:trPr>
        <w:tc>
          <w:tcPr>
            <w:tcW w:w="4876" w:type="dxa"/>
          </w:tcPr>
          <w:p w14:paraId="5239364B" w14:textId="77777777" w:rsidR="004B287C" w:rsidRPr="004F5752" w:rsidRDefault="002227B5" w:rsidP="00ED63DD">
            <w:pPr>
              <w:pStyle w:val="Normal6"/>
            </w:pPr>
            <w:r w:rsidRPr="004F5752">
              <w:t>(6)</w:t>
            </w:r>
            <w:r w:rsidRPr="004F5752">
              <w:tab/>
            </w:r>
            <w:r w:rsidRPr="004F5752">
              <w:t xml:space="preserve">In Haft genommene Drittstaatsangehörige erhalten schriftliche Informationen, in denen die in der Einrichtung geltenden Regeln erläutert sowie ihre Rechte und Pflichten </w:t>
            </w:r>
            <w:r w:rsidRPr="004F5752">
              <w:rPr>
                <w:b/>
                <w:i/>
              </w:rPr>
              <w:t>in einer leicht verständlichen Sprache, deren sie mächtig sind,</w:t>
            </w:r>
            <w:r w:rsidRPr="004F5752">
              <w:t xml:space="preserve"> dargelegt werden. Diese Informationen beinhalten eine Unterrichtung über ihren nach nationalem Recht geltenden Anspruch auf Kontaktaufnahme mit den in den Absätzen 3 und 5 genannten Personen und Stellen.</w:t>
            </w:r>
          </w:p>
        </w:tc>
        <w:tc>
          <w:tcPr>
            <w:tcW w:w="4876" w:type="dxa"/>
          </w:tcPr>
          <w:p w14:paraId="77E4B4A2" w14:textId="77777777" w:rsidR="004B287C" w:rsidRPr="004F5752" w:rsidRDefault="002227B5" w:rsidP="00ED63DD">
            <w:pPr>
              <w:pStyle w:val="Normal6"/>
              <w:rPr>
                <w:szCs w:val="24"/>
              </w:rPr>
            </w:pPr>
            <w:r w:rsidRPr="004F5752">
              <w:t>(6)</w:t>
            </w:r>
            <w:r w:rsidRPr="004F5752">
              <w:tab/>
              <w:t xml:space="preserve">In Haft genommene Drittstaatsangehörige erhalten schriftliche Informationen, in denen die in der Einrichtung geltenden Regeln erläutert sowie ihre Rechte und Pflichten </w:t>
            </w:r>
            <w:r w:rsidRPr="004F5752">
              <w:rPr>
                <w:b/>
                <w:i/>
              </w:rPr>
              <w:t>gemäß Artikel 24</w:t>
            </w:r>
            <w:r w:rsidRPr="004F5752">
              <w:t xml:space="preserve"> dargelegt werden. Diese Informationen beinhalten eine Unterrichtung über ihren nach nationalem Recht geltenden Anspruch auf </w:t>
            </w:r>
            <w:r w:rsidRPr="004F5752">
              <w:t>Kontaktaufnahme mit den in den Absätzen 3 und 5 genannten Personen und Stellen.</w:t>
            </w:r>
          </w:p>
        </w:tc>
      </w:tr>
    </w:tbl>
    <w:p w14:paraId="45DB7DCE"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107613D1" w14:textId="77777777" w:rsidR="004B287C" w:rsidRPr="00E52244" w:rsidRDefault="002227B5" w:rsidP="004B287C">
      <w:pPr>
        <w:rPr>
          <w:lang w:val="en-GB"/>
        </w:rPr>
      </w:pPr>
      <w:r w:rsidRPr="00E52244">
        <w:rPr>
          <w:rStyle w:val="HideTWBExt"/>
          <w:lang w:val="en-GB"/>
        </w:rPr>
        <w:t>&lt;/Amend&gt;</w:t>
      </w:r>
    </w:p>
    <w:p w14:paraId="1CE2F372"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156</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49A230EF"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6E3C1677" w14:textId="77777777" w:rsidR="004B287C" w:rsidRPr="004F5752" w:rsidRDefault="002227B5" w:rsidP="004B287C">
      <w:pPr>
        <w:pStyle w:val="NormalBold"/>
      </w:pPr>
      <w:r w:rsidRPr="004F5752">
        <w:rPr>
          <w:rStyle w:val="HideTWBExt"/>
          <w:b w:val="0"/>
        </w:rPr>
        <w:t>&lt;Article&gt;</w:t>
      </w:r>
      <w:r w:rsidRPr="004F5752">
        <w:t>Artikel 35 – Absatz 1</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A23D49F" w14:textId="77777777" w:rsidTr="00ED63DD">
        <w:trPr>
          <w:jc w:val="center"/>
        </w:trPr>
        <w:tc>
          <w:tcPr>
            <w:tcW w:w="9752" w:type="dxa"/>
            <w:gridSpan w:val="2"/>
          </w:tcPr>
          <w:p w14:paraId="1236C4AD" w14:textId="77777777" w:rsidR="004B287C" w:rsidRPr="004F5752" w:rsidRDefault="004B287C" w:rsidP="00ED63DD">
            <w:pPr>
              <w:keepNext/>
            </w:pPr>
          </w:p>
        </w:tc>
      </w:tr>
      <w:tr w:rsidR="00914B6B" w:rsidRPr="004F5752" w14:paraId="085B7A09" w14:textId="77777777" w:rsidTr="00ED63DD">
        <w:trPr>
          <w:jc w:val="center"/>
        </w:trPr>
        <w:tc>
          <w:tcPr>
            <w:tcW w:w="4876" w:type="dxa"/>
          </w:tcPr>
          <w:p w14:paraId="2BA0C54F" w14:textId="77777777" w:rsidR="004B287C" w:rsidRPr="004F5752" w:rsidRDefault="002227B5" w:rsidP="00ED63DD">
            <w:pPr>
              <w:pStyle w:val="ColumnHeading"/>
              <w:keepNext/>
            </w:pPr>
            <w:r w:rsidRPr="004F5752">
              <w:t>Vorschlag der Kommission</w:t>
            </w:r>
          </w:p>
        </w:tc>
        <w:tc>
          <w:tcPr>
            <w:tcW w:w="4876" w:type="dxa"/>
          </w:tcPr>
          <w:p w14:paraId="51BE309B" w14:textId="77777777" w:rsidR="004B287C" w:rsidRPr="004F5752" w:rsidRDefault="002227B5" w:rsidP="00ED63DD">
            <w:pPr>
              <w:pStyle w:val="ColumnHeading"/>
              <w:keepNext/>
            </w:pPr>
            <w:r w:rsidRPr="004F5752">
              <w:t>Geänderter Text</w:t>
            </w:r>
          </w:p>
        </w:tc>
      </w:tr>
      <w:tr w:rsidR="00914B6B" w:rsidRPr="004F5752" w14:paraId="754834F7" w14:textId="77777777" w:rsidTr="00ED63DD">
        <w:trPr>
          <w:jc w:val="center"/>
        </w:trPr>
        <w:tc>
          <w:tcPr>
            <w:tcW w:w="4876" w:type="dxa"/>
          </w:tcPr>
          <w:p w14:paraId="386568F0" w14:textId="77777777" w:rsidR="004B287C" w:rsidRPr="004F5752" w:rsidRDefault="002227B5" w:rsidP="00ED63DD">
            <w:pPr>
              <w:pStyle w:val="Normal6"/>
            </w:pPr>
            <w:r w:rsidRPr="004F5752">
              <w:t>(1)</w:t>
            </w:r>
            <w:r w:rsidRPr="004F5752">
              <w:tab/>
              <w:t>Bei unbegleiteten Minderjährigen und Familien mit Minderjährigen wird Haft nur als letztes Mittel</w:t>
            </w:r>
            <w:r w:rsidRPr="004F5752">
              <w:rPr>
                <w:b/>
                <w:i/>
              </w:rPr>
              <w:t>,</w:t>
            </w:r>
            <w:r w:rsidRPr="004F5752">
              <w:t xml:space="preserve"> für den </w:t>
            </w:r>
            <w:proofErr w:type="gramStart"/>
            <w:r w:rsidRPr="004F5752">
              <w:t>kürzest</w:t>
            </w:r>
            <w:proofErr w:type="gramEnd"/>
            <w:r w:rsidRPr="004F5752">
              <w:t xml:space="preserve"> möglichen angemessenen Zeitraum </w:t>
            </w:r>
            <w:r w:rsidRPr="004F5752">
              <w:rPr>
                <w:b/>
                <w:bCs/>
                <w:i/>
                <w:iCs/>
              </w:rPr>
              <w:t>und unter Berücksichtigung des Kindeswohls</w:t>
            </w:r>
            <w:r w:rsidRPr="004F5752">
              <w:t xml:space="preserve"> eingesetzt.</w:t>
            </w:r>
          </w:p>
        </w:tc>
        <w:tc>
          <w:tcPr>
            <w:tcW w:w="4876" w:type="dxa"/>
          </w:tcPr>
          <w:p w14:paraId="25778579" w14:textId="77777777" w:rsidR="004B287C" w:rsidRPr="004F5752" w:rsidRDefault="002227B5" w:rsidP="00ED63DD">
            <w:pPr>
              <w:pStyle w:val="Normal6"/>
              <w:rPr>
                <w:szCs w:val="24"/>
              </w:rPr>
            </w:pPr>
            <w:r w:rsidRPr="004F5752">
              <w:t>(1)</w:t>
            </w:r>
            <w:r w:rsidRPr="004F5752">
              <w:tab/>
              <w:t xml:space="preserve">Bei unbegleiteten Minderjährigen und Familien mit Minderjährigen wird Haft nur als letztes Mittel </w:t>
            </w:r>
            <w:r w:rsidRPr="004F5752">
              <w:rPr>
                <w:b/>
                <w:bCs/>
                <w:i/>
                <w:iCs/>
              </w:rPr>
              <w:t>und</w:t>
            </w:r>
            <w:r w:rsidRPr="004F5752">
              <w:t xml:space="preserve"> für den </w:t>
            </w:r>
            <w:proofErr w:type="gramStart"/>
            <w:r w:rsidRPr="004F5752">
              <w:t>kürzest</w:t>
            </w:r>
            <w:proofErr w:type="gramEnd"/>
            <w:r w:rsidRPr="004F5752">
              <w:t xml:space="preserve"> möglichen angemessenen Zeitraum eingesetzt. </w:t>
            </w:r>
            <w:r w:rsidRPr="004F5752">
              <w:rPr>
                <w:b/>
                <w:i/>
              </w:rPr>
              <w:t>Dem Wohl des Kindes ist im Zusammenhang mit der Abschiebehaft bei Minderjährigen Vorrang einzuräumen.</w:t>
            </w:r>
          </w:p>
        </w:tc>
      </w:tr>
    </w:tbl>
    <w:p w14:paraId="6E24E8E8"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1907EBD1" w14:textId="77777777" w:rsidR="004B287C" w:rsidRPr="00E52244" w:rsidRDefault="002227B5" w:rsidP="004B287C">
      <w:pPr>
        <w:rPr>
          <w:lang w:val="en-GB"/>
        </w:rPr>
      </w:pPr>
      <w:r w:rsidRPr="00E52244">
        <w:rPr>
          <w:rStyle w:val="HideTWBExt"/>
          <w:lang w:val="en-GB"/>
        </w:rPr>
        <w:t>&lt;/Amend&gt;</w:t>
      </w:r>
    </w:p>
    <w:p w14:paraId="5FEE7B2E"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157</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5AF86DC6"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7982B83" w14:textId="77777777" w:rsidR="004B287C" w:rsidRPr="004F5752" w:rsidRDefault="002227B5" w:rsidP="004B287C">
      <w:pPr>
        <w:pStyle w:val="NormalBold"/>
      </w:pPr>
      <w:r w:rsidRPr="004F5752">
        <w:rPr>
          <w:rStyle w:val="HideTWBExt"/>
          <w:b w:val="0"/>
        </w:rPr>
        <w:t>&lt;Article&gt;</w:t>
      </w:r>
      <w:r w:rsidRPr="004F5752">
        <w:t>Artikel 35 – Absatz 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3B977F7" w14:textId="77777777" w:rsidTr="00ED63DD">
        <w:trPr>
          <w:jc w:val="center"/>
        </w:trPr>
        <w:tc>
          <w:tcPr>
            <w:tcW w:w="9752" w:type="dxa"/>
            <w:gridSpan w:val="2"/>
          </w:tcPr>
          <w:p w14:paraId="73C9E740" w14:textId="77777777" w:rsidR="004B287C" w:rsidRPr="004F5752" w:rsidRDefault="004B287C" w:rsidP="00ED63DD">
            <w:pPr>
              <w:keepNext/>
            </w:pPr>
          </w:p>
        </w:tc>
      </w:tr>
      <w:tr w:rsidR="00914B6B" w:rsidRPr="004F5752" w14:paraId="0CDDF55F" w14:textId="77777777" w:rsidTr="00ED63DD">
        <w:trPr>
          <w:jc w:val="center"/>
        </w:trPr>
        <w:tc>
          <w:tcPr>
            <w:tcW w:w="4876" w:type="dxa"/>
          </w:tcPr>
          <w:p w14:paraId="1D3BFFFF" w14:textId="77777777" w:rsidR="004B287C" w:rsidRPr="004F5752" w:rsidRDefault="002227B5" w:rsidP="00ED63DD">
            <w:pPr>
              <w:pStyle w:val="ColumnHeading"/>
              <w:keepNext/>
            </w:pPr>
            <w:r w:rsidRPr="004F5752">
              <w:t>Vorschlag der Kommission</w:t>
            </w:r>
          </w:p>
        </w:tc>
        <w:tc>
          <w:tcPr>
            <w:tcW w:w="4876" w:type="dxa"/>
          </w:tcPr>
          <w:p w14:paraId="21D89522" w14:textId="77777777" w:rsidR="004B287C" w:rsidRPr="004F5752" w:rsidRDefault="002227B5" w:rsidP="00ED63DD">
            <w:pPr>
              <w:pStyle w:val="ColumnHeading"/>
              <w:keepNext/>
            </w:pPr>
            <w:r w:rsidRPr="004F5752">
              <w:t>Geänderter Text</w:t>
            </w:r>
          </w:p>
        </w:tc>
      </w:tr>
      <w:tr w:rsidR="00914B6B" w:rsidRPr="004F5752" w14:paraId="124032DC" w14:textId="77777777" w:rsidTr="00ED63DD">
        <w:trPr>
          <w:jc w:val="center"/>
        </w:trPr>
        <w:tc>
          <w:tcPr>
            <w:tcW w:w="4876" w:type="dxa"/>
          </w:tcPr>
          <w:p w14:paraId="3A1B03F2" w14:textId="77777777" w:rsidR="004B287C" w:rsidRPr="004F5752" w:rsidRDefault="002227B5" w:rsidP="00ED63DD">
            <w:pPr>
              <w:pStyle w:val="Normal6"/>
            </w:pPr>
            <w:r w:rsidRPr="004F5752">
              <w:t>(2)</w:t>
            </w:r>
            <w:r w:rsidRPr="004F5752">
              <w:tab/>
              <w:t xml:space="preserve">Zur </w:t>
            </w:r>
            <w:r w:rsidRPr="004F5752">
              <w:t xml:space="preserve">Vorbereitung der Rückkehr in Haft genommene Familien und </w:t>
            </w:r>
            <w:r w:rsidRPr="004F5752">
              <w:lastRenderedPageBreak/>
              <w:t>unbegleitete Minderjährige erhalten eine gesonderte Unterbringung, die ein angemessenes Maß an Privatsphäre gewährleistet. Die dafür vorgesehenen Einrichtungen müssen den Bedürfnissen der betreffenden Personen entsprechend ihrem Alter und Geschlecht Rechnung tragen, einschließlich angemessener Hygiene, Verpflegung, Gesundheitsdienste und anderer Infrastruktur; das dortige Personal muss angemessen geschult sein.</w:t>
            </w:r>
          </w:p>
        </w:tc>
        <w:tc>
          <w:tcPr>
            <w:tcW w:w="4876" w:type="dxa"/>
          </w:tcPr>
          <w:p w14:paraId="39732ADD" w14:textId="77777777" w:rsidR="004B287C" w:rsidRPr="004F5752" w:rsidRDefault="002227B5" w:rsidP="00ED63DD">
            <w:pPr>
              <w:pStyle w:val="Normal6"/>
              <w:rPr>
                <w:szCs w:val="24"/>
              </w:rPr>
            </w:pPr>
            <w:r w:rsidRPr="004F5752">
              <w:lastRenderedPageBreak/>
              <w:t>(2)</w:t>
            </w:r>
            <w:r w:rsidRPr="004F5752">
              <w:tab/>
              <w:t xml:space="preserve">Zur Vorbereitung der Rückkehr in Haft genommene Familien und </w:t>
            </w:r>
            <w:r w:rsidRPr="004F5752">
              <w:lastRenderedPageBreak/>
              <w:t xml:space="preserve">unbegleitete Minderjährige erhalten eine gesonderte Unterbringung, die ein angemessenes Maß an Privatsphäre gewährleistet. Die dafür vorgesehenen Einrichtungen müssen den Bedürfnissen der betreffenden Personen entsprechend ihrem Alter und Geschlecht Rechnung tragen, einschließlich angemessener Hygiene, Verpflegung, Gesundheitsdienste und anderer Infrastruktur; das dortige Personal muss angemessen geschult </w:t>
            </w:r>
            <w:r w:rsidRPr="004F5752">
              <w:rPr>
                <w:b/>
                <w:i/>
              </w:rPr>
              <w:t>und kinderfreundlich</w:t>
            </w:r>
            <w:r w:rsidRPr="004F5752">
              <w:t xml:space="preserve"> sein.</w:t>
            </w:r>
          </w:p>
        </w:tc>
      </w:tr>
    </w:tbl>
    <w:p w14:paraId="43EBDBD7"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A5DB09B" w14:textId="77777777" w:rsidR="004B287C" w:rsidRPr="00E52244" w:rsidRDefault="002227B5" w:rsidP="004B287C">
      <w:pPr>
        <w:rPr>
          <w:lang w:val="en-GB"/>
        </w:rPr>
      </w:pPr>
      <w:r w:rsidRPr="00E52244">
        <w:rPr>
          <w:rStyle w:val="HideTWBExt"/>
          <w:lang w:val="en-GB"/>
        </w:rPr>
        <w:t>&lt;/Amend&gt;</w:t>
      </w:r>
    </w:p>
    <w:p w14:paraId="074CFA90"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158</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F350808"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081EAB5" w14:textId="77777777" w:rsidR="004B287C" w:rsidRPr="004F5752" w:rsidRDefault="002227B5" w:rsidP="004B287C">
      <w:pPr>
        <w:pStyle w:val="NormalBold"/>
      </w:pPr>
      <w:r w:rsidRPr="004F5752">
        <w:rPr>
          <w:rStyle w:val="HideTWBExt"/>
          <w:b w:val="0"/>
        </w:rPr>
        <w:t>&lt;Article&gt;</w:t>
      </w:r>
      <w:r w:rsidRPr="004F5752">
        <w:t>Artikel 36 – Absatz 1</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A344C7D" w14:textId="77777777" w:rsidTr="00ED63DD">
        <w:trPr>
          <w:jc w:val="center"/>
        </w:trPr>
        <w:tc>
          <w:tcPr>
            <w:tcW w:w="9752" w:type="dxa"/>
            <w:gridSpan w:val="2"/>
          </w:tcPr>
          <w:p w14:paraId="3315E664" w14:textId="77777777" w:rsidR="004B287C" w:rsidRPr="004F5752" w:rsidRDefault="004B287C" w:rsidP="00ED63DD">
            <w:pPr>
              <w:keepNext/>
            </w:pPr>
          </w:p>
        </w:tc>
      </w:tr>
      <w:tr w:rsidR="00914B6B" w:rsidRPr="004F5752" w14:paraId="58B2C871" w14:textId="77777777" w:rsidTr="00ED63DD">
        <w:trPr>
          <w:jc w:val="center"/>
        </w:trPr>
        <w:tc>
          <w:tcPr>
            <w:tcW w:w="4876" w:type="dxa"/>
          </w:tcPr>
          <w:p w14:paraId="73674028" w14:textId="77777777" w:rsidR="004B287C" w:rsidRPr="004F5752" w:rsidRDefault="002227B5" w:rsidP="00ED63DD">
            <w:pPr>
              <w:pStyle w:val="ColumnHeading"/>
              <w:keepNext/>
            </w:pPr>
            <w:r w:rsidRPr="004F5752">
              <w:t>Vorschlag der Kommission</w:t>
            </w:r>
          </w:p>
        </w:tc>
        <w:tc>
          <w:tcPr>
            <w:tcW w:w="4876" w:type="dxa"/>
          </w:tcPr>
          <w:p w14:paraId="5B153C2F" w14:textId="77777777" w:rsidR="004B287C" w:rsidRPr="004F5752" w:rsidRDefault="002227B5" w:rsidP="00ED63DD">
            <w:pPr>
              <w:pStyle w:val="ColumnHeading"/>
              <w:keepNext/>
            </w:pPr>
            <w:r w:rsidRPr="004F5752">
              <w:t>Geänderter Text</w:t>
            </w:r>
          </w:p>
        </w:tc>
      </w:tr>
      <w:tr w:rsidR="00914B6B" w:rsidRPr="004F5752" w14:paraId="0059DFD8" w14:textId="77777777" w:rsidTr="00ED63DD">
        <w:trPr>
          <w:jc w:val="center"/>
        </w:trPr>
        <w:tc>
          <w:tcPr>
            <w:tcW w:w="4876" w:type="dxa"/>
          </w:tcPr>
          <w:p w14:paraId="5DC06A12" w14:textId="77777777" w:rsidR="004B287C" w:rsidRPr="004F5752" w:rsidRDefault="002227B5" w:rsidP="00ED63DD">
            <w:pPr>
              <w:pStyle w:val="Normal6"/>
            </w:pPr>
            <w:r w:rsidRPr="004F5752">
              <w:t>(1)</w:t>
            </w:r>
            <w:r w:rsidRPr="004F5752">
              <w:tab/>
            </w:r>
            <w:r w:rsidRPr="004F5752">
              <w:t xml:space="preserve">Nach dem Erlass einer vollstreckbaren Rückkehrentscheidung und unbeschadet des Artikels 28 leiten die zuständigen Behörden </w:t>
            </w:r>
            <w:r w:rsidRPr="004F5752">
              <w:rPr>
                <w:b/>
                <w:i/>
              </w:rPr>
              <w:t>gegebenenfalls</w:t>
            </w:r>
            <w:r w:rsidRPr="004F5752">
              <w:t xml:space="preserve"> mit Unterstützung von Frontex </w:t>
            </w:r>
            <w:r w:rsidRPr="004F5752">
              <w:rPr>
                <w:b/>
                <w:i/>
              </w:rPr>
              <w:t>systematisch</w:t>
            </w:r>
            <w:r w:rsidRPr="004F5752">
              <w:t xml:space="preserve"> </w:t>
            </w:r>
            <w:r w:rsidRPr="004F5752">
              <w:rPr>
                <w:b/>
                <w:i/>
              </w:rPr>
              <w:t>und</w:t>
            </w:r>
            <w:r w:rsidRPr="004F5752">
              <w:t xml:space="preserve"> unverzüglich das Rückübernahmeverfahren ein.</w:t>
            </w:r>
          </w:p>
        </w:tc>
        <w:tc>
          <w:tcPr>
            <w:tcW w:w="4876" w:type="dxa"/>
          </w:tcPr>
          <w:p w14:paraId="39B21845" w14:textId="77777777" w:rsidR="004B287C" w:rsidRPr="004F5752" w:rsidRDefault="002227B5" w:rsidP="00ED63DD">
            <w:pPr>
              <w:pStyle w:val="Normal6"/>
              <w:rPr>
                <w:szCs w:val="24"/>
              </w:rPr>
            </w:pPr>
            <w:r w:rsidRPr="004F5752">
              <w:t>(1)</w:t>
            </w:r>
            <w:r w:rsidRPr="004F5752">
              <w:tab/>
              <w:t xml:space="preserve">Nach dem Erlass einer vollstreckbaren Rückkehrentscheidung und unbeschadet des Artikels 28 leiten die zuständigen Behörden mit Unterstützung von Frontex unverzüglich das Rückübernahmeverfahren ein. </w:t>
            </w:r>
            <w:r w:rsidRPr="004F5752">
              <w:rPr>
                <w:b/>
                <w:i/>
              </w:rPr>
              <w:t>Für Rückübernahmeersuchen gemäß Absatz 2 ist das Standardformular für Rückübernahmeersuchen in Anhang [II] zu verwenden.</w:t>
            </w:r>
          </w:p>
        </w:tc>
      </w:tr>
    </w:tbl>
    <w:p w14:paraId="12ED0D9B"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2B2FA643" w14:textId="77777777" w:rsidR="004B287C" w:rsidRPr="00E52244" w:rsidRDefault="002227B5" w:rsidP="004B287C">
      <w:pPr>
        <w:pStyle w:val="JustificationTitle"/>
        <w:rPr>
          <w:noProof w:val="0"/>
          <w:lang w:val="en-GB"/>
        </w:rPr>
      </w:pPr>
      <w:r w:rsidRPr="00E52244">
        <w:rPr>
          <w:rStyle w:val="HideTWBExt"/>
          <w:i w:val="0"/>
          <w:lang w:val="en-GB"/>
        </w:rPr>
        <w:t>&lt;TitreJust&gt;</w:t>
      </w:r>
      <w:r w:rsidRPr="00E52244">
        <w:rPr>
          <w:lang w:val="en-GB"/>
        </w:rPr>
        <w:t>Begründung</w:t>
      </w:r>
      <w:r w:rsidRPr="00E52244">
        <w:rPr>
          <w:rStyle w:val="HideTWBExt"/>
          <w:i w:val="0"/>
          <w:lang w:val="en-GB"/>
        </w:rPr>
        <w:t>&lt;/TitreJust&gt;</w:t>
      </w:r>
    </w:p>
    <w:p w14:paraId="5E0A2DF6" w14:textId="77777777" w:rsidR="004B287C" w:rsidRPr="004F5752" w:rsidRDefault="002227B5" w:rsidP="004B287C">
      <w:pPr>
        <w:pStyle w:val="Normal12Italic"/>
        <w:rPr>
          <w:noProof w:val="0"/>
        </w:rPr>
      </w:pPr>
      <w:r w:rsidRPr="004F5752">
        <w:t>Dieser Verordnung ist ein Anhang für das Standardformular für Rückübernahmeersuchen hinzuzufügen.</w:t>
      </w:r>
    </w:p>
    <w:p w14:paraId="47922FAD" w14:textId="77777777" w:rsidR="004B287C" w:rsidRPr="004F5752" w:rsidRDefault="002227B5" w:rsidP="004B287C">
      <w:r w:rsidRPr="004F5752">
        <w:rPr>
          <w:rStyle w:val="HideTWBExt"/>
        </w:rPr>
        <w:t>&lt;/Amend&gt;</w:t>
      </w:r>
    </w:p>
    <w:p w14:paraId="4E3BDC9C"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159</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98B2190"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199389CD" w14:textId="77777777" w:rsidR="004B287C" w:rsidRPr="004F5752" w:rsidRDefault="002227B5" w:rsidP="004B287C">
      <w:pPr>
        <w:pStyle w:val="NormalBold"/>
      </w:pPr>
      <w:r w:rsidRPr="004F5752">
        <w:rPr>
          <w:rStyle w:val="HideTWBExt"/>
          <w:b w:val="0"/>
        </w:rPr>
        <w:t>&lt;Article&gt;</w:t>
      </w:r>
      <w:r w:rsidRPr="004F5752">
        <w:t>Artikel 36 – Absatz 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447A6C7" w14:textId="77777777" w:rsidTr="00ED63DD">
        <w:trPr>
          <w:jc w:val="center"/>
        </w:trPr>
        <w:tc>
          <w:tcPr>
            <w:tcW w:w="9752" w:type="dxa"/>
            <w:gridSpan w:val="2"/>
          </w:tcPr>
          <w:p w14:paraId="4C1A33F2" w14:textId="77777777" w:rsidR="004B287C" w:rsidRPr="004F5752" w:rsidRDefault="004B287C" w:rsidP="00ED63DD">
            <w:pPr>
              <w:keepNext/>
            </w:pPr>
          </w:p>
        </w:tc>
      </w:tr>
      <w:tr w:rsidR="00914B6B" w:rsidRPr="004F5752" w14:paraId="3469B0D8" w14:textId="77777777" w:rsidTr="00ED63DD">
        <w:trPr>
          <w:jc w:val="center"/>
        </w:trPr>
        <w:tc>
          <w:tcPr>
            <w:tcW w:w="4876" w:type="dxa"/>
          </w:tcPr>
          <w:p w14:paraId="6BD5EE4A" w14:textId="77777777" w:rsidR="004B287C" w:rsidRPr="004F5752" w:rsidRDefault="002227B5" w:rsidP="00ED63DD">
            <w:pPr>
              <w:pStyle w:val="ColumnHeading"/>
              <w:keepNext/>
            </w:pPr>
            <w:r w:rsidRPr="004F5752">
              <w:t>Vorschlag der Kommission</w:t>
            </w:r>
          </w:p>
        </w:tc>
        <w:tc>
          <w:tcPr>
            <w:tcW w:w="4876" w:type="dxa"/>
          </w:tcPr>
          <w:p w14:paraId="09239076" w14:textId="77777777" w:rsidR="004B287C" w:rsidRPr="004F5752" w:rsidRDefault="002227B5" w:rsidP="00ED63DD">
            <w:pPr>
              <w:pStyle w:val="ColumnHeading"/>
              <w:keepNext/>
            </w:pPr>
            <w:r w:rsidRPr="004F5752">
              <w:t>Geänderter Text</w:t>
            </w:r>
          </w:p>
        </w:tc>
      </w:tr>
      <w:tr w:rsidR="00914B6B" w:rsidRPr="004F5752" w14:paraId="4C243343" w14:textId="77777777" w:rsidTr="00ED63DD">
        <w:trPr>
          <w:jc w:val="center"/>
        </w:trPr>
        <w:tc>
          <w:tcPr>
            <w:tcW w:w="4876" w:type="dxa"/>
          </w:tcPr>
          <w:p w14:paraId="55B22E3A" w14:textId="77777777" w:rsidR="004B287C" w:rsidRPr="004F5752" w:rsidRDefault="002227B5" w:rsidP="00ED63DD">
            <w:pPr>
              <w:pStyle w:val="Normal6"/>
            </w:pPr>
            <w:r w:rsidRPr="004F5752">
              <w:t>(2)</w:t>
            </w:r>
            <w:r w:rsidRPr="004F5752">
              <w:tab/>
            </w:r>
            <w:r w:rsidRPr="004F5752">
              <w:t xml:space="preserve">Muss bei den Behörden des Drittstaats ein Reisedokument beschafft werden, </w:t>
            </w:r>
            <w:r w:rsidRPr="004F5752">
              <w:rPr>
                <w:b/>
                <w:i/>
              </w:rPr>
              <w:t>stellen</w:t>
            </w:r>
            <w:r w:rsidRPr="004F5752">
              <w:t xml:space="preserve"> die zuständigen Behörden ein Rückübernahmeersuchen</w:t>
            </w:r>
            <w:r w:rsidRPr="004F5752">
              <w:rPr>
                <w:b/>
                <w:i/>
              </w:rPr>
              <w:t>. Ein solches Rückübernahmeersuchen umfasst gegebenenfalls ein Ersuchen um Bestätigung der Staatsangehörigkeit sowie ein Ersuchen um Ausstellung eines Reisedokuments. Rückübernahmeersuchen sind unverzüglich und nach Möglichkeit</w:t>
            </w:r>
            <w:r w:rsidRPr="004F5752">
              <w:t xml:space="preserve"> unter Verwendung </w:t>
            </w:r>
            <w:r w:rsidRPr="004F5752">
              <w:rPr>
                <w:b/>
                <w:i/>
              </w:rPr>
              <w:t>eines Standardformulars nach Absatz 6 zu stellen</w:t>
            </w:r>
            <w:r w:rsidRPr="004F5752">
              <w:t>.</w:t>
            </w:r>
          </w:p>
        </w:tc>
        <w:tc>
          <w:tcPr>
            <w:tcW w:w="4876" w:type="dxa"/>
          </w:tcPr>
          <w:p w14:paraId="2FA44628" w14:textId="77777777" w:rsidR="004B287C" w:rsidRPr="004F5752" w:rsidRDefault="002227B5" w:rsidP="00ED63DD">
            <w:pPr>
              <w:pStyle w:val="Normal6"/>
              <w:rPr>
                <w:szCs w:val="24"/>
              </w:rPr>
            </w:pPr>
            <w:r w:rsidRPr="004F5752">
              <w:t>(2)</w:t>
            </w:r>
            <w:r w:rsidRPr="004F5752">
              <w:tab/>
              <w:t xml:space="preserve">Muss bei den Behörden des Drittstaats </w:t>
            </w:r>
            <w:r w:rsidRPr="004F5752">
              <w:rPr>
                <w:b/>
                <w:i/>
              </w:rPr>
              <w:t>eine Bestätigung der Staatsangehörigkeit eingeholt oder</w:t>
            </w:r>
            <w:r w:rsidRPr="004F5752">
              <w:t xml:space="preserve"> ein Reisedokument beschafft werden, </w:t>
            </w:r>
            <w:r w:rsidRPr="004F5752">
              <w:rPr>
                <w:b/>
                <w:i/>
              </w:rPr>
              <w:t>leiten</w:t>
            </w:r>
            <w:r w:rsidRPr="004F5752">
              <w:t xml:space="preserve"> die zuständigen Behörden ein Rückübernahmeersuchen </w:t>
            </w:r>
            <w:r w:rsidRPr="004F5752">
              <w:rPr>
                <w:b/>
                <w:i/>
              </w:rPr>
              <w:t>unter Verwendung</w:t>
            </w:r>
            <w:r w:rsidRPr="004F5752">
              <w:t xml:space="preserve"> </w:t>
            </w:r>
            <w:r w:rsidRPr="004F5752">
              <w:rPr>
                <w:b/>
                <w:i/>
              </w:rPr>
              <w:t>des Formulars in Anhang [II]</w:t>
            </w:r>
            <w:r w:rsidRPr="004F5752">
              <w:t xml:space="preserve"> ein. </w:t>
            </w:r>
          </w:p>
        </w:tc>
      </w:tr>
    </w:tbl>
    <w:p w14:paraId="23CF7D2A"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A017658" w14:textId="77777777" w:rsidR="004B287C" w:rsidRPr="00E52244" w:rsidRDefault="002227B5" w:rsidP="004B287C">
      <w:pPr>
        <w:rPr>
          <w:lang w:val="en-GB"/>
        </w:rPr>
      </w:pPr>
      <w:r w:rsidRPr="00E52244">
        <w:rPr>
          <w:rStyle w:val="HideTWBExt"/>
          <w:lang w:val="en-GB"/>
        </w:rPr>
        <w:t>&lt;/Amend&gt;</w:t>
      </w:r>
    </w:p>
    <w:p w14:paraId="5525EFC0"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160</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B6B742A"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45439D0" w14:textId="77777777" w:rsidR="004B287C" w:rsidRPr="004F5752" w:rsidRDefault="002227B5" w:rsidP="004B287C">
      <w:pPr>
        <w:pStyle w:val="NormalBold"/>
      </w:pPr>
      <w:r w:rsidRPr="004F5752">
        <w:rPr>
          <w:rStyle w:val="HideTWBExt"/>
          <w:b w:val="0"/>
        </w:rPr>
        <w:t>&lt;Article&gt;</w:t>
      </w:r>
      <w:r w:rsidRPr="004F5752">
        <w:t>Artikel 36 – Absatz 3</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C8404CE" w14:textId="77777777" w:rsidTr="00ED63DD">
        <w:trPr>
          <w:jc w:val="center"/>
        </w:trPr>
        <w:tc>
          <w:tcPr>
            <w:tcW w:w="9752" w:type="dxa"/>
            <w:gridSpan w:val="2"/>
          </w:tcPr>
          <w:p w14:paraId="3E3AB023" w14:textId="77777777" w:rsidR="004B287C" w:rsidRPr="004F5752" w:rsidRDefault="004B287C" w:rsidP="00ED63DD">
            <w:pPr>
              <w:keepNext/>
            </w:pPr>
          </w:p>
        </w:tc>
      </w:tr>
      <w:tr w:rsidR="00914B6B" w:rsidRPr="004F5752" w14:paraId="2B92AC3D" w14:textId="77777777" w:rsidTr="00ED63DD">
        <w:trPr>
          <w:jc w:val="center"/>
        </w:trPr>
        <w:tc>
          <w:tcPr>
            <w:tcW w:w="4876" w:type="dxa"/>
          </w:tcPr>
          <w:p w14:paraId="1FB947BA" w14:textId="77777777" w:rsidR="004B287C" w:rsidRPr="004F5752" w:rsidRDefault="002227B5" w:rsidP="00ED63DD">
            <w:pPr>
              <w:pStyle w:val="ColumnHeading"/>
              <w:keepNext/>
            </w:pPr>
            <w:r w:rsidRPr="004F5752">
              <w:t>Vorschlag der Kommission</w:t>
            </w:r>
          </w:p>
        </w:tc>
        <w:tc>
          <w:tcPr>
            <w:tcW w:w="4876" w:type="dxa"/>
          </w:tcPr>
          <w:p w14:paraId="22016BD6" w14:textId="77777777" w:rsidR="004B287C" w:rsidRPr="004F5752" w:rsidRDefault="002227B5" w:rsidP="00ED63DD">
            <w:pPr>
              <w:pStyle w:val="ColumnHeading"/>
              <w:keepNext/>
            </w:pPr>
            <w:r w:rsidRPr="004F5752">
              <w:t>Geänderter Text</w:t>
            </w:r>
          </w:p>
        </w:tc>
      </w:tr>
      <w:tr w:rsidR="00914B6B" w:rsidRPr="004F5752" w14:paraId="1B63B664" w14:textId="77777777" w:rsidTr="00ED63DD">
        <w:trPr>
          <w:jc w:val="center"/>
        </w:trPr>
        <w:tc>
          <w:tcPr>
            <w:tcW w:w="4876" w:type="dxa"/>
          </w:tcPr>
          <w:p w14:paraId="34E65C2E" w14:textId="77777777" w:rsidR="004B287C" w:rsidRPr="004F5752" w:rsidRDefault="002227B5" w:rsidP="00ED63DD">
            <w:pPr>
              <w:pStyle w:val="Normal6"/>
            </w:pPr>
            <w:r w:rsidRPr="004F5752">
              <w:t>(3)</w:t>
            </w:r>
            <w:r w:rsidRPr="004F5752">
              <w:tab/>
            </w:r>
            <w:r w:rsidRPr="004F5752">
              <w:rPr>
                <w:b/>
                <w:i/>
              </w:rPr>
              <w:t xml:space="preserve">Die zuständigen Behörden können das Ersuchen um Ausstellung eines Reisedokuments getrennt stellen, wenn dies aus </w:t>
            </w:r>
            <w:r w:rsidRPr="004F5752">
              <w:rPr>
                <w:b/>
                <w:i/>
              </w:rPr>
              <w:t>rechtlichen oder operativen Gründen vorzuziehen ist, unter anderem aufgrund der Gültigkeitsdauer des auszustellenden Reisedokuments und der Tatsache, dass der Drittstaatsangehörige das Reisedokument nicht unmittelbar nach der Bestätigung der Staatsangehörigkeit erhalten kann.</w:t>
            </w:r>
            <w:r w:rsidRPr="004F5752">
              <w:t xml:space="preserve"> Gegebenenfalls ist das europäische Reisedokument für die Rückkehr im Einklang mit dem geltenden Rückübernahmeinstrument und der Verordnung (EU) 2016/1953</w:t>
            </w:r>
            <w:r w:rsidRPr="004F5752">
              <w:rPr>
                <w:vertAlign w:val="superscript"/>
              </w:rPr>
              <w:t>29</w:t>
            </w:r>
            <w:r w:rsidRPr="004F5752">
              <w:t xml:space="preserve"> zu verwenden.</w:t>
            </w:r>
          </w:p>
        </w:tc>
        <w:tc>
          <w:tcPr>
            <w:tcW w:w="4876" w:type="dxa"/>
          </w:tcPr>
          <w:p w14:paraId="046B1726" w14:textId="77777777" w:rsidR="004B287C" w:rsidRPr="004F5752" w:rsidRDefault="002227B5" w:rsidP="00ED63DD">
            <w:pPr>
              <w:pStyle w:val="Normal6"/>
              <w:rPr>
                <w:szCs w:val="24"/>
              </w:rPr>
            </w:pPr>
            <w:r w:rsidRPr="004F5752">
              <w:t>(3)</w:t>
            </w:r>
            <w:r w:rsidRPr="004F5752">
              <w:tab/>
              <w:t>Gegebenenfalls ist das europäische Reisedokument für die Rückkehr im Einklang mit dem geltenden Rückübernahmeinstrument und der Verordnung (EU) 2016/1953</w:t>
            </w:r>
            <w:r w:rsidRPr="004F5752">
              <w:rPr>
                <w:vertAlign w:val="superscript"/>
              </w:rPr>
              <w:t>29</w:t>
            </w:r>
            <w:r w:rsidRPr="004F5752">
              <w:t xml:space="preserve"> zu verwenden.</w:t>
            </w:r>
          </w:p>
        </w:tc>
      </w:tr>
      <w:tr w:rsidR="00914B6B" w:rsidRPr="004F5752" w14:paraId="7556E23D" w14:textId="77777777" w:rsidTr="00ED63DD">
        <w:trPr>
          <w:jc w:val="center"/>
        </w:trPr>
        <w:tc>
          <w:tcPr>
            <w:tcW w:w="4876" w:type="dxa"/>
          </w:tcPr>
          <w:p w14:paraId="5B58ECE6" w14:textId="77777777" w:rsidR="004B287C" w:rsidRPr="004F5752" w:rsidRDefault="002227B5" w:rsidP="00ED63DD">
            <w:pPr>
              <w:pStyle w:val="Normal6"/>
            </w:pPr>
            <w:r w:rsidRPr="004F5752">
              <w:t>__________________</w:t>
            </w:r>
          </w:p>
        </w:tc>
        <w:tc>
          <w:tcPr>
            <w:tcW w:w="4876" w:type="dxa"/>
          </w:tcPr>
          <w:p w14:paraId="7D8513D6" w14:textId="77777777" w:rsidR="004B287C" w:rsidRPr="004F5752" w:rsidRDefault="002227B5" w:rsidP="00ED63DD">
            <w:pPr>
              <w:pStyle w:val="Normal6"/>
              <w:rPr>
                <w:szCs w:val="24"/>
              </w:rPr>
            </w:pPr>
            <w:r w:rsidRPr="004F5752">
              <w:t>__________________</w:t>
            </w:r>
          </w:p>
        </w:tc>
      </w:tr>
      <w:tr w:rsidR="00914B6B" w:rsidRPr="004F5752" w14:paraId="33831AC3" w14:textId="77777777" w:rsidTr="00ED63DD">
        <w:trPr>
          <w:jc w:val="center"/>
        </w:trPr>
        <w:tc>
          <w:tcPr>
            <w:tcW w:w="4876" w:type="dxa"/>
          </w:tcPr>
          <w:p w14:paraId="213234C6" w14:textId="77777777" w:rsidR="004B287C" w:rsidRPr="004F5752" w:rsidRDefault="002227B5" w:rsidP="00ED63DD">
            <w:pPr>
              <w:pStyle w:val="Normal6"/>
            </w:pPr>
            <w:r w:rsidRPr="004F5752">
              <w:rPr>
                <w:vertAlign w:val="superscript"/>
              </w:rPr>
              <w:t>29</w:t>
            </w:r>
            <w:r w:rsidRPr="004F5752">
              <w:t xml:space="preserve"> Verordnung (EU) 2016/1953 des Europäischen Parlaments und des Rates vom 26. Oktober 2016 über die Einführung </w:t>
            </w:r>
            <w:r w:rsidRPr="004F5752">
              <w:lastRenderedPageBreak/>
              <w:t>eines europäischen Reisedokuments für die Rückkehr illegal aufhältiger Drittstaatsangehöriger und zur Aufhebung der Empfehlung des Rates vom 30. November 1994 (</w:t>
            </w:r>
            <w:proofErr w:type="spellStart"/>
            <w:r w:rsidRPr="004F5752">
              <w:t>ABl.</w:t>
            </w:r>
            <w:proofErr w:type="spellEnd"/>
            <w:r w:rsidRPr="004F5752">
              <w:t xml:space="preserve"> L 311 vom 17.11.2016, S. 13, ELI: http://data.europa.eu/eli/reg/2016/1953/oj).</w:t>
            </w:r>
          </w:p>
        </w:tc>
        <w:tc>
          <w:tcPr>
            <w:tcW w:w="4876" w:type="dxa"/>
          </w:tcPr>
          <w:p w14:paraId="1E1F5817" w14:textId="15EFFD8C" w:rsidR="004B287C" w:rsidRPr="004F5752" w:rsidRDefault="002227B5" w:rsidP="00ED63DD">
            <w:pPr>
              <w:pStyle w:val="Normal6"/>
              <w:rPr>
                <w:szCs w:val="24"/>
              </w:rPr>
            </w:pPr>
            <w:r w:rsidRPr="004F5752">
              <w:rPr>
                <w:vertAlign w:val="superscript"/>
              </w:rPr>
              <w:lastRenderedPageBreak/>
              <w:t>29</w:t>
            </w:r>
            <w:r w:rsidR="00424108">
              <w:rPr>
                <w:vertAlign w:val="superscript"/>
              </w:rPr>
              <w:t xml:space="preserve"> </w:t>
            </w:r>
            <w:r w:rsidRPr="004F5752">
              <w:t xml:space="preserve">Verordnung (EU) 2016/1953 des Europäischen Parlaments und des Rates vom 26. Oktober 2016 über die Einführung </w:t>
            </w:r>
            <w:r w:rsidRPr="004F5752">
              <w:lastRenderedPageBreak/>
              <w:t>eines europäischen Reisedokuments für die Rückkehr illegal aufhältiger Drittstaatsangehöriger und zur Aufhebung der Empfehlung des Rates vom 30. November 1994 (</w:t>
            </w:r>
            <w:proofErr w:type="spellStart"/>
            <w:r w:rsidRPr="004F5752">
              <w:t>ABl.</w:t>
            </w:r>
            <w:proofErr w:type="spellEnd"/>
            <w:r w:rsidRPr="004F5752">
              <w:t xml:space="preserve"> L 311 vom 17.11.2016, S. 13, ELI: http://data.europa.eu/eli/reg/2016/1953/oj).</w:t>
            </w:r>
          </w:p>
        </w:tc>
      </w:tr>
    </w:tbl>
    <w:p w14:paraId="47A66B5A"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6714498" w14:textId="77777777" w:rsidR="004B287C" w:rsidRPr="00E52244" w:rsidRDefault="002227B5" w:rsidP="004B287C">
      <w:pPr>
        <w:rPr>
          <w:lang w:val="en-GB"/>
        </w:rPr>
      </w:pPr>
      <w:r w:rsidRPr="00E52244">
        <w:rPr>
          <w:rStyle w:val="HideTWBExt"/>
          <w:lang w:val="en-GB"/>
        </w:rPr>
        <w:t>&lt;/Amend&gt;</w:t>
      </w:r>
    </w:p>
    <w:p w14:paraId="52616072"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161</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CBDDE76"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1B0C4809" w14:textId="77777777" w:rsidR="004B287C" w:rsidRPr="004F5752" w:rsidRDefault="002227B5" w:rsidP="004B287C">
      <w:pPr>
        <w:pStyle w:val="NormalBold"/>
      </w:pPr>
      <w:r w:rsidRPr="004F5752">
        <w:rPr>
          <w:rStyle w:val="HideTWBExt"/>
          <w:b w:val="0"/>
        </w:rPr>
        <w:t>&lt;Article&gt;</w:t>
      </w:r>
      <w:r w:rsidRPr="004F5752">
        <w:t>Artikel 36 – Absatz 6</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0BE688E8" w14:textId="77777777" w:rsidTr="00ED63DD">
        <w:trPr>
          <w:jc w:val="center"/>
        </w:trPr>
        <w:tc>
          <w:tcPr>
            <w:tcW w:w="9752" w:type="dxa"/>
            <w:gridSpan w:val="2"/>
          </w:tcPr>
          <w:p w14:paraId="41343BCA" w14:textId="77777777" w:rsidR="004B287C" w:rsidRPr="004F5752" w:rsidRDefault="004B287C" w:rsidP="00ED63DD">
            <w:pPr>
              <w:keepNext/>
            </w:pPr>
          </w:p>
        </w:tc>
      </w:tr>
      <w:tr w:rsidR="00914B6B" w:rsidRPr="004F5752" w14:paraId="2B9B4C52" w14:textId="77777777" w:rsidTr="00ED63DD">
        <w:trPr>
          <w:jc w:val="center"/>
        </w:trPr>
        <w:tc>
          <w:tcPr>
            <w:tcW w:w="4876" w:type="dxa"/>
          </w:tcPr>
          <w:p w14:paraId="261EDB90" w14:textId="77777777" w:rsidR="004B287C" w:rsidRPr="004F5752" w:rsidRDefault="002227B5" w:rsidP="00ED63DD">
            <w:pPr>
              <w:pStyle w:val="ColumnHeading"/>
              <w:keepNext/>
            </w:pPr>
            <w:r w:rsidRPr="004F5752">
              <w:t>Vorschlag der Kommission</w:t>
            </w:r>
          </w:p>
        </w:tc>
        <w:tc>
          <w:tcPr>
            <w:tcW w:w="4876" w:type="dxa"/>
          </w:tcPr>
          <w:p w14:paraId="08D9EE65" w14:textId="77777777" w:rsidR="004B287C" w:rsidRPr="004F5752" w:rsidRDefault="002227B5" w:rsidP="00ED63DD">
            <w:pPr>
              <w:pStyle w:val="ColumnHeading"/>
              <w:keepNext/>
            </w:pPr>
            <w:r w:rsidRPr="004F5752">
              <w:t>Geänderter Text</w:t>
            </w:r>
          </w:p>
        </w:tc>
      </w:tr>
      <w:tr w:rsidR="00914B6B" w:rsidRPr="004F5752" w14:paraId="55C0F0EB" w14:textId="77777777" w:rsidTr="00ED63DD">
        <w:trPr>
          <w:jc w:val="center"/>
        </w:trPr>
        <w:tc>
          <w:tcPr>
            <w:tcW w:w="4876" w:type="dxa"/>
          </w:tcPr>
          <w:p w14:paraId="7FCB9F08" w14:textId="77777777" w:rsidR="004B287C" w:rsidRPr="004F5752" w:rsidRDefault="002227B5" w:rsidP="00ED63DD">
            <w:pPr>
              <w:pStyle w:val="Normal6"/>
            </w:pPr>
            <w:r w:rsidRPr="004F5752">
              <w:rPr>
                <w:b/>
                <w:i/>
              </w:rPr>
              <w:t>(6)</w:t>
            </w:r>
            <w:r w:rsidRPr="004F5752">
              <w:rPr>
                <w:b/>
                <w:i/>
              </w:rPr>
              <w:tab/>
              <w:t>Der Kommission wird die Befugnis übertragen, einen Durchführungsrechtsakt gemäß Artikel 49 Absatz 2 zur Festlegung des Standardformulars für die Übermittlung von Rückübernahmeersuchen nach Absatz 2 zu erlassen. Dieses Standardformular enthält Folgendes:</w:t>
            </w:r>
          </w:p>
        </w:tc>
        <w:tc>
          <w:tcPr>
            <w:tcW w:w="4876" w:type="dxa"/>
          </w:tcPr>
          <w:p w14:paraId="41A0ED6B" w14:textId="77777777" w:rsidR="004B287C" w:rsidRPr="004F5752" w:rsidRDefault="002227B5" w:rsidP="00ED63DD">
            <w:pPr>
              <w:pStyle w:val="Normal6"/>
              <w:rPr>
                <w:szCs w:val="24"/>
              </w:rPr>
            </w:pPr>
            <w:r w:rsidRPr="004F5752">
              <w:rPr>
                <w:b/>
                <w:i/>
              </w:rPr>
              <w:t>entfällt</w:t>
            </w:r>
          </w:p>
        </w:tc>
      </w:tr>
      <w:tr w:rsidR="00914B6B" w:rsidRPr="004F5752" w14:paraId="6BAD38F4" w14:textId="77777777" w:rsidTr="00ED63DD">
        <w:trPr>
          <w:jc w:val="center"/>
        </w:trPr>
        <w:tc>
          <w:tcPr>
            <w:tcW w:w="4876" w:type="dxa"/>
          </w:tcPr>
          <w:p w14:paraId="65E75969" w14:textId="77777777" w:rsidR="004B287C" w:rsidRPr="004F5752" w:rsidRDefault="002227B5" w:rsidP="00ED63DD">
            <w:pPr>
              <w:pStyle w:val="Normal6"/>
            </w:pPr>
            <w:r w:rsidRPr="004F5752">
              <w:rPr>
                <w:b/>
                <w:i/>
              </w:rPr>
              <w:t>a)</w:t>
            </w:r>
            <w:r w:rsidRPr="004F5752">
              <w:rPr>
                <w:b/>
                <w:i/>
              </w:rPr>
              <w:tab/>
              <w:t>das Format für Rückübernahmeersuchen;</w:t>
            </w:r>
          </w:p>
        </w:tc>
        <w:tc>
          <w:tcPr>
            <w:tcW w:w="4876" w:type="dxa"/>
          </w:tcPr>
          <w:p w14:paraId="775DFC84" w14:textId="77777777" w:rsidR="004B287C" w:rsidRPr="004F5752" w:rsidRDefault="004B287C" w:rsidP="00ED63DD">
            <w:pPr>
              <w:pStyle w:val="Normal6"/>
              <w:rPr>
                <w:szCs w:val="24"/>
              </w:rPr>
            </w:pPr>
          </w:p>
        </w:tc>
      </w:tr>
      <w:tr w:rsidR="00914B6B" w:rsidRPr="004F5752" w14:paraId="6A1446B8" w14:textId="77777777" w:rsidTr="00ED63DD">
        <w:trPr>
          <w:jc w:val="center"/>
        </w:trPr>
        <w:tc>
          <w:tcPr>
            <w:tcW w:w="4876" w:type="dxa"/>
          </w:tcPr>
          <w:p w14:paraId="6F6EE325" w14:textId="77777777" w:rsidR="004B287C" w:rsidRPr="004F5752" w:rsidRDefault="002227B5" w:rsidP="00ED63DD">
            <w:pPr>
              <w:pStyle w:val="Normal6"/>
            </w:pPr>
            <w:r w:rsidRPr="004F5752">
              <w:rPr>
                <w:b/>
                <w:i/>
              </w:rPr>
              <w:t>b)</w:t>
            </w:r>
            <w:r w:rsidRPr="004F5752">
              <w:rPr>
                <w:b/>
                <w:i/>
              </w:rPr>
              <w:tab/>
              <w:t xml:space="preserve">die Elemente eines Rückübernahmeersuchens, darunter das Ersuchen um Bestätigung der Staatsangehörigkeit sowie das </w:t>
            </w:r>
            <w:r w:rsidRPr="004F5752">
              <w:rPr>
                <w:b/>
                <w:i/>
              </w:rPr>
              <w:t>Ersuchen um Ausstellung eines Reisedokuments.</w:t>
            </w:r>
          </w:p>
        </w:tc>
        <w:tc>
          <w:tcPr>
            <w:tcW w:w="4876" w:type="dxa"/>
          </w:tcPr>
          <w:p w14:paraId="0C0D020C" w14:textId="77777777" w:rsidR="004B287C" w:rsidRPr="004F5752" w:rsidRDefault="004B287C" w:rsidP="00ED63DD">
            <w:pPr>
              <w:pStyle w:val="Normal6"/>
              <w:rPr>
                <w:szCs w:val="24"/>
              </w:rPr>
            </w:pPr>
          </w:p>
        </w:tc>
      </w:tr>
    </w:tbl>
    <w:p w14:paraId="26EA022C"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7A621917" w14:textId="77777777" w:rsidR="004B287C" w:rsidRPr="00E52244" w:rsidRDefault="002227B5" w:rsidP="004B287C">
      <w:pPr>
        <w:rPr>
          <w:lang w:val="en-GB"/>
        </w:rPr>
      </w:pPr>
      <w:r w:rsidRPr="00E52244">
        <w:rPr>
          <w:rStyle w:val="HideTWBExt"/>
          <w:lang w:val="en-GB"/>
        </w:rPr>
        <w:t>&lt;/Amend&gt;</w:t>
      </w:r>
    </w:p>
    <w:p w14:paraId="20696FA8"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162</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7ED53E1"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6B79C08" w14:textId="77777777" w:rsidR="004B287C" w:rsidRPr="004F5752" w:rsidRDefault="002227B5" w:rsidP="004B287C">
      <w:pPr>
        <w:pStyle w:val="NormalBold"/>
      </w:pPr>
      <w:r w:rsidRPr="004F5752">
        <w:rPr>
          <w:rStyle w:val="HideTWBExt"/>
          <w:b w:val="0"/>
        </w:rPr>
        <w:t>&lt;Article&gt;</w:t>
      </w:r>
      <w:r w:rsidRPr="004F5752">
        <w:t>Artikel 36 – Absatz 7</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AFA24BB" w14:textId="77777777" w:rsidTr="00ED63DD">
        <w:trPr>
          <w:jc w:val="center"/>
        </w:trPr>
        <w:tc>
          <w:tcPr>
            <w:tcW w:w="9752" w:type="dxa"/>
            <w:gridSpan w:val="2"/>
          </w:tcPr>
          <w:p w14:paraId="3CE9A8B6" w14:textId="77777777" w:rsidR="004B287C" w:rsidRPr="004F5752" w:rsidRDefault="004B287C" w:rsidP="00ED63DD">
            <w:pPr>
              <w:keepNext/>
            </w:pPr>
          </w:p>
        </w:tc>
      </w:tr>
      <w:tr w:rsidR="00914B6B" w:rsidRPr="004F5752" w14:paraId="3967D28A" w14:textId="77777777" w:rsidTr="00ED63DD">
        <w:trPr>
          <w:jc w:val="center"/>
        </w:trPr>
        <w:tc>
          <w:tcPr>
            <w:tcW w:w="4876" w:type="dxa"/>
          </w:tcPr>
          <w:p w14:paraId="1960193D" w14:textId="77777777" w:rsidR="004B287C" w:rsidRPr="004F5752" w:rsidRDefault="002227B5" w:rsidP="00ED63DD">
            <w:pPr>
              <w:pStyle w:val="ColumnHeading"/>
              <w:keepNext/>
            </w:pPr>
            <w:r w:rsidRPr="004F5752">
              <w:t xml:space="preserve">Vorschlag der </w:t>
            </w:r>
            <w:r w:rsidRPr="004F5752">
              <w:t>Kommission</w:t>
            </w:r>
          </w:p>
        </w:tc>
        <w:tc>
          <w:tcPr>
            <w:tcW w:w="4876" w:type="dxa"/>
          </w:tcPr>
          <w:p w14:paraId="16B50404" w14:textId="77777777" w:rsidR="004B287C" w:rsidRPr="004F5752" w:rsidRDefault="002227B5" w:rsidP="00ED63DD">
            <w:pPr>
              <w:pStyle w:val="ColumnHeading"/>
              <w:keepNext/>
            </w:pPr>
            <w:r w:rsidRPr="004F5752">
              <w:t>Geänderter Text</w:t>
            </w:r>
          </w:p>
        </w:tc>
      </w:tr>
      <w:tr w:rsidR="00914B6B" w:rsidRPr="004F5752" w14:paraId="37258FE6" w14:textId="77777777" w:rsidTr="00ED63DD">
        <w:trPr>
          <w:jc w:val="center"/>
        </w:trPr>
        <w:tc>
          <w:tcPr>
            <w:tcW w:w="4876" w:type="dxa"/>
          </w:tcPr>
          <w:p w14:paraId="5F04BDBD" w14:textId="77777777" w:rsidR="004B287C" w:rsidRPr="004F5752" w:rsidRDefault="002227B5" w:rsidP="00ED63DD">
            <w:pPr>
              <w:pStyle w:val="Normal6"/>
            </w:pPr>
            <w:r w:rsidRPr="004F5752">
              <w:t>(7)</w:t>
            </w:r>
            <w:r w:rsidRPr="004F5752">
              <w:tab/>
              <w:t xml:space="preserve">Das Rückübernahmeverfahren in Drittstaaten wird durch spezielle EU-Verbindungsbeamte für Rückkehrfragen </w:t>
            </w:r>
            <w:r w:rsidRPr="004F5752">
              <w:lastRenderedPageBreak/>
              <w:t>unterstützt, die von der Union finanziert werden. Diese Verbindungsbeamten sind Teil der Struktur der Delegationen der Union und stimmen sich bei der Verwirklichung der einschlägigen politischen Prioritäten der Union eng mit der Kommission ab.</w:t>
            </w:r>
          </w:p>
        </w:tc>
        <w:tc>
          <w:tcPr>
            <w:tcW w:w="4876" w:type="dxa"/>
          </w:tcPr>
          <w:p w14:paraId="53EFF20C" w14:textId="77777777" w:rsidR="004B287C" w:rsidRPr="004F5752" w:rsidRDefault="002227B5" w:rsidP="00ED63DD">
            <w:pPr>
              <w:pStyle w:val="Normal6"/>
              <w:rPr>
                <w:szCs w:val="24"/>
              </w:rPr>
            </w:pPr>
            <w:r w:rsidRPr="004F5752">
              <w:lastRenderedPageBreak/>
              <w:t>(7)</w:t>
            </w:r>
            <w:r w:rsidRPr="004F5752">
              <w:tab/>
              <w:t>Das Rückübernahmeverfahren in Drittstaaten wird</w:t>
            </w:r>
            <w:r w:rsidRPr="004F5752">
              <w:rPr>
                <w:b/>
                <w:i/>
              </w:rPr>
              <w:t>, wann immer möglich,</w:t>
            </w:r>
            <w:r w:rsidRPr="004F5752">
              <w:t xml:space="preserve"> durch spezielle EU-Verbindungsbeamte für </w:t>
            </w:r>
            <w:r w:rsidRPr="004F5752">
              <w:lastRenderedPageBreak/>
              <w:t>Rückkehrfragen unterstützt, die von der Union finanziert werden. Diese Verbindungsbeamten sind Teil der Struktur der Delegationen der Union und stimmen sich bei der Verwirklichung der einschlägigen politischen Prioritäten der Union eng mit der Kommission ab.</w:t>
            </w:r>
          </w:p>
        </w:tc>
      </w:tr>
    </w:tbl>
    <w:p w14:paraId="370E46B8"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39BBC45B" w14:textId="77777777" w:rsidR="004B287C" w:rsidRPr="00E52244" w:rsidRDefault="002227B5" w:rsidP="004B287C">
      <w:pPr>
        <w:rPr>
          <w:lang w:val="en-GB"/>
        </w:rPr>
      </w:pPr>
      <w:r w:rsidRPr="00E52244">
        <w:rPr>
          <w:rStyle w:val="HideTWBExt"/>
          <w:lang w:val="en-GB"/>
        </w:rPr>
        <w:t>&lt;/Amend&gt;</w:t>
      </w:r>
    </w:p>
    <w:p w14:paraId="7368A3C8"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163</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10602FDD"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518DCAB" w14:textId="77777777" w:rsidR="004B287C" w:rsidRPr="00E52244" w:rsidRDefault="002227B5" w:rsidP="004B287C">
      <w:pPr>
        <w:pStyle w:val="NormalBold"/>
        <w:rPr>
          <w:lang w:val="fr-BE"/>
        </w:rPr>
      </w:pPr>
      <w:r w:rsidRPr="00E52244">
        <w:rPr>
          <w:rStyle w:val="HideTWBExt"/>
          <w:b w:val="0"/>
          <w:lang w:val="fr-BE"/>
        </w:rPr>
        <w:t>&lt;Article&gt;</w:t>
      </w:r>
      <w:proofErr w:type="spellStart"/>
      <w:r w:rsidRPr="00E52244">
        <w:rPr>
          <w:lang w:val="fr-BE"/>
        </w:rPr>
        <w:t>Artikel</w:t>
      </w:r>
      <w:proofErr w:type="spellEnd"/>
      <w:r w:rsidRPr="00E52244">
        <w:rPr>
          <w:lang w:val="fr-BE"/>
        </w:rPr>
        <w:t xml:space="preserve"> 36 – </w:t>
      </w:r>
      <w:proofErr w:type="spellStart"/>
      <w:r w:rsidRPr="00E52244">
        <w:rPr>
          <w:lang w:val="fr-BE"/>
        </w:rPr>
        <w:t>Absatz</w:t>
      </w:r>
      <w:proofErr w:type="spellEnd"/>
      <w:r w:rsidRPr="00E52244">
        <w:rPr>
          <w:lang w:val="fr-BE"/>
        </w:rPr>
        <w:t> 7 a (</w:t>
      </w:r>
      <w:proofErr w:type="spellStart"/>
      <w:r w:rsidRPr="00E52244">
        <w:rPr>
          <w:lang w:val="fr-BE"/>
        </w:rPr>
        <w:t>neu</w:t>
      </w:r>
      <w:proofErr w:type="spellEnd"/>
      <w:r w:rsidRPr="00E52244">
        <w:rPr>
          <w:lang w:val="fr-BE"/>
        </w:rPr>
        <w:t>)</w:t>
      </w:r>
      <w:r w:rsidRPr="00E52244">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E52244" w14:paraId="7E0C74C9" w14:textId="77777777" w:rsidTr="00ED63DD">
        <w:trPr>
          <w:jc w:val="center"/>
        </w:trPr>
        <w:tc>
          <w:tcPr>
            <w:tcW w:w="9752" w:type="dxa"/>
            <w:gridSpan w:val="2"/>
          </w:tcPr>
          <w:p w14:paraId="35D66C7B" w14:textId="77777777" w:rsidR="004B287C" w:rsidRPr="00E52244" w:rsidRDefault="004B287C" w:rsidP="00ED63DD">
            <w:pPr>
              <w:keepNext/>
              <w:rPr>
                <w:lang w:val="fr-BE"/>
              </w:rPr>
            </w:pPr>
          </w:p>
        </w:tc>
      </w:tr>
      <w:tr w:rsidR="00914B6B" w:rsidRPr="004F5752" w14:paraId="61CCB7A2" w14:textId="77777777" w:rsidTr="00ED63DD">
        <w:trPr>
          <w:jc w:val="center"/>
        </w:trPr>
        <w:tc>
          <w:tcPr>
            <w:tcW w:w="4876" w:type="dxa"/>
          </w:tcPr>
          <w:p w14:paraId="3EE93583" w14:textId="77777777" w:rsidR="004B287C" w:rsidRPr="004F5752" w:rsidRDefault="002227B5" w:rsidP="00ED63DD">
            <w:pPr>
              <w:pStyle w:val="ColumnHeading"/>
              <w:keepNext/>
            </w:pPr>
            <w:r w:rsidRPr="004F5752">
              <w:t>Vorschlag der Kommission</w:t>
            </w:r>
          </w:p>
        </w:tc>
        <w:tc>
          <w:tcPr>
            <w:tcW w:w="4876" w:type="dxa"/>
          </w:tcPr>
          <w:p w14:paraId="13B6AB0C" w14:textId="77777777" w:rsidR="004B287C" w:rsidRPr="004F5752" w:rsidRDefault="002227B5" w:rsidP="00ED63DD">
            <w:pPr>
              <w:pStyle w:val="ColumnHeading"/>
              <w:keepNext/>
            </w:pPr>
            <w:r w:rsidRPr="004F5752">
              <w:t>Geänderter Text</w:t>
            </w:r>
          </w:p>
        </w:tc>
      </w:tr>
      <w:tr w:rsidR="00914B6B" w:rsidRPr="004F5752" w14:paraId="515138E5" w14:textId="77777777" w:rsidTr="00ED63DD">
        <w:trPr>
          <w:jc w:val="center"/>
        </w:trPr>
        <w:tc>
          <w:tcPr>
            <w:tcW w:w="4876" w:type="dxa"/>
          </w:tcPr>
          <w:p w14:paraId="05ADBE9C" w14:textId="77777777" w:rsidR="004B287C" w:rsidRPr="004F5752" w:rsidRDefault="004B287C" w:rsidP="00ED63DD">
            <w:pPr>
              <w:pStyle w:val="Normal6"/>
            </w:pPr>
          </w:p>
        </w:tc>
        <w:tc>
          <w:tcPr>
            <w:tcW w:w="4876" w:type="dxa"/>
          </w:tcPr>
          <w:p w14:paraId="75762AB4" w14:textId="77777777" w:rsidR="00782EA5" w:rsidRPr="004F5752" w:rsidRDefault="002227B5" w:rsidP="00ED63DD">
            <w:pPr>
              <w:pStyle w:val="Normal6"/>
              <w:rPr>
                <w:b/>
                <w:i/>
              </w:rPr>
            </w:pPr>
            <w:r w:rsidRPr="004F5752">
              <w:rPr>
                <w:b/>
                <w:i/>
              </w:rPr>
              <w:t>(7a)</w:t>
            </w:r>
            <w:r w:rsidRPr="004F5752">
              <w:rPr>
                <w:b/>
                <w:i/>
              </w:rPr>
              <w:tab/>
              <w:t xml:space="preserve">Jedes Versäumnis von </w:t>
            </w:r>
            <w:r w:rsidRPr="004F5752">
              <w:rPr>
                <w:b/>
                <w:i/>
              </w:rPr>
              <w:t>Drittländern, bei der Rückübernahme und Wiedereingliederung ihrer Staatsangehörigen zusammenzuarbeiten, wird von der Kommission im Rahmen der jährlichen Bewertung der Beziehungen zwischen der Union und den Drittländern, z. B. hinsichtlich der Zusammenarbeit bei der Rückübernahme gemäß Artikel 25a der Verordnung (EG) Nr. 810/2009 des Europäischen Parlaments und des Rates</w:t>
            </w:r>
            <w:r w:rsidRPr="004F5752">
              <w:rPr>
                <w:b/>
                <w:i/>
                <w:vertAlign w:val="superscript"/>
              </w:rPr>
              <w:t>1a</w:t>
            </w:r>
            <w:r w:rsidRPr="004F5752">
              <w:rPr>
                <w:b/>
                <w:i/>
              </w:rPr>
              <w:t>, bewertet.</w:t>
            </w:r>
          </w:p>
        </w:tc>
      </w:tr>
      <w:tr w:rsidR="00914B6B" w:rsidRPr="004F5752" w14:paraId="1925482A" w14:textId="77777777" w:rsidTr="00ED63DD">
        <w:trPr>
          <w:jc w:val="center"/>
        </w:trPr>
        <w:tc>
          <w:tcPr>
            <w:tcW w:w="4876" w:type="dxa"/>
          </w:tcPr>
          <w:p w14:paraId="34008C9F" w14:textId="77777777" w:rsidR="00782EA5" w:rsidRPr="004F5752" w:rsidRDefault="00782EA5" w:rsidP="00ED63DD">
            <w:pPr>
              <w:pStyle w:val="Normal6"/>
            </w:pPr>
          </w:p>
        </w:tc>
        <w:tc>
          <w:tcPr>
            <w:tcW w:w="4876" w:type="dxa"/>
          </w:tcPr>
          <w:p w14:paraId="141F8B07" w14:textId="77777777" w:rsidR="00782EA5" w:rsidRPr="004F5752" w:rsidRDefault="002227B5" w:rsidP="00ED63DD">
            <w:pPr>
              <w:pStyle w:val="Normal6"/>
              <w:rPr>
                <w:b/>
                <w:i/>
              </w:rPr>
            </w:pPr>
            <w:r w:rsidRPr="004F5752">
              <w:t>__________________</w:t>
            </w:r>
          </w:p>
        </w:tc>
      </w:tr>
      <w:tr w:rsidR="00914B6B" w:rsidRPr="004F5752" w14:paraId="2CA09770" w14:textId="77777777" w:rsidTr="00ED63DD">
        <w:trPr>
          <w:jc w:val="center"/>
        </w:trPr>
        <w:tc>
          <w:tcPr>
            <w:tcW w:w="4876" w:type="dxa"/>
          </w:tcPr>
          <w:p w14:paraId="464E24B6" w14:textId="77777777" w:rsidR="00782EA5" w:rsidRPr="004F5752" w:rsidRDefault="00782EA5" w:rsidP="00ED63DD">
            <w:pPr>
              <w:pStyle w:val="Normal6"/>
            </w:pPr>
          </w:p>
        </w:tc>
        <w:tc>
          <w:tcPr>
            <w:tcW w:w="4876" w:type="dxa"/>
          </w:tcPr>
          <w:p w14:paraId="3EE32F76" w14:textId="77777777" w:rsidR="00782EA5" w:rsidRPr="004F5752" w:rsidRDefault="002227B5" w:rsidP="00ED63DD">
            <w:pPr>
              <w:pStyle w:val="Normal6"/>
              <w:rPr>
                <w:b/>
                <w:i/>
              </w:rPr>
            </w:pPr>
            <w:r w:rsidRPr="004F5752">
              <w:rPr>
                <w:b/>
                <w:i/>
                <w:vertAlign w:val="superscript"/>
              </w:rPr>
              <w:t>1a</w:t>
            </w:r>
            <w:r w:rsidRPr="004F5752">
              <w:rPr>
                <w:b/>
                <w:i/>
              </w:rPr>
              <w:t xml:space="preserve"> Verordnung (EG) Nr. 810/2009 des Europäischen Parlaments und des Rates vom 13. Juli 2009 über einen Visakodex der Gemeinschaft (</w:t>
            </w:r>
            <w:proofErr w:type="spellStart"/>
            <w:r w:rsidRPr="004F5752">
              <w:rPr>
                <w:b/>
                <w:i/>
              </w:rPr>
              <w:t>ABl.</w:t>
            </w:r>
            <w:proofErr w:type="spellEnd"/>
            <w:r w:rsidRPr="004F5752">
              <w:rPr>
                <w:b/>
                <w:i/>
              </w:rPr>
              <w:t> L 243 vom 15.9.2009, S. 1, ELI: http://data.europa.eu/eli/reg/2009/810/oj).</w:t>
            </w:r>
          </w:p>
        </w:tc>
      </w:tr>
    </w:tbl>
    <w:p w14:paraId="27DE67CD"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1A40DB39" w14:textId="77777777" w:rsidR="004B287C" w:rsidRPr="00E52244" w:rsidRDefault="002227B5" w:rsidP="004B287C">
      <w:pPr>
        <w:rPr>
          <w:lang w:val="en-GB"/>
        </w:rPr>
      </w:pPr>
      <w:r w:rsidRPr="00E52244">
        <w:rPr>
          <w:rStyle w:val="HideTWBExt"/>
          <w:lang w:val="en-GB"/>
        </w:rPr>
        <w:t>&lt;/Amend&gt;</w:t>
      </w:r>
    </w:p>
    <w:p w14:paraId="4526D294"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164</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D694C6E"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BA621E7" w14:textId="77777777" w:rsidR="004B287C" w:rsidRPr="004F5752" w:rsidRDefault="002227B5" w:rsidP="004B287C">
      <w:pPr>
        <w:pStyle w:val="NormalBold"/>
      </w:pPr>
      <w:r w:rsidRPr="004F5752">
        <w:rPr>
          <w:rStyle w:val="HideTWBExt"/>
          <w:b w:val="0"/>
        </w:rPr>
        <w:t>&lt;Article&gt;</w:t>
      </w:r>
      <w:r w:rsidRPr="004F5752">
        <w:t>Artikel 37</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342F2D82" w14:textId="77777777" w:rsidTr="00ED63DD">
        <w:trPr>
          <w:jc w:val="center"/>
        </w:trPr>
        <w:tc>
          <w:tcPr>
            <w:tcW w:w="9752" w:type="dxa"/>
            <w:gridSpan w:val="2"/>
          </w:tcPr>
          <w:p w14:paraId="3F6F8431" w14:textId="77777777" w:rsidR="004B287C" w:rsidRPr="004F5752" w:rsidRDefault="004B287C" w:rsidP="00ED63DD">
            <w:pPr>
              <w:keepNext/>
            </w:pPr>
          </w:p>
        </w:tc>
      </w:tr>
      <w:tr w:rsidR="00914B6B" w:rsidRPr="004F5752" w14:paraId="40F9FD18" w14:textId="77777777" w:rsidTr="00ED63DD">
        <w:trPr>
          <w:jc w:val="center"/>
        </w:trPr>
        <w:tc>
          <w:tcPr>
            <w:tcW w:w="4876" w:type="dxa"/>
          </w:tcPr>
          <w:p w14:paraId="10F1A8AD" w14:textId="77777777" w:rsidR="004B287C" w:rsidRPr="004F5752" w:rsidRDefault="002227B5" w:rsidP="00ED63DD">
            <w:pPr>
              <w:pStyle w:val="ColumnHeading"/>
              <w:keepNext/>
            </w:pPr>
            <w:r w:rsidRPr="004F5752">
              <w:t>Vorschlag der Kommission</w:t>
            </w:r>
          </w:p>
        </w:tc>
        <w:tc>
          <w:tcPr>
            <w:tcW w:w="4876" w:type="dxa"/>
          </w:tcPr>
          <w:p w14:paraId="21E09D29" w14:textId="77777777" w:rsidR="004B287C" w:rsidRPr="004F5752" w:rsidRDefault="002227B5" w:rsidP="00ED63DD">
            <w:pPr>
              <w:pStyle w:val="ColumnHeading"/>
              <w:keepNext/>
            </w:pPr>
            <w:r w:rsidRPr="004F5752">
              <w:t>Geänderter Text</w:t>
            </w:r>
          </w:p>
        </w:tc>
      </w:tr>
      <w:tr w:rsidR="00914B6B" w:rsidRPr="004F5752" w14:paraId="4CB9C57B" w14:textId="77777777" w:rsidTr="00ED63DD">
        <w:trPr>
          <w:jc w:val="center"/>
        </w:trPr>
        <w:tc>
          <w:tcPr>
            <w:tcW w:w="4876" w:type="dxa"/>
          </w:tcPr>
          <w:p w14:paraId="516F5B55" w14:textId="77777777" w:rsidR="004B287C" w:rsidRPr="004F5752" w:rsidRDefault="002227B5" w:rsidP="00ED63DD">
            <w:pPr>
              <w:pStyle w:val="Normal6"/>
              <w:jc w:val="center"/>
            </w:pPr>
            <w:r w:rsidRPr="004F5752">
              <w:rPr>
                <w:b/>
                <w:i/>
              </w:rPr>
              <w:t>Artikel 37</w:t>
            </w:r>
          </w:p>
        </w:tc>
        <w:tc>
          <w:tcPr>
            <w:tcW w:w="4876" w:type="dxa"/>
          </w:tcPr>
          <w:p w14:paraId="380FAF03" w14:textId="77777777" w:rsidR="004B287C" w:rsidRPr="004F5752" w:rsidRDefault="002227B5" w:rsidP="00ED63DD">
            <w:pPr>
              <w:pStyle w:val="Normal6"/>
              <w:rPr>
                <w:szCs w:val="24"/>
              </w:rPr>
            </w:pPr>
            <w:r w:rsidRPr="004F5752">
              <w:rPr>
                <w:b/>
                <w:i/>
              </w:rPr>
              <w:t>entfällt</w:t>
            </w:r>
          </w:p>
        </w:tc>
      </w:tr>
      <w:tr w:rsidR="00914B6B" w:rsidRPr="004F5752" w14:paraId="39AFF3AC" w14:textId="77777777" w:rsidTr="00ED63DD">
        <w:trPr>
          <w:jc w:val="center"/>
        </w:trPr>
        <w:tc>
          <w:tcPr>
            <w:tcW w:w="4876" w:type="dxa"/>
          </w:tcPr>
          <w:p w14:paraId="0DD9CCCA" w14:textId="77777777" w:rsidR="004B287C" w:rsidRPr="004F5752" w:rsidRDefault="002227B5" w:rsidP="00ED63DD">
            <w:pPr>
              <w:pStyle w:val="Normal6"/>
              <w:jc w:val="center"/>
            </w:pPr>
            <w:r w:rsidRPr="004F5752">
              <w:rPr>
                <w:b/>
                <w:i/>
              </w:rPr>
              <w:t>Kommunikation mit nicht anerkannten Einrichtungen aus Drittstaaten</w:t>
            </w:r>
          </w:p>
        </w:tc>
        <w:tc>
          <w:tcPr>
            <w:tcW w:w="4876" w:type="dxa"/>
          </w:tcPr>
          <w:p w14:paraId="77921155" w14:textId="77777777" w:rsidR="004B287C" w:rsidRPr="004F5752" w:rsidRDefault="004B287C" w:rsidP="00ED63DD">
            <w:pPr>
              <w:pStyle w:val="Normal6"/>
              <w:rPr>
                <w:szCs w:val="24"/>
              </w:rPr>
            </w:pPr>
          </w:p>
        </w:tc>
      </w:tr>
      <w:tr w:rsidR="00914B6B" w:rsidRPr="004F5752" w14:paraId="653AB9DA" w14:textId="77777777" w:rsidTr="00ED63DD">
        <w:trPr>
          <w:jc w:val="center"/>
        </w:trPr>
        <w:tc>
          <w:tcPr>
            <w:tcW w:w="4876" w:type="dxa"/>
          </w:tcPr>
          <w:p w14:paraId="2E23E8D3" w14:textId="77777777" w:rsidR="004B287C" w:rsidRPr="004F5752" w:rsidRDefault="002227B5" w:rsidP="00ED63DD">
            <w:pPr>
              <w:pStyle w:val="Normal6"/>
            </w:pPr>
            <w:r w:rsidRPr="004F5752">
              <w:rPr>
                <w:b/>
                <w:i/>
              </w:rPr>
              <w:t>(1)</w:t>
            </w:r>
            <w:r w:rsidRPr="004F5752">
              <w:rPr>
                <w:b/>
                <w:i/>
              </w:rPr>
              <w:tab/>
              <w:t xml:space="preserve">Die zuständigen Behörden können erforderlichenfalls mit nicht anerkannten </w:t>
            </w:r>
            <w:r w:rsidRPr="004F5752">
              <w:rPr>
                <w:b/>
                <w:i/>
              </w:rPr>
              <w:t>Einrichtungen aus Drittstaaten, die für einen oder mehrere Schritte des Rückübernahmeverfahrens verantwortlich sind, kommunizieren.</w:t>
            </w:r>
          </w:p>
        </w:tc>
        <w:tc>
          <w:tcPr>
            <w:tcW w:w="4876" w:type="dxa"/>
          </w:tcPr>
          <w:p w14:paraId="32A7AA3D" w14:textId="77777777" w:rsidR="004B287C" w:rsidRPr="004F5752" w:rsidRDefault="004B287C" w:rsidP="00ED63DD">
            <w:pPr>
              <w:pStyle w:val="Normal6"/>
              <w:rPr>
                <w:szCs w:val="24"/>
              </w:rPr>
            </w:pPr>
          </w:p>
        </w:tc>
      </w:tr>
      <w:tr w:rsidR="00914B6B" w:rsidRPr="004F5752" w14:paraId="67E14AF9" w14:textId="77777777" w:rsidTr="00ED63DD">
        <w:trPr>
          <w:jc w:val="center"/>
        </w:trPr>
        <w:tc>
          <w:tcPr>
            <w:tcW w:w="4876" w:type="dxa"/>
          </w:tcPr>
          <w:p w14:paraId="18F8DC47" w14:textId="77777777" w:rsidR="004B287C" w:rsidRPr="004F5752" w:rsidRDefault="002227B5" w:rsidP="00ED63DD">
            <w:pPr>
              <w:pStyle w:val="Normal6"/>
            </w:pPr>
            <w:r w:rsidRPr="004F5752">
              <w:rPr>
                <w:b/>
                <w:i/>
              </w:rPr>
              <w:t>(2)</w:t>
            </w:r>
            <w:r w:rsidRPr="004F5752">
              <w:rPr>
                <w:b/>
                <w:i/>
              </w:rPr>
              <w:tab/>
              <w:t>Diese Kommunikation muss sich auf das für die Durchführung des Rückübernahmeverfahrens erforderliche Maß beschränken und stellt keine diplomatische Anerkennung der betreffenden Einrichtungen dar.</w:t>
            </w:r>
          </w:p>
        </w:tc>
        <w:tc>
          <w:tcPr>
            <w:tcW w:w="4876" w:type="dxa"/>
          </w:tcPr>
          <w:p w14:paraId="1E2761D8" w14:textId="77777777" w:rsidR="004B287C" w:rsidRPr="004F5752" w:rsidRDefault="004B287C" w:rsidP="00ED63DD">
            <w:pPr>
              <w:pStyle w:val="Normal6"/>
              <w:rPr>
                <w:szCs w:val="24"/>
              </w:rPr>
            </w:pPr>
          </w:p>
        </w:tc>
      </w:tr>
    </w:tbl>
    <w:p w14:paraId="49061271"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08FE46AE" w14:textId="77777777" w:rsidR="004B287C" w:rsidRPr="00E52244" w:rsidRDefault="002227B5" w:rsidP="004B287C">
      <w:pPr>
        <w:rPr>
          <w:lang w:val="en-GB"/>
        </w:rPr>
      </w:pPr>
      <w:r w:rsidRPr="00E52244">
        <w:rPr>
          <w:rStyle w:val="HideTWBExt"/>
          <w:lang w:val="en-GB"/>
        </w:rPr>
        <w:t>&lt;/Amend&gt;</w:t>
      </w:r>
    </w:p>
    <w:p w14:paraId="1DEA3B95"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165</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DFC89B6"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1C3BE901" w14:textId="77777777" w:rsidR="004B287C" w:rsidRPr="004F5752" w:rsidRDefault="002227B5" w:rsidP="004B287C">
      <w:pPr>
        <w:pStyle w:val="NormalBold"/>
      </w:pPr>
      <w:r w:rsidRPr="004F5752">
        <w:rPr>
          <w:rStyle w:val="HideTWBExt"/>
          <w:b w:val="0"/>
        </w:rPr>
        <w:t>&lt;Article&gt;</w:t>
      </w:r>
      <w:r w:rsidRPr="004F5752">
        <w:t>Artikel 38 – Absatz 1</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10092" w:type="dxa"/>
        <w:jc w:val="center"/>
        <w:tblLayout w:type="fixed"/>
        <w:tblCellMar>
          <w:left w:w="340" w:type="dxa"/>
          <w:right w:w="340" w:type="dxa"/>
        </w:tblCellMar>
        <w:tblLook w:val="0000" w:firstRow="0" w:lastRow="0" w:firstColumn="0" w:lastColumn="0" w:noHBand="0" w:noVBand="0"/>
      </w:tblPr>
      <w:tblGrid>
        <w:gridCol w:w="340"/>
        <w:gridCol w:w="4876"/>
        <w:gridCol w:w="4876"/>
      </w:tblGrid>
      <w:tr w:rsidR="00914B6B" w:rsidRPr="004F5752" w14:paraId="17898856" w14:textId="77777777" w:rsidTr="00A94487">
        <w:trPr>
          <w:gridBefore w:val="1"/>
          <w:wBefore w:w="340" w:type="dxa"/>
          <w:jc w:val="center"/>
        </w:trPr>
        <w:tc>
          <w:tcPr>
            <w:tcW w:w="9752" w:type="dxa"/>
            <w:gridSpan w:val="2"/>
          </w:tcPr>
          <w:p w14:paraId="416695B1" w14:textId="77777777" w:rsidR="004B287C" w:rsidRPr="004F5752" w:rsidRDefault="004B287C" w:rsidP="00ED63DD">
            <w:pPr>
              <w:keepNext/>
            </w:pPr>
          </w:p>
        </w:tc>
      </w:tr>
      <w:tr w:rsidR="00914B6B" w:rsidRPr="004F5752" w14:paraId="160AF4C6" w14:textId="77777777" w:rsidTr="00A94487">
        <w:trPr>
          <w:gridBefore w:val="1"/>
          <w:wBefore w:w="340" w:type="dxa"/>
          <w:jc w:val="center"/>
        </w:trPr>
        <w:tc>
          <w:tcPr>
            <w:tcW w:w="4876" w:type="dxa"/>
          </w:tcPr>
          <w:p w14:paraId="12400756" w14:textId="77777777" w:rsidR="004B287C" w:rsidRPr="004F5752" w:rsidRDefault="002227B5" w:rsidP="00ED63DD">
            <w:pPr>
              <w:pStyle w:val="ColumnHeading"/>
              <w:keepNext/>
            </w:pPr>
            <w:r w:rsidRPr="004F5752">
              <w:t>Vorschlag der Kommission</w:t>
            </w:r>
          </w:p>
        </w:tc>
        <w:tc>
          <w:tcPr>
            <w:tcW w:w="4876" w:type="dxa"/>
          </w:tcPr>
          <w:p w14:paraId="3D663BA5" w14:textId="77777777" w:rsidR="004B287C" w:rsidRPr="004F5752" w:rsidRDefault="002227B5" w:rsidP="00ED63DD">
            <w:pPr>
              <w:pStyle w:val="ColumnHeading"/>
              <w:keepNext/>
            </w:pPr>
            <w:r w:rsidRPr="004F5752">
              <w:t>Geänderter Text</w:t>
            </w:r>
          </w:p>
        </w:tc>
      </w:tr>
      <w:tr w:rsidR="00914B6B" w:rsidRPr="004F5752" w14:paraId="20A9F397" w14:textId="77777777" w:rsidTr="00A94487">
        <w:trPr>
          <w:gridBefore w:val="1"/>
          <w:wBefore w:w="340" w:type="dxa"/>
          <w:jc w:val="center"/>
        </w:trPr>
        <w:tc>
          <w:tcPr>
            <w:tcW w:w="4876" w:type="dxa"/>
          </w:tcPr>
          <w:p w14:paraId="3D5CFC83" w14:textId="77777777" w:rsidR="004B287C" w:rsidRPr="004F5752" w:rsidRDefault="002227B5" w:rsidP="00ED63DD">
            <w:pPr>
              <w:pStyle w:val="Normal6"/>
            </w:pPr>
            <w:r w:rsidRPr="004F5752">
              <w:t>(1)</w:t>
            </w:r>
            <w:r w:rsidRPr="004F5752">
              <w:tab/>
              <w:t xml:space="preserve">Die Mitgliedstaaten </w:t>
            </w:r>
            <w:r w:rsidRPr="004F5752">
              <w:rPr>
                <w:b/>
                <w:i/>
              </w:rPr>
              <w:t>nutzen zur Durchführung dieser Verordnung alle geeigneten Mittel der Zusammenarbeit und des</w:t>
            </w:r>
            <w:r w:rsidRPr="004F5752">
              <w:t xml:space="preserve"> </w:t>
            </w:r>
            <w:r w:rsidRPr="004F5752">
              <w:rPr>
                <w:b/>
                <w:i/>
              </w:rPr>
              <w:t>Informationsaustauschs</w:t>
            </w:r>
            <w:r w:rsidRPr="004F5752">
              <w:t>.</w:t>
            </w:r>
          </w:p>
        </w:tc>
        <w:tc>
          <w:tcPr>
            <w:tcW w:w="4876" w:type="dxa"/>
          </w:tcPr>
          <w:p w14:paraId="33500A5A" w14:textId="77777777" w:rsidR="004B287C" w:rsidRPr="004F5752" w:rsidRDefault="002227B5" w:rsidP="00ED63DD">
            <w:pPr>
              <w:pStyle w:val="Normal6"/>
              <w:rPr>
                <w:szCs w:val="24"/>
              </w:rPr>
            </w:pPr>
            <w:r w:rsidRPr="004F5752">
              <w:t>(1)</w:t>
            </w:r>
            <w:r w:rsidRPr="004F5752">
              <w:tab/>
              <w:t xml:space="preserve">Die Mitgliedstaaten </w:t>
            </w:r>
            <w:r w:rsidRPr="004F5752">
              <w:rPr>
                <w:b/>
                <w:i/>
              </w:rPr>
              <w:t xml:space="preserve">tauschen auf Ersuchen Informationen über </w:t>
            </w:r>
            <w:r w:rsidRPr="004F5752">
              <w:rPr>
                <w:b/>
                <w:i/>
              </w:rPr>
              <w:t>Personen aus,</w:t>
            </w:r>
            <w:r w:rsidRPr="004F5752">
              <w:t xml:space="preserve"> </w:t>
            </w:r>
            <w:r w:rsidRPr="004F5752">
              <w:rPr>
                <w:b/>
                <w:i/>
              </w:rPr>
              <w:t>die in den Anwendungsbereich dieser Verordnung fallen,</w:t>
            </w:r>
            <w:r w:rsidRPr="004F5752">
              <w:t xml:space="preserve"> </w:t>
            </w:r>
            <w:r w:rsidRPr="004F5752">
              <w:rPr>
                <w:b/>
                <w:i/>
              </w:rPr>
              <w:t>um Rückführungsverfahren, Rückübernahmeverfahren und Wiedereingliederungshilfe durchzuführen</w:t>
            </w:r>
            <w:r w:rsidRPr="004F5752">
              <w:t>.</w:t>
            </w:r>
          </w:p>
        </w:tc>
      </w:tr>
      <w:tr w:rsidR="00914B6B" w:rsidRPr="004F5752" w14:paraId="2EE870E5" w14:textId="77777777" w:rsidTr="00A94487">
        <w:trPr>
          <w:gridBefore w:val="1"/>
          <w:wBefore w:w="340" w:type="dxa"/>
          <w:jc w:val="center"/>
        </w:trPr>
        <w:tc>
          <w:tcPr>
            <w:tcW w:w="4876" w:type="dxa"/>
          </w:tcPr>
          <w:p w14:paraId="32F2B9FA" w14:textId="77777777" w:rsidR="004B287C" w:rsidRPr="004F5752" w:rsidRDefault="004B287C" w:rsidP="00ED63DD">
            <w:pPr>
              <w:pStyle w:val="Normal6"/>
            </w:pPr>
          </w:p>
        </w:tc>
        <w:tc>
          <w:tcPr>
            <w:tcW w:w="4876" w:type="dxa"/>
          </w:tcPr>
          <w:p w14:paraId="24D588A9" w14:textId="77777777" w:rsidR="004B287C" w:rsidRPr="004F5752" w:rsidRDefault="002227B5" w:rsidP="00ED63DD">
            <w:pPr>
              <w:pStyle w:val="Normal6"/>
              <w:rPr>
                <w:szCs w:val="24"/>
              </w:rPr>
            </w:pPr>
            <w:r w:rsidRPr="004F5752">
              <w:rPr>
                <w:b/>
                <w:i/>
              </w:rPr>
              <w:t>Dieser Informationsaustausch erfolgt ausschließlich über die in Artikel 4 Absatz 15 der Verordnung (EU) 2019/818</w:t>
            </w:r>
            <w:r w:rsidRPr="004F5752">
              <w:rPr>
                <w:b/>
                <w:i/>
                <w:vertAlign w:val="superscript"/>
              </w:rPr>
              <w:t>1a</w:t>
            </w:r>
            <w:r w:rsidRPr="004F5752">
              <w:rPr>
                <w:b/>
                <w:i/>
              </w:rPr>
              <w:t xml:space="preserve"> genannten EU-Informationssysteme oder über ergänzende Informationen gemäß der Verordnung (EU) 2018/1860.</w:t>
            </w:r>
          </w:p>
        </w:tc>
      </w:tr>
      <w:tr w:rsidR="00914B6B" w:rsidRPr="004F5752" w14:paraId="062F136F" w14:textId="77777777" w:rsidTr="00A94487">
        <w:trPr>
          <w:jc w:val="center"/>
        </w:trPr>
        <w:tc>
          <w:tcPr>
            <w:tcW w:w="5216" w:type="dxa"/>
            <w:gridSpan w:val="2"/>
          </w:tcPr>
          <w:p w14:paraId="263FCF32" w14:textId="77777777" w:rsidR="00A94487" w:rsidRPr="004F5752" w:rsidRDefault="00A94487" w:rsidP="00224306">
            <w:pPr>
              <w:pStyle w:val="Normal6"/>
            </w:pPr>
          </w:p>
        </w:tc>
        <w:tc>
          <w:tcPr>
            <w:tcW w:w="4876" w:type="dxa"/>
          </w:tcPr>
          <w:p w14:paraId="78FC6802" w14:textId="77777777" w:rsidR="00A94487" w:rsidRPr="004F5752" w:rsidRDefault="002227B5" w:rsidP="00224306">
            <w:pPr>
              <w:pStyle w:val="Normal6"/>
              <w:rPr>
                <w:szCs w:val="24"/>
              </w:rPr>
            </w:pPr>
            <w:r w:rsidRPr="004F5752">
              <w:rPr>
                <w:b/>
                <w:i/>
              </w:rPr>
              <w:t>__________________</w:t>
            </w:r>
          </w:p>
        </w:tc>
      </w:tr>
      <w:tr w:rsidR="00914B6B" w:rsidRPr="004F5752" w14:paraId="51ECBA15" w14:textId="77777777" w:rsidTr="00A94487">
        <w:trPr>
          <w:jc w:val="center"/>
        </w:trPr>
        <w:tc>
          <w:tcPr>
            <w:tcW w:w="5216" w:type="dxa"/>
            <w:gridSpan w:val="2"/>
          </w:tcPr>
          <w:p w14:paraId="570942CB" w14:textId="77777777" w:rsidR="00A94487" w:rsidRPr="004F5752" w:rsidRDefault="00A94487" w:rsidP="00224306">
            <w:pPr>
              <w:pStyle w:val="Normal6"/>
            </w:pPr>
          </w:p>
        </w:tc>
        <w:tc>
          <w:tcPr>
            <w:tcW w:w="4876" w:type="dxa"/>
          </w:tcPr>
          <w:p w14:paraId="19544BCD" w14:textId="77777777" w:rsidR="00A94487" w:rsidRPr="004F5752" w:rsidRDefault="002227B5" w:rsidP="00224306">
            <w:pPr>
              <w:pStyle w:val="Normal6"/>
              <w:rPr>
                <w:szCs w:val="24"/>
              </w:rPr>
            </w:pPr>
            <w:r w:rsidRPr="004F5752">
              <w:rPr>
                <w:b/>
                <w:i/>
                <w:vertAlign w:val="superscript"/>
              </w:rPr>
              <w:t>1a</w:t>
            </w:r>
            <w:r w:rsidRPr="004F5752">
              <w:rPr>
                <w:b/>
                <w:i/>
              </w:rPr>
              <w:t xml:space="preserve"> Verordnung (EU) 2019/818 des </w:t>
            </w:r>
            <w:r w:rsidRPr="004F5752">
              <w:rPr>
                <w:b/>
                <w:i/>
              </w:rPr>
              <w:lastRenderedPageBreak/>
              <w:t>Europäischen Parlaments und des Rates vom 20. Mai 2019 zur Errichtung eines Rahmens für die Interoperabilität zwischen EU-Informationssystemen (polizeiliche und justizielle Zusammenarbeit, Asyl und Migration) und zur Änderung der Verordnungen (EU) 2018/1726, (EU) 2018/1862 und (EU) 2019/816 (</w:t>
            </w:r>
            <w:proofErr w:type="spellStart"/>
            <w:r w:rsidRPr="004F5752">
              <w:rPr>
                <w:b/>
                <w:i/>
              </w:rPr>
              <w:t>ABl.</w:t>
            </w:r>
            <w:proofErr w:type="spellEnd"/>
            <w:r w:rsidRPr="004F5752">
              <w:rPr>
                <w:b/>
                <w:i/>
              </w:rPr>
              <w:t xml:space="preserve"> L 135 vom 22.5.2019, ELI: http://data.europa.eu/eli/reg/2019/818/oj).</w:t>
            </w:r>
          </w:p>
        </w:tc>
      </w:tr>
    </w:tbl>
    <w:p w14:paraId="01ABA3D4"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30B8BA95" w14:textId="77777777" w:rsidR="004B287C" w:rsidRPr="00E52244" w:rsidRDefault="002227B5" w:rsidP="004B287C">
      <w:pPr>
        <w:rPr>
          <w:lang w:val="en-GB"/>
        </w:rPr>
      </w:pPr>
      <w:r w:rsidRPr="00E52244">
        <w:rPr>
          <w:rStyle w:val="HideTWBExt"/>
          <w:lang w:val="en-GB"/>
        </w:rPr>
        <w:t>&lt;/Amend&gt;</w:t>
      </w:r>
    </w:p>
    <w:p w14:paraId="39DAB34F"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166</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161DABA1" w14:textId="77777777" w:rsidR="004B287C" w:rsidRPr="004F5752" w:rsidRDefault="002227B5" w:rsidP="004B287C">
      <w:pPr>
        <w:pStyle w:val="NormalBold12b"/>
        <w:keepNext/>
      </w:pPr>
      <w:r w:rsidRPr="004F5752">
        <w:rPr>
          <w:rStyle w:val="HideTWBExt"/>
          <w:b w:val="0"/>
        </w:rPr>
        <w:t>&lt;DocAmend&gt;</w:t>
      </w:r>
      <w:r w:rsidRPr="004F5752">
        <w:t xml:space="preserve">Vorschlag für </w:t>
      </w:r>
      <w:r w:rsidRPr="004F5752">
        <w:t>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B4DEF5F" w14:textId="77777777" w:rsidR="004B287C" w:rsidRPr="00E52244" w:rsidRDefault="002227B5" w:rsidP="004B287C">
      <w:pPr>
        <w:pStyle w:val="NormalBold"/>
        <w:rPr>
          <w:lang w:val="fr-BE"/>
        </w:rPr>
      </w:pPr>
      <w:r w:rsidRPr="00E52244">
        <w:rPr>
          <w:rStyle w:val="HideTWBExt"/>
          <w:b w:val="0"/>
          <w:lang w:val="fr-BE"/>
        </w:rPr>
        <w:t>&lt;Article&gt;</w:t>
      </w:r>
      <w:proofErr w:type="spellStart"/>
      <w:r w:rsidRPr="00E52244">
        <w:rPr>
          <w:lang w:val="fr-BE"/>
        </w:rPr>
        <w:t>Artikel</w:t>
      </w:r>
      <w:proofErr w:type="spellEnd"/>
      <w:r w:rsidRPr="00E52244">
        <w:rPr>
          <w:lang w:val="fr-BE"/>
        </w:rPr>
        <w:t xml:space="preserve"> 38 – </w:t>
      </w:r>
      <w:proofErr w:type="spellStart"/>
      <w:r w:rsidRPr="00E52244">
        <w:rPr>
          <w:lang w:val="fr-BE"/>
        </w:rPr>
        <w:t>Absatz</w:t>
      </w:r>
      <w:proofErr w:type="spellEnd"/>
      <w:r w:rsidRPr="00E52244">
        <w:rPr>
          <w:lang w:val="fr-BE"/>
        </w:rPr>
        <w:t> 1 a (</w:t>
      </w:r>
      <w:proofErr w:type="spellStart"/>
      <w:r w:rsidRPr="00E52244">
        <w:rPr>
          <w:lang w:val="fr-BE"/>
        </w:rPr>
        <w:t>neu</w:t>
      </w:r>
      <w:proofErr w:type="spellEnd"/>
      <w:r w:rsidRPr="00E52244">
        <w:rPr>
          <w:lang w:val="fr-BE"/>
        </w:rPr>
        <w:t>)</w:t>
      </w:r>
      <w:r w:rsidRPr="00E52244">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E52244" w14:paraId="2E7DD10F" w14:textId="77777777" w:rsidTr="00ED63DD">
        <w:trPr>
          <w:jc w:val="center"/>
        </w:trPr>
        <w:tc>
          <w:tcPr>
            <w:tcW w:w="9752" w:type="dxa"/>
            <w:gridSpan w:val="2"/>
          </w:tcPr>
          <w:p w14:paraId="47E4C59C" w14:textId="77777777" w:rsidR="004B287C" w:rsidRPr="00E52244" w:rsidRDefault="004B287C" w:rsidP="00ED63DD">
            <w:pPr>
              <w:keepNext/>
              <w:rPr>
                <w:lang w:val="fr-BE"/>
              </w:rPr>
            </w:pPr>
          </w:p>
        </w:tc>
      </w:tr>
      <w:tr w:rsidR="00914B6B" w:rsidRPr="004F5752" w14:paraId="5AA8BC2A" w14:textId="77777777" w:rsidTr="00ED63DD">
        <w:trPr>
          <w:jc w:val="center"/>
        </w:trPr>
        <w:tc>
          <w:tcPr>
            <w:tcW w:w="4876" w:type="dxa"/>
          </w:tcPr>
          <w:p w14:paraId="2BC9E8B1" w14:textId="77777777" w:rsidR="004B287C" w:rsidRPr="004F5752" w:rsidRDefault="002227B5" w:rsidP="00ED63DD">
            <w:pPr>
              <w:pStyle w:val="ColumnHeading"/>
              <w:keepNext/>
            </w:pPr>
            <w:r w:rsidRPr="004F5752">
              <w:t>Vorschlag der Kommission</w:t>
            </w:r>
          </w:p>
        </w:tc>
        <w:tc>
          <w:tcPr>
            <w:tcW w:w="4876" w:type="dxa"/>
          </w:tcPr>
          <w:p w14:paraId="7BF0A9A3" w14:textId="77777777" w:rsidR="004B287C" w:rsidRPr="004F5752" w:rsidRDefault="002227B5" w:rsidP="00ED63DD">
            <w:pPr>
              <w:pStyle w:val="ColumnHeading"/>
              <w:keepNext/>
            </w:pPr>
            <w:r w:rsidRPr="004F5752">
              <w:t>Geänderter Text</w:t>
            </w:r>
          </w:p>
        </w:tc>
      </w:tr>
      <w:tr w:rsidR="00914B6B" w:rsidRPr="004F5752" w14:paraId="7B11B73F" w14:textId="77777777" w:rsidTr="00ED63DD">
        <w:trPr>
          <w:jc w:val="center"/>
        </w:trPr>
        <w:tc>
          <w:tcPr>
            <w:tcW w:w="4876" w:type="dxa"/>
          </w:tcPr>
          <w:p w14:paraId="16476B1B" w14:textId="77777777" w:rsidR="004B287C" w:rsidRPr="004F5752" w:rsidRDefault="004B287C" w:rsidP="00ED63DD">
            <w:pPr>
              <w:pStyle w:val="Normal6"/>
            </w:pPr>
          </w:p>
        </w:tc>
        <w:tc>
          <w:tcPr>
            <w:tcW w:w="4876" w:type="dxa"/>
          </w:tcPr>
          <w:p w14:paraId="4CE4A819" w14:textId="77777777" w:rsidR="004B287C" w:rsidRPr="004F5752" w:rsidRDefault="002227B5" w:rsidP="00ED63DD">
            <w:pPr>
              <w:pStyle w:val="Normal6"/>
              <w:rPr>
                <w:szCs w:val="24"/>
              </w:rPr>
            </w:pPr>
            <w:r w:rsidRPr="004F5752">
              <w:rPr>
                <w:b/>
                <w:i/>
              </w:rPr>
              <w:t>(1a)</w:t>
            </w:r>
            <w:r w:rsidRPr="004F5752">
              <w:rPr>
                <w:b/>
                <w:i/>
              </w:rPr>
              <w:tab/>
              <w:t xml:space="preserve">Ungeachtet des in Absatz 1 genannten Informationsaustauschs nutzen die Mitgliedstaaten alle geeigneten Mittel der </w:t>
            </w:r>
            <w:r w:rsidRPr="004F5752">
              <w:rPr>
                <w:b/>
                <w:i/>
              </w:rPr>
              <w:t>Zusammenarbeit und des Informationsaustauschs, um diese Verordnung durchzuführen.</w:t>
            </w:r>
          </w:p>
        </w:tc>
      </w:tr>
    </w:tbl>
    <w:p w14:paraId="71AFE8DD"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04856598" w14:textId="77777777" w:rsidR="004B287C" w:rsidRPr="00E52244" w:rsidRDefault="002227B5" w:rsidP="004B287C">
      <w:pPr>
        <w:rPr>
          <w:lang w:val="en-GB"/>
        </w:rPr>
      </w:pPr>
      <w:r w:rsidRPr="00E52244">
        <w:rPr>
          <w:rStyle w:val="HideTWBExt"/>
          <w:lang w:val="en-GB"/>
        </w:rPr>
        <w:t>&lt;/Amend&gt;</w:t>
      </w:r>
    </w:p>
    <w:p w14:paraId="0C971CB6"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167</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1C353734"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0938B80" w14:textId="77777777" w:rsidR="004B287C" w:rsidRPr="004F5752" w:rsidRDefault="002227B5" w:rsidP="004B287C">
      <w:pPr>
        <w:pStyle w:val="NormalBold"/>
      </w:pPr>
      <w:r w:rsidRPr="004F5752">
        <w:rPr>
          <w:rStyle w:val="HideTWBExt"/>
          <w:b w:val="0"/>
        </w:rPr>
        <w:t>&lt;Article&gt;</w:t>
      </w:r>
      <w:r w:rsidRPr="004F5752">
        <w:t>Artikel 38 – Absatz 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0BEB5739" w14:textId="77777777" w:rsidTr="00ED63DD">
        <w:trPr>
          <w:jc w:val="center"/>
        </w:trPr>
        <w:tc>
          <w:tcPr>
            <w:tcW w:w="9752" w:type="dxa"/>
            <w:gridSpan w:val="2"/>
          </w:tcPr>
          <w:p w14:paraId="775B7D85" w14:textId="77777777" w:rsidR="004B287C" w:rsidRPr="004F5752" w:rsidRDefault="004B287C" w:rsidP="00ED63DD">
            <w:pPr>
              <w:keepNext/>
            </w:pPr>
          </w:p>
        </w:tc>
      </w:tr>
      <w:tr w:rsidR="00914B6B" w:rsidRPr="004F5752" w14:paraId="2DDA0247" w14:textId="77777777" w:rsidTr="00ED63DD">
        <w:trPr>
          <w:jc w:val="center"/>
        </w:trPr>
        <w:tc>
          <w:tcPr>
            <w:tcW w:w="4876" w:type="dxa"/>
          </w:tcPr>
          <w:p w14:paraId="5E7DDB94" w14:textId="77777777" w:rsidR="004B287C" w:rsidRPr="004F5752" w:rsidRDefault="002227B5" w:rsidP="00ED63DD">
            <w:pPr>
              <w:pStyle w:val="ColumnHeading"/>
              <w:keepNext/>
            </w:pPr>
            <w:r w:rsidRPr="004F5752">
              <w:t>Vorschlag der Kommission</w:t>
            </w:r>
          </w:p>
        </w:tc>
        <w:tc>
          <w:tcPr>
            <w:tcW w:w="4876" w:type="dxa"/>
          </w:tcPr>
          <w:p w14:paraId="1D5DAD9C" w14:textId="77777777" w:rsidR="004B287C" w:rsidRPr="004F5752" w:rsidRDefault="002227B5" w:rsidP="00ED63DD">
            <w:pPr>
              <w:pStyle w:val="ColumnHeading"/>
              <w:keepNext/>
            </w:pPr>
            <w:r w:rsidRPr="004F5752">
              <w:t>Geänderter Text</w:t>
            </w:r>
          </w:p>
        </w:tc>
      </w:tr>
      <w:tr w:rsidR="00914B6B" w:rsidRPr="004F5752" w14:paraId="5D16E685" w14:textId="77777777" w:rsidTr="00ED63DD">
        <w:trPr>
          <w:jc w:val="center"/>
        </w:trPr>
        <w:tc>
          <w:tcPr>
            <w:tcW w:w="4876" w:type="dxa"/>
          </w:tcPr>
          <w:p w14:paraId="1F963802" w14:textId="77777777" w:rsidR="004B287C" w:rsidRPr="004F5752" w:rsidRDefault="002227B5" w:rsidP="00ED63DD">
            <w:pPr>
              <w:pStyle w:val="Normal6"/>
            </w:pPr>
            <w:r w:rsidRPr="004F5752">
              <w:t>(2)</w:t>
            </w:r>
            <w:r w:rsidRPr="004F5752">
              <w:tab/>
              <w:t xml:space="preserve">Der Informationsaustausch </w:t>
            </w:r>
            <w:r w:rsidRPr="004F5752">
              <w:rPr>
                <w:b/>
                <w:bCs/>
                <w:i/>
                <w:iCs/>
              </w:rPr>
              <w:t>erfolgt</w:t>
            </w:r>
            <w:r w:rsidRPr="004F5752">
              <w:t xml:space="preserve"> auf Ersuchen eines Mitgliedstaats und </w:t>
            </w:r>
            <w:r w:rsidRPr="004F5752">
              <w:rPr>
                <w:b/>
                <w:i/>
              </w:rPr>
              <w:t>darf</w:t>
            </w:r>
            <w:r w:rsidRPr="004F5752">
              <w:t xml:space="preserve"> nur zwischen den zuständigen Behörden der Mitgliedstaaten </w:t>
            </w:r>
            <w:r w:rsidRPr="004F5752">
              <w:rPr>
                <w:b/>
                <w:bCs/>
                <w:i/>
                <w:iCs/>
              </w:rPr>
              <w:t>stattfinden</w:t>
            </w:r>
            <w:r w:rsidRPr="004F5752">
              <w:t>.</w:t>
            </w:r>
          </w:p>
        </w:tc>
        <w:tc>
          <w:tcPr>
            <w:tcW w:w="4876" w:type="dxa"/>
          </w:tcPr>
          <w:p w14:paraId="60EF72E0" w14:textId="77777777" w:rsidR="004B287C" w:rsidRPr="004F5752" w:rsidRDefault="002227B5" w:rsidP="00ED63DD">
            <w:pPr>
              <w:pStyle w:val="Normal6"/>
              <w:rPr>
                <w:szCs w:val="24"/>
              </w:rPr>
            </w:pPr>
            <w:r w:rsidRPr="004F5752">
              <w:t>(2)</w:t>
            </w:r>
            <w:r w:rsidRPr="004F5752">
              <w:tab/>
            </w:r>
            <w:r w:rsidRPr="004F5752">
              <w:rPr>
                <w:b/>
                <w:i/>
              </w:rPr>
              <w:t>In solchen Fällen erfolgt</w:t>
            </w:r>
            <w:r w:rsidRPr="004F5752">
              <w:t xml:space="preserve"> der Informationsaustausch auf Ersuchen eines Mitgliedstaats und </w:t>
            </w:r>
            <w:r w:rsidRPr="004F5752">
              <w:rPr>
                <w:b/>
                <w:i/>
              </w:rPr>
              <w:t>findet</w:t>
            </w:r>
            <w:r w:rsidRPr="004F5752">
              <w:t xml:space="preserve"> nur zwischen den zuständigen Behörden der Mitgliedstaaten </w:t>
            </w:r>
            <w:r w:rsidRPr="004F5752">
              <w:rPr>
                <w:b/>
                <w:bCs/>
                <w:i/>
                <w:iCs/>
              </w:rPr>
              <w:t>statt</w:t>
            </w:r>
            <w:r w:rsidRPr="004F5752">
              <w:t>.</w:t>
            </w:r>
          </w:p>
        </w:tc>
      </w:tr>
    </w:tbl>
    <w:p w14:paraId="529672C7"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70BE1CCC" w14:textId="77777777" w:rsidR="004B287C" w:rsidRPr="00E52244" w:rsidRDefault="002227B5" w:rsidP="004B287C">
      <w:pPr>
        <w:rPr>
          <w:lang w:val="en-GB"/>
        </w:rPr>
      </w:pPr>
      <w:r w:rsidRPr="00E52244">
        <w:rPr>
          <w:rStyle w:val="HideTWBExt"/>
          <w:lang w:val="en-GB"/>
        </w:rPr>
        <w:t>&lt;/Amend&gt;</w:t>
      </w:r>
    </w:p>
    <w:p w14:paraId="4863BC83" w14:textId="77777777" w:rsidR="004B287C" w:rsidRPr="004F5752" w:rsidRDefault="002227B5" w:rsidP="004B287C">
      <w:pPr>
        <w:pStyle w:val="AMNumberTabs0"/>
        <w:keepNext/>
      </w:pPr>
      <w:r w:rsidRPr="004F5752">
        <w:rPr>
          <w:rStyle w:val="HideTWBExt"/>
          <w:b w:val="0"/>
        </w:rPr>
        <w:lastRenderedPageBreak/>
        <w:t>&lt;Amend&gt;</w:t>
      </w:r>
      <w:r w:rsidRPr="004F5752">
        <w:t>Änderungsantrag</w:t>
      </w:r>
      <w:r w:rsidRPr="004F5752">
        <w:tab/>
      </w:r>
      <w:r w:rsidRPr="004F5752">
        <w:tab/>
      </w:r>
      <w:r w:rsidRPr="004F5752">
        <w:rPr>
          <w:rStyle w:val="HideTWBExt"/>
          <w:b w:val="0"/>
        </w:rPr>
        <w:t>&lt;NumAm&gt;</w:t>
      </w:r>
      <w:r w:rsidRPr="004F5752">
        <w:t>168</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543D7EA"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6BEFC2F" w14:textId="77777777" w:rsidR="004B287C" w:rsidRPr="004F5752" w:rsidRDefault="002227B5" w:rsidP="004B287C">
      <w:pPr>
        <w:pStyle w:val="NormalBold"/>
      </w:pPr>
      <w:r w:rsidRPr="004F5752">
        <w:rPr>
          <w:rStyle w:val="HideTWBExt"/>
          <w:b w:val="0"/>
        </w:rPr>
        <w:t>&lt;Article&gt;</w:t>
      </w:r>
      <w:r w:rsidRPr="004F5752">
        <w:t>Artikel 38 – Absatz 3</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318CFD5C" w14:textId="77777777" w:rsidTr="00ED63DD">
        <w:trPr>
          <w:jc w:val="center"/>
        </w:trPr>
        <w:tc>
          <w:tcPr>
            <w:tcW w:w="9752" w:type="dxa"/>
            <w:gridSpan w:val="2"/>
          </w:tcPr>
          <w:p w14:paraId="67DD582F" w14:textId="77777777" w:rsidR="004B287C" w:rsidRPr="004F5752" w:rsidRDefault="004B287C" w:rsidP="00ED63DD">
            <w:pPr>
              <w:keepNext/>
            </w:pPr>
          </w:p>
        </w:tc>
      </w:tr>
      <w:tr w:rsidR="00914B6B" w:rsidRPr="004F5752" w14:paraId="7B7603F7" w14:textId="77777777" w:rsidTr="00ED63DD">
        <w:trPr>
          <w:jc w:val="center"/>
        </w:trPr>
        <w:tc>
          <w:tcPr>
            <w:tcW w:w="4876" w:type="dxa"/>
          </w:tcPr>
          <w:p w14:paraId="08E076AF" w14:textId="77777777" w:rsidR="004B287C" w:rsidRPr="004F5752" w:rsidRDefault="002227B5" w:rsidP="00ED63DD">
            <w:pPr>
              <w:pStyle w:val="ColumnHeading"/>
              <w:keepNext/>
            </w:pPr>
            <w:r w:rsidRPr="004F5752">
              <w:t>Vorschlag der Kommission</w:t>
            </w:r>
          </w:p>
        </w:tc>
        <w:tc>
          <w:tcPr>
            <w:tcW w:w="4876" w:type="dxa"/>
          </w:tcPr>
          <w:p w14:paraId="2635DD42" w14:textId="77777777" w:rsidR="004B287C" w:rsidRPr="004F5752" w:rsidRDefault="002227B5" w:rsidP="00ED63DD">
            <w:pPr>
              <w:pStyle w:val="ColumnHeading"/>
              <w:keepNext/>
            </w:pPr>
            <w:r w:rsidRPr="004F5752">
              <w:t>Geänderter Text</w:t>
            </w:r>
          </w:p>
        </w:tc>
      </w:tr>
      <w:tr w:rsidR="00914B6B" w:rsidRPr="004F5752" w14:paraId="61BDBE0D" w14:textId="77777777" w:rsidTr="00ED63DD">
        <w:trPr>
          <w:jc w:val="center"/>
        </w:trPr>
        <w:tc>
          <w:tcPr>
            <w:tcW w:w="4876" w:type="dxa"/>
          </w:tcPr>
          <w:p w14:paraId="79831682" w14:textId="77777777" w:rsidR="004B287C" w:rsidRPr="004F5752" w:rsidRDefault="002227B5" w:rsidP="00ED63DD">
            <w:pPr>
              <w:pStyle w:val="Normal6"/>
            </w:pPr>
            <w:r w:rsidRPr="004F5752">
              <w:rPr>
                <w:b/>
                <w:i/>
              </w:rPr>
              <w:t>(3)</w:t>
            </w:r>
            <w:r w:rsidRPr="004F5752">
              <w:rPr>
                <w:b/>
                <w:i/>
              </w:rPr>
              <w:tab/>
              <w:t xml:space="preserve">Die Mitgliedstaaten übermitteln einander auf Ersuchen Informationen über eine in den Anwendungsbereich dieser Verordnung fallende Person zum </w:t>
            </w:r>
            <w:r w:rsidRPr="004F5752">
              <w:rPr>
                <w:b/>
                <w:i/>
              </w:rPr>
              <w:t>Zwecke der Durchführung des Rückkehrverfahrens, des Rückübernahmeverfahrens und der Bereitstellung von Wiedereingliederungshilfe.</w:t>
            </w:r>
          </w:p>
        </w:tc>
        <w:tc>
          <w:tcPr>
            <w:tcW w:w="4876" w:type="dxa"/>
          </w:tcPr>
          <w:p w14:paraId="35037C21" w14:textId="77777777" w:rsidR="004B287C" w:rsidRPr="004F5752" w:rsidRDefault="002227B5" w:rsidP="00ED63DD">
            <w:pPr>
              <w:pStyle w:val="Normal6"/>
              <w:rPr>
                <w:szCs w:val="24"/>
              </w:rPr>
            </w:pPr>
            <w:r w:rsidRPr="004F5752">
              <w:rPr>
                <w:b/>
                <w:i/>
              </w:rPr>
              <w:t>entfällt</w:t>
            </w:r>
          </w:p>
        </w:tc>
      </w:tr>
    </w:tbl>
    <w:p w14:paraId="4730DE2D"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38C83BF1" w14:textId="77777777" w:rsidR="004B287C" w:rsidRPr="004F5752" w:rsidRDefault="002227B5" w:rsidP="004B287C">
      <w:r w:rsidRPr="004F5752">
        <w:rPr>
          <w:rStyle w:val="HideTWBExt"/>
        </w:rPr>
        <w:t>&lt;/Amend&gt;</w:t>
      </w:r>
    </w:p>
    <w:p w14:paraId="74B04CFC"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169</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A8667D8"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14A8C89" w14:textId="77777777" w:rsidR="004B287C" w:rsidRPr="004F5752" w:rsidRDefault="002227B5" w:rsidP="004B287C">
      <w:pPr>
        <w:pStyle w:val="NormalBold"/>
      </w:pPr>
      <w:r w:rsidRPr="004F5752">
        <w:rPr>
          <w:rStyle w:val="HideTWBExt"/>
          <w:b w:val="0"/>
        </w:rPr>
        <w:t>&lt;Article&gt;</w:t>
      </w:r>
      <w:r w:rsidRPr="004F5752">
        <w:t>Artikel 38 – Absatz 4</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3535A24" w14:textId="77777777" w:rsidTr="00ED63DD">
        <w:trPr>
          <w:jc w:val="center"/>
        </w:trPr>
        <w:tc>
          <w:tcPr>
            <w:tcW w:w="9752" w:type="dxa"/>
            <w:gridSpan w:val="2"/>
          </w:tcPr>
          <w:p w14:paraId="23FE06B0" w14:textId="77777777" w:rsidR="004B287C" w:rsidRPr="004F5752" w:rsidRDefault="004B287C" w:rsidP="00ED63DD">
            <w:pPr>
              <w:keepNext/>
            </w:pPr>
          </w:p>
        </w:tc>
      </w:tr>
      <w:tr w:rsidR="00914B6B" w:rsidRPr="004F5752" w14:paraId="13DCC3DE" w14:textId="77777777" w:rsidTr="00ED63DD">
        <w:trPr>
          <w:jc w:val="center"/>
        </w:trPr>
        <w:tc>
          <w:tcPr>
            <w:tcW w:w="4876" w:type="dxa"/>
          </w:tcPr>
          <w:p w14:paraId="0FB5F202" w14:textId="77777777" w:rsidR="004B287C" w:rsidRPr="004F5752" w:rsidRDefault="002227B5" w:rsidP="00ED63DD">
            <w:pPr>
              <w:pStyle w:val="ColumnHeading"/>
              <w:keepNext/>
            </w:pPr>
            <w:r w:rsidRPr="004F5752">
              <w:t>Vorschlag der Kommission</w:t>
            </w:r>
          </w:p>
        </w:tc>
        <w:tc>
          <w:tcPr>
            <w:tcW w:w="4876" w:type="dxa"/>
          </w:tcPr>
          <w:p w14:paraId="5211E721" w14:textId="77777777" w:rsidR="004B287C" w:rsidRPr="004F5752" w:rsidRDefault="002227B5" w:rsidP="00ED63DD">
            <w:pPr>
              <w:pStyle w:val="ColumnHeading"/>
              <w:keepNext/>
            </w:pPr>
            <w:r w:rsidRPr="004F5752">
              <w:t>Geänderter Text</w:t>
            </w:r>
          </w:p>
        </w:tc>
      </w:tr>
      <w:tr w:rsidR="00914B6B" w:rsidRPr="004F5752" w14:paraId="06ECF107" w14:textId="77777777" w:rsidTr="00ED63DD">
        <w:trPr>
          <w:jc w:val="center"/>
        </w:trPr>
        <w:tc>
          <w:tcPr>
            <w:tcW w:w="4876" w:type="dxa"/>
          </w:tcPr>
          <w:p w14:paraId="1752DE30" w14:textId="77777777" w:rsidR="004B287C" w:rsidRPr="004F5752" w:rsidRDefault="002227B5" w:rsidP="00ED63DD">
            <w:pPr>
              <w:pStyle w:val="Normal6"/>
            </w:pPr>
            <w:r w:rsidRPr="004F5752">
              <w:rPr>
                <w:b/>
                <w:i/>
              </w:rPr>
              <w:t>(4)</w:t>
            </w:r>
            <w:r w:rsidRPr="004F5752">
              <w:rPr>
                <w:b/>
                <w:i/>
              </w:rPr>
              <w:tab/>
              <w:t xml:space="preserve">Können die in Absatz 3 genannten Informationen über die in Artikel 4 Nummer 15 der Verordnung (EU) 2019/818 des Europäischen Parlaments und des </w:t>
            </w:r>
            <w:r w:rsidRPr="004F5752">
              <w:rPr>
                <w:b/>
                <w:i/>
              </w:rPr>
              <w:t>Rates</w:t>
            </w:r>
            <w:r w:rsidRPr="004F5752">
              <w:rPr>
                <w:b/>
                <w:i/>
                <w:vertAlign w:val="superscript"/>
              </w:rPr>
              <w:t>30</w:t>
            </w:r>
            <w:r w:rsidRPr="004F5752">
              <w:t xml:space="preserve"> </w:t>
            </w:r>
            <w:r w:rsidRPr="004F5752">
              <w:rPr>
                <w:b/>
                <w:i/>
              </w:rPr>
              <w:t>genannten EU-Informationssysteme oder durch Zusatzinformationen im Einklang mit der Verordnung (EU) 2018/1860 ausgetauscht werden, werden ausschließlich diese Möglichkeiten genutzt.</w:t>
            </w:r>
          </w:p>
        </w:tc>
        <w:tc>
          <w:tcPr>
            <w:tcW w:w="4876" w:type="dxa"/>
          </w:tcPr>
          <w:p w14:paraId="6122964D" w14:textId="77777777" w:rsidR="004B287C" w:rsidRPr="004F5752" w:rsidRDefault="002227B5" w:rsidP="00ED63DD">
            <w:pPr>
              <w:pStyle w:val="Normal6"/>
              <w:rPr>
                <w:szCs w:val="24"/>
              </w:rPr>
            </w:pPr>
            <w:r w:rsidRPr="004F5752">
              <w:rPr>
                <w:b/>
                <w:i/>
              </w:rPr>
              <w:t>entfällt</w:t>
            </w:r>
          </w:p>
        </w:tc>
      </w:tr>
      <w:tr w:rsidR="00914B6B" w:rsidRPr="004F5752" w14:paraId="052BBDD4" w14:textId="77777777" w:rsidTr="00ED63DD">
        <w:trPr>
          <w:jc w:val="center"/>
        </w:trPr>
        <w:tc>
          <w:tcPr>
            <w:tcW w:w="4876" w:type="dxa"/>
          </w:tcPr>
          <w:p w14:paraId="4AE73FFB" w14:textId="77777777" w:rsidR="004B287C" w:rsidRPr="004F5752" w:rsidRDefault="002227B5" w:rsidP="00ED63DD">
            <w:pPr>
              <w:pStyle w:val="Normal6"/>
            </w:pPr>
            <w:r w:rsidRPr="004F5752">
              <w:rPr>
                <w:b/>
                <w:i/>
              </w:rPr>
              <w:t>__________________</w:t>
            </w:r>
          </w:p>
        </w:tc>
        <w:tc>
          <w:tcPr>
            <w:tcW w:w="4876" w:type="dxa"/>
          </w:tcPr>
          <w:p w14:paraId="248E60FE" w14:textId="77777777" w:rsidR="004B287C" w:rsidRPr="004F5752" w:rsidRDefault="004B287C" w:rsidP="00ED63DD">
            <w:pPr>
              <w:pStyle w:val="Normal6"/>
              <w:rPr>
                <w:szCs w:val="24"/>
              </w:rPr>
            </w:pPr>
          </w:p>
        </w:tc>
      </w:tr>
      <w:tr w:rsidR="00914B6B" w:rsidRPr="004F5752" w14:paraId="7AF274FC" w14:textId="77777777" w:rsidTr="00ED63DD">
        <w:trPr>
          <w:jc w:val="center"/>
        </w:trPr>
        <w:tc>
          <w:tcPr>
            <w:tcW w:w="4876" w:type="dxa"/>
          </w:tcPr>
          <w:p w14:paraId="7A1E216A" w14:textId="77777777" w:rsidR="004B287C" w:rsidRPr="004F5752" w:rsidRDefault="002227B5" w:rsidP="00ED63DD">
            <w:pPr>
              <w:pStyle w:val="Normal6"/>
            </w:pPr>
            <w:r w:rsidRPr="004F5752">
              <w:rPr>
                <w:b/>
                <w:i/>
                <w:vertAlign w:val="superscript"/>
              </w:rPr>
              <w:t>30</w:t>
            </w:r>
            <w:r w:rsidRPr="004F5752">
              <w:t xml:space="preserve"> </w:t>
            </w:r>
            <w:r w:rsidRPr="004F5752">
              <w:rPr>
                <w:b/>
                <w:i/>
              </w:rPr>
              <w:t xml:space="preserve">Verordnung (EU) 2019/818 des Europäischen Parlaments und des Rates vom 20. Mai 2019 zur Errichtung eines Rahmens für die Interoperabilität zwischen EU-Informationssystemen (polizeiliche und justizielle Zusammenarbeit, Asyl und Migration) und zur Änderung der Verordnungen (EU) 2018/1726, (EU) 2018/1862 und </w:t>
            </w:r>
            <w:r w:rsidRPr="004F5752">
              <w:rPr>
                <w:b/>
                <w:i/>
              </w:rPr>
              <w:lastRenderedPageBreak/>
              <w:t>(EU) 2019/816 (</w:t>
            </w:r>
            <w:proofErr w:type="spellStart"/>
            <w:r w:rsidRPr="004F5752">
              <w:rPr>
                <w:b/>
                <w:i/>
              </w:rPr>
              <w:t>ABl.</w:t>
            </w:r>
            <w:proofErr w:type="spellEnd"/>
            <w:r w:rsidRPr="004F5752">
              <w:rPr>
                <w:b/>
                <w:i/>
              </w:rPr>
              <w:t xml:space="preserve"> L 135 vom 22.5.2019, ELI: http://data.europa.eu/eli/reg/2019/818/oj).</w:t>
            </w:r>
          </w:p>
        </w:tc>
        <w:tc>
          <w:tcPr>
            <w:tcW w:w="4876" w:type="dxa"/>
          </w:tcPr>
          <w:p w14:paraId="70F4D092" w14:textId="77777777" w:rsidR="004B287C" w:rsidRPr="004F5752" w:rsidRDefault="004B287C" w:rsidP="00ED63DD">
            <w:pPr>
              <w:pStyle w:val="Normal6"/>
              <w:rPr>
                <w:szCs w:val="24"/>
              </w:rPr>
            </w:pPr>
          </w:p>
        </w:tc>
      </w:tr>
    </w:tbl>
    <w:p w14:paraId="427EE2CE"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18CFCB09" w14:textId="77777777" w:rsidR="004B287C" w:rsidRPr="00E52244" w:rsidRDefault="002227B5" w:rsidP="004B287C">
      <w:pPr>
        <w:rPr>
          <w:lang w:val="en-GB"/>
        </w:rPr>
      </w:pPr>
      <w:r w:rsidRPr="00E52244">
        <w:rPr>
          <w:rStyle w:val="HideTWBExt"/>
          <w:lang w:val="en-GB"/>
        </w:rPr>
        <w:t>&lt;/Amend&gt;</w:t>
      </w:r>
    </w:p>
    <w:p w14:paraId="76ACD5B5"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170</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5F8F7EDB"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1F028C60" w14:textId="77777777" w:rsidR="004B287C" w:rsidRPr="004F5752" w:rsidRDefault="002227B5" w:rsidP="004B287C">
      <w:pPr>
        <w:pStyle w:val="NormalBold"/>
      </w:pPr>
      <w:r w:rsidRPr="004F5752">
        <w:rPr>
          <w:rStyle w:val="HideTWBExt"/>
          <w:b w:val="0"/>
        </w:rPr>
        <w:t>&lt;Article&gt;</w:t>
      </w:r>
      <w:r w:rsidRPr="004F5752">
        <w:t>Artikel 38 – Absatz 6 – Einleitung</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896CC9A" w14:textId="77777777" w:rsidTr="00ED63DD">
        <w:trPr>
          <w:jc w:val="center"/>
        </w:trPr>
        <w:tc>
          <w:tcPr>
            <w:tcW w:w="9752" w:type="dxa"/>
            <w:gridSpan w:val="2"/>
          </w:tcPr>
          <w:p w14:paraId="3FCFF92B" w14:textId="77777777" w:rsidR="004B287C" w:rsidRPr="004F5752" w:rsidRDefault="004B287C" w:rsidP="00ED63DD">
            <w:pPr>
              <w:keepNext/>
            </w:pPr>
          </w:p>
        </w:tc>
      </w:tr>
      <w:tr w:rsidR="00914B6B" w:rsidRPr="004F5752" w14:paraId="2707EEC1" w14:textId="77777777" w:rsidTr="00ED63DD">
        <w:trPr>
          <w:jc w:val="center"/>
        </w:trPr>
        <w:tc>
          <w:tcPr>
            <w:tcW w:w="4876" w:type="dxa"/>
          </w:tcPr>
          <w:p w14:paraId="3C33EB97" w14:textId="77777777" w:rsidR="004B287C" w:rsidRPr="004F5752" w:rsidRDefault="002227B5" w:rsidP="00ED63DD">
            <w:pPr>
              <w:pStyle w:val="ColumnHeading"/>
              <w:keepNext/>
            </w:pPr>
            <w:r w:rsidRPr="004F5752">
              <w:t>Vorschlag der Kommission</w:t>
            </w:r>
          </w:p>
        </w:tc>
        <w:tc>
          <w:tcPr>
            <w:tcW w:w="4876" w:type="dxa"/>
          </w:tcPr>
          <w:p w14:paraId="2EE1C9D0" w14:textId="77777777" w:rsidR="004B287C" w:rsidRPr="004F5752" w:rsidRDefault="002227B5" w:rsidP="00ED63DD">
            <w:pPr>
              <w:pStyle w:val="ColumnHeading"/>
              <w:keepNext/>
            </w:pPr>
            <w:r w:rsidRPr="004F5752">
              <w:t>Geänderter Text</w:t>
            </w:r>
          </w:p>
        </w:tc>
      </w:tr>
      <w:tr w:rsidR="00914B6B" w:rsidRPr="004F5752" w14:paraId="075B4CCB" w14:textId="77777777" w:rsidTr="00ED63DD">
        <w:trPr>
          <w:jc w:val="center"/>
        </w:trPr>
        <w:tc>
          <w:tcPr>
            <w:tcW w:w="4876" w:type="dxa"/>
          </w:tcPr>
          <w:p w14:paraId="765F32CF" w14:textId="77777777" w:rsidR="004B287C" w:rsidRPr="004F5752" w:rsidRDefault="002227B5" w:rsidP="00ED63DD">
            <w:pPr>
              <w:pStyle w:val="Normal6"/>
            </w:pPr>
            <w:r w:rsidRPr="004F5752">
              <w:t>(6)</w:t>
            </w:r>
            <w:r w:rsidRPr="004F5752">
              <w:tab/>
              <w:t>Die in Absatz </w:t>
            </w:r>
            <w:r w:rsidRPr="004F5752">
              <w:rPr>
                <w:b/>
                <w:i/>
              </w:rPr>
              <w:t>3</w:t>
            </w:r>
            <w:r w:rsidRPr="004F5752">
              <w:t xml:space="preserve"> genannten Informationen umfassen insbesondere Folgendes:</w:t>
            </w:r>
          </w:p>
        </w:tc>
        <w:tc>
          <w:tcPr>
            <w:tcW w:w="4876" w:type="dxa"/>
          </w:tcPr>
          <w:p w14:paraId="3D2D2117" w14:textId="77777777" w:rsidR="004B287C" w:rsidRPr="004F5752" w:rsidRDefault="002227B5" w:rsidP="00ED63DD">
            <w:pPr>
              <w:pStyle w:val="Normal6"/>
              <w:rPr>
                <w:szCs w:val="24"/>
              </w:rPr>
            </w:pPr>
            <w:r w:rsidRPr="004F5752">
              <w:t>(6)</w:t>
            </w:r>
            <w:r w:rsidRPr="004F5752">
              <w:tab/>
              <w:t>Die in Absatz </w:t>
            </w:r>
            <w:r w:rsidRPr="004F5752">
              <w:rPr>
                <w:b/>
                <w:i/>
              </w:rPr>
              <w:t>1</w:t>
            </w:r>
            <w:r w:rsidRPr="004F5752">
              <w:t xml:space="preserve"> genannten Informationen umfassen insbesondere Folgendes:</w:t>
            </w:r>
          </w:p>
        </w:tc>
      </w:tr>
    </w:tbl>
    <w:p w14:paraId="549DCEA1"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50CC9E2" w14:textId="77777777" w:rsidR="004B287C" w:rsidRPr="00E52244" w:rsidRDefault="002227B5" w:rsidP="004B287C">
      <w:pPr>
        <w:rPr>
          <w:lang w:val="en-GB"/>
        </w:rPr>
      </w:pPr>
      <w:r w:rsidRPr="00E52244">
        <w:rPr>
          <w:rStyle w:val="HideTWBExt"/>
          <w:lang w:val="en-GB"/>
        </w:rPr>
        <w:t>&lt;/Amend&gt;</w:t>
      </w:r>
    </w:p>
    <w:p w14:paraId="16A9C350"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171</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9B6903C"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BC7FBCE" w14:textId="77777777" w:rsidR="004B287C" w:rsidRPr="004F5752" w:rsidRDefault="002227B5" w:rsidP="004B287C">
      <w:pPr>
        <w:pStyle w:val="NormalBold"/>
      </w:pPr>
      <w:r w:rsidRPr="004F5752">
        <w:rPr>
          <w:rStyle w:val="HideTWBExt"/>
          <w:b w:val="0"/>
        </w:rPr>
        <w:t>&lt;Article&gt;</w:t>
      </w:r>
      <w:r w:rsidRPr="004F5752">
        <w:t>Artikel 38 – Absatz 6 – Buchstabe a</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4DF408D1" w14:textId="77777777" w:rsidTr="00ED63DD">
        <w:trPr>
          <w:jc w:val="center"/>
        </w:trPr>
        <w:tc>
          <w:tcPr>
            <w:tcW w:w="9752" w:type="dxa"/>
            <w:gridSpan w:val="2"/>
          </w:tcPr>
          <w:p w14:paraId="0213D58C" w14:textId="77777777" w:rsidR="004B287C" w:rsidRPr="004F5752" w:rsidRDefault="004B287C" w:rsidP="00ED63DD">
            <w:pPr>
              <w:keepNext/>
            </w:pPr>
          </w:p>
        </w:tc>
      </w:tr>
      <w:tr w:rsidR="00914B6B" w:rsidRPr="004F5752" w14:paraId="1851EEF0" w14:textId="77777777" w:rsidTr="00ED63DD">
        <w:trPr>
          <w:jc w:val="center"/>
        </w:trPr>
        <w:tc>
          <w:tcPr>
            <w:tcW w:w="4876" w:type="dxa"/>
          </w:tcPr>
          <w:p w14:paraId="2603132B" w14:textId="77777777" w:rsidR="004B287C" w:rsidRPr="004F5752" w:rsidRDefault="002227B5" w:rsidP="00ED63DD">
            <w:pPr>
              <w:pStyle w:val="ColumnHeading"/>
              <w:keepNext/>
            </w:pPr>
            <w:r w:rsidRPr="004F5752">
              <w:t>Vorschlag der Kommission</w:t>
            </w:r>
          </w:p>
        </w:tc>
        <w:tc>
          <w:tcPr>
            <w:tcW w:w="4876" w:type="dxa"/>
          </w:tcPr>
          <w:p w14:paraId="5F032FE9" w14:textId="77777777" w:rsidR="004B287C" w:rsidRPr="004F5752" w:rsidRDefault="002227B5" w:rsidP="00ED63DD">
            <w:pPr>
              <w:pStyle w:val="ColumnHeading"/>
              <w:keepNext/>
            </w:pPr>
            <w:r w:rsidRPr="004F5752">
              <w:t>Geänderter Text</w:t>
            </w:r>
          </w:p>
        </w:tc>
      </w:tr>
      <w:tr w:rsidR="00914B6B" w:rsidRPr="004F5752" w14:paraId="33A1607D" w14:textId="77777777" w:rsidTr="00ED63DD">
        <w:trPr>
          <w:jc w:val="center"/>
        </w:trPr>
        <w:tc>
          <w:tcPr>
            <w:tcW w:w="4876" w:type="dxa"/>
          </w:tcPr>
          <w:p w14:paraId="1A48393E" w14:textId="77777777" w:rsidR="004B287C" w:rsidRPr="004F5752" w:rsidRDefault="002227B5" w:rsidP="00ED63DD">
            <w:pPr>
              <w:pStyle w:val="Normal6"/>
            </w:pPr>
            <w:r w:rsidRPr="004F5752">
              <w:t>a)</w:t>
            </w:r>
            <w:r w:rsidRPr="004F5752">
              <w:tab/>
              <w:t>Informationen</w:t>
            </w:r>
            <w:r w:rsidRPr="004F5752">
              <w:rPr>
                <w:b/>
                <w:i/>
              </w:rPr>
              <w:t>, insbesondere Nachnamen</w:t>
            </w:r>
            <w:r w:rsidRPr="004F5752">
              <w:t xml:space="preserve">, die zur Feststellung der Identität des Drittstaatsangehörigen und gegebenenfalls seiner Familienangehörigen und Verwandten sowie zur Feststellung sonstiger familiärer Beziehungen erforderlich sind; </w:t>
            </w:r>
            <w:r w:rsidRPr="004F5752">
              <w:rPr>
                <w:b/>
                <w:i/>
              </w:rPr>
              <w:t>Vorname(n); gegebenenfalls frühere(r) Name(n) und sonstige(r) Name(n) (Aliasname(n), Pseudonym(e)); Datum, Ort und Staat der Geburt; Geschlecht;</w:t>
            </w:r>
          </w:p>
        </w:tc>
        <w:tc>
          <w:tcPr>
            <w:tcW w:w="4876" w:type="dxa"/>
          </w:tcPr>
          <w:p w14:paraId="5FC8C102" w14:textId="77777777" w:rsidR="004B287C" w:rsidRPr="004F5752" w:rsidRDefault="002227B5" w:rsidP="00ED63DD">
            <w:pPr>
              <w:pStyle w:val="Normal6"/>
              <w:rPr>
                <w:szCs w:val="24"/>
              </w:rPr>
            </w:pPr>
            <w:r w:rsidRPr="004F5752">
              <w:t>a)</w:t>
            </w:r>
            <w:r w:rsidRPr="004F5752">
              <w:tab/>
              <w:t xml:space="preserve">Informationen, die zur Feststellung der Identität des </w:t>
            </w:r>
            <w:r w:rsidRPr="004F5752">
              <w:t>Drittstaatsangehörigen und gegebenenfalls seiner Familienangehörigen und Verwandten sowie zur Feststellung sonstiger familiärer Beziehungen erforderlich sind;</w:t>
            </w:r>
          </w:p>
        </w:tc>
      </w:tr>
    </w:tbl>
    <w:p w14:paraId="50FF716D"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72AF5084" w14:textId="77777777" w:rsidR="004B287C" w:rsidRPr="00E52244" w:rsidRDefault="002227B5" w:rsidP="004B287C">
      <w:pPr>
        <w:rPr>
          <w:lang w:val="en-GB"/>
        </w:rPr>
      </w:pPr>
      <w:r w:rsidRPr="00E52244">
        <w:rPr>
          <w:rStyle w:val="HideTWBExt"/>
          <w:lang w:val="en-GB"/>
        </w:rPr>
        <w:t>&lt;/Amend&gt;</w:t>
      </w:r>
    </w:p>
    <w:p w14:paraId="4AB0C3B3"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172</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A508BA8"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7F0A9FDE" w14:textId="77777777" w:rsidR="004B287C" w:rsidRPr="004F5752" w:rsidRDefault="002227B5" w:rsidP="004B287C">
      <w:pPr>
        <w:pStyle w:val="NormalBold"/>
      </w:pPr>
      <w:r w:rsidRPr="004F5752">
        <w:rPr>
          <w:rStyle w:val="HideTWBExt"/>
          <w:b w:val="0"/>
        </w:rPr>
        <w:t>&lt;Article&gt;</w:t>
      </w:r>
      <w:r w:rsidRPr="004F5752">
        <w:t>Artikel 38 – Absatz 6 – Buchstabe b</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0FC593D8" w14:textId="77777777" w:rsidTr="00ED63DD">
        <w:trPr>
          <w:jc w:val="center"/>
        </w:trPr>
        <w:tc>
          <w:tcPr>
            <w:tcW w:w="9752" w:type="dxa"/>
            <w:gridSpan w:val="2"/>
          </w:tcPr>
          <w:p w14:paraId="55A400F5" w14:textId="77777777" w:rsidR="004B287C" w:rsidRPr="004F5752" w:rsidRDefault="004B287C" w:rsidP="00ED63DD">
            <w:pPr>
              <w:keepNext/>
            </w:pPr>
          </w:p>
        </w:tc>
      </w:tr>
      <w:tr w:rsidR="00914B6B" w:rsidRPr="004F5752" w14:paraId="042657EF" w14:textId="77777777" w:rsidTr="00ED63DD">
        <w:trPr>
          <w:jc w:val="center"/>
        </w:trPr>
        <w:tc>
          <w:tcPr>
            <w:tcW w:w="4876" w:type="dxa"/>
          </w:tcPr>
          <w:p w14:paraId="29C57AF8" w14:textId="77777777" w:rsidR="004B287C" w:rsidRPr="004F5752" w:rsidRDefault="002227B5" w:rsidP="00ED63DD">
            <w:pPr>
              <w:pStyle w:val="ColumnHeading"/>
              <w:keepNext/>
            </w:pPr>
            <w:r w:rsidRPr="004F5752">
              <w:t>Vorschlag der Kommission</w:t>
            </w:r>
          </w:p>
        </w:tc>
        <w:tc>
          <w:tcPr>
            <w:tcW w:w="4876" w:type="dxa"/>
          </w:tcPr>
          <w:p w14:paraId="180B4A19" w14:textId="77777777" w:rsidR="004B287C" w:rsidRPr="004F5752" w:rsidRDefault="002227B5" w:rsidP="00ED63DD">
            <w:pPr>
              <w:pStyle w:val="ColumnHeading"/>
              <w:keepNext/>
            </w:pPr>
            <w:r w:rsidRPr="004F5752">
              <w:t>Geänderter Text</w:t>
            </w:r>
          </w:p>
        </w:tc>
      </w:tr>
      <w:tr w:rsidR="00914B6B" w:rsidRPr="004F5752" w14:paraId="5743B384" w14:textId="77777777" w:rsidTr="00ED63DD">
        <w:trPr>
          <w:jc w:val="center"/>
        </w:trPr>
        <w:tc>
          <w:tcPr>
            <w:tcW w:w="4876" w:type="dxa"/>
          </w:tcPr>
          <w:p w14:paraId="4E081DCD" w14:textId="77777777" w:rsidR="004B287C" w:rsidRPr="004F5752" w:rsidRDefault="002227B5" w:rsidP="00ED63DD">
            <w:pPr>
              <w:pStyle w:val="Normal6"/>
            </w:pPr>
            <w:r w:rsidRPr="004F5752">
              <w:t>b)</w:t>
            </w:r>
            <w:r w:rsidRPr="004F5752">
              <w:tab/>
              <w:t xml:space="preserve">Informationen im Zusammenhang mit den gemäß der Verordnung (EU) 2024/1358 erfassten biometrischen Daten des </w:t>
            </w:r>
            <w:r w:rsidRPr="004F5752">
              <w:t>Drittstaatsangehörigen</w:t>
            </w:r>
            <w:r w:rsidRPr="004F5752">
              <w:rPr>
                <w:b/>
                <w:i/>
              </w:rPr>
              <w:t>, insbesondere Gesichtsbild(er)</w:t>
            </w:r>
            <w:r w:rsidRPr="004F5752">
              <w:t xml:space="preserve">; </w:t>
            </w:r>
            <w:r w:rsidRPr="004F5752">
              <w:rPr>
                <w:b/>
                <w:i/>
              </w:rPr>
              <w:t>daktyloskopische Daten; das Datum der Erfassung der biometrischen Daten; die vom Herkunftsmitgliedstaat verwendete Eurodac-Kennnummer;</w:t>
            </w:r>
          </w:p>
        </w:tc>
        <w:tc>
          <w:tcPr>
            <w:tcW w:w="4876" w:type="dxa"/>
          </w:tcPr>
          <w:p w14:paraId="286C213C" w14:textId="77777777" w:rsidR="004B287C" w:rsidRPr="004F5752" w:rsidRDefault="002227B5" w:rsidP="00ED63DD">
            <w:pPr>
              <w:pStyle w:val="Normal6"/>
              <w:rPr>
                <w:szCs w:val="24"/>
              </w:rPr>
            </w:pPr>
            <w:r w:rsidRPr="004F5752">
              <w:t>b)</w:t>
            </w:r>
            <w:r w:rsidRPr="004F5752">
              <w:tab/>
              <w:t>Informationen im Zusammenhang mit den gemäß der Verordnung (EU) 2024/1358 erfassten biometrischen Daten des Drittstaatsangehörigen;</w:t>
            </w:r>
          </w:p>
        </w:tc>
      </w:tr>
    </w:tbl>
    <w:p w14:paraId="5B4ABC0C"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D1D042E" w14:textId="77777777" w:rsidR="004B287C" w:rsidRPr="00E52244" w:rsidRDefault="002227B5" w:rsidP="004B287C">
      <w:pPr>
        <w:rPr>
          <w:lang w:val="en-GB"/>
        </w:rPr>
      </w:pPr>
      <w:r w:rsidRPr="00E52244">
        <w:rPr>
          <w:rStyle w:val="HideTWBExt"/>
          <w:lang w:val="en-GB"/>
        </w:rPr>
        <w:t>&lt;/Amend&gt;</w:t>
      </w:r>
    </w:p>
    <w:p w14:paraId="3D364129"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173</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56EA3AD"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6089FF42" w14:textId="77777777" w:rsidR="004B287C" w:rsidRPr="004F5752" w:rsidRDefault="002227B5" w:rsidP="004B287C">
      <w:pPr>
        <w:pStyle w:val="NormalBold"/>
      </w:pPr>
      <w:r w:rsidRPr="004F5752">
        <w:rPr>
          <w:rStyle w:val="HideTWBExt"/>
          <w:b w:val="0"/>
        </w:rPr>
        <w:t>&lt;Article&gt;</w:t>
      </w:r>
      <w:r w:rsidRPr="004F5752">
        <w:t>Artikel 38 – Absatz 6 – Buchstabe c</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448E5BC4" w14:textId="77777777" w:rsidTr="00ED63DD">
        <w:trPr>
          <w:jc w:val="center"/>
        </w:trPr>
        <w:tc>
          <w:tcPr>
            <w:tcW w:w="9752" w:type="dxa"/>
            <w:gridSpan w:val="2"/>
          </w:tcPr>
          <w:p w14:paraId="291277E5" w14:textId="77777777" w:rsidR="004B287C" w:rsidRPr="004F5752" w:rsidRDefault="004B287C" w:rsidP="00ED63DD">
            <w:pPr>
              <w:keepNext/>
            </w:pPr>
          </w:p>
        </w:tc>
      </w:tr>
      <w:tr w:rsidR="00914B6B" w:rsidRPr="004F5752" w14:paraId="216C8DFB" w14:textId="77777777" w:rsidTr="00ED63DD">
        <w:trPr>
          <w:jc w:val="center"/>
        </w:trPr>
        <w:tc>
          <w:tcPr>
            <w:tcW w:w="4876" w:type="dxa"/>
          </w:tcPr>
          <w:p w14:paraId="2463444C" w14:textId="77777777" w:rsidR="004B287C" w:rsidRPr="004F5752" w:rsidRDefault="002227B5" w:rsidP="00ED63DD">
            <w:pPr>
              <w:pStyle w:val="ColumnHeading"/>
              <w:keepNext/>
            </w:pPr>
            <w:r w:rsidRPr="004F5752">
              <w:t>Vorschlag der Kommission</w:t>
            </w:r>
          </w:p>
        </w:tc>
        <w:tc>
          <w:tcPr>
            <w:tcW w:w="4876" w:type="dxa"/>
          </w:tcPr>
          <w:p w14:paraId="0F3FE623" w14:textId="77777777" w:rsidR="004B287C" w:rsidRPr="004F5752" w:rsidRDefault="002227B5" w:rsidP="00ED63DD">
            <w:pPr>
              <w:pStyle w:val="ColumnHeading"/>
              <w:keepNext/>
            </w:pPr>
            <w:r w:rsidRPr="004F5752">
              <w:t>Geänderter Text</w:t>
            </w:r>
          </w:p>
        </w:tc>
      </w:tr>
      <w:tr w:rsidR="00914B6B" w:rsidRPr="004F5752" w14:paraId="14AEA9DF" w14:textId="77777777" w:rsidTr="00ED63DD">
        <w:trPr>
          <w:jc w:val="center"/>
        </w:trPr>
        <w:tc>
          <w:tcPr>
            <w:tcW w:w="4876" w:type="dxa"/>
          </w:tcPr>
          <w:p w14:paraId="5C8F91AD" w14:textId="77777777" w:rsidR="004B287C" w:rsidRPr="004F5752" w:rsidRDefault="002227B5" w:rsidP="00ED63DD">
            <w:pPr>
              <w:pStyle w:val="Normal6"/>
            </w:pPr>
            <w:r w:rsidRPr="004F5752">
              <w:t>c)</w:t>
            </w:r>
            <w:r w:rsidRPr="004F5752">
              <w:tab/>
              <w:t>Informationen über die Staatsangehörigkeit sowie das Reisedokument bzw. die Reisedokumente des Drittstaatsangehörigen</w:t>
            </w:r>
            <w:r w:rsidRPr="004F5752">
              <w:rPr>
                <w:b/>
                <w:i/>
              </w:rPr>
              <w:t xml:space="preserve">, insbesondere die derzeitige(n) Staatsangehörigkeit(en) und die frühere(n) </w:t>
            </w:r>
            <w:r w:rsidRPr="004F5752">
              <w:rPr>
                <w:b/>
                <w:i/>
              </w:rPr>
              <w:t>Staatsangehörigkeit(en)</w:t>
            </w:r>
            <w:r w:rsidRPr="004F5752">
              <w:t xml:space="preserve">; </w:t>
            </w:r>
            <w:r w:rsidRPr="004F5752">
              <w:rPr>
                <w:b/>
                <w:i/>
              </w:rPr>
              <w:t>Art, Nummer und Ausstellungsstaat des Reisedokuments bzw. der Reisedokumente; das Datum der Ausstellung und das Datum des Ablaufs der Gültigkeitsdauer des Reisedokuments bzw. der Reisedokumente;</w:t>
            </w:r>
          </w:p>
        </w:tc>
        <w:tc>
          <w:tcPr>
            <w:tcW w:w="4876" w:type="dxa"/>
          </w:tcPr>
          <w:p w14:paraId="0AD47C3B" w14:textId="77777777" w:rsidR="004B287C" w:rsidRPr="004F5752" w:rsidRDefault="002227B5" w:rsidP="00ED63DD">
            <w:pPr>
              <w:pStyle w:val="Normal6"/>
              <w:rPr>
                <w:szCs w:val="24"/>
              </w:rPr>
            </w:pPr>
            <w:r w:rsidRPr="004F5752">
              <w:t>c)</w:t>
            </w:r>
            <w:r w:rsidRPr="004F5752">
              <w:tab/>
              <w:t>Informationen über die Staatsangehörigkeit sowie das Reisedokument bzw. die Reisedokumente des Drittstaatsangehörigen;</w:t>
            </w:r>
          </w:p>
        </w:tc>
      </w:tr>
    </w:tbl>
    <w:p w14:paraId="0BB7799A"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18C0B528" w14:textId="77777777" w:rsidR="004B287C" w:rsidRPr="00E52244" w:rsidRDefault="002227B5" w:rsidP="004B287C">
      <w:pPr>
        <w:rPr>
          <w:lang w:val="en-GB"/>
        </w:rPr>
      </w:pPr>
      <w:r w:rsidRPr="00E52244">
        <w:rPr>
          <w:rStyle w:val="HideTWBExt"/>
          <w:lang w:val="en-GB"/>
        </w:rPr>
        <w:t>&lt;/Amend&gt;</w:t>
      </w:r>
    </w:p>
    <w:p w14:paraId="33F27974"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174</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82A1A46"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23EE60C" w14:textId="77777777" w:rsidR="004B287C" w:rsidRPr="004F5752" w:rsidRDefault="002227B5" w:rsidP="004B287C">
      <w:pPr>
        <w:pStyle w:val="NormalBold"/>
      </w:pPr>
      <w:r w:rsidRPr="004F5752">
        <w:rPr>
          <w:rStyle w:val="HideTWBExt"/>
          <w:b w:val="0"/>
        </w:rPr>
        <w:t>&lt;Article&gt;</w:t>
      </w:r>
      <w:r w:rsidRPr="004F5752">
        <w:t xml:space="preserve">Artikel 38 – </w:t>
      </w:r>
      <w:r w:rsidRPr="004F5752">
        <w:t>Absatz 6 – Buchstabe f</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0D53AF0" w14:textId="77777777" w:rsidTr="00ED63DD">
        <w:trPr>
          <w:jc w:val="center"/>
        </w:trPr>
        <w:tc>
          <w:tcPr>
            <w:tcW w:w="9752" w:type="dxa"/>
            <w:gridSpan w:val="2"/>
          </w:tcPr>
          <w:p w14:paraId="420BFC27" w14:textId="77777777" w:rsidR="004B287C" w:rsidRPr="004F5752" w:rsidRDefault="004B287C" w:rsidP="00ED63DD">
            <w:pPr>
              <w:keepNext/>
            </w:pPr>
          </w:p>
        </w:tc>
      </w:tr>
      <w:tr w:rsidR="00914B6B" w:rsidRPr="004F5752" w14:paraId="3DA725D6" w14:textId="77777777" w:rsidTr="00ED63DD">
        <w:trPr>
          <w:jc w:val="center"/>
        </w:trPr>
        <w:tc>
          <w:tcPr>
            <w:tcW w:w="4876" w:type="dxa"/>
          </w:tcPr>
          <w:p w14:paraId="6F42E0B4" w14:textId="77777777" w:rsidR="004B287C" w:rsidRPr="004F5752" w:rsidRDefault="002227B5" w:rsidP="00ED63DD">
            <w:pPr>
              <w:pStyle w:val="ColumnHeading"/>
              <w:keepNext/>
            </w:pPr>
            <w:r w:rsidRPr="004F5752">
              <w:t>Vorschlag der Kommission</w:t>
            </w:r>
          </w:p>
        </w:tc>
        <w:tc>
          <w:tcPr>
            <w:tcW w:w="4876" w:type="dxa"/>
          </w:tcPr>
          <w:p w14:paraId="73B33939" w14:textId="77777777" w:rsidR="004B287C" w:rsidRPr="004F5752" w:rsidRDefault="002227B5" w:rsidP="00ED63DD">
            <w:pPr>
              <w:pStyle w:val="ColumnHeading"/>
              <w:keepNext/>
            </w:pPr>
            <w:r w:rsidRPr="004F5752">
              <w:t>Geänderter Text</w:t>
            </w:r>
          </w:p>
        </w:tc>
      </w:tr>
      <w:tr w:rsidR="00914B6B" w:rsidRPr="004F5752" w14:paraId="3FF3E67B" w14:textId="77777777" w:rsidTr="00ED63DD">
        <w:trPr>
          <w:jc w:val="center"/>
        </w:trPr>
        <w:tc>
          <w:tcPr>
            <w:tcW w:w="4876" w:type="dxa"/>
          </w:tcPr>
          <w:p w14:paraId="50634C65" w14:textId="77777777" w:rsidR="004B287C" w:rsidRPr="004F5752" w:rsidRDefault="002227B5" w:rsidP="00ED63DD">
            <w:pPr>
              <w:pStyle w:val="Normal6"/>
            </w:pPr>
            <w:r w:rsidRPr="004F5752">
              <w:t>f)</w:t>
            </w:r>
            <w:r w:rsidRPr="004F5752">
              <w:tab/>
              <w:t xml:space="preserve">Informationen zu der den </w:t>
            </w:r>
            <w:r w:rsidRPr="004F5752">
              <w:lastRenderedPageBreak/>
              <w:t>Drittstaatsangehörigen betreffenden Rückkehraktion</w:t>
            </w:r>
            <w:r w:rsidRPr="004F5752">
              <w:rPr>
                <w:b/>
                <w:i/>
              </w:rPr>
              <w:t>, insbesondere zu Flugdaten</w:t>
            </w:r>
            <w:r w:rsidRPr="004F5752">
              <w:t xml:space="preserve">; </w:t>
            </w:r>
            <w:r w:rsidRPr="004F5752">
              <w:rPr>
                <w:b/>
                <w:i/>
              </w:rPr>
              <w:t xml:space="preserve">sonstige Reisevorkehrungen; Angabe, ob es sich bei dem </w:t>
            </w:r>
            <w:r w:rsidRPr="004F5752">
              <w:rPr>
                <w:b/>
                <w:i/>
              </w:rPr>
              <w:t xml:space="preserve">Drittstaatsangehörigen um eine besonders gefährliche Person handelt, für </w:t>
            </w:r>
            <w:proofErr w:type="gramStart"/>
            <w:r w:rsidRPr="004F5752">
              <w:rPr>
                <w:b/>
                <w:i/>
              </w:rPr>
              <w:t>die</w:t>
            </w:r>
            <w:proofErr w:type="gramEnd"/>
            <w:r w:rsidRPr="004F5752">
              <w:rPr>
                <w:b/>
                <w:i/>
              </w:rPr>
              <w:t xml:space="preserve"> während der Rückkehraktion spezielle Vorkehrungen getroffen werden müssen; Informationen über die Begleitung;</w:t>
            </w:r>
          </w:p>
        </w:tc>
        <w:tc>
          <w:tcPr>
            <w:tcW w:w="4876" w:type="dxa"/>
          </w:tcPr>
          <w:p w14:paraId="0C76ADBD" w14:textId="77777777" w:rsidR="004B287C" w:rsidRPr="004F5752" w:rsidRDefault="002227B5" w:rsidP="00ED63DD">
            <w:pPr>
              <w:pStyle w:val="Normal6"/>
              <w:rPr>
                <w:szCs w:val="24"/>
              </w:rPr>
            </w:pPr>
            <w:r w:rsidRPr="004F5752">
              <w:lastRenderedPageBreak/>
              <w:t>f)</w:t>
            </w:r>
            <w:r w:rsidRPr="004F5752">
              <w:tab/>
              <w:t xml:space="preserve">Informationen zu der den </w:t>
            </w:r>
            <w:r w:rsidRPr="004F5752">
              <w:lastRenderedPageBreak/>
              <w:t>Drittstaatsangehörigen betreffenden Rückkehraktion;</w:t>
            </w:r>
          </w:p>
        </w:tc>
      </w:tr>
    </w:tbl>
    <w:p w14:paraId="0ADDC6B7"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791D1FA3" w14:textId="77777777" w:rsidR="004B287C" w:rsidRPr="00E52244" w:rsidRDefault="002227B5" w:rsidP="004B287C">
      <w:pPr>
        <w:rPr>
          <w:lang w:val="en-GB"/>
        </w:rPr>
      </w:pPr>
      <w:r w:rsidRPr="00E52244">
        <w:rPr>
          <w:rStyle w:val="HideTWBExt"/>
          <w:lang w:val="en-GB"/>
        </w:rPr>
        <w:t>&lt;/Amend&gt;</w:t>
      </w:r>
    </w:p>
    <w:p w14:paraId="6D53A327"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175</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CA70196"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6DF4990D" w14:textId="77777777" w:rsidR="004B287C" w:rsidRPr="004F5752" w:rsidRDefault="002227B5" w:rsidP="004B287C">
      <w:pPr>
        <w:pStyle w:val="NormalBold"/>
      </w:pPr>
      <w:r w:rsidRPr="004F5752">
        <w:rPr>
          <w:rStyle w:val="HideTWBExt"/>
          <w:b w:val="0"/>
        </w:rPr>
        <w:t>&lt;Article&gt;</w:t>
      </w:r>
      <w:r w:rsidRPr="004F5752">
        <w:t>Artikel 38 – Absatz 6 – Buchstabe g</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382C8530" w14:textId="77777777" w:rsidTr="00ED63DD">
        <w:trPr>
          <w:jc w:val="center"/>
        </w:trPr>
        <w:tc>
          <w:tcPr>
            <w:tcW w:w="9752" w:type="dxa"/>
            <w:gridSpan w:val="2"/>
          </w:tcPr>
          <w:p w14:paraId="5BA08573" w14:textId="77777777" w:rsidR="004B287C" w:rsidRPr="004F5752" w:rsidRDefault="004B287C" w:rsidP="00ED63DD">
            <w:pPr>
              <w:keepNext/>
            </w:pPr>
          </w:p>
        </w:tc>
      </w:tr>
      <w:tr w:rsidR="00914B6B" w:rsidRPr="004F5752" w14:paraId="5D107F6A" w14:textId="77777777" w:rsidTr="00ED63DD">
        <w:trPr>
          <w:jc w:val="center"/>
        </w:trPr>
        <w:tc>
          <w:tcPr>
            <w:tcW w:w="4876" w:type="dxa"/>
          </w:tcPr>
          <w:p w14:paraId="1EFE584F" w14:textId="77777777" w:rsidR="004B287C" w:rsidRPr="004F5752" w:rsidRDefault="002227B5" w:rsidP="00ED63DD">
            <w:pPr>
              <w:pStyle w:val="ColumnHeading"/>
              <w:keepNext/>
            </w:pPr>
            <w:r w:rsidRPr="004F5752">
              <w:t>Vorschlag der Kommission</w:t>
            </w:r>
          </w:p>
        </w:tc>
        <w:tc>
          <w:tcPr>
            <w:tcW w:w="4876" w:type="dxa"/>
          </w:tcPr>
          <w:p w14:paraId="1E8E8852" w14:textId="77777777" w:rsidR="004B287C" w:rsidRPr="004F5752" w:rsidRDefault="002227B5" w:rsidP="00ED63DD">
            <w:pPr>
              <w:pStyle w:val="ColumnHeading"/>
              <w:keepNext/>
            </w:pPr>
            <w:r w:rsidRPr="004F5752">
              <w:t>Geänderter Text</w:t>
            </w:r>
          </w:p>
        </w:tc>
      </w:tr>
      <w:tr w:rsidR="00914B6B" w:rsidRPr="004F5752" w14:paraId="1CB1ACB2" w14:textId="77777777" w:rsidTr="00ED63DD">
        <w:trPr>
          <w:jc w:val="center"/>
        </w:trPr>
        <w:tc>
          <w:tcPr>
            <w:tcW w:w="4876" w:type="dxa"/>
          </w:tcPr>
          <w:p w14:paraId="5CF4E63D" w14:textId="77777777" w:rsidR="004B287C" w:rsidRPr="004F5752" w:rsidRDefault="002227B5" w:rsidP="00ED63DD">
            <w:pPr>
              <w:pStyle w:val="Normal6"/>
            </w:pPr>
            <w:r w:rsidRPr="004F5752">
              <w:t>g)</w:t>
            </w:r>
            <w:r w:rsidRPr="004F5752">
              <w:tab/>
            </w:r>
            <w:r w:rsidRPr="004F5752">
              <w:t>Informationen über die Wiedereingliederung des Drittstaatsangehörigen</w:t>
            </w:r>
            <w:r w:rsidRPr="004F5752">
              <w:rPr>
                <w:b/>
                <w:i/>
              </w:rPr>
              <w:t>, insbesondere Familienzusammensetzung, Familienstand, Kontaktdaten der Familienangehörigen im Rückkehrstaat, Berufserfahrung, Bildungsniveau, Bildungsabschlüsse</w:t>
            </w:r>
            <w:r w:rsidRPr="004F5752">
              <w:t>;</w:t>
            </w:r>
          </w:p>
        </w:tc>
        <w:tc>
          <w:tcPr>
            <w:tcW w:w="4876" w:type="dxa"/>
          </w:tcPr>
          <w:p w14:paraId="3A319F1B" w14:textId="77777777" w:rsidR="004B287C" w:rsidRPr="004F5752" w:rsidRDefault="002227B5" w:rsidP="00ED63DD">
            <w:pPr>
              <w:pStyle w:val="Normal6"/>
              <w:rPr>
                <w:szCs w:val="24"/>
              </w:rPr>
            </w:pPr>
            <w:r w:rsidRPr="004F5752">
              <w:t>g)</w:t>
            </w:r>
            <w:r w:rsidRPr="004F5752">
              <w:tab/>
              <w:t>Informationen über die Wiedereingliederung des Drittstaatsangehörigen;</w:t>
            </w:r>
          </w:p>
        </w:tc>
      </w:tr>
    </w:tbl>
    <w:p w14:paraId="673AF2FE"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B88DB4E" w14:textId="77777777" w:rsidR="004B287C" w:rsidRPr="00E52244" w:rsidRDefault="002227B5" w:rsidP="004B287C">
      <w:pPr>
        <w:rPr>
          <w:lang w:val="en-GB"/>
        </w:rPr>
      </w:pPr>
      <w:r w:rsidRPr="00E52244">
        <w:rPr>
          <w:rStyle w:val="HideTWBExt"/>
          <w:lang w:val="en-GB"/>
        </w:rPr>
        <w:t>&lt;/Amend&gt;</w:t>
      </w:r>
    </w:p>
    <w:p w14:paraId="2C5221CB"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176</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5E73625"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72151BA1" w14:textId="77777777" w:rsidR="004B287C" w:rsidRPr="004F5752" w:rsidRDefault="002227B5" w:rsidP="004B287C">
      <w:pPr>
        <w:pStyle w:val="NormalBold"/>
      </w:pPr>
      <w:r w:rsidRPr="004F5752">
        <w:rPr>
          <w:rStyle w:val="HideTWBExt"/>
          <w:b w:val="0"/>
        </w:rPr>
        <w:t>&lt;Article&gt;</w:t>
      </w:r>
      <w:r w:rsidRPr="004F5752">
        <w:t>Artikel 38 – Absatz 8</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45DCB6F2" w14:textId="77777777" w:rsidTr="00ED63DD">
        <w:trPr>
          <w:jc w:val="center"/>
        </w:trPr>
        <w:tc>
          <w:tcPr>
            <w:tcW w:w="9752" w:type="dxa"/>
            <w:gridSpan w:val="2"/>
          </w:tcPr>
          <w:p w14:paraId="2ED1E8CC" w14:textId="77777777" w:rsidR="004B287C" w:rsidRPr="004F5752" w:rsidRDefault="004B287C" w:rsidP="00ED63DD">
            <w:pPr>
              <w:keepNext/>
            </w:pPr>
          </w:p>
        </w:tc>
      </w:tr>
      <w:tr w:rsidR="00914B6B" w:rsidRPr="004F5752" w14:paraId="59481F75" w14:textId="77777777" w:rsidTr="00ED63DD">
        <w:trPr>
          <w:jc w:val="center"/>
        </w:trPr>
        <w:tc>
          <w:tcPr>
            <w:tcW w:w="4876" w:type="dxa"/>
          </w:tcPr>
          <w:p w14:paraId="3F633DC7" w14:textId="77777777" w:rsidR="004B287C" w:rsidRPr="004F5752" w:rsidRDefault="002227B5" w:rsidP="00ED63DD">
            <w:pPr>
              <w:pStyle w:val="ColumnHeading"/>
              <w:keepNext/>
            </w:pPr>
            <w:r w:rsidRPr="004F5752">
              <w:t xml:space="preserve">Vorschlag der </w:t>
            </w:r>
            <w:r w:rsidRPr="004F5752">
              <w:t>Kommission</w:t>
            </w:r>
          </w:p>
        </w:tc>
        <w:tc>
          <w:tcPr>
            <w:tcW w:w="4876" w:type="dxa"/>
          </w:tcPr>
          <w:p w14:paraId="5D45C94B" w14:textId="77777777" w:rsidR="004B287C" w:rsidRPr="004F5752" w:rsidRDefault="002227B5" w:rsidP="00ED63DD">
            <w:pPr>
              <w:pStyle w:val="ColumnHeading"/>
              <w:keepNext/>
            </w:pPr>
            <w:r w:rsidRPr="004F5752">
              <w:t>Geänderter Text</w:t>
            </w:r>
          </w:p>
        </w:tc>
      </w:tr>
      <w:tr w:rsidR="00914B6B" w:rsidRPr="004F5752" w14:paraId="2D131128" w14:textId="77777777" w:rsidTr="00ED63DD">
        <w:trPr>
          <w:jc w:val="center"/>
        </w:trPr>
        <w:tc>
          <w:tcPr>
            <w:tcW w:w="4876" w:type="dxa"/>
          </w:tcPr>
          <w:p w14:paraId="3EEBA3D8" w14:textId="77777777" w:rsidR="004B287C" w:rsidRPr="004F5752" w:rsidRDefault="002227B5" w:rsidP="00ED63DD">
            <w:pPr>
              <w:pStyle w:val="Normal6"/>
            </w:pPr>
            <w:r w:rsidRPr="004F5752">
              <w:t>(8)</w:t>
            </w:r>
            <w:r w:rsidRPr="004F5752">
              <w:tab/>
              <w:t xml:space="preserve">Die ausgetauschten Informationen </w:t>
            </w:r>
            <w:r w:rsidRPr="004F5752">
              <w:rPr>
                <w:b/>
                <w:i/>
              </w:rPr>
              <w:t>dürfen</w:t>
            </w:r>
            <w:r w:rsidRPr="004F5752">
              <w:t xml:space="preserve"> nur zu den in Absatz </w:t>
            </w:r>
            <w:r w:rsidRPr="004F5752">
              <w:rPr>
                <w:b/>
                <w:i/>
              </w:rPr>
              <w:t>3</w:t>
            </w:r>
            <w:r w:rsidRPr="004F5752">
              <w:t xml:space="preserve"> vorgesehenen Zwecken verwendet </w:t>
            </w:r>
            <w:r w:rsidRPr="004F5752">
              <w:rPr>
                <w:b/>
                <w:bCs/>
                <w:i/>
                <w:iCs/>
              </w:rPr>
              <w:t>werden</w:t>
            </w:r>
            <w:r w:rsidRPr="004F5752">
              <w:t xml:space="preserve">. Diese Informationen </w:t>
            </w:r>
            <w:r w:rsidRPr="004F5752">
              <w:rPr>
                <w:b/>
                <w:i/>
              </w:rPr>
              <w:t>dürfen</w:t>
            </w:r>
            <w:r w:rsidRPr="004F5752">
              <w:t xml:space="preserve"> in den einzelnen Mitgliedstaaten je nach Art und Befugnissen der empfangenden Behörde nur den mit dem Rückkehrverfahren, dem Rückübernahmeverfahren oder der Bereitstellung von </w:t>
            </w:r>
            <w:r w:rsidRPr="004F5752">
              <w:lastRenderedPageBreak/>
              <w:t xml:space="preserve">Wiedereingliederungshilfe betrauten Behörden oder Justizbehörden übermittelt </w:t>
            </w:r>
            <w:r w:rsidRPr="004F5752">
              <w:rPr>
                <w:b/>
                <w:bCs/>
                <w:i/>
                <w:iCs/>
              </w:rPr>
              <w:t>werden</w:t>
            </w:r>
            <w:r w:rsidRPr="004F5752">
              <w:t>.</w:t>
            </w:r>
          </w:p>
        </w:tc>
        <w:tc>
          <w:tcPr>
            <w:tcW w:w="4876" w:type="dxa"/>
          </w:tcPr>
          <w:p w14:paraId="70F97539" w14:textId="77777777" w:rsidR="004B287C" w:rsidRPr="004F5752" w:rsidRDefault="002227B5" w:rsidP="00ED63DD">
            <w:pPr>
              <w:pStyle w:val="Normal6"/>
              <w:rPr>
                <w:szCs w:val="24"/>
              </w:rPr>
            </w:pPr>
            <w:r w:rsidRPr="004F5752">
              <w:lastRenderedPageBreak/>
              <w:t>(8)</w:t>
            </w:r>
            <w:r w:rsidRPr="004F5752">
              <w:tab/>
              <w:t xml:space="preserve">Die ausgetauschten Informationen </w:t>
            </w:r>
            <w:r w:rsidRPr="004F5752">
              <w:rPr>
                <w:b/>
                <w:i/>
              </w:rPr>
              <w:t>werden</w:t>
            </w:r>
            <w:r w:rsidRPr="004F5752">
              <w:t xml:space="preserve"> nur zu den in Absatz </w:t>
            </w:r>
            <w:r w:rsidRPr="004F5752">
              <w:rPr>
                <w:b/>
                <w:i/>
              </w:rPr>
              <w:t>1</w:t>
            </w:r>
            <w:r w:rsidRPr="004F5752">
              <w:t xml:space="preserve"> vorgesehenen Zwecken verwendet. Diese Informationen </w:t>
            </w:r>
            <w:r w:rsidRPr="004F5752">
              <w:rPr>
                <w:b/>
                <w:i/>
              </w:rPr>
              <w:t>werden</w:t>
            </w:r>
            <w:r w:rsidRPr="004F5752">
              <w:t xml:space="preserve"> in den einzelnen Mitgliedstaaten je nach Art und Befugnissen der empfangenden Behörde nur den mit dem Rückkehrverfahren, dem Rückübernahmeverfahren oder der Bereitstellung von </w:t>
            </w:r>
            <w:r w:rsidRPr="004F5752">
              <w:lastRenderedPageBreak/>
              <w:t>Wiedereingliederungshilfe betrauten Behörden oder Justizbehörden übermittelt.</w:t>
            </w:r>
          </w:p>
        </w:tc>
      </w:tr>
    </w:tbl>
    <w:p w14:paraId="4F85F256"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0AEC008" w14:textId="77777777" w:rsidR="004B287C" w:rsidRPr="00E52244" w:rsidRDefault="002227B5" w:rsidP="004B287C">
      <w:pPr>
        <w:rPr>
          <w:lang w:val="en-GB"/>
        </w:rPr>
      </w:pPr>
      <w:r w:rsidRPr="00E52244">
        <w:rPr>
          <w:rStyle w:val="HideTWBExt"/>
          <w:lang w:val="en-GB"/>
        </w:rPr>
        <w:t>&lt;/Amend&gt;</w:t>
      </w:r>
    </w:p>
    <w:p w14:paraId="2B09D73D"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177</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392FAF4"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8B23A89" w14:textId="77777777" w:rsidR="004B287C" w:rsidRPr="004F5752" w:rsidRDefault="002227B5" w:rsidP="004B287C">
      <w:pPr>
        <w:pStyle w:val="NormalBold"/>
      </w:pPr>
      <w:r w:rsidRPr="004F5752">
        <w:rPr>
          <w:rStyle w:val="HideTWBExt"/>
          <w:b w:val="0"/>
        </w:rPr>
        <w:t>&lt;Article&gt;</w:t>
      </w:r>
      <w:r w:rsidRPr="004F5752">
        <w:t>Artikel 40 – Überschrift</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340B174B" w14:textId="77777777" w:rsidTr="00ED63DD">
        <w:trPr>
          <w:jc w:val="center"/>
        </w:trPr>
        <w:tc>
          <w:tcPr>
            <w:tcW w:w="9752" w:type="dxa"/>
            <w:gridSpan w:val="2"/>
          </w:tcPr>
          <w:p w14:paraId="587C4FB7" w14:textId="77777777" w:rsidR="004B287C" w:rsidRPr="004F5752" w:rsidRDefault="004B287C" w:rsidP="00ED63DD">
            <w:pPr>
              <w:keepNext/>
            </w:pPr>
          </w:p>
        </w:tc>
      </w:tr>
      <w:tr w:rsidR="00914B6B" w:rsidRPr="004F5752" w14:paraId="6AFF7B4E" w14:textId="77777777" w:rsidTr="00ED63DD">
        <w:trPr>
          <w:jc w:val="center"/>
        </w:trPr>
        <w:tc>
          <w:tcPr>
            <w:tcW w:w="4876" w:type="dxa"/>
          </w:tcPr>
          <w:p w14:paraId="28895CBB" w14:textId="77777777" w:rsidR="004B287C" w:rsidRPr="004F5752" w:rsidRDefault="002227B5" w:rsidP="00ED63DD">
            <w:pPr>
              <w:pStyle w:val="ColumnHeading"/>
              <w:keepNext/>
            </w:pPr>
            <w:r w:rsidRPr="004F5752">
              <w:t>Vorschlag der Kommission</w:t>
            </w:r>
          </w:p>
        </w:tc>
        <w:tc>
          <w:tcPr>
            <w:tcW w:w="4876" w:type="dxa"/>
          </w:tcPr>
          <w:p w14:paraId="38B74C86" w14:textId="77777777" w:rsidR="004B287C" w:rsidRPr="004F5752" w:rsidRDefault="002227B5" w:rsidP="00ED63DD">
            <w:pPr>
              <w:pStyle w:val="ColumnHeading"/>
              <w:keepNext/>
            </w:pPr>
            <w:r w:rsidRPr="004F5752">
              <w:t>Geänderter Text</w:t>
            </w:r>
          </w:p>
        </w:tc>
      </w:tr>
      <w:tr w:rsidR="00914B6B" w:rsidRPr="004F5752" w14:paraId="5B811EE8" w14:textId="77777777" w:rsidTr="00ED63DD">
        <w:trPr>
          <w:jc w:val="center"/>
        </w:trPr>
        <w:tc>
          <w:tcPr>
            <w:tcW w:w="4876" w:type="dxa"/>
          </w:tcPr>
          <w:p w14:paraId="662A5C3D" w14:textId="77777777" w:rsidR="004B287C" w:rsidRPr="004F5752" w:rsidRDefault="002227B5" w:rsidP="00ED63DD">
            <w:pPr>
              <w:pStyle w:val="Normal6"/>
            </w:pPr>
            <w:r w:rsidRPr="004F5752">
              <w:t xml:space="preserve">Übermittlung von Daten über strafrechtliche Verurteilungen von Drittstaatsangehörigen an Drittstaaten zum Zwecke der Rückübernahme </w:t>
            </w:r>
            <w:r w:rsidRPr="004F5752">
              <w:rPr>
                <w:b/>
                <w:i/>
              </w:rPr>
              <w:t>und Wiedereingliederung</w:t>
            </w:r>
          </w:p>
        </w:tc>
        <w:tc>
          <w:tcPr>
            <w:tcW w:w="4876" w:type="dxa"/>
          </w:tcPr>
          <w:p w14:paraId="02218893" w14:textId="77777777" w:rsidR="004B287C" w:rsidRPr="004F5752" w:rsidRDefault="002227B5" w:rsidP="00ED63DD">
            <w:pPr>
              <w:pStyle w:val="Normal6"/>
              <w:rPr>
                <w:szCs w:val="24"/>
              </w:rPr>
            </w:pPr>
            <w:r w:rsidRPr="004F5752">
              <w:t>Übermittlung von Daten über strafrechtliche Verurteilungen von Drittstaatsangehörigen an Drittstaaten zum Zwecke der Rückübernahme</w:t>
            </w:r>
          </w:p>
        </w:tc>
      </w:tr>
    </w:tbl>
    <w:p w14:paraId="038B8A45"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1B443756" w14:textId="77777777" w:rsidR="004B287C" w:rsidRPr="00E52244" w:rsidRDefault="002227B5" w:rsidP="004B287C">
      <w:pPr>
        <w:rPr>
          <w:lang w:val="en-GB"/>
        </w:rPr>
      </w:pPr>
      <w:r w:rsidRPr="00E52244">
        <w:rPr>
          <w:rStyle w:val="HideTWBExt"/>
          <w:lang w:val="en-GB"/>
        </w:rPr>
        <w:t>&lt;/Amend&gt;</w:t>
      </w:r>
    </w:p>
    <w:p w14:paraId="230B8F8C"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178</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D8EB545"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6CCCF84" w14:textId="77777777" w:rsidR="004B287C" w:rsidRPr="004F5752" w:rsidRDefault="002227B5" w:rsidP="004B287C">
      <w:pPr>
        <w:pStyle w:val="NormalBold"/>
      </w:pPr>
      <w:r w:rsidRPr="004F5752">
        <w:rPr>
          <w:rStyle w:val="HideTWBExt"/>
          <w:b w:val="0"/>
        </w:rPr>
        <w:t>&lt;Article&gt;</w:t>
      </w:r>
      <w:r w:rsidRPr="004F5752">
        <w:t>Artikel 40 – Absatz 1 – Buchstabe b</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772EE836" w14:textId="77777777" w:rsidTr="00ED63DD">
        <w:trPr>
          <w:jc w:val="center"/>
        </w:trPr>
        <w:tc>
          <w:tcPr>
            <w:tcW w:w="9752" w:type="dxa"/>
            <w:gridSpan w:val="2"/>
          </w:tcPr>
          <w:p w14:paraId="6A41BE50" w14:textId="77777777" w:rsidR="004B287C" w:rsidRPr="004F5752" w:rsidRDefault="004B287C" w:rsidP="00ED63DD">
            <w:pPr>
              <w:keepNext/>
            </w:pPr>
          </w:p>
        </w:tc>
      </w:tr>
      <w:tr w:rsidR="00914B6B" w:rsidRPr="004F5752" w14:paraId="1F17329A" w14:textId="77777777" w:rsidTr="00ED63DD">
        <w:trPr>
          <w:jc w:val="center"/>
        </w:trPr>
        <w:tc>
          <w:tcPr>
            <w:tcW w:w="4876" w:type="dxa"/>
          </w:tcPr>
          <w:p w14:paraId="5D8F680F" w14:textId="77777777" w:rsidR="004B287C" w:rsidRPr="004F5752" w:rsidRDefault="002227B5" w:rsidP="00ED63DD">
            <w:pPr>
              <w:pStyle w:val="ColumnHeading"/>
              <w:keepNext/>
            </w:pPr>
            <w:r w:rsidRPr="004F5752">
              <w:t>Vorschlag der Kommission</w:t>
            </w:r>
          </w:p>
        </w:tc>
        <w:tc>
          <w:tcPr>
            <w:tcW w:w="4876" w:type="dxa"/>
          </w:tcPr>
          <w:p w14:paraId="6197FECF" w14:textId="77777777" w:rsidR="004B287C" w:rsidRPr="004F5752" w:rsidRDefault="002227B5" w:rsidP="00ED63DD">
            <w:pPr>
              <w:pStyle w:val="ColumnHeading"/>
              <w:keepNext/>
            </w:pPr>
            <w:r w:rsidRPr="004F5752">
              <w:t>Geänderter Text</w:t>
            </w:r>
          </w:p>
        </w:tc>
      </w:tr>
      <w:tr w:rsidR="00914B6B" w:rsidRPr="004F5752" w14:paraId="5AC3797F" w14:textId="77777777" w:rsidTr="00ED63DD">
        <w:trPr>
          <w:jc w:val="center"/>
        </w:trPr>
        <w:tc>
          <w:tcPr>
            <w:tcW w:w="4876" w:type="dxa"/>
          </w:tcPr>
          <w:p w14:paraId="57FD0AE5" w14:textId="77777777" w:rsidR="004B287C" w:rsidRPr="004F5752" w:rsidRDefault="002227B5" w:rsidP="00ED63DD">
            <w:pPr>
              <w:pStyle w:val="Normal6"/>
            </w:pPr>
            <w:r w:rsidRPr="004F5752">
              <w:rPr>
                <w:b/>
                <w:i/>
              </w:rPr>
              <w:t>b)</w:t>
            </w:r>
            <w:r w:rsidRPr="004F5752">
              <w:rPr>
                <w:b/>
                <w:i/>
              </w:rPr>
              <w:tab/>
              <w:t>die Übermittlung der Daten ist für die Durchführung des Rückübernahmeverfahrens nach Artikel 36 erforderlich;</w:t>
            </w:r>
          </w:p>
        </w:tc>
        <w:tc>
          <w:tcPr>
            <w:tcW w:w="4876" w:type="dxa"/>
          </w:tcPr>
          <w:p w14:paraId="2197E1F0" w14:textId="77777777" w:rsidR="004B287C" w:rsidRPr="004F5752" w:rsidRDefault="002227B5" w:rsidP="00ED63DD">
            <w:pPr>
              <w:pStyle w:val="Normal6"/>
              <w:rPr>
                <w:szCs w:val="24"/>
              </w:rPr>
            </w:pPr>
            <w:r w:rsidRPr="004F5752">
              <w:rPr>
                <w:b/>
                <w:i/>
              </w:rPr>
              <w:t>entfällt</w:t>
            </w:r>
          </w:p>
        </w:tc>
      </w:tr>
    </w:tbl>
    <w:p w14:paraId="1818D7A7" w14:textId="77777777" w:rsidR="004B287C" w:rsidRPr="004F5752" w:rsidRDefault="002227B5" w:rsidP="004B287C">
      <w:pPr>
        <w:pStyle w:val="Olang"/>
      </w:pPr>
      <w:proofErr w:type="spellStart"/>
      <w:r w:rsidRPr="004F5752">
        <w:rPr>
          <w:noProof w:val="0"/>
        </w:rPr>
        <w:t>Or</w:t>
      </w:r>
      <w:proofErr w:type="spellEnd"/>
      <w:r w:rsidRPr="004F5752">
        <w:rPr>
          <w:noProof w:val="0"/>
        </w:rPr>
        <w:t xml:space="preserve">. </w:t>
      </w:r>
      <w:r w:rsidRPr="004F5752">
        <w:rPr>
          <w:rStyle w:val="HideTWBExt"/>
          <w:noProof w:val="0"/>
        </w:rPr>
        <w:t>&lt;Original&gt;</w:t>
      </w:r>
      <w:r w:rsidRPr="004F5752">
        <w:rPr>
          <w:rStyle w:val="HideTWBInt"/>
          <w:noProof w:val="0"/>
        </w:rPr>
        <w:t>{EN}</w:t>
      </w:r>
      <w:r w:rsidRPr="004F5752">
        <w:rPr>
          <w:noProof w:val="0"/>
        </w:rPr>
        <w:t>en</w:t>
      </w:r>
      <w:r w:rsidRPr="004F5752">
        <w:rPr>
          <w:rStyle w:val="HideTWBExt"/>
          <w:noProof w:val="0"/>
        </w:rPr>
        <w:t>&lt;/Original&gt;</w:t>
      </w:r>
    </w:p>
    <w:p w14:paraId="0C15E555" w14:textId="77777777" w:rsidR="004B287C" w:rsidRPr="004F5752" w:rsidRDefault="002227B5" w:rsidP="004B287C">
      <w:r w:rsidRPr="004F5752">
        <w:rPr>
          <w:rStyle w:val="HideTWBExt"/>
        </w:rPr>
        <w:t>&lt;/Amend&gt;</w:t>
      </w:r>
    </w:p>
    <w:p w14:paraId="3F0BA22E"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179</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C59904F"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301F91F" w14:textId="77777777" w:rsidR="004B287C" w:rsidRPr="00E52244" w:rsidRDefault="002227B5" w:rsidP="004B287C">
      <w:pPr>
        <w:pStyle w:val="NormalBold"/>
        <w:rPr>
          <w:lang w:val="fr-BE"/>
        </w:rPr>
      </w:pPr>
      <w:r w:rsidRPr="00E52244">
        <w:rPr>
          <w:rStyle w:val="HideTWBExt"/>
          <w:b w:val="0"/>
          <w:lang w:val="fr-BE"/>
        </w:rPr>
        <w:t>&lt;Article&gt;</w:t>
      </w:r>
      <w:proofErr w:type="spellStart"/>
      <w:r w:rsidRPr="00E52244">
        <w:rPr>
          <w:lang w:val="fr-BE"/>
        </w:rPr>
        <w:t>Artikel</w:t>
      </w:r>
      <w:proofErr w:type="spellEnd"/>
      <w:r w:rsidRPr="00E52244">
        <w:rPr>
          <w:lang w:val="fr-BE"/>
        </w:rPr>
        <w:t xml:space="preserve"> 40 – </w:t>
      </w:r>
      <w:proofErr w:type="spellStart"/>
      <w:r w:rsidRPr="00E52244">
        <w:rPr>
          <w:lang w:val="fr-BE"/>
        </w:rPr>
        <w:t>Absatz</w:t>
      </w:r>
      <w:proofErr w:type="spellEnd"/>
      <w:r w:rsidRPr="00E52244">
        <w:rPr>
          <w:lang w:val="fr-BE"/>
        </w:rPr>
        <w:t> 4 a (</w:t>
      </w:r>
      <w:proofErr w:type="spellStart"/>
      <w:r w:rsidRPr="00E52244">
        <w:rPr>
          <w:lang w:val="fr-BE"/>
        </w:rPr>
        <w:t>neu</w:t>
      </w:r>
      <w:proofErr w:type="spellEnd"/>
      <w:r w:rsidRPr="00E52244">
        <w:rPr>
          <w:lang w:val="fr-BE"/>
        </w:rPr>
        <w:t>)</w:t>
      </w:r>
      <w:r w:rsidRPr="00E52244">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E52244" w14:paraId="7087E80C" w14:textId="77777777" w:rsidTr="00ED63DD">
        <w:trPr>
          <w:jc w:val="center"/>
        </w:trPr>
        <w:tc>
          <w:tcPr>
            <w:tcW w:w="9752" w:type="dxa"/>
            <w:gridSpan w:val="2"/>
          </w:tcPr>
          <w:p w14:paraId="0DBEEC9C" w14:textId="77777777" w:rsidR="004B287C" w:rsidRPr="00E52244" w:rsidRDefault="004B287C" w:rsidP="00ED63DD">
            <w:pPr>
              <w:keepNext/>
              <w:rPr>
                <w:lang w:val="fr-BE"/>
              </w:rPr>
            </w:pPr>
          </w:p>
        </w:tc>
      </w:tr>
      <w:tr w:rsidR="00914B6B" w:rsidRPr="004F5752" w14:paraId="16DECCE6" w14:textId="77777777" w:rsidTr="00ED63DD">
        <w:trPr>
          <w:jc w:val="center"/>
        </w:trPr>
        <w:tc>
          <w:tcPr>
            <w:tcW w:w="4876" w:type="dxa"/>
          </w:tcPr>
          <w:p w14:paraId="28DE0A39" w14:textId="77777777" w:rsidR="004B287C" w:rsidRPr="004F5752" w:rsidRDefault="002227B5" w:rsidP="00ED63DD">
            <w:pPr>
              <w:pStyle w:val="ColumnHeading"/>
              <w:keepNext/>
            </w:pPr>
            <w:r w:rsidRPr="004F5752">
              <w:t>Vorschlag der Kommission</w:t>
            </w:r>
          </w:p>
        </w:tc>
        <w:tc>
          <w:tcPr>
            <w:tcW w:w="4876" w:type="dxa"/>
          </w:tcPr>
          <w:p w14:paraId="693AFBE7" w14:textId="77777777" w:rsidR="004B287C" w:rsidRPr="004F5752" w:rsidRDefault="002227B5" w:rsidP="00ED63DD">
            <w:pPr>
              <w:pStyle w:val="ColumnHeading"/>
              <w:keepNext/>
            </w:pPr>
            <w:r w:rsidRPr="004F5752">
              <w:t>Geänderter Text</w:t>
            </w:r>
          </w:p>
        </w:tc>
      </w:tr>
      <w:tr w:rsidR="00914B6B" w:rsidRPr="004F5752" w14:paraId="536F84BF" w14:textId="77777777" w:rsidTr="00ED63DD">
        <w:trPr>
          <w:jc w:val="center"/>
        </w:trPr>
        <w:tc>
          <w:tcPr>
            <w:tcW w:w="4876" w:type="dxa"/>
          </w:tcPr>
          <w:p w14:paraId="7C675051" w14:textId="77777777" w:rsidR="004B287C" w:rsidRPr="004F5752" w:rsidRDefault="004B287C" w:rsidP="00ED63DD">
            <w:pPr>
              <w:pStyle w:val="Normal6"/>
            </w:pPr>
          </w:p>
        </w:tc>
        <w:tc>
          <w:tcPr>
            <w:tcW w:w="4876" w:type="dxa"/>
          </w:tcPr>
          <w:p w14:paraId="22813F8B" w14:textId="77777777" w:rsidR="004B287C" w:rsidRPr="004F5752" w:rsidRDefault="002227B5" w:rsidP="00ED63DD">
            <w:pPr>
              <w:pStyle w:val="Normal6"/>
              <w:rPr>
                <w:szCs w:val="24"/>
              </w:rPr>
            </w:pPr>
            <w:r w:rsidRPr="004F5752">
              <w:rPr>
                <w:b/>
                <w:i/>
              </w:rPr>
              <w:t>(4a)</w:t>
            </w:r>
            <w:r w:rsidRPr="004F5752">
              <w:rPr>
                <w:b/>
                <w:i/>
              </w:rPr>
              <w:tab/>
              <w:t xml:space="preserve">Die Übermittlung von Daten über strafrechtliche Verurteilungen von </w:t>
            </w:r>
            <w:r w:rsidRPr="004F5752">
              <w:rPr>
                <w:b/>
                <w:i/>
              </w:rPr>
              <w:lastRenderedPageBreak/>
              <w:t>Drittstaatsangehörigen an Drittländer unterliegt einer strengen Notwendigkeitsprüfung und darf nicht zur Verhängung oder Vollstreckung der Todesstrafe oder einer Form der grausamen und unmenschlichen Behandlung führen.</w:t>
            </w:r>
          </w:p>
        </w:tc>
      </w:tr>
    </w:tbl>
    <w:p w14:paraId="784477A3"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75AEA9C3" w14:textId="77777777" w:rsidR="004B287C" w:rsidRPr="00E52244" w:rsidRDefault="002227B5" w:rsidP="004B287C">
      <w:pPr>
        <w:rPr>
          <w:lang w:val="en-GB"/>
        </w:rPr>
      </w:pPr>
      <w:r w:rsidRPr="00E52244">
        <w:rPr>
          <w:rStyle w:val="HideTWBExt"/>
          <w:lang w:val="en-GB"/>
        </w:rPr>
        <w:t>&lt;/Amend&gt;</w:t>
      </w:r>
    </w:p>
    <w:p w14:paraId="48B3A04A"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180</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E1919DD"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14020B1B" w14:textId="77777777" w:rsidR="004B287C" w:rsidRPr="004F5752" w:rsidRDefault="002227B5" w:rsidP="004B287C">
      <w:pPr>
        <w:pStyle w:val="NormalBold"/>
      </w:pPr>
      <w:r w:rsidRPr="004F5752">
        <w:rPr>
          <w:rStyle w:val="HideTWBExt"/>
          <w:b w:val="0"/>
        </w:rPr>
        <w:t>&lt;Article&gt;</w:t>
      </w:r>
      <w:r w:rsidRPr="004F5752">
        <w:t>Artikel 42 – Absatz 1 – Buchstabe c</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8944FF3" w14:textId="77777777" w:rsidTr="00ED63DD">
        <w:trPr>
          <w:jc w:val="center"/>
        </w:trPr>
        <w:tc>
          <w:tcPr>
            <w:tcW w:w="9752" w:type="dxa"/>
            <w:gridSpan w:val="2"/>
          </w:tcPr>
          <w:p w14:paraId="2D70B9CA" w14:textId="77777777" w:rsidR="004B287C" w:rsidRPr="004F5752" w:rsidRDefault="004B287C" w:rsidP="00ED63DD">
            <w:pPr>
              <w:keepNext/>
            </w:pPr>
          </w:p>
        </w:tc>
      </w:tr>
      <w:tr w:rsidR="00914B6B" w:rsidRPr="004F5752" w14:paraId="4DDC8D28" w14:textId="77777777" w:rsidTr="00ED63DD">
        <w:trPr>
          <w:jc w:val="center"/>
        </w:trPr>
        <w:tc>
          <w:tcPr>
            <w:tcW w:w="4876" w:type="dxa"/>
          </w:tcPr>
          <w:p w14:paraId="4CCC07C0" w14:textId="77777777" w:rsidR="004B287C" w:rsidRPr="004F5752" w:rsidRDefault="002227B5" w:rsidP="00ED63DD">
            <w:pPr>
              <w:pStyle w:val="ColumnHeading"/>
              <w:keepNext/>
            </w:pPr>
            <w:r w:rsidRPr="004F5752">
              <w:t>Vorschlag der Kommission</w:t>
            </w:r>
          </w:p>
        </w:tc>
        <w:tc>
          <w:tcPr>
            <w:tcW w:w="4876" w:type="dxa"/>
          </w:tcPr>
          <w:p w14:paraId="4A522EDC" w14:textId="77777777" w:rsidR="004B287C" w:rsidRPr="004F5752" w:rsidRDefault="002227B5" w:rsidP="00ED63DD">
            <w:pPr>
              <w:pStyle w:val="ColumnHeading"/>
              <w:keepNext/>
            </w:pPr>
            <w:r w:rsidRPr="004F5752">
              <w:t>Geänderter Text</w:t>
            </w:r>
          </w:p>
        </w:tc>
      </w:tr>
      <w:tr w:rsidR="00914B6B" w:rsidRPr="004F5752" w14:paraId="1CBBC903" w14:textId="77777777" w:rsidTr="00ED63DD">
        <w:trPr>
          <w:jc w:val="center"/>
        </w:trPr>
        <w:tc>
          <w:tcPr>
            <w:tcW w:w="4876" w:type="dxa"/>
          </w:tcPr>
          <w:p w14:paraId="21200C34" w14:textId="77777777" w:rsidR="004B287C" w:rsidRPr="004F5752" w:rsidRDefault="002227B5" w:rsidP="00ED63DD">
            <w:pPr>
              <w:pStyle w:val="Normal6"/>
            </w:pPr>
            <w:r w:rsidRPr="004F5752">
              <w:t>c)</w:t>
            </w:r>
            <w:r w:rsidRPr="004F5752">
              <w:tab/>
              <w:t>den erforderlichen Ressourcen und ausreichendem kompetenten Personal in den Mitgliedstaaten, damit diese Verordnung</w:t>
            </w:r>
            <w:r w:rsidRPr="004F5752">
              <w:rPr>
                <w:b/>
                <w:i/>
              </w:rPr>
              <w:t>, darunter auch die Inhaftnahme,</w:t>
            </w:r>
            <w:r w:rsidRPr="004F5752">
              <w:t xml:space="preserve"> umgesetzt werden kann;</w:t>
            </w:r>
          </w:p>
        </w:tc>
        <w:tc>
          <w:tcPr>
            <w:tcW w:w="4876" w:type="dxa"/>
          </w:tcPr>
          <w:p w14:paraId="6580E41B" w14:textId="77777777" w:rsidR="004B287C" w:rsidRPr="004F5752" w:rsidRDefault="002227B5" w:rsidP="00ED63DD">
            <w:pPr>
              <w:pStyle w:val="Normal6"/>
              <w:rPr>
                <w:szCs w:val="24"/>
              </w:rPr>
            </w:pPr>
            <w:r w:rsidRPr="004F5752">
              <w:t>c)</w:t>
            </w:r>
            <w:r w:rsidRPr="004F5752">
              <w:tab/>
              <w:t>den erforderlichen Ressourcen und ausreichendem kompetenten Personal in den Mitgliedstaaten, damit diese Verordnung umgesetzt werden kann;</w:t>
            </w:r>
          </w:p>
        </w:tc>
      </w:tr>
    </w:tbl>
    <w:p w14:paraId="6B1B2C76"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0C85A9CD" w14:textId="77777777" w:rsidR="004B287C" w:rsidRPr="00E52244" w:rsidRDefault="002227B5" w:rsidP="004B287C">
      <w:pPr>
        <w:rPr>
          <w:lang w:val="en-GB"/>
        </w:rPr>
      </w:pPr>
      <w:r w:rsidRPr="00E52244">
        <w:rPr>
          <w:rStyle w:val="HideTWBExt"/>
          <w:lang w:val="en-GB"/>
        </w:rPr>
        <w:t>&lt;/Amend&gt;</w:t>
      </w:r>
    </w:p>
    <w:p w14:paraId="7ECFC58E"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181</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3DADF9C"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7EC1236F" w14:textId="77777777" w:rsidR="004B287C" w:rsidRPr="004F5752" w:rsidRDefault="002227B5" w:rsidP="004B287C">
      <w:pPr>
        <w:pStyle w:val="NormalBold"/>
      </w:pPr>
      <w:r w:rsidRPr="004F5752">
        <w:rPr>
          <w:rStyle w:val="HideTWBExt"/>
          <w:b w:val="0"/>
        </w:rPr>
        <w:t>&lt;Article&gt;</w:t>
      </w:r>
      <w:r w:rsidRPr="004F5752">
        <w:t>Artikel 42 – Absatz 1 – Buchstabe d</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11FC9DEE" w14:textId="77777777" w:rsidTr="00ED63DD">
        <w:trPr>
          <w:jc w:val="center"/>
        </w:trPr>
        <w:tc>
          <w:tcPr>
            <w:tcW w:w="9752" w:type="dxa"/>
            <w:gridSpan w:val="2"/>
          </w:tcPr>
          <w:p w14:paraId="52794944" w14:textId="77777777" w:rsidR="004B287C" w:rsidRPr="004F5752" w:rsidRDefault="004B287C" w:rsidP="00ED63DD">
            <w:pPr>
              <w:keepNext/>
            </w:pPr>
          </w:p>
        </w:tc>
      </w:tr>
      <w:tr w:rsidR="00914B6B" w:rsidRPr="004F5752" w14:paraId="4D0DC83F" w14:textId="77777777" w:rsidTr="00ED63DD">
        <w:trPr>
          <w:jc w:val="center"/>
        </w:trPr>
        <w:tc>
          <w:tcPr>
            <w:tcW w:w="4876" w:type="dxa"/>
          </w:tcPr>
          <w:p w14:paraId="23438057" w14:textId="77777777" w:rsidR="004B287C" w:rsidRPr="004F5752" w:rsidRDefault="002227B5" w:rsidP="00ED63DD">
            <w:pPr>
              <w:pStyle w:val="ColumnHeading"/>
              <w:keepNext/>
            </w:pPr>
            <w:r w:rsidRPr="004F5752">
              <w:t>Vorschlag der Kommission</w:t>
            </w:r>
          </w:p>
        </w:tc>
        <w:tc>
          <w:tcPr>
            <w:tcW w:w="4876" w:type="dxa"/>
          </w:tcPr>
          <w:p w14:paraId="6F9F4B04" w14:textId="77777777" w:rsidR="004B287C" w:rsidRPr="004F5752" w:rsidRDefault="002227B5" w:rsidP="00ED63DD">
            <w:pPr>
              <w:pStyle w:val="ColumnHeading"/>
              <w:keepNext/>
            </w:pPr>
            <w:r w:rsidRPr="004F5752">
              <w:t>Geänderter Text</w:t>
            </w:r>
          </w:p>
        </w:tc>
      </w:tr>
      <w:tr w:rsidR="00914B6B" w:rsidRPr="004F5752" w14:paraId="48E51A7A" w14:textId="77777777" w:rsidTr="00ED63DD">
        <w:trPr>
          <w:jc w:val="center"/>
        </w:trPr>
        <w:tc>
          <w:tcPr>
            <w:tcW w:w="4876" w:type="dxa"/>
          </w:tcPr>
          <w:p w14:paraId="24C7F307" w14:textId="77777777" w:rsidR="004B287C" w:rsidRPr="004F5752" w:rsidRDefault="002227B5" w:rsidP="00ED63DD">
            <w:pPr>
              <w:pStyle w:val="Normal6"/>
            </w:pPr>
            <w:r w:rsidRPr="004F5752">
              <w:t>d)</w:t>
            </w:r>
            <w:r w:rsidRPr="004F5752">
              <w:tab/>
              <w:t xml:space="preserve">digitalen </w:t>
            </w:r>
            <w:r w:rsidRPr="004F5752">
              <w:t>Systemen für das Management der Rückkehr</w:t>
            </w:r>
            <w:r w:rsidRPr="004F5752">
              <w:rPr>
                <w:b/>
                <w:i/>
              </w:rPr>
              <w:t>,</w:t>
            </w:r>
            <w:r w:rsidRPr="004F5752">
              <w:t xml:space="preserve"> Rückübernahme </w:t>
            </w:r>
            <w:r w:rsidRPr="004F5752">
              <w:rPr>
                <w:b/>
                <w:i/>
              </w:rPr>
              <w:t>und Wiedereingliederung</w:t>
            </w:r>
            <w:r w:rsidRPr="004F5752">
              <w:t xml:space="preserve"> von Drittstaatsangehörigen;</w:t>
            </w:r>
          </w:p>
        </w:tc>
        <w:tc>
          <w:tcPr>
            <w:tcW w:w="4876" w:type="dxa"/>
          </w:tcPr>
          <w:p w14:paraId="25C31ABA" w14:textId="77777777" w:rsidR="004B287C" w:rsidRPr="004F5752" w:rsidRDefault="002227B5" w:rsidP="00ED63DD">
            <w:pPr>
              <w:pStyle w:val="Normal6"/>
              <w:rPr>
                <w:szCs w:val="24"/>
              </w:rPr>
            </w:pPr>
            <w:r w:rsidRPr="004F5752">
              <w:t>d)</w:t>
            </w:r>
            <w:r w:rsidRPr="004F5752">
              <w:tab/>
              <w:t xml:space="preserve">digitalen Systemen für das Management der Rückkehr </w:t>
            </w:r>
            <w:r w:rsidRPr="004F5752">
              <w:rPr>
                <w:b/>
                <w:i/>
              </w:rPr>
              <w:t>und</w:t>
            </w:r>
            <w:r w:rsidRPr="004F5752">
              <w:t xml:space="preserve"> Rückübernahme von Drittstaatsangehörigen;</w:t>
            </w:r>
          </w:p>
        </w:tc>
      </w:tr>
    </w:tbl>
    <w:p w14:paraId="18358A0C"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8FDAC06" w14:textId="77777777" w:rsidR="004B287C" w:rsidRPr="00E52244" w:rsidRDefault="002227B5" w:rsidP="004B287C">
      <w:pPr>
        <w:rPr>
          <w:lang w:val="en-GB"/>
        </w:rPr>
      </w:pPr>
      <w:r w:rsidRPr="00E52244">
        <w:rPr>
          <w:rStyle w:val="HideTWBExt"/>
          <w:lang w:val="en-GB"/>
        </w:rPr>
        <w:t>&lt;/Amend&gt;</w:t>
      </w:r>
    </w:p>
    <w:p w14:paraId="16BD4ED4"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182</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785DD06"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657D305B" w14:textId="77777777" w:rsidR="004B287C" w:rsidRPr="004F5752" w:rsidRDefault="002227B5" w:rsidP="004B287C">
      <w:pPr>
        <w:pStyle w:val="NormalBold"/>
      </w:pPr>
      <w:r w:rsidRPr="004F5752">
        <w:rPr>
          <w:rStyle w:val="HideTWBExt"/>
          <w:b w:val="0"/>
        </w:rPr>
        <w:t>&lt;Article&gt;</w:t>
      </w:r>
      <w:r w:rsidRPr="004F5752">
        <w:t>Artikel 42 – Absatz 1 – Buchstabe f</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4ECB7B66" w14:textId="77777777" w:rsidTr="00ED63DD">
        <w:trPr>
          <w:jc w:val="center"/>
        </w:trPr>
        <w:tc>
          <w:tcPr>
            <w:tcW w:w="9752" w:type="dxa"/>
            <w:gridSpan w:val="2"/>
          </w:tcPr>
          <w:p w14:paraId="0EB4F298" w14:textId="77777777" w:rsidR="004B287C" w:rsidRPr="004F5752" w:rsidRDefault="004B287C" w:rsidP="00ED63DD">
            <w:pPr>
              <w:keepNext/>
            </w:pPr>
          </w:p>
        </w:tc>
      </w:tr>
      <w:tr w:rsidR="00914B6B" w:rsidRPr="004F5752" w14:paraId="04DA3085" w14:textId="77777777" w:rsidTr="00ED63DD">
        <w:trPr>
          <w:jc w:val="center"/>
        </w:trPr>
        <w:tc>
          <w:tcPr>
            <w:tcW w:w="4876" w:type="dxa"/>
          </w:tcPr>
          <w:p w14:paraId="6F49CB26" w14:textId="77777777" w:rsidR="004B287C" w:rsidRPr="004F5752" w:rsidRDefault="002227B5" w:rsidP="00ED63DD">
            <w:pPr>
              <w:pStyle w:val="ColumnHeading"/>
              <w:keepNext/>
            </w:pPr>
            <w:r w:rsidRPr="004F5752">
              <w:t>Vorschlag der Kommission</w:t>
            </w:r>
          </w:p>
        </w:tc>
        <w:tc>
          <w:tcPr>
            <w:tcW w:w="4876" w:type="dxa"/>
          </w:tcPr>
          <w:p w14:paraId="7D035B80" w14:textId="77777777" w:rsidR="004B287C" w:rsidRPr="004F5752" w:rsidRDefault="002227B5" w:rsidP="00ED63DD">
            <w:pPr>
              <w:pStyle w:val="ColumnHeading"/>
              <w:keepNext/>
            </w:pPr>
            <w:r w:rsidRPr="004F5752">
              <w:t>Geänderter Text</w:t>
            </w:r>
          </w:p>
        </w:tc>
      </w:tr>
      <w:tr w:rsidR="00914B6B" w:rsidRPr="004F5752" w14:paraId="63D05651" w14:textId="77777777" w:rsidTr="00ED63DD">
        <w:trPr>
          <w:jc w:val="center"/>
        </w:trPr>
        <w:tc>
          <w:tcPr>
            <w:tcW w:w="4876" w:type="dxa"/>
          </w:tcPr>
          <w:p w14:paraId="41840AE6" w14:textId="77777777" w:rsidR="004B287C" w:rsidRPr="004F5752" w:rsidRDefault="002227B5" w:rsidP="00ED63DD">
            <w:pPr>
              <w:pStyle w:val="Normal6"/>
            </w:pPr>
            <w:r w:rsidRPr="004F5752">
              <w:t>f)</w:t>
            </w:r>
            <w:r w:rsidRPr="004F5752">
              <w:tab/>
            </w:r>
            <w:r w:rsidRPr="004F5752">
              <w:rPr>
                <w:b/>
                <w:bCs/>
                <w:i/>
                <w:iCs/>
              </w:rPr>
              <w:t>den Organen,</w:t>
            </w:r>
            <w:r w:rsidRPr="004F5752">
              <w:t xml:space="preserve"> Einrichtungen und sonstigen Stellen der Union, </w:t>
            </w:r>
            <w:r w:rsidRPr="004F5752">
              <w:rPr>
                <w:b/>
                <w:bCs/>
                <w:i/>
                <w:iCs/>
              </w:rPr>
              <w:t>die nach</w:t>
            </w:r>
            <w:r w:rsidRPr="004F5752">
              <w:t xml:space="preserve"> Artikel 43 Absatz 4 und im Einklang mit ihren jeweiligen Mandaten </w:t>
            </w:r>
            <w:r w:rsidRPr="004F5752">
              <w:rPr>
                <w:b/>
                <w:i/>
              </w:rPr>
              <w:t>Unterstützung leisten</w:t>
            </w:r>
            <w:r w:rsidRPr="004F5752">
              <w:t>.</w:t>
            </w:r>
          </w:p>
        </w:tc>
        <w:tc>
          <w:tcPr>
            <w:tcW w:w="4876" w:type="dxa"/>
          </w:tcPr>
          <w:p w14:paraId="01A2F652" w14:textId="77777777" w:rsidR="004B287C" w:rsidRPr="004F5752" w:rsidRDefault="002227B5" w:rsidP="00ED63DD">
            <w:pPr>
              <w:pStyle w:val="Normal6"/>
              <w:rPr>
                <w:szCs w:val="24"/>
              </w:rPr>
            </w:pPr>
            <w:r w:rsidRPr="004F5752">
              <w:t>f)</w:t>
            </w:r>
            <w:r w:rsidRPr="004F5752">
              <w:tab/>
            </w:r>
            <w:r w:rsidRPr="004F5752">
              <w:rPr>
                <w:b/>
                <w:i/>
              </w:rPr>
              <w:t>finanzieller Unterstützung durch die Union und operativer Unterstützung durch die Organe,</w:t>
            </w:r>
            <w:r w:rsidRPr="004F5752">
              <w:t xml:space="preserve"> Einrichtungen und sonstigen Stellen der Union, </w:t>
            </w:r>
            <w:r w:rsidRPr="004F5752">
              <w:rPr>
                <w:b/>
                <w:i/>
              </w:rPr>
              <w:t>insbesondere der Unterstützung</w:t>
            </w:r>
            <w:r w:rsidRPr="004F5752">
              <w:t xml:space="preserve"> </w:t>
            </w:r>
            <w:r w:rsidRPr="004F5752">
              <w:rPr>
                <w:b/>
                <w:i/>
              </w:rPr>
              <w:t>durch Frontex gemäß</w:t>
            </w:r>
            <w:r w:rsidRPr="004F5752">
              <w:t xml:space="preserve"> Artikel 43 Absatz 4 und im Einklang mit ihren jeweiligen Mandaten.</w:t>
            </w:r>
          </w:p>
        </w:tc>
      </w:tr>
    </w:tbl>
    <w:p w14:paraId="4A8C59E9"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056227F3" w14:textId="77777777" w:rsidR="004B287C" w:rsidRPr="00E52244" w:rsidRDefault="002227B5" w:rsidP="004B287C">
      <w:pPr>
        <w:rPr>
          <w:lang w:val="en-GB"/>
        </w:rPr>
      </w:pPr>
      <w:r w:rsidRPr="00E52244">
        <w:rPr>
          <w:rStyle w:val="HideTWBExt"/>
          <w:lang w:val="en-GB"/>
        </w:rPr>
        <w:t>&lt;/Amend&gt;</w:t>
      </w:r>
    </w:p>
    <w:p w14:paraId="21A342C3"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183</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F44F022"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62BD1227" w14:textId="77777777" w:rsidR="004B287C" w:rsidRPr="004F5752" w:rsidRDefault="002227B5" w:rsidP="004B287C">
      <w:pPr>
        <w:pStyle w:val="NormalBold"/>
      </w:pPr>
      <w:r w:rsidRPr="004F5752">
        <w:rPr>
          <w:rStyle w:val="HideTWBExt"/>
          <w:b w:val="0"/>
        </w:rPr>
        <w:t>&lt;Article&gt;</w:t>
      </w:r>
      <w:r w:rsidRPr="004F5752">
        <w:t>Artikel 42 – Absatz 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47450DBF" w14:textId="77777777" w:rsidTr="00F329E4">
        <w:trPr>
          <w:jc w:val="center"/>
        </w:trPr>
        <w:tc>
          <w:tcPr>
            <w:tcW w:w="9752" w:type="dxa"/>
            <w:gridSpan w:val="2"/>
          </w:tcPr>
          <w:p w14:paraId="0A6E5F27" w14:textId="77777777" w:rsidR="004B287C" w:rsidRPr="004F5752" w:rsidRDefault="004B287C" w:rsidP="00ED63DD">
            <w:pPr>
              <w:keepNext/>
            </w:pPr>
          </w:p>
        </w:tc>
      </w:tr>
      <w:tr w:rsidR="00914B6B" w:rsidRPr="004F5752" w14:paraId="5462AA64" w14:textId="77777777" w:rsidTr="00F329E4">
        <w:trPr>
          <w:jc w:val="center"/>
        </w:trPr>
        <w:tc>
          <w:tcPr>
            <w:tcW w:w="4876" w:type="dxa"/>
          </w:tcPr>
          <w:p w14:paraId="3F2D232A" w14:textId="77777777" w:rsidR="004B287C" w:rsidRPr="004F5752" w:rsidRDefault="002227B5" w:rsidP="00ED63DD">
            <w:pPr>
              <w:pStyle w:val="ColumnHeading"/>
              <w:keepNext/>
            </w:pPr>
            <w:r w:rsidRPr="004F5752">
              <w:t>Vorschlag der Kommission</w:t>
            </w:r>
          </w:p>
        </w:tc>
        <w:tc>
          <w:tcPr>
            <w:tcW w:w="4876" w:type="dxa"/>
          </w:tcPr>
          <w:p w14:paraId="41AAE6BD" w14:textId="77777777" w:rsidR="004B287C" w:rsidRPr="004F5752" w:rsidRDefault="002227B5" w:rsidP="00ED63DD">
            <w:pPr>
              <w:pStyle w:val="ColumnHeading"/>
              <w:keepNext/>
            </w:pPr>
            <w:r w:rsidRPr="004F5752">
              <w:t>Geänderter Text</w:t>
            </w:r>
          </w:p>
        </w:tc>
      </w:tr>
      <w:tr w:rsidR="00914B6B" w:rsidRPr="004F5752" w14:paraId="10378482" w14:textId="77777777" w:rsidTr="00F329E4">
        <w:trPr>
          <w:jc w:val="center"/>
        </w:trPr>
        <w:tc>
          <w:tcPr>
            <w:tcW w:w="4876" w:type="dxa"/>
          </w:tcPr>
          <w:p w14:paraId="682F8DFA" w14:textId="77777777" w:rsidR="004B287C" w:rsidRPr="004F5752" w:rsidRDefault="002227B5" w:rsidP="00ED63DD">
            <w:pPr>
              <w:pStyle w:val="Normal6"/>
            </w:pPr>
            <w:r w:rsidRPr="004F5752">
              <w:t>(2)</w:t>
            </w:r>
            <w:r w:rsidRPr="004F5752">
              <w:tab/>
              <w:t xml:space="preserve">Die Union und die Mitgliedstaaten legen gemeinsame Prioritäten im Bereich Rückkehr, Rückübernahme und </w:t>
            </w:r>
            <w:r w:rsidRPr="004F5752">
              <w:t>Wiedereingliederung fest und sorgen für die erforderlichen Folgemaßnahmen unter Berücksichtigung der gemäß Artikel 8 der Verordnung (EU) 2024/1351 angenommenen Europäischen Strategie für Asyl- und Migrationsmanagement, der Durchführung des Rückführungsverfahrens an der Grenze gemäß der Verordnung (EU) </w:t>
            </w:r>
            <w:r w:rsidRPr="004F5752">
              <w:rPr>
                <w:b/>
                <w:i/>
              </w:rPr>
              <w:t>2024/1351</w:t>
            </w:r>
            <w:r w:rsidRPr="004F5752">
              <w:t xml:space="preserve">, der Bewertung des Umfangs der Kooperation von Drittstaaten mit den Mitgliedstaaten bei der Rückübernahme nach Artikel 25a der Verordnung (EG) Nr. 810/2009 </w:t>
            </w:r>
            <w:r w:rsidRPr="004F5752">
              <w:rPr>
                <w:b/>
                <w:i/>
              </w:rPr>
              <w:t>des Europäischen Parlaments und des Rates</w:t>
            </w:r>
            <w:r w:rsidRPr="004F5752">
              <w:rPr>
                <w:b/>
                <w:i/>
                <w:vertAlign w:val="superscript"/>
              </w:rPr>
              <w:t>32</w:t>
            </w:r>
            <w:r w:rsidRPr="004F5752">
              <w:t>, der Rückübernahmeinstrumente der Union und aller anderen für die Zusammenarbeit bei der Rückübernahme relevanten Instrumente der Union.</w:t>
            </w:r>
          </w:p>
        </w:tc>
        <w:tc>
          <w:tcPr>
            <w:tcW w:w="4876" w:type="dxa"/>
          </w:tcPr>
          <w:p w14:paraId="03668CE3" w14:textId="77777777" w:rsidR="004B287C" w:rsidRPr="004F5752" w:rsidRDefault="002227B5" w:rsidP="00ED63DD">
            <w:pPr>
              <w:pStyle w:val="Normal6"/>
              <w:rPr>
                <w:szCs w:val="24"/>
              </w:rPr>
            </w:pPr>
            <w:r w:rsidRPr="004F5752">
              <w:t>(2)</w:t>
            </w:r>
            <w:r w:rsidRPr="004F5752">
              <w:tab/>
              <w:t>Die Union und die Mitgliedstaaten legen gemeinsame Prioritäten im Bereich Rückkehr, Rückübernahme und Wiedereingliederung fest und sorgen für die erforderlichen Folgemaßnahmen unter Berücksichtigung der gemäß Artikel 8 der Verordnung (EU) 2024/1351 angenommenen Europäischen Strategie für Asyl- und Migrationsmanagement, der Durchführung des Rückführungsverfahrens an der Grenze gemäß der Verordnung (EU) </w:t>
            </w:r>
            <w:r w:rsidRPr="004F5752">
              <w:rPr>
                <w:b/>
                <w:i/>
              </w:rPr>
              <w:t>2024/1349</w:t>
            </w:r>
            <w:r w:rsidRPr="004F5752">
              <w:t>, der Bewertung des Umfangs der Kooperation von Drittstaaten mit den Mitgliedstaaten bei der Rück</w:t>
            </w:r>
            <w:r w:rsidRPr="004F5752">
              <w:t>übernahme nach Artikel 25a der Verordnung (EG) Nr. 810/2009, der Rückübernahmeinstrumente der Union und aller anderen für die Zusammenarbeit bei der Rückübernahme relevanten Instrumente der Union.</w:t>
            </w:r>
          </w:p>
        </w:tc>
      </w:tr>
      <w:tr w:rsidR="00914B6B" w:rsidRPr="004F5752" w14:paraId="2711DD8A" w14:textId="77777777" w:rsidTr="00F329E4">
        <w:trPr>
          <w:jc w:val="center"/>
        </w:trPr>
        <w:tc>
          <w:tcPr>
            <w:tcW w:w="4876" w:type="dxa"/>
          </w:tcPr>
          <w:p w14:paraId="3CE330DD" w14:textId="77777777" w:rsidR="004B287C" w:rsidRPr="004F5752" w:rsidRDefault="002227B5" w:rsidP="00ED63DD">
            <w:pPr>
              <w:pStyle w:val="Normal6"/>
            </w:pPr>
            <w:r w:rsidRPr="004F5752">
              <w:t>__________________</w:t>
            </w:r>
          </w:p>
        </w:tc>
        <w:tc>
          <w:tcPr>
            <w:tcW w:w="4876" w:type="dxa"/>
          </w:tcPr>
          <w:p w14:paraId="72D66C9E" w14:textId="77777777" w:rsidR="004B287C" w:rsidRPr="004F5752" w:rsidRDefault="004B287C" w:rsidP="00ED63DD">
            <w:pPr>
              <w:pStyle w:val="Normal6"/>
              <w:rPr>
                <w:szCs w:val="24"/>
              </w:rPr>
            </w:pPr>
          </w:p>
        </w:tc>
      </w:tr>
      <w:tr w:rsidR="00914B6B" w:rsidRPr="004F5752" w14:paraId="23837EE5" w14:textId="77777777" w:rsidTr="00F329E4">
        <w:trPr>
          <w:jc w:val="center"/>
        </w:trPr>
        <w:tc>
          <w:tcPr>
            <w:tcW w:w="4876" w:type="dxa"/>
          </w:tcPr>
          <w:p w14:paraId="736CBF96" w14:textId="77777777" w:rsidR="004B287C" w:rsidRPr="004F5752" w:rsidRDefault="002227B5" w:rsidP="00ED63DD">
            <w:pPr>
              <w:pStyle w:val="Normal6"/>
              <w:rPr>
                <w:b/>
                <w:bCs/>
                <w:i/>
                <w:iCs/>
              </w:rPr>
            </w:pPr>
            <w:r w:rsidRPr="004F5752">
              <w:rPr>
                <w:b/>
                <w:i/>
                <w:vertAlign w:val="superscript"/>
              </w:rPr>
              <w:t>32</w:t>
            </w:r>
            <w:r w:rsidRPr="004F5752">
              <w:rPr>
                <w:b/>
                <w:i/>
              </w:rPr>
              <w:t xml:space="preserve"> Verordnung (EG) Nr. 810/2009 des Europäischen Parlaments und des Rates vom 13. Juli 2009 über einen Visakodex der Gemeinschaft (Visakodex) (</w:t>
            </w:r>
            <w:proofErr w:type="spellStart"/>
            <w:r w:rsidRPr="004F5752">
              <w:rPr>
                <w:b/>
                <w:i/>
              </w:rPr>
              <w:t>ABl.</w:t>
            </w:r>
            <w:proofErr w:type="spellEnd"/>
            <w:r w:rsidRPr="004F5752">
              <w:rPr>
                <w:b/>
                <w:i/>
              </w:rPr>
              <w:t xml:space="preserve"> L 243 vom 15.9.2009, S. 1, ELI: </w:t>
            </w:r>
            <w:r w:rsidRPr="004F5752">
              <w:rPr>
                <w:b/>
                <w:i/>
              </w:rPr>
              <w:lastRenderedPageBreak/>
              <w:t>http://data.europa.eu/eli/reg/2009/810/oj).</w:t>
            </w:r>
          </w:p>
        </w:tc>
        <w:tc>
          <w:tcPr>
            <w:tcW w:w="4876" w:type="dxa"/>
          </w:tcPr>
          <w:p w14:paraId="2DFED022" w14:textId="77777777" w:rsidR="004B287C" w:rsidRPr="004F5752" w:rsidRDefault="004B287C" w:rsidP="00ED63DD">
            <w:pPr>
              <w:pStyle w:val="Normal6"/>
              <w:rPr>
                <w:szCs w:val="24"/>
              </w:rPr>
            </w:pPr>
          </w:p>
        </w:tc>
      </w:tr>
    </w:tbl>
    <w:p w14:paraId="06A7E92B"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72A8BF28" w14:textId="77777777" w:rsidR="004B287C" w:rsidRPr="00E52244" w:rsidRDefault="002227B5" w:rsidP="004B287C">
      <w:pPr>
        <w:rPr>
          <w:lang w:val="en-GB"/>
        </w:rPr>
      </w:pPr>
      <w:r w:rsidRPr="00E52244">
        <w:rPr>
          <w:rStyle w:val="HideTWBExt"/>
          <w:lang w:val="en-GB"/>
        </w:rPr>
        <w:t>&lt;/Amend&gt;</w:t>
      </w:r>
    </w:p>
    <w:p w14:paraId="4EBA45A3"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184</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5B0E4B77"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E71F87C" w14:textId="77777777" w:rsidR="004B287C" w:rsidRPr="004F5752" w:rsidRDefault="002227B5" w:rsidP="004B287C">
      <w:pPr>
        <w:pStyle w:val="NormalBold"/>
      </w:pPr>
      <w:r w:rsidRPr="004F5752">
        <w:rPr>
          <w:rStyle w:val="HideTWBExt"/>
          <w:b w:val="0"/>
        </w:rPr>
        <w:t>&lt;Article&gt;</w:t>
      </w:r>
      <w:r w:rsidRPr="004F5752">
        <w:t>Artikel 42 – Absatz 3</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3B541CF" w14:textId="77777777" w:rsidTr="00ED63DD">
        <w:trPr>
          <w:jc w:val="center"/>
        </w:trPr>
        <w:tc>
          <w:tcPr>
            <w:tcW w:w="9752" w:type="dxa"/>
            <w:gridSpan w:val="2"/>
          </w:tcPr>
          <w:p w14:paraId="0556883D" w14:textId="77777777" w:rsidR="004B287C" w:rsidRPr="004F5752" w:rsidRDefault="004B287C" w:rsidP="00ED63DD">
            <w:pPr>
              <w:keepNext/>
            </w:pPr>
          </w:p>
        </w:tc>
      </w:tr>
      <w:tr w:rsidR="00914B6B" w:rsidRPr="004F5752" w14:paraId="596CE7AA" w14:textId="77777777" w:rsidTr="00ED63DD">
        <w:trPr>
          <w:jc w:val="center"/>
        </w:trPr>
        <w:tc>
          <w:tcPr>
            <w:tcW w:w="4876" w:type="dxa"/>
          </w:tcPr>
          <w:p w14:paraId="3BAA7E23" w14:textId="77777777" w:rsidR="004B287C" w:rsidRPr="004F5752" w:rsidRDefault="002227B5" w:rsidP="00ED63DD">
            <w:pPr>
              <w:pStyle w:val="ColumnHeading"/>
              <w:keepNext/>
            </w:pPr>
            <w:r w:rsidRPr="004F5752">
              <w:t>Vorschlag der Kommission</w:t>
            </w:r>
          </w:p>
        </w:tc>
        <w:tc>
          <w:tcPr>
            <w:tcW w:w="4876" w:type="dxa"/>
          </w:tcPr>
          <w:p w14:paraId="16B5D9B0" w14:textId="77777777" w:rsidR="004B287C" w:rsidRPr="004F5752" w:rsidRDefault="002227B5" w:rsidP="00ED63DD">
            <w:pPr>
              <w:pStyle w:val="ColumnHeading"/>
              <w:keepNext/>
            </w:pPr>
            <w:r w:rsidRPr="004F5752">
              <w:t>Geänderter Text</w:t>
            </w:r>
          </w:p>
        </w:tc>
      </w:tr>
      <w:tr w:rsidR="00914B6B" w:rsidRPr="004F5752" w14:paraId="114373A5" w14:textId="77777777" w:rsidTr="00ED63DD">
        <w:trPr>
          <w:jc w:val="center"/>
        </w:trPr>
        <w:tc>
          <w:tcPr>
            <w:tcW w:w="4876" w:type="dxa"/>
          </w:tcPr>
          <w:p w14:paraId="42003D79" w14:textId="77777777" w:rsidR="004B287C" w:rsidRPr="004F5752" w:rsidRDefault="002227B5" w:rsidP="00ED63DD">
            <w:pPr>
              <w:pStyle w:val="Normal6"/>
            </w:pPr>
            <w:r w:rsidRPr="004F5752">
              <w:t>(3)</w:t>
            </w:r>
            <w:r w:rsidRPr="004F5752">
              <w:tab/>
              <w:t xml:space="preserve">Die Union und die Mitgliedstaaten sorgen für eine loyale Zusammenarbeit und enge Koordinierung zwischen den zuständigen Behörden sowie zwischen der Union und den Mitgliedstaaten </w:t>
            </w:r>
            <w:r w:rsidRPr="004F5752">
              <w:rPr>
                <w:b/>
                <w:i/>
              </w:rPr>
              <w:t>sowie für Synergien zwischen internen und externen Komponenten</w:t>
            </w:r>
            <w:r w:rsidRPr="004F5752">
              <w:t>, wobei sie ihrem gemeinsamen Interesse am wirksamen Funktionieren der Politik der Union im Bereich Asyl- und Migrationsmanagement Rechnung tragen.</w:t>
            </w:r>
          </w:p>
        </w:tc>
        <w:tc>
          <w:tcPr>
            <w:tcW w:w="4876" w:type="dxa"/>
          </w:tcPr>
          <w:p w14:paraId="1E432732" w14:textId="77777777" w:rsidR="004B287C" w:rsidRPr="004F5752" w:rsidRDefault="002227B5" w:rsidP="00ED63DD">
            <w:pPr>
              <w:pStyle w:val="Normal6"/>
              <w:rPr>
                <w:szCs w:val="24"/>
              </w:rPr>
            </w:pPr>
            <w:r w:rsidRPr="004F5752">
              <w:t>(3)</w:t>
            </w:r>
            <w:r w:rsidRPr="004F5752">
              <w:tab/>
              <w:t>Die Union und die Mitgliedstaaten sorgen für eine loyale Zusammenarbeit und enge Koordinierung zwischen den zuständigen Behörden sowie zwischen der Union und den Mitgliedstaaten, wobei sie ihrem gemeinsamen Interesse am wirksamen Funktionieren der Politik der Union im Bereich Asyl- und Migrationsmanagement Rechnung tragen.</w:t>
            </w:r>
          </w:p>
        </w:tc>
      </w:tr>
    </w:tbl>
    <w:p w14:paraId="63B8498C"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2FEA5A13" w14:textId="77777777" w:rsidR="004B287C" w:rsidRPr="00E52244" w:rsidRDefault="002227B5" w:rsidP="004B287C">
      <w:pPr>
        <w:rPr>
          <w:lang w:val="en-GB"/>
        </w:rPr>
      </w:pPr>
      <w:r w:rsidRPr="00E52244">
        <w:rPr>
          <w:rStyle w:val="HideTWBExt"/>
          <w:lang w:val="en-GB"/>
        </w:rPr>
        <w:t>&lt;/Amend&gt;</w:t>
      </w:r>
    </w:p>
    <w:p w14:paraId="4C8E590D"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185</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BFB32E0"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3EDB651C" w14:textId="77777777" w:rsidR="004B287C" w:rsidRPr="004F5752" w:rsidRDefault="002227B5" w:rsidP="004B287C">
      <w:pPr>
        <w:pStyle w:val="NormalBold"/>
      </w:pPr>
      <w:r w:rsidRPr="004F5752">
        <w:rPr>
          <w:rStyle w:val="HideTWBExt"/>
          <w:b w:val="0"/>
        </w:rPr>
        <w:t>&lt;Article&gt;</w:t>
      </w:r>
      <w:r w:rsidRPr="004F5752">
        <w:t>Artikel 43 – Absatz 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7D9C241" w14:textId="77777777" w:rsidTr="00ED63DD">
        <w:trPr>
          <w:jc w:val="center"/>
        </w:trPr>
        <w:tc>
          <w:tcPr>
            <w:tcW w:w="9752" w:type="dxa"/>
            <w:gridSpan w:val="2"/>
          </w:tcPr>
          <w:p w14:paraId="01C2C3AF" w14:textId="77777777" w:rsidR="004B287C" w:rsidRPr="004F5752" w:rsidRDefault="004B287C" w:rsidP="00ED63DD">
            <w:pPr>
              <w:keepNext/>
            </w:pPr>
          </w:p>
        </w:tc>
      </w:tr>
      <w:tr w:rsidR="00914B6B" w:rsidRPr="004F5752" w14:paraId="259A2B49" w14:textId="77777777" w:rsidTr="00ED63DD">
        <w:trPr>
          <w:jc w:val="center"/>
        </w:trPr>
        <w:tc>
          <w:tcPr>
            <w:tcW w:w="4876" w:type="dxa"/>
          </w:tcPr>
          <w:p w14:paraId="67FDFB80" w14:textId="77777777" w:rsidR="004B287C" w:rsidRPr="004F5752" w:rsidRDefault="002227B5" w:rsidP="00ED63DD">
            <w:pPr>
              <w:pStyle w:val="ColumnHeading"/>
              <w:keepNext/>
            </w:pPr>
            <w:r w:rsidRPr="004F5752">
              <w:t>Vorschlag der Kommission</w:t>
            </w:r>
          </w:p>
        </w:tc>
        <w:tc>
          <w:tcPr>
            <w:tcW w:w="4876" w:type="dxa"/>
          </w:tcPr>
          <w:p w14:paraId="15A63DB6" w14:textId="77777777" w:rsidR="004B287C" w:rsidRPr="004F5752" w:rsidRDefault="002227B5" w:rsidP="00ED63DD">
            <w:pPr>
              <w:pStyle w:val="ColumnHeading"/>
              <w:keepNext/>
            </w:pPr>
            <w:r w:rsidRPr="004F5752">
              <w:t>Geänderter Text</w:t>
            </w:r>
          </w:p>
        </w:tc>
      </w:tr>
      <w:tr w:rsidR="00914B6B" w:rsidRPr="004F5752" w14:paraId="1F130018" w14:textId="77777777" w:rsidTr="00ED63DD">
        <w:trPr>
          <w:jc w:val="center"/>
        </w:trPr>
        <w:tc>
          <w:tcPr>
            <w:tcW w:w="4876" w:type="dxa"/>
          </w:tcPr>
          <w:p w14:paraId="267B63E4" w14:textId="77777777" w:rsidR="004B287C" w:rsidRPr="004F5752" w:rsidRDefault="002227B5" w:rsidP="00ED63DD">
            <w:pPr>
              <w:pStyle w:val="Normal6"/>
            </w:pPr>
            <w:r w:rsidRPr="004F5752">
              <w:t>(2)</w:t>
            </w:r>
            <w:r w:rsidRPr="004F5752">
              <w:tab/>
              <w:t xml:space="preserve">Jeder Mitgliedstaat weist den </w:t>
            </w:r>
            <w:r w:rsidRPr="004F5752">
              <w:t>zuständigen Behörden die erforderlichen Ressourcen zu, einschließlich angemessen geschultem Personal, das Leitlinien zur Erfüllung seiner in dieser Verordnung festgelegten Pflichten erhalten hat.</w:t>
            </w:r>
          </w:p>
        </w:tc>
        <w:tc>
          <w:tcPr>
            <w:tcW w:w="4876" w:type="dxa"/>
          </w:tcPr>
          <w:p w14:paraId="66B3E988" w14:textId="77777777" w:rsidR="004B287C" w:rsidRPr="004F5752" w:rsidRDefault="002227B5" w:rsidP="00ED63DD">
            <w:pPr>
              <w:pStyle w:val="Normal6"/>
              <w:rPr>
                <w:szCs w:val="24"/>
              </w:rPr>
            </w:pPr>
            <w:r w:rsidRPr="004F5752">
              <w:t>(2)</w:t>
            </w:r>
            <w:r w:rsidRPr="004F5752">
              <w:tab/>
              <w:t>Jeder Mitgliedstaat weist den zuständigen Behörden die erforderlichen Ressourcen zu, einschließlich angemessen geschultem Personal, das Leitlinien zur Erfüllung seiner in dieser Verordnung festgelegten Pflichten erhalten hat</w:t>
            </w:r>
            <w:r w:rsidRPr="004F5752">
              <w:rPr>
                <w:b/>
                <w:i/>
              </w:rPr>
              <w:t>, sowie ausreichende Mittel für die Entwicklung vollwertiger digitaler Systeme für die Verwaltung der Rückkehr, Rückübernahme und Wiedereingliederung von Drittstaatsangehörigen gemäß Artikel 42 Absatz 1d</w:t>
            </w:r>
            <w:r w:rsidRPr="004F5752">
              <w:t>.</w:t>
            </w:r>
          </w:p>
        </w:tc>
      </w:tr>
    </w:tbl>
    <w:p w14:paraId="36F74B99"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81BECDF" w14:textId="77777777" w:rsidR="004B287C" w:rsidRPr="00E52244" w:rsidRDefault="002227B5" w:rsidP="004B287C">
      <w:pPr>
        <w:rPr>
          <w:lang w:val="en-GB"/>
        </w:rPr>
      </w:pPr>
      <w:r w:rsidRPr="00E52244">
        <w:rPr>
          <w:rStyle w:val="HideTWBExt"/>
          <w:lang w:val="en-GB"/>
        </w:rPr>
        <w:t>&lt;/Amend&gt;</w:t>
      </w:r>
    </w:p>
    <w:p w14:paraId="725AFB01"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186</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75C46F5"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1A1AE692" w14:textId="77777777" w:rsidR="004B287C" w:rsidRPr="004F5752" w:rsidRDefault="002227B5" w:rsidP="004B287C">
      <w:pPr>
        <w:pStyle w:val="NormalBold"/>
      </w:pPr>
      <w:r w:rsidRPr="004F5752">
        <w:rPr>
          <w:rStyle w:val="HideTWBExt"/>
          <w:b w:val="0"/>
        </w:rPr>
        <w:t>&lt;Article&gt;</w:t>
      </w:r>
      <w:r w:rsidRPr="004F5752">
        <w:t>Artikel 43 – Absatz 3</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0D3617E5" w14:textId="77777777" w:rsidTr="00ED63DD">
        <w:trPr>
          <w:jc w:val="center"/>
        </w:trPr>
        <w:tc>
          <w:tcPr>
            <w:tcW w:w="9752" w:type="dxa"/>
            <w:gridSpan w:val="2"/>
          </w:tcPr>
          <w:p w14:paraId="150C200C" w14:textId="77777777" w:rsidR="004B287C" w:rsidRPr="004F5752" w:rsidRDefault="004B287C" w:rsidP="00ED63DD">
            <w:pPr>
              <w:keepNext/>
            </w:pPr>
          </w:p>
        </w:tc>
      </w:tr>
      <w:tr w:rsidR="00914B6B" w:rsidRPr="004F5752" w14:paraId="48E3D55C" w14:textId="77777777" w:rsidTr="00ED63DD">
        <w:trPr>
          <w:jc w:val="center"/>
        </w:trPr>
        <w:tc>
          <w:tcPr>
            <w:tcW w:w="4876" w:type="dxa"/>
          </w:tcPr>
          <w:p w14:paraId="6F3F741F" w14:textId="77777777" w:rsidR="004B287C" w:rsidRPr="004F5752" w:rsidRDefault="002227B5" w:rsidP="00ED63DD">
            <w:pPr>
              <w:pStyle w:val="ColumnHeading"/>
              <w:keepNext/>
            </w:pPr>
            <w:r w:rsidRPr="004F5752">
              <w:t>Vorschlag der Kommission</w:t>
            </w:r>
          </w:p>
        </w:tc>
        <w:tc>
          <w:tcPr>
            <w:tcW w:w="4876" w:type="dxa"/>
          </w:tcPr>
          <w:p w14:paraId="7056B17C" w14:textId="77777777" w:rsidR="004B287C" w:rsidRPr="004F5752" w:rsidRDefault="002227B5" w:rsidP="00ED63DD">
            <w:pPr>
              <w:pStyle w:val="ColumnHeading"/>
              <w:keepNext/>
            </w:pPr>
            <w:r w:rsidRPr="004F5752">
              <w:t>Geänderter Text</w:t>
            </w:r>
          </w:p>
        </w:tc>
      </w:tr>
      <w:tr w:rsidR="00914B6B" w:rsidRPr="004F5752" w14:paraId="7D232DDD" w14:textId="77777777" w:rsidTr="00ED63DD">
        <w:trPr>
          <w:jc w:val="center"/>
        </w:trPr>
        <w:tc>
          <w:tcPr>
            <w:tcW w:w="4876" w:type="dxa"/>
          </w:tcPr>
          <w:p w14:paraId="677D193D" w14:textId="77777777" w:rsidR="004B287C" w:rsidRPr="004F5752" w:rsidRDefault="002227B5" w:rsidP="00ED63DD">
            <w:pPr>
              <w:pStyle w:val="Normal6"/>
            </w:pPr>
            <w:r w:rsidRPr="004F5752">
              <w:t>(3)</w:t>
            </w:r>
            <w:r w:rsidRPr="004F5752">
              <w:tab/>
              <w:t xml:space="preserve">Die Mitgliedstaaten sorgen unter Berücksichtigung des tatsächlichen Bedarfs und der in den nächsten zwölf Monaten erwarteten Rückführungen für ausreichende </w:t>
            </w:r>
            <w:r w:rsidRPr="004F5752">
              <w:t>Haftkapazitäten, insbesondere für die ordnungsgemäße Vorbereitung der Systeme und Notfallplanung gemäß Artikel 7 der Verordnung (EU) 2024/1351.</w:t>
            </w:r>
          </w:p>
        </w:tc>
        <w:tc>
          <w:tcPr>
            <w:tcW w:w="4876" w:type="dxa"/>
          </w:tcPr>
          <w:p w14:paraId="453E2BCD" w14:textId="77777777" w:rsidR="004B287C" w:rsidRPr="004F5752" w:rsidRDefault="002227B5" w:rsidP="00ED63DD">
            <w:pPr>
              <w:pStyle w:val="Normal6"/>
              <w:rPr>
                <w:szCs w:val="24"/>
              </w:rPr>
            </w:pPr>
            <w:r w:rsidRPr="004F5752">
              <w:t>(3)</w:t>
            </w:r>
            <w:r w:rsidRPr="004F5752">
              <w:tab/>
              <w:t xml:space="preserve">Die Mitgliedstaaten sorgen unter Berücksichtigung des tatsächlichen Bedarfs und der in den nächsten zwölf Monaten erwarteten Rückführungen für </w:t>
            </w:r>
            <w:r w:rsidRPr="004F5752">
              <w:rPr>
                <w:b/>
                <w:i/>
              </w:rPr>
              <w:t>ausreichende personelle und finanzielle Ressourcen mit Blick auf Alternativen zur Inhaftnahme sowie für</w:t>
            </w:r>
            <w:r w:rsidRPr="004F5752">
              <w:t xml:space="preserve"> ausreichende Haftkapazitäten, insbesondere für die ordnungsgemäße Vorbereitung der Systeme und Notfallplanung gemäß Artikel 7 der Verordnung (EU) 2024/1351.</w:t>
            </w:r>
          </w:p>
        </w:tc>
      </w:tr>
    </w:tbl>
    <w:p w14:paraId="49A361AF"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1BE74DB8" w14:textId="77777777" w:rsidR="004B287C" w:rsidRPr="00E52244" w:rsidRDefault="002227B5" w:rsidP="004B287C">
      <w:pPr>
        <w:rPr>
          <w:lang w:val="en-GB"/>
        </w:rPr>
      </w:pPr>
      <w:r w:rsidRPr="00E52244">
        <w:rPr>
          <w:rStyle w:val="HideTWBExt"/>
          <w:lang w:val="en-GB"/>
        </w:rPr>
        <w:t>&lt;/Amend&gt;</w:t>
      </w:r>
    </w:p>
    <w:p w14:paraId="139D48D7"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187</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14000E0A"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6127565F" w14:textId="77777777" w:rsidR="004B287C" w:rsidRPr="004F5752" w:rsidRDefault="002227B5" w:rsidP="004B287C">
      <w:pPr>
        <w:pStyle w:val="NormalBold"/>
      </w:pPr>
      <w:r w:rsidRPr="004F5752">
        <w:rPr>
          <w:rStyle w:val="HideTWBExt"/>
          <w:b w:val="0"/>
        </w:rPr>
        <w:t>&lt;Article&gt;</w:t>
      </w:r>
      <w:r w:rsidRPr="004F5752">
        <w:t>Artikel 44 – Absatz 1 – Buchstabe c</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7539D681" w14:textId="77777777" w:rsidTr="00ED63DD">
        <w:trPr>
          <w:jc w:val="center"/>
        </w:trPr>
        <w:tc>
          <w:tcPr>
            <w:tcW w:w="9752" w:type="dxa"/>
            <w:gridSpan w:val="2"/>
          </w:tcPr>
          <w:p w14:paraId="3D2951F4" w14:textId="77777777" w:rsidR="004B287C" w:rsidRPr="004F5752" w:rsidRDefault="004B287C" w:rsidP="00ED63DD">
            <w:pPr>
              <w:keepNext/>
            </w:pPr>
          </w:p>
        </w:tc>
      </w:tr>
      <w:tr w:rsidR="00914B6B" w:rsidRPr="004F5752" w14:paraId="042A563E" w14:textId="77777777" w:rsidTr="00ED63DD">
        <w:trPr>
          <w:jc w:val="center"/>
        </w:trPr>
        <w:tc>
          <w:tcPr>
            <w:tcW w:w="4876" w:type="dxa"/>
          </w:tcPr>
          <w:p w14:paraId="46E6FD09" w14:textId="77777777" w:rsidR="004B287C" w:rsidRPr="004F5752" w:rsidRDefault="002227B5" w:rsidP="00ED63DD">
            <w:pPr>
              <w:pStyle w:val="ColumnHeading"/>
              <w:keepNext/>
            </w:pPr>
            <w:r w:rsidRPr="004F5752">
              <w:t xml:space="preserve">Vorschlag der </w:t>
            </w:r>
            <w:r w:rsidRPr="004F5752">
              <w:t>Kommission</w:t>
            </w:r>
          </w:p>
        </w:tc>
        <w:tc>
          <w:tcPr>
            <w:tcW w:w="4876" w:type="dxa"/>
          </w:tcPr>
          <w:p w14:paraId="26862AF2" w14:textId="77777777" w:rsidR="004B287C" w:rsidRPr="004F5752" w:rsidRDefault="002227B5" w:rsidP="00ED63DD">
            <w:pPr>
              <w:pStyle w:val="ColumnHeading"/>
              <w:keepNext/>
            </w:pPr>
            <w:r w:rsidRPr="004F5752">
              <w:t>Geänderter Text</w:t>
            </w:r>
          </w:p>
        </w:tc>
      </w:tr>
      <w:tr w:rsidR="00914B6B" w:rsidRPr="004F5752" w14:paraId="5B07189E" w14:textId="77777777" w:rsidTr="00ED63DD">
        <w:trPr>
          <w:jc w:val="center"/>
        </w:trPr>
        <w:tc>
          <w:tcPr>
            <w:tcW w:w="4876" w:type="dxa"/>
          </w:tcPr>
          <w:p w14:paraId="673B3135" w14:textId="77777777" w:rsidR="004B287C" w:rsidRPr="004F5752" w:rsidRDefault="002227B5" w:rsidP="00ED63DD">
            <w:pPr>
              <w:pStyle w:val="Normal6"/>
            </w:pPr>
            <w:r w:rsidRPr="004F5752">
              <w:t>c)</w:t>
            </w:r>
            <w:r w:rsidRPr="004F5752">
              <w:tab/>
              <w:t>Führung oder Unterstützung des politischen Dialogs und des Austauschs mit den Behörden von Drittstaaten zur Erleichterung der Rückübernahme;</w:t>
            </w:r>
          </w:p>
        </w:tc>
        <w:tc>
          <w:tcPr>
            <w:tcW w:w="4876" w:type="dxa"/>
          </w:tcPr>
          <w:p w14:paraId="64DBB04B" w14:textId="77777777" w:rsidR="004B287C" w:rsidRPr="004F5752" w:rsidRDefault="002227B5" w:rsidP="00ED63DD">
            <w:pPr>
              <w:pStyle w:val="Normal6"/>
              <w:rPr>
                <w:szCs w:val="24"/>
              </w:rPr>
            </w:pPr>
            <w:r w:rsidRPr="004F5752">
              <w:t>c)</w:t>
            </w:r>
            <w:r w:rsidRPr="004F5752">
              <w:tab/>
              <w:t>Führung oder Unterstützung des politischen Dialogs und des Austauschs mit den Behörden von Drittstaaten zur Erleichterung der Rückübernahme</w:t>
            </w:r>
            <w:r w:rsidRPr="004F5752">
              <w:rPr>
                <w:b/>
                <w:i/>
              </w:rPr>
              <w:t>, wenn dies durch den Vollstreckungsmitgliedstaat nicht möglich ist</w:t>
            </w:r>
            <w:r w:rsidRPr="004F5752">
              <w:t>;</w:t>
            </w:r>
          </w:p>
        </w:tc>
      </w:tr>
    </w:tbl>
    <w:p w14:paraId="3A484A67"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025B2591" w14:textId="77777777" w:rsidR="004B287C" w:rsidRPr="00E52244" w:rsidRDefault="002227B5" w:rsidP="004B287C">
      <w:pPr>
        <w:rPr>
          <w:lang w:val="en-GB"/>
        </w:rPr>
      </w:pPr>
      <w:r w:rsidRPr="00E52244">
        <w:rPr>
          <w:rStyle w:val="HideTWBExt"/>
          <w:lang w:val="en-GB"/>
        </w:rPr>
        <w:t>&lt;/Amend&gt;</w:t>
      </w:r>
    </w:p>
    <w:p w14:paraId="7DBCDE79"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188</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51AFCE01" w14:textId="77777777" w:rsidR="004B287C" w:rsidRPr="004F5752" w:rsidRDefault="002227B5" w:rsidP="004B287C">
      <w:pPr>
        <w:pStyle w:val="NormalBold12b"/>
        <w:keepNext/>
      </w:pPr>
      <w:r w:rsidRPr="004F5752">
        <w:rPr>
          <w:rStyle w:val="HideTWBExt"/>
          <w:b w:val="0"/>
        </w:rPr>
        <w:t>&lt;DocAmend&gt;</w:t>
      </w:r>
      <w:r w:rsidRPr="004F5752">
        <w:t xml:space="preserve">Vorschlag für eine </w:t>
      </w:r>
      <w:r w:rsidRPr="004F5752">
        <w:t>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607EEB7B" w14:textId="77777777" w:rsidR="004B287C" w:rsidRPr="004F5752" w:rsidRDefault="002227B5" w:rsidP="004B287C">
      <w:pPr>
        <w:pStyle w:val="NormalBold"/>
      </w:pPr>
      <w:r w:rsidRPr="004F5752">
        <w:rPr>
          <w:rStyle w:val="HideTWBExt"/>
          <w:b w:val="0"/>
        </w:rPr>
        <w:t>&lt;Article&gt;</w:t>
      </w:r>
      <w:r w:rsidRPr="004F5752">
        <w:t>Artikel 44 – Absatz 1 – Buchstabe d</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87898A6" w14:textId="77777777" w:rsidTr="00ED63DD">
        <w:trPr>
          <w:jc w:val="center"/>
        </w:trPr>
        <w:tc>
          <w:tcPr>
            <w:tcW w:w="9752" w:type="dxa"/>
            <w:gridSpan w:val="2"/>
          </w:tcPr>
          <w:p w14:paraId="001CB5D7" w14:textId="77777777" w:rsidR="004B287C" w:rsidRPr="004F5752" w:rsidRDefault="004B287C" w:rsidP="00ED63DD">
            <w:pPr>
              <w:keepNext/>
            </w:pPr>
          </w:p>
        </w:tc>
      </w:tr>
      <w:tr w:rsidR="00914B6B" w:rsidRPr="004F5752" w14:paraId="770893D1" w14:textId="77777777" w:rsidTr="00ED63DD">
        <w:trPr>
          <w:jc w:val="center"/>
        </w:trPr>
        <w:tc>
          <w:tcPr>
            <w:tcW w:w="4876" w:type="dxa"/>
          </w:tcPr>
          <w:p w14:paraId="75850433" w14:textId="77777777" w:rsidR="004B287C" w:rsidRPr="004F5752" w:rsidRDefault="002227B5" w:rsidP="00ED63DD">
            <w:pPr>
              <w:pStyle w:val="ColumnHeading"/>
              <w:keepNext/>
            </w:pPr>
            <w:r w:rsidRPr="004F5752">
              <w:t>Vorschlag der Kommission</w:t>
            </w:r>
          </w:p>
        </w:tc>
        <w:tc>
          <w:tcPr>
            <w:tcW w:w="4876" w:type="dxa"/>
          </w:tcPr>
          <w:p w14:paraId="0AFF1656" w14:textId="77777777" w:rsidR="004B287C" w:rsidRPr="004F5752" w:rsidRDefault="002227B5" w:rsidP="00ED63DD">
            <w:pPr>
              <w:pStyle w:val="ColumnHeading"/>
              <w:keepNext/>
            </w:pPr>
            <w:r w:rsidRPr="004F5752">
              <w:t>Geänderter Text</w:t>
            </w:r>
          </w:p>
        </w:tc>
      </w:tr>
      <w:tr w:rsidR="00914B6B" w:rsidRPr="004F5752" w14:paraId="69A1E080" w14:textId="77777777" w:rsidTr="00ED63DD">
        <w:trPr>
          <w:jc w:val="center"/>
        </w:trPr>
        <w:tc>
          <w:tcPr>
            <w:tcW w:w="4876" w:type="dxa"/>
          </w:tcPr>
          <w:p w14:paraId="1F1BAA12" w14:textId="77777777" w:rsidR="004B287C" w:rsidRPr="004F5752" w:rsidRDefault="002227B5" w:rsidP="00ED63DD">
            <w:pPr>
              <w:pStyle w:val="Normal6"/>
            </w:pPr>
            <w:r w:rsidRPr="004F5752">
              <w:t>d)</w:t>
            </w:r>
            <w:r w:rsidRPr="004F5752">
              <w:tab/>
              <w:t xml:space="preserve">Kontaktaufnahme mit den zuständigen Behörden von Drittstaaten zwecks Überprüfung der Identität von </w:t>
            </w:r>
            <w:r w:rsidRPr="004F5752">
              <w:t>Drittstaatsangehörigen und Erlangung eines gültigen Reisedokuments;</w:t>
            </w:r>
          </w:p>
        </w:tc>
        <w:tc>
          <w:tcPr>
            <w:tcW w:w="4876" w:type="dxa"/>
          </w:tcPr>
          <w:p w14:paraId="035832CF" w14:textId="77777777" w:rsidR="004B287C" w:rsidRPr="004F5752" w:rsidRDefault="002227B5" w:rsidP="00ED63DD">
            <w:pPr>
              <w:pStyle w:val="Normal6"/>
              <w:rPr>
                <w:szCs w:val="24"/>
              </w:rPr>
            </w:pPr>
            <w:r w:rsidRPr="004F5752">
              <w:t>d)</w:t>
            </w:r>
            <w:r w:rsidRPr="004F5752">
              <w:tab/>
              <w:t>Kontaktaufnahme mit den zuständigen Behörden von Drittstaaten zwecks Überprüfung der Identität von Drittstaatsangehörigen und Erlangung eines gültigen Reisedokuments</w:t>
            </w:r>
            <w:r w:rsidRPr="004F5752">
              <w:rPr>
                <w:b/>
                <w:i/>
              </w:rPr>
              <w:t>, wenn dies durch den Vollstreckungsmitgliedstaat nicht möglich ist</w:t>
            </w:r>
            <w:r w:rsidRPr="004F5752">
              <w:t>;</w:t>
            </w:r>
          </w:p>
        </w:tc>
      </w:tr>
    </w:tbl>
    <w:p w14:paraId="022E7C46"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C6240E0" w14:textId="77777777" w:rsidR="004B287C" w:rsidRPr="00E52244" w:rsidRDefault="002227B5" w:rsidP="004B287C">
      <w:pPr>
        <w:rPr>
          <w:lang w:val="en-GB"/>
        </w:rPr>
      </w:pPr>
      <w:r w:rsidRPr="00E52244">
        <w:rPr>
          <w:rStyle w:val="HideTWBExt"/>
          <w:lang w:val="en-GB"/>
        </w:rPr>
        <w:t>&lt;/Amend&gt;</w:t>
      </w:r>
    </w:p>
    <w:p w14:paraId="705FBB19"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189</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399AA3E"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924BF40" w14:textId="77777777" w:rsidR="004B287C" w:rsidRPr="004F5752" w:rsidRDefault="002227B5" w:rsidP="004B287C">
      <w:pPr>
        <w:pStyle w:val="NormalBold"/>
      </w:pPr>
      <w:r w:rsidRPr="004F5752">
        <w:rPr>
          <w:rStyle w:val="HideTWBExt"/>
          <w:b w:val="0"/>
        </w:rPr>
        <w:t>&lt;Article&gt;</w:t>
      </w:r>
      <w:r w:rsidRPr="004F5752">
        <w:t>Artikel 44 – Absatz 1 – Buchstabe e</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6AF29F7" w14:textId="77777777" w:rsidTr="00ED63DD">
        <w:trPr>
          <w:jc w:val="center"/>
        </w:trPr>
        <w:tc>
          <w:tcPr>
            <w:tcW w:w="9752" w:type="dxa"/>
            <w:gridSpan w:val="2"/>
          </w:tcPr>
          <w:p w14:paraId="71C9D2F6" w14:textId="77777777" w:rsidR="004B287C" w:rsidRPr="004F5752" w:rsidRDefault="004B287C" w:rsidP="00ED63DD">
            <w:pPr>
              <w:keepNext/>
            </w:pPr>
          </w:p>
        </w:tc>
      </w:tr>
      <w:tr w:rsidR="00914B6B" w:rsidRPr="004F5752" w14:paraId="7BA981D4" w14:textId="77777777" w:rsidTr="00ED63DD">
        <w:trPr>
          <w:jc w:val="center"/>
        </w:trPr>
        <w:tc>
          <w:tcPr>
            <w:tcW w:w="4876" w:type="dxa"/>
          </w:tcPr>
          <w:p w14:paraId="68E9D9A5" w14:textId="77777777" w:rsidR="004B287C" w:rsidRPr="004F5752" w:rsidRDefault="002227B5" w:rsidP="00ED63DD">
            <w:pPr>
              <w:pStyle w:val="ColumnHeading"/>
              <w:keepNext/>
            </w:pPr>
            <w:r w:rsidRPr="004F5752">
              <w:t>Vorschlag der Kommission</w:t>
            </w:r>
          </w:p>
        </w:tc>
        <w:tc>
          <w:tcPr>
            <w:tcW w:w="4876" w:type="dxa"/>
          </w:tcPr>
          <w:p w14:paraId="6E4F84E0" w14:textId="77777777" w:rsidR="004B287C" w:rsidRPr="004F5752" w:rsidRDefault="002227B5" w:rsidP="00ED63DD">
            <w:pPr>
              <w:pStyle w:val="ColumnHeading"/>
              <w:keepNext/>
            </w:pPr>
            <w:r w:rsidRPr="004F5752">
              <w:t>Geänderter Text</w:t>
            </w:r>
          </w:p>
        </w:tc>
      </w:tr>
      <w:tr w:rsidR="00914B6B" w:rsidRPr="004F5752" w14:paraId="0336171E" w14:textId="77777777" w:rsidTr="00ED63DD">
        <w:trPr>
          <w:jc w:val="center"/>
        </w:trPr>
        <w:tc>
          <w:tcPr>
            <w:tcW w:w="4876" w:type="dxa"/>
          </w:tcPr>
          <w:p w14:paraId="30E696FB" w14:textId="77777777" w:rsidR="004B287C" w:rsidRPr="004F5752" w:rsidRDefault="002227B5" w:rsidP="00ED63DD">
            <w:pPr>
              <w:pStyle w:val="Normal6"/>
            </w:pPr>
            <w:r w:rsidRPr="004F5752">
              <w:t>e)</w:t>
            </w:r>
            <w:r w:rsidRPr="004F5752">
              <w:tab/>
              <w:t>Organisation – im Namen des ersuchenden Mitgliedstaats – der praktischen Vorkehrungen für die Vollstreckung der Rückkehr;</w:t>
            </w:r>
          </w:p>
        </w:tc>
        <w:tc>
          <w:tcPr>
            <w:tcW w:w="4876" w:type="dxa"/>
          </w:tcPr>
          <w:p w14:paraId="193AE37E" w14:textId="77777777" w:rsidR="004B287C" w:rsidRPr="004F5752" w:rsidRDefault="002227B5" w:rsidP="00ED63DD">
            <w:pPr>
              <w:pStyle w:val="Normal6"/>
              <w:rPr>
                <w:szCs w:val="24"/>
              </w:rPr>
            </w:pPr>
            <w:r w:rsidRPr="004F5752">
              <w:t>e)</w:t>
            </w:r>
            <w:r w:rsidRPr="004F5752">
              <w:tab/>
              <w:t>Organisation – im Namen des ersuchenden Mitgliedstaats</w:t>
            </w:r>
            <w:r w:rsidRPr="004F5752">
              <w:rPr>
                <w:b/>
                <w:i/>
              </w:rPr>
              <w:t>, wenn dies durch den Vollstreckungsmitgliedstaat nicht möglich ist</w:t>
            </w:r>
            <w:r w:rsidRPr="004F5752">
              <w:t xml:space="preserve"> – der praktischen Vorkehrungen für die Vollstreckung der Rückkehr; </w:t>
            </w:r>
          </w:p>
        </w:tc>
      </w:tr>
    </w:tbl>
    <w:p w14:paraId="4D21922B"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1BF16546" w14:textId="77777777" w:rsidR="004B287C" w:rsidRPr="00E52244" w:rsidRDefault="002227B5" w:rsidP="004B287C">
      <w:pPr>
        <w:rPr>
          <w:lang w:val="en-GB"/>
        </w:rPr>
      </w:pPr>
      <w:r w:rsidRPr="00E52244">
        <w:rPr>
          <w:rStyle w:val="HideTWBExt"/>
          <w:lang w:val="en-GB"/>
        </w:rPr>
        <w:t>&lt;/Amend&gt;</w:t>
      </w:r>
    </w:p>
    <w:p w14:paraId="16C6FD42"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190</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AEE83BF"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B412E1F" w14:textId="77777777" w:rsidR="004B287C" w:rsidRPr="004F5752" w:rsidRDefault="002227B5" w:rsidP="004B287C">
      <w:pPr>
        <w:pStyle w:val="NormalBold"/>
      </w:pPr>
      <w:r w:rsidRPr="004F5752">
        <w:rPr>
          <w:rStyle w:val="HideTWBExt"/>
          <w:b w:val="0"/>
        </w:rPr>
        <w:t>&lt;Article&gt;</w:t>
      </w:r>
      <w:r w:rsidRPr="004F5752">
        <w:t>Artikel 45 – Absatz 1</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21EFE688" w14:textId="77777777" w:rsidTr="00ED63DD">
        <w:trPr>
          <w:jc w:val="center"/>
        </w:trPr>
        <w:tc>
          <w:tcPr>
            <w:tcW w:w="9752" w:type="dxa"/>
            <w:gridSpan w:val="2"/>
          </w:tcPr>
          <w:p w14:paraId="6E933F4A" w14:textId="77777777" w:rsidR="004B287C" w:rsidRPr="004F5752" w:rsidRDefault="004B287C" w:rsidP="00ED63DD">
            <w:pPr>
              <w:keepNext/>
            </w:pPr>
          </w:p>
        </w:tc>
      </w:tr>
      <w:tr w:rsidR="00914B6B" w:rsidRPr="004F5752" w14:paraId="231F5CE4" w14:textId="77777777" w:rsidTr="00ED63DD">
        <w:trPr>
          <w:jc w:val="center"/>
        </w:trPr>
        <w:tc>
          <w:tcPr>
            <w:tcW w:w="4876" w:type="dxa"/>
          </w:tcPr>
          <w:p w14:paraId="0B6BB192" w14:textId="77777777" w:rsidR="004B287C" w:rsidRPr="004F5752" w:rsidRDefault="002227B5" w:rsidP="00ED63DD">
            <w:pPr>
              <w:pStyle w:val="ColumnHeading"/>
              <w:keepNext/>
            </w:pPr>
            <w:r w:rsidRPr="004F5752">
              <w:t>Vorschlag der Kommission</w:t>
            </w:r>
          </w:p>
        </w:tc>
        <w:tc>
          <w:tcPr>
            <w:tcW w:w="4876" w:type="dxa"/>
          </w:tcPr>
          <w:p w14:paraId="3D87F06D" w14:textId="77777777" w:rsidR="004B287C" w:rsidRPr="004F5752" w:rsidRDefault="002227B5" w:rsidP="00ED63DD">
            <w:pPr>
              <w:pStyle w:val="ColumnHeading"/>
              <w:keepNext/>
            </w:pPr>
            <w:r w:rsidRPr="004F5752">
              <w:t>Geänderter Text</w:t>
            </w:r>
          </w:p>
        </w:tc>
      </w:tr>
      <w:tr w:rsidR="00914B6B" w:rsidRPr="004F5752" w14:paraId="0186F1E6" w14:textId="77777777" w:rsidTr="00ED63DD">
        <w:trPr>
          <w:jc w:val="center"/>
        </w:trPr>
        <w:tc>
          <w:tcPr>
            <w:tcW w:w="4876" w:type="dxa"/>
          </w:tcPr>
          <w:p w14:paraId="053B61C3" w14:textId="77777777" w:rsidR="004B287C" w:rsidRPr="004F5752" w:rsidRDefault="002227B5" w:rsidP="00ED63DD">
            <w:pPr>
              <w:pStyle w:val="Normal6"/>
            </w:pPr>
            <w:r w:rsidRPr="004F5752">
              <w:t>(1)</w:t>
            </w:r>
            <w:r w:rsidRPr="004F5752">
              <w:tab/>
              <w:t xml:space="preserve">Die Mitgliedstaaten </w:t>
            </w:r>
            <w:r w:rsidRPr="004F5752">
              <w:rPr>
                <w:b/>
                <w:i/>
              </w:rPr>
              <w:t>können</w:t>
            </w:r>
            <w:r w:rsidRPr="004F5752">
              <w:t xml:space="preserve"> darum </w:t>
            </w:r>
            <w:r w:rsidRPr="004F5752">
              <w:rPr>
                <w:b/>
                <w:bCs/>
                <w:i/>
                <w:iCs/>
              </w:rPr>
              <w:t>ersuchen</w:t>
            </w:r>
            <w:r w:rsidRPr="004F5752">
              <w:t>, dass ihre zuständigen Behörden gemäß der Verordnung (EU) 2019/1896 von Sachverständigen unterstützt werden, die von Frontex entsandt oder unterstützt werden, einschließlich Verbindungsbeamten für Rückkehrfragen und anderen Verbindungsbeamten.</w:t>
            </w:r>
          </w:p>
        </w:tc>
        <w:tc>
          <w:tcPr>
            <w:tcW w:w="4876" w:type="dxa"/>
          </w:tcPr>
          <w:p w14:paraId="52221B87" w14:textId="77777777" w:rsidR="004B287C" w:rsidRPr="004F5752" w:rsidRDefault="002227B5" w:rsidP="00ED63DD">
            <w:pPr>
              <w:pStyle w:val="Normal6"/>
              <w:rPr>
                <w:szCs w:val="24"/>
              </w:rPr>
            </w:pPr>
            <w:r w:rsidRPr="004F5752">
              <w:t>(1)</w:t>
            </w:r>
            <w:r w:rsidRPr="004F5752">
              <w:tab/>
              <w:t xml:space="preserve">Die Mitgliedstaaten </w:t>
            </w:r>
            <w:r w:rsidRPr="004F5752">
              <w:rPr>
                <w:b/>
                <w:i/>
              </w:rPr>
              <w:t>ersuchen</w:t>
            </w:r>
            <w:r w:rsidRPr="004F5752">
              <w:t xml:space="preserve"> darum, dass ihre zuständigen Behörden gemäß der Verordnung (EU) 2019/1896 von Sachverständigen unterstützt werden, die von Frontex entsandt oder unterstützt werden, einschließlich Verbindungsbeamten für Rückkehrfragen und anderen Verbindungsbeamten.</w:t>
            </w:r>
          </w:p>
        </w:tc>
      </w:tr>
    </w:tbl>
    <w:p w14:paraId="30FAAE97"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1C08ACE0" w14:textId="77777777" w:rsidR="004B287C" w:rsidRPr="00E52244" w:rsidRDefault="002227B5" w:rsidP="004B287C">
      <w:pPr>
        <w:rPr>
          <w:lang w:val="en-GB"/>
        </w:rPr>
      </w:pPr>
      <w:r w:rsidRPr="00E52244">
        <w:rPr>
          <w:rStyle w:val="HideTWBExt"/>
          <w:lang w:val="en-GB"/>
        </w:rPr>
        <w:lastRenderedPageBreak/>
        <w:t>&lt;/Amend&gt;</w:t>
      </w:r>
    </w:p>
    <w:p w14:paraId="13DCE070"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191</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1B9AD65C"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1E1E42F4" w14:textId="77777777" w:rsidR="004B287C" w:rsidRPr="004F5752" w:rsidRDefault="002227B5" w:rsidP="004B287C">
      <w:pPr>
        <w:pStyle w:val="NormalBold"/>
      </w:pPr>
      <w:r w:rsidRPr="004F5752">
        <w:rPr>
          <w:rStyle w:val="HideTWBExt"/>
          <w:b w:val="0"/>
        </w:rPr>
        <w:t>&lt;Article&gt;</w:t>
      </w:r>
      <w:r w:rsidRPr="004F5752">
        <w:t>Artikel 46 – Absatz 2</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0B3810B6" w14:textId="77777777" w:rsidTr="00ED63DD">
        <w:trPr>
          <w:jc w:val="center"/>
        </w:trPr>
        <w:tc>
          <w:tcPr>
            <w:tcW w:w="9752" w:type="dxa"/>
            <w:gridSpan w:val="2"/>
          </w:tcPr>
          <w:p w14:paraId="09FB5D54" w14:textId="77777777" w:rsidR="004B287C" w:rsidRPr="004F5752" w:rsidRDefault="004B287C" w:rsidP="00ED63DD">
            <w:pPr>
              <w:keepNext/>
            </w:pPr>
          </w:p>
        </w:tc>
      </w:tr>
      <w:tr w:rsidR="00914B6B" w:rsidRPr="004F5752" w14:paraId="47DE7C61" w14:textId="77777777" w:rsidTr="00ED63DD">
        <w:trPr>
          <w:jc w:val="center"/>
        </w:trPr>
        <w:tc>
          <w:tcPr>
            <w:tcW w:w="4876" w:type="dxa"/>
          </w:tcPr>
          <w:p w14:paraId="00E5BFE5" w14:textId="77777777" w:rsidR="004B287C" w:rsidRPr="004F5752" w:rsidRDefault="002227B5" w:rsidP="00ED63DD">
            <w:pPr>
              <w:pStyle w:val="ColumnHeading"/>
              <w:keepNext/>
            </w:pPr>
            <w:r w:rsidRPr="004F5752">
              <w:t>Vorschlag der Kommission</w:t>
            </w:r>
          </w:p>
        </w:tc>
        <w:tc>
          <w:tcPr>
            <w:tcW w:w="4876" w:type="dxa"/>
          </w:tcPr>
          <w:p w14:paraId="08FF5EA4" w14:textId="77777777" w:rsidR="004B287C" w:rsidRPr="004F5752" w:rsidRDefault="002227B5" w:rsidP="00ED63DD">
            <w:pPr>
              <w:pStyle w:val="ColumnHeading"/>
              <w:keepNext/>
            </w:pPr>
            <w:r w:rsidRPr="004F5752">
              <w:t>Geänderter Text</w:t>
            </w:r>
          </w:p>
        </w:tc>
      </w:tr>
      <w:tr w:rsidR="00914B6B" w:rsidRPr="004F5752" w14:paraId="0EF0DC8F" w14:textId="77777777" w:rsidTr="00ED63DD">
        <w:trPr>
          <w:jc w:val="center"/>
        </w:trPr>
        <w:tc>
          <w:tcPr>
            <w:tcW w:w="4876" w:type="dxa"/>
          </w:tcPr>
          <w:p w14:paraId="3D5664D0" w14:textId="77777777" w:rsidR="004B287C" w:rsidRPr="004F5752" w:rsidRDefault="002227B5" w:rsidP="00ED63DD">
            <w:pPr>
              <w:pStyle w:val="Normal6"/>
            </w:pPr>
            <w:r w:rsidRPr="004F5752">
              <w:t>(2)</w:t>
            </w:r>
            <w:r w:rsidRPr="004F5752">
              <w:tab/>
              <w:t>Die Mitgliedstaaten gewährleisten, dass Informationen über Rückkehr und Wiedereingliederung auch vor Erlass der Rückkehrentscheidung bereitgestellt werden, insbesondere wenn Artikel 37 der Verordnung (EU) 2024/1348 anwendbar ist.</w:t>
            </w:r>
          </w:p>
        </w:tc>
        <w:tc>
          <w:tcPr>
            <w:tcW w:w="4876" w:type="dxa"/>
          </w:tcPr>
          <w:p w14:paraId="366655A8" w14:textId="77777777" w:rsidR="004B287C" w:rsidRPr="004F5752" w:rsidRDefault="002227B5" w:rsidP="00ED63DD">
            <w:pPr>
              <w:pStyle w:val="Normal6"/>
              <w:rPr>
                <w:szCs w:val="24"/>
              </w:rPr>
            </w:pPr>
            <w:r w:rsidRPr="004F5752">
              <w:t>(2)</w:t>
            </w:r>
            <w:r w:rsidRPr="004F5752">
              <w:tab/>
              <w:t xml:space="preserve">Die Mitgliedstaaten gewährleisten, dass Informationen über Rückkehr und Wiedereingliederung auch vor Erlass der </w:t>
            </w:r>
            <w:r w:rsidRPr="004F5752">
              <w:t>Rückkehrentscheidung bereitgestellt werden, insbesondere wenn Artikel 37 der Verordnung (EU) 2024/1348 anwendbar ist</w:t>
            </w:r>
            <w:r w:rsidRPr="004F5752">
              <w:rPr>
                <w:b/>
                <w:i/>
              </w:rPr>
              <w:t>, um sicherzustellen, dass Drittstaatsangehörige sich ihrer Pflichten zur Mitarbeit bewusst sind</w:t>
            </w:r>
            <w:r w:rsidRPr="004F5752">
              <w:t xml:space="preserve">. </w:t>
            </w:r>
          </w:p>
        </w:tc>
      </w:tr>
    </w:tbl>
    <w:p w14:paraId="494A1B36"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3B02C879" w14:textId="77777777" w:rsidR="004B287C" w:rsidRPr="00E52244" w:rsidRDefault="002227B5" w:rsidP="004B287C">
      <w:pPr>
        <w:rPr>
          <w:lang w:val="en-GB"/>
        </w:rPr>
      </w:pPr>
      <w:r w:rsidRPr="00E52244">
        <w:rPr>
          <w:rStyle w:val="HideTWBExt"/>
          <w:lang w:val="en-GB"/>
        </w:rPr>
        <w:t>&lt;/Amend&gt;</w:t>
      </w:r>
    </w:p>
    <w:p w14:paraId="74D1AC56"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192</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ACD4C0A"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20EAEB95" w14:textId="77777777" w:rsidR="004B287C" w:rsidRPr="004F5752" w:rsidRDefault="002227B5" w:rsidP="004B287C">
      <w:pPr>
        <w:pStyle w:val="NormalBold"/>
      </w:pPr>
      <w:r w:rsidRPr="004F5752">
        <w:rPr>
          <w:rStyle w:val="HideTWBExt"/>
          <w:b w:val="0"/>
        </w:rPr>
        <w:t>&lt;Article&gt;</w:t>
      </w:r>
      <w:r w:rsidRPr="004F5752">
        <w:t>Artikel 46 – Absatz 3</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4B82044F" w14:textId="77777777" w:rsidTr="00ED63DD">
        <w:trPr>
          <w:jc w:val="center"/>
        </w:trPr>
        <w:tc>
          <w:tcPr>
            <w:tcW w:w="9752" w:type="dxa"/>
            <w:gridSpan w:val="2"/>
          </w:tcPr>
          <w:p w14:paraId="6F5C85B3" w14:textId="77777777" w:rsidR="004B287C" w:rsidRPr="004F5752" w:rsidRDefault="004B287C" w:rsidP="00ED63DD">
            <w:pPr>
              <w:keepNext/>
            </w:pPr>
          </w:p>
        </w:tc>
      </w:tr>
      <w:tr w:rsidR="00914B6B" w:rsidRPr="004F5752" w14:paraId="0DEFFC45" w14:textId="77777777" w:rsidTr="00ED63DD">
        <w:trPr>
          <w:jc w:val="center"/>
        </w:trPr>
        <w:tc>
          <w:tcPr>
            <w:tcW w:w="4876" w:type="dxa"/>
          </w:tcPr>
          <w:p w14:paraId="55EC3446" w14:textId="77777777" w:rsidR="004B287C" w:rsidRPr="004F5752" w:rsidRDefault="002227B5" w:rsidP="00ED63DD">
            <w:pPr>
              <w:pStyle w:val="ColumnHeading"/>
              <w:keepNext/>
            </w:pPr>
            <w:r w:rsidRPr="004F5752">
              <w:t>Vorschlag der Kommission</w:t>
            </w:r>
          </w:p>
        </w:tc>
        <w:tc>
          <w:tcPr>
            <w:tcW w:w="4876" w:type="dxa"/>
          </w:tcPr>
          <w:p w14:paraId="619E38A5" w14:textId="77777777" w:rsidR="004B287C" w:rsidRPr="004F5752" w:rsidRDefault="002227B5" w:rsidP="00ED63DD">
            <w:pPr>
              <w:pStyle w:val="ColumnHeading"/>
              <w:keepNext/>
            </w:pPr>
            <w:r w:rsidRPr="004F5752">
              <w:t>Geänderter Text</w:t>
            </w:r>
          </w:p>
        </w:tc>
      </w:tr>
      <w:tr w:rsidR="00914B6B" w:rsidRPr="004F5752" w14:paraId="177E031E" w14:textId="77777777" w:rsidTr="00ED63DD">
        <w:trPr>
          <w:jc w:val="center"/>
        </w:trPr>
        <w:tc>
          <w:tcPr>
            <w:tcW w:w="4876" w:type="dxa"/>
          </w:tcPr>
          <w:p w14:paraId="4AAD8CE0" w14:textId="77777777" w:rsidR="004B287C" w:rsidRPr="004F5752" w:rsidRDefault="002227B5" w:rsidP="00ED63DD">
            <w:pPr>
              <w:pStyle w:val="Normal6"/>
            </w:pPr>
            <w:r w:rsidRPr="004F5752">
              <w:t>(3)</w:t>
            </w:r>
            <w:r w:rsidRPr="004F5752">
              <w:tab/>
              <w:t xml:space="preserve">Die Mitgliedstaaten erstellen nationale </w:t>
            </w:r>
            <w:r w:rsidRPr="004F5752">
              <w:t>Programme zur Unterstützung bei der Rückkehr und Wiedereingliederung und nutzen in der Regel die von der Union bereitgestellten Programme. Die nationalen Programme und die von der Union geleistete Wiedereingliederungshilfe besteht aus logistischer, finanzieller und sonstiger materieller Hilfe oder Sachleistungen bzw. Anreizen für Drittstaatsangehörige, einschließlich Wiedereingliederungshilfe im Rückkehrstaat.</w:t>
            </w:r>
          </w:p>
        </w:tc>
        <w:tc>
          <w:tcPr>
            <w:tcW w:w="4876" w:type="dxa"/>
          </w:tcPr>
          <w:p w14:paraId="7F0254D9" w14:textId="77777777" w:rsidR="004B287C" w:rsidRPr="004F5752" w:rsidRDefault="002227B5" w:rsidP="00ED63DD">
            <w:pPr>
              <w:pStyle w:val="Normal6"/>
              <w:rPr>
                <w:szCs w:val="24"/>
              </w:rPr>
            </w:pPr>
            <w:r w:rsidRPr="004F5752">
              <w:t>(3)</w:t>
            </w:r>
            <w:r w:rsidRPr="004F5752">
              <w:tab/>
              <w:t xml:space="preserve">Die Mitgliedstaaten erstellen nationale Programme zur Unterstützung bei der Rückkehr und Wiedereingliederung und nutzen in der Regel die von der Union bereitgestellten Programme. Die nationalen Programme und die von der Union geleistete Wiedereingliederungshilfe besteht aus logistischer, finanzieller und sonstiger materieller Hilfe oder Sachleistungen bzw. Anreizen für Drittstaatsangehörige, einschließlich Wiedereingliederungshilfe im Rückkehrstaat. </w:t>
            </w:r>
            <w:r w:rsidRPr="004F5752">
              <w:rPr>
                <w:b/>
                <w:i/>
              </w:rPr>
              <w:t>Die Wiedereingliederungsberatung steht Drittstaatsangehör</w:t>
            </w:r>
            <w:r w:rsidRPr="004F5752">
              <w:rPr>
                <w:b/>
                <w:i/>
              </w:rPr>
              <w:t>igen zur Verfügung, die mit den zuständigen Behörden nach Maßgabe des Absatzes 5 zusammenarbeiten.</w:t>
            </w:r>
          </w:p>
        </w:tc>
      </w:tr>
    </w:tbl>
    <w:p w14:paraId="584A5A28"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37719C94" w14:textId="77777777" w:rsidR="004B287C" w:rsidRPr="00E52244" w:rsidRDefault="002227B5" w:rsidP="004B287C">
      <w:pPr>
        <w:rPr>
          <w:lang w:val="en-GB"/>
        </w:rPr>
      </w:pPr>
      <w:r w:rsidRPr="00E52244">
        <w:rPr>
          <w:rStyle w:val="HideTWBExt"/>
          <w:lang w:val="en-GB"/>
        </w:rPr>
        <w:lastRenderedPageBreak/>
        <w:t>&lt;/Amend&gt;</w:t>
      </w:r>
    </w:p>
    <w:p w14:paraId="1C90B0C3"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193</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75D9D7E4"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413C48BA" w14:textId="77777777" w:rsidR="004B287C" w:rsidRPr="004F5752" w:rsidRDefault="002227B5" w:rsidP="004B287C">
      <w:pPr>
        <w:pStyle w:val="NormalBold"/>
      </w:pPr>
      <w:r w:rsidRPr="004F5752">
        <w:rPr>
          <w:rStyle w:val="HideTWBExt"/>
          <w:b w:val="0"/>
        </w:rPr>
        <w:t>&lt;Article&gt;</w:t>
      </w:r>
      <w:r w:rsidRPr="004F5752">
        <w:t>Artikel 46 – Absatz 5 – Buchstabe b</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77BD3516" w14:textId="77777777" w:rsidTr="00ED63DD">
        <w:trPr>
          <w:jc w:val="center"/>
        </w:trPr>
        <w:tc>
          <w:tcPr>
            <w:tcW w:w="9752" w:type="dxa"/>
            <w:gridSpan w:val="2"/>
          </w:tcPr>
          <w:p w14:paraId="40BEEDFF" w14:textId="77777777" w:rsidR="004B287C" w:rsidRPr="004F5752" w:rsidRDefault="004B287C" w:rsidP="00ED63DD">
            <w:pPr>
              <w:keepNext/>
            </w:pPr>
          </w:p>
        </w:tc>
      </w:tr>
      <w:tr w:rsidR="00914B6B" w:rsidRPr="004F5752" w14:paraId="5C0BCA48" w14:textId="77777777" w:rsidTr="00ED63DD">
        <w:trPr>
          <w:jc w:val="center"/>
        </w:trPr>
        <w:tc>
          <w:tcPr>
            <w:tcW w:w="4876" w:type="dxa"/>
          </w:tcPr>
          <w:p w14:paraId="30AA8AF3" w14:textId="77777777" w:rsidR="004B287C" w:rsidRPr="004F5752" w:rsidRDefault="002227B5" w:rsidP="00ED63DD">
            <w:pPr>
              <w:pStyle w:val="ColumnHeading"/>
              <w:keepNext/>
            </w:pPr>
            <w:r w:rsidRPr="004F5752">
              <w:t>Vorschlag der Kommission</w:t>
            </w:r>
          </w:p>
        </w:tc>
        <w:tc>
          <w:tcPr>
            <w:tcW w:w="4876" w:type="dxa"/>
          </w:tcPr>
          <w:p w14:paraId="19A14CCB" w14:textId="77777777" w:rsidR="004B287C" w:rsidRPr="004F5752" w:rsidRDefault="002227B5" w:rsidP="00ED63DD">
            <w:pPr>
              <w:pStyle w:val="ColumnHeading"/>
              <w:keepNext/>
            </w:pPr>
            <w:r w:rsidRPr="004F5752">
              <w:t>Geänderter Text</w:t>
            </w:r>
          </w:p>
        </w:tc>
      </w:tr>
      <w:tr w:rsidR="00914B6B" w:rsidRPr="004F5752" w14:paraId="5F926478" w14:textId="77777777" w:rsidTr="00ED63DD">
        <w:trPr>
          <w:jc w:val="center"/>
        </w:trPr>
        <w:tc>
          <w:tcPr>
            <w:tcW w:w="4876" w:type="dxa"/>
          </w:tcPr>
          <w:p w14:paraId="4B5C1162" w14:textId="77777777" w:rsidR="004B287C" w:rsidRPr="004F5752" w:rsidRDefault="002227B5" w:rsidP="00ED63DD">
            <w:pPr>
              <w:pStyle w:val="Normal6"/>
            </w:pPr>
            <w:r w:rsidRPr="004F5752">
              <w:t>b)</w:t>
            </w:r>
            <w:r w:rsidRPr="004F5752">
              <w:tab/>
            </w:r>
            <w:r w:rsidRPr="004F5752">
              <w:t xml:space="preserve">ob der Drittstaatsangehörige freiwillig zurückkehrt </w:t>
            </w:r>
            <w:r w:rsidRPr="004F5752">
              <w:rPr>
                <w:b/>
                <w:i/>
              </w:rPr>
              <w:t>oder abgeschoben wird</w:t>
            </w:r>
            <w:r w:rsidRPr="004F5752">
              <w:t>;</w:t>
            </w:r>
          </w:p>
        </w:tc>
        <w:tc>
          <w:tcPr>
            <w:tcW w:w="4876" w:type="dxa"/>
          </w:tcPr>
          <w:p w14:paraId="2613C5A7" w14:textId="77777777" w:rsidR="004B287C" w:rsidRPr="004F5752" w:rsidRDefault="002227B5" w:rsidP="00ED63DD">
            <w:pPr>
              <w:pStyle w:val="Normal6"/>
              <w:rPr>
                <w:szCs w:val="24"/>
              </w:rPr>
            </w:pPr>
            <w:r w:rsidRPr="004F5752">
              <w:t>b)</w:t>
            </w:r>
            <w:r w:rsidRPr="004F5752">
              <w:tab/>
              <w:t>ob der Drittstaatsangehörige freiwillig zurückkehrt;</w:t>
            </w:r>
          </w:p>
        </w:tc>
      </w:tr>
    </w:tbl>
    <w:p w14:paraId="0E253068"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3BEACF8" w14:textId="77777777" w:rsidR="004B287C" w:rsidRPr="00E52244" w:rsidRDefault="002227B5" w:rsidP="004B287C">
      <w:pPr>
        <w:rPr>
          <w:lang w:val="en-GB"/>
        </w:rPr>
      </w:pPr>
      <w:r w:rsidRPr="00E52244">
        <w:rPr>
          <w:rStyle w:val="HideTWBExt"/>
          <w:lang w:val="en-GB"/>
        </w:rPr>
        <w:t>&lt;/Amend&gt;</w:t>
      </w:r>
    </w:p>
    <w:p w14:paraId="04FE7FDD"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194</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27BE5A0" w14:textId="77777777" w:rsidR="004B287C" w:rsidRPr="004F5752" w:rsidRDefault="002227B5" w:rsidP="004B287C">
      <w:pPr>
        <w:pStyle w:val="NormalBold12b"/>
        <w:keepNext/>
      </w:pPr>
      <w:r w:rsidRPr="004F5752">
        <w:rPr>
          <w:rStyle w:val="HideTWBExt"/>
          <w:b w:val="0"/>
        </w:rPr>
        <w:t>&lt;DocAmend&gt;</w:t>
      </w:r>
      <w:r w:rsidRPr="004F5752">
        <w:t xml:space="preserve">Vorschlag für eine </w:t>
      </w:r>
      <w:r w:rsidRPr="004F5752">
        <w:t>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62508A2" w14:textId="77777777" w:rsidR="004B287C" w:rsidRPr="004F5752" w:rsidRDefault="002227B5" w:rsidP="004B287C">
      <w:pPr>
        <w:pStyle w:val="NormalBold"/>
      </w:pPr>
      <w:r w:rsidRPr="004F5752">
        <w:rPr>
          <w:rStyle w:val="HideTWBExt"/>
          <w:b w:val="0"/>
        </w:rPr>
        <w:t>&lt;Article&gt;</w:t>
      </w:r>
      <w:r w:rsidRPr="004F5752">
        <w:t>Artikel 46 – Absatz 5 – Buchstabe d</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70531273" w14:textId="77777777" w:rsidTr="00ED63DD">
        <w:trPr>
          <w:jc w:val="center"/>
        </w:trPr>
        <w:tc>
          <w:tcPr>
            <w:tcW w:w="9752" w:type="dxa"/>
            <w:gridSpan w:val="2"/>
          </w:tcPr>
          <w:p w14:paraId="65C92310" w14:textId="77777777" w:rsidR="004B287C" w:rsidRPr="004F5752" w:rsidRDefault="004B287C" w:rsidP="00ED63DD">
            <w:pPr>
              <w:keepNext/>
            </w:pPr>
          </w:p>
        </w:tc>
      </w:tr>
      <w:tr w:rsidR="00914B6B" w:rsidRPr="004F5752" w14:paraId="3FBE9FF6" w14:textId="77777777" w:rsidTr="00ED63DD">
        <w:trPr>
          <w:jc w:val="center"/>
        </w:trPr>
        <w:tc>
          <w:tcPr>
            <w:tcW w:w="4876" w:type="dxa"/>
          </w:tcPr>
          <w:p w14:paraId="3DF7A65C" w14:textId="77777777" w:rsidR="004B287C" w:rsidRPr="004F5752" w:rsidRDefault="002227B5" w:rsidP="00ED63DD">
            <w:pPr>
              <w:pStyle w:val="ColumnHeading"/>
              <w:keepNext/>
            </w:pPr>
            <w:r w:rsidRPr="004F5752">
              <w:t>Vorschlag der Kommission</w:t>
            </w:r>
          </w:p>
        </w:tc>
        <w:tc>
          <w:tcPr>
            <w:tcW w:w="4876" w:type="dxa"/>
          </w:tcPr>
          <w:p w14:paraId="60B5F681" w14:textId="77777777" w:rsidR="004B287C" w:rsidRPr="004F5752" w:rsidRDefault="002227B5" w:rsidP="00ED63DD">
            <w:pPr>
              <w:pStyle w:val="ColumnHeading"/>
              <w:keepNext/>
            </w:pPr>
            <w:r w:rsidRPr="004F5752">
              <w:t>Geänderter Text</w:t>
            </w:r>
          </w:p>
        </w:tc>
      </w:tr>
      <w:tr w:rsidR="00914B6B" w:rsidRPr="004F5752" w14:paraId="2ACB1F3A" w14:textId="77777777" w:rsidTr="00ED63DD">
        <w:trPr>
          <w:jc w:val="center"/>
        </w:trPr>
        <w:tc>
          <w:tcPr>
            <w:tcW w:w="4876" w:type="dxa"/>
          </w:tcPr>
          <w:p w14:paraId="0F0B65D4" w14:textId="77777777" w:rsidR="004B287C" w:rsidRPr="004F5752" w:rsidRDefault="002227B5" w:rsidP="00ED63DD">
            <w:pPr>
              <w:pStyle w:val="Normal6"/>
            </w:pPr>
            <w:r w:rsidRPr="004F5752">
              <w:t>d)</w:t>
            </w:r>
            <w:r w:rsidRPr="004F5752">
              <w:tab/>
              <w:t>ob der Drittstaatsangehörige wegen einer Straftat verurteilt wurde</w:t>
            </w:r>
            <w:r w:rsidRPr="004F5752">
              <w:rPr>
                <w:b/>
                <w:i/>
              </w:rPr>
              <w:t>;</w:t>
            </w:r>
          </w:p>
        </w:tc>
        <w:tc>
          <w:tcPr>
            <w:tcW w:w="4876" w:type="dxa"/>
          </w:tcPr>
          <w:p w14:paraId="434E381A" w14:textId="77777777" w:rsidR="004B287C" w:rsidRPr="004F5752" w:rsidRDefault="002227B5" w:rsidP="00ED63DD">
            <w:pPr>
              <w:pStyle w:val="Normal6"/>
              <w:rPr>
                <w:szCs w:val="24"/>
              </w:rPr>
            </w:pPr>
            <w:r w:rsidRPr="004F5752">
              <w:t>d)</w:t>
            </w:r>
            <w:r w:rsidRPr="004F5752">
              <w:tab/>
            </w:r>
            <w:r w:rsidRPr="004F5752">
              <w:t xml:space="preserve">ob der Drittstaatsangehörige wegen einer Straftat verurteilt wurde; </w:t>
            </w:r>
            <w:r w:rsidRPr="004F5752">
              <w:rPr>
                <w:b/>
                <w:i/>
              </w:rPr>
              <w:t>in diesem Fall hat der Drittstaatsangehörige keinen Anspruch auf Wiedereingliederungshilfe</w:t>
            </w:r>
            <w:r w:rsidRPr="004F5752">
              <w:t>.</w:t>
            </w:r>
          </w:p>
        </w:tc>
      </w:tr>
    </w:tbl>
    <w:p w14:paraId="4D79CF7B"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5199299" w14:textId="77777777" w:rsidR="004B287C" w:rsidRPr="00E52244" w:rsidRDefault="002227B5" w:rsidP="004B287C">
      <w:pPr>
        <w:rPr>
          <w:lang w:val="en-GB"/>
        </w:rPr>
      </w:pPr>
      <w:r w:rsidRPr="00E52244">
        <w:rPr>
          <w:rStyle w:val="HideTWBExt"/>
          <w:lang w:val="en-GB"/>
        </w:rPr>
        <w:t>&lt;/Amend&gt;</w:t>
      </w:r>
    </w:p>
    <w:p w14:paraId="5119ED85"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195</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AB9DD68"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776FD3AB" w14:textId="77777777" w:rsidR="004B287C" w:rsidRPr="00E52244" w:rsidRDefault="002227B5" w:rsidP="004B287C">
      <w:pPr>
        <w:pStyle w:val="NormalBold"/>
        <w:rPr>
          <w:lang w:val="fr-BE"/>
        </w:rPr>
      </w:pPr>
      <w:r w:rsidRPr="00E52244">
        <w:rPr>
          <w:rStyle w:val="HideTWBExt"/>
          <w:b w:val="0"/>
          <w:lang w:val="fr-BE"/>
        </w:rPr>
        <w:t>&lt;Article&gt;</w:t>
      </w:r>
      <w:proofErr w:type="spellStart"/>
      <w:r w:rsidRPr="00E52244">
        <w:rPr>
          <w:lang w:val="fr-BE"/>
        </w:rPr>
        <w:t>Kapitel</w:t>
      </w:r>
      <w:proofErr w:type="spellEnd"/>
      <w:r w:rsidRPr="00E52244">
        <w:rPr>
          <w:lang w:val="fr-BE"/>
        </w:rPr>
        <w:t> VIII a (</w:t>
      </w:r>
      <w:proofErr w:type="spellStart"/>
      <w:r w:rsidRPr="00E52244">
        <w:rPr>
          <w:lang w:val="fr-BE"/>
        </w:rPr>
        <w:t>neu</w:t>
      </w:r>
      <w:proofErr w:type="spellEnd"/>
      <w:r w:rsidRPr="00E52244">
        <w:rPr>
          <w:lang w:val="fr-BE"/>
        </w:rPr>
        <w:t>)</w:t>
      </w:r>
      <w:r w:rsidRPr="00E52244">
        <w:rPr>
          <w:rStyle w:val="HideTWBExt"/>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4B6B" w:rsidRPr="00E52244" w14:paraId="72C63751" w14:textId="77777777" w:rsidTr="000B4AE1">
        <w:trPr>
          <w:jc w:val="center"/>
        </w:trPr>
        <w:tc>
          <w:tcPr>
            <w:tcW w:w="9752" w:type="dxa"/>
            <w:gridSpan w:val="2"/>
          </w:tcPr>
          <w:p w14:paraId="18182EC0" w14:textId="77777777" w:rsidR="004B287C" w:rsidRPr="00E52244" w:rsidRDefault="004B287C" w:rsidP="00ED63DD">
            <w:pPr>
              <w:keepNext/>
              <w:rPr>
                <w:lang w:val="fr-BE"/>
              </w:rPr>
            </w:pPr>
          </w:p>
        </w:tc>
      </w:tr>
      <w:tr w:rsidR="00914B6B" w:rsidRPr="004F5752" w14:paraId="71F70D5F" w14:textId="77777777" w:rsidTr="000B4AE1">
        <w:trPr>
          <w:jc w:val="center"/>
        </w:trPr>
        <w:tc>
          <w:tcPr>
            <w:tcW w:w="4876" w:type="dxa"/>
          </w:tcPr>
          <w:p w14:paraId="394507C7" w14:textId="77777777" w:rsidR="004B287C" w:rsidRPr="004F5752" w:rsidRDefault="002227B5" w:rsidP="00ED63DD">
            <w:pPr>
              <w:pStyle w:val="ColumnHeading"/>
              <w:keepNext/>
            </w:pPr>
            <w:r w:rsidRPr="004F5752">
              <w:t>Vorschlag der Kommission</w:t>
            </w:r>
          </w:p>
        </w:tc>
        <w:tc>
          <w:tcPr>
            <w:tcW w:w="4876" w:type="dxa"/>
          </w:tcPr>
          <w:p w14:paraId="28481FC2" w14:textId="77777777" w:rsidR="004B287C" w:rsidRPr="004F5752" w:rsidRDefault="002227B5" w:rsidP="00ED63DD">
            <w:pPr>
              <w:pStyle w:val="ColumnHeading"/>
              <w:keepNext/>
            </w:pPr>
            <w:r w:rsidRPr="004F5752">
              <w:t>Geänderter Text</w:t>
            </w:r>
          </w:p>
        </w:tc>
      </w:tr>
      <w:tr w:rsidR="00914B6B" w:rsidRPr="004F5752" w14:paraId="22B46434" w14:textId="77777777" w:rsidTr="000B4AE1">
        <w:trPr>
          <w:jc w:val="center"/>
        </w:trPr>
        <w:tc>
          <w:tcPr>
            <w:tcW w:w="4876" w:type="dxa"/>
          </w:tcPr>
          <w:p w14:paraId="2DC8E2AF" w14:textId="77777777" w:rsidR="00596295" w:rsidRPr="004F5752" w:rsidRDefault="00596295" w:rsidP="00ED63DD">
            <w:pPr>
              <w:pStyle w:val="ColumnHeading"/>
              <w:keepNext/>
            </w:pPr>
          </w:p>
        </w:tc>
        <w:tc>
          <w:tcPr>
            <w:tcW w:w="4876" w:type="dxa"/>
          </w:tcPr>
          <w:p w14:paraId="0EAD2014" w14:textId="77777777" w:rsidR="00596295" w:rsidRPr="004F5752" w:rsidRDefault="002227B5" w:rsidP="00F329E4">
            <w:pPr>
              <w:pStyle w:val="ColumnHeading"/>
              <w:keepNext/>
              <w:jc w:val="left"/>
              <w:rPr>
                <w:b/>
                <w:bCs/>
              </w:rPr>
            </w:pPr>
            <w:r w:rsidRPr="004F5752">
              <w:rPr>
                <w:b/>
              </w:rPr>
              <w:t>Kapitel </w:t>
            </w:r>
            <w:proofErr w:type="spellStart"/>
            <w:r w:rsidRPr="004F5752">
              <w:rPr>
                <w:b/>
              </w:rPr>
              <w:t>VIIIa</w:t>
            </w:r>
            <w:proofErr w:type="spellEnd"/>
          </w:p>
        </w:tc>
      </w:tr>
      <w:tr w:rsidR="00914B6B" w:rsidRPr="004F5752" w14:paraId="7F6648B4" w14:textId="77777777" w:rsidTr="000B4AE1">
        <w:trPr>
          <w:jc w:val="center"/>
        </w:trPr>
        <w:tc>
          <w:tcPr>
            <w:tcW w:w="4876" w:type="dxa"/>
          </w:tcPr>
          <w:p w14:paraId="7D74D68F" w14:textId="77777777" w:rsidR="004B287C" w:rsidRPr="004F5752" w:rsidRDefault="004B287C" w:rsidP="00ED63DD">
            <w:pPr>
              <w:pStyle w:val="Normal6"/>
            </w:pPr>
          </w:p>
        </w:tc>
        <w:tc>
          <w:tcPr>
            <w:tcW w:w="4876" w:type="dxa"/>
          </w:tcPr>
          <w:p w14:paraId="06582A95" w14:textId="77777777" w:rsidR="004B287C" w:rsidRPr="004F5752" w:rsidRDefault="002227B5" w:rsidP="00ED63DD">
            <w:pPr>
              <w:pStyle w:val="Normal6"/>
              <w:rPr>
                <w:szCs w:val="24"/>
              </w:rPr>
            </w:pPr>
            <w:r w:rsidRPr="004F5752">
              <w:rPr>
                <w:b/>
                <w:i/>
              </w:rPr>
              <w:t>Artikel 46a</w:t>
            </w:r>
          </w:p>
        </w:tc>
      </w:tr>
      <w:tr w:rsidR="00914B6B" w:rsidRPr="004F5752" w14:paraId="03E0C0F1" w14:textId="77777777" w:rsidTr="000B4AE1">
        <w:trPr>
          <w:jc w:val="center"/>
        </w:trPr>
        <w:tc>
          <w:tcPr>
            <w:tcW w:w="4876" w:type="dxa"/>
          </w:tcPr>
          <w:p w14:paraId="12001289" w14:textId="77777777" w:rsidR="004B287C" w:rsidRPr="004F5752" w:rsidRDefault="004B287C" w:rsidP="00ED63DD">
            <w:pPr>
              <w:pStyle w:val="Normal6"/>
            </w:pPr>
          </w:p>
        </w:tc>
        <w:tc>
          <w:tcPr>
            <w:tcW w:w="4876" w:type="dxa"/>
          </w:tcPr>
          <w:p w14:paraId="27D3D009" w14:textId="77777777" w:rsidR="004B287C" w:rsidRPr="004F5752" w:rsidRDefault="002227B5" w:rsidP="00ED63DD">
            <w:pPr>
              <w:pStyle w:val="Normal6"/>
              <w:rPr>
                <w:szCs w:val="24"/>
              </w:rPr>
            </w:pPr>
            <w:r w:rsidRPr="004F5752">
              <w:rPr>
                <w:b/>
                <w:i/>
              </w:rPr>
              <w:t>Änderung der Verordnung (EU) 2019/1896</w:t>
            </w:r>
          </w:p>
        </w:tc>
      </w:tr>
      <w:tr w:rsidR="00914B6B" w:rsidRPr="004F5752" w14:paraId="426DD544" w14:textId="77777777" w:rsidTr="000B4AE1">
        <w:trPr>
          <w:jc w:val="center"/>
        </w:trPr>
        <w:tc>
          <w:tcPr>
            <w:tcW w:w="4876" w:type="dxa"/>
          </w:tcPr>
          <w:p w14:paraId="60567E98" w14:textId="77777777" w:rsidR="004B287C" w:rsidRPr="004F5752" w:rsidRDefault="004B287C" w:rsidP="00ED63DD">
            <w:pPr>
              <w:pStyle w:val="Normal6"/>
            </w:pPr>
          </w:p>
        </w:tc>
        <w:tc>
          <w:tcPr>
            <w:tcW w:w="4876" w:type="dxa"/>
          </w:tcPr>
          <w:p w14:paraId="71436B07" w14:textId="77777777" w:rsidR="004B287C" w:rsidRPr="004F5752" w:rsidRDefault="002227B5" w:rsidP="00ED63DD">
            <w:pPr>
              <w:pStyle w:val="Normal6"/>
              <w:rPr>
                <w:szCs w:val="24"/>
              </w:rPr>
            </w:pPr>
            <w:r w:rsidRPr="004F5752">
              <w:rPr>
                <w:b/>
                <w:i/>
              </w:rPr>
              <w:t xml:space="preserve">Die Verordnung (EU) 2019/1896 wird wie folgt </w:t>
            </w:r>
            <w:r w:rsidRPr="004F5752">
              <w:rPr>
                <w:b/>
                <w:i/>
              </w:rPr>
              <w:t>geändert:</w:t>
            </w:r>
          </w:p>
        </w:tc>
      </w:tr>
      <w:tr w:rsidR="00914B6B" w:rsidRPr="004F5752" w14:paraId="55C57B64" w14:textId="77777777" w:rsidTr="000B4AE1">
        <w:trPr>
          <w:jc w:val="center"/>
        </w:trPr>
        <w:tc>
          <w:tcPr>
            <w:tcW w:w="4876" w:type="dxa"/>
          </w:tcPr>
          <w:p w14:paraId="0A9B76EF" w14:textId="77777777" w:rsidR="004B287C" w:rsidRPr="004F5752" w:rsidRDefault="004B287C" w:rsidP="00ED63DD">
            <w:pPr>
              <w:pStyle w:val="Normal6"/>
            </w:pPr>
          </w:p>
        </w:tc>
        <w:tc>
          <w:tcPr>
            <w:tcW w:w="4876" w:type="dxa"/>
          </w:tcPr>
          <w:p w14:paraId="092E7184" w14:textId="77777777" w:rsidR="004B287C" w:rsidRPr="004F5752" w:rsidRDefault="002227B5" w:rsidP="00ED63DD">
            <w:pPr>
              <w:pStyle w:val="Normal6"/>
              <w:rPr>
                <w:szCs w:val="24"/>
              </w:rPr>
            </w:pPr>
            <w:r w:rsidRPr="004F5752">
              <w:rPr>
                <w:b/>
                <w:i/>
              </w:rPr>
              <w:t>1.</w:t>
            </w:r>
            <w:r w:rsidRPr="004F5752">
              <w:tab/>
            </w:r>
            <w:r w:rsidRPr="004F5752">
              <w:rPr>
                <w:b/>
                <w:i/>
              </w:rPr>
              <w:t>Artikel 10 Absatz 1 Buchstabe o erhält folgende Fassung:</w:t>
            </w:r>
          </w:p>
        </w:tc>
      </w:tr>
      <w:tr w:rsidR="00914B6B" w:rsidRPr="004F5752" w14:paraId="326A5278" w14:textId="77777777" w:rsidTr="000B4AE1">
        <w:trPr>
          <w:jc w:val="center"/>
        </w:trPr>
        <w:tc>
          <w:tcPr>
            <w:tcW w:w="4876" w:type="dxa"/>
          </w:tcPr>
          <w:p w14:paraId="141B8C23" w14:textId="77777777" w:rsidR="004B287C" w:rsidRPr="004F5752" w:rsidRDefault="004B287C" w:rsidP="00ED63DD">
            <w:pPr>
              <w:pStyle w:val="Normal6"/>
            </w:pPr>
          </w:p>
        </w:tc>
        <w:tc>
          <w:tcPr>
            <w:tcW w:w="4876" w:type="dxa"/>
          </w:tcPr>
          <w:p w14:paraId="7FDBE843" w14:textId="77777777" w:rsidR="004B287C" w:rsidRPr="004F5752" w:rsidRDefault="002227B5" w:rsidP="00ED63DD">
            <w:pPr>
              <w:pStyle w:val="Normal6"/>
              <w:rPr>
                <w:szCs w:val="24"/>
              </w:rPr>
            </w:pPr>
            <w:r w:rsidRPr="004F5752">
              <w:rPr>
                <w:b/>
                <w:i/>
              </w:rPr>
              <w:t>„o)</w:t>
            </w:r>
            <w:r w:rsidRPr="004F5752">
              <w:tab/>
            </w:r>
            <w:r w:rsidRPr="004F5752">
              <w:rPr>
                <w:b/>
                <w:i/>
              </w:rPr>
              <w:t>Einrichtung des Europäischen Überwachungsmechanismus für Abschiebungen nach Artikel 51“;</w:t>
            </w:r>
          </w:p>
        </w:tc>
      </w:tr>
      <w:tr w:rsidR="00914B6B" w:rsidRPr="004F5752" w14:paraId="488EF3E5" w14:textId="77777777" w:rsidTr="000B4AE1">
        <w:trPr>
          <w:jc w:val="center"/>
        </w:trPr>
        <w:tc>
          <w:tcPr>
            <w:tcW w:w="4876" w:type="dxa"/>
          </w:tcPr>
          <w:p w14:paraId="33EA9073" w14:textId="77777777" w:rsidR="004B287C" w:rsidRPr="004F5752" w:rsidRDefault="004B287C" w:rsidP="00ED63DD">
            <w:pPr>
              <w:pStyle w:val="Normal6"/>
            </w:pPr>
          </w:p>
        </w:tc>
        <w:tc>
          <w:tcPr>
            <w:tcW w:w="4876" w:type="dxa"/>
          </w:tcPr>
          <w:p w14:paraId="48B450DC" w14:textId="77777777" w:rsidR="004B287C" w:rsidRPr="004F5752" w:rsidRDefault="002227B5" w:rsidP="00ED63DD">
            <w:pPr>
              <w:pStyle w:val="Normal6"/>
              <w:rPr>
                <w:szCs w:val="24"/>
              </w:rPr>
            </w:pPr>
            <w:r w:rsidRPr="004F5752">
              <w:rPr>
                <w:b/>
                <w:i/>
              </w:rPr>
              <w:t>2.</w:t>
            </w:r>
            <w:r w:rsidRPr="004F5752">
              <w:tab/>
            </w:r>
            <w:r w:rsidRPr="004F5752">
              <w:rPr>
                <w:b/>
                <w:i/>
              </w:rPr>
              <w:t>Artikel 51 wird wie folgt geändert:</w:t>
            </w:r>
          </w:p>
        </w:tc>
      </w:tr>
      <w:tr w:rsidR="00914B6B" w:rsidRPr="004F5752" w14:paraId="3734CD7B" w14:textId="77777777" w:rsidTr="000B4AE1">
        <w:trPr>
          <w:jc w:val="center"/>
        </w:trPr>
        <w:tc>
          <w:tcPr>
            <w:tcW w:w="4876" w:type="dxa"/>
          </w:tcPr>
          <w:p w14:paraId="2F2F6837" w14:textId="77777777" w:rsidR="004B287C" w:rsidRPr="004F5752" w:rsidRDefault="004B287C" w:rsidP="00ED63DD">
            <w:pPr>
              <w:pStyle w:val="Normal6"/>
            </w:pPr>
          </w:p>
        </w:tc>
        <w:tc>
          <w:tcPr>
            <w:tcW w:w="4876" w:type="dxa"/>
          </w:tcPr>
          <w:p w14:paraId="48BDDF85" w14:textId="77777777" w:rsidR="004B287C" w:rsidRPr="004F5752" w:rsidRDefault="002227B5" w:rsidP="00ED63DD">
            <w:pPr>
              <w:pStyle w:val="Normal6"/>
              <w:rPr>
                <w:szCs w:val="24"/>
              </w:rPr>
            </w:pPr>
            <w:r w:rsidRPr="004F5752">
              <w:rPr>
                <w:b/>
                <w:i/>
              </w:rPr>
              <w:t xml:space="preserve">„Artikel 51 Europäischer </w:t>
            </w:r>
            <w:r w:rsidRPr="004F5752">
              <w:rPr>
                <w:b/>
                <w:i/>
              </w:rPr>
              <w:t>Überwachungsmechanismus für Abschiebungen</w:t>
            </w:r>
          </w:p>
        </w:tc>
      </w:tr>
      <w:tr w:rsidR="00914B6B" w:rsidRPr="004F5752" w14:paraId="612229AA" w14:textId="77777777" w:rsidTr="000B4AE1">
        <w:trPr>
          <w:jc w:val="center"/>
        </w:trPr>
        <w:tc>
          <w:tcPr>
            <w:tcW w:w="4876" w:type="dxa"/>
          </w:tcPr>
          <w:p w14:paraId="7FBBAB31" w14:textId="77777777" w:rsidR="004B287C" w:rsidRPr="004F5752" w:rsidRDefault="004B287C" w:rsidP="00ED63DD">
            <w:pPr>
              <w:pStyle w:val="Normal6"/>
            </w:pPr>
          </w:p>
        </w:tc>
        <w:tc>
          <w:tcPr>
            <w:tcW w:w="4876" w:type="dxa"/>
          </w:tcPr>
          <w:p w14:paraId="5DA369E4" w14:textId="77777777" w:rsidR="004B287C" w:rsidRPr="004F5752" w:rsidRDefault="002227B5" w:rsidP="00ED63DD">
            <w:pPr>
              <w:pStyle w:val="Normal6"/>
              <w:rPr>
                <w:szCs w:val="24"/>
              </w:rPr>
            </w:pPr>
            <w:r w:rsidRPr="004F5752">
              <w:rPr>
                <w:b/>
                <w:i/>
              </w:rPr>
              <w:t>(1)</w:t>
            </w:r>
            <w:r w:rsidRPr="004F5752">
              <w:tab/>
            </w:r>
            <w:r w:rsidRPr="004F5752">
              <w:rPr>
                <w:b/>
                <w:i/>
              </w:rPr>
              <w:t>Um die Achtung der Grundrechte während der Abschiebung zu überwachen, richtet die Agentur unter der Leitung des Grundrechtsbeauftragten einen zentralen Europäischen Überwachungsmechanismus für Abschiebungen ein.</w:t>
            </w:r>
          </w:p>
        </w:tc>
      </w:tr>
      <w:tr w:rsidR="00914B6B" w:rsidRPr="004F5752" w14:paraId="4856A404" w14:textId="77777777" w:rsidTr="000B4AE1">
        <w:trPr>
          <w:jc w:val="center"/>
        </w:trPr>
        <w:tc>
          <w:tcPr>
            <w:tcW w:w="4876" w:type="dxa"/>
          </w:tcPr>
          <w:p w14:paraId="76A556CA" w14:textId="77777777" w:rsidR="004B287C" w:rsidRPr="004F5752" w:rsidRDefault="004B287C" w:rsidP="00ED63DD">
            <w:pPr>
              <w:pStyle w:val="Normal6"/>
            </w:pPr>
          </w:p>
        </w:tc>
        <w:tc>
          <w:tcPr>
            <w:tcW w:w="4876" w:type="dxa"/>
          </w:tcPr>
          <w:p w14:paraId="3FFF8323" w14:textId="77777777" w:rsidR="004B287C" w:rsidRPr="004F5752" w:rsidRDefault="002227B5" w:rsidP="00ED63DD">
            <w:pPr>
              <w:pStyle w:val="Normal6"/>
              <w:rPr>
                <w:szCs w:val="24"/>
              </w:rPr>
            </w:pPr>
            <w:r w:rsidRPr="004F5752">
              <w:rPr>
                <w:b/>
                <w:i/>
              </w:rPr>
              <w:t>(2)</w:t>
            </w:r>
            <w:r w:rsidRPr="004F5752">
              <w:tab/>
            </w:r>
            <w:r w:rsidRPr="004F5752">
              <w:rPr>
                <w:b/>
                <w:i/>
              </w:rPr>
              <w:t>Der Europäische Überwachungsmechanismus für Abschiebungen setzt sich aus einem speziellen Sekretariat und einem Pool unabhängiger Rückführungsbeobachter der Agentur zusammen, die den bestehenden Pool von Rückführungsbeobachtern ersetzen. Der Europäische Überwachungsmechanismus für Abschiebungen ist für die Durchführung von Rückführungsüberwachungstätigkeiten gemäß Artikel 15 [dieser Änderungsverordnung] zuständig. In den Pool werden Rückkehrbeobachter, die besondere Erfahrung im Bereich Kindesschutz aufwei</w:t>
            </w:r>
            <w:r w:rsidRPr="004F5752">
              <w:rPr>
                <w:b/>
                <w:i/>
              </w:rPr>
              <w:t>sen, aufgenommen.</w:t>
            </w:r>
          </w:p>
        </w:tc>
      </w:tr>
      <w:tr w:rsidR="00914B6B" w:rsidRPr="004F5752" w14:paraId="57275A25" w14:textId="77777777" w:rsidTr="000B4AE1">
        <w:trPr>
          <w:jc w:val="center"/>
        </w:trPr>
        <w:tc>
          <w:tcPr>
            <w:tcW w:w="4876" w:type="dxa"/>
          </w:tcPr>
          <w:p w14:paraId="3EDF002D" w14:textId="77777777" w:rsidR="004B287C" w:rsidRPr="004F5752" w:rsidRDefault="004B287C" w:rsidP="00ED63DD">
            <w:pPr>
              <w:pStyle w:val="Normal6"/>
            </w:pPr>
          </w:p>
        </w:tc>
        <w:tc>
          <w:tcPr>
            <w:tcW w:w="4876" w:type="dxa"/>
          </w:tcPr>
          <w:p w14:paraId="0C168635" w14:textId="77777777" w:rsidR="004B287C" w:rsidRPr="004F5752" w:rsidRDefault="002227B5" w:rsidP="00ED63DD">
            <w:pPr>
              <w:pStyle w:val="Normal6"/>
              <w:rPr>
                <w:szCs w:val="24"/>
              </w:rPr>
            </w:pPr>
            <w:r w:rsidRPr="004F5752">
              <w:rPr>
                <w:b/>
                <w:i/>
              </w:rPr>
              <w:t>(3)</w:t>
            </w:r>
            <w:r w:rsidRPr="004F5752">
              <w:tab/>
            </w:r>
            <w:r w:rsidRPr="004F5752">
              <w:rPr>
                <w:b/>
                <w:i/>
              </w:rPr>
              <w:t>Die Agentur stellt angemessene personelle und finanzielle Mittel sicher, um sicherzustellen, dass der Europäische Überwachungsmechanismus für Abschiebungen seine Aufgaben wirksam wahrnehmen kann.</w:t>
            </w:r>
          </w:p>
        </w:tc>
      </w:tr>
      <w:tr w:rsidR="00914B6B" w:rsidRPr="004F5752" w14:paraId="7D37F553" w14:textId="77777777" w:rsidTr="000B4AE1">
        <w:trPr>
          <w:jc w:val="center"/>
        </w:trPr>
        <w:tc>
          <w:tcPr>
            <w:tcW w:w="4876" w:type="dxa"/>
          </w:tcPr>
          <w:p w14:paraId="1BBA34CE" w14:textId="77777777" w:rsidR="004B287C" w:rsidRPr="004F5752" w:rsidRDefault="004B287C" w:rsidP="00ED63DD">
            <w:pPr>
              <w:pStyle w:val="Normal6"/>
            </w:pPr>
          </w:p>
        </w:tc>
        <w:tc>
          <w:tcPr>
            <w:tcW w:w="4876" w:type="dxa"/>
          </w:tcPr>
          <w:p w14:paraId="518883DF" w14:textId="77777777" w:rsidR="004B287C" w:rsidRPr="004F5752" w:rsidRDefault="002227B5" w:rsidP="00ED63DD">
            <w:pPr>
              <w:pStyle w:val="Normal6"/>
              <w:rPr>
                <w:szCs w:val="24"/>
              </w:rPr>
            </w:pPr>
            <w:r w:rsidRPr="004F5752">
              <w:rPr>
                <w:b/>
                <w:i/>
              </w:rPr>
              <w:t>(4)</w:t>
            </w:r>
            <w:r w:rsidRPr="004F5752">
              <w:tab/>
            </w:r>
            <w:r w:rsidRPr="004F5752">
              <w:rPr>
                <w:b/>
                <w:i/>
              </w:rPr>
              <w:t xml:space="preserve">Die </w:t>
            </w:r>
            <w:r w:rsidRPr="004F5752">
              <w:rPr>
                <w:b/>
                <w:i/>
              </w:rPr>
              <w:t>Rückführungsbeobachter unterliegen dem Statut und den Beschäftigungsbedingungen und sind bei der Wahrnehmung ihrer Aufgaben unabhängig.</w:t>
            </w:r>
          </w:p>
        </w:tc>
      </w:tr>
      <w:tr w:rsidR="00914B6B" w:rsidRPr="004F5752" w14:paraId="3A151B8A" w14:textId="77777777" w:rsidTr="000B4AE1">
        <w:trPr>
          <w:jc w:val="center"/>
        </w:trPr>
        <w:tc>
          <w:tcPr>
            <w:tcW w:w="4876" w:type="dxa"/>
          </w:tcPr>
          <w:p w14:paraId="66CB5FE5" w14:textId="77777777" w:rsidR="004B287C" w:rsidRPr="004F5752" w:rsidRDefault="004B287C" w:rsidP="00ED63DD">
            <w:pPr>
              <w:pStyle w:val="Normal6"/>
            </w:pPr>
          </w:p>
        </w:tc>
        <w:tc>
          <w:tcPr>
            <w:tcW w:w="4876" w:type="dxa"/>
          </w:tcPr>
          <w:p w14:paraId="232AC004" w14:textId="77777777" w:rsidR="004B287C" w:rsidRPr="004F5752" w:rsidRDefault="002227B5" w:rsidP="00ED63DD">
            <w:pPr>
              <w:pStyle w:val="Normal6"/>
              <w:rPr>
                <w:szCs w:val="24"/>
              </w:rPr>
            </w:pPr>
            <w:r w:rsidRPr="004F5752">
              <w:rPr>
                <w:b/>
                <w:i/>
              </w:rPr>
              <w:t>(5)</w:t>
            </w:r>
            <w:r w:rsidRPr="004F5752">
              <w:tab/>
            </w:r>
            <w:r w:rsidRPr="004F5752">
              <w:rPr>
                <w:b/>
                <w:i/>
              </w:rPr>
              <w:t xml:space="preserve">Die Agentur der Europäischen Union für Grundrechte (FRA) gibt allgemeine Leitlinien heraus und wird regelmäßig zur Funktionsweise des Europäischen </w:t>
            </w:r>
            <w:r w:rsidRPr="004F5752">
              <w:rPr>
                <w:b/>
                <w:i/>
              </w:rPr>
              <w:lastRenderedPageBreak/>
              <w:t>Überwachungsmechanismus für Abschiebungen, einschließlich seiner Überwachungsmethode, konsultiert. Die FRA bietet den Rückführungsbeobachtern regelmäßige Schulungen an.“</w:t>
            </w:r>
          </w:p>
        </w:tc>
      </w:tr>
      <w:tr w:rsidR="00914B6B" w:rsidRPr="004F5752" w14:paraId="3DFB83CA" w14:textId="77777777" w:rsidTr="000B4AE1">
        <w:trPr>
          <w:jc w:val="center"/>
        </w:trPr>
        <w:tc>
          <w:tcPr>
            <w:tcW w:w="4876" w:type="dxa"/>
          </w:tcPr>
          <w:p w14:paraId="56CE5EEA" w14:textId="77777777" w:rsidR="004B287C" w:rsidRPr="004F5752" w:rsidRDefault="004B287C" w:rsidP="00ED63DD">
            <w:pPr>
              <w:pStyle w:val="Normal6"/>
            </w:pPr>
          </w:p>
        </w:tc>
        <w:tc>
          <w:tcPr>
            <w:tcW w:w="4876" w:type="dxa"/>
          </w:tcPr>
          <w:p w14:paraId="461C126C" w14:textId="77777777" w:rsidR="004B287C" w:rsidRPr="004F5752" w:rsidRDefault="002227B5" w:rsidP="00ED63DD">
            <w:pPr>
              <w:pStyle w:val="Normal6"/>
              <w:rPr>
                <w:szCs w:val="24"/>
              </w:rPr>
            </w:pPr>
            <w:r w:rsidRPr="004F5752">
              <w:rPr>
                <w:b/>
                <w:i/>
              </w:rPr>
              <w:t>3.</w:t>
            </w:r>
            <w:r w:rsidRPr="004F5752">
              <w:tab/>
            </w:r>
            <w:r w:rsidRPr="004F5752">
              <w:rPr>
                <w:b/>
                <w:i/>
              </w:rPr>
              <w:t xml:space="preserve">Artikel 65 Absatz 2 Buchstabe a erhält </w:t>
            </w:r>
            <w:r w:rsidRPr="004F5752">
              <w:rPr>
                <w:b/>
                <w:i/>
              </w:rPr>
              <w:t>folgende Fassung:</w:t>
            </w:r>
          </w:p>
        </w:tc>
      </w:tr>
      <w:tr w:rsidR="00914B6B" w:rsidRPr="004F5752" w14:paraId="12D709AF" w14:textId="77777777" w:rsidTr="000B4AE1">
        <w:trPr>
          <w:jc w:val="center"/>
        </w:trPr>
        <w:tc>
          <w:tcPr>
            <w:tcW w:w="4876" w:type="dxa"/>
          </w:tcPr>
          <w:p w14:paraId="74FBABF4" w14:textId="77777777" w:rsidR="004B287C" w:rsidRPr="004F5752" w:rsidRDefault="004B287C" w:rsidP="00ED63DD">
            <w:pPr>
              <w:pStyle w:val="Normal6"/>
            </w:pPr>
          </w:p>
        </w:tc>
        <w:tc>
          <w:tcPr>
            <w:tcW w:w="4876" w:type="dxa"/>
          </w:tcPr>
          <w:p w14:paraId="7600AC18" w14:textId="77777777" w:rsidR="004B287C" w:rsidRPr="004F5752" w:rsidRDefault="002227B5" w:rsidP="00ED63DD">
            <w:pPr>
              <w:pStyle w:val="Normal6"/>
              <w:rPr>
                <w:szCs w:val="24"/>
              </w:rPr>
            </w:pPr>
            <w:r w:rsidRPr="004F5752">
              <w:rPr>
                <w:b/>
                <w:i/>
              </w:rPr>
              <w:t>„a)</w:t>
            </w:r>
            <w:r w:rsidRPr="004F5752">
              <w:tab/>
            </w:r>
            <w:r w:rsidRPr="004F5752">
              <w:rPr>
                <w:b/>
                <w:i/>
              </w:rPr>
              <w:t>die Anzahl des Personals, mit dem sich jeder Mitgliedstaat an der ständigen Reserve, einschließlich der Reserve für Soforteinsätze, beteiligt;“</w:t>
            </w:r>
          </w:p>
        </w:tc>
      </w:tr>
      <w:tr w:rsidR="00914B6B" w:rsidRPr="004F5752" w14:paraId="0ACC6FB0" w14:textId="77777777" w:rsidTr="000B4AE1">
        <w:trPr>
          <w:jc w:val="center"/>
        </w:trPr>
        <w:tc>
          <w:tcPr>
            <w:tcW w:w="4876" w:type="dxa"/>
          </w:tcPr>
          <w:p w14:paraId="5E9B46E1" w14:textId="77777777" w:rsidR="004B287C" w:rsidRPr="004F5752" w:rsidRDefault="004B287C" w:rsidP="00ED63DD">
            <w:pPr>
              <w:pStyle w:val="Normal6"/>
            </w:pPr>
          </w:p>
        </w:tc>
        <w:tc>
          <w:tcPr>
            <w:tcW w:w="4876" w:type="dxa"/>
          </w:tcPr>
          <w:p w14:paraId="05FB0A72" w14:textId="77777777" w:rsidR="004B287C" w:rsidRPr="004F5752" w:rsidRDefault="002227B5" w:rsidP="00ED63DD">
            <w:pPr>
              <w:pStyle w:val="Normal6"/>
              <w:rPr>
                <w:szCs w:val="24"/>
              </w:rPr>
            </w:pPr>
            <w:r w:rsidRPr="004F5752">
              <w:rPr>
                <w:b/>
                <w:i/>
              </w:rPr>
              <w:t>4.</w:t>
            </w:r>
            <w:r w:rsidRPr="004F5752">
              <w:tab/>
            </w:r>
            <w:r w:rsidRPr="004F5752">
              <w:rPr>
                <w:b/>
                <w:i/>
              </w:rPr>
              <w:t>Artikel 109 Absatz 3 Unterabsatz 1 Buchstabe c erhält folgende Fassung:</w:t>
            </w:r>
          </w:p>
        </w:tc>
      </w:tr>
      <w:tr w:rsidR="00914B6B" w:rsidRPr="004F5752" w14:paraId="5CAD7F07" w14:textId="77777777" w:rsidTr="000B4AE1">
        <w:trPr>
          <w:jc w:val="center"/>
        </w:trPr>
        <w:tc>
          <w:tcPr>
            <w:tcW w:w="4876" w:type="dxa"/>
          </w:tcPr>
          <w:p w14:paraId="5FE57639" w14:textId="77777777" w:rsidR="004B287C" w:rsidRPr="004F5752" w:rsidRDefault="004B287C" w:rsidP="00ED63DD">
            <w:pPr>
              <w:pStyle w:val="Normal6"/>
            </w:pPr>
          </w:p>
        </w:tc>
        <w:tc>
          <w:tcPr>
            <w:tcW w:w="4876" w:type="dxa"/>
          </w:tcPr>
          <w:p w14:paraId="00F546E5" w14:textId="77777777" w:rsidR="004B287C" w:rsidRPr="004F5752" w:rsidRDefault="002227B5" w:rsidP="00ED63DD">
            <w:pPr>
              <w:pStyle w:val="Normal6"/>
              <w:rPr>
                <w:szCs w:val="24"/>
              </w:rPr>
            </w:pPr>
            <w:r w:rsidRPr="004F5752">
              <w:rPr>
                <w:b/>
                <w:i/>
              </w:rPr>
              <w:t>„c)</w:t>
            </w:r>
            <w:r w:rsidRPr="004F5752">
              <w:tab/>
            </w:r>
            <w:r w:rsidRPr="004F5752">
              <w:rPr>
                <w:b/>
                <w:i/>
              </w:rPr>
              <w:t>Er benennt Grundrechtebeobachter als Rückführungsbeobachtern für den in Artikel 51 genannten Europäischen Überwachungsmechanismus für Abschiebungen.“</w:t>
            </w:r>
          </w:p>
        </w:tc>
      </w:tr>
      <w:tr w:rsidR="00914B6B" w:rsidRPr="004F5752" w14:paraId="4FFE8E9C" w14:textId="77777777" w:rsidTr="000B4AE1">
        <w:trPr>
          <w:jc w:val="center"/>
        </w:trPr>
        <w:tc>
          <w:tcPr>
            <w:tcW w:w="4876" w:type="dxa"/>
          </w:tcPr>
          <w:p w14:paraId="06EF2676" w14:textId="77777777" w:rsidR="004B287C" w:rsidRPr="004F5752" w:rsidRDefault="004B287C" w:rsidP="00ED63DD">
            <w:pPr>
              <w:pStyle w:val="Normal6"/>
            </w:pPr>
          </w:p>
        </w:tc>
        <w:tc>
          <w:tcPr>
            <w:tcW w:w="4876" w:type="dxa"/>
          </w:tcPr>
          <w:p w14:paraId="1FA31F90" w14:textId="77777777" w:rsidR="004B287C" w:rsidRPr="004F5752" w:rsidRDefault="002227B5" w:rsidP="00ED63DD">
            <w:pPr>
              <w:pStyle w:val="Normal6"/>
              <w:rPr>
                <w:szCs w:val="24"/>
              </w:rPr>
            </w:pPr>
            <w:r w:rsidRPr="004F5752">
              <w:rPr>
                <w:b/>
                <w:i/>
              </w:rPr>
              <w:t>5.</w:t>
            </w:r>
            <w:r w:rsidRPr="004F5752">
              <w:tab/>
            </w:r>
            <w:r w:rsidRPr="004F5752">
              <w:rPr>
                <w:b/>
                <w:i/>
              </w:rPr>
              <w:t>Artikel 110 Absatz 4 erhält folgende Fassung:</w:t>
            </w:r>
          </w:p>
        </w:tc>
      </w:tr>
      <w:tr w:rsidR="00914B6B" w:rsidRPr="004F5752" w14:paraId="4745BBE3" w14:textId="77777777" w:rsidTr="000B4AE1">
        <w:trPr>
          <w:jc w:val="center"/>
        </w:trPr>
        <w:tc>
          <w:tcPr>
            <w:tcW w:w="4876" w:type="dxa"/>
          </w:tcPr>
          <w:p w14:paraId="73B1D275" w14:textId="77777777" w:rsidR="004B287C" w:rsidRPr="004F5752" w:rsidRDefault="004B287C" w:rsidP="00ED63DD">
            <w:pPr>
              <w:pStyle w:val="Normal6"/>
            </w:pPr>
          </w:p>
        </w:tc>
        <w:tc>
          <w:tcPr>
            <w:tcW w:w="4876" w:type="dxa"/>
          </w:tcPr>
          <w:p w14:paraId="07E3BFE7" w14:textId="77777777" w:rsidR="004B287C" w:rsidRPr="004F5752" w:rsidRDefault="002227B5" w:rsidP="00ED63DD">
            <w:pPr>
              <w:pStyle w:val="Normal6"/>
              <w:rPr>
                <w:szCs w:val="24"/>
              </w:rPr>
            </w:pPr>
            <w:r w:rsidRPr="004F5752">
              <w:rPr>
                <w:b/>
                <w:i/>
              </w:rPr>
              <w:t>„(4)</w:t>
            </w:r>
            <w:r w:rsidRPr="004F5752">
              <w:tab/>
            </w:r>
            <w:r w:rsidRPr="004F5752">
              <w:rPr>
                <w:b/>
                <w:i/>
              </w:rPr>
              <w:t>Die Grundrechtsbeobachter werden vom Grundrechtsbeauftragten als Rückführungsbeobachter für den in Artikel 51 genannten Europäischen Überwachungsmechanismus für Abschiebungen benannt.“</w:t>
            </w:r>
          </w:p>
        </w:tc>
      </w:tr>
    </w:tbl>
    <w:p w14:paraId="5945CB6E"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59A1E3D" w14:textId="77777777" w:rsidR="004B287C" w:rsidRPr="00E52244" w:rsidRDefault="002227B5" w:rsidP="004B287C">
      <w:pPr>
        <w:rPr>
          <w:lang w:val="en-GB"/>
        </w:rPr>
      </w:pPr>
      <w:r w:rsidRPr="00E52244">
        <w:rPr>
          <w:rStyle w:val="HideTWBExt"/>
          <w:lang w:val="en-GB"/>
        </w:rPr>
        <w:t>&lt;/Amend&gt;</w:t>
      </w:r>
    </w:p>
    <w:p w14:paraId="6486FDD9"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196</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29C5590E" w14:textId="77777777" w:rsidR="004B287C" w:rsidRPr="004F5752" w:rsidRDefault="002227B5" w:rsidP="004B287C">
      <w:pPr>
        <w:pStyle w:val="NormalBold12b"/>
        <w:keepNext/>
      </w:pPr>
      <w:r w:rsidRPr="004F5752">
        <w:rPr>
          <w:rStyle w:val="HideTWBExt"/>
          <w:b w:val="0"/>
        </w:rPr>
        <w:t>&lt;DocAmend&gt;</w:t>
      </w:r>
      <w:r w:rsidRPr="004F5752">
        <w:t xml:space="preserve">Vorschlag für eine </w:t>
      </w:r>
      <w:r w:rsidRPr="004F5752">
        <w:t>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12F64528" w14:textId="77777777" w:rsidR="004B287C" w:rsidRPr="004F5752" w:rsidRDefault="002227B5" w:rsidP="004B287C">
      <w:pPr>
        <w:pStyle w:val="NormalBold"/>
      </w:pPr>
      <w:r w:rsidRPr="004F5752">
        <w:rPr>
          <w:rStyle w:val="HideTWBExt"/>
          <w:b w:val="0"/>
        </w:rPr>
        <w:t>&lt;Article&gt;</w:t>
      </w:r>
      <w:r w:rsidRPr="004F5752">
        <w:t>Artikel 47 – Absatz 1</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66F2B100" w14:textId="77777777" w:rsidTr="00ED63DD">
        <w:trPr>
          <w:jc w:val="center"/>
        </w:trPr>
        <w:tc>
          <w:tcPr>
            <w:tcW w:w="9752" w:type="dxa"/>
            <w:gridSpan w:val="2"/>
          </w:tcPr>
          <w:p w14:paraId="0CC7C58F" w14:textId="77777777" w:rsidR="004B287C" w:rsidRPr="004F5752" w:rsidRDefault="004B287C" w:rsidP="00ED63DD">
            <w:pPr>
              <w:keepNext/>
            </w:pPr>
          </w:p>
        </w:tc>
      </w:tr>
      <w:tr w:rsidR="00914B6B" w:rsidRPr="004F5752" w14:paraId="617CEBE0" w14:textId="77777777" w:rsidTr="00ED63DD">
        <w:trPr>
          <w:jc w:val="center"/>
        </w:trPr>
        <w:tc>
          <w:tcPr>
            <w:tcW w:w="4876" w:type="dxa"/>
          </w:tcPr>
          <w:p w14:paraId="077D33BB" w14:textId="77777777" w:rsidR="004B287C" w:rsidRPr="004F5752" w:rsidRDefault="002227B5" w:rsidP="00ED63DD">
            <w:pPr>
              <w:pStyle w:val="ColumnHeading"/>
              <w:keepNext/>
            </w:pPr>
            <w:r w:rsidRPr="004F5752">
              <w:t>Vorschlag der Kommission</w:t>
            </w:r>
          </w:p>
        </w:tc>
        <w:tc>
          <w:tcPr>
            <w:tcW w:w="4876" w:type="dxa"/>
          </w:tcPr>
          <w:p w14:paraId="69364188" w14:textId="77777777" w:rsidR="004B287C" w:rsidRPr="004F5752" w:rsidRDefault="002227B5" w:rsidP="00ED63DD">
            <w:pPr>
              <w:pStyle w:val="ColumnHeading"/>
              <w:keepNext/>
            </w:pPr>
            <w:r w:rsidRPr="004F5752">
              <w:t>Änderungsantrag</w:t>
            </w:r>
          </w:p>
        </w:tc>
      </w:tr>
      <w:tr w:rsidR="00914B6B" w:rsidRPr="004F5752" w14:paraId="5695C1F4" w14:textId="77777777" w:rsidTr="00ED63DD">
        <w:trPr>
          <w:jc w:val="center"/>
        </w:trPr>
        <w:tc>
          <w:tcPr>
            <w:tcW w:w="4876" w:type="dxa"/>
          </w:tcPr>
          <w:p w14:paraId="1071D8AE" w14:textId="77777777" w:rsidR="004B287C" w:rsidRPr="004F5752" w:rsidRDefault="002227B5" w:rsidP="00ED63DD">
            <w:pPr>
              <w:pStyle w:val="Normal6"/>
            </w:pPr>
            <w:r w:rsidRPr="004F5752">
              <w:t>(1)</w:t>
            </w:r>
            <w:r w:rsidRPr="004F5752">
              <w:tab/>
              <w:t xml:space="preserve">Führt eine außergewöhnlich große Zahl von Drittstaatsangehörigen, deren Rückkehr sicherzustellen ist, zu einer unvorhersehbaren Überlastung der Kapazitäten der Hafteinrichtungen eines Mitgliedstaats oder seines Verwaltungs- oder Justizpersonals, so kann der </w:t>
            </w:r>
            <w:r w:rsidRPr="004F5752">
              <w:lastRenderedPageBreak/>
              <w:t xml:space="preserve">betreffende Mitgliedstaat, solange diese außergewöhnliche Situation anhält, die für die gerichtliche Überprüfung festgelegten Fristen </w:t>
            </w:r>
            <w:r w:rsidRPr="004F5752">
              <w:rPr>
                <w:b/>
                <w:i/>
              </w:rPr>
              <w:t>über die in Artikel 33 Absatz 3 genannten Fristen hinaus</w:t>
            </w:r>
            <w:r w:rsidRPr="004F5752">
              <w:t xml:space="preserve"> verlängern und dringliche Maßnahmen in Bezug auf die Haftbedin</w:t>
            </w:r>
            <w:r w:rsidRPr="004F5752">
              <w:t>gungen ergreifen, die von den Haftbedingungen nach den Artikeln 34 Absatz 1 und 35 Absatz 2 abweichen.</w:t>
            </w:r>
          </w:p>
        </w:tc>
        <w:tc>
          <w:tcPr>
            <w:tcW w:w="4876" w:type="dxa"/>
          </w:tcPr>
          <w:p w14:paraId="7A9238B0" w14:textId="77777777" w:rsidR="004B287C" w:rsidRPr="004F5752" w:rsidRDefault="002227B5" w:rsidP="00ED63DD">
            <w:pPr>
              <w:pStyle w:val="Normal6"/>
              <w:rPr>
                <w:szCs w:val="24"/>
              </w:rPr>
            </w:pPr>
            <w:r w:rsidRPr="004F5752">
              <w:lastRenderedPageBreak/>
              <w:t>(1)</w:t>
            </w:r>
            <w:r w:rsidRPr="004F5752">
              <w:tab/>
              <w:t xml:space="preserve">Führt eine außergewöhnlich große Zahl von Drittstaatsangehörigen, deren Rückkehr sicherzustellen ist, zu einer unvorhersehbaren Überlastung der Kapazitäten der Hafteinrichtungen eines Mitgliedstaats oder seines Verwaltungs- oder Justizpersonals, so kann der </w:t>
            </w:r>
            <w:r w:rsidRPr="004F5752">
              <w:lastRenderedPageBreak/>
              <w:t>betreffende Mitgliedstaat, solange diese außergewöhnliche Situation anhält, die für die gerichtliche Überprüfung festgelegten Fristen verlängern und dringliche Maßnahmen in Bezug auf die Haftbedingungen ergreifen, die von den Haftbedingungen nach den Ar</w:t>
            </w:r>
            <w:r w:rsidRPr="004F5752">
              <w:t>tikeln 34 Absatz 1 und 35 Absatz 2 abweichen.</w:t>
            </w:r>
          </w:p>
        </w:tc>
      </w:tr>
    </w:tbl>
    <w:p w14:paraId="4A3E9DF5" w14:textId="77777777" w:rsidR="004B287C" w:rsidRPr="00E52244" w:rsidRDefault="002227B5" w:rsidP="004B287C">
      <w:pPr>
        <w:pStyle w:val="Olang"/>
        <w:rPr>
          <w:lang w:val="en-GB"/>
        </w:rPr>
      </w:pPr>
      <w:r w:rsidRPr="00E52244">
        <w:rPr>
          <w:noProof w:val="0"/>
          <w:lang w:val="en-GB"/>
        </w:rPr>
        <w:lastRenderedPageBreak/>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5F3EA48E" w14:textId="77777777" w:rsidR="004B287C" w:rsidRPr="00E52244" w:rsidRDefault="002227B5" w:rsidP="004B287C">
      <w:pPr>
        <w:rPr>
          <w:lang w:val="en-GB"/>
        </w:rPr>
      </w:pPr>
      <w:r w:rsidRPr="00E52244">
        <w:rPr>
          <w:rStyle w:val="HideTWBExt"/>
          <w:lang w:val="en-GB"/>
        </w:rPr>
        <w:t>&lt;/Amend&gt;</w:t>
      </w:r>
    </w:p>
    <w:p w14:paraId="013BD2A7"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197</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6F0CF5D4"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5F3FC9D0" w14:textId="77777777" w:rsidR="004B287C" w:rsidRPr="004F5752" w:rsidRDefault="002227B5" w:rsidP="004B287C">
      <w:pPr>
        <w:pStyle w:val="NormalBold"/>
      </w:pPr>
      <w:r w:rsidRPr="004F5752">
        <w:rPr>
          <w:rStyle w:val="HideTWBExt"/>
          <w:b w:val="0"/>
        </w:rPr>
        <w:t>&lt;Article&gt;</w:t>
      </w:r>
      <w:r w:rsidRPr="004F5752">
        <w:t>Artikel 48 – Absatz 1 – Buchstabe c a (neu)</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5EF7ED8C" w14:textId="77777777" w:rsidTr="00ED63DD">
        <w:trPr>
          <w:jc w:val="center"/>
        </w:trPr>
        <w:tc>
          <w:tcPr>
            <w:tcW w:w="9752" w:type="dxa"/>
            <w:gridSpan w:val="2"/>
          </w:tcPr>
          <w:p w14:paraId="2D2E296C" w14:textId="77777777" w:rsidR="004B287C" w:rsidRPr="004F5752" w:rsidRDefault="004B287C" w:rsidP="00ED63DD">
            <w:pPr>
              <w:keepNext/>
            </w:pPr>
          </w:p>
        </w:tc>
      </w:tr>
      <w:tr w:rsidR="00914B6B" w:rsidRPr="004F5752" w14:paraId="6996888D" w14:textId="77777777" w:rsidTr="00ED63DD">
        <w:trPr>
          <w:jc w:val="center"/>
        </w:trPr>
        <w:tc>
          <w:tcPr>
            <w:tcW w:w="4876" w:type="dxa"/>
          </w:tcPr>
          <w:p w14:paraId="6861017A" w14:textId="77777777" w:rsidR="004B287C" w:rsidRPr="004F5752" w:rsidRDefault="002227B5" w:rsidP="00ED63DD">
            <w:pPr>
              <w:pStyle w:val="ColumnHeading"/>
              <w:keepNext/>
            </w:pPr>
            <w:r w:rsidRPr="004F5752">
              <w:t>Vorschlag der Kommission</w:t>
            </w:r>
          </w:p>
        </w:tc>
        <w:tc>
          <w:tcPr>
            <w:tcW w:w="4876" w:type="dxa"/>
          </w:tcPr>
          <w:p w14:paraId="6C829B8E" w14:textId="77777777" w:rsidR="004B287C" w:rsidRPr="004F5752" w:rsidRDefault="002227B5" w:rsidP="00ED63DD">
            <w:pPr>
              <w:pStyle w:val="ColumnHeading"/>
              <w:keepNext/>
            </w:pPr>
            <w:r w:rsidRPr="004F5752">
              <w:t>Änderungsantrag</w:t>
            </w:r>
          </w:p>
        </w:tc>
      </w:tr>
      <w:tr w:rsidR="00914B6B" w:rsidRPr="004F5752" w14:paraId="480CE0E9" w14:textId="77777777" w:rsidTr="00ED63DD">
        <w:trPr>
          <w:jc w:val="center"/>
        </w:trPr>
        <w:tc>
          <w:tcPr>
            <w:tcW w:w="4876" w:type="dxa"/>
          </w:tcPr>
          <w:p w14:paraId="4F016DB3" w14:textId="77777777" w:rsidR="004B287C" w:rsidRPr="004F5752" w:rsidRDefault="004B287C" w:rsidP="00ED63DD">
            <w:pPr>
              <w:pStyle w:val="Normal6"/>
            </w:pPr>
          </w:p>
        </w:tc>
        <w:tc>
          <w:tcPr>
            <w:tcW w:w="4876" w:type="dxa"/>
          </w:tcPr>
          <w:p w14:paraId="04DA5C20" w14:textId="77777777" w:rsidR="004B287C" w:rsidRPr="004F5752" w:rsidRDefault="002227B5" w:rsidP="00ED63DD">
            <w:pPr>
              <w:pStyle w:val="Normal6"/>
              <w:rPr>
                <w:szCs w:val="24"/>
              </w:rPr>
            </w:pPr>
            <w:proofErr w:type="spellStart"/>
            <w:r w:rsidRPr="004F5752">
              <w:rPr>
                <w:b/>
                <w:i/>
              </w:rPr>
              <w:t>ca</w:t>
            </w:r>
            <w:proofErr w:type="spellEnd"/>
            <w:r w:rsidRPr="004F5752">
              <w:rPr>
                <w:b/>
                <w:i/>
              </w:rPr>
              <w:t>)</w:t>
            </w:r>
            <w:r w:rsidRPr="004F5752">
              <w:rPr>
                <w:b/>
                <w:i/>
              </w:rPr>
              <w:tab/>
              <w:t>Anzahl der Fälle, in denen Frontex das Rückkehr- oder Abschiebungsverfahren nicht unterstützt hat, und die Gründe dafür.</w:t>
            </w:r>
          </w:p>
        </w:tc>
      </w:tr>
    </w:tbl>
    <w:p w14:paraId="311D27B5"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46891528" w14:textId="77777777" w:rsidR="004B287C" w:rsidRPr="00E52244" w:rsidRDefault="002227B5" w:rsidP="004B287C">
      <w:pPr>
        <w:rPr>
          <w:lang w:val="en-GB"/>
        </w:rPr>
      </w:pPr>
      <w:r w:rsidRPr="00E52244">
        <w:rPr>
          <w:rStyle w:val="HideTWBExt"/>
          <w:lang w:val="en-GB"/>
        </w:rPr>
        <w:t>&lt;/Amend&gt;</w:t>
      </w:r>
    </w:p>
    <w:p w14:paraId="13FD8789"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198</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00454ABF" w14:textId="77777777" w:rsidR="004B287C" w:rsidRPr="004F5752" w:rsidRDefault="002227B5" w:rsidP="004B287C">
      <w:pPr>
        <w:pStyle w:val="NormalBold12b"/>
        <w:keepNext/>
      </w:pPr>
      <w:r w:rsidRPr="004F5752">
        <w:rPr>
          <w:rStyle w:val="HideTWBExt"/>
          <w:b w:val="0"/>
        </w:rPr>
        <w:t>&lt;DocAmend&gt;</w:t>
      </w:r>
      <w:r w:rsidRPr="004F5752">
        <w:t xml:space="preserve">Vorschlag für </w:t>
      </w:r>
      <w:r w:rsidRPr="004F5752">
        <w:t>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7D5128CC" w14:textId="77777777" w:rsidR="004B287C" w:rsidRPr="00E52244" w:rsidRDefault="002227B5" w:rsidP="004B287C">
      <w:pPr>
        <w:pStyle w:val="NormalBold"/>
        <w:rPr>
          <w:lang w:val="fr-BE"/>
        </w:rPr>
      </w:pPr>
      <w:r w:rsidRPr="00E52244">
        <w:rPr>
          <w:rStyle w:val="HideTWBExt"/>
          <w:b w:val="0"/>
          <w:lang w:val="fr-BE"/>
        </w:rPr>
        <w:t>&lt;Article&gt;</w:t>
      </w:r>
      <w:proofErr w:type="spellStart"/>
      <w:r w:rsidRPr="00E52244">
        <w:rPr>
          <w:lang w:val="fr-BE"/>
        </w:rPr>
        <w:t>Artikel</w:t>
      </w:r>
      <w:proofErr w:type="spellEnd"/>
      <w:r w:rsidRPr="00E52244">
        <w:rPr>
          <w:lang w:val="fr-BE"/>
        </w:rPr>
        <w:t xml:space="preserve"> 52 – </w:t>
      </w:r>
      <w:proofErr w:type="spellStart"/>
      <w:r w:rsidRPr="00E52244">
        <w:rPr>
          <w:lang w:val="fr-BE"/>
        </w:rPr>
        <w:t>Absatz</w:t>
      </w:r>
      <w:proofErr w:type="spellEnd"/>
      <w:r w:rsidRPr="00E52244">
        <w:rPr>
          <w:lang w:val="fr-BE"/>
        </w:rPr>
        <w:t> 1 a (</w:t>
      </w:r>
      <w:proofErr w:type="spellStart"/>
      <w:r w:rsidRPr="00E52244">
        <w:rPr>
          <w:lang w:val="fr-BE"/>
        </w:rPr>
        <w:t>neu</w:t>
      </w:r>
      <w:proofErr w:type="spellEnd"/>
      <w:r w:rsidRPr="00E52244">
        <w:rPr>
          <w:lang w:val="fr-BE"/>
        </w:rPr>
        <w:t>)</w:t>
      </w:r>
      <w:r w:rsidRPr="00E52244">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E52244" w14:paraId="1638AD76" w14:textId="77777777" w:rsidTr="00ED63DD">
        <w:trPr>
          <w:jc w:val="center"/>
        </w:trPr>
        <w:tc>
          <w:tcPr>
            <w:tcW w:w="9752" w:type="dxa"/>
            <w:gridSpan w:val="2"/>
          </w:tcPr>
          <w:p w14:paraId="2D9708C8" w14:textId="77777777" w:rsidR="004B287C" w:rsidRPr="00E52244" w:rsidRDefault="004B287C" w:rsidP="00ED63DD">
            <w:pPr>
              <w:keepNext/>
              <w:rPr>
                <w:lang w:val="fr-BE"/>
              </w:rPr>
            </w:pPr>
          </w:p>
        </w:tc>
      </w:tr>
      <w:tr w:rsidR="00914B6B" w:rsidRPr="004F5752" w14:paraId="03CA94CE" w14:textId="77777777" w:rsidTr="00ED63DD">
        <w:trPr>
          <w:jc w:val="center"/>
        </w:trPr>
        <w:tc>
          <w:tcPr>
            <w:tcW w:w="4876" w:type="dxa"/>
          </w:tcPr>
          <w:p w14:paraId="17634250" w14:textId="77777777" w:rsidR="004B287C" w:rsidRPr="004F5752" w:rsidRDefault="002227B5" w:rsidP="00ED63DD">
            <w:pPr>
              <w:pStyle w:val="ColumnHeading"/>
              <w:keepNext/>
            </w:pPr>
            <w:r w:rsidRPr="004F5752">
              <w:t>Vorschlag der Kommission</w:t>
            </w:r>
          </w:p>
        </w:tc>
        <w:tc>
          <w:tcPr>
            <w:tcW w:w="4876" w:type="dxa"/>
          </w:tcPr>
          <w:p w14:paraId="55F3C49D" w14:textId="77777777" w:rsidR="004B287C" w:rsidRPr="004F5752" w:rsidRDefault="002227B5" w:rsidP="00ED63DD">
            <w:pPr>
              <w:pStyle w:val="ColumnHeading"/>
              <w:keepNext/>
            </w:pPr>
            <w:r w:rsidRPr="004F5752">
              <w:t>Änderungsantrag</w:t>
            </w:r>
          </w:p>
        </w:tc>
      </w:tr>
      <w:tr w:rsidR="00914B6B" w:rsidRPr="004F5752" w14:paraId="5EC4D3C5" w14:textId="77777777" w:rsidTr="00ED63DD">
        <w:trPr>
          <w:jc w:val="center"/>
        </w:trPr>
        <w:tc>
          <w:tcPr>
            <w:tcW w:w="4876" w:type="dxa"/>
          </w:tcPr>
          <w:p w14:paraId="0DBB472E" w14:textId="77777777" w:rsidR="004B287C" w:rsidRPr="004F5752" w:rsidRDefault="004B287C" w:rsidP="00ED63DD">
            <w:pPr>
              <w:pStyle w:val="Normal6"/>
            </w:pPr>
          </w:p>
        </w:tc>
        <w:tc>
          <w:tcPr>
            <w:tcW w:w="4876" w:type="dxa"/>
          </w:tcPr>
          <w:p w14:paraId="64A666DB" w14:textId="77777777" w:rsidR="004B287C" w:rsidRPr="004F5752" w:rsidRDefault="002227B5" w:rsidP="00ED63DD">
            <w:pPr>
              <w:pStyle w:val="Normal6"/>
              <w:rPr>
                <w:szCs w:val="24"/>
              </w:rPr>
            </w:pPr>
            <w:r w:rsidRPr="004F5752">
              <w:rPr>
                <w:b/>
                <w:i/>
              </w:rPr>
              <w:t>Artikel 9 Absatz 1 tritt ein Jahr nach Inkrafttreten dieser Verordnung in Kraft.</w:t>
            </w:r>
          </w:p>
        </w:tc>
      </w:tr>
    </w:tbl>
    <w:p w14:paraId="3FFD2234"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6D160579" w14:textId="77777777" w:rsidR="004B287C" w:rsidRPr="00E52244" w:rsidRDefault="002227B5" w:rsidP="004B287C">
      <w:pPr>
        <w:rPr>
          <w:lang w:val="en-GB"/>
        </w:rPr>
      </w:pPr>
      <w:r w:rsidRPr="00E52244">
        <w:rPr>
          <w:rStyle w:val="HideTWBExt"/>
          <w:lang w:val="en-GB"/>
        </w:rPr>
        <w:t>&lt;/Amend&gt;</w:t>
      </w:r>
    </w:p>
    <w:p w14:paraId="00DCD1F8" w14:textId="77777777" w:rsidR="004B287C" w:rsidRPr="004F5752" w:rsidRDefault="002227B5" w:rsidP="004B287C">
      <w:pPr>
        <w:pStyle w:val="AMNumberTabs0"/>
        <w:keepNext/>
      </w:pPr>
      <w:r w:rsidRPr="004F5752">
        <w:rPr>
          <w:rStyle w:val="HideTWBExt"/>
          <w:b w:val="0"/>
        </w:rPr>
        <w:t>&lt;Amend&gt;</w:t>
      </w:r>
      <w:r w:rsidRPr="004F5752">
        <w:t>Änderungsantrag</w:t>
      </w:r>
      <w:r w:rsidRPr="004F5752">
        <w:tab/>
      </w:r>
      <w:r w:rsidRPr="004F5752">
        <w:tab/>
      </w:r>
      <w:r w:rsidRPr="004F5752">
        <w:rPr>
          <w:rStyle w:val="HideTWBExt"/>
          <w:b w:val="0"/>
        </w:rPr>
        <w:t>&lt;NumAm&gt;</w:t>
      </w:r>
      <w:r w:rsidRPr="004F5752">
        <w:t>199</w:t>
      </w:r>
      <w:r w:rsidRPr="004F5752">
        <w:rPr>
          <w:rStyle w:val="HideTWBExt"/>
          <w:b w:val="0"/>
        </w:rPr>
        <w:t>&lt;/</w:t>
      </w:r>
      <w:proofErr w:type="spellStart"/>
      <w:r w:rsidRPr="004F5752">
        <w:rPr>
          <w:rStyle w:val="HideTWBExt"/>
          <w:b w:val="0"/>
        </w:rPr>
        <w:t>NumAm</w:t>
      </w:r>
      <w:proofErr w:type="spellEnd"/>
      <w:r w:rsidRPr="004F5752">
        <w:rPr>
          <w:rStyle w:val="HideTWBExt"/>
          <w:b w:val="0"/>
        </w:rPr>
        <w:t>&gt;</w:t>
      </w:r>
    </w:p>
    <w:p w14:paraId="326FD6DC" w14:textId="77777777" w:rsidR="004B287C" w:rsidRPr="004F5752" w:rsidRDefault="002227B5" w:rsidP="004B287C">
      <w:pPr>
        <w:pStyle w:val="NormalBold12b"/>
        <w:keepNext/>
      </w:pPr>
      <w:r w:rsidRPr="004F5752">
        <w:rPr>
          <w:rStyle w:val="HideTWBExt"/>
          <w:b w:val="0"/>
        </w:rPr>
        <w:t>&lt;DocAmend&gt;</w:t>
      </w:r>
      <w:r w:rsidRPr="004F5752">
        <w:t>Vorschlag für eine Verordnung</w:t>
      </w:r>
      <w:r w:rsidRPr="004F5752">
        <w:rPr>
          <w:rStyle w:val="HideTWBExt"/>
          <w:b w:val="0"/>
        </w:rPr>
        <w:t>&lt;/</w:t>
      </w:r>
      <w:proofErr w:type="spellStart"/>
      <w:r w:rsidRPr="004F5752">
        <w:rPr>
          <w:rStyle w:val="HideTWBExt"/>
          <w:b w:val="0"/>
        </w:rPr>
        <w:t>DocAmend</w:t>
      </w:r>
      <w:proofErr w:type="spellEnd"/>
      <w:r w:rsidRPr="004F5752">
        <w:rPr>
          <w:rStyle w:val="HideTWBExt"/>
          <w:b w:val="0"/>
        </w:rPr>
        <w:t>&gt;</w:t>
      </w:r>
    </w:p>
    <w:p w14:paraId="07927F82" w14:textId="77777777" w:rsidR="004B287C" w:rsidRPr="004F5752" w:rsidRDefault="002227B5" w:rsidP="004B287C">
      <w:pPr>
        <w:pStyle w:val="NormalBold"/>
      </w:pPr>
      <w:r w:rsidRPr="004F5752">
        <w:rPr>
          <w:rStyle w:val="HideTWBExt"/>
          <w:b w:val="0"/>
        </w:rPr>
        <w:t>&lt;Article&gt;</w:t>
      </w:r>
      <w:r w:rsidRPr="004F5752">
        <w:t>Artikel 52 – Absatz 1 b (neu)</w:t>
      </w:r>
      <w:r w:rsidRPr="004F5752">
        <w:rPr>
          <w:rStyle w:val="HideTWBExt"/>
          <w:b w:val="0"/>
        </w:rPr>
        <w:t>&lt;/</w:t>
      </w:r>
      <w:proofErr w:type="spellStart"/>
      <w:r w:rsidRPr="004F5752">
        <w:rPr>
          <w:rStyle w:val="HideTWBExt"/>
          <w:b w:val="0"/>
        </w:rPr>
        <w:t>Article</w:t>
      </w:r>
      <w:proofErr w:type="spellEnd"/>
      <w:r w:rsidRPr="004F5752">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4B6B" w:rsidRPr="004F5752" w14:paraId="1590DDDB" w14:textId="77777777" w:rsidTr="00ED63DD">
        <w:trPr>
          <w:jc w:val="center"/>
        </w:trPr>
        <w:tc>
          <w:tcPr>
            <w:tcW w:w="9752" w:type="dxa"/>
            <w:gridSpan w:val="2"/>
          </w:tcPr>
          <w:p w14:paraId="1A324514" w14:textId="77777777" w:rsidR="004B287C" w:rsidRPr="004F5752" w:rsidRDefault="004B287C" w:rsidP="00ED63DD">
            <w:pPr>
              <w:keepNext/>
            </w:pPr>
          </w:p>
        </w:tc>
      </w:tr>
      <w:tr w:rsidR="00914B6B" w:rsidRPr="004F5752" w14:paraId="55EAAD03" w14:textId="77777777" w:rsidTr="00ED63DD">
        <w:trPr>
          <w:jc w:val="center"/>
        </w:trPr>
        <w:tc>
          <w:tcPr>
            <w:tcW w:w="4876" w:type="dxa"/>
          </w:tcPr>
          <w:p w14:paraId="719BE49F" w14:textId="77777777" w:rsidR="004B287C" w:rsidRPr="004F5752" w:rsidRDefault="002227B5" w:rsidP="00ED63DD">
            <w:pPr>
              <w:pStyle w:val="ColumnHeading"/>
              <w:keepNext/>
            </w:pPr>
            <w:r w:rsidRPr="004F5752">
              <w:t>Vorschlag der Kommission</w:t>
            </w:r>
          </w:p>
        </w:tc>
        <w:tc>
          <w:tcPr>
            <w:tcW w:w="4876" w:type="dxa"/>
          </w:tcPr>
          <w:p w14:paraId="049EA9F4" w14:textId="77777777" w:rsidR="004B287C" w:rsidRPr="004F5752" w:rsidRDefault="002227B5" w:rsidP="00ED63DD">
            <w:pPr>
              <w:pStyle w:val="ColumnHeading"/>
              <w:keepNext/>
            </w:pPr>
            <w:r w:rsidRPr="004F5752">
              <w:t>Änderungsantrag</w:t>
            </w:r>
          </w:p>
        </w:tc>
      </w:tr>
      <w:tr w:rsidR="00914B6B" w:rsidRPr="004F5752" w14:paraId="4F1C43BB" w14:textId="77777777" w:rsidTr="00ED63DD">
        <w:trPr>
          <w:jc w:val="center"/>
        </w:trPr>
        <w:tc>
          <w:tcPr>
            <w:tcW w:w="4876" w:type="dxa"/>
          </w:tcPr>
          <w:p w14:paraId="26FC2ED9" w14:textId="77777777" w:rsidR="004B287C" w:rsidRPr="004F5752" w:rsidRDefault="004B287C" w:rsidP="00ED63DD">
            <w:pPr>
              <w:pStyle w:val="Normal6"/>
            </w:pPr>
          </w:p>
        </w:tc>
        <w:tc>
          <w:tcPr>
            <w:tcW w:w="4876" w:type="dxa"/>
          </w:tcPr>
          <w:p w14:paraId="339DFDBE" w14:textId="77777777" w:rsidR="004B287C" w:rsidRPr="004F5752" w:rsidRDefault="002227B5" w:rsidP="00ED63DD">
            <w:pPr>
              <w:pStyle w:val="Normal6"/>
              <w:rPr>
                <w:szCs w:val="24"/>
              </w:rPr>
            </w:pPr>
            <w:r w:rsidRPr="004F5752">
              <w:rPr>
                <w:b/>
                <w:i/>
              </w:rPr>
              <w:t>Die Mitgliedstaaten können Artikel 9 Absatz 1 vor dem in Absatz 1a des vorliegenden Artikels genannten Zeitpunkt anwenden.</w:t>
            </w:r>
          </w:p>
        </w:tc>
      </w:tr>
    </w:tbl>
    <w:p w14:paraId="0A5F3162" w14:textId="77777777" w:rsidR="004B287C" w:rsidRPr="00E52244" w:rsidRDefault="002227B5" w:rsidP="004B287C">
      <w:pPr>
        <w:pStyle w:val="Olang"/>
        <w:rPr>
          <w:lang w:val="en-GB"/>
        </w:rPr>
      </w:pPr>
      <w:r w:rsidRPr="00E52244">
        <w:rPr>
          <w:noProof w:val="0"/>
          <w:lang w:val="en-GB"/>
        </w:rPr>
        <w:t xml:space="preserve">Or. </w:t>
      </w:r>
      <w:r w:rsidRPr="00E52244">
        <w:rPr>
          <w:rStyle w:val="HideTWBExt"/>
          <w:noProof w:val="0"/>
          <w:lang w:val="en-GB"/>
        </w:rPr>
        <w:t>&lt;Original&gt;</w:t>
      </w:r>
      <w:r w:rsidRPr="00E52244">
        <w:rPr>
          <w:rStyle w:val="HideTWBInt"/>
          <w:noProof w:val="0"/>
          <w:lang w:val="en-GB"/>
        </w:rPr>
        <w:t>{EN}</w:t>
      </w:r>
      <w:proofErr w:type="spellStart"/>
      <w:r w:rsidRPr="00E52244">
        <w:rPr>
          <w:noProof w:val="0"/>
          <w:lang w:val="en-GB"/>
        </w:rPr>
        <w:t>en</w:t>
      </w:r>
      <w:proofErr w:type="spellEnd"/>
      <w:r w:rsidRPr="00E52244">
        <w:rPr>
          <w:rStyle w:val="HideTWBExt"/>
          <w:noProof w:val="0"/>
          <w:lang w:val="en-GB"/>
        </w:rPr>
        <w:t>&lt;/Original&gt;</w:t>
      </w:r>
    </w:p>
    <w:p w14:paraId="00F624EB" w14:textId="77777777" w:rsidR="004B287C" w:rsidRPr="00E52244" w:rsidRDefault="002227B5" w:rsidP="004B287C">
      <w:pPr>
        <w:rPr>
          <w:lang w:val="en-GB"/>
        </w:rPr>
      </w:pPr>
      <w:r w:rsidRPr="00E52244">
        <w:rPr>
          <w:rStyle w:val="HideTWBExt"/>
          <w:lang w:val="en-GB"/>
        </w:rPr>
        <w:t>&lt;/Amend&gt;&lt;/RepeatBlock-Amend&gt;</w:t>
      </w:r>
    </w:p>
    <w:p w14:paraId="7DF2F434" w14:textId="77777777" w:rsidR="00433032" w:rsidRPr="00E52244" w:rsidRDefault="00433032" w:rsidP="00D30DE2">
      <w:pPr>
        <w:rPr>
          <w:lang w:val="en-GB"/>
        </w:rPr>
        <w:sectPr w:rsidR="00433032" w:rsidRPr="00E52244" w:rsidSect="00B31AB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C8F6EDE" w14:textId="77777777" w:rsidR="00D30DE2" w:rsidRPr="004F5752" w:rsidRDefault="002227B5" w:rsidP="00433032">
      <w:pPr>
        <w:pStyle w:val="PageHeading"/>
      </w:pPr>
      <w:bookmarkStart w:id="1" w:name="_Toc213313308"/>
      <w:r w:rsidRPr="004F5752">
        <w:lastRenderedPageBreak/>
        <w:t>BEGRÜNDUNG</w:t>
      </w:r>
      <w:bookmarkEnd w:id="1"/>
    </w:p>
    <w:p w14:paraId="559D2951" w14:textId="77777777" w:rsidR="000157A9" w:rsidRPr="004F5752" w:rsidRDefault="002227B5" w:rsidP="000157A9">
      <w:pPr>
        <w:jc w:val="both"/>
      </w:pPr>
      <w:r w:rsidRPr="004F5752">
        <w:t>Der Vorschlag der Kommission für eine Verordnung des Europäischen Parlaments und des Rates zur Einrichtung eines gemeinsamen Systems für die Rückkehr von illegal in der Union aufhältigen Drittstaatsangehörigen und zur Aufhebung der Richtlinie 2008/115/EG des Europäischen Parlaments und des Rates, der Richtlinie 2001/40/EG des Rates und der Entscheidung 2004/191/EG des Rates kommt zum richtigen Zeitpunkt. Mit der Umsetzung des Pakts im Juni 2026 bildet diese Verordnung den letzten Teil der wichtigsten Rechts</w:t>
      </w:r>
      <w:r w:rsidRPr="004F5752">
        <w:t>vorschriften zur Bekämpfung der illegalen Migration innerhalb der Europäischen Union unter Berücksichtigung der Grundrechte des betreffenden Drittstaatsangehörigen. Ohne ein funktionierendes Rückkehrsystem kann der europäische Migrationsrahmen niemals wirksam funktionieren.</w:t>
      </w:r>
    </w:p>
    <w:p w14:paraId="0946ED35" w14:textId="77777777" w:rsidR="000157A9" w:rsidRPr="004F5752" w:rsidRDefault="000157A9" w:rsidP="000157A9">
      <w:pPr>
        <w:jc w:val="both"/>
      </w:pPr>
    </w:p>
    <w:p w14:paraId="0106C97F" w14:textId="77777777" w:rsidR="000157A9" w:rsidRPr="004F5752" w:rsidRDefault="002227B5" w:rsidP="000157A9">
      <w:pPr>
        <w:jc w:val="both"/>
      </w:pPr>
      <w:r w:rsidRPr="004F5752">
        <w:t>Derzeit werden den verfügbaren Daten zufolge nur etwa 20 Prozent der abgelehnten Asylbewerber tatsächlich in ihr Herkunftsland zurückgeführt. Diese Situation ist zutiefst besorgniserregend, da sie sowohl das Vertrauen der Öffentlichkeit als auch die Unterstützung unserer gemeinsamen Migrationspolitik untergräbt. Zudem hat die aktuelle Situation den unbeabsichtigten Effekt, dass sowohl echte Flüchtlinge – also Menschen, die tatsächlich Schutz benötigen – als auch jene, die aus anderen Gründen auf legalem Weg</w:t>
      </w:r>
      <w:r w:rsidRPr="004F5752">
        <w:t>e migrieren, im Stich gelassen werden.</w:t>
      </w:r>
    </w:p>
    <w:p w14:paraId="7C6CCC4C" w14:textId="77777777" w:rsidR="000157A9" w:rsidRPr="004F5752" w:rsidRDefault="002227B5" w:rsidP="000157A9">
      <w:pPr>
        <w:jc w:val="both"/>
      </w:pPr>
      <w:r w:rsidRPr="004F5752">
        <w:t>Einer der Hauptgründe für dieses Defizit liegt im veralteten Rechtsrahmen, der aus dem Jahr 2008 stammt. Bereits in der Vergangenheit gab es einen Versuch, diese Richtlinie zu überarbeiten; dieser führte jedoch mangels eines Standpunkts des Parlaments leider nicht zu einem erfolgreichen Ergebnis. Dies zeigt deutlich, dass es dringend eines wirksameren, schnelleren und moderneren Ansatzes bedarf.</w:t>
      </w:r>
    </w:p>
    <w:p w14:paraId="74E68488" w14:textId="77777777" w:rsidR="000157A9" w:rsidRPr="004F5752" w:rsidRDefault="002227B5" w:rsidP="000157A9">
      <w:pPr>
        <w:jc w:val="both"/>
      </w:pPr>
      <w:r w:rsidRPr="004F5752">
        <w:t>Der einzige Weg, um ein erfolgreiches, zügiges und effizientes Rückführungssystem sicherzustellen, besteht darin, dieses auf europäischer Ebene anzugehen. Die Mitgliedstaaten tragen eine gemeinsame Verantwortung, zu diesem Vorhaben beizutragen, da diese Herausforderung uns alle betrifft. Der Berichterstatter hat dies bei der weiteren Ausarbeitung des Vorschlags berücksichtigt.</w:t>
      </w:r>
    </w:p>
    <w:p w14:paraId="4A7743A0" w14:textId="77777777" w:rsidR="000157A9" w:rsidRPr="004F5752" w:rsidRDefault="000157A9" w:rsidP="000157A9">
      <w:pPr>
        <w:jc w:val="both"/>
      </w:pPr>
    </w:p>
    <w:p w14:paraId="5C6A3275" w14:textId="77777777" w:rsidR="000157A9" w:rsidRPr="004F5752" w:rsidRDefault="002227B5" w:rsidP="000157A9">
      <w:pPr>
        <w:jc w:val="both"/>
        <w:rPr>
          <w:u w:val="single"/>
        </w:rPr>
      </w:pPr>
      <w:r w:rsidRPr="004F5752">
        <w:rPr>
          <w:u w:val="single"/>
        </w:rPr>
        <w:t>Ein europäischer Ansatz</w:t>
      </w:r>
    </w:p>
    <w:p w14:paraId="711E8A78" w14:textId="77777777" w:rsidR="000157A9" w:rsidRPr="004F5752" w:rsidRDefault="002227B5" w:rsidP="000157A9">
      <w:pPr>
        <w:jc w:val="both"/>
      </w:pPr>
      <w:r w:rsidRPr="004F5752">
        <w:t xml:space="preserve">Angesichts der Bedeutung eines </w:t>
      </w:r>
      <w:proofErr w:type="gramStart"/>
      <w:r w:rsidRPr="004F5752">
        <w:t>wirklich europäischen</w:t>
      </w:r>
      <w:proofErr w:type="gramEnd"/>
      <w:r w:rsidRPr="004F5752">
        <w:t xml:space="preserve"> Ansatzes ist es sinnvoll, mit der bedeutendsten Änderung gegenüber dem derzeitigen Rahmen zu beginnen – nämlich der obligatorischen gegenseitigen Anerkennung zwischen den Mitgliedstaaten. Mit dieser neuen Verpflichtung soll verhindert werden, dass sich Sekundärbewegungen verstärken; zugleich sollen die Verwaltungslasten der Mitgliedstaaten verringert werden, da kein vollständig neues Verfahren erforderlich sein wird. Dies wird die Rückkehrverfahren in der gesamten Union beschleunigen. </w:t>
      </w:r>
      <w:r w:rsidRPr="004F5752">
        <w:t xml:space="preserve">Um den Druck auf die Mitgliedstaaten weiter zu mindern, wird Frontex aufgrund dieses Berichts künftig eine größere Rolle im Rückkehrverfahren übernehmen. Dazu gehört insbesondere die neu eingeführte Verpflichtung der Mitgliedstaaten, Frontex im Rahmen der </w:t>
      </w:r>
      <w:proofErr w:type="gramStart"/>
      <w:r w:rsidRPr="004F5752">
        <w:t>Rückkehrverfahren</w:t>
      </w:r>
      <w:proofErr w:type="gramEnd"/>
      <w:r w:rsidRPr="004F5752">
        <w:t xml:space="preserve"> um Unterstützung zu ersuchen. Darüber hinaus werden die Mitgliedstaaten auf die Bewertungen anderer Mitgliedstaaten zurückgreifen können, die über das Schengener Informationssystem (SIS) zugänglich sind, etwa bei gängigen Verfahren wie de</w:t>
      </w:r>
      <w:r w:rsidRPr="004F5752">
        <w:t xml:space="preserve">r Altersbestimmung. </w:t>
      </w:r>
    </w:p>
    <w:p w14:paraId="3BB300E0" w14:textId="77777777" w:rsidR="000157A9" w:rsidRPr="004F5752" w:rsidRDefault="002227B5" w:rsidP="000157A9">
      <w:pPr>
        <w:jc w:val="both"/>
      </w:pPr>
      <w:r w:rsidRPr="004F5752">
        <w:t xml:space="preserve">Die gegenseitige Anerkennung wurde bereits von der Kommission eingeführt. Nach Ansicht des Berichterstatters wäre es jedoch deutlich effizienter, als ersten Schritt der Anerkennung unmittelbar mit der Einführung eines einheitlichen Rückkehrbescheids zu beginnen und diesen innerhalb eines Jahrs in allen Mitgliedstaaten vollständig umzusetzen. Dieser </w:t>
      </w:r>
      <w:r w:rsidRPr="004F5752">
        <w:lastRenderedPageBreak/>
        <w:t>Übergangszeitraum wird den Mitgliedstaaten ausreichend Zeit geben, ihre nationalen Systeme entsprechend anzupassen und aufeinander abzustimmen.</w:t>
      </w:r>
    </w:p>
    <w:p w14:paraId="5D355EC6" w14:textId="77777777" w:rsidR="000157A9" w:rsidRPr="004F5752" w:rsidRDefault="000157A9" w:rsidP="000157A9">
      <w:pPr>
        <w:jc w:val="both"/>
      </w:pPr>
    </w:p>
    <w:p w14:paraId="6381C41E" w14:textId="77777777" w:rsidR="000157A9" w:rsidRPr="004F5752" w:rsidRDefault="002227B5" w:rsidP="000157A9">
      <w:pPr>
        <w:jc w:val="both"/>
        <w:rPr>
          <w:i/>
          <w:iCs/>
        </w:rPr>
      </w:pPr>
      <w:r w:rsidRPr="004F5752">
        <w:t>Dieser europäische Ansatz umfasst auch das neu eingeführte Rückübernahmeverfahren. Der Vorschlag der Kommission bot hierfür eine solide Grundlage. Nach Auffassung des Berichterstatters besteht jedoch die Gefahr, dass der hohe Detaillierungsgrad zu zusätzlicher Bürokratie führt. Der in diesem Entwurf vorgeschlagene Ansatz bietet daher eine vereinfachte und gestraffte Lösung durch ein standardisiertes Antragsformular, das über das SIS zugänglich ist und nur dann verwendet werden muss, wenn es tatsächlich erfo</w:t>
      </w:r>
      <w:r w:rsidRPr="004F5752">
        <w:t>rderlich ist. Durch die Einführung eines einheitlichen Formulars können andere Mitgliedstaaten laufende Verfahren leichter einsehen, was die gegenseitige Anerkennung erleichtert</w:t>
      </w:r>
      <w:r w:rsidRPr="004F5752">
        <w:rPr>
          <w:i/>
        </w:rPr>
        <w:t xml:space="preserve">. </w:t>
      </w:r>
    </w:p>
    <w:p w14:paraId="044DAC36" w14:textId="63B4A1B7" w:rsidR="000157A9" w:rsidRPr="004F5752" w:rsidRDefault="002227B5" w:rsidP="000157A9">
      <w:pPr>
        <w:jc w:val="both"/>
      </w:pPr>
      <w:r w:rsidRPr="004F5752">
        <w:t xml:space="preserve">In dem Entwurf wird die neue Verpflichtung von Drittländern zur Zusammenarbeit bei der Rückübernahme – insbesondere bei der Identifizierung und der Ausstellung von Reisedokumenten – hervorgehoben und eingeführt. Eine ausbleibende Zusammenarbeit wird von der Kommission bewertet und hat </w:t>
      </w:r>
      <w:r w:rsidR="00E52244" w:rsidRPr="004F5752">
        <w:t>die entsprechenden Konsequenzen</w:t>
      </w:r>
      <w:r w:rsidRPr="004F5752">
        <w:t>, da sie nicht nur zu unnötigen Verfahrensverzögerungen führt, sondern auch einen Vertrauensverlust zwischen der Union und dem betreffenden Drittstaat verursacht. Die Kommission ist auf diesen Punkt bislang nicht eingegangen, obwohl er ein zentrales Element der Gesetzgebung darstellt.</w:t>
      </w:r>
    </w:p>
    <w:p w14:paraId="32D44A04" w14:textId="77777777" w:rsidR="000157A9" w:rsidRPr="004F5752" w:rsidRDefault="000157A9" w:rsidP="000157A9">
      <w:pPr>
        <w:jc w:val="both"/>
        <w:rPr>
          <w:u w:val="single"/>
        </w:rPr>
      </w:pPr>
    </w:p>
    <w:p w14:paraId="1528505A" w14:textId="77777777" w:rsidR="000157A9" w:rsidRPr="004F5752" w:rsidRDefault="002227B5" w:rsidP="000157A9">
      <w:pPr>
        <w:jc w:val="both"/>
        <w:rPr>
          <w:u w:val="single"/>
        </w:rPr>
      </w:pPr>
      <w:r w:rsidRPr="004F5752">
        <w:rPr>
          <w:u w:val="single"/>
        </w:rPr>
        <w:t>Freiwillige Rückkehr</w:t>
      </w:r>
    </w:p>
    <w:p w14:paraId="469F3874" w14:textId="1F9D18B6" w:rsidR="000157A9" w:rsidRPr="004F5752" w:rsidRDefault="002227B5" w:rsidP="000157A9">
      <w:pPr>
        <w:jc w:val="both"/>
      </w:pPr>
      <w:r w:rsidRPr="004F5752">
        <w:t>Der Entwurf räumt – im Gegensatz zum Vorschlag der Kommission – der freiwilligen gegenüber der zwangsweisen Rückkehr Vorrang ein. Es ist offenkundig, dass die freiwillige Rückkehr nachhaltiger, wirksamer und effizienter ist. Um die Vorteile der freiwilligen Rückkehr zu verstärken, sieht der Entwurf vor, dass – außer bei Personen, die ein Sicherheitsrisiko darstellen – kein Einreiseverbot verhängt werden darf, wenn eine Person freiwillig und in Übereinstimmung mit den Vorschriften ausreist. Darüber hinaus is</w:t>
      </w:r>
      <w:r w:rsidRPr="004F5752">
        <w:t>t auch eine Wiedereingliederungshilfe ausschließlich in Fällen freiwilliger Rückkehr vorgesehen. All diese Änderungen zielen darauf ab, die freiwillige Rückkehr als bevorzugte und vorrangige Option zu fördern. Doch auch wenn die freiwillige Rückkehr der bevorzugte Weg für die Rückführung von Drittstaatsangehörigen ohne Aufenthaltsrecht bleibt, stellt die Abschiebung dennoch einen wesentlichen Bestandteil der Verordnung dar. Insbesondere mangelnde Kooperation mit den Behörden der Mitgliedstaaten kann zu unnö</w:t>
      </w:r>
      <w:r w:rsidRPr="004F5752">
        <w:t>tigen Verzögerungen führen und das System überlasten. Da die gesamte Verordnung auf Rückkehrmaßnahmen ausgerichtet ist, bleibt die Abschiebung für die Mitgliedstaaten eine notwendige Option, wenn eine freiwillige Rückkehr nicht möglich ist oder der Drittstaatsangehörige sich weigert, mit den Behörden zusammenzuarbeiten. Für Drittstaatsangehörige, die ein Sicherheitsrisiko darstellen, muss eine Abschiebung stets möglich sein, um die Sicherheit innerhalb der Schengen-Grenzen sicherzustellen.</w:t>
      </w:r>
      <w:r w:rsidR="00424108">
        <w:rPr>
          <w:i/>
        </w:rPr>
        <w:t xml:space="preserve"> </w:t>
      </w:r>
    </w:p>
    <w:p w14:paraId="654596FA" w14:textId="77777777" w:rsidR="000157A9" w:rsidRPr="004F5752" w:rsidRDefault="000157A9" w:rsidP="000157A9">
      <w:pPr>
        <w:jc w:val="both"/>
      </w:pPr>
    </w:p>
    <w:p w14:paraId="39BDD0AF" w14:textId="77777777" w:rsidR="000157A9" w:rsidRPr="004F5752" w:rsidRDefault="002227B5" w:rsidP="000157A9">
      <w:pPr>
        <w:jc w:val="both"/>
        <w:rPr>
          <w:bCs/>
          <w:u w:val="single"/>
        </w:rPr>
      </w:pPr>
      <w:r w:rsidRPr="004F5752">
        <w:rPr>
          <w:u w:val="single"/>
        </w:rPr>
        <w:t xml:space="preserve">Rückkehr in einen Drittstaat, mit dem ein Abkommen besteht </w:t>
      </w:r>
    </w:p>
    <w:p w14:paraId="41FB9793" w14:textId="77777777" w:rsidR="000157A9" w:rsidRPr="004F5752" w:rsidRDefault="002227B5" w:rsidP="000157A9">
      <w:pPr>
        <w:jc w:val="both"/>
      </w:pPr>
      <w:r w:rsidRPr="004F5752">
        <w:t xml:space="preserve">Aufgrund der Bedeutung einer tatsächlichen Rückführung aus dem Schengen-Raum bleibt die von der Kommission vorgeschlagene Möglichkeit bestehen, </w:t>
      </w:r>
      <w:r w:rsidRPr="004F5752">
        <w:t>Drittstaatsangehörige in einen Drittstaat zurückzuführen, mit dem ein entsprechendes Abkommen besteht. Es ist nicht unbemerkt geblieben, dass dieser Vorschlag erhebliche Bedenken ausgelöst hat. Dennoch spiegelt er einen breiten Konsens innerhalb der Union wider, da er den Mitgliedstaaten im Umgang mit illegaler Migration als Schutzmechanismus dienen kann und zugleich einen Anreiz bietet, die bevorzugte freiwillige Rückkehr oder Zusammenarbeit zu fördern. Es ist notwendig, ein nachhaltiges System zu schaffen</w:t>
      </w:r>
      <w:r w:rsidRPr="004F5752">
        <w:t xml:space="preserve">, das langfristig funktioniert. </w:t>
      </w:r>
    </w:p>
    <w:p w14:paraId="6BF2BF9C" w14:textId="77777777" w:rsidR="000157A9" w:rsidRPr="004F5752" w:rsidRDefault="002227B5" w:rsidP="000157A9">
      <w:pPr>
        <w:jc w:val="both"/>
      </w:pPr>
      <w:r w:rsidRPr="004F5752">
        <w:t xml:space="preserve">Die Rückführung in einen Drittstaat, mit dem ein Abkommen besteht, darf jedoch nur unter strengen Auflagen erfolgen. In dem Entwurf haben die Garantien deutlich stärkeres Gewicht, </w:t>
      </w:r>
      <w:r w:rsidRPr="004F5752">
        <w:lastRenderedPageBreak/>
        <w:t xml:space="preserve">und solche Maßnahmen dürfen nur als letztes Mittel umgesetzt werden. Um sicherzustellen, dass dies tatsächlich nur als letztes Mittel dient, wird in Artikel 4 eine neue Hierarchie eingeführt. Darüber hinaus bleiben Minderjährige und Familien mit Minderjährigen von den Rückkehrzentren ausgeschlossen. </w:t>
      </w:r>
    </w:p>
    <w:p w14:paraId="5AADC260" w14:textId="77777777" w:rsidR="000157A9" w:rsidRPr="004F5752" w:rsidRDefault="002227B5" w:rsidP="000157A9">
      <w:pPr>
        <w:jc w:val="both"/>
      </w:pPr>
      <w:r w:rsidRPr="004F5752">
        <w:t xml:space="preserve">Schließlich ist es zwar möglich, dies ausschließlich auf Ebene der Mitgliedstaaten mit entsprechender Flexibilität zu regeln, jedoch wird in diesem Entwurf betont, dass die klare Präferenz einem Ansatz auf EU-Ebene gilt. </w:t>
      </w:r>
    </w:p>
    <w:p w14:paraId="5706BCB5" w14:textId="77777777" w:rsidR="000157A9" w:rsidRPr="004F5752" w:rsidRDefault="000157A9" w:rsidP="000157A9">
      <w:pPr>
        <w:jc w:val="both"/>
      </w:pPr>
    </w:p>
    <w:p w14:paraId="388251CF" w14:textId="77777777" w:rsidR="000157A9" w:rsidRPr="004F5752" w:rsidRDefault="002227B5" w:rsidP="000157A9">
      <w:pPr>
        <w:jc w:val="both"/>
        <w:rPr>
          <w:u w:val="single"/>
        </w:rPr>
      </w:pPr>
      <w:r w:rsidRPr="004F5752">
        <w:rPr>
          <w:u w:val="single"/>
        </w:rPr>
        <w:t xml:space="preserve">Grundrechte, Recht auf Information und Überwachung </w:t>
      </w:r>
    </w:p>
    <w:p w14:paraId="7A8934CF" w14:textId="77777777" w:rsidR="000157A9" w:rsidRPr="004F5752" w:rsidRDefault="002227B5" w:rsidP="000157A9">
      <w:pPr>
        <w:jc w:val="both"/>
      </w:pPr>
      <w:r w:rsidRPr="004F5752">
        <w:t xml:space="preserve">Sechstens: Da Grundrechte in der gesamten Europäischen Union von zentraler Bedeutung sind, werden sie in diesem Entwurf weiter gestärkt. Trotz der Rückkehrpflicht dürfen wir nicht aus den Augen verlieren, dass es </w:t>
      </w:r>
      <w:proofErr w:type="gramStart"/>
      <w:r w:rsidRPr="004F5752">
        <w:t>sich letztlich</w:t>
      </w:r>
      <w:proofErr w:type="gramEnd"/>
      <w:r w:rsidRPr="004F5752">
        <w:t xml:space="preserve"> um Menschen handelt. Daher muss der Grundsatz der Nichtzurückweisung im gesamten Entwurf gewahrt werden.</w:t>
      </w:r>
    </w:p>
    <w:p w14:paraId="7CBBD564" w14:textId="77777777" w:rsidR="000157A9" w:rsidRPr="004F5752" w:rsidRDefault="002227B5" w:rsidP="000157A9">
      <w:pPr>
        <w:jc w:val="both"/>
      </w:pPr>
      <w:r w:rsidRPr="004F5752">
        <w:t>Gleichzeitig ist es entscheidend, dass alle unter dieser Rechtsvorschrift getroffenen Maßnahmen verhältnismäßig sind und vollständig im Einklang mit den Grundrechten stehen.</w:t>
      </w:r>
    </w:p>
    <w:p w14:paraId="4CF6689F" w14:textId="77777777" w:rsidR="000157A9" w:rsidRPr="004F5752" w:rsidRDefault="000157A9" w:rsidP="000157A9">
      <w:pPr>
        <w:jc w:val="both"/>
      </w:pPr>
    </w:p>
    <w:p w14:paraId="24186904" w14:textId="77777777" w:rsidR="000157A9" w:rsidRPr="004F5752" w:rsidRDefault="002227B5" w:rsidP="000157A9">
      <w:pPr>
        <w:jc w:val="both"/>
      </w:pPr>
      <w:r w:rsidRPr="004F5752">
        <w:t xml:space="preserve">Als siebter Punkt, der eng mit den Garantien und der Zusammenarbeit der Drittstaatsangehörigen verbunden ist, wird in diesem Entwurf dem Recht auf Information besondere Aufmerksamkeit gewidmet. Von Anfang bis zum Ende des </w:t>
      </w:r>
      <w:r w:rsidRPr="004F5752">
        <w:t xml:space="preserve">Verfahrens müssen klare und verständliche Informationen bereitgestellt werden. Ohne ausreichende Informationen ist eine konstruktive Mitwirkung der betroffenen Person unmöglich. Darüber hinaus erhöht die Kenntnis ihrer Rechte die Wahrscheinlichkeit, dass Drittstaatsangehörige aktiv am Verfahren teilnehmen und sich kooperativ zeigen. Neu eingeführt werden leicht verständliche Merkblätter für Personen mit geringen oder nicht vorhandenen Lese- und Schreibkenntnissen, um sicherzustellen, dass auch sie korrekte </w:t>
      </w:r>
      <w:r w:rsidRPr="004F5752">
        <w:t>Informationen erhalten und diese verstehen können.</w:t>
      </w:r>
    </w:p>
    <w:p w14:paraId="57817C58" w14:textId="77777777" w:rsidR="000157A9" w:rsidRPr="004F5752" w:rsidRDefault="000157A9" w:rsidP="000157A9">
      <w:pPr>
        <w:jc w:val="both"/>
      </w:pPr>
    </w:p>
    <w:p w14:paraId="1D8C1729" w14:textId="77777777" w:rsidR="000157A9" w:rsidRPr="004F5752" w:rsidRDefault="002227B5" w:rsidP="000157A9">
      <w:pPr>
        <w:jc w:val="both"/>
      </w:pPr>
      <w:r w:rsidRPr="004F5752">
        <w:t xml:space="preserve">Die Entwicklung eines angemessenen Überwachungssystems verdient ebenfalls besondere Aufmerksamkeit, vor allem aus zwei Gründen: Zum einen, weil es sich um eine Verordnung handelt und die europäische Perspektive im Einklang mit diesem Entwurf weiter gestärkt werden sollte. Zum anderen, weil die Rückkehroptionen ausgeweitet werden und sichergestellt werden muss, dass Abschiebungen nachhaltig und grundrechtskonform erfolgen. Daher ist ein </w:t>
      </w:r>
      <w:proofErr w:type="gramStart"/>
      <w:r w:rsidRPr="004F5752">
        <w:t>wirklich europäisches</w:t>
      </w:r>
      <w:proofErr w:type="gramEnd"/>
      <w:r w:rsidRPr="004F5752">
        <w:t>, wirksames und einheitliches Überwachungssystem innerhalb von Frontex unerlässlich, anstatt dies den Mitgliedstaaten zu überlassen. Die Zentralisierung ermöglicht einen klaren Überblick über den gesamten Rückkehrprozess und unterstreicht die Bedeutung der Wahrung der Grundrechte.</w:t>
      </w:r>
    </w:p>
    <w:p w14:paraId="2261358C" w14:textId="77777777" w:rsidR="000157A9" w:rsidRPr="004F5752" w:rsidRDefault="000157A9" w:rsidP="000157A9">
      <w:pPr>
        <w:jc w:val="both"/>
      </w:pPr>
    </w:p>
    <w:p w14:paraId="064FF170" w14:textId="77777777" w:rsidR="000157A9" w:rsidRPr="004F5752" w:rsidRDefault="002227B5" w:rsidP="000157A9">
      <w:pPr>
        <w:jc w:val="both"/>
        <w:rPr>
          <w:u w:val="single"/>
        </w:rPr>
      </w:pPr>
      <w:r w:rsidRPr="004F5752">
        <w:rPr>
          <w:u w:val="single"/>
        </w:rPr>
        <w:t>Pflicht zur Zusammenarbeit</w:t>
      </w:r>
    </w:p>
    <w:p w14:paraId="43EE044B" w14:textId="77777777" w:rsidR="000157A9" w:rsidRPr="004F5752" w:rsidRDefault="002227B5" w:rsidP="000157A9">
      <w:pPr>
        <w:jc w:val="both"/>
      </w:pPr>
      <w:r w:rsidRPr="004F5752">
        <w:t>Aufgrund des verstärkten Fokus auf freiwillige Rückkehr wird, wie auch im Vorschlag der Kommission, der Pflicht der Drittstaatsangehörigen zur Zusammenarbeit ausreichend Beachtung geschenkt. Es werden zusätzliche Maßnahmen vorgesehen, um die Rückkehr zu erleichtern, darunter erweiterte Informationsangebote, Unterstützung bei Rückkehrverfahren sowie Unterstützung für die Wiedereingliederung. Sollte eine Person dennoch nicht kooperieren, werden in diesem Entwurf bestimmte Konsequenzen vorgesehen. Ohne diese M</w:t>
      </w:r>
      <w:r w:rsidRPr="004F5752">
        <w:t>aßnahmen bliebe das System ineffektiv, und es wäre nicht möglich, die derzeitige Rückkehrrate von etwa 20 Prozent zu erhöhen. Auf diese Weise wird der Rahmen ausgewogener und wirksamer.</w:t>
      </w:r>
    </w:p>
    <w:p w14:paraId="1D278A57" w14:textId="77777777" w:rsidR="000157A9" w:rsidRPr="004F5752" w:rsidRDefault="002227B5" w:rsidP="000157A9">
      <w:pPr>
        <w:jc w:val="both"/>
      </w:pPr>
      <w:r w:rsidRPr="004F5752">
        <w:t xml:space="preserve">Die vorgesehenen Konsequenzen sind im Kontext des </w:t>
      </w:r>
      <w:proofErr w:type="gramStart"/>
      <w:r w:rsidRPr="004F5752">
        <w:t>Vorschlags verhältnismäßig</w:t>
      </w:r>
      <w:proofErr w:type="gramEnd"/>
      <w:r w:rsidRPr="004F5752">
        <w:t xml:space="preserve"> und fair. In diesem Entwurf wurde besonderes Augenmerk auf Alternativen zur Inhaftnahme gelegt, um sicherzustellen, dass eine reguläre Inhaftnahme weiterhin als letztes Mittel dient. Aus diesem Grund wurde die in der Verordnung festgelegte Reihenfolge angepasst. Statistiken zeigen </w:t>
      </w:r>
      <w:r w:rsidRPr="004F5752">
        <w:lastRenderedPageBreak/>
        <w:t>schließlich, dass eine Inhaftnahme nur dann wirksam ist, wenn eine Person schnell zurückgeführt werden kann und damit die Effizienz des Rückkehrprozesses sichergestellt und eine Überlastung des Systems v</w:t>
      </w:r>
      <w:r w:rsidRPr="004F5752">
        <w:t>ermieden wird. Darüber hinaus wurde in diesem Entwurf die Haftdauer auf die in der aktuellen Richtlinie festgelegte Dauer zurückgesetzt, da positive Ergebnisse erzielt wurden. Dies gilt selbstverständlich nicht für Personen, die ein Sicherheitsrisiko darstellen. Dennoch bleibt die Inhaftnahme insbesondere bei Fluchtgefahr notwendig. Dies bedeutet auch, dass die Inhaftnahme von Minderjährigen und Familien mit Minderjährigen weiterhin möglich bleiben sollte, um einen möglichen Missbrauch des Systems mit Minde</w:t>
      </w:r>
      <w:r w:rsidRPr="004F5752">
        <w:t>rjährigen zu verhindern.</w:t>
      </w:r>
    </w:p>
    <w:p w14:paraId="10F2DDF6" w14:textId="77777777" w:rsidR="000157A9" w:rsidRPr="004F5752" w:rsidRDefault="000157A9" w:rsidP="000157A9">
      <w:pPr>
        <w:jc w:val="both"/>
      </w:pPr>
    </w:p>
    <w:p w14:paraId="5039DC3D" w14:textId="77777777" w:rsidR="000157A9" w:rsidRPr="004F5752" w:rsidRDefault="002227B5" w:rsidP="000157A9">
      <w:pPr>
        <w:jc w:val="both"/>
        <w:rPr>
          <w:u w:val="single"/>
        </w:rPr>
      </w:pPr>
      <w:r w:rsidRPr="004F5752">
        <w:rPr>
          <w:u w:val="single"/>
        </w:rPr>
        <w:t>Einreiseverbote und Recht auf einen wirksamen Rechtsbehelf</w:t>
      </w:r>
    </w:p>
    <w:p w14:paraId="56C30100" w14:textId="77777777" w:rsidR="000157A9" w:rsidRPr="004F5752" w:rsidRDefault="002227B5" w:rsidP="000157A9">
      <w:pPr>
        <w:jc w:val="both"/>
      </w:pPr>
      <w:r w:rsidRPr="004F5752">
        <w:t xml:space="preserve">Neu in diesem Entwurf ist die Einführung eines unbefristeten Einreiseverbots für Personen, die ein derart erhebliches Sicherheitsrisiko innerhalb der Europäischen Union darstellen, dass es erforderlich ist, zu verhindern, dass sie jemals wieder an die Schengen-Grenze zurückkehren können. Das gilt insbesondere für Kriegsverbrecher und Terroristen. Solche Personen haben in unserer Gesellschaft keinen Platz. Andererseits ist eine Verlängerung eines Einreiseverbots aus praktischen Gründen sowie aus Gründen der </w:t>
      </w:r>
      <w:r w:rsidRPr="004F5752">
        <w:t>Verhältnismäßigkeit fortan untersagt. Zusätzlich zu dem unbefristeten Einreiseverbot und der Streichung der Verlängerungsmöglichkeit werden Höchstdauern eingeführt, um sicherzustellen, dass Einreiseverbote stets legitim, fair und verhältnismäßig sind. Innerhalb dieser Höchstdauern liegt es in der Verantwortung der Mitgliedstaaten, festzulegen, wie lange das Einreiseverbot gelten soll.</w:t>
      </w:r>
    </w:p>
    <w:p w14:paraId="120A4BF9" w14:textId="77777777" w:rsidR="000157A9" w:rsidRPr="004F5752" w:rsidRDefault="000157A9" w:rsidP="000157A9">
      <w:pPr>
        <w:jc w:val="both"/>
      </w:pPr>
    </w:p>
    <w:p w14:paraId="3011434F" w14:textId="77777777" w:rsidR="000157A9" w:rsidRPr="004F5752" w:rsidRDefault="002227B5" w:rsidP="000157A9">
      <w:pPr>
        <w:jc w:val="both"/>
      </w:pPr>
      <w:r w:rsidRPr="004F5752">
        <w:t>Als neunter Punkt wurde dem Recht auf einen wirksamen Rechtsbehelf besondere Aufmerksamkeit gewidmet. Jeder Drittstaatsangehörige, der zurückgeführt werden soll, hat das Recht auf einen wirksamen Rechtsbehelf, wenn er der Auffassung ist, dass das Verfahren nicht ordnungsgemäß durchgeführt wird oder die Gefahr besteht, dass der Grundsatz der Nichtzurückweisung verletzt wird. Dies bedeutet jedoch nicht, dass es erforderlich oder notwendig ist, dass die Einlegung eines Rechtsbehelfs automatisch einen aufschieb</w:t>
      </w:r>
      <w:r w:rsidRPr="004F5752">
        <w:t>enden Effekt entfacht. Ein solcher automatischer Effekt könnte zu Verzögerungen führen, und zwar selbst in Fällen, in denen die Gefahr, dass der Grundsatz der Nichtzurückweisung verletzt wird, bereits im ursprünglichen Verfahren gründlich geprüft wurde oder wenn die Person zuvor keinen Schutz beantragt hat. Um unnötige Verzögerungen zu vermeiden, wurde diese Anforderung gestrichen, während die Möglichkeit, bei Bedarf einen Antrag auf Aussetzung der Rückkehr zu stellen, sowie das Recht auf Rechtsberatung und</w:t>
      </w:r>
      <w:r w:rsidRPr="004F5752">
        <w:t xml:space="preserve"> -vertretung weiterhin bestehen bleiben.</w:t>
      </w:r>
    </w:p>
    <w:p w14:paraId="214FFBDA" w14:textId="77777777" w:rsidR="000157A9" w:rsidRPr="004F5752" w:rsidRDefault="000157A9" w:rsidP="000157A9">
      <w:pPr>
        <w:jc w:val="both"/>
      </w:pPr>
    </w:p>
    <w:p w14:paraId="147D9EFC" w14:textId="77777777" w:rsidR="000157A9" w:rsidRPr="004F5752" w:rsidRDefault="002227B5" w:rsidP="000157A9">
      <w:pPr>
        <w:jc w:val="both"/>
        <w:rPr>
          <w:u w:val="single"/>
        </w:rPr>
      </w:pPr>
      <w:r w:rsidRPr="004F5752">
        <w:rPr>
          <w:u w:val="single"/>
        </w:rPr>
        <w:t>Datenaustausch</w:t>
      </w:r>
    </w:p>
    <w:p w14:paraId="3248D348" w14:textId="77777777" w:rsidR="000157A9" w:rsidRPr="004F5752" w:rsidRDefault="002227B5" w:rsidP="000157A9">
      <w:pPr>
        <w:jc w:val="both"/>
      </w:pPr>
      <w:r w:rsidRPr="004F5752">
        <w:t>Schließlich wurden, wie im Entwurf dargelegt, die Vorschriften zum Datenaustausch positiv bewertet. Eine Verordnung bietet die Möglichkeit, die Datensicherheit – die nach wie vor höchste Priorität haben sollte – stärker in den Mittelpunkt zu stellen. Angesichts des neu eingeführten Ansatzes der gegenseitigen Anerkennung ist es von größter Bedeutung, dass die Mitgliedstaaten die erforderlichen Daten unter Einhaltung der Datenschutzbestimmungen untereinander austauschen. Nach diesem Entwurf ist der Datenausta</w:t>
      </w:r>
      <w:r w:rsidRPr="004F5752">
        <w:t>usch zwischen den Mitgliedstaaten nur mit den Behörden oder Justizbehörden möglich, die mit dem Rückkehrverfahren betraut sind. Darüber hinaus sind nicht alle von der Kommission vorgeschlagenen Einzelheiten von zusätzlichem Nutzen, und es muss ein ausreichendes Maß an Flexibilität beibehalten werden.</w:t>
      </w:r>
    </w:p>
    <w:p w14:paraId="2EDE51AA" w14:textId="77777777" w:rsidR="000157A9" w:rsidRPr="004F5752" w:rsidRDefault="002227B5" w:rsidP="000157A9">
      <w:pPr>
        <w:jc w:val="both"/>
      </w:pPr>
      <w:r w:rsidRPr="004F5752">
        <w:t xml:space="preserve">Selbstverständlich sind der Datenaustausch und der Datenschutz auch für das Rückübernahmeverfahren und den Kontakt mit Drittstaaten von Bedeutung, wo dies Teil einer vertrauensvollen Beziehung ist. Ohne Datenaustausch ist es unmöglich, ein Verfahren einzuleiten. Besondere Aufmerksamkeit wird dem Datenaustausch im Zusammenhang mit </w:t>
      </w:r>
      <w:r w:rsidRPr="004F5752">
        <w:lastRenderedPageBreak/>
        <w:t>Straftaten gewidmet, indem präzisiert wird, dass dieser nicht zur Verhängung oder Vollstreckung der Todesstrafe oder einer Form der grausamen und unmenschlichen Behandlung führen darf.</w:t>
      </w:r>
    </w:p>
    <w:p w14:paraId="21EFBECD" w14:textId="77777777" w:rsidR="000157A9" w:rsidRPr="004F5752" w:rsidRDefault="000157A9" w:rsidP="000157A9">
      <w:pPr>
        <w:jc w:val="both"/>
      </w:pPr>
    </w:p>
    <w:p w14:paraId="0577825D" w14:textId="77777777" w:rsidR="000157A9" w:rsidRPr="004F5752" w:rsidRDefault="002227B5" w:rsidP="000157A9">
      <w:pPr>
        <w:jc w:val="both"/>
      </w:pPr>
      <w:r w:rsidRPr="004F5752">
        <w:t>Der Berichterstatter begrüßt den Vorschlag der Kommission und ist überzeugt, dass eine rasche Umsetzung – die mit der Umsetzung des Migrationspakts in Einklang steht – möglich ist, wenn alle Beteiligten Verantwortung übernehmen.</w:t>
      </w:r>
    </w:p>
    <w:p w14:paraId="54D0CCA0" w14:textId="77777777" w:rsidR="00433032" w:rsidRPr="004F5752" w:rsidRDefault="00433032" w:rsidP="000157A9">
      <w:pPr>
        <w:jc w:val="both"/>
      </w:pPr>
    </w:p>
    <w:p w14:paraId="694701B8" w14:textId="77777777" w:rsidR="00433032" w:rsidRPr="004F5752" w:rsidRDefault="00433032" w:rsidP="00D30DE2"/>
    <w:sectPr w:rsidR="00433032" w:rsidRPr="004F5752" w:rsidSect="0043303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FD4D9" w14:textId="77777777" w:rsidR="002227B5" w:rsidRPr="004F5752" w:rsidRDefault="002227B5">
      <w:r w:rsidRPr="004F5752">
        <w:separator/>
      </w:r>
    </w:p>
  </w:endnote>
  <w:endnote w:type="continuationSeparator" w:id="0">
    <w:p w14:paraId="36B4929A" w14:textId="77777777" w:rsidR="002227B5" w:rsidRPr="004F5752" w:rsidRDefault="002227B5">
      <w:r w:rsidRPr="004F57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F0145" w14:textId="77777777" w:rsidR="00B31AB5" w:rsidRPr="004F5752" w:rsidRDefault="00B31AB5" w:rsidP="00B31AB5">
    <w:pPr>
      <w:pStyle w:val="EPFooter"/>
    </w:pPr>
    <w:r w:rsidRPr="004F5752">
      <w:t>PE</w:t>
    </w:r>
    <w:r w:rsidRPr="004F5752">
      <w:rPr>
        <w:rStyle w:val="HideTWBExt"/>
      </w:rPr>
      <w:t>&lt;</w:t>
    </w:r>
    <w:proofErr w:type="spellStart"/>
    <w:r w:rsidRPr="004F5752">
      <w:rPr>
        <w:rStyle w:val="HideTWBExt"/>
      </w:rPr>
      <w:t>NoPE</w:t>
    </w:r>
    <w:proofErr w:type="spellEnd"/>
    <w:r w:rsidRPr="004F5752">
      <w:rPr>
        <w:rStyle w:val="HideTWBExt"/>
      </w:rPr>
      <w:t>&gt;</w:t>
    </w:r>
    <w:r w:rsidRPr="004F5752">
      <w:t>779.352</w:t>
    </w:r>
    <w:r w:rsidRPr="004F5752">
      <w:rPr>
        <w:rStyle w:val="HideTWBExt"/>
      </w:rPr>
      <w:t>&lt;/</w:t>
    </w:r>
    <w:proofErr w:type="spellStart"/>
    <w:r w:rsidRPr="004F5752">
      <w:rPr>
        <w:rStyle w:val="HideTWBExt"/>
      </w:rPr>
      <w:t>NoPE</w:t>
    </w:r>
    <w:proofErr w:type="spellEnd"/>
    <w:r w:rsidRPr="004F5752">
      <w:rPr>
        <w:rStyle w:val="HideTWBExt"/>
      </w:rPr>
      <w:t>&gt;&lt;Version&gt;</w:t>
    </w:r>
    <w:r w:rsidRPr="004F5752">
      <w:t>v01-00</w:t>
    </w:r>
    <w:r w:rsidRPr="004F5752">
      <w:rPr>
        <w:rStyle w:val="HideTWBExt"/>
      </w:rPr>
      <w:t>&lt;/Version&gt;</w:t>
    </w:r>
    <w:r w:rsidRPr="004F5752">
      <w:tab/>
    </w:r>
    <w:r w:rsidRPr="004F5752">
      <w:fldChar w:fldCharType="begin"/>
    </w:r>
    <w:r w:rsidRPr="004F5752">
      <w:instrText xml:space="preserve"> PAGE  \* MERGEFORMAT </w:instrText>
    </w:r>
    <w:r w:rsidRPr="004F5752">
      <w:fldChar w:fldCharType="separate"/>
    </w:r>
    <w:r w:rsidRPr="004F5752">
      <w:rPr>
        <w:noProof/>
      </w:rPr>
      <w:t>1</w:t>
    </w:r>
    <w:r w:rsidRPr="004F5752">
      <w:fldChar w:fldCharType="end"/>
    </w:r>
    <w:r w:rsidRPr="004F5752">
      <w:t>/</w:t>
    </w:r>
    <w:fldSimple w:instr=" NUMPAGES  \* MERGEFORMAT ">
      <w:r w:rsidRPr="004F5752">
        <w:rPr>
          <w:noProof/>
        </w:rPr>
        <w:t>1</w:t>
      </w:r>
    </w:fldSimple>
    <w:r w:rsidRPr="004F5752">
      <w:tab/>
    </w:r>
    <w:r w:rsidRPr="004F5752">
      <w:rPr>
        <w:rStyle w:val="HideTWBExt"/>
      </w:rPr>
      <w:t>&lt;PathFdR&gt;</w:t>
    </w:r>
    <w:r w:rsidRPr="004F5752">
      <w:t>PR\1330657DE.docx</w:t>
    </w:r>
    <w:r w:rsidRPr="004F5752">
      <w:rPr>
        <w:rStyle w:val="HideTWBExt"/>
      </w:rPr>
      <w:t>&lt;/</w:t>
    </w:r>
    <w:proofErr w:type="spellStart"/>
    <w:r w:rsidRPr="004F5752">
      <w:rPr>
        <w:rStyle w:val="HideTWBExt"/>
      </w:rPr>
      <w:t>PathFdR</w:t>
    </w:r>
    <w:proofErr w:type="spellEnd"/>
    <w:r w:rsidRPr="004F5752">
      <w:rPr>
        <w:rStyle w:val="HideTWBExt"/>
      </w:rPr>
      <w:t>&gt;</w:t>
    </w:r>
  </w:p>
  <w:p w14:paraId="22E80936" w14:textId="0EE1EC8D" w:rsidR="00FB52FE" w:rsidRPr="004F5752" w:rsidRDefault="00B31AB5" w:rsidP="00B31AB5">
    <w:pPr>
      <w:pStyle w:val="EPFooter2"/>
    </w:pPr>
    <w:r w:rsidRPr="004F5752">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B06A1" w14:textId="77777777" w:rsidR="00B31AB5" w:rsidRPr="004F5752" w:rsidRDefault="00B31AB5" w:rsidP="00B31AB5">
    <w:pPr>
      <w:pStyle w:val="EPFooter"/>
    </w:pPr>
    <w:r w:rsidRPr="004F5752">
      <w:rPr>
        <w:rStyle w:val="HideTWBExt"/>
      </w:rPr>
      <w:t>&lt;PathFdR&gt;</w:t>
    </w:r>
    <w:r w:rsidRPr="004F5752">
      <w:t>PR\1330657DE.docx</w:t>
    </w:r>
    <w:r w:rsidRPr="004F5752">
      <w:rPr>
        <w:rStyle w:val="HideTWBExt"/>
      </w:rPr>
      <w:t>&lt;/</w:t>
    </w:r>
    <w:proofErr w:type="spellStart"/>
    <w:r w:rsidRPr="004F5752">
      <w:rPr>
        <w:rStyle w:val="HideTWBExt"/>
      </w:rPr>
      <w:t>PathFdR</w:t>
    </w:r>
    <w:proofErr w:type="spellEnd"/>
    <w:r w:rsidRPr="004F5752">
      <w:rPr>
        <w:rStyle w:val="HideTWBExt"/>
      </w:rPr>
      <w:t>&gt;</w:t>
    </w:r>
    <w:r w:rsidRPr="004F5752">
      <w:tab/>
    </w:r>
    <w:r w:rsidRPr="004F5752">
      <w:fldChar w:fldCharType="begin"/>
    </w:r>
    <w:r w:rsidRPr="004F5752">
      <w:instrText xml:space="preserve"> PAGE  \* MERGEFORMAT </w:instrText>
    </w:r>
    <w:r w:rsidRPr="004F5752">
      <w:fldChar w:fldCharType="separate"/>
    </w:r>
    <w:r w:rsidRPr="004F5752">
      <w:rPr>
        <w:noProof/>
      </w:rPr>
      <w:t>1</w:t>
    </w:r>
    <w:r w:rsidRPr="004F5752">
      <w:fldChar w:fldCharType="end"/>
    </w:r>
    <w:r w:rsidRPr="004F5752">
      <w:t>/</w:t>
    </w:r>
    <w:fldSimple w:instr=" NUMPAGES  \* MERGEFORMAT ">
      <w:r w:rsidRPr="004F5752">
        <w:rPr>
          <w:noProof/>
        </w:rPr>
        <w:t>1</w:t>
      </w:r>
    </w:fldSimple>
    <w:r w:rsidRPr="004F5752">
      <w:tab/>
      <w:t>PE</w:t>
    </w:r>
    <w:r w:rsidRPr="004F5752">
      <w:rPr>
        <w:rStyle w:val="HideTWBExt"/>
      </w:rPr>
      <w:t>&lt;</w:t>
    </w:r>
    <w:proofErr w:type="spellStart"/>
    <w:r w:rsidRPr="004F5752">
      <w:rPr>
        <w:rStyle w:val="HideTWBExt"/>
      </w:rPr>
      <w:t>NoPE</w:t>
    </w:r>
    <w:proofErr w:type="spellEnd"/>
    <w:r w:rsidRPr="004F5752">
      <w:rPr>
        <w:rStyle w:val="HideTWBExt"/>
      </w:rPr>
      <w:t>&gt;</w:t>
    </w:r>
    <w:r w:rsidRPr="004F5752">
      <w:t>779.352</w:t>
    </w:r>
    <w:r w:rsidRPr="004F5752">
      <w:rPr>
        <w:rStyle w:val="HideTWBExt"/>
      </w:rPr>
      <w:t>&lt;/</w:t>
    </w:r>
    <w:proofErr w:type="spellStart"/>
    <w:r w:rsidRPr="004F5752">
      <w:rPr>
        <w:rStyle w:val="HideTWBExt"/>
      </w:rPr>
      <w:t>NoPE</w:t>
    </w:r>
    <w:proofErr w:type="spellEnd"/>
    <w:r w:rsidRPr="004F5752">
      <w:rPr>
        <w:rStyle w:val="HideTWBExt"/>
      </w:rPr>
      <w:t>&gt;&lt;Version&gt;</w:t>
    </w:r>
    <w:r w:rsidRPr="004F5752">
      <w:t>v01-00</w:t>
    </w:r>
    <w:r w:rsidRPr="004F5752">
      <w:rPr>
        <w:rStyle w:val="HideTWBExt"/>
      </w:rPr>
      <w:t>&lt;/Version&gt;</w:t>
    </w:r>
  </w:p>
  <w:p w14:paraId="2A570A85" w14:textId="4C403C1B" w:rsidR="00FB52FE" w:rsidRPr="004F5752" w:rsidRDefault="00B31AB5" w:rsidP="00B31AB5">
    <w:pPr>
      <w:pStyle w:val="EPFooter2"/>
    </w:pPr>
    <w:r w:rsidRPr="004F5752">
      <w:tab/>
    </w:r>
    <w:r w:rsidRPr="004F5752">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A62DA" w14:textId="77777777" w:rsidR="00B31AB5" w:rsidRPr="004F5752" w:rsidRDefault="00B31AB5" w:rsidP="00B31AB5">
    <w:pPr>
      <w:pStyle w:val="EPFooter"/>
    </w:pPr>
    <w:r w:rsidRPr="004F5752">
      <w:rPr>
        <w:rStyle w:val="HideTWBExt"/>
      </w:rPr>
      <w:t>&lt;PathFdR&gt;</w:t>
    </w:r>
    <w:r w:rsidRPr="004F5752">
      <w:t>PR\1330657DE.docx</w:t>
    </w:r>
    <w:r w:rsidRPr="004F5752">
      <w:rPr>
        <w:rStyle w:val="HideTWBExt"/>
      </w:rPr>
      <w:t>&lt;/</w:t>
    </w:r>
    <w:proofErr w:type="spellStart"/>
    <w:r w:rsidRPr="004F5752">
      <w:rPr>
        <w:rStyle w:val="HideTWBExt"/>
      </w:rPr>
      <w:t>PathFdR</w:t>
    </w:r>
    <w:proofErr w:type="spellEnd"/>
    <w:r w:rsidRPr="004F5752">
      <w:rPr>
        <w:rStyle w:val="HideTWBExt"/>
      </w:rPr>
      <w:t>&gt;</w:t>
    </w:r>
    <w:r w:rsidRPr="004F5752">
      <w:tab/>
    </w:r>
    <w:r w:rsidRPr="004F5752">
      <w:tab/>
      <w:t>PE</w:t>
    </w:r>
    <w:r w:rsidRPr="004F5752">
      <w:rPr>
        <w:rStyle w:val="HideTWBExt"/>
      </w:rPr>
      <w:t>&lt;</w:t>
    </w:r>
    <w:proofErr w:type="spellStart"/>
    <w:r w:rsidRPr="004F5752">
      <w:rPr>
        <w:rStyle w:val="HideTWBExt"/>
      </w:rPr>
      <w:t>NoPE</w:t>
    </w:r>
    <w:proofErr w:type="spellEnd"/>
    <w:r w:rsidRPr="004F5752">
      <w:rPr>
        <w:rStyle w:val="HideTWBExt"/>
      </w:rPr>
      <w:t>&gt;</w:t>
    </w:r>
    <w:r w:rsidRPr="004F5752">
      <w:t>779.352</w:t>
    </w:r>
    <w:r w:rsidRPr="004F5752">
      <w:rPr>
        <w:rStyle w:val="HideTWBExt"/>
      </w:rPr>
      <w:t>&lt;/</w:t>
    </w:r>
    <w:proofErr w:type="spellStart"/>
    <w:r w:rsidRPr="004F5752">
      <w:rPr>
        <w:rStyle w:val="HideTWBExt"/>
      </w:rPr>
      <w:t>NoPE</w:t>
    </w:r>
    <w:proofErr w:type="spellEnd"/>
    <w:r w:rsidRPr="004F5752">
      <w:rPr>
        <w:rStyle w:val="HideTWBExt"/>
      </w:rPr>
      <w:t>&gt;&lt;Version&gt;</w:t>
    </w:r>
    <w:r w:rsidRPr="004F5752">
      <w:t>v01-00</w:t>
    </w:r>
    <w:r w:rsidRPr="004F5752">
      <w:rPr>
        <w:rStyle w:val="HideTWBExt"/>
      </w:rPr>
      <w:t>&lt;/Version&gt;</w:t>
    </w:r>
  </w:p>
  <w:p w14:paraId="3605B624" w14:textId="1F1E8B42" w:rsidR="00FB52FE" w:rsidRPr="004F5752" w:rsidRDefault="00B31AB5" w:rsidP="00B31AB5">
    <w:pPr>
      <w:pStyle w:val="EPFooter2"/>
    </w:pPr>
    <w:r w:rsidRPr="004F5752">
      <w:t>DE</w:t>
    </w:r>
    <w:r w:rsidRPr="004F5752">
      <w:tab/>
    </w:r>
    <w:r w:rsidRPr="004F5752">
      <w:rPr>
        <w:b w:val="0"/>
        <w:i/>
        <w:color w:val="C0C0C0"/>
        <w:sz w:val="22"/>
      </w:rPr>
      <w:t>In Vielfalt geeint</w:t>
    </w:r>
    <w:r w:rsidRPr="004F5752">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1FACD" w14:textId="77777777" w:rsidR="002227B5" w:rsidRPr="004F5752" w:rsidRDefault="002227B5">
      <w:r w:rsidRPr="004F5752">
        <w:separator/>
      </w:r>
    </w:p>
  </w:footnote>
  <w:footnote w:type="continuationSeparator" w:id="0">
    <w:p w14:paraId="08420BFA" w14:textId="77777777" w:rsidR="002227B5" w:rsidRPr="004F5752" w:rsidRDefault="002227B5">
      <w:r w:rsidRPr="004F575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44352" w14:textId="77777777" w:rsidR="002227B5" w:rsidRDefault="002227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9EF35" w14:textId="77777777" w:rsidR="002227B5" w:rsidRDefault="002227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E29AB" w14:textId="77777777" w:rsidR="002227B5" w:rsidRDefault="002227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523589639">
    <w:abstractNumId w:val="9"/>
  </w:num>
  <w:num w:numId="2" w16cid:durableId="80100732">
    <w:abstractNumId w:val="9"/>
  </w:num>
  <w:num w:numId="3" w16cid:durableId="331957677">
    <w:abstractNumId w:val="7"/>
  </w:num>
  <w:num w:numId="4" w16cid:durableId="586227786">
    <w:abstractNumId w:val="7"/>
  </w:num>
  <w:num w:numId="5" w16cid:durableId="25520712">
    <w:abstractNumId w:val="6"/>
  </w:num>
  <w:num w:numId="6" w16cid:durableId="1538423325">
    <w:abstractNumId w:val="6"/>
  </w:num>
  <w:num w:numId="7" w16cid:durableId="1380740487">
    <w:abstractNumId w:val="5"/>
  </w:num>
  <w:num w:numId="8" w16cid:durableId="67073777">
    <w:abstractNumId w:val="5"/>
  </w:num>
  <w:num w:numId="9" w16cid:durableId="156194281">
    <w:abstractNumId w:val="4"/>
  </w:num>
  <w:num w:numId="10" w16cid:durableId="1175530177">
    <w:abstractNumId w:val="4"/>
  </w:num>
  <w:num w:numId="11" w16cid:durableId="336619887">
    <w:abstractNumId w:val="8"/>
  </w:num>
  <w:num w:numId="12" w16cid:durableId="1041515929">
    <w:abstractNumId w:val="8"/>
  </w:num>
  <w:num w:numId="13" w16cid:durableId="820318109">
    <w:abstractNumId w:val="3"/>
  </w:num>
  <w:num w:numId="14" w16cid:durableId="1175194524">
    <w:abstractNumId w:val="3"/>
  </w:num>
  <w:num w:numId="15" w16cid:durableId="1174996970">
    <w:abstractNumId w:val="2"/>
  </w:num>
  <w:num w:numId="16" w16cid:durableId="1741177803">
    <w:abstractNumId w:val="2"/>
  </w:num>
  <w:num w:numId="17" w16cid:durableId="1099836973">
    <w:abstractNumId w:val="1"/>
  </w:num>
  <w:num w:numId="18" w16cid:durableId="827742883">
    <w:abstractNumId w:val="1"/>
  </w:num>
  <w:num w:numId="19" w16cid:durableId="39130200">
    <w:abstractNumId w:val="0"/>
  </w:num>
  <w:num w:numId="20" w16cid:durableId="185294949">
    <w:abstractNumId w:val="0"/>
  </w:num>
  <w:num w:numId="21" w16cid:durableId="2017537223">
    <w:abstractNumId w:val="9"/>
  </w:num>
  <w:num w:numId="22" w16cid:durableId="379015572">
    <w:abstractNumId w:val="7"/>
  </w:num>
  <w:num w:numId="23" w16cid:durableId="1638758286">
    <w:abstractNumId w:val="6"/>
  </w:num>
  <w:num w:numId="24" w16cid:durableId="1430734759">
    <w:abstractNumId w:val="5"/>
  </w:num>
  <w:num w:numId="25" w16cid:durableId="1587421740">
    <w:abstractNumId w:val="4"/>
  </w:num>
  <w:num w:numId="26" w16cid:durableId="1452624009">
    <w:abstractNumId w:val="8"/>
  </w:num>
  <w:num w:numId="27" w16cid:durableId="872110171">
    <w:abstractNumId w:val="3"/>
  </w:num>
  <w:num w:numId="28" w16cid:durableId="559093095">
    <w:abstractNumId w:val="2"/>
  </w:num>
  <w:num w:numId="29" w16cid:durableId="59180950">
    <w:abstractNumId w:val="1"/>
  </w:num>
  <w:num w:numId="30" w16cid:durableId="156919279">
    <w:abstractNumId w:val="0"/>
  </w:num>
  <w:num w:numId="31" w16cid:durableId="691342175">
    <w:abstractNumId w:val="9"/>
  </w:num>
  <w:num w:numId="32" w16cid:durableId="1280796167">
    <w:abstractNumId w:val="7"/>
  </w:num>
  <w:num w:numId="33" w16cid:durableId="1072003657">
    <w:abstractNumId w:val="6"/>
  </w:num>
  <w:num w:numId="34" w16cid:durableId="1069426462">
    <w:abstractNumId w:val="5"/>
  </w:num>
  <w:num w:numId="35" w16cid:durableId="1898544023">
    <w:abstractNumId w:val="4"/>
  </w:num>
  <w:num w:numId="36" w16cid:durableId="572275432">
    <w:abstractNumId w:val="8"/>
  </w:num>
  <w:num w:numId="37" w16cid:durableId="1655449224">
    <w:abstractNumId w:val="3"/>
  </w:num>
  <w:num w:numId="38" w16cid:durableId="1256012635">
    <w:abstractNumId w:val="2"/>
  </w:num>
  <w:num w:numId="39" w16cid:durableId="378629143">
    <w:abstractNumId w:val="1"/>
  </w:num>
  <w:num w:numId="40" w16cid:durableId="1961721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28/10/2025"/>
    <w:docVar w:name="DOCMNU" w:val=" 1"/>
    <w:docVar w:name="EPSTATMNU" w:val=" 5"/>
    <w:docVar w:name="EVABUDGMNU" w:val=" 2"/>
    <w:docVar w:name="iNoAmend" w:val="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90028 HideTWBExt;}{\*\cs18 \additive \v\f1\fs20\cf15 _x000d__x000a_\spriority0 \styrsid10290028 HideTWBInt;}{\s19\ql \li0\ri0\sa120\nowidctlpar\wrapdefault\aspalpha\aspnum\faauto\adjustright\rin0\lin0\itap0 \rtlch\fcs1 \af0\afs20\alang1025 \ltrch\fcs0 \fs24\lang2057\langfe2057\cgrid\langnp2057\langfenp2057 _x000d__x000a_\sbasedon0 \snext19 \spriority0 \styrsid10290028 Normal6a;}{\s20\ql \li0\ri0\nowidctlpar\wrapdefault\aspalpha\aspnum\faauto\adjustright\rin0\lin0\itap0 \rtlch\fcs1 \af0\afs20\alang1025 \ltrch\fcs0 \b\fs24\lang2057\langfe2057\cgrid\langnp2057\langfenp2057 _x000d__x000a_\sbasedon0 \snext20 \spriority0 \styrsid10290028 NormalBold;}{\s21\ql \li0\ri0\sa240\nowidctlpar\wrapdefault\aspalpha\aspnum\faauto\adjustright\rin0\lin0\itap0 \rtlch\fcs1 \af0\afs20\alang1025 \ltrch\fcs0 _x000d__x000a_\i\fs24\lang2057\langfe2057\cgrid\langnp2057\langfenp2057 \sbasedon0 \snext21 \spriority0 \styrsid10290028 AmJustText;}{\s22\qc \li0\ri0\sb240\sa240\nowidctlpar\wrapdefault\aspalpha\aspnum\faauto\adjustright\rin0\lin0\itap0 \rtlch\fcs1 _x000d__x000a_\af0\afs20\alang1025 \ltrch\fcs0 \i\fs24\lang2057\langfe2057\cgrid\langnp2057\langfenp2057 \sbasedon0 \snext22 \spriority0 \styrsid10290028 AmCrossRef;}{_x000d__x000a_\s23\qc \li0\ri0\sb240\sa240\keepn\nowidctlpar\wrapdefault\aspalpha\aspnum\faauto\adjustright\rin0\lin0\itap0 \rtlch\fcs1 \af0\afs20\alang1025 \ltrch\fcs0 \i\fs24\lang2057\langfe2057\cgrid\langnp2057\langfenp2057 _x000d__x000a_\sbasedon0 \snext21 \spriority0 \styrsid10290028 AmJustTitle;}{\s24\qr \li0\ri0\sb240\sa240\nowidctlpar\wrapdefault\aspalpha\aspnum\faauto\adjustright\rin0\lin0\itap0 \rtlch\fcs1 \af0\afs20\alang1025 \ltrch\fcs0 _x000d__x000a_\fs24\lang2057\langfe2057\cgrid\langnp2057\langfenp2057 \sbasedon0 \snext24 \spriority0 \styrsid10290028 AmOrLang;}{\s25\qc \li0\ri0\sa240\nowidctlpar\wrapdefault\aspalpha\aspnum\faauto\adjustright\rin0\lin0\itap0 \rtlch\fcs1 \af0\afs20\alang1025 _x000d__x000a_\ltrch\fcs0 \i\fs24\lang2057\langfe2057\cgrid\langnp2057\langfenp2057 \sbasedon0 \snext25 \spriority0 \styrsid102900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290028 AmNumberTabs;}{\s27\ql \li0\ri0\sb240\nowidctlpar\wrapdefault\aspalpha\aspnum\faauto\adjustright\rin0\lin0\itap0 \rtlch\fcs1 _x000d__x000a_\af0\afs20\alang1025 \ltrch\fcs0 \b\fs24\lang2057\langfe2057\cgrid\langnp2057\langfenp2057 \sbasedon0 \snext27 \spriority0 \styrsid10290028 NormalBold12b;}}{\*\rsidtbl \rsid24658\rsid223860\rsid735077\rsid1718133\rsid2892074\rsid3565327\rsid4339925_x000d__x000a_\rsid4666813\rsid6641733\rsid7823322\rsid9636012\rsid10290028\rsid10377208\rsid11215221\rsid11549030\rsid12154954\rsid12321916\rsid14382809\rsid14424199\rsid15204470\rsid15285974\rsid15950462\rsid16324206\rsid16662270}{\mmathPr\mmathFont34\mbrkBin0_x000d__x000a_\mbrkBinSub0\msmallFrac0\mdispDef1\mlMargin0\mrMargin0\mdefJc1\mwrapIndent1440\mintLim0\mnaryLim1}{\info{\author TOADER Maria}{\operator TOADER Maria}{\creatim\yr2025\mo10\dy28\hr9\min51}{\revtim\yr2025\mo10\dy28\hr9\min5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9002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339925 \chftnsep _x000d__x000a_\par }}{\*\ftnsepc \ltrpar \pard\plain \ltrpar\ql \li0\ri0\widctlpar\wrapdefault\aspalpha\aspnum\faauto\adjustright\rin0\lin0\itap0 \rtlch\fcs1 \af0\afs20\alang1025 \ltrch\fcs0 \fs24\lang2057\langfe2057\cgrid\langnp2057\langfenp2057 {\rtlch\fcs1 \af0 _x000d__x000a_\ltrch\fcs0 \insrsid4339925 \chftnsepc _x000d__x000a_\par }}{\*\aftnsep \ltrpar \pard\plain \ltrpar\ql \li0\ri0\widctlpar\wrapdefault\aspalpha\aspnum\faauto\adjustright\rin0\lin0\itap0 \rtlch\fcs1 \af0\afs20\alang1025 \ltrch\fcs0 \fs24\lang2057\langfe2057\cgrid\langnp2057\langfenp2057 {\rtlch\fcs1 \af0 _x000d__x000a_\ltrch\fcs0 \insrsid4339925 \chftnsep _x000d__x000a_\par }}{\*\aftnsepc \ltrpar \pard\plain \ltrpar\ql \li0\ri0\widctlpar\wrapdefault\aspalpha\aspnum\faauto\adjustright\rin0\lin0\itap0 \rtlch\fcs1 \af0\afs20\alang1025 \ltrch\fcs0 \fs24\lang2057\langfe2057\cgrid\langnp2057\langfenp2057 {\rtlch\fcs1 \af0 _x000d__x000a_\ltrch\fcs0 \insrsid4339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0290028\charrsid864463 {\*\bkmkstart restart}_x000d__x000a_\hich\af1\dbch\af31501\loch\f1 &lt;Amend&gt;}{\rtlch\fcs1 \af0 \ltrch\fcs0 \insrsid10290028\charrsid864463 Amendment\tab \tab }{\rtlch\fcs1 \af0 \ltrch\fcs0 _x000d__x000a_\cs17\b0\v\fs20\cf9\lang1024\langfe1024\loch\af1\hich\af1\dbch\af31501\noproof\insrsid10290028\charrsid864463 \hich\af1\dbch\af31501\loch\f1 &lt;NumAm&gt;}{\rtlch\fcs1 \af0 \ltrch\fcs0 \insrsid10290028\charrsid864463 #}{\rtlch\fcs1 \af1 \ltrch\fcs0 _x000d__x000a_\cs18\v\f1\fs20\cf15\insrsid10290028\charrsid864463 ENMIENDA@NRAM@}{\rtlch\fcs1 \af0 \ltrch\fcs0 \insrsid10290028\charrsid864463 #}{\rtlch\fcs1 \af0 \ltrch\fcs0 _x000d__x000a_\cs17\b0\v\fs20\cf9\lang1024\langfe1024\loch\af1\hich\af1\dbch\af31501\noproof\insrsid10290028\charrsid864463 \hich\af1\dbch\af31501\loch\f1 &lt;/NumAm&gt;}{\rtlch\fcs1 \af0 \ltrch\fcs0 \insrsid10290028\charrsid86446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0290028\charrsid864463 \hich\af1\dbch\af31501\loch\f1 &lt;DocAmend&gt;}{\rtlch\fcs1 \af0 \ltrch\fcs0 \insrsid10290028\charrsid864463 _x000d__x000a_Proposal for a #}{\rtlch\fcs1 \af1 \ltrch\fcs0 \cs18\v\f1\fs20\cf15\insrsid10290028\charrsid864463 MNU[DOC1][DOC2][DOC3]@DOCMSG@DOCMNU}{\rtlch\fcs1 \af0 \ltrch\fcs0 \insrsid10290028\charrsid864463 ##}{\rtlch\fcs1 \af1 \ltrch\fcs0 _x000d__x000a_\cs18\v\f1\fs20\cf15\insrsid10290028\charrsid864463 MNU[AMACTYES][NOTAPP]@CHOICE@AMACTMNU}{\rtlch\fcs1 \af0 \ltrch\fcs0 \insrsid10290028\charrsid864463 #}{\rtlch\fcs1 \af0 \ltrch\fcs0 _x000d__x000a_\cs17\b0\v\fs20\cf9\lang1024\langfe1024\loch\af1\hich\af1\dbch\af31501\noproof\insrsid10290028\charrsid864463 \hich\af1\dbch\af31501\loch\f1 &lt;/DocAmend&gt;}{\rtlch\fcs1 \af0 \ltrch\fcs0 \insrsid10290028\charrsid86446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0290028\charrsid864463 \hich\af1\dbch\af31501\loch\f1 &lt;Article&gt;}{\rtlch\fcs1 \af0 \ltrch\fcs0 \insrsid10290028\charrsid864463 #}{\rtlch\fcs1 \af1 _x000d__x000a_\ltrch\fcs0 \cs18\v\f1\fs20\cf15\insrsid10290028\charrsid864463 MNU[AMACTPARTYES][AMACTPARTNO]@CHOICE@AMACTMNU}{\rtlch\fcs1 \af0 \ltrch\fcs0 \insrsid10290028\charrsid864463 #}{\rtlch\fcs1 \af0 \ltrch\fcs0 _x000d__x000a_\cs17\b0\v\fs20\cf9\lang1024\langfe1024\loch\af1\hich\af1\dbch\af31501\noproof\insrsid10290028\charrsid864463 \hich\af1\dbch\af31501\loch\f1 &lt;/Article&gt;}{\rtlch\fcs1 \af0 \ltrch\fcs0 \insrsid10290028\charrsid86446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0290028\charrsid864463 \hich\af1\dbch\af31501\loch\f1 &lt;DocAmend2&gt;&lt;OptDel&gt;}{\rtlch\fcs1 \af0 \ltrch\fcs0 \insrsid10290028\charrsid864463 #}{\rtlch\fcs1 \af1 _x000d__x000a_\ltrch\fcs0 \cs18\v\f1\fs20\cf15\insrsid10290028\charrsid864463 MNU[OPTNRACTYES][NOTAPP]@CHOICE@AMACTMNU}{\rtlch\fcs1 \af0 \ltrch\fcs0 \insrsid10290028\charrsid864463 #}{\rtlch\fcs1 \af0 \ltrch\fcs0 _x000d__x000a_\cs17\v\fs20\cf9\lang1024\langfe1024\loch\af1\hich\af1\dbch\af31501\noproof\insrsid10290028\charrsid864463 \hich\af1\dbch\af31501\loch\f1 &lt;/OptDel&gt;&lt;/DocAmend2&gt;}{\rtlch\fcs1 \af0 \ltrch\fcs0 \insrsid10290028\charrsid864463 _x000d__x000a_\par }\pard \ltrpar\ql \li0\ri0\widctlpar\wrapdefault\aspalpha\aspnum\faauto\adjustright\rin0\lin0\itap0\pararsid2517430 {\rtlch\fcs1 \af0 \ltrch\fcs0 \cs17\v\fs20\cf9\lang1024\langfe1024\loch\af1\hich\af1\dbch\af31501\noproof\insrsid10290028\charrsid864463 _x000d__x000a_\hich\af1\dbch\af31501\loch\f1 &lt;Article2&gt;&lt;OptDel&gt;}{\rtlch\fcs1 \af0 \ltrch\fcs0 \insrsid10290028\charrsid864463 #}{\rtlch\fcs1 \af1 \ltrch\fcs0 \cs18\v\f1\fs20\cf15\insrsid10290028\charrsid864463 MNU[OPTACTPARTYES][NOTAPP]@CHOICE@AMACTMNU}{\rtlch\fcs1 _x000d__x000a_\af0 \ltrch\fcs0 \insrsid10290028\charrsid864463 #}{\rtlch\fcs1 \af0 \ltrch\fcs0 \cs17\v\fs20\cf9\lang1024\langfe1024\loch\af1\hich\af1\dbch\af31501\noproof\insrsid10290028\charrsid864463 \hich\af1\dbch\af31501\loch\f1 &lt;/OptDel&gt;&lt;/Article2&gt;}{\rtlch\fcs1 _x000d__x000a_\af0 \ltrch\fcs0 \insrsid10290028\charrsid86446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0290028\charrsid864463 #}{\rtlch\fcs1 \af1 \ltrch\fcs0 \cs18\v\f1\fs20\cf15\insrsid10290028\charrsid864463 MNU[OPTLEFTAMACT][LEFTPROP]@CHOICE@AMACTMNU}{_x000d__x000a_\rtlch\fcs1 \af0 \ltrch\fcs0 \insrsid10290028\charrsid864463 #\cell Amendment\cell }\pard\plain \ltrpar\ql \li0\ri0\widctlpar\intbl\wrapdefault\aspalpha\aspnum\faauto\adjustright\rin0\lin0 \rtlch\fcs1 \af0\afs20\alang1025 \ltrch\fcs0 _x000d__x000a_\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0290028\charrsid864463 ##\cell ##}{\rtlch\fcs1 \af0\afs24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0290028\charrsid864463 Or. }{\rtlch\fcs1 \af0 \ltrch\fcs0 \cs17\v\fs20\cf9\lang1024\langfe1024\loch\af1\hich\af1\dbch\af31501\noproof\insrsid10290028\charrsid864463 \hich\af1\dbch\af31501\loch\f1 &lt;Original&gt;}{\rtlch\fcs1 \af0 \ltrch\fcs0 _x000d__x000a_\insrsid10290028\charrsid864463 #}{\rtlch\fcs1 \af1 \ltrch\fcs0 \cs18\v\f1\fs20\cf15\insrsid10290028\charrsid864463 MNU[ORLANGONE][ORLANGMORE]@CHOICE@ORLANGMNU}{\rtlch\fcs1 \af0 \ltrch\fcs0 \insrsid10290028\charrsid864463 #}{\rtlch\fcs1 \af0 \ltrch\fcs0 _x000d__x000a_\cs17\v\fs20\cf9\lang1024\langfe1024\loch\af1\hich\af1\dbch\af31501\noproof\insrsid10290028\charrsid864463 \hich\af1\dbch\af31501\loch\f1 &lt;/Original&gt;}{\rtlch\fcs1 \af0 \ltrch\fcs0 \insrsid10290028\charrsid86446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OptDel&gt;}{\rtlch\fcs1 \af0 \ltrch\fcs0 \insrsid10290028\charrsid864463 #}{_x000d__x000a_\rtlch\fcs1 \af1 \ltrch\fcs0 \cs18\v\f1\fs20\cf15\insrsid10290028\charrsid864463 MNU[CROSSREFNO][CROSSREFYES]@CHOICE@}{\rtlch\fcs1 \af0 \ltrch\fcs0 \insrsid10290028\charrsid864463 #}{\rtlch\fcs1 \af0 \ltrch\fcs0 _x000d__x000a_\cs17\i0\v\fs20\cf9\lang1024\langfe1024\loch\af1\hich\af1\dbch\af31501\noproof\insrsid10290028\charrsid864463 \hich\af1\dbch\af31501\loch\f1 &lt;/OptDel&gt;}{\rtlch\fcs1 \af0 \ltrch\fcs0 \insrsid10290028\charrsid86446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TitreJust&gt;}{\rtlch\fcs1 \af0 \ltrch\fcs0 \insrsid10290028\charrsid864463 _x000d__x000a_Justification}{\rtlch\fcs1 \af0 \ltrch\fcs0 \cs17\i0\v\fs20\cf9\lang1024\langfe1024\loch\af1\hich\af1\dbch\af31501\noproof\insrsid10290028\charrsid864463 \hich\af1\dbch\af31501\loch\f1 &lt;/TitreJust&gt;}{\rtlch\fcs1 \af0 \ltrch\fcs0 _x000d__x000a_\insrsid10290028\charrsid86446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0290028\charrsid864463 \hich\af1\dbch\af31501\loch\f1 &lt;OptDelPrev&gt;}{\rtlch\fcs1 \af0 \ltrch\fcs0 \insrsid10290028\charrsid864463 #}{\rtlch\fcs1 \af1 _x000d__x000a_\ltrch\fcs0 \cs18\v\f1\fs20\cf15\insrsid10290028\charrsid864463 MNU[TEXTJUSTYES][TEXTJUSTNO]@CHOICE@}{\rtlch\fcs1 \af0 \ltrch\fcs0 \insrsid10290028\charrsid864463 #}{\rtlch\fcs1 \af0 \ltrch\fcs0 _x000d__x000a_\cs17\i0\v\fs20\cf9\lang1024\langfe1024\loch\af1\hich\af1\dbch\af31501\noproof\insrsid10290028\charrsid864463 \hich\af1\dbch\af31501\loch\f1 &lt;/OptDelPrev&gt;}{\rtlch\fcs1 \af0 \ltrch\fcs0 \insrsid10290028\charrsid86446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290028\charrsid86446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e_x000d__x000a_7b0de8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VTAMPART" w:val="x"/>
    <w:docVar w:name="TXTLANGUE" w:val="DE"/>
    <w:docVar w:name="TXTLANGUEMIN" w:val="de"/>
    <w:docVar w:name="TXTNRC" w:val="0047/2025"/>
    <w:docVar w:name="TXTNRCOD" w:val="2025/0059"/>
    <w:docVar w:name="TXTNRCOM" w:val="(2025)0101"/>
    <w:docVar w:name="TXTNRFIRSTAM" w:val="1"/>
    <w:docVar w:name="TXTNRLASTAM" w:val="199"/>
    <w:docVar w:name="TXTNRPE" w:val="779.352"/>
    <w:docVar w:name="TXTPEorAP" w:val="PE"/>
    <w:docVar w:name="TXTROUTE" w:val="PR\1330657DE.docx"/>
    <w:docVar w:name="TXTTITLE" w:val="establishing a common system for the return of third-country nationals staying illegally in the Union, and repealing Directive 2008/115/EC of the European Parliament and the Council, Council Directive 2001/40/EC and Council Decision 2004/191/EC"/>
    <w:docVar w:name="TXTVERSION" w:val="01-00"/>
  </w:docVars>
  <w:rsids>
    <w:rsidRoot w:val="000D30CF"/>
    <w:rsid w:val="00011AAB"/>
    <w:rsid w:val="00012351"/>
    <w:rsid w:val="000139E5"/>
    <w:rsid w:val="000157A9"/>
    <w:rsid w:val="00055B4E"/>
    <w:rsid w:val="00073D40"/>
    <w:rsid w:val="00075DFF"/>
    <w:rsid w:val="00077848"/>
    <w:rsid w:val="000825BA"/>
    <w:rsid w:val="00084DD2"/>
    <w:rsid w:val="00084E89"/>
    <w:rsid w:val="000A2A7D"/>
    <w:rsid w:val="000A69EE"/>
    <w:rsid w:val="000B4AE1"/>
    <w:rsid w:val="000B62B6"/>
    <w:rsid w:val="000B7489"/>
    <w:rsid w:val="000D30CF"/>
    <w:rsid w:val="000E4AEA"/>
    <w:rsid w:val="000F1096"/>
    <w:rsid w:val="00111530"/>
    <w:rsid w:val="00120948"/>
    <w:rsid w:val="00123DD5"/>
    <w:rsid w:val="001277AE"/>
    <w:rsid w:val="00142215"/>
    <w:rsid w:val="001462DE"/>
    <w:rsid w:val="001767E2"/>
    <w:rsid w:val="00177C4F"/>
    <w:rsid w:val="001801CF"/>
    <w:rsid w:val="00185DF7"/>
    <w:rsid w:val="00187008"/>
    <w:rsid w:val="001B3829"/>
    <w:rsid w:val="001C5592"/>
    <w:rsid w:val="001C5B44"/>
    <w:rsid w:val="001C6FFC"/>
    <w:rsid w:val="001F125D"/>
    <w:rsid w:val="001F7C7C"/>
    <w:rsid w:val="00212B84"/>
    <w:rsid w:val="002227B5"/>
    <w:rsid w:val="00224306"/>
    <w:rsid w:val="002346B0"/>
    <w:rsid w:val="00235E35"/>
    <w:rsid w:val="00262BC9"/>
    <w:rsid w:val="002667C3"/>
    <w:rsid w:val="002669B6"/>
    <w:rsid w:val="00290BED"/>
    <w:rsid w:val="002D13EE"/>
    <w:rsid w:val="002D3A61"/>
    <w:rsid w:val="002E33EE"/>
    <w:rsid w:val="002F40BB"/>
    <w:rsid w:val="002F4B02"/>
    <w:rsid w:val="00305CD9"/>
    <w:rsid w:val="0031356A"/>
    <w:rsid w:val="00323EF8"/>
    <w:rsid w:val="003316DD"/>
    <w:rsid w:val="00343593"/>
    <w:rsid w:val="003506ED"/>
    <w:rsid w:val="00366A46"/>
    <w:rsid w:val="00370AC3"/>
    <w:rsid w:val="003824EE"/>
    <w:rsid w:val="003B4689"/>
    <w:rsid w:val="003C2068"/>
    <w:rsid w:val="003C37CF"/>
    <w:rsid w:val="003D1226"/>
    <w:rsid w:val="0040383A"/>
    <w:rsid w:val="004100B1"/>
    <w:rsid w:val="00424108"/>
    <w:rsid w:val="00426E47"/>
    <w:rsid w:val="00427C26"/>
    <w:rsid w:val="00433032"/>
    <w:rsid w:val="00455743"/>
    <w:rsid w:val="00457A5B"/>
    <w:rsid w:val="00461601"/>
    <w:rsid w:val="004A1FB6"/>
    <w:rsid w:val="004B287C"/>
    <w:rsid w:val="004C0915"/>
    <w:rsid w:val="004D424E"/>
    <w:rsid w:val="004E42C8"/>
    <w:rsid w:val="004E733D"/>
    <w:rsid w:val="004F3FA5"/>
    <w:rsid w:val="004F5752"/>
    <w:rsid w:val="0051271F"/>
    <w:rsid w:val="00521F46"/>
    <w:rsid w:val="00523714"/>
    <w:rsid w:val="00525012"/>
    <w:rsid w:val="005478CA"/>
    <w:rsid w:val="00551111"/>
    <w:rsid w:val="00551123"/>
    <w:rsid w:val="00565190"/>
    <w:rsid w:val="00566811"/>
    <w:rsid w:val="00570A6A"/>
    <w:rsid w:val="00586E50"/>
    <w:rsid w:val="0059583D"/>
    <w:rsid w:val="00596295"/>
    <w:rsid w:val="005A42D9"/>
    <w:rsid w:val="005B6925"/>
    <w:rsid w:val="005C2BEF"/>
    <w:rsid w:val="005D1A99"/>
    <w:rsid w:val="005D7609"/>
    <w:rsid w:val="005D7EE8"/>
    <w:rsid w:val="005F71FF"/>
    <w:rsid w:val="006102F2"/>
    <w:rsid w:val="00642325"/>
    <w:rsid w:val="00671006"/>
    <w:rsid w:val="0069092A"/>
    <w:rsid w:val="006A2F5D"/>
    <w:rsid w:val="006B6C0E"/>
    <w:rsid w:val="006C6348"/>
    <w:rsid w:val="006F7907"/>
    <w:rsid w:val="00743189"/>
    <w:rsid w:val="00743D33"/>
    <w:rsid w:val="00782EA5"/>
    <w:rsid w:val="007858FC"/>
    <w:rsid w:val="007932B3"/>
    <w:rsid w:val="00793EA9"/>
    <w:rsid w:val="007D0FB9"/>
    <w:rsid w:val="007D6F68"/>
    <w:rsid w:val="00823E6B"/>
    <w:rsid w:val="00826780"/>
    <w:rsid w:val="00837CCD"/>
    <w:rsid w:val="008633CC"/>
    <w:rsid w:val="00865190"/>
    <w:rsid w:val="008719B9"/>
    <w:rsid w:val="00894923"/>
    <w:rsid w:val="00894ECE"/>
    <w:rsid w:val="00896BB4"/>
    <w:rsid w:val="008A3DF3"/>
    <w:rsid w:val="008A7FB8"/>
    <w:rsid w:val="008D0F47"/>
    <w:rsid w:val="008F0EBA"/>
    <w:rsid w:val="009022B8"/>
    <w:rsid w:val="00905529"/>
    <w:rsid w:val="00911FA7"/>
    <w:rsid w:val="00914537"/>
    <w:rsid w:val="00914B6B"/>
    <w:rsid w:val="00917CC4"/>
    <w:rsid w:val="00950971"/>
    <w:rsid w:val="00957E26"/>
    <w:rsid w:val="009644B6"/>
    <w:rsid w:val="00964CC6"/>
    <w:rsid w:val="0096655F"/>
    <w:rsid w:val="009763DA"/>
    <w:rsid w:val="009975B3"/>
    <w:rsid w:val="009A216D"/>
    <w:rsid w:val="009B4B93"/>
    <w:rsid w:val="009E3839"/>
    <w:rsid w:val="009F24BE"/>
    <w:rsid w:val="009F6C2F"/>
    <w:rsid w:val="009F767A"/>
    <w:rsid w:val="00A22533"/>
    <w:rsid w:val="00A26F46"/>
    <w:rsid w:val="00A30AA5"/>
    <w:rsid w:val="00A34FD3"/>
    <w:rsid w:val="00A36929"/>
    <w:rsid w:val="00A50548"/>
    <w:rsid w:val="00A60EE7"/>
    <w:rsid w:val="00A910C9"/>
    <w:rsid w:val="00A92351"/>
    <w:rsid w:val="00A94487"/>
    <w:rsid w:val="00AA35B0"/>
    <w:rsid w:val="00AD18C8"/>
    <w:rsid w:val="00AD7FA6"/>
    <w:rsid w:val="00AE4643"/>
    <w:rsid w:val="00AE5A45"/>
    <w:rsid w:val="00AF0416"/>
    <w:rsid w:val="00AF0DB6"/>
    <w:rsid w:val="00B0463B"/>
    <w:rsid w:val="00B10CB4"/>
    <w:rsid w:val="00B12509"/>
    <w:rsid w:val="00B13D6F"/>
    <w:rsid w:val="00B23B72"/>
    <w:rsid w:val="00B31AB5"/>
    <w:rsid w:val="00B42702"/>
    <w:rsid w:val="00B54EAF"/>
    <w:rsid w:val="00B57B8B"/>
    <w:rsid w:val="00B666BF"/>
    <w:rsid w:val="00B85407"/>
    <w:rsid w:val="00B95702"/>
    <w:rsid w:val="00BB49F0"/>
    <w:rsid w:val="00BC047C"/>
    <w:rsid w:val="00BC3ED4"/>
    <w:rsid w:val="00BC6489"/>
    <w:rsid w:val="00BD480C"/>
    <w:rsid w:val="00C20954"/>
    <w:rsid w:val="00C23324"/>
    <w:rsid w:val="00C42A41"/>
    <w:rsid w:val="00C47E74"/>
    <w:rsid w:val="00C56FCD"/>
    <w:rsid w:val="00C57A72"/>
    <w:rsid w:val="00C6027B"/>
    <w:rsid w:val="00C73602"/>
    <w:rsid w:val="00C83CE6"/>
    <w:rsid w:val="00C85D0F"/>
    <w:rsid w:val="00CF60C8"/>
    <w:rsid w:val="00D25BA6"/>
    <w:rsid w:val="00D273AC"/>
    <w:rsid w:val="00D27CC3"/>
    <w:rsid w:val="00D30DE2"/>
    <w:rsid w:val="00D32924"/>
    <w:rsid w:val="00D503A3"/>
    <w:rsid w:val="00D57695"/>
    <w:rsid w:val="00DA6ED0"/>
    <w:rsid w:val="00DB60F6"/>
    <w:rsid w:val="00DC5011"/>
    <w:rsid w:val="00DF28AF"/>
    <w:rsid w:val="00E15FBD"/>
    <w:rsid w:val="00E171B6"/>
    <w:rsid w:val="00E52244"/>
    <w:rsid w:val="00E72695"/>
    <w:rsid w:val="00EB1753"/>
    <w:rsid w:val="00EB6CFF"/>
    <w:rsid w:val="00ED63DD"/>
    <w:rsid w:val="00EE3996"/>
    <w:rsid w:val="00F06016"/>
    <w:rsid w:val="00F07062"/>
    <w:rsid w:val="00F23CFC"/>
    <w:rsid w:val="00F329E4"/>
    <w:rsid w:val="00F33A03"/>
    <w:rsid w:val="00F433E2"/>
    <w:rsid w:val="00F904AE"/>
    <w:rsid w:val="00F934F8"/>
    <w:rsid w:val="00FB52FE"/>
    <w:rsid w:val="00FC0A34"/>
    <w:rsid w:val="00FD1DEF"/>
    <w:rsid w:val="00FE2839"/>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81C564"/>
  <w15:chartTrackingRefBased/>
  <w15:docId w15:val="{39E3E4AE-C582-4DE0-B2F7-CA21316BF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66811"/>
    <w:pPr>
      <w:tabs>
        <w:tab w:val="right" w:pos="454"/>
        <w:tab w:val="left" w:pos="737"/>
      </w:tabs>
      <w:ind w:left="737" w:hanging="737"/>
    </w:pPr>
    <w:rPr>
      <w:snapToGrid w:val="0"/>
      <w:sz w:val="18"/>
      <w:lang w:eastAsia="en-US"/>
    </w:rPr>
  </w:style>
  <w:style w:type="paragraph" w:customStyle="1" w:styleId="Lgendetitre">
    <w:name w:val="Légende titre"/>
    <w:basedOn w:val="Normal"/>
    <w:rsid w:val="00566811"/>
    <w:pPr>
      <w:spacing w:before="240" w:after="240"/>
    </w:pPr>
    <w:rPr>
      <w:b/>
      <w:i/>
      <w:snapToGrid w:val="0"/>
      <w:lang w:eastAsia="en-US"/>
    </w:rPr>
  </w:style>
  <w:style w:type="paragraph" w:customStyle="1" w:styleId="Lgendestandard">
    <w:name w:val="Légende standard"/>
    <w:basedOn w:val="Normal"/>
    <w:rsid w:val="00566811"/>
    <w:rPr>
      <w:sz w:val="18"/>
    </w:rPr>
  </w:style>
  <w:style w:type="paragraph" w:customStyle="1" w:styleId="msonormal0">
    <w:name w:val="msonormal"/>
    <w:basedOn w:val="Normal"/>
    <w:rsid w:val="00E15FBD"/>
    <w:pPr>
      <w:widowControl/>
      <w:spacing w:before="100" w:beforeAutospacing="1" w:after="100" w:afterAutospacing="1"/>
    </w:pPr>
    <w:rPr>
      <w:szCs w:val="24"/>
    </w:rPr>
  </w:style>
  <w:style w:type="paragraph" w:styleId="Footer">
    <w:name w:val="footer"/>
    <w:link w:val="FooterChar"/>
    <w:unhideWhenUsed/>
    <w:rsid w:val="00E15FB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E15FBD"/>
    <w:rPr>
      <w:sz w:val="22"/>
    </w:rPr>
  </w:style>
  <w:style w:type="character" w:customStyle="1" w:styleId="Normal12Char">
    <w:name w:val="Normal12 Char"/>
    <w:basedOn w:val="DefaultParagraphFont"/>
    <w:link w:val="Normal12"/>
    <w:locked/>
    <w:rsid w:val="00E15FBD"/>
    <w:rPr>
      <w:noProof/>
      <w:sz w:val="24"/>
    </w:rPr>
  </w:style>
  <w:style w:type="paragraph" w:customStyle="1" w:styleId="Normal12">
    <w:name w:val="Normal12"/>
    <w:basedOn w:val="Normal"/>
    <w:link w:val="Normal12Char"/>
    <w:rsid w:val="00E15FBD"/>
    <w:pPr>
      <w:spacing w:after="240"/>
    </w:pPr>
    <w:rPr>
      <w:noProof/>
    </w:rPr>
  </w:style>
  <w:style w:type="paragraph" w:customStyle="1" w:styleId="CommitteeAM">
    <w:name w:val="CommitteeAM"/>
    <w:basedOn w:val="Normal"/>
    <w:rsid w:val="00E15FBD"/>
    <w:pPr>
      <w:spacing w:before="240" w:after="600"/>
      <w:jc w:val="center"/>
    </w:pPr>
    <w:rPr>
      <w:i/>
    </w:rPr>
  </w:style>
  <w:style w:type="paragraph" w:customStyle="1" w:styleId="ZDateAM">
    <w:name w:val="ZDateAM"/>
    <w:basedOn w:val="Normal"/>
    <w:rsid w:val="00E15FBD"/>
    <w:pPr>
      <w:tabs>
        <w:tab w:val="right" w:pos="9356"/>
      </w:tabs>
      <w:spacing w:after="480"/>
    </w:pPr>
    <w:rPr>
      <w:noProof/>
    </w:rPr>
  </w:style>
  <w:style w:type="paragraph" w:customStyle="1" w:styleId="ProjRap">
    <w:name w:val="ProjRap"/>
    <w:basedOn w:val="Normal"/>
    <w:rsid w:val="00E15FBD"/>
    <w:pPr>
      <w:tabs>
        <w:tab w:val="right" w:pos="9356"/>
      </w:tabs>
    </w:pPr>
    <w:rPr>
      <w:b/>
      <w:noProof/>
    </w:rPr>
  </w:style>
  <w:style w:type="paragraph" w:customStyle="1" w:styleId="PELeft">
    <w:name w:val="PELeft"/>
    <w:basedOn w:val="Normal"/>
    <w:rsid w:val="00E15FBD"/>
    <w:pPr>
      <w:spacing w:before="40" w:after="40"/>
    </w:pPr>
    <w:rPr>
      <w:rFonts w:ascii="Arial" w:hAnsi="Arial" w:cs="Arial"/>
      <w:sz w:val="22"/>
      <w:szCs w:val="22"/>
    </w:rPr>
  </w:style>
  <w:style w:type="paragraph" w:customStyle="1" w:styleId="PERight">
    <w:name w:val="PERight"/>
    <w:basedOn w:val="Normal"/>
    <w:next w:val="Normal"/>
    <w:rsid w:val="00E15FBD"/>
    <w:pPr>
      <w:jc w:val="right"/>
    </w:pPr>
    <w:rPr>
      <w:rFonts w:ascii="Arial" w:hAnsi="Arial" w:cs="Arial"/>
      <w:sz w:val="22"/>
      <w:szCs w:val="22"/>
    </w:rPr>
  </w:style>
  <w:style w:type="character" w:customStyle="1" w:styleId="Normal6Char">
    <w:name w:val="Normal6 Char"/>
    <w:basedOn w:val="DefaultParagraphFont"/>
    <w:link w:val="Normal6"/>
    <w:locked/>
    <w:rsid w:val="00E15FBD"/>
    <w:rPr>
      <w:sz w:val="24"/>
      <w:lang w:val="de-DE"/>
    </w:rPr>
  </w:style>
  <w:style w:type="paragraph" w:customStyle="1" w:styleId="Normal6">
    <w:name w:val="Normal6"/>
    <w:basedOn w:val="Normal"/>
    <w:link w:val="Normal6Char"/>
    <w:rsid w:val="00E15FBD"/>
    <w:pPr>
      <w:spacing w:after="120"/>
    </w:pPr>
  </w:style>
  <w:style w:type="character" w:customStyle="1" w:styleId="NormalBoldChar">
    <w:name w:val="NormalBold Char"/>
    <w:basedOn w:val="DefaultParagraphFont"/>
    <w:link w:val="NormalBold"/>
    <w:locked/>
    <w:rsid w:val="00E15FBD"/>
    <w:rPr>
      <w:b/>
      <w:sz w:val="24"/>
    </w:rPr>
  </w:style>
  <w:style w:type="paragraph" w:customStyle="1" w:styleId="Normal12Italic">
    <w:name w:val="Normal12Italic"/>
    <w:basedOn w:val="Normal12"/>
    <w:rsid w:val="00E15FBD"/>
    <w:rPr>
      <w:i/>
    </w:rPr>
  </w:style>
  <w:style w:type="paragraph" w:customStyle="1" w:styleId="JustificationTitle">
    <w:name w:val="JustificationTitle"/>
    <w:basedOn w:val="Normal"/>
    <w:next w:val="Normal12"/>
    <w:rsid w:val="00E15FBD"/>
    <w:pPr>
      <w:keepNext/>
      <w:spacing w:before="240" w:after="240"/>
      <w:jc w:val="center"/>
    </w:pPr>
    <w:rPr>
      <w:i/>
      <w:noProof/>
    </w:rPr>
  </w:style>
  <w:style w:type="paragraph" w:customStyle="1" w:styleId="Olang">
    <w:name w:val="Olang"/>
    <w:basedOn w:val="Normal"/>
    <w:rsid w:val="00E15FBD"/>
    <w:pPr>
      <w:spacing w:before="240" w:after="240"/>
      <w:jc w:val="right"/>
    </w:pPr>
    <w:rPr>
      <w:noProof/>
      <w:szCs w:val="24"/>
    </w:rPr>
  </w:style>
  <w:style w:type="paragraph" w:customStyle="1" w:styleId="ColumnHeading">
    <w:name w:val="ColumnHeading"/>
    <w:basedOn w:val="Normal"/>
    <w:rsid w:val="00E15FBD"/>
    <w:pPr>
      <w:spacing w:after="240"/>
      <w:jc w:val="center"/>
    </w:pPr>
    <w:rPr>
      <w:i/>
    </w:rPr>
  </w:style>
  <w:style w:type="paragraph" w:customStyle="1" w:styleId="AMNumberTabs0">
    <w:name w:val="AMNumberTabs"/>
    <w:basedOn w:val="Normal"/>
    <w:rsid w:val="00E15F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15FBD"/>
    <w:pPr>
      <w:spacing w:before="240"/>
      <w:jc w:val="center"/>
    </w:pPr>
    <w:rPr>
      <w:i/>
    </w:rPr>
  </w:style>
  <w:style w:type="paragraph" w:customStyle="1" w:styleId="Footer2">
    <w:name w:val="Footer2"/>
    <w:basedOn w:val="Normal12"/>
    <w:rsid w:val="00E15FBD"/>
    <w:pPr>
      <w:tabs>
        <w:tab w:val="center" w:pos="4535"/>
        <w:tab w:val="right" w:pos="9923"/>
      </w:tabs>
      <w:spacing w:line="480" w:lineRule="auto"/>
      <w:ind w:left="-851"/>
    </w:pPr>
    <w:rPr>
      <w:rFonts w:ascii="Arial" w:cs="Arial"/>
      <w:b/>
      <w:sz w:val="48"/>
    </w:rPr>
  </w:style>
  <w:style w:type="character" w:customStyle="1" w:styleId="Footer2Middle">
    <w:name w:val="Footer2Middle"/>
    <w:rsid w:val="00E15FBD"/>
    <w:rPr>
      <w:rFonts w:ascii="Arial" w:hAnsi="Arial" w:cs="Arial" w:hint="default"/>
      <w:b w:val="0"/>
      <w:bCs w:val="0"/>
      <w:i/>
      <w:iCs w:val="0"/>
      <w:color w:val="C0C0C0"/>
      <w:sz w:val="22"/>
    </w:rPr>
  </w:style>
  <w:style w:type="paragraph" w:customStyle="1" w:styleId="EntPE">
    <w:name w:val="EntPE"/>
    <w:basedOn w:val="Normal12"/>
    <w:rsid w:val="00E15FBD"/>
    <w:pPr>
      <w:jc w:val="center"/>
    </w:pPr>
    <w:rPr>
      <w:noProof w:val="0"/>
      <w:sz w:val="56"/>
    </w:rPr>
  </w:style>
  <w:style w:type="character" w:styleId="CommentReference">
    <w:name w:val="annotation reference"/>
    <w:basedOn w:val="DefaultParagraphFont"/>
    <w:rsid w:val="000A2A7D"/>
    <w:rPr>
      <w:sz w:val="16"/>
      <w:szCs w:val="16"/>
    </w:rPr>
  </w:style>
  <w:style w:type="paragraph" w:styleId="CommentText">
    <w:name w:val="annotation text"/>
    <w:basedOn w:val="Normal"/>
    <w:link w:val="CommentTextChar"/>
    <w:rsid w:val="000A2A7D"/>
    <w:rPr>
      <w:sz w:val="20"/>
    </w:rPr>
  </w:style>
  <w:style w:type="character" w:customStyle="1" w:styleId="CommentTextChar">
    <w:name w:val="Comment Text Char"/>
    <w:basedOn w:val="DefaultParagraphFont"/>
    <w:link w:val="CommentText"/>
    <w:rsid w:val="000A2A7D"/>
  </w:style>
  <w:style w:type="paragraph" w:styleId="CommentSubject">
    <w:name w:val="annotation subject"/>
    <w:basedOn w:val="CommentText"/>
    <w:next w:val="CommentText"/>
    <w:link w:val="CommentSubjectChar"/>
    <w:semiHidden/>
    <w:unhideWhenUsed/>
    <w:rsid w:val="000A2A7D"/>
    <w:rPr>
      <w:b/>
      <w:bCs/>
    </w:rPr>
  </w:style>
  <w:style w:type="character" w:customStyle="1" w:styleId="CommentSubjectChar">
    <w:name w:val="Comment Subject Char"/>
    <w:basedOn w:val="CommentTextChar"/>
    <w:link w:val="CommentSubject"/>
    <w:semiHidden/>
    <w:rsid w:val="000A2A7D"/>
    <w:rPr>
      <w:b/>
      <w:bCs/>
    </w:rPr>
  </w:style>
  <w:style w:type="paragraph" w:styleId="Revision">
    <w:name w:val="Revision"/>
    <w:hidden/>
    <w:uiPriority w:val="99"/>
    <w:semiHidden/>
    <w:rsid w:val="005B6925"/>
    <w:rPr>
      <w:sz w:val="24"/>
    </w:rPr>
  </w:style>
  <w:style w:type="paragraph" w:styleId="FootnoteText">
    <w:name w:val="footnote text"/>
    <w:basedOn w:val="Normal"/>
    <w:link w:val="FootnoteTextChar"/>
    <w:rsid w:val="008F0EBA"/>
    <w:rPr>
      <w:sz w:val="20"/>
    </w:rPr>
  </w:style>
  <w:style w:type="character" w:customStyle="1" w:styleId="FootnoteTextChar">
    <w:name w:val="Footnote Text Char"/>
    <w:basedOn w:val="DefaultParagraphFont"/>
    <w:link w:val="FootnoteText"/>
    <w:rsid w:val="008F0EBA"/>
  </w:style>
  <w:style w:type="character" w:styleId="FootnoteReference">
    <w:name w:val="footnote reference"/>
    <w:basedOn w:val="DefaultParagraphFont"/>
    <w:rsid w:val="008F0E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24422</Words>
  <Characters>168269</Characters>
  <Application>Microsoft Office Word</Application>
  <DocSecurity>0</DocSecurity>
  <Lines>6471</Lines>
  <Paragraphs>2266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190425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BERG-SENAUTKA Karin</cp:lastModifiedBy>
  <cp:revision>2</cp:revision>
  <cp:lastPrinted>2004-11-04T09:41:00Z</cp:lastPrinted>
  <dcterms:created xsi:type="dcterms:W3CDTF">2025-11-06T08:23:00Z</dcterms:created>
  <dcterms:modified xsi:type="dcterms:W3CDTF">2025-11-06T08:23:00Z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1330657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PR\1330657DE.docx</vt:lpwstr>
  </property>
  <property fmtid="{D5CDD505-2E9C-101B-9397-08002B2CF9AE}" pid="10" name="LastEdited with">
    <vt:lpwstr>10.2.0 Build [20251001]</vt:lpwstr>
  </property>
  <property fmtid="{D5CDD505-2E9C-101B-9397-08002B2CF9AE}" pid="11" name="PE number">
    <vt:lpwstr>779.352</vt:lpwstr>
  </property>
  <property fmtid="{D5CDD505-2E9C-101B-9397-08002B2CF9AE}" pid="12" name="SDLStudio">
    <vt:lpwstr/>
  </property>
  <property fmtid="{D5CDD505-2E9C-101B-9397-08002B2CF9AE}" pid="13" name="SendToEpades">
    <vt:lpwstr>OK(AMNUM) - 2025/10/30 09:02</vt:lpwstr>
  </property>
</Properties>
</file>