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C2C5B" w:rsidRPr="00352213" w14:paraId="5EF5815A" w14:textId="77777777" w:rsidTr="00C85D0F">
        <w:trPr>
          <w:trHeight w:hRule="exact" w:val="1418"/>
        </w:trPr>
        <w:tc>
          <w:tcPr>
            <w:tcW w:w="6804" w:type="dxa"/>
            <w:shd w:val="clear" w:color="auto" w:fill="auto"/>
            <w:vAlign w:val="center"/>
          </w:tcPr>
          <w:p w14:paraId="17C44116" w14:textId="77777777" w:rsidR="00B13D6F" w:rsidRPr="00352213" w:rsidRDefault="006E1E62" w:rsidP="00001344">
            <w:pPr>
              <w:pStyle w:val="EPName"/>
              <w:widowControl/>
            </w:pPr>
            <w:r w:rsidRPr="00352213">
              <w:t>Parlement européen</w:t>
            </w:r>
          </w:p>
          <w:p w14:paraId="5F01B0D9" w14:textId="77777777" w:rsidR="00B13D6F" w:rsidRPr="00352213" w:rsidRDefault="006E1E62" w:rsidP="00001344">
            <w:pPr>
              <w:pStyle w:val="EPTerm"/>
              <w:widowControl/>
            </w:pPr>
            <w:r w:rsidRPr="00352213">
              <w:t>2024-2029</w:t>
            </w:r>
          </w:p>
        </w:tc>
        <w:tc>
          <w:tcPr>
            <w:tcW w:w="2268" w:type="dxa"/>
            <w:shd w:val="clear" w:color="auto" w:fill="auto"/>
          </w:tcPr>
          <w:p w14:paraId="5EEA5616" w14:textId="77777777" w:rsidR="00B13D6F" w:rsidRPr="00352213" w:rsidRDefault="006E1E62" w:rsidP="00001344">
            <w:pPr>
              <w:pStyle w:val="EPLogo"/>
              <w:widowControl/>
            </w:pPr>
            <w:r w:rsidRPr="00352213">
              <w:rPr>
                <w:noProof/>
                <w:lang w:eastAsia="ja-JP"/>
              </w:rPr>
              <w:drawing>
                <wp:inline distT="0" distB="0" distL="0" distR="0" wp14:anchorId="46A56495" wp14:editId="521081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B70411A" w14:textId="77777777" w:rsidR="00461601" w:rsidRPr="00352213" w:rsidRDefault="00461601" w:rsidP="00001344">
      <w:pPr>
        <w:pStyle w:val="LineTop"/>
        <w:widowControl/>
      </w:pPr>
    </w:p>
    <w:p w14:paraId="6C7E2908" w14:textId="77777777" w:rsidR="00461601" w:rsidRPr="00352213" w:rsidRDefault="006E1E62" w:rsidP="00001344">
      <w:pPr>
        <w:pStyle w:val="EPBody"/>
        <w:widowControl/>
      </w:pPr>
      <w:r w:rsidRPr="00352213">
        <w:rPr>
          <w:rStyle w:val="HideTWBExt"/>
        </w:rPr>
        <w:t>&lt;</w:t>
      </w:r>
      <w:r w:rsidRPr="00352213">
        <w:rPr>
          <w:rStyle w:val="HideTWBExt"/>
          <w:i w:val="0"/>
        </w:rPr>
        <w:t>Commission</w:t>
      </w:r>
      <w:r w:rsidRPr="00352213">
        <w:rPr>
          <w:rStyle w:val="HideTWBExt"/>
        </w:rPr>
        <w:t>&gt;</w:t>
      </w:r>
      <w:r w:rsidRPr="00352213">
        <w:rPr>
          <w:rStyle w:val="HideTWBInt"/>
          <w:color w:val="auto"/>
        </w:rPr>
        <w:t>{LIBE}</w:t>
      </w:r>
      <w:r w:rsidRPr="00352213">
        <w:t>Commission des libertés civiles, de la justice et des affaires intérieures</w:t>
      </w:r>
      <w:r w:rsidRPr="00352213">
        <w:rPr>
          <w:rStyle w:val="HideTWBExt"/>
        </w:rPr>
        <w:t>&lt;/</w:t>
      </w:r>
      <w:r w:rsidRPr="00352213">
        <w:rPr>
          <w:rStyle w:val="HideTWBExt"/>
          <w:i w:val="0"/>
        </w:rPr>
        <w:t>Commission</w:t>
      </w:r>
      <w:r w:rsidRPr="00352213">
        <w:rPr>
          <w:rStyle w:val="HideTWBExt"/>
        </w:rPr>
        <w:t>&gt;</w:t>
      </w:r>
    </w:p>
    <w:p w14:paraId="3EF906A7" w14:textId="77777777" w:rsidR="00461601" w:rsidRPr="00352213" w:rsidRDefault="00461601" w:rsidP="00001344">
      <w:pPr>
        <w:pStyle w:val="LineBottom"/>
        <w:widowControl/>
      </w:pPr>
    </w:p>
    <w:p w14:paraId="7280FA20" w14:textId="77777777" w:rsidR="00793EA9" w:rsidRPr="00352213" w:rsidRDefault="006E1E62" w:rsidP="00001344">
      <w:pPr>
        <w:pStyle w:val="CoverReference"/>
        <w:widowControl/>
      </w:pPr>
      <w:r w:rsidRPr="00352213">
        <w:rPr>
          <w:rStyle w:val="HideTWBExt"/>
          <w:b w:val="0"/>
        </w:rPr>
        <w:t>&lt;RefProc&gt;</w:t>
      </w:r>
      <w:r w:rsidRPr="00352213">
        <w:t>2025/0059</w:t>
      </w:r>
      <w:r w:rsidRPr="00352213">
        <w:rPr>
          <w:rStyle w:val="HideTWBExt"/>
          <w:b w:val="0"/>
        </w:rPr>
        <w:t>&lt;/RefProc&gt;&lt;RefTypeProc&gt;</w:t>
      </w:r>
      <w:r w:rsidRPr="00352213">
        <w:t>(COD)</w:t>
      </w:r>
      <w:r w:rsidRPr="00352213">
        <w:rPr>
          <w:rStyle w:val="HideTWBExt"/>
          <w:b w:val="0"/>
        </w:rPr>
        <w:t>&lt;/RefTypeProc&gt;</w:t>
      </w:r>
    </w:p>
    <w:p w14:paraId="59088613" w14:textId="77777777" w:rsidR="00793EA9" w:rsidRPr="00352213" w:rsidRDefault="006E1E62" w:rsidP="00001344">
      <w:pPr>
        <w:pStyle w:val="CoverDate"/>
        <w:widowControl/>
      </w:pPr>
      <w:r w:rsidRPr="00352213">
        <w:rPr>
          <w:rStyle w:val="HideTWBExt"/>
        </w:rPr>
        <w:t>&lt;Date&gt;</w:t>
      </w:r>
      <w:r w:rsidRPr="00352213">
        <w:rPr>
          <w:rStyle w:val="HideTWBInt"/>
          <w:color w:val="auto"/>
        </w:rPr>
        <w:t>{30/10/2025}</w:t>
      </w:r>
      <w:r w:rsidRPr="00352213">
        <w:t>30.10.2025</w:t>
      </w:r>
      <w:r w:rsidRPr="00352213">
        <w:rPr>
          <w:rStyle w:val="HideTWBExt"/>
        </w:rPr>
        <w:t>&lt;/Date&gt;</w:t>
      </w:r>
    </w:p>
    <w:p w14:paraId="370C68D6" w14:textId="77777777" w:rsidR="00793EA9" w:rsidRPr="00352213" w:rsidRDefault="006E1E62" w:rsidP="00001344">
      <w:pPr>
        <w:pStyle w:val="CoverDocType"/>
        <w:widowControl/>
      </w:pPr>
      <w:r w:rsidRPr="00352213">
        <w:rPr>
          <w:rStyle w:val="HideTWBExt"/>
          <w:b w:val="0"/>
        </w:rPr>
        <w:t>&lt;RefProcLect&gt;</w:t>
      </w:r>
      <w:r w:rsidRPr="00352213">
        <w:t>***I</w:t>
      </w:r>
      <w:r w:rsidRPr="00352213">
        <w:rPr>
          <w:rStyle w:val="HideTWBExt"/>
          <w:b w:val="0"/>
        </w:rPr>
        <w:t>&lt;/RefProcLect&gt;</w:t>
      </w:r>
    </w:p>
    <w:p w14:paraId="721E9CBA" w14:textId="77777777" w:rsidR="00793EA9" w:rsidRPr="00352213" w:rsidRDefault="006E1E62" w:rsidP="00001344">
      <w:pPr>
        <w:pStyle w:val="CoverDocType24a"/>
        <w:widowControl/>
      </w:pPr>
      <w:r w:rsidRPr="00352213">
        <w:rPr>
          <w:rStyle w:val="HideTWBExt"/>
          <w:b w:val="0"/>
        </w:rPr>
        <w:t>&lt;TitreType&gt;</w:t>
      </w:r>
      <w:r w:rsidRPr="00352213">
        <w:t>PROJET DE RAPPORT</w:t>
      </w:r>
      <w:r w:rsidRPr="00352213">
        <w:rPr>
          <w:rStyle w:val="HideTWBExt"/>
          <w:b w:val="0"/>
        </w:rPr>
        <w:t>&lt;/TitreType&gt;</w:t>
      </w:r>
    </w:p>
    <w:p w14:paraId="1B6F743F" w14:textId="77777777" w:rsidR="00793EA9" w:rsidRPr="00352213" w:rsidRDefault="006E1E62" w:rsidP="00001344">
      <w:pPr>
        <w:pStyle w:val="CoverNormal"/>
        <w:widowControl/>
      </w:pPr>
      <w:r w:rsidRPr="00352213">
        <w:rPr>
          <w:rStyle w:val="HideTWBExt"/>
        </w:rPr>
        <w:t>&lt;Titre&gt;</w:t>
      </w:r>
      <w:r w:rsidRPr="00352213">
        <w:t>sur la proposition de règlement du Parlement européen et du Conseil établissant un système commun en matière de retour des ressortissants de pays tiers en séjour irrégulier dans l’Union, et abrogeant la directive 2008/115/CE du Parlement européen et du Conseil, la directive 2001/40/CE du Conseil et la décision 2004/191/CE du Conseil</w:t>
      </w:r>
      <w:r w:rsidRPr="00352213">
        <w:rPr>
          <w:rStyle w:val="HideTWBExt"/>
        </w:rPr>
        <w:t>&lt;/Titre&gt;</w:t>
      </w:r>
    </w:p>
    <w:p w14:paraId="1DCB654A" w14:textId="77777777" w:rsidR="00793EA9" w:rsidRPr="00352213" w:rsidRDefault="006E1E62" w:rsidP="00001344">
      <w:pPr>
        <w:pStyle w:val="CoverNormal24a"/>
        <w:widowControl/>
      </w:pPr>
      <w:r w:rsidRPr="00352213">
        <w:rPr>
          <w:rStyle w:val="HideTWBExt"/>
        </w:rPr>
        <w:t>&lt;DocRef&gt;</w:t>
      </w:r>
      <w:r w:rsidRPr="00352213">
        <w:t>(COM(2025)0101 – C10</w:t>
      </w:r>
      <w:r w:rsidRPr="00352213">
        <w:noBreakHyphen/>
        <w:t>0047/2025 – 2025/0059(COD))</w:t>
      </w:r>
      <w:r w:rsidRPr="00352213">
        <w:rPr>
          <w:rStyle w:val="HideTWBExt"/>
        </w:rPr>
        <w:t>&lt;/DocRef&gt;</w:t>
      </w:r>
    </w:p>
    <w:p w14:paraId="1EF9778A" w14:textId="77777777" w:rsidR="00793EA9" w:rsidRPr="00352213" w:rsidRDefault="006E1E62" w:rsidP="00001344">
      <w:pPr>
        <w:pStyle w:val="CoverNormal24a"/>
        <w:widowControl/>
      </w:pPr>
      <w:r w:rsidRPr="00352213">
        <w:rPr>
          <w:rStyle w:val="HideTWBExt"/>
        </w:rPr>
        <w:t>&lt;Commission&gt;</w:t>
      </w:r>
      <w:r w:rsidRPr="00352213">
        <w:rPr>
          <w:rStyle w:val="HideTWBInt"/>
          <w:color w:val="auto"/>
        </w:rPr>
        <w:t>{LIBE}</w:t>
      </w:r>
      <w:r w:rsidRPr="00352213">
        <w:t>Commission des libertés civiles, de la justice et des affaires intérieures</w:t>
      </w:r>
      <w:r w:rsidRPr="00352213">
        <w:rPr>
          <w:rStyle w:val="HideTWBExt"/>
        </w:rPr>
        <w:t>&lt;/Commission&gt;</w:t>
      </w:r>
    </w:p>
    <w:p w14:paraId="636BB0B0" w14:textId="77777777" w:rsidR="00793EA9" w:rsidRPr="00352213" w:rsidRDefault="006E1E62" w:rsidP="00001344">
      <w:pPr>
        <w:pStyle w:val="CoverNormal24a"/>
        <w:widowControl/>
      </w:pPr>
      <w:r w:rsidRPr="00352213">
        <w:t xml:space="preserve">Rapporteur: </w:t>
      </w:r>
      <w:r w:rsidRPr="00352213">
        <w:rPr>
          <w:rStyle w:val="HideTWBExt"/>
        </w:rPr>
        <w:t>&lt;Depute&gt;</w:t>
      </w:r>
      <w:r w:rsidRPr="00352213">
        <w:t>Malik Azmani</w:t>
      </w:r>
      <w:r w:rsidRPr="00352213">
        <w:rPr>
          <w:rStyle w:val="HideTWBExt"/>
        </w:rPr>
        <w:t>&lt;/Depute&gt;</w:t>
      </w:r>
    </w:p>
    <w:p w14:paraId="35663BAF" w14:textId="77777777" w:rsidR="001C5B44" w:rsidRPr="00352213" w:rsidRDefault="001C5B44" w:rsidP="00001344">
      <w:pPr>
        <w:pStyle w:val="CoverNormal"/>
        <w:widowControl/>
      </w:pPr>
    </w:p>
    <w:p w14:paraId="2E0C8A0F" w14:textId="76AF5F75" w:rsidR="00566811" w:rsidRPr="00352213" w:rsidRDefault="006E1E62" w:rsidP="00001344">
      <w:pPr>
        <w:widowControl/>
      </w:pPr>
      <w:r w:rsidRPr="00352213">
        <w:br w:type="page"/>
      </w:r>
      <w:r w:rsidR="00813575" w:rsidRPr="00352213">
        <w:lastRenderedPageBreak/>
        <w:fldChar w:fldCharType="begin"/>
      </w:r>
      <w:r w:rsidRPr="00352213">
        <w:instrText xml:space="preserve"> TITLE  \* MERGEFORMAT </w:instrText>
      </w:r>
      <w:r w:rsidR="00813575" w:rsidRPr="00352213">
        <w:fldChar w:fldCharType="separate"/>
      </w:r>
      <w:r w:rsidR="00001344">
        <w:t>PR_COD_1amCom</w:t>
      </w:r>
      <w:r w:rsidR="00813575" w:rsidRPr="00352213">
        <w:fldChar w:fldCharType="end"/>
      </w:r>
    </w:p>
    <w:p w14:paraId="321920FD" w14:textId="77777777" w:rsidR="00566811" w:rsidRPr="00352213" w:rsidRDefault="00566811" w:rsidP="00001344">
      <w:pPr>
        <w:widowControl/>
      </w:pPr>
    </w:p>
    <w:p w14:paraId="091364F4" w14:textId="77777777" w:rsidR="00566811" w:rsidRPr="00352213" w:rsidRDefault="00566811" w:rsidP="00001344">
      <w:pPr>
        <w:widowControl/>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C2C5B" w:rsidRPr="00352213" w14:paraId="57593CE0" w14:textId="77777777" w:rsidTr="0052115D">
        <w:tc>
          <w:tcPr>
            <w:tcW w:w="5811" w:type="dxa"/>
          </w:tcPr>
          <w:p w14:paraId="48148C5A" w14:textId="77777777" w:rsidR="00F1379D" w:rsidRPr="00352213" w:rsidRDefault="006E1E62" w:rsidP="00001344">
            <w:pPr>
              <w:pStyle w:val="Lgendetitre"/>
              <w:widowControl/>
            </w:pPr>
            <w:r w:rsidRPr="00352213">
              <w:t>Légende des signes utilisés</w:t>
            </w:r>
          </w:p>
        </w:tc>
      </w:tr>
      <w:tr w:rsidR="00AC2C5B" w:rsidRPr="00352213" w14:paraId="6A7C04D5" w14:textId="77777777" w:rsidTr="0052115D">
        <w:trPr>
          <w:cantSplit/>
          <w:trHeight w:val="1949"/>
        </w:trPr>
        <w:tc>
          <w:tcPr>
            <w:tcW w:w="5811" w:type="dxa"/>
            <w:tcBorders>
              <w:bottom w:val="single" w:sz="4" w:space="0" w:color="auto"/>
            </w:tcBorders>
          </w:tcPr>
          <w:p w14:paraId="15813199" w14:textId="77777777" w:rsidR="00F1379D" w:rsidRPr="00352213" w:rsidRDefault="006E1E62" w:rsidP="00001344">
            <w:pPr>
              <w:pStyle w:val="Lgendesigne"/>
              <w:widowControl/>
            </w:pPr>
            <w:r w:rsidRPr="00352213">
              <w:tab/>
              <w:t>*</w:t>
            </w:r>
            <w:r w:rsidRPr="00352213">
              <w:tab/>
              <w:t>Procédure de consultation</w:t>
            </w:r>
            <w:r w:rsidRPr="00352213">
              <w:tab/>
            </w:r>
          </w:p>
          <w:p w14:paraId="1858745B" w14:textId="77777777" w:rsidR="00F1379D" w:rsidRPr="00352213" w:rsidRDefault="006E1E62" w:rsidP="00001344">
            <w:pPr>
              <w:pStyle w:val="Lgendesigne"/>
              <w:widowControl/>
            </w:pPr>
            <w:r w:rsidRPr="00352213">
              <w:tab/>
              <w:t>***</w:t>
            </w:r>
            <w:r w:rsidRPr="00352213">
              <w:tab/>
              <w:t>Procédure d’approbation</w:t>
            </w:r>
          </w:p>
          <w:p w14:paraId="14747C43" w14:textId="77777777" w:rsidR="00F1379D" w:rsidRPr="00352213" w:rsidRDefault="006E1E62" w:rsidP="00001344">
            <w:pPr>
              <w:pStyle w:val="Lgendesigne"/>
              <w:widowControl/>
            </w:pPr>
            <w:r w:rsidRPr="00352213">
              <w:tab/>
              <w:t>***I</w:t>
            </w:r>
            <w:r w:rsidRPr="00352213">
              <w:tab/>
              <w:t>Procédure législative ordinaire (première lecture)</w:t>
            </w:r>
          </w:p>
          <w:p w14:paraId="53CFC877" w14:textId="77777777" w:rsidR="00F1379D" w:rsidRPr="00352213" w:rsidRDefault="006E1E62" w:rsidP="00001344">
            <w:pPr>
              <w:pStyle w:val="Lgendesigne"/>
              <w:widowControl/>
            </w:pPr>
            <w:r w:rsidRPr="00352213">
              <w:tab/>
              <w:t>***II</w:t>
            </w:r>
            <w:r w:rsidRPr="00352213">
              <w:tab/>
              <w:t>Procédure législative ordinaire (deuxième lecture)</w:t>
            </w:r>
          </w:p>
          <w:p w14:paraId="654A6AEC" w14:textId="77777777" w:rsidR="00F1379D" w:rsidRPr="00352213" w:rsidRDefault="006E1E62" w:rsidP="00001344">
            <w:pPr>
              <w:pStyle w:val="Lgendesigne"/>
              <w:widowControl/>
            </w:pPr>
            <w:r w:rsidRPr="00352213">
              <w:tab/>
              <w:t>***III</w:t>
            </w:r>
            <w:r w:rsidRPr="00352213">
              <w:tab/>
              <w:t>Procédure législative ordinaire (troisième lecture)</w:t>
            </w:r>
            <w:r w:rsidRPr="00352213">
              <w:br/>
            </w:r>
          </w:p>
          <w:p w14:paraId="72F4DCF0" w14:textId="77777777" w:rsidR="00F1379D" w:rsidRPr="00352213" w:rsidRDefault="006E1E62" w:rsidP="00001344">
            <w:pPr>
              <w:pStyle w:val="Lgendestandard"/>
              <w:widowControl/>
            </w:pPr>
            <w:r w:rsidRPr="00352213">
              <w:t>(La procédure indiquée est fondée sur la base juridique proposée par le projet d’acte.)</w:t>
            </w:r>
          </w:p>
          <w:p w14:paraId="36CCD109" w14:textId="77777777" w:rsidR="00F1379D" w:rsidRPr="00352213" w:rsidRDefault="00F1379D" w:rsidP="00001344">
            <w:pPr>
              <w:pStyle w:val="Lgendestandard"/>
              <w:widowControl/>
            </w:pPr>
          </w:p>
        </w:tc>
      </w:tr>
    </w:tbl>
    <w:p w14:paraId="32D252EB" w14:textId="77777777" w:rsidR="00F1379D" w:rsidRPr="00352213" w:rsidRDefault="00F1379D" w:rsidP="00001344">
      <w:pPr>
        <w:widowControl/>
      </w:pPr>
    </w:p>
    <w:p w14:paraId="49C3DEA8" w14:textId="77777777" w:rsidR="00F1379D" w:rsidRPr="00352213" w:rsidRDefault="00F1379D" w:rsidP="00001344">
      <w:pPr>
        <w:widowControl/>
      </w:pPr>
    </w:p>
    <w:p w14:paraId="7A41B256" w14:textId="77777777" w:rsidR="00F1379D" w:rsidRPr="00352213" w:rsidRDefault="00F1379D" w:rsidP="00001344">
      <w:pPr>
        <w:widowControl/>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C2C5B" w:rsidRPr="00352213" w14:paraId="177B1D0F" w14:textId="77777777" w:rsidTr="0052115D">
        <w:tc>
          <w:tcPr>
            <w:tcW w:w="5811" w:type="dxa"/>
          </w:tcPr>
          <w:p w14:paraId="45638F3E" w14:textId="77777777" w:rsidR="00F1379D" w:rsidRPr="00352213" w:rsidRDefault="006E1E62" w:rsidP="00001344">
            <w:pPr>
              <w:pStyle w:val="Lgendetitre"/>
              <w:widowControl/>
            </w:pPr>
            <w:r w:rsidRPr="00352213">
              <w:t>Amendements à un projet d’acte</w:t>
            </w:r>
          </w:p>
        </w:tc>
      </w:tr>
      <w:tr w:rsidR="00AC2C5B" w:rsidRPr="00352213" w14:paraId="45B41917" w14:textId="77777777" w:rsidTr="0052115D">
        <w:tc>
          <w:tcPr>
            <w:tcW w:w="5811" w:type="dxa"/>
          </w:tcPr>
          <w:p w14:paraId="691692A0" w14:textId="77777777" w:rsidR="00F1379D" w:rsidRPr="00352213" w:rsidRDefault="00F1379D" w:rsidP="00001344">
            <w:pPr>
              <w:pStyle w:val="Lgendestandard"/>
              <w:widowControl/>
            </w:pPr>
          </w:p>
          <w:p w14:paraId="2203FD96" w14:textId="77777777" w:rsidR="00F1379D" w:rsidRPr="00352213" w:rsidRDefault="006E1E62" w:rsidP="00001344">
            <w:pPr>
              <w:pStyle w:val="Lgendestandard"/>
              <w:widowControl/>
              <w:rPr>
                <w:szCs w:val="18"/>
              </w:rPr>
            </w:pPr>
            <w:r w:rsidRPr="00352213">
              <w:rPr>
                <w:b/>
              </w:rPr>
              <w:t>Amendements du Parlement présentés en deux colonnes</w:t>
            </w:r>
          </w:p>
          <w:p w14:paraId="0E2427D5" w14:textId="77777777" w:rsidR="00F1379D" w:rsidRPr="00352213" w:rsidRDefault="00F1379D" w:rsidP="00001344">
            <w:pPr>
              <w:pStyle w:val="Lgendestandard"/>
              <w:widowControl/>
              <w:rPr>
                <w:szCs w:val="18"/>
              </w:rPr>
            </w:pPr>
          </w:p>
          <w:p w14:paraId="1C18BCAB" w14:textId="77777777" w:rsidR="00F1379D" w:rsidRPr="00352213" w:rsidRDefault="006E1E62" w:rsidP="00001344">
            <w:pPr>
              <w:pStyle w:val="Lgendestandard"/>
              <w:widowControl/>
              <w:rPr>
                <w:szCs w:val="18"/>
              </w:rPr>
            </w:pPr>
            <w:r w:rsidRPr="00352213">
              <w:t xml:space="preserve">Les suppressions sont signalées par des </w:t>
            </w:r>
            <w:r w:rsidRPr="00352213">
              <w:rPr>
                <w:b/>
                <w:i/>
              </w:rPr>
              <w:t>italiques gras</w:t>
            </w:r>
            <w:r w:rsidRPr="00352213">
              <w:t xml:space="preserve"> dans la colonne de gauche. Les remplacements sont signalés par des </w:t>
            </w:r>
            <w:r w:rsidRPr="00352213">
              <w:rPr>
                <w:b/>
                <w:i/>
              </w:rPr>
              <w:t xml:space="preserve">italiques gras </w:t>
            </w:r>
            <w:r w:rsidRPr="00352213">
              <w:t>dans les deux colonnes. Le texte nouveau est signalé par des</w:t>
            </w:r>
            <w:r w:rsidRPr="00352213">
              <w:rPr>
                <w:b/>
                <w:i/>
              </w:rPr>
              <w:t xml:space="preserve"> italiques gras</w:t>
            </w:r>
            <w:r w:rsidRPr="00352213">
              <w:t xml:space="preserve"> dans la colonne de droite.</w:t>
            </w:r>
          </w:p>
          <w:p w14:paraId="7C0ABEFD" w14:textId="77777777" w:rsidR="00F1379D" w:rsidRPr="00352213" w:rsidRDefault="00F1379D" w:rsidP="00001344">
            <w:pPr>
              <w:pStyle w:val="Lgendestandard"/>
              <w:widowControl/>
            </w:pPr>
          </w:p>
          <w:p w14:paraId="434DEC11" w14:textId="77777777" w:rsidR="00F1379D" w:rsidRPr="00352213" w:rsidRDefault="006E1E62" w:rsidP="00001344">
            <w:pPr>
              <w:pStyle w:val="Lgendestandard"/>
              <w:widowControl/>
            </w:pPr>
            <w:r w:rsidRPr="00352213">
              <w:t xml:space="preserve">Les première et deuxième lignes de l’en-tête de chaque amendement identifient le passage 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 </w:t>
            </w:r>
          </w:p>
          <w:p w14:paraId="1F662145" w14:textId="77777777" w:rsidR="00F1379D" w:rsidRPr="00352213" w:rsidRDefault="00F1379D" w:rsidP="00001344">
            <w:pPr>
              <w:pStyle w:val="Lgendestandard"/>
              <w:widowControl/>
            </w:pPr>
          </w:p>
          <w:p w14:paraId="2C17066B" w14:textId="77777777" w:rsidR="00F1379D" w:rsidRPr="00352213" w:rsidRDefault="006E1E62" w:rsidP="00001344">
            <w:pPr>
              <w:pStyle w:val="Lgendestandard"/>
              <w:widowControl/>
              <w:rPr>
                <w:b/>
                <w:szCs w:val="18"/>
              </w:rPr>
            </w:pPr>
            <w:r w:rsidRPr="00352213">
              <w:rPr>
                <w:b/>
              </w:rPr>
              <w:t>Amendements du Parlement prenant la forme d’un texte consolidé</w:t>
            </w:r>
          </w:p>
          <w:p w14:paraId="0A5E131D" w14:textId="77777777" w:rsidR="00F1379D" w:rsidRPr="00352213" w:rsidRDefault="00F1379D" w:rsidP="00001344">
            <w:pPr>
              <w:pStyle w:val="Lgendestandard"/>
              <w:widowControl/>
              <w:rPr>
                <w:szCs w:val="18"/>
              </w:rPr>
            </w:pPr>
          </w:p>
          <w:p w14:paraId="560FE3A6" w14:textId="77777777" w:rsidR="00F1379D" w:rsidRPr="00352213" w:rsidRDefault="006E1E62" w:rsidP="00001344">
            <w:pPr>
              <w:pStyle w:val="Lgendestandard"/>
              <w:widowControl/>
              <w:rPr>
                <w:szCs w:val="18"/>
              </w:rPr>
            </w:pPr>
            <w:r w:rsidRPr="00352213">
              <w:rPr>
                <w:color w:val="000000"/>
              </w:rPr>
              <w:t xml:space="preserve">Les parties de textes nouvelles sont indiquées en </w:t>
            </w:r>
            <w:r w:rsidRPr="00352213">
              <w:rPr>
                <w:b/>
                <w:i/>
                <w:color w:val="000000"/>
              </w:rPr>
              <w:t>italiques gras</w:t>
            </w:r>
            <w:r w:rsidRPr="00352213">
              <w:t xml:space="preserve">. Les parties de texte supprimées sont </w:t>
            </w:r>
            <w:r w:rsidRPr="00352213">
              <w:rPr>
                <w:color w:val="000000"/>
              </w:rPr>
              <w:t xml:space="preserve">indiquées par le symbole </w:t>
            </w:r>
            <w:r w:rsidRPr="00352213">
              <w:t xml:space="preserve">▌ ou barrées. Les remplacements sont signalés en indiquant en </w:t>
            </w:r>
            <w:r w:rsidRPr="00352213">
              <w:rPr>
                <w:b/>
                <w:i/>
              </w:rPr>
              <w:t xml:space="preserve">italiques gras </w:t>
            </w:r>
            <w:r w:rsidRPr="00352213">
              <w:t xml:space="preserve">le texte nouveau et en effaçant ou en barrant le texte remplacé. </w:t>
            </w:r>
          </w:p>
          <w:p w14:paraId="3A9D4646" w14:textId="77777777" w:rsidR="00F1379D" w:rsidRPr="00352213" w:rsidRDefault="006E1E62" w:rsidP="00001344">
            <w:pPr>
              <w:pStyle w:val="Lgendestandard"/>
              <w:widowControl/>
            </w:pPr>
            <w:r w:rsidRPr="00352213">
              <w:t>Par exception, les modifications de nature strictement technique apportées par les services en vue de l’élaboration du texte final ne sont pas marquées.</w:t>
            </w:r>
          </w:p>
          <w:p w14:paraId="3E9DC5A5" w14:textId="77777777" w:rsidR="00F1379D" w:rsidRPr="00352213" w:rsidRDefault="00F1379D" w:rsidP="00001344">
            <w:pPr>
              <w:pStyle w:val="Lgendestandard"/>
              <w:widowControl/>
            </w:pPr>
          </w:p>
        </w:tc>
      </w:tr>
    </w:tbl>
    <w:p w14:paraId="29337281" w14:textId="77777777" w:rsidR="00566811" w:rsidRPr="00352213" w:rsidRDefault="00566811" w:rsidP="00001344">
      <w:pPr>
        <w:widowControl/>
      </w:pPr>
    </w:p>
    <w:p w14:paraId="35BC8EF6" w14:textId="77777777" w:rsidR="00793EA9" w:rsidRPr="00352213" w:rsidRDefault="00793EA9" w:rsidP="00001344">
      <w:pPr>
        <w:widowControl/>
        <w:tabs>
          <w:tab w:val="center" w:pos="4677"/>
        </w:tabs>
      </w:pPr>
    </w:p>
    <w:p w14:paraId="1DC553E1" w14:textId="77777777" w:rsidR="00793EA9" w:rsidRPr="00352213" w:rsidRDefault="006E1E62" w:rsidP="00001344">
      <w:pPr>
        <w:pStyle w:val="TOCHeading"/>
        <w:widowControl/>
      </w:pPr>
      <w:r w:rsidRPr="00352213">
        <w:br w:type="page"/>
      </w:r>
      <w:r w:rsidRPr="00352213">
        <w:lastRenderedPageBreak/>
        <w:t>SOMMAIRE</w:t>
      </w:r>
    </w:p>
    <w:p w14:paraId="362F906B" w14:textId="77777777" w:rsidR="00793EA9" w:rsidRPr="00352213" w:rsidRDefault="006E1E62" w:rsidP="00001344">
      <w:pPr>
        <w:pStyle w:val="TOCPage"/>
        <w:widowControl/>
      </w:pPr>
      <w:r w:rsidRPr="00352213">
        <w:t>Page</w:t>
      </w:r>
    </w:p>
    <w:p w14:paraId="3BACF1D2" w14:textId="0749B03F" w:rsidR="00001344" w:rsidRDefault="006E1E6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52213">
        <w:rPr>
          <w:b/>
        </w:rPr>
        <w:fldChar w:fldCharType="begin"/>
      </w:r>
      <w:r w:rsidRPr="00352213">
        <w:rPr>
          <w:b/>
        </w:rPr>
        <w:instrText xml:space="preserve"> TOC \t "PageHeading</w:instrText>
      </w:r>
      <w:r w:rsidR="00235E35" w:rsidRPr="00352213">
        <w:rPr>
          <w:b/>
        </w:rPr>
        <w:instrText>;</w:instrText>
      </w:r>
      <w:r w:rsidRPr="00352213">
        <w:rPr>
          <w:b/>
        </w:rPr>
        <w:instrText xml:space="preserve">1" </w:instrText>
      </w:r>
      <w:r w:rsidRPr="00352213">
        <w:rPr>
          <w:b/>
        </w:rPr>
        <w:fldChar w:fldCharType="separate"/>
      </w:r>
      <w:r w:rsidR="00001344">
        <w:rPr>
          <w:noProof/>
        </w:rPr>
        <w:t>PROJET DE RÉSOLUTION LÉGISLATIVE DU PARLEMENT EUROPÉEN</w:t>
      </w:r>
      <w:r w:rsidR="00001344">
        <w:rPr>
          <w:noProof/>
        </w:rPr>
        <w:tab/>
      </w:r>
      <w:r w:rsidR="00001344">
        <w:rPr>
          <w:noProof/>
        </w:rPr>
        <w:fldChar w:fldCharType="begin"/>
      </w:r>
      <w:r w:rsidR="00001344">
        <w:rPr>
          <w:noProof/>
        </w:rPr>
        <w:instrText xml:space="preserve"> PAGEREF _Toc213320617 \h </w:instrText>
      </w:r>
      <w:r w:rsidR="00001344">
        <w:rPr>
          <w:noProof/>
        </w:rPr>
      </w:r>
      <w:r w:rsidR="00001344">
        <w:rPr>
          <w:noProof/>
        </w:rPr>
        <w:fldChar w:fldCharType="separate"/>
      </w:r>
      <w:r w:rsidR="00001344">
        <w:rPr>
          <w:noProof/>
        </w:rPr>
        <w:t>5</w:t>
      </w:r>
      <w:r w:rsidR="00001344">
        <w:rPr>
          <w:noProof/>
        </w:rPr>
        <w:fldChar w:fldCharType="end"/>
      </w:r>
    </w:p>
    <w:p w14:paraId="74C5E891" w14:textId="2B06E86F" w:rsidR="00001344" w:rsidRDefault="0000134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EXPOSÉ DES MOTIFS</w:t>
      </w:r>
      <w:r>
        <w:rPr>
          <w:noProof/>
        </w:rPr>
        <w:tab/>
      </w:r>
      <w:r>
        <w:rPr>
          <w:noProof/>
        </w:rPr>
        <w:fldChar w:fldCharType="begin"/>
      </w:r>
      <w:r>
        <w:rPr>
          <w:noProof/>
        </w:rPr>
        <w:instrText xml:space="preserve"> PAGEREF _Toc213320618 \h </w:instrText>
      </w:r>
      <w:r>
        <w:rPr>
          <w:noProof/>
        </w:rPr>
      </w:r>
      <w:r>
        <w:rPr>
          <w:noProof/>
        </w:rPr>
        <w:fldChar w:fldCharType="separate"/>
      </w:r>
      <w:r>
        <w:rPr>
          <w:noProof/>
        </w:rPr>
        <w:t>106</w:t>
      </w:r>
      <w:r>
        <w:rPr>
          <w:noProof/>
        </w:rPr>
        <w:fldChar w:fldCharType="end"/>
      </w:r>
    </w:p>
    <w:p w14:paraId="539007AE" w14:textId="6777F65D" w:rsidR="002346B0" w:rsidRPr="00352213" w:rsidRDefault="006E1E62" w:rsidP="00001344">
      <w:pPr>
        <w:widowControl/>
      </w:pPr>
      <w:r w:rsidRPr="00352213">
        <w:rPr>
          <w:b/>
        </w:rPr>
        <w:fldChar w:fldCharType="end"/>
      </w:r>
    </w:p>
    <w:p w14:paraId="578389CF" w14:textId="77777777" w:rsidR="00793EA9" w:rsidRPr="00352213" w:rsidRDefault="006E1E62" w:rsidP="00001344">
      <w:pPr>
        <w:pStyle w:val="PageHeading"/>
        <w:widowControl/>
      </w:pPr>
      <w:r w:rsidRPr="00352213">
        <w:br w:type="page"/>
      </w:r>
      <w:r w:rsidRPr="00352213">
        <w:lastRenderedPageBreak/>
        <w:br w:type="page"/>
      </w:r>
      <w:bookmarkStart w:id="0" w:name="_Toc213320617"/>
      <w:r w:rsidRPr="00352213">
        <w:lastRenderedPageBreak/>
        <w:t>PROJET DE RÉSOLUTION LÉGISLATIVE DU PARLEMENT EUROPÉEN</w:t>
      </w:r>
      <w:bookmarkEnd w:id="0"/>
    </w:p>
    <w:p w14:paraId="6C4A9DBE" w14:textId="77777777" w:rsidR="00793EA9" w:rsidRPr="00352213" w:rsidRDefault="006E1E62" w:rsidP="00001344">
      <w:pPr>
        <w:pStyle w:val="NormalBold"/>
        <w:widowControl/>
      </w:pPr>
      <w:r w:rsidRPr="00352213">
        <w:t>sur la proposition de règlement du Parlement européen et du Conseil établissant un système commun en matière de retour des ressortissants de pays tiers en séjour irrégulier dans l’Union, et abrogeant la directive 2008/115/CE du Parlement européen et du Conseil, la directive 2001/40/CE du Conseil et la décision 2004/191/CE du Conseil</w:t>
      </w:r>
    </w:p>
    <w:p w14:paraId="0592702C" w14:textId="77777777" w:rsidR="00793EA9" w:rsidRPr="00352213" w:rsidRDefault="006E1E62" w:rsidP="00001344">
      <w:pPr>
        <w:pStyle w:val="NormalBold12a"/>
        <w:widowControl/>
      </w:pPr>
      <w:r w:rsidRPr="00352213">
        <w:t>(COM(2025)0101 – C10</w:t>
      </w:r>
      <w:r w:rsidRPr="00352213">
        <w:noBreakHyphen/>
        <w:t>0047/2025 – 2025/0059(COD))</w:t>
      </w:r>
    </w:p>
    <w:p w14:paraId="5DE5FC0F" w14:textId="77777777" w:rsidR="00793EA9" w:rsidRPr="00352213" w:rsidRDefault="006E1E62" w:rsidP="00001344">
      <w:pPr>
        <w:pStyle w:val="NormalBold"/>
        <w:widowControl/>
      </w:pPr>
      <w:r w:rsidRPr="00352213">
        <w:t>(Procédure législative ordinaire: première lecture)</w:t>
      </w:r>
    </w:p>
    <w:p w14:paraId="5B03AE81" w14:textId="77777777" w:rsidR="00793EA9" w:rsidRPr="00352213" w:rsidRDefault="006E1E62" w:rsidP="00001344">
      <w:pPr>
        <w:pStyle w:val="EPComma"/>
        <w:widowControl/>
      </w:pPr>
      <w:r w:rsidRPr="00352213">
        <w:rPr>
          <w:i/>
        </w:rPr>
        <w:t>Le Parlement européen</w:t>
      </w:r>
      <w:r w:rsidRPr="00352213">
        <w:t>,</w:t>
      </w:r>
    </w:p>
    <w:p w14:paraId="374A69A6" w14:textId="77777777" w:rsidR="00793EA9" w:rsidRPr="00352213" w:rsidRDefault="006E1E62" w:rsidP="00001344">
      <w:pPr>
        <w:pStyle w:val="NormalHanging12a"/>
        <w:widowControl/>
      </w:pPr>
      <w:r w:rsidRPr="00352213">
        <w:t>–</w:t>
      </w:r>
      <w:r w:rsidRPr="00352213">
        <w:tab/>
        <w:t>vu la proposition de la Commission au Parlement européen et au Conseil (COM(2025)0101),</w:t>
      </w:r>
    </w:p>
    <w:p w14:paraId="3CC3D687" w14:textId="77777777" w:rsidR="00793EA9" w:rsidRPr="00352213" w:rsidRDefault="006E1E62" w:rsidP="00001344">
      <w:pPr>
        <w:pStyle w:val="NormalHanging12a"/>
        <w:widowControl/>
      </w:pPr>
      <w:r w:rsidRPr="00352213">
        <w:t>–</w:t>
      </w:r>
      <w:r w:rsidRPr="00352213">
        <w:tab/>
        <w:t>vu l’article 294, paragraphe 2, et l’article 79, paragraphe 2, point c), du traité sur le fonctionnement de l’Union européenne, conformément auxquels la proposition lui a été présentée par la Commission (C10</w:t>
      </w:r>
      <w:r w:rsidRPr="00352213">
        <w:noBreakHyphen/>
        <w:t>0047/2025),</w:t>
      </w:r>
    </w:p>
    <w:p w14:paraId="4009CEFC" w14:textId="77777777" w:rsidR="00A26F46" w:rsidRPr="00352213" w:rsidRDefault="006E1E62" w:rsidP="00001344">
      <w:pPr>
        <w:pStyle w:val="NormalHanging12a"/>
        <w:widowControl/>
      </w:pPr>
      <w:r w:rsidRPr="00352213">
        <w:t>–</w:t>
      </w:r>
      <w:r w:rsidRPr="00352213">
        <w:tab/>
        <w:t>vu l’article 294, paragraphe 3, du traité sur le fonctionnement de l’Union européenne,</w:t>
      </w:r>
    </w:p>
    <w:p w14:paraId="5356807F" w14:textId="77777777" w:rsidR="00793EA9" w:rsidRPr="00352213" w:rsidRDefault="006E1E62" w:rsidP="00001344">
      <w:pPr>
        <w:pStyle w:val="NormalHanging12a"/>
        <w:widowControl/>
      </w:pPr>
      <w:r w:rsidRPr="00352213">
        <w:t>–</w:t>
      </w:r>
      <w:r w:rsidRPr="00352213">
        <w:tab/>
        <w:t>vu l’avis du Comité économique et social européen,</w:t>
      </w:r>
    </w:p>
    <w:p w14:paraId="388C7801" w14:textId="77777777" w:rsidR="00C83CE6" w:rsidRPr="00352213" w:rsidRDefault="006E1E62" w:rsidP="00001344">
      <w:pPr>
        <w:pStyle w:val="NormalHanging12a"/>
        <w:widowControl/>
      </w:pPr>
      <w:r w:rsidRPr="00352213">
        <w:t>–</w:t>
      </w:r>
      <w:r w:rsidRPr="00352213">
        <w:tab/>
        <w:t>vu l’avis du Comité des régions,</w:t>
      </w:r>
    </w:p>
    <w:p w14:paraId="7FE49F77" w14:textId="77777777" w:rsidR="00C83CE6" w:rsidRPr="00352213" w:rsidRDefault="006E1E62" w:rsidP="00001344">
      <w:pPr>
        <w:pStyle w:val="NormalHanging12a"/>
        <w:widowControl/>
      </w:pPr>
      <w:r w:rsidRPr="00352213">
        <w:t>–</w:t>
      </w:r>
      <w:r w:rsidRPr="00352213">
        <w:tab/>
        <w:t>vu l’article 60 de son règlement intérieur,</w:t>
      </w:r>
    </w:p>
    <w:p w14:paraId="00C6A806" w14:textId="77777777" w:rsidR="006A2F5D" w:rsidRPr="00352213" w:rsidRDefault="006E1E62" w:rsidP="00001344">
      <w:pPr>
        <w:pStyle w:val="NormalHanging12a"/>
        <w:widowControl/>
      </w:pPr>
      <w:r w:rsidRPr="00352213">
        <w:t>–</w:t>
      </w:r>
      <w:r w:rsidRPr="00352213">
        <w:tab/>
        <w:t>vu le rapport de la commission des libertés civiles, de la justice et des affaires intérieures (A10</w:t>
      </w:r>
      <w:r w:rsidRPr="00352213">
        <w:noBreakHyphen/>
        <w:t>0000/2025),</w:t>
      </w:r>
    </w:p>
    <w:p w14:paraId="6028912B" w14:textId="77777777" w:rsidR="009F6C2F" w:rsidRPr="00352213" w:rsidRDefault="006E1E62" w:rsidP="00001344">
      <w:pPr>
        <w:pStyle w:val="NormalHanging12a"/>
        <w:widowControl/>
      </w:pPr>
      <w:r w:rsidRPr="00352213">
        <w:t>1.</w:t>
      </w:r>
      <w:r w:rsidRPr="00352213">
        <w:tab/>
        <w:t>arrête la position en première lecture figurant ci-après;</w:t>
      </w:r>
    </w:p>
    <w:p w14:paraId="0F561829" w14:textId="77777777" w:rsidR="009F6C2F" w:rsidRPr="00352213" w:rsidRDefault="006E1E62" w:rsidP="00001344">
      <w:pPr>
        <w:pStyle w:val="NormalHanging12a"/>
        <w:widowControl/>
      </w:pPr>
      <w:r w:rsidRPr="00352213">
        <w:t>2.</w:t>
      </w:r>
      <w:r w:rsidRPr="00352213">
        <w:tab/>
        <w:t>demande à la Commission de le saisir à nouveau si elle remplace, modifie de manière substantielle ou entend modifier de manière substantielle sa proposition;</w:t>
      </w:r>
    </w:p>
    <w:p w14:paraId="74E98D4C" w14:textId="77777777" w:rsidR="009F6C2F" w:rsidRPr="00352213" w:rsidRDefault="006E1E62" w:rsidP="00001344">
      <w:pPr>
        <w:pStyle w:val="NormalHanging12a"/>
        <w:widowControl/>
      </w:pPr>
      <w:r w:rsidRPr="00352213">
        <w:t>3.</w:t>
      </w:r>
      <w:r w:rsidRPr="00352213">
        <w:tab/>
        <w:t>charge sa Présidente de transmettre la position du Parlement au Conseil et à la Commission ainsi qu’aux parlements nationaux.</w:t>
      </w:r>
    </w:p>
    <w:p w14:paraId="3EDE837C" w14:textId="77777777" w:rsidR="00055B4E" w:rsidRPr="00352213" w:rsidRDefault="00055B4E" w:rsidP="00001344">
      <w:pPr>
        <w:pStyle w:val="NormalHanging12a"/>
        <w:widowControl/>
      </w:pPr>
    </w:p>
    <w:p w14:paraId="79671505" w14:textId="77777777" w:rsidR="004B287C" w:rsidRPr="00352213" w:rsidRDefault="006E1E62" w:rsidP="00001344">
      <w:pPr>
        <w:pStyle w:val="AMNumberTabs0"/>
        <w:keepNext/>
        <w:widowControl/>
      </w:pPr>
      <w:r w:rsidRPr="00352213">
        <w:rPr>
          <w:rStyle w:val="HideTWBExt"/>
          <w:b w:val="0"/>
        </w:rPr>
        <w:t>&lt;RepeatBlock-Amend&gt;&lt;Amend&gt;</w:t>
      </w:r>
      <w:r w:rsidRPr="00352213">
        <w:t>Amendement</w:t>
      </w:r>
      <w:r w:rsidRPr="00352213">
        <w:tab/>
      </w:r>
      <w:r w:rsidRPr="00352213">
        <w:tab/>
      </w:r>
      <w:r w:rsidRPr="00352213">
        <w:rPr>
          <w:rStyle w:val="HideTWBExt"/>
          <w:b w:val="0"/>
        </w:rPr>
        <w:t>&lt;NumAm&gt;</w:t>
      </w:r>
      <w:r w:rsidRPr="00352213">
        <w:t>1</w:t>
      </w:r>
      <w:r w:rsidRPr="00352213">
        <w:rPr>
          <w:rStyle w:val="HideTWBExt"/>
          <w:b w:val="0"/>
        </w:rPr>
        <w:t>&lt;/NumAm&gt;</w:t>
      </w:r>
    </w:p>
    <w:p w14:paraId="029E4D04"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DFD5106" w14:textId="77777777" w:rsidR="004B287C" w:rsidRPr="00352213" w:rsidRDefault="006E1E62" w:rsidP="00001344">
      <w:pPr>
        <w:pStyle w:val="NormalBold"/>
        <w:widowControl/>
      </w:pPr>
      <w:r w:rsidRPr="00352213">
        <w:rPr>
          <w:rStyle w:val="HideTWBExt"/>
          <w:b w:val="0"/>
        </w:rPr>
        <w:t>&lt;Article&gt;</w:t>
      </w:r>
      <w:r w:rsidRPr="00352213">
        <w:t>Considérant 12</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6198798F" w14:textId="77777777" w:rsidTr="00ED63DD">
        <w:trPr>
          <w:jc w:val="center"/>
        </w:trPr>
        <w:tc>
          <w:tcPr>
            <w:tcW w:w="9752" w:type="dxa"/>
            <w:gridSpan w:val="2"/>
          </w:tcPr>
          <w:p w14:paraId="4A19F9FF" w14:textId="77777777" w:rsidR="004B287C" w:rsidRPr="00352213" w:rsidRDefault="004B287C" w:rsidP="00001344">
            <w:pPr>
              <w:keepNext/>
              <w:widowControl/>
            </w:pPr>
          </w:p>
        </w:tc>
      </w:tr>
      <w:tr w:rsidR="00AC2C5B" w:rsidRPr="00352213" w14:paraId="159756BF" w14:textId="77777777" w:rsidTr="00ED63DD">
        <w:trPr>
          <w:jc w:val="center"/>
        </w:trPr>
        <w:tc>
          <w:tcPr>
            <w:tcW w:w="4876" w:type="dxa"/>
          </w:tcPr>
          <w:p w14:paraId="317C5F8E" w14:textId="77777777" w:rsidR="004B287C" w:rsidRPr="00352213" w:rsidRDefault="006E1E62" w:rsidP="00001344">
            <w:pPr>
              <w:pStyle w:val="ColumnHeading"/>
              <w:keepNext/>
              <w:widowControl/>
            </w:pPr>
            <w:r w:rsidRPr="00352213">
              <w:t>Texte proposé par la Commission</w:t>
            </w:r>
          </w:p>
        </w:tc>
        <w:tc>
          <w:tcPr>
            <w:tcW w:w="4876" w:type="dxa"/>
          </w:tcPr>
          <w:p w14:paraId="0B6AA70D" w14:textId="77777777" w:rsidR="004B287C" w:rsidRPr="00352213" w:rsidRDefault="006E1E62" w:rsidP="00001344">
            <w:pPr>
              <w:pStyle w:val="ColumnHeading"/>
              <w:keepNext/>
              <w:widowControl/>
            </w:pPr>
            <w:r w:rsidRPr="00352213">
              <w:t>Amendement</w:t>
            </w:r>
          </w:p>
        </w:tc>
      </w:tr>
      <w:tr w:rsidR="00AC2C5B" w:rsidRPr="00352213" w14:paraId="3EA9D89A" w14:textId="77777777" w:rsidTr="00ED63DD">
        <w:trPr>
          <w:jc w:val="center"/>
        </w:trPr>
        <w:tc>
          <w:tcPr>
            <w:tcW w:w="4876" w:type="dxa"/>
          </w:tcPr>
          <w:p w14:paraId="69E799A0" w14:textId="77777777" w:rsidR="004B287C" w:rsidRPr="00352213" w:rsidRDefault="006E1E62" w:rsidP="00001344">
            <w:pPr>
              <w:pStyle w:val="Normal6"/>
              <w:widowControl/>
            </w:pPr>
            <w:r w:rsidRPr="00352213">
              <w:t>12)</w:t>
            </w:r>
            <w:r w:rsidRPr="00352213">
              <w:tab/>
              <w:t>Il incombe à l’État membre sur le territoire duquel le ressortissant de pays tiers en séjour irrégulier est détecté d’assurer son retour. Lors de la détection du séjour irrégulier, les États membres devraient identifier rapidement le ressortissant de pays tiers et vérifier les risques éventuels pour la sécurité en interrogeant les bases de données nationales et de l’Union pertinentes. Les États membres devraient vérifier toute vulnérabilité et, s’il y a lieu, procéder à un contrôle sanitaire.</w:t>
            </w:r>
          </w:p>
        </w:tc>
        <w:tc>
          <w:tcPr>
            <w:tcW w:w="4876" w:type="dxa"/>
          </w:tcPr>
          <w:p w14:paraId="74FD90D3" w14:textId="77777777" w:rsidR="004B287C" w:rsidRPr="00352213" w:rsidRDefault="006E1E62" w:rsidP="00001344">
            <w:pPr>
              <w:pStyle w:val="Normal6"/>
              <w:widowControl/>
              <w:rPr>
                <w:szCs w:val="24"/>
              </w:rPr>
            </w:pPr>
            <w:r w:rsidRPr="00352213">
              <w:t>12)</w:t>
            </w:r>
            <w:r w:rsidRPr="00352213">
              <w:tab/>
              <w:t>Il incombe à l’État membre sur le territoire duquel le ressortissant de pays tiers en séjour irrégulier est détecté d’assurer son retour</w:t>
            </w:r>
            <w:r w:rsidRPr="00352213">
              <w:rPr>
                <w:b/>
                <w:i/>
              </w:rPr>
              <w:t>, y compris les retours consécutifs vers son pays de retour</w:t>
            </w:r>
            <w:r w:rsidRPr="00352213">
              <w:t xml:space="preserve">. Lors de la détection du séjour irrégulier, les États membres devraient identifier rapidement le ressortissant de pays tiers et vérifier les risques éventuels pour la sécurité en interrogeant les bases de données nationales et de l’Union pertinentes. Les États membres devraient vérifier toute vulnérabilité et, s’il y a lieu, procéder à un contrôle sanitaire. </w:t>
            </w:r>
            <w:r w:rsidRPr="00352213">
              <w:rPr>
                <w:b/>
                <w:i/>
              </w:rPr>
              <w:t>Il devrait être possible de s’appuyer sur une évaluation approfondie de toutes les circonstances pertinentes effectuée lors des étapes précédentes de la procédure. Les changements de circonstances et les éléments nouveaux démontrant l’existence d’un risque doivent être analysés.</w:t>
            </w:r>
          </w:p>
        </w:tc>
      </w:tr>
    </w:tbl>
    <w:p w14:paraId="14E75FCB"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B52AC0A" w14:textId="77777777" w:rsidR="004B287C" w:rsidRPr="00352213" w:rsidRDefault="006E1E62" w:rsidP="00001344">
      <w:pPr>
        <w:widowControl/>
      </w:pPr>
      <w:r w:rsidRPr="00352213">
        <w:rPr>
          <w:rStyle w:val="HideTWBExt"/>
        </w:rPr>
        <w:t>&lt;/Amend&gt;</w:t>
      </w:r>
    </w:p>
    <w:p w14:paraId="7D9EC56F"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2</w:t>
      </w:r>
      <w:r w:rsidRPr="00352213">
        <w:rPr>
          <w:rStyle w:val="HideTWBExt"/>
          <w:b w:val="0"/>
        </w:rPr>
        <w:t>&lt;/NumAm&gt;</w:t>
      </w:r>
    </w:p>
    <w:p w14:paraId="4F09304E"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2E8EF947" w14:textId="77777777" w:rsidR="004B287C" w:rsidRPr="00352213" w:rsidRDefault="006E1E62" w:rsidP="00001344">
      <w:pPr>
        <w:pStyle w:val="NormalBold"/>
        <w:widowControl/>
      </w:pPr>
      <w:r w:rsidRPr="00352213">
        <w:rPr>
          <w:rStyle w:val="HideTWBExt"/>
          <w:b w:val="0"/>
        </w:rPr>
        <w:t>&lt;Article&gt;</w:t>
      </w:r>
      <w:r w:rsidRPr="00352213">
        <w:t>Considérant 13</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50103C84" w14:textId="77777777" w:rsidTr="00ED63DD">
        <w:trPr>
          <w:jc w:val="center"/>
        </w:trPr>
        <w:tc>
          <w:tcPr>
            <w:tcW w:w="9752" w:type="dxa"/>
            <w:gridSpan w:val="2"/>
          </w:tcPr>
          <w:p w14:paraId="3DFDE392" w14:textId="77777777" w:rsidR="004B287C" w:rsidRPr="00352213" w:rsidRDefault="004B287C" w:rsidP="00001344">
            <w:pPr>
              <w:keepNext/>
              <w:widowControl/>
            </w:pPr>
          </w:p>
        </w:tc>
      </w:tr>
      <w:tr w:rsidR="00AC2C5B" w:rsidRPr="00352213" w14:paraId="0A3D79CB" w14:textId="77777777" w:rsidTr="00ED63DD">
        <w:trPr>
          <w:jc w:val="center"/>
        </w:trPr>
        <w:tc>
          <w:tcPr>
            <w:tcW w:w="4876" w:type="dxa"/>
          </w:tcPr>
          <w:p w14:paraId="19EE840C" w14:textId="77777777" w:rsidR="004B287C" w:rsidRPr="00352213" w:rsidRDefault="006E1E62" w:rsidP="00001344">
            <w:pPr>
              <w:pStyle w:val="ColumnHeading"/>
              <w:keepNext/>
              <w:widowControl/>
            </w:pPr>
            <w:r w:rsidRPr="00352213">
              <w:t>Texte proposé par la Commission</w:t>
            </w:r>
          </w:p>
        </w:tc>
        <w:tc>
          <w:tcPr>
            <w:tcW w:w="4876" w:type="dxa"/>
          </w:tcPr>
          <w:p w14:paraId="6E4C9001" w14:textId="77777777" w:rsidR="004B287C" w:rsidRPr="00352213" w:rsidRDefault="006E1E62" w:rsidP="00001344">
            <w:pPr>
              <w:pStyle w:val="ColumnHeading"/>
              <w:keepNext/>
              <w:widowControl/>
            </w:pPr>
            <w:r w:rsidRPr="00352213">
              <w:t>Amendement</w:t>
            </w:r>
          </w:p>
        </w:tc>
      </w:tr>
      <w:tr w:rsidR="00AC2C5B" w:rsidRPr="00352213" w14:paraId="7DE32114" w14:textId="77777777" w:rsidTr="00ED63DD">
        <w:trPr>
          <w:jc w:val="center"/>
        </w:trPr>
        <w:tc>
          <w:tcPr>
            <w:tcW w:w="4876" w:type="dxa"/>
          </w:tcPr>
          <w:p w14:paraId="737604EF" w14:textId="77777777" w:rsidR="004B287C" w:rsidRPr="00352213" w:rsidRDefault="006E1E62" w:rsidP="00001344">
            <w:pPr>
              <w:pStyle w:val="Normal6"/>
              <w:widowControl/>
            </w:pPr>
            <w:r w:rsidRPr="00352213">
              <w:rPr>
                <w:b/>
                <w:i/>
              </w:rPr>
              <w:t>13)</w:t>
            </w:r>
            <w:r w:rsidRPr="00352213">
              <w:rPr>
                <w:b/>
                <w:i/>
              </w:rPr>
              <w:tab/>
              <w:t xml:space="preserve">Les autorités compétentes devraient vérifier le respect du principe de non-refoulement sur la base d’une évaluation individuelle tenant compte de toutes les circonstances pertinentes. Le ressortissant de pays tiers concerné devrait présenter le plus rapidement possible des éléments de preuve relatifs à sa situation personnelle. Il devrait être possible de s’appuyer sur une évaluation approfondie de toutes les circonstances </w:t>
            </w:r>
            <w:r w:rsidRPr="00352213">
              <w:rPr>
                <w:b/>
                <w:i/>
              </w:rPr>
              <w:lastRenderedPageBreak/>
              <w:t>pertinentes effectuée lors des étapes précédentes de la procédure. Les changements de circonstances et les éléments nouveaux démontrant l’existence d’un risque doivent être analysés.</w:t>
            </w:r>
          </w:p>
        </w:tc>
        <w:tc>
          <w:tcPr>
            <w:tcW w:w="4876" w:type="dxa"/>
          </w:tcPr>
          <w:p w14:paraId="11A83AC4" w14:textId="77777777" w:rsidR="004B287C" w:rsidRPr="00352213" w:rsidRDefault="006E1E62" w:rsidP="00001344">
            <w:pPr>
              <w:pStyle w:val="Normal6"/>
              <w:widowControl/>
              <w:rPr>
                <w:szCs w:val="24"/>
              </w:rPr>
            </w:pPr>
            <w:r w:rsidRPr="00352213">
              <w:rPr>
                <w:b/>
                <w:i/>
              </w:rPr>
              <w:lastRenderedPageBreak/>
              <w:t>supprimé</w:t>
            </w:r>
          </w:p>
        </w:tc>
      </w:tr>
    </w:tbl>
    <w:p w14:paraId="0D78FF18"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5DEF4E3" w14:textId="77777777" w:rsidR="004B287C" w:rsidRPr="00352213" w:rsidRDefault="006E1E62" w:rsidP="00001344">
      <w:pPr>
        <w:widowControl/>
      </w:pPr>
      <w:r w:rsidRPr="00352213">
        <w:rPr>
          <w:rStyle w:val="HideTWBExt"/>
        </w:rPr>
        <w:t>&lt;/Amend&gt;</w:t>
      </w:r>
    </w:p>
    <w:p w14:paraId="05659903"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3</w:t>
      </w:r>
      <w:r w:rsidRPr="00352213">
        <w:rPr>
          <w:rStyle w:val="HideTWBExt"/>
          <w:b w:val="0"/>
        </w:rPr>
        <w:t>&lt;/NumAm&gt;</w:t>
      </w:r>
    </w:p>
    <w:p w14:paraId="25ABB4F9"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74A86BA" w14:textId="77777777" w:rsidR="004B287C" w:rsidRPr="00352213" w:rsidRDefault="006E1E62" w:rsidP="00001344">
      <w:pPr>
        <w:pStyle w:val="NormalBold"/>
        <w:widowControl/>
      </w:pPr>
      <w:r w:rsidRPr="00352213">
        <w:rPr>
          <w:rStyle w:val="HideTWBExt"/>
          <w:b w:val="0"/>
        </w:rPr>
        <w:t>&lt;Article&gt;</w:t>
      </w:r>
      <w:r w:rsidRPr="00352213">
        <w:t>Considérant 15</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7F589B96" w14:textId="77777777" w:rsidTr="00ED63DD">
        <w:trPr>
          <w:jc w:val="center"/>
        </w:trPr>
        <w:tc>
          <w:tcPr>
            <w:tcW w:w="9752" w:type="dxa"/>
            <w:gridSpan w:val="2"/>
          </w:tcPr>
          <w:p w14:paraId="111F7859" w14:textId="77777777" w:rsidR="004B287C" w:rsidRPr="00352213" w:rsidRDefault="004B287C" w:rsidP="00001344">
            <w:pPr>
              <w:keepNext/>
              <w:widowControl/>
            </w:pPr>
          </w:p>
        </w:tc>
      </w:tr>
      <w:tr w:rsidR="00AC2C5B" w:rsidRPr="00352213" w14:paraId="1133FBB0" w14:textId="77777777" w:rsidTr="00ED63DD">
        <w:trPr>
          <w:jc w:val="center"/>
        </w:trPr>
        <w:tc>
          <w:tcPr>
            <w:tcW w:w="4876" w:type="dxa"/>
          </w:tcPr>
          <w:p w14:paraId="0555BE9C" w14:textId="77777777" w:rsidR="004B287C" w:rsidRPr="00352213" w:rsidRDefault="006E1E62" w:rsidP="00001344">
            <w:pPr>
              <w:pStyle w:val="ColumnHeading"/>
              <w:keepNext/>
              <w:widowControl/>
            </w:pPr>
            <w:r w:rsidRPr="00352213">
              <w:t>Texte proposé par la Commission</w:t>
            </w:r>
          </w:p>
        </w:tc>
        <w:tc>
          <w:tcPr>
            <w:tcW w:w="4876" w:type="dxa"/>
          </w:tcPr>
          <w:p w14:paraId="457E168D" w14:textId="77777777" w:rsidR="004B287C" w:rsidRPr="00352213" w:rsidRDefault="006E1E62" w:rsidP="00001344">
            <w:pPr>
              <w:pStyle w:val="ColumnHeading"/>
              <w:keepNext/>
              <w:widowControl/>
            </w:pPr>
            <w:r w:rsidRPr="00352213">
              <w:t>Amendement</w:t>
            </w:r>
          </w:p>
        </w:tc>
      </w:tr>
      <w:tr w:rsidR="00AC2C5B" w:rsidRPr="00352213" w14:paraId="42649002" w14:textId="77777777" w:rsidTr="00ED63DD">
        <w:trPr>
          <w:jc w:val="center"/>
        </w:trPr>
        <w:tc>
          <w:tcPr>
            <w:tcW w:w="4876" w:type="dxa"/>
          </w:tcPr>
          <w:p w14:paraId="124B47F6" w14:textId="77777777" w:rsidR="004B287C" w:rsidRPr="00352213" w:rsidRDefault="006E1E62" w:rsidP="00001344">
            <w:pPr>
              <w:pStyle w:val="Normal6"/>
              <w:widowControl/>
            </w:pPr>
            <w:r w:rsidRPr="00352213">
              <w:t>15)</w:t>
            </w:r>
            <w:r w:rsidRPr="00352213">
              <w:tab/>
              <w:t>Lorsqu’il est établi que le ressortissant de pays tiers ne remplit pas ou plus les conditions d’entrée, de séjour ou de résidence sur le territoire des États membres, une décision de retour devrait être prise rapidement sur la base d’une évaluation individuelle tenant compte de tous les faits et circonstances.</w:t>
            </w:r>
          </w:p>
        </w:tc>
        <w:tc>
          <w:tcPr>
            <w:tcW w:w="4876" w:type="dxa"/>
          </w:tcPr>
          <w:p w14:paraId="6D14649B" w14:textId="77777777" w:rsidR="004B287C" w:rsidRPr="00352213" w:rsidRDefault="006E1E62" w:rsidP="00001344">
            <w:pPr>
              <w:pStyle w:val="Normal6"/>
              <w:widowControl/>
              <w:rPr>
                <w:szCs w:val="24"/>
              </w:rPr>
            </w:pPr>
            <w:r w:rsidRPr="00352213">
              <w:t>15)</w:t>
            </w:r>
            <w:r w:rsidRPr="00352213">
              <w:tab/>
              <w:t>Lorsqu’il est établi que le ressortissant de pays tiers ne remplit pas ou plus les conditions d’entrée, de séjour ou de résidence sur le territoire des États membres, une décision de retour devrait</w:t>
            </w:r>
            <w:r w:rsidRPr="00352213">
              <w:rPr>
                <w:b/>
                <w:i/>
              </w:rPr>
              <w:t>, si nécessaire,</w:t>
            </w:r>
            <w:r w:rsidRPr="00352213">
              <w:t xml:space="preserve"> être prise rapidement sur la base d’une évaluation individuelle tenant compte de tous les faits et circonstances.</w:t>
            </w:r>
          </w:p>
        </w:tc>
      </w:tr>
    </w:tbl>
    <w:p w14:paraId="26F586C0"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43F4E6A" w14:textId="77777777" w:rsidR="004B287C" w:rsidRPr="00352213" w:rsidRDefault="006E1E62" w:rsidP="00001344">
      <w:pPr>
        <w:widowControl/>
      </w:pPr>
      <w:r w:rsidRPr="00352213">
        <w:rPr>
          <w:rStyle w:val="HideTWBExt"/>
        </w:rPr>
        <w:t>&lt;/Amend&gt;</w:t>
      </w:r>
    </w:p>
    <w:p w14:paraId="7BB00A1A"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4</w:t>
      </w:r>
      <w:r w:rsidRPr="00352213">
        <w:rPr>
          <w:rStyle w:val="HideTWBExt"/>
          <w:b w:val="0"/>
        </w:rPr>
        <w:t>&lt;/NumAm&gt;</w:t>
      </w:r>
    </w:p>
    <w:p w14:paraId="2B80803B"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BC429C7" w14:textId="77777777" w:rsidR="004B287C" w:rsidRPr="00352213" w:rsidRDefault="006E1E62" w:rsidP="00001344">
      <w:pPr>
        <w:pStyle w:val="NormalBold"/>
        <w:widowControl/>
      </w:pPr>
      <w:r w:rsidRPr="00352213">
        <w:rPr>
          <w:rStyle w:val="HideTWBExt"/>
          <w:b w:val="0"/>
        </w:rPr>
        <w:t>&lt;Article&gt;</w:t>
      </w:r>
      <w:r w:rsidRPr="00352213">
        <w:t>Considérant 16</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68F88DEB" w14:textId="77777777" w:rsidTr="00ED63DD">
        <w:trPr>
          <w:jc w:val="center"/>
        </w:trPr>
        <w:tc>
          <w:tcPr>
            <w:tcW w:w="9752" w:type="dxa"/>
            <w:gridSpan w:val="2"/>
          </w:tcPr>
          <w:p w14:paraId="2F83A909" w14:textId="77777777" w:rsidR="004B287C" w:rsidRPr="00352213" w:rsidRDefault="004B287C" w:rsidP="00001344">
            <w:pPr>
              <w:keepNext/>
              <w:widowControl/>
            </w:pPr>
          </w:p>
        </w:tc>
      </w:tr>
      <w:tr w:rsidR="00AC2C5B" w:rsidRPr="00352213" w14:paraId="08677893" w14:textId="77777777" w:rsidTr="00ED63DD">
        <w:trPr>
          <w:jc w:val="center"/>
        </w:trPr>
        <w:tc>
          <w:tcPr>
            <w:tcW w:w="4876" w:type="dxa"/>
          </w:tcPr>
          <w:p w14:paraId="22694D6F" w14:textId="77777777" w:rsidR="004B287C" w:rsidRPr="00352213" w:rsidRDefault="006E1E62" w:rsidP="00001344">
            <w:pPr>
              <w:pStyle w:val="ColumnHeading"/>
              <w:keepNext/>
              <w:widowControl/>
            </w:pPr>
            <w:r w:rsidRPr="00352213">
              <w:t>Texte proposé par la Commission</w:t>
            </w:r>
          </w:p>
        </w:tc>
        <w:tc>
          <w:tcPr>
            <w:tcW w:w="4876" w:type="dxa"/>
          </w:tcPr>
          <w:p w14:paraId="3CCC65BB" w14:textId="77777777" w:rsidR="004B287C" w:rsidRPr="00352213" w:rsidRDefault="006E1E62" w:rsidP="00001344">
            <w:pPr>
              <w:pStyle w:val="ColumnHeading"/>
              <w:keepNext/>
              <w:widowControl/>
            </w:pPr>
            <w:r w:rsidRPr="00352213">
              <w:t>Amendement</w:t>
            </w:r>
          </w:p>
        </w:tc>
      </w:tr>
      <w:tr w:rsidR="00AC2C5B" w:rsidRPr="00352213" w14:paraId="5B368DF9" w14:textId="77777777" w:rsidTr="00ED63DD">
        <w:trPr>
          <w:jc w:val="center"/>
        </w:trPr>
        <w:tc>
          <w:tcPr>
            <w:tcW w:w="4876" w:type="dxa"/>
          </w:tcPr>
          <w:p w14:paraId="04895761" w14:textId="77777777" w:rsidR="004B287C" w:rsidRPr="00352213" w:rsidRDefault="006E1E62" w:rsidP="00001344">
            <w:pPr>
              <w:pStyle w:val="Normal6"/>
              <w:widowControl/>
            </w:pPr>
            <w:r w:rsidRPr="00352213">
              <w:t>16)</w:t>
            </w:r>
            <w:r w:rsidRPr="00352213">
              <w:tab/>
            </w:r>
            <w:r w:rsidRPr="00352213">
              <w:rPr>
                <w:b/>
                <w:i/>
              </w:rPr>
              <w:t xml:space="preserve">Il convient de veiller à ce que </w:t>
            </w:r>
            <w:r w:rsidRPr="00352213">
              <w:t xml:space="preserve">les éléments essentiels d’une décision de retour prise par un État membre soient introduits dans un formulaire spécifique en tant que décision de retour européenne et mis à disposition dans le système d’information Schengen avec le signalement concernant le retour ou dans le cadre d’un échange bilatéral d’informations avec un autre État membre. La décision de retour européenne devrait à </w:t>
            </w:r>
            <w:r w:rsidRPr="00352213">
              <w:lastRenderedPageBreak/>
              <w:t>son tour soutenir la reconnaissance et l’exécution des décisions de retour rendues par un autre État membre lorsque le ressortissant de pays tiers se déplace dans un autre État membre sans y être autorisé.</w:t>
            </w:r>
          </w:p>
        </w:tc>
        <w:tc>
          <w:tcPr>
            <w:tcW w:w="4876" w:type="dxa"/>
          </w:tcPr>
          <w:p w14:paraId="23E9CBA7" w14:textId="77777777" w:rsidR="004B287C" w:rsidRPr="00352213" w:rsidRDefault="006E1E62" w:rsidP="00001344">
            <w:pPr>
              <w:pStyle w:val="Normal6"/>
              <w:widowControl/>
              <w:rPr>
                <w:szCs w:val="24"/>
              </w:rPr>
            </w:pPr>
            <w:r w:rsidRPr="00352213">
              <w:lastRenderedPageBreak/>
              <w:t>16)</w:t>
            </w:r>
            <w:r w:rsidRPr="00352213">
              <w:tab/>
              <w:t xml:space="preserve">Les éléments essentiels d’une décision de retour prise par un État membre soient introduits dans un formulaire spécifique en tant que décision de retour européenne et mis à disposition dans le système d’information Schengen avec le signalement concernant le retour ou dans le cadre d’un échange bilatéral d’informations avec un autre État membre. La décision de retour européenne devrait à son tour soutenir la reconnaissance et </w:t>
            </w:r>
            <w:r w:rsidRPr="00352213">
              <w:lastRenderedPageBreak/>
              <w:t>l’exécution des décisions de retour rendues par un autre État membre lorsque le ressortissant de pays tiers se déplace dans un autre État membre sans y être autorisé.</w:t>
            </w:r>
          </w:p>
        </w:tc>
      </w:tr>
    </w:tbl>
    <w:p w14:paraId="56F16E29" w14:textId="77777777" w:rsidR="004B287C" w:rsidRPr="00352213" w:rsidRDefault="006E1E62"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71BF988" w14:textId="77777777" w:rsidR="004B287C" w:rsidRPr="00352213" w:rsidRDefault="006E1E62" w:rsidP="00001344">
      <w:pPr>
        <w:widowControl/>
      </w:pPr>
      <w:r w:rsidRPr="00352213">
        <w:rPr>
          <w:rStyle w:val="HideTWBExt"/>
        </w:rPr>
        <w:t>&lt;/Amend&gt;</w:t>
      </w:r>
    </w:p>
    <w:p w14:paraId="574099B1"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5</w:t>
      </w:r>
      <w:r w:rsidRPr="00352213">
        <w:rPr>
          <w:rStyle w:val="HideTWBExt"/>
          <w:b w:val="0"/>
        </w:rPr>
        <w:t>&lt;/NumAm&gt;</w:t>
      </w:r>
    </w:p>
    <w:p w14:paraId="6454F97C"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2AF3F040" w14:textId="77777777" w:rsidR="004B287C" w:rsidRPr="00352213" w:rsidRDefault="006E1E62" w:rsidP="00001344">
      <w:pPr>
        <w:pStyle w:val="NormalBold"/>
        <w:widowControl/>
      </w:pPr>
      <w:r w:rsidRPr="00352213">
        <w:rPr>
          <w:rStyle w:val="HideTWBExt"/>
          <w:b w:val="0"/>
        </w:rPr>
        <w:t>&lt;Article&gt;</w:t>
      </w:r>
      <w:r w:rsidRPr="00352213">
        <w:t>Considérant 17</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27505111" w14:textId="77777777" w:rsidTr="00ED63DD">
        <w:trPr>
          <w:jc w:val="center"/>
        </w:trPr>
        <w:tc>
          <w:tcPr>
            <w:tcW w:w="9752" w:type="dxa"/>
            <w:gridSpan w:val="2"/>
          </w:tcPr>
          <w:p w14:paraId="6B5497CC" w14:textId="77777777" w:rsidR="004B287C" w:rsidRPr="00352213" w:rsidRDefault="004B287C" w:rsidP="00001344">
            <w:pPr>
              <w:keepNext/>
              <w:widowControl/>
            </w:pPr>
          </w:p>
        </w:tc>
      </w:tr>
      <w:tr w:rsidR="00AC2C5B" w:rsidRPr="00352213" w14:paraId="4A409580" w14:textId="77777777" w:rsidTr="00ED63DD">
        <w:trPr>
          <w:jc w:val="center"/>
        </w:trPr>
        <w:tc>
          <w:tcPr>
            <w:tcW w:w="4876" w:type="dxa"/>
          </w:tcPr>
          <w:p w14:paraId="4F42B8A4" w14:textId="77777777" w:rsidR="004B287C" w:rsidRPr="00352213" w:rsidRDefault="006E1E62" w:rsidP="00001344">
            <w:pPr>
              <w:pStyle w:val="ColumnHeading"/>
              <w:keepNext/>
              <w:widowControl/>
            </w:pPr>
            <w:r w:rsidRPr="00352213">
              <w:t>Texte proposé par la Commission</w:t>
            </w:r>
          </w:p>
        </w:tc>
        <w:tc>
          <w:tcPr>
            <w:tcW w:w="4876" w:type="dxa"/>
          </w:tcPr>
          <w:p w14:paraId="4DB23FA6" w14:textId="77777777" w:rsidR="004B287C" w:rsidRPr="00352213" w:rsidRDefault="006E1E62" w:rsidP="00001344">
            <w:pPr>
              <w:pStyle w:val="ColumnHeading"/>
              <w:keepNext/>
              <w:widowControl/>
            </w:pPr>
            <w:r w:rsidRPr="00352213">
              <w:t>Amendement</w:t>
            </w:r>
          </w:p>
        </w:tc>
      </w:tr>
      <w:tr w:rsidR="00AC2C5B" w:rsidRPr="00352213" w14:paraId="354C40A4" w14:textId="77777777" w:rsidTr="00ED63DD">
        <w:trPr>
          <w:jc w:val="center"/>
        </w:trPr>
        <w:tc>
          <w:tcPr>
            <w:tcW w:w="4876" w:type="dxa"/>
          </w:tcPr>
          <w:p w14:paraId="2AB4334E" w14:textId="77777777" w:rsidR="004B287C" w:rsidRPr="00352213" w:rsidRDefault="006E1E62" w:rsidP="00001344">
            <w:pPr>
              <w:pStyle w:val="Normal6"/>
              <w:widowControl/>
            </w:pPr>
            <w:r w:rsidRPr="00352213">
              <w:t>17)</w:t>
            </w:r>
            <w:r w:rsidRPr="00352213">
              <w:tab/>
              <w:t xml:space="preserve">Souvent, et en particulier dans les cas où le ressortissant de pays tiers ne coopère pas, il est difficile pour les autorités compétentes d’identifier le pays de retour au moment de l’adoption de la décision de retour. Dans de tels cas, les autorités compétentes devraient déterminer le pays de retour sur la base des informations disponibles </w:t>
            </w:r>
            <w:r w:rsidRPr="00352213">
              <w:rPr>
                <w:b/>
                <w:i/>
              </w:rPr>
              <w:t>et indiquer</w:t>
            </w:r>
            <w:r w:rsidRPr="00352213">
              <w:t xml:space="preserve"> le ou les pays les plus probables dans la décision de retour.</w:t>
            </w:r>
          </w:p>
        </w:tc>
        <w:tc>
          <w:tcPr>
            <w:tcW w:w="4876" w:type="dxa"/>
          </w:tcPr>
          <w:p w14:paraId="5E210F13" w14:textId="77777777" w:rsidR="004B287C" w:rsidRPr="00352213" w:rsidRDefault="006E1E62" w:rsidP="00001344">
            <w:pPr>
              <w:pStyle w:val="Normal6"/>
              <w:widowControl/>
              <w:rPr>
                <w:szCs w:val="24"/>
              </w:rPr>
            </w:pPr>
            <w:r w:rsidRPr="00352213">
              <w:t>17)</w:t>
            </w:r>
            <w:r w:rsidRPr="00352213">
              <w:tab/>
              <w:t>Souvent, et en particulier dans les cas où le ressortissant de pays tiers ne coopère pas, il est difficile pour les autorités compétentes d’identifier le pays de retour au moment de l’adoption de la décision de retour. Dans de tels cas, les autorités compétentes devraient</w:t>
            </w:r>
            <w:r w:rsidRPr="00352213">
              <w:rPr>
                <w:b/>
                <w:i/>
              </w:rPr>
              <w:t>, si possible,</w:t>
            </w:r>
            <w:r w:rsidRPr="00352213">
              <w:t xml:space="preserve"> déterminer le pays de retour sur la base des informations disponibles </w:t>
            </w:r>
            <w:r w:rsidRPr="00352213">
              <w:rPr>
                <w:b/>
                <w:i/>
              </w:rPr>
              <w:t>en indiquant</w:t>
            </w:r>
            <w:r w:rsidRPr="00352213">
              <w:t xml:space="preserve"> le ou les pays les plus probables dans la décision de retour </w:t>
            </w:r>
            <w:r w:rsidRPr="00352213">
              <w:rPr>
                <w:b/>
                <w:i/>
              </w:rPr>
              <w:t>Lorsque l’éloignement a lieu vers un pays tiers qui n’était pas indiqué dans la décision de retour initiale, ce pays tiers devrait être ajouté à l’ordre d’éloignement, la décision de retour devrait être modifiée ou une nouvelle décision de retour devrait être adoptée.</w:t>
            </w:r>
          </w:p>
        </w:tc>
      </w:tr>
    </w:tbl>
    <w:p w14:paraId="4958AD44"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69FBF3CD" w14:textId="77777777" w:rsidR="004B287C" w:rsidRPr="00352213" w:rsidRDefault="006E1E62" w:rsidP="00001344">
      <w:pPr>
        <w:widowControl/>
      </w:pPr>
      <w:r w:rsidRPr="00352213">
        <w:rPr>
          <w:rStyle w:val="HideTWBExt"/>
        </w:rPr>
        <w:t>&lt;/Amend&gt;</w:t>
      </w:r>
    </w:p>
    <w:p w14:paraId="01C4E11C"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6</w:t>
      </w:r>
      <w:r w:rsidRPr="00352213">
        <w:rPr>
          <w:rStyle w:val="HideTWBExt"/>
          <w:b w:val="0"/>
        </w:rPr>
        <w:t>&lt;/NumAm&gt;</w:t>
      </w:r>
    </w:p>
    <w:p w14:paraId="78FC9648"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D1E4152" w14:textId="77777777" w:rsidR="004B287C" w:rsidRPr="00352213" w:rsidRDefault="006E1E62" w:rsidP="00001344">
      <w:pPr>
        <w:pStyle w:val="NormalBold"/>
        <w:widowControl/>
      </w:pPr>
      <w:r w:rsidRPr="00352213">
        <w:rPr>
          <w:rStyle w:val="HideTWBExt"/>
          <w:b w:val="0"/>
        </w:rPr>
        <w:t>&lt;Article&gt;</w:t>
      </w:r>
      <w:r w:rsidRPr="00352213">
        <w:t>Considérant 18</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4C42DFAF" w14:textId="77777777" w:rsidTr="00ED63DD">
        <w:trPr>
          <w:jc w:val="center"/>
        </w:trPr>
        <w:tc>
          <w:tcPr>
            <w:tcW w:w="9752" w:type="dxa"/>
            <w:gridSpan w:val="2"/>
          </w:tcPr>
          <w:p w14:paraId="5CBCA640" w14:textId="77777777" w:rsidR="004B287C" w:rsidRPr="00352213" w:rsidRDefault="004B287C" w:rsidP="00001344">
            <w:pPr>
              <w:keepNext/>
              <w:widowControl/>
            </w:pPr>
          </w:p>
        </w:tc>
      </w:tr>
      <w:tr w:rsidR="00AC2C5B" w:rsidRPr="00352213" w14:paraId="27663741" w14:textId="77777777" w:rsidTr="00ED63DD">
        <w:trPr>
          <w:jc w:val="center"/>
        </w:trPr>
        <w:tc>
          <w:tcPr>
            <w:tcW w:w="4876" w:type="dxa"/>
          </w:tcPr>
          <w:p w14:paraId="3C8C0EC5" w14:textId="77777777" w:rsidR="004B287C" w:rsidRPr="00352213" w:rsidRDefault="006E1E62" w:rsidP="00001344">
            <w:pPr>
              <w:pStyle w:val="ColumnHeading"/>
              <w:keepNext/>
              <w:widowControl/>
            </w:pPr>
            <w:r w:rsidRPr="00352213">
              <w:t>Texte proposé par la Commission</w:t>
            </w:r>
          </w:p>
        </w:tc>
        <w:tc>
          <w:tcPr>
            <w:tcW w:w="4876" w:type="dxa"/>
          </w:tcPr>
          <w:p w14:paraId="641F7F5E" w14:textId="77777777" w:rsidR="004B287C" w:rsidRPr="00352213" w:rsidRDefault="006E1E62" w:rsidP="00001344">
            <w:pPr>
              <w:pStyle w:val="ColumnHeading"/>
              <w:keepNext/>
              <w:widowControl/>
            </w:pPr>
            <w:r w:rsidRPr="00352213">
              <w:t>Amendement</w:t>
            </w:r>
          </w:p>
        </w:tc>
      </w:tr>
      <w:tr w:rsidR="00AC2C5B" w:rsidRPr="00352213" w14:paraId="18CFE4AF" w14:textId="77777777" w:rsidTr="00ED63DD">
        <w:trPr>
          <w:jc w:val="center"/>
        </w:trPr>
        <w:tc>
          <w:tcPr>
            <w:tcW w:w="4876" w:type="dxa"/>
          </w:tcPr>
          <w:p w14:paraId="176286FE" w14:textId="77777777" w:rsidR="004B287C" w:rsidRPr="00352213" w:rsidRDefault="006E1E62" w:rsidP="00001344">
            <w:pPr>
              <w:pStyle w:val="Normal6"/>
              <w:widowControl/>
            </w:pPr>
            <w:r w:rsidRPr="00352213">
              <w:t>18)</w:t>
            </w:r>
            <w:r w:rsidRPr="00352213">
              <w:tab/>
              <w:t xml:space="preserve">Lorsqu’un ressortissant d’un pays tiers présent sur le territoire d’un État </w:t>
            </w:r>
            <w:r w:rsidRPr="00352213">
              <w:lastRenderedPageBreak/>
              <w:t>membre fait l’objet d’une décision de retour exécutoire d’un autre État membre, cette décision devrait être reconnue et exécutée. La reconnaissance et l’exécution des décisions de retour devraient faciliter et accélérer le processus de retour sur la base d’une coopération renforcée et d’une confiance mutuelle entre les États membres. Elles peuvent aussi contribuer à décourager la migration irrégulière et les mouvements secondaires irréguliers au sein de l’Union, ainsi qu’à limiter les retards dans le processus de retour. Le recours contre les décisions de retour devrait être exercé dans l’État membre de décision.</w:t>
            </w:r>
          </w:p>
        </w:tc>
        <w:tc>
          <w:tcPr>
            <w:tcW w:w="4876" w:type="dxa"/>
          </w:tcPr>
          <w:p w14:paraId="39E1719A" w14:textId="77777777" w:rsidR="004B287C" w:rsidRPr="00352213" w:rsidRDefault="006E1E62" w:rsidP="00001344">
            <w:pPr>
              <w:pStyle w:val="Normal6"/>
              <w:widowControl/>
              <w:rPr>
                <w:szCs w:val="24"/>
              </w:rPr>
            </w:pPr>
            <w:r w:rsidRPr="00352213">
              <w:lastRenderedPageBreak/>
              <w:t>18)</w:t>
            </w:r>
            <w:r w:rsidRPr="00352213">
              <w:tab/>
              <w:t xml:space="preserve">Lorsqu’un ressortissant d’un pays tiers présent sur le territoire d’un État </w:t>
            </w:r>
            <w:r w:rsidRPr="00352213">
              <w:lastRenderedPageBreak/>
              <w:t xml:space="preserve">membre fait l’objet d’une décision de retour exécutoire d’un autre État membre, cette décision devrait être reconnue et exécutée. La reconnaissance et l’exécution des décisions de retour devraient faciliter et accélérer le processus de retour sur la base d’une coopération renforcée et d’une confiance mutuelle entre les États membres. Elles peuvent aussi contribuer à décourager la migration irrégulière et les mouvements secondaires irréguliers au sein de l’Union, ainsi qu’à limiter les retards dans le processus de retour. Le recours contre les décisions de retour devrait être exercé dans l’État membre de décision. </w:t>
            </w:r>
            <w:r w:rsidRPr="00352213">
              <w:rPr>
                <w:b/>
                <w:i/>
              </w:rPr>
              <w:t>Cela constitue une incitation supplémentaire visant à décourager les mouvements secondaires.</w:t>
            </w:r>
          </w:p>
        </w:tc>
      </w:tr>
    </w:tbl>
    <w:p w14:paraId="7A84C8D7" w14:textId="77777777" w:rsidR="004B287C" w:rsidRPr="00352213" w:rsidRDefault="006E1E62"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319D3F2" w14:textId="77777777" w:rsidR="004B287C" w:rsidRPr="00352213" w:rsidRDefault="006E1E62" w:rsidP="00001344">
      <w:pPr>
        <w:widowControl/>
      </w:pPr>
      <w:r w:rsidRPr="00352213">
        <w:rPr>
          <w:rStyle w:val="HideTWBExt"/>
        </w:rPr>
        <w:t>&lt;/Amend&gt;</w:t>
      </w:r>
    </w:p>
    <w:p w14:paraId="20E4BDDD"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7</w:t>
      </w:r>
      <w:r w:rsidRPr="00352213">
        <w:rPr>
          <w:rStyle w:val="HideTWBExt"/>
          <w:b w:val="0"/>
        </w:rPr>
        <w:t>&lt;/NumAm&gt;</w:t>
      </w:r>
    </w:p>
    <w:p w14:paraId="02547DB0"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E667777" w14:textId="77777777" w:rsidR="004B287C" w:rsidRPr="00352213" w:rsidRDefault="006E1E62" w:rsidP="00001344">
      <w:pPr>
        <w:pStyle w:val="NormalBold"/>
        <w:widowControl/>
      </w:pPr>
      <w:r w:rsidRPr="00352213">
        <w:rPr>
          <w:rStyle w:val="HideTWBExt"/>
          <w:b w:val="0"/>
        </w:rPr>
        <w:t>&lt;Article&gt;</w:t>
      </w:r>
      <w:r w:rsidRPr="00352213">
        <w:t>Considérant 19</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35154865" w14:textId="77777777" w:rsidTr="00ED63DD">
        <w:trPr>
          <w:jc w:val="center"/>
        </w:trPr>
        <w:tc>
          <w:tcPr>
            <w:tcW w:w="9752" w:type="dxa"/>
            <w:gridSpan w:val="2"/>
          </w:tcPr>
          <w:p w14:paraId="3C0208B8" w14:textId="77777777" w:rsidR="004B287C" w:rsidRPr="00352213" w:rsidRDefault="004B287C" w:rsidP="00001344">
            <w:pPr>
              <w:keepNext/>
              <w:widowControl/>
            </w:pPr>
          </w:p>
        </w:tc>
      </w:tr>
      <w:tr w:rsidR="00AC2C5B" w:rsidRPr="00352213" w14:paraId="6D1A39C3" w14:textId="77777777" w:rsidTr="00ED63DD">
        <w:trPr>
          <w:jc w:val="center"/>
        </w:trPr>
        <w:tc>
          <w:tcPr>
            <w:tcW w:w="4876" w:type="dxa"/>
          </w:tcPr>
          <w:p w14:paraId="0C872475" w14:textId="77777777" w:rsidR="004B287C" w:rsidRPr="00352213" w:rsidRDefault="006E1E62" w:rsidP="00001344">
            <w:pPr>
              <w:pStyle w:val="ColumnHeading"/>
              <w:keepNext/>
              <w:widowControl/>
            </w:pPr>
            <w:r w:rsidRPr="00352213">
              <w:t>Texte proposé par la Commission</w:t>
            </w:r>
          </w:p>
        </w:tc>
        <w:tc>
          <w:tcPr>
            <w:tcW w:w="4876" w:type="dxa"/>
          </w:tcPr>
          <w:p w14:paraId="378E6735" w14:textId="77777777" w:rsidR="004B287C" w:rsidRPr="00352213" w:rsidRDefault="006E1E62" w:rsidP="00001344">
            <w:pPr>
              <w:pStyle w:val="ColumnHeading"/>
              <w:keepNext/>
              <w:widowControl/>
            </w:pPr>
            <w:r w:rsidRPr="00352213">
              <w:t>Amendement</w:t>
            </w:r>
          </w:p>
        </w:tc>
      </w:tr>
      <w:tr w:rsidR="00AC2C5B" w:rsidRPr="00352213" w14:paraId="495943E0" w14:textId="77777777" w:rsidTr="00ED63DD">
        <w:trPr>
          <w:jc w:val="center"/>
        </w:trPr>
        <w:tc>
          <w:tcPr>
            <w:tcW w:w="4876" w:type="dxa"/>
          </w:tcPr>
          <w:p w14:paraId="2226E20E" w14:textId="77777777" w:rsidR="004B287C" w:rsidRPr="00352213" w:rsidRDefault="006E1E62" w:rsidP="00001344">
            <w:pPr>
              <w:pStyle w:val="Normal6"/>
              <w:widowControl/>
            </w:pPr>
            <w:r w:rsidRPr="00352213">
              <w:t>19)</w:t>
            </w:r>
            <w:r w:rsidRPr="00352213">
              <w:tab/>
              <w:t xml:space="preserve">À compter de la date d’entrée en </w:t>
            </w:r>
            <w:r w:rsidRPr="00352213">
              <w:rPr>
                <w:b/>
                <w:i/>
              </w:rPr>
              <w:t>application</w:t>
            </w:r>
            <w:r w:rsidRPr="00352213">
              <w:t xml:space="preserve"> du présent règlement</w:t>
            </w:r>
            <w:r w:rsidRPr="00352213">
              <w:rPr>
                <w:b/>
                <w:i/>
              </w:rPr>
              <w:t>, les États membres devraient mettre en place</w:t>
            </w:r>
            <w:r w:rsidRPr="00352213">
              <w:t xml:space="preserve"> des dispositions </w:t>
            </w:r>
            <w:r w:rsidRPr="00352213">
              <w:rPr>
                <w:b/>
                <w:i/>
              </w:rPr>
              <w:t>juridiques et techniques pour pouvoir mettre</w:t>
            </w:r>
            <w:r w:rsidRPr="00352213">
              <w:t xml:space="preserve"> à </w:t>
            </w:r>
            <w:r w:rsidRPr="00352213">
              <w:rPr>
                <w:b/>
                <w:i/>
              </w:rPr>
              <w:t>disposition la décision</w:t>
            </w:r>
            <w:r w:rsidRPr="00352213">
              <w:t xml:space="preserve"> de retour </w:t>
            </w:r>
            <w:r w:rsidRPr="00352213">
              <w:rPr>
                <w:b/>
                <w:i/>
              </w:rPr>
              <w:t>européenne</w:t>
            </w:r>
            <w:r w:rsidRPr="00352213">
              <w:t xml:space="preserve"> par </w:t>
            </w:r>
            <w:r w:rsidRPr="00352213">
              <w:rPr>
                <w:b/>
                <w:i/>
              </w:rPr>
              <w:t>l’intermédiaire du système d’information Schengen.</w:t>
            </w:r>
            <w:r w:rsidRPr="00352213">
              <w:t xml:space="preserve"> </w:t>
            </w:r>
            <w:r w:rsidRPr="00352213">
              <w:rPr>
                <w:b/>
                <w:i/>
              </w:rPr>
              <w:t xml:space="preserve">Au plus tard le 1er juillet 2027, soit </w:t>
            </w:r>
            <w:r w:rsidRPr="00352213">
              <w:t xml:space="preserve">un </w:t>
            </w:r>
            <w:r w:rsidRPr="00352213">
              <w:rPr>
                <w:b/>
                <w:i/>
              </w:rPr>
              <w:t>peu plus d’un an après la date d’entrée en application du règlement (UE) 2024/1351</w:t>
            </w:r>
            <w:r w:rsidRPr="00352213">
              <w:t xml:space="preserve">, </w:t>
            </w:r>
            <w:r w:rsidRPr="00352213">
              <w:rPr>
                <w:b/>
                <w:i/>
              </w:rPr>
              <w:t>la Commission devrait examiner si les États membres ont mis</w:t>
            </w:r>
            <w:r w:rsidRPr="00352213">
              <w:t xml:space="preserve"> en place des dispositions juridiques et techniques appropriées pour traiter efficacement les décisions de retour européennes par l’intermédiaire du système d’information Schengen.</w:t>
            </w:r>
            <w:r w:rsidRPr="00352213">
              <w:rPr>
                <w:b/>
                <w:i/>
              </w:rPr>
              <w:t xml:space="preserve"> Sur la base de cet examen</w:t>
            </w:r>
            <w:r w:rsidRPr="00352213">
              <w:t>,</w:t>
            </w:r>
            <w:r w:rsidRPr="00352213">
              <w:rPr>
                <w:b/>
                <w:i/>
              </w:rPr>
              <w:t xml:space="preserve"> la Commission devrait adopter une décision </w:t>
            </w:r>
            <w:r w:rsidRPr="00352213">
              <w:rPr>
                <w:b/>
                <w:i/>
              </w:rPr>
              <w:lastRenderedPageBreak/>
              <w:t>d’exécution rendant obligatoire</w:t>
            </w:r>
            <w:r w:rsidRPr="00352213">
              <w:t xml:space="preserve"> la reconnaissance des décisions de retour exécutoires, soutenue par la décision de retour européenne.</w:t>
            </w:r>
          </w:p>
        </w:tc>
        <w:tc>
          <w:tcPr>
            <w:tcW w:w="4876" w:type="dxa"/>
          </w:tcPr>
          <w:p w14:paraId="48BB026F" w14:textId="77777777" w:rsidR="004B287C" w:rsidRPr="00352213" w:rsidRDefault="006E1E62" w:rsidP="00001344">
            <w:pPr>
              <w:pStyle w:val="Normal6"/>
              <w:widowControl/>
              <w:rPr>
                <w:szCs w:val="24"/>
              </w:rPr>
            </w:pPr>
            <w:r w:rsidRPr="00352213">
              <w:lastRenderedPageBreak/>
              <w:t>19)</w:t>
            </w:r>
            <w:r w:rsidRPr="00352213">
              <w:tab/>
              <w:t xml:space="preserve">À compter de la date d’entrée en </w:t>
            </w:r>
            <w:r w:rsidRPr="00352213">
              <w:rPr>
                <w:b/>
                <w:i/>
              </w:rPr>
              <w:t>vigueur</w:t>
            </w:r>
            <w:r w:rsidRPr="00352213">
              <w:t xml:space="preserve"> du présent règlement</w:t>
            </w:r>
            <w:r w:rsidRPr="00352213">
              <w:rPr>
                <w:b/>
                <w:i/>
              </w:rPr>
              <w:t xml:space="preserve"> jusqu’à la date d’application</w:t>
            </w:r>
            <w:r w:rsidRPr="00352213">
              <w:t xml:space="preserve"> des dispositions </w:t>
            </w:r>
            <w:r w:rsidRPr="00352213">
              <w:rPr>
                <w:b/>
                <w:i/>
              </w:rPr>
              <w:t>relatives à la reconnaissance et</w:t>
            </w:r>
            <w:r w:rsidRPr="00352213">
              <w:t xml:space="preserve"> à </w:t>
            </w:r>
            <w:r w:rsidRPr="00352213">
              <w:rPr>
                <w:b/>
                <w:i/>
              </w:rPr>
              <w:t>l’exécution des décisions</w:t>
            </w:r>
            <w:r w:rsidRPr="00352213">
              <w:t xml:space="preserve"> de retour </w:t>
            </w:r>
            <w:r w:rsidRPr="00352213">
              <w:rPr>
                <w:b/>
                <w:i/>
              </w:rPr>
              <w:t>adoptées</w:t>
            </w:r>
            <w:r w:rsidRPr="00352213">
              <w:t xml:space="preserve"> par un </w:t>
            </w:r>
            <w:r w:rsidRPr="00352213">
              <w:rPr>
                <w:b/>
                <w:i/>
              </w:rPr>
              <w:t>autre État membre</w:t>
            </w:r>
            <w:r w:rsidRPr="00352213">
              <w:t xml:space="preserve">, </w:t>
            </w:r>
            <w:r w:rsidRPr="00352213">
              <w:rPr>
                <w:b/>
                <w:i/>
              </w:rPr>
              <w:t>les États membres devraient avoir la possibilité de mettre</w:t>
            </w:r>
            <w:r w:rsidRPr="00352213">
              <w:t xml:space="preserve"> en place des dispositions juridiques et techniques appropriées pour traiter efficacement les décisions de retour européennes par l’intermédiaire du système d’information Schengen. </w:t>
            </w:r>
            <w:r w:rsidRPr="00352213">
              <w:rPr>
                <w:b/>
                <w:i/>
              </w:rPr>
              <w:t>Un an après l’entrée en vigueur</w:t>
            </w:r>
            <w:r w:rsidRPr="00352213">
              <w:t>, la reconnaissance des décisions de retour exécutoires, soutenue par la décision de retour européenne.</w:t>
            </w:r>
          </w:p>
        </w:tc>
      </w:tr>
    </w:tbl>
    <w:p w14:paraId="008DC344"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988C7D7" w14:textId="77777777" w:rsidR="004B287C" w:rsidRPr="00352213" w:rsidRDefault="006E1E62" w:rsidP="00001344">
      <w:pPr>
        <w:widowControl/>
      </w:pPr>
      <w:r w:rsidRPr="00352213">
        <w:rPr>
          <w:rStyle w:val="HideTWBExt"/>
        </w:rPr>
        <w:t>&lt;/Amend&gt;</w:t>
      </w:r>
    </w:p>
    <w:p w14:paraId="6F676F86"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8</w:t>
      </w:r>
      <w:r w:rsidRPr="00352213">
        <w:rPr>
          <w:rStyle w:val="HideTWBExt"/>
          <w:b w:val="0"/>
        </w:rPr>
        <w:t>&lt;/NumAm&gt;</w:t>
      </w:r>
    </w:p>
    <w:p w14:paraId="6E2E6CFA"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617920F" w14:textId="77777777" w:rsidR="004B287C" w:rsidRPr="00352213" w:rsidRDefault="006E1E62" w:rsidP="00001344">
      <w:pPr>
        <w:pStyle w:val="NormalBold"/>
        <w:widowControl/>
      </w:pPr>
      <w:r w:rsidRPr="00352213">
        <w:rPr>
          <w:rStyle w:val="HideTWBExt"/>
          <w:b w:val="0"/>
        </w:rPr>
        <w:t>&lt;Article&gt;</w:t>
      </w:r>
      <w:r w:rsidRPr="00352213">
        <w:t>Considérant 20</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44126A90" w14:textId="77777777" w:rsidTr="00ED63DD">
        <w:trPr>
          <w:jc w:val="center"/>
        </w:trPr>
        <w:tc>
          <w:tcPr>
            <w:tcW w:w="9752" w:type="dxa"/>
            <w:gridSpan w:val="2"/>
          </w:tcPr>
          <w:p w14:paraId="514AF7D4" w14:textId="77777777" w:rsidR="004B287C" w:rsidRPr="00352213" w:rsidRDefault="004B287C" w:rsidP="00001344">
            <w:pPr>
              <w:keepNext/>
              <w:widowControl/>
            </w:pPr>
          </w:p>
        </w:tc>
      </w:tr>
      <w:tr w:rsidR="00AC2C5B" w:rsidRPr="00352213" w14:paraId="33B6F218" w14:textId="77777777" w:rsidTr="00ED63DD">
        <w:trPr>
          <w:jc w:val="center"/>
        </w:trPr>
        <w:tc>
          <w:tcPr>
            <w:tcW w:w="4876" w:type="dxa"/>
          </w:tcPr>
          <w:p w14:paraId="118EFB65" w14:textId="77777777" w:rsidR="004B287C" w:rsidRPr="00352213" w:rsidRDefault="006E1E62" w:rsidP="00001344">
            <w:pPr>
              <w:pStyle w:val="ColumnHeading"/>
              <w:keepNext/>
              <w:widowControl/>
            </w:pPr>
            <w:r w:rsidRPr="00352213">
              <w:t>Texte proposé par la Commission</w:t>
            </w:r>
          </w:p>
        </w:tc>
        <w:tc>
          <w:tcPr>
            <w:tcW w:w="4876" w:type="dxa"/>
          </w:tcPr>
          <w:p w14:paraId="354F0671" w14:textId="77777777" w:rsidR="004B287C" w:rsidRPr="00352213" w:rsidRDefault="006E1E62" w:rsidP="00001344">
            <w:pPr>
              <w:pStyle w:val="ColumnHeading"/>
              <w:keepNext/>
              <w:widowControl/>
            </w:pPr>
            <w:r w:rsidRPr="00352213">
              <w:t>Amendement</w:t>
            </w:r>
          </w:p>
        </w:tc>
      </w:tr>
      <w:tr w:rsidR="00AC2C5B" w:rsidRPr="00352213" w14:paraId="247A2114" w14:textId="77777777" w:rsidTr="00ED63DD">
        <w:trPr>
          <w:jc w:val="center"/>
        </w:trPr>
        <w:tc>
          <w:tcPr>
            <w:tcW w:w="4876" w:type="dxa"/>
          </w:tcPr>
          <w:p w14:paraId="0C7262C8" w14:textId="77777777" w:rsidR="004B287C" w:rsidRPr="00352213" w:rsidRDefault="006E1E62" w:rsidP="00001344">
            <w:pPr>
              <w:pStyle w:val="Normal6"/>
              <w:widowControl/>
            </w:pPr>
            <w:r w:rsidRPr="00352213">
              <w:t>20)</w:t>
            </w:r>
            <w:r w:rsidRPr="00352213">
              <w:tab/>
              <w:t>Il y a lieu de continuer à conférer une dimension européenne aux effets des mesures nationales de retour par l’instauration d’une interdiction d’entrée excluant toute entrée et tout séjour sur le territoire de l’ensemble des États membres. La durée d’une interdiction d’entrée devrait être fixée en tenant dûment compte de toutes les circonstances propres à chaque cas et ne devrait en principe pas dépasser dix ans. Lorsqu’un ressortissant de pays tiers en séjour irrégulier est détecté lors des vérifications à la sortie aux frontières extérieures, il pourrait être indiqué d’imposer une interdiction d’entrée afin d’empêcher une éventuelle nouvelle entrée future et de réduire ainsi le risque d’immigration clandestine.</w:t>
            </w:r>
          </w:p>
        </w:tc>
        <w:tc>
          <w:tcPr>
            <w:tcW w:w="4876" w:type="dxa"/>
          </w:tcPr>
          <w:p w14:paraId="1B4440E4" w14:textId="77777777" w:rsidR="004B287C" w:rsidRPr="00352213" w:rsidRDefault="006E1E62" w:rsidP="00001344">
            <w:pPr>
              <w:pStyle w:val="Normal6"/>
              <w:widowControl/>
              <w:rPr>
                <w:szCs w:val="24"/>
              </w:rPr>
            </w:pPr>
            <w:r w:rsidRPr="00352213">
              <w:t>20)</w:t>
            </w:r>
            <w:r w:rsidRPr="00352213">
              <w:tab/>
              <w:t>Il y a lieu de continuer à conférer une dimension européenne aux effets des mesures nationales de retour par l’instauration d’une interdiction d’entrée excluant toute entrée et tout séjour sur le territoire de l’ensemble des États membres. La durée d’une interdiction d’entrée devrait être fixée en tenant dûment compte de toutes les circonstances pertinentes de chaque cas d’espèce. Lorsqu’un ressortissant de pays tiers en séjour irrégulier est détecté lors des vérifications à la sortie aux frontières extérieures, il pourrait être indiqué d’imposer une interdiction d’entrée afin d’empêcher une éventuelle nouvelle entrée future et de réduire ainsi le risque d’immigration clandestine.</w:t>
            </w:r>
          </w:p>
        </w:tc>
      </w:tr>
    </w:tbl>
    <w:p w14:paraId="7C53C338"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4753C12" w14:textId="77777777" w:rsidR="004B287C" w:rsidRPr="00352213" w:rsidRDefault="006E1E62" w:rsidP="00001344">
      <w:pPr>
        <w:widowControl/>
      </w:pPr>
      <w:r w:rsidRPr="00352213">
        <w:rPr>
          <w:rStyle w:val="HideTWBExt"/>
        </w:rPr>
        <w:t>&lt;/Amend&gt;</w:t>
      </w:r>
    </w:p>
    <w:p w14:paraId="108E5AC7"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9</w:t>
      </w:r>
      <w:r w:rsidRPr="00352213">
        <w:rPr>
          <w:rStyle w:val="HideTWBExt"/>
          <w:b w:val="0"/>
        </w:rPr>
        <w:t>&lt;/NumAm&gt;</w:t>
      </w:r>
    </w:p>
    <w:p w14:paraId="403D4EC6"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B03CA8A" w14:textId="77777777" w:rsidR="004B287C" w:rsidRPr="00352213" w:rsidRDefault="006E1E62" w:rsidP="00001344">
      <w:pPr>
        <w:pStyle w:val="NormalBold"/>
        <w:widowControl/>
      </w:pPr>
      <w:r w:rsidRPr="00352213">
        <w:rPr>
          <w:rStyle w:val="HideTWBExt"/>
          <w:b w:val="0"/>
        </w:rPr>
        <w:t>&lt;Article&gt;</w:t>
      </w:r>
      <w:r w:rsidRPr="00352213">
        <w:t>Considérant 21</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12D468B3" w14:textId="77777777" w:rsidTr="00ED63DD">
        <w:trPr>
          <w:jc w:val="center"/>
        </w:trPr>
        <w:tc>
          <w:tcPr>
            <w:tcW w:w="9752" w:type="dxa"/>
            <w:gridSpan w:val="2"/>
          </w:tcPr>
          <w:p w14:paraId="2B7DC3FC" w14:textId="77777777" w:rsidR="004B287C" w:rsidRPr="00352213" w:rsidRDefault="004B287C" w:rsidP="00001344">
            <w:pPr>
              <w:keepNext/>
              <w:widowControl/>
            </w:pPr>
          </w:p>
        </w:tc>
      </w:tr>
      <w:tr w:rsidR="00AC2C5B" w:rsidRPr="00352213" w14:paraId="3E58F9FA" w14:textId="77777777" w:rsidTr="00ED63DD">
        <w:trPr>
          <w:jc w:val="center"/>
        </w:trPr>
        <w:tc>
          <w:tcPr>
            <w:tcW w:w="4876" w:type="dxa"/>
          </w:tcPr>
          <w:p w14:paraId="79C15FCF" w14:textId="77777777" w:rsidR="004B287C" w:rsidRPr="00352213" w:rsidRDefault="006E1E62" w:rsidP="00001344">
            <w:pPr>
              <w:pStyle w:val="ColumnHeading"/>
              <w:keepNext/>
              <w:widowControl/>
            </w:pPr>
            <w:r w:rsidRPr="00352213">
              <w:t>Texte proposé par la Commission</w:t>
            </w:r>
          </w:p>
        </w:tc>
        <w:tc>
          <w:tcPr>
            <w:tcW w:w="4876" w:type="dxa"/>
          </w:tcPr>
          <w:p w14:paraId="0A857EAA" w14:textId="77777777" w:rsidR="004B287C" w:rsidRPr="00352213" w:rsidRDefault="006E1E62" w:rsidP="00001344">
            <w:pPr>
              <w:pStyle w:val="ColumnHeading"/>
              <w:keepNext/>
              <w:widowControl/>
            </w:pPr>
            <w:r w:rsidRPr="00352213">
              <w:t>Amendement</w:t>
            </w:r>
          </w:p>
        </w:tc>
      </w:tr>
      <w:tr w:rsidR="00AC2C5B" w:rsidRPr="00352213" w14:paraId="7F390E18" w14:textId="77777777" w:rsidTr="00ED63DD">
        <w:trPr>
          <w:jc w:val="center"/>
        </w:trPr>
        <w:tc>
          <w:tcPr>
            <w:tcW w:w="4876" w:type="dxa"/>
          </w:tcPr>
          <w:p w14:paraId="767ACAD4" w14:textId="77777777" w:rsidR="004B287C" w:rsidRPr="00352213" w:rsidRDefault="006E1E62" w:rsidP="00001344">
            <w:pPr>
              <w:pStyle w:val="Normal6"/>
              <w:widowControl/>
            </w:pPr>
            <w:r w:rsidRPr="00352213">
              <w:t>21)</w:t>
            </w:r>
            <w:r w:rsidRPr="00352213">
              <w:tab/>
              <w:t xml:space="preserve">Les ressortissants de pays tiers peuvent </w:t>
            </w:r>
            <w:r w:rsidRPr="00352213">
              <w:rPr>
                <w:b/>
                <w:i/>
              </w:rPr>
              <w:t>être renvoyés par des mesures coercitives au moyen d’un éloignement</w:t>
            </w:r>
            <w:r w:rsidRPr="00352213">
              <w:t xml:space="preserve"> ou </w:t>
            </w:r>
            <w:r w:rsidRPr="00352213">
              <w:rPr>
                <w:b/>
                <w:i/>
              </w:rPr>
              <w:lastRenderedPageBreak/>
              <w:t>par obtempération volontaire à une obligation de quitter le territoire</w:t>
            </w:r>
            <w:r w:rsidRPr="00352213">
              <w:t>. Les deux types de retour devraient être liés afin d’éviter des lacunes dans le système. Les ressortissants de pays tiers coopérants devraient certes continuer à faire l’objet d’un retour principalement volontaire, mais les règles renforcées en matière d’éloignement visent à garantir une conséquence directe et immédiate dans le cas où le ressortissant de pays tiers ne respecterait pas la date à laquelle il doit quitter le territoire. Il convient de subordonner le recours à des mesures coercitives au respect des principes de proportionnalité et d’efficacité en ce qui concerne les moyens utilisés et les objectifs poursuivis.</w:t>
            </w:r>
          </w:p>
        </w:tc>
        <w:tc>
          <w:tcPr>
            <w:tcW w:w="4876" w:type="dxa"/>
          </w:tcPr>
          <w:p w14:paraId="5FC40D24" w14:textId="77777777" w:rsidR="004B287C" w:rsidRPr="00352213" w:rsidRDefault="006E1E62" w:rsidP="00001344">
            <w:pPr>
              <w:pStyle w:val="Normal6"/>
              <w:widowControl/>
              <w:rPr>
                <w:szCs w:val="24"/>
              </w:rPr>
            </w:pPr>
            <w:r w:rsidRPr="00352213">
              <w:lastRenderedPageBreak/>
              <w:t>21)</w:t>
            </w:r>
            <w:r w:rsidRPr="00352213">
              <w:tab/>
              <w:t xml:space="preserve">Les ressortissants de pays tiers peuvent </w:t>
            </w:r>
            <w:r w:rsidRPr="00352213">
              <w:rPr>
                <w:b/>
                <w:i/>
              </w:rPr>
              <w:t>se conformer volontairement à l’obligation de quitter le territoire</w:t>
            </w:r>
            <w:r w:rsidRPr="00352213">
              <w:t xml:space="preserve"> ou </w:t>
            </w:r>
            <w:r w:rsidRPr="00352213">
              <w:rPr>
                <w:b/>
                <w:i/>
              </w:rPr>
              <w:t xml:space="preserve">être </w:t>
            </w:r>
            <w:r w:rsidRPr="00352213">
              <w:rPr>
                <w:b/>
                <w:i/>
              </w:rPr>
              <w:lastRenderedPageBreak/>
              <w:t>renvoyés par des mesures coercitives au moyen d’un éloignement</w:t>
            </w:r>
            <w:r w:rsidRPr="00352213">
              <w:t>. Les deux types de retour devraient être liés afin d’éviter des lacunes dans le système. Les ressortissants de pays tiers coopérants devraient certes continuer à faire l’objet d’un retour principalement volontaire, mais les règles renforcées en matière d’éloignement visent à garantir une conséquence directe et immédiate dans le cas où le ressortissant de pays tiers ne respecterait pas la date à laquelle il doit quitter le territoire. Il convient de subordonner le recours à des mesures coercitives au respect des principes de proportionnalité et d’efficacité en ce qui concerne les moyens utilisés et les objectifs poursuivis.</w:t>
            </w:r>
          </w:p>
        </w:tc>
      </w:tr>
    </w:tbl>
    <w:p w14:paraId="4ADE9DC3" w14:textId="77777777" w:rsidR="004B287C" w:rsidRPr="00352213" w:rsidRDefault="006E1E62"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957232C" w14:textId="77777777" w:rsidR="004B287C" w:rsidRPr="00352213" w:rsidRDefault="006E1E62" w:rsidP="00001344">
      <w:pPr>
        <w:widowControl/>
      </w:pPr>
      <w:r w:rsidRPr="00352213">
        <w:rPr>
          <w:rStyle w:val="HideTWBExt"/>
        </w:rPr>
        <w:t>&lt;/Amend&gt;</w:t>
      </w:r>
    </w:p>
    <w:p w14:paraId="7EED26F2"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10</w:t>
      </w:r>
      <w:r w:rsidRPr="00352213">
        <w:rPr>
          <w:rStyle w:val="HideTWBExt"/>
          <w:b w:val="0"/>
        </w:rPr>
        <w:t>&lt;/NumAm&gt;</w:t>
      </w:r>
    </w:p>
    <w:p w14:paraId="6AFC1B8E"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4BA0A59" w14:textId="77777777" w:rsidR="004B287C" w:rsidRPr="00352213" w:rsidRDefault="006E1E62" w:rsidP="00001344">
      <w:pPr>
        <w:pStyle w:val="NormalBold"/>
        <w:widowControl/>
      </w:pPr>
      <w:r w:rsidRPr="00352213">
        <w:rPr>
          <w:rStyle w:val="HideTWBExt"/>
          <w:b w:val="0"/>
        </w:rPr>
        <w:t>&lt;Article&gt;</w:t>
      </w:r>
      <w:r w:rsidRPr="00352213">
        <w:t>Considérant 22</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3FD3C97F" w14:textId="77777777" w:rsidTr="00ED63DD">
        <w:trPr>
          <w:jc w:val="center"/>
        </w:trPr>
        <w:tc>
          <w:tcPr>
            <w:tcW w:w="9752" w:type="dxa"/>
            <w:gridSpan w:val="2"/>
          </w:tcPr>
          <w:p w14:paraId="502BEA99" w14:textId="77777777" w:rsidR="004B287C" w:rsidRPr="00352213" w:rsidRDefault="004B287C" w:rsidP="00001344">
            <w:pPr>
              <w:keepNext/>
              <w:widowControl/>
            </w:pPr>
          </w:p>
        </w:tc>
      </w:tr>
      <w:tr w:rsidR="00AC2C5B" w:rsidRPr="00352213" w14:paraId="21FCDAEA" w14:textId="77777777" w:rsidTr="00ED63DD">
        <w:trPr>
          <w:jc w:val="center"/>
        </w:trPr>
        <w:tc>
          <w:tcPr>
            <w:tcW w:w="4876" w:type="dxa"/>
          </w:tcPr>
          <w:p w14:paraId="3AE5E5C7" w14:textId="77777777" w:rsidR="004B287C" w:rsidRPr="00352213" w:rsidRDefault="006E1E62" w:rsidP="00001344">
            <w:pPr>
              <w:pStyle w:val="ColumnHeading"/>
              <w:keepNext/>
              <w:widowControl/>
            </w:pPr>
            <w:r w:rsidRPr="00352213">
              <w:t>Texte proposé par la Commission</w:t>
            </w:r>
          </w:p>
        </w:tc>
        <w:tc>
          <w:tcPr>
            <w:tcW w:w="4876" w:type="dxa"/>
          </w:tcPr>
          <w:p w14:paraId="20ACD890" w14:textId="77777777" w:rsidR="004B287C" w:rsidRPr="00352213" w:rsidRDefault="006E1E62" w:rsidP="00001344">
            <w:pPr>
              <w:pStyle w:val="ColumnHeading"/>
              <w:keepNext/>
              <w:widowControl/>
            </w:pPr>
            <w:r w:rsidRPr="00352213">
              <w:t>Amendement</w:t>
            </w:r>
          </w:p>
        </w:tc>
      </w:tr>
      <w:tr w:rsidR="00AC2C5B" w:rsidRPr="00352213" w14:paraId="2B5A3406" w14:textId="77777777" w:rsidTr="00ED63DD">
        <w:trPr>
          <w:jc w:val="center"/>
        </w:trPr>
        <w:tc>
          <w:tcPr>
            <w:tcW w:w="4876" w:type="dxa"/>
          </w:tcPr>
          <w:p w14:paraId="7C670B3C" w14:textId="77777777" w:rsidR="004B287C" w:rsidRPr="00352213" w:rsidRDefault="006E1E62" w:rsidP="00001344">
            <w:pPr>
              <w:pStyle w:val="Normal6"/>
              <w:widowControl/>
            </w:pPr>
            <w:r w:rsidRPr="00352213">
              <w:t>22)</w:t>
            </w:r>
            <w:r w:rsidRPr="00352213">
              <w:tab/>
              <w:t>Des règles communes sont nécessaires pour que les ressortissants de pays tiers présentant des risques pour la sécurité et étant en séjour irrégulier dans l’Union soient identifiés efficacement et renvoyés rapidement. Il convient de veiller à ce que des contrôles pertinents soient effectués pour identifier et signaler les ressortissants de pays tiers présentant des risques pour la sécurité, notamment en s’appuyant sur le processus de filtrage prévu par le règlement 2024/1356 du Parlement européen et du Conseil. Pour les ressortissants de pays tiers présentant des risques pour la sécurité, l’éloignement devrait être la règle et il devrait être possible de déroger aux règles générales afin de prévoir des interdictions d’entrée</w:t>
            </w:r>
            <w:r w:rsidRPr="00352213">
              <w:rPr>
                <w:b/>
                <w:i/>
              </w:rPr>
              <w:t xml:space="preserve"> </w:t>
            </w:r>
            <w:r w:rsidRPr="00352213">
              <w:rPr>
                <w:b/>
                <w:i/>
              </w:rPr>
              <w:lastRenderedPageBreak/>
              <w:t>plus longues</w:t>
            </w:r>
            <w:r w:rsidRPr="00352213">
              <w:t>, des périodes de rétention plus étendues et l’utilisation de centres de rétention spécialisés afin que ceux qui menacent la sécurité de l’Union soient éloignés rapidement.</w:t>
            </w:r>
          </w:p>
        </w:tc>
        <w:tc>
          <w:tcPr>
            <w:tcW w:w="4876" w:type="dxa"/>
          </w:tcPr>
          <w:p w14:paraId="182700E6" w14:textId="77777777" w:rsidR="004B287C" w:rsidRPr="00352213" w:rsidRDefault="006E1E62" w:rsidP="00001344">
            <w:pPr>
              <w:pStyle w:val="Normal6"/>
              <w:widowControl/>
              <w:rPr>
                <w:szCs w:val="24"/>
              </w:rPr>
            </w:pPr>
            <w:r w:rsidRPr="00352213">
              <w:lastRenderedPageBreak/>
              <w:t>22)</w:t>
            </w:r>
            <w:r w:rsidRPr="00352213">
              <w:tab/>
              <w:t xml:space="preserve">Des règles communes sont nécessaires pour que les ressortissants de pays tiers présentant des risques pour la sécurité et étant en séjour irrégulier dans l’Union soient identifiés efficacement et renvoyés rapidement. Il convient de veiller à ce que des contrôles pertinents soient effectués pour identifier et signaler les ressortissants de pays tiers présentant des risques pour la sécurité, notamment en s’appuyant sur le processus de filtrage prévu par le règlement 2024/1356 du Parlement européen et du Conseil. Pour les ressortissants de pays tiers présentant des risques pour la sécurité, l’éloignement devrait être la règle et il devrait être possible de déroger aux règles générales afin de prévoir des interdictions d’entrée, </w:t>
            </w:r>
            <w:r w:rsidRPr="00352213">
              <w:lastRenderedPageBreak/>
              <w:t>des périodes de rétention plus étendues et l’utilisation de centres de rétention spécialisés afin que ceux qui menacent la sécurité de l’Union soient éloignés rapidement.</w:t>
            </w:r>
          </w:p>
        </w:tc>
      </w:tr>
      <w:tr w:rsidR="00AC2C5B" w:rsidRPr="00352213" w14:paraId="03EBEB18" w14:textId="77777777" w:rsidTr="00ED63DD">
        <w:trPr>
          <w:jc w:val="center"/>
        </w:trPr>
        <w:tc>
          <w:tcPr>
            <w:tcW w:w="4876" w:type="dxa"/>
          </w:tcPr>
          <w:p w14:paraId="3E8A940F" w14:textId="77777777" w:rsidR="004B287C" w:rsidRPr="00352213" w:rsidRDefault="006E1E62" w:rsidP="00001344">
            <w:pPr>
              <w:pStyle w:val="Normal6"/>
              <w:widowControl/>
            </w:pPr>
            <w:r w:rsidRPr="00352213">
              <w:lastRenderedPageBreak/>
              <w:t>__________________</w:t>
            </w:r>
          </w:p>
        </w:tc>
        <w:tc>
          <w:tcPr>
            <w:tcW w:w="4876" w:type="dxa"/>
          </w:tcPr>
          <w:p w14:paraId="655EE108" w14:textId="77777777" w:rsidR="004B287C" w:rsidRPr="00352213" w:rsidRDefault="006E1E62" w:rsidP="00001344">
            <w:pPr>
              <w:pStyle w:val="Normal6"/>
              <w:widowControl/>
              <w:rPr>
                <w:szCs w:val="24"/>
              </w:rPr>
            </w:pPr>
            <w:r w:rsidRPr="00352213">
              <w:t>__________________</w:t>
            </w:r>
          </w:p>
        </w:tc>
      </w:tr>
      <w:tr w:rsidR="00AC2C5B" w:rsidRPr="00352213" w14:paraId="1779CE91" w14:textId="77777777" w:rsidTr="00ED63DD">
        <w:trPr>
          <w:jc w:val="center"/>
        </w:trPr>
        <w:tc>
          <w:tcPr>
            <w:tcW w:w="4876" w:type="dxa"/>
          </w:tcPr>
          <w:p w14:paraId="0CA69C83" w14:textId="77777777" w:rsidR="004B287C" w:rsidRPr="00352213" w:rsidRDefault="006E1E62" w:rsidP="00001344">
            <w:pPr>
              <w:pStyle w:val="Normal6"/>
              <w:widowControl/>
            </w:pPr>
            <w:r w:rsidRPr="00352213">
              <w:rPr>
                <w:vertAlign w:val="superscript"/>
              </w:rPr>
              <w:t>11</w:t>
            </w:r>
            <w:r w:rsidRPr="00352213">
              <w:t xml:space="preserve"> Règlement (UE) 2024/1356 du Parlement européen et du Conseil du 14 mai 2024 établissant le filtrage des ressortissants de pays tiers aux frontières extérieures et modifiant les règlements (CE) nº 767/2008, (UE) 2017/2226, (UE) 2018/1240 et (UE) 2019/817 (JO L 2024/1356, 22.5.2024, ELI: http://data.europa.eu/eli/reg/2024/1356/oj).</w:t>
            </w:r>
          </w:p>
        </w:tc>
        <w:tc>
          <w:tcPr>
            <w:tcW w:w="4876" w:type="dxa"/>
          </w:tcPr>
          <w:p w14:paraId="6ECF082E" w14:textId="77777777" w:rsidR="004B287C" w:rsidRPr="00352213" w:rsidRDefault="006E1E62" w:rsidP="00001344">
            <w:pPr>
              <w:pStyle w:val="Normal6"/>
              <w:widowControl/>
              <w:rPr>
                <w:szCs w:val="24"/>
              </w:rPr>
            </w:pPr>
            <w:r w:rsidRPr="00352213">
              <w:rPr>
                <w:vertAlign w:val="superscript"/>
              </w:rPr>
              <w:t>11</w:t>
            </w:r>
            <w:r w:rsidRPr="00352213">
              <w:t xml:space="preserve"> Règlement (UE) 2024/1356 du Parlement européen et du Conseil du 14 mai 2024 établissant le filtrage des ressortissants de pays tiers aux frontières extérieures et modifiant les règlements (CE) nº 767/2008, (UE) 2017/2226, (UE) 2018/1240 et (UE) 2019/817 (JO L 2024/1356, 22.5.2024, ELI: http://data.europa.eu/eli/reg/2024/1356/oj).</w:t>
            </w:r>
          </w:p>
        </w:tc>
      </w:tr>
    </w:tbl>
    <w:p w14:paraId="36F63BE9"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1F652C11" w14:textId="77777777" w:rsidR="004B287C" w:rsidRPr="00352213" w:rsidRDefault="006E1E62" w:rsidP="00001344">
      <w:pPr>
        <w:widowControl/>
      </w:pPr>
      <w:r w:rsidRPr="00352213">
        <w:rPr>
          <w:rStyle w:val="HideTWBExt"/>
        </w:rPr>
        <w:t>&lt;/Amend&gt;</w:t>
      </w:r>
    </w:p>
    <w:p w14:paraId="07585A87"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11</w:t>
      </w:r>
      <w:r w:rsidRPr="00352213">
        <w:rPr>
          <w:rStyle w:val="HideTWBExt"/>
          <w:b w:val="0"/>
        </w:rPr>
        <w:t>&lt;/NumAm&gt;</w:t>
      </w:r>
    </w:p>
    <w:p w14:paraId="6395920E"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C1118F2" w14:textId="77777777" w:rsidR="004B287C" w:rsidRPr="00352213" w:rsidRDefault="006E1E62" w:rsidP="00001344">
      <w:pPr>
        <w:pStyle w:val="NormalBold"/>
        <w:widowControl/>
      </w:pPr>
      <w:r w:rsidRPr="00352213">
        <w:rPr>
          <w:rStyle w:val="HideTWBExt"/>
          <w:b w:val="0"/>
        </w:rPr>
        <w:t>&lt;Article&gt;</w:t>
      </w:r>
      <w:r w:rsidRPr="00352213">
        <w:t>Considérant 23</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3A97CF11" w14:textId="77777777" w:rsidTr="00ED63DD">
        <w:trPr>
          <w:jc w:val="center"/>
        </w:trPr>
        <w:tc>
          <w:tcPr>
            <w:tcW w:w="9752" w:type="dxa"/>
            <w:gridSpan w:val="2"/>
          </w:tcPr>
          <w:p w14:paraId="36F6F167" w14:textId="77777777" w:rsidR="004B287C" w:rsidRPr="00352213" w:rsidRDefault="004B287C" w:rsidP="00001344">
            <w:pPr>
              <w:keepNext/>
              <w:widowControl/>
            </w:pPr>
          </w:p>
        </w:tc>
      </w:tr>
      <w:tr w:rsidR="00AC2C5B" w:rsidRPr="00352213" w14:paraId="0E4FE780" w14:textId="77777777" w:rsidTr="00ED63DD">
        <w:trPr>
          <w:jc w:val="center"/>
        </w:trPr>
        <w:tc>
          <w:tcPr>
            <w:tcW w:w="4876" w:type="dxa"/>
          </w:tcPr>
          <w:p w14:paraId="6CEF8010" w14:textId="77777777" w:rsidR="004B287C" w:rsidRPr="00352213" w:rsidRDefault="006E1E62" w:rsidP="00001344">
            <w:pPr>
              <w:pStyle w:val="ColumnHeading"/>
              <w:keepNext/>
              <w:widowControl/>
            </w:pPr>
            <w:r w:rsidRPr="00352213">
              <w:t>Texte proposé par la Commission</w:t>
            </w:r>
          </w:p>
        </w:tc>
        <w:tc>
          <w:tcPr>
            <w:tcW w:w="4876" w:type="dxa"/>
          </w:tcPr>
          <w:p w14:paraId="3B10CB31" w14:textId="77777777" w:rsidR="004B287C" w:rsidRPr="00352213" w:rsidRDefault="006E1E62" w:rsidP="00001344">
            <w:pPr>
              <w:pStyle w:val="ColumnHeading"/>
              <w:keepNext/>
              <w:widowControl/>
            </w:pPr>
            <w:r w:rsidRPr="00352213">
              <w:t>Amendement</w:t>
            </w:r>
          </w:p>
        </w:tc>
      </w:tr>
      <w:tr w:rsidR="00AC2C5B" w:rsidRPr="00352213" w14:paraId="068AD612" w14:textId="77777777" w:rsidTr="00ED63DD">
        <w:trPr>
          <w:jc w:val="center"/>
        </w:trPr>
        <w:tc>
          <w:tcPr>
            <w:tcW w:w="4876" w:type="dxa"/>
          </w:tcPr>
          <w:p w14:paraId="2A70E508" w14:textId="77777777" w:rsidR="004B287C" w:rsidRPr="00352213" w:rsidRDefault="006E1E62" w:rsidP="00001344">
            <w:pPr>
              <w:pStyle w:val="Normal6"/>
              <w:widowControl/>
            </w:pPr>
            <w:r w:rsidRPr="00352213">
              <w:t>23)</w:t>
            </w:r>
            <w:r w:rsidRPr="00352213">
              <w:tab/>
              <w:t xml:space="preserve">Les nouvelles règles devraient étendre les possibilités pour les États membres d’assurer les retours vers des pays tiers au moyen d’outils supplémentaires. Il devrait être possible de mettre en place des accords ou arrangements spécifiques avec des pays tiers afin de donner aux États membres davantage de possibilités en matière de retour, à condition que les normes internationales en matière de droits de l’homme et le principe de non-refoulement soient respectés par le pays tiers concerné. En particulier, l’accord ou l’arrangement devrait définir les modalités de transfert, les conditions de séjour dans le pays, les modalités en cas de retour ultérieur dans le pays d’origine et les conséquences en cas de violations ou de changements importants ayant une incidence négative </w:t>
            </w:r>
            <w:r w:rsidRPr="00352213">
              <w:lastRenderedPageBreak/>
              <w:t>sur la situation dans le pays tiers, ainsi que désigner un organisme ou mécanisme de contrôle indépendant pour évaluer la mise en œuvre de l’accord</w:t>
            </w:r>
            <w:r w:rsidRPr="00352213">
              <w:rPr>
                <w:b/>
                <w:i/>
              </w:rPr>
              <w:t xml:space="preserve"> ou</w:t>
            </w:r>
            <w:r w:rsidRPr="00352213">
              <w:t xml:space="preserve"> de </w:t>
            </w:r>
            <w:r w:rsidRPr="00352213">
              <w:rPr>
                <w:b/>
                <w:i/>
              </w:rPr>
              <w:t>l’arrangement. Ces</w:t>
            </w:r>
            <w:r w:rsidRPr="00352213">
              <w:t xml:space="preserve"> accords </w:t>
            </w:r>
            <w:r w:rsidRPr="00352213">
              <w:rPr>
                <w:b/>
                <w:i/>
              </w:rPr>
              <w:t xml:space="preserve">ou arrangements </w:t>
            </w:r>
            <w:r w:rsidRPr="00352213">
              <w:t>constitueront une mise en œuvre du droit de l’Union aux fins de l’article</w:t>
            </w:r>
            <w:r w:rsidRPr="00352213">
              <w:rPr>
                <w:b/>
                <w:i/>
              </w:rPr>
              <w:t> </w:t>
            </w:r>
            <w:r w:rsidRPr="00352213">
              <w:t>51, paragraphe</w:t>
            </w:r>
            <w:r w:rsidRPr="00352213">
              <w:rPr>
                <w:b/>
                <w:i/>
              </w:rPr>
              <w:t> </w:t>
            </w:r>
            <w:r w:rsidRPr="00352213">
              <w:t>1, de la charte.</w:t>
            </w:r>
          </w:p>
        </w:tc>
        <w:tc>
          <w:tcPr>
            <w:tcW w:w="4876" w:type="dxa"/>
          </w:tcPr>
          <w:p w14:paraId="480F1AFA" w14:textId="77777777" w:rsidR="004B287C" w:rsidRPr="00352213" w:rsidRDefault="006E1E62" w:rsidP="00001344">
            <w:pPr>
              <w:pStyle w:val="Normal6"/>
              <w:widowControl/>
              <w:rPr>
                <w:szCs w:val="24"/>
              </w:rPr>
            </w:pPr>
            <w:r w:rsidRPr="00352213">
              <w:lastRenderedPageBreak/>
              <w:t>23)</w:t>
            </w:r>
            <w:r w:rsidRPr="00352213">
              <w:tab/>
              <w:t xml:space="preserve">Les nouvelles règles devraient étendre les possibilités pour les États membres d’assurer les retours vers des pays tiers au moyen d’outils supplémentaires. Il devrait être possible de mettre en place des accords ou arrangements spécifiques avec des pays tiers afin de donner aux États membres </w:t>
            </w:r>
            <w:r w:rsidRPr="00352213">
              <w:rPr>
                <w:b/>
                <w:i/>
              </w:rPr>
              <w:t xml:space="preserve">et à l’Union européenne </w:t>
            </w:r>
            <w:r w:rsidRPr="00352213">
              <w:t xml:space="preserve">davantage de possibilités en matière de retour, à condition que les normes internationales en matière de droits de l’homme et le principe de non-refoulement soient respectés par le pays tiers concerné. En particulier, l’accord ou l’arrangement devrait définir les modalités de transfert, les conditions de séjour dans le pays, les modalités en cas de retour ultérieur dans le pays d’origine et les conséquences en cas de violations ou de changements importants ayant une </w:t>
            </w:r>
            <w:r w:rsidRPr="00352213">
              <w:lastRenderedPageBreak/>
              <w:t>incidence négative sur la situation dans le pays tiers, ainsi que désigner un organisme ou mécanisme de contrôle indépendant pour évaluer la mise en œuvre de l’accord</w:t>
            </w:r>
            <w:r w:rsidRPr="00352213">
              <w:rPr>
                <w:b/>
                <w:i/>
              </w:rPr>
              <w:t xml:space="preserve">. </w:t>
            </w:r>
            <w:r w:rsidRPr="00352213">
              <w:t xml:space="preserve">De </w:t>
            </w:r>
            <w:r w:rsidRPr="00352213">
              <w:rPr>
                <w:b/>
                <w:i/>
              </w:rPr>
              <w:t>tels</w:t>
            </w:r>
            <w:r w:rsidRPr="00352213">
              <w:t xml:space="preserve"> accords constitueront une mise en œuvre du droit de l’Union aux fins de l’article</w:t>
            </w:r>
            <w:r w:rsidRPr="00352213">
              <w:rPr>
                <w:b/>
                <w:i/>
              </w:rPr>
              <w:t xml:space="preserve"> </w:t>
            </w:r>
            <w:r w:rsidRPr="00352213">
              <w:t>51, paragraphe</w:t>
            </w:r>
            <w:r w:rsidRPr="00352213">
              <w:rPr>
                <w:b/>
                <w:i/>
              </w:rPr>
              <w:t xml:space="preserve"> </w:t>
            </w:r>
            <w:r w:rsidRPr="00352213">
              <w:t>1, de la charte</w:t>
            </w:r>
            <w:r w:rsidRPr="00352213">
              <w:rPr>
                <w:b/>
                <w:i/>
              </w:rPr>
              <w:t xml:space="preserve"> des droits fondamentaux de l’Union européenne (ci-après la «charte»)</w:t>
            </w:r>
            <w:r w:rsidRPr="00352213">
              <w:t>.</w:t>
            </w:r>
          </w:p>
        </w:tc>
      </w:tr>
    </w:tbl>
    <w:p w14:paraId="17431D93" w14:textId="77777777" w:rsidR="004B287C" w:rsidRPr="00352213" w:rsidRDefault="006E1E62"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4D24A40" w14:textId="77777777" w:rsidR="004B287C" w:rsidRPr="00352213" w:rsidRDefault="006E1E62" w:rsidP="00001344">
      <w:pPr>
        <w:widowControl/>
      </w:pPr>
      <w:r w:rsidRPr="00352213">
        <w:rPr>
          <w:rStyle w:val="HideTWBExt"/>
        </w:rPr>
        <w:t>&lt;/Amend&gt;</w:t>
      </w:r>
    </w:p>
    <w:p w14:paraId="1277356C"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12</w:t>
      </w:r>
      <w:r w:rsidRPr="00352213">
        <w:rPr>
          <w:rStyle w:val="HideTWBExt"/>
          <w:b w:val="0"/>
        </w:rPr>
        <w:t>&lt;/NumAm&gt;</w:t>
      </w:r>
    </w:p>
    <w:p w14:paraId="02491E3F"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A19F83B" w14:textId="77777777" w:rsidR="004B287C" w:rsidRPr="00352213" w:rsidRDefault="006E1E62" w:rsidP="00001344">
      <w:pPr>
        <w:pStyle w:val="NormalBold"/>
        <w:widowControl/>
      </w:pPr>
      <w:r w:rsidRPr="00352213">
        <w:rPr>
          <w:rStyle w:val="HideTWBExt"/>
          <w:b w:val="0"/>
        </w:rPr>
        <w:t>&lt;Article&gt;</w:t>
      </w:r>
      <w:r w:rsidRPr="00352213">
        <w:t>Considérant 24 bis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0BC0565C" w14:textId="77777777" w:rsidTr="00ED63DD">
        <w:trPr>
          <w:jc w:val="center"/>
        </w:trPr>
        <w:tc>
          <w:tcPr>
            <w:tcW w:w="9752" w:type="dxa"/>
            <w:gridSpan w:val="2"/>
          </w:tcPr>
          <w:p w14:paraId="6154C2C1" w14:textId="77777777" w:rsidR="004B287C" w:rsidRPr="00352213" w:rsidRDefault="004B287C" w:rsidP="00001344">
            <w:pPr>
              <w:keepNext/>
              <w:widowControl/>
            </w:pPr>
          </w:p>
        </w:tc>
      </w:tr>
      <w:tr w:rsidR="00AC2C5B" w:rsidRPr="00352213" w14:paraId="4322C7FE" w14:textId="77777777" w:rsidTr="00ED63DD">
        <w:trPr>
          <w:jc w:val="center"/>
        </w:trPr>
        <w:tc>
          <w:tcPr>
            <w:tcW w:w="4876" w:type="dxa"/>
          </w:tcPr>
          <w:p w14:paraId="6CBDBEA4" w14:textId="77777777" w:rsidR="004B287C" w:rsidRPr="00352213" w:rsidRDefault="006E1E62" w:rsidP="00001344">
            <w:pPr>
              <w:pStyle w:val="ColumnHeading"/>
              <w:keepNext/>
              <w:widowControl/>
            </w:pPr>
            <w:r w:rsidRPr="00352213">
              <w:t>Texte proposé par la Commission</w:t>
            </w:r>
          </w:p>
        </w:tc>
        <w:tc>
          <w:tcPr>
            <w:tcW w:w="4876" w:type="dxa"/>
          </w:tcPr>
          <w:p w14:paraId="464794C3" w14:textId="77777777" w:rsidR="004B287C" w:rsidRPr="00352213" w:rsidRDefault="006E1E62" w:rsidP="00001344">
            <w:pPr>
              <w:pStyle w:val="ColumnHeading"/>
              <w:keepNext/>
              <w:widowControl/>
            </w:pPr>
            <w:r w:rsidRPr="00352213">
              <w:t>Amendement</w:t>
            </w:r>
          </w:p>
        </w:tc>
      </w:tr>
      <w:tr w:rsidR="00AC2C5B" w:rsidRPr="00352213" w14:paraId="708FF541" w14:textId="77777777" w:rsidTr="00ED63DD">
        <w:trPr>
          <w:jc w:val="center"/>
        </w:trPr>
        <w:tc>
          <w:tcPr>
            <w:tcW w:w="4876" w:type="dxa"/>
          </w:tcPr>
          <w:p w14:paraId="285F3C3B" w14:textId="77777777" w:rsidR="004B287C" w:rsidRPr="00352213" w:rsidRDefault="004B287C" w:rsidP="00001344">
            <w:pPr>
              <w:pStyle w:val="Normal6"/>
              <w:widowControl/>
            </w:pPr>
          </w:p>
        </w:tc>
        <w:tc>
          <w:tcPr>
            <w:tcW w:w="4876" w:type="dxa"/>
          </w:tcPr>
          <w:p w14:paraId="68967EEB" w14:textId="77777777" w:rsidR="004B287C" w:rsidRPr="00352213" w:rsidRDefault="006E1E62" w:rsidP="00001344">
            <w:pPr>
              <w:pStyle w:val="Normal6"/>
              <w:widowControl/>
              <w:rPr>
                <w:szCs w:val="24"/>
              </w:rPr>
            </w:pPr>
            <w:r w:rsidRPr="00352213">
              <w:rPr>
                <w:b/>
                <w:i/>
              </w:rPr>
              <w:t>24 bis)</w:t>
            </w:r>
            <w:r w:rsidRPr="00352213">
              <w:rPr>
                <w:b/>
                <w:i/>
              </w:rPr>
              <w:tab/>
              <w:t>Afin de garantir un contrôle effectif du respect des droits fondamentaux lors des éloignements, il y a lieu de mettre en place, au sein de Frontex, un mécanisme européen centralisé de contrôle des éloignements. Ce mécanisme devrait être en mesure de contrôler tous les éloignements, y compris ceux effectués à destination et en provenance de pays tiers avec lesquels un accord a été conclu, et de couvrir l’ensemble de la procédure d’éloignement. Le mécanisme fait rapport de ses constatations et formule des recommandations à l’intention des États membres. Il devrait se substituer aux mécanismes nationaux de contrôle existants, ainsi qu’à la réserve de contrôleurs des retours forcés actuellement gérée par Frontex. À cette fin, des modifications du règlement Frontex s’imposent.</w:t>
            </w:r>
          </w:p>
        </w:tc>
      </w:tr>
    </w:tbl>
    <w:p w14:paraId="5DC0B06E"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43D4281" w14:textId="77777777" w:rsidR="004B287C" w:rsidRPr="00352213" w:rsidRDefault="006E1E62" w:rsidP="00001344">
      <w:pPr>
        <w:widowControl/>
      </w:pPr>
      <w:r w:rsidRPr="00352213">
        <w:rPr>
          <w:rStyle w:val="HideTWBExt"/>
        </w:rPr>
        <w:t>&lt;/Amend&gt;</w:t>
      </w:r>
    </w:p>
    <w:p w14:paraId="7D2D20D5" w14:textId="77777777" w:rsidR="004B287C" w:rsidRPr="00352213" w:rsidRDefault="006E1E62" w:rsidP="00001344">
      <w:pPr>
        <w:pStyle w:val="AMNumberTabs0"/>
        <w:keepNext/>
        <w:widowControl/>
      </w:pPr>
      <w:r w:rsidRPr="00352213">
        <w:rPr>
          <w:rStyle w:val="HideTWBExt"/>
          <w:b w:val="0"/>
        </w:rPr>
        <w:lastRenderedPageBreak/>
        <w:t>&lt;Amend&gt;</w:t>
      </w:r>
      <w:r w:rsidRPr="00352213">
        <w:t>Amendement</w:t>
      </w:r>
      <w:r w:rsidRPr="00352213">
        <w:tab/>
      </w:r>
      <w:r w:rsidRPr="00352213">
        <w:tab/>
      </w:r>
      <w:r w:rsidRPr="00352213">
        <w:rPr>
          <w:rStyle w:val="HideTWBExt"/>
          <w:b w:val="0"/>
        </w:rPr>
        <w:t>&lt;NumAm&gt;</w:t>
      </w:r>
      <w:r w:rsidRPr="00352213">
        <w:t>13</w:t>
      </w:r>
      <w:r w:rsidRPr="00352213">
        <w:rPr>
          <w:rStyle w:val="HideTWBExt"/>
          <w:b w:val="0"/>
        </w:rPr>
        <w:t>&lt;/NumAm&gt;</w:t>
      </w:r>
    </w:p>
    <w:p w14:paraId="475180A4"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1CC0F7C2" w14:textId="77777777" w:rsidR="004B287C" w:rsidRPr="00352213" w:rsidRDefault="006E1E62" w:rsidP="00001344">
      <w:pPr>
        <w:pStyle w:val="NormalBold"/>
        <w:widowControl/>
      </w:pPr>
      <w:r w:rsidRPr="00352213">
        <w:rPr>
          <w:rStyle w:val="HideTWBExt"/>
          <w:b w:val="0"/>
        </w:rPr>
        <w:t>&lt;Article&gt;</w:t>
      </w:r>
      <w:r w:rsidRPr="00352213">
        <w:t>Considérant 26</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046109CD" w14:textId="77777777" w:rsidTr="00ED63DD">
        <w:trPr>
          <w:jc w:val="center"/>
        </w:trPr>
        <w:tc>
          <w:tcPr>
            <w:tcW w:w="9752" w:type="dxa"/>
            <w:gridSpan w:val="2"/>
          </w:tcPr>
          <w:p w14:paraId="31EDA1B2" w14:textId="77777777" w:rsidR="004B287C" w:rsidRPr="00352213" w:rsidRDefault="004B287C" w:rsidP="00001344">
            <w:pPr>
              <w:keepNext/>
              <w:widowControl/>
            </w:pPr>
          </w:p>
        </w:tc>
      </w:tr>
      <w:tr w:rsidR="00AC2C5B" w:rsidRPr="00352213" w14:paraId="3B2C6627" w14:textId="77777777" w:rsidTr="00ED63DD">
        <w:trPr>
          <w:jc w:val="center"/>
        </w:trPr>
        <w:tc>
          <w:tcPr>
            <w:tcW w:w="4876" w:type="dxa"/>
          </w:tcPr>
          <w:p w14:paraId="19C1B2AD" w14:textId="77777777" w:rsidR="004B287C" w:rsidRPr="00352213" w:rsidRDefault="006E1E62" w:rsidP="00001344">
            <w:pPr>
              <w:pStyle w:val="ColumnHeading"/>
              <w:keepNext/>
              <w:widowControl/>
            </w:pPr>
            <w:r w:rsidRPr="00352213">
              <w:t>Texte proposé par la Commission</w:t>
            </w:r>
          </w:p>
        </w:tc>
        <w:tc>
          <w:tcPr>
            <w:tcW w:w="4876" w:type="dxa"/>
          </w:tcPr>
          <w:p w14:paraId="36F048FA" w14:textId="77777777" w:rsidR="004B287C" w:rsidRPr="00352213" w:rsidRDefault="006E1E62" w:rsidP="00001344">
            <w:pPr>
              <w:pStyle w:val="ColumnHeading"/>
              <w:keepNext/>
              <w:widowControl/>
            </w:pPr>
            <w:r w:rsidRPr="00352213">
              <w:t>Amendement</w:t>
            </w:r>
          </w:p>
        </w:tc>
      </w:tr>
      <w:tr w:rsidR="00AC2C5B" w:rsidRPr="00352213" w14:paraId="6CF93CD1" w14:textId="77777777" w:rsidTr="00ED63DD">
        <w:trPr>
          <w:jc w:val="center"/>
        </w:trPr>
        <w:tc>
          <w:tcPr>
            <w:tcW w:w="4876" w:type="dxa"/>
          </w:tcPr>
          <w:p w14:paraId="3157BD03" w14:textId="77777777" w:rsidR="004B287C" w:rsidRPr="00352213" w:rsidRDefault="006E1E62" w:rsidP="00001344">
            <w:pPr>
              <w:pStyle w:val="Normal6"/>
              <w:widowControl/>
            </w:pPr>
            <w:r w:rsidRPr="00352213">
              <w:t>26)</w:t>
            </w:r>
            <w:r w:rsidRPr="00352213">
              <w:tab/>
              <w:t>Lorsqu’il existe des raisons de douter que le ressortissant de pays tiers soit mineur, il convient de procéder à une évaluation de l’âge. Afin d’assurer la cohérence de la gestion des migrations dans l’Union, il convient de suivre la même procédure que celle prévue par le règlement (UE) 2024/1348 du Parlement européen et du Conseil. Lorsqu’ils procèdent à des évaluations de l’âge, les États membres devraient notamment tenir compte des lignes directrices pertinentes de l’Agence de l’Union européenne pour l’asile.</w:t>
            </w:r>
          </w:p>
        </w:tc>
        <w:tc>
          <w:tcPr>
            <w:tcW w:w="4876" w:type="dxa"/>
          </w:tcPr>
          <w:p w14:paraId="0DFAE393" w14:textId="77777777" w:rsidR="004B287C" w:rsidRPr="00352213" w:rsidRDefault="006E1E62" w:rsidP="00001344">
            <w:pPr>
              <w:pStyle w:val="Normal6"/>
              <w:widowControl/>
              <w:rPr>
                <w:szCs w:val="24"/>
              </w:rPr>
            </w:pPr>
            <w:r w:rsidRPr="00352213">
              <w:t>26)</w:t>
            </w:r>
            <w:r w:rsidRPr="00352213">
              <w:tab/>
              <w:t>Lorsqu’il existe des raisons de douter que le ressortissant de pays tiers soit mineur, il convient de procéder à une évaluation de l’âge. Afin d’assurer la cohérence de la gestion des migrations dans l’Union, il convient de suivre la même procédure que celle prévue par le règlement (UE) 2024/1348 du Parlement européen et du Conseil</w:t>
            </w:r>
            <w:r w:rsidRPr="00352213">
              <w:rPr>
                <w:b/>
                <w:i/>
                <w:vertAlign w:val="superscript"/>
              </w:rPr>
              <w:t>12</w:t>
            </w:r>
            <w:r w:rsidRPr="00352213">
              <w:rPr>
                <w:b/>
                <w:i/>
              </w:rPr>
              <w:t>, après vérification de toute évaluation de l’âge réalisée antérieurement</w:t>
            </w:r>
            <w:r w:rsidRPr="00352213">
              <w:t>. Lorsqu’ils procèdent à des évaluations de l’âge, les États membres devraient notamment tenir compte des lignes directrices pertinentes de l’Agence de l’Union européenne pour l’asile.</w:t>
            </w:r>
          </w:p>
        </w:tc>
      </w:tr>
      <w:tr w:rsidR="00AC2C5B" w:rsidRPr="00352213" w14:paraId="2FFBBA9A" w14:textId="77777777" w:rsidTr="00ED63DD">
        <w:trPr>
          <w:jc w:val="center"/>
        </w:trPr>
        <w:tc>
          <w:tcPr>
            <w:tcW w:w="4876" w:type="dxa"/>
          </w:tcPr>
          <w:p w14:paraId="309F0388" w14:textId="77777777" w:rsidR="004B287C" w:rsidRPr="00352213" w:rsidRDefault="006E1E62" w:rsidP="00001344">
            <w:pPr>
              <w:pStyle w:val="Normal6"/>
              <w:widowControl/>
            </w:pPr>
            <w:r w:rsidRPr="00352213">
              <w:t>__________________</w:t>
            </w:r>
          </w:p>
        </w:tc>
        <w:tc>
          <w:tcPr>
            <w:tcW w:w="4876" w:type="dxa"/>
          </w:tcPr>
          <w:p w14:paraId="5F573792" w14:textId="77777777" w:rsidR="004B287C" w:rsidRPr="00352213" w:rsidRDefault="006E1E62" w:rsidP="00001344">
            <w:pPr>
              <w:pStyle w:val="Normal6"/>
              <w:widowControl/>
              <w:rPr>
                <w:szCs w:val="24"/>
              </w:rPr>
            </w:pPr>
            <w:r w:rsidRPr="00352213">
              <w:t>__________________</w:t>
            </w:r>
          </w:p>
        </w:tc>
      </w:tr>
      <w:tr w:rsidR="00AC2C5B" w:rsidRPr="00352213" w14:paraId="306A4DC5" w14:textId="77777777" w:rsidTr="00ED63DD">
        <w:trPr>
          <w:jc w:val="center"/>
        </w:trPr>
        <w:tc>
          <w:tcPr>
            <w:tcW w:w="4876" w:type="dxa"/>
          </w:tcPr>
          <w:p w14:paraId="67326243" w14:textId="77777777" w:rsidR="004B287C" w:rsidRPr="00352213" w:rsidRDefault="006E1E62" w:rsidP="00001344">
            <w:pPr>
              <w:pStyle w:val="Normal6"/>
              <w:widowControl/>
            </w:pPr>
            <w:r w:rsidRPr="00352213">
              <w:rPr>
                <w:vertAlign w:val="superscript"/>
              </w:rPr>
              <w:t>12</w:t>
            </w:r>
            <w:r w:rsidRPr="00352213">
              <w:t xml:space="preserve"> Règlement (UE) 2024/1348 du Parlement européen et du Conseil du 14 mai 2024 instituant une procédure commune en matière de protection internationale dans l’Union et abrogeant la directive 2013/32/UE (JO L 222 du 22.5.2024, p. 1</w:t>
            </w:r>
            <w:r w:rsidRPr="00352213">
              <w:rPr>
                <w:b/>
                <w:i/>
              </w:rPr>
              <w:t>).</w:t>
            </w:r>
          </w:p>
        </w:tc>
        <w:tc>
          <w:tcPr>
            <w:tcW w:w="4876" w:type="dxa"/>
          </w:tcPr>
          <w:p w14:paraId="12F086A6" w14:textId="77777777" w:rsidR="004B287C" w:rsidRPr="00352213" w:rsidRDefault="006E1E62" w:rsidP="00001344">
            <w:pPr>
              <w:pStyle w:val="Normal6"/>
              <w:widowControl/>
              <w:rPr>
                <w:szCs w:val="24"/>
              </w:rPr>
            </w:pPr>
            <w:r w:rsidRPr="00352213">
              <w:rPr>
                <w:vertAlign w:val="superscript"/>
              </w:rPr>
              <w:t>12</w:t>
            </w:r>
            <w:r w:rsidRPr="00352213">
              <w:t xml:space="preserve"> Règlement (UE) 2024/1348 du Parlement européen et du Conseil du 14 mai 2024 instituant une procédure commune en matière de protection internationale dans l’Union et abrogeant la directive 2013/32/UE (JO L 222 du 22.5.2024, p. 1</w:t>
            </w:r>
            <w:r w:rsidRPr="00352213">
              <w:rPr>
                <w:b/>
                <w:i/>
              </w:rPr>
              <w:t>, ELI:</w:t>
            </w:r>
            <w:r w:rsidRPr="00352213">
              <w:t xml:space="preserve"> http://data.europa.eu/eli/reg/2024/1348/oj).</w:t>
            </w:r>
          </w:p>
        </w:tc>
      </w:tr>
    </w:tbl>
    <w:p w14:paraId="793652A2"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40D096A" w14:textId="77777777" w:rsidR="004B287C" w:rsidRPr="00352213" w:rsidRDefault="006E1E62" w:rsidP="00001344">
      <w:pPr>
        <w:widowControl/>
      </w:pPr>
      <w:r w:rsidRPr="00352213">
        <w:rPr>
          <w:rStyle w:val="HideTWBExt"/>
        </w:rPr>
        <w:t>&lt;/Amend&gt;</w:t>
      </w:r>
    </w:p>
    <w:p w14:paraId="732EE505"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14</w:t>
      </w:r>
      <w:r w:rsidRPr="00352213">
        <w:rPr>
          <w:rStyle w:val="HideTWBExt"/>
          <w:b w:val="0"/>
        </w:rPr>
        <w:t>&lt;/NumAm&gt;</w:t>
      </w:r>
    </w:p>
    <w:p w14:paraId="6914F5E3"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429F615" w14:textId="77777777" w:rsidR="004B287C" w:rsidRPr="00352213" w:rsidRDefault="006E1E62" w:rsidP="00001344">
      <w:pPr>
        <w:pStyle w:val="NormalBold"/>
        <w:widowControl/>
      </w:pPr>
      <w:r w:rsidRPr="00352213">
        <w:rPr>
          <w:rStyle w:val="HideTWBExt"/>
          <w:b w:val="0"/>
        </w:rPr>
        <w:t>&lt;Article&gt;</w:t>
      </w:r>
      <w:r w:rsidRPr="00352213">
        <w:t>Considérant 29 bis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796135E0" w14:textId="77777777" w:rsidTr="00ED63DD">
        <w:trPr>
          <w:jc w:val="center"/>
        </w:trPr>
        <w:tc>
          <w:tcPr>
            <w:tcW w:w="9752" w:type="dxa"/>
            <w:gridSpan w:val="2"/>
          </w:tcPr>
          <w:p w14:paraId="38D25DB2" w14:textId="77777777" w:rsidR="004B287C" w:rsidRPr="00352213" w:rsidRDefault="004B287C" w:rsidP="00001344">
            <w:pPr>
              <w:keepNext/>
              <w:widowControl/>
            </w:pPr>
          </w:p>
        </w:tc>
      </w:tr>
      <w:tr w:rsidR="00AC2C5B" w:rsidRPr="00352213" w14:paraId="66906BC6" w14:textId="77777777" w:rsidTr="00ED63DD">
        <w:trPr>
          <w:jc w:val="center"/>
        </w:trPr>
        <w:tc>
          <w:tcPr>
            <w:tcW w:w="4876" w:type="dxa"/>
          </w:tcPr>
          <w:p w14:paraId="215CC5C4" w14:textId="77777777" w:rsidR="004B287C" w:rsidRPr="00352213" w:rsidRDefault="006E1E62" w:rsidP="00001344">
            <w:pPr>
              <w:pStyle w:val="ColumnHeading"/>
              <w:keepNext/>
              <w:widowControl/>
            </w:pPr>
            <w:r w:rsidRPr="00352213">
              <w:t>Texte proposé par la Commission</w:t>
            </w:r>
          </w:p>
        </w:tc>
        <w:tc>
          <w:tcPr>
            <w:tcW w:w="4876" w:type="dxa"/>
          </w:tcPr>
          <w:p w14:paraId="7F1BBF8C" w14:textId="77777777" w:rsidR="004B287C" w:rsidRPr="00352213" w:rsidRDefault="006E1E62" w:rsidP="00001344">
            <w:pPr>
              <w:pStyle w:val="ColumnHeading"/>
              <w:keepNext/>
              <w:widowControl/>
            </w:pPr>
            <w:r w:rsidRPr="00352213">
              <w:t>Amendement</w:t>
            </w:r>
          </w:p>
        </w:tc>
      </w:tr>
      <w:tr w:rsidR="00AC2C5B" w:rsidRPr="00352213" w14:paraId="1FC5BACD" w14:textId="77777777" w:rsidTr="00ED63DD">
        <w:trPr>
          <w:jc w:val="center"/>
        </w:trPr>
        <w:tc>
          <w:tcPr>
            <w:tcW w:w="4876" w:type="dxa"/>
          </w:tcPr>
          <w:p w14:paraId="4D8365F8" w14:textId="77777777" w:rsidR="004B287C" w:rsidRPr="00352213" w:rsidRDefault="004B287C" w:rsidP="00001344">
            <w:pPr>
              <w:pStyle w:val="Normal6"/>
              <w:widowControl/>
            </w:pPr>
          </w:p>
        </w:tc>
        <w:tc>
          <w:tcPr>
            <w:tcW w:w="4876" w:type="dxa"/>
          </w:tcPr>
          <w:p w14:paraId="44EBA92B" w14:textId="77777777" w:rsidR="004B287C" w:rsidRPr="00352213" w:rsidRDefault="006E1E62" w:rsidP="00001344">
            <w:pPr>
              <w:pStyle w:val="Normal6"/>
              <w:widowControl/>
              <w:rPr>
                <w:szCs w:val="24"/>
              </w:rPr>
            </w:pPr>
            <w:r w:rsidRPr="00352213">
              <w:rPr>
                <w:b/>
                <w:i/>
              </w:rPr>
              <w:t>29 bis)</w:t>
            </w:r>
            <w:r w:rsidRPr="00352213">
              <w:rPr>
                <w:b/>
                <w:i/>
              </w:rPr>
              <w:tab/>
              <w:t xml:space="preserve">L’assistance juridique et la représentation consistent à préparer le recours ou la demande de réexamen, comprenant au minimum la rédaction des </w:t>
            </w:r>
            <w:r w:rsidRPr="00352213">
              <w:rPr>
                <w:b/>
                <w:i/>
              </w:rPr>
              <w:lastRenderedPageBreak/>
              <w:t>documents de procédure exigés par le droit national et, le cas échéant, la participation à l’audience devant une autorité judiciaire, afin de garantir le droit à un recours effectif et à un procès équitable.</w:t>
            </w:r>
          </w:p>
        </w:tc>
      </w:tr>
    </w:tbl>
    <w:p w14:paraId="7F9C1EB0" w14:textId="77777777" w:rsidR="004B287C" w:rsidRPr="00352213" w:rsidRDefault="006E1E62"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23524C70" w14:textId="77777777" w:rsidR="004B287C" w:rsidRPr="00352213" w:rsidRDefault="006E1E62" w:rsidP="00001344">
      <w:pPr>
        <w:widowControl/>
      </w:pPr>
      <w:r w:rsidRPr="00352213">
        <w:rPr>
          <w:rStyle w:val="HideTWBExt"/>
        </w:rPr>
        <w:t>&lt;/Amend&gt;</w:t>
      </w:r>
    </w:p>
    <w:p w14:paraId="274B19F7"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15</w:t>
      </w:r>
      <w:r w:rsidRPr="00352213">
        <w:rPr>
          <w:rStyle w:val="HideTWBExt"/>
          <w:b w:val="0"/>
        </w:rPr>
        <w:t>&lt;/NumAm&gt;</w:t>
      </w:r>
    </w:p>
    <w:p w14:paraId="072FD1D4"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091753A" w14:textId="77777777" w:rsidR="004B287C" w:rsidRPr="00352213" w:rsidRDefault="006E1E62" w:rsidP="00001344">
      <w:pPr>
        <w:pStyle w:val="NormalBold"/>
        <w:widowControl/>
      </w:pPr>
      <w:r w:rsidRPr="00352213">
        <w:rPr>
          <w:rStyle w:val="HideTWBExt"/>
          <w:b w:val="0"/>
        </w:rPr>
        <w:t>&lt;Article&gt;</w:t>
      </w:r>
      <w:r w:rsidRPr="00352213">
        <w:t>Considérant 29 ter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14B01FD9" w14:textId="77777777" w:rsidTr="00ED63DD">
        <w:trPr>
          <w:jc w:val="center"/>
        </w:trPr>
        <w:tc>
          <w:tcPr>
            <w:tcW w:w="9752" w:type="dxa"/>
            <w:gridSpan w:val="2"/>
          </w:tcPr>
          <w:p w14:paraId="774B0949" w14:textId="77777777" w:rsidR="004B287C" w:rsidRPr="00352213" w:rsidRDefault="004B287C" w:rsidP="00001344">
            <w:pPr>
              <w:keepNext/>
              <w:widowControl/>
            </w:pPr>
          </w:p>
        </w:tc>
      </w:tr>
      <w:tr w:rsidR="00AC2C5B" w:rsidRPr="00352213" w14:paraId="064CBEE6" w14:textId="77777777" w:rsidTr="00ED63DD">
        <w:trPr>
          <w:jc w:val="center"/>
        </w:trPr>
        <w:tc>
          <w:tcPr>
            <w:tcW w:w="4876" w:type="dxa"/>
          </w:tcPr>
          <w:p w14:paraId="43C271B8" w14:textId="77777777" w:rsidR="004B287C" w:rsidRPr="00352213" w:rsidRDefault="006E1E62" w:rsidP="00001344">
            <w:pPr>
              <w:pStyle w:val="ColumnHeading"/>
              <w:keepNext/>
              <w:widowControl/>
            </w:pPr>
            <w:r w:rsidRPr="00352213">
              <w:t>Texte proposé par la Commission</w:t>
            </w:r>
          </w:p>
        </w:tc>
        <w:tc>
          <w:tcPr>
            <w:tcW w:w="4876" w:type="dxa"/>
          </w:tcPr>
          <w:p w14:paraId="159167ED" w14:textId="77777777" w:rsidR="004B287C" w:rsidRPr="00352213" w:rsidRDefault="006E1E62" w:rsidP="00001344">
            <w:pPr>
              <w:pStyle w:val="ColumnHeading"/>
              <w:keepNext/>
              <w:widowControl/>
            </w:pPr>
            <w:r w:rsidRPr="00352213">
              <w:t>Amendement</w:t>
            </w:r>
          </w:p>
        </w:tc>
      </w:tr>
      <w:tr w:rsidR="00AC2C5B" w:rsidRPr="00352213" w14:paraId="1686AD1F" w14:textId="77777777" w:rsidTr="00ED63DD">
        <w:trPr>
          <w:jc w:val="center"/>
        </w:trPr>
        <w:tc>
          <w:tcPr>
            <w:tcW w:w="4876" w:type="dxa"/>
          </w:tcPr>
          <w:p w14:paraId="49444230" w14:textId="77777777" w:rsidR="004B287C" w:rsidRPr="00352213" w:rsidRDefault="004B287C" w:rsidP="00001344">
            <w:pPr>
              <w:pStyle w:val="Normal6"/>
              <w:widowControl/>
            </w:pPr>
          </w:p>
        </w:tc>
        <w:tc>
          <w:tcPr>
            <w:tcW w:w="4876" w:type="dxa"/>
          </w:tcPr>
          <w:p w14:paraId="5AAC13F6" w14:textId="77777777" w:rsidR="004B287C" w:rsidRPr="00352213" w:rsidRDefault="006E1E62" w:rsidP="00001344">
            <w:pPr>
              <w:pStyle w:val="Normal6"/>
              <w:widowControl/>
              <w:rPr>
                <w:szCs w:val="24"/>
              </w:rPr>
            </w:pPr>
            <w:r w:rsidRPr="00352213">
              <w:rPr>
                <w:b/>
                <w:i/>
              </w:rPr>
              <w:t>29 ter)</w:t>
            </w:r>
            <w:r w:rsidRPr="00352213">
              <w:rPr>
                <w:b/>
                <w:i/>
              </w:rPr>
              <w:tab/>
              <w:t>Afin de garantir que l’assistance juridique et la représentation prévues par le présent règlement soient appropriées, elles sont assurées par un avocat au sens de l’article 1</w:t>
            </w:r>
            <w:r w:rsidRPr="00352213">
              <w:rPr>
                <w:b/>
                <w:i/>
                <w:vertAlign w:val="superscript"/>
              </w:rPr>
              <w:t>er</w:t>
            </w:r>
            <w:r w:rsidRPr="00352213">
              <w:rPr>
                <w:b/>
                <w:i/>
              </w:rPr>
              <w:t>, paragraphe 2, de la directive 98/5/CE du Parlement européen et du Conseil</w:t>
            </w:r>
            <w:r w:rsidRPr="00352213">
              <w:rPr>
                <w:b/>
                <w:i/>
                <w:vertAlign w:val="superscript"/>
              </w:rPr>
              <w:t>1 bis</w:t>
            </w:r>
            <w:r w:rsidRPr="00352213">
              <w:rPr>
                <w:b/>
                <w:i/>
              </w:rPr>
              <w:t>.</w:t>
            </w:r>
          </w:p>
        </w:tc>
      </w:tr>
      <w:tr w:rsidR="00AC2C5B" w:rsidRPr="00352213" w14:paraId="646912FC" w14:textId="77777777" w:rsidTr="00ED63DD">
        <w:trPr>
          <w:jc w:val="center"/>
        </w:trPr>
        <w:tc>
          <w:tcPr>
            <w:tcW w:w="4876" w:type="dxa"/>
          </w:tcPr>
          <w:p w14:paraId="47AC2F31" w14:textId="77777777" w:rsidR="004B287C" w:rsidRPr="00352213" w:rsidRDefault="004B287C" w:rsidP="00001344">
            <w:pPr>
              <w:pStyle w:val="Normal6"/>
              <w:widowControl/>
            </w:pPr>
          </w:p>
        </w:tc>
        <w:tc>
          <w:tcPr>
            <w:tcW w:w="4876" w:type="dxa"/>
          </w:tcPr>
          <w:p w14:paraId="339B35BB" w14:textId="77777777" w:rsidR="004B287C" w:rsidRPr="00352213" w:rsidRDefault="006E1E62" w:rsidP="00001344">
            <w:pPr>
              <w:pStyle w:val="Normal6"/>
              <w:widowControl/>
              <w:rPr>
                <w:szCs w:val="24"/>
              </w:rPr>
            </w:pPr>
            <w:r w:rsidRPr="00352213">
              <w:rPr>
                <w:b/>
                <w:i/>
              </w:rPr>
              <w:t>__________________</w:t>
            </w:r>
          </w:p>
        </w:tc>
      </w:tr>
      <w:tr w:rsidR="00AC2C5B" w:rsidRPr="00352213" w14:paraId="5A2DEA28" w14:textId="77777777" w:rsidTr="00ED63DD">
        <w:trPr>
          <w:jc w:val="center"/>
        </w:trPr>
        <w:tc>
          <w:tcPr>
            <w:tcW w:w="4876" w:type="dxa"/>
          </w:tcPr>
          <w:p w14:paraId="2E0A3566" w14:textId="77777777" w:rsidR="004B287C" w:rsidRPr="00352213" w:rsidRDefault="004B287C" w:rsidP="00001344">
            <w:pPr>
              <w:pStyle w:val="Normal6"/>
              <w:widowControl/>
            </w:pPr>
          </w:p>
        </w:tc>
        <w:tc>
          <w:tcPr>
            <w:tcW w:w="4876" w:type="dxa"/>
          </w:tcPr>
          <w:p w14:paraId="58AF5A74" w14:textId="77777777" w:rsidR="004B287C" w:rsidRPr="00352213" w:rsidRDefault="006E1E62" w:rsidP="00001344">
            <w:pPr>
              <w:pStyle w:val="Normal6"/>
              <w:widowControl/>
              <w:rPr>
                <w:szCs w:val="24"/>
              </w:rPr>
            </w:pPr>
            <w:r w:rsidRPr="00352213">
              <w:rPr>
                <w:b/>
                <w:i/>
                <w:vertAlign w:val="superscript"/>
              </w:rPr>
              <w:t>1 bis</w:t>
            </w:r>
            <w:r w:rsidRPr="00352213">
              <w:rPr>
                <w:b/>
                <w:i/>
              </w:rPr>
              <w:t xml:space="preserve"> Directive 98/5/CE du Parlement européen et du Conseil du 16 février 1998 visant à faciliter l’exercice permanent de la profession d’avocat dans un État membre autre que celui où la qualification a été acquise (JO L 77 du 14.3.1998, p. 36, ELI: http://data.europa.eu/eli/dir/1998/5/oj).</w:t>
            </w:r>
          </w:p>
        </w:tc>
      </w:tr>
    </w:tbl>
    <w:p w14:paraId="2E7CEE74"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9D49D87" w14:textId="77777777" w:rsidR="004B287C" w:rsidRPr="00352213" w:rsidRDefault="006E1E62" w:rsidP="00001344">
      <w:pPr>
        <w:widowControl/>
      </w:pPr>
      <w:r w:rsidRPr="00352213">
        <w:rPr>
          <w:rStyle w:val="HideTWBExt"/>
        </w:rPr>
        <w:t>&lt;/Amend&gt;</w:t>
      </w:r>
    </w:p>
    <w:p w14:paraId="3CABFF29"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16</w:t>
      </w:r>
      <w:r w:rsidRPr="00352213">
        <w:rPr>
          <w:rStyle w:val="HideTWBExt"/>
          <w:b w:val="0"/>
        </w:rPr>
        <w:t>&lt;/NumAm&gt;</w:t>
      </w:r>
    </w:p>
    <w:p w14:paraId="2D68ADCC"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23E04626" w14:textId="77777777" w:rsidR="004B287C" w:rsidRPr="00352213" w:rsidRDefault="006E1E62" w:rsidP="00001344">
      <w:pPr>
        <w:pStyle w:val="NormalBold"/>
        <w:widowControl/>
      </w:pPr>
      <w:r w:rsidRPr="00352213">
        <w:rPr>
          <w:rStyle w:val="HideTWBExt"/>
          <w:b w:val="0"/>
        </w:rPr>
        <w:t>&lt;Article&gt;</w:t>
      </w:r>
      <w:r w:rsidRPr="00352213">
        <w:t>Considérant 30 bis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2885B4EB" w14:textId="77777777" w:rsidTr="00ED63DD">
        <w:trPr>
          <w:jc w:val="center"/>
        </w:trPr>
        <w:tc>
          <w:tcPr>
            <w:tcW w:w="9752" w:type="dxa"/>
            <w:gridSpan w:val="2"/>
          </w:tcPr>
          <w:p w14:paraId="6DEFEDE1" w14:textId="77777777" w:rsidR="004B287C" w:rsidRPr="00352213" w:rsidRDefault="004B287C" w:rsidP="00001344">
            <w:pPr>
              <w:keepNext/>
              <w:widowControl/>
            </w:pPr>
          </w:p>
        </w:tc>
      </w:tr>
      <w:tr w:rsidR="00AC2C5B" w:rsidRPr="00352213" w14:paraId="4B72D65D" w14:textId="77777777" w:rsidTr="00ED63DD">
        <w:trPr>
          <w:jc w:val="center"/>
        </w:trPr>
        <w:tc>
          <w:tcPr>
            <w:tcW w:w="4876" w:type="dxa"/>
          </w:tcPr>
          <w:p w14:paraId="2C7A6FAB" w14:textId="77777777" w:rsidR="004B287C" w:rsidRPr="00352213" w:rsidRDefault="006E1E62" w:rsidP="00001344">
            <w:pPr>
              <w:pStyle w:val="ColumnHeading"/>
              <w:keepNext/>
              <w:widowControl/>
            </w:pPr>
            <w:r w:rsidRPr="00352213">
              <w:t>Texte proposé par la Commission</w:t>
            </w:r>
          </w:p>
        </w:tc>
        <w:tc>
          <w:tcPr>
            <w:tcW w:w="4876" w:type="dxa"/>
          </w:tcPr>
          <w:p w14:paraId="701AB3DB" w14:textId="77777777" w:rsidR="004B287C" w:rsidRPr="00352213" w:rsidRDefault="006E1E62" w:rsidP="00001344">
            <w:pPr>
              <w:pStyle w:val="ColumnHeading"/>
              <w:keepNext/>
              <w:widowControl/>
            </w:pPr>
            <w:r w:rsidRPr="00352213">
              <w:t>Amendement</w:t>
            </w:r>
          </w:p>
        </w:tc>
      </w:tr>
      <w:tr w:rsidR="00AC2C5B" w:rsidRPr="00352213" w14:paraId="5A3932CF" w14:textId="77777777" w:rsidTr="00ED63DD">
        <w:trPr>
          <w:jc w:val="center"/>
        </w:trPr>
        <w:tc>
          <w:tcPr>
            <w:tcW w:w="4876" w:type="dxa"/>
          </w:tcPr>
          <w:p w14:paraId="0F9686BA" w14:textId="77777777" w:rsidR="004B287C" w:rsidRPr="00352213" w:rsidRDefault="004B287C" w:rsidP="00001344">
            <w:pPr>
              <w:pStyle w:val="Normal6"/>
              <w:widowControl/>
            </w:pPr>
          </w:p>
        </w:tc>
        <w:tc>
          <w:tcPr>
            <w:tcW w:w="4876" w:type="dxa"/>
          </w:tcPr>
          <w:p w14:paraId="1CBB585A" w14:textId="77777777" w:rsidR="004B287C" w:rsidRPr="00352213" w:rsidRDefault="006E1E62" w:rsidP="00001344">
            <w:pPr>
              <w:pStyle w:val="Normal6"/>
              <w:widowControl/>
              <w:rPr>
                <w:szCs w:val="24"/>
              </w:rPr>
            </w:pPr>
            <w:r w:rsidRPr="00352213">
              <w:rPr>
                <w:b/>
                <w:i/>
              </w:rPr>
              <w:t>30 bis)</w:t>
            </w:r>
            <w:r w:rsidRPr="00352213">
              <w:rPr>
                <w:b/>
                <w:i/>
              </w:rPr>
              <w:tab/>
              <w:t xml:space="preserve">Le présent règlement ne confère pas d’effet suspensif automatique aux </w:t>
            </w:r>
            <w:r w:rsidRPr="00352213">
              <w:rPr>
                <w:b/>
                <w:i/>
              </w:rPr>
              <w:lastRenderedPageBreak/>
              <w:t>recours. Toutefois, un ressortissant de pays tiers peut, en tout état de cause, demander la suspension de l’exécution d’une décision de retour. Afin d’éviter la duplication des évaluations du risque de non-refoulement, il convient de se fonder sur les évaluations antérieures, y compris celles réalisées dans le cadre de la procédure d’asile. Il incombe au ressortissant de pays tiers d’indiquer, en temps utile, l’existence d’un risque de non-refoulement et de demander la suspension de l’exécution de la décision de retour. Dans de tels cas et lorsque le ressortissant de pays tiers n’a pas demandé la protection internationale auparavant, les États membres peuvent, le cas échéant, l’orienter vers la procédure d’asile.</w:t>
            </w:r>
          </w:p>
        </w:tc>
      </w:tr>
    </w:tbl>
    <w:p w14:paraId="5F5F1F4A" w14:textId="77777777" w:rsidR="004B287C" w:rsidRPr="00352213" w:rsidRDefault="006E1E62"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F404FE5" w14:textId="77777777" w:rsidR="004B287C" w:rsidRPr="00352213" w:rsidRDefault="006E1E62" w:rsidP="00001344">
      <w:pPr>
        <w:widowControl/>
      </w:pPr>
      <w:r w:rsidRPr="00352213">
        <w:rPr>
          <w:rStyle w:val="HideTWBExt"/>
        </w:rPr>
        <w:t>&lt;/Amend&gt;</w:t>
      </w:r>
    </w:p>
    <w:p w14:paraId="4145E141"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17</w:t>
      </w:r>
      <w:r w:rsidRPr="00352213">
        <w:rPr>
          <w:rStyle w:val="HideTWBExt"/>
          <w:b w:val="0"/>
        </w:rPr>
        <w:t>&lt;/NumAm&gt;</w:t>
      </w:r>
    </w:p>
    <w:p w14:paraId="30DF4505"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0679275" w14:textId="77777777" w:rsidR="004B287C" w:rsidRPr="00352213" w:rsidRDefault="006E1E62" w:rsidP="00001344">
      <w:pPr>
        <w:pStyle w:val="NormalBold"/>
        <w:widowControl/>
      </w:pPr>
      <w:r w:rsidRPr="00352213">
        <w:rPr>
          <w:rStyle w:val="HideTWBExt"/>
          <w:b w:val="0"/>
        </w:rPr>
        <w:t>&lt;Article&gt;</w:t>
      </w:r>
      <w:r w:rsidRPr="00352213">
        <w:t>Considérant 32</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28B7F819" w14:textId="77777777" w:rsidTr="00ED63DD">
        <w:trPr>
          <w:jc w:val="center"/>
        </w:trPr>
        <w:tc>
          <w:tcPr>
            <w:tcW w:w="9752" w:type="dxa"/>
            <w:gridSpan w:val="2"/>
          </w:tcPr>
          <w:p w14:paraId="206A4A7A" w14:textId="77777777" w:rsidR="004B287C" w:rsidRPr="00352213" w:rsidRDefault="004B287C" w:rsidP="00001344">
            <w:pPr>
              <w:keepNext/>
              <w:widowControl/>
            </w:pPr>
          </w:p>
        </w:tc>
      </w:tr>
      <w:tr w:rsidR="00AC2C5B" w:rsidRPr="00352213" w14:paraId="60A152C3" w14:textId="77777777" w:rsidTr="00ED63DD">
        <w:trPr>
          <w:jc w:val="center"/>
        </w:trPr>
        <w:tc>
          <w:tcPr>
            <w:tcW w:w="4876" w:type="dxa"/>
          </w:tcPr>
          <w:p w14:paraId="34B5ADC6" w14:textId="77777777" w:rsidR="004B287C" w:rsidRPr="00352213" w:rsidRDefault="006E1E62" w:rsidP="00001344">
            <w:pPr>
              <w:pStyle w:val="ColumnHeading"/>
              <w:keepNext/>
              <w:widowControl/>
            </w:pPr>
            <w:r w:rsidRPr="00352213">
              <w:t>Texte proposé par la Commission</w:t>
            </w:r>
          </w:p>
        </w:tc>
        <w:tc>
          <w:tcPr>
            <w:tcW w:w="4876" w:type="dxa"/>
          </w:tcPr>
          <w:p w14:paraId="38D864D7" w14:textId="77777777" w:rsidR="004B287C" w:rsidRPr="00352213" w:rsidRDefault="006E1E62" w:rsidP="00001344">
            <w:pPr>
              <w:pStyle w:val="ColumnHeading"/>
              <w:keepNext/>
              <w:widowControl/>
            </w:pPr>
            <w:r w:rsidRPr="00352213">
              <w:t>Amendement</w:t>
            </w:r>
          </w:p>
        </w:tc>
      </w:tr>
      <w:tr w:rsidR="00AC2C5B" w:rsidRPr="00352213" w14:paraId="631F156B" w14:textId="77777777" w:rsidTr="00ED63DD">
        <w:trPr>
          <w:jc w:val="center"/>
        </w:trPr>
        <w:tc>
          <w:tcPr>
            <w:tcW w:w="4876" w:type="dxa"/>
          </w:tcPr>
          <w:p w14:paraId="27F0E7B2" w14:textId="77777777" w:rsidR="004B287C" w:rsidRPr="00352213" w:rsidRDefault="006E1E62" w:rsidP="00001344">
            <w:pPr>
              <w:pStyle w:val="Normal6"/>
              <w:widowControl/>
            </w:pPr>
            <w:r w:rsidRPr="00352213">
              <w:t>32)</w:t>
            </w:r>
            <w:r w:rsidRPr="00352213">
              <w:tab/>
              <w:t xml:space="preserve">Il devrait être possible d’imposer la rétention lorsque cela est proportionné et nécessaire, à la suite d’une évaluation individuelle de chaque cas, notamment la prise en compte de toute situation de vulnérabilité, uniquement aux fins de la préparation du retour. À cette fin, la rétention pourrait être imposée lorsque des ressortissants de pays tiers risquent de prendre la fuite, entravent ou évitent le retour, présentent un risque pour la sécurité ou ne se conforment pas aux mesures alternatives à la rétention, ou lorsque la rétention est nécessaire pour établir ou vérifier l’identité ou la nationalité. Les autorités devraient agir avec toute la diligence requise; la rétention devrait être </w:t>
            </w:r>
            <w:r w:rsidRPr="00352213">
              <w:lastRenderedPageBreak/>
              <w:t xml:space="preserve">imposée durant une période aussi brève que possible et ne peut pas dépasser </w:t>
            </w:r>
            <w:r w:rsidRPr="00352213">
              <w:rPr>
                <w:b/>
                <w:i/>
              </w:rPr>
              <w:t>24</w:t>
            </w:r>
            <w:r w:rsidRPr="00352213">
              <w:t> mois. Lorsque le droit national prévoit la rétention de mineurs, l’intérêt supérieur de l’enfant devrait être une considération primordiale. D’autres mesures alternatives à la rétention moins coercitives devraient être utilisées lorsqu’elles peuvent être appliquées efficacement aux ressortissants de pays tiers en séjour irrégulier.</w:t>
            </w:r>
          </w:p>
        </w:tc>
        <w:tc>
          <w:tcPr>
            <w:tcW w:w="4876" w:type="dxa"/>
          </w:tcPr>
          <w:p w14:paraId="5FF55DDF" w14:textId="77777777" w:rsidR="004B287C" w:rsidRPr="00352213" w:rsidRDefault="006E1E62" w:rsidP="00001344">
            <w:pPr>
              <w:pStyle w:val="Normal6"/>
              <w:widowControl/>
              <w:rPr>
                <w:szCs w:val="24"/>
              </w:rPr>
            </w:pPr>
            <w:r w:rsidRPr="00352213">
              <w:lastRenderedPageBreak/>
              <w:t>32)</w:t>
            </w:r>
            <w:r w:rsidRPr="00352213">
              <w:tab/>
              <w:t>Il devrait être possible d’imposer la rétention lorsque cela est proportionné et nécessaire, à la suite d’une évaluation individuelle de chaque cas, notamment la prise en compte de toute situation de vulnérabilité, uniquement aux fins de la préparation du retour</w:t>
            </w:r>
            <w:r w:rsidRPr="00352213">
              <w:rPr>
                <w:b/>
                <w:i/>
              </w:rPr>
              <w:t xml:space="preserve"> et en dernier ressort</w:t>
            </w:r>
            <w:r w:rsidRPr="00352213">
              <w:t xml:space="preserve">. À cette fin, la rétention pourrait être imposée lorsque des ressortissants de pays tiers risquent de prendre la fuite, entravent ou évitent le retour, présentent un risque pour la sécurité ou ne se conforment pas aux mesures alternatives à la rétention, ou lorsque la rétention est nécessaire pour établir ou vérifier l’identité ou la nationalité. Les autorités devraient agir avec toute la diligence requise; la rétention </w:t>
            </w:r>
            <w:r w:rsidRPr="00352213">
              <w:lastRenderedPageBreak/>
              <w:t xml:space="preserve">devrait être imposée durant une période aussi brève que possible et ne peut pas dépasser </w:t>
            </w:r>
            <w:r w:rsidRPr="00352213">
              <w:rPr>
                <w:b/>
                <w:i/>
              </w:rPr>
              <w:t>18</w:t>
            </w:r>
            <w:r w:rsidRPr="00352213">
              <w:t> mois. Lorsque le droit national prévoit la rétention de mineurs, l’intérêt supérieur de l’enfant devrait être une considération primordiale. D’autres mesures alternatives à la rétention moins coercitives devraient être utilisées lorsqu’elles peuvent être appliquées efficacement aux ressortissants de pays tiers en séjour irrégulier.</w:t>
            </w:r>
          </w:p>
        </w:tc>
      </w:tr>
    </w:tbl>
    <w:p w14:paraId="3A8588CE" w14:textId="77777777" w:rsidR="004B287C" w:rsidRPr="00352213" w:rsidRDefault="006E1E62"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2FDE25FF" w14:textId="77777777" w:rsidR="004B287C" w:rsidRPr="00352213" w:rsidRDefault="006E1E62" w:rsidP="00001344">
      <w:pPr>
        <w:widowControl/>
      </w:pPr>
      <w:r w:rsidRPr="00352213">
        <w:rPr>
          <w:rStyle w:val="HideTWBExt"/>
        </w:rPr>
        <w:t>&lt;/Amend&gt;</w:t>
      </w:r>
    </w:p>
    <w:p w14:paraId="78647556"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18</w:t>
      </w:r>
      <w:r w:rsidRPr="00352213">
        <w:rPr>
          <w:rStyle w:val="HideTWBExt"/>
          <w:b w:val="0"/>
        </w:rPr>
        <w:t>&lt;/NumAm&gt;</w:t>
      </w:r>
    </w:p>
    <w:p w14:paraId="40F64BF1"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3CC4560" w14:textId="77777777" w:rsidR="004B287C" w:rsidRPr="00352213" w:rsidRDefault="006E1E62" w:rsidP="00001344">
      <w:pPr>
        <w:pStyle w:val="NormalBold"/>
        <w:widowControl/>
      </w:pPr>
      <w:r w:rsidRPr="00352213">
        <w:rPr>
          <w:rStyle w:val="HideTWBExt"/>
          <w:b w:val="0"/>
        </w:rPr>
        <w:t>&lt;Article&gt;</w:t>
      </w:r>
      <w:r w:rsidRPr="00352213">
        <w:t>Considérant 37</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04F1CF87" w14:textId="77777777" w:rsidTr="00ED63DD">
        <w:trPr>
          <w:jc w:val="center"/>
        </w:trPr>
        <w:tc>
          <w:tcPr>
            <w:tcW w:w="9752" w:type="dxa"/>
            <w:gridSpan w:val="2"/>
          </w:tcPr>
          <w:p w14:paraId="0E8E5223" w14:textId="77777777" w:rsidR="004B287C" w:rsidRPr="00352213" w:rsidRDefault="004B287C" w:rsidP="00001344">
            <w:pPr>
              <w:keepNext/>
              <w:widowControl/>
            </w:pPr>
          </w:p>
        </w:tc>
      </w:tr>
      <w:tr w:rsidR="00AC2C5B" w:rsidRPr="00352213" w14:paraId="053804E0" w14:textId="77777777" w:rsidTr="00ED63DD">
        <w:trPr>
          <w:jc w:val="center"/>
        </w:trPr>
        <w:tc>
          <w:tcPr>
            <w:tcW w:w="4876" w:type="dxa"/>
          </w:tcPr>
          <w:p w14:paraId="4BB3141B" w14:textId="77777777" w:rsidR="004B287C" w:rsidRPr="00352213" w:rsidRDefault="006E1E62" w:rsidP="00001344">
            <w:pPr>
              <w:pStyle w:val="ColumnHeading"/>
              <w:keepNext/>
              <w:widowControl/>
            </w:pPr>
            <w:r w:rsidRPr="00352213">
              <w:t>Texte proposé par la Commission</w:t>
            </w:r>
          </w:p>
        </w:tc>
        <w:tc>
          <w:tcPr>
            <w:tcW w:w="4876" w:type="dxa"/>
          </w:tcPr>
          <w:p w14:paraId="30173424" w14:textId="77777777" w:rsidR="004B287C" w:rsidRPr="00352213" w:rsidRDefault="006E1E62" w:rsidP="00001344">
            <w:pPr>
              <w:pStyle w:val="ColumnHeading"/>
              <w:keepNext/>
              <w:widowControl/>
            </w:pPr>
            <w:r w:rsidRPr="00352213">
              <w:t>Amendement</w:t>
            </w:r>
          </w:p>
        </w:tc>
      </w:tr>
      <w:tr w:rsidR="00AC2C5B" w:rsidRPr="00352213" w14:paraId="6CB4E0E1" w14:textId="77777777" w:rsidTr="00ED63DD">
        <w:trPr>
          <w:jc w:val="center"/>
        </w:trPr>
        <w:tc>
          <w:tcPr>
            <w:tcW w:w="4876" w:type="dxa"/>
          </w:tcPr>
          <w:p w14:paraId="511FB6E7" w14:textId="77777777" w:rsidR="004B287C" w:rsidRPr="00352213" w:rsidRDefault="006E1E62" w:rsidP="00001344">
            <w:pPr>
              <w:pStyle w:val="Normal6"/>
              <w:widowControl/>
            </w:pPr>
            <w:r w:rsidRPr="00352213">
              <w:t>37)</w:t>
            </w:r>
            <w:r w:rsidRPr="00352213">
              <w:tab/>
              <w:t xml:space="preserve">Une approche systématique et coordonnée de la réadmission entre les États membres est essentielle pour faciliter le retour des ressortissants de pays tiers. Un suivi insuffisant des décisions de retour exécutoires risque d’entraver l’efficacité de l’approche commune en matière de retour. Les décisions de retour exécutoires devraient être </w:t>
            </w:r>
            <w:r w:rsidRPr="00352213">
              <w:rPr>
                <w:b/>
                <w:i/>
              </w:rPr>
              <w:t xml:space="preserve">systématiquement </w:t>
            </w:r>
            <w:r w:rsidRPr="00352213">
              <w:t>suivies de toutes les mesures nécessaires à la mise en œuvre du retour, notamment la présentation des demandes de réadmission aux autorités de pays tiers, en cas de doute quant à la nationalité ou s’il est nécessaire d’obtenir un document de voyage.</w:t>
            </w:r>
          </w:p>
        </w:tc>
        <w:tc>
          <w:tcPr>
            <w:tcW w:w="4876" w:type="dxa"/>
          </w:tcPr>
          <w:p w14:paraId="48B8983B" w14:textId="77777777" w:rsidR="004B287C" w:rsidRPr="00352213" w:rsidRDefault="006E1E62" w:rsidP="00001344">
            <w:pPr>
              <w:pStyle w:val="Normal6"/>
              <w:widowControl/>
              <w:rPr>
                <w:szCs w:val="24"/>
              </w:rPr>
            </w:pPr>
            <w:r w:rsidRPr="00352213">
              <w:t>37)</w:t>
            </w:r>
            <w:r w:rsidRPr="00352213">
              <w:tab/>
              <w:t>Une approche systématique et coordonnée de la réadmission entre les États membres est essentielle pour faciliter le retour des ressortissants de pays tiers. Un suivi insuffisant des décisions de retour exécutoires risque d’entraver l’efficacité de l’approche commune en matière de retour. Les décisions de retour exécutoires devraient être suivies de toutes les mesures nécessaires à la mise en œuvre du retour, notamment la présentation des demandes de réadmission aux autorités de pays tiers, en cas de doute quant à la nationalité ou s’il est nécessaire d’obtenir un document de voyage.</w:t>
            </w:r>
          </w:p>
        </w:tc>
      </w:tr>
    </w:tbl>
    <w:p w14:paraId="72240295"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6A840F3A" w14:textId="77777777" w:rsidR="004B287C" w:rsidRPr="00352213" w:rsidRDefault="006E1E62" w:rsidP="00001344">
      <w:pPr>
        <w:widowControl/>
      </w:pPr>
      <w:r w:rsidRPr="00352213">
        <w:rPr>
          <w:rStyle w:val="HideTWBExt"/>
        </w:rPr>
        <w:t>&lt;/Amend&gt;</w:t>
      </w:r>
    </w:p>
    <w:p w14:paraId="67492312"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19</w:t>
      </w:r>
      <w:r w:rsidRPr="00352213">
        <w:rPr>
          <w:rStyle w:val="HideTWBExt"/>
          <w:b w:val="0"/>
        </w:rPr>
        <w:t>&lt;/NumAm&gt;</w:t>
      </w:r>
    </w:p>
    <w:p w14:paraId="7BD3652B"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7DD1795" w14:textId="77777777" w:rsidR="004B287C" w:rsidRPr="00352213" w:rsidRDefault="006E1E62" w:rsidP="00001344">
      <w:pPr>
        <w:pStyle w:val="NormalBold"/>
        <w:widowControl/>
      </w:pPr>
      <w:r w:rsidRPr="00352213">
        <w:rPr>
          <w:rStyle w:val="HideTWBExt"/>
          <w:b w:val="0"/>
        </w:rPr>
        <w:t>&lt;Article&gt;</w:t>
      </w:r>
      <w:r w:rsidRPr="00352213">
        <w:t>Considérant 38</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32587FE4" w14:textId="77777777" w:rsidTr="00ED63DD">
        <w:trPr>
          <w:jc w:val="center"/>
        </w:trPr>
        <w:tc>
          <w:tcPr>
            <w:tcW w:w="9752" w:type="dxa"/>
            <w:gridSpan w:val="2"/>
          </w:tcPr>
          <w:p w14:paraId="77DE9DCB" w14:textId="77777777" w:rsidR="004B287C" w:rsidRPr="00352213" w:rsidRDefault="004B287C" w:rsidP="00001344">
            <w:pPr>
              <w:keepNext/>
              <w:widowControl/>
            </w:pPr>
          </w:p>
        </w:tc>
      </w:tr>
      <w:tr w:rsidR="00AC2C5B" w:rsidRPr="00352213" w14:paraId="055A83D8" w14:textId="77777777" w:rsidTr="00ED63DD">
        <w:trPr>
          <w:jc w:val="center"/>
        </w:trPr>
        <w:tc>
          <w:tcPr>
            <w:tcW w:w="4876" w:type="dxa"/>
          </w:tcPr>
          <w:p w14:paraId="082F0D25" w14:textId="77777777" w:rsidR="004B287C" w:rsidRPr="00352213" w:rsidRDefault="006E1E62" w:rsidP="00001344">
            <w:pPr>
              <w:pStyle w:val="ColumnHeading"/>
              <w:keepNext/>
              <w:widowControl/>
            </w:pPr>
            <w:r w:rsidRPr="00352213">
              <w:t>Texte proposé par la Commission</w:t>
            </w:r>
          </w:p>
        </w:tc>
        <w:tc>
          <w:tcPr>
            <w:tcW w:w="4876" w:type="dxa"/>
          </w:tcPr>
          <w:p w14:paraId="10180A94" w14:textId="77777777" w:rsidR="004B287C" w:rsidRPr="00352213" w:rsidRDefault="006E1E62" w:rsidP="00001344">
            <w:pPr>
              <w:pStyle w:val="ColumnHeading"/>
              <w:keepNext/>
              <w:widowControl/>
            </w:pPr>
            <w:r w:rsidRPr="00352213">
              <w:t>Amendement</w:t>
            </w:r>
          </w:p>
        </w:tc>
      </w:tr>
      <w:tr w:rsidR="00AC2C5B" w:rsidRPr="00352213" w14:paraId="55F6BD82" w14:textId="77777777" w:rsidTr="00ED63DD">
        <w:trPr>
          <w:jc w:val="center"/>
        </w:trPr>
        <w:tc>
          <w:tcPr>
            <w:tcW w:w="4876" w:type="dxa"/>
          </w:tcPr>
          <w:p w14:paraId="7C80B228" w14:textId="77777777" w:rsidR="004B287C" w:rsidRPr="00352213" w:rsidRDefault="006E1E62" w:rsidP="00001344">
            <w:pPr>
              <w:pStyle w:val="Normal6"/>
              <w:widowControl/>
            </w:pPr>
            <w:r w:rsidRPr="00352213">
              <w:t>38)</w:t>
            </w:r>
            <w:r w:rsidRPr="00352213">
              <w:tab/>
              <w:t xml:space="preserve">Si la réadmission dépend également de la coopération des pays tiers, une approche cohérente devrait être adoptée par les États membres afin d’accroître l’efficience et l’efficacité des procédures de réadmission et de préserver l’unité entre les États membres. Il convient d’assurer la transparence et la coordination des relations avec les pays tiers, notamment dans le cadre de la négociation d’instruments de réadmission, afin de renforcer la cohérence de l’approche de l’Union. </w:t>
            </w:r>
            <w:r w:rsidRPr="00352213">
              <w:rPr>
                <w:b/>
                <w:i/>
              </w:rPr>
              <w:t>Afin d’assurer des retours effectifs, la communication avec les entités de pays tiers concernées aux fins de la procédure de réadmission ne devrait pas équivaloir à une reconnaissance diplomatique des entités de pays tiers concernées.</w:t>
            </w:r>
          </w:p>
        </w:tc>
        <w:tc>
          <w:tcPr>
            <w:tcW w:w="4876" w:type="dxa"/>
          </w:tcPr>
          <w:p w14:paraId="703FADAD" w14:textId="77777777" w:rsidR="004B287C" w:rsidRPr="00352213" w:rsidRDefault="006E1E62" w:rsidP="00001344">
            <w:pPr>
              <w:pStyle w:val="Normal6"/>
              <w:widowControl/>
              <w:rPr>
                <w:szCs w:val="24"/>
              </w:rPr>
            </w:pPr>
            <w:r w:rsidRPr="00352213">
              <w:t>38)</w:t>
            </w:r>
            <w:r w:rsidRPr="00352213">
              <w:tab/>
              <w:t>Si la réadmission dépend également de la coopération des pays tiers, une approche cohérente devrait être adoptée par les États membres afin d’accroître l’efficience et l’efficacité des procédures de réadmission et de préserver l’unité entre les États membres. Il convient d’assurer la transparence et la coordination des relations avec les pays tiers, notamment dans le cadre de la négociation d’instruments de réadmission, afin de renforcer la cohérence de l’approche de l’Union.</w:t>
            </w:r>
          </w:p>
        </w:tc>
      </w:tr>
    </w:tbl>
    <w:p w14:paraId="75D10136"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6E285E6A" w14:textId="77777777" w:rsidR="004B287C" w:rsidRPr="00352213" w:rsidRDefault="006E1E62" w:rsidP="00001344">
      <w:pPr>
        <w:widowControl/>
      </w:pPr>
      <w:r w:rsidRPr="00352213">
        <w:rPr>
          <w:rStyle w:val="HideTWBExt"/>
        </w:rPr>
        <w:t>&lt;/Amend&gt;</w:t>
      </w:r>
    </w:p>
    <w:p w14:paraId="1DBAF4A2"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20</w:t>
      </w:r>
      <w:r w:rsidRPr="00352213">
        <w:rPr>
          <w:rStyle w:val="HideTWBExt"/>
          <w:b w:val="0"/>
        </w:rPr>
        <w:t>&lt;/NumAm&gt;</w:t>
      </w:r>
    </w:p>
    <w:p w14:paraId="2847A286"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F32C6F2" w14:textId="77777777" w:rsidR="004B287C" w:rsidRPr="00352213" w:rsidRDefault="006E1E62" w:rsidP="00001344">
      <w:pPr>
        <w:pStyle w:val="NormalBold"/>
        <w:widowControl/>
      </w:pPr>
      <w:r w:rsidRPr="00352213">
        <w:rPr>
          <w:rStyle w:val="HideTWBExt"/>
          <w:b w:val="0"/>
        </w:rPr>
        <w:t>&lt;Article&gt;</w:t>
      </w:r>
      <w:r w:rsidRPr="00352213">
        <w:t>Considérant 39 bis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3B327E99" w14:textId="77777777" w:rsidTr="00ED63DD">
        <w:trPr>
          <w:jc w:val="center"/>
        </w:trPr>
        <w:tc>
          <w:tcPr>
            <w:tcW w:w="9752" w:type="dxa"/>
            <w:gridSpan w:val="2"/>
          </w:tcPr>
          <w:p w14:paraId="3A070AB4" w14:textId="77777777" w:rsidR="004B287C" w:rsidRPr="00352213" w:rsidRDefault="004B287C" w:rsidP="00001344">
            <w:pPr>
              <w:keepNext/>
              <w:widowControl/>
            </w:pPr>
          </w:p>
        </w:tc>
      </w:tr>
      <w:tr w:rsidR="00AC2C5B" w:rsidRPr="00352213" w14:paraId="69A3C719" w14:textId="77777777" w:rsidTr="00ED63DD">
        <w:trPr>
          <w:jc w:val="center"/>
        </w:trPr>
        <w:tc>
          <w:tcPr>
            <w:tcW w:w="4876" w:type="dxa"/>
          </w:tcPr>
          <w:p w14:paraId="1B2F79F1" w14:textId="77777777" w:rsidR="004B287C" w:rsidRPr="00352213" w:rsidRDefault="006E1E62" w:rsidP="00001344">
            <w:pPr>
              <w:pStyle w:val="ColumnHeading"/>
              <w:keepNext/>
              <w:widowControl/>
            </w:pPr>
            <w:r w:rsidRPr="00352213">
              <w:t>Texte proposé par la Commission</w:t>
            </w:r>
          </w:p>
        </w:tc>
        <w:tc>
          <w:tcPr>
            <w:tcW w:w="4876" w:type="dxa"/>
          </w:tcPr>
          <w:p w14:paraId="0765DB89" w14:textId="77777777" w:rsidR="004B287C" w:rsidRPr="00352213" w:rsidRDefault="006E1E62" w:rsidP="00001344">
            <w:pPr>
              <w:pStyle w:val="ColumnHeading"/>
              <w:keepNext/>
              <w:widowControl/>
            </w:pPr>
            <w:r w:rsidRPr="00352213">
              <w:t>Amendement</w:t>
            </w:r>
          </w:p>
        </w:tc>
      </w:tr>
      <w:tr w:rsidR="00AC2C5B" w:rsidRPr="00352213" w14:paraId="77C93E50" w14:textId="77777777" w:rsidTr="00ED63DD">
        <w:trPr>
          <w:jc w:val="center"/>
        </w:trPr>
        <w:tc>
          <w:tcPr>
            <w:tcW w:w="4876" w:type="dxa"/>
          </w:tcPr>
          <w:p w14:paraId="4B19E9FD" w14:textId="77777777" w:rsidR="004B287C" w:rsidRPr="00352213" w:rsidRDefault="004B287C" w:rsidP="00001344">
            <w:pPr>
              <w:pStyle w:val="Normal6"/>
              <w:widowControl/>
            </w:pPr>
          </w:p>
        </w:tc>
        <w:tc>
          <w:tcPr>
            <w:tcW w:w="4876" w:type="dxa"/>
          </w:tcPr>
          <w:p w14:paraId="3C327BEE" w14:textId="77777777" w:rsidR="004B287C" w:rsidRPr="00352213" w:rsidRDefault="006E1E62" w:rsidP="00001344">
            <w:pPr>
              <w:pStyle w:val="Normal6"/>
              <w:widowControl/>
              <w:rPr>
                <w:szCs w:val="24"/>
              </w:rPr>
            </w:pPr>
            <w:r w:rsidRPr="00352213">
              <w:rPr>
                <w:b/>
                <w:i/>
              </w:rPr>
              <w:t>39 bis)</w:t>
            </w:r>
            <w:r w:rsidRPr="00352213">
              <w:rPr>
                <w:b/>
                <w:i/>
              </w:rPr>
              <w:tab/>
              <w:t xml:space="preserve">Les données à caractère personnel concernant les mineurs non accompagnés ne sont transférées vers un pays d’origine qu’après qu’une évaluation approfondie a établi que le transfert est conforme à l’intérêt supérieur du mineur et ne compromet pas son bien-être. </w:t>
            </w:r>
          </w:p>
        </w:tc>
      </w:tr>
    </w:tbl>
    <w:p w14:paraId="7E686FA1"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78F7B56" w14:textId="77777777" w:rsidR="004B287C" w:rsidRPr="00352213" w:rsidRDefault="006E1E62" w:rsidP="00001344">
      <w:pPr>
        <w:widowControl/>
      </w:pPr>
      <w:r w:rsidRPr="00352213">
        <w:rPr>
          <w:rStyle w:val="HideTWBExt"/>
        </w:rPr>
        <w:t>&lt;/Amend&gt;</w:t>
      </w:r>
    </w:p>
    <w:p w14:paraId="267B51DC" w14:textId="77777777" w:rsidR="004B287C" w:rsidRPr="00352213" w:rsidRDefault="006E1E62" w:rsidP="00001344">
      <w:pPr>
        <w:pStyle w:val="AMNumberTabs0"/>
        <w:keepNext/>
        <w:widowControl/>
      </w:pPr>
      <w:r w:rsidRPr="00352213">
        <w:rPr>
          <w:rStyle w:val="HideTWBExt"/>
          <w:b w:val="0"/>
        </w:rPr>
        <w:lastRenderedPageBreak/>
        <w:t>&lt;Amend&gt;</w:t>
      </w:r>
      <w:r w:rsidRPr="00352213">
        <w:t>Amendement</w:t>
      </w:r>
      <w:r w:rsidRPr="00352213">
        <w:tab/>
      </w:r>
      <w:r w:rsidRPr="00352213">
        <w:tab/>
      </w:r>
      <w:r w:rsidRPr="00352213">
        <w:rPr>
          <w:rStyle w:val="HideTWBExt"/>
          <w:b w:val="0"/>
        </w:rPr>
        <w:t>&lt;NumAm&gt;</w:t>
      </w:r>
      <w:r w:rsidRPr="00352213">
        <w:t>21</w:t>
      </w:r>
      <w:r w:rsidRPr="00352213">
        <w:rPr>
          <w:rStyle w:val="HideTWBExt"/>
          <w:b w:val="0"/>
        </w:rPr>
        <w:t>&lt;/NumAm&gt;</w:t>
      </w:r>
    </w:p>
    <w:p w14:paraId="64002090"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3EE24A1" w14:textId="77777777" w:rsidR="004B287C" w:rsidRPr="00352213" w:rsidRDefault="006E1E62" w:rsidP="00001344">
      <w:pPr>
        <w:pStyle w:val="NormalBold"/>
        <w:widowControl/>
      </w:pPr>
      <w:r w:rsidRPr="00352213">
        <w:rPr>
          <w:rStyle w:val="HideTWBExt"/>
          <w:b w:val="0"/>
        </w:rPr>
        <w:t>&lt;Article&gt;</w:t>
      </w:r>
      <w:r w:rsidRPr="00352213">
        <w:t>Considérant 43</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28CD8BD8" w14:textId="77777777" w:rsidTr="00ED63DD">
        <w:trPr>
          <w:jc w:val="center"/>
        </w:trPr>
        <w:tc>
          <w:tcPr>
            <w:tcW w:w="9752" w:type="dxa"/>
            <w:gridSpan w:val="2"/>
          </w:tcPr>
          <w:p w14:paraId="1200190C" w14:textId="77777777" w:rsidR="004B287C" w:rsidRPr="00352213" w:rsidRDefault="004B287C" w:rsidP="00001344">
            <w:pPr>
              <w:keepNext/>
              <w:widowControl/>
            </w:pPr>
          </w:p>
        </w:tc>
      </w:tr>
      <w:tr w:rsidR="00AC2C5B" w:rsidRPr="00352213" w14:paraId="6714BB85" w14:textId="77777777" w:rsidTr="00ED63DD">
        <w:trPr>
          <w:jc w:val="center"/>
        </w:trPr>
        <w:tc>
          <w:tcPr>
            <w:tcW w:w="4876" w:type="dxa"/>
          </w:tcPr>
          <w:p w14:paraId="707AB6EE" w14:textId="77777777" w:rsidR="004B287C" w:rsidRPr="00352213" w:rsidRDefault="006E1E62" w:rsidP="00001344">
            <w:pPr>
              <w:pStyle w:val="ColumnHeading"/>
              <w:keepNext/>
              <w:widowControl/>
            </w:pPr>
            <w:r w:rsidRPr="00352213">
              <w:t>Texte proposé par la Commission</w:t>
            </w:r>
          </w:p>
        </w:tc>
        <w:tc>
          <w:tcPr>
            <w:tcW w:w="4876" w:type="dxa"/>
          </w:tcPr>
          <w:p w14:paraId="2EC8C405" w14:textId="77777777" w:rsidR="004B287C" w:rsidRPr="00352213" w:rsidRDefault="006E1E62" w:rsidP="00001344">
            <w:pPr>
              <w:pStyle w:val="ColumnHeading"/>
              <w:keepNext/>
              <w:widowControl/>
            </w:pPr>
            <w:r w:rsidRPr="00352213">
              <w:t>Amendement</w:t>
            </w:r>
          </w:p>
        </w:tc>
      </w:tr>
      <w:tr w:rsidR="00AC2C5B" w:rsidRPr="00352213" w14:paraId="5D94AECF" w14:textId="77777777" w:rsidTr="00ED63DD">
        <w:trPr>
          <w:jc w:val="center"/>
        </w:trPr>
        <w:tc>
          <w:tcPr>
            <w:tcW w:w="4876" w:type="dxa"/>
          </w:tcPr>
          <w:p w14:paraId="216AD701" w14:textId="77777777" w:rsidR="004B287C" w:rsidRPr="00352213" w:rsidRDefault="006E1E62" w:rsidP="00001344">
            <w:pPr>
              <w:pStyle w:val="Normal6"/>
              <w:widowControl/>
            </w:pPr>
            <w:r w:rsidRPr="00352213">
              <w:t>43)</w:t>
            </w:r>
            <w:r w:rsidRPr="00352213">
              <w:tab/>
              <w:t>Un système commun en matière de retour devrait tirer pleinement parti des systèmes numériques à l’appui de la gestion des retours, de la réadmission et de la réintégration, qu’ils soient gérés sur le plan opérationnel au niveau de l’Union ou par les États membres, l’accent étant mis sur l’efficacité des procédures administratives, de la coopération, du partage d’informations et de l’interopérabilité.</w:t>
            </w:r>
          </w:p>
        </w:tc>
        <w:tc>
          <w:tcPr>
            <w:tcW w:w="4876" w:type="dxa"/>
          </w:tcPr>
          <w:p w14:paraId="1AC6F43E" w14:textId="77777777" w:rsidR="004B287C" w:rsidRPr="00352213" w:rsidRDefault="006E1E62" w:rsidP="00001344">
            <w:pPr>
              <w:pStyle w:val="Normal6"/>
              <w:widowControl/>
              <w:rPr>
                <w:szCs w:val="24"/>
              </w:rPr>
            </w:pPr>
            <w:r w:rsidRPr="00352213">
              <w:t>43)</w:t>
            </w:r>
            <w:r w:rsidRPr="00352213">
              <w:tab/>
              <w:t xml:space="preserve">Un système commun en matière de retour devrait tirer pleinement parti des systèmes numériques à l’appui de la gestion des retours, de la réadmission et de la réintégration, qu’ils soient gérés sur le plan opérationnel au niveau de l’Union ou par les États membres, l’accent étant mis sur l’efficacité des procédures administratives, de la coopération, du partage d’informations et de l’interopérabilité. </w:t>
            </w:r>
            <w:r w:rsidRPr="00352213">
              <w:rPr>
                <w:b/>
                <w:i/>
              </w:rPr>
              <w:t>La numérisation de la gestion des retours, qui sera encadrée par un instrument distinct, fournit des orientations en la matière.</w:t>
            </w:r>
          </w:p>
        </w:tc>
      </w:tr>
    </w:tbl>
    <w:p w14:paraId="2C03358F"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122A7A2E" w14:textId="77777777" w:rsidR="004B287C" w:rsidRPr="00352213" w:rsidRDefault="006E1E62" w:rsidP="00001344">
      <w:pPr>
        <w:widowControl/>
      </w:pPr>
      <w:r w:rsidRPr="00352213">
        <w:rPr>
          <w:rStyle w:val="HideTWBExt"/>
        </w:rPr>
        <w:t>&lt;/Amend&gt;</w:t>
      </w:r>
    </w:p>
    <w:p w14:paraId="029DF847"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22</w:t>
      </w:r>
      <w:r w:rsidRPr="00352213">
        <w:rPr>
          <w:rStyle w:val="HideTWBExt"/>
          <w:b w:val="0"/>
        </w:rPr>
        <w:t>&lt;/NumAm&gt;</w:t>
      </w:r>
    </w:p>
    <w:p w14:paraId="014A6CCD"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1F3CA003" w14:textId="77777777" w:rsidR="004B287C" w:rsidRPr="00352213" w:rsidRDefault="006E1E62" w:rsidP="00001344">
      <w:pPr>
        <w:pStyle w:val="NormalBold"/>
        <w:widowControl/>
      </w:pPr>
      <w:r w:rsidRPr="00352213">
        <w:rPr>
          <w:rStyle w:val="HideTWBExt"/>
          <w:b w:val="0"/>
        </w:rPr>
        <w:t>&lt;Article&gt;</w:t>
      </w:r>
      <w:r w:rsidRPr="00352213">
        <w:t>Considérant 45</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0C0A380D" w14:textId="77777777" w:rsidTr="00ED63DD">
        <w:trPr>
          <w:jc w:val="center"/>
        </w:trPr>
        <w:tc>
          <w:tcPr>
            <w:tcW w:w="9752" w:type="dxa"/>
            <w:gridSpan w:val="2"/>
          </w:tcPr>
          <w:p w14:paraId="73D34BA7" w14:textId="77777777" w:rsidR="004B287C" w:rsidRPr="00352213" w:rsidRDefault="004B287C" w:rsidP="00001344">
            <w:pPr>
              <w:keepNext/>
              <w:widowControl/>
            </w:pPr>
          </w:p>
        </w:tc>
      </w:tr>
      <w:tr w:rsidR="00AC2C5B" w:rsidRPr="00352213" w14:paraId="28ADA262" w14:textId="77777777" w:rsidTr="00ED63DD">
        <w:trPr>
          <w:jc w:val="center"/>
        </w:trPr>
        <w:tc>
          <w:tcPr>
            <w:tcW w:w="4876" w:type="dxa"/>
          </w:tcPr>
          <w:p w14:paraId="7F14F5A7" w14:textId="77777777" w:rsidR="004B287C" w:rsidRPr="00352213" w:rsidRDefault="006E1E62" w:rsidP="00001344">
            <w:pPr>
              <w:pStyle w:val="ColumnHeading"/>
              <w:keepNext/>
              <w:widowControl/>
            </w:pPr>
            <w:r w:rsidRPr="00352213">
              <w:t>Texte proposé par la Commission</w:t>
            </w:r>
          </w:p>
        </w:tc>
        <w:tc>
          <w:tcPr>
            <w:tcW w:w="4876" w:type="dxa"/>
          </w:tcPr>
          <w:p w14:paraId="62210AF1" w14:textId="77777777" w:rsidR="004B287C" w:rsidRPr="00352213" w:rsidRDefault="006E1E62" w:rsidP="00001344">
            <w:pPr>
              <w:pStyle w:val="ColumnHeading"/>
              <w:keepNext/>
              <w:widowControl/>
            </w:pPr>
            <w:r w:rsidRPr="00352213">
              <w:t>Amendement</w:t>
            </w:r>
          </w:p>
        </w:tc>
      </w:tr>
      <w:tr w:rsidR="00AC2C5B" w:rsidRPr="00352213" w14:paraId="6A98F2E2" w14:textId="77777777" w:rsidTr="00ED63DD">
        <w:trPr>
          <w:jc w:val="center"/>
        </w:trPr>
        <w:tc>
          <w:tcPr>
            <w:tcW w:w="4876" w:type="dxa"/>
          </w:tcPr>
          <w:p w14:paraId="283B537C" w14:textId="77777777" w:rsidR="004B287C" w:rsidRPr="00352213" w:rsidRDefault="006E1E62" w:rsidP="00001344">
            <w:pPr>
              <w:pStyle w:val="Normal6"/>
              <w:widowControl/>
            </w:pPr>
            <w:r w:rsidRPr="00352213">
              <w:t>45)</w:t>
            </w:r>
            <w:r w:rsidRPr="00352213">
              <w:tab/>
              <w:t xml:space="preserve">La collecte et l’analyse de statistiques fiables et comparables sur le retour, la réadmission et </w:t>
            </w:r>
            <w:r w:rsidRPr="00352213">
              <w:rPr>
                <w:b/>
                <w:i/>
              </w:rPr>
              <w:t>la réintégration</w:t>
            </w:r>
            <w:r w:rsidRPr="00352213">
              <w:t xml:space="preserve"> sont essentielles pour contrôler l’efficacité du présent règlement et recenser les domaines à améliorer, car elles fournissent des informations précieuses sur l’efficacité des procédures de retour, la coopération des pays tiers</w:t>
            </w:r>
            <w:r w:rsidRPr="00352213">
              <w:rPr>
                <w:b/>
                <w:i/>
              </w:rPr>
              <w:t xml:space="preserve"> et les résultats des efforts déployés en matière de réintégration</w:t>
            </w:r>
            <w:r w:rsidRPr="00352213">
              <w:t xml:space="preserve">. Il convient d’établir des normes et des définitions communes pour la collecte et la communication des données pertinentes afin de permettre à la Commission et aux États membres d’évaluer l’incidence du </w:t>
            </w:r>
            <w:r w:rsidRPr="00352213">
              <w:lastRenderedPageBreak/>
              <w:t>présent règlement et de contribuer à la prise de décisions éclairées sur l’évolution future des actions à mener.</w:t>
            </w:r>
          </w:p>
        </w:tc>
        <w:tc>
          <w:tcPr>
            <w:tcW w:w="4876" w:type="dxa"/>
          </w:tcPr>
          <w:p w14:paraId="06FE7346" w14:textId="77777777" w:rsidR="004B287C" w:rsidRPr="00352213" w:rsidRDefault="006E1E62" w:rsidP="00001344">
            <w:pPr>
              <w:pStyle w:val="Normal6"/>
              <w:widowControl/>
              <w:rPr>
                <w:szCs w:val="24"/>
              </w:rPr>
            </w:pPr>
            <w:r w:rsidRPr="00352213">
              <w:lastRenderedPageBreak/>
              <w:t>45)</w:t>
            </w:r>
            <w:r w:rsidRPr="00352213">
              <w:tab/>
              <w:t xml:space="preserve">La collecte et l’analyse de statistiques fiables et comparables sur le retour, la réadmission et </w:t>
            </w:r>
            <w:r w:rsidRPr="00352213">
              <w:rPr>
                <w:b/>
                <w:i/>
              </w:rPr>
              <w:t>l’assistance de Frontex</w:t>
            </w:r>
            <w:r w:rsidRPr="00352213">
              <w:t xml:space="preserve"> sont essentielles pour contrôler l’efficacité du présent règlement et recenser les domaines à améliorer, car elles fournissent des informations précieuses sur l’efficacité des procédures de retour, la coopération des pays tiers. Il convient d’établir des normes et des définitions communes pour la collecte et la communication des données pertinentes afin de permettre à la Commission et aux États membres d’évaluer l’incidence du présent règlement et de contribuer à la </w:t>
            </w:r>
            <w:r w:rsidRPr="00352213">
              <w:lastRenderedPageBreak/>
              <w:t>prise de décisions éclairées sur l’évolution future des actions à mener.</w:t>
            </w:r>
          </w:p>
        </w:tc>
      </w:tr>
    </w:tbl>
    <w:p w14:paraId="08AAB99F" w14:textId="77777777" w:rsidR="004B287C" w:rsidRPr="00352213" w:rsidRDefault="006E1E62"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189FC35C" w14:textId="77777777" w:rsidR="004B287C" w:rsidRPr="00352213" w:rsidRDefault="006E1E62" w:rsidP="00001344">
      <w:pPr>
        <w:widowControl/>
      </w:pPr>
      <w:r w:rsidRPr="00352213">
        <w:rPr>
          <w:rStyle w:val="HideTWBExt"/>
        </w:rPr>
        <w:t>&lt;/Amend&gt;</w:t>
      </w:r>
    </w:p>
    <w:p w14:paraId="4416558C"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23</w:t>
      </w:r>
      <w:r w:rsidRPr="00352213">
        <w:rPr>
          <w:rStyle w:val="HideTWBExt"/>
          <w:b w:val="0"/>
        </w:rPr>
        <w:t>&lt;/NumAm&gt;</w:t>
      </w:r>
    </w:p>
    <w:p w14:paraId="27DCAD62"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7F4540E" w14:textId="77777777" w:rsidR="004B287C" w:rsidRPr="00352213" w:rsidRDefault="006E1E62" w:rsidP="00001344">
      <w:pPr>
        <w:pStyle w:val="NormalBold"/>
        <w:widowControl/>
      </w:pPr>
      <w:r w:rsidRPr="00352213">
        <w:rPr>
          <w:rStyle w:val="HideTWBExt"/>
          <w:b w:val="0"/>
        </w:rPr>
        <w:t>&lt;Article&gt;</w:t>
      </w:r>
      <w:r w:rsidRPr="00352213">
        <w:t>Considérant 46</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43E2D997" w14:textId="77777777" w:rsidTr="00ED63DD">
        <w:trPr>
          <w:jc w:val="center"/>
        </w:trPr>
        <w:tc>
          <w:tcPr>
            <w:tcW w:w="9752" w:type="dxa"/>
            <w:gridSpan w:val="2"/>
          </w:tcPr>
          <w:p w14:paraId="5349738D" w14:textId="77777777" w:rsidR="004B287C" w:rsidRPr="00352213" w:rsidRDefault="004B287C" w:rsidP="00001344">
            <w:pPr>
              <w:keepNext/>
              <w:widowControl/>
            </w:pPr>
          </w:p>
        </w:tc>
      </w:tr>
      <w:tr w:rsidR="00AC2C5B" w:rsidRPr="00352213" w14:paraId="1001E5A9" w14:textId="77777777" w:rsidTr="00ED63DD">
        <w:trPr>
          <w:jc w:val="center"/>
        </w:trPr>
        <w:tc>
          <w:tcPr>
            <w:tcW w:w="4876" w:type="dxa"/>
          </w:tcPr>
          <w:p w14:paraId="70C248E0" w14:textId="77777777" w:rsidR="004B287C" w:rsidRPr="00352213" w:rsidRDefault="006E1E62" w:rsidP="00001344">
            <w:pPr>
              <w:pStyle w:val="ColumnHeading"/>
              <w:keepNext/>
              <w:widowControl/>
            </w:pPr>
            <w:r w:rsidRPr="00352213">
              <w:t>Texte proposé par la Commission</w:t>
            </w:r>
          </w:p>
        </w:tc>
        <w:tc>
          <w:tcPr>
            <w:tcW w:w="4876" w:type="dxa"/>
          </w:tcPr>
          <w:p w14:paraId="68729D1A" w14:textId="77777777" w:rsidR="004B287C" w:rsidRPr="00352213" w:rsidRDefault="006E1E62" w:rsidP="00001344">
            <w:pPr>
              <w:pStyle w:val="ColumnHeading"/>
              <w:keepNext/>
              <w:widowControl/>
            </w:pPr>
            <w:r w:rsidRPr="00352213">
              <w:t>Amendement</w:t>
            </w:r>
          </w:p>
        </w:tc>
      </w:tr>
      <w:tr w:rsidR="00AC2C5B" w:rsidRPr="00352213" w14:paraId="17B4FC83" w14:textId="77777777" w:rsidTr="00ED63DD">
        <w:trPr>
          <w:jc w:val="center"/>
        </w:trPr>
        <w:tc>
          <w:tcPr>
            <w:tcW w:w="4876" w:type="dxa"/>
          </w:tcPr>
          <w:p w14:paraId="33D4377F" w14:textId="77777777" w:rsidR="004B287C" w:rsidRPr="00352213" w:rsidRDefault="006E1E62" w:rsidP="00001344">
            <w:pPr>
              <w:pStyle w:val="Normal6"/>
              <w:widowControl/>
            </w:pPr>
            <w:r w:rsidRPr="00352213">
              <w:rPr>
                <w:b/>
                <w:i/>
              </w:rPr>
              <w:t>46)</w:t>
            </w:r>
            <w:r w:rsidRPr="00352213">
              <w:rPr>
                <w:b/>
                <w:i/>
              </w:rPr>
              <w:tab/>
              <w:t>Afin d’assurer des conditions uniformes d’exécution du présent règlement, il convient de conférer des compétences d’exécution à la Commission pour établir la décision de retour européenne et le formulaire commun pour les demandes de réadmission. Ces compétences devraient être exercées conformément au règlement (UE) nº 182/2011 du Parlement européen et du Conseil.</w:t>
            </w:r>
          </w:p>
        </w:tc>
        <w:tc>
          <w:tcPr>
            <w:tcW w:w="4876" w:type="dxa"/>
          </w:tcPr>
          <w:p w14:paraId="6F61D854" w14:textId="77777777" w:rsidR="004B287C" w:rsidRPr="00352213" w:rsidRDefault="006E1E62" w:rsidP="00001344">
            <w:pPr>
              <w:pStyle w:val="Normal6"/>
              <w:widowControl/>
              <w:rPr>
                <w:szCs w:val="24"/>
              </w:rPr>
            </w:pPr>
            <w:r w:rsidRPr="00352213">
              <w:rPr>
                <w:b/>
                <w:i/>
              </w:rPr>
              <w:t>supprimé</w:t>
            </w:r>
          </w:p>
        </w:tc>
      </w:tr>
      <w:tr w:rsidR="00AC2C5B" w:rsidRPr="00352213" w14:paraId="606E23EC" w14:textId="77777777" w:rsidTr="00ED63DD">
        <w:trPr>
          <w:jc w:val="center"/>
        </w:trPr>
        <w:tc>
          <w:tcPr>
            <w:tcW w:w="4876" w:type="dxa"/>
          </w:tcPr>
          <w:p w14:paraId="1547F9F2" w14:textId="77777777" w:rsidR="004B287C" w:rsidRPr="00352213" w:rsidRDefault="006E1E62" w:rsidP="00001344">
            <w:pPr>
              <w:pStyle w:val="Normal6"/>
              <w:widowControl/>
            </w:pPr>
            <w:r w:rsidRPr="00352213">
              <w:rPr>
                <w:b/>
                <w:i/>
              </w:rPr>
              <w:t>__________________</w:t>
            </w:r>
          </w:p>
        </w:tc>
        <w:tc>
          <w:tcPr>
            <w:tcW w:w="4876" w:type="dxa"/>
          </w:tcPr>
          <w:p w14:paraId="054C6FEA" w14:textId="77777777" w:rsidR="004B287C" w:rsidRPr="00352213" w:rsidRDefault="004B287C" w:rsidP="00001344">
            <w:pPr>
              <w:pStyle w:val="Normal6"/>
              <w:widowControl/>
              <w:rPr>
                <w:szCs w:val="24"/>
              </w:rPr>
            </w:pPr>
          </w:p>
        </w:tc>
      </w:tr>
      <w:tr w:rsidR="00AC2C5B" w:rsidRPr="00352213" w14:paraId="095C92C3" w14:textId="77777777" w:rsidTr="00ED63DD">
        <w:trPr>
          <w:jc w:val="center"/>
        </w:trPr>
        <w:tc>
          <w:tcPr>
            <w:tcW w:w="4876" w:type="dxa"/>
          </w:tcPr>
          <w:p w14:paraId="7C64EC3F" w14:textId="77777777" w:rsidR="004B287C" w:rsidRPr="00352213" w:rsidRDefault="006E1E62" w:rsidP="00001344">
            <w:pPr>
              <w:pStyle w:val="Normal6"/>
              <w:widowControl/>
            </w:pPr>
            <w:r w:rsidRPr="00352213">
              <w:rPr>
                <w:b/>
                <w:i/>
              </w:rPr>
              <w:t>18 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http://data.europa.eu/eli/reg/2011/182/oj).</w:t>
            </w:r>
          </w:p>
        </w:tc>
        <w:tc>
          <w:tcPr>
            <w:tcW w:w="4876" w:type="dxa"/>
          </w:tcPr>
          <w:p w14:paraId="46C83315" w14:textId="77777777" w:rsidR="004B287C" w:rsidRPr="00352213" w:rsidRDefault="004B287C" w:rsidP="00001344">
            <w:pPr>
              <w:pStyle w:val="Normal6"/>
              <w:widowControl/>
              <w:rPr>
                <w:szCs w:val="24"/>
              </w:rPr>
            </w:pPr>
          </w:p>
        </w:tc>
      </w:tr>
    </w:tbl>
    <w:p w14:paraId="3F76E60E"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F648F29" w14:textId="77777777" w:rsidR="004B287C" w:rsidRPr="00352213" w:rsidRDefault="006E1E62" w:rsidP="00001344">
      <w:pPr>
        <w:widowControl/>
      </w:pPr>
      <w:r w:rsidRPr="00352213">
        <w:rPr>
          <w:rStyle w:val="HideTWBExt"/>
        </w:rPr>
        <w:t>&lt;/Amend&gt;</w:t>
      </w:r>
    </w:p>
    <w:p w14:paraId="5FD4FD32"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24</w:t>
      </w:r>
      <w:r w:rsidRPr="00352213">
        <w:rPr>
          <w:rStyle w:val="HideTWBExt"/>
          <w:b w:val="0"/>
        </w:rPr>
        <w:t>&lt;/NumAm&gt;</w:t>
      </w:r>
    </w:p>
    <w:p w14:paraId="0902572F"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9D76EC1" w14:textId="77777777" w:rsidR="004B287C" w:rsidRPr="00352213" w:rsidRDefault="006E1E62" w:rsidP="00001344">
      <w:pPr>
        <w:pStyle w:val="NormalBold"/>
        <w:widowControl/>
      </w:pPr>
      <w:r w:rsidRPr="00352213">
        <w:rPr>
          <w:rStyle w:val="HideTWBExt"/>
          <w:b w:val="0"/>
        </w:rPr>
        <w:t>&lt;Article&gt;</w:t>
      </w:r>
      <w:r w:rsidRPr="00352213">
        <w:t>Considérant 55</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361104A4" w14:textId="77777777" w:rsidTr="00ED63DD">
        <w:trPr>
          <w:jc w:val="center"/>
        </w:trPr>
        <w:tc>
          <w:tcPr>
            <w:tcW w:w="9752" w:type="dxa"/>
            <w:gridSpan w:val="2"/>
          </w:tcPr>
          <w:p w14:paraId="18C0C34C" w14:textId="77777777" w:rsidR="004B287C" w:rsidRPr="00352213" w:rsidRDefault="004B287C" w:rsidP="00001344">
            <w:pPr>
              <w:keepNext/>
              <w:widowControl/>
            </w:pPr>
          </w:p>
        </w:tc>
      </w:tr>
      <w:tr w:rsidR="00AC2C5B" w:rsidRPr="00352213" w14:paraId="435F5F10" w14:textId="77777777" w:rsidTr="00ED63DD">
        <w:trPr>
          <w:jc w:val="center"/>
        </w:trPr>
        <w:tc>
          <w:tcPr>
            <w:tcW w:w="4876" w:type="dxa"/>
          </w:tcPr>
          <w:p w14:paraId="45EBCCBD" w14:textId="77777777" w:rsidR="004B287C" w:rsidRPr="00352213" w:rsidRDefault="006E1E62" w:rsidP="00001344">
            <w:pPr>
              <w:pStyle w:val="ColumnHeading"/>
              <w:keepNext/>
              <w:widowControl/>
            </w:pPr>
            <w:r w:rsidRPr="00352213">
              <w:t>Texte proposé par la Commission</w:t>
            </w:r>
          </w:p>
        </w:tc>
        <w:tc>
          <w:tcPr>
            <w:tcW w:w="4876" w:type="dxa"/>
          </w:tcPr>
          <w:p w14:paraId="021A3B3E" w14:textId="77777777" w:rsidR="004B287C" w:rsidRPr="00352213" w:rsidRDefault="006E1E62" w:rsidP="00001344">
            <w:pPr>
              <w:pStyle w:val="ColumnHeading"/>
              <w:keepNext/>
              <w:widowControl/>
            </w:pPr>
            <w:r w:rsidRPr="00352213">
              <w:t>Amendement</w:t>
            </w:r>
          </w:p>
        </w:tc>
      </w:tr>
      <w:tr w:rsidR="00AC2C5B" w:rsidRPr="00352213" w14:paraId="29328F2F" w14:textId="77777777" w:rsidTr="00ED63DD">
        <w:trPr>
          <w:jc w:val="center"/>
        </w:trPr>
        <w:tc>
          <w:tcPr>
            <w:tcW w:w="4876" w:type="dxa"/>
          </w:tcPr>
          <w:p w14:paraId="3CCEC2BB" w14:textId="77777777" w:rsidR="004B287C" w:rsidRPr="00352213" w:rsidRDefault="006E1E62" w:rsidP="00001344">
            <w:pPr>
              <w:pStyle w:val="Normal6"/>
              <w:widowControl/>
            </w:pPr>
            <w:r w:rsidRPr="00352213">
              <w:t>55)</w:t>
            </w:r>
            <w:r w:rsidRPr="00352213">
              <w:tab/>
              <w:t xml:space="preserve">Le Contrôleur européen de la protection des données a été consulté conformément à l’article 42, paragraphe 2, du règlement (UE) 2018/1725 et a rendu son avis le </w:t>
            </w:r>
            <w:r w:rsidRPr="00352213">
              <w:rPr>
                <w:b/>
                <w:i/>
              </w:rPr>
              <w:t>[...]</w:t>
            </w:r>
            <w:r w:rsidRPr="00352213">
              <w:t>.</w:t>
            </w:r>
          </w:p>
        </w:tc>
        <w:tc>
          <w:tcPr>
            <w:tcW w:w="4876" w:type="dxa"/>
          </w:tcPr>
          <w:p w14:paraId="63114936" w14:textId="77777777" w:rsidR="004B287C" w:rsidRPr="00352213" w:rsidRDefault="006E1E62" w:rsidP="00001344">
            <w:pPr>
              <w:pStyle w:val="Normal6"/>
              <w:widowControl/>
              <w:rPr>
                <w:szCs w:val="24"/>
              </w:rPr>
            </w:pPr>
            <w:r w:rsidRPr="00352213">
              <w:t>55)</w:t>
            </w:r>
            <w:r w:rsidRPr="00352213">
              <w:tab/>
              <w:t xml:space="preserve">Le Contrôleur européen de la protection des données a été consulté conformément à l’article 42, paragraphe 2, du règlement (UE) 2018/1725 et a rendu son avis le </w:t>
            </w:r>
            <w:r w:rsidRPr="00352213">
              <w:rPr>
                <w:b/>
                <w:i/>
              </w:rPr>
              <w:t>23 mai 2025</w:t>
            </w:r>
            <w:r w:rsidRPr="00352213">
              <w:t>.</w:t>
            </w:r>
          </w:p>
        </w:tc>
      </w:tr>
    </w:tbl>
    <w:p w14:paraId="13ABCD80"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0F76FA8" w14:textId="77777777" w:rsidR="004B287C" w:rsidRPr="00352213" w:rsidRDefault="006E1E62" w:rsidP="00001344">
      <w:pPr>
        <w:widowControl/>
      </w:pPr>
      <w:r w:rsidRPr="00352213">
        <w:rPr>
          <w:rStyle w:val="HideTWBExt"/>
        </w:rPr>
        <w:t>&lt;/Amend&gt;</w:t>
      </w:r>
    </w:p>
    <w:p w14:paraId="6F8356CC"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25</w:t>
      </w:r>
      <w:r w:rsidRPr="00352213">
        <w:rPr>
          <w:rStyle w:val="HideTWBExt"/>
          <w:b w:val="0"/>
        </w:rPr>
        <w:t>&lt;/NumAm&gt;</w:t>
      </w:r>
    </w:p>
    <w:p w14:paraId="1CA5B6FD"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1C69CA86" w14:textId="77777777" w:rsidR="004B287C" w:rsidRPr="00352213" w:rsidRDefault="006E1E62" w:rsidP="00001344">
      <w:pPr>
        <w:pStyle w:val="NormalBold"/>
        <w:widowControl/>
      </w:pPr>
      <w:r w:rsidRPr="00352213">
        <w:rPr>
          <w:rStyle w:val="HideTWBExt"/>
          <w:b w:val="0"/>
        </w:rPr>
        <w:t>&lt;Article&gt;</w:t>
      </w:r>
      <w:r w:rsidRPr="00352213">
        <w:t>Article 2 – paragraphe 1</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759D5284" w14:textId="77777777" w:rsidTr="00ED63DD">
        <w:trPr>
          <w:jc w:val="center"/>
        </w:trPr>
        <w:tc>
          <w:tcPr>
            <w:tcW w:w="9752" w:type="dxa"/>
            <w:gridSpan w:val="2"/>
          </w:tcPr>
          <w:p w14:paraId="218B3C84" w14:textId="77777777" w:rsidR="004B287C" w:rsidRPr="00352213" w:rsidRDefault="004B287C" w:rsidP="00001344">
            <w:pPr>
              <w:keepNext/>
              <w:widowControl/>
            </w:pPr>
          </w:p>
        </w:tc>
      </w:tr>
      <w:tr w:rsidR="00AC2C5B" w:rsidRPr="00352213" w14:paraId="71DBAE7F" w14:textId="77777777" w:rsidTr="00ED63DD">
        <w:trPr>
          <w:jc w:val="center"/>
        </w:trPr>
        <w:tc>
          <w:tcPr>
            <w:tcW w:w="4876" w:type="dxa"/>
          </w:tcPr>
          <w:p w14:paraId="2F73857E" w14:textId="77777777" w:rsidR="004B287C" w:rsidRPr="00352213" w:rsidRDefault="006E1E62" w:rsidP="00001344">
            <w:pPr>
              <w:pStyle w:val="ColumnHeading"/>
              <w:keepNext/>
              <w:widowControl/>
            </w:pPr>
            <w:r w:rsidRPr="00352213">
              <w:t>Texte proposé par la Commission</w:t>
            </w:r>
          </w:p>
        </w:tc>
        <w:tc>
          <w:tcPr>
            <w:tcW w:w="4876" w:type="dxa"/>
          </w:tcPr>
          <w:p w14:paraId="7DD51035" w14:textId="77777777" w:rsidR="004B287C" w:rsidRPr="00352213" w:rsidRDefault="006E1E62" w:rsidP="00001344">
            <w:pPr>
              <w:pStyle w:val="ColumnHeading"/>
              <w:keepNext/>
              <w:widowControl/>
            </w:pPr>
            <w:r w:rsidRPr="00352213">
              <w:t>Amendement</w:t>
            </w:r>
          </w:p>
        </w:tc>
      </w:tr>
      <w:tr w:rsidR="00AC2C5B" w:rsidRPr="00352213" w14:paraId="482EDB3D" w14:textId="77777777" w:rsidTr="00ED63DD">
        <w:trPr>
          <w:jc w:val="center"/>
        </w:trPr>
        <w:tc>
          <w:tcPr>
            <w:tcW w:w="4876" w:type="dxa"/>
          </w:tcPr>
          <w:p w14:paraId="13C2380C" w14:textId="77777777" w:rsidR="004B287C" w:rsidRPr="00352213" w:rsidRDefault="006E1E62" w:rsidP="00001344">
            <w:pPr>
              <w:pStyle w:val="Normal6"/>
              <w:widowControl/>
            </w:pPr>
            <w:r w:rsidRPr="00352213">
              <w:t>1.</w:t>
            </w:r>
            <w:r w:rsidRPr="00352213">
              <w:tab/>
              <w:t>Le présent règlement s’applique aux ressortissants de pays tiers en séjour irrégulier sur le territoire des États membres.</w:t>
            </w:r>
          </w:p>
        </w:tc>
        <w:tc>
          <w:tcPr>
            <w:tcW w:w="4876" w:type="dxa"/>
          </w:tcPr>
          <w:p w14:paraId="1CECEC38" w14:textId="77777777" w:rsidR="004B287C" w:rsidRPr="00352213" w:rsidRDefault="006E1E62" w:rsidP="00001344">
            <w:pPr>
              <w:pStyle w:val="Normal6"/>
              <w:widowControl/>
              <w:rPr>
                <w:szCs w:val="24"/>
              </w:rPr>
            </w:pPr>
            <w:r w:rsidRPr="00352213">
              <w:t>1.</w:t>
            </w:r>
            <w:r w:rsidRPr="00352213">
              <w:tab/>
              <w:t>Le présent règlement s’applique aux ressortissants de pays tiers en séjour irrégulier sur le territoire des États membres</w:t>
            </w:r>
            <w:r w:rsidRPr="00352213">
              <w:rPr>
                <w:b/>
                <w:i/>
              </w:rPr>
              <w:t xml:space="preserve"> ou ayant précédemment séjourné sur le territoire de ceux-ci</w:t>
            </w:r>
            <w:r w:rsidRPr="00352213">
              <w:t>.</w:t>
            </w:r>
          </w:p>
        </w:tc>
      </w:tr>
    </w:tbl>
    <w:p w14:paraId="489D8428"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DE3D9EE" w14:textId="77777777" w:rsidR="004B287C" w:rsidRPr="00352213" w:rsidRDefault="006E1E62" w:rsidP="00001344">
      <w:pPr>
        <w:widowControl/>
      </w:pPr>
      <w:r w:rsidRPr="00352213">
        <w:rPr>
          <w:rStyle w:val="HideTWBExt"/>
        </w:rPr>
        <w:t>&lt;/Amend&gt;</w:t>
      </w:r>
    </w:p>
    <w:p w14:paraId="092C72C7"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26</w:t>
      </w:r>
      <w:r w:rsidRPr="00352213">
        <w:rPr>
          <w:rStyle w:val="HideTWBExt"/>
          <w:b w:val="0"/>
        </w:rPr>
        <w:t>&lt;/NumAm&gt;</w:t>
      </w:r>
    </w:p>
    <w:p w14:paraId="093C04AD"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E8C2628" w14:textId="77777777" w:rsidR="004B287C" w:rsidRPr="00352213" w:rsidRDefault="006E1E62" w:rsidP="00001344">
      <w:pPr>
        <w:pStyle w:val="NormalBold"/>
        <w:widowControl/>
      </w:pPr>
      <w:r w:rsidRPr="00352213">
        <w:rPr>
          <w:rStyle w:val="HideTWBExt"/>
          <w:b w:val="0"/>
        </w:rPr>
        <w:t>&lt;Article&gt;</w:t>
      </w:r>
      <w:r w:rsidRPr="00352213">
        <w:t>Article 4 – alinéa 1 – point 3 – partie introductive</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4B353B05" w14:textId="77777777" w:rsidTr="00ED63DD">
        <w:trPr>
          <w:jc w:val="center"/>
        </w:trPr>
        <w:tc>
          <w:tcPr>
            <w:tcW w:w="9752" w:type="dxa"/>
            <w:gridSpan w:val="2"/>
          </w:tcPr>
          <w:p w14:paraId="41A0A70B" w14:textId="77777777" w:rsidR="004B287C" w:rsidRPr="00352213" w:rsidRDefault="004B287C" w:rsidP="00001344">
            <w:pPr>
              <w:keepNext/>
              <w:widowControl/>
            </w:pPr>
          </w:p>
        </w:tc>
      </w:tr>
      <w:tr w:rsidR="00AC2C5B" w:rsidRPr="00352213" w14:paraId="7673ED93" w14:textId="77777777" w:rsidTr="00ED63DD">
        <w:trPr>
          <w:jc w:val="center"/>
        </w:trPr>
        <w:tc>
          <w:tcPr>
            <w:tcW w:w="4876" w:type="dxa"/>
          </w:tcPr>
          <w:p w14:paraId="5426097B" w14:textId="77777777" w:rsidR="004B287C" w:rsidRPr="00352213" w:rsidRDefault="006E1E62" w:rsidP="00001344">
            <w:pPr>
              <w:pStyle w:val="ColumnHeading"/>
              <w:keepNext/>
              <w:widowControl/>
            </w:pPr>
            <w:r w:rsidRPr="00352213">
              <w:t>Texte proposé par la Commission</w:t>
            </w:r>
          </w:p>
        </w:tc>
        <w:tc>
          <w:tcPr>
            <w:tcW w:w="4876" w:type="dxa"/>
          </w:tcPr>
          <w:p w14:paraId="52468548" w14:textId="77777777" w:rsidR="004B287C" w:rsidRPr="00352213" w:rsidRDefault="006E1E62" w:rsidP="00001344">
            <w:pPr>
              <w:pStyle w:val="ColumnHeading"/>
              <w:keepNext/>
              <w:widowControl/>
            </w:pPr>
            <w:r w:rsidRPr="00352213">
              <w:t>Amendement</w:t>
            </w:r>
          </w:p>
        </w:tc>
      </w:tr>
      <w:tr w:rsidR="00AC2C5B" w:rsidRPr="00352213" w14:paraId="59851860" w14:textId="77777777" w:rsidTr="00ED63DD">
        <w:trPr>
          <w:jc w:val="center"/>
        </w:trPr>
        <w:tc>
          <w:tcPr>
            <w:tcW w:w="4876" w:type="dxa"/>
          </w:tcPr>
          <w:p w14:paraId="586E191C" w14:textId="77777777" w:rsidR="004B287C" w:rsidRPr="00352213" w:rsidRDefault="006E1E62" w:rsidP="00001344">
            <w:pPr>
              <w:pStyle w:val="Normal6"/>
              <w:widowControl/>
            </w:pPr>
            <w:r w:rsidRPr="00352213">
              <w:t>3)</w:t>
            </w:r>
            <w:r w:rsidRPr="00352213">
              <w:tab/>
              <w:t>«pays de retour»</w:t>
            </w:r>
            <w:r w:rsidRPr="00352213">
              <w:rPr>
                <w:b/>
                <w:i/>
              </w:rPr>
              <w:t>:</w:t>
            </w:r>
            <w:r w:rsidRPr="00352213">
              <w:t xml:space="preserve"> l’un des pays suivants:</w:t>
            </w:r>
          </w:p>
        </w:tc>
        <w:tc>
          <w:tcPr>
            <w:tcW w:w="4876" w:type="dxa"/>
          </w:tcPr>
          <w:p w14:paraId="12C638FE" w14:textId="77777777" w:rsidR="004B287C" w:rsidRPr="00352213" w:rsidRDefault="006E1E62" w:rsidP="00001344">
            <w:pPr>
              <w:pStyle w:val="Normal6"/>
              <w:widowControl/>
              <w:rPr>
                <w:szCs w:val="24"/>
              </w:rPr>
            </w:pPr>
            <w:r w:rsidRPr="00352213">
              <w:t>3)</w:t>
            </w:r>
            <w:r w:rsidRPr="00352213">
              <w:tab/>
              <w:t>«pays de retour»</w:t>
            </w:r>
            <w:r w:rsidRPr="00352213">
              <w:rPr>
                <w:b/>
                <w:i/>
              </w:rPr>
              <w:t>,</w:t>
            </w:r>
            <w:r w:rsidRPr="00352213">
              <w:t xml:space="preserve"> l’un des pays suivants</w:t>
            </w:r>
            <w:r w:rsidRPr="00352213">
              <w:rPr>
                <w:b/>
                <w:i/>
              </w:rPr>
              <w:t>, selon l’ordre de priorité suivant</w:t>
            </w:r>
            <w:r w:rsidRPr="00352213">
              <w:t>:</w:t>
            </w:r>
          </w:p>
        </w:tc>
      </w:tr>
    </w:tbl>
    <w:p w14:paraId="62050C3D"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6B3798A" w14:textId="77777777" w:rsidR="004B287C" w:rsidRPr="00352213" w:rsidRDefault="006E1E62" w:rsidP="00001344">
      <w:pPr>
        <w:widowControl/>
      </w:pPr>
      <w:r w:rsidRPr="00352213">
        <w:rPr>
          <w:rStyle w:val="HideTWBExt"/>
        </w:rPr>
        <w:t>&lt;/Amend&gt;</w:t>
      </w:r>
    </w:p>
    <w:p w14:paraId="5E4AAD39"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27</w:t>
      </w:r>
      <w:r w:rsidRPr="00352213">
        <w:rPr>
          <w:rStyle w:val="HideTWBExt"/>
          <w:b w:val="0"/>
        </w:rPr>
        <w:t>&lt;/NumAm&gt;</w:t>
      </w:r>
    </w:p>
    <w:p w14:paraId="71E45AEA"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080C2D5" w14:textId="77777777" w:rsidR="004B287C" w:rsidRPr="00352213" w:rsidRDefault="006E1E62" w:rsidP="00001344">
      <w:pPr>
        <w:pStyle w:val="NormalBold"/>
        <w:widowControl/>
      </w:pPr>
      <w:r w:rsidRPr="00352213">
        <w:rPr>
          <w:rStyle w:val="HideTWBExt"/>
          <w:b w:val="0"/>
        </w:rPr>
        <w:t>&lt;Article&gt;</w:t>
      </w:r>
      <w:r w:rsidRPr="00352213">
        <w:t>Article 4 – alinéa 1 – point 3 – sous-point c bis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36FC5E90" w14:textId="77777777" w:rsidTr="00ED63DD">
        <w:trPr>
          <w:jc w:val="center"/>
        </w:trPr>
        <w:tc>
          <w:tcPr>
            <w:tcW w:w="9752" w:type="dxa"/>
            <w:gridSpan w:val="2"/>
          </w:tcPr>
          <w:p w14:paraId="46BF6116" w14:textId="77777777" w:rsidR="004B287C" w:rsidRPr="00352213" w:rsidRDefault="004B287C" w:rsidP="00001344">
            <w:pPr>
              <w:keepNext/>
              <w:widowControl/>
            </w:pPr>
          </w:p>
        </w:tc>
      </w:tr>
      <w:tr w:rsidR="00AC2C5B" w:rsidRPr="00352213" w14:paraId="4BE2B634" w14:textId="77777777" w:rsidTr="00ED63DD">
        <w:trPr>
          <w:jc w:val="center"/>
        </w:trPr>
        <w:tc>
          <w:tcPr>
            <w:tcW w:w="4876" w:type="dxa"/>
          </w:tcPr>
          <w:p w14:paraId="0AC47E6D" w14:textId="77777777" w:rsidR="004B287C" w:rsidRPr="00352213" w:rsidRDefault="006E1E62" w:rsidP="00001344">
            <w:pPr>
              <w:pStyle w:val="ColumnHeading"/>
              <w:keepNext/>
              <w:widowControl/>
            </w:pPr>
            <w:r w:rsidRPr="00352213">
              <w:t>Texte proposé par la Commission</w:t>
            </w:r>
          </w:p>
        </w:tc>
        <w:tc>
          <w:tcPr>
            <w:tcW w:w="4876" w:type="dxa"/>
          </w:tcPr>
          <w:p w14:paraId="2F32D358" w14:textId="77777777" w:rsidR="004B287C" w:rsidRPr="00352213" w:rsidRDefault="006E1E62" w:rsidP="00001344">
            <w:pPr>
              <w:pStyle w:val="ColumnHeading"/>
              <w:keepNext/>
              <w:widowControl/>
            </w:pPr>
            <w:r w:rsidRPr="00352213">
              <w:t>Amendement</w:t>
            </w:r>
          </w:p>
        </w:tc>
      </w:tr>
      <w:tr w:rsidR="00AC2C5B" w:rsidRPr="00352213" w14:paraId="47CFF63E" w14:textId="77777777" w:rsidTr="00ED63DD">
        <w:trPr>
          <w:jc w:val="center"/>
        </w:trPr>
        <w:tc>
          <w:tcPr>
            <w:tcW w:w="4876" w:type="dxa"/>
          </w:tcPr>
          <w:p w14:paraId="5374BD8F" w14:textId="77777777" w:rsidR="004B287C" w:rsidRPr="00352213" w:rsidRDefault="004B287C" w:rsidP="00001344">
            <w:pPr>
              <w:pStyle w:val="Normal6"/>
              <w:widowControl/>
            </w:pPr>
          </w:p>
        </w:tc>
        <w:tc>
          <w:tcPr>
            <w:tcW w:w="4876" w:type="dxa"/>
          </w:tcPr>
          <w:p w14:paraId="4098FA87" w14:textId="77777777" w:rsidR="004B287C" w:rsidRPr="00352213" w:rsidRDefault="006E1E62" w:rsidP="00001344">
            <w:pPr>
              <w:pStyle w:val="Normal6"/>
              <w:widowControl/>
              <w:rPr>
                <w:szCs w:val="24"/>
              </w:rPr>
            </w:pPr>
            <w:r w:rsidRPr="00352213">
              <w:rPr>
                <w:b/>
                <w:i/>
              </w:rPr>
              <w:t>c bis)</w:t>
            </w:r>
            <w:r w:rsidRPr="00352213">
              <w:rPr>
                <w:b/>
                <w:i/>
              </w:rPr>
              <w:tab/>
              <w:t>un autre pays tiers dans lequel le ressortissant de pays tiers concerné décide de retourner volontairement et sur le territoire duquel il est admis;</w:t>
            </w:r>
          </w:p>
        </w:tc>
      </w:tr>
    </w:tbl>
    <w:p w14:paraId="10268344"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08679E8" w14:textId="77777777" w:rsidR="004B287C" w:rsidRPr="00352213" w:rsidRDefault="006E1E62" w:rsidP="00001344">
      <w:pPr>
        <w:pStyle w:val="JustificationTitle"/>
        <w:widowControl/>
        <w:rPr>
          <w:noProof w:val="0"/>
        </w:rPr>
      </w:pPr>
      <w:r w:rsidRPr="00352213">
        <w:rPr>
          <w:rStyle w:val="HideTWBExt"/>
          <w:i w:val="0"/>
        </w:rPr>
        <w:t>&lt;TitreJust&gt;</w:t>
      </w:r>
      <w:r w:rsidRPr="00352213">
        <w:t>Justification</w:t>
      </w:r>
      <w:r w:rsidRPr="00352213">
        <w:rPr>
          <w:rStyle w:val="HideTWBExt"/>
          <w:i w:val="0"/>
        </w:rPr>
        <w:t>&lt;/TitreJust&gt;</w:t>
      </w:r>
    </w:p>
    <w:p w14:paraId="31FF8795" w14:textId="77777777" w:rsidR="004B287C" w:rsidRPr="00352213" w:rsidRDefault="006E1E62" w:rsidP="00001344">
      <w:pPr>
        <w:pStyle w:val="Normal12Italic"/>
        <w:widowControl/>
        <w:rPr>
          <w:noProof w:val="0"/>
        </w:rPr>
      </w:pPr>
      <w:r w:rsidRPr="00352213">
        <w:t>Copie littérale du troisième tiret du paragraphe 3 de l’article 3 de la directive 2008/115 actuellement en vigueur.</w:t>
      </w:r>
    </w:p>
    <w:p w14:paraId="330131DA" w14:textId="77777777" w:rsidR="004B287C" w:rsidRPr="00352213" w:rsidRDefault="006E1E62" w:rsidP="00001344">
      <w:pPr>
        <w:widowControl/>
      </w:pPr>
      <w:r w:rsidRPr="00352213">
        <w:rPr>
          <w:rStyle w:val="HideTWBExt"/>
        </w:rPr>
        <w:t>&lt;/Amend&gt;</w:t>
      </w:r>
    </w:p>
    <w:p w14:paraId="4FE2400D"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28</w:t>
      </w:r>
      <w:r w:rsidRPr="00352213">
        <w:rPr>
          <w:rStyle w:val="HideTWBExt"/>
          <w:b w:val="0"/>
        </w:rPr>
        <w:t>&lt;/NumAm&gt;</w:t>
      </w:r>
    </w:p>
    <w:p w14:paraId="35C013FB"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24CB552F" w14:textId="77777777" w:rsidR="004B287C" w:rsidRPr="00352213" w:rsidRDefault="006E1E62" w:rsidP="00001344">
      <w:pPr>
        <w:pStyle w:val="NormalBold"/>
        <w:widowControl/>
      </w:pPr>
      <w:r w:rsidRPr="00352213">
        <w:rPr>
          <w:rStyle w:val="HideTWBExt"/>
          <w:b w:val="0"/>
        </w:rPr>
        <w:t>&lt;Article&gt;</w:t>
      </w:r>
      <w:r w:rsidRPr="00352213">
        <w:t>Article 4 – alinéa 1 – point 3 – sous-point d</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4DF0FE7C" w14:textId="77777777" w:rsidTr="00ED63DD">
        <w:trPr>
          <w:jc w:val="center"/>
        </w:trPr>
        <w:tc>
          <w:tcPr>
            <w:tcW w:w="9752" w:type="dxa"/>
            <w:gridSpan w:val="2"/>
          </w:tcPr>
          <w:p w14:paraId="278FAD1D" w14:textId="77777777" w:rsidR="004B287C" w:rsidRPr="00352213" w:rsidRDefault="004B287C" w:rsidP="00001344">
            <w:pPr>
              <w:keepNext/>
              <w:widowControl/>
            </w:pPr>
          </w:p>
        </w:tc>
      </w:tr>
      <w:tr w:rsidR="00AC2C5B" w:rsidRPr="00352213" w14:paraId="559F9199" w14:textId="77777777" w:rsidTr="00ED63DD">
        <w:trPr>
          <w:jc w:val="center"/>
        </w:trPr>
        <w:tc>
          <w:tcPr>
            <w:tcW w:w="4876" w:type="dxa"/>
          </w:tcPr>
          <w:p w14:paraId="315FC9CB" w14:textId="77777777" w:rsidR="004B287C" w:rsidRPr="00352213" w:rsidRDefault="006E1E62" w:rsidP="00001344">
            <w:pPr>
              <w:pStyle w:val="ColumnHeading"/>
              <w:keepNext/>
              <w:widowControl/>
            </w:pPr>
            <w:r w:rsidRPr="00352213">
              <w:t>Texte proposé par la Commission</w:t>
            </w:r>
          </w:p>
        </w:tc>
        <w:tc>
          <w:tcPr>
            <w:tcW w:w="4876" w:type="dxa"/>
          </w:tcPr>
          <w:p w14:paraId="42CD360E" w14:textId="77777777" w:rsidR="004B287C" w:rsidRPr="00352213" w:rsidRDefault="006E1E62" w:rsidP="00001344">
            <w:pPr>
              <w:pStyle w:val="ColumnHeading"/>
              <w:keepNext/>
              <w:widowControl/>
            </w:pPr>
            <w:r w:rsidRPr="00352213">
              <w:t>Amendement</w:t>
            </w:r>
          </w:p>
        </w:tc>
      </w:tr>
      <w:tr w:rsidR="00AC2C5B" w:rsidRPr="00352213" w14:paraId="588A0A0E" w14:textId="77777777" w:rsidTr="00ED63DD">
        <w:trPr>
          <w:jc w:val="center"/>
        </w:trPr>
        <w:tc>
          <w:tcPr>
            <w:tcW w:w="4876" w:type="dxa"/>
          </w:tcPr>
          <w:p w14:paraId="65A1849B" w14:textId="77777777" w:rsidR="004B287C" w:rsidRPr="00352213" w:rsidRDefault="006E1E62" w:rsidP="00001344">
            <w:pPr>
              <w:pStyle w:val="Normal6"/>
              <w:widowControl/>
            </w:pPr>
            <w:r w:rsidRPr="00352213">
              <w:t>d)</w:t>
            </w:r>
            <w:r w:rsidRPr="00352213">
              <w:tab/>
              <w:t xml:space="preserve">un pays tiers, autre que </w:t>
            </w:r>
            <w:r w:rsidRPr="00352213">
              <w:rPr>
                <w:b/>
                <w:i/>
              </w:rPr>
              <w:t>celui visé</w:t>
            </w:r>
            <w:r w:rsidRPr="00352213">
              <w:t xml:space="preserve"> aux points a)</w:t>
            </w:r>
            <w:r w:rsidRPr="00352213">
              <w:rPr>
                <w:b/>
                <w:i/>
              </w:rPr>
              <w:t>, b)</w:t>
            </w:r>
            <w:r w:rsidRPr="00352213">
              <w:t xml:space="preserve"> et</w:t>
            </w:r>
            <w:r w:rsidRPr="00352213">
              <w:rPr>
                <w:b/>
                <w:i/>
              </w:rPr>
              <w:t xml:space="preserve"> g</w:t>
            </w:r>
            <w:r w:rsidRPr="00352213">
              <w:t>), dans lequel le ressortissant de pays tiers a le droit d’entrer et de séjourner;</w:t>
            </w:r>
          </w:p>
        </w:tc>
        <w:tc>
          <w:tcPr>
            <w:tcW w:w="4876" w:type="dxa"/>
          </w:tcPr>
          <w:p w14:paraId="006908FA" w14:textId="77777777" w:rsidR="004B287C" w:rsidRPr="00352213" w:rsidRDefault="006E1E62" w:rsidP="00001344">
            <w:pPr>
              <w:pStyle w:val="Normal6"/>
              <w:widowControl/>
              <w:rPr>
                <w:szCs w:val="24"/>
              </w:rPr>
            </w:pPr>
            <w:r w:rsidRPr="00352213">
              <w:t>d)</w:t>
            </w:r>
            <w:r w:rsidRPr="00352213">
              <w:tab/>
              <w:t xml:space="preserve">un pays tiers, autre que </w:t>
            </w:r>
            <w:r w:rsidRPr="00352213">
              <w:rPr>
                <w:b/>
                <w:i/>
              </w:rPr>
              <w:t>ceux visés</w:t>
            </w:r>
            <w:r w:rsidRPr="00352213">
              <w:t xml:space="preserve"> aux points a) et</w:t>
            </w:r>
            <w:r w:rsidRPr="00352213">
              <w:rPr>
                <w:b/>
                <w:i/>
              </w:rPr>
              <w:t> b</w:t>
            </w:r>
            <w:r w:rsidRPr="00352213">
              <w:t>), dans lequel le ressortissant de pays tiers a le droit d’entrer et de séjourner;</w:t>
            </w:r>
          </w:p>
        </w:tc>
      </w:tr>
    </w:tbl>
    <w:p w14:paraId="42B08D82"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A3194F6" w14:textId="77777777" w:rsidR="004B287C" w:rsidRPr="00352213" w:rsidRDefault="006E1E62" w:rsidP="00001344">
      <w:pPr>
        <w:widowControl/>
      </w:pPr>
      <w:r w:rsidRPr="00352213">
        <w:rPr>
          <w:rStyle w:val="HideTWBExt"/>
        </w:rPr>
        <w:t>&lt;/Amend&gt;</w:t>
      </w:r>
    </w:p>
    <w:p w14:paraId="2B2C67F4"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29</w:t>
      </w:r>
      <w:r w:rsidRPr="00352213">
        <w:rPr>
          <w:rStyle w:val="HideTWBExt"/>
          <w:b w:val="0"/>
        </w:rPr>
        <w:t>&lt;/NumAm&gt;</w:t>
      </w:r>
    </w:p>
    <w:p w14:paraId="619CB329"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3921C96" w14:textId="77777777" w:rsidR="004B287C" w:rsidRPr="00352213" w:rsidRDefault="006E1E62" w:rsidP="00001344">
      <w:pPr>
        <w:pStyle w:val="NormalBold"/>
        <w:widowControl/>
      </w:pPr>
      <w:r w:rsidRPr="00352213">
        <w:rPr>
          <w:rStyle w:val="HideTWBExt"/>
          <w:b w:val="0"/>
        </w:rPr>
        <w:t>&lt;Article&gt;</w:t>
      </w:r>
      <w:r w:rsidRPr="00352213">
        <w:t>Article 4 – alinéa 1 – point 3 – sous-point e</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16DF0223" w14:textId="77777777" w:rsidTr="00ED63DD">
        <w:trPr>
          <w:jc w:val="center"/>
        </w:trPr>
        <w:tc>
          <w:tcPr>
            <w:tcW w:w="9752" w:type="dxa"/>
            <w:gridSpan w:val="2"/>
          </w:tcPr>
          <w:p w14:paraId="275F8787" w14:textId="77777777" w:rsidR="004B287C" w:rsidRPr="00352213" w:rsidRDefault="004B287C" w:rsidP="00001344">
            <w:pPr>
              <w:keepNext/>
              <w:widowControl/>
            </w:pPr>
          </w:p>
        </w:tc>
      </w:tr>
      <w:tr w:rsidR="00AC2C5B" w:rsidRPr="00352213" w14:paraId="5B5F0A84" w14:textId="77777777" w:rsidTr="00ED63DD">
        <w:trPr>
          <w:jc w:val="center"/>
        </w:trPr>
        <w:tc>
          <w:tcPr>
            <w:tcW w:w="4876" w:type="dxa"/>
          </w:tcPr>
          <w:p w14:paraId="0461C61F" w14:textId="77777777" w:rsidR="004B287C" w:rsidRPr="00352213" w:rsidRDefault="006E1E62" w:rsidP="00001344">
            <w:pPr>
              <w:pStyle w:val="ColumnHeading"/>
              <w:keepNext/>
              <w:widowControl/>
            </w:pPr>
            <w:r w:rsidRPr="00352213">
              <w:t>Texte proposé par la Commission</w:t>
            </w:r>
          </w:p>
        </w:tc>
        <w:tc>
          <w:tcPr>
            <w:tcW w:w="4876" w:type="dxa"/>
          </w:tcPr>
          <w:p w14:paraId="35FA38BA" w14:textId="77777777" w:rsidR="004B287C" w:rsidRPr="00352213" w:rsidRDefault="006E1E62" w:rsidP="00001344">
            <w:pPr>
              <w:pStyle w:val="ColumnHeading"/>
              <w:keepNext/>
              <w:widowControl/>
            </w:pPr>
            <w:r w:rsidRPr="00352213">
              <w:t>Amendement</w:t>
            </w:r>
          </w:p>
        </w:tc>
      </w:tr>
      <w:tr w:rsidR="00AC2C5B" w:rsidRPr="00352213" w14:paraId="7AC0C7FE" w14:textId="77777777" w:rsidTr="00ED63DD">
        <w:trPr>
          <w:jc w:val="center"/>
        </w:trPr>
        <w:tc>
          <w:tcPr>
            <w:tcW w:w="4876" w:type="dxa"/>
          </w:tcPr>
          <w:p w14:paraId="682346B6" w14:textId="77777777" w:rsidR="004B287C" w:rsidRPr="00352213" w:rsidRDefault="006E1E62" w:rsidP="00001344">
            <w:pPr>
              <w:pStyle w:val="Normal6"/>
              <w:widowControl/>
            </w:pPr>
            <w:r w:rsidRPr="00352213">
              <w:rPr>
                <w:b/>
                <w:i/>
              </w:rPr>
              <w:t>e)</w:t>
            </w:r>
            <w:r w:rsidRPr="00352213">
              <w:rPr>
                <w:b/>
                <w:i/>
              </w:rPr>
              <w:tab/>
              <w:t>un pays tiers sûr au sujet duquel la demande de protection internationale d’un ressortissant de pays tiers a été rejetée au motif qu’elle est irrecevable, en application de l’article 59, paragraphe 8, du règlement (UE) 2024/1348;</w:t>
            </w:r>
          </w:p>
        </w:tc>
        <w:tc>
          <w:tcPr>
            <w:tcW w:w="4876" w:type="dxa"/>
          </w:tcPr>
          <w:p w14:paraId="2C5CAF60" w14:textId="77777777" w:rsidR="004B287C" w:rsidRPr="00352213" w:rsidRDefault="006E1E62" w:rsidP="00001344">
            <w:pPr>
              <w:pStyle w:val="Normal6"/>
              <w:widowControl/>
              <w:rPr>
                <w:szCs w:val="24"/>
              </w:rPr>
            </w:pPr>
            <w:r w:rsidRPr="00352213">
              <w:rPr>
                <w:b/>
                <w:i/>
              </w:rPr>
              <w:t>supprimé</w:t>
            </w:r>
          </w:p>
        </w:tc>
      </w:tr>
    </w:tbl>
    <w:p w14:paraId="50C55E79"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EC623E5" w14:textId="77777777" w:rsidR="004B287C" w:rsidRPr="00352213" w:rsidRDefault="006E1E62" w:rsidP="00001344">
      <w:pPr>
        <w:widowControl/>
      </w:pPr>
      <w:r w:rsidRPr="00352213">
        <w:rPr>
          <w:rStyle w:val="HideTWBExt"/>
        </w:rPr>
        <w:lastRenderedPageBreak/>
        <w:t>&lt;/Amend&gt;</w:t>
      </w:r>
    </w:p>
    <w:p w14:paraId="525BDD29"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30</w:t>
      </w:r>
      <w:r w:rsidRPr="00352213">
        <w:rPr>
          <w:rStyle w:val="HideTWBExt"/>
          <w:b w:val="0"/>
        </w:rPr>
        <w:t>&lt;/NumAm&gt;</w:t>
      </w:r>
    </w:p>
    <w:p w14:paraId="294046FC"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21F00A44" w14:textId="77777777" w:rsidR="004B287C" w:rsidRPr="00352213" w:rsidRDefault="006E1E62" w:rsidP="00001344">
      <w:pPr>
        <w:pStyle w:val="NormalBold"/>
        <w:widowControl/>
      </w:pPr>
      <w:r w:rsidRPr="00352213">
        <w:rPr>
          <w:rStyle w:val="HideTWBExt"/>
          <w:b w:val="0"/>
        </w:rPr>
        <w:t>&lt;Article&gt;</w:t>
      </w:r>
      <w:r w:rsidRPr="00352213">
        <w:t>Article 4 – paragraphe 1 – point 3 – point f bis)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2B72603F" w14:textId="77777777" w:rsidTr="00ED63DD">
        <w:trPr>
          <w:jc w:val="center"/>
        </w:trPr>
        <w:tc>
          <w:tcPr>
            <w:tcW w:w="9752" w:type="dxa"/>
            <w:gridSpan w:val="2"/>
          </w:tcPr>
          <w:p w14:paraId="10C68894" w14:textId="77777777" w:rsidR="004B287C" w:rsidRPr="00352213" w:rsidRDefault="004B287C" w:rsidP="00001344">
            <w:pPr>
              <w:keepNext/>
              <w:widowControl/>
            </w:pPr>
          </w:p>
        </w:tc>
      </w:tr>
      <w:tr w:rsidR="00AC2C5B" w:rsidRPr="00352213" w14:paraId="333F4810" w14:textId="77777777" w:rsidTr="00ED63DD">
        <w:trPr>
          <w:jc w:val="center"/>
        </w:trPr>
        <w:tc>
          <w:tcPr>
            <w:tcW w:w="4876" w:type="dxa"/>
          </w:tcPr>
          <w:p w14:paraId="5DE3197E" w14:textId="77777777" w:rsidR="004B287C" w:rsidRPr="00352213" w:rsidRDefault="006E1E62" w:rsidP="00001344">
            <w:pPr>
              <w:pStyle w:val="ColumnHeading"/>
              <w:keepNext/>
              <w:widowControl/>
            </w:pPr>
            <w:r w:rsidRPr="00352213">
              <w:t>Texte proposé par la Commission</w:t>
            </w:r>
          </w:p>
        </w:tc>
        <w:tc>
          <w:tcPr>
            <w:tcW w:w="4876" w:type="dxa"/>
          </w:tcPr>
          <w:p w14:paraId="6C55D0FC" w14:textId="77777777" w:rsidR="004B287C" w:rsidRPr="00352213" w:rsidRDefault="006E1E62" w:rsidP="00001344">
            <w:pPr>
              <w:pStyle w:val="ColumnHeading"/>
              <w:keepNext/>
              <w:widowControl/>
            </w:pPr>
            <w:r w:rsidRPr="00352213">
              <w:t>Amendement</w:t>
            </w:r>
          </w:p>
        </w:tc>
      </w:tr>
      <w:tr w:rsidR="00AC2C5B" w:rsidRPr="00352213" w14:paraId="42DD689C" w14:textId="77777777" w:rsidTr="00ED63DD">
        <w:trPr>
          <w:jc w:val="center"/>
        </w:trPr>
        <w:tc>
          <w:tcPr>
            <w:tcW w:w="4876" w:type="dxa"/>
          </w:tcPr>
          <w:p w14:paraId="1DBC52AD" w14:textId="77777777" w:rsidR="004B287C" w:rsidRPr="00352213" w:rsidRDefault="004B287C" w:rsidP="00001344">
            <w:pPr>
              <w:pStyle w:val="Normal6"/>
              <w:widowControl/>
            </w:pPr>
          </w:p>
        </w:tc>
        <w:tc>
          <w:tcPr>
            <w:tcW w:w="4876" w:type="dxa"/>
          </w:tcPr>
          <w:p w14:paraId="5CBC678D" w14:textId="77777777" w:rsidR="004B287C" w:rsidRPr="00352213" w:rsidRDefault="006E1E62" w:rsidP="00001344">
            <w:pPr>
              <w:pStyle w:val="Normal6"/>
              <w:widowControl/>
              <w:rPr>
                <w:szCs w:val="24"/>
              </w:rPr>
            </w:pPr>
            <w:r w:rsidRPr="00352213">
              <w:rPr>
                <w:b/>
                <w:i/>
              </w:rPr>
              <w:t>f bis)</w:t>
            </w:r>
            <w:r w:rsidRPr="00352213">
              <w:rPr>
                <w:b/>
                <w:i/>
              </w:rPr>
              <w:tab/>
              <w:t>un pays tiers sûr pour lequel la demande de protection internationale d’un ressortissant de pays tiers a été déclarée irrecevable conformément à l’article 59, paragraphe 8, du règlement (UE) 2024/1348;</w:t>
            </w:r>
          </w:p>
        </w:tc>
      </w:tr>
    </w:tbl>
    <w:p w14:paraId="43030116"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654D8FB8" w14:textId="77777777" w:rsidR="004B287C" w:rsidRPr="00352213" w:rsidRDefault="006E1E62" w:rsidP="00001344">
      <w:pPr>
        <w:pStyle w:val="JustificationTitle"/>
        <w:widowControl/>
        <w:rPr>
          <w:noProof w:val="0"/>
        </w:rPr>
      </w:pPr>
      <w:r w:rsidRPr="00352213">
        <w:rPr>
          <w:rStyle w:val="HideTWBExt"/>
          <w:i w:val="0"/>
        </w:rPr>
        <w:t>&lt;TitreJust&gt;</w:t>
      </w:r>
      <w:r w:rsidRPr="00352213">
        <w:t>Justification</w:t>
      </w:r>
      <w:r w:rsidRPr="00352213">
        <w:rPr>
          <w:rStyle w:val="HideTWBExt"/>
          <w:i w:val="0"/>
        </w:rPr>
        <w:t>&lt;/TitreJust&gt;</w:t>
      </w:r>
    </w:p>
    <w:p w14:paraId="6B8F60CE" w14:textId="77777777" w:rsidR="004B287C" w:rsidRPr="00352213" w:rsidRDefault="006E1E62" w:rsidP="00001344">
      <w:pPr>
        <w:pStyle w:val="Normal12Italic"/>
        <w:widowControl/>
        <w:rPr>
          <w:noProof w:val="0"/>
        </w:rPr>
      </w:pPr>
      <w:r w:rsidRPr="00352213">
        <w:t>L’ordre des points e) et f) a été modifié afin de refléter celui figurant dans le règlement relatif à la procédure d’asile.</w:t>
      </w:r>
    </w:p>
    <w:p w14:paraId="7681AC4E" w14:textId="77777777" w:rsidR="004B287C" w:rsidRPr="00352213" w:rsidRDefault="006E1E62" w:rsidP="00001344">
      <w:pPr>
        <w:widowControl/>
      </w:pPr>
      <w:r w:rsidRPr="00352213">
        <w:rPr>
          <w:rStyle w:val="HideTWBExt"/>
        </w:rPr>
        <w:t>&lt;/Amend&gt;</w:t>
      </w:r>
    </w:p>
    <w:p w14:paraId="67BC14B5"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31</w:t>
      </w:r>
      <w:r w:rsidRPr="00352213">
        <w:rPr>
          <w:rStyle w:val="HideTWBExt"/>
          <w:b w:val="0"/>
        </w:rPr>
        <w:t>&lt;/NumAm&gt;</w:t>
      </w:r>
    </w:p>
    <w:p w14:paraId="35736502"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26F6BDDE" w14:textId="77777777" w:rsidR="004B287C" w:rsidRPr="00352213" w:rsidRDefault="006E1E62" w:rsidP="00001344">
      <w:pPr>
        <w:pStyle w:val="NormalBold"/>
        <w:widowControl/>
      </w:pPr>
      <w:r w:rsidRPr="00352213">
        <w:rPr>
          <w:rStyle w:val="HideTWBExt"/>
          <w:b w:val="0"/>
        </w:rPr>
        <w:t>&lt;Article&gt;</w:t>
      </w:r>
      <w:r w:rsidRPr="00352213">
        <w:t>Article 4 – alinéa 1 – point 3 – sous-point g</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14A0FA3A" w14:textId="77777777" w:rsidTr="00ED63DD">
        <w:trPr>
          <w:jc w:val="center"/>
        </w:trPr>
        <w:tc>
          <w:tcPr>
            <w:tcW w:w="9752" w:type="dxa"/>
            <w:gridSpan w:val="2"/>
          </w:tcPr>
          <w:p w14:paraId="62DEB3B4" w14:textId="77777777" w:rsidR="004B287C" w:rsidRPr="00352213" w:rsidRDefault="004B287C" w:rsidP="00001344">
            <w:pPr>
              <w:keepNext/>
              <w:widowControl/>
            </w:pPr>
          </w:p>
        </w:tc>
      </w:tr>
      <w:tr w:rsidR="00AC2C5B" w:rsidRPr="00352213" w14:paraId="0ABA5D56" w14:textId="77777777" w:rsidTr="00ED63DD">
        <w:trPr>
          <w:jc w:val="center"/>
        </w:trPr>
        <w:tc>
          <w:tcPr>
            <w:tcW w:w="4876" w:type="dxa"/>
          </w:tcPr>
          <w:p w14:paraId="7EAC43E1" w14:textId="77777777" w:rsidR="004B287C" w:rsidRPr="00352213" w:rsidRDefault="006E1E62" w:rsidP="00001344">
            <w:pPr>
              <w:pStyle w:val="ColumnHeading"/>
              <w:keepNext/>
              <w:widowControl/>
            </w:pPr>
            <w:r w:rsidRPr="00352213">
              <w:t>Texte proposé par la Commission</w:t>
            </w:r>
          </w:p>
        </w:tc>
        <w:tc>
          <w:tcPr>
            <w:tcW w:w="4876" w:type="dxa"/>
          </w:tcPr>
          <w:p w14:paraId="31B51383" w14:textId="77777777" w:rsidR="004B287C" w:rsidRPr="00352213" w:rsidRDefault="006E1E62" w:rsidP="00001344">
            <w:pPr>
              <w:pStyle w:val="ColumnHeading"/>
              <w:keepNext/>
              <w:widowControl/>
            </w:pPr>
            <w:r w:rsidRPr="00352213">
              <w:t>Amendement</w:t>
            </w:r>
          </w:p>
        </w:tc>
      </w:tr>
      <w:tr w:rsidR="00AC2C5B" w:rsidRPr="00352213" w14:paraId="111BC9F7" w14:textId="77777777" w:rsidTr="00ED63DD">
        <w:trPr>
          <w:jc w:val="center"/>
        </w:trPr>
        <w:tc>
          <w:tcPr>
            <w:tcW w:w="4876" w:type="dxa"/>
          </w:tcPr>
          <w:p w14:paraId="2A9B706E" w14:textId="77777777" w:rsidR="004B287C" w:rsidRPr="00352213" w:rsidRDefault="006E1E62" w:rsidP="00001344">
            <w:pPr>
              <w:pStyle w:val="Normal6"/>
              <w:widowControl/>
            </w:pPr>
            <w:r w:rsidRPr="00352213">
              <w:t>g)</w:t>
            </w:r>
            <w:r w:rsidRPr="00352213">
              <w:tab/>
              <w:t xml:space="preserve">un pays tiers avec lequel il existe un accord </w:t>
            </w:r>
            <w:r w:rsidRPr="00352213">
              <w:rPr>
                <w:b/>
                <w:i/>
              </w:rPr>
              <w:t xml:space="preserve">ou un arrangement </w:t>
            </w:r>
            <w:r w:rsidRPr="00352213">
              <w:t>en vertu duquel le ressortissant de pays tiers est accepté, conformément à l’article 17 du présent règlement.</w:t>
            </w:r>
          </w:p>
        </w:tc>
        <w:tc>
          <w:tcPr>
            <w:tcW w:w="4876" w:type="dxa"/>
          </w:tcPr>
          <w:p w14:paraId="2834EAAD" w14:textId="77777777" w:rsidR="004B287C" w:rsidRPr="00352213" w:rsidRDefault="006E1E62" w:rsidP="00001344">
            <w:pPr>
              <w:pStyle w:val="Normal6"/>
              <w:widowControl/>
              <w:rPr>
                <w:szCs w:val="24"/>
              </w:rPr>
            </w:pPr>
            <w:r w:rsidRPr="00352213">
              <w:t>g)</w:t>
            </w:r>
            <w:r w:rsidRPr="00352213">
              <w:tab/>
              <w:t>un pays tiers avec lequel il existe un accord en vertu duquel le ressortissant de pays tiers est accepté, conformément à l’article 17 du présent règlement.</w:t>
            </w:r>
          </w:p>
        </w:tc>
      </w:tr>
    </w:tbl>
    <w:p w14:paraId="721FB768"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5CC1734" w14:textId="77777777" w:rsidR="004B287C" w:rsidRPr="00352213" w:rsidRDefault="006E1E62" w:rsidP="00001344">
      <w:pPr>
        <w:widowControl/>
      </w:pPr>
      <w:r w:rsidRPr="00352213">
        <w:rPr>
          <w:rStyle w:val="HideTWBExt"/>
        </w:rPr>
        <w:t>&lt;/Amend&gt;</w:t>
      </w:r>
    </w:p>
    <w:p w14:paraId="41A2FAA2"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32</w:t>
      </w:r>
      <w:r w:rsidRPr="00352213">
        <w:rPr>
          <w:rStyle w:val="HideTWBExt"/>
          <w:b w:val="0"/>
        </w:rPr>
        <w:t>&lt;/NumAm&gt;</w:t>
      </w:r>
    </w:p>
    <w:p w14:paraId="24760367"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E6D4522" w14:textId="77777777" w:rsidR="004B287C" w:rsidRPr="00352213" w:rsidRDefault="006E1E62" w:rsidP="00001344">
      <w:pPr>
        <w:pStyle w:val="NormalBold"/>
        <w:widowControl/>
      </w:pPr>
      <w:r w:rsidRPr="00352213">
        <w:rPr>
          <w:rStyle w:val="HideTWBExt"/>
          <w:b w:val="0"/>
        </w:rPr>
        <w:t>&lt;Article&gt;</w:t>
      </w:r>
      <w:r w:rsidRPr="00352213">
        <w:t>Article 4 –alinéa 1 – point 5</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65721E46" w14:textId="77777777" w:rsidTr="00ED63DD">
        <w:trPr>
          <w:jc w:val="center"/>
        </w:trPr>
        <w:tc>
          <w:tcPr>
            <w:tcW w:w="9752" w:type="dxa"/>
            <w:gridSpan w:val="2"/>
          </w:tcPr>
          <w:p w14:paraId="21020477" w14:textId="77777777" w:rsidR="004B287C" w:rsidRPr="00352213" w:rsidRDefault="004B287C" w:rsidP="00001344">
            <w:pPr>
              <w:keepNext/>
              <w:widowControl/>
            </w:pPr>
          </w:p>
        </w:tc>
      </w:tr>
      <w:tr w:rsidR="00AC2C5B" w:rsidRPr="00352213" w14:paraId="698FEDF9" w14:textId="77777777" w:rsidTr="00ED63DD">
        <w:trPr>
          <w:jc w:val="center"/>
        </w:trPr>
        <w:tc>
          <w:tcPr>
            <w:tcW w:w="4876" w:type="dxa"/>
          </w:tcPr>
          <w:p w14:paraId="6600437C" w14:textId="77777777" w:rsidR="004B287C" w:rsidRPr="00352213" w:rsidRDefault="006E1E62" w:rsidP="00001344">
            <w:pPr>
              <w:pStyle w:val="ColumnHeading"/>
              <w:keepNext/>
              <w:widowControl/>
            </w:pPr>
            <w:r w:rsidRPr="00352213">
              <w:t>Texte proposé par la Commission</w:t>
            </w:r>
          </w:p>
        </w:tc>
        <w:tc>
          <w:tcPr>
            <w:tcW w:w="4876" w:type="dxa"/>
          </w:tcPr>
          <w:p w14:paraId="3329E701" w14:textId="77777777" w:rsidR="004B287C" w:rsidRPr="00352213" w:rsidRDefault="006E1E62" w:rsidP="00001344">
            <w:pPr>
              <w:pStyle w:val="ColumnHeading"/>
              <w:keepNext/>
              <w:widowControl/>
            </w:pPr>
            <w:r w:rsidRPr="00352213">
              <w:t>Amendement</w:t>
            </w:r>
          </w:p>
        </w:tc>
      </w:tr>
      <w:tr w:rsidR="00AC2C5B" w:rsidRPr="00352213" w14:paraId="1BA10B1F" w14:textId="77777777" w:rsidTr="00ED63DD">
        <w:trPr>
          <w:jc w:val="center"/>
        </w:trPr>
        <w:tc>
          <w:tcPr>
            <w:tcW w:w="4876" w:type="dxa"/>
          </w:tcPr>
          <w:p w14:paraId="51A956C7" w14:textId="77777777" w:rsidR="004B287C" w:rsidRPr="00352213" w:rsidRDefault="006E1E62" w:rsidP="00001344">
            <w:pPr>
              <w:pStyle w:val="Normal6"/>
              <w:widowControl/>
            </w:pPr>
            <w:r w:rsidRPr="00352213">
              <w:rPr>
                <w:b/>
                <w:i/>
              </w:rPr>
              <w:t>5)</w:t>
            </w:r>
            <w:r w:rsidRPr="00352213">
              <w:rPr>
                <w:b/>
                <w:i/>
              </w:rPr>
              <w:tab/>
              <w:t>«éloignement»: l’exécution de la décision de retour par les autorités compétentes, par le transfert physique hors du territoire de l’État membre;</w:t>
            </w:r>
          </w:p>
        </w:tc>
        <w:tc>
          <w:tcPr>
            <w:tcW w:w="4876" w:type="dxa"/>
          </w:tcPr>
          <w:p w14:paraId="6872EAA8" w14:textId="77777777" w:rsidR="004B287C" w:rsidRPr="00352213" w:rsidRDefault="006E1E62" w:rsidP="00001344">
            <w:pPr>
              <w:pStyle w:val="Normal6"/>
              <w:widowControl/>
              <w:rPr>
                <w:szCs w:val="24"/>
              </w:rPr>
            </w:pPr>
            <w:r w:rsidRPr="00352213">
              <w:rPr>
                <w:b/>
                <w:i/>
              </w:rPr>
              <w:t>supprimé</w:t>
            </w:r>
          </w:p>
        </w:tc>
      </w:tr>
    </w:tbl>
    <w:p w14:paraId="0C3460CF"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0728FAF" w14:textId="77777777" w:rsidR="004B287C" w:rsidRPr="00352213" w:rsidRDefault="006E1E62" w:rsidP="00001344">
      <w:pPr>
        <w:widowControl/>
      </w:pPr>
      <w:r w:rsidRPr="00352213">
        <w:rPr>
          <w:rStyle w:val="HideTWBExt"/>
        </w:rPr>
        <w:t>&lt;/Amend&gt;</w:t>
      </w:r>
    </w:p>
    <w:p w14:paraId="55FF060A"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33</w:t>
      </w:r>
      <w:r w:rsidRPr="00352213">
        <w:rPr>
          <w:rStyle w:val="HideTWBExt"/>
          <w:b w:val="0"/>
        </w:rPr>
        <w:t>&lt;/NumAm&gt;</w:t>
      </w:r>
    </w:p>
    <w:p w14:paraId="339782D4"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682C6A5" w14:textId="77777777" w:rsidR="004B287C" w:rsidRPr="00352213" w:rsidRDefault="006E1E62" w:rsidP="00001344">
      <w:pPr>
        <w:pStyle w:val="NormalBold"/>
        <w:widowControl/>
      </w:pPr>
      <w:r w:rsidRPr="00352213">
        <w:rPr>
          <w:rStyle w:val="HideTWBExt"/>
          <w:b w:val="0"/>
        </w:rPr>
        <w:t>&lt;Article&gt;</w:t>
      </w:r>
      <w:r w:rsidRPr="00352213">
        <w:t>Article 4 – alinéa 1 – point 6 bis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4238FC64" w14:textId="77777777" w:rsidTr="00ED63DD">
        <w:trPr>
          <w:jc w:val="center"/>
        </w:trPr>
        <w:tc>
          <w:tcPr>
            <w:tcW w:w="9752" w:type="dxa"/>
            <w:gridSpan w:val="2"/>
          </w:tcPr>
          <w:p w14:paraId="720B9AA7" w14:textId="77777777" w:rsidR="004B287C" w:rsidRPr="00352213" w:rsidRDefault="004B287C" w:rsidP="00001344">
            <w:pPr>
              <w:keepNext/>
              <w:widowControl/>
            </w:pPr>
          </w:p>
        </w:tc>
      </w:tr>
      <w:tr w:rsidR="00AC2C5B" w:rsidRPr="00352213" w14:paraId="2F14DD45" w14:textId="77777777" w:rsidTr="00ED63DD">
        <w:trPr>
          <w:jc w:val="center"/>
        </w:trPr>
        <w:tc>
          <w:tcPr>
            <w:tcW w:w="4876" w:type="dxa"/>
          </w:tcPr>
          <w:p w14:paraId="1F376EC2" w14:textId="77777777" w:rsidR="004B287C" w:rsidRPr="00352213" w:rsidRDefault="006E1E62" w:rsidP="00001344">
            <w:pPr>
              <w:pStyle w:val="ColumnHeading"/>
              <w:keepNext/>
              <w:widowControl/>
            </w:pPr>
            <w:r w:rsidRPr="00352213">
              <w:t>Texte proposé par la Commission</w:t>
            </w:r>
          </w:p>
        </w:tc>
        <w:tc>
          <w:tcPr>
            <w:tcW w:w="4876" w:type="dxa"/>
          </w:tcPr>
          <w:p w14:paraId="2CA0C791" w14:textId="77777777" w:rsidR="004B287C" w:rsidRPr="00352213" w:rsidRDefault="006E1E62" w:rsidP="00001344">
            <w:pPr>
              <w:pStyle w:val="ColumnHeading"/>
              <w:keepNext/>
              <w:widowControl/>
            </w:pPr>
            <w:r w:rsidRPr="00352213">
              <w:t>Amendement</w:t>
            </w:r>
          </w:p>
        </w:tc>
      </w:tr>
      <w:tr w:rsidR="00AC2C5B" w:rsidRPr="00352213" w14:paraId="170F5319" w14:textId="77777777" w:rsidTr="00ED63DD">
        <w:trPr>
          <w:jc w:val="center"/>
        </w:trPr>
        <w:tc>
          <w:tcPr>
            <w:tcW w:w="4876" w:type="dxa"/>
          </w:tcPr>
          <w:p w14:paraId="4E796081" w14:textId="77777777" w:rsidR="004B287C" w:rsidRPr="00352213" w:rsidRDefault="004B287C" w:rsidP="00001344">
            <w:pPr>
              <w:pStyle w:val="Normal6"/>
              <w:widowControl/>
            </w:pPr>
          </w:p>
        </w:tc>
        <w:tc>
          <w:tcPr>
            <w:tcW w:w="4876" w:type="dxa"/>
          </w:tcPr>
          <w:p w14:paraId="217816CC" w14:textId="77777777" w:rsidR="004B287C" w:rsidRPr="00352213" w:rsidRDefault="006E1E62" w:rsidP="00001344">
            <w:pPr>
              <w:pStyle w:val="Normal6"/>
              <w:widowControl/>
              <w:rPr>
                <w:szCs w:val="24"/>
              </w:rPr>
            </w:pPr>
            <w:r w:rsidRPr="00352213">
              <w:rPr>
                <w:b/>
                <w:i/>
              </w:rPr>
              <w:t>6 bis)</w:t>
            </w:r>
            <w:r w:rsidRPr="00352213">
              <w:rPr>
                <w:b/>
                <w:i/>
              </w:rPr>
              <w:tab/>
              <w:t>«éloignement»: l’exécution de la décision de retour par les autorités compétentes, par le transfert physique hors du territoire de l’État membre;</w:t>
            </w:r>
          </w:p>
        </w:tc>
      </w:tr>
    </w:tbl>
    <w:p w14:paraId="41F3A865"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B8FFB04" w14:textId="77777777" w:rsidR="004B287C" w:rsidRPr="00352213" w:rsidRDefault="006E1E62" w:rsidP="00001344">
      <w:pPr>
        <w:pStyle w:val="JustificationTitle"/>
        <w:widowControl/>
        <w:rPr>
          <w:noProof w:val="0"/>
        </w:rPr>
      </w:pPr>
      <w:r w:rsidRPr="00352213">
        <w:rPr>
          <w:rStyle w:val="HideTWBExt"/>
          <w:i w:val="0"/>
        </w:rPr>
        <w:t>&lt;TitreJust&gt;</w:t>
      </w:r>
      <w:r w:rsidRPr="00352213">
        <w:t>Justification</w:t>
      </w:r>
      <w:r w:rsidRPr="00352213">
        <w:rPr>
          <w:rStyle w:val="HideTWBExt"/>
          <w:i w:val="0"/>
        </w:rPr>
        <w:t>&lt;/TitreJust&gt;</w:t>
      </w:r>
    </w:p>
    <w:p w14:paraId="1D9D9781" w14:textId="77777777" w:rsidR="004B287C" w:rsidRPr="00352213" w:rsidRDefault="006E1E62" w:rsidP="00001344">
      <w:pPr>
        <w:pStyle w:val="Normal12Italic"/>
        <w:widowControl/>
        <w:rPr>
          <w:noProof w:val="0"/>
        </w:rPr>
      </w:pPr>
      <w:r w:rsidRPr="00352213">
        <w:t>Les définitions des termes «éloignement» et «retour volontaire» ont été interverties afin de refléter le nouvel ordre des articles 12 et 13.</w:t>
      </w:r>
    </w:p>
    <w:p w14:paraId="41C9FB8B" w14:textId="77777777" w:rsidR="004B287C" w:rsidRPr="00352213" w:rsidRDefault="006E1E62" w:rsidP="00001344">
      <w:pPr>
        <w:widowControl/>
      </w:pPr>
      <w:r w:rsidRPr="00352213">
        <w:rPr>
          <w:rStyle w:val="HideTWBExt"/>
        </w:rPr>
        <w:t>&lt;/Amend&gt;</w:t>
      </w:r>
    </w:p>
    <w:p w14:paraId="7CC3C880"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34</w:t>
      </w:r>
      <w:r w:rsidRPr="00352213">
        <w:rPr>
          <w:rStyle w:val="HideTWBExt"/>
          <w:b w:val="0"/>
        </w:rPr>
        <w:t>&lt;/NumAm&gt;</w:t>
      </w:r>
    </w:p>
    <w:p w14:paraId="7DEFE1DD"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6B8D5CA" w14:textId="77777777" w:rsidR="004B287C" w:rsidRPr="00352213" w:rsidRDefault="006E1E62" w:rsidP="00001344">
      <w:pPr>
        <w:pStyle w:val="NormalBold"/>
        <w:widowControl/>
      </w:pPr>
      <w:r w:rsidRPr="00352213">
        <w:rPr>
          <w:rStyle w:val="HideTWBExt"/>
          <w:b w:val="0"/>
        </w:rPr>
        <w:t>&lt;Article&gt;</w:t>
      </w:r>
      <w:r w:rsidRPr="00352213">
        <w:t>Article 4 –alinéa 1 – point 7</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7D629B45" w14:textId="77777777" w:rsidTr="00ED63DD">
        <w:trPr>
          <w:jc w:val="center"/>
        </w:trPr>
        <w:tc>
          <w:tcPr>
            <w:tcW w:w="9752" w:type="dxa"/>
            <w:gridSpan w:val="2"/>
          </w:tcPr>
          <w:p w14:paraId="2BEEA5FD" w14:textId="77777777" w:rsidR="004B287C" w:rsidRPr="00352213" w:rsidRDefault="004B287C" w:rsidP="00001344">
            <w:pPr>
              <w:keepNext/>
              <w:widowControl/>
            </w:pPr>
          </w:p>
        </w:tc>
      </w:tr>
      <w:tr w:rsidR="00AC2C5B" w:rsidRPr="00352213" w14:paraId="7F3BFE26" w14:textId="77777777" w:rsidTr="00ED63DD">
        <w:trPr>
          <w:jc w:val="center"/>
        </w:trPr>
        <w:tc>
          <w:tcPr>
            <w:tcW w:w="4876" w:type="dxa"/>
          </w:tcPr>
          <w:p w14:paraId="4AEBA764" w14:textId="77777777" w:rsidR="004B287C" w:rsidRPr="00352213" w:rsidRDefault="006E1E62" w:rsidP="00001344">
            <w:pPr>
              <w:pStyle w:val="ColumnHeading"/>
              <w:keepNext/>
              <w:widowControl/>
            </w:pPr>
            <w:r w:rsidRPr="00352213">
              <w:t>Texte proposé par la Commission</w:t>
            </w:r>
          </w:p>
        </w:tc>
        <w:tc>
          <w:tcPr>
            <w:tcW w:w="4876" w:type="dxa"/>
          </w:tcPr>
          <w:p w14:paraId="4D8194F3" w14:textId="77777777" w:rsidR="004B287C" w:rsidRPr="00352213" w:rsidRDefault="006E1E62" w:rsidP="00001344">
            <w:pPr>
              <w:pStyle w:val="ColumnHeading"/>
              <w:keepNext/>
              <w:widowControl/>
            </w:pPr>
            <w:r w:rsidRPr="00352213">
              <w:t>Amendement</w:t>
            </w:r>
          </w:p>
        </w:tc>
      </w:tr>
      <w:tr w:rsidR="00AC2C5B" w:rsidRPr="00352213" w14:paraId="1AC80917" w14:textId="77777777" w:rsidTr="00ED63DD">
        <w:trPr>
          <w:jc w:val="center"/>
        </w:trPr>
        <w:tc>
          <w:tcPr>
            <w:tcW w:w="4876" w:type="dxa"/>
          </w:tcPr>
          <w:p w14:paraId="3B91E9C5" w14:textId="77777777" w:rsidR="004B287C" w:rsidRPr="00352213" w:rsidRDefault="006E1E62" w:rsidP="00001344">
            <w:pPr>
              <w:pStyle w:val="Normal6"/>
              <w:widowControl/>
            </w:pPr>
            <w:r w:rsidRPr="00352213">
              <w:t>7)</w:t>
            </w:r>
            <w:r w:rsidRPr="00352213">
              <w:tab/>
              <w:t xml:space="preserve">«fuite»: l’acte par lequel un ressortissant de pays tiers ne reste pas à la disposition des autorités administratives ou judiciaires compétentes, </w:t>
            </w:r>
            <w:r w:rsidRPr="00352213">
              <w:rPr>
                <w:b/>
                <w:i/>
              </w:rPr>
              <w:t xml:space="preserve">par exemple en quittant le territoire de l’État membre sans l’autorisation des autorités compétentes, </w:t>
            </w:r>
            <w:r w:rsidRPr="00352213">
              <w:t xml:space="preserve">pour des raisons qui ne sont </w:t>
            </w:r>
            <w:r w:rsidRPr="00352213">
              <w:lastRenderedPageBreak/>
              <w:t>pas indépendantes de la volonté du ressortissant de pays tiers;</w:t>
            </w:r>
          </w:p>
        </w:tc>
        <w:tc>
          <w:tcPr>
            <w:tcW w:w="4876" w:type="dxa"/>
          </w:tcPr>
          <w:p w14:paraId="67C20F0B" w14:textId="77777777" w:rsidR="004B287C" w:rsidRPr="00352213" w:rsidRDefault="006E1E62" w:rsidP="00001344">
            <w:pPr>
              <w:pStyle w:val="Normal6"/>
              <w:widowControl/>
              <w:rPr>
                <w:szCs w:val="24"/>
              </w:rPr>
            </w:pPr>
            <w:r w:rsidRPr="00352213">
              <w:lastRenderedPageBreak/>
              <w:t>7)</w:t>
            </w:r>
            <w:r w:rsidRPr="00352213">
              <w:tab/>
              <w:t>«fuite»: l’acte par lequel un ressortissant de pays tiers ne reste pas à la disposition des autorités administratives ou judiciaires compétentes, pour des raisons qui ne sont pas indépendantes de la volonté du ressortissant de pays tiers;</w:t>
            </w:r>
          </w:p>
        </w:tc>
      </w:tr>
    </w:tbl>
    <w:p w14:paraId="07118702"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6750E6D" w14:textId="77777777" w:rsidR="004B287C" w:rsidRPr="00352213" w:rsidRDefault="006E1E62" w:rsidP="00001344">
      <w:pPr>
        <w:widowControl/>
      </w:pPr>
      <w:r w:rsidRPr="00352213">
        <w:rPr>
          <w:rStyle w:val="HideTWBExt"/>
        </w:rPr>
        <w:t>&lt;/Amend&gt;</w:t>
      </w:r>
    </w:p>
    <w:p w14:paraId="13B73601"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35</w:t>
      </w:r>
      <w:r w:rsidRPr="00352213">
        <w:rPr>
          <w:rStyle w:val="HideTWBExt"/>
          <w:b w:val="0"/>
        </w:rPr>
        <w:t>&lt;/NumAm&gt;</w:t>
      </w:r>
    </w:p>
    <w:p w14:paraId="769F85FF"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0E48C55" w14:textId="77777777" w:rsidR="004B287C" w:rsidRPr="00352213" w:rsidRDefault="006E1E62" w:rsidP="00001344">
      <w:pPr>
        <w:pStyle w:val="NormalBold"/>
        <w:widowControl/>
      </w:pPr>
      <w:r w:rsidRPr="00352213">
        <w:rPr>
          <w:rStyle w:val="HideTWBExt"/>
          <w:b w:val="0"/>
        </w:rPr>
        <w:t>&lt;Article&gt;</w:t>
      </w:r>
      <w:r w:rsidRPr="00352213">
        <w:t>Article 4 – alinéa 1 – point 8 bis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0679A0FF" w14:textId="77777777" w:rsidTr="00ED63DD">
        <w:trPr>
          <w:jc w:val="center"/>
        </w:trPr>
        <w:tc>
          <w:tcPr>
            <w:tcW w:w="9752" w:type="dxa"/>
            <w:gridSpan w:val="2"/>
          </w:tcPr>
          <w:p w14:paraId="3AE88D18" w14:textId="77777777" w:rsidR="004B287C" w:rsidRPr="00352213" w:rsidRDefault="004B287C" w:rsidP="00001344">
            <w:pPr>
              <w:keepNext/>
              <w:widowControl/>
            </w:pPr>
          </w:p>
        </w:tc>
      </w:tr>
      <w:tr w:rsidR="00AC2C5B" w:rsidRPr="00352213" w14:paraId="4E6A20CE" w14:textId="77777777" w:rsidTr="00ED63DD">
        <w:trPr>
          <w:jc w:val="center"/>
        </w:trPr>
        <w:tc>
          <w:tcPr>
            <w:tcW w:w="4876" w:type="dxa"/>
          </w:tcPr>
          <w:p w14:paraId="032210DC" w14:textId="77777777" w:rsidR="004B287C" w:rsidRPr="00352213" w:rsidRDefault="006E1E62" w:rsidP="00001344">
            <w:pPr>
              <w:pStyle w:val="ColumnHeading"/>
              <w:keepNext/>
              <w:widowControl/>
            </w:pPr>
            <w:r w:rsidRPr="00352213">
              <w:t>Texte proposé par la Commission</w:t>
            </w:r>
          </w:p>
        </w:tc>
        <w:tc>
          <w:tcPr>
            <w:tcW w:w="4876" w:type="dxa"/>
          </w:tcPr>
          <w:p w14:paraId="4CED8091" w14:textId="77777777" w:rsidR="004B287C" w:rsidRPr="00352213" w:rsidRDefault="006E1E62" w:rsidP="00001344">
            <w:pPr>
              <w:pStyle w:val="ColumnHeading"/>
              <w:keepNext/>
              <w:widowControl/>
            </w:pPr>
            <w:r w:rsidRPr="00352213">
              <w:t>Amendement</w:t>
            </w:r>
          </w:p>
        </w:tc>
      </w:tr>
      <w:tr w:rsidR="00AC2C5B" w:rsidRPr="00352213" w14:paraId="32671FDE" w14:textId="77777777" w:rsidTr="00ED63DD">
        <w:trPr>
          <w:jc w:val="center"/>
        </w:trPr>
        <w:tc>
          <w:tcPr>
            <w:tcW w:w="4876" w:type="dxa"/>
          </w:tcPr>
          <w:p w14:paraId="58795F6B" w14:textId="77777777" w:rsidR="004B287C" w:rsidRPr="00352213" w:rsidRDefault="004B287C" w:rsidP="00001344">
            <w:pPr>
              <w:pStyle w:val="Normal6"/>
              <w:widowControl/>
            </w:pPr>
          </w:p>
        </w:tc>
        <w:tc>
          <w:tcPr>
            <w:tcW w:w="4876" w:type="dxa"/>
          </w:tcPr>
          <w:p w14:paraId="434E6AE1" w14:textId="77777777" w:rsidR="004B287C" w:rsidRPr="00352213" w:rsidRDefault="006E1E62" w:rsidP="00001344">
            <w:pPr>
              <w:pStyle w:val="Normal6"/>
              <w:widowControl/>
              <w:rPr>
                <w:szCs w:val="24"/>
              </w:rPr>
            </w:pPr>
            <w:r w:rsidRPr="00352213">
              <w:rPr>
                <w:b/>
                <w:i/>
              </w:rPr>
              <w:t>8 bis)</w:t>
            </w:r>
            <w:r w:rsidRPr="00352213">
              <w:rPr>
                <w:b/>
                <w:i/>
              </w:rPr>
              <w:tab/>
              <w:t>«opération de retour»: une opération organisée ou coordonnée par l’Agence européenne de garde-frontières et de garde-côtes («Frontex») ou par l’autorité compétente d’un État membre, consistant à renvoyer des ressortissants de pays tiers en provenance d’un ou de plusieurs États membres;</w:t>
            </w:r>
          </w:p>
        </w:tc>
      </w:tr>
    </w:tbl>
    <w:p w14:paraId="393E513B"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26BF0626" w14:textId="77777777" w:rsidR="004B287C" w:rsidRPr="00352213" w:rsidRDefault="006E1E62" w:rsidP="00001344">
      <w:pPr>
        <w:widowControl/>
      </w:pPr>
      <w:r w:rsidRPr="00352213">
        <w:rPr>
          <w:rStyle w:val="HideTWBExt"/>
        </w:rPr>
        <w:t>&lt;/Amend&gt;</w:t>
      </w:r>
    </w:p>
    <w:p w14:paraId="095B9EC0"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36</w:t>
      </w:r>
      <w:r w:rsidRPr="00352213">
        <w:rPr>
          <w:rStyle w:val="HideTWBExt"/>
          <w:b w:val="0"/>
        </w:rPr>
        <w:t>&lt;/NumAm&gt;</w:t>
      </w:r>
    </w:p>
    <w:p w14:paraId="1AE5CF0B"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D44A1AC" w14:textId="77777777" w:rsidR="004B287C" w:rsidRPr="00352213" w:rsidRDefault="006E1E62" w:rsidP="00001344">
      <w:pPr>
        <w:pStyle w:val="NormalBold"/>
        <w:widowControl/>
      </w:pPr>
      <w:r w:rsidRPr="00352213">
        <w:rPr>
          <w:rStyle w:val="HideTWBExt"/>
          <w:b w:val="0"/>
        </w:rPr>
        <w:t>&lt;Article&gt;</w:t>
      </w:r>
      <w:r w:rsidRPr="00352213">
        <w:t>Article 4 –alinéa 1 – point 9</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5F7A3C02" w14:textId="77777777" w:rsidTr="00ED63DD">
        <w:trPr>
          <w:jc w:val="center"/>
        </w:trPr>
        <w:tc>
          <w:tcPr>
            <w:tcW w:w="9752" w:type="dxa"/>
            <w:gridSpan w:val="2"/>
          </w:tcPr>
          <w:p w14:paraId="4CFB4B07" w14:textId="77777777" w:rsidR="004B287C" w:rsidRPr="00352213" w:rsidRDefault="004B287C" w:rsidP="00001344">
            <w:pPr>
              <w:keepNext/>
              <w:widowControl/>
            </w:pPr>
          </w:p>
        </w:tc>
      </w:tr>
      <w:tr w:rsidR="00AC2C5B" w:rsidRPr="00352213" w14:paraId="6C9123D2" w14:textId="77777777" w:rsidTr="00ED63DD">
        <w:trPr>
          <w:jc w:val="center"/>
        </w:trPr>
        <w:tc>
          <w:tcPr>
            <w:tcW w:w="4876" w:type="dxa"/>
          </w:tcPr>
          <w:p w14:paraId="6F5D0B37" w14:textId="77777777" w:rsidR="004B287C" w:rsidRPr="00352213" w:rsidRDefault="006E1E62" w:rsidP="00001344">
            <w:pPr>
              <w:pStyle w:val="ColumnHeading"/>
              <w:keepNext/>
              <w:widowControl/>
            </w:pPr>
            <w:r w:rsidRPr="00352213">
              <w:t>Texte proposé par la Commission</w:t>
            </w:r>
          </w:p>
        </w:tc>
        <w:tc>
          <w:tcPr>
            <w:tcW w:w="4876" w:type="dxa"/>
          </w:tcPr>
          <w:p w14:paraId="5F842BCC" w14:textId="77777777" w:rsidR="004B287C" w:rsidRPr="00352213" w:rsidRDefault="006E1E62" w:rsidP="00001344">
            <w:pPr>
              <w:pStyle w:val="ColumnHeading"/>
              <w:keepNext/>
              <w:widowControl/>
            </w:pPr>
            <w:r w:rsidRPr="00352213">
              <w:t>Amendement</w:t>
            </w:r>
          </w:p>
        </w:tc>
      </w:tr>
      <w:tr w:rsidR="00AC2C5B" w:rsidRPr="00352213" w14:paraId="76D70D67" w14:textId="77777777" w:rsidTr="00ED63DD">
        <w:trPr>
          <w:jc w:val="center"/>
        </w:trPr>
        <w:tc>
          <w:tcPr>
            <w:tcW w:w="4876" w:type="dxa"/>
          </w:tcPr>
          <w:p w14:paraId="17183304" w14:textId="77777777" w:rsidR="004B287C" w:rsidRPr="00352213" w:rsidRDefault="006E1E62" w:rsidP="00001344">
            <w:pPr>
              <w:pStyle w:val="Normal6"/>
              <w:widowControl/>
            </w:pPr>
            <w:r w:rsidRPr="00352213">
              <w:rPr>
                <w:b/>
                <w:i/>
              </w:rPr>
              <w:t>9)</w:t>
            </w:r>
            <w:r w:rsidRPr="00352213">
              <w:rPr>
                <w:b/>
                <w:i/>
              </w:rPr>
              <w:tab/>
              <w:t>«procédure de réadmission»: toutes les mesures prises par une autorité compétente ou, le cas échéant, par l’Agence européenne de garde-frontières et de garde-côtes («Frontex»), en vue de la confirmation de la nationalité d’un ressortissant de pays tiers, de la délivrance d’un document de voyage pour ce dernier et de l’organisation d’une opération de retour;</w:t>
            </w:r>
          </w:p>
        </w:tc>
        <w:tc>
          <w:tcPr>
            <w:tcW w:w="4876" w:type="dxa"/>
          </w:tcPr>
          <w:p w14:paraId="1669E085" w14:textId="77777777" w:rsidR="004B287C" w:rsidRPr="00352213" w:rsidRDefault="006E1E62" w:rsidP="00001344">
            <w:pPr>
              <w:pStyle w:val="Normal6"/>
              <w:widowControl/>
              <w:rPr>
                <w:szCs w:val="24"/>
              </w:rPr>
            </w:pPr>
            <w:r w:rsidRPr="00352213">
              <w:rPr>
                <w:b/>
                <w:i/>
              </w:rPr>
              <w:t>supprimé</w:t>
            </w:r>
          </w:p>
        </w:tc>
      </w:tr>
    </w:tbl>
    <w:p w14:paraId="332A2660"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30EF163" w14:textId="77777777" w:rsidR="004B287C" w:rsidRPr="00352213" w:rsidRDefault="006E1E62" w:rsidP="00001344">
      <w:pPr>
        <w:widowControl/>
      </w:pPr>
      <w:r w:rsidRPr="00352213">
        <w:rPr>
          <w:rStyle w:val="HideTWBExt"/>
        </w:rPr>
        <w:t>&lt;/Amend&gt;</w:t>
      </w:r>
    </w:p>
    <w:p w14:paraId="1F4F4BDE" w14:textId="77777777" w:rsidR="004B287C" w:rsidRPr="00352213" w:rsidRDefault="006E1E62" w:rsidP="00001344">
      <w:pPr>
        <w:pStyle w:val="AMNumberTabs0"/>
        <w:keepNext/>
        <w:widowControl/>
      </w:pPr>
      <w:r w:rsidRPr="00352213">
        <w:rPr>
          <w:rStyle w:val="HideTWBExt"/>
          <w:b w:val="0"/>
        </w:rPr>
        <w:lastRenderedPageBreak/>
        <w:t>&lt;Amend&gt;</w:t>
      </w:r>
      <w:r w:rsidRPr="00352213">
        <w:t>Amendement</w:t>
      </w:r>
      <w:r w:rsidRPr="00352213">
        <w:tab/>
      </w:r>
      <w:r w:rsidRPr="00352213">
        <w:tab/>
      </w:r>
      <w:r w:rsidRPr="00352213">
        <w:rPr>
          <w:rStyle w:val="HideTWBExt"/>
          <w:b w:val="0"/>
        </w:rPr>
        <w:t>&lt;NumAm&gt;</w:t>
      </w:r>
      <w:r w:rsidRPr="00352213">
        <w:t>37</w:t>
      </w:r>
      <w:r w:rsidRPr="00352213">
        <w:rPr>
          <w:rStyle w:val="HideTWBExt"/>
          <w:b w:val="0"/>
        </w:rPr>
        <w:t>&lt;/NumAm&gt;</w:t>
      </w:r>
    </w:p>
    <w:p w14:paraId="401E4283"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3EA84A3" w14:textId="77777777" w:rsidR="004B287C" w:rsidRPr="00352213" w:rsidRDefault="006E1E62" w:rsidP="00001344">
      <w:pPr>
        <w:pStyle w:val="NormalBold"/>
        <w:widowControl/>
      </w:pPr>
      <w:r w:rsidRPr="00352213">
        <w:rPr>
          <w:rStyle w:val="HideTWBExt"/>
          <w:b w:val="0"/>
        </w:rPr>
        <w:t>&lt;Article&gt;</w:t>
      </w:r>
      <w:r w:rsidRPr="00352213">
        <w:t>Article 4 –alinéa 1 – point 10</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1684EE0C" w14:textId="77777777" w:rsidTr="00ED63DD">
        <w:trPr>
          <w:jc w:val="center"/>
        </w:trPr>
        <w:tc>
          <w:tcPr>
            <w:tcW w:w="9752" w:type="dxa"/>
            <w:gridSpan w:val="2"/>
          </w:tcPr>
          <w:p w14:paraId="36EF5461" w14:textId="77777777" w:rsidR="004B287C" w:rsidRPr="00352213" w:rsidRDefault="004B287C" w:rsidP="00001344">
            <w:pPr>
              <w:keepNext/>
              <w:widowControl/>
            </w:pPr>
          </w:p>
        </w:tc>
      </w:tr>
      <w:tr w:rsidR="00AC2C5B" w:rsidRPr="00352213" w14:paraId="338281D9" w14:textId="77777777" w:rsidTr="00ED63DD">
        <w:trPr>
          <w:jc w:val="center"/>
        </w:trPr>
        <w:tc>
          <w:tcPr>
            <w:tcW w:w="4876" w:type="dxa"/>
          </w:tcPr>
          <w:p w14:paraId="04AD0FEA" w14:textId="77777777" w:rsidR="004B287C" w:rsidRPr="00352213" w:rsidRDefault="006E1E62" w:rsidP="00001344">
            <w:pPr>
              <w:pStyle w:val="ColumnHeading"/>
              <w:keepNext/>
              <w:widowControl/>
            </w:pPr>
            <w:r w:rsidRPr="00352213">
              <w:t>Texte proposé par la Commission</w:t>
            </w:r>
          </w:p>
        </w:tc>
        <w:tc>
          <w:tcPr>
            <w:tcW w:w="4876" w:type="dxa"/>
          </w:tcPr>
          <w:p w14:paraId="7E483768" w14:textId="77777777" w:rsidR="004B287C" w:rsidRPr="00352213" w:rsidRDefault="006E1E62" w:rsidP="00001344">
            <w:pPr>
              <w:pStyle w:val="ColumnHeading"/>
              <w:keepNext/>
              <w:widowControl/>
            </w:pPr>
            <w:r w:rsidRPr="00352213">
              <w:t>Amendement</w:t>
            </w:r>
          </w:p>
        </w:tc>
      </w:tr>
      <w:tr w:rsidR="00AC2C5B" w:rsidRPr="00352213" w14:paraId="7CC21173" w14:textId="77777777" w:rsidTr="00ED63DD">
        <w:trPr>
          <w:jc w:val="center"/>
        </w:trPr>
        <w:tc>
          <w:tcPr>
            <w:tcW w:w="4876" w:type="dxa"/>
          </w:tcPr>
          <w:p w14:paraId="30BC3F6B" w14:textId="77777777" w:rsidR="004B287C" w:rsidRPr="00352213" w:rsidRDefault="006E1E62" w:rsidP="00001344">
            <w:pPr>
              <w:pStyle w:val="Normal6"/>
              <w:widowControl/>
            </w:pPr>
            <w:r w:rsidRPr="00352213">
              <w:t>10)</w:t>
            </w:r>
            <w:r w:rsidRPr="00352213">
              <w:tab/>
              <w:t>«demande de réadmission»</w:t>
            </w:r>
            <w:r w:rsidRPr="00352213">
              <w:rPr>
                <w:b/>
                <w:i/>
              </w:rPr>
              <w:t>:</w:t>
            </w:r>
            <w:r w:rsidRPr="00352213">
              <w:t xml:space="preserve"> une demande aux fins de réadmission présentée par une autorité compétente à une autorité compétente d’un pays tiers</w:t>
            </w:r>
            <w:r w:rsidRPr="00352213">
              <w:rPr>
                <w:b/>
                <w:i/>
              </w:rPr>
              <w:t>, consistant en une</w:t>
            </w:r>
            <w:r w:rsidRPr="00352213">
              <w:t xml:space="preserve"> demande de confirmation de la nationalité et </w:t>
            </w:r>
            <w:r w:rsidRPr="00352213">
              <w:rPr>
                <w:b/>
                <w:i/>
              </w:rPr>
              <w:t>une</w:t>
            </w:r>
            <w:r w:rsidRPr="00352213">
              <w:t xml:space="preserve"> demande de délivrance d’un document de voyage, s’il y a lieu;</w:t>
            </w:r>
          </w:p>
        </w:tc>
        <w:tc>
          <w:tcPr>
            <w:tcW w:w="4876" w:type="dxa"/>
          </w:tcPr>
          <w:p w14:paraId="40D9C0B1" w14:textId="77777777" w:rsidR="004B287C" w:rsidRPr="00352213" w:rsidRDefault="006E1E62" w:rsidP="00001344">
            <w:pPr>
              <w:pStyle w:val="Normal6"/>
              <w:widowControl/>
              <w:rPr>
                <w:szCs w:val="24"/>
              </w:rPr>
            </w:pPr>
            <w:r w:rsidRPr="00352213">
              <w:t>10)</w:t>
            </w:r>
            <w:r w:rsidRPr="00352213">
              <w:tab/>
              <w:t>«demande de réadmission»</w:t>
            </w:r>
            <w:r w:rsidRPr="00352213">
              <w:rPr>
                <w:b/>
                <w:i/>
              </w:rPr>
              <w:t>,</w:t>
            </w:r>
            <w:r w:rsidRPr="00352213">
              <w:t xml:space="preserve"> une demande aux fins de réadmission présentée par une autorité compétente à une autorité compétente d’un pays tiers</w:t>
            </w:r>
            <w:r w:rsidRPr="00352213">
              <w:rPr>
                <w:b/>
                <w:i/>
              </w:rPr>
              <w:t xml:space="preserve"> pour la</w:t>
            </w:r>
            <w:r w:rsidRPr="00352213">
              <w:t xml:space="preserve"> demande de confirmation de la nationalité et </w:t>
            </w:r>
            <w:r w:rsidRPr="00352213">
              <w:rPr>
                <w:b/>
                <w:i/>
              </w:rPr>
              <w:t>la</w:t>
            </w:r>
            <w:r w:rsidRPr="00352213">
              <w:t xml:space="preserve"> demande de délivrance d’un document de voyage, s’il y a lieu;</w:t>
            </w:r>
          </w:p>
        </w:tc>
      </w:tr>
    </w:tbl>
    <w:p w14:paraId="3C247019"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CED4AB8" w14:textId="77777777" w:rsidR="004B287C" w:rsidRPr="00352213" w:rsidRDefault="006E1E62" w:rsidP="00001344">
      <w:pPr>
        <w:widowControl/>
      </w:pPr>
      <w:r w:rsidRPr="00352213">
        <w:rPr>
          <w:rStyle w:val="HideTWBExt"/>
        </w:rPr>
        <w:t>&lt;/Amend&gt;</w:t>
      </w:r>
    </w:p>
    <w:p w14:paraId="1658544E"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38</w:t>
      </w:r>
      <w:r w:rsidRPr="00352213">
        <w:rPr>
          <w:rStyle w:val="HideTWBExt"/>
          <w:b w:val="0"/>
        </w:rPr>
        <w:t>&lt;/NumAm&gt;</w:t>
      </w:r>
    </w:p>
    <w:p w14:paraId="55A6F78C"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1738D14" w14:textId="77777777" w:rsidR="004B287C" w:rsidRPr="00352213" w:rsidRDefault="006E1E62" w:rsidP="00001344">
      <w:pPr>
        <w:pStyle w:val="NormalBold"/>
        <w:widowControl/>
      </w:pPr>
      <w:r w:rsidRPr="00352213">
        <w:rPr>
          <w:rStyle w:val="HideTWBExt"/>
          <w:b w:val="0"/>
        </w:rPr>
        <w:t>&lt;Article&gt;</w:t>
      </w:r>
      <w:r w:rsidRPr="00352213">
        <w:t>Article 4 – alinéa 1 – point 10 bis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6C940D3E" w14:textId="77777777" w:rsidTr="00ED63DD">
        <w:trPr>
          <w:jc w:val="center"/>
        </w:trPr>
        <w:tc>
          <w:tcPr>
            <w:tcW w:w="9752" w:type="dxa"/>
            <w:gridSpan w:val="2"/>
          </w:tcPr>
          <w:p w14:paraId="48F7FC3A" w14:textId="77777777" w:rsidR="004B287C" w:rsidRPr="00352213" w:rsidRDefault="004B287C" w:rsidP="00001344">
            <w:pPr>
              <w:keepNext/>
              <w:widowControl/>
            </w:pPr>
          </w:p>
        </w:tc>
      </w:tr>
      <w:tr w:rsidR="00AC2C5B" w:rsidRPr="00352213" w14:paraId="33A95502" w14:textId="77777777" w:rsidTr="00ED63DD">
        <w:trPr>
          <w:jc w:val="center"/>
        </w:trPr>
        <w:tc>
          <w:tcPr>
            <w:tcW w:w="4876" w:type="dxa"/>
          </w:tcPr>
          <w:p w14:paraId="06CCF678" w14:textId="77777777" w:rsidR="004B287C" w:rsidRPr="00352213" w:rsidRDefault="006E1E62" w:rsidP="00001344">
            <w:pPr>
              <w:pStyle w:val="ColumnHeading"/>
              <w:keepNext/>
              <w:widowControl/>
            </w:pPr>
            <w:r w:rsidRPr="00352213">
              <w:t>Texte proposé par la Commission</w:t>
            </w:r>
          </w:p>
        </w:tc>
        <w:tc>
          <w:tcPr>
            <w:tcW w:w="4876" w:type="dxa"/>
          </w:tcPr>
          <w:p w14:paraId="0017FF49" w14:textId="77777777" w:rsidR="004B287C" w:rsidRPr="00352213" w:rsidRDefault="006E1E62" w:rsidP="00001344">
            <w:pPr>
              <w:pStyle w:val="ColumnHeading"/>
              <w:keepNext/>
              <w:widowControl/>
            </w:pPr>
            <w:r w:rsidRPr="00352213">
              <w:t>Amendement</w:t>
            </w:r>
          </w:p>
        </w:tc>
      </w:tr>
      <w:tr w:rsidR="00AC2C5B" w:rsidRPr="00352213" w14:paraId="7AE994F6" w14:textId="77777777" w:rsidTr="00ED63DD">
        <w:trPr>
          <w:jc w:val="center"/>
        </w:trPr>
        <w:tc>
          <w:tcPr>
            <w:tcW w:w="4876" w:type="dxa"/>
          </w:tcPr>
          <w:p w14:paraId="022EFE21" w14:textId="77777777" w:rsidR="004B287C" w:rsidRPr="00352213" w:rsidRDefault="004B287C" w:rsidP="00001344">
            <w:pPr>
              <w:pStyle w:val="Normal6"/>
              <w:widowControl/>
            </w:pPr>
          </w:p>
        </w:tc>
        <w:tc>
          <w:tcPr>
            <w:tcW w:w="4876" w:type="dxa"/>
          </w:tcPr>
          <w:p w14:paraId="5FD7F547" w14:textId="77777777" w:rsidR="004B287C" w:rsidRPr="00352213" w:rsidRDefault="006E1E62" w:rsidP="00001344">
            <w:pPr>
              <w:pStyle w:val="Normal6"/>
              <w:widowControl/>
              <w:rPr>
                <w:szCs w:val="24"/>
              </w:rPr>
            </w:pPr>
            <w:r w:rsidRPr="00352213">
              <w:rPr>
                <w:b/>
                <w:i/>
              </w:rPr>
              <w:t>10 bis)</w:t>
            </w:r>
            <w:r w:rsidRPr="00352213">
              <w:rPr>
                <w:b/>
                <w:i/>
              </w:rPr>
              <w:tab/>
              <w:t>«procédure de réadmission»: l’ensemble des mesures prises par une autorité compétente ou, le cas échéant, par l’Agence européenne de garde-frontières et de garde-côtes («Frontex»), visant à confirmer la nationalité d’un ressortissant de pays tiers, à délivrer un document de voyage à son intention et à organiser une opération de retour;</w:t>
            </w:r>
          </w:p>
        </w:tc>
      </w:tr>
    </w:tbl>
    <w:p w14:paraId="6E048EFC"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FEE4FDC" w14:textId="77777777" w:rsidR="004B287C" w:rsidRPr="00352213" w:rsidRDefault="006E1E62" w:rsidP="00001344">
      <w:pPr>
        <w:widowControl/>
      </w:pPr>
      <w:r w:rsidRPr="00352213">
        <w:rPr>
          <w:rStyle w:val="HideTWBExt"/>
        </w:rPr>
        <w:t>&lt;/Amend&gt;</w:t>
      </w:r>
    </w:p>
    <w:p w14:paraId="347A7D92"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39</w:t>
      </w:r>
      <w:r w:rsidRPr="00352213">
        <w:rPr>
          <w:rStyle w:val="HideTWBExt"/>
          <w:b w:val="0"/>
        </w:rPr>
        <w:t>&lt;/NumAm&gt;</w:t>
      </w:r>
    </w:p>
    <w:p w14:paraId="5A300AED"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0200B7B" w14:textId="77777777" w:rsidR="004B287C" w:rsidRPr="00352213" w:rsidRDefault="006E1E62" w:rsidP="00001344">
      <w:pPr>
        <w:pStyle w:val="NormalBold"/>
        <w:widowControl/>
      </w:pPr>
      <w:r w:rsidRPr="00352213">
        <w:rPr>
          <w:rStyle w:val="HideTWBExt"/>
          <w:b w:val="0"/>
        </w:rPr>
        <w:t>&lt;Article&gt;</w:t>
      </w:r>
      <w:r w:rsidRPr="00352213">
        <w:t>Article 4 –alinéa 1 – point 11</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0954637B" w14:textId="77777777" w:rsidTr="00ED63DD">
        <w:trPr>
          <w:jc w:val="center"/>
        </w:trPr>
        <w:tc>
          <w:tcPr>
            <w:tcW w:w="9752" w:type="dxa"/>
            <w:gridSpan w:val="2"/>
          </w:tcPr>
          <w:p w14:paraId="686517F1" w14:textId="77777777" w:rsidR="004B287C" w:rsidRPr="00352213" w:rsidRDefault="004B287C" w:rsidP="00001344">
            <w:pPr>
              <w:keepNext/>
              <w:widowControl/>
            </w:pPr>
          </w:p>
        </w:tc>
      </w:tr>
      <w:tr w:rsidR="00AC2C5B" w:rsidRPr="00352213" w14:paraId="2263D0CB" w14:textId="77777777" w:rsidTr="00ED63DD">
        <w:trPr>
          <w:jc w:val="center"/>
        </w:trPr>
        <w:tc>
          <w:tcPr>
            <w:tcW w:w="4876" w:type="dxa"/>
          </w:tcPr>
          <w:p w14:paraId="057908E7" w14:textId="77777777" w:rsidR="004B287C" w:rsidRPr="00352213" w:rsidRDefault="006E1E62" w:rsidP="00001344">
            <w:pPr>
              <w:pStyle w:val="ColumnHeading"/>
              <w:keepNext/>
              <w:widowControl/>
            </w:pPr>
            <w:r w:rsidRPr="00352213">
              <w:t>Texte proposé par la Commission</w:t>
            </w:r>
          </w:p>
        </w:tc>
        <w:tc>
          <w:tcPr>
            <w:tcW w:w="4876" w:type="dxa"/>
          </w:tcPr>
          <w:p w14:paraId="0F5747A2" w14:textId="77777777" w:rsidR="004B287C" w:rsidRPr="00352213" w:rsidRDefault="006E1E62" w:rsidP="00001344">
            <w:pPr>
              <w:pStyle w:val="ColumnHeading"/>
              <w:keepNext/>
              <w:widowControl/>
            </w:pPr>
            <w:r w:rsidRPr="00352213">
              <w:t>Amendement</w:t>
            </w:r>
          </w:p>
        </w:tc>
      </w:tr>
      <w:tr w:rsidR="00AC2C5B" w:rsidRPr="00352213" w14:paraId="0121A545" w14:textId="77777777" w:rsidTr="00ED63DD">
        <w:trPr>
          <w:jc w:val="center"/>
        </w:trPr>
        <w:tc>
          <w:tcPr>
            <w:tcW w:w="4876" w:type="dxa"/>
          </w:tcPr>
          <w:p w14:paraId="6A4DC566" w14:textId="77777777" w:rsidR="004B287C" w:rsidRPr="00352213" w:rsidRDefault="006E1E62" w:rsidP="00001344">
            <w:pPr>
              <w:pStyle w:val="Normal6"/>
              <w:widowControl/>
            </w:pPr>
            <w:r w:rsidRPr="00352213">
              <w:rPr>
                <w:b/>
                <w:i/>
              </w:rPr>
              <w:t>11)</w:t>
            </w:r>
            <w:r w:rsidRPr="00352213">
              <w:rPr>
                <w:b/>
                <w:i/>
              </w:rPr>
              <w:tab/>
              <w:t xml:space="preserve">«opération de retour»: une opération organisée ou coordonnée par </w:t>
            </w:r>
            <w:r w:rsidRPr="00352213">
              <w:rPr>
                <w:b/>
                <w:i/>
              </w:rPr>
              <w:lastRenderedPageBreak/>
              <w:t>une autorité compétente, par laquelle il est procédé au retour de ressortissants de pays tiers se trouvant dans un ou plusieurs États membres;</w:t>
            </w:r>
          </w:p>
        </w:tc>
        <w:tc>
          <w:tcPr>
            <w:tcW w:w="4876" w:type="dxa"/>
          </w:tcPr>
          <w:p w14:paraId="449AC919" w14:textId="77777777" w:rsidR="004B287C" w:rsidRPr="00352213" w:rsidRDefault="006E1E62" w:rsidP="00001344">
            <w:pPr>
              <w:pStyle w:val="Normal6"/>
              <w:widowControl/>
              <w:rPr>
                <w:szCs w:val="24"/>
              </w:rPr>
            </w:pPr>
            <w:r w:rsidRPr="00352213">
              <w:rPr>
                <w:b/>
                <w:i/>
              </w:rPr>
              <w:lastRenderedPageBreak/>
              <w:t>supprimé</w:t>
            </w:r>
          </w:p>
        </w:tc>
      </w:tr>
    </w:tbl>
    <w:p w14:paraId="02CDEBBD"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0D95075" w14:textId="77777777" w:rsidR="004B287C" w:rsidRPr="00352213" w:rsidRDefault="006E1E62" w:rsidP="00001344">
      <w:pPr>
        <w:widowControl/>
      </w:pPr>
      <w:r w:rsidRPr="00352213">
        <w:rPr>
          <w:rStyle w:val="HideTWBExt"/>
        </w:rPr>
        <w:t>&lt;/Amend&gt;</w:t>
      </w:r>
    </w:p>
    <w:p w14:paraId="1BF07095"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40</w:t>
      </w:r>
      <w:r w:rsidRPr="00352213">
        <w:rPr>
          <w:rStyle w:val="HideTWBExt"/>
          <w:b w:val="0"/>
        </w:rPr>
        <w:t>&lt;/NumAm&gt;</w:t>
      </w:r>
    </w:p>
    <w:p w14:paraId="721BC7AD"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2EC81B3E" w14:textId="77777777" w:rsidR="004B287C" w:rsidRPr="00352213" w:rsidRDefault="006E1E62" w:rsidP="00001344">
      <w:pPr>
        <w:pStyle w:val="NormalBold"/>
        <w:widowControl/>
      </w:pPr>
      <w:r w:rsidRPr="00352213">
        <w:rPr>
          <w:rStyle w:val="HideTWBExt"/>
          <w:b w:val="0"/>
        </w:rPr>
        <w:t>&lt;Article&gt;</w:t>
      </w:r>
      <w:r w:rsidRPr="00352213">
        <w:t>Article 5 – alinéa 1</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545F6CED" w14:textId="77777777" w:rsidTr="00ED63DD">
        <w:trPr>
          <w:jc w:val="center"/>
        </w:trPr>
        <w:tc>
          <w:tcPr>
            <w:tcW w:w="9752" w:type="dxa"/>
            <w:gridSpan w:val="2"/>
          </w:tcPr>
          <w:p w14:paraId="4DC9DE3B" w14:textId="77777777" w:rsidR="004B287C" w:rsidRPr="00352213" w:rsidRDefault="004B287C" w:rsidP="00001344">
            <w:pPr>
              <w:keepNext/>
              <w:widowControl/>
            </w:pPr>
          </w:p>
        </w:tc>
      </w:tr>
      <w:tr w:rsidR="00AC2C5B" w:rsidRPr="00352213" w14:paraId="68112AB7" w14:textId="77777777" w:rsidTr="00ED63DD">
        <w:trPr>
          <w:jc w:val="center"/>
        </w:trPr>
        <w:tc>
          <w:tcPr>
            <w:tcW w:w="4876" w:type="dxa"/>
          </w:tcPr>
          <w:p w14:paraId="6BE2A4B9" w14:textId="77777777" w:rsidR="004B287C" w:rsidRPr="00352213" w:rsidRDefault="006E1E62" w:rsidP="00001344">
            <w:pPr>
              <w:pStyle w:val="ColumnHeading"/>
              <w:keepNext/>
              <w:widowControl/>
            </w:pPr>
            <w:r w:rsidRPr="00352213">
              <w:t>Texte proposé par la Commission</w:t>
            </w:r>
          </w:p>
        </w:tc>
        <w:tc>
          <w:tcPr>
            <w:tcW w:w="4876" w:type="dxa"/>
          </w:tcPr>
          <w:p w14:paraId="70D64B3C" w14:textId="77777777" w:rsidR="004B287C" w:rsidRPr="00352213" w:rsidRDefault="006E1E62" w:rsidP="00001344">
            <w:pPr>
              <w:pStyle w:val="ColumnHeading"/>
              <w:keepNext/>
              <w:widowControl/>
            </w:pPr>
            <w:r w:rsidRPr="00352213">
              <w:t>Amendement</w:t>
            </w:r>
          </w:p>
        </w:tc>
      </w:tr>
      <w:tr w:rsidR="00AC2C5B" w:rsidRPr="00352213" w14:paraId="66B5652A" w14:textId="77777777" w:rsidTr="00ED63DD">
        <w:trPr>
          <w:jc w:val="center"/>
        </w:trPr>
        <w:tc>
          <w:tcPr>
            <w:tcW w:w="4876" w:type="dxa"/>
          </w:tcPr>
          <w:p w14:paraId="75A09A4D" w14:textId="77777777" w:rsidR="004B287C" w:rsidRPr="00352213" w:rsidRDefault="006E1E62" w:rsidP="00001344">
            <w:pPr>
              <w:pStyle w:val="Normal6"/>
              <w:widowControl/>
            </w:pPr>
            <w:r w:rsidRPr="00352213">
              <w:t>Lorsqu’ils appliquent le présent règlement, les États membres agissent dans le plein respect du droit de l’Union pertinent, y compris la charte, du droit international applicable, des obligations liées à l’accès à la protection internationale, en particulier le principe de non-refoulement, et des droits fondamentaux.</w:t>
            </w:r>
          </w:p>
        </w:tc>
        <w:tc>
          <w:tcPr>
            <w:tcW w:w="4876" w:type="dxa"/>
          </w:tcPr>
          <w:p w14:paraId="2D4C646D" w14:textId="77777777" w:rsidR="004B287C" w:rsidRPr="00352213" w:rsidRDefault="006E1E62" w:rsidP="00001344">
            <w:pPr>
              <w:pStyle w:val="Normal6"/>
              <w:widowControl/>
              <w:rPr>
                <w:szCs w:val="24"/>
              </w:rPr>
            </w:pPr>
            <w:r w:rsidRPr="00352213">
              <w:t xml:space="preserve">Lorsqu’ils appliquent le présent règlement, les États membres agissent dans le plein respect du droit de l’Union pertinent, y compris la Charte, du droit international applicable, </w:t>
            </w:r>
            <w:r w:rsidRPr="00352213">
              <w:rPr>
                <w:b/>
                <w:i/>
              </w:rPr>
              <w:t xml:space="preserve">notamment la convention de Genève relative au statut des réfugiés, la convention européenne des droits de l’homme et la convention relative aux droits de l’enfant, </w:t>
            </w:r>
            <w:r w:rsidRPr="00352213">
              <w:t>des obligations liées à l’accès à la protection internationale, en particulier le principe de non-refoulement, et des droits fondamentaux.</w:t>
            </w:r>
          </w:p>
        </w:tc>
      </w:tr>
    </w:tbl>
    <w:p w14:paraId="57F6E59B"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5D353FC" w14:textId="77777777" w:rsidR="004B287C" w:rsidRPr="00352213" w:rsidRDefault="006E1E62" w:rsidP="00001344">
      <w:pPr>
        <w:widowControl/>
      </w:pPr>
      <w:r w:rsidRPr="00352213">
        <w:rPr>
          <w:rStyle w:val="HideTWBExt"/>
        </w:rPr>
        <w:t>&lt;/Amend&gt;</w:t>
      </w:r>
    </w:p>
    <w:p w14:paraId="0749BAE0"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41</w:t>
      </w:r>
      <w:r w:rsidRPr="00352213">
        <w:rPr>
          <w:rStyle w:val="HideTWBExt"/>
          <w:b w:val="0"/>
        </w:rPr>
        <w:t>&lt;/NumAm&gt;</w:t>
      </w:r>
    </w:p>
    <w:p w14:paraId="3292CC10"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4AB4D7D" w14:textId="77777777" w:rsidR="004B287C" w:rsidRPr="00352213" w:rsidRDefault="006E1E62" w:rsidP="00001344">
      <w:pPr>
        <w:pStyle w:val="NormalBold"/>
        <w:widowControl/>
      </w:pPr>
      <w:r w:rsidRPr="00352213">
        <w:rPr>
          <w:rStyle w:val="HideTWBExt"/>
          <w:b w:val="0"/>
        </w:rPr>
        <w:t>&lt;Article&gt;</w:t>
      </w:r>
      <w:r w:rsidRPr="00352213">
        <w:t>Article 6 – paragraphe 1</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7DA6A0A8" w14:textId="77777777" w:rsidTr="00ED63DD">
        <w:trPr>
          <w:jc w:val="center"/>
        </w:trPr>
        <w:tc>
          <w:tcPr>
            <w:tcW w:w="9752" w:type="dxa"/>
            <w:gridSpan w:val="2"/>
          </w:tcPr>
          <w:p w14:paraId="7AC89FC7" w14:textId="77777777" w:rsidR="004B287C" w:rsidRPr="00352213" w:rsidRDefault="004B287C" w:rsidP="00001344">
            <w:pPr>
              <w:keepNext/>
              <w:widowControl/>
            </w:pPr>
          </w:p>
        </w:tc>
      </w:tr>
      <w:tr w:rsidR="00AC2C5B" w:rsidRPr="00352213" w14:paraId="0653ED3E" w14:textId="77777777" w:rsidTr="00ED63DD">
        <w:trPr>
          <w:jc w:val="center"/>
        </w:trPr>
        <w:tc>
          <w:tcPr>
            <w:tcW w:w="4876" w:type="dxa"/>
          </w:tcPr>
          <w:p w14:paraId="7C6E4789" w14:textId="77777777" w:rsidR="004B287C" w:rsidRPr="00352213" w:rsidRDefault="006E1E62" w:rsidP="00001344">
            <w:pPr>
              <w:pStyle w:val="ColumnHeading"/>
              <w:keepNext/>
              <w:widowControl/>
            </w:pPr>
            <w:r w:rsidRPr="00352213">
              <w:t>Texte proposé par la Commission</w:t>
            </w:r>
          </w:p>
        </w:tc>
        <w:tc>
          <w:tcPr>
            <w:tcW w:w="4876" w:type="dxa"/>
          </w:tcPr>
          <w:p w14:paraId="2DBB5260" w14:textId="77777777" w:rsidR="004B287C" w:rsidRPr="00352213" w:rsidRDefault="006E1E62" w:rsidP="00001344">
            <w:pPr>
              <w:pStyle w:val="ColumnHeading"/>
              <w:keepNext/>
              <w:widowControl/>
            </w:pPr>
            <w:r w:rsidRPr="00352213">
              <w:t>Amendement</w:t>
            </w:r>
          </w:p>
        </w:tc>
      </w:tr>
      <w:tr w:rsidR="00AC2C5B" w:rsidRPr="00352213" w14:paraId="568AD03C" w14:textId="77777777" w:rsidTr="00ED63DD">
        <w:trPr>
          <w:jc w:val="center"/>
        </w:trPr>
        <w:tc>
          <w:tcPr>
            <w:tcW w:w="4876" w:type="dxa"/>
          </w:tcPr>
          <w:p w14:paraId="5CC1181F" w14:textId="77777777" w:rsidR="004B287C" w:rsidRPr="00352213" w:rsidRDefault="006E1E62" w:rsidP="00001344">
            <w:pPr>
              <w:pStyle w:val="Normal6"/>
              <w:widowControl/>
            </w:pPr>
            <w:r w:rsidRPr="00352213">
              <w:t>1.</w:t>
            </w:r>
            <w:r w:rsidRPr="00352213">
              <w:tab/>
              <w:t>Les États membres mettent en place des mesures efficaces et proportionnées pour détecter les ressortissants de pays tiers en séjour irrégulier sur leur territoire, en vue de l’exécution de la procédure de retour et de toute autre vérification nécessaire, y compris en matière de vulnérabilité et de sécurité.</w:t>
            </w:r>
          </w:p>
        </w:tc>
        <w:tc>
          <w:tcPr>
            <w:tcW w:w="4876" w:type="dxa"/>
          </w:tcPr>
          <w:p w14:paraId="76C74ABB" w14:textId="77777777" w:rsidR="004B287C" w:rsidRPr="00352213" w:rsidRDefault="006E1E62" w:rsidP="00001344">
            <w:pPr>
              <w:pStyle w:val="Normal6"/>
              <w:widowControl/>
              <w:rPr>
                <w:szCs w:val="24"/>
              </w:rPr>
            </w:pPr>
            <w:r w:rsidRPr="00352213">
              <w:t>1.</w:t>
            </w:r>
            <w:r w:rsidRPr="00352213">
              <w:tab/>
              <w:t xml:space="preserve">Les États membres mettent en place des mesures efficaces et proportionnées pour détecter les ressortissants de pays tiers en séjour irrégulier sur leur territoire, en vue de l’exécution de la procédure de retour et de toute autre vérification nécessaire, y compris en matière de vulnérabilité et de sécurité. </w:t>
            </w:r>
            <w:r w:rsidRPr="00352213">
              <w:rPr>
                <w:b/>
                <w:i/>
              </w:rPr>
              <w:t xml:space="preserve">Afin d’éviter toute duplication des efforts, les États </w:t>
            </w:r>
            <w:r w:rsidRPr="00352213">
              <w:rPr>
                <w:b/>
                <w:i/>
              </w:rPr>
              <w:lastRenderedPageBreak/>
              <w:t>membres procèdent à ces vérifications supplémentaires en consultant en premier lieu les bases de données nationales et celles de l’Union, conformément au droit national et au droit de l’Union applicables.</w:t>
            </w:r>
          </w:p>
        </w:tc>
      </w:tr>
    </w:tbl>
    <w:p w14:paraId="266361A5" w14:textId="77777777" w:rsidR="004B287C" w:rsidRPr="00352213" w:rsidRDefault="006E1E62"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DA5B43B" w14:textId="77777777" w:rsidR="004B287C" w:rsidRPr="00352213" w:rsidRDefault="006E1E62" w:rsidP="00001344">
      <w:pPr>
        <w:widowControl/>
      </w:pPr>
      <w:r w:rsidRPr="00352213">
        <w:rPr>
          <w:rStyle w:val="HideTWBExt"/>
        </w:rPr>
        <w:t>&lt;/Amend&gt;</w:t>
      </w:r>
    </w:p>
    <w:p w14:paraId="69002B99"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42</w:t>
      </w:r>
      <w:r w:rsidRPr="00352213">
        <w:rPr>
          <w:rStyle w:val="HideTWBExt"/>
          <w:b w:val="0"/>
        </w:rPr>
        <w:t>&lt;/NumAm&gt;</w:t>
      </w:r>
    </w:p>
    <w:p w14:paraId="46958990"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1CB3240" w14:textId="77777777" w:rsidR="004B287C" w:rsidRPr="00352213" w:rsidRDefault="006E1E62" w:rsidP="00001344">
      <w:pPr>
        <w:pStyle w:val="NormalBold"/>
        <w:widowControl/>
      </w:pPr>
      <w:r w:rsidRPr="00352213">
        <w:rPr>
          <w:rStyle w:val="HideTWBExt"/>
          <w:b w:val="0"/>
        </w:rPr>
        <w:t>&lt;Article&gt;</w:t>
      </w:r>
      <w:r w:rsidRPr="00352213">
        <w:t>Article 7 – paragraphe 2</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74EF8AF4" w14:textId="77777777" w:rsidTr="00ED63DD">
        <w:trPr>
          <w:jc w:val="center"/>
        </w:trPr>
        <w:tc>
          <w:tcPr>
            <w:tcW w:w="9752" w:type="dxa"/>
            <w:gridSpan w:val="2"/>
          </w:tcPr>
          <w:p w14:paraId="1B53B265" w14:textId="77777777" w:rsidR="004B287C" w:rsidRPr="00352213" w:rsidRDefault="004B287C" w:rsidP="00001344">
            <w:pPr>
              <w:keepNext/>
              <w:widowControl/>
            </w:pPr>
          </w:p>
        </w:tc>
      </w:tr>
      <w:tr w:rsidR="00AC2C5B" w:rsidRPr="00352213" w14:paraId="3D603161" w14:textId="77777777" w:rsidTr="00ED63DD">
        <w:trPr>
          <w:jc w:val="center"/>
        </w:trPr>
        <w:tc>
          <w:tcPr>
            <w:tcW w:w="4876" w:type="dxa"/>
          </w:tcPr>
          <w:p w14:paraId="24B2B0AC" w14:textId="77777777" w:rsidR="004B287C" w:rsidRPr="00352213" w:rsidRDefault="006E1E62" w:rsidP="00001344">
            <w:pPr>
              <w:pStyle w:val="ColumnHeading"/>
              <w:keepNext/>
              <w:widowControl/>
            </w:pPr>
            <w:r w:rsidRPr="00352213">
              <w:t>Texte proposé par la Commission</w:t>
            </w:r>
          </w:p>
        </w:tc>
        <w:tc>
          <w:tcPr>
            <w:tcW w:w="4876" w:type="dxa"/>
          </w:tcPr>
          <w:p w14:paraId="76307E0A" w14:textId="77777777" w:rsidR="004B287C" w:rsidRPr="00352213" w:rsidRDefault="006E1E62" w:rsidP="00001344">
            <w:pPr>
              <w:pStyle w:val="ColumnHeading"/>
              <w:keepNext/>
              <w:widowControl/>
            </w:pPr>
            <w:r w:rsidRPr="00352213">
              <w:t>Amendement</w:t>
            </w:r>
          </w:p>
        </w:tc>
      </w:tr>
      <w:tr w:rsidR="00AC2C5B" w:rsidRPr="00352213" w14:paraId="2F2B1535" w14:textId="77777777" w:rsidTr="00ED63DD">
        <w:trPr>
          <w:jc w:val="center"/>
        </w:trPr>
        <w:tc>
          <w:tcPr>
            <w:tcW w:w="4876" w:type="dxa"/>
          </w:tcPr>
          <w:p w14:paraId="2E5337DF" w14:textId="77777777" w:rsidR="004B287C" w:rsidRPr="00352213" w:rsidRDefault="006E1E62" w:rsidP="00001344">
            <w:pPr>
              <w:pStyle w:val="Normal6"/>
              <w:widowControl/>
            </w:pPr>
            <w:r w:rsidRPr="00352213">
              <w:t>2.</w:t>
            </w:r>
            <w:r w:rsidRPr="00352213">
              <w:tab/>
              <w:t xml:space="preserve">La décision de retour est écrite et contient les motifs de fait et de droit, ainsi que des informations sur les voies de recours disponibles et les délais pour exercer ces recours. La décision de retour est notifiée au ressortissant de pays tiers dans les </w:t>
            </w:r>
            <w:r w:rsidRPr="00352213">
              <w:rPr>
                <w:b/>
                <w:i/>
              </w:rPr>
              <w:t>meilleurs</w:t>
            </w:r>
            <w:r w:rsidRPr="00352213">
              <w:t xml:space="preserve"> délais.</w:t>
            </w:r>
          </w:p>
        </w:tc>
        <w:tc>
          <w:tcPr>
            <w:tcW w:w="4876" w:type="dxa"/>
          </w:tcPr>
          <w:p w14:paraId="4993337D" w14:textId="77777777" w:rsidR="004B287C" w:rsidRPr="00352213" w:rsidRDefault="006E1E62" w:rsidP="00001344">
            <w:pPr>
              <w:pStyle w:val="Normal6"/>
              <w:widowControl/>
              <w:rPr>
                <w:szCs w:val="24"/>
              </w:rPr>
            </w:pPr>
            <w:r w:rsidRPr="00352213">
              <w:t>2.</w:t>
            </w:r>
            <w:r w:rsidRPr="00352213">
              <w:tab/>
              <w:t xml:space="preserve">La décision de retour est écrite et contient les motifs de fait et de droit, ainsi que des informations sur les voies de recours disponibles et les délais pour exercer ces recours. La décision de retour est notifiée au ressortissant de pays tiers dans les </w:t>
            </w:r>
            <w:r w:rsidRPr="00352213">
              <w:rPr>
                <w:b/>
                <w:i/>
              </w:rPr>
              <w:t>plus brefs</w:t>
            </w:r>
            <w:r w:rsidRPr="00352213">
              <w:t xml:space="preserve"> délais. </w:t>
            </w:r>
            <w:r w:rsidRPr="00352213">
              <w:rPr>
                <w:b/>
                <w:i/>
              </w:rPr>
              <w:t>Une explication visuelle est donnée, conformément à l’article 24, aux personnes ne sachant pas lire.</w:t>
            </w:r>
          </w:p>
        </w:tc>
      </w:tr>
    </w:tbl>
    <w:p w14:paraId="22D96115" w14:textId="77777777" w:rsidR="004B287C" w:rsidRPr="00352213" w:rsidRDefault="006E1E62"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86E1968" w14:textId="77777777" w:rsidR="004B287C" w:rsidRPr="00352213" w:rsidRDefault="006E1E62" w:rsidP="00001344">
      <w:pPr>
        <w:widowControl/>
      </w:pPr>
      <w:r w:rsidRPr="00352213">
        <w:rPr>
          <w:rStyle w:val="HideTWBExt"/>
        </w:rPr>
        <w:t>&lt;/Amend&gt;</w:t>
      </w:r>
    </w:p>
    <w:p w14:paraId="02D155CB" w14:textId="77777777" w:rsidR="004B287C" w:rsidRPr="00352213" w:rsidRDefault="006E1E62"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43</w:t>
      </w:r>
      <w:r w:rsidRPr="00352213">
        <w:rPr>
          <w:rStyle w:val="HideTWBExt"/>
          <w:b w:val="0"/>
        </w:rPr>
        <w:t>&lt;/NumAm&gt;</w:t>
      </w:r>
    </w:p>
    <w:p w14:paraId="33D50A43" w14:textId="77777777" w:rsidR="004B287C" w:rsidRPr="00352213" w:rsidRDefault="006E1E62"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EF78B0E" w14:textId="77777777" w:rsidR="004B287C" w:rsidRPr="00352213" w:rsidRDefault="006E1E62" w:rsidP="00001344">
      <w:pPr>
        <w:pStyle w:val="NormalBold"/>
        <w:widowControl/>
      </w:pPr>
      <w:r w:rsidRPr="00352213">
        <w:rPr>
          <w:rStyle w:val="HideTWBExt"/>
          <w:b w:val="0"/>
        </w:rPr>
        <w:t>&lt;Article&gt;</w:t>
      </w:r>
      <w:r w:rsidRPr="00352213">
        <w:t>Article 7 – paragraphe 4</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2C5B" w:rsidRPr="00352213" w14:paraId="59E2382E" w14:textId="77777777" w:rsidTr="00ED63DD">
        <w:trPr>
          <w:jc w:val="center"/>
        </w:trPr>
        <w:tc>
          <w:tcPr>
            <w:tcW w:w="9752" w:type="dxa"/>
            <w:gridSpan w:val="2"/>
          </w:tcPr>
          <w:p w14:paraId="499E52FB" w14:textId="77777777" w:rsidR="004B287C" w:rsidRPr="00352213" w:rsidRDefault="004B287C" w:rsidP="00001344">
            <w:pPr>
              <w:keepNext/>
              <w:widowControl/>
            </w:pPr>
          </w:p>
        </w:tc>
      </w:tr>
      <w:tr w:rsidR="00AC2C5B" w:rsidRPr="00352213" w14:paraId="352A38CB" w14:textId="77777777" w:rsidTr="00ED63DD">
        <w:trPr>
          <w:jc w:val="center"/>
        </w:trPr>
        <w:tc>
          <w:tcPr>
            <w:tcW w:w="4876" w:type="dxa"/>
          </w:tcPr>
          <w:p w14:paraId="5692241C" w14:textId="77777777" w:rsidR="004B287C" w:rsidRPr="00352213" w:rsidRDefault="006E1E62" w:rsidP="00001344">
            <w:pPr>
              <w:pStyle w:val="ColumnHeading"/>
              <w:keepNext/>
              <w:widowControl/>
            </w:pPr>
            <w:r w:rsidRPr="00352213">
              <w:t>Texte proposé par la Commission</w:t>
            </w:r>
          </w:p>
        </w:tc>
        <w:tc>
          <w:tcPr>
            <w:tcW w:w="4876" w:type="dxa"/>
          </w:tcPr>
          <w:p w14:paraId="3F80397D" w14:textId="77777777" w:rsidR="004B287C" w:rsidRPr="00352213" w:rsidRDefault="006E1E62" w:rsidP="00001344">
            <w:pPr>
              <w:pStyle w:val="ColumnHeading"/>
              <w:keepNext/>
              <w:widowControl/>
            </w:pPr>
            <w:r w:rsidRPr="00352213">
              <w:t>Amendement</w:t>
            </w:r>
          </w:p>
        </w:tc>
      </w:tr>
      <w:tr w:rsidR="00AC2C5B" w:rsidRPr="00352213" w14:paraId="1C4DAF9C" w14:textId="77777777" w:rsidTr="00ED63DD">
        <w:trPr>
          <w:jc w:val="center"/>
        </w:trPr>
        <w:tc>
          <w:tcPr>
            <w:tcW w:w="4876" w:type="dxa"/>
          </w:tcPr>
          <w:p w14:paraId="2FD1890E" w14:textId="77777777" w:rsidR="004B287C" w:rsidRPr="00352213" w:rsidRDefault="006E1E62" w:rsidP="00001344">
            <w:pPr>
              <w:pStyle w:val="Normal6"/>
              <w:widowControl/>
            </w:pPr>
            <w:r w:rsidRPr="00352213">
              <w:t>4.</w:t>
            </w:r>
            <w:r w:rsidRPr="00352213">
              <w:tab/>
              <w:t xml:space="preserve">Lorsque le pays de retour ne peut être déterminé à partir des informations dont les autorités compétentes disposent au moment de prendre la décision de retour, ladite décision </w:t>
            </w:r>
            <w:r w:rsidRPr="00352213">
              <w:rPr>
                <w:b/>
                <w:i/>
              </w:rPr>
              <w:t>peut indiquer</w:t>
            </w:r>
            <w:r w:rsidRPr="00352213">
              <w:t xml:space="preserve"> provisoirement un ou plusieurs pays de retour.</w:t>
            </w:r>
          </w:p>
        </w:tc>
        <w:tc>
          <w:tcPr>
            <w:tcW w:w="4876" w:type="dxa"/>
          </w:tcPr>
          <w:p w14:paraId="1483B89A" w14:textId="77777777" w:rsidR="004B287C" w:rsidRPr="00352213" w:rsidRDefault="006E1E62" w:rsidP="00001344">
            <w:pPr>
              <w:pStyle w:val="Normal6"/>
              <w:widowControl/>
              <w:rPr>
                <w:szCs w:val="24"/>
              </w:rPr>
            </w:pPr>
            <w:r w:rsidRPr="00352213">
              <w:t>4.</w:t>
            </w:r>
            <w:r w:rsidRPr="00352213">
              <w:tab/>
              <w:t xml:space="preserve">Lorsque le pays de retour ne peut être déterminé à partir des informations dont les autorités compétentes disposent au moment de prendre la décision de retour, ladite décision </w:t>
            </w:r>
            <w:r w:rsidRPr="00352213">
              <w:rPr>
                <w:b/>
                <w:i/>
              </w:rPr>
              <w:t>indique</w:t>
            </w:r>
            <w:r w:rsidRPr="00352213">
              <w:t xml:space="preserve"> provisoirement un ou plusieurs pays de retour</w:t>
            </w:r>
            <w:r w:rsidRPr="00352213">
              <w:rPr>
                <w:b/>
                <w:i/>
              </w:rPr>
              <w:t>, conformément à l’ordre de priorité établi à l’article 4, paragraphe 3</w:t>
            </w:r>
            <w:r w:rsidRPr="00352213">
              <w:t>.</w:t>
            </w:r>
          </w:p>
        </w:tc>
      </w:tr>
    </w:tbl>
    <w:p w14:paraId="6B56A7F8" w14:textId="77777777" w:rsidR="004B287C" w:rsidRPr="00352213" w:rsidRDefault="006E1E62"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6F2A7436" w14:textId="77777777" w:rsidR="009427E5" w:rsidRPr="00352213" w:rsidRDefault="009427E5" w:rsidP="00001344">
      <w:pPr>
        <w:widowControl/>
      </w:pPr>
      <w:r w:rsidRPr="00352213">
        <w:rPr>
          <w:rStyle w:val="HideTWBExt"/>
        </w:rPr>
        <w:t>&lt;/Amend&gt;</w:t>
      </w:r>
    </w:p>
    <w:p w14:paraId="4AB93B38"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44</w:t>
      </w:r>
      <w:r w:rsidRPr="00352213">
        <w:rPr>
          <w:rStyle w:val="HideTWBExt"/>
          <w:b w:val="0"/>
        </w:rPr>
        <w:t>&lt;/NumAm&gt;</w:t>
      </w:r>
    </w:p>
    <w:p w14:paraId="3F21BA12"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BEC1F81" w14:textId="77777777" w:rsidR="009427E5" w:rsidRPr="00352213" w:rsidRDefault="009427E5" w:rsidP="00001344">
      <w:pPr>
        <w:pStyle w:val="NormalBold"/>
        <w:widowControl/>
      </w:pPr>
      <w:r w:rsidRPr="00352213">
        <w:rPr>
          <w:rStyle w:val="HideTWBExt"/>
          <w:b w:val="0"/>
        </w:rPr>
        <w:t>&lt;Article&gt;</w:t>
      </w:r>
      <w:r w:rsidRPr="00352213">
        <w:t>Article 7 – paragraphe 5</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0A253866" w14:textId="77777777" w:rsidTr="00C030D2">
        <w:trPr>
          <w:jc w:val="center"/>
        </w:trPr>
        <w:tc>
          <w:tcPr>
            <w:tcW w:w="9752" w:type="dxa"/>
            <w:gridSpan w:val="2"/>
          </w:tcPr>
          <w:p w14:paraId="7C815EF8" w14:textId="77777777" w:rsidR="009427E5" w:rsidRPr="00352213" w:rsidRDefault="009427E5" w:rsidP="00001344">
            <w:pPr>
              <w:keepNext/>
              <w:widowControl/>
            </w:pPr>
          </w:p>
        </w:tc>
      </w:tr>
      <w:tr w:rsidR="009427E5" w:rsidRPr="00352213" w14:paraId="522F3C67" w14:textId="77777777" w:rsidTr="00C030D2">
        <w:trPr>
          <w:jc w:val="center"/>
        </w:trPr>
        <w:tc>
          <w:tcPr>
            <w:tcW w:w="4876" w:type="dxa"/>
          </w:tcPr>
          <w:p w14:paraId="50F14E89" w14:textId="77777777" w:rsidR="009427E5" w:rsidRPr="00352213" w:rsidRDefault="009427E5" w:rsidP="00001344">
            <w:pPr>
              <w:pStyle w:val="ColumnHeading"/>
              <w:keepNext/>
              <w:widowControl/>
            </w:pPr>
            <w:r w:rsidRPr="00352213">
              <w:t>Texte proposé par la Commission</w:t>
            </w:r>
          </w:p>
        </w:tc>
        <w:tc>
          <w:tcPr>
            <w:tcW w:w="4876" w:type="dxa"/>
          </w:tcPr>
          <w:p w14:paraId="545EC16C" w14:textId="77777777" w:rsidR="009427E5" w:rsidRPr="00352213" w:rsidRDefault="009427E5" w:rsidP="00001344">
            <w:pPr>
              <w:pStyle w:val="ColumnHeading"/>
              <w:keepNext/>
              <w:widowControl/>
            </w:pPr>
            <w:r w:rsidRPr="00352213">
              <w:t>Amendement</w:t>
            </w:r>
          </w:p>
        </w:tc>
      </w:tr>
      <w:tr w:rsidR="009427E5" w:rsidRPr="00352213" w14:paraId="63562E78" w14:textId="77777777" w:rsidTr="00C030D2">
        <w:trPr>
          <w:jc w:val="center"/>
        </w:trPr>
        <w:tc>
          <w:tcPr>
            <w:tcW w:w="4876" w:type="dxa"/>
          </w:tcPr>
          <w:p w14:paraId="792D1208" w14:textId="77777777" w:rsidR="009427E5" w:rsidRPr="00352213" w:rsidRDefault="009427E5" w:rsidP="00001344">
            <w:pPr>
              <w:pStyle w:val="Normal6"/>
              <w:widowControl/>
            </w:pPr>
            <w:r w:rsidRPr="00352213">
              <w:t>5.</w:t>
            </w:r>
            <w:r w:rsidRPr="00352213">
              <w:tab/>
              <w:t xml:space="preserve">À la demande du ressortissant de pays tiers, il lui est fourni une traduction écrite </w:t>
            </w:r>
            <w:r w:rsidRPr="00352213">
              <w:rPr>
                <w:b/>
                <w:i/>
              </w:rPr>
              <w:t>ou orale</w:t>
            </w:r>
            <w:r w:rsidRPr="00352213">
              <w:t xml:space="preserve"> des principaux éléments de la décision de retour, mentionnés au paragraphe 2, notamment des informations concernant les voies de recours disponibles, dans une langue qu’il comprend ou dont il est raisonnable de supposer qu’il la comprend.</w:t>
            </w:r>
          </w:p>
        </w:tc>
        <w:tc>
          <w:tcPr>
            <w:tcW w:w="4876" w:type="dxa"/>
          </w:tcPr>
          <w:p w14:paraId="5119BC35" w14:textId="77777777" w:rsidR="009427E5" w:rsidRPr="00352213" w:rsidRDefault="009427E5" w:rsidP="00001344">
            <w:pPr>
              <w:pStyle w:val="Normal6"/>
              <w:widowControl/>
              <w:rPr>
                <w:szCs w:val="24"/>
              </w:rPr>
            </w:pPr>
            <w:r w:rsidRPr="00352213">
              <w:t>5.</w:t>
            </w:r>
            <w:r w:rsidRPr="00352213">
              <w:tab/>
              <w:t xml:space="preserve">À la demande du ressortissant de pays tiers, il lui est fourni une traduction écrite des principaux éléments de la décision de retour, mentionnés au paragraphe 2, notamment des informations concernant les voies de recours disponibles, dans une langue qu’il comprend ou dont il est raisonnable de supposer qu’il la comprend. </w:t>
            </w:r>
            <w:r w:rsidRPr="00352213">
              <w:rPr>
                <w:b/>
                <w:i/>
              </w:rPr>
              <w:t>Les États membres peuvent utiliser des documents d’information générale ou des traductions, éventuellement automatiques.</w:t>
            </w:r>
          </w:p>
        </w:tc>
      </w:tr>
    </w:tbl>
    <w:p w14:paraId="7C419D0A"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C32749A" w14:textId="77777777" w:rsidR="009427E5" w:rsidRPr="00352213" w:rsidRDefault="009427E5" w:rsidP="00001344">
      <w:pPr>
        <w:widowControl/>
      </w:pPr>
      <w:r w:rsidRPr="00352213">
        <w:rPr>
          <w:rStyle w:val="HideTWBExt"/>
        </w:rPr>
        <w:t>&lt;/Amend&gt;</w:t>
      </w:r>
    </w:p>
    <w:p w14:paraId="36B02E68"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45</w:t>
      </w:r>
      <w:r w:rsidRPr="00352213">
        <w:rPr>
          <w:rStyle w:val="HideTWBExt"/>
          <w:b w:val="0"/>
        </w:rPr>
        <w:t>&lt;/NumAm&gt;</w:t>
      </w:r>
    </w:p>
    <w:p w14:paraId="1FF12C5E"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23FCACC" w14:textId="77777777" w:rsidR="009427E5" w:rsidRPr="00352213" w:rsidRDefault="009427E5" w:rsidP="00001344">
      <w:pPr>
        <w:pStyle w:val="NormalBold"/>
        <w:widowControl/>
      </w:pPr>
      <w:r w:rsidRPr="00352213">
        <w:rPr>
          <w:rStyle w:val="HideTWBExt"/>
          <w:b w:val="0"/>
        </w:rPr>
        <w:t>&lt;Article&gt;</w:t>
      </w:r>
      <w:r w:rsidRPr="00352213">
        <w:t>Article 7 – paragraphe 8</w:t>
      </w:r>
      <w:r w:rsidRPr="0035221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7A2861F4" w14:textId="77777777" w:rsidTr="00C030D2">
        <w:trPr>
          <w:jc w:val="center"/>
        </w:trPr>
        <w:tc>
          <w:tcPr>
            <w:tcW w:w="9752" w:type="dxa"/>
            <w:gridSpan w:val="2"/>
          </w:tcPr>
          <w:p w14:paraId="6453B3DF" w14:textId="77777777" w:rsidR="009427E5" w:rsidRPr="00352213" w:rsidRDefault="009427E5" w:rsidP="00001344">
            <w:pPr>
              <w:keepNext/>
              <w:widowControl/>
            </w:pPr>
          </w:p>
        </w:tc>
      </w:tr>
      <w:tr w:rsidR="009427E5" w:rsidRPr="00352213" w14:paraId="7C486F2E" w14:textId="77777777" w:rsidTr="00C030D2">
        <w:trPr>
          <w:jc w:val="center"/>
        </w:trPr>
        <w:tc>
          <w:tcPr>
            <w:tcW w:w="4876" w:type="dxa"/>
          </w:tcPr>
          <w:p w14:paraId="7A42CCB7" w14:textId="77777777" w:rsidR="009427E5" w:rsidRPr="00352213" w:rsidRDefault="009427E5" w:rsidP="00001344">
            <w:pPr>
              <w:pStyle w:val="ColumnHeading"/>
              <w:keepNext/>
              <w:widowControl/>
            </w:pPr>
            <w:r w:rsidRPr="00352213">
              <w:t>Texte proposé par la Commission</w:t>
            </w:r>
          </w:p>
        </w:tc>
        <w:tc>
          <w:tcPr>
            <w:tcW w:w="4876" w:type="dxa"/>
          </w:tcPr>
          <w:p w14:paraId="6FB48B14" w14:textId="77777777" w:rsidR="009427E5" w:rsidRPr="00352213" w:rsidRDefault="009427E5" w:rsidP="00001344">
            <w:pPr>
              <w:pStyle w:val="ColumnHeading"/>
              <w:keepNext/>
              <w:widowControl/>
            </w:pPr>
            <w:r w:rsidRPr="00352213">
              <w:t>Amendement</w:t>
            </w:r>
          </w:p>
        </w:tc>
      </w:tr>
      <w:tr w:rsidR="009427E5" w:rsidRPr="00352213" w14:paraId="10C6D459" w14:textId="77777777" w:rsidTr="00C030D2">
        <w:trPr>
          <w:jc w:val="center"/>
        </w:trPr>
        <w:tc>
          <w:tcPr>
            <w:tcW w:w="4876" w:type="dxa"/>
          </w:tcPr>
          <w:p w14:paraId="01DE2DBA" w14:textId="77777777" w:rsidR="009427E5" w:rsidRPr="00352213" w:rsidRDefault="009427E5" w:rsidP="00001344">
            <w:pPr>
              <w:pStyle w:val="Normal6"/>
              <w:widowControl/>
            </w:pPr>
            <w:r w:rsidRPr="00352213">
              <w:t>8.</w:t>
            </w:r>
            <w:r w:rsidRPr="00352213">
              <w:tab/>
            </w:r>
            <w:r w:rsidRPr="00352213">
              <w:rPr>
                <w:b/>
                <w:i/>
              </w:rPr>
              <w:t xml:space="preserve">La Commission adopte un acte d’exécution pour établir </w:t>
            </w:r>
            <w:r w:rsidRPr="00352213">
              <w:t xml:space="preserve">le formulaire </w:t>
            </w:r>
            <w:r w:rsidRPr="00352213">
              <w:rPr>
                <w:b/>
                <w:i/>
              </w:rPr>
              <w:t>de</w:t>
            </w:r>
            <w:r w:rsidRPr="00352213">
              <w:t xml:space="preserve"> décision de retour européenne </w:t>
            </w:r>
            <w:r w:rsidRPr="00352213">
              <w:rPr>
                <w:b/>
                <w:i/>
              </w:rPr>
              <w:t>mentionné au paragraphe 7. Cet acte d’exécution est adopté conformément à la procédure d’examen visée à l’article 49, paragraphe 2</w:t>
            </w:r>
            <w:r w:rsidRPr="00352213">
              <w:t>.</w:t>
            </w:r>
          </w:p>
        </w:tc>
        <w:tc>
          <w:tcPr>
            <w:tcW w:w="4876" w:type="dxa"/>
          </w:tcPr>
          <w:p w14:paraId="438CEF58" w14:textId="77777777" w:rsidR="009427E5" w:rsidRPr="00352213" w:rsidRDefault="009427E5" w:rsidP="00001344">
            <w:pPr>
              <w:pStyle w:val="Normal6"/>
              <w:widowControl/>
              <w:rPr>
                <w:szCs w:val="24"/>
              </w:rPr>
            </w:pPr>
            <w:r w:rsidRPr="00352213">
              <w:t>8.</w:t>
            </w:r>
            <w:r w:rsidRPr="00352213">
              <w:tab/>
            </w:r>
            <w:r w:rsidRPr="00352213">
              <w:rPr>
                <w:b/>
                <w:i/>
              </w:rPr>
              <w:t>Dès que la décision de retour est prise, ses principaux éléments sont insérés dans</w:t>
            </w:r>
            <w:r w:rsidRPr="00352213">
              <w:t xml:space="preserve"> le formulaire </w:t>
            </w:r>
            <w:r w:rsidRPr="00352213">
              <w:rPr>
                <w:b/>
                <w:i/>
              </w:rPr>
              <w:t>(«</w:t>
            </w:r>
            <w:r w:rsidRPr="00352213">
              <w:t>décision de retour européenne</w:t>
            </w:r>
            <w:r w:rsidRPr="00352213">
              <w:rPr>
                <w:b/>
                <w:i/>
              </w:rPr>
              <w:t>») prévu à l’annexe I et sont mis à disposition par l’intermédiaire du système d’information Schengen, conformément au règlement (UE) 2018/1860, ou par un échange d’informations au titre de l’article 38</w:t>
            </w:r>
            <w:r w:rsidRPr="00352213">
              <w:t>.</w:t>
            </w:r>
          </w:p>
        </w:tc>
      </w:tr>
    </w:tbl>
    <w:p w14:paraId="36CD087D"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2CB790D" w14:textId="77777777" w:rsidR="009427E5" w:rsidRPr="00352213" w:rsidRDefault="009427E5" w:rsidP="00001344">
      <w:pPr>
        <w:pStyle w:val="JustificationTitle"/>
        <w:widowControl/>
        <w:rPr>
          <w:noProof w:val="0"/>
        </w:rPr>
      </w:pPr>
      <w:r w:rsidRPr="00352213">
        <w:rPr>
          <w:rStyle w:val="HideTWBExt"/>
          <w:i w:val="0"/>
        </w:rPr>
        <w:lastRenderedPageBreak/>
        <w:t>&lt;TitreJust&gt;</w:t>
      </w:r>
      <w:r w:rsidRPr="00352213">
        <w:t>Justification</w:t>
      </w:r>
      <w:r w:rsidRPr="00352213">
        <w:rPr>
          <w:rStyle w:val="HideTWBExt"/>
          <w:i w:val="0"/>
        </w:rPr>
        <w:t>&lt;/TitreJust&gt;</w:t>
      </w:r>
    </w:p>
    <w:p w14:paraId="02EFD92B" w14:textId="77777777" w:rsidR="009427E5" w:rsidRPr="00352213" w:rsidRDefault="009427E5" w:rsidP="00001344">
      <w:pPr>
        <w:pStyle w:val="Normal12Italic"/>
        <w:widowControl/>
        <w:rPr>
          <w:noProof w:val="0"/>
        </w:rPr>
      </w:pPr>
      <w:r w:rsidRPr="00352213">
        <w:t>Il y a lieu d’ajouter au présent règlement une annexe comportant le formulaire type.</w:t>
      </w:r>
    </w:p>
    <w:p w14:paraId="466AFA65" w14:textId="77777777" w:rsidR="009427E5" w:rsidRPr="00352213" w:rsidRDefault="009427E5" w:rsidP="00001344">
      <w:pPr>
        <w:widowControl/>
      </w:pPr>
      <w:r w:rsidRPr="00352213">
        <w:rPr>
          <w:rStyle w:val="HideTWBExt"/>
        </w:rPr>
        <w:t>&lt;/Amend&gt;</w:t>
      </w:r>
    </w:p>
    <w:p w14:paraId="1114E23E"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46</w:t>
      </w:r>
      <w:r w:rsidRPr="00352213">
        <w:rPr>
          <w:rStyle w:val="HideTWBExt"/>
          <w:b w:val="0"/>
        </w:rPr>
        <w:t>&lt;/NumAm&gt;</w:t>
      </w:r>
    </w:p>
    <w:p w14:paraId="69381E11"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28E65F33" w14:textId="77777777" w:rsidR="009427E5" w:rsidRPr="00352213" w:rsidRDefault="009427E5" w:rsidP="00001344">
      <w:pPr>
        <w:pStyle w:val="NormalBold"/>
        <w:widowControl/>
      </w:pPr>
      <w:r w:rsidRPr="00352213">
        <w:rPr>
          <w:rStyle w:val="HideTWBExt"/>
          <w:b w:val="0"/>
        </w:rPr>
        <w:t>&lt;Article&gt;</w:t>
      </w:r>
      <w:r w:rsidRPr="00352213">
        <w:t>Article 9 – paragraphe 1</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0A2B1407" w14:textId="77777777" w:rsidTr="00C030D2">
        <w:trPr>
          <w:jc w:val="center"/>
        </w:trPr>
        <w:tc>
          <w:tcPr>
            <w:tcW w:w="9752" w:type="dxa"/>
            <w:gridSpan w:val="2"/>
          </w:tcPr>
          <w:p w14:paraId="28DEE605" w14:textId="77777777" w:rsidR="009427E5" w:rsidRPr="00352213" w:rsidRDefault="009427E5" w:rsidP="00001344">
            <w:pPr>
              <w:keepNext/>
              <w:widowControl/>
            </w:pPr>
          </w:p>
        </w:tc>
      </w:tr>
      <w:tr w:rsidR="009427E5" w:rsidRPr="00352213" w14:paraId="6F5E2CC1" w14:textId="77777777" w:rsidTr="00C030D2">
        <w:trPr>
          <w:jc w:val="center"/>
        </w:trPr>
        <w:tc>
          <w:tcPr>
            <w:tcW w:w="4876" w:type="dxa"/>
          </w:tcPr>
          <w:p w14:paraId="31AC0B96" w14:textId="77777777" w:rsidR="009427E5" w:rsidRPr="00352213" w:rsidRDefault="009427E5" w:rsidP="00001344">
            <w:pPr>
              <w:pStyle w:val="ColumnHeading"/>
              <w:keepNext/>
              <w:widowControl/>
            </w:pPr>
            <w:r w:rsidRPr="00352213">
              <w:t>Texte proposé par la Commission</w:t>
            </w:r>
          </w:p>
        </w:tc>
        <w:tc>
          <w:tcPr>
            <w:tcW w:w="4876" w:type="dxa"/>
          </w:tcPr>
          <w:p w14:paraId="3045586D" w14:textId="77777777" w:rsidR="009427E5" w:rsidRPr="00352213" w:rsidRDefault="009427E5" w:rsidP="00001344">
            <w:pPr>
              <w:pStyle w:val="ColumnHeading"/>
              <w:keepNext/>
              <w:widowControl/>
            </w:pPr>
            <w:r w:rsidRPr="00352213">
              <w:t>Amendement</w:t>
            </w:r>
          </w:p>
        </w:tc>
      </w:tr>
      <w:tr w:rsidR="009427E5" w:rsidRPr="00352213" w14:paraId="3D509F0E" w14:textId="77777777" w:rsidTr="00C030D2">
        <w:trPr>
          <w:jc w:val="center"/>
        </w:trPr>
        <w:tc>
          <w:tcPr>
            <w:tcW w:w="4876" w:type="dxa"/>
          </w:tcPr>
          <w:p w14:paraId="0AE7DC2E" w14:textId="77777777" w:rsidR="009427E5" w:rsidRPr="00352213" w:rsidRDefault="009427E5" w:rsidP="00001344">
            <w:pPr>
              <w:pStyle w:val="Normal6"/>
              <w:widowControl/>
            </w:pPr>
            <w:r w:rsidRPr="00352213">
              <w:t>1.</w:t>
            </w:r>
            <w:r w:rsidRPr="00352213">
              <w:tab/>
              <w:t xml:space="preserve">L’État membre dans lequel le ressortissant de pays tiers est en séjour irrégulier (ci-après l’«État membre d’exécution») </w:t>
            </w:r>
            <w:r w:rsidRPr="00352213">
              <w:rPr>
                <w:b/>
                <w:i/>
              </w:rPr>
              <w:t>peut reconnaître</w:t>
            </w:r>
            <w:r w:rsidRPr="00352213">
              <w:t xml:space="preserve"> une décision de retour </w:t>
            </w:r>
            <w:r w:rsidRPr="00352213">
              <w:rPr>
                <w:b/>
                <w:i/>
              </w:rPr>
              <w:t>exécutoire</w:t>
            </w:r>
            <w:r w:rsidRPr="00352213">
              <w:t xml:space="preserve"> prise à l’égard dudit ressortissant par un autre État membre (ci-après l’«État membre de décision») en application de l’article 7, paragraphe 1, sur la base de la décision de retour européenne visée à l’article 7, paragraphe 7, et, à ce titre, ordonne l’éloignement en vertu de l’article </w:t>
            </w:r>
            <w:r w:rsidRPr="00352213">
              <w:rPr>
                <w:b/>
                <w:i/>
              </w:rPr>
              <w:t>12</w:t>
            </w:r>
            <w:r w:rsidRPr="00352213">
              <w:t>.</w:t>
            </w:r>
          </w:p>
        </w:tc>
        <w:tc>
          <w:tcPr>
            <w:tcW w:w="4876" w:type="dxa"/>
          </w:tcPr>
          <w:p w14:paraId="7BF6921F" w14:textId="77777777" w:rsidR="009427E5" w:rsidRPr="00352213" w:rsidRDefault="009427E5" w:rsidP="00001344">
            <w:pPr>
              <w:pStyle w:val="Normal6"/>
              <w:widowControl/>
              <w:rPr>
                <w:szCs w:val="24"/>
              </w:rPr>
            </w:pPr>
            <w:r w:rsidRPr="00352213">
              <w:t>1.</w:t>
            </w:r>
            <w:r w:rsidRPr="00352213">
              <w:tab/>
              <w:t xml:space="preserve">L’État membre dans lequel le ressortissant de pays tiers est en séjour irrégulier (ci-après l’«État membre d’exécution») </w:t>
            </w:r>
            <w:r w:rsidRPr="00352213">
              <w:rPr>
                <w:b/>
                <w:i/>
              </w:rPr>
              <w:t>reconnaît et exécute</w:t>
            </w:r>
            <w:r w:rsidRPr="00352213">
              <w:t xml:space="preserve"> une décision de retour prise à l’égard dudit ressortissant par un autre État membre (ci-après l’«État membre de décision») en application de l’article 7, paragraphe 1, sur la base de la décision de retour européenne visée à l’article 7, paragraphe 7, et, à ce titre, ordonne l’éloignement </w:t>
            </w:r>
            <w:r w:rsidRPr="00352213">
              <w:rPr>
                <w:b/>
                <w:i/>
              </w:rPr>
              <w:t>du ressortissant de pays tiers</w:t>
            </w:r>
            <w:r w:rsidRPr="00352213">
              <w:t xml:space="preserve"> en vertu de l’article </w:t>
            </w:r>
            <w:r w:rsidRPr="00352213">
              <w:rPr>
                <w:b/>
                <w:i/>
              </w:rPr>
              <w:t>13 bis</w:t>
            </w:r>
            <w:r w:rsidRPr="00352213">
              <w:t>.</w:t>
            </w:r>
          </w:p>
        </w:tc>
      </w:tr>
    </w:tbl>
    <w:p w14:paraId="58F2B639"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2459640" w14:textId="77777777" w:rsidR="009427E5" w:rsidRPr="00352213" w:rsidRDefault="009427E5" w:rsidP="00001344">
      <w:pPr>
        <w:widowControl/>
      </w:pPr>
      <w:r w:rsidRPr="00352213">
        <w:rPr>
          <w:rStyle w:val="HideTWBExt"/>
        </w:rPr>
        <w:t>&lt;/Amend&gt;</w:t>
      </w:r>
    </w:p>
    <w:p w14:paraId="72A20484"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47</w:t>
      </w:r>
      <w:r w:rsidRPr="00352213">
        <w:rPr>
          <w:rStyle w:val="HideTWBExt"/>
          <w:b w:val="0"/>
        </w:rPr>
        <w:t>&lt;/NumAm&gt;</w:t>
      </w:r>
    </w:p>
    <w:p w14:paraId="4C94321D"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C536D9B" w14:textId="77777777" w:rsidR="009427E5" w:rsidRPr="00352213" w:rsidRDefault="009427E5" w:rsidP="00001344">
      <w:pPr>
        <w:pStyle w:val="NormalBold"/>
        <w:widowControl/>
      </w:pPr>
      <w:r w:rsidRPr="00352213">
        <w:rPr>
          <w:rStyle w:val="HideTWBExt"/>
          <w:b w:val="0"/>
        </w:rPr>
        <w:t>&lt;Article&gt;</w:t>
      </w:r>
      <w:r w:rsidRPr="00352213">
        <w:t>Article 9 – paragraphe 2</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4D5E171A" w14:textId="77777777" w:rsidTr="00C030D2">
        <w:trPr>
          <w:jc w:val="center"/>
        </w:trPr>
        <w:tc>
          <w:tcPr>
            <w:tcW w:w="9752" w:type="dxa"/>
            <w:gridSpan w:val="2"/>
          </w:tcPr>
          <w:p w14:paraId="57A0C2CD" w14:textId="77777777" w:rsidR="009427E5" w:rsidRPr="00352213" w:rsidRDefault="009427E5" w:rsidP="00001344">
            <w:pPr>
              <w:keepNext/>
              <w:widowControl/>
            </w:pPr>
          </w:p>
        </w:tc>
      </w:tr>
      <w:tr w:rsidR="009427E5" w:rsidRPr="00352213" w14:paraId="137F165D" w14:textId="77777777" w:rsidTr="00C030D2">
        <w:trPr>
          <w:jc w:val="center"/>
        </w:trPr>
        <w:tc>
          <w:tcPr>
            <w:tcW w:w="4876" w:type="dxa"/>
          </w:tcPr>
          <w:p w14:paraId="2DA9181D" w14:textId="77777777" w:rsidR="009427E5" w:rsidRPr="00352213" w:rsidRDefault="009427E5" w:rsidP="00001344">
            <w:pPr>
              <w:pStyle w:val="ColumnHeading"/>
              <w:keepNext/>
              <w:widowControl/>
            </w:pPr>
            <w:r w:rsidRPr="00352213">
              <w:t>Texte proposé par la Commission</w:t>
            </w:r>
          </w:p>
        </w:tc>
        <w:tc>
          <w:tcPr>
            <w:tcW w:w="4876" w:type="dxa"/>
          </w:tcPr>
          <w:p w14:paraId="4B0ED7F1" w14:textId="77777777" w:rsidR="009427E5" w:rsidRPr="00352213" w:rsidRDefault="009427E5" w:rsidP="00001344">
            <w:pPr>
              <w:pStyle w:val="ColumnHeading"/>
              <w:keepNext/>
              <w:widowControl/>
            </w:pPr>
            <w:r w:rsidRPr="00352213">
              <w:t>Amendement</w:t>
            </w:r>
          </w:p>
        </w:tc>
      </w:tr>
      <w:tr w:rsidR="009427E5" w:rsidRPr="00352213" w14:paraId="053F524E" w14:textId="77777777" w:rsidTr="00C030D2">
        <w:trPr>
          <w:jc w:val="center"/>
        </w:trPr>
        <w:tc>
          <w:tcPr>
            <w:tcW w:w="4876" w:type="dxa"/>
          </w:tcPr>
          <w:p w14:paraId="0D89B126" w14:textId="77777777" w:rsidR="009427E5" w:rsidRPr="00352213" w:rsidRDefault="009427E5" w:rsidP="00001344">
            <w:pPr>
              <w:pStyle w:val="Normal6"/>
              <w:widowControl/>
            </w:pPr>
            <w:r w:rsidRPr="00352213">
              <w:rPr>
                <w:b/>
                <w:i/>
              </w:rPr>
              <w:t>2.</w:t>
            </w:r>
            <w:r w:rsidRPr="00352213">
              <w:rPr>
                <w:b/>
                <w:i/>
              </w:rPr>
              <w:tab/>
              <w:t xml:space="preserve">Au plus tard le 1er juillet 2027, la Commission adopte une décision d’exécution aux fins de l’application du paragraphe 3, sur la base d’une évaluation visant à déterminer si les dispositions juridiques et techniques prises par les États membres pour mettre la décision de retour européenne à disposition par l’intermédiaire du système d’information Schengen, comme le prévoit l’article 7, paragraphe 7, sont </w:t>
            </w:r>
            <w:r w:rsidRPr="00352213">
              <w:rPr>
                <w:b/>
                <w:i/>
              </w:rPr>
              <w:lastRenderedPageBreak/>
              <w:t>efficaces. La Commission informe le Parlement européen et le Conseil des résultats de son évaluation. La décision d’exécution est adoptée conformément à la procédure mentionnée à l’article 49, paragraphe 2.</w:t>
            </w:r>
          </w:p>
        </w:tc>
        <w:tc>
          <w:tcPr>
            <w:tcW w:w="4876" w:type="dxa"/>
          </w:tcPr>
          <w:p w14:paraId="765DBD97" w14:textId="77777777" w:rsidR="009427E5" w:rsidRPr="00352213" w:rsidRDefault="009427E5" w:rsidP="00001344">
            <w:pPr>
              <w:pStyle w:val="Normal6"/>
              <w:widowControl/>
              <w:rPr>
                <w:szCs w:val="24"/>
              </w:rPr>
            </w:pPr>
            <w:r w:rsidRPr="00352213">
              <w:rPr>
                <w:b/>
                <w:i/>
              </w:rPr>
              <w:lastRenderedPageBreak/>
              <w:t>supprimé</w:t>
            </w:r>
          </w:p>
        </w:tc>
      </w:tr>
    </w:tbl>
    <w:p w14:paraId="694524F8"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1CA8257F" w14:textId="77777777" w:rsidR="009427E5" w:rsidRPr="00352213" w:rsidRDefault="009427E5" w:rsidP="00001344">
      <w:pPr>
        <w:widowControl/>
      </w:pPr>
      <w:r w:rsidRPr="00352213">
        <w:rPr>
          <w:rStyle w:val="HideTWBExt"/>
        </w:rPr>
        <w:t>&lt;/Amend&gt;</w:t>
      </w:r>
    </w:p>
    <w:p w14:paraId="79B34616"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48</w:t>
      </w:r>
      <w:r w:rsidRPr="00352213">
        <w:rPr>
          <w:rStyle w:val="HideTWBExt"/>
          <w:b w:val="0"/>
        </w:rPr>
        <w:t>&lt;/NumAm&gt;</w:t>
      </w:r>
    </w:p>
    <w:p w14:paraId="6D94A8BC"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B1A201E" w14:textId="77777777" w:rsidR="009427E5" w:rsidRPr="00352213" w:rsidRDefault="009427E5" w:rsidP="00001344">
      <w:pPr>
        <w:pStyle w:val="NormalBold"/>
        <w:widowControl/>
      </w:pPr>
      <w:r w:rsidRPr="00352213">
        <w:rPr>
          <w:rStyle w:val="HideTWBExt"/>
          <w:b w:val="0"/>
        </w:rPr>
        <w:t>&lt;Article&gt;</w:t>
      </w:r>
      <w:r w:rsidRPr="00352213">
        <w:t>Article 9 – paragraphe 3</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56DCA30F" w14:textId="77777777" w:rsidTr="00C030D2">
        <w:trPr>
          <w:jc w:val="center"/>
        </w:trPr>
        <w:tc>
          <w:tcPr>
            <w:tcW w:w="9752" w:type="dxa"/>
            <w:gridSpan w:val="2"/>
          </w:tcPr>
          <w:p w14:paraId="344F076D" w14:textId="77777777" w:rsidR="009427E5" w:rsidRPr="00352213" w:rsidRDefault="009427E5" w:rsidP="00001344">
            <w:pPr>
              <w:keepNext/>
              <w:widowControl/>
            </w:pPr>
          </w:p>
        </w:tc>
      </w:tr>
      <w:tr w:rsidR="009427E5" w:rsidRPr="00352213" w14:paraId="5F72A086" w14:textId="77777777" w:rsidTr="00C030D2">
        <w:trPr>
          <w:jc w:val="center"/>
        </w:trPr>
        <w:tc>
          <w:tcPr>
            <w:tcW w:w="4876" w:type="dxa"/>
          </w:tcPr>
          <w:p w14:paraId="696854B5" w14:textId="77777777" w:rsidR="009427E5" w:rsidRPr="00352213" w:rsidRDefault="009427E5" w:rsidP="00001344">
            <w:pPr>
              <w:pStyle w:val="ColumnHeading"/>
              <w:keepNext/>
              <w:widowControl/>
            </w:pPr>
            <w:r w:rsidRPr="00352213">
              <w:t>Texte proposé par la Commission</w:t>
            </w:r>
          </w:p>
        </w:tc>
        <w:tc>
          <w:tcPr>
            <w:tcW w:w="4876" w:type="dxa"/>
          </w:tcPr>
          <w:p w14:paraId="628690EC" w14:textId="77777777" w:rsidR="009427E5" w:rsidRPr="00352213" w:rsidRDefault="009427E5" w:rsidP="00001344">
            <w:pPr>
              <w:pStyle w:val="ColumnHeading"/>
              <w:keepNext/>
              <w:widowControl/>
            </w:pPr>
            <w:r w:rsidRPr="00352213">
              <w:t>Amendement</w:t>
            </w:r>
          </w:p>
        </w:tc>
      </w:tr>
      <w:tr w:rsidR="009427E5" w:rsidRPr="00352213" w14:paraId="19C20CFF" w14:textId="77777777" w:rsidTr="00C030D2">
        <w:trPr>
          <w:jc w:val="center"/>
        </w:trPr>
        <w:tc>
          <w:tcPr>
            <w:tcW w:w="4876" w:type="dxa"/>
          </w:tcPr>
          <w:p w14:paraId="4B851902" w14:textId="77777777" w:rsidR="009427E5" w:rsidRPr="00352213" w:rsidRDefault="009427E5" w:rsidP="00001344">
            <w:pPr>
              <w:pStyle w:val="Normal6"/>
              <w:widowControl/>
            </w:pPr>
            <w:r w:rsidRPr="00352213">
              <w:rPr>
                <w:b/>
                <w:i/>
              </w:rPr>
              <w:t>3.</w:t>
            </w:r>
            <w:r w:rsidRPr="00352213">
              <w:rPr>
                <w:b/>
                <w:i/>
              </w:rPr>
              <w:tab/>
              <w:t>À partir de la date de publication de la décision d’exécution prise conformément au paragraphe 2, les États membres reconnaissent les décisions de retour exécutoires prises par d’autres États membres en application de l’article 7, paragraphe 1, à l’égard de ressortissants de pays tiers se trouvant en séjour irrégulier sur leur territoire, sur la base de la décision de retour européenne mentionnée à l’article 7, paragraphe 7, et ordonnent l’éloignement desdits ressortissants en vertu de l’article 12.</w:t>
            </w:r>
          </w:p>
        </w:tc>
        <w:tc>
          <w:tcPr>
            <w:tcW w:w="4876" w:type="dxa"/>
          </w:tcPr>
          <w:p w14:paraId="4C1D43E2" w14:textId="77777777" w:rsidR="009427E5" w:rsidRPr="00352213" w:rsidRDefault="009427E5" w:rsidP="00001344">
            <w:pPr>
              <w:pStyle w:val="Normal6"/>
              <w:widowControl/>
              <w:rPr>
                <w:szCs w:val="24"/>
              </w:rPr>
            </w:pPr>
            <w:r w:rsidRPr="00352213">
              <w:rPr>
                <w:b/>
                <w:i/>
              </w:rPr>
              <w:t>supprimé</w:t>
            </w:r>
          </w:p>
        </w:tc>
      </w:tr>
    </w:tbl>
    <w:p w14:paraId="44794896"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BE273F0" w14:textId="77777777" w:rsidR="009427E5" w:rsidRPr="00352213" w:rsidRDefault="009427E5" w:rsidP="00001344">
      <w:pPr>
        <w:widowControl/>
      </w:pPr>
      <w:r w:rsidRPr="00352213">
        <w:rPr>
          <w:rStyle w:val="HideTWBExt"/>
        </w:rPr>
        <w:t>&lt;/Amend&gt;</w:t>
      </w:r>
    </w:p>
    <w:p w14:paraId="3986A909"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49</w:t>
      </w:r>
      <w:r w:rsidRPr="00352213">
        <w:rPr>
          <w:rStyle w:val="HideTWBExt"/>
          <w:b w:val="0"/>
        </w:rPr>
        <w:t>&lt;/NumAm&gt;</w:t>
      </w:r>
    </w:p>
    <w:p w14:paraId="7E0F9901"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76DBA4B" w14:textId="77777777" w:rsidR="009427E5" w:rsidRPr="00352213" w:rsidRDefault="009427E5" w:rsidP="00001344">
      <w:pPr>
        <w:pStyle w:val="NormalBold"/>
        <w:widowControl/>
      </w:pPr>
      <w:r w:rsidRPr="00352213">
        <w:rPr>
          <w:rStyle w:val="HideTWBExt"/>
          <w:b w:val="0"/>
        </w:rPr>
        <w:t>&lt;Article&gt;</w:t>
      </w:r>
      <w:r w:rsidRPr="00352213">
        <w:t>Article 9 – paragraphe 5</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51FE9652" w14:textId="77777777" w:rsidTr="00C030D2">
        <w:trPr>
          <w:jc w:val="center"/>
        </w:trPr>
        <w:tc>
          <w:tcPr>
            <w:tcW w:w="9752" w:type="dxa"/>
            <w:gridSpan w:val="2"/>
          </w:tcPr>
          <w:p w14:paraId="07909DB3" w14:textId="77777777" w:rsidR="009427E5" w:rsidRPr="00352213" w:rsidRDefault="009427E5" w:rsidP="00001344">
            <w:pPr>
              <w:keepNext/>
              <w:widowControl/>
            </w:pPr>
          </w:p>
        </w:tc>
      </w:tr>
      <w:tr w:rsidR="009427E5" w:rsidRPr="00352213" w14:paraId="4FB65392" w14:textId="77777777" w:rsidTr="00C030D2">
        <w:trPr>
          <w:jc w:val="center"/>
        </w:trPr>
        <w:tc>
          <w:tcPr>
            <w:tcW w:w="4876" w:type="dxa"/>
          </w:tcPr>
          <w:p w14:paraId="2ED9ADC5" w14:textId="77777777" w:rsidR="009427E5" w:rsidRPr="00352213" w:rsidRDefault="009427E5" w:rsidP="00001344">
            <w:pPr>
              <w:pStyle w:val="ColumnHeading"/>
              <w:keepNext/>
              <w:widowControl/>
            </w:pPr>
            <w:r w:rsidRPr="00352213">
              <w:t>Texte proposé par la Commission</w:t>
            </w:r>
          </w:p>
        </w:tc>
        <w:tc>
          <w:tcPr>
            <w:tcW w:w="4876" w:type="dxa"/>
          </w:tcPr>
          <w:p w14:paraId="6FEC1A35" w14:textId="77777777" w:rsidR="009427E5" w:rsidRPr="00352213" w:rsidRDefault="009427E5" w:rsidP="00001344">
            <w:pPr>
              <w:pStyle w:val="ColumnHeading"/>
              <w:keepNext/>
              <w:widowControl/>
            </w:pPr>
            <w:r w:rsidRPr="00352213">
              <w:t>Amendement</w:t>
            </w:r>
          </w:p>
        </w:tc>
      </w:tr>
      <w:tr w:rsidR="009427E5" w:rsidRPr="00352213" w14:paraId="0AF393CB" w14:textId="77777777" w:rsidTr="00C030D2">
        <w:trPr>
          <w:jc w:val="center"/>
        </w:trPr>
        <w:tc>
          <w:tcPr>
            <w:tcW w:w="4876" w:type="dxa"/>
          </w:tcPr>
          <w:p w14:paraId="20B0ECAC" w14:textId="77777777" w:rsidR="009427E5" w:rsidRPr="00352213" w:rsidRDefault="009427E5" w:rsidP="00001344">
            <w:pPr>
              <w:pStyle w:val="Normal6"/>
              <w:widowControl/>
            </w:pPr>
            <w:r w:rsidRPr="00352213">
              <w:t>5.</w:t>
            </w:r>
            <w:r w:rsidRPr="00352213">
              <w:tab/>
              <w:t>Lorsqu’un État membre ne reconnaît pas ou n’exécute pas une décision de retour en vertu du paragraphe </w:t>
            </w:r>
            <w:r w:rsidRPr="00352213">
              <w:rPr>
                <w:b/>
                <w:i/>
              </w:rPr>
              <w:t>1 ou 3</w:t>
            </w:r>
            <w:r w:rsidRPr="00352213">
              <w:t>, il prend une décision de retour conformément à l’article 7.</w:t>
            </w:r>
          </w:p>
        </w:tc>
        <w:tc>
          <w:tcPr>
            <w:tcW w:w="4876" w:type="dxa"/>
          </w:tcPr>
          <w:p w14:paraId="3E7433CA" w14:textId="77777777" w:rsidR="009427E5" w:rsidRPr="00352213" w:rsidRDefault="009427E5" w:rsidP="00001344">
            <w:pPr>
              <w:pStyle w:val="Normal6"/>
              <w:widowControl/>
              <w:rPr>
                <w:szCs w:val="24"/>
              </w:rPr>
            </w:pPr>
            <w:r w:rsidRPr="00352213">
              <w:t>5.</w:t>
            </w:r>
            <w:r w:rsidRPr="00352213">
              <w:tab/>
              <w:t>Lorsqu’un État membre ne reconnaît pas ou n’exécute pas une décision de retour en vertu du paragraphe </w:t>
            </w:r>
            <w:r w:rsidRPr="00352213">
              <w:rPr>
                <w:b/>
                <w:i/>
              </w:rPr>
              <w:t>4</w:t>
            </w:r>
            <w:r w:rsidRPr="00352213">
              <w:t>, il prend une décision de retour conformément à l’article 7</w:t>
            </w:r>
            <w:r w:rsidRPr="00352213">
              <w:rPr>
                <w:b/>
                <w:i/>
              </w:rPr>
              <w:t xml:space="preserve">, sans </w:t>
            </w:r>
            <w:r w:rsidRPr="00352213">
              <w:rPr>
                <w:b/>
                <w:i/>
              </w:rPr>
              <w:lastRenderedPageBreak/>
              <w:t>préjudice de l’article 7, paragraphe 9, ni de l’article 8</w:t>
            </w:r>
            <w:r w:rsidRPr="00352213">
              <w:t>.</w:t>
            </w:r>
          </w:p>
        </w:tc>
      </w:tr>
    </w:tbl>
    <w:p w14:paraId="3D798A32" w14:textId="77777777" w:rsidR="009427E5" w:rsidRPr="00352213" w:rsidRDefault="009427E5"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AB76385" w14:textId="77777777" w:rsidR="009427E5" w:rsidRPr="00352213" w:rsidRDefault="009427E5" w:rsidP="00001344">
      <w:pPr>
        <w:widowControl/>
      </w:pPr>
      <w:r w:rsidRPr="00352213">
        <w:rPr>
          <w:rStyle w:val="HideTWBExt"/>
        </w:rPr>
        <w:t>&lt;/Amend&gt;</w:t>
      </w:r>
    </w:p>
    <w:p w14:paraId="6871F0D5"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50</w:t>
      </w:r>
      <w:r w:rsidRPr="00352213">
        <w:rPr>
          <w:rStyle w:val="HideTWBExt"/>
          <w:b w:val="0"/>
        </w:rPr>
        <w:t>&lt;/NumAm&gt;</w:t>
      </w:r>
    </w:p>
    <w:p w14:paraId="7630FD9B"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07E2888" w14:textId="77777777" w:rsidR="009427E5" w:rsidRPr="00352213" w:rsidRDefault="009427E5" w:rsidP="00001344">
      <w:pPr>
        <w:pStyle w:val="NormalBold"/>
        <w:widowControl/>
      </w:pPr>
      <w:r w:rsidRPr="00352213">
        <w:rPr>
          <w:rStyle w:val="HideTWBExt"/>
          <w:b w:val="0"/>
        </w:rPr>
        <w:t>&lt;Article&gt;</w:t>
      </w:r>
      <w:r w:rsidRPr="00352213">
        <w:t>Article 9 – paragraphe 9</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13469C26" w14:textId="77777777" w:rsidTr="00C030D2">
        <w:trPr>
          <w:jc w:val="center"/>
        </w:trPr>
        <w:tc>
          <w:tcPr>
            <w:tcW w:w="9752" w:type="dxa"/>
            <w:gridSpan w:val="2"/>
          </w:tcPr>
          <w:p w14:paraId="12E5C1C0" w14:textId="77777777" w:rsidR="009427E5" w:rsidRPr="00352213" w:rsidRDefault="009427E5" w:rsidP="00001344">
            <w:pPr>
              <w:keepNext/>
              <w:widowControl/>
            </w:pPr>
          </w:p>
        </w:tc>
      </w:tr>
      <w:tr w:rsidR="009427E5" w:rsidRPr="00352213" w14:paraId="6A463AC0" w14:textId="77777777" w:rsidTr="00C030D2">
        <w:trPr>
          <w:jc w:val="center"/>
        </w:trPr>
        <w:tc>
          <w:tcPr>
            <w:tcW w:w="4876" w:type="dxa"/>
          </w:tcPr>
          <w:p w14:paraId="16E11687" w14:textId="77777777" w:rsidR="009427E5" w:rsidRPr="00352213" w:rsidRDefault="009427E5" w:rsidP="00001344">
            <w:pPr>
              <w:pStyle w:val="ColumnHeading"/>
              <w:keepNext/>
              <w:widowControl/>
            </w:pPr>
            <w:r w:rsidRPr="00352213">
              <w:t>Texte proposé par la Commission</w:t>
            </w:r>
          </w:p>
        </w:tc>
        <w:tc>
          <w:tcPr>
            <w:tcW w:w="4876" w:type="dxa"/>
          </w:tcPr>
          <w:p w14:paraId="5429FFC6" w14:textId="77777777" w:rsidR="009427E5" w:rsidRPr="00352213" w:rsidRDefault="009427E5" w:rsidP="00001344">
            <w:pPr>
              <w:pStyle w:val="ColumnHeading"/>
              <w:keepNext/>
              <w:widowControl/>
            </w:pPr>
            <w:r w:rsidRPr="00352213">
              <w:t>Amendement</w:t>
            </w:r>
          </w:p>
        </w:tc>
      </w:tr>
      <w:tr w:rsidR="009427E5" w:rsidRPr="00352213" w14:paraId="2750201D" w14:textId="77777777" w:rsidTr="00C030D2">
        <w:trPr>
          <w:jc w:val="center"/>
        </w:trPr>
        <w:tc>
          <w:tcPr>
            <w:tcW w:w="4876" w:type="dxa"/>
          </w:tcPr>
          <w:p w14:paraId="2348C034" w14:textId="77777777" w:rsidR="009427E5" w:rsidRPr="00352213" w:rsidRDefault="009427E5" w:rsidP="00001344">
            <w:pPr>
              <w:pStyle w:val="Normal6"/>
              <w:widowControl/>
            </w:pPr>
            <w:r w:rsidRPr="00352213">
              <w:t>9.</w:t>
            </w:r>
            <w:r w:rsidRPr="00352213">
              <w:tab/>
              <w:t xml:space="preserve">L’État membre d’exécution </w:t>
            </w:r>
            <w:r w:rsidRPr="00352213">
              <w:rPr>
                <w:b/>
                <w:i/>
              </w:rPr>
              <w:t>peut demander</w:t>
            </w:r>
            <w:r w:rsidRPr="00352213">
              <w:t xml:space="preserve"> à Frontex d’appuyer l’exécution de la décision de retour conformément au chapitre II, section 8, du règlement (UE) 2019/1896. Lorsque l’exécution de la décision de retour n’est pas appuyée par Frontex, </w:t>
            </w:r>
            <w:r w:rsidRPr="00352213">
              <w:rPr>
                <w:b/>
                <w:i/>
              </w:rPr>
              <w:t xml:space="preserve">et à la demande de </w:t>
            </w:r>
            <w:r w:rsidRPr="00352213">
              <w:t>l’État membre d’exécution</w:t>
            </w:r>
            <w:r w:rsidRPr="00352213">
              <w:rPr>
                <w:b/>
                <w:i/>
              </w:rPr>
              <w:t>, l’État membre de décision verse à ce dernier une compensation d’un montant ne dépassant pas les coûts réels supportés par celui-ci</w:t>
            </w:r>
            <w:r w:rsidRPr="00352213">
              <w:t>.</w:t>
            </w:r>
            <w:r w:rsidRPr="00352213">
              <w:rPr>
                <w:b/>
                <w:i/>
              </w:rPr>
              <w:t xml:space="preserve"> La Commission adopte une décision d’exécution fixant les critères appropriés pour déterminer le montant et les modalités pratiques de la compensation. Cet acte d’exécution est adopté conformément à la procédure mentionnée à l’article 49, paragraphe 2.</w:t>
            </w:r>
          </w:p>
        </w:tc>
        <w:tc>
          <w:tcPr>
            <w:tcW w:w="4876" w:type="dxa"/>
          </w:tcPr>
          <w:p w14:paraId="3902464F" w14:textId="77777777" w:rsidR="009427E5" w:rsidRPr="00352213" w:rsidRDefault="009427E5" w:rsidP="00001344">
            <w:pPr>
              <w:pStyle w:val="Normal6"/>
              <w:widowControl/>
              <w:rPr>
                <w:szCs w:val="24"/>
              </w:rPr>
            </w:pPr>
            <w:r w:rsidRPr="00352213">
              <w:t>9.</w:t>
            </w:r>
            <w:r w:rsidRPr="00352213">
              <w:tab/>
              <w:t xml:space="preserve">L’État membre d’exécution </w:t>
            </w:r>
            <w:r w:rsidRPr="00352213">
              <w:rPr>
                <w:b/>
                <w:i/>
              </w:rPr>
              <w:t>demande</w:t>
            </w:r>
            <w:r w:rsidRPr="00352213">
              <w:t xml:space="preserve"> à Frontex d’appuyer l’exécution de la décision de retour conformément au chapitre II, section 8, du règlement (UE) 2019/1896. Lorsque l’exécution de la décision de retour n’est pas appuyée par Frontex, l’État membre d’exécution </w:t>
            </w:r>
            <w:r w:rsidRPr="00352213">
              <w:rPr>
                <w:b/>
                <w:i/>
              </w:rPr>
              <w:t>peut recevoir un soutien financier supplémentaire provenant des fonds de l’Union correspondants, conformément aux actes juridiques qui régissent ces fonds</w:t>
            </w:r>
            <w:r w:rsidRPr="00352213">
              <w:t>.</w:t>
            </w:r>
          </w:p>
        </w:tc>
      </w:tr>
    </w:tbl>
    <w:p w14:paraId="47ECC317"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610518ED" w14:textId="77777777" w:rsidR="009427E5" w:rsidRPr="00352213" w:rsidRDefault="009427E5" w:rsidP="00001344">
      <w:pPr>
        <w:widowControl/>
      </w:pPr>
      <w:r w:rsidRPr="00352213">
        <w:rPr>
          <w:rStyle w:val="HideTWBExt"/>
        </w:rPr>
        <w:t>&lt;/Amend&gt;</w:t>
      </w:r>
    </w:p>
    <w:p w14:paraId="1B9A388E"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51</w:t>
      </w:r>
      <w:r w:rsidRPr="00352213">
        <w:rPr>
          <w:rStyle w:val="HideTWBExt"/>
          <w:b w:val="0"/>
        </w:rPr>
        <w:t>&lt;/NumAm&gt;</w:t>
      </w:r>
    </w:p>
    <w:p w14:paraId="06786E1D"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5250FCC" w14:textId="77777777" w:rsidR="009427E5" w:rsidRPr="00352213" w:rsidRDefault="009427E5" w:rsidP="00001344">
      <w:pPr>
        <w:pStyle w:val="NormalBold"/>
        <w:widowControl/>
      </w:pPr>
      <w:r w:rsidRPr="00352213">
        <w:rPr>
          <w:rStyle w:val="HideTWBExt"/>
          <w:b w:val="0"/>
        </w:rPr>
        <w:t>&lt;Article&gt;</w:t>
      </w:r>
      <w:r w:rsidRPr="00352213">
        <w:t>Article 9 – paragraphe 10</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5438741C" w14:textId="77777777" w:rsidTr="00C030D2">
        <w:trPr>
          <w:jc w:val="center"/>
        </w:trPr>
        <w:tc>
          <w:tcPr>
            <w:tcW w:w="9752" w:type="dxa"/>
            <w:gridSpan w:val="2"/>
          </w:tcPr>
          <w:p w14:paraId="09DBE6F8" w14:textId="77777777" w:rsidR="009427E5" w:rsidRPr="00352213" w:rsidRDefault="009427E5" w:rsidP="00001344">
            <w:pPr>
              <w:keepNext/>
              <w:widowControl/>
            </w:pPr>
          </w:p>
        </w:tc>
      </w:tr>
      <w:tr w:rsidR="009427E5" w:rsidRPr="00352213" w14:paraId="08A31C92" w14:textId="77777777" w:rsidTr="00C030D2">
        <w:trPr>
          <w:jc w:val="center"/>
        </w:trPr>
        <w:tc>
          <w:tcPr>
            <w:tcW w:w="4876" w:type="dxa"/>
          </w:tcPr>
          <w:p w14:paraId="14CB42F9" w14:textId="77777777" w:rsidR="009427E5" w:rsidRPr="00352213" w:rsidRDefault="009427E5" w:rsidP="00001344">
            <w:pPr>
              <w:pStyle w:val="ColumnHeading"/>
              <w:keepNext/>
              <w:widowControl/>
            </w:pPr>
            <w:r w:rsidRPr="00352213">
              <w:t>Texte proposé par la Commission</w:t>
            </w:r>
          </w:p>
        </w:tc>
        <w:tc>
          <w:tcPr>
            <w:tcW w:w="4876" w:type="dxa"/>
          </w:tcPr>
          <w:p w14:paraId="54D4F40B" w14:textId="77777777" w:rsidR="009427E5" w:rsidRPr="00352213" w:rsidRDefault="009427E5" w:rsidP="00001344">
            <w:pPr>
              <w:pStyle w:val="ColumnHeading"/>
              <w:keepNext/>
              <w:widowControl/>
            </w:pPr>
            <w:r w:rsidRPr="00352213">
              <w:t>Amendement</w:t>
            </w:r>
          </w:p>
        </w:tc>
      </w:tr>
      <w:tr w:rsidR="009427E5" w:rsidRPr="00352213" w14:paraId="46D3BB1D" w14:textId="77777777" w:rsidTr="00C030D2">
        <w:trPr>
          <w:jc w:val="center"/>
        </w:trPr>
        <w:tc>
          <w:tcPr>
            <w:tcW w:w="4876" w:type="dxa"/>
          </w:tcPr>
          <w:p w14:paraId="748BC6F5" w14:textId="77777777" w:rsidR="009427E5" w:rsidRPr="00352213" w:rsidRDefault="009427E5" w:rsidP="00001344">
            <w:pPr>
              <w:pStyle w:val="Normal6"/>
              <w:widowControl/>
            </w:pPr>
            <w:r w:rsidRPr="00352213">
              <w:rPr>
                <w:b/>
                <w:i/>
              </w:rPr>
              <w:t>10.</w:t>
            </w:r>
            <w:r w:rsidRPr="00352213">
              <w:rPr>
                <w:b/>
                <w:i/>
              </w:rPr>
              <w:tab/>
              <w:t>La décision de la Commission visée au paragraphe 2 est publiée au Journal officiel de l’Union européenne.</w:t>
            </w:r>
          </w:p>
        </w:tc>
        <w:tc>
          <w:tcPr>
            <w:tcW w:w="4876" w:type="dxa"/>
          </w:tcPr>
          <w:p w14:paraId="315C8E81" w14:textId="77777777" w:rsidR="009427E5" w:rsidRPr="00352213" w:rsidRDefault="009427E5" w:rsidP="00001344">
            <w:pPr>
              <w:pStyle w:val="Normal6"/>
              <w:widowControl/>
              <w:rPr>
                <w:szCs w:val="24"/>
              </w:rPr>
            </w:pPr>
            <w:r w:rsidRPr="00352213">
              <w:rPr>
                <w:b/>
                <w:i/>
              </w:rPr>
              <w:t>supprimé</w:t>
            </w:r>
          </w:p>
        </w:tc>
      </w:tr>
    </w:tbl>
    <w:p w14:paraId="43BE0F9E"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6D69F032" w14:textId="77777777" w:rsidR="009427E5" w:rsidRPr="00352213" w:rsidRDefault="009427E5" w:rsidP="00001344">
      <w:pPr>
        <w:widowControl/>
      </w:pPr>
      <w:r w:rsidRPr="00352213">
        <w:rPr>
          <w:rStyle w:val="HideTWBExt"/>
        </w:rPr>
        <w:lastRenderedPageBreak/>
        <w:t>&lt;/Amend&gt;</w:t>
      </w:r>
    </w:p>
    <w:p w14:paraId="1430992A"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52</w:t>
      </w:r>
      <w:r w:rsidRPr="00352213">
        <w:rPr>
          <w:rStyle w:val="HideTWBExt"/>
          <w:b w:val="0"/>
        </w:rPr>
        <w:t>&lt;/NumAm&gt;</w:t>
      </w:r>
    </w:p>
    <w:p w14:paraId="2770A26C"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2713CB9F" w14:textId="77777777" w:rsidR="009427E5" w:rsidRPr="00352213" w:rsidRDefault="009427E5" w:rsidP="00001344">
      <w:pPr>
        <w:pStyle w:val="NormalBold"/>
        <w:widowControl/>
      </w:pPr>
      <w:r w:rsidRPr="00352213">
        <w:rPr>
          <w:rStyle w:val="HideTWBExt"/>
          <w:b w:val="0"/>
        </w:rPr>
        <w:t>&lt;Article&gt;</w:t>
      </w:r>
      <w:r w:rsidRPr="00352213">
        <w:t>Article 10 – paragraphe 1 – point a</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292C6604" w14:textId="77777777" w:rsidTr="00C030D2">
        <w:trPr>
          <w:jc w:val="center"/>
        </w:trPr>
        <w:tc>
          <w:tcPr>
            <w:tcW w:w="9752" w:type="dxa"/>
            <w:gridSpan w:val="2"/>
          </w:tcPr>
          <w:p w14:paraId="3D776A0E" w14:textId="77777777" w:rsidR="009427E5" w:rsidRPr="00352213" w:rsidRDefault="009427E5" w:rsidP="00001344">
            <w:pPr>
              <w:keepNext/>
              <w:widowControl/>
            </w:pPr>
          </w:p>
        </w:tc>
      </w:tr>
      <w:tr w:rsidR="009427E5" w:rsidRPr="00352213" w14:paraId="4A6953E1" w14:textId="77777777" w:rsidTr="00C030D2">
        <w:trPr>
          <w:jc w:val="center"/>
        </w:trPr>
        <w:tc>
          <w:tcPr>
            <w:tcW w:w="4876" w:type="dxa"/>
          </w:tcPr>
          <w:p w14:paraId="27527382" w14:textId="77777777" w:rsidR="009427E5" w:rsidRPr="00352213" w:rsidRDefault="009427E5" w:rsidP="00001344">
            <w:pPr>
              <w:pStyle w:val="ColumnHeading"/>
              <w:keepNext/>
              <w:widowControl/>
            </w:pPr>
            <w:r w:rsidRPr="00352213">
              <w:t>Texte proposé par la Commission</w:t>
            </w:r>
          </w:p>
        </w:tc>
        <w:tc>
          <w:tcPr>
            <w:tcW w:w="4876" w:type="dxa"/>
          </w:tcPr>
          <w:p w14:paraId="212603B7" w14:textId="77777777" w:rsidR="009427E5" w:rsidRPr="00352213" w:rsidRDefault="009427E5" w:rsidP="00001344">
            <w:pPr>
              <w:pStyle w:val="ColumnHeading"/>
              <w:keepNext/>
              <w:widowControl/>
            </w:pPr>
            <w:r w:rsidRPr="00352213">
              <w:t>Amendement</w:t>
            </w:r>
          </w:p>
        </w:tc>
      </w:tr>
      <w:tr w:rsidR="009427E5" w:rsidRPr="00352213" w14:paraId="3E2AA4A7" w14:textId="77777777" w:rsidTr="00C030D2">
        <w:trPr>
          <w:jc w:val="center"/>
        </w:trPr>
        <w:tc>
          <w:tcPr>
            <w:tcW w:w="4876" w:type="dxa"/>
          </w:tcPr>
          <w:p w14:paraId="45C3B4C2" w14:textId="77777777" w:rsidR="009427E5" w:rsidRPr="00352213" w:rsidRDefault="009427E5" w:rsidP="00001344">
            <w:pPr>
              <w:pStyle w:val="Normal6"/>
              <w:widowControl/>
            </w:pPr>
            <w:r w:rsidRPr="00352213">
              <w:t>a)</w:t>
            </w:r>
            <w:r w:rsidRPr="00352213">
              <w:tab/>
            </w:r>
            <w:r w:rsidRPr="00352213">
              <w:rPr>
                <w:b/>
                <w:i/>
              </w:rPr>
              <w:t>le ressortissant de pays tiers fait l’objet d’un éloignement conformément à l’article 12</w:t>
            </w:r>
            <w:r w:rsidRPr="00352213">
              <w:t>;</w:t>
            </w:r>
          </w:p>
        </w:tc>
        <w:tc>
          <w:tcPr>
            <w:tcW w:w="4876" w:type="dxa"/>
          </w:tcPr>
          <w:p w14:paraId="7FFA3E08" w14:textId="77777777" w:rsidR="009427E5" w:rsidRPr="00352213" w:rsidRDefault="009427E5" w:rsidP="00001344">
            <w:pPr>
              <w:pStyle w:val="Normal6"/>
              <w:widowControl/>
              <w:rPr>
                <w:szCs w:val="24"/>
              </w:rPr>
            </w:pPr>
            <w:r w:rsidRPr="00352213">
              <w:t>a)</w:t>
            </w:r>
            <w:r w:rsidRPr="00352213">
              <w:tab/>
            </w:r>
            <w:r w:rsidRPr="00352213">
              <w:rPr>
                <w:b/>
                <w:i/>
              </w:rPr>
              <w:t>l’obligation de retour n’a pas été exécutée dans les délais fixés à l’article 13 bis</w:t>
            </w:r>
            <w:r w:rsidRPr="00352213">
              <w:t>;</w:t>
            </w:r>
          </w:p>
        </w:tc>
      </w:tr>
    </w:tbl>
    <w:p w14:paraId="04FB7C4E"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EDC6373" w14:textId="77777777" w:rsidR="009427E5" w:rsidRPr="00352213" w:rsidRDefault="009427E5" w:rsidP="00001344">
      <w:pPr>
        <w:widowControl/>
      </w:pPr>
      <w:r w:rsidRPr="00352213">
        <w:rPr>
          <w:rStyle w:val="HideTWBExt"/>
        </w:rPr>
        <w:t>&lt;/Amend&gt;</w:t>
      </w:r>
    </w:p>
    <w:p w14:paraId="27E00593"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53</w:t>
      </w:r>
      <w:r w:rsidRPr="00352213">
        <w:rPr>
          <w:rStyle w:val="HideTWBExt"/>
          <w:b w:val="0"/>
        </w:rPr>
        <w:t>&lt;/NumAm&gt;</w:t>
      </w:r>
    </w:p>
    <w:p w14:paraId="5842A73A"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10163936" w14:textId="77777777" w:rsidR="009427E5" w:rsidRPr="00352213" w:rsidRDefault="009427E5" w:rsidP="00001344">
      <w:pPr>
        <w:pStyle w:val="NormalBold"/>
        <w:widowControl/>
      </w:pPr>
      <w:r w:rsidRPr="00352213">
        <w:rPr>
          <w:rStyle w:val="HideTWBExt"/>
          <w:b w:val="0"/>
        </w:rPr>
        <w:t>&lt;Article&gt;</w:t>
      </w:r>
      <w:r w:rsidRPr="00352213">
        <w:t>Article 10 – paragraphe 1 – point b</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17031902" w14:textId="77777777" w:rsidTr="00C030D2">
        <w:trPr>
          <w:jc w:val="center"/>
        </w:trPr>
        <w:tc>
          <w:tcPr>
            <w:tcW w:w="9752" w:type="dxa"/>
            <w:gridSpan w:val="2"/>
          </w:tcPr>
          <w:p w14:paraId="3F9D77A0" w14:textId="77777777" w:rsidR="009427E5" w:rsidRPr="00352213" w:rsidRDefault="009427E5" w:rsidP="00001344">
            <w:pPr>
              <w:keepNext/>
              <w:widowControl/>
            </w:pPr>
          </w:p>
        </w:tc>
      </w:tr>
      <w:tr w:rsidR="009427E5" w:rsidRPr="00352213" w14:paraId="507479AB" w14:textId="77777777" w:rsidTr="00C030D2">
        <w:trPr>
          <w:jc w:val="center"/>
        </w:trPr>
        <w:tc>
          <w:tcPr>
            <w:tcW w:w="4876" w:type="dxa"/>
          </w:tcPr>
          <w:p w14:paraId="6CE31A12" w14:textId="77777777" w:rsidR="009427E5" w:rsidRPr="00352213" w:rsidRDefault="009427E5" w:rsidP="00001344">
            <w:pPr>
              <w:pStyle w:val="ColumnHeading"/>
              <w:keepNext/>
              <w:widowControl/>
            </w:pPr>
            <w:r w:rsidRPr="00352213">
              <w:t>Texte proposé par la Commission</w:t>
            </w:r>
          </w:p>
        </w:tc>
        <w:tc>
          <w:tcPr>
            <w:tcW w:w="4876" w:type="dxa"/>
          </w:tcPr>
          <w:p w14:paraId="5F6C1528" w14:textId="77777777" w:rsidR="009427E5" w:rsidRPr="00352213" w:rsidRDefault="009427E5" w:rsidP="00001344">
            <w:pPr>
              <w:pStyle w:val="ColumnHeading"/>
              <w:keepNext/>
              <w:widowControl/>
            </w:pPr>
            <w:r w:rsidRPr="00352213">
              <w:t>Amendement</w:t>
            </w:r>
          </w:p>
        </w:tc>
      </w:tr>
      <w:tr w:rsidR="009427E5" w:rsidRPr="00352213" w14:paraId="71C41344" w14:textId="77777777" w:rsidTr="00C030D2">
        <w:trPr>
          <w:jc w:val="center"/>
        </w:trPr>
        <w:tc>
          <w:tcPr>
            <w:tcW w:w="4876" w:type="dxa"/>
          </w:tcPr>
          <w:p w14:paraId="1F6C82AB" w14:textId="77777777" w:rsidR="009427E5" w:rsidRPr="00352213" w:rsidRDefault="009427E5" w:rsidP="00001344">
            <w:pPr>
              <w:pStyle w:val="Normal6"/>
              <w:widowControl/>
            </w:pPr>
            <w:r w:rsidRPr="00352213">
              <w:t>b)</w:t>
            </w:r>
            <w:r w:rsidRPr="00352213">
              <w:tab/>
            </w:r>
            <w:r w:rsidRPr="00352213">
              <w:rPr>
                <w:b/>
                <w:i/>
              </w:rPr>
              <w:t>l’obligation de retour n’a pas été exécutée dans les délais fixés</w:t>
            </w:r>
            <w:r w:rsidRPr="00352213">
              <w:t xml:space="preserve"> conformément à l’article 13;</w:t>
            </w:r>
          </w:p>
        </w:tc>
        <w:tc>
          <w:tcPr>
            <w:tcW w:w="4876" w:type="dxa"/>
          </w:tcPr>
          <w:p w14:paraId="20DDA307" w14:textId="77777777" w:rsidR="009427E5" w:rsidRPr="00352213" w:rsidRDefault="009427E5" w:rsidP="00001344">
            <w:pPr>
              <w:pStyle w:val="Normal6"/>
              <w:widowControl/>
              <w:rPr>
                <w:szCs w:val="24"/>
              </w:rPr>
            </w:pPr>
            <w:r w:rsidRPr="00352213">
              <w:t>b)</w:t>
            </w:r>
            <w:r w:rsidRPr="00352213">
              <w:tab/>
            </w:r>
            <w:r w:rsidRPr="00352213">
              <w:rPr>
                <w:b/>
                <w:i/>
              </w:rPr>
              <w:t>le ressortissant de pays tiers fait l’objet d’un éloignement</w:t>
            </w:r>
            <w:r w:rsidRPr="00352213">
              <w:t xml:space="preserve"> conformément à l’article 13;</w:t>
            </w:r>
          </w:p>
        </w:tc>
      </w:tr>
    </w:tbl>
    <w:p w14:paraId="0A23FBBC"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217D21A8" w14:textId="77777777" w:rsidR="009427E5" w:rsidRPr="00352213" w:rsidRDefault="009427E5" w:rsidP="00001344">
      <w:pPr>
        <w:widowControl/>
      </w:pPr>
      <w:r w:rsidRPr="00352213">
        <w:rPr>
          <w:rStyle w:val="HideTWBExt"/>
        </w:rPr>
        <w:t>&lt;/Amend&gt;</w:t>
      </w:r>
    </w:p>
    <w:p w14:paraId="5880F303"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54</w:t>
      </w:r>
      <w:r w:rsidRPr="00352213">
        <w:rPr>
          <w:rStyle w:val="HideTWBExt"/>
          <w:b w:val="0"/>
        </w:rPr>
        <w:t>&lt;/NumAm&gt;</w:t>
      </w:r>
    </w:p>
    <w:p w14:paraId="65F790C8"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57A2890" w14:textId="77777777" w:rsidR="009427E5" w:rsidRPr="00352213" w:rsidRDefault="009427E5" w:rsidP="00001344">
      <w:pPr>
        <w:pStyle w:val="NormalBold"/>
        <w:widowControl/>
      </w:pPr>
      <w:r w:rsidRPr="00352213">
        <w:rPr>
          <w:rStyle w:val="HideTWBExt"/>
          <w:b w:val="0"/>
        </w:rPr>
        <w:t>&lt;Article&gt;</w:t>
      </w:r>
      <w:r w:rsidRPr="00352213">
        <w:t>Article 10 – paragraphe 2</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4A39E6BB" w14:textId="77777777" w:rsidTr="00C030D2">
        <w:trPr>
          <w:jc w:val="center"/>
        </w:trPr>
        <w:tc>
          <w:tcPr>
            <w:tcW w:w="9752" w:type="dxa"/>
            <w:gridSpan w:val="2"/>
          </w:tcPr>
          <w:p w14:paraId="1A730956" w14:textId="77777777" w:rsidR="009427E5" w:rsidRPr="00352213" w:rsidRDefault="009427E5" w:rsidP="00001344">
            <w:pPr>
              <w:keepNext/>
              <w:widowControl/>
            </w:pPr>
          </w:p>
        </w:tc>
      </w:tr>
      <w:tr w:rsidR="009427E5" w:rsidRPr="00352213" w14:paraId="1A705401" w14:textId="77777777" w:rsidTr="00C030D2">
        <w:trPr>
          <w:jc w:val="center"/>
        </w:trPr>
        <w:tc>
          <w:tcPr>
            <w:tcW w:w="4876" w:type="dxa"/>
          </w:tcPr>
          <w:p w14:paraId="2A558082" w14:textId="77777777" w:rsidR="009427E5" w:rsidRPr="00352213" w:rsidRDefault="009427E5" w:rsidP="00001344">
            <w:pPr>
              <w:pStyle w:val="ColumnHeading"/>
              <w:keepNext/>
              <w:widowControl/>
            </w:pPr>
            <w:r w:rsidRPr="00352213">
              <w:t>Texte proposé par la Commission</w:t>
            </w:r>
          </w:p>
        </w:tc>
        <w:tc>
          <w:tcPr>
            <w:tcW w:w="4876" w:type="dxa"/>
          </w:tcPr>
          <w:p w14:paraId="2D2FB646" w14:textId="77777777" w:rsidR="009427E5" w:rsidRPr="00352213" w:rsidRDefault="009427E5" w:rsidP="00001344">
            <w:pPr>
              <w:pStyle w:val="ColumnHeading"/>
              <w:keepNext/>
              <w:widowControl/>
            </w:pPr>
            <w:r w:rsidRPr="00352213">
              <w:t>Amendement</w:t>
            </w:r>
          </w:p>
        </w:tc>
      </w:tr>
      <w:tr w:rsidR="009427E5" w:rsidRPr="00352213" w14:paraId="618153EB" w14:textId="77777777" w:rsidTr="00C030D2">
        <w:trPr>
          <w:jc w:val="center"/>
        </w:trPr>
        <w:tc>
          <w:tcPr>
            <w:tcW w:w="4876" w:type="dxa"/>
          </w:tcPr>
          <w:p w14:paraId="62536328" w14:textId="77777777" w:rsidR="009427E5" w:rsidRPr="00352213" w:rsidRDefault="009427E5" w:rsidP="00001344">
            <w:pPr>
              <w:pStyle w:val="Normal6"/>
              <w:widowControl/>
            </w:pPr>
            <w:r w:rsidRPr="00352213">
              <w:rPr>
                <w:b/>
                <w:i/>
              </w:rPr>
              <w:t>2.</w:t>
            </w:r>
            <w:r w:rsidRPr="00352213">
              <w:rPr>
                <w:b/>
                <w:i/>
              </w:rPr>
              <w:tab/>
              <w:t>Dans les cas autres que ceux énumérés au paragraphe 1, les autorités compétentes décident d’assortir ou non la décision de retour d’une interdiction d’entrée en tenant compte des circonstances pertinentes, en particulier du niveau de coopération du ressortissant de pays tiers.</w:t>
            </w:r>
          </w:p>
        </w:tc>
        <w:tc>
          <w:tcPr>
            <w:tcW w:w="4876" w:type="dxa"/>
          </w:tcPr>
          <w:p w14:paraId="340FE999" w14:textId="77777777" w:rsidR="009427E5" w:rsidRPr="00352213" w:rsidRDefault="009427E5" w:rsidP="00001344">
            <w:pPr>
              <w:pStyle w:val="Normal6"/>
              <w:widowControl/>
              <w:rPr>
                <w:szCs w:val="24"/>
              </w:rPr>
            </w:pPr>
            <w:r w:rsidRPr="00352213">
              <w:rPr>
                <w:b/>
                <w:i/>
              </w:rPr>
              <w:t>supprimé</w:t>
            </w:r>
          </w:p>
        </w:tc>
      </w:tr>
    </w:tbl>
    <w:p w14:paraId="397D4732"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1621276D" w14:textId="77777777" w:rsidR="009427E5" w:rsidRPr="00352213" w:rsidRDefault="009427E5" w:rsidP="00001344">
      <w:pPr>
        <w:widowControl/>
      </w:pPr>
      <w:r w:rsidRPr="00352213">
        <w:rPr>
          <w:rStyle w:val="HideTWBExt"/>
        </w:rPr>
        <w:lastRenderedPageBreak/>
        <w:t>&lt;/Amend&gt;</w:t>
      </w:r>
    </w:p>
    <w:p w14:paraId="10F24768"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55</w:t>
      </w:r>
      <w:r w:rsidRPr="00352213">
        <w:rPr>
          <w:rStyle w:val="HideTWBExt"/>
          <w:b w:val="0"/>
        </w:rPr>
        <w:t>&lt;/NumAm&gt;</w:t>
      </w:r>
    </w:p>
    <w:p w14:paraId="39AA2D35"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0952E95" w14:textId="77777777" w:rsidR="009427E5" w:rsidRPr="00352213" w:rsidRDefault="009427E5" w:rsidP="00001344">
      <w:pPr>
        <w:pStyle w:val="NormalBold"/>
        <w:widowControl/>
      </w:pPr>
      <w:r w:rsidRPr="00352213">
        <w:rPr>
          <w:rStyle w:val="HideTWBExt"/>
          <w:b w:val="0"/>
        </w:rPr>
        <w:t>&lt;Article&gt;</w:t>
      </w:r>
      <w:r w:rsidRPr="00352213">
        <w:t>Article 10 – paragraphe 3</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6AFD8468" w14:textId="77777777" w:rsidTr="00C030D2">
        <w:trPr>
          <w:jc w:val="center"/>
        </w:trPr>
        <w:tc>
          <w:tcPr>
            <w:tcW w:w="9752" w:type="dxa"/>
            <w:gridSpan w:val="2"/>
          </w:tcPr>
          <w:p w14:paraId="0628EC4A" w14:textId="77777777" w:rsidR="009427E5" w:rsidRPr="00352213" w:rsidRDefault="009427E5" w:rsidP="00001344">
            <w:pPr>
              <w:keepNext/>
              <w:widowControl/>
            </w:pPr>
          </w:p>
        </w:tc>
      </w:tr>
      <w:tr w:rsidR="009427E5" w:rsidRPr="00352213" w14:paraId="362C9620" w14:textId="77777777" w:rsidTr="00C030D2">
        <w:trPr>
          <w:jc w:val="center"/>
        </w:trPr>
        <w:tc>
          <w:tcPr>
            <w:tcW w:w="4876" w:type="dxa"/>
          </w:tcPr>
          <w:p w14:paraId="1ACD8C75" w14:textId="77777777" w:rsidR="009427E5" w:rsidRPr="00352213" w:rsidRDefault="009427E5" w:rsidP="00001344">
            <w:pPr>
              <w:pStyle w:val="ColumnHeading"/>
              <w:keepNext/>
              <w:widowControl/>
            </w:pPr>
            <w:r w:rsidRPr="00352213">
              <w:t>Texte proposé par la Commission</w:t>
            </w:r>
          </w:p>
        </w:tc>
        <w:tc>
          <w:tcPr>
            <w:tcW w:w="4876" w:type="dxa"/>
          </w:tcPr>
          <w:p w14:paraId="5A9235F3" w14:textId="77777777" w:rsidR="009427E5" w:rsidRPr="00352213" w:rsidRDefault="009427E5" w:rsidP="00001344">
            <w:pPr>
              <w:pStyle w:val="ColumnHeading"/>
              <w:keepNext/>
              <w:widowControl/>
            </w:pPr>
            <w:r w:rsidRPr="00352213">
              <w:t>Amendement</w:t>
            </w:r>
          </w:p>
        </w:tc>
      </w:tr>
      <w:tr w:rsidR="009427E5" w:rsidRPr="00352213" w14:paraId="39706337" w14:textId="77777777" w:rsidTr="00C030D2">
        <w:trPr>
          <w:jc w:val="center"/>
        </w:trPr>
        <w:tc>
          <w:tcPr>
            <w:tcW w:w="4876" w:type="dxa"/>
          </w:tcPr>
          <w:p w14:paraId="67882436" w14:textId="77777777" w:rsidR="009427E5" w:rsidRPr="00352213" w:rsidRDefault="009427E5" w:rsidP="00001344">
            <w:pPr>
              <w:pStyle w:val="Normal6"/>
              <w:widowControl/>
            </w:pPr>
            <w:r w:rsidRPr="00352213">
              <w:t>3.</w:t>
            </w:r>
            <w:r w:rsidRPr="00352213">
              <w:tab/>
              <w:t xml:space="preserve">L’interdiction d’entrée est imposée, par écrit, dans la décision de retour ou dans un acte séparé. Elle est notifiée au ressortissant de pays tiers dans une langue qu’il comprend </w:t>
            </w:r>
            <w:r w:rsidRPr="00352213">
              <w:rPr>
                <w:b/>
                <w:i/>
              </w:rPr>
              <w:t>ou dont il est raisonnable de supposer qu’il la comprend</w:t>
            </w:r>
            <w:r w:rsidRPr="00352213">
              <w:t>.</w:t>
            </w:r>
          </w:p>
        </w:tc>
        <w:tc>
          <w:tcPr>
            <w:tcW w:w="4876" w:type="dxa"/>
          </w:tcPr>
          <w:p w14:paraId="6CE21C9B" w14:textId="77777777" w:rsidR="009427E5" w:rsidRPr="00352213" w:rsidRDefault="009427E5" w:rsidP="00001344">
            <w:pPr>
              <w:pStyle w:val="Normal6"/>
              <w:widowControl/>
              <w:rPr>
                <w:szCs w:val="24"/>
              </w:rPr>
            </w:pPr>
            <w:r w:rsidRPr="00352213">
              <w:t>3.</w:t>
            </w:r>
            <w:r w:rsidRPr="00352213">
              <w:tab/>
              <w:t xml:space="preserve">L’interdiction d’entrée est imposée, par écrit, dans la décision de retour ou dans un acte séparé. Elle est notifiée au ressortissant de pays tiers dans une langue qu’il comprend. </w:t>
            </w:r>
            <w:r w:rsidRPr="00352213">
              <w:rPr>
                <w:b/>
                <w:i/>
              </w:rPr>
              <w:t>Une explication visuelle est donnée conformément à l’article 24 aux personnes ne sachant pas lire.</w:t>
            </w:r>
          </w:p>
        </w:tc>
      </w:tr>
    </w:tbl>
    <w:p w14:paraId="279B0707"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1696D6A" w14:textId="77777777" w:rsidR="009427E5" w:rsidRPr="00352213" w:rsidRDefault="009427E5" w:rsidP="00001344">
      <w:pPr>
        <w:widowControl/>
      </w:pPr>
      <w:r w:rsidRPr="00352213">
        <w:rPr>
          <w:rStyle w:val="HideTWBExt"/>
        </w:rPr>
        <w:t>&lt;/Amend&gt;</w:t>
      </w:r>
    </w:p>
    <w:p w14:paraId="44973521"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56</w:t>
      </w:r>
      <w:r w:rsidRPr="00352213">
        <w:rPr>
          <w:rStyle w:val="HideTWBExt"/>
          <w:b w:val="0"/>
        </w:rPr>
        <w:t>&lt;/NumAm&gt;</w:t>
      </w:r>
    </w:p>
    <w:p w14:paraId="77DE009D"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1ACA733C" w14:textId="77777777" w:rsidR="009427E5" w:rsidRPr="00352213" w:rsidRDefault="009427E5" w:rsidP="00001344">
      <w:pPr>
        <w:pStyle w:val="NormalBold"/>
        <w:widowControl/>
      </w:pPr>
      <w:r w:rsidRPr="00352213">
        <w:rPr>
          <w:rStyle w:val="HideTWBExt"/>
          <w:b w:val="0"/>
        </w:rPr>
        <w:t>&lt;Article&gt;</w:t>
      </w:r>
      <w:r w:rsidRPr="00352213">
        <w:t>Article 10 – paragraphe 4</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78C353F5" w14:textId="77777777" w:rsidTr="00C030D2">
        <w:trPr>
          <w:jc w:val="center"/>
        </w:trPr>
        <w:tc>
          <w:tcPr>
            <w:tcW w:w="9752" w:type="dxa"/>
            <w:gridSpan w:val="2"/>
          </w:tcPr>
          <w:p w14:paraId="63B3835C" w14:textId="77777777" w:rsidR="009427E5" w:rsidRPr="00352213" w:rsidRDefault="009427E5" w:rsidP="00001344">
            <w:pPr>
              <w:keepNext/>
              <w:widowControl/>
            </w:pPr>
          </w:p>
        </w:tc>
      </w:tr>
      <w:tr w:rsidR="009427E5" w:rsidRPr="00352213" w14:paraId="4BFD0C67" w14:textId="77777777" w:rsidTr="00C030D2">
        <w:trPr>
          <w:jc w:val="center"/>
        </w:trPr>
        <w:tc>
          <w:tcPr>
            <w:tcW w:w="4876" w:type="dxa"/>
          </w:tcPr>
          <w:p w14:paraId="7878E1A6" w14:textId="77777777" w:rsidR="009427E5" w:rsidRPr="00352213" w:rsidRDefault="009427E5" w:rsidP="00001344">
            <w:pPr>
              <w:pStyle w:val="ColumnHeading"/>
              <w:keepNext/>
              <w:widowControl/>
            </w:pPr>
            <w:r w:rsidRPr="00352213">
              <w:t>Texte proposé par la Commission</w:t>
            </w:r>
          </w:p>
        </w:tc>
        <w:tc>
          <w:tcPr>
            <w:tcW w:w="4876" w:type="dxa"/>
          </w:tcPr>
          <w:p w14:paraId="5075A30D" w14:textId="77777777" w:rsidR="009427E5" w:rsidRPr="00352213" w:rsidRDefault="009427E5" w:rsidP="00001344">
            <w:pPr>
              <w:pStyle w:val="ColumnHeading"/>
              <w:keepNext/>
              <w:widowControl/>
            </w:pPr>
            <w:r w:rsidRPr="00352213">
              <w:t>Amendement</w:t>
            </w:r>
          </w:p>
        </w:tc>
      </w:tr>
      <w:tr w:rsidR="009427E5" w:rsidRPr="00352213" w14:paraId="31C3C557" w14:textId="77777777" w:rsidTr="00C030D2">
        <w:trPr>
          <w:jc w:val="center"/>
        </w:trPr>
        <w:tc>
          <w:tcPr>
            <w:tcW w:w="4876" w:type="dxa"/>
          </w:tcPr>
          <w:p w14:paraId="45D1ADB9" w14:textId="77777777" w:rsidR="009427E5" w:rsidRPr="00352213" w:rsidRDefault="009427E5" w:rsidP="00001344">
            <w:pPr>
              <w:pStyle w:val="Normal6"/>
              <w:widowControl/>
            </w:pPr>
            <w:r w:rsidRPr="00352213">
              <w:t>4.</w:t>
            </w:r>
            <w:r w:rsidRPr="00352213">
              <w:tab/>
              <w:t>Les autorités compétentes peuvent imposer une interdiction d’entrée sans prendre de décision de retour à l’égard d’un ressortissant de pays tiers en séjour irrégulier sur le territoire des États membres et dont le séjour irrégulier est détecté à l’occasion de vérifications aux frontières effectuées à la sortie, conformément à l’article 8 du règlement (UE) 2016/399, lorsque les circonstances propres à chaque cas le justifient, dans le respect du principe de proportionnalité et des droits de la défense, et en évitant autant que possible de reporter le départ du ressortissant de pays tiers concerné.</w:t>
            </w:r>
          </w:p>
        </w:tc>
        <w:tc>
          <w:tcPr>
            <w:tcW w:w="4876" w:type="dxa"/>
          </w:tcPr>
          <w:p w14:paraId="1802780A" w14:textId="77777777" w:rsidR="009427E5" w:rsidRPr="00352213" w:rsidRDefault="009427E5" w:rsidP="00001344">
            <w:pPr>
              <w:pStyle w:val="Normal6"/>
              <w:widowControl/>
              <w:rPr>
                <w:szCs w:val="24"/>
              </w:rPr>
            </w:pPr>
            <w:r w:rsidRPr="00352213">
              <w:t>4.</w:t>
            </w:r>
            <w:r w:rsidRPr="00352213">
              <w:tab/>
              <w:t xml:space="preserve">Les autorités compétentes peuvent imposer une interdiction d’entrée sans prendre de décision de retour à l’égard d’un ressortissant de pays tiers en séjour irrégulier sur le territoire des États membres et dont le séjour irrégulier est détecté à l’occasion de vérifications aux frontières effectuées à la sortie, conformément à l’article 8 du règlement (UE) 2016/399, lorsque les circonstances propres à chaque cas le justifient, dans le respect du principe de proportionnalité et des droits de la défense, et en évitant autant que possible de reporter le départ du ressortissant de pays tiers concerné. </w:t>
            </w:r>
            <w:r w:rsidRPr="00352213">
              <w:rPr>
                <w:b/>
                <w:i/>
              </w:rPr>
              <w:t>L’interdiction d’entrée peut être imposée et notifiée après que le ressortissant de pays tiers a quitté le territoire des États membres.</w:t>
            </w:r>
          </w:p>
        </w:tc>
      </w:tr>
    </w:tbl>
    <w:p w14:paraId="3E766CCD" w14:textId="77777777" w:rsidR="009427E5" w:rsidRPr="00352213" w:rsidRDefault="009427E5"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6038D847" w14:textId="77777777" w:rsidR="009427E5" w:rsidRPr="00352213" w:rsidRDefault="009427E5" w:rsidP="00001344">
      <w:pPr>
        <w:widowControl/>
      </w:pPr>
      <w:r w:rsidRPr="00352213">
        <w:rPr>
          <w:rStyle w:val="HideTWBExt"/>
        </w:rPr>
        <w:t>&lt;/Amend&gt;</w:t>
      </w:r>
    </w:p>
    <w:p w14:paraId="7FCDF388"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57</w:t>
      </w:r>
      <w:r w:rsidRPr="00352213">
        <w:rPr>
          <w:rStyle w:val="HideTWBExt"/>
          <w:b w:val="0"/>
        </w:rPr>
        <w:t>&lt;/NumAm&gt;</w:t>
      </w:r>
    </w:p>
    <w:p w14:paraId="1B049D26"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1B0D6E48" w14:textId="77777777" w:rsidR="009427E5" w:rsidRPr="00352213" w:rsidRDefault="009427E5" w:rsidP="00001344">
      <w:pPr>
        <w:pStyle w:val="NormalBold"/>
        <w:widowControl/>
      </w:pPr>
      <w:r w:rsidRPr="00352213">
        <w:rPr>
          <w:rStyle w:val="HideTWBExt"/>
          <w:b w:val="0"/>
        </w:rPr>
        <w:t>&lt;Article&gt;</w:t>
      </w:r>
      <w:r w:rsidRPr="00352213">
        <w:t>Article 10 – paragraphe 6</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2D834B68" w14:textId="77777777" w:rsidTr="00C030D2">
        <w:trPr>
          <w:jc w:val="center"/>
        </w:trPr>
        <w:tc>
          <w:tcPr>
            <w:tcW w:w="9752" w:type="dxa"/>
            <w:gridSpan w:val="2"/>
          </w:tcPr>
          <w:p w14:paraId="6D4C91D3" w14:textId="77777777" w:rsidR="009427E5" w:rsidRPr="00352213" w:rsidRDefault="009427E5" w:rsidP="00001344">
            <w:pPr>
              <w:keepNext/>
              <w:widowControl/>
            </w:pPr>
          </w:p>
        </w:tc>
      </w:tr>
      <w:tr w:rsidR="009427E5" w:rsidRPr="00352213" w14:paraId="70FE578D" w14:textId="77777777" w:rsidTr="00C030D2">
        <w:trPr>
          <w:jc w:val="center"/>
        </w:trPr>
        <w:tc>
          <w:tcPr>
            <w:tcW w:w="4876" w:type="dxa"/>
          </w:tcPr>
          <w:p w14:paraId="20F0A315" w14:textId="77777777" w:rsidR="009427E5" w:rsidRPr="00352213" w:rsidRDefault="009427E5" w:rsidP="00001344">
            <w:pPr>
              <w:pStyle w:val="ColumnHeading"/>
              <w:keepNext/>
              <w:widowControl/>
            </w:pPr>
            <w:r w:rsidRPr="00352213">
              <w:t>Texte proposé par la Commission</w:t>
            </w:r>
          </w:p>
        </w:tc>
        <w:tc>
          <w:tcPr>
            <w:tcW w:w="4876" w:type="dxa"/>
          </w:tcPr>
          <w:p w14:paraId="4AAD2F59" w14:textId="77777777" w:rsidR="009427E5" w:rsidRPr="00352213" w:rsidRDefault="009427E5" w:rsidP="00001344">
            <w:pPr>
              <w:pStyle w:val="ColumnHeading"/>
              <w:keepNext/>
              <w:widowControl/>
            </w:pPr>
            <w:r w:rsidRPr="00352213">
              <w:t>Amendement</w:t>
            </w:r>
          </w:p>
        </w:tc>
      </w:tr>
      <w:tr w:rsidR="009427E5" w:rsidRPr="00352213" w14:paraId="1DFDE25B" w14:textId="77777777" w:rsidTr="00C030D2">
        <w:trPr>
          <w:jc w:val="center"/>
        </w:trPr>
        <w:tc>
          <w:tcPr>
            <w:tcW w:w="4876" w:type="dxa"/>
          </w:tcPr>
          <w:p w14:paraId="68719D7A" w14:textId="77777777" w:rsidR="009427E5" w:rsidRPr="00352213" w:rsidRDefault="009427E5" w:rsidP="00001344">
            <w:pPr>
              <w:pStyle w:val="Normal6"/>
              <w:widowControl/>
            </w:pPr>
            <w:r w:rsidRPr="00352213">
              <w:t>6.</w:t>
            </w:r>
            <w:r w:rsidRPr="00352213">
              <w:tab/>
              <w:t xml:space="preserve">La durée de l’interdiction d’entrée est fixée en tenant dûment compte de toutes les circonstances propres à chaque cas </w:t>
            </w:r>
            <w:r w:rsidRPr="00352213">
              <w:rPr>
                <w:b/>
                <w:i/>
              </w:rPr>
              <w:t>et ne dépasse pas dix ans</w:t>
            </w:r>
            <w:r w:rsidRPr="00352213">
              <w:t>.</w:t>
            </w:r>
          </w:p>
        </w:tc>
        <w:tc>
          <w:tcPr>
            <w:tcW w:w="4876" w:type="dxa"/>
          </w:tcPr>
          <w:p w14:paraId="69B348D4" w14:textId="77777777" w:rsidR="009427E5" w:rsidRPr="00352213" w:rsidRDefault="009427E5" w:rsidP="00001344">
            <w:pPr>
              <w:pStyle w:val="Normal6"/>
              <w:widowControl/>
              <w:rPr>
                <w:szCs w:val="24"/>
              </w:rPr>
            </w:pPr>
            <w:r w:rsidRPr="00352213">
              <w:t>6.</w:t>
            </w:r>
            <w:r w:rsidRPr="00352213">
              <w:tab/>
              <w:t>La durée de l’interdiction d’entrée doit être fixée en tenant dûment compte de toutes les circonstances propres à chaque cas.</w:t>
            </w:r>
            <w:r w:rsidRPr="00352213">
              <w:rPr>
                <w:b/>
                <w:i/>
              </w:rPr>
              <w:t xml:space="preserve"> En particulier:</w:t>
            </w:r>
          </w:p>
        </w:tc>
      </w:tr>
    </w:tbl>
    <w:p w14:paraId="2FE181C5"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93C2BB1" w14:textId="77777777" w:rsidR="009427E5" w:rsidRPr="00352213" w:rsidRDefault="009427E5" w:rsidP="00001344">
      <w:pPr>
        <w:widowControl/>
      </w:pPr>
      <w:r w:rsidRPr="00352213">
        <w:rPr>
          <w:rStyle w:val="HideTWBExt"/>
        </w:rPr>
        <w:t>&lt;/Amend&gt;</w:t>
      </w:r>
    </w:p>
    <w:p w14:paraId="1465304C"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58</w:t>
      </w:r>
      <w:r w:rsidRPr="00352213">
        <w:rPr>
          <w:rStyle w:val="HideTWBExt"/>
          <w:b w:val="0"/>
        </w:rPr>
        <w:t>&lt;/NumAm&gt;</w:t>
      </w:r>
    </w:p>
    <w:p w14:paraId="08FA84FE"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DCCAC4A" w14:textId="77777777" w:rsidR="009427E5" w:rsidRPr="00352213" w:rsidRDefault="009427E5" w:rsidP="00001344">
      <w:pPr>
        <w:pStyle w:val="NormalBold"/>
        <w:widowControl/>
      </w:pPr>
      <w:r w:rsidRPr="00352213">
        <w:rPr>
          <w:rStyle w:val="HideTWBExt"/>
          <w:b w:val="0"/>
        </w:rPr>
        <w:t>&lt;Article&gt;</w:t>
      </w:r>
      <w:r w:rsidRPr="00352213">
        <w:t>Article 10 – paragraphe 6 – point a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3F64495A" w14:textId="77777777" w:rsidTr="00C030D2">
        <w:trPr>
          <w:jc w:val="center"/>
        </w:trPr>
        <w:tc>
          <w:tcPr>
            <w:tcW w:w="9752" w:type="dxa"/>
            <w:gridSpan w:val="2"/>
          </w:tcPr>
          <w:p w14:paraId="7FFA4635" w14:textId="77777777" w:rsidR="009427E5" w:rsidRPr="00352213" w:rsidRDefault="009427E5" w:rsidP="00001344">
            <w:pPr>
              <w:keepNext/>
              <w:widowControl/>
            </w:pPr>
          </w:p>
        </w:tc>
      </w:tr>
      <w:tr w:rsidR="009427E5" w:rsidRPr="00352213" w14:paraId="5A351511" w14:textId="77777777" w:rsidTr="00C030D2">
        <w:trPr>
          <w:jc w:val="center"/>
        </w:trPr>
        <w:tc>
          <w:tcPr>
            <w:tcW w:w="4876" w:type="dxa"/>
          </w:tcPr>
          <w:p w14:paraId="055EE355" w14:textId="77777777" w:rsidR="009427E5" w:rsidRPr="00352213" w:rsidRDefault="009427E5" w:rsidP="00001344">
            <w:pPr>
              <w:pStyle w:val="ColumnHeading"/>
              <w:keepNext/>
              <w:widowControl/>
            </w:pPr>
            <w:r w:rsidRPr="00352213">
              <w:t>Texte proposé par la Commission</w:t>
            </w:r>
          </w:p>
        </w:tc>
        <w:tc>
          <w:tcPr>
            <w:tcW w:w="4876" w:type="dxa"/>
          </w:tcPr>
          <w:p w14:paraId="2443DAFE" w14:textId="77777777" w:rsidR="009427E5" w:rsidRPr="00352213" w:rsidRDefault="009427E5" w:rsidP="00001344">
            <w:pPr>
              <w:pStyle w:val="ColumnHeading"/>
              <w:keepNext/>
              <w:widowControl/>
            </w:pPr>
            <w:r w:rsidRPr="00352213">
              <w:t>Amendement</w:t>
            </w:r>
          </w:p>
        </w:tc>
      </w:tr>
      <w:tr w:rsidR="009427E5" w:rsidRPr="00352213" w14:paraId="690EFD1B" w14:textId="77777777" w:rsidTr="00C030D2">
        <w:trPr>
          <w:jc w:val="center"/>
        </w:trPr>
        <w:tc>
          <w:tcPr>
            <w:tcW w:w="4876" w:type="dxa"/>
          </w:tcPr>
          <w:p w14:paraId="4176225D" w14:textId="77777777" w:rsidR="009427E5" w:rsidRPr="00352213" w:rsidRDefault="009427E5" w:rsidP="00001344">
            <w:pPr>
              <w:pStyle w:val="Normal6"/>
              <w:widowControl/>
            </w:pPr>
          </w:p>
        </w:tc>
        <w:tc>
          <w:tcPr>
            <w:tcW w:w="4876" w:type="dxa"/>
          </w:tcPr>
          <w:p w14:paraId="6C1126EB" w14:textId="77777777" w:rsidR="009427E5" w:rsidRPr="00352213" w:rsidRDefault="009427E5" w:rsidP="00001344">
            <w:pPr>
              <w:pStyle w:val="Normal6"/>
              <w:widowControl/>
              <w:rPr>
                <w:szCs w:val="24"/>
              </w:rPr>
            </w:pPr>
            <w:r w:rsidRPr="00352213">
              <w:rPr>
                <w:b/>
                <w:i/>
              </w:rPr>
              <w:t>a)</w:t>
            </w:r>
            <w:r w:rsidRPr="00352213">
              <w:rPr>
                <w:b/>
                <w:i/>
              </w:rPr>
              <w:tab/>
              <w:t>lorsque le ressortissant de pays tiers ne s’est pas conformé à l’obligation de retour dans les délais fixés conformément à l’article 12, les États membres peuvent prévoir une interdiction d’entrée pour une durée maximale de deux ans;</w:t>
            </w:r>
          </w:p>
        </w:tc>
      </w:tr>
    </w:tbl>
    <w:p w14:paraId="7F10D8D6"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45B7663" w14:textId="77777777" w:rsidR="009427E5" w:rsidRPr="00352213" w:rsidRDefault="009427E5" w:rsidP="00001344">
      <w:pPr>
        <w:widowControl/>
      </w:pPr>
      <w:r w:rsidRPr="00352213">
        <w:rPr>
          <w:rStyle w:val="HideTWBExt"/>
        </w:rPr>
        <w:t>&lt;/Amend&gt;</w:t>
      </w:r>
    </w:p>
    <w:p w14:paraId="03D99C7E"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59</w:t>
      </w:r>
      <w:r w:rsidRPr="00352213">
        <w:rPr>
          <w:rStyle w:val="HideTWBExt"/>
          <w:b w:val="0"/>
        </w:rPr>
        <w:t>&lt;/NumAm&gt;</w:t>
      </w:r>
    </w:p>
    <w:p w14:paraId="4E555029"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9F10C30" w14:textId="77777777" w:rsidR="009427E5" w:rsidRPr="00352213" w:rsidRDefault="009427E5" w:rsidP="00001344">
      <w:pPr>
        <w:pStyle w:val="NormalBold"/>
        <w:widowControl/>
      </w:pPr>
      <w:r w:rsidRPr="00352213">
        <w:rPr>
          <w:rStyle w:val="HideTWBExt"/>
          <w:b w:val="0"/>
        </w:rPr>
        <w:t>&lt;Article&gt;</w:t>
      </w:r>
      <w:r w:rsidRPr="00352213">
        <w:t>Article 10 – paragraphe 6 – point b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50E3DA33" w14:textId="77777777" w:rsidTr="00C030D2">
        <w:trPr>
          <w:jc w:val="center"/>
        </w:trPr>
        <w:tc>
          <w:tcPr>
            <w:tcW w:w="9752" w:type="dxa"/>
            <w:gridSpan w:val="2"/>
          </w:tcPr>
          <w:p w14:paraId="6F6D585D" w14:textId="77777777" w:rsidR="009427E5" w:rsidRPr="00352213" w:rsidRDefault="009427E5" w:rsidP="00001344">
            <w:pPr>
              <w:keepNext/>
              <w:widowControl/>
            </w:pPr>
          </w:p>
        </w:tc>
      </w:tr>
      <w:tr w:rsidR="009427E5" w:rsidRPr="00352213" w14:paraId="18D23020" w14:textId="77777777" w:rsidTr="00C030D2">
        <w:trPr>
          <w:jc w:val="center"/>
        </w:trPr>
        <w:tc>
          <w:tcPr>
            <w:tcW w:w="4876" w:type="dxa"/>
          </w:tcPr>
          <w:p w14:paraId="5036BE74" w14:textId="77777777" w:rsidR="009427E5" w:rsidRPr="00352213" w:rsidRDefault="009427E5" w:rsidP="00001344">
            <w:pPr>
              <w:pStyle w:val="ColumnHeading"/>
              <w:keepNext/>
              <w:widowControl/>
            </w:pPr>
            <w:r w:rsidRPr="00352213">
              <w:t>Texte proposé par la Commission</w:t>
            </w:r>
          </w:p>
        </w:tc>
        <w:tc>
          <w:tcPr>
            <w:tcW w:w="4876" w:type="dxa"/>
          </w:tcPr>
          <w:p w14:paraId="5F353F81" w14:textId="77777777" w:rsidR="009427E5" w:rsidRPr="00352213" w:rsidRDefault="009427E5" w:rsidP="00001344">
            <w:pPr>
              <w:pStyle w:val="ColumnHeading"/>
              <w:keepNext/>
              <w:widowControl/>
            </w:pPr>
            <w:r w:rsidRPr="00352213">
              <w:t>Amendement</w:t>
            </w:r>
          </w:p>
        </w:tc>
      </w:tr>
      <w:tr w:rsidR="009427E5" w:rsidRPr="00352213" w14:paraId="327F6671" w14:textId="77777777" w:rsidTr="00C030D2">
        <w:trPr>
          <w:jc w:val="center"/>
        </w:trPr>
        <w:tc>
          <w:tcPr>
            <w:tcW w:w="4876" w:type="dxa"/>
          </w:tcPr>
          <w:p w14:paraId="528D038E" w14:textId="77777777" w:rsidR="009427E5" w:rsidRPr="00352213" w:rsidRDefault="009427E5" w:rsidP="00001344">
            <w:pPr>
              <w:pStyle w:val="Normal6"/>
              <w:widowControl/>
            </w:pPr>
          </w:p>
        </w:tc>
        <w:tc>
          <w:tcPr>
            <w:tcW w:w="4876" w:type="dxa"/>
          </w:tcPr>
          <w:p w14:paraId="06CE46D1" w14:textId="77777777" w:rsidR="009427E5" w:rsidRPr="00352213" w:rsidRDefault="009427E5" w:rsidP="00001344">
            <w:pPr>
              <w:pStyle w:val="Normal6"/>
              <w:widowControl/>
              <w:rPr>
                <w:szCs w:val="24"/>
              </w:rPr>
            </w:pPr>
            <w:r w:rsidRPr="00352213">
              <w:rPr>
                <w:b/>
                <w:i/>
              </w:rPr>
              <w:t>b)</w:t>
            </w:r>
            <w:r w:rsidRPr="00352213">
              <w:rPr>
                <w:b/>
                <w:i/>
              </w:rPr>
              <w:tab/>
              <w:t xml:space="preserve">lorsque le ressortissant de pays tiers fait l’objet d’un éloignement en vertu de l’article 13, les États membres peuvent </w:t>
            </w:r>
            <w:r w:rsidRPr="00352213">
              <w:rPr>
                <w:b/>
                <w:i/>
              </w:rPr>
              <w:lastRenderedPageBreak/>
              <w:t>prévoir une interdiction d’entrée pour une durée maximale de dix ans;</w:t>
            </w:r>
          </w:p>
        </w:tc>
      </w:tr>
    </w:tbl>
    <w:p w14:paraId="5C89BE76" w14:textId="77777777" w:rsidR="009427E5" w:rsidRPr="00352213" w:rsidRDefault="009427E5"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2B5CA4A9" w14:textId="77777777" w:rsidR="009427E5" w:rsidRPr="00352213" w:rsidRDefault="009427E5" w:rsidP="00001344">
      <w:pPr>
        <w:widowControl/>
      </w:pPr>
      <w:r w:rsidRPr="00352213">
        <w:rPr>
          <w:rStyle w:val="HideTWBExt"/>
        </w:rPr>
        <w:t>&lt;/Amend&gt;</w:t>
      </w:r>
    </w:p>
    <w:p w14:paraId="1C25C189"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60</w:t>
      </w:r>
      <w:r w:rsidRPr="00352213">
        <w:rPr>
          <w:rStyle w:val="HideTWBExt"/>
          <w:b w:val="0"/>
        </w:rPr>
        <w:t>&lt;/NumAm&gt;</w:t>
      </w:r>
    </w:p>
    <w:p w14:paraId="6F7E6BF3"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000388B" w14:textId="77777777" w:rsidR="009427E5" w:rsidRPr="00352213" w:rsidRDefault="009427E5" w:rsidP="00001344">
      <w:pPr>
        <w:pStyle w:val="NormalBold"/>
        <w:widowControl/>
      </w:pPr>
      <w:r w:rsidRPr="00352213">
        <w:rPr>
          <w:rStyle w:val="HideTWBExt"/>
          <w:b w:val="0"/>
        </w:rPr>
        <w:t>&lt;Article&gt;</w:t>
      </w:r>
      <w:r w:rsidRPr="00352213">
        <w:t>Article 10 – paragraphe 6 – point c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4BEC7207" w14:textId="77777777" w:rsidTr="00C030D2">
        <w:trPr>
          <w:jc w:val="center"/>
        </w:trPr>
        <w:tc>
          <w:tcPr>
            <w:tcW w:w="9752" w:type="dxa"/>
            <w:gridSpan w:val="2"/>
          </w:tcPr>
          <w:p w14:paraId="038622A9" w14:textId="77777777" w:rsidR="009427E5" w:rsidRPr="00352213" w:rsidRDefault="009427E5" w:rsidP="00001344">
            <w:pPr>
              <w:keepNext/>
              <w:widowControl/>
            </w:pPr>
          </w:p>
        </w:tc>
      </w:tr>
      <w:tr w:rsidR="009427E5" w:rsidRPr="00352213" w14:paraId="3C8A1664" w14:textId="77777777" w:rsidTr="00C030D2">
        <w:trPr>
          <w:jc w:val="center"/>
        </w:trPr>
        <w:tc>
          <w:tcPr>
            <w:tcW w:w="4876" w:type="dxa"/>
          </w:tcPr>
          <w:p w14:paraId="48DF5F11" w14:textId="77777777" w:rsidR="009427E5" w:rsidRPr="00352213" w:rsidRDefault="009427E5" w:rsidP="00001344">
            <w:pPr>
              <w:pStyle w:val="ColumnHeading"/>
              <w:keepNext/>
              <w:widowControl/>
            </w:pPr>
            <w:r w:rsidRPr="00352213">
              <w:t>Texte proposé par la Commission</w:t>
            </w:r>
          </w:p>
        </w:tc>
        <w:tc>
          <w:tcPr>
            <w:tcW w:w="4876" w:type="dxa"/>
          </w:tcPr>
          <w:p w14:paraId="3C4EF7ED" w14:textId="77777777" w:rsidR="009427E5" w:rsidRPr="00352213" w:rsidRDefault="009427E5" w:rsidP="00001344">
            <w:pPr>
              <w:pStyle w:val="ColumnHeading"/>
              <w:keepNext/>
              <w:widowControl/>
            </w:pPr>
            <w:r w:rsidRPr="00352213">
              <w:t>Amendement</w:t>
            </w:r>
          </w:p>
        </w:tc>
      </w:tr>
      <w:tr w:rsidR="009427E5" w:rsidRPr="00352213" w14:paraId="46089165" w14:textId="77777777" w:rsidTr="00C030D2">
        <w:trPr>
          <w:jc w:val="center"/>
        </w:trPr>
        <w:tc>
          <w:tcPr>
            <w:tcW w:w="4876" w:type="dxa"/>
          </w:tcPr>
          <w:p w14:paraId="1889C542" w14:textId="77777777" w:rsidR="009427E5" w:rsidRPr="00352213" w:rsidRDefault="009427E5" w:rsidP="00001344">
            <w:pPr>
              <w:pStyle w:val="Normal6"/>
              <w:widowControl/>
            </w:pPr>
          </w:p>
        </w:tc>
        <w:tc>
          <w:tcPr>
            <w:tcW w:w="4876" w:type="dxa"/>
          </w:tcPr>
          <w:p w14:paraId="78614107" w14:textId="77777777" w:rsidR="009427E5" w:rsidRPr="00352213" w:rsidRDefault="009427E5" w:rsidP="00001344">
            <w:pPr>
              <w:pStyle w:val="Normal6"/>
              <w:widowControl/>
              <w:rPr>
                <w:szCs w:val="24"/>
              </w:rPr>
            </w:pPr>
            <w:r w:rsidRPr="00352213">
              <w:rPr>
                <w:b/>
                <w:i/>
              </w:rPr>
              <w:t>c)</w:t>
            </w:r>
            <w:r w:rsidRPr="00352213">
              <w:rPr>
                <w:b/>
                <w:i/>
              </w:rPr>
              <w:tab/>
              <w:t>lorsque le ressortissant de pays tiers présente un risque pour la sécurité conformément à l’article 16, les États membres peuvent prévoir une interdiction d’entrée pour une durée maximale de vingt ans;</w:t>
            </w:r>
          </w:p>
        </w:tc>
      </w:tr>
    </w:tbl>
    <w:p w14:paraId="51BEA03D"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1916281E" w14:textId="77777777" w:rsidR="009427E5" w:rsidRPr="00352213" w:rsidRDefault="009427E5" w:rsidP="00001344">
      <w:pPr>
        <w:widowControl/>
      </w:pPr>
      <w:r w:rsidRPr="00352213">
        <w:rPr>
          <w:rStyle w:val="HideTWBExt"/>
        </w:rPr>
        <w:t>&lt;/Amend&gt;</w:t>
      </w:r>
    </w:p>
    <w:p w14:paraId="020DC638"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61</w:t>
      </w:r>
      <w:r w:rsidRPr="00352213">
        <w:rPr>
          <w:rStyle w:val="HideTWBExt"/>
          <w:b w:val="0"/>
        </w:rPr>
        <w:t>&lt;/NumAm&gt;</w:t>
      </w:r>
    </w:p>
    <w:p w14:paraId="6579F21D"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124A1CFB" w14:textId="77777777" w:rsidR="009427E5" w:rsidRPr="00352213" w:rsidRDefault="009427E5" w:rsidP="00001344">
      <w:pPr>
        <w:pStyle w:val="NormalBold"/>
        <w:widowControl/>
      </w:pPr>
      <w:r w:rsidRPr="00352213">
        <w:rPr>
          <w:rStyle w:val="HideTWBExt"/>
          <w:b w:val="0"/>
        </w:rPr>
        <w:t>&lt;Article&gt;</w:t>
      </w:r>
      <w:r w:rsidRPr="00352213">
        <w:t>Article 10 – paragraphe 6 – point d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6A3D7BAB" w14:textId="77777777" w:rsidTr="00C030D2">
        <w:trPr>
          <w:jc w:val="center"/>
        </w:trPr>
        <w:tc>
          <w:tcPr>
            <w:tcW w:w="9752" w:type="dxa"/>
            <w:gridSpan w:val="2"/>
          </w:tcPr>
          <w:p w14:paraId="40467684" w14:textId="77777777" w:rsidR="009427E5" w:rsidRPr="00352213" w:rsidRDefault="009427E5" w:rsidP="00001344">
            <w:pPr>
              <w:keepNext/>
              <w:widowControl/>
            </w:pPr>
          </w:p>
        </w:tc>
      </w:tr>
      <w:tr w:rsidR="009427E5" w:rsidRPr="00352213" w14:paraId="1823176A" w14:textId="77777777" w:rsidTr="00C030D2">
        <w:trPr>
          <w:jc w:val="center"/>
        </w:trPr>
        <w:tc>
          <w:tcPr>
            <w:tcW w:w="4876" w:type="dxa"/>
          </w:tcPr>
          <w:p w14:paraId="53BE4788" w14:textId="77777777" w:rsidR="009427E5" w:rsidRPr="00352213" w:rsidRDefault="009427E5" w:rsidP="00001344">
            <w:pPr>
              <w:pStyle w:val="ColumnHeading"/>
              <w:keepNext/>
              <w:widowControl/>
            </w:pPr>
            <w:r w:rsidRPr="00352213">
              <w:t>Texte proposé par la Commission</w:t>
            </w:r>
          </w:p>
        </w:tc>
        <w:tc>
          <w:tcPr>
            <w:tcW w:w="4876" w:type="dxa"/>
          </w:tcPr>
          <w:p w14:paraId="45CB0246" w14:textId="77777777" w:rsidR="009427E5" w:rsidRPr="00352213" w:rsidRDefault="009427E5" w:rsidP="00001344">
            <w:pPr>
              <w:pStyle w:val="ColumnHeading"/>
              <w:keepNext/>
              <w:widowControl/>
            </w:pPr>
            <w:r w:rsidRPr="00352213">
              <w:t>Amendement</w:t>
            </w:r>
          </w:p>
        </w:tc>
      </w:tr>
      <w:tr w:rsidR="009427E5" w:rsidRPr="00352213" w14:paraId="3AAB2A93" w14:textId="77777777" w:rsidTr="00C030D2">
        <w:trPr>
          <w:jc w:val="center"/>
        </w:trPr>
        <w:tc>
          <w:tcPr>
            <w:tcW w:w="4876" w:type="dxa"/>
          </w:tcPr>
          <w:p w14:paraId="15460B23" w14:textId="77777777" w:rsidR="009427E5" w:rsidRPr="00352213" w:rsidRDefault="009427E5" w:rsidP="00001344">
            <w:pPr>
              <w:pStyle w:val="Normal6"/>
              <w:widowControl/>
            </w:pPr>
          </w:p>
        </w:tc>
        <w:tc>
          <w:tcPr>
            <w:tcW w:w="4876" w:type="dxa"/>
          </w:tcPr>
          <w:p w14:paraId="3B25F816" w14:textId="77777777" w:rsidR="009427E5" w:rsidRPr="00352213" w:rsidRDefault="009427E5" w:rsidP="00001344">
            <w:pPr>
              <w:pStyle w:val="Normal6"/>
              <w:widowControl/>
              <w:rPr>
                <w:szCs w:val="24"/>
              </w:rPr>
            </w:pPr>
            <w:r w:rsidRPr="00352213">
              <w:rPr>
                <w:b/>
                <w:i/>
              </w:rPr>
              <w:t>d)</w:t>
            </w:r>
            <w:r w:rsidRPr="00352213">
              <w:rPr>
                <w:b/>
                <w:i/>
              </w:rPr>
              <w:tab/>
              <w:t>lorsque le ressortissant de pays tiers relève du champ d’application de la directive (UE) 2017/541 du Parlement européen et du Conseil</w:t>
            </w:r>
            <w:r w:rsidRPr="00352213">
              <w:rPr>
                <w:b/>
                <w:i/>
                <w:vertAlign w:val="superscript"/>
              </w:rPr>
              <w:t>1 bis</w:t>
            </w:r>
            <w:r w:rsidRPr="00352213">
              <w:rPr>
                <w:b/>
                <w:i/>
              </w:rPr>
              <w:t xml:space="preserve"> ou a commis des crimes de guerre tels que définis à l’article 8 du statut de Rome de la Cour pénale internationale du 17 juillet 1998, les États membres peuvent prévoir une interdiction d’entrée d’une durée illimitée.</w:t>
            </w:r>
          </w:p>
        </w:tc>
      </w:tr>
      <w:tr w:rsidR="009427E5" w:rsidRPr="00352213" w14:paraId="66C654A6" w14:textId="77777777" w:rsidTr="00C030D2">
        <w:trPr>
          <w:jc w:val="center"/>
        </w:trPr>
        <w:tc>
          <w:tcPr>
            <w:tcW w:w="4876" w:type="dxa"/>
          </w:tcPr>
          <w:p w14:paraId="538D2749" w14:textId="77777777" w:rsidR="009427E5" w:rsidRPr="00352213" w:rsidRDefault="009427E5" w:rsidP="00001344">
            <w:pPr>
              <w:pStyle w:val="Normal6"/>
              <w:widowControl/>
            </w:pPr>
          </w:p>
        </w:tc>
        <w:tc>
          <w:tcPr>
            <w:tcW w:w="4876" w:type="dxa"/>
          </w:tcPr>
          <w:p w14:paraId="69290C36" w14:textId="77777777" w:rsidR="009427E5" w:rsidRPr="00352213" w:rsidRDefault="009427E5" w:rsidP="00001344">
            <w:pPr>
              <w:pStyle w:val="Normal6"/>
              <w:widowControl/>
              <w:rPr>
                <w:szCs w:val="24"/>
              </w:rPr>
            </w:pPr>
            <w:r w:rsidRPr="00352213">
              <w:rPr>
                <w:b/>
                <w:i/>
              </w:rPr>
              <w:t>__________________</w:t>
            </w:r>
          </w:p>
        </w:tc>
      </w:tr>
      <w:tr w:rsidR="009427E5" w:rsidRPr="00352213" w14:paraId="549D3A5A" w14:textId="77777777" w:rsidTr="00C030D2">
        <w:trPr>
          <w:jc w:val="center"/>
        </w:trPr>
        <w:tc>
          <w:tcPr>
            <w:tcW w:w="4876" w:type="dxa"/>
          </w:tcPr>
          <w:p w14:paraId="61AA46C2" w14:textId="77777777" w:rsidR="009427E5" w:rsidRPr="00352213" w:rsidRDefault="009427E5" w:rsidP="00001344">
            <w:pPr>
              <w:pStyle w:val="Normal6"/>
              <w:widowControl/>
            </w:pPr>
          </w:p>
        </w:tc>
        <w:tc>
          <w:tcPr>
            <w:tcW w:w="4876" w:type="dxa"/>
          </w:tcPr>
          <w:p w14:paraId="5C69743D" w14:textId="77777777" w:rsidR="009427E5" w:rsidRPr="00352213" w:rsidRDefault="009427E5" w:rsidP="00001344">
            <w:pPr>
              <w:pStyle w:val="Normal6"/>
              <w:widowControl/>
              <w:rPr>
                <w:szCs w:val="24"/>
              </w:rPr>
            </w:pPr>
            <w:r w:rsidRPr="00352213">
              <w:rPr>
                <w:b/>
                <w:i/>
                <w:vertAlign w:val="superscript"/>
              </w:rPr>
              <w:t>1 bis</w:t>
            </w:r>
            <w:r w:rsidRPr="00352213">
              <w:t xml:space="preserve"> </w:t>
            </w:r>
            <w:r w:rsidRPr="00352213">
              <w:rPr>
                <w:b/>
                <w:i/>
              </w:rPr>
              <w:t xml:space="preserve">Directive (UE) 2017/541 du Parlement européen et du Conseil du 15 mars 2017 relative à la lutte contre le terrorisme et remplaçant la décision-cadre 2002/475/JAI du Conseil et modifiant la décision 2005/671/JAI du </w:t>
            </w:r>
            <w:r w:rsidRPr="00352213">
              <w:rPr>
                <w:b/>
                <w:i/>
              </w:rPr>
              <w:lastRenderedPageBreak/>
              <w:t>Conseil (JO L 88 du 31.3.2017, p. 6, ELI: http://data.europa.eu/eli/dir/2017/541/oj).</w:t>
            </w:r>
          </w:p>
        </w:tc>
      </w:tr>
    </w:tbl>
    <w:p w14:paraId="2ED461A4" w14:textId="77777777" w:rsidR="009427E5" w:rsidRPr="00352213" w:rsidRDefault="009427E5"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24B2AD57" w14:textId="77777777" w:rsidR="009427E5" w:rsidRPr="00352213" w:rsidRDefault="009427E5" w:rsidP="00001344">
      <w:pPr>
        <w:widowControl/>
      </w:pPr>
      <w:r w:rsidRPr="00352213">
        <w:rPr>
          <w:rStyle w:val="HideTWBExt"/>
        </w:rPr>
        <w:t>&lt;/Amend&gt;</w:t>
      </w:r>
    </w:p>
    <w:p w14:paraId="75B0B77F"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62</w:t>
      </w:r>
      <w:r w:rsidRPr="00352213">
        <w:rPr>
          <w:rStyle w:val="HideTWBExt"/>
          <w:b w:val="0"/>
        </w:rPr>
        <w:t>&lt;/NumAm&gt;</w:t>
      </w:r>
    </w:p>
    <w:p w14:paraId="177C7BA0"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1D9F5F9A" w14:textId="77777777" w:rsidR="009427E5" w:rsidRPr="00352213" w:rsidRDefault="009427E5" w:rsidP="00001344">
      <w:pPr>
        <w:pStyle w:val="NormalBold"/>
        <w:widowControl/>
      </w:pPr>
      <w:r w:rsidRPr="00352213">
        <w:rPr>
          <w:rStyle w:val="HideTWBExt"/>
          <w:b w:val="0"/>
        </w:rPr>
        <w:t>&lt;Article&gt;</w:t>
      </w:r>
      <w:r w:rsidRPr="00352213">
        <w:t>Article 10 – paragraphe 7</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13387F6B" w14:textId="77777777" w:rsidTr="00C030D2">
        <w:trPr>
          <w:jc w:val="center"/>
        </w:trPr>
        <w:tc>
          <w:tcPr>
            <w:tcW w:w="9752" w:type="dxa"/>
            <w:gridSpan w:val="2"/>
          </w:tcPr>
          <w:p w14:paraId="06234C73" w14:textId="77777777" w:rsidR="009427E5" w:rsidRPr="00352213" w:rsidRDefault="009427E5" w:rsidP="00001344">
            <w:pPr>
              <w:keepNext/>
              <w:widowControl/>
            </w:pPr>
          </w:p>
        </w:tc>
      </w:tr>
      <w:tr w:rsidR="009427E5" w:rsidRPr="00352213" w14:paraId="2C8C3BE9" w14:textId="77777777" w:rsidTr="00C030D2">
        <w:trPr>
          <w:jc w:val="center"/>
        </w:trPr>
        <w:tc>
          <w:tcPr>
            <w:tcW w:w="4876" w:type="dxa"/>
          </w:tcPr>
          <w:p w14:paraId="797CE2B7" w14:textId="77777777" w:rsidR="009427E5" w:rsidRPr="00352213" w:rsidRDefault="009427E5" w:rsidP="00001344">
            <w:pPr>
              <w:pStyle w:val="ColumnHeading"/>
              <w:keepNext/>
              <w:widowControl/>
            </w:pPr>
            <w:r w:rsidRPr="00352213">
              <w:t>Texte proposé par la Commission</w:t>
            </w:r>
          </w:p>
        </w:tc>
        <w:tc>
          <w:tcPr>
            <w:tcW w:w="4876" w:type="dxa"/>
          </w:tcPr>
          <w:p w14:paraId="4712852F" w14:textId="77777777" w:rsidR="009427E5" w:rsidRPr="00352213" w:rsidRDefault="009427E5" w:rsidP="00001344">
            <w:pPr>
              <w:pStyle w:val="ColumnHeading"/>
              <w:keepNext/>
              <w:widowControl/>
            </w:pPr>
            <w:r w:rsidRPr="00352213">
              <w:t>Amendement</w:t>
            </w:r>
          </w:p>
        </w:tc>
      </w:tr>
      <w:tr w:rsidR="009427E5" w:rsidRPr="00352213" w14:paraId="2EC02965" w14:textId="77777777" w:rsidTr="00C030D2">
        <w:trPr>
          <w:jc w:val="center"/>
        </w:trPr>
        <w:tc>
          <w:tcPr>
            <w:tcW w:w="4876" w:type="dxa"/>
          </w:tcPr>
          <w:p w14:paraId="1AE31956" w14:textId="77777777" w:rsidR="009427E5" w:rsidRPr="00352213" w:rsidRDefault="009427E5" w:rsidP="00001344">
            <w:pPr>
              <w:pStyle w:val="Normal6"/>
              <w:widowControl/>
            </w:pPr>
            <w:r w:rsidRPr="00352213">
              <w:rPr>
                <w:b/>
                <w:i/>
              </w:rPr>
              <w:t>7.</w:t>
            </w:r>
            <w:r w:rsidRPr="00352213">
              <w:rPr>
                <w:b/>
                <w:i/>
              </w:rPr>
              <w:tab/>
              <w:t>La durée de l’interdiction d’entrée prévue au paragraphe 6 peut être prolongée de périodes successives de 5 ans au maximum. Cette prolongation est fondée sur une évaluation au cas par cas, tenant dûment compte de toutes les circonstances pertinentes et, en particulier, de toute motivation dûment étayée par les autorités compétentes expliquant pourquoi il est nécessaire de prolonger l’interdiction d’entrée du ressortissant de pays tiers sur le territoire des États membres.</w:t>
            </w:r>
          </w:p>
        </w:tc>
        <w:tc>
          <w:tcPr>
            <w:tcW w:w="4876" w:type="dxa"/>
          </w:tcPr>
          <w:p w14:paraId="154FBADB" w14:textId="77777777" w:rsidR="009427E5" w:rsidRPr="00352213" w:rsidRDefault="009427E5" w:rsidP="00001344">
            <w:pPr>
              <w:pStyle w:val="Normal6"/>
              <w:widowControl/>
              <w:rPr>
                <w:szCs w:val="24"/>
              </w:rPr>
            </w:pPr>
            <w:r w:rsidRPr="00352213">
              <w:rPr>
                <w:b/>
                <w:i/>
              </w:rPr>
              <w:t>supprimé</w:t>
            </w:r>
          </w:p>
        </w:tc>
      </w:tr>
    </w:tbl>
    <w:p w14:paraId="1D00C642"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1C29F27" w14:textId="77777777" w:rsidR="009427E5" w:rsidRPr="00352213" w:rsidRDefault="009427E5" w:rsidP="00001344">
      <w:pPr>
        <w:widowControl/>
      </w:pPr>
      <w:r w:rsidRPr="00352213">
        <w:rPr>
          <w:rStyle w:val="HideTWBExt"/>
        </w:rPr>
        <w:t>&lt;/Amend&gt;</w:t>
      </w:r>
    </w:p>
    <w:p w14:paraId="62607874"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63</w:t>
      </w:r>
      <w:r w:rsidRPr="00352213">
        <w:rPr>
          <w:rStyle w:val="HideTWBExt"/>
          <w:b w:val="0"/>
        </w:rPr>
        <w:t>&lt;/NumAm&gt;</w:t>
      </w:r>
    </w:p>
    <w:p w14:paraId="29F9D973"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117EC69" w14:textId="77777777" w:rsidR="009427E5" w:rsidRPr="00352213" w:rsidRDefault="009427E5" w:rsidP="00001344">
      <w:pPr>
        <w:pStyle w:val="NormalBold"/>
        <w:widowControl/>
      </w:pPr>
      <w:r w:rsidRPr="00352213">
        <w:rPr>
          <w:rStyle w:val="HideTWBExt"/>
          <w:b w:val="0"/>
        </w:rPr>
        <w:t>&lt;Article&gt;</w:t>
      </w:r>
      <w:r w:rsidRPr="00352213">
        <w:t>Article 11 – paragraphe 1 – partie introductive</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424E5674" w14:textId="77777777" w:rsidTr="00C030D2">
        <w:trPr>
          <w:jc w:val="center"/>
        </w:trPr>
        <w:tc>
          <w:tcPr>
            <w:tcW w:w="9752" w:type="dxa"/>
            <w:gridSpan w:val="2"/>
          </w:tcPr>
          <w:p w14:paraId="3DD57DF8" w14:textId="77777777" w:rsidR="009427E5" w:rsidRPr="00352213" w:rsidRDefault="009427E5" w:rsidP="00001344">
            <w:pPr>
              <w:keepNext/>
              <w:widowControl/>
            </w:pPr>
          </w:p>
        </w:tc>
      </w:tr>
      <w:tr w:rsidR="009427E5" w:rsidRPr="00352213" w14:paraId="065F1771" w14:textId="77777777" w:rsidTr="00C030D2">
        <w:trPr>
          <w:jc w:val="center"/>
        </w:trPr>
        <w:tc>
          <w:tcPr>
            <w:tcW w:w="4876" w:type="dxa"/>
          </w:tcPr>
          <w:p w14:paraId="5257854B" w14:textId="77777777" w:rsidR="009427E5" w:rsidRPr="00352213" w:rsidRDefault="009427E5" w:rsidP="00001344">
            <w:pPr>
              <w:pStyle w:val="ColumnHeading"/>
              <w:keepNext/>
              <w:widowControl/>
            </w:pPr>
            <w:r w:rsidRPr="00352213">
              <w:t>Texte proposé par la Commission</w:t>
            </w:r>
          </w:p>
        </w:tc>
        <w:tc>
          <w:tcPr>
            <w:tcW w:w="4876" w:type="dxa"/>
          </w:tcPr>
          <w:p w14:paraId="02A17055" w14:textId="77777777" w:rsidR="009427E5" w:rsidRPr="00352213" w:rsidRDefault="009427E5" w:rsidP="00001344">
            <w:pPr>
              <w:pStyle w:val="ColumnHeading"/>
              <w:keepNext/>
              <w:widowControl/>
            </w:pPr>
            <w:r w:rsidRPr="00352213">
              <w:t>Amendement</w:t>
            </w:r>
          </w:p>
        </w:tc>
      </w:tr>
      <w:tr w:rsidR="009427E5" w:rsidRPr="00352213" w14:paraId="3149C990" w14:textId="77777777" w:rsidTr="00C030D2">
        <w:trPr>
          <w:jc w:val="center"/>
        </w:trPr>
        <w:tc>
          <w:tcPr>
            <w:tcW w:w="4876" w:type="dxa"/>
          </w:tcPr>
          <w:p w14:paraId="09130420" w14:textId="77777777" w:rsidR="009427E5" w:rsidRPr="00352213" w:rsidRDefault="009427E5" w:rsidP="00001344">
            <w:pPr>
              <w:pStyle w:val="Normal6"/>
              <w:widowControl/>
            </w:pPr>
            <w:r w:rsidRPr="00352213">
              <w:t>1.</w:t>
            </w:r>
            <w:r w:rsidRPr="00352213">
              <w:tab/>
              <w:t>Une interdiction d’entrée peut être retirée ou suspendue, ou sa durée peut être réduite</w:t>
            </w:r>
            <w:r w:rsidRPr="00352213">
              <w:rPr>
                <w:b/>
                <w:i/>
              </w:rPr>
              <w:t>, lorsque le ressortissant de pays tiers:</w:t>
            </w:r>
          </w:p>
        </w:tc>
        <w:tc>
          <w:tcPr>
            <w:tcW w:w="4876" w:type="dxa"/>
          </w:tcPr>
          <w:p w14:paraId="39920154" w14:textId="77777777" w:rsidR="009427E5" w:rsidRPr="00352213" w:rsidRDefault="009427E5" w:rsidP="00001344">
            <w:pPr>
              <w:pStyle w:val="Normal6"/>
              <w:widowControl/>
              <w:rPr>
                <w:szCs w:val="24"/>
              </w:rPr>
            </w:pPr>
            <w:r w:rsidRPr="00352213">
              <w:t>1.</w:t>
            </w:r>
            <w:r w:rsidRPr="00352213">
              <w:tab/>
              <w:t>Une interdiction d’entrée peut être retirée ou suspendue, ou sa durée peut être réduite</w:t>
            </w:r>
            <w:r w:rsidRPr="00352213">
              <w:rPr>
                <w:b/>
                <w:i/>
              </w:rPr>
              <w:t>, dans des cas particuliers justifiés, notamment pour des raisons humanitaires, en tenant compte de toutes les circonstances propres à chaque cas.</w:t>
            </w:r>
          </w:p>
        </w:tc>
      </w:tr>
    </w:tbl>
    <w:p w14:paraId="76C66849"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49BA398" w14:textId="77777777" w:rsidR="009427E5" w:rsidRPr="00352213" w:rsidRDefault="009427E5" w:rsidP="00001344">
      <w:pPr>
        <w:widowControl/>
      </w:pPr>
      <w:r w:rsidRPr="00352213">
        <w:rPr>
          <w:rStyle w:val="HideTWBExt"/>
        </w:rPr>
        <w:t>&lt;/Amend&gt;</w:t>
      </w:r>
    </w:p>
    <w:p w14:paraId="51DFC76C" w14:textId="77777777" w:rsidR="009427E5" w:rsidRPr="00352213" w:rsidRDefault="009427E5" w:rsidP="00001344">
      <w:pPr>
        <w:pStyle w:val="AMNumberTabs0"/>
        <w:keepNext/>
        <w:widowControl/>
      </w:pPr>
      <w:r w:rsidRPr="00352213">
        <w:rPr>
          <w:rStyle w:val="HideTWBExt"/>
          <w:b w:val="0"/>
        </w:rPr>
        <w:lastRenderedPageBreak/>
        <w:t>&lt;Amend&gt;</w:t>
      </w:r>
      <w:r w:rsidRPr="00352213">
        <w:t>Amendement</w:t>
      </w:r>
      <w:r w:rsidRPr="00352213">
        <w:tab/>
      </w:r>
      <w:r w:rsidRPr="00352213">
        <w:tab/>
      </w:r>
      <w:r w:rsidRPr="00352213">
        <w:rPr>
          <w:rStyle w:val="HideTWBExt"/>
          <w:b w:val="0"/>
        </w:rPr>
        <w:t>&lt;NumAm&gt;</w:t>
      </w:r>
      <w:r w:rsidRPr="00352213">
        <w:t>64</w:t>
      </w:r>
      <w:r w:rsidRPr="00352213">
        <w:rPr>
          <w:rStyle w:val="HideTWBExt"/>
          <w:b w:val="0"/>
        </w:rPr>
        <w:t>&lt;/NumAm&gt;</w:t>
      </w:r>
    </w:p>
    <w:p w14:paraId="10F265D6"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E396FED" w14:textId="77777777" w:rsidR="009427E5" w:rsidRPr="00352213" w:rsidRDefault="009427E5" w:rsidP="00001344">
      <w:pPr>
        <w:pStyle w:val="NormalBold"/>
        <w:widowControl/>
      </w:pPr>
      <w:r w:rsidRPr="00352213">
        <w:rPr>
          <w:rStyle w:val="HideTWBExt"/>
          <w:b w:val="0"/>
        </w:rPr>
        <w:t>&lt;Article&gt;</w:t>
      </w:r>
      <w:r w:rsidRPr="00352213">
        <w:t>Article 11 – paragraphe 1 – point a</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39E6F807" w14:textId="77777777" w:rsidTr="00C030D2">
        <w:trPr>
          <w:jc w:val="center"/>
        </w:trPr>
        <w:tc>
          <w:tcPr>
            <w:tcW w:w="9752" w:type="dxa"/>
            <w:gridSpan w:val="2"/>
          </w:tcPr>
          <w:p w14:paraId="3C879EE1" w14:textId="77777777" w:rsidR="009427E5" w:rsidRPr="00352213" w:rsidRDefault="009427E5" w:rsidP="00001344">
            <w:pPr>
              <w:keepNext/>
              <w:widowControl/>
            </w:pPr>
          </w:p>
        </w:tc>
      </w:tr>
      <w:tr w:rsidR="009427E5" w:rsidRPr="00352213" w14:paraId="7BE192C7" w14:textId="77777777" w:rsidTr="00C030D2">
        <w:trPr>
          <w:jc w:val="center"/>
        </w:trPr>
        <w:tc>
          <w:tcPr>
            <w:tcW w:w="4876" w:type="dxa"/>
          </w:tcPr>
          <w:p w14:paraId="6CC5F9A9" w14:textId="77777777" w:rsidR="009427E5" w:rsidRPr="00352213" w:rsidRDefault="009427E5" w:rsidP="00001344">
            <w:pPr>
              <w:pStyle w:val="ColumnHeading"/>
              <w:keepNext/>
              <w:widowControl/>
            </w:pPr>
            <w:r w:rsidRPr="00352213">
              <w:t>Texte proposé par la Commission</w:t>
            </w:r>
          </w:p>
        </w:tc>
        <w:tc>
          <w:tcPr>
            <w:tcW w:w="4876" w:type="dxa"/>
          </w:tcPr>
          <w:p w14:paraId="0207AF6D" w14:textId="77777777" w:rsidR="009427E5" w:rsidRPr="00352213" w:rsidRDefault="009427E5" w:rsidP="00001344">
            <w:pPr>
              <w:pStyle w:val="ColumnHeading"/>
              <w:keepNext/>
              <w:widowControl/>
            </w:pPr>
            <w:r w:rsidRPr="00352213">
              <w:t>Amendement</w:t>
            </w:r>
          </w:p>
        </w:tc>
      </w:tr>
      <w:tr w:rsidR="009427E5" w:rsidRPr="00352213" w14:paraId="75AB9EFE" w14:textId="77777777" w:rsidTr="00C030D2">
        <w:trPr>
          <w:jc w:val="center"/>
        </w:trPr>
        <w:tc>
          <w:tcPr>
            <w:tcW w:w="4876" w:type="dxa"/>
          </w:tcPr>
          <w:p w14:paraId="17C8E69E" w14:textId="77777777" w:rsidR="009427E5" w:rsidRPr="00352213" w:rsidRDefault="009427E5" w:rsidP="00001344">
            <w:pPr>
              <w:pStyle w:val="Normal6"/>
              <w:widowControl/>
            </w:pPr>
            <w:r w:rsidRPr="00352213">
              <w:rPr>
                <w:b/>
                <w:i/>
              </w:rPr>
              <w:t>a)</w:t>
            </w:r>
            <w:r w:rsidRPr="00352213">
              <w:rPr>
                <w:b/>
                <w:i/>
              </w:rPr>
              <w:tab/>
              <w:t>démontre qu’il a obtempéré de manière volontaire à une décision de retour;</w:t>
            </w:r>
          </w:p>
        </w:tc>
        <w:tc>
          <w:tcPr>
            <w:tcW w:w="4876" w:type="dxa"/>
          </w:tcPr>
          <w:p w14:paraId="1143EB6E" w14:textId="77777777" w:rsidR="009427E5" w:rsidRPr="00352213" w:rsidRDefault="009427E5" w:rsidP="00001344">
            <w:pPr>
              <w:pStyle w:val="Normal6"/>
              <w:widowControl/>
              <w:rPr>
                <w:szCs w:val="24"/>
              </w:rPr>
            </w:pPr>
            <w:r w:rsidRPr="00352213">
              <w:rPr>
                <w:b/>
                <w:i/>
              </w:rPr>
              <w:t>supprimé</w:t>
            </w:r>
          </w:p>
        </w:tc>
      </w:tr>
    </w:tbl>
    <w:p w14:paraId="53FF73C7"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A097CBA" w14:textId="77777777" w:rsidR="009427E5" w:rsidRPr="00352213" w:rsidRDefault="009427E5" w:rsidP="00001344">
      <w:pPr>
        <w:widowControl/>
      </w:pPr>
      <w:r w:rsidRPr="00352213">
        <w:rPr>
          <w:rStyle w:val="HideTWBExt"/>
        </w:rPr>
        <w:t>&lt;/Amend&gt;</w:t>
      </w:r>
    </w:p>
    <w:p w14:paraId="2902A079"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65</w:t>
      </w:r>
      <w:r w:rsidRPr="00352213">
        <w:rPr>
          <w:rStyle w:val="HideTWBExt"/>
          <w:b w:val="0"/>
        </w:rPr>
        <w:t>&lt;/NumAm&gt;</w:t>
      </w:r>
    </w:p>
    <w:p w14:paraId="64D2FE92"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D7D2539" w14:textId="77777777" w:rsidR="009427E5" w:rsidRPr="00352213" w:rsidRDefault="009427E5" w:rsidP="00001344">
      <w:pPr>
        <w:pStyle w:val="NormalBold"/>
        <w:widowControl/>
      </w:pPr>
      <w:r w:rsidRPr="00352213">
        <w:rPr>
          <w:rStyle w:val="HideTWBExt"/>
          <w:b w:val="0"/>
        </w:rPr>
        <w:t>&lt;Article&gt;</w:t>
      </w:r>
      <w:r w:rsidRPr="00352213">
        <w:t>Article 11 – paragraphe 1 – point b</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2EE5F782" w14:textId="77777777" w:rsidTr="00C030D2">
        <w:trPr>
          <w:jc w:val="center"/>
        </w:trPr>
        <w:tc>
          <w:tcPr>
            <w:tcW w:w="9752" w:type="dxa"/>
            <w:gridSpan w:val="2"/>
          </w:tcPr>
          <w:p w14:paraId="1509AAB1" w14:textId="77777777" w:rsidR="009427E5" w:rsidRPr="00352213" w:rsidRDefault="009427E5" w:rsidP="00001344">
            <w:pPr>
              <w:keepNext/>
              <w:widowControl/>
            </w:pPr>
          </w:p>
        </w:tc>
      </w:tr>
      <w:tr w:rsidR="009427E5" w:rsidRPr="00352213" w14:paraId="0A65C2EF" w14:textId="77777777" w:rsidTr="00C030D2">
        <w:trPr>
          <w:jc w:val="center"/>
        </w:trPr>
        <w:tc>
          <w:tcPr>
            <w:tcW w:w="4876" w:type="dxa"/>
          </w:tcPr>
          <w:p w14:paraId="4754FA56" w14:textId="77777777" w:rsidR="009427E5" w:rsidRPr="00352213" w:rsidRDefault="009427E5" w:rsidP="00001344">
            <w:pPr>
              <w:pStyle w:val="ColumnHeading"/>
              <w:keepNext/>
              <w:widowControl/>
            </w:pPr>
            <w:r w:rsidRPr="00352213">
              <w:t>Texte proposé par la Commission</w:t>
            </w:r>
          </w:p>
        </w:tc>
        <w:tc>
          <w:tcPr>
            <w:tcW w:w="4876" w:type="dxa"/>
          </w:tcPr>
          <w:p w14:paraId="2214935B" w14:textId="77777777" w:rsidR="009427E5" w:rsidRPr="00352213" w:rsidRDefault="009427E5" w:rsidP="00001344">
            <w:pPr>
              <w:pStyle w:val="ColumnHeading"/>
              <w:keepNext/>
              <w:widowControl/>
            </w:pPr>
            <w:r w:rsidRPr="00352213">
              <w:t>Amendement</w:t>
            </w:r>
          </w:p>
        </w:tc>
      </w:tr>
      <w:tr w:rsidR="009427E5" w:rsidRPr="00352213" w14:paraId="179E85F4" w14:textId="77777777" w:rsidTr="00C030D2">
        <w:trPr>
          <w:jc w:val="center"/>
        </w:trPr>
        <w:tc>
          <w:tcPr>
            <w:tcW w:w="4876" w:type="dxa"/>
          </w:tcPr>
          <w:p w14:paraId="7CF3F920" w14:textId="77777777" w:rsidR="009427E5" w:rsidRPr="00352213" w:rsidRDefault="009427E5" w:rsidP="00001344">
            <w:pPr>
              <w:pStyle w:val="Normal6"/>
              <w:widowControl/>
            </w:pPr>
            <w:r w:rsidRPr="00352213">
              <w:rPr>
                <w:b/>
                <w:i/>
              </w:rPr>
              <w:t>b)</w:t>
            </w:r>
            <w:r w:rsidRPr="00352213">
              <w:rPr>
                <w:b/>
                <w:i/>
              </w:rPr>
              <w:tab/>
              <w:t>n’a fait l’objet d’aucune décision de retour ou d’éloignement dans le passé;</w:t>
            </w:r>
          </w:p>
        </w:tc>
        <w:tc>
          <w:tcPr>
            <w:tcW w:w="4876" w:type="dxa"/>
          </w:tcPr>
          <w:p w14:paraId="36A94A92" w14:textId="77777777" w:rsidR="009427E5" w:rsidRPr="00352213" w:rsidRDefault="009427E5" w:rsidP="00001344">
            <w:pPr>
              <w:pStyle w:val="Normal6"/>
              <w:widowControl/>
              <w:rPr>
                <w:szCs w:val="24"/>
              </w:rPr>
            </w:pPr>
            <w:r w:rsidRPr="00352213">
              <w:rPr>
                <w:b/>
                <w:i/>
              </w:rPr>
              <w:t>supprimé</w:t>
            </w:r>
          </w:p>
        </w:tc>
      </w:tr>
    </w:tbl>
    <w:p w14:paraId="37859CFC"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1BE443FE" w14:textId="77777777" w:rsidR="009427E5" w:rsidRPr="00352213" w:rsidRDefault="009427E5" w:rsidP="00001344">
      <w:pPr>
        <w:widowControl/>
      </w:pPr>
      <w:r w:rsidRPr="00352213">
        <w:rPr>
          <w:rStyle w:val="HideTWBExt"/>
        </w:rPr>
        <w:t>&lt;/Amend&gt;</w:t>
      </w:r>
    </w:p>
    <w:p w14:paraId="1F1135F3"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66</w:t>
      </w:r>
      <w:r w:rsidRPr="00352213">
        <w:rPr>
          <w:rStyle w:val="HideTWBExt"/>
          <w:b w:val="0"/>
        </w:rPr>
        <w:t>&lt;/NumAm&gt;</w:t>
      </w:r>
    </w:p>
    <w:p w14:paraId="724F7A79"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E1A73EF" w14:textId="77777777" w:rsidR="009427E5" w:rsidRPr="00352213" w:rsidRDefault="009427E5" w:rsidP="00001344">
      <w:pPr>
        <w:pStyle w:val="NormalBold"/>
        <w:widowControl/>
      </w:pPr>
      <w:r w:rsidRPr="00352213">
        <w:rPr>
          <w:rStyle w:val="HideTWBExt"/>
          <w:b w:val="0"/>
        </w:rPr>
        <w:t>&lt;Article&gt;</w:t>
      </w:r>
      <w:r w:rsidRPr="00352213">
        <w:t>Article 11 – paragraphe 1 – point c</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7D1FC877" w14:textId="77777777" w:rsidTr="00C030D2">
        <w:trPr>
          <w:jc w:val="center"/>
        </w:trPr>
        <w:tc>
          <w:tcPr>
            <w:tcW w:w="9752" w:type="dxa"/>
            <w:gridSpan w:val="2"/>
          </w:tcPr>
          <w:p w14:paraId="07DE7AF5" w14:textId="77777777" w:rsidR="009427E5" w:rsidRPr="00352213" w:rsidRDefault="009427E5" w:rsidP="00001344">
            <w:pPr>
              <w:keepNext/>
              <w:widowControl/>
            </w:pPr>
          </w:p>
        </w:tc>
      </w:tr>
      <w:tr w:rsidR="009427E5" w:rsidRPr="00352213" w14:paraId="4024E230" w14:textId="77777777" w:rsidTr="00C030D2">
        <w:trPr>
          <w:jc w:val="center"/>
        </w:trPr>
        <w:tc>
          <w:tcPr>
            <w:tcW w:w="4876" w:type="dxa"/>
          </w:tcPr>
          <w:p w14:paraId="475A77AA" w14:textId="77777777" w:rsidR="009427E5" w:rsidRPr="00352213" w:rsidRDefault="009427E5" w:rsidP="00001344">
            <w:pPr>
              <w:pStyle w:val="ColumnHeading"/>
              <w:keepNext/>
              <w:widowControl/>
            </w:pPr>
            <w:r w:rsidRPr="00352213">
              <w:t>Texte proposé par la Commission</w:t>
            </w:r>
          </w:p>
        </w:tc>
        <w:tc>
          <w:tcPr>
            <w:tcW w:w="4876" w:type="dxa"/>
          </w:tcPr>
          <w:p w14:paraId="74AD871A" w14:textId="77777777" w:rsidR="009427E5" w:rsidRPr="00352213" w:rsidRDefault="009427E5" w:rsidP="00001344">
            <w:pPr>
              <w:pStyle w:val="ColumnHeading"/>
              <w:keepNext/>
              <w:widowControl/>
            </w:pPr>
            <w:r w:rsidRPr="00352213">
              <w:t>Amendement</w:t>
            </w:r>
          </w:p>
        </w:tc>
      </w:tr>
      <w:tr w:rsidR="009427E5" w:rsidRPr="00352213" w14:paraId="73BDFB7D" w14:textId="77777777" w:rsidTr="00C030D2">
        <w:trPr>
          <w:jc w:val="center"/>
        </w:trPr>
        <w:tc>
          <w:tcPr>
            <w:tcW w:w="4876" w:type="dxa"/>
          </w:tcPr>
          <w:p w14:paraId="62061B16" w14:textId="77777777" w:rsidR="009427E5" w:rsidRPr="00352213" w:rsidRDefault="009427E5" w:rsidP="00001344">
            <w:pPr>
              <w:pStyle w:val="Normal6"/>
              <w:widowControl/>
            </w:pPr>
            <w:r w:rsidRPr="00352213">
              <w:rPr>
                <w:b/>
                <w:i/>
              </w:rPr>
              <w:t>c)</w:t>
            </w:r>
            <w:r w:rsidRPr="00352213">
              <w:rPr>
                <w:b/>
                <w:i/>
              </w:rPr>
              <w:tab/>
              <w:t>n’est pas entré sur le territoire d’un État membre pendant qu’une interdiction d’entrée était en vigueur.</w:t>
            </w:r>
          </w:p>
        </w:tc>
        <w:tc>
          <w:tcPr>
            <w:tcW w:w="4876" w:type="dxa"/>
          </w:tcPr>
          <w:p w14:paraId="1F49F80E" w14:textId="77777777" w:rsidR="009427E5" w:rsidRPr="00352213" w:rsidRDefault="009427E5" w:rsidP="00001344">
            <w:pPr>
              <w:pStyle w:val="Normal6"/>
              <w:widowControl/>
              <w:rPr>
                <w:szCs w:val="24"/>
              </w:rPr>
            </w:pPr>
            <w:r w:rsidRPr="00352213">
              <w:rPr>
                <w:b/>
                <w:i/>
              </w:rPr>
              <w:t>supprimé</w:t>
            </w:r>
          </w:p>
        </w:tc>
      </w:tr>
    </w:tbl>
    <w:p w14:paraId="5A65D269"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F45E47C" w14:textId="77777777" w:rsidR="009427E5" w:rsidRPr="00352213" w:rsidRDefault="009427E5" w:rsidP="00001344">
      <w:pPr>
        <w:widowControl/>
      </w:pPr>
      <w:r w:rsidRPr="00352213">
        <w:rPr>
          <w:rStyle w:val="HideTWBExt"/>
        </w:rPr>
        <w:t>&lt;/Amend&gt;</w:t>
      </w:r>
    </w:p>
    <w:p w14:paraId="075B1077"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67</w:t>
      </w:r>
      <w:r w:rsidRPr="00352213">
        <w:rPr>
          <w:rStyle w:val="HideTWBExt"/>
          <w:b w:val="0"/>
        </w:rPr>
        <w:t>&lt;/NumAm&gt;</w:t>
      </w:r>
    </w:p>
    <w:p w14:paraId="4B93472C"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C1E47B0" w14:textId="77777777" w:rsidR="009427E5" w:rsidRPr="00352213" w:rsidRDefault="009427E5" w:rsidP="00001344">
      <w:pPr>
        <w:pStyle w:val="NormalBold"/>
        <w:widowControl/>
      </w:pPr>
      <w:r w:rsidRPr="00352213">
        <w:rPr>
          <w:rStyle w:val="HideTWBExt"/>
          <w:b w:val="0"/>
        </w:rPr>
        <w:t>&lt;Article&gt;</w:t>
      </w:r>
      <w:r w:rsidRPr="00352213">
        <w:t>Article 11 – paragraphe 2</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02C90FC4" w14:textId="77777777" w:rsidTr="00C030D2">
        <w:trPr>
          <w:jc w:val="center"/>
        </w:trPr>
        <w:tc>
          <w:tcPr>
            <w:tcW w:w="9752" w:type="dxa"/>
            <w:gridSpan w:val="2"/>
          </w:tcPr>
          <w:p w14:paraId="60B10992" w14:textId="77777777" w:rsidR="009427E5" w:rsidRPr="00352213" w:rsidRDefault="009427E5" w:rsidP="00001344">
            <w:pPr>
              <w:keepNext/>
              <w:widowControl/>
            </w:pPr>
          </w:p>
        </w:tc>
      </w:tr>
      <w:tr w:rsidR="009427E5" w:rsidRPr="00352213" w14:paraId="19A784FD" w14:textId="77777777" w:rsidTr="00C030D2">
        <w:trPr>
          <w:jc w:val="center"/>
        </w:trPr>
        <w:tc>
          <w:tcPr>
            <w:tcW w:w="4876" w:type="dxa"/>
          </w:tcPr>
          <w:p w14:paraId="766E90FD" w14:textId="77777777" w:rsidR="009427E5" w:rsidRPr="00352213" w:rsidRDefault="009427E5" w:rsidP="00001344">
            <w:pPr>
              <w:pStyle w:val="ColumnHeading"/>
              <w:keepNext/>
              <w:widowControl/>
            </w:pPr>
            <w:r w:rsidRPr="00352213">
              <w:t>Texte proposé par la Commission</w:t>
            </w:r>
          </w:p>
        </w:tc>
        <w:tc>
          <w:tcPr>
            <w:tcW w:w="4876" w:type="dxa"/>
          </w:tcPr>
          <w:p w14:paraId="0ABD425C" w14:textId="77777777" w:rsidR="009427E5" w:rsidRPr="00352213" w:rsidRDefault="009427E5" w:rsidP="00001344">
            <w:pPr>
              <w:pStyle w:val="ColumnHeading"/>
              <w:keepNext/>
              <w:widowControl/>
            </w:pPr>
            <w:r w:rsidRPr="00352213">
              <w:t>Amendement</w:t>
            </w:r>
          </w:p>
        </w:tc>
      </w:tr>
      <w:tr w:rsidR="009427E5" w:rsidRPr="00352213" w14:paraId="5EF32436" w14:textId="77777777" w:rsidTr="00C030D2">
        <w:trPr>
          <w:jc w:val="center"/>
        </w:trPr>
        <w:tc>
          <w:tcPr>
            <w:tcW w:w="4876" w:type="dxa"/>
          </w:tcPr>
          <w:p w14:paraId="4AA58EEA" w14:textId="77777777" w:rsidR="009427E5" w:rsidRPr="00352213" w:rsidRDefault="009427E5" w:rsidP="00001344">
            <w:pPr>
              <w:pStyle w:val="Normal6"/>
              <w:widowControl/>
            </w:pPr>
            <w:r w:rsidRPr="00352213">
              <w:rPr>
                <w:b/>
                <w:i/>
              </w:rPr>
              <w:t>2.</w:t>
            </w:r>
            <w:r w:rsidRPr="00352213">
              <w:rPr>
                <w:b/>
                <w:i/>
              </w:rPr>
              <w:tab/>
              <w:t>Une interdiction d’entrée peut également être retirée ou suspendue, ou sa durée peut être réduite, dans des cas particuliers justifiés, notamment pour des raisons humanitaires, en tenant compte de toutes les circonstances pertinentes.</w:t>
            </w:r>
          </w:p>
        </w:tc>
        <w:tc>
          <w:tcPr>
            <w:tcW w:w="4876" w:type="dxa"/>
          </w:tcPr>
          <w:p w14:paraId="4C6878E7" w14:textId="77777777" w:rsidR="009427E5" w:rsidRPr="00352213" w:rsidRDefault="009427E5" w:rsidP="00001344">
            <w:pPr>
              <w:pStyle w:val="Normal6"/>
              <w:widowControl/>
              <w:rPr>
                <w:szCs w:val="24"/>
              </w:rPr>
            </w:pPr>
            <w:r w:rsidRPr="00352213">
              <w:rPr>
                <w:b/>
                <w:i/>
              </w:rPr>
              <w:t>supprimé</w:t>
            </w:r>
          </w:p>
        </w:tc>
      </w:tr>
    </w:tbl>
    <w:p w14:paraId="30C113D8"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A231258" w14:textId="77777777" w:rsidR="009427E5" w:rsidRPr="00352213" w:rsidRDefault="009427E5" w:rsidP="00001344">
      <w:pPr>
        <w:widowControl/>
      </w:pPr>
      <w:r w:rsidRPr="00352213">
        <w:rPr>
          <w:rStyle w:val="HideTWBExt"/>
        </w:rPr>
        <w:t>&lt;/Amend&gt;</w:t>
      </w:r>
    </w:p>
    <w:p w14:paraId="2E83A1BF"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68</w:t>
      </w:r>
      <w:r w:rsidRPr="00352213">
        <w:rPr>
          <w:rStyle w:val="HideTWBExt"/>
          <w:b w:val="0"/>
        </w:rPr>
        <w:t>&lt;/NumAm&gt;</w:t>
      </w:r>
    </w:p>
    <w:p w14:paraId="0AE0E5E5"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0E03CEF" w14:textId="77777777" w:rsidR="009427E5" w:rsidRPr="00352213" w:rsidRDefault="009427E5" w:rsidP="00001344">
      <w:pPr>
        <w:pStyle w:val="NormalBold"/>
        <w:widowControl/>
      </w:pPr>
      <w:r w:rsidRPr="00352213">
        <w:rPr>
          <w:rStyle w:val="HideTWBExt"/>
          <w:b w:val="0"/>
        </w:rPr>
        <w:t>&lt;Article&gt;</w:t>
      </w:r>
      <w:r w:rsidRPr="00352213">
        <w:t>Article 11 – paragraphe 3</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27C10E9B" w14:textId="77777777" w:rsidTr="00C030D2">
        <w:trPr>
          <w:jc w:val="center"/>
        </w:trPr>
        <w:tc>
          <w:tcPr>
            <w:tcW w:w="9752" w:type="dxa"/>
            <w:gridSpan w:val="2"/>
          </w:tcPr>
          <w:p w14:paraId="658E863F" w14:textId="77777777" w:rsidR="009427E5" w:rsidRPr="00352213" w:rsidRDefault="009427E5" w:rsidP="00001344">
            <w:pPr>
              <w:keepNext/>
              <w:widowControl/>
            </w:pPr>
          </w:p>
        </w:tc>
      </w:tr>
      <w:tr w:rsidR="009427E5" w:rsidRPr="00352213" w14:paraId="5B9CE270" w14:textId="77777777" w:rsidTr="00C030D2">
        <w:trPr>
          <w:jc w:val="center"/>
        </w:trPr>
        <w:tc>
          <w:tcPr>
            <w:tcW w:w="4876" w:type="dxa"/>
          </w:tcPr>
          <w:p w14:paraId="345A237B" w14:textId="77777777" w:rsidR="009427E5" w:rsidRPr="00352213" w:rsidRDefault="009427E5" w:rsidP="00001344">
            <w:pPr>
              <w:pStyle w:val="ColumnHeading"/>
              <w:keepNext/>
              <w:widowControl/>
            </w:pPr>
            <w:r w:rsidRPr="00352213">
              <w:t>Texte proposé par la Commission</w:t>
            </w:r>
          </w:p>
        </w:tc>
        <w:tc>
          <w:tcPr>
            <w:tcW w:w="4876" w:type="dxa"/>
          </w:tcPr>
          <w:p w14:paraId="010FF0FE" w14:textId="77777777" w:rsidR="009427E5" w:rsidRPr="00352213" w:rsidRDefault="009427E5" w:rsidP="00001344">
            <w:pPr>
              <w:pStyle w:val="ColumnHeading"/>
              <w:keepNext/>
              <w:widowControl/>
            </w:pPr>
            <w:r w:rsidRPr="00352213">
              <w:t>Amendement</w:t>
            </w:r>
          </w:p>
        </w:tc>
      </w:tr>
      <w:tr w:rsidR="009427E5" w:rsidRPr="00352213" w14:paraId="2DC76BBA" w14:textId="77777777" w:rsidTr="00C030D2">
        <w:trPr>
          <w:jc w:val="center"/>
        </w:trPr>
        <w:tc>
          <w:tcPr>
            <w:tcW w:w="4876" w:type="dxa"/>
          </w:tcPr>
          <w:p w14:paraId="2CA7DC4C" w14:textId="77777777" w:rsidR="009427E5" w:rsidRPr="00352213" w:rsidRDefault="009427E5" w:rsidP="00001344">
            <w:pPr>
              <w:pStyle w:val="Normal6"/>
              <w:widowControl/>
            </w:pPr>
            <w:r w:rsidRPr="00352213">
              <w:t>3.</w:t>
            </w:r>
            <w:r w:rsidRPr="00352213">
              <w:tab/>
              <w:t>Le ressortissant de pays tiers doit avoir la possibilité de demander le retrait, la suspension ou la réduction de la durée d’une interdiction d’entrée.</w:t>
            </w:r>
          </w:p>
        </w:tc>
        <w:tc>
          <w:tcPr>
            <w:tcW w:w="4876" w:type="dxa"/>
          </w:tcPr>
          <w:p w14:paraId="3EBB2D58" w14:textId="77777777" w:rsidR="009427E5" w:rsidRPr="00352213" w:rsidRDefault="009427E5" w:rsidP="00001344">
            <w:pPr>
              <w:pStyle w:val="Normal6"/>
              <w:widowControl/>
              <w:rPr>
                <w:szCs w:val="24"/>
              </w:rPr>
            </w:pPr>
            <w:r w:rsidRPr="00352213">
              <w:t>3.</w:t>
            </w:r>
            <w:r w:rsidRPr="00352213">
              <w:tab/>
              <w:t xml:space="preserve">Le ressortissant de pays tiers doit avoir la possibilité de demander le retrait, la suspension ou la réduction de la durée d’une interdiction d’entrée. </w:t>
            </w:r>
            <w:r w:rsidRPr="00352213">
              <w:rPr>
                <w:b/>
                <w:i/>
              </w:rPr>
              <w:t>Il est informé de cette possibilité conformément à l’article 24.</w:t>
            </w:r>
          </w:p>
        </w:tc>
      </w:tr>
    </w:tbl>
    <w:p w14:paraId="567C817B"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1802D65" w14:textId="77777777" w:rsidR="009427E5" w:rsidRPr="00352213" w:rsidRDefault="009427E5" w:rsidP="00001344">
      <w:pPr>
        <w:widowControl/>
      </w:pPr>
      <w:r w:rsidRPr="00352213">
        <w:rPr>
          <w:rStyle w:val="HideTWBExt"/>
        </w:rPr>
        <w:t>&lt;/Amend&gt;</w:t>
      </w:r>
    </w:p>
    <w:p w14:paraId="2D5A29C6"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69</w:t>
      </w:r>
      <w:r w:rsidRPr="00352213">
        <w:rPr>
          <w:rStyle w:val="HideTWBExt"/>
          <w:b w:val="0"/>
        </w:rPr>
        <w:t>&lt;/NumAm&gt;</w:t>
      </w:r>
    </w:p>
    <w:p w14:paraId="77015F9A"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ABD9803" w14:textId="77777777" w:rsidR="009427E5" w:rsidRPr="00352213" w:rsidRDefault="009427E5" w:rsidP="00001344">
      <w:pPr>
        <w:pStyle w:val="NormalBold"/>
        <w:widowControl/>
      </w:pPr>
      <w:r w:rsidRPr="00352213">
        <w:rPr>
          <w:rStyle w:val="HideTWBExt"/>
          <w:b w:val="0"/>
        </w:rPr>
        <w:t>&lt;Article&gt;</w:t>
      </w:r>
      <w:r w:rsidRPr="00352213">
        <w:t>Article 12</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34CF5942" w14:textId="77777777" w:rsidTr="00C030D2">
        <w:trPr>
          <w:jc w:val="center"/>
        </w:trPr>
        <w:tc>
          <w:tcPr>
            <w:tcW w:w="9752" w:type="dxa"/>
            <w:gridSpan w:val="2"/>
          </w:tcPr>
          <w:p w14:paraId="267D6D1B" w14:textId="77777777" w:rsidR="009427E5" w:rsidRPr="00352213" w:rsidRDefault="009427E5" w:rsidP="00001344">
            <w:pPr>
              <w:keepNext/>
              <w:widowControl/>
            </w:pPr>
          </w:p>
        </w:tc>
      </w:tr>
      <w:tr w:rsidR="009427E5" w:rsidRPr="00352213" w14:paraId="363E0FAA" w14:textId="77777777" w:rsidTr="00C030D2">
        <w:trPr>
          <w:jc w:val="center"/>
        </w:trPr>
        <w:tc>
          <w:tcPr>
            <w:tcW w:w="4876" w:type="dxa"/>
          </w:tcPr>
          <w:p w14:paraId="11A01883" w14:textId="77777777" w:rsidR="009427E5" w:rsidRPr="00352213" w:rsidRDefault="009427E5" w:rsidP="00001344">
            <w:pPr>
              <w:pStyle w:val="ColumnHeading"/>
              <w:keepNext/>
              <w:widowControl/>
            </w:pPr>
            <w:r w:rsidRPr="00352213">
              <w:t>Texte proposé par la Commission</w:t>
            </w:r>
          </w:p>
        </w:tc>
        <w:tc>
          <w:tcPr>
            <w:tcW w:w="4876" w:type="dxa"/>
          </w:tcPr>
          <w:p w14:paraId="45D923C5" w14:textId="77777777" w:rsidR="009427E5" w:rsidRPr="00352213" w:rsidRDefault="009427E5" w:rsidP="00001344">
            <w:pPr>
              <w:pStyle w:val="ColumnHeading"/>
              <w:keepNext/>
              <w:widowControl/>
            </w:pPr>
            <w:r w:rsidRPr="00352213">
              <w:t>Amendement</w:t>
            </w:r>
          </w:p>
        </w:tc>
      </w:tr>
      <w:tr w:rsidR="009427E5" w:rsidRPr="00352213" w14:paraId="15C8B963" w14:textId="77777777" w:rsidTr="00C030D2">
        <w:trPr>
          <w:jc w:val="center"/>
        </w:trPr>
        <w:tc>
          <w:tcPr>
            <w:tcW w:w="4876" w:type="dxa"/>
          </w:tcPr>
          <w:p w14:paraId="05EBB119" w14:textId="77777777" w:rsidR="009427E5" w:rsidRPr="00352213" w:rsidRDefault="009427E5" w:rsidP="00001344">
            <w:pPr>
              <w:pStyle w:val="Normal6"/>
              <w:widowControl/>
              <w:jc w:val="center"/>
            </w:pPr>
            <w:r w:rsidRPr="00352213">
              <w:rPr>
                <w:b/>
                <w:i/>
              </w:rPr>
              <w:t>Article 12</w:t>
            </w:r>
          </w:p>
        </w:tc>
        <w:tc>
          <w:tcPr>
            <w:tcW w:w="4876" w:type="dxa"/>
          </w:tcPr>
          <w:p w14:paraId="3DF5B25F" w14:textId="77777777" w:rsidR="009427E5" w:rsidRPr="00352213" w:rsidRDefault="009427E5" w:rsidP="00001344">
            <w:pPr>
              <w:pStyle w:val="Normal6"/>
              <w:widowControl/>
              <w:rPr>
                <w:szCs w:val="24"/>
              </w:rPr>
            </w:pPr>
            <w:r w:rsidRPr="00352213">
              <w:rPr>
                <w:b/>
                <w:i/>
              </w:rPr>
              <w:t>supprimé</w:t>
            </w:r>
          </w:p>
        </w:tc>
      </w:tr>
      <w:tr w:rsidR="009427E5" w:rsidRPr="00352213" w14:paraId="28D42A81" w14:textId="77777777" w:rsidTr="00C030D2">
        <w:trPr>
          <w:jc w:val="center"/>
        </w:trPr>
        <w:tc>
          <w:tcPr>
            <w:tcW w:w="4876" w:type="dxa"/>
          </w:tcPr>
          <w:p w14:paraId="507CBA65" w14:textId="77777777" w:rsidR="009427E5" w:rsidRPr="00352213" w:rsidRDefault="009427E5" w:rsidP="00001344">
            <w:pPr>
              <w:pStyle w:val="Normal6"/>
              <w:widowControl/>
              <w:jc w:val="center"/>
            </w:pPr>
            <w:r w:rsidRPr="00352213">
              <w:rPr>
                <w:b/>
                <w:i/>
              </w:rPr>
              <w:t>Éloignement</w:t>
            </w:r>
          </w:p>
        </w:tc>
        <w:tc>
          <w:tcPr>
            <w:tcW w:w="4876" w:type="dxa"/>
          </w:tcPr>
          <w:p w14:paraId="5C078DB4" w14:textId="77777777" w:rsidR="009427E5" w:rsidRPr="00352213" w:rsidRDefault="009427E5" w:rsidP="00001344">
            <w:pPr>
              <w:pStyle w:val="Normal6"/>
              <w:widowControl/>
              <w:rPr>
                <w:szCs w:val="24"/>
              </w:rPr>
            </w:pPr>
          </w:p>
        </w:tc>
      </w:tr>
      <w:tr w:rsidR="009427E5" w:rsidRPr="00352213" w14:paraId="58EF22BE" w14:textId="77777777" w:rsidTr="00C030D2">
        <w:trPr>
          <w:jc w:val="center"/>
        </w:trPr>
        <w:tc>
          <w:tcPr>
            <w:tcW w:w="4876" w:type="dxa"/>
          </w:tcPr>
          <w:p w14:paraId="6E6F50DB" w14:textId="77777777" w:rsidR="009427E5" w:rsidRPr="00352213" w:rsidRDefault="009427E5" w:rsidP="00001344">
            <w:pPr>
              <w:pStyle w:val="Normal6"/>
              <w:widowControl/>
            </w:pPr>
            <w:r w:rsidRPr="00352213">
              <w:rPr>
                <w:b/>
                <w:i/>
              </w:rPr>
              <w:t>1.</w:t>
            </w:r>
            <w:r w:rsidRPr="00352213">
              <w:rPr>
                <w:b/>
                <w:i/>
              </w:rPr>
              <w:tab/>
              <w:t>Le ressortissant de pays tiers faisant l’objet d’une décision de retour est éloigné:</w:t>
            </w:r>
          </w:p>
        </w:tc>
        <w:tc>
          <w:tcPr>
            <w:tcW w:w="4876" w:type="dxa"/>
          </w:tcPr>
          <w:p w14:paraId="3F7DD207" w14:textId="77777777" w:rsidR="009427E5" w:rsidRPr="00352213" w:rsidRDefault="009427E5" w:rsidP="00001344">
            <w:pPr>
              <w:pStyle w:val="Normal6"/>
              <w:widowControl/>
              <w:rPr>
                <w:szCs w:val="24"/>
              </w:rPr>
            </w:pPr>
          </w:p>
        </w:tc>
      </w:tr>
      <w:tr w:rsidR="009427E5" w:rsidRPr="00352213" w14:paraId="112AB89D" w14:textId="77777777" w:rsidTr="00C030D2">
        <w:trPr>
          <w:jc w:val="center"/>
        </w:trPr>
        <w:tc>
          <w:tcPr>
            <w:tcW w:w="4876" w:type="dxa"/>
          </w:tcPr>
          <w:p w14:paraId="6914C8CF" w14:textId="77777777" w:rsidR="009427E5" w:rsidRPr="00352213" w:rsidRDefault="009427E5" w:rsidP="00001344">
            <w:pPr>
              <w:pStyle w:val="Normal6"/>
              <w:widowControl/>
            </w:pPr>
            <w:r w:rsidRPr="00352213">
              <w:rPr>
                <w:b/>
                <w:i/>
              </w:rPr>
              <w:t>a)</w:t>
            </w:r>
            <w:r w:rsidRPr="00352213">
              <w:rPr>
                <w:b/>
                <w:i/>
              </w:rPr>
              <w:tab/>
              <w:t>lorsqu’il refuse de coopérer avec les autorités au cours du processus de retour;</w:t>
            </w:r>
          </w:p>
        </w:tc>
        <w:tc>
          <w:tcPr>
            <w:tcW w:w="4876" w:type="dxa"/>
          </w:tcPr>
          <w:p w14:paraId="5D689BB8" w14:textId="77777777" w:rsidR="009427E5" w:rsidRPr="00352213" w:rsidRDefault="009427E5" w:rsidP="00001344">
            <w:pPr>
              <w:pStyle w:val="Normal6"/>
              <w:widowControl/>
              <w:rPr>
                <w:szCs w:val="24"/>
              </w:rPr>
            </w:pPr>
          </w:p>
        </w:tc>
      </w:tr>
      <w:tr w:rsidR="009427E5" w:rsidRPr="00352213" w14:paraId="6CA7C5B4" w14:textId="77777777" w:rsidTr="00C030D2">
        <w:trPr>
          <w:jc w:val="center"/>
        </w:trPr>
        <w:tc>
          <w:tcPr>
            <w:tcW w:w="4876" w:type="dxa"/>
          </w:tcPr>
          <w:p w14:paraId="2EF91F8D" w14:textId="77777777" w:rsidR="009427E5" w:rsidRPr="00352213" w:rsidRDefault="009427E5" w:rsidP="00001344">
            <w:pPr>
              <w:pStyle w:val="Normal6"/>
              <w:widowControl/>
            </w:pPr>
            <w:r w:rsidRPr="00352213">
              <w:rPr>
                <w:b/>
                <w:i/>
              </w:rPr>
              <w:lastRenderedPageBreak/>
              <w:t>b)</w:t>
            </w:r>
            <w:r w:rsidRPr="00352213">
              <w:rPr>
                <w:b/>
                <w:i/>
              </w:rPr>
              <w:tab/>
              <w:t>lorsqu’il se rend dans un autre État membre sans autorisation, y compris pendant la période fixée conformément à l’article 13;</w:t>
            </w:r>
          </w:p>
        </w:tc>
        <w:tc>
          <w:tcPr>
            <w:tcW w:w="4876" w:type="dxa"/>
          </w:tcPr>
          <w:p w14:paraId="263C26C3" w14:textId="77777777" w:rsidR="009427E5" w:rsidRPr="00352213" w:rsidRDefault="009427E5" w:rsidP="00001344">
            <w:pPr>
              <w:pStyle w:val="Normal6"/>
              <w:widowControl/>
              <w:rPr>
                <w:szCs w:val="24"/>
              </w:rPr>
            </w:pPr>
          </w:p>
        </w:tc>
      </w:tr>
      <w:tr w:rsidR="009427E5" w:rsidRPr="00352213" w14:paraId="511B85D1" w14:textId="77777777" w:rsidTr="00C030D2">
        <w:trPr>
          <w:jc w:val="center"/>
        </w:trPr>
        <w:tc>
          <w:tcPr>
            <w:tcW w:w="4876" w:type="dxa"/>
          </w:tcPr>
          <w:p w14:paraId="7B587370" w14:textId="77777777" w:rsidR="009427E5" w:rsidRPr="00352213" w:rsidRDefault="009427E5" w:rsidP="00001344">
            <w:pPr>
              <w:pStyle w:val="Normal6"/>
              <w:widowControl/>
            </w:pPr>
            <w:r w:rsidRPr="00352213">
              <w:rPr>
                <w:b/>
                <w:i/>
              </w:rPr>
              <w:t>c)</w:t>
            </w:r>
            <w:r w:rsidRPr="00352213">
              <w:rPr>
                <w:b/>
                <w:i/>
              </w:rPr>
              <w:tab/>
              <w:t>lorsqu’il relève du champ d’application de l’article 16;</w:t>
            </w:r>
          </w:p>
        </w:tc>
        <w:tc>
          <w:tcPr>
            <w:tcW w:w="4876" w:type="dxa"/>
          </w:tcPr>
          <w:p w14:paraId="0B518301" w14:textId="77777777" w:rsidR="009427E5" w:rsidRPr="00352213" w:rsidRDefault="009427E5" w:rsidP="00001344">
            <w:pPr>
              <w:pStyle w:val="Normal6"/>
              <w:widowControl/>
              <w:rPr>
                <w:szCs w:val="24"/>
              </w:rPr>
            </w:pPr>
          </w:p>
        </w:tc>
      </w:tr>
      <w:tr w:rsidR="009427E5" w:rsidRPr="00352213" w14:paraId="0C8B2094" w14:textId="77777777" w:rsidTr="00C030D2">
        <w:trPr>
          <w:jc w:val="center"/>
        </w:trPr>
        <w:tc>
          <w:tcPr>
            <w:tcW w:w="4876" w:type="dxa"/>
          </w:tcPr>
          <w:p w14:paraId="27E99591" w14:textId="77777777" w:rsidR="009427E5" w:rsidRPr="00352213" w:rsidRDefault="009427E5" w:rsidP="00001344">
            <w:pPr>
              <w:pStyle w:val="Normal6"/>
              <w:widowControl/>
            </w:pPr>
            <w:r w:rsidRPr="00352213">
              <w:rPr>
                <w:b/>
                <w:i/>
              </w:rPr>
              <w:t>d)</w:t>
            </w:r>
            <w:r w:rsidRPr="00352213">
              <w:rPr>
                <w:b/>
                <w:i/>
              </w:rPr>
              <w:tab/>
              <w:t>lorsqu’il n’a pas quitté le territoire des États membres à la date fixée conformément à l’article 13.</w:t>
            </w:r>
          </w:p>
        </w:tc>
        <w:tc>
          <w:tcPr>
            <w:tcW w:w="4876" w:type="dxa"/>
          </w:tcPr>
          <w:p w14:paraId="471BB211" w14:textId="77777777" w:rsidR="009427E5" w:rsidRPr="00352213" w:rsidRDefault="009427E5" w:rsidP="00001344">
            <w:pPr>
              <w:pStyle w:val="Normal6"/>
              <w:widowControl/>
              <w:rPr>
                <w:szCs w:val="24"/>
              </w:rPr>
            </w:pPr>
          </w:p>
        </w:tc>
      </w:tr>
      <w:tr w:rsidR="009427E5" w:rsidRPr="00352213" w14:paraId="7594E87D" w14:textId="77777777" w:rsidTr="00C030D2">
        <w:trPr>
          <w:jc w:val="center"/>
        </w:trPr>
        <w:tc>
          <w:tcPr>
            <w:tcW w:w="4876" w:type="dxa"/>
          </w:tcPr>
          <w:p w14:paraId="506D7E8B" w14:textId="77777777" w:rsidR="009427E5" w:rsidRPr="00352213" w:rsidRDefault="009427E5" w:rsidP="00001344">
            <w:pPr>
              <w:pStyle w:val="Normal6"/>
              <w:widowControl/>
            </w:pPr>
            <w:r w:rsidRPr="00352213">
              <w:rPr>
                <w:b/>
                <w:i/>
              </w:rPr>
              <w:t>2.</w:t>
            </w:r>
            <w:r w:rsidRPr="00352213">
              <w:rPr>
                <w:b/>
                <w:i/>
              </w:rPr>
              <w:tab/>
              <w:t>Les autorités compétentes des États membres peuvent prendre, par écrit, une décision administrative ou judiciaire distincte ordonnant l’éloignement.</w:t>
            </w:r>
          </w:p>
        </w:tc>
        <w:tc>
          <w:tcPr>
            <w:tcW w:w="4876" w:type="dxa"/>
          </w:tcPr>
          <w:p w14:paraId="139C7DDB" w14:textId="77777777" w:rsidR="009427E5" w:rsidRPr="00352213" w:rsidRDefault="009427E5" w:rsidP="00001344">
            <w:pPr>
              <w:pStyle w:val="Normal6"/>
              <w:widowControl/>
              <w:rPr>
                <w:szCs w:val="24"/>
              </w:rPr>
            </w:pPr>
          </w:p>
        </w:tc>
      </w:tr>
      <w:tr w:rsidR="009427E5" w:rsidRPr="00352213" w14:paraId="2568BAD9" w14:textId="77777777" w:rsidTr="00C030D2">
        <w:trPr>
          <w:jc w:val="center"/>
        </w:trPr>
        <w:tc>
          <w:tcPr>
            <w:tcW w:w="4876" w:type="dxa"/>
          </w:tcPr>
          <w:p w14:paraId="6CA7EA82" w14:textId="77777777" w:rsidR="009427E5" w:rsidRPr="00352213" w:rsidRDefault="009427E5" w:rsidP="00001344">
            <w:pPr>
              <w:pStyle w:val="Normal6"/>
              <w:widowControl/>
            </w:pPr>
            <w:r w:rsidRPr="00352213">
              <w:rPr>
                <w:b/>
                <w:i/>
              </w:rPr>
              <w:t>3.</w:t>
            </w:r>
            <w:r w:rsidRPr="00352213">
              <w:rPr>
                <w:b/>
                <w:i/>
              </w:rPr>
              <w:tab/>
              <w:t>Les autorités compétentes évaluent le respect du principe de non-refoulement par rapport au pays de retour. Elles peuvent s’appuyer sur une évaluation approfondie existante de toutes les circonstances pertinentes aux stades antérieurs de la procédure. Les changements de circonstances et les éléments nouveaux démontrant l’existence d’un risque doivent être dûment analysés. Le ressortissant de pays tiers concerné présente dès que possible tout élément pertinent concernant sa situation personnelle.</w:t>
            </w:r>
          </w:p>
        </w:tc>
        <w:tc>
          <w:tcPr>
            <w:tcW w:w="4876" w:type="dxa"/>
          </w:tcPr>
          <w:p w14:paraId="00DC7B09" w14:textId="77777777" w:rsidR="009427E5" w:rsidRPr="00352213" w:rsidRDefault="009427E5" w:rsidP="00001344">
            <w:pPr>
              <w:pStyle w:val="Normal6"/>
              <w:widowControl/>
              <w:rPr>
                <w:szCs w:val="24"/>
              </w:rPr>
            </w:pPr>
          </w:p>
        </w:tc>
      </w:tr>
      <w:tr w:rsidR="009427E5" w:rsidRPr="00352213" w14:paraId="70789815" w14:textId="77777777" w:rsidTr="00C030D2">
        <w:trPr>
          <w:jc w:val="center"/>
        </w:trPr>
        <w:tc>
          <w:tcPr>
            <w:tcW w:w="4876" w:type="dxa"/>
          </w:tcPr>
          <w:p w14:paraId="3DD4E19D" w14:textId="77777777" w:rsidR="009427E5" w:rsidRPr="00352213" w:rsidRDefault="009427E5" w:rsidP="00001344">
            <w:pPr>
              <w:pStyle w:val="Normal6"/>
              <w:widowControl/>
            </w:pPr>
            <w:r w:rsidRPr="00352213">
              <w:rPr>
                <w:b/>
                <w:i/>
              </w:rPr>
              <w:t>4.</w:t>
            </w:r>
            <w:r w:rsidRPr="00352213">
              <w:rPr>
                <w:b/>
                <w:i/>
              </w:rPr>
              <w:tab/>
              <w:t>Les mesures coercitives prises pour procéder à l’éloignement doivent être nécessaires et proportionnées et, en toute hypothèse, ne pas dépasser le seuil de force raisonnable. Elles sont appliquées conformément au droit national, dans le respect des droits fondamentaux, de la dignité et de l’intégrité physique du ressortissant de pays tiers concerné.</w:t>
            </w:r>
          </w:p>
        </w:tc>
        <w:tc>
          <w:tcPr>
            <w:tcW w:w="4876" w:type="dxa"/>
          </w:tcPr>
          <w:p w14:paraId="2AE00DA7" w14:textId="77777777" w:rsidR="009427E5" w:rsidRPr="00352213" w:rsidRDefault="009427E5" w:rsidP="00001344">
            <w:pPr>
              <w:pStyle w:val="Normal6"/>
              <w:widowControl/>
              <w:rPr>
                <w:szCs w:val="24"/>
              </w:rPr>
            </w:pPr>
          </w:p>
        </w:tc>
      </w:tr>
      <w:tr w:rsidR="009427E5" w:rsidRPr="00352213" w14:paraId="1FF4B729" w14:textId="77777777" w:rsidTr="00C030D2">
        <w:trPr>
          <w:jc w:val="center"/>
        </w:trPr>
        <w:tc>
          <w:tcPr>
            <w:tcW w:w="4876" w:type="dxa"/>
          </w:tcPr>
          <w:p w14:paraId="5D6F445B" w14:textId="77777777" w:rsidR="009427E5" w:rsidRPr="00352213" w:rsidRDefault="009427E5" w:rsidP="00001344">
            <w:pPr>
              <w:pStyle w:val="Normal6"/>
              <w:widowControl/>
            </w:pPr>
            <w:r w:rsidRPr="00352213">
              <w:rPr>
                <w:b/>
                <w:i/>
              </w:rPr>
              <w:t>5.</w:t>
            </w:r>
            <w:r w:rsidRPr="00352213">
              <w:rPr>
                <w:b/>
                <w:i/>
              </w:rPr>
              <w:tab/>
              <w:t>Lorsque les États membres procèdent à l’éloignements par voie aérienne, ils tiennent compte des orientations communes sur les mesures de sécurité à prendre pour les opérations communes d’éloignement par voie aérienne, énoncées dans l’annexe de la décision 2004/573/CE du Conseil</w:t>
            </w:r>
            <w:r w:rsidRPr="00352213">
              <w:rPr>
                <w:b/>
                <w:i/>
                <w:vertAlign w:val="superscript"/>
              </w:rPr>
              <w:t>26</w:t>
            </w:r>
            <w:r w:rsidRPr="00352213">
              <w:rPr>
                <w:b/>
                <w:i/>
              </w:rPr>
              <w:t>.</w:t>
            </w:r>
          </w:p>
        </w:tc>
        <w:tc>
          <w:tcPr>
            <w:tcW w:w="4876" w:type="dxa"/>
          </w:tcPr>
          <w:p w14:paraId="109E321A" w14:textId="77777777" w:rsidR="009427E5" w:rsidRPr="00352213" w:rsidRDefault="009427E5" w:rsidP="00001344">
            <w:pPr>
              <w:pStyle w:val="Normal6"/>
              <w:widowControl/>
              <w:rPr>
                <w:szCs w:val="24"/>
              </w:rPr>
            </w:pPr>
          </w:p>
        </w:tc>
      </w:tr>
      <w:tr w:rsidR="009427E5" w:rsidRPr="00352213" w14:paraId="60F43A60" w14:textId="77777777" w:rsidTr="00C030D2">
        <w:trPr>
          <w:jc w:val="center"/>
        </w:trPr>
        <w:tc>
          <w:tcPr>
            <w:tcW w:w="4876" w:type="dxa"/>
          </w:tcPr>
          <w:p w14:paraId="0A235DB7" w14:textId="77777777" w:rsidR="009427E5" w:rsidRPr="00352213" w:rsidRDefault="009427E5" w:rsidP="00001344">
            <w:pPr>
              <w:pStyle w:val="Normal6"/>
              <w:widowControl/>
            </w:pPr>
            <w:r w:rsidRPr="00352213">
              <w:rPr>
                <w:b/>
                <w:i/>
              </w:rPr>
              <w:lastRenderedPageBreak/>
              <w:t>6.</w:t>
            </w:r>
            <w:r w:rsidRPr="00352213">
              <w:rPr>
                <w:b/>
                <w:i/>
              </w:rPr>
              <w:tab/>
              <w:t>Dans des cas dûment justifiés, et lorsque le ressortissant de pays tiers fait preuve de coopération, les autorités compétentes peuvent décider d’indiquer une date à laquelle il doit avoir quitté le territoire des États membres, conformément à l’article 13. Dans ce cas, les autorités compétentes surveillent étroitement le respect de l’obligation par le ressortissant de pays tiers, y compris en organisant une aide au transport jusqu’au point de départ de l’Union concerné.</w:t>
            </w:r>
          </w:p>
        </w:tc>
        <w:tc>
          <w:tcPr>
            <w:tcW w:w="4876" w:type="dxa"/>
          </w:tcPr>
          <w:p w14:paraId="09CEE357" w14:textId="77777777" w:rsidR="009427E5" w:rsidRPr="00352213" w:rsidRDefault="009427E5" w:rsidP="00001344">
            <w:pPr>
              <w:pStyle w:val="Normal6"/>
              <w:widowControl/>
              <w:rPr>
                <w:szCs w:val="24"/>
              </w:rPr>
            </w:pPr>
          </w:p>
        </w:tc>
      </w:tr>
      <w:tr w:rsidR="009427E5" w:rsidRPr="00352213" w14:paraId="01FBF90C" w14:textId="77777777" w:rsidTr="00C030D2">
        <w:trPr>
          <w:jc w:val="center"/>
        </w:trPr>
        <w:tc>
          <w:tcPr>
            <w:tcW w:w="4876" w:type="dxa"/>
          </w:tcPr>
          <w:p w14:paraId="14705071" w14:textId="77777777" w:rsidR="009427E5" w:rsidRPr="00352213" w:rsidRDefault="009427E5" w:rsidP="00001344">
            <w:pPr>
              <w:pStyle w:val="Normal6"/>
              <w:widowControl/>
            </w:pPr>
            <w:r w:rsidRPr="00352213">
              <w:rPr>
                <w:b/>
                <w:i/>
              </w:rPr>
              <w:t>__________________</w:t>
            </w:r>
          </w:p>
        </w:tc>
        <w:tc>
          <w:tcPr>
            <w:tcW w:w="4876" w:type="dxa"/>
          </w:tcPr>
          <w:p w14:paraId="33CAB12E" w14:textId="77777777" w:rsidR="009427E5" w:rsidRPr="00352213" w:rsidRDefault="009427E5" w:rsidP="00001344">
            <w:pPr>
              <w:pStyle w:val="Normal6"/>
              <w:widowControl/>
              <w:rPr>
                <w:szCs w:val="24"/>
              </w:rPr>
            </w:pPr>
          </w:p>
        </w:tc>
      </w:tr>
      <w:tr w:rsidR="009427E5" w:rsidRPr="00352213" w14:paraId="3BB55246" w14:textId="77777777" w:rsidTr="00C030D2">
        <w:trPr>
          <w:jc w:val="center"/>
        </w:trPr>
        <w:tc>
          <w:tcPr>
            <w:tcW w:w="4876" w:type="dxa"/>
          </w:tcPr>
          <w:p w14:paraId="3A8DF1D7" w14:textId="77777777" w:rsidR="009427E5" w:rsidRPr="00352213" w:rsidRDefault="009427E5" w:rsidP="00001344">
            <w:pPr>
              <w:pStyle w:val="Normal6"/>
              <w:widowControl/>
            </w:pPr>
            <w:r w:rsidRPr="00352213">
              <w:rPr>
                <w:b/>
                <w:i/>
                <w:vertAlign w:val="superscript"/>
              </w:rPr>
              <w:t>26</w:t>
            </w:r>
            <w:r w:rsidRPr="00352213">
              <w:t xml:space="preserve"> </w:t>
            </w:r>
            <w:r w:rsidRPr="00352213">
              <w:rPr>
                <w:b/>
                <w:i/>
              </w:rPr>
              <w:t>Décision 2004/573/CE du Conseil du 29 avril 2004 relative à l’organisation de vols communs pour l’éloignement, à partir du territoire de deux États membres ou plus, de ressortissants de pays tiers faisant l’objet de mesures d’éloignement (JO L 261 du 6.8.2004, p. 28, ELI: http://data.europa.eu/eli/dec/2004/573/oj).</w:t>
            </w:r>
          </w:p>
        </w:tc>
        <w:tc>
          <w:tcPr>
            <w:tcW w:w="4876" w:type="dxa"/>
          </w:tcPr>
          <w:p w14:paraId="72838C96" w14:textId="77777777" w:rsidR="009427E5" w:rsidRPr="00352213" w:rsidRDefault="009427E5" w:rsidP="00001344">
            <w:pPr>
              <w:pStyle w:val="Normal6"/>
              <w:widowControl/>
              <w:rPr>
                <w:szCs w:val="24"/>
              </w:rPr>
            </w:pPr>
          </w:p>
        </w:tc>
      </w:tr>
    </w:tbl>
    <w:p w14:paraId="362223F8"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6CAA115" w14:textId="77777777" w:rsidR="009427E5" w:rsidRPr="00352213" w:rsidRDefault="009427E5" w:rsidP="00001344">
      <w:pPr>
        <w:pStyle w:val="JustificationTitle"/>
        <w:widowControl/>
        <w:rPr>
          <w:noProof w:val="0"/>
        </w:rPr>
      </w:pPr>
      <w:r w:rsidRPr="00352213">
        <w:rPr>
          <w:rStyle w:val="HideTWBExt"/>
          <w:i w:val="0"/>
        </w:rPr>
        <w:t>&lt;TitreJust&gt;</w:t>
      </w:r>
      <w:r w:rsidRPr="00352213">
        <w:t>Justification</w:t>
      </w:r>
      <w:r w:rsidRPr="00352213">
        <w:rPr>
          <w:rStyle w:val="HideTWBExt"/>
          <w:i w:val="0"/>
        </w:rPr>
        <w:t>&lt;/TitreJust&gt;</w:t>
      </w:r>
    </w:p>
    <w:p w14:paraId="3692811D" w14:textId="77777777" w:rsidR="009427E5" w:rsidRPr="00352213" w:rsidRDefault="009427E5" w:rsidP="00001344">
      <w:pPr>
        <w:pStyle w:val="Normal12Italic"/>
        <w:widowControl/>
        <w:rPr>
          <w:noProof w:val="0"/>
        </w:rPr>
      </w:pPr>
      <w:r w:rsidRPr="00352213">
        <w:t>Les articles 12 et 13 ont été intervertis, afin de refléter la priorité politique accordée aux retours volontaires.</w:t>
      </w:r>
    </w:p>
    <w:p w14:paraId="2D701140" w14:textId="77777777" w:rsidR="009427E5" w:rsidRPr="00352213" w:rsidRDefault="009427E5" w:rsidP="00001344">
      <w:pPr>
        <w:widowControl/>
      </w:pPr>
      <w:r w:rsidRPr="00352213">
        <w:rPr>
          <w:rStyle w:val="HideTWBExt"/>
        </w:rPr>
        <w:t>&lt;/Amend&gt;</w:t>
      </w:r>
    </w:p>
    <w:p w14:paraId="3F528450"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70</w:t>
      </w:r>
      <w:r w:rsidRPr="00352213">
        <w:rPr>
          <w:rStyle w:val="HideTWBExt"/>
          <w:b w:val="0"/>
        </w:rPr>
        <w:t>&lt;/NumAm&gt;</w:t>
      </w:r>
    </w:p>
    <w:p w14:paraId="5BAAD684"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3F45D8B" w14:textId="77777777" w:rsidR="009427E5" w:rsidRPr="00352213" w:rsidRDefault="009427E5" w:rsidP="00001344">
      <w:pPr>
        <w:pStyle w:val="NormalBold"/>
        <w:widowControl/>
      </w:pPr>
      <w:r w:rsidRPr="00352213">
        <w:rPr>
          <w:rStyle w:val="HideTWBExt"/>
          <w:b w:val="0"/>
        </w:rPr>
        <w:t>&lt;Article&gt;</w:t>
      </w:r>
      <w:r w:rsidRPr="00352213">
        <w:t>Article 13 – paragraphe 1</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1EA1398B" w14:textId="77777777" w:rsidTr="00C030D2">
        <w:trPr>
          <w:jc w:val="center"/>
        </w:trPr>
        <w:tc>
          <w:tcPr>
            <w:tcW w:w="9752" w:type="dxa"/>
            <w:gridSpan w:val="2"/>
          </w:tcPr>
          <w:p w14:paraId="10B5844D" w14:textId="77777777" w:rsidR="009427E5" w:rsidRPr="00352213" w:rsidRDefault="009427E5" w:rsidP="00001344">
            <w:pPr>
              <w:keepNext/>
              <w:widowControl/>
            </w:pPr>
          </w:p>
        </w:tc>
      </w:tr>
      <w:tr w:rsidR="009427E5" w:rsidRPr="00352213" w14:paraId="67EFE0BE" w14:textId="77777777" w:rsidTr="00C030D2">
        <w:trPr>
          <w:jc w:val="center"/>
        </w:trPr>
        <w:tc>
          <w:tcPr>
            <w:tcW w:w="4876" w:type="dxa"/>
          </w:tcPr>
          <w:p w14:paraId="2A294C7C" w14:textId="77777777" w:rsidR="009427E5" w:rsidRPr="00352213" w:rsidRDefault="009427E5" w:rsidP="00001344">
            <w:pPr>
              <w:pStyle w:val="ColumnHeading"/>
              <w:keepNext/>
              <w:widowControl/>
            </w:pPr>
            <w:r w:rsidRPr="00352213">
              <w:t>Texte proposé par la Commission</w:t>
            </w:r>
          </w:p>
        </w:tc>
        <w:tc>
          <w:tcPr>
            <w:tcW w:w="4876" w:type="dxa"/>
          </w:tcPr>
          <w:p w14:paraId="0D67F35D" w14:textId="77777777" w:rsidR="009427E5" w:rsidRPr="00352213" w:rsidRDefault="009427E5" w:rsidP="00001344">
            <w:pPr>
              <w:pStyle w:val="ColumnHeading"/>
              <w:keepNext/>
              <w:widowControl/>
            </w:pPr>
            <w:r w:rsidRPr="00352213">
              <w:t>Amendement</w:t>
            </w:r>
          </w:p>
        </w:tc>
      </w:tr>
      <w:tr w:rsidR="009427E5" w:rsidRPr="00352213" w14:paraId="633E5D4E" w14:textId="77777777" w:rsidTr="00C030D2">
        <w:trPr>
          <w:jc w:val="center"/>
        </w:trPr>
        <w:tc>
          <w:tcPr>
            <w:tcW w:w="4876" w:type="dxa"/>
          </w:tcPr>
          <w:p w14:paraId="788DCE6F" w14:textId="77777777" w:rsidR="009427E5" w:rsidRPr="00352213" w:rsidRDefault="009427E5" w:rsidP="00001344">
            <w:pPr>
              <w:pStyle w:val="Normal6"/>
              <w:widowControl/>
            </w:pPr>
            <w:r w:rsidRPr="00352213">
              <w:t>1.</w:t>
            </w:r>
            <w:r w:rsidRPr="00352213">
              <w:tab/>
            </w:r>
            <w:r w:rsidRPr="00352213">
              <w:rPr>
                <w:b/>
                <w:i/>
              </w:rPr>
              <w:t>Lorsque le ressortissant de pays tiers ne fait pas l’objet d’un éloignement en vertu de l’article 12, la</w:t>
            </w:r>
            <w:r w:rsidRPr="00352213">
              <w:t xml:space="preserve"> décision de retour indique la date à laquelle le ressortissant de pays tiers doit quitter le territoire des États membres et mentionne la possibilité qu’il le quitte plus tôt.</w:t>
            </w:r>
          </w:p>
        </w:tc>
        <w:tc>
          <w:tcPr>
            <w:tcW w:w="4876" w:type="dxa"/>
          </w:tcPr>
          <w:p w14:paraId="73356A5D" w14:textId="77777777" w:rsidR="009427E5" w:rsidRPr="00352213" w:rsidRDefault="009427E5" w:rsidP="00001344">
            <w:pPr>
              <w:pStyle w:val="Normal6"/>
              <w:widowControl/>
              <w:rPr>
                <w:szCs w:val="24"/>
              </w:rPr>
            </w:pPr>
            <w:r w:rsidRPr="00352213">
              <w:t>1.</w:t>
            </w:r>
            <w:r w:rsidRPr="00352213">
              <w:tab/>
            </w:r>
            <w:r w:rsidRPr="00352213">
              <w:rPr>
                <w:b/>
                <w:i/>
              </w:rPr>
              <w:t>Une</w:t>
            </w:r>
            <w:r w:rsidRPr="00352213">
              <w:t xml:space="preserve"> décision de retour indique la date à laquelle le ressortissant de pays tiers doit quitter le territoire des États membres et mentionne la possibilité qu’il le quitte plus tôt.</w:t>
            </w:r>
          </w:p>
        </w:tc>
      </w:tr>
    </w:tbl>
    <w:p w14:paraId="6A8E6C59"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4DF8B90" w14:textId="77777777" w:rsidR="009427E5" w:rsidRPr="00352213" w:rsidRDefault="009427E5" w:rsidP="00001344">
      <w:pPr>
        <w:widowControl/>
      </w:pPr>
      <w:r w:rsidRPr="00352213">
        <w:rPr>
          <w:rStyle w:val="HideTWBExt"/>
        </w:rPr>
        <w:lastRenderedPageBreak/>
        <w:t>&lt;/Amend&gt;</w:t>
      </w:r>
    </w:p>
    <w:p w14:paraId="3EFA0F78"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71</w:t>
      </w:r>
      <w:r w:rsidRPr="00352213">
        <w:rPr>
          <w:rStyle w:val="HideTWBExt"/>
          <w:b w:val="0"/>
        </w:rPr>
        <w:t>&lt;/NumAm&gt;</w:t>
      </w:r>
    </w:p>
    <w:p w14:paraId="1A3047B0"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93ADD4A" w14:textId="77777777" w:rsidR="009427E5" w:rsidRPr="00352213" w:rsidRDefault="009427E5" w:rsidP="00001344">
      <w:pPr>
        <w:pStyle w:val="NormalBold"/>
        <w:widowControl/>
      </w:pPr>
      <w:r w:rsidRPr="00352213">
        <w:rPr>
          <w:rStyle w:val="HideTWBExt"/>
          <w:b w:val="0"/>
        </w:rPr>
        <w:t>&lt;Article&gt;</w:t>
      </w:r>
      <w:r w:rsidRPr="00352213">
        <w:t>Article 13 – paragraphe 2</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58373BBD" w14:textId="77777777" w:rsidTr="00C030D2">
        <w:trPr>
          <w:jc w:val="center"/>
        </w:trPr>
        <w:tc>
          <w:tcPr>
            <w:tcW w:w="9752" w:type="dxa"/>
            <w:gridSpan w:val="2"/>
          </w:tcPr>
          <w:p w14:paraId="72483C1E" w14:textId="77777777" w:rsidR="009427E5" w:rsidRPr="00352213" w:rsidRDefault="009427E5" w:rsidP="00001344">
            <w:pPr>
              <w:keepNext/>
              <w:widowControl/>
            </w:pPr>
          </w:p>
        </w:tc>
      </w:tr>
      <w:tr w:rsidR="009427E5" w:rsidRPr="00352213" w14:paraId="18CC9D53" w14:textId="77777777" w:rsidTr="00C030D2">
        <w:trPr>
          <w:jc w:val="center"/>
        </w:trPr>
        <w:tc>
          <w:tcPr>
            <w:tcW w:w="4876" w:type="dxa"/>
          </w:tcPr>
          <w:p w14:paraId="59FBB0C7" w14:textId="77777777" w:rsidR="009427E5" w:rsidRPr="00352213" w:rsidRDefault="009427E5" w:rsidP="00001344">
            <w:pPr>
              <w:pStyle w:val="ColumnHeading"/>
              <w:keepNext/>
              <w:widowControl/>
            </w:pPr>
            <w:r w:rsidRPr="00352213">
              <w:t>Texte proposé par la Commission</w:t>
            </w:r>
          </w:p>
        </w:tc>
        <w:tc>
          <w:tcPr>
            <w:tcW w:w="4876" w:type="dxa"/>
          </w:tcPr>
          <w:p w14:paraId="27B9AA72" w14:textId="77777777" w:rsidR="009427E5" w:rsidRPr="00352213" w:rsidRDefault="009427E5" w:rsidP="00001344">
            <w:pPr>
              <w:pStyle w:val="ColumnHeading"/>
              <w:keepNext/>
              <w:widowControl/>
            </w:pPr>
            <w:r w:rsidRPr="00352213">
              <w:t>Amendement</w:t>
            </w:r>
          </w:p>
        </w:tc>
      </w:tr>
      <w:tr w:rsidR="009427E5" w:rsidRPr="00352213" w14:paraId="73EF2402" w14:textId="77777777" w:rsidTr="00C030D2">
        <w:trPr>
          <w:jc w:val="center"/>
        </w:trPr>
        <w:tc>
          <w:tcPr>
            <w:tcW w:w="4876" w:type="dxa"/>
          </w:tcPr>
          <w:p w14:paraId="7CBC3EAF" w14:textId="77777777" w:rsidR="009427E5" w:rsidRPr="00352213" w:rsidRDefault="009427E5" w:rsidP="00001344">
            <w:pPr>
              <w:pStyle w:val="Normal6"/>
              <w:widowControl/>
            </w:pPr>
            <w:r w:rsidRPr="00352213">
              <w:t>2.</w:t>
            </w:r>
            <w:r w:rsidRPr="00352213">
              <w:tab/>
              <w:t xml:space="preserve">La date visée au paragraphe 1 est déterminée en tenant dûment compte des circonstances propres à chaque cas. La date fixée au ressortissant de pays tiers pour quitter le territoire </w:t>
            </w:r>
            <w:r w:rsidRPr="00352213">
              <w:rPr>
                <w:b/>
                <w:i/>
              </w:rPr>
              <w:t>ne dépasse pas</w:t>
            </w:r>
            <w:r w:rsidRPr="00352213">
              <w:t xml:space="preserve"> 30 jours à compter de la date de notification de la décision de retour.</w:t>
            </w:r>
          </w:p>
        </w:tc>
        <w:tc>
          <w:tcPr>
            <w:tcW w:w="4876" w:type="dxa"/>
          </w:tcPr>
          <w:p w14:paraId="5CBDAEFE" w14:textId="77777777" w:rsidR="009427E5" w:rsidRPr="00352213" w:rsidRDefault="009427E5" w:rsidP="00001344">
            <w:pPr>
              <w:pStyle w:val="Normal6"/>
              <w:widowControl/>
              <w:rPr>
                <w:szCs w:val="24"/>
              </w:rPr>
            </w:pPr>
            <w:r w:rsidRPr="00352213">
              <w:t>2.</w:t>
            </w:r>
            <w:r w:rsidRPr="00352213">
              <w:tab/>
              <w:t xml:space="preserve">La date visée au paragraphe 1 est déterminée en tenant dûment compte des circonstances propres à chaque cas. La date fixée au ressortissant de pays tiers pour quitter le territoire </w:t>
            </w:r>
            <w:r w:rsidRPr="00352213">
              <w:rPr>
                <w:b/>
                <w:i/>
              </w:rPr>
              <w:t xml:space="preserve">est comprise entre 7 et </w:t>
            </w:r>
            <w:r w:rsidRPr="00352213">
              <w:t>30 jours à compter de la date de notification de la décision de retour.</w:t>
            </w:r>
          </w:p>
        </w:tc>
      </w:tr>
    </w:tbl>
    <w:p w14:paraId="3845437C"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43AAF1B" w14:textId="77777777" w:rsidR="009427E5" w:rsidRPr="00352213" w:rsidRDefault="009427E5" w:rsidP="00001344">
      <w:pPr>
        <w:widowControl/>
      </w:pPr>
      <w:r w:rsidRPr="00352213">
        <w:rPr>
          <w:rStyle w:val="HideTWBExt"/>
        </w:rPr>
        <w:t>&lt;/Amend&gt;</w:t>
      </w:r>
    </w:p>
    <w:p w14:paraId="6A5C8E73"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72</w:t>
      </w:r>
      <w:r w:rsidRPr="00352213">
        <w:rPr>
          <w:rStyle w:val="HideTWBExt"/>
          <w:b w:val="0"/>
        </w:rPr>
        <w:t>&lt;/NumAm&gt;</w:t>
      </w:r>
    </w:p>
    <w:p w14:paraId="7BD1C457"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9663365" w14:textId="77777777" w:rsidR="009427E5" w:rsidRPr="00352213" w:rsidRDefault="009427E5" w:rsidP="00001344">
      <w:pPr>
        <w:pStyle w:val="NormalBold"/>
        <w:widowControl/>
      </w:pPr>
      <w:r w:rsidRPr="00352213">
        <w:rPr>
          <w:rStyle w:val="HideTWBExt"/>
          <w:b w:val="0"/>
        </w:rPr>
        <w:t>&lt;Article&gt;</w:t>
      </w:r>
      <w:r w:rsidRPr="00352213">
        <w:t>Article 13 – paragraphe 3</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2AF2689A" w14:textId="77777777" w:rsidTr="00C030D2">
        <w:trPr>
          <w:jc w:val="center"/>
        </w:trPr>
        <w:tc>
          <w:tcPr>
            <w:tcW w:w="9752" w:type="dxa"/>
            <w:gridSpan w:val="2"/>
          </w:tcPr>
          <w:p w14:paraId="20CE71D9" w14:textId="77777777" w:rsidR="009427E5" w:rsidRPr="00352213" w:rsidRDefault="009427E5" w:rsidP="00001344">
            <w:pPr>
              <w:keepNext/>
              <w:widowControl/>
            </w:pPr>
          </w:p>
        </w:tc>
      </w:tr>
      <w:tr w:rsidR="009427E5" w:rsidRPr="00352213" w14:paraId="5892DDA5" w14:textId="77777777" w:rsidTr="00C030D2">
        <w:trPr>
          <w:jc w:val="center"/>
        </w:trPr>
        <w:tc>
          <w:tcPr>
            <w:tcW w:w="4876" w:type="dxa"/>
          </w:tcPr>
          <w:p w14:paraId="30A39C76" w14:textId="77777777" w:rsidR="009427E5" w:rsidRPr="00352213" w:rsidRDefault="009427E5" w:rsidP="00001344">
            <w:pPr>
              <w:pStyle w:val="ColumnHeading"/>
              <w:keepNext/>
              <w:widowControl/>
            </w:pPr>
            <w:r w:rsidRPr="00352213">
              <w:t>Texte proposé par la Commission</w:t>
            </w:r>
          </w:p>
        </w:tc>
        <w:tc>
          <w:tcPr>
            <w:tcW w:w="4876" w:type="dxa"/>
          </w:tcPr>
          <w:p w14:paraId="0FB61D68" w14:textId="77777777" w:rsidR="009427E5" w:rsidRPr="00352213" w:rsidRDefault="009427E5" w:rsidP="00001344">
            <w:pPr>
              <w:pStyle w:val="ColumnHeading"/>
              <w:keepNext/>
              <w:widowControl/>
            </w:pPr>
            <w:r w:rsidRPr="00352213">
              <w:t>Amendement</w:t>
            </w:r>
          </w:p>
        </w:tc>
      </w:tr>
      <w:tr w:rsidR="009427E5" w:rsidRPr="00352213" w14:paraId="1F0485B6" w14:textId="77777777" w:rsidTr="00C030D2">
        <w:trPr>
          <w:jc w:val="center"/>
        </w:trPr>
        <w:tc>
          <w:tcPr>
            <w:tcW w:w="4876" w:type="dxa"/>
          </w:tcPr>
          <w:p w14:paraId="154DEBFE" w14:textId="77777777" w:rsidR="009427E5" w:rsidRPr="00352213" w:rsidRDefault="009427E5" w:rsidP="00001344">
            <w:pPr>
              <w:pStyle w:val="Normal6"/>
              <w:widowControl/>
            </w:pPr>
            <w:r w:rsidRPr="00352213">
              <w:t>3.</w:t>
            </w:r>
            <w:r w:rsidRPr="00352213">
              <w:tab/>
              <w:t>Les États membres peuvent fixer un délai plus long ou prolonger le délai fixé pour quitter leur territoire conformément au paragraphe 1, compte tenu des circonstances propres à chaque cas</w:t>
            </w:r>
            <w:r w:rsidRPr="00352213">
              <w:rPr>
                <w:b/>
                <w:i/>
              </w:rPr>
              <w:t>, telles que les liens familiaux, l’existence d’enfants scolarisés, la participation à un programme d’aide au retour et à la réintégration conformément à l’article 46, paragraphe 3, et le respect de l’obligation de coopération prévue à l’article 21</w:t>
            </w:r>
            <w:r w:rsidRPr="00352213">
              <w:t>. Toute prolongation du délai pour quitter le territoire est communiquée par écrit au ressortissant de pays tiers.</w:t>
            </w:r>
          </w:p>
        </w:tc>
        <w:tc>
          <w:tcPr>
            <w:tcW w:w="4876" w:type="dxa"/>
          </w:tcPr>
          <w:p w14:paraId="69633C13" w14:textId="77777777" w:rsidR="009427E5" w:rsidRPr="00352213" w:rsidRDefault="009427E5" w:rsidP="00001344">
            <w:pPr>
              <w:pStyle w:val="Normal6"/>
              <w:widowControl/>
              <w:rPr>
                <w:szCs w:val="24"/>
              </w:rPr>
            </w:pPr>
            <w:r w:rsidRPr="00352213">
              <w:t>3.</w:t>
            </w:r>
            <w:r w:rsidRPr="00352213">
              <w:tab/>
              <w:t>Les États membres peuvent fixer un délai plus long ou prolonger le délai fixé pour quitter leur territoire conformément au paragraphe 1, compte tenu des circonstances propres à chaque cas. Toute prolongation du délai pour quitter le territoire est communiquée par écrit au ressortissant de pays tiers</w:t>
            </w:r>
            <w:r w:rsidRPr="00352213">
              <w:rPr>
                <w:b/>
                <w:i/>
              </w:rPr>
              <w:t xml:space="preserve"> conformément à l’article 24</w:t>
            </w:r>
            <w:r w:rsidRPr="00352213">
              <w:t>.</w:t>
            </w:r>
          </w:p>
        </w:tc>
      </w:tr>
    </w:tbl>
    <w:p w14:paraId="0B8A64AC"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744CDE2" w14:textId="77777777" w:rsidR="009427E5" w:rsidRPr="00352213" w:rsidRDefault="009427E5" w:rsidP="00001344">
      <w:pPr>
        <w:widowControl/>
      </w:pPr>
      <w:r w:rsidRPr="00352213">
        <w:rPr>
          <w:rStyle w:val="HideTWBExt"/>
        </w:rPr>
        <w:t>&lt;/Amend&gt;</w:t>
      </w:r>
    </w:p>
    <w:p w14:paraId="059B482C" w14:textId="77777777" w:rsidR="009427E5" w:rsidRPr="00352213" w:rsidRDefault="009427E5" w:rsidP="00001344">
      <w:pPr>
        <w:pStyle w:val="AMNumberTabs0"/>
        <w:keepNext/>
        <w:widowControl/>
      </w:pPr>
      <w:r w:rsidRPr="00352213">
        <w:rPr>
          <w:rStyle w:val="HideTWBExt"/>
          <w:b w:val="0"/>
        </w:rPr>
        <w:lastRenderedPageBreak/>
        <w:t>&lt;Amend&gt;</w:t>
      </w:r>
      <w:r w:rsidRPr="00352213">
        <w:t>Amendement</w:t>
      </w:r>
      <w:r w:rsidRPr="00352213">
        <w:tab/>
      </w:r>
      <w:r w:rsidRPr="00352213">
        <w:tab/>
      </w:r>
      <w:r w:rsidRPr="00352213">
        <w:rPr>
          <w:rStyle w:val="HideTWBExt"/>
          <w:b w:val="0"/>
        </w:rPr>
        <w:t>&lt;NumAm&gt;</w:t>
      </w:r>
      <w:r w:rsidRPr="00352213">
        <w:t>73</w:t>
      </w:r>
      <w:r w:rsidRPr="00352213">
        <w:rPr>
          <w:rStyle w:val="HideTWBExt"/>
          <w:b w:val="0"/>
        </w:rPr>
        <w:t>&lt;/NumAm&gt;</w:t>
      </w:r>
    </w:p>
    <w:p w14:paraId="312C7722"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11E32135" w14:textId="77777777" w:rsidR="009427E5" w:rsidRPr="00352213" w:rsidRDefault="009427E5" w:rsidP="00001344">
      <w:pPr>
        <w:pStyle w:val="NormalBold"/>
        <w:widowControl/>
      </w:pPr>
      <w:r w:rsidRPr="00352213">
        <w:rPr>
          <w:rStyle w:val="HideTWBExt"/>
          <w:b w:val="0"/>
        </w:rPr>
        <w:t>&lt;Article&gt;</w:t>
      </w:r>
      <w:r w:rsidRPr="00352213">
        <w:t>Article 13 – paragraphe 4</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5A1D06D7" w14:textId="77777777" w:rsidTr="00C030D2">
        <w:trPr>
          <w:jc w:val="center"/>
        </w:trPr>
        <w:tc>
          <w:tcPr>
            <w:tcW w:w="9752" w:type="dxa"/>
            <w:gridSpan w:val="2"/>
          </w:tcPr>
          <w:p w14:paraId="517D972A" w14:textId="77777777" w:rsidR="009427E5" w:rsidRPr="00352213" w:rsidRDefault="009427E5" w:rsidP="00001344">
            <w:pPr>
              <w:keepNext/>
              <w:widowControl/>
            </w:pPr>
          </w:p>
        </w:tc>
      </w:tr>
      <w:tr w:rsidR="009427E5" w:rsidRPr="00352213" w14:paraId="2A40F657" w14:textId="77777777" w:rsidTr="00C030D2">
        <w:trPr>
          <w:jc w:val="center"/>
        </w:trPr>
        <w:tc>
          <w:tcPr>
            <w:tcW w:w="4876" w:type="dxa"/>
          </w:tcPr>
          <w:p w14:paraId="269C451E" w14:textId="77777777" w:rsidR="009427E5" w:rsidRPr="00352213" w:rsidRDefault="009427E5" w:rsidP="00001344">
            <w:pPr>
              <w:pStyle w:val="ColumnHeading"/>
              <w:keepNext/>
              <w:widowControl/>
            </w:pPr>
            <w:r w:rsidRPr="00352213">
              <w:t>Texte proposé par la Commission</w:t>
            </w:r>
          </w:p>
        </w:tc>
        <w:tc>
          <w:tcPr>
            <w:tcW w:w="4876" w:type="dxa"/>
          </w:tcPr>
          <w:p w14:paraId="54144FA9" w14:textId="77777777" w:rsidR="009427E5" w:rsidRPr="00352213" w:rsidRDefault="009427E5" w:rsidP="00001344">
            <w:pPr>
              <w:pStyle w:val="ColumnHeading"/>
              <w:keepNext/>
              <w:widowControl/>
            </w:pPr>
            <w:r w:rsidRPr="00352213">
              <w:t>Amendement</w:t>
            </w:r>
          </w:p>
        </w:tc>
      </w:tr>
      <w:tr w:rsidR="009427E5" w:rsidRPr="00352213" w14:paraId="4704E897" w14:textId="77777777" w:rsidTr="00C030D2">
        <w:trPr>
          <w:jc w:val="center"/>
        </w:trPr>
        <w:tc>
          <w:tcPr>
            <w:tcW w:w="4876" w:type="dxa"/>
          </w:tcPr>
          <w:p w14:paraId="19372952" w14:textId="77777777" w:rsidR="009427E5" w:rsidRPr="00352213" w:rsidRDefault="009427E5" w:rsidP="00001344">
            <w:pPr>
              <w:pStyle w:val="Normal6"/>
              <w:widowControl/>
            </w:pPr>
            <w:r w:rsidRPr="00352213">
              <w:t>4.</w:t>
            </w:r>
            <w:r w:rsidRPr="00352213">
              <w:tab/>
              <w:t>Le ressortissant de pays tiers quitte le territoire des États membres au plus tard à la date fixée conformément au paragraphe 1. À défaut, le ressortissant de pays tiers fait l’objet d’un éloignement en vertu de l’article </w:t>
            </w:r>
            <w:r w:rsidRPr="00352213">
              <w:rPr>
                <w:b/>
                <w:i/>
              </w:rPr>
              <w:t>12</w:t>
            </w:r>
            <w:r w:rsidRPr="00352213">
              <w:t>.</w:t>
            </w:r>
          </w:p>
        </w:tc>
        <w:tc>
          <w:tcPr>
            <w:tcW w:w="4876" w:type="dxa"/>
          </w:tcPr>
          <w:p w14:paraId="7438EDBA" w14:textId="77777777" w:rsidR="009427E5" w:rsidRPr="00352213" w:rsidRDefault="009427E5" w:rsidP="00001344">
            <w:pPr>
              <w:pStyle w:val="Normal6"/>
              <w:widowControl/>
              <w:rPr>
                <w:szCs w:val="24"/>
              </w:rPr>
            </w:pPr>
            <w:r w:rsidRPr="00352213">
              <w:t>4.</w:t>
            </w:r>
            <w:r w:rsidRPr="00352213">
              <w:tab/>
              <w:t>Le ressortissant de pays tiers quitte le territoire des États membres au plus tard à la date fixée conformément au paragraphe 1. À défaut, le ressortissant de pays tiers fait l’objet d’un éloignement en vertu de l’article </w:t>
            </w:r>
            <w:r w:rsidRPr="00352213">
              <w:rPr>
                <w:b/>
                <w:i/>
              </w:rPr>
              <w:t>13 bis</w:t>
            </w:r>
            <w:r w:rsidRPr="00352213">
              <w:t>.</w:t>
            </w:r>
          </w:p>
        </w:tc>
      </w:tr>
    </w:tbl>
    <w:p w14:paraId="225BB19D"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2B995D3" w14:textId="77777777" w:rsidR="009427E5" w:rsidRPr="00352213" w:rsidRDefault="009427E5" w:rsidP="00001344">
      <w:pPr>
        <w:widowControl/>
      </w:pPr>
      <w:r w:rsidRPr="00352213">
        <w:rPr>
          <w:rStyle w:val="HideTWBExt"/>
        </w:rPr>
        <w:t>&lt;/Amend&gt;</w:t>
      </w:r>
    </w:p>
    <w:p w14:paraId="14B58590"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74</w:t>
      </w:r>
      <w:r w:rsidRPr="00352213">
        <w:rPr>
          <w:rStyle w:val="HideTWBExt"/>
          <w:b w:val="0"/>
        </w:rPr>
        <w:t>&lt;/NumAm&gt;</w:t>
      </w:r>
    </w:p>
    <w:p w14:paraId="12D1AAD9"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10940FE4" w14:textId="77777777" w:rsidR="009427E5" w:rsidRPr="00352213" w:rsidRDefault="009427E5" w:rsidP="00001344">
      <w:pPr>
        <w:pStyle w:val="NormalBold"/>
        <w:widowControl/>
      </w:pPr>
      <w:r w:rsidRPr="00352213">
        <w:rPr>
          <w:rStyle w:val="HideTWBExt"/>
          <w:b w:val="0"/>
        </w:rPr>
        <w:t>&lt;Article&gt;</w:t>
      </w:r>
      <w:r w:rsidRPr="00352213">
        <w:t>Article 13 bis (nouveau)</w:t>
      </w:r>
      <w:r w:rsidRPr="0035221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74F88869" w14:textId="77777777" w:rsidTr="00C030D2">
        <w:trPr>
          <w:jc w:val="center"/>
        </w:trPr>
        <w:tc>
          <w:tcPr>
            <w:tcW w:w="9752" w:type="dxa"/>
            <w:gridSpan w:val="2"/>
          </w:tcPr>
          <w:p w14:paraId="1B325521" w14:textId="77777777" w:rsidR="009427E5" w:rsidRPr="00352213" w:rsidRDefault="009427E5" w:rsidP="00001344">
            <w:pPr>
              <w:keepNext/>
              <w:widowControl/>
            </w:pPr>
          </w:p>
        </w:tc>
      </w:tr>
      <w:tr w:rsidR="009427E5" w:rsidRPr="00352213" w14:paraId="05E9F946" w14:textId="77777777" w:rsidTr="00C030D2">
        <w:trPr>
          <w:jc w:val="center"/>
        </w:trPr>
        <w:tc>
          <w:tcPr>
            <w:tcW w:w="4876" w:type="dxa"/>
          </w:tcPr>
          <w:p w14:paraId="7D961189" w14:textId="77777777" w:rsidR="009427E5" w:rsidRPr="00352213" w:rsidRDefault="009427E5" w:rsidP="00001344">
            <w:pPr>
              <w:pStyle w:val="ColumnHeading"/>
              <w:keepNext/>
              <w:widowControl/>
            </w:pPr>
            <w:r w:rsidRPr="00352213">
              <w:t>Texte proposé par la Commission</w:t>
            </w:r>
          </w:p>
        </w:tc>
        <w:tc>
          <w:tcPr>
            <w:tcW w:w="4876" w:type="dxa"/>
          </w:tcPr>
          <w:p w14:paraId="012BBC78" w14:textId="77777777" w:rsidR="009427E5" w:rsidRPr="00352213" w:rsidRDefault="009427E5" w:rsidP="00001344">
            <w:pPr>
              <w:pStyle w:val="ColumnHeading"/>
              <w:keepNext/>
              <w:widowControl/>
            </w:pPr>
            <w:r w:rsidRPr="00352213">
              <w:t>Amendement</w:t>
            </w:r>
          </w:p>
        </w:tc>
      </w:tr>
      <w:tr w:rsidR="009427E5" w:rsidRPr="00352213" w14:paraId="3A4CBC57" w14:textId="77777777" w:rsidTr="00C030D2">
        <w:trPr>
          <w:jc w:val="center"/>
        </w:trPr>
        <w:tc>
          <w:tcPr>
            <w:tcW w:w="4876" w:type="dxa"/>
          </w:tcPr>
          <w:p w14:paraId="7C0CB650" w14:textId="77777777" w:rsidR="009427E5" w:rsidRPr="00352213" w:rsidRDefault="009427E5" w:rsidP="00001344">
            <w:pPr>
              <w:pStyle w:val="Normal6"/>
              <w:widowControl/>
            </w:pPr>
          </w:p>
        </w:tc>
        <w:tc>
          <w:tcPr>
            <w:tcW w:w="4876" w:type="dxa"/>
          </w:tcPr>
          <w:p w14:paraId="0EBB1622" w14:textId="77777777" w:rsidR="009427E5" w:rsidRPr="00352213" w:rsidRDefault="009427E5" w:rsidP="00001344">
            <w:pPr>
              <w:pStyle w:val="Normal6"/>
              <w:widowControl/>
              <w:jc w:val="center"/>
              <w:rPr>
                <w:szCs w:val="24"/>
              </w:rPr>
            </w:pPr>
            <w:r w:rsidRPr="00352213">
              <w:rPr>
                <w:b/>
                <w:i/>
              </w:rPr>
              <w:t>Article 13 bis</w:t>
            </w:r>
          </w:p>
        </w:tc>
      </w:tr>
      <w:tr w:rsidR="009427E5" w:rsidRPr="00352213" w14:paraId="6F6E683E" w14:textId="77777777" w:rsidTr="00C030D2">
        <w:trPr>
          <w:jc w:val="center"/>
        </w:trPr>
        <w:tc>
          <w:tcPr>
            <w:tcW w:w="4876" w:type="dxa"/>
          </w:tcPr>
          <w:p w14:paraId="2CE232F8" w14:textId="77777777" w:rsidR="009427E5" w:rsidRPr="00352213" w:rsidRDefault="009427E5" w:rsidP="00001344">
            <w:pPr>
              <w:pStyle w:val="Normal6"/>
              <w:widowControl/>
            </w:pPr>
          </w:p>
        </w:tc>
        <w:tc>
          <w:tcPr>
            <w:tcW w:w="4876" w:type="dxa"/>
          </w:tcPr>
          <w:p w14:paraId="7CCA1401" w14:textId="77777777" w:rsidR="009427E5" w:rsidRPr="00352213" w:rsidRDefault="009427E5" w:rsidP="00001344">
            <w:pPr>
              <w:pStyle w:val="Normal6"/>
              <w:widowControl/>
              <w:jc w:val="center"/>
              <w:rPr>
                <w:szCs w:val="24"/>
              </w:rPr>
            </w:pPr>
            <w:r w:rsidRPr="00352213">
              <w:rPr>
                <w:b/>
                <w:i/>
              </w:rPr>
              <w:t>Éloignement</w:t>
            </w:r>
          </w:p>
        </w:tc>
      </w:tr>
      <w:tr w:rsidR="009427E5" w:rsidRPr="00352213" w14:paraId="01DEC219" w14:textId="77777777" w:rsidTr="00C030D2">
        <w:trPr>
          <w:jc w:val="center"/>
        </w:trPr>
        <w:tc>
          <w:tcPr>
            <w:tcW w:w="4876" w:type="dxa"/>
          </w:tcPr>
          <w:p w14:paraId="79A1F25B" w14:textId="77777777" w:rsidR="009427E5" w:rsidRPr="00352213" w:rsidRDefault="009427E5" w:rsidP="00001344">
            <w:pPr>
              <w:pStyle w:val="Normal6"/>
              <w:widowControl/>
            </w:pPr>
          </w:p>
        </w:tc>
        <w:tc>
          <w:tcPr>
            <w:tcW w:w="4876" w:type="dxa"/>
          </w:tcPr>
          <w:p w14:paraId="54DB732F" w14:textId="77777777" w:rsidR="009427E5" w:rsidRPr="00352213" w:rsidRDefault="009427E5" w:rsidP="00001344">
            <w:pPr>
              <w:pStyle w:val="Normal6"/>
              <w:widowControl/>
              <w:rPr>
                <w:szCs w:val="24"/>
              </w:rPr>
            </w:pPr>
            <w:r w:rsidRPr="00352213">
              <w:rPr>
                <w:b/>
                <w:i/>
              </w:rPr>
              <w:t>1.</w:t>
            </w:r>
            <w:r w:rsidRPr="00352213">
              <w:tab/>
            </w:r>
            <w:r w:rsidRPr="00352213">
              <w:rPr>
                <w:b/>
                <w:i/>
              </w:rPr>
              <w:t>Le ressortissant de pays tiers faisant l’objet d’une décision de retour est éloigné:</w:t>
            </w:r>
          </w:p>
        </w:tc>
      </w:tr>
      <w:tr w:rsidR="009427E5" w:rsidRPr="00352213" w14:paraId="4FF03A31" w14:textId="77777777" w:rsidTr="00C030D2">
        <w:trPr>
          <w:jc w:val="center"/>
        </w:trPr>
        <w:tc>
          <w:tcPr>
            <w:tcW w:w="4876" w:type="dxa"/>
          </w:tcPr>
          <w:p w14:paraId="59C8DB66" w14:textId="77777777" w:rsidR="009427E5" w:rsidRPr="00352213" w:rsidRDefault="009427E5" w:rsidP="00001344">
            <w:pPr>
              <w:pStyle w:val="Normal6"/>
              <w:widowControl/>
            </w:pPr>
          </w:p>
        </w:tc>
        <w:tc>
          <w:tcPr>
            <w:tcW w:w="4876" w:type="dxa"/>
          </w:tcPr>
          <w:p w14:paraId="0995B93E" w14:textId="77777777" w:rsidR="009427E5" w:rsidRPr="00352213" w:rsidRDefault="009427E5" w:rsidP="00001344">
            <w:pPr>
              <w:pStyle w:val="Normal6"/>
              <w:widowControl/>
              <w:rPr>
                <w:szCs w:val="24"/>
              </w:rPr>
            </w:pPr>
            <w:r w:rsidRPr="00352213">
              <w:rPr>
                <w:b/>
                <w:i/>
              </w:rPr>
              <w:t>a)</w:t>
            </w:r>
            <w:r w:rsidRPr="00352213">
              <w:tab/>
            </w:r>
            <w:r w:rsidRPr="00352213">
              <w:rPr>
                <w:b/>
                <w:i/>
              </w:rPr>
              <w:t>lorsqu’il refuse de coopérer avec les autorités au cours du processus de retour, en violation de l’article 21;</w:t>
            </w:r>
          </w:p>
        </w:tc>
      </w:tr>
      <w:tr w:rsidR="009427E5" w:rsidRPr="00352213" w14:paraId="53544E11" w14:textId="77777777" w:rsidTr="00C030D2">
        <w:trPr>
          <w:jc w:val="center"/>
        </w:trPr>
        <w:tc>
          <w:tcPr>
            <w:tcW w:w="4876" w:type="dxa"/>
          </w:tcPr>
          <w:p w14:paraId="4DF54C42" w14:textId="77777777" w:rsidR="009427E5" w:rsidRPr="00352213" w:rsidRDefault="009427E5" w:rsidP="00001344">
            <w:pPr>
              <w:pStyle w:val="Normal6"/>
              <w:widowControl/>
            </w:pPr>
          </w:p>
        </w:tc>
        <w:tc>
          <w:tcPr>
            <w:tcW w:w="4876" w:type="dxa"/>
          </w:tcPr>
          <w:p w14:paraId="567B4D60" w14:textId="77777777" w:rsidR="009427E5" w:rsidRPr="00352213" w:rsidRDefault="009427E5" w:rsidP="00001344">
            <w:pPr>
              <w:pStyle w:val="Normal6"/>
              <w:widowControl/>
              <w:rPr>
                <w:szCs w:val="24"/>
              </w:rPr>
            </w:pPr>
            <w:r w:rsidRPr="00352213">
              <w:rPr>
                <w:b/>
                <w:i/>
              </w:rPr>
              <w:t>b)</w:t>
            </w:r>
            <w:r w:rsidRPr="00352213">
              <w:tab/>
            </w:r>
            <w:r w:rsidRPr="00352213">
              <w:rPr>
                <w:b/>
                <w:i/>
              </w:rPr>
              <w:t>lorsqu’il se rend dans un autre État membre sans autorisation, y compris pendant la période fixée conformément à l’article 13;</w:t>
            </w:r>
          </w:p>
        </w:tc>
      </w:tr>
      <w:tr w:rsidR="009427E5" w:rsidRPr="00352213" w14:paraId="4A801213" w14:textId="77777777" w:rsidTr="00C030D2">
        <w:trPr>
          <w:jc w:val="center"/>
        </w:trPr>
        <w:tc>
          <w:tcPr>
            <w:tcW w:w="4876" w:type="dxa"/>
          </w:tcPr>
          <w:p w14:paraId="6443B51F" w14:textId="77777777" w:rsidR="009427E5" w:rsidRPr="00352213" w:rsidRDefault="009427E5" w:rsidP="00001344">
            <w:pPr>
              <w:pStyle w:val="Normal6"/>
              <w:widowControl/>
            </w:pPr>
          </w:p>
        </w:tc>
        <w:tc>
          <w:tcPr>
            <w:tcW w:w="4876" w:type="dxa"/>
          </w:tcPr>
          <w:p w14:paraId="14884307" w14:textId="77777777" w:rsidR="009427E5" w:rsidRPr="00352213" w:rsidRDefault="009427E5" w:rsidP="00001344">
            <w:pPr>
              <w:pStyle w:val="Normal6"/>
              <w:widowControl/>
              <w:rPr>
                <w:szCs w:val="24"/>
              </w:rPr>
            </w:pPr>
            <w:r w:rsidRPr="00352213">
              <w:rPr>
                <w:b/>
                <w:i/>
              </w:rPr>
              <w:t>c)</w:t>
            </w:r>
            <w:r w:rsidRPr="00352213">
              <w:tab/>
            </w:r>
            <w:r w:rsidRPr="00352213">
              <w:rPr>
                <w:b/>
                <w:i/>
              </w:rPr>
              <w:t>lorsqu’il relève du champ d’application de l’article 16;</w:t>
            </w:r>
          </w:p>
        </w:tc>
      </w:tr>
      <w:tr w:rsidR="009427E5" w:rsidRPr="00352213" w14:paraId="381BE951" w14:textId="77777777" w:rsidTr="00C030D2">
        <w:trPr>
          <w:jc w:val="center"/>
        </w:trPr>
        <w:tc>
          <w:tcPr>
            <w:tcW w:w="4876" w:type="dxa"/>
          </w:tcPr>
          <w:p w14:paraId="2E423506" w14:textId="77777777" w:rsidR="009427E5" w:rsidRPr="00352213" w:rsidRDefault="009427E5" w:rsidP="00001344">
            <w:pPr>
              <w:pStyle w:val="Normal6"/>
              <w:widowControl/>
            </w:pPr>
          </w:p>
        </w:tc>
        <w:tc>
          <w:tcPr>
            <w:tcW w:w="4876" w:type="dxa"/>
          </w:tcPr>
          <w:p w14:paraId="3CF90404" w14:textId="77777777" w:rsidR="009427E5" w:rsidRPr="00352213" w:rsidRDefault="009427E5" w:rsidP="00001344">
            <w:pPr>
              <w:pStyle w:val="Normal6"/>
              <w:widowControl/>
              <w:rPr>
                <w:szCs w:val="24"/>
              </w:rPr>
            </w:pPr>
            <w:r w:rsidRPr="00352213">
              <w:rPr>
                <w:b/>
                <w:i/>
              </w:rPr>
              <w:t>d)</w:t>
            </w:r>
            <w:r w:rsidRPr="00352213">
              <w:tab/>
            </w:r>
            <w:r w:rsidRPr="00352213">
              <w:rPr>
                <w:b/>
                <w:i/>
              </w:rPr>
              <w:t>lorsqu’il n’a pas quitté le territoire des États membres à la date fixée conformément à l’article 13.</w:t>
            </w:r>
          </w:p>
        </w:tc>
      </w:tr>
      <w:tr w:rsidR="009427E5" w:rsidRPr="00352213" w14:paraId="3B48CD8A" w14:textId="77777777" w:rsidTr="00C030D2">
        <w:trPr>
          <w:jc w:val="center"/>
        </w:trPr>
        <w:tc>
          <w:tcPr>
            <w:tcW w:w="4876" w:type="dxa"/>
          </w:tcPr>
          <w:p w14:paraId="21D2966E" w14:textId="77777777" w:rsidR="009427E5" w:rsidRPr="00352213" w:rsidRDefault="009427E5" w:rsidP="00001344">
            <w:pPr>
              <w:pStyle w:val="Normal6"/>
              <w:widowControl/>
            </w:pPr>
          </w:p>
        </w:tc>
        <w:tc>
          <w:tcPr>
            <w:tcW w:w="4876" w:type="dxa"/>
          </w:tcPr>
          <w:p w14:paraId="26E1B0CF" w14:textId="77777777" w:rsidR="009427E5" w:rsidRPr="00352213" w:rsidRDefault="009427E5" w:rsidP="00001344">
            <w:pPr>
              <w:pStyle w:val="Normal6"/>
              <w:widowControl/>
              <w:rPr>
                <w:szCs w:val="24"/>
              </w:rPr>
            </w:pPr>
            <w:r w:rsidRPr="00352213">
              <w:rPr>
                <w:b/>
                <w:i/>
              </w:rPr>
              <w:t>e)</w:t>
            </w:r>
            <w:r w:rsidRPr="00352213">
              <w:tab/>
            </w:r>
            <w:r w:rsidRPr="00352213">
              <w:rPr>
                <w:b/>
                <w:i/>
              </w:rPr>
              <w:t xml:space="preserve">lorsque l’État membre d’exécution reconnaît une décision de retour exécutoire et, le cas échéant, une mesure </w:t>
            </w:r>
            <w:r w:rsidRPr="00352213">
              <w:rPr>
                <w:b/>
                <w:i/>
              </w:rPr>
              <w:lastRenderedPageBreak/>
              <w:t>d’éloignement prise par un autre État membre («État membre de décision»), conformément à l’article 9, paragraphe 1.</w:t>
            </w:r>
          </w:p>
        </w:tc>
      </w:tr>
      <w:tr w:rsidR="009427E5" w:rsidRPr="00352213" w14:paraId="3BA0D2D1" w14:textId="77777777" w:rsidTr="00C030D2">
        <w:trPr>
          <w:jc w:val="center"/>
        </w:trPr>
        <w:tc>
          <w:tcPr>
            <w:tcW w:w="4876" w:type="dxa"/>
          </w:tcPr>
          <w:p w14:paraId="730206E3" w14:textId="77777777" w:rsidR="009427E5" w:rsidRPr="00352213" w:rsidRDefault="009427E5" w:rsidP="00001344">
            <w:pPr>
              <w:pStyle w:val="Normal6"/>
              <w:widowControl/>
            </w:pPr>
          </w:p>
        </w:tc>
        <w:tc>
          <w:tcPr>
            <w:tcW w:w="4876" w:type="dxa"/>
          </w:tcPr>
          <w:p w14:paraId="2FCF37EA" w14:textId="77777777" w:rsidR="009427E5" w:rsidRPr="00352213" w:rsidRDefault="009427E5" w:rsidP="00001344">
            <w:pPr>
              <w:pStyle w:val="Normal6"/>
              <w:widowControl/>
              <w:rPr>
                <w:szCs w:val="24"/>
              </w:rPr>
            </w:pPr>
            <w:r w:rsidRPr="00352213">
              <w:rPr>
                <w:b/>
                <w:i/>
              </w:rPr>
              <w:t>2.</w:t>
            </w:r>
            <w:r w:rsidRPr="00352213">
              <w:tab/>
            </w:r>
            <w:r w:rsidRPr="00352213">
              <w:rPr>
                <w:b/>
                <w:i/>
              </w:rPr>
              <w:t>Les autorités compétentes des États membres peuvent prendre, par écrit, une décision administrative ou judiciaire distincte ordonnant l’éloignement. Lorsque le pays de retour indiqué dans la décision de retour diffère du pays d’éloignement ou si le pays de retour n’est pas indiqué dans la décision de retour, le ressortissant de pays tiers en est dûment informé, de même que de la décision définitive quant au pays de retour, conformément à l’article 24.</w:t>
            </w:r>
          </w:p>
        </w:tc>
      </w:tr>
      <w:tr w:rsidR="009427E5" w:rsidRPr="00352213" w14:paraId="0C06AD57" w14:textId="77777777" w:rsidTr="00C030D2">
        <w:trPr>
          <w:jc w:val="center"/>
        </w:trPr>
        <w:tc>
          <w:tcPr>
            <w:tcW w:w="4876" w:type="dxa"/>
          </w:tcPr>
          <w:p w14:paraId="23C4685B" w14:textId="77777777" w:rsidR="009427E5" w:rsidRPr="00352213" w:rsidRDefault="009427E5" w:rsidP="00001344">
            <w:pPr>
              <w:pStyle w:val="Normal6"/>
              <w:widowControl/>
            </w:pPr>
          </w:p>
        </w:tc>
        <w:tc>
          <w:tcPr>
            <w:tcW w:w="4876" w:type="dxa"/>
          </w:tcPr>
          <w:p w14:paraId="40E42906" w14:textId="77777777" w:rsidR="009427E5" w:rsidRPr="00352213" w:rsidRDefault="009427E5" w:rsidP="00001344">
            <w:pPr>
              <w:pStyle w:val="Normal6"/>
              <w:widowControl/>
              <w:rPr>
                <w:szCs w:val="24"/>
              </w:rPr>
            </w:pPr>
            <w:r w:rsidRPr="00352213">
              <w:rPr>
                <w:b/>
                <w:i/>
              </w:rPr>
              <w:t>3.</w:t>
            </w:r>
            <w:r w:rsidRPr="00352213">
              <w:tab/>
            </w:r>
            <w:r w:rsidRPr="00352213">
              <w:rPr>
                <w:b/>
                <w:i/>
              </w:rPr>
              <w:t>Les autorités compétentes procèdent à l’éloignement des ressortissants de pays tiers dans le respect du principe de non-refoulement. Elles peuvent s’appuyer sur une évaluation approfondie existante de toutes les circonstances pertinentes aux stades antérieurs de la procédure. Les changements de circonstances et les éléments nouveaux démontrant l’existence d’un risque doivent être dûment analysés si le ressortissant de pays tiers concerné présente dès que possible ces éléments nouveaux. Lorsqu’un ressortissant de pays tiers n’a pas demandé la protection internationale auparavant, l’évaluation n’a lieu que sur demande. Le ressortissant de pays tiers concerné présente dès que possible tout élément pertinent concernant sa situation personnelle, afin de justifier que son éloignement dans ce cas violerait le principe de non-refoulement.</w:t>
            </w:r>
          </w:p>
        </w:tc>
      </w:tr>
      <w:tr w:rsidR="009427E5" w:rsidRPr="00352213" w14:paraId="70702334" w14:textId="77777777" w:rsidTr="00C030D2">
        <w:trPr>
          <w:jc w:val="center"/>
        </w:trPr>
        <w:tc>
          <w:tcPr>
            <w:tcW w:w="4876" w:type="dxa"/>
          </w:tcPr>
          <w:p w14:paraId="77349421" w14:textId="77777777" w:rsidR="009427E5" w:rsidRPr="00352213" w:rsidRDefault="009427E5" w:rsidP="00001344">
            <w:pPr>
              <w:pStyle w:val="Normal6"/>
              <w:widowControl/>
            </w:pPr>
          </w:p>
        </w:tc>
        <w:tc>
          <w:tcPr>
            <w:tcW w:w="4876" w:type="dxa"/>
          </w:tcPr>
          <w:p w14:paraId="3723B8AA" w14:textId="77777777" w:rsidR="009427E5" w:rsidRPr="00352213" w:rsidRDefault="009427E5" w:rsidP="00001344">
            <w:pPr>
              <w:pStyle w:val="Normal6"/>
              <w:widowControl/>
              <w:rPr>
                <w:szCs w:val="24"/>
              </w:rPr>
            </w:pPr>
            <w:r w:rsidRPr="00352213">
              <w:rPr>
                <w:b/>
                <w:i/>
              </w:rPr>
              <w:t>4.</w:t>
            </w:r>
            <w:r w:rsidRPr="00352213">
              <w:tab/>
            </w:r>
            <w:r w:rsidRPr="00352213">
              <w:rPr>
                <w:b/>
                <w:i/>
              </w:rPr>
              <w:t xml:space="preserve">Les mesures coercitives prises pour procéder à l’éloignement doivent être nécessaires et proportionnées et, en toute hypothèse, ne pas dépasser le seuil de force raisonnable. Elles sont appliquées conformément au droit national, dans le respect des droits fondamentaux, de la dignité humaine et </w:t>
            </w:r>
            <w:r w:rsidRPr="00352213">
              <w:rPr>
                <w:b/>
                <w:i/>
              </w:rPr>
              <w:lastRenderedPageBreak/>
              <w:t>de l’intégrité physique du ressortissant de pays tiers concerné.</w:t>
            </w:r>
          </w:p>
        </w:tc>
      </w:tr>
      <w:tr w:rsidR="009427E5" w:rsidRPr="00352213" w14:paraId="542B469E" w14:textId="77777777" w:rsidTr="00C030D2">
        <w:trPr>
          <w:jc w:val="center"/>
        </w:trPr>
        <w:tc>
          <w:tcPr>
            <w:tcW w:w="4876" w:type="dxa"/>
          </w:tcPr>
          <w:p w14:paraId="19036CBE" w14:textId="77777777" w:rsidR="009427E5" w:rsidRPr="00352213" w:rsidRDefault="009427E5" w:rsidP="00001344">
            <w:pPr>
              <w:pStyle w:val="Normal6"/>
              <w:widowControl/>
            </w:pPr>
          </w:p>
        </w:tc>
        <w:tc>
          <w:tcPr>
            <w:tcW w:w="4876" w:type="dxa"/>
          </w:tcPr>
          <w:p w14:paraId="336F6966" w14:textId="77777777" w:rsidR="009427E5" w:rsidRPr="00352213" w:rsidRDefault="009427E5" w:rsidP="00001344">
            <w:pPr>
              <w:pStyle w:val="Normal6"/>
              <w:widowControl/>
              <w:rPr>
                <w:szCs w:val="24"/>
              </w:rPr>
            </w:pPr>
            <w:r w:rsidRPr="00352213">
              <w:rPr>
                <w:b/>
                <w:i/>
              </w:rPr>
              <w:t>5.</w:t>
            </w:r>
            <w:r w:rsidRPr="00352213">
              <w:tab/>
            </w:r>
            <w:r w:rsidRPr="00352213">
              <w:rPr>
                <w:b/>
                <w:i/>
              </w:rPr>
              <w:t>Lorsque les États membres procèdent à l’éloignement par voie aérienne, ils tiennent compte des orientations communes sur les mesures de sécurité à prendre pour les opérations communes d’éloignement par voie aérienne, énoncées dans l’annexe de la décision 2004/573/CE.</w:t>
            </w:r>
          </w:p>
        </w:tc>
      </w:tr>
      <w:tr w:rsidR="009427E5" w:rsidRPr="00352213" w14:paraId="10DE37A1" w14:textId="77777777" w:rsidTr="00C030D2">
        <w:trPr>
          <w:jc w:val="center"/>
        </w:trPr>
        <w:tc>
          <w:tcPr>
            <w:tcW w:w="4876" w:type="dxa"/>
          </w:tcPr>
          <w:p w14:paraId="1B411010" w14:textId="77777777" w:rsidR="009427E5" w:rsidRPr="00352213" w:rsidRDefault="009427E5" w:rsidP="00001344">
            <w:pPr>
              <w:pStyle w:val="Normal6"/>
              <w:widowControl/>
            </w:pPr>
          </w:p>
        </w:tc>
        <w:tc>
          <w:tcPr>
            <w:tcW w:w="4876" w:type="dxa"/>
          </w:tcPr>
          <w:p w14:paraId="2A120889" w14:textId="77777777" w:rsidR="009427E5" w:rsidRPr="00352213" w:rsidRDefault="009427E5" w:rsidP="00001344">
            <w:pPr>
              <w:pStyle w:val="Normal6"/>
              <w:widowControl/>
              <w:rPr>
                <w:szCs w:val="24"/>
              </w:rPr>
            </w:pPr>
            <w:r w:rsidRPr="00352213">
              <w:rPr>
                <w:b/>
                <w:i/>
              </w:rPr>
              <w:t>6.</w:t>
            </w:r>
            <w:r w:rsidRPr="00352213">
              <w:tab/>
            </w:r>
            <w:r w:rsidRPr="00352213">
              <w:rPr>
                <w:b/>
                <w:i/>
              </w:rPr>
              <w:t>À toute étape de la procédure, les États membres bénéficient d’une certaine souplesse pour faciliter ou autoriser le retour volontaire d’un ressortissant de pays tiers faisant l’objet d’une mesure d’éloignement au titre du paragraphe 1. Dans ce cas, les autorités compétentes surveillent étroitement les obligations de coopération du ressortissant de pays tiers qui découlent de l’article 21, y compris en organisant une aide au transport jusqu’au point de départ de l’Union concerné.</w:t>
            </w:r>
          </w:p>
        </w:tc>
      </w:tr>
    </w:tbl>
    <w:p w14:paraId="3808D662"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6153E99" w14:textId="77777777" w:rsidR="009427E5" w:rsidRPr="00352213" w:rsidRDefault="009427E5" w:rsidP="00001344">
      <w:pPr>
        <w:pStyle w:val="JustificationTitle"/>
        <w:widowControl/>
        <w:rPr>
          <w:noProof w:val="0"/>
        </w:rPr>
      </w:pPr>
      <w:r w:rsidRPr="00352213">
        <w:rPr>
          <w:rStyle w:val="HideTWBExt"/>
          <w:i w:val="0"/>
        </w:rPr>
        <w:t>&lt;TitreJust&gt;</w:t>
      </w:r>
      <w:r w:rsidRPr="00352213">
        <w:t>Justification</w:t>
      </w:r>
      <w:r w:rsidRPr="00352213">
        <w:rPr>
          <w:rStyle w:val="HideTWBExt"/>
          <w:i w:val="0"/>
        </w:rPr>
        <w:t>&lt;/TitreJust&gt;</w:t>
      </w:r>
    </w:p>
    <w:p w14:paraId="380F5AFC" w14:textId="77777777" w:rsidR="009427E5" w:rsidRPr="00352213" w:rsidRDefault="009427E5" w:rsidP="00001344">
      <w:pPr>
        <w:pStyle w:val="Normal12Italic"/>
        <w:widowControl/>
        <w:rPr>
          <w:noProof w:val="0"/>
        </w:rPr>
      </w:pPr>
      <w:r w:rsidRPr="00352213">
        <w:t>Les articles 12 et 13 ont été intervertis, afin de refléter la priorité politique accordée aux retours volontaires.</w:t>
      </w:r>
    </w:p>
    <w:p w14:paraId="40224280" w14:textId="77777777" w:rsidR="009427E5" w:rsidRPr="00352213" w:rsidRDefault="009427E5" w:rsidP="00001344">
      <w:pPr>
        <w:widowControl/>
      </w:pPr>
      <w:r w:rsidRPr="00352213">
        <w:rPr>
          <w:rStyle w:val="HideTWBExt"/>
        </w:rPr>
        <w:t>&lt;/Amend&gt;</w:t>
      </w:r>
    </w:p>
    <w:p w14:paraId="7D5DF0E1"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75</w:t>
      </w:r>
      <w:r w:rsidRPr="00352213">
        <w:rPr>
          <w:rStyle w:val="HideTWBExt"/>
          <w:b w:val="0"/>
        </w:rPr>
        <w:t>&lt;/NumAm&gt;</w:t>
      </w:r>
    </w:p>
    <w:p w14:paraId="17EED36A"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0313DBC" w14:textId="77777777" w:rsidR="009427E5" w:rsidRPr="00352213" w:rsidRDefault="009427E5" w:rsidP="00001344">
      <w:pPr>
        <w:pStyle w:val="NormalBold"/>
        <w:widowControl/>
      </w:pPr>
      <w:r w:rsidRPr="00352213">
        <w:rPr>
          <w:rStyle w:val="HideTWBExt"/>
          <w:b w:val="0"/>
        </w:rPr>
        <w:t>&lt;Article&gt;</w:t>
      </w:r>
      <w:r w:rsidRPr="00352213">
        <w:t>Article 14 – paragraphe 1 – partie introductive</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51479DA4" w14:textId="77777777" w:rsidTr="00C030D2">
        <w:trPr>
          <w:jc w:val="center"/>
        </w:trPr>
        <w:tc>
          <w:tcPr>
            <w:tcW w:w="9752" w:type="dxa"/>
            <w:gridSpan w:val="2"/>
          </w:tcPr>
          <w:p w14:paraId="3C1A1FED" w14:textId="77777777" w:rsidR="009427E5" w:rsidRPr="00352213" w:rsidRDefault="009427E5" w:rsidP="00001344">
            <w:pPr>
              <w:keepNext/>
              <w:widowControl/>
            </w:pPr>
          </w:p>
        </w:tc>
      </w:tr>
      <w:tr w:rsidR="009427E5" w:rsidRPr="00352213" w14:paraId="3701175E" w14:textId="77777777" w:rsidTr="00C030D2">
        <w:trPr>
          <w:jc w:val="center"/>
        </w:trPr>
        <w:tc>
          <w:tcPr>
            <w:tcW w:w="4876" w:type="dxa"/>
          </w:tcPr>
          <w:p w14:paraId="43776E8D" w14:textId="77777777" w:rsidR="009427E5" w:rsidRPr="00352213" w:rsidRDefault="009427E5" w:rsidP="00001344">
            <w:pPr>
              <w:pStyle w:val="ColumnHeading"/>
              <w:keepNext/>
              <w:widowControl/>
            </w:pPr>
            <w:r w:rsidRPr="00352213">
              <w:t>Texte proposé par la Commission</w:t>
            </w:r>
          </w:p>
        </w:tc>
        <w:tc>
          <w:tcPr>
            <w:tcW w:w="4876" w:type="dxa"/>
          </w:tcPr>
          <w:p w14:paraId="57D8E61F" w14:textId="77777777" w:rsidR="009427E5" w:rsidRPr="00352213" w:rsidRDefault="009427E5" w:rsidP="00001344">
            <w:pPr>
              <w:pStyle w:val="ColumnHeading"/>
              <w:keepNext/>
              <w:widowControl/>
            </w:pPr>
            <w:r w:rsidRPr="00352213">
              <w:t>Amendement</w:t>
            </w:r>
          </w:p>
        </w:tc>
      </w:tr>
      <w:tr w:rsidR="009427E5" w:rsidRPr="00352213" w14:paraId="03B3B8E4" w14:textId="77777777" w:rsidTr="00C030D2">
        <w:trPr>
          <w:jc w:val="center"/>
        </w:trPr>
        <w:tc>
          <w:tcPr>
            <w:tcW w:w="4876" w:type="dxa"/>
          </w:tcPr>
          <w:p w14:paraId="3FEA3E66" w14:textId="77777777" w:rsidR="009427E5" w:rsidRPr="00352213" w:rsidRDefault="009427E5" w:rsidP="00001344">
            <w:pPr>
              <w:pStyle w:val="Normal6"/>
              <w:widowControl/>
            </w:pPr>
            <w:r w:rsidRPr="00352213">
              <w:t>1.</w:t>
            </w:r>
            <w:r w:rsidRPr="00352213">
              <w:tab/>
              <w:t>L’éloignement prévu à l’article </w:t>
            </w:r>
            <w:r w:rsidRPr="00352213">
              <w:rPr>
                <w:b/>
                <w:i/>
              </w:rPr>
              <w:t>12</w:t>
            </w:r>
            <w:r w:rsidRPr="00352213">
              <w:t xml:space="preserve"> est reporté dans les cas suivants:</w:t>
            </w:r>
          </w:p>
        </w:tc>
        <w:tc>
          <w:tcPr>
            <w:tcW w:w="4876" w:type="dxa"/>
          </w:tcPr>
          <w:p w14:paraId="1868B350" w14:textId="77777777" w:rsidR="009427E5" w:rsidRPr="00352213" w:rsidRDefault="009427E5" w:rsidP="00001344">
            <w:pPr>
              <w:pStyle w:val="Normal6"/>
              <w:widowControl/>
              <w:rPr>
                <w:szCs w:val="24"/>
              </w:rPr>
            </w:pPr>
            <w:r w:rsidRPr="00352213">
              <w:t>1.</w:t>
            </w:r>
            <w:r w:rsidRPr="00352213">
              <w:tab/>
              <w:t>L’éloignement prévu à l’article </w:t>
            </w:r>
            <w:r w:rsidRPr="00352213">
              <w:rPr>
                <w:b/>
                <w:i/>
              </w:rPr>
              <w:t>13 bis</w:t>
            </w:r>
            <w:r w:rsidRPr="00352213">
              <w:t xml:space="preserve"> est reporté dans les cas suivants:</w:t>
            </w:r>
          </w:p>
        </w:tc>
      </w:tr>
    </w:tbl>
    <w:p w14:paraId="20C8B87B"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F59FC42" w14:textId="77777777" w:rsidR="009427E5" w:rsidRPr="00352213" w:rsidRDefault="009427E5" w:rsidP="00001344">
      <w:pPr>
        <w:widowControl/>
      </w:pPr>
      <w:r w:rsidRPr="00352213">
        <w:rPr>
          <w:rStyle w:val="HideTWBExt"/>
        </w:rPr>
        <w:t>&lt;/Amend&gt;</w:t>
      </w:r>
    </w:p>
    <w:p w14:paraId="4A2F44F2" w14:textId="77777777" w:rsidR="009427E5" w:rsidRPr="00352213" w:rsidRDefault="009427E5" w:rsidP="00001344">
      <w:pPr>
        <w:pStyle w:val="AMNumberTabs0"/>
        <w:keepNext/>
        <w:widowControl/>
      </w:pPr>
      <w:r w:rsidRPr="00352213">
        <w:rPr>
          <w:rStyle w:val="HideTWBExt"/>
          <w:b w:val="0"/>
        </w:rPr>
        <w:lastRenderedPageBreak/>
        <w:t>&lt;Amend&gt;</w:t>
      </w:r>
      <w:r w:rsidRPr="00352213">
        <w:t>Amendement</w:t>
      </w:r>
      <w:r w:rsidRPr="00352213">
        <w:tab/>
      </w:r>
      <w:r w:rsidRPr="00352213">
        <w:tab/>
      </w:r>
      <w:r w:rsidRPr="00352213">
        <w:rPr>
          <w:rStyle w:val="HideTWBExt"/>
          <w:b w:val="0"/>
        </w:rPr>
        <w:t>&lt;NumAm&gt;</w:t>
      </w:r>
      <w:r w:rsidRPr="00352213">
        <w:t>76</w:t>
      </w:r>
      <w:r w:rsidRPr="00352213">
        <w:rPr>
          <w:rStyle w:val="HideTWBExt"/>
          <w:b w:val="0"/>
        </w:rPr>
        <w:t>&lt;/NumAm&gt;</w:t>
      </w:r>
    </w:p>
    <w:p w14:paraId="1274D102"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2682EC15" w14:textId="77777777" w:rsidR="009427E5" w:rsidRPr="00352213" w:rsidRDefault="009427E5" w:rsidP="00001344">
      <w:pPr>
        <w:pStyle w:val="NormalBold"/>
        <w:widowControl/>
      </w:pPr>
      <w:r w:rsidRPr="00352213">
        <w:rPr>
          <w:rStyle w:val="HideTWBExt"/>
          <w:b w:val="0"/>
        </w:rPr>
        <w:t>&lt;Article&gt;</w:t>
      </w:r>
      <w:r w:rsidRPr="00352213">
        <w:t>Article 14 – paragraphe 2</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436BFA58" w14:textId="77777777" w:rsidTr="00C030D2">
        <w:trPr>
          <w:jc w:val="center"/>
        </w:trPr>
        <w:tc>
          <w:tcPr>
            <w:tcW w:w="9752" w:type="dxa"/>
            <w:gridSpan w:val="2"/>
          </w:tcPr>
          <w:p w14:paraId="07A79782" w14:textId="77777777" w:rsidR="009427E5" w:rsidRPr="00352213" w:rsidRDefault="009427E5" w:rsidP="00001344">
            <w:pPr>
              <w:keepNext/>
              <w:widowControl/>
            </w:pPr>
          </w:p>
        </w:tc>
      </w:tr>
      <w:tr w:rsidR="009427E5" w:rsidRPr="00352213" w14:paraId="5A1DD28C" w14:textId="77777777" w:rsidTr="00C030D2">
        <w:trPr>
          <w:jc w:val="center"/>
        </w:trPr>
        <w:tc>
          <w:tcPr>
            <w:tcW w:w="4876" w:type="dxa"/>
          </w:tcPr>
          <w:p w14:paraId="206FCA94" w14:textId="77777777" w:rsidR="009427E5" w:rsidRPr="00352213" w:rsidRDefault="009427E5" w:rsidP="00001344">
            <w:pPr>
              <w:pStyle w:val="ColumnHeading"/>
              <w:keepNext/>
              <w:widowControl/>
            </w:pPr>
            <w:r w:rsidRPr="00352213">
              <w:t>Texte proposé par la Commission</w:t>
            </w:r>
          </w:p>
        </w:tc>
        <w:tc>
          <w:tcPr>
            <w:tcW w:w="4876" w:type="dxa"/>
          </w:tcPr>
          <w:p w14:paraId="7BBB439D" w14:textId="77777777" w:rsidR="009427E5" w:rsidRPr="00352213" w:rsidRDefault="009427E5" w:rsidP="00001344">
            <w:pPr>
              <w:pStyle w:val="ColumnHeading"/>
              <w:keepNext/>
              <w:widowControl/>
            </w:pPr>
            <w:r w:rsidRPr="00352213">
              <w:t>Amendement</w:t>
            </w:r>
          </w:p>
        </w:tc>
      </w:tr>
      <w:tr w:rsidR="009427E5" w:rsidRPr="00352213" w14:paraId="626EC50D" w14:textId="77777777" w:rsidTr="00C030D2">
        <w:trPr>
          <w:jc w:val="center"/>
        </w:trPr>
        <w:tc>
          <w:tcPr>
            <w:tcW w:w="4876" w:type="dxa"/>
          </w:tcPr>
          <w:p w14:paraId="45233015" w14:textId="77777777" w:rsidR="009427E5" w:rsidRPr="00352213" w:rsidRDefault="009427E5" w:rsidP="00001344">
            <w:pPr>
              <w:pStyle w:val="Normal6"/>
              <w:widowControl/>
            </w:pPr>
            <w:r w:rsidRPr="00352213">
              <w:t>2.</w:t>
            </w:r>
            <w:r w:rsidRPr="00352213">
              <w:tab/>
              <w:t xml:space="preserve">L’éloignement prévu à l’article </w:t>
            </w:r>
            <w:r w:rsidRPr="00352213">
              <w:rPr>
                <w:b/>
                <w:i/>
              </w:rPr>
              <w:t>12</w:t>
            </w:r>
            <w:r w:rsidRPr="00352213">
              <w:t xml:space="preserve"> peut être reporté </w:t>
            </w:r>
            <w:r w:rsidRPr="00352213">
              <w:rPr>
                <w:b/>
                <w:i/>
              </w:rPr>
              <w:t>pendant une durée appropriée</w:t>
            </w:r>
            <w:r w:rsidRPr="00352213">
              <w:t>, en tenant compte des circonstances propres à chaque cas.</w:t>
            </w:r>
          </w:p>
        </w:tc>
        <w:tc>
          <w:tcPr>
            <w:tcW w:w="4876" w:type="dxa"/>
          </w:tcPr>
          <w:p w14:paraId="71F86CB1" w14:textId="77777777" w:rsidR="009427E5" w:rsidRPr="00352213" w:rsidRDefault="009427E5" w:rsidP="00001344">
            <w:pPr>
              <w:pStyle w:val="Normal6"/>
              <w:widowControl/>
              <w:rPr>
                <w:szCs w:val="24"/>
              </w:rPr>
            </w:pPr>
            <w:r w:rsidRPr="00352213">
              <w:t>2.</w:t>
            </w:r>
            <w:r w:rsidRPr="00352213">
              <w:tab/>
              <w:t xml:space="preserve">L’éloignement prévu à l’article </w:t>
            </w:r>
            <w:r w:rsidRPr="00352213">
              <w:rPr>
                <w:b/>
                <w:i/>
              </w:rPr>
              <w:t>13 bis</w:t>
            </w:r>
            <w:r w:rsidRPr="00352213">
              <w:t xml:space="preserve"> peut être reporté, en tenant compte des circonstances propres à chaque cas.</w:t>
            </w:r>
          </w:p>
        </w:tc>
      </w:tr>
    </w:tbl>
    <w:p w14:paraId="4E8A5C36"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2D007150" w14:textId="77777777" w:rsidR="009427E5" w:rsidRPr="00352213" w:rsidRDefault="009427E5" w:rsidP="00001344">
      <w:pPr>
        <w:widowControl/>
      </w:pPr>
      <w:r w:rsidRPr="00352213">
        <w:rPr>
          <w:rStyle w:val="HideTWBExt"/>
        </w:rPr>
        <w:t>&lt;/Amend&gt;</w:t>
      </w:r>
    </w:p>
    <w:p w14:paraId="0507E0E9"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77</w:t>
      </w:r>
      <w:r w:rsidRPr="00352213">
        <w:rPr>
          <w:rStyle w:val="HideTWBExt"/>
          <w:b w:val="0"/>
        </w:rPr>
        <w:t>&lt;/NumAm&gt;</w:t>
      </w:r>
    </w:p>
    <w:p w14:paraId="1A4BEBC4"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DA07C9E" w14:textId="77777777" w:rsidR="009427E5" w:rsidRPr="00352213" w:rsidRDefault="009427E5" w:rsidP="00001344">
      <w:pPr>
        <w:pStyle w:val="NormalBold"/>
        <w:widowControl/>
      </w:pPr>
      <w:r w:rsidRPr="00352213">
        <w:rPr>
          <w:rStyle w:val="HideTWBExt"/>
          <w:b w:val="0"/>
        </w:rPr>
        <w:t>&lt;Article&gt;</w:t>
      </w:r>
      <w:r w:rsidRPr="00352213">
        <w:t>Article 14 – paragraphe 4</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77B5A886" w14:textId="77777777" w:rsidTr="00C030D2">
        <w:trPr>
          <w:jc w:val="center"/>
        </w:trPr>
        <w:tc>
          <w:tcPr>
            <w:tcW w:w="9752" w:type="dxa"/>
            <w:gridSpan w:val="2"/>
          </w:tcPr>
          <w:p w14:paraId="40D99F00" w14:textId="77777777" w:rsidR="009427E5" w:rsidRPr="00352213" w:rsidRDefault="009427E5" w:rsidP="00001344">
            <w:pPr>
              <w:keepNext/>
              <w:widowControl/>
            </w:pPr>
          </w:p>
        </w:tc>
      </w:tr>
      <w:tr w:rsidR="009427E5" w:rsidRPr="00352213" w14:paraId="6AFCE32C" w14:textId="77777777" w:rsidTr="00C030D2">
        <w:trPr>
          <w:jc w:val="center"/>
        </w:trPr>
        <w:tc>
          <w:tcPr>
            <w:tcW w:w="4876" w:type="dxa"/>
          </w:tcPr>
          <w:p w14:paraId="0F0F219B" w14:textId="77777777" w:rsidR="009427E5" w:rsidRPr="00352213" w:rsidRDefault="009427E5" w:rsidP="00001344">
            <w:pPr>
              <w:pStyle w:val="ColumnHeading"/>
              <w:keepNext/>
              <w:widowControl/>
            </w:pPr>
            <w:r w:rsidRPr="00352213">
              <w:t>Texte proposé par la Commission</w:t>
            </w:r>
          </w:p>
        </w:tc>
        <w:tc>
          <w:tcPr>
            <w:tcW w:w="4876" w:type="dxa"/>
          </w:tcPr>
          <w:p w14:paraId="5288F3C6" w14:textId="77777777" w:rsidR="009427E5" w:rsidRPr="00352213" w:rsidRDefault="009427E5" w:rsidP="00001344">
            <w:pPr>
              <w:pStyle w:val="ColumnHeading"/>
              <w:keepNext/>
              <w:widowControl/>
            </w:pPr>
            <w:r w:rsidRPr="00352213">
              <w:t>Amendement</w:t>
            </w:r>
          </w:p>
        </w:tc>
      </w:tr>
      <w:tr w:rsidR="009427E5" w:rsidRPr="00352213" w14:paraId="499AAFF3" w14:textId="77777777" w:rsidTr="00C030D2">
        <w:trPr>
          <w:jc w:val="center"/>
        </w:trPr>
        <w:tc>
          <w:tcPr>
            <w:tcW w:w="4876" w:type="dxa"/>
          </w:tcPr>
          <w:p w14:paraId="02A3EC93" w14:textId="77777777" w:rsidR="009427E5" w:rsidRPr="00352213" w:rsidRDefault="009427E5" w:rsidP="00001344">
            <w:pPr>
              <w:pStyle w:val="Normal6"/>
              <w:widowControl/>
            </w:pPr>
            <w:r w:rsidRPr="00352213">
              <w:t>4.</w:t>
            </w:r>
            <w:r w:rsidRPr="00352213">
              <w:tab/>
              <w:t xml:space="preserve">Lorsqu’ils prennent une décision en application du paragraphe 1 ou 2, les États membres </w:t>
            </w:r>
            <w:r w:rsidRPr="00352213">
              <w:rPr>
                <w:b/>
                <w:i/>
              </w:rPr>
              <w:t>fournissent au</w:t>
            </w:r>
            <w:r w:rsidRPr="00352213">
              <w:t xml:space="preserve"> ressortissant de pays tiers concerné </w:t>
            </w:r>
            <w:r w:rsidRPr="00352213">
              <w:rPr>
                <w:b/>
                <w:i/>
              </w:rPr>
              <w:t>une confirmation écrite</w:t>
            </w:r>
            <w:r w:rsidRPr="00352213">
              <w:t xml:space="preserve"> précisant la durée du report et ses droits pendant cette période.</w:t>
            </w:r>
          </w:p>
        </w:tc>
        <w:tc>
          <w:tcPr>
            <w:tcW w:w="4876" w:type="dxa"/>
          </w:tcPr>
          <w:p w14:paraId="65B771EE" w14:textId="77777777" w:rsidR="009427E5" w:rsidRPr="00352213" w:rsidRDefault="009427E5" w:rsidP="00001344">
            <w:pPr>
              <w:pStyle w:val="Normal6"/>
              <w:widowControl/>
              <w:rPr>
                <w:szCs w:val="24"/>
              </w:rPr>
            </w:pPr>
            <w:r w:rsidRPr="00352213">
              <w:t>4.</w:t>
            </w:r>
            <w:r w:rsidRPr="00352213">
              <w:tab/>
              <w:t xml:space="preserve">Lorsqu’ils prennent une décision en application du paragraphe 1 ou 2, les États membres </w:t>
            </w:r>
            <w:r w:rsidRPr="00352213">
              <w:rPr>
                <w:b/>
                <w:i/>
              </w:rPr>
              <w:t>informent sans délai le</w:t>
            </w:r>
            <w:r w:rsidRPr="00352213">
              <w:t xml:space="preserve"> ressortissant de pays tiers concerné</w:t>
            </w:r>
            <w:r w:rsidRPr="00352213">
              <w:rPr>
                <w:b/>
                <w:i/>
              </w:rPr>
              <w:t xml:space="preserve"> conformément à l’article 24, en</w:t>
            </w:r>
            <w:r w:rsidRPr="00352213">
              <w:t xml:space="preserve"> précisant la durée du report et ses droits pendant cette période.</w:t>
            </w:r>
          </w:p>
        </w:tc>
      </w:tr>
    </w:tbl>
    <w:p w14:paraId="4E5CCAC1"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8DB20E8" w14:textId="77777777" w:rsidR="009427E5" w:rsidRPr="00352213" w:rsidRDefault="009427E5" w:rsidP="00001344">
      <w:pPr>
        <w:widowControl/>
      </w:pPr>
      <w:r w:rsidRPr="00352213">
        <w:rPr>
          <w:rStyle w:val="HideTWBExt"/>
        </w:rPr>
        <w:t>&lt;/Amend&gt;</w:t>
      </w:r>
    </w:p>
    <w:p w14:paraId="698A5978"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78</w:t>
      </w:r>
      <w:r w:rsidRPr="00352213">
        <w:rPr>
          <w:rStyle w:val="HideTWBExt"/>
          <w:b w:val="0"/>
        </w:rPr>
        <w:t>&lt;/NumAm&gt;</w:t>
      </w:r>
    </w:p>
    <w:p w14:paraId="7B972DBA"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1C2304E" w14:textId="77777777" w:rsidR="009427E5" w:rsidRPr="00352213" w:rsidRDefault="009427E5" w:rsidP="00001344">
      <w:pPr>
        <w:pStyle w:val="NormalBold"/>
        <w:widowControl/>
      </w:pPr>
      <w:r w:rsidRPr="00352213">
        <w:rPr>
          <w:rStyle w:val="HideTWBExt"/>
          <w:b w:val="0"/>
        </w:rPr>
        <w:t>&lt;Article&gt;</w:t>
      </w:r>
      <w:r w:rsidRPr="00352213">
        <w:t>Article 14 – paragraphe 5</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17E85082" w14:textId="77777777" w:rsidTr="00C030D2">
        <w:trPr>
          <w:jc w:val="center"/>
        </w:trPr>
        <w:tc>
          <w:tcPr>
            <w:tcW w:w="9752" w:type="dxa"/>
            <w:gridSpan w:val="2"/>
          </w:tcPr>
          <w:p w14:paraId="41C4045E" w14:textId="77777777" w:rsidR="009427E5" w:rsidRPr="00352213" w:rsidRDefault="009427E5" w:rsidP="00001344">
            <w:pPr>
              <w:keepNext/>
              <w:widowControl/>
            </w:pPr>
          </w:p>
        </w:tc>
      </w:tr>
      <w:tr w:rsidR="009427E5" w:rsidRPr="00352213" w14:paraId="47DA62D2" w14:textId="77777777" w:rsidTr="00C030D2">
        <w:trPr>
          <w:jc w:val="center"/>
        </w:trPr>
        <w:tc>
          <w:tcPr>
            <w:tcW w:w="4876" w:type="dxa"/>
          </w:tcPr>
          <w:p w14:paraId="46655435" w14:textId="77777777" w:rsidR="009427E5" w:rsidRPr="00352213" w:rsidRDefault="009427E5" w:rsidP="00001344">
            <w:pPr>
              <w:pStyle w:val="ColumnHeading"/>
              <w:keepNext/>
              <w:widowControl/>
            </w:pPr>
            <w:r w:rsidRPr="00352213">
              <w:t>Texte proposé par la Commission</w:t>
            </w:r>
          </w:p>
        </w:tc>
        <w:tc>
          <w:tcPr>
            <w:tcW w:w="4876" w:type="dxa"/>
          </w:tcPr>
          <w:p w14:paraId="385C4BF2" w14:textId="77777777" w:rsidR="009427E5" w:rsidRPr="00352213" w:rsidRDefault="009427E5" w:rsidP="00001344">
            <w:pPr>
              <w:pStyle w:val="ColumnHeading"/>
              <w:keepNext/>
              <w:widowControl/>
            </w:pPr>
            <w:r w:rsidRPr="00352213">
              <w:t>Amendement</w:t>
            </w:r>
          </w:p>
        </w:tc>
      </w:tr>
      <w:tr w:rsidR="009427E5" w:rsidRPr="00352213" w14:paraId="602033CB" w14:textId="77777777" w:rsidTr="00C030D2">
        <w:trPr>
          <w:jc w:val="center"/>
        </w:trPr>
        <w:tc>
          <w:tcPr>
            <w:tcW w:w="4876" w:type="dxa"/>
          </w:tcPr>
          <w:p w14:paraId="200DFF50" w14:textId="77777777" w:rsidR="009427E5" w:rsidRPr="00352213" w:rsidRDefault="009427E5" w:rsidP="00001344">
            <w:pPr>
              <w:pStyle w:val="Normal6"/>
              <w:widowControl/>
            </w:pPr>
            <w:r w:rsidRPr="00352213">
              <w:t>5.</w:t>
            </w:r>
            <w:r w:rsidRPr="00352213">
              <w:tab/>
            </w:r>
            <w:r w:rsidRPr="00352213">
              <w:rPr>
                <w:b/>
                <w:i/>
              </w:rPr>
              <w:t>La décision de reporter</w:t>
            </w:r>
            <w:r w:rsidRPr="00352213">
              <w:t xml:space="preserve"> l’éloignement en application du paragraphe 1 ou 2 fait l’objet d’un réexamen régulier</w:t>
            </w:r>
            <w:r w:rsidRPr="00352213">
              <w:rPr>
                <w:b/>
                <w:i/>
              </w:rPr>
              <w:t xml:space="preserve"> et au moins tous les 6 mois</w:t>
            </w:r>
            <w:r w:rsidRPr="00352213">
              <w:t>.</w:t>
            </w:r>
          </w:p>
        </w:tc>
        <w:tc>
          <w:tcPr>
            <w:tcW w:w="4876" w:type="dxa"/>
          </w:tcPr>
          <w:p w14:paraId="54085E8D" w14:textId="77777777" w:rsidR="009427E5" w:rsidRPr="00352213" w:rsidRDefault="009427E5" w:rsidP="00001344">
            <w:pPr>
              <w:pStyle w:val="Normal6"/>
              <w:widowControl/>
              <w:rPr>
                <w:szCs w:val="24"/>
              </w:rPr>
            </w:pPr>
            <w:r w:rsidRPr="00352213">
              <w:t>5.</w:t>
            </w:r>
            <w:r w:rsidRPr="00352213">
              <w:tab/>
            </w:r>
            <w:r w:rsidRPr="00352213">
              <w:rPr>
                <w:b/>
                <w:i/>
              </w:rPr>
              <w:t>Le report de</w:t>
            </w:r>
            <w:r w:rsidRPr="00352213">
              <w:t xml:space="preserve"> l’éloignement en application du paragraphe 1 ou 2 fait l’objet d’un réexamen régulier</w:t>
            </w:r>
            <w:r w:rsidRPr="00352213">
              <w:rPr>
                <w:b/>
                <w:i/>
              </w:rPr>
              <w:t>, et dès que les circonstances changent</w:t>
            </w:r>
            <w:r w:rsidRPr="00352213">
              <w:t>.</w:t>
            </w:r>
          </w:p>
        </w:tc>
      </w:tr>
    </w:tbl>
    <w:p w14:paraId="4E6FD427" w14:textId="77777777" w:rsidR="009427E5" w:rsidRPr="00352213" w:rsidRDefault="009427E5"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32ABB1A" w14:textId="77777777" w:rsidR="009427E5" w:rsidRPr="00352213" w:rsidRDefault="009427E5" w:rsidP="00001344">
      <w:pPr>
        <w:widowControl/>
      </w:pPr>
      <w:r w:rsidRPr="00352213">
        <w:rPr>
          <w:rStyle w:val="HideTWBExt"/>
        </w:rPr>
        <w:t>&lt;/Amend&gt;</w:t>
      </w:r>
    </w:p>
    <w:p w14:paraId="0958B39C"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79</w:t>
      </w:r>
      <w:r w:rsidRPr="00352213">
        <w:rPr>
          <w:rStyle w:val="HideTWBExt"/>
          <w:b w:val="0"/>
        </w:rPr>
        <w:t>&lt;/NumAm&gt;</w:t>
      </w:r>
    </w:p>
    <w:p w14:paraId="2AEF0F03"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01FA76E" w14:textId="77777777" w:rsidR="009427E5" w:rsidRPr="00352213" w:rsidRDefault="009427E5" w:rsidP="00001344">
      <w:pPr>
        <w:pStyle w:val="NormalBold"/>
        <w:widowControl/>
      </w:pPr>
      <w:r w:rsidRPr="00352213">
        <w:rPr>
          <w:rStyle w:val="HideTWBExt"/>
          <w:b w:val="0"/>
        </w:rPr>
        <w:t>&lt;Article&gt;</w:t>
      </w:r>
      <w:r w:rsidRPr="00352213">
        <w:t>Article 15 – paragraphe 1</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0C15B27F" w14:textId="77777777" w:rsidTr="00C030D2">
        <w:trPr>
          <w:jc w:val="center"/>
        </w:trPr>
        <w:tc>
          <w:tcPr>
            <w:tcW w:w="9752" w:type="dxa"/>
            <w:gridSpan w:val="2"/>
          </w:tcPr>
          <w:p w14:paraId="4966E96C" w14:textId="77777777" w:rsidR="009427E5" w:rsidRPr="00352213" w:rsidRDefault="009427E5" w:rsidP="00001344">
            <w:pPr>
              <w:keepNext/>
              <w:widowControl/>
            </w:pPr>
          </w:p>
        </w:tc>
      </w:tr>
      <w:tr w:rsidR="009427E5" w:rsidRPr="00352213" w14:paraId="22D7F5F0" w14:textId="77777777" w:rsidTr="00C030D2">
        <w:trPr>
          <w:jc w:val="center"/>
        </w:trPr>
        <w:tc>
          <w:tcPr>
            <w:tcW w:w="4876" w:type="dxa"/>
          </w:tcPr>
          <w:p w14:paraId="376D78F2" w14:textId="77777777" w:rsidR="009427E5" w:rsidRPr="00352213" w:rsidRDefault="009427E5" w:rsidP="00001344">
            <w:pPr>
              <w:pStyle w:val="ColumnHeading"/>
              <w:keepNext/>
              <w:widowControl/>
            </w:pPr>
            <w:r w:rsidRPr="00352213">
              <w:t>Texte proposé par la Commission</w:t>
            </w:r>
          </w:p>
        </w:tc>
        <w:tc>
          <w:tcPr>
            <w:tcW w:w="4876" w:type="dxa"/>
          </w:tcPr>
          <w:p w14:paraId="7DC5A856" w14:textId="77777777" w:rsidR="009427E5" w:rsidRPr="00352213" w:rsidRDefault="009427E5" w:rsidP="00001344">
            <w:pPr>
              <w:pStyle w:val="ColumnHeading"/>
              <w:keepNext/>
              <w:widowControl/>
            </w:pPr>
            <w:r w:rsidRPr="00352213">
              <w:t>Amendement</w:t>
            </w:r>
          </w:p>
        </w:tc>
      </w:tr>
      <w:tr w:rsidR="009427E5" w:rsidRPr="00352213" w14:paraId="574E2B1B" w14:textId="77777777" w:rsidTr="00C030D2">
        <w:trPr>
          <w:jc w:val="center"/>
        </w:trPr>
        <w:tc>
          <w:tcPr>
            <w:tcW w:w="4876" w:type="dxa"/>
          </w:tcPr>
          <w:p w14:paraId="5202B40E" w14:textId="77777777" w:rsidR="009427E5" w:rsidRPr="00352213" w:rsidRDefault="009427E5" w:rsidP="00001344">
            <w:pPr>
              <w:pStyle w:val="Normal6"/>
              <w:widowControl/>
            </w:pPr>
            <w:r w:rsidRPr="00352213">
              <w:t>1.</w:t>
            </w:r>
            <w:r w:rsidRPr="00352213">
              <w:tab/>
            </w:r>
            <w:r w:rsidRPr="00352213">
              <w:rPr>
                <w:b/>
                <w:i/>
              </w:rPr>
              <w:t xml:space="preserve">Les États membres prévoient un mécanisme indépendant pour </w:t>
            </w:r>
            <w:r w:rsidRPr="00352213">
              <w:t>contrôler le respect des droits fondamentaux lors des opérations d’éloignement.</w:t>
            </w:r>
            <w:r w:rsidRPr="00352213">
              <w:rPr>
                <w:b/>
                <w:i/>
              </w:rPr>
              <w:t xml:space="preserve"> Les États membres dotent le mécanisme de contrôle indépendant de moyens appropriés.</w:t>
            </w:r>
          </w:p>
        </w:tc>
        <w:tc>
          <w:tcPr>
            <w:tcW w:w="4876" w:type="dxa"/>
          </w:tcPr>
          <w:p w14:paraId="4CC25BF2" w14:textId="77777777" w:rsidR="009427E5" w:rsidRPr="00352213" w:rsidRDefault="009427E5" w:rsidP="00001344">
            <w:pPr>
              <w:pStyle w:val="Normal6"/>
              <w:widowControl/>
              <w:rPr>
                <w:szCs w:val="24"/>
              </w:rPr>
            </w:pPr>
            <w:r w:rsidRPr="00352213">
              <w:t>1.</w:t>
            </w:r>
            <w:r w:rsidRPr="00352213">
              <w:tab/>
            </w:r>
            <w:r w:rsidRPr="00352213">
              <w:rPr>
                <w:b/>
                <w:i/>
              </w:rPr>
              <w:t>Afin de</w:t>
            </w:r>
            <w:r w:rsidRPr="00352213">
              <w:t xml:space="preserve"> contrôler le respect des droits fondamentaux lors des opérations d’éloignement</w:t>
            </w:r>
            <w:r w:rsidRPr="00352213">
              <w:rPr>
                <w:b/>
                <w:i/>
              </w:rPr>
              <w:t>, un mécanisme européen centralisé de contrôle des éloignements est mis en place au sein de Frontex, conformément au règlement (UE) 2019/1896</w:t>
            </w:r>
            <w:r w:rsidRPr="00352213">
              <w:t>.</w:t>
            </w:r>
          </w:p>
        </w:tc>
      </w:tr>
    </w:tbl>
    <w:p w14:paraId="6CD87CA1"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83213D0" w14:textId="77777777" w:rsidR="009427E5" w:rsidRPr="00352213" w:rsidRDefault="009427E5" w:rsidP="00001344">
      <w:pPr>
        <w:widowControl/>
      </w:pPr>
      <w:r w:rsidRPr="00352213">
        <w:rPr>
          <w:rStyle w:val="HideTWBExt"/>
        </w:rPr>
        <w:t>&lt;/Amend&gt;</w:t>
      </w:r>
    </w:p>
    <w:p w14:paraId="442EFEFC"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80</w:t>
      </w:r>
      <w:r w:rsidRPr="00352213">
        <w:rPr>
          <w:rStyle w:val="HideTWBExt"/>
          <w:b w:val="0"/>
        </w:rPr>
        <w:t>&lt;/NumAm&gt;</w:t>
      </w:r>
    </w:p>
    <w:p w14:paraId="59F8DD04"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B43C9A1" w14:textId="77777777" w:rsidR="009427E5" w:rsidRPr="00352213" w:rsidRDefault="009427E5" w:rsidP="00001344">
      <w:pPr>
        <w:pStyle w:val="NormalBold"/>
        <w:widowControl/>
      </w:pPr>
      <w:r w:rsidRPr="00352213">
        <w:rPr>
          <w:rStyle w:val="HideTWBExt"/>
          <w:b w:val="0"/>
        </w:rPr>
        <w:t>&lt;Article&gt;</w:t>
      </w:r>
      <w:r w:rsidRPr="00352213">
        <w:t>Article 15 – paragraphe 2</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7FF1634C" w14:textId="77777777" w:rsidTr="00C030D2">
        <w:trPr>
          <w:jc w:val="center"/>
        </w:trPr>
        <w:tc>
          <w:tcPr>
            <w:tcW w:w="9752" w:type="dxa"/>
            <w:gridSpan w:val="2"/>
          </w:tcPr>
          <w:p w14:paraId="329B03E6" w14:textId="77777777" w:rsidR="009427E5" w:rsidRPr="00352213" w:rsidRDefault="009427E5" w:rsidP="00001344">
            <w:pPr>
              <w:keepNext/>
              <w:widowControl/>
            </w:pPr>
          </w:p>
        </w:tc>
      </w:tr>
      <w:tr w:rsidR="009427E5" w:rsidRPr="00352213" w14:paraId="56729F86" w14:textId="77777777" w:rsidTr="00C030D2">
        <w:trPr>
          <w:jc w:val="center"/>
        </w:trPr>
        <w:tc>
          <w:tcPr>
            <w:tcW w:w="4876" w:type="dxa"/>
          </w:tcPr>
          <w:p w14:paraId="6A7B4528" w14:textId="77777777" w:rsidR="009427E5" w:rsidRPr="00352213" w:rsidRDefault="009427E5" w:rsidP="00001344">
            <w:pPr>
              <w:pStyle w:val="ColumnHeading"/>
              <w:keepNext/>
              <w:widowControl/>
            </w:pPr>
            <w:r w:rsidRPr="00352213">
              <w:t>Texte proposé par la Commission</w:t>
            </w:r>
          </w:p>
        </w:tc>
        <w:tc>
          <w:tcPr>
            <w:tcW w:w="4876" w:type="dxa"/>
          </w:tcPr>
          <w:p w14:paraId="1618F4C3" w14:textId="77777777" w:rsidR="009427E5" w:rsidRPr="00352213" w:rsidRDefault="009427E5" w:rsidP="00001344">
            <w:pPr>
              <w:pStyle w:val="ColumnHeading"/>
              <w:keepNext/>
              <w:widowControl/>
            </w:pPr>
            <w:r w:rsidRPr="00352213">
              <w:t>Amendement</w:t>
            </w:r>
          </w:p>
        </w:tc>
      </w:tr>
      <w:tr w:rsidR="009427E5" w:rsidRPr="00352213" w14:paraId="636FEE58" w14:textId="77777777" w:rsidTr="00C030D2">
        <w:trPr>
          <w:jc w:val="center"/>
        </w:trPr>
        <w:tc>
          <w:tcPr>
            <w:tcW w:w="4876" w:type="dxa"/>
          </w:tcPr>
          <w:p w14:paraId="065ECAD9" w14:textId="77777777" w:rsidR="009427E5" w:rsidRPr="00352213" w:rsidRDefault="009427E5" w:rsidP="00001344">
            <w:pPr>
              <w:pStyle w:val="Normal6"/>
              <w:widowControl/>
            </w:pPr>
            <w:r w:rsidRPr="00352213">
              <w:t>2.</w:t>
            </w:r>
            <w:r w:rsidRPr="00352213">
              <w:tab/>
              <w:t xml:space="preserve">Le mécanisme de contrôle </w:t>
            </w:r>
            <w:r w:rsidRPr="00352213">
              <w:rPr>
                <w:b/>
                <w:i/>
              </w:rPr>
              <w:t>indépendant</w:t>
            </w:r>
            <w:r w:rsidRPr="00352213">
              <w:t xml:space="preserve"> sélectionne les opérations d’éloignement à contrôler, sur la base d’une évaluation des risques, et exerce ses activités au moyen d’un examen documentaire et de contrôles sur place qui peuvent être inopinés. </w:t>
            </w:r>
            <w:r w:rsidRPr="00352213">
              <w:rPr>
                <w:b/>
                <w:i/>
              </w:rPr>
              <w:t>Les États membres informent l’organisme de contrôle, à l’avance, des opérations d’éloignement à venir et assurent l’accès aux lieux concernés</w:t>
            </w:r>
            <w:r w:rsidRPr="00352213">
              <w:t>.</w:t>
            </w:r>
          </w:p>
        </w:tc>
        <w:tc>
          <w:tcPr>
            <w:tcW w:w="4876" w:type="dxa"/>
          </w:tcPr>
          <w:p w14:paraId="7D98A146" w14:textId="77777777" w:rsidR="009427E5" w:rsidRPr="00352213" w:rsidRDefault="009427E5" w:rsidP="00001344">
            <w:pPr>
              <w:pStyle w:val="Normal6"/>
              <w:widowControl/>
              <w:rPr>
                <w:szCs w:val="24"/>
              </w:rPr>
            </w:pPr>
            <w:r w:rsidRPr="00352213">
              <w:t>2.</w:t>
            </w:r>
            <w:r w:rsidRPr="00352213">
              <w:tab/>
            </w:r>
            <w:r w:rsidRPr="00352213">
              <w:rPr>
                <w:b/>
                <w:i/>
              </w:rPr>
              <w:t xml:space="preserve">Le mécanisme européen de contrôle des éloignements est compétent pour contrôler toutes les opérations d’éloignement, y compris celles qui ne sont ni coordonnées ni financées par Frontex et celles effectuées depuis et vers un pays tiers avec lequel il existe un accord au titre de l’article 17. </w:t>
            </w:r>
            <w:r w:rsidRPr="00352213">
              <w:t xml:space="preserve">Le mécanisme </w:t>
            </w:r>
            <w:r w:rsidRPr="00352213">
              <w:rPr>
                <w:b/>
                <w:i/>
              </w:rPr>
              <w:t>européen</w:t>
            </w:r>
            <w:r w:rsidRPr="00352213">
              <w:t xml:space="preserve"> de contrôle </w:t>
            </w:r>
            <w:r w:rsidRPr="00352213">
              <w:rPr>
                <w:b/>
                <w:i/>
              </w:rPr>
              <w:t>des éloignements</w:t>
            </w:r>
            <w:r w:rsidRPr="00352213">
              <w:t xml:space="preserve"> sélectionne les opérations d’éloignement à contrôler, sur la base d’une évaluation des risques, et exerce ses activités au moyen d’un examen documentaire et de contrôles sur place qui peuvent être inopinés. </w:t>
            </w:r>
            <w:r w:rsidRPr="00352213">
              <w:rPr>
                <w:b/>
                <w:i/>
              </w:rPr>
              <w:t xml:space="preserve">Le contrôle couvre l’ensemble de l’opération d’éloignement, depuis la phase précédant le départ </w:t>
            </w:r>
            <w:r w:rsidRPr="00352213">
              <w:rPr>
                <w:b/>
                <w:i/>
              </w:rPr>
              <w:lastRenderedPageBreak/>
              <w:t>jusqu’à la remise des personnes soumises à un retour dans le pays tiers de retour</w:t>
            </w:r>
            <w:r w:rsidRPr="00352213">
              <w:t>.</w:t>
            </w:r>
          </w:p>
        </w:tc>
      </w:tr>
    </w:tbl>
    <w:p w14:paraId="58177FCE" w14:textId="77777777" w:rsidR="009427E5" w:rsidRPr="00352213" w:rsidRDefault="009427E5"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188EF9E0" w14:textId="77777777" w:rsidR="009427E5" w:rsidRPr="00352213" w:rsidRDefault="009427E5" w:rsidP="00001344">
      <w:pPr>
        <w:widowControl/>
      </w:pPr>
      <w:r w:rsidRPr="00352213">
        <w:rPr>
          <w:rStyle w:val="HideTWBExt"/>
        </w:rPr>
        <w:t>&lt;/Amend&gt;</w:t>
      </w:r>
    </w:p>
    <w:p w14:paraId="4014B967"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81</w:t>
      </w:r>
      <w:r w:rsidRPr="00352213">
        <w:rPr>
          <w:rStyle w:val="HideTWBExt"/>
          <w:b w:val="0"/>
        </w:rPr>
        <w:t>&lt;/NumAm&gt;</w:t>
      </w:r>
    </w:p>
    <w:p w14:paraId="761972A4"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94FEFB2" w14:textId="77777777" w:rsidR="009427E5" w:rsidRPr="00352213" w:rsidRDefault="009427E5" w:rsidP="00001344">
      <w:pPr>
        <w:pStyle w:val="NormalBold"/>
        <w:widowControl/>
      </w:pPr>
      <w:r w:rsidRPr="00352213">
        <w:rPr>
          <w:rStyle w:val="HideTWBExt"/>
          <w:b w:val="0"/>
        </w:rPr>
        <w:t>&lt;Article&gt;</w:t>
      </w:r>
      <w:r w:rsidRPr="00352213">
        <w:t>Article 15 – paragraphe 3</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38849355" w14:textId="77777777" w:rsidTr="00C030D2">
        <w:trPr>
          <w:jc w:val="center"/>
        </w:trPr>
        <w:tc>
          <w:tcPr>
            <w:tcW w:w="9752" w:type="dxa"/>
            <w:gridSpan w:val="2"/>
          </w:tcPr>
          <w:p w14:paraId="1AAB4BB8" w14:textId="77777777" w:rsidR="009427E5" w:rsidRPr="00352213" w:rsidRDefault="009427E5" w:rsidP="00001344">
            <w:pPr>
              <w:keepNext/>
              <w:widowControl/>
            </w:pPr>
          </w:p>
        </w:tc>
      </w:tr>
      <w:tr w:rsidR="009427E5" w:rsidRPr="00352213" w14:paraId="1C407C1F" w14:textId="77777777" w:rsidTr="00C030D2">
        <w:trPr>
          <w:jc w:val="center"/>
        </w:trPr>
        <w:tc>
          <w:tcPr>
            <w:tcW w:w="4876" w:type="dxa"/>
          </w:tcPr>
          <w:p w14:paraId="5114F447" w14:textId="77777777" w:rsidR="009427E5" w:rsidRPr="00352213" w:rsidRDefault="009427E5" w:rsidP="00001344">
            <w:pPr>
              <w:pStyle w:val="ColumnHeading"/>
              <w:keepNext/>
              <w:widowControl/>
            </w:pPr>
            <w:r w:rsidRPr="00352213">
              <w:t>Texte proposé par la Commission</w:t>
            </w:r>
          </w:p>
        </w:tc>
        <w:tc>
          <w:tcPr>
            <w:tcW w:w="4876" w:type="dxa"/>
          </w:tcPr>
          <w:p w14:paraId="2BEC1DD0" w14:textId="77777777" w:rsidR="009427E5" w:rsidRPr="00352213" w:rsidRDefault="009427E5" w:rsidP="00001344">
            <w:pPr>
              <w:pStyle w:val="ColumnHeading"/>
              <w:keepNext/>
              <w:widowControl/>
            </w:pPr>
            <w:r w:rsidRPr="00352213">
              <w:t>Amendement</w:t>
            </w:r>
          </w:p>
        </w:tc>
      </w:tr>
      <w:tr w:rsidR="009427E5" w:rsidRPr="00352213" w14:paraId="60D90A36" w14:textId="77777777" w:rsidTr="00C030D2">
        <w:trPr>
          <w:jc w:val="center"/>
        </w:trPr>
        <w:tc>
          <w:tcPr>
            <w:tcW w:w="4876" w:type="dxa"/>
          </w:tcPr>
          <w:p w14:paraId="70E676A5" w14:textId="77777777" w:rsidR="009427E5" w:rsidRPr="00352213" w:rsidRDefault="009427E5" w:rsidP="00001344">
            <w:pPr>
              <w:pStyle w:val="Normal6"/>
              <w:widowControl/>
            </w:pPr>
            <w:r w:rsidRPr="00352213">
              <w:t>3.</w:t>
            </w:r>
            <w:r w:rsidRPr="00352213">
              <w:tab/>
            </w:r>
            <w:r w:rsidRPr="00352213">
              <w:rPr>
                <w:b/>
                <w:i/>
              </w:rPr>
              <w:t>Les allégations étayées</w:t>
            </w:r>
            <w:r w:rsidRPr="00352213">
              <w:t xml:space="preserve"> de non-respect des droits fondamentaux au cours des opérations d’éloignement sont communiquées à l’autorité nationale compétente </w:t>
            </w:r>
            <w:r w:rsidRPr="00352213">
              <w:rPr>
                <w:b/>
                <w:i/>
              </w:rPr>
              <w:t>par le mécanisme de contrôle</w:t>
            </w:r>
            <w:r w:rsidRPr="00352213">
              <w:t>.</w:t>
            </w:r>
            <w:r w:rsidRPr="00352213">
              <w:rPr>
                <w:b/>
                <w:i/>
              </w:rPr>
              <w:t xml:space="preserve"> Les autorités compétentes traitent ces allégations</w:t>
            </w:r>
            <w:r w:rsidRPr="00352213">
              <w:t xml:space="preserve"> de manière efficace et dans les meilleurs délais.</w:t>
            </w:r>
          </w:p>
        </w:tc>
        <w:tc>
          <w:tcPr>
            <w:tcW w:w="4876" w:type="dxa"/>
          </w:tcPr>
          <w:p w14:paraId="5462796C" w14:textId="77777777" w:rsidR="009427E5" w:rsidRPr="00352213" w:rsidRDefault="009427E5" w:rsidP="00001344">
            <w:pPr>
              <w:pStyle w:val="Normal6"/>
              <w:widowControl/>
              <w:rPr>
                <w:szCs w:val="24"/>
              </w:rPr>
            </w:pPr>
            <w:r w:rsidRPr="00352213">
              <w:t>3.</w:t>
            </w:r>
            <w:r w:rsidRPr="00352213">
              <w:tab/>
            </w:r>
            <w:r w:rsidRPr="00352213">
              <w:rPr>
                <w:b/>
                <w:i/>
              </w:rPr>
              <w:t>Le mécanisme européen de contrôle des éloignements contrôle le respect, au cours des opérations d’éloignement, des principes et obligations énoncés à l’article 5 et rend compte de ses observations, y compris de toute allégation étayée</w:t>
            </w:r>
            <w:r w:rsidRPr="00352213">
              <w:t xml:space="preserve"> de non-respect des droits fondamentaux au cours des opérations d’éloignement</w:t>
            </w:r>
            <w:r w:rsidRPr="00352213">
              <w:rPr>
                <w:b/>
                <w:i/>
              </w:rPr>
              <w:t>. Ces observations</w:t>
            </w:r>
            <w:r w:rsidRPr="00352213">
              <w:t xml:space="preserve"> sont communiquées à l’autorité nationale compétente</w:t>
            </w:r>
            <w:r w:rsidRPr="00352213">
              <w:rPr>
                <w:b/>
                <w:i/>
              </w:rPr>
              <w:t>, au directeur exécutif de Frontex, à l’officier aux droits fondamentaux de Frontex, à la Commission et à l’Agence des droits fondamentaux de l’Union européenne</w:t>
            </w:r>
            <w:r w:rsidRPr="00352213">
              <w:t>.</w:t>
            </w:r>
            <w:r w:rsidRPr="00352213">
              <w:rPr>
                <w:b/>
                <w:i/>
              </w:rPr>
              <w:t xml:space="preserve"> Les États membres veillent à ce que toute allégation étayée de non-respect des droits fondamentaux au cours des opérations d’éloignement soit traitée </w:t>
            </w:r>
            <w:r w:rsidRPr="00352213">
              <w:t xml:space="preserve">de manière efficace et </w:t>
            </w:r>
            <w:r w:rsidRPr="00352213">
              <w:rPr>
                <w:b/>
                <w:i/>
              </w:rPr>
              <w:t>conduise, le cas échéant, à des enquêtes sur cette allégation</w:t>
            </w:r>
            <w:r w:rsidRPr="00352213">
              <w:t xml:space="preserve"> dans les meilleurs délais.</w:t>
            </w:r>
          </w:p>
        </w:tc>
      </w:tr>
    </w:tbl>
    <w:p w14:paraId="01699BA1"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B841314" w14:textId="77777777" w:rsidR="009427E5" w:rsidRPr="00352213" w:rsidRDefault="009427E5" w:rsidP="00001344">
      <w:pPr>
        <w:widowControl/>
      </w:pPr>
      <w:r w:rsidRPr="00352213">
        <w:rPr>
          <w:rStyle w:val="HideTWBExt"/>
        </w:rPr>
        <w:t>&lt;/Amend&gt;</w:t>
      </w:r>
    </w:p>
    <w:p w14:paraId="24DCCAD3"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82</w:t>
      </w:r>
      <w:r w:rsidRPr="00352213">
        <w:rPr>
          <w:rStyle w:val="HideTWBExt"/>
          <w:b w:val="0"/>
        </w:rPr>
        <w:t>&lt;/NumAm&gt;</w:t>
      </w:r>
    </w:p>
    <w:p w14:paraId="455DB673"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72D43A7" w14:textId="77777777" w:rsidR="009427E5" w:rsidRPr="00352213" w:rsidRDefault="009427E5" w:rsidP="00001344">
      <w:pPr>
        <w:pStyle w:val="NormalBold"/>
        <w:widowControl/>
      </w:pPr>
      <w:r w:rsidRPr="00352213">
        <w:rPr>
          <w:rStyle w:val="HideTWBExt"/>
          <w:b w:val="0"/>
        </w:rPr>
        <w:t>&lt;Article&gt;</w:t>
      </w:r>
      <w:r w:rsidRPr="00352213">
        <w:t>Article 15 – paragraphe 3 bis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4F2C3E88" w14:textId="77777777" w:rsidTr="00C030D2">
        <w:trPr>
          <w:jc w:val="center"/>
        </w:trPr>
        <w:tc>
          <w:tcPr>
            <w:tcW w:w="9752" w:type="dxa"/>
            <w:gridSpan w:val="2"/>
          </w:tcPr>
          <w:p w14:paraId="5E892A65" w14:textId="77777777" w:rsidR="009427E5" w:rsidRPr="00352213" w:rsidRDefault="009427E5" w:rsidP="00001344">
            <w:pPr>
              <w:keepNext/>
              <w:widowControl/>
            </w:pPr>
          </w:p>
        </w:tc>
      </w:tr>
      <w:tr w:rsidR="009427E5" w:rsidRPr="00352213" w14:paraId="5CFCB454" w14:textId="77777777" w:rsidTr="00C030D2">
        <w:trPr>
          <w:jc w:val="center"/>
        </w:trPr>
        <w:tc>
          <w:tcPr>
            <w:tcW w:w="4876" w:type="dxa"/>
          </w:tcPr>
          <w:p w14:paraId="6F67B913" w14:textId="77777777" w:rsidR="009427E5" w:rsidRPr="00352213" w:rsidRDefault="009427E5" w:rsidP="00001344">
            <w:pPr>
              <w:pStyle w:val="ColumnHeading"/>
              <w:keepNext/>
              <w:widowControl/>
            </w:pPr>
            <w:r w:rsidRPr="00352213">
              <w:t>Texte proposé par la Commission</w:t>
            </w:r>
          </w:p>
        </w:tc>
        <w:tc>
          <w:tcPr>
            <w:tcW w:w="4876" w:type="dxa"/>
          </w:tcPr>
          <w:p w14:paraId="79340DA7" w14:textId="77777777" w:rsidR="009427E5" w:rsidRPr="00352213" w:rsidRDefault="009427E5" w:rsidP="00001344">
            <w:pPr>
              <w:pStyle w:val="ColumnHeading"/>
              <w:keepNext/>
              <w:widowControl/>
            </w:pPr>
            <w:r w:rsidRPr="00352213">
              <w:t>Amendement</w:t>
            </w:r>
          </w:p>
        </w:tc>
      </w:tr>
      <w:tr w:rsidR="009427E5" w:rsidRPr="00352213" w14:paraId="282E5D9F" w14:textId="77777777" w:rsidTr="00C030D2">
        <w:trPr>
          <w:jc w:val="center"/>
        </w:trPr>
        <w:tc>
          <w:tcPr>
            <w:tcW w:w="4876" w:type="dxa"/>
          </w:tcPr>
          <w:p w14:paraId="659EF3AC" w14:textId="77777777" w:rsidR="009427E5" w:rsidRPr="00352213" w:rsidRDefault="009427E5" w:rsidP="00001344">
            <w:pPr>
              <w:pStyle w:val="Normal6"/>
              <w:widowControl/>
            </w:pPr>
          </w:p>
        </w:tc>
        <w:tc>
          <w:tcPr>
            <w:tcW w:w="4876" w:type="dxa"/>
          </w:tcPr>
          <w:p w14:paraId="1DF702AD" w14:textId="77777777" w:rsidR="009427E5" w:rsidRPr="00352213" w:rsidRDefault="009427E5" w:rsidP="00001344">
            <w:pPr>
              <w:pStyle w:val="Normal6"/>
              <w:widowControl/>
              <w:rPr>
                <w:szCs w:val="24"/>
              </w:rPr>
            </w:pPr>
            <w:r w:rsidRPr="00352213">
              <w:rPr>
                <w:b/>
                <w:i/>
              </w:rPr>
              <w:t>3 bis.</w:t>
            </w:r>
            <w:r w:rsidRPr="00352213">
              <w:rPr>
                <w:b/>
                <w:i/>
              </w:rPr>
              <w:tab/>
              <w:t>Le mécanisme européen de contrôle des éloignements surveille les progrès de toute mesure prise au niveau national en réaction à ses contrôles. Il est habilité à émettre des recommandations annuelles à l’intention des États membres.</w:t>
            </w:r>
          </w:p>
        </w:tc>
      </w:tr>
    </w:tbl>
    <w:p w14:paraId="15CA6E23"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11EFF23C" w14:textId="77777777" w:rsidR="009427E5" w:rsidRPr="00352213" w:rsidRDefault="009427E5" w:rsidP="00001344">
      <w:pPr>
        <w:widowControl/>
      </w:pPr>
      <w:r w:rsidRPr="00352213">
        <w:rPr>
          <w:rStyle w:val="HideTWBExt"/>
        </w:rPr>
        <w:t>&lt;/Amend&gt;</w:t>
      </w:r>
    </w:p>
    <w:p w14:paraId="3D2CA025"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83</w:t>
      </w:r>
      <w:r w:rsidRPr="00352213">
        <w:rPr>
          <w:rStyle w:val="HideTWBExt"/>
          <w:b w:val="0"/>
        </w:rPr>
        <w:t>&lt;/NumAm&gt;</w:t>
      </w:r>
    </w:p>
    <w:p w14:paraId="740875B1"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39807BB" w14:textId="77777777" w:rsidR="009427E5" w:rsidRPr="00352213" w:rsidRDefault="009427E5" w:rsidP="00001344">
      <w:pPr>
        <w:pStyle w:val="NormalBold"/>
        <w:widowControl/>
      </w:pPr>
      <w:r w:rsidRPr="00352213">
        <w:rPr>
          <w:rStyle w:val="HideTWBExt"/>
          <w:b w:val="0"/>
        </w:rPr>
        <w:t>&lt;Article&gt;</w:t>
      </w:r>
      <w:r w:rsidRPr="00352213">
        <w:t>Article 15 – paragraphe 3 ter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4ED4AB92" w14:textId="77777777" w:rsidTr="00C030D2">
        <w:trPr>
          <w:jc w:val="center"/>
        </w:trPr>
        <w:tc>
          <w:tcPr>
            <w:tcW w:w="9752" w:type="dxa"/>
            <w:gridSpan w:val="2"/>
          </w:tcPr>
          <w:p w14:paraId="7A6D514B" w14:textId="77777777" w:rsidR="009427E5" w:rsidRPr="00352213" w:rsidRDefault="009427E5" w:rsidP="00001344">
            <w:pPr>
              <w:keepNext/>
              <w:widowControl/>
            </w:pPr>
          </w:p>
        </w:tc>
      </w:tr>
      <w:tr w:rsidR="009427E5" w:rsidRPr="00352213" w14:paraId="744CEEAB" w14:textId="77777777" w:rsidTr="00C030D2">
        <w:trPr>
          <w:jc w:val="center"/>
        </w:trPr>
        <w:tc>
          <w:tcPr>
            <w:tcW w:w="4876" w:type="dxa"/>
          </w:tcPr>
          <w:p w14:paraId="4FC6EDA9" w14:textId="77777777" w:rsidR="009427E5" w:rsidRPr="00352213" w:rsidRDefault="009427E5" w:rsidP="00001344">
            <w:pPr>
              <w:pStyle w:val="ColumnHeading"/>
              <w:keepNext/>
              <w:widowControl/>
            </w:pPr>
            <w:r w:rsidRPr="00352213">
              <w:t>Texte proposé par la Commission</w:t>
            </w:r>
          </w:p>
        </w:tc>
        <w:tc>
          <w:tcPr>
            <w:tcW w:w="4876" w:type="dxa"/>
          </w:tcPr>
          <w:p w14:paraId="1D983C45" w14:textId="77777777" w:rsidR="009427E5" w:rsidRPr="00352213" w:rsidRDefault="009427E5" w:rsidP="00001344">
            <w:pPr>
              <w:pStyle w:val="ColumnHeading"/>
              <w:keepNext/>
              <w:widowControl/>
            </w:pPr>
            <w:r w:rsidRPr="00352213">
              <w:t>Amendement</w:t>
            </w:r>
          </w:p>
        </w:tc>
      </w:tr>
      <w:tr w:rsidR="009427E5" w:rsidRPr="00352213" w14:paraId="21D7E59C" w14:textId="77777777" w:rsidTr="00C030D2">
        <w:trPr>
          <w:jc w:val="center"/>
        </w:trPr>
        <w:tc>
          <w:tcPr>
            <w:tcW w:w="4876" w:type="dxa"/>
          </w:tcPr>
          <w:p w14:paraId="466CFA86" w14:textId="77777777" w:rsidR="009427E5" w:rsidRPr="00352213" w:rsidRDefault="009427E5" w:rsidP="00001344">
            <w:pPr>
              <w:pStyle w:val="Normal6"/>
              <w:widowControl/>
            </w:pPr>
          </w:p>
        </w:tc>
        <w:tc>
          <w:tcPr>
            <w:tcW w:w="4876" w:type="dxa"/>
          </w:tcPr>
          <w:p w14:paraId="5DD3CFCD" w14:textId="77777777" w:rsidR="009427E5" w:rsidRPr="00352213" w:rsidRDefault="009427E5" w:rsidP="00001344">
            <w:pPr>
              <w:pStyle w:val="Normal6"/>
              <w:widowControl/>
              <w:rPr>
                <w:szCs w:val="24"/>
              </w:rPr>
            </w:pPr>
            <w:r w:rsidRPr="00352213">
              <w:rPr>
                <w:b/>
                <w:i/>
              </w:rPr>
              <w:t>3 ter.</w:t>
            </w:r>
            <w:r w:rsidRPr="00352213">
              <w:rPr>
                <w:b/>
                <w:i/>
              </w:rPr>
              <w:tab/>
              <w:t>Les États membres informent à l’avance le mécanisme européen de contrôle des éloignements des opérations d’éloignement à venir et garantissent son accès à tous les lieux et documents pertinents, dans la mesure où cet accès est nécessaire pour se conformer aux obligations énoncées dans le présent article.</w:t>
            </w:r>
          </w:p>
        </w:tc>
      </w:tr>
    </w:tbl>
    <w:p w14:paraId="729047FE"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2426CF90" w14:textId="77777777" w:rsidR="009427E5" w:rsidRPr="00352213" w:rsidRDefault="009427E5" w:rsidP="00001344">
      <w:pPr>
        <w:widowControl/>
      </w:pPr>
      <w:r w:rsidRPr="00352213">
        <w:rPr>
          <w:rStyle w:val="HideTWBExt"/>
        </w:rPr>
        <w:t>&lt;/Amend&gt;</w:t>
      </w:r>
    </w:p>
    <w:p w14:paraId="7FF59D8D"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84</w:t>
      </w:r>
      <w:r w:rsidRPr="00352213">
        <w:rPr>
          <w:rStyle w:val="HideTWBExt"/>
          <w:b w:val="0"/>
        </w:rPr>
        <w:t>&lt;/NumAm&gt;</w:t>
      </w:r>
    </w:p>
    <w:p w14:paraId="0CAA2D0D"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78F04E4" w14:textId="77777777" w:rsidR="009427E5" w:rsidRPr="00352213" w:rsidRDefault="009427E5" w:rsidP="00001344">
      <w:pPr>
        <w:pStyle w:val="NormalBold"/>
        <w:widowControl/>
      </w:pPr>
      <w:r w:rsidRPr="00352213">
        <w:rPr>
          <w:rStyle w:val="HideTWBExt"/>
          <w:b w:val="0"/>
        </w:rPr>
        <w:t>&lt;Article&gt;</w:t>
      </w:r>
      <w:r w:rsidRPr="00352213">
        <w:t>Article 15 – paragraphe 3 quater (nouveau)</w:t>
      </w:r>
      <w:r w:rsidRPr="0035221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6A7802C1" w14:textId="77777777" w:rsidTr="00C030D2">
        <w:trPr>
          <w:jc w:val="center"/>
        </w:trPr>
        <w:tc>
          <w:tcPr>
            <w:tcW w:w="9752" w:type="dxa"/>
            <w:gridSpan w:val="2"/>
          </w:tcPr>
          <w:p w14:paraId="44BB8F5F" w14:textId="77777777" w:rsidR="009427E5" w:rsidRPr="00352213" w:rsidRDefault="009427E5" w:rsidP="00001344">
            <w:pPr>
              <w:keepNext/>
              <w:widowControl/>
            </w:pPr>
          </w:p>
        </w:tc>
      </w:tr>
      <w:tr w:rsidR="009427E5" w:rsidRPr="00352213" w14:paraId="7CC62883" w14:textId="77777777" w:rsidTr="00C030D2">
        <w:trPr>
          <w:jc w:val="center"/>
        </w:trPr>
        <w:tc>
          <w:tcPr>
            <w:tcW w:w="4876" w:type="dxa"/>
          </w:tcPr>
          <w:p w14:paraId="190E9EC0" w14:textId="77777777" w:rsidR="009427E5" w:rsidRPr="00352213" w:rsidRDefault="009427E5" w:rsidP="00001344">
            <w:pPr>
              <w:pStyle w:val="ColumnHeading"/>
              <w:keepNext/>
              <w:widowControl/>
            </w:pPr>
            <w:r w:rsidRPr="00352213">
              <w:t>Texte proposé par la Commission</w:t>
            </w:r>
          </w:p>
        </w:tc>
        <w:tc>
          <w:tcPr>
            <w:tcW w:w="4876" w:type="dxa"/>
          </w:tcPr>
          <w:p w14:paraId="60ECF028" w14:textId="77777777" w:rsidR="009427E5" w:rsidRPr="00352213" w:rsidRDefault="009427E5" w:rsidP="00001344">
            <w:pPr>
              <w:pStyle w:val="ColumnHeading"/>
              <w:keepNext/>
              <w:widowControl/>
            </w:pPr>
            <w:r w:rsidRPr="00352213">
              <w:t>Amendement</w:t>
            </w:r>
          </w:p>
        </w:tc>
      </w:tr>
      <w:tr w:rsidR="009427E5" w:rsidRPr="00352213" w14:paraId="5DC7E450" w14:textId="77777777" w:rsidTr="00C030D2">
        <w:trPr>
          <w:jc w:val="center"/>
        </w:trPr>
        <w:tc>
          <w:tcPr>
            <w:tcW w:w="4876" w:type="dxa"/>
          </w:tcPr>
          <w:p w14:paraId="590D1EB4" w14:textId="77777777" w:rsidR="009427E5" w:rsidRPr="00352213" w:rsidRDefault="009427E5" w:rsidP="00001344">
            <w:pPr>
              <w:pStyle w:val="Normal6"/>
              <w:widowControl/>
            </w:pPr>
          </w:p>
        </w:tc>
        <w:tc>
          <w:tcPr>
            <w:tcW w:w="4876" w:type="dxa"/>
          </w:tcPr>
          <w:p w14:paraId="675FB5A2" w14:textId="77777777" w:rsidR="009427E5" w:rsidRPr="00352213" w:rsidRDefault="009427E5" w:rsidP="00001344">
            <w:pPr>
              <w:pStyle w:val="Normal6"/>
              <w:widowControl/>
              <w:rPr>
                <w:szCs w:val="24"/>
              </w:rPr>
            </w:pPr>
            <w:r w:rsidRPr="00352213">
              <w:rPr>
                <w:b/>
                <w:i/>
              </w:rPr>
              <w:t>3 quater.</w:t>
            </w:r>
            <w:r w:rsidRPr="00352213">
              <w:rPr>
                <w:b/>
                <w:i/>
              </w:rPr>
              <w:tab/>
              <w:t xml:space="preserve">La Commission tient compte des constatations du mécanisme européen de contrôle des éloignements dans son évaluation de l’application et de la mise en œuvre efficaces de la charte conformément à l’article 15, </w:t>
            </w:r>
            <w:r w:rsidRPr="00352213">
              <w:rPr>
                <w:b/>
                <w:i/>
              </w:rPr>
              <w:lastRenderedPageBreak/>
              <w:t>paragraphe 1, et à l’annexe III du règlement (UE) 2021/1060 du Parlement européen et du Conseil</w:t>
            </w:r>
            <w:r w:rsidRPr="00352213">
              <w:rPr>
                <w:b/>
                <w:i/>
                <w:vertAlign w:val="superscript"/>
              </w:rPr>
              <w:t>1 bis</w:t>
            </w:r>
            <w:r w:rsidRPr="00352213">
              <w:rPr>
                <w:b/>
                <w:i/>
              </w:rPr>
              <w:t>.</w:t>
            </w:r>
          </w:p>
        </w:tc>
      </w:tr>
      <w:tr w:rsidR="009427E5" w:rsidRPr="00352213" w14:paraId="17B8E328" w14:textId="77777777" w:rsidTr="00C030D2">
        <w:trPr>
          <w:jc w:val="center"/>
        </w:trPr>
        <w:tc>
          <w:tcPr>
            <w:tcW w:w="4876" w:type="dxa"/>
          </w:tcPr>
          <w:p w14:paraId="588EB072" w14:textId="77777777" w:rsidR="009427E5" w:rsidRPr="00352213" w:rsidRDefault="009427E5" w:rsidP="00001344">
            <w:pPr>
              <w:pStyle w:val="Normal6"/>
              <w:widowControl/>
            </w:pPr>
          </w:p>
        </w:tc>
        <w:tc>
          <w:tcPr>
            <w:tcW w:w="4876" w:type="dxa"/>
          </w:tcPr>
          <w:p w14:paraId="7513E804" w14:textId="77777777" w:rsidR="009427E5" w:rsidRPr="00352213" w:rsidRDefault="009427E5" w:rsidP="00001344">
            <w:pPr>
              <w:pStyle w:val="Normal6"/>
              <w:widowControl/>
              <w:rPr>
                <w:b/>
                <w:i/>
              </w:rPr>
            </w:pPr>
            <w:r w:rsidRPr="00352213">
              <w:rPr>
                <w:b/>
                <w:i/>
              </w:rPr>
              <w:t>__________________</w:t>
            </w:r>
          </w:p>
        </w:tc>
      </w:tr>
      <w:tr w:rsidR="009427E5" w:rsidRPr="00352213" w14:paraId="4AC991D4" w14:textId="77777777" w:rsidTr="00C030D2">
        <w:trPr>
          <w:jc w:val="center"/>
        </w:trPr>
        <w:tc>
          <w:tcPr>
            <w:tcW w:w="4876" w:type="dxa"/>
          </w:tcPr>
          <w:p w14:paraId="2AEF3931" w14:textId="77777777" w:rsidR="009427E5" w:rsidRPr="00352213" w:rsidRDefault="009427E5" w:rsidP="00001344">
            <w:pPr>
              <w:pStyle w:val="Normal6"/>
              <w:widowControl/>
            </w:pPr>
          </w:p>
        </w:tc>
        <w:tc>
          <w:tcPr>
            <w:tcW w:w="4876" w:type="dxa"/>
          </w:tcPr>
          <w:p w14:paraId="3671E777" w14:textId="77777777" w:rsidR="009427E5" w:rsidRPr="00352213" w:rsidRDefault="009427E5" w:rsidP="00001344">
            <w:pPr>
              <w:pStyle w:val="Normal6"/>
              <w:widowControl/>
              <w:rPr>
                <w:b/>
                <w:i/>
              </w:rPr>
            </w:pPr>
            <w:r w:rsidRPr="00352213">
              <w:rPr>
                <w:b/>
                <w:i/>
                <w:vertAlign w:val="superscript"/>
              </w:rPr>
              <w:t>1 bis</w:t>
            </w:r>
            <w:r w:rsidRPr="00352213">
              <w:rPr>
                <w:b/>
                <w:i/>
              </w:rPr>
              <w:t xml:space="preserve"> 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 ( JO L 231 du 30.6.2021, p. 159, ELI: http://data.europa.eu/eli/reg/2021/1060/oj).</w:t>
            </w:r>
          </w:p>
        </w:tc>
      </w:tr>
    </w:tbl>
    <w:p w14:paraId="31EC4470"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00A4F08" w14:textId="77777777" w:rsidR="009427E5" w:rsidRPr="00352213" w:rsidRDefault="009427E5" w:rsidP="00001344">
      <w:pPr>
        <w:widowControl/>
      </w:pPr>
      <w:r w:rsidRPr="00352213">
        <w:rPr>
          <w:rStyle w:val="HideTWBExt"/>
        </w:rPr>
        <w:t>&lt;/Amend&gt;</w:t>
      </w:r>
    </w:p>
    <w:p w14:paraId="3686D7A6"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85</w:t>
      </w:r>
      <w:r w:rsidRPr="00352213">
        <w:rPr>
          <w:rStyle w:val="HideTWBExt"/>
          <w:b w:val="0"/>
        </w:rPr>
        <w:t>&lt;/NumAm&gt;</w:t>
      </w:r>
    </w:p>
    <w:p w14:paraId="6E0BCACD"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5700FF6" w14:textId="77777777" w:rsidR="009427E5" w:rsidRPr="00352213" w:rsidRDefault="009427E5" w:rsidP="00001344">
      <w:pPr>
        <w:pStyle w:val="NormalBold"/>
        <w:widowControl/>
      </w:pPr>
      <w:r w:rsidRPr="00352213">
        <w:rPr>
          <w:rStyle w:val="HideTWBExt"/>
          <w:b w:val="0"/>
        </w:rPr>
        <w:t>&lt;Article&gt;</w:t>
      </w:r>
      <w:r w:rsidRPr="00352213">
        <w:t>Article 16 – paragraphe 2</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5D491157" w14:textId="77777777" w:rsidTr="00C030D2">
        <w:trPr>
          <w:jc w:val="center"/>
        </w:trPr>
        <w:tc>
          <w:tcPr>
            <w:tcW w:w="9752" w:type="dxa"/>
            <w:gridSpan w:val="2"/>
          </w:tcPr>
          <w:p w14:paraId="47212303" w14:textId="77777777" w:rsidR="009427E5" w:rsidRPr="00352213" w:rsidRDefault="009427E5" w:rsidP="00001344">
            <w:pPr>
              <w:keepNext/>
              <w:widowControl/>
            </w:pPr>
          </w:p>
        </w:tc>
      </w:tr>
      <w:tr w:rsidR="009427E5" w:rsidRPr="00352213" w14:paraId="6732538B" w14:textId="77777777" w:rsidTr="00C030D2">
        <w:trPr>
          <w:jc w:val="center"/>
        </w:trPr>
        <w:tc>
          <w:tcPr>
            <w:tcW w:w="4876" w:type="dxa"/>
          </w:tcPr>
          <w:p w14:paraId="572B1BFB" w14:textId="77777777" w:rsidR="009427E5" w:rsidRPr="00352213" w:rsidRDefault="009427E5" w:rsidP="00001344">
            <w:pPr>
              <w:pStyle w:val="ColumnHeading"/>
              <w:keepNext/>
              <w:widowControl/>
            </w:pPr>
            <w:r w:rsidRPr="00352213">
              <w:t>Texte proposé par la Commission</w:t>
            </w:r>
          </w:p>
        </w:tc>
        <w:tc>
          <w:tcPr>
            <w:tcW w:w="4876" w:type="dxa"/>
          </w:tcPr>
          <w:p w14:paraId="2BDD632C" w14:textId="77777777" w:rsidR="009427E5" w:rsidRPr="00352213" w:rsidRDefault="009427E5" w:rsidP="00001344">
            <w:pPr>
              <w:pStyle w:val="ColumnHeading"/>
              <w:keepNext/>
              <w:widowControl/>
            </w:pPr>
            <w:r w:rsidRPr="00352213">
              <w:t>Amendement</w:t>
            </w:r>
          </w:p>
        </w:tc>
      </w:tr>
      <w:tr w:rsidR="009427E5" w:rsidRPr="00352213" w14:paraId="5D4E2622" w14:textId="77777777" w:rsidTr="00C030D2">
        <w:trPr>
          <w:jc w:val="center"/>
        </w:trPr>
        <w:tc>
          <w:tcPr>
            <w:tcW w:w="4876" w:type="dxa"/>
          </w:tcPr>
          <w:p w14:paraId="10BBDD0E" w14:textId="77777777" w:rsidR="009427E5" w:rsidRPr="00352213" w:rsidRDefault="009427E5" w:rsidP="00001344">
            <w:pPr>
              <w:pStyle w:val="Normal6"/>
              <w:widowControl/>
            </w:pPr>
            <w:r w:rsidRPr="00352213">
              <w:t>2.</w:t>
            </w:r>
            <w:r w:rsidRPr="00352213">
              <w:tab/>
              <w:t>Les ressortissants de pays tiers relevant du champ d’application du présent article font l’objet d’un éloignement conformément à l’article </w:t>
            </w:r>
            <w:r w:rsidRPr="00352213">
              <w:rPr>
                <w:b/>
                <w:i/>
              </w:rPr>
              <w:t>12</w:t>
            </w:r>
            <w:r w:rsidRPr="00352213">
              <w:t>.</w:t>
            </w:r>
          </w:p>
        </w:tc>
        <w:tc>
          <w:tcPr>
            <w:tcW w:w="4876" w:type="dxa"/>
          </w:tcPr>
          <w:p w14:paraId="121C2899" w14:textId="77777777" w:rsidR="009427E5" w:rsidRPr="00352213" w:rsidRDefault="009427E5" w:rsidP="00001344">
            <w:pPr>
              <w:pStyle w:val="Normal6"/>
              <w:widowControl/>
              <w:rPr>
                <w:szCs w:val="24"/>
              </w:rPr>
            </w:pPr>
            <w:r w:rsidRPr="00352213">
              <w:t>2.</w:t>
            </w:r>
            <w:r w:rsidRPr="00352213">
              <w:tab/>
              <w:t>Les ressortissants de pays tiers relevant du champ d’application du présent article font l’objet d’un éloignement conformément à l’article </w:t>
            </w:r>
            <w:r w:rsidRPr="00352213">
              <w:rPr>
                <w:b/>
                <w:i/>
              </w:rPr>
              <w:t>13 bis</w:t>
            </w:r>
            <w:r w:rsidRPr="00352213">
              <w:t>.</w:t>
            </w:r>
          </w:p>
        </w:tc>
      </w:tr>
    </w:tbl>
    <w:p w14:paraId="1A19DB2B"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6CF9BAEA" w14:textId="77777777" w:rsidR="009427E5" w:rsidRPr="00352213" w:rsidRDefault="009427E5" w:rsidP="00001344">
      <w:pPr>
        <w:widowControl/>
      </w:pPr>
      <w:r w:rsidRPr="00352213">
        <w:rPr>
          <w:rStyle w:val="HideTWBExt"/>
        </w:rPr>
        <w:t>&lt;/Amend&gt;</w:t>
      </w:r>
    </w:p>
    <w:p w14:paraId="438488FC"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86</w:t>
      </w:r>
      <w:r w:rsidRPr="00352213">
        <w:rPr>
          <w:rStyle w:val="HideTWBExt"/>
          <w:b w:val="0"/>
        </w:rPr>
        <w:t>&lt;/NumAm&gt;</w:t>
      </w:r>
    </w:p>
    <w:p w14:paraId="4E880DA1"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47FAA69" w14:textId="77777777" w:rsidR="009427E5" w:rsidRPr="00352213" w:rsidRDefault="009427E5" w:rsidP="00001344">
      <w:pPr>
        <w:pStyle w:val="NormalBold"/>
        <w:widowControl/>
      </w:pPr>
      <w:r w:rsidRPr="00352213">
        <w:rPr>
          <w:rStyle w:val="HideTWBExt"/>
          <w:b w:val="0"/>
        </w:rPr>
        <w:t>&lt;Article&gt;</w:t>
      </w:r>
      <w:r w:rsidRPr="00352213">
        <w:t>Article 16 – paragraphe 3 – point a</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226E24D7" w14:textId="77777777" w:rsidTr="00C030D2">
        <w:trPr>
          <w:jc w:val="center"/>
        </w:trPr>
        <w:tc>
          <w:tcPr>
            <w:tcW w:w="9752" w:type="dxa"/>
            <w:gridSpan w:val="2"/>
          </w:tcPr>
          <w:p w14:paraId="40B95E94" w14:textId="77777777" w:rsidR="009427E5" w:rsidRPr="00352213" w:rsidRDefault="009427E5" w:rsidP="00001344">
            <w:pPr>
              <w:keepNext/>
              <w:widowControl/>
            </w:pPr>
          </w:p>
        </w:tc>
      </w:tr>
      <w:tr w:rsidR="009427E5" w:rsidRPr="00352213" w14:paraId="6ED58FE7" w14:textId="77777777" w:rsidTr="00C030D2">
        <w:trPr>
          <w:jc w:val="center"/>
        </w:trPr>
        <w:tc>
          <w:tcPr>
            <w:tcW w:w="4876" w:type="dxa"/>
          </w:tcPr>
          <w:p w14:paraId="7688141C" w14:textId="77777777" w:rsidR="009427E5" w:rsidRPr="00352213" w:rsidRDefault="009427E5" w:rsidP="00001344">
            <w:pPr>
              <w:pStyle w:val="ColumnHeading"/>
              <w:keepNext/>
              <w:widowControl/>
            </w:pPr>
            <w:r w:rsidRPr="00352213">
              <w:t>Texte proposé par la Commission</w:t>
            </w:r>
          </w:p>
        </w:tc>
        <w:tc>
          <w:tcPr>
            <w:tcW w:w="4876" w:type="dxa"/>
          </w:tcPr>
          <w:p w14:paraId="5D78655D" w14:textId="77777777" w:rsidR="009427E5" w:rsidRPr="00352213" w:rsidRDefault="009427E5" w:rsidP="00001344">
            <w:pPr>
              <w:pStyle w:val="ColumnHeading"/>
              <w:keepNext/>
              <w:widowControl/>
            </w:pPr>
            <w:r w:rsidRPr="00352213">
              <w:t>Amendement</w:t>
            </w:r>
          </w:p>
        </w:tc>
      </w:tr>
      <w:tr w:rsidR="009427E5" w:rsidRPr="00352213" w14:paraId="02B45A0E" w14:textId="77777777" w:rsidTr="00C030D2">
        <w:trPr>
          <w:jc w:val="center"/>
        </w:trPr>
        <w:tc>
          <w:tcPr>
            <w:tcW w:w="4876" w:type="dxa"/>
          </w:tcPr>
          <w:p w14:paraId="11FE7912" w14:textId="77777777" w:rsidR="009427E5" w:rsidRPr="00352213" w:rsidRDefault="009427E5" w:rsidP="00001344">
            <w:pPr>
              <w:pStyle w:val="Normal6"/>
              <w:widowControl/>
            </w:pPr>
            <w:r w:rsidRPr="00352213">
              <w:t>a)</w:t>
            </w:r>
            <w:r w:rsidRPr="00352213">
              <w:tab/>
              <w:t>être soumis à une interdiction d’entrée, imposée conformément à l’article 10</w:t>
            </w:r>
            <w:r w:rsidRPr="00352213">
              <w:rPr>
                <w:b/>
                <w:i/>
              </w:rPr>
              <w:t>, qui dépasse la durée maximale mentionnée au paragraphe 6 dudit article d’une période supplémentaire de 10 ans au maximum</w:t>
            </w:r>
            <w:r w:rsidRPr="00352213">
              <w:t>;</w:t>
            </w:r>
          </w:p>
        </w:tc>
        <w:tc>
          <w:tcPr>
            <w:tcW w:w="4876" w:type="dxa"/>
          </w:tcPr>
          <w:p w14:paraId="6A776D98" w14:textId="77777777" w:rsidR="009427E5" w:rsidRPr="00352213" w:rsidRDefault="009427E5" w:rsidP="00001344">
            <w:pPr>
              <w:pStyle w:val="Normal6"/>
              <w:widowControl/>
              <w:rPr>
                <w:szCs w:val="24"/>
              </w:rPr>
            </w:pPr>
            <w:r w:rsidRPr="00352213">
              <w:t>a)</w:t>
            </w:r>
            <w:r w:rsidRPr="00352213">
              <w:tab/>
              <w:t>être soumis à une interdiction d’entrée, imposée conformément à l’article 10;</w:t>
            </w:r>
          </w:p>
        </w:tc>
      </w:tr>
    </w:tbl>
    <w:p w14:paraId="5BEF8BE6"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FD6D4F8" w14:textId="77777777" w:rsidR="009427E5" w:rsidRPr="00352213" w:rsidRDefault="009427E5" w:rsidP="00001344">
      <w:pPr>
        <w:widowControl/>
      </w:pPr>
      <w:r w:rsidRPr="00352213">
        <w:rPr>
          <w:rStyle w:val="HideTWBExt"/>
        </w:rPr>
        <w:t>&lt;/Amend&gt;</w:t>
      </w:r>
    </w:p>
    <w:p w14:paraId="3FB4F37A"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87</w:t>
      </w:r>
      <w:r w:rsidRPr="00352213">
        <w:rPr>
          <w:rStyle w:val="HideTWBExt"/>
          <w:b w:val="0"/>
        </w:rPr>
        <w:t>&lt;/NumAm&gt;</w:t>
      </w:r>
    </w:p>
    <w:p w14:paraId="1BED70CE"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F0D4E5F" w14:textId="77777777" w:rsidR="009427E5" w:rsidRPr="00352213" w:rsidRDefault="009427E5" w:rsidP="00001344">
      <w:pPr>
        <w:pStyle w:val="NormalBold"/>
        <w:widowControl/>
      </w:pPr>
      <w:r w:rsidRPr="00352213">
        <w:rPr>
          <w:rStyle w:val="HideTWBExt"/>
          <w:b w:val="0"/>
        </w:rPr>
        <w:t>&lt;Article&gt;</w:t>
      </w:r>
      <w:r w:rsidRPr="00352213">
        <w:t>Article 17 – titre</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452B4628" w14:textId="77777777" w:rsidTr="00C030D2">
        <w:trPr>
          <w:jc w:val="center"/>
        </w:trPr>
        <w:tc>
          <w:tcPr>
            <w:tcW w:w="9752" w:type="dxa"/>
            <w:gridSpan w:val="2"/>
          </w:tcPr>
          <w:p w14:paraId="3C8493EA" w14:textId="77777777" w:rsidR="009427E5" w:rsidRPr="00352213" w:rsidRDefault="009427E5" w:rsidP="00001344">
            <w:pPr>
              <w:keepNext/>
              <w:widowControl/>
            </w:pPr>
          </w:p>
        </w:tc>
      </w:tr>
      <w:tr w:rsidR="009427E5" w:rsidRPr="00352213" w14:paraId="27517D35" w14:textId="77777777" w:rsidTr="00C030D2">
        <w:trPr>
          <w:jc w:val="center"/>
        </w:trPr>
        <w:tc>
          <w:tcPr>
            <w:tcW w:w="4876" w:type="dxa"/>
          </w:tcPr>
          <w:p w14:paraId="282F57AE" w14:textId="77777777" w:rsidR="009427E5" w:rsidRPr="00352213" w:rsidRDefault="009427E5" w:rsidP="00001344">
            <w:pPr>
              <w:pStyle w:val="ColumnHeading"/>
              <w:keepNext/>
              <w:widowControl/>
            </w:pPr>
            <w:r w:rsidRPr="00352213">
              <w:t>Texte proposé par la Commission</w:t>
            </w:r>
          </w:p>
        </w:tc>
        <w:tc>
          <w:tcPr>
            <w:tcW w:w="4876" w:type="dxa"/>
          </w:tcPr>
          <w:p w14:paraId="3B437E4F" w14:textId="77777777" w:rsidR="009427E5" w:rsidRPr="00352213" w:rsidRDefault="009427E5" w:rsidP="00001344">
            <w:pPr>
              <w:pStyle w:val="ColumnHeading"/>
              <w:keepNext/>
              <w:widowControl/>
            </w:pPr>
            <w:r w:rsidRPr="00352213">
              <w:t>Amendement</w:t>
            </w:r>
          </w:p>
        </w:tc>
      </w:tr>
      <w:tr w:rsidR="009427E5" w:rsidRPr="00352213" w14:paraId="10A63E7F" w14:textId="77777777" w:rsidTr="00C030D2">
        <w:trPr>
          <w:jc w:val="center"/>
        </w:trPr>
        <w:tc>
          <w:tcPr>
            <w:tcW w:w="4876" w:type="dxa"/>
          </w:tcPr>
          <w:p w14:paraId="7C3D324B" w14:textId="77777777" w:rsidR="009427E5" w:rsidRPr="00352213" w:rsidRDefault="009427E5" w:rsidP="00001344">
            <w:pPr>
              <w:pStyle w:val="Normal6"/>
              <w:widowControl/>
            </w:pPr>
            <w:r w:rsidRPr="00352213">
              <w:t xml:space="preserve">Retour dans un pays tiers avec lequel il existe un accord </w:t>
            </w:r>
            <w:r w:rsidRPr="00352213">
              <w:rPr>
                <w:b/>
                <w:i/>
              </w:rPr>
              <w:t>ou un arrangement</w:t>
            </w:r>
          </w:p>
        </w:tc>
        <w:tc>
          <w:tcPr>
            <w:tcW w:w="4876" w:type="dxa"/>
          </w:tcPr>
          <w:p w14:paraId="52BF517E" w14:textId="77777777" w:rsidR="009427E5" w:rsidRPr="00352213" w:rsidRDefault="009427E5" w:rsidP="00001344">
            <w:pPr>
              <w:pStyle w:val="Normal6"/>
              <w:widowControl/>
              <w:rPr>
                <w:szCs w:val="24"/>
              </w:rPr>
            </w:pPr>
            <w:r w:rsidRPr="00352213">
              <w:t>Retour dans un pays tiers avec lequel il existe un accord</w:t>
            </w:r>
          </w:p>
        </w:tc>
      </w:tr>
    </w:tbl>
    <w:p w14:paraId="54B83AF1"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ABA2138" w14:textId="77777777" w:rsidR="009427E5" w:rsidRPr="00352213" w:rsidRDefault="009427E5" w:rsidP="00001344">
      <w:pPr>
        <w:widowControl/>
      </w:pPr>
      <w:r w:rsidRPr="00352213">
        <w:rPr>
          <w:rStyle w:val="HideTWBExt"/>
        </w:rPr>
        <w:t>&lt;/Amend&gt;</w:t>
      </w:r>
    </w:p>
    <w:p w14:paraId="119929E1"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88</w:t>
      </w:r>
      <w:r w:rsidRPr="00352213">
        <w:rPr>
          <w:rStyle w:val="HideTWBExt"/>
          <w:b w:val="0"/>
        </w:rPr>
        <w:t>&lt;/NumAm&gt;</w:t>
      </w:r>
    </w:p>
    <w:p w14:paraId="3BE8499F"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95D2B08" w14:textId="77777777" w:rsidR="009427E5" w:rsidRPr="00352213" w:rsidRDefault="009427E5" w:rsidP="00001344">
      <w:pPr>
        <w:pStyle w:val="NormalBold"/>
        <w:widowControl/>
      </w:pPr>
      <w:r w:rsidRPr="00352213">
        <w:rPr>
          <w:rStyle w:val="HideTWBExt"/>
          <w:b w:val="0"/>
        </w:rPr>
        <w:t>&lt;Article&gt;</w:t>
      </w:r>
      <w:r w:rsidRPr="00352213">
        <w:t>Article 17 – paragraphe 1</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0F7B32D6" w14:textId="77777777" w:rsidTr="00C030D2">
        <w:trPr>
          <w:jc w:val="center"/>
        </w:trPr>
        <w:tc>
          <w:tcPr>
            <w:tcW w:w="9752" w:type="dxa"/>
            <w:gridSpan w:val="2"/>
          </w:tcPr>
          <w:p w14:paraId="6648BCAD" w14:textId="77777777" w:rsidR="009427E5" w:rsidRPr="00352213" w:rsidRDefault="009427E5" w:rsidP="00001344">
            <w:pPr>
              <w:keepNext/>
              <w:widowControl/>
            </w:pPr>
          </w:p>
        </w:tc>
      </w:tr>
      <w:tr w:rsidR="009427E5" w:rsidRPr="00352213" w14:paraId="78208005" w14:textId="77777777" w:rsidTr="00C030D2">
        <w:trPr>
          <w:jc w:val="center"/>
        </w:trPr>
        <w:tc>
          <w:tcPr>
            <w:tcW w:w="4876" w:type="dxa"/>
          </w:tcPr>
          <w:p w14:paraId="0459E422" w14:textId="77777777" w:rsidR="009427E5" w:rsidRPr="00352213" w:rsidRDefault="009427E5" w:rsidP="00001344">
            <w:pPr>
              <w:pStyle w:val="ColumnHeading"/>
              <w:keepNext/>
              <w:widowControl/>
            </w:pPr>
            <w:r w:rsidRPr="00352213">
              <w:t>Texte proposé par la Commission</w:t>
            </w:r>
          </w:p>
        </w:tc>
        <w:tc>
          <w:tcPr>
            <w:tcW w:w="4876" w:type="dxa"/>
          </w:tcPr>
          <w:p w14:paraId="07919C29" w14:textId="77777777" w:rsidR="009427E5" w:rsidRPr="00352213" w:rsidRDefault="009427E5" w:rsidP="00001344">
            <w:pPr>
              <w:pStyle w:val="ColumnHeading"/>
              <w:keepNext/>
              <w:widowControl/>
            </w:pPr>
            <w:r w:rsidRPr="00352213">
              <w:t>Amendement</w:t>
            </w:r>
          </w:p>
        </w:tc>
      </w:tr>
      <w:tr w:rsidR="009427E5" w:rsidRPr="00352213" w14:paraId="653CDDB1" w14:textId="77777777" w:rsidTr="00C030D2">
        <w:trPr>
          <w:jc w:val="center"/>
        </w:trPr>
        <w:tc>
          <w:tcPr>
            <w:tcW w:w="4876" w:type="dxa"/>
          </w:tcPr>
          <w:p w14:paraId="11DC49B0" w14:textId="77777777" w:rsidR="009427E5" w:rsidRPr="00352213" w:rsidRDefault="009427E5" w:rsidP="00001344">
            <w:pPr>
              <w:pStyle w:val="Normal6"/>
              <w:widowControl/>
            </w:pPr>
            <w:r w:rsidRPr="00352213">
              <w:t>1.</w:t>
            </w:r>
            <w:r w:rsidRPr="00352213">
              <w:tab/>
              <w:t xml:space="preserve">Le retour visé à l’article 4, premier alinéa, point 3) g), des ressortissants de pays tiers en séjour irrégulier nécessite la conclusion d’un accord </w:t>
            </w:r>
            <w:r w:rsidRPr="00352213">
              <w:rPr>
                <w:b/>
                <w:i/>
              </w:rPr>
              <w:t>ou d’un arrangement</w:t>
            </w:r>
            <w:r w:rsidRPr="00352213">
              <w:t xml:space="preserve"> avec un pays tiers.</w:t>
            </w:r>
            <w:r w:rsidRPr="00352213">
              <w:rPr>
                <w:b/>
                <w:i/>
              </w:rPr>
              <w:t xml:space="preserve"> Un tel accord ou arrangement ne peut être conclu qu’avec un pays tiers qui respecte les normes et principes internationaux en matière de droits de l’homme conformément au droit international, y compris le principe de non-refoulement.</w:t>
            </w:r>
          </w:p>
        </w:tc>
        <w:tc>
          <w:tcPr>
            <w:tcW w:w="4876" w:type="dxa"/>
          </w:tcPr>
          <w:p w14:paraId="4B03A0CE" w14:textId="77777777" w:rsidR="009427E5" w:rsidRPr="00352213" w:rsidRDefault="009427E5" w:rsidP="00001344">
            <w:pPr>
              <w:pStyle w:val="Normal6"/>
              <w:widowControl/>
              <w:rPr>
                <w:szCs w:val="24"/>
              </w:rPr>
            </w:pPr>
            <w:r w:rsidRPr="00352213">
              <w:t>1.</w:t>
            </w:r>
            <w:r w:rsidRPr="00352213">
              <w:tab/>
              <w:t>Le retour visé à l’article 4, premier alinéa, point 3) g), des ressortissants de pays tiers en séjour irrégulier nécessite la conclusion d’un accord avec un pays tiers</w:t>
            </w:r>
            <w:r w:rsidRPr="00352213">
              <w:rPr>
                <w:b/>
                <w:i/>
              </w:rPr>
              <w:t xml:space="preserve"> et n’est envisagé que pour les personnes qui, en dépit d’un soutien adapté, ne retournent pas volontairement ni ne peuvent être renvoyées de force vers l’un des autres pays de retour dans l’ordre de priorité fixé à l’article 4, paragraphe 3</w:t>
            </w:r>
            <w:r w:rsidRPr="00352213">
              <w:t>.</w:t>
            </w:r>
          </w:p>
        </w:tc>
      </w:tr>
    </w:tbl>
    <w:p w14:paraId="6B11CDDA"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25131C62" w14:textId="77777777" w:rsidR="009427E5" w:rsidRPr="00352213" w:rsidRDefault="009427E5" w:rsidP="00001344">
      <w:pPr>
        <w:widowControl/>
      </w:pPr>
      <w:r w:rsidRPr="00352213">
        <w:rPr>
          <w:rStyle w:val="HideTWBExt"/>
        </w:rPr>
        <w:lastRenderedPageBreak/>
        <w:t>&lt;/Amend&gt;</w:t>
      </w:r>
    </w:p>
    <w:p w14:paraId="69349C90"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89</w:t>
      </w:r>
      <w:r w:rsidRPr="00352213">
        <w:rPr>
          <w:rStyle w:val="HideTWBExt"/>
          <w:b w:val="0"/>
        </w:rPr>
        <w:t>&lt;/NumAm&gt;</w:t>
      </w:r>
    </w:p>
    <w:p w14:paraId="22672CA9"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B291BE5" w14:textId="77777777" w:rsidR="009427E5" w:rsidRPr="00352213" w:rsidRDefault="009427E5" w:rsidP="00001344">
      <w:pPr>
        <w:pStyle w:val="NormalBold"/>
        <w:widowControl/>
      </w:pPr>
      <w:r w:rsidRPr="00352213">
        <w:rPr>
          <w:rStyle w:val="HideTWBExt"/>
          <w:b w:val="0"/>
        </w:rPr>
        <w:t>&lt;Article&gt;</w:t>
      </w:r>
      <w:r w:rsidRPr="00352213">
        <w:t>Article 17 – paragraphe 1 bis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1F659873" w14:textId="77777777" w:rsidTr="00C030D2">
        <w:trPr>
          <w:jc w:val="center"/>
        </w:trPr>
        <w:tc>
          <w:tcPr>
            <w:tcW w:w="9752" w:type="dxa"/>
            <w:gridSpan w:val="2"/>
          </w:tcPr>
          <w:p w14:paraId="23200B7E" w14:textId="77777777" w:rsidR="009427E5" w:rsidRPr="00352213" w:rsidRDefault="009427E5" w:rsidP="00001344">
            <w:pPr>
              <w:keepNext/>
              <w:widowControl/>
            </w:pPr>
          </w:p>
        </w:tc>
      </w:tr>
      <w:tr w:rsidR="009427E5" w:rsidRPr="00352213" w14:paraId="386CAC35" w14:textId="77777777" w:rsidTr="00C030D2">
        <w:trPr>
          <w:jc w:val="center"/>
        </w:trPr>
        <w:tc>
          <w:tcPr>
            <w:tcW w:w="4876" w:type="dxa"/>
          </w:tcPr>
          <w:p w14:paraId="179625AF" w14:textId="77777777" w:rsidR="009427E5" w:rsidRPr="00352213" w:rsidRDefault="009427E5" w:rsidP="00001344">
            <w:pPr>
              <w:pStyle w:val="ColumnHeading"/>
              <w:keepNext/>
              <w:widowControl/>
            </w:pPr>
            <w:r w:rsidRPr="00352213">
              <w:t>Texte proposé par la Commission</w:t>
            </w:r>
          </w:p>
        </w:tc>
        <w:tc>
          <w:tcPr>
            <w:tcW w:w="4876" w:type="dxa"/>
          </w:tcPr>
          <w:p w14:paraId="76305CFF" w14:textId="77777777" w:rsidR="009427E5" w:rsidRPr="00352213" w:rsidRDefault="009427E5" w:rsidP="00001344">
            <w:pPr>
              <w:pStyle w:val="ColumnHeading"/>
              <w:keepNext/>
              <w:widowControl/>
            </w:pPr>
            <w:r w:rsidRPr="00352213">
              <w:t>Amendement</w:t>
            </w:r>
          </w:p>
        </w:tc>
      </w:tr>
      <w:tr w:rsidR="009427E5" w:rsidRPr="00352213" w14:paraId="36FC8B25" w14:textId="77777777" w:rsidTr="00C030D2">
        <w:trPr>
          <w:jc w:val="center"/>
        </w:trPr>
        <w:tc>
          <w:tcPr>
            <w:tcW w:w="4876" w:type="dxa"/>
          </w:tcPr>
          <w:p w14:paraId="3C17339D" w14:textId="77777777" w:rsidR="009427E5" w:rsidRPr="00352213" w:rsidRDefault="009427E5" w:rsidP="00001344">
            <w:pPr>
              <w:pStyle w:val="Normal6"/>
              <w:widowControl/>
            </w:pPr>
          </w:p>
        </w:tc>
        <w:tc>
          <w:tcPr>
            <w:tcW w:w="4876" w:type="dxa"/>
          </w:tcPr>
          <w:p w14:paraId="6123D703" w14:textId="77777777" w:rsidR="009427E5" w:rsidRPr="00352213" w:rsidRDefault="009427E5" w:rsidP="00001344">
            <w:pPr>
              <w:pStyle w:val="Normal6"/>
              <w:widowControl/>
              <w:rPr>
                <w:szCs w:val="24"/>
              </w:rPr>
            </w:pPr>
            <w:r w:rsidRPr="00352213">
              <w:rPr>
                <w:b/>
                <w:i/>
              </w:rPr>
              <w:t>1 bis.</w:t>
            </w:r>
            <w:r w:rsidRPr="00352213">
              <w:rPr>
                <w:b/>
                <w:i/>
              </w:rPr>
              <w:tab/>
              <w:t>Un accord relevant du paragraphe 1 est conclu avec un pays tiers par un État membre ou par l’Union. Cet accord est conforme à l’article 5.</w:t>
            </w:r>
          </w:p>
        </w:tc>
      </w:tr>
    </w:tbl>
    <w:p w14:paraId="1172EA5A"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095455B" w14:textId="77777777" w:rsidR="009427E5" w:rsidRPr="00352213" w:rsidRDefault="009427E5" w:rsidP="00001344">
      <w:pPr>
        <w:widowControl/>
      </w:pPr>
      <w:r w:rsidRPr="00352213">
        <w:rPr>
          <w:rStyle w:val="HideTWBExt"/>
        </w:rPr>
        <w:t>&lt;/Amend&gt;</w:t>
      </w:r>
    </w:p>
    <w:p w14:paraId="7992728C"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90</w:t>
      </w:r>
      <w:r w:rsidRPr="00352213">
        <w:rPr>
          <w:rStyle w:val="HideTWBExt"/>
          <w:b w:val="0"/>
        </w:rPr>
        <w:t>&lt;/NumAm&gt;</w:t>
      </w:r>
    </w:p>
    <w:p w14:paraId="02415170"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1EDDD5FC" w14:textId="77777777" w:rsidR="009427E5" w:rsidRPr="00352213" w:rsidRDefault="009427E5" w:rsidP="00001344">
      <w:pPr>
        <w:pStyle w:val="NormalBold"/>
        <w:widowControl/>
      </w:pPr>
      <w:r w:rsidRPr="00352213">
        <w:rPr>
          <w:rStyle w:val="HideTWBExt"/>
          <w:b w:val="0"/>
        </w:rPr>
        <w:t>&lt;Article&gt;</w:t>
      </w:r>
      <w:r w:rsidRPr="00352213">
        <w:t>Article 17 – paragraphe 2 – partie introductive</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6920D3D7" w14:textId="77777777" w:rsidTr="00C030D2">
        <w:trPr>
          <w:jc w:val="center"/>
        </w:trPr>
        <w:tc>
          <w:tcPr>
            <w:tcW w:w="9752" w:type="dxa"/>
            <w:gridSpan w:val="2"/>
          </w:tcPr>
          <w:p w14:paraId="3F66E30A" w14:textId="77777777" w:rsidR="009427E5" w:rsidRPr="00352213" w:rsidRDefault="009427E5" w:rsidP="00001344">
            <w:pPr>
              <w:keepNext/>
              <w:widowControl/>
            </w:pPr>
          </w:p>
        </w:tc>
      </w:tr>
      <w:tr w:rsidR="009427E5" w:rsidRPr="00352213" w14:paraId="1AD4EF17" w14:textId="77777777" w:rsidTr="00C030D2">
        <w:trPr>
          <w:jc w:val="center"/>
        </w:trPr>
        <w:tc>
          <w:tcPr>
            <w:tcW w:w="4876" w:type="dxa"/>
          </w:tcPr>
          <w:p w14:paraId="2B6BDDD0" w14:textId="77777777" w:rsidR="009427E5" w:rsidRPr="00352213" w:rsidRDefault="009427E5" w:rsidP="00001344">
            <w:pPr>
              <w:pStyle w:val="ColumnHeading"/>
              <w:keepNext/>
              <w:widowControl/>
            </w:pPr>
            <w:r w:rsidRPr="00352213">
              <w:t>Texte proposé par la Commission</w:t>
            </w:r>
          </w:p>
        </w:tc>
        <w:tc>
          <w:tcPr>
            <w:tcW w:w="4876" w:type="dxa"/>
          </w:tcPr>
          <w:p w14:paraId="64292DF5" w14:textId="77777777" w:rsidR="009427E5" w:rsidRPr="00352213" w:rsidRDefault="009427E5" w:rsidP="00001344">
            <w:pPr>
              <w:pStyle w:val="ColumnHeading"/>
              <w:keepNext/>
              <w:widowControl/>
            </w:pPr>
            <w:r w:rsidRPr="00352213">
              <w:t>Amendement</w:t>
            </w:r>
          </w:p>
        </w:tc>
      </w:tr>
      <w:tr w:rsidR="009427E5" w:rsidRPr="00352213" w14:paraId="76EC7B16" w14:textId="77777777" w:rsidTr="00C030D2">
        <w:trPr>
          <w:jc w:val="center"/>
        </w:trPr>
        <w:tc>
          <w:tcPr>
            <w:tcW w:w="4876" w:type="dxa"/>
          </w:tcPr>
          <w:p w14:paraId="75E50C16" w14:textId="77777777" w:rsidR="009427E5" w:rsidRPr="00352213" w:rsidRDefault="009427E5" w:rsidP="00001344">
            <w:pPr>
              <w:pStyle w:val="Normal6"/>
              <w:widowControl/>
            </w:pPr>
            <w:r w:rsidRPr="00352213">
              <w:t>2.</w:t>
            </w:r>
            <w:r w:rsidRPr="00352213">
              <w:tab/>
              <w:t xml:space="preserve">L’accord </w:t>
            </w:r>
            <w:r w:rsidRPr="00352213">
              <w:rPr>
                <w:b/>
                <w:i/>
              </w:rPr>
              <w:t>ou arrangement</w:t>
            </w:r>
            <w:r w:rsidRPr="00352213">
              <w:t xml:space="preserve"> conclu en application du paragraphe 1 prévoit ce qui suit:</w:t>
            </w:r>
          </w:p>
        </w:tc>
        <w:tc>
          <w:tcPr>
            <w:tcW w:w="4876" w:type="dxa"/>
          </w:tcPr>
          <w:p w14:paraId="6F0D93D0" w14:textId="77777777" w:rsidR="009427E5" w:rsidRPr="00352213" w:rsidRDefault="009427E5" w:rsidP="00001344">
            <w:pPr>
              <w:pStyle w:val="Normal6"/>
              <w:widowControl/>
              <w:rPr>
                <w:szCs w:val="24"/>
              </w:rPr>
            </w:pPr>
            <w:r w:rsidRPr="00352213">
              <w:t>2.</w:t>
            </w:r>
            <w:r w:rsidRPr="00352213">
              <w:tab/>
              <w:t>L’accord conclu en application du paragraphe 1 prévoit ce qui suit:</w:t>
            </w:r>
          </w:p>
        </w:tc>
      </w:tr>
    </w:tbl>
    <w:p w14:paraId="693AE3D1"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1342A743" w14:textId="77777777" w:rsidR="009427E5" w:rsidRPr="00352213" w:rsidRDefault="009427E5" w:rsidP="00001344">
      <w:pPr>
        <w:widowControl/>
      </w:pPr>
      <w:r w:rsidRPr="00352213">
        <w:rPr>
          <w:rStyle w:val="HideTWBExt"/>
        </w:rPr>
        <w:t>&lt;/Amend&gt;</w:t>
      </w:r>
    </w:p>
    <w:p w14:paraId="7F17831D"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91</w:t>
      </w:r>
      <w:r w:rsidRPr="00352213">
        <w:rPr>
          <w:rStyle w:val="HideTWBExt"/>
          <w:b w:val="0"/>
        </w:rPr>
        <w:t>&lt;/NumAm&gt;</w:t>
      </w:r>
    </w:p>
    <w:p w14:paraId="440DDE34"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31255AB" w14:textId="77777777" w:rsidR="009427E5" w:rsidRPr="00352213" w:rsidRDefault="009427E5" w:rsidP="00001344">
      <w:pPr>
        <w:pStyle w:val="NormalBold"/>
        <w:widowControl/>
      </w:pPr>
      <w:r w:rsidRPr="00352213">
        <w:rPr>
          <w:rStyle w:val="HideTWBExt"/>
          <w:b w:val="0"/>
        </w:rPr>
        <w:t>&lt;Article&gt;</w:t>
      </w:r>
      <w:r w:rsidRPr="00352213">
        <w:t>Article 17 – paragraphe 2 – point b</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6D0AACBC" w14:textId="77777777" w:rsidTr="00C030D2">
        <w:trPr>
          <w:jc w:val="center"/>
        </w:trPr>
        <w:tc>
          <w:tcPr>
            <w:tcW w:w="9752" w:type="dxa"/>
            <w:gridSpan w:val="2"/>
          </w:tcPr>
          <w:p w14:paraId="516D66B9" w14:textId="77777777" w:rsidR="009427E5" w:rsidRPr="00352213" w:rsidRDefault="009427E5" w:rsidP="00001344">
            <w:pPr>
              <w:keepNext/>
              <w:widowControl/>
            </w:pPr>
          </w:p>
        </w:tc>
      </w:tr>
      <w:tr w:rsidR="009427E5" w:rsidRPr="00352213" w14:paraId="149E6036" w14:textId="77777777" w:rsidTr="00C030D2">
        <w:trPr>
          <w:jc w:val="center"/>
        </w:trPr>
        <w:tc>
          <w:tcPr>
            <w:tcW w:w="4876" w:type="dxa"/>
          </w:tcPr>
          <w:p w14:paraId="4D9186DB" w14:textId="77777777" w:rsidR="009427E5" w:rsidRPr="00352213" w:rsidRDefault="009427E5" w:rsidP="00001344">
            <w:pPr>
              <w:pStyle w:val="ColumnHeading"/>
              <w:keepNext/>
              <w:widowControl/>
            </w:pPr>
            <w:r w:rsidRPr="00352213">
              <w:t>Texte proposé par la Commission</w:t>
            </w:r>
          </w:p>
        </w:tc>
        <w:tc>
          <w:tcPr>
            <w:tcW w:w="4876" w:type="dxa"/>
          </w:tcPr>
          <w:p w14:paraId="62EF6263" w14:textId="77777777" w:rsidR="009427E5" w:rsidRPr="00352213" w:rsidRDefault="009427E5" w:rsidP="00001344">
            <w:pPr>
              <w:pStyle w:val="ColumnHeading"/>
              <w:keepNext/>
              <w:widowControl/>
            </w:pPr>
            <w:r w:rsidRPr="00352213">
              <w:t>Amendement</w:t>
            </w:r>
          </w:p>
        </w:tc>
      </w:tr>
      <w:tr w:rsidR="009427E5" w:rsidRPr="00352213" w14:paraId="3DD94940" w14:textId="77777777" w:rsidTr="00C030D2">
        <w:trPr>
          <w:jc w:val="center"/>
        </w:trPr>
        <w:tc>
          <w:tcPr>
            <w:tcW w:w="4876" w:type="dxa"/>
          </w:tcPr>
          <w:p w14:paraId="1ADDAED8" w14:textId="77777777" w:rsidR="009427E5" w:rsidRPr="00352213" w:rsidRDefault="009427E5" w:rsidP="00001344">
            <w:pPr>
              <w:pStyle w:val="Normal6"/>
              <w:widowControl/>
            </w:pPr>
            <w:r w:rsidRPr="00352213">
              <w:t>b)</w:t>
            </w:r>
            <w:r w:rsidRPr="00352213">
              <w:tab/>
              <w:t>les conditions de séjour du ressortissant de pays tiers dans le pays tiers visé au paragraphe 1, y compris les obligations et responsabilités respectives de l’État membre et dudit pays tiers;</w:t>
            </w:r>
          </w:p>
        </w:tc>
        <w:tc>
          <w:tcPr>
            <w:tcW w:w="4876" w:type="dxa"/>
          </w:tcPr>
          <w:p w14:paraId="458942ED" w14:textId="77777777" w:rsidR="009427E5" w:rsidRPr="00352213" w:rsidRDefault="009427E5" w:rsidP="00001344">
            <w:pPr>
              <w:pStyle w:val="Normal6"/>
              <w:widowControl/>
              <w:rPr>
                <w:szCs w:val="24"/>
              </w:rPr>
            </w:pPr>
            <w:r w:rsidRPr="00352213">
              <w:t>b)</w:t>
            </w:r>
            <w:r w:rsidRPr="00352213">
              <w:tab/>
              <w:t xml:space="preserve">les conditions de séjour du ressortissant de pays tiers dans le pays tiers visé au paragraphe 1, y compris les obligations et responsabilités respectives de l’État membre </w:t>
            </w:r>
            <w:r w:rsidRPr="00352213">
              <w:rPr>
                <w:b/>
                <w:i/>
              </w:rPr>
              <w:t>ou de l’Union</w:t>
            </w:r>
            <w:r w:rsidRPr="00352213">
              <w:t xml:space="preserve"> et dudit pays tiers;</w:t>
            </w:r>
          </w:p>
        </w:tc>
      </w:tr>
    </w:tbl>
    <w:p w14:paraId="53DBFD35"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98DB5BE" w14:textId="77777777" w:rsidR="009427E5" w:rsidRPr="00352213" w:rsidRDefault="009427E5" w:rsidP="00001344">
      <w:pPr>
        <w:widowControl/>
      </w:pPr>
      <w:r w:rsidRPr="00352213">
        <w:rPr>
          <w:rStyle w:val="HideTWBExt"/>
        </w:rPr>
        <w:lastRenderedPageBreak/>
        <w:t>&lt;/Amend&gt;</w:t>
      </w:r>
    </w:p>
    <w:p w14:paraId="0C820B8D"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92</w:t>
      </w:r>
      <w:r w:rsidRPr="00352213">
        <w:rPr>
          <w:rStyle w:val="HideTWBExt"/>
          <w:b w:val="0"/>
        </w:rPr>
        <w:t>&lt;/NumAm&gt;</w:t>
      </w:r>
    </w:p>
    <w:p w14:paraId="7401C54F"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2FB6489" w14:textId="77777777" w:rsidR="009427E5" w:rsidRPr="00352213" w:rsidRDefault="009427E5" w:rsidP="00001344">
      <w:pPr>
        <w:pStyle w:val="NormalBold"/>
        <w:widowControl/>
      </w:pPr>
      <w:r w:rsidRPr="00352213">
        <w:rPr>
          <w:rStyle w:val="HideTWBExt"/>
          <w:b w:val="0"/>
        </w:rPr>
        <w:t>&lt;Article&gt;</w:t>
      </w:r>
      <w:r w:rsidRPr="00352213">
        <w:t>Article 17 – paragraphe 2 – point d</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6EECCEE8" w14:textId="77777777" w:rsidTr="00C030D2">
        <w:trPr>
          <w:jc w:val="center"/>
        </w:trPr>
        <w:tc>
          <w:tcPr>
            <w:tcW w:w="9752" w:type="dxa"/>
            <w:gridSpan w:val="2"/>
          </w:tcPr>
          <w:p w14:paraId="014C8090" w14:textId="77777777" w:rsidR="009427E5" w:rsidRPr="00352213" w:rsidRDefault="009427E5" w:rsidP="00001344">
            <w:pPr>
              <w:keepNext/>
              <w:widowControl/>
            </w:pPr>
          </w:p>
        </w:tc>
      </w:tr>
      <w:tr w:rsidR="009427E5" w:rsidRPr="00352213" w14:paraId="0F89D54F" w14:textId="77777777" w:rsidTr="00C030D2">
        <w:trPr>
          <w:jc w:val="center"/>
        </w:trPr>
        <w:tc>
          <w:tcPr>
            <w:tcW w:w="4876" w:type="dxa"/>
          </w:tcPr>
          <w:p w14:paraId="0DCA8CC5" w14:textId="77777777" w:rsidR="009427E5" w:rsidRPr="00352213" w:rsidRDefault="009427E5" w:rsidP="00001344">
            <w:pPr>
              <w:pStyle w:val="ColumnHeading"/>
              <w:keepNext/>
              <w:widowControl/>
            </w:pPr>
            <w:r w:rsidRPr="00352213">
              <w:t>Texte proposé par la Commission</w:t>
            </w:r>
          </w:p>
        </w:tc>
        <w:tc>
          <w:tcPr>
            <w:tcW w:w="4876" w:type="dxa"/>
          </w:tcPr>
          <w:p w14:paraId="2E8716FE" w14:textId="77777777" w:rsidR="009427E5" w:rsidRPr="00352213" w:rsidRDefault="009427E5" w:rsidP="00001344">
            <w:pPr>
              <w:pStyle w:val="ColumnHeading"/>
              <w:keepNext/>
              <w:widowControl/>
            </w:pPr>
            <w:r w:rsidRPr="00352213">
              <w:t>Amendement</w:t>
            </w:r>
          </w:p>
        </w:tc>
      </w:tr>
      <w:tr w:rsidR="009427E5" w:rsidRPr="00352213" w14:paraId="5149C945" w14:textId="77777777" w:rsidTr="00C030D2">
        <w:trPr>
          <w:jc w:val="center"/>
        </w:trPr>
        <w:tc>
          <w:tcPr>
            <w:tcW w:w="4876" w:type="dxa"/>
          </w:tcPr>
          <w:p w14:paraId="35C8F2AB" w14:textId="77777777" w:rsidR="009427E5" w:rsidRPr="00352213" w:rsidRDefault="009427E5" w:rsidP="00001344">
            <w:pPr>
              <w:pStyle w:val="Normal6"/>
              <w:widowControl/>
            </w:pPr>
            <w:r w:rsidRPr="00352213">
              <w:t>d)</w:t>
            </w:r>
            <w:r w:rsidRPr="00352213">
              <w:tab/>
              <w:t>les obligations du pays tiers visé au paragraphe </w:t>
            </w:r>
            <w:r w:rsidRPr="00352213">
              <w:rPr>
                <w:b/>
                <w:i/>
              </w:rPr>
              <w:t>1, seconde phrase</w:t>
            </w:r>
            <w:r w:rsidRPr="00352213">
              <w:t>;</w:t>
            </w:r>
          </w:p>
        </w:tc>
        <w:tc>
          <w:tcPr>
            <w:tcW w:w="4876" w:type="dxa"/>
          </w:tcPr>
          <w:p w14:paraId="79126215" w14:textId="77777777" w:rsidR="009427E5" w:rsidRPr="00352213" w:rsidRDefault="009427E5" w:rsidP="00001344">
            <w:pPr>
              <w:pStyle w:val="Normal6"/>
              <w:widowControl/>
              <w:rPr>
                <w:szCs w:val="24"/>
              </w:rPr>
            </w:pPr>
            <w:r w:rsidRPr="00352213">
              <w:t>d)</w:t>
            </w:r>
            <w:r w:rsidRPr="00352213">
              <w:tab/>
              <w:t>les obligations du pays tiers visé au paragraphe </w:t>
            </w:r>
            <w:r w:rsidRPr="00352213">
              <w:rPr>
                <w:b/>
                <w:i/>
              </w:rPr>
              <w:t>1 bis</w:t>
            </w:r>
            <w:r w:rsidRPr="00352213">
              <w:t>;</w:t>
            </w:r>
          </w:p>
        </w:tc>
      </w:tr>
    </w:tbl>
    <w:p w14:paraId="16BB4FD5"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2AF26A35" w14:textId="77777777" w:rsidR="009427E5" w:rsidRPr="00352213" w:rsidRDefault="009427E5" w:rsidP="00001344">
      <w:pPr>
        <w:widowControl/>
      </w:pPr>
      <w:r w:rsidRPr="00352213">
        <w:rPr>
          <w:rStyle w:val="HideTWBExt"/>
        </w:rPr>
        <w:t>&lt;/Amend&gt;</w:t>
      </w:r>
    </w:p>
    <w:p w14:paraId="30E14633"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93</w:t>
      </w:r>
      <w:r w:rsidRPr="00352213">
        <w:rPr>
          <w:rStyle w:val="HideTWBExt"/>
          <w:b w:val="0"/>
        </w:rPr>
        <w:t>&lt;/NumAm&gt;</w:t>
      </w:r>
    </w:p>
    <w:p w14:paraId="4D4EEF4A"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83EBEC6" w14:textId="77777777" w:rsidR="009427E5" w:rsidRPr="00352213" w:rsidRDefault="009427E5" w:rsidP="00001344">
      <w:pPr>
        <w:pStyle w:val="NormalBold"/>
        <w:widowControl/>
      </w:pPr>
      <w:r w:rsidRPr="00352213">
        <w:rPr>
          <w:rStyle w:val="HideTWBExt"/>
          <w:b w:val="0"/>
        </w:rPr>
        <w:t>&lt;Article&gt;</w:t>
      </w:r>
      <w:r w:rsidRPr="00352213">
        <w:t>Article 17 – paragraphe 2 – point e</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3B7B8158" w14:textId="77777777" w:rsidTr="00C030D2">
        <w:trPr>
          <w:jc w:val="center"/>
        </w:trPr>
        <w:tc>
          <w:tcPr>
            <w:tcW w:w="9752" w:type="dxa"/>
            <w:gridSpan w:val="2"/>
          </w:tcPr>
          <w:p w14:paraId="4A29AA6A" w14:textId="77777777" w:rsidR="009427E5" w:rsidRPr="00352213" w:rsidRDefault="009427E5" w:rsidP="00001344">
            <w:pPr>
              <w:keepNext/>
              <w:widowControl/>
            </w:pPr>
          </w:p>
        </w:tc>
      </w:tr>
      <w:tr w:rsidR="009427E5" w:rsidRPr="00352213" w14:paraId="4D93C373" w14:textId="77777777" w:rsidTr="00C030D2">
        <w:trPr>
          <w:jc w:val="center"/>
        </w:trPr>
        <w:tc>
          <w:tcPr>
            <w:tcW w:w="4876" w:type="dxa"/>
          </w:tcPr>
          <w:p w14:paraId="0C1DE8D6" w14:textId="77777777" w:rsidR="009427E5" w:rsidRPr="00352213" w:rsidRDefault="009427E5" w:rsidP="00001344">
            <w:pPr>
              <w:pStyle w:val="ColumnHeading"/>
              <w:keepNext/>
              <w:widowControl/>
            </w:pPr>
            <w:r w:rsidRPr="00352213">
              <w:t>Texte proposé par la Commission</w:t>
            </w:r>
          </w:p>
        </w:tc>
        <w:tc>
          <w:tcPr>
            <w:tcW w:w="4876" w:type="dxa"/>
          </w:tcPr>
          <w:p w14:paraId="727A0160" w14:textId="77777777" w:rsidR="009427E5" w:rsidRPr="00352213" w:rsidRDefault="009427E5" w:rsidP="00001344">
            <w:pPr>
              <w:pStyle w:val="ColumnHeading"/>
              <w:keepNext/>
              <w:widowControl/>
            </w:pPr>
            <w:r w:rsidRPr="00352213">
              <w:t>Amendement</w:t>
            </w:r>
          </w:p>
        </w:tc>
      </w:tr>
      <w:tr w:rsidR="009427E5" w:rsidRPr="00352213" w14:paraId="1D05B51E" w14:textId="77777777" w:rsidTr="00C030D2">
        <w:trPr>
          <w:jc w:val="center"/>
        </w:trPr>
        <w:tc>
          <w:tcPr>
            <w:tcW w:w="4876" w:type="dxa"/>
          </w:tcPr>
          <w:p w14:paraId="38BDEB1E" w14:textId="77777777" w:rsidR="009427E5" w:rsidRPr="00352213" w:rsidRDefault="009427E5" w:rsidP="00001344">
            <w:pPr>
              <w:pStyle w:val="Normal6"/>
              <w:widowControl/>
            </w:pPr>
            <w:r w:rsidRPr="00352213">
              <w:t>e)</w:t>
            </w:r>
            <w:r w:rsidRPr="00352213">
              <w:tab/>
              <w:t xml:space="preserve">un organisme ou mécanisme indépendant, pour contrôler l’application effective de l’accord </w:t>
            </w:r>
            <w:r w:rsidRPr="00352213">
              <w:rPr>
                <w:b/>
                <w:i/>
              </w:rPr>
              <w:t>ou de l’arrangement</w:t>
            </w:r>
            <w:r w:rsidRPr="00352213">
              <w:t>;</w:t>
            </w:r>
          </w:p>
        </w:tc>
        <w:tc>
          <w:tcPr>
            <w:tcW w:w="4876" w:type="dxa"/>
          </w:tcPr>
          <w:p w14:paraId="68F1BDA8" w14:textId="77777777" w:rsidR="009427E5" w:rsidRPr="00352213" w:rsidRDefault="009427E5" w:rsidP="00001344">
            <w:pPr>
              <w:pStyle w:val="Normal6"/>
              <w:widowControl/>
              <w:rPr>
                <w:szCs w:val="24"/>
              </w:rPr>
            </w:pPr>
            <w:r w:rsidRPr="00352213">
              <w:t>e)</w:t>
            </w:r>
            <w:r w:rsidRPr="00352213">
              <w:tab/>
              <w:t xml:space="preserve">un organisme ou mécanisme indépendant, </w:t>
            </w:r>
            <w:r w:rsidRPr="00352213">
              <w:rPr>
                <w:b/>
                <w:i/>
              </w:rPr>
              <w:t>doté de ressources et de moyens suffisants,</w:t>
            </w:r>
            <w:r w:rsidRPr="00352213">
              <w:t xml:space="preserve"> pour contrôler l’application effective de l’accord;</w:t>
            </w:r>
          </w:p>
        </w:tc>
      </w:tr>
    </w:tbl>
    <w:p w14:paraId="7F0206A1"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BC53A50" w14:textId="77777777" w:rsidR="009427E5" w:rsidRPr="00352213" w:rsidRDefault="009427E5" w:rsidP="00001344">
      <w:pPr>
        <w:widowControl/>
      </w:pPr>
      <w:r w:rsidRPr="00352213">
        <w:rPr>
          <w:rStyle w:val="HideTWBExt"/>
        </w:rPr>
        <w:t>&lt;/Amend&gt;</w:t>
      </w:r>
    </w:p>
    <w:p w14:paraId="285AD13A"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94</w:t>
      </w:r>
      <w:r w:rsidRPr="00352213">
        <w:rPr>
          <w:rStyle w:val="HideTWBExt"/>
          <w:b w:val="0"/>
        </w:rPr>
        <w:t>&lt;/NumAm&gt;</w:t>
      </w:r>
    </w:p>
    <w:p w14:paraId="3F196075"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B963FCC" w14:textId="77777777" w:rsidR="009427E5" w:rsidRPr="00352213" w:rsidRDefault="009427E5" w:rsidP="00001344">
      <w:pPr>
        <w:pStyle w:val="NormalBold"/>
        <w:widowControl/>
      </w:pPr>
      <w:r w:rsidRPr="00352213">
        <w:rPr>
          <w:rStyle w:val="HideTWBExt"/>
          <w:b w:val="0"/>
        </w:rPr>
        <w:t>&lt;Article&gt;</w:t>
      </w:r>
      <w:r w:rsidRPr="00352213">
        <w:t>Article 17 – paragraphe 2 – point e bis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30178BB0" w14:textId="77777777" w:rsidTr="00C030D2">
        <w:trPr>
          <w:jc w:val="center"/>
        </w:trPr>
        <w:tc>
          <w:tcPr>
            <w:tcW w:w="9752" w:type="dxa"/>
            <w:gridSpan w:val="2"/>
          </w:tcPr>
          <w:p w14:paraId="5E1A4009" w14:textId="77777777" w:rsidR="009427E5" w:rsidRPr="00352213" w:rsidRDefault="009427E5" w:rsidP="00001344">
            <w:pPr>
              <w:keepNext/>
              <w:widowControl/>
            </w:pPr>
          </w:p>
        </w:tc>
      </w:tr>
      <w:tr w:rsidR="009427E5" w:rsidRPr="00352213" w14:paraId="026B1DA9" w14:textId="77777777" w:rsidTr="00C030D2">
        <w:trPr>
          <w:jc w:val="center"/>
        </w:trPr>
        <w:tc>
          <w:tcPr>
            <w:tcW w:w="4876" w:type="dxa"/>
          </w:tcPr>
          <w:p w14:paraId="1256A06E" w14:textId="77777777" w:rsidR="009427E5" w:rsidRPr="00352213" w:rsidRDefault="009427E5" w:rsidP="00001344">
            <w:pPr>
              <w:pStyle w:val="ColumnHeading"/>
              <w:keepNext/>
              <w:widowControl/>
            </w:pPr>
            <w:r w:rsidRPr="00352213">
              <w:t>Texte proposé par la Commission</w:t>
            </w:r>
          </w:p>
        </w:tc>
        <w:tc>
          <w:tcPr>
            <w:tcW w:w="4876" w:type="dxa"/>
          </w:tcPr>
          <w:p w14:paraId="205545FF" w14:textId="77777777" w:rsidR="009427E5" w:rsidRPr="00352213" w:rsidRDefault="009427E5" w:rsidP="00001344">
            <w:pPr>
              <w:pStyle w:val="ColumnHeading"/>
              <w:keepNext/>
              <w:widowControl/>
            </w:pPr>
            <w:r w:rsidRPr="00352213">
              <w:t>Amendement</w:t>
            </w:r>
          </w:p>
        </w:tc>
      </w:tr>
      <w:tr w:rsidR="009427E5" w:rsidRPr="00352213" w14:paraId="3BC64FA5" w14:textId="77777777" w:rsidTr="00C030D2">
        <w:trPr>
          <w:jc w:val="center"/>
        </w:trPr>
        <w:tc>
          <w:tcPr>
            <w:tcW w:w="4876" w:type="dxa"/>
          </w:tcPr>
          <w:p w14:paraId="625D7D96" w14:textId="77777777" w:rsidR="009427E5" w:rsidRPr="00352213" w:rsidRDefault="009427E5" w:rsidP="00001344">
            <w:pPr>
              <w:pStyle w:val="Normal6"/>
              <w:widowControl/>
            </w:pPr>
          </w:p>
        </w:tc>
        <w:tc>
          <w:tcPr>
            <w:tcW w:w="4876" w:type="dxa"/>
          </w:tcPr>
          <w:p w14:paraId="37A7CF3E" w14:textId="77777777" w:rsidR="009427E5" w:rsidRPr="00352213" w:rsidRDefault="009427E5" w:rsidP="00001344">
            <w:pPr>
              <w:pStyle w:val="Normal6"/>
              <w:widowControl/>
              <w:rPr>
                <w:szCs w:val="24"/>
              </w:rPr>
            </w:pPr>
            <w:r w:rsidRPr="00352213">
              <w:rPr>
                <w:b/>
                <w:i/>
              </w:rPr>
              <w:t>e bis)</w:t>
            </w:r>
            <w:r w:rsidRPr="00352213">
              <w:rPr>
                <w:b/>
                <w:i/>
              </w:rPr>
              <w:tab/>
              <w:t>le contrôle des opérations d’éloignement menées conformément à l’article 15;</w:t>
            </w:r>
          </w:p>
        </w:tc>
      </w:tr>
    </w:tbl>
    <w:p w14:paraId="41EA49C7"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41D3327" w14:textId="77777777" w:rsidR="009427E5" w:rsidRPr="00352213" w:rsidRDefault="009427E5" w:rsidP="00001344">
      <w:pPr>
        <w:widowControl/>
      </w:pPr>
      <w:r w:rsidRPr="00352213">
        <w:rPr>
          <w:rStyle w:val="HideTWBExt"/>
        </w:rPr>
        <w:t>&lt;/Amend&gt;</w:t>
      </w:r>
    </w:p>
    <w:p w14:paraId="7F405387" w14:textId="77777777" w:rsidR="009427E5" w:rsidRPr="00352213" w:rsidRDefault="009427E5" w:rsidP="00001344">
      <w:pPr>
        <w:pStyle w:val="AMNumberTabs0"/>
        <w:keepNext/>
        <w:widowControl/>
      </w:pPr>
      <w:r w:rsidRPr="00352213">
        <w:rPr>
          <w:rStyle w:val="HideTWBExt"/>
          <w:b w:val="0"/>
        </w:rPr>
        <w:lastRenderedPageBreak/>
        <w:t>&lt;Amend&gt;</w:t>
      </w:r>
      <w:r w:rsidRPr="00352213">
        <w:t>Amendement</w:t>
      </w:r>
      <w:r w:rsidRPr="00352213">
        <w:tab/>
      </w:r>
      <w:r w:rsidRPr="00352213">
        <w:tab/>
      </w:r>
      <w:r w:rsidRPr="00352213">
        <w:rPr>
          <w:rStyle w:val="HideTWBExt"/>
          <w:b w:val="0"/>
        </w:rPr>
        <w:t>&lt;NumAm&gt;</w:t>
      </w:r>
      <w:r w:rsidRPr="00352213">
        <w:t>95</w:t>
      </w:r>
      <w:r w:rsidRPr="00352213">
        <w:rPr>
          <w:rStyle w:val="HideTWBExt"/>
          <w:b w:val="0"/>
        </w:rPr>
        <w:t>&lt;/NumAm&gt;</w:t>
      </w:r>
    </w:p>
    <w:p w14:paraId="61D1659E"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93436BD" w14:textId="77777777" w:rsidR="009427E5" w:rsidRPr="00352213" w:rsidRDefault="009427E5" w:rsidP="00001344">
      <w:pPr>
        <w:pStyle w:val="NormalBold"/>
        <w:widowControl/>
      </w:pPr>
      <w:r w:rsidRPr="00352213">
        <w:rPr>
          <w:rStyle w:val="HideTWBExt"/>
          <w:b w:val="0"/>
        </w:rPr>
        <w:t>&lt;Article&gt;</w:t>
      </w:r>
      <w:r w:rsidRPr="00352213">
        <w:t>Article 17 – paragraphe 2 – point f</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565C77F4" w14:textId="77777777" w:rsidTr="00C030D2">
        <w:trPr>
          <w:jc w:val="center"/>
        </w:trPr>
        <w:tc>
          <w:tcPr>
            <w:tcW w:w="9752" w:type="dxa"/>
            <w:gridSpan w:val="2"/>
          </w:tcPr>
          <w:p w14:paraId="2324D06C" w14:textId="77777777" w:rsidR="009427E5" w:rsidRPr="00352213" w:rsidRDefault="009427E5" w:rsidP="00001344">
            <w:pPr>
              <w:keepNext/>
              <w:widowControl/>
            </w:pPr>
          </w:p>
        </w:tc>
      </w:tr>
      <w:tr w:rsidR="009427E5" w:rsidRPr="00352213" w14:paraId="3A799759" w14:textId="77777777" w:rsidTr="00C030D2">
        <w:trPr>
          <w:jc w:val="center"/>
        </w:trPr>
        <w:tc>
          <w:tcPr>
            <w:tcW w:w="4876" w:type="dxa"/>
          </w:tcPr>
          <w:p w14:paraId="3472B8BD" w14:textId="77777777" w:rsidR="009427E5" w:rsidRPr="00352213" w:rsidRDefault="009427E5" w:rsidP="00001344">
            <w:pPr>
              <w:pStyle w:val="ColumnHeading"/>
              <w:keepNext/>
              <w:widowControl/>
            </w:pPr>
            <w:r w:rsidRPr="00352213">
              <w:t>Texte proposé par la Commission</w:t>
            </w:r>
          </w:p>
        </w:tc>
        <w:tc>
          <w:tcPr>
            <w:tcW w:w="4876" w:type="dxa"/>
          </w:tcPr>
          <w:p w14:paraId="3025F01F" w14:textId="77777777" w:rsidR="009427E5" w:rsidRPr="00352213" w:rsidRDefault="009427E5" w:rsidP="00001344">
            <w:pPr>
              <w:pStyle w:val="ColumnHeading"/>
              <w:keepNext/>
              <w:widowControl/>
            </w:pPr>
            <w:r w:rsidRPr="00352213">
              <w:t>Amendement</w:t>
            </w:r>
          </w:p>
        </w:tc>
      </w:tr>
      <w:tr w:rsidR="009427E5" w:rsidRPr="00352213" w14:paraId="0048A6D6" w14:textId="77777777" w:rsidTr="00C030D2">
        <w:trPr>
          <w:jc w:val="center"/>
        </w:trPr>
        <w:tc>
          <w:tcPr>
            <w:tcW w:w="4876" w:type="dxa"/>
          </w:tcPr>
          <w:p w14:paraId="65B0131D" w14:textId="77777777" w:rsidR="009427E5" w:rsidRPr="00352213" w:rsidRDefault="009427E5" w:rsidP="00001344">
            <w:pPr>
              <w:pStyle w:val="Normal6"/>
              <w:widowControl/>
            </w:pPr>
            <w:r w:rsidRPr="00352213">
              <w:t>f)</w:t>
            </w:r>
            <w:r w:rsidRPr="00352213">
              <w:tab/>
              <w:t xml:space="preserve">les conséquences en cas de violation de l’accord </w:t>
            </w:r>
            <w:r w:rsidRPr="00352213">
              <w:rPr>
                <w:b/>
                <w:i/>
              </w:rPr>
              <w:t xml:space="preserve">ou de l’arrangement </w:t>
            </w:r>
            <w:r w:rsidRPr="00352213">
              <w:t>ou en cas de changement important ayant une incidence négative sur la situation du pays tiers.</w:t>
            </w:r>
          </w:p>
        </w:tc>
        <w:tc>
          <w:tcPr>
            <w:tcW w:w="4876" w:type="dxa"/>
          </w:tcPr>
          <w:p w14:paraId="2EDA1AF3" w14:textId="77777777" w:rsidR="009427E5" w:rsidRPr="00352213" w:rsidRDefault="009427E5" w:rsidP="00001344">
            <w:pPr>
              <w:pStyle w:val="Normal6"/>
              <w:widowControl/>
              <w:rPr>
                <w:szCs w:val="24"/>
              </w:rPr>
            </w:pPr>
            <w:r w:rsidRPr="00352213">
              <w:t>f)</w:t>
            </w:r>
            <w:r w:rsidRPr="00352213">
              <w:tab/>
              <w:t>les conséquences en cas de violation de l’accord ou en cas de changement important ayant une incidence négative sur la situation du pays tiers.</w:t>
            </w:r>
          </w:p>
        </w:tc>
      </w:tr>
    </w:tbl>
    <w:p w14:paraId="7E3508F3"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3A54EBC" w14:textId="77777777" w:rsidR="009427E5" w:rsidRPr="00352213" w:rsidRDefault="009427E5" w:rsidP="00001344">
      <w:pPr>
        <w:widowControl/>
      </w:pPr>
      <w:r w:rsidRPr="00352213">
        <w:rPr>
          <w:rStyle w:val="HideTWBExt"/>
        </w:rPr>
        <w:t>&lt;/Amend&gt;</w:t>
      </w:r>
    </w:p>
    <w:p w14:paraId="07CA5F49"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96</w:t>
      </w:r>
      <w:r w:rsidRPr="00352213">
        <w:rPr>
          <w:rStyle w:val="HideTWBExt"/>
          <w:b w:val="0"/>
        </w:rPr>
        <w:t>&lt;/NumAm&gt;</w:t>
      </w:r>
    </w:p>
    <w:p w14:paraId="79B636F4"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E671AC3" w14:textId="77777777" w:rsidR="009427E5" w:rsidRPr="00352213" w:rsidRDefault="009427E5" w:rsidP="00001344">
      <w:pPr>
        <w:pStyle w:val="NormalBold"/>
        <w:widowControl/>
      </w:pPr>
      <w:r w:rsidRPr="00352213">
        <w:rPr>
          <w:rStyle w:val="HideTWBExt"/>
          <w:b w:val="0"/>
        </w:rPr>
        <w:t>&lt;Article&gt;</w:t>
      </w:r>
      <w:r w:rsidRPr="00352213">
        <w:t>Article 17 – paragraphe 3</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5BE1D1A4" w14:textId="77777777" w:rsidTr="00C030D2">
        <w:trPr>
          <w:jc w:val="center"/>
        </w:trPr>
        <w:tc>
          <w:tcPr>
            <w:tcW w:w="9752" w:type="dxa"/>
            <w:gridSpan w:val="2"/>
          </w:tcPr>
          <w:p w14:paraId="347A88E0" w14:textId="77777777" w:rsidR="009427E5" w:rsidRPr="00352213" w:rsidRDefault="009427E5" w:rsidP="00001344">
            <w:pPr>
              <w:keepNext/>
              <w:widowControl/>
            </w:pPr>
          </w:p>
        </w:tc>
      </w:tr>
      <w:tr w:rsidR="009427E5" w:rsidRPr="00352213" w14:paraId="73ABBF6A" w14:textId="77777777" w:rsidTr="00C030D2">
        <w:trPr>
          <w:jc w:val="center"/>
        </w:trPr>
        <w:tc>
          <w:tcPr>
            <w:tcW w:w="4876" w:type="dxa"/>
          </w:tcPr>
          <w:p w14:paraId="0134595F" w14:textId="77777777" w:rsidR="009427E5" w:rsidRPr="00352213" w:rsidRDefault="009427E5" w:rsidP="00001344">
            <w:pPr>
              <w:pStyle w:val="ColumnHeading"/>
              <w:keepNext/>
              <w:widowControl/>
            </w:pPr>
            <w:r w:rsidRPr="00352213">
              <w:t>Texte proposé par la Commission</w:t>
            </w:r>
          </w:p>
        </w:tc>
        <w:tc>
          <w:tcPr>
            <w:tcW w:w="4876" w:type="dxa"/>
          </w:tcPr>
          <w:p w14:paraId="50554E5A" w14:textId="77777777" w:rsidR="009427E5" w:rsidRPr="00352213" w:rsidRDefault="009427E5" w:rsidP="00001344">
            <w:pPr>
              <w:pStyle w:val="ColumnHeading"/>
              <w:keepNext/>
              <w:widowControl/>
            </w:pPr>
            <w:r w:rsidRPr="00352213">
              <w:t>Amendement</w:t>
            </w:r>
          </w:p>
        </w:tc>
      </w:tr>
      <w:tr w:rsidR="009427E5" w:rsidRPr="00352213" w14:paraId="7F74BE83" w14:textId="77777777" w:rsidTr="00C030D2">
        <w:trPr>
          <w:jc w:val="center"/>
        </w:trPr>
        <w:tc>
          <w:tcPr>
            <w:tcW w:w="4876" w:type="dxa"/>
          </w:tcPr>
          <w:p w14:paraId="1EDB4051" w14:textId="77777777" w:rsidR="009427E5" w:rsidRPr="00352213" w:rsidRDefault="009427E5" w:rsidP="00001344">
            <w:pPr>
              <w:pStyle w:val="Normal6"/>
              <w:widowControl/>
            </w:pPr>
            <w:r w:rsidRPr="00352213">
              <w:t>3.</w:t>
            </w:r>
            <w:r w:rsidRPr="00352213">
              <w:tab/>
              <w:t xml:space="preserve">Avant de conclure un accord </w:t>
            </w:r>
            <w:r w:rsidRPr="00352213">
              <w:rPr>
                <w:b/>
                <w:i/>
              </w:rPr>
              <w:t>ou un arrangement</w:t>
            </w:r>
            <w:r w:rsidRPr="00352213">
              <w:t xml:space="preserve"> en application du paragraphe 1, les États membres en informent la Commission et les autres États membres.</w:t>
            </w:r>
          </w:p>
        </w:tc>
        <w:tc>
          <w:tcPr>
            <w:tcW w:w="4876" w:type="dxa"/>
          </w:tcPr>
          <w:p w14:paraId="5C3F322D" w14:textId="77777777" w:rsidR="009427E5" w:rsidRPr="00352213" w:rsidRDefault="009427E5" w:rsidP="00001344">
            <w:pPr>
              <w:pStyle w:val="Normal6"/>
              <w:widowControl/>
              <w:rPr>
                <w:szCs w:val="24"/>
              </w:rPr>
            </w:pPr>
            <w:r w:rsidRPr="00352213">
              <w:t>3.</w:t>
            </w:r>
            <w:r w:rsidRPr="00352213">
              <w:tab/>
              <w:t>Avant de conclure un accord en application du paragraphe 1, les États membres en informent la Commission</w:t>
            </w:r>
            <w:r w:rsidRPr="00352213">
              <w:rPr>
                <w:b/>
                <w:i/>
              </w:rPr>
              <w:t>, le Parlement européen</w:t>
            </w:r>
            <w:r w:rsidRPr="00352213">
              <w:t xml:space="preserve"> et les autres États membres.</w:t>
            </w:r>
          </w:p>
        </w:tc>
      </w:tr>
    </w:tbl>
    <w:p w14:paraId="3CBDA372"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2342FFE" w14:textId="77777777" w:rsidR="009427E5" w:rsidRPr="00352213" w:rsidRDefault="009427E5" w:rsidP="00001344">
      <w:pPr>
        <w:widowControl/>
      </w:pPr>
      <w:r w:rsidRPr="00352213">
        <w:rPr>
          <w:rStyle w:val="HideTWBExt"/>
        </w:rPr>
        <w:t>&lt;/Amend&gt;</w:t>
      </w:r>
    </w:p>
    <w:p w14:paraId="37220C79"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97</w:t>
      </w:r>
      <w:r w:rsidRPr="00352213">
        <w:rPr>
          <w:rStyle w:val="HideTWBExt"/>
          <w:b w:val="0"/>
        </w:rPr>
        <w:t>&lt;/NumAm&gt;</w:t>
      </w:r>
    </w:p>
    <w:p w14:paraId="304558B2"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F687D3A" w14:textId="77777777" w:rsidR="009427E5" w:rsidRPr="00352213" w:rsidRDefault="009427E5" w:rsidP="00001344">
      <w:pPr>
        <w:pStyle w:val="NormalBold"/>
        <w:widowControl/>
      </w:pPr>
      <w:r w:rsidRPr="00352213">
        <w:rPr>
          <w:rStyle w:val="HideTWBExt"/>
          <w:b w:val="0"/>
        </w:rPr>
        <w:t>&lt;Article&gt;</w:t>
      </w:r>
      <w:r w:rsidRPr="00352213">
        <w:t>Article 19 – alinéa 1</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08D71519" w14:textId="77777777" w:rsidTr="00C030D2">
        <w:trPr>
          <w:jc w:val="center"/>
        </w:trPr>
        <w:tc>
          <w:tcPr>
            <w:tcW w:w="9752" w:type="dxa"/>
            <w:gridSpan w:val="2"/>
          </w:tcPr>
          <w:p w14:paraId="16990EBD" w14:textId="77777777" w:rsidR="009427E5" w:rsidRPr="00352213" w:rsidRDefault="009427E5" w:rsidP="00001344">
            <w:pPr>
              <w:keepNext/>
              <w:widowControl/>
            </w:pPr>
          </w:p>
        </w:tc>
      </w:tr>
      <w:tr w:rsidR="009427E5" w:rsidRPr="00352213" w14:paraId="2F2FAD3A" w14:textId="77777777" w:rsidTr="00C030D2">
        <w:trPr>
          <w:jc w:val="center"/>
        </w:trPr>
        <w:tc>
          <w:tcPr>
            <w:tcW w:w="4876" w:type="dxa"/>
          </w:tcPr>
          <w:p w14:paraId="3E51088B" w14:textId="77777777" w:rsidR="009427E5" w:rsidRPr="00352213" w:rsidRDefault="009427E5" w:rsidP="00001344">
            <w:pPr>
              <w:pStyle w:val="ColumnHeading"/>
              <w:keepNext/>
              <w:widowControl/>
            </w:pPr>
            <w:r w:rsidRPr="00352213">
              <w:t>Texte proposé par la Commission</w:t>
            </w:r>
          </w:p>
        </w:tc>
        <w:tc>
          <w:tcPr>
            <w:tcW w:w="4876" w:type="dxa"/>
          </w:tcPr>
          <w:p w14:paraId="45C199A2" w14:textId="77777777" w:rsidR="009427E5" w:rsidRPr="00352213" w:rsidRDefault="009427E5" w:rsidP="00001344">
            <w:pPr>
              <w:pStyle w:val="ColumnHeading"/>
              <w:keepNext/>
              <w:widowControl/>
            </w:pPr>
            <w:r w:rsidRPr="00352213">
              <w:t>Amendement</w:t>
            </w:r>
          </w:p>
        </w:tc>
      </w:tr>
      <w:tr w:rsidR="009427E5" w:rsidRPr="00352213" w14:paraId="2041A926" w14:textId="77777777" w:rsidTr="00C030D2">
        <w:trPr>
          <w:jc w:val="center"/>
        </w:trPr>
        <w:tc>
          <w:tcPr>
            <w:tcW w:w="4876" w:type="dxa"/>
          </w:tcPr>
          <w:p w14:paraId="53154796" w14:textId="77777777" w:rsidR="009427E5" w:rsidRPr="00352213" w:rsidRDefault="009427E5" w:rsidP="00001344">
            <w:pPr>
              <w:pStyle w:val="Normal6"/>
              <w:widowControl/>
            </w:pPr>
            <w:r w:rsidRPr="00352213">
              <w:t xml:space="preserve">Lorsque, en raison de déclarations du ressortissant de pays tiers, de preuves documentaires disponibles ou d’autres éléments pertinents, des doutes existent quant à la question de savoir s’il est mineur, l’autorité compétente peut entreprendre une évaluation pluridisciplinaire, incluant une évaluation </w:t>
            </w:r>
            <w:r w:rsidRPr="00352213">
              <w:lastRenderedPageBreak/>
              <w:t>psychosociale, effectuée par des professionnels qualifiés, afin de déterminer l’âge du ressortissant de pays tiers. L’article 25 du règlement (UE) 2024/1348 s’applique par analogie à cette évaluation.</w:t>
            </w:r>
          </w:p>
        </w:tc>
        <w:tc>
          <w:tcPr>
            <w:tcW w:w="4876" w:type="dxa"/>
          </w:tcPr>
          <w:p w14:paraId="72682433" w14:textId="77777777" w:rsidR="009427E5" w:rsidRPr="00352213" w:rsidRDefault="009427E5" w:rsidP="00001344">
            <w:pPr>
              <w:pStyle w:val="Normal6"/>
              <w:widowControl/>
              <w:rPr>
                <w:szCs w:val="24"/>
              </w:rPr>
            </w:pPr>
            <w:r w:rsidRPr="00352213">
              <w:lastRenderedPageBreak/>
              <w:t xml:space="preserve">Lorsque, en raison de déclarations du ressortissant de pays tiers, de preuves documentaires disponibles ou d’autres éléments pertinents, des doutes existent quant à la question de savoir s’il est mineur, l’autorité compétente peut entreprendre une évaluation pluridisciplinaire, incluant une évaluation </w:t>
            </w:r>
            <w:r w:rsidRPr="00352213">
              <w:lastRenderedPageBreak/>
              <w:t xml:space="preserve">psychosociale, effectuée par des professionnels qualifiés, afin de déterminer l’âge du ressortissant de pays tiers. L’article 25 du règlement (UE) 2024/1348 s’applique par analogie à cette évaluation. </w:t>
            </w:r>
            <w:r w:rsidRPr="00352213">
              <w:rPr>
                <w:b/>
                <w:i/>
              </w:rPr>
              <w:t>Une évaluation de l’âge précédemment réalisée dans le cadre de procédures administratives ou judiciaires dans un quelconque État membre peut être jugée suffisante aux fins de la détermination de l’âge d’un ressortissant d’un pays tiers qui se prétend mineur.</w:t>
            </w:r>
          </w:p>
        </w:tc>
      </w:tr>
    </w:tbl>
    <w:p w14:paraId="1202CA95" w14:textId="77777777" w:rsidR="009427E5" w:rsidRPr="00352213" w:rsidRDefault="009427E5"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10227D50" w14:textId="77777777" w:rsidR="009427E5" w:rsidRPr="00352213" w:rsidRDefault="009427E5" w:rsidP="00001344">
      <w:pPr>
        <w:widowControl/>
      </w:pPr>
      <w:r w:rsidRPr="00352213">
        <w:rPr>
          <w:rStyle w:val="HideTWBExt"/>
        </w:rPr>
        <w:t>&lt;/Amend&gt;</w:t>
      </w:r>
    </w:p>
    <w:p w14:paraId="162E2EF8"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98</w:t>
      </w:r>
      <w:r w:rsidRPr="00352213">
        <w:rPr>
          <w:rStyle w:val="HideTWBExt"/>
          <w:b w:val="0"/>
        </w:rPr>
        <w:t>&lt;/NumAm&gt;</w:t>
      </w:r>
    </w:p>
    <w:p w14:paraId="04CCAFD2"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B81C8F5" w14:textId="77777777" w:rsidR="009427E5" w:rsidRPr="00352213" w:rsidRDefault="009427E5" w:rsidP="00001344">
      <w:pPr>
        <w:pStyle w:val="NormalBold"/>
        <w:widowControl/>
      </w:pPr>
      <w:r w:rsidRPr="00352213">
        <w:rPr>
          <w:rStyle w:val="HideTWBExt"/>
          <w:b w:val="0"/>
        </w:rPr>
        <w:t>&lt;Article&gt;</w:t>
      </w:r>
      <w:r w:rsidRPr="00352213">
        <w:t>Article 20 – paragraphe 1</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162E49E6" w14:textId="77777777" w:rsidTr="00C030D2">
        <w:trPr>
          <w:jc w:val="center"/>
        </w:trPr>
        <w:tc>
          <w:tcPr>
            <w:tcW w:w="9752" w:type="dxa"/>
            <w:gridSpan w:val="2"/>
          </w:tcPr>
          <w:p w14:paraId="7D072549" w14:textId="77777777" w:rsidR="009427E5" w:rsidRPr="00352213" w:rsidRDefault="009427E5" w:rsidP="00001344">
            <w:pPr>
              <w:keepNext/>
              <w:widowControl/>
            </w:pPr>
          </w:p>
        </w:tc>
      </w:tr>
      <w:tr w:rsidR="009427E5" w:rsidRPr="00352213" w14:paraId="0E6375A1" w14:textId="77777777" w:rsidTr="00C030D2">
        <w:trPr>
          <w:jc w:val="center"/>
        </w:trPr>
        <w:tc>
          <w:tcPr>
            <w:tcW w:w="4876" w:type="dxa"/>
          </w:tcPr>
          <w:p w14:paraId="08D5B115" w14:textId="77777777" w:rsidR="009427E5" w:rsidRPr="00352213" w:rsidRDefault="009427E5" w:rsidP="00001344">
            <w:pPr>
              <w:pStyle w:val="ColumnHeading"/>
              <w:keepNext/>
              <w:widowControl/>
            </w:pPr>
            <w:r w:rsidRPr="00352213">
              <w:t>Texte proposé par la Commission</w:t>
            </w:r>
          </w:p>
        </w:tc>
        <w:tc>
          <w:tcPr>
            <w:tcW w:w="4876" w:type="dxa"/>
          </w:tcPr>
          <w:p w14:paraId="08F732C5" w14:textId="77777777" w:rsidR="009427E5" w:rsidRPr="00352213" w:rsidRDefault="009427E5" w:rsidP="00001344">
            <w:pPr>
              <w:pStyle w:val="ColumnHeading"/>
              <w:keepNext/>
              <w:widowControl/>
            </w:pPr>
            <w:r w:rsidRPr="00352213">
              <w:t>Amendement</w:t>
            </w:r>
          </w:p>
        </w:tc>
      </w:tr>
      <w:tr w:rsidR="009427E5" w:rsidRPr="00352213" w14:paraId="1B7D751B" w14:textId="77777777" w:rsidTr="00C030D2">
        <w:trPr>
          <w:jc w:val="center"/>
        </w:trPr>
        <w:tc>
          <w:tcPr>
            <w:tcW w:w="4876" w:type="dxa"/>
          </w:tcPr>
          <w:p w14:paraId="18A44E99" w14:textId="77777777" w:rsidR="009427E5" w:rsidRPr="00352213" w:rsidRDefault="009427E5" w:rsidP="00001344">
            <w:pPr>
              <w:pStyle w:val="Normal6"/>
              <w:widowControl/>
            </w:pPr>
            <w:r w:rsidRPr="00352213">
              <w:rPr>
                <w:b/>
                <w:i/>
              </w:rPr>
              <w:t>1.</w:t>
            </w:r>
            <w:r w:rsidRPr="00352213">
              <w:rPr>
                <w:b/>
                <w:i/>
              </w:rPr>
              <w:tab/>
              <w:t>Avant la prise d’une décision de retour concernant un mineur non accompagné, l’assistance d’organismes compétents autres que les autorités chargées d’exécuter le retour est apportée, dans le respect de l’intérêt supérieur de l’enfant.</w:t>
            </w:r>
          </w:p>
        </w:tc>
        <w:tc>
          <w:tcPr>
            <w:tcW w:w="4876" w:type="dxa"/>
          </w:tcPr>
          <w:p w14:paraId="72680464" w14:textId="77777777" w:rsidR="009427E5" w:rsidRPr="00352213" w:rsidRDefault="009427E5" w:rsidP="00001344">
            <w:pPr>
              <w:pStyle w:val="Normal6"/>
              <w:widowControl/>
              <w:rPr>
                <w:szCs w:val="24"/>
              </w:rPr>
            </w:pPr>
            <w:r w:rsidRPr="00352213">
              <w:rPr>
                <w:b/>
                <w:i/>
              </w:rPr>
              <w:t>supprimé</w:t>
            </w:r>
          </w:p>
        </w:tc>
      </w:tr>
    </w:tbl>
    <w:p w14:paraId="37023B31"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6BA58AFC" w14:textId="77777777" w:rsidR="009427E5" w:rsidRPr="00352213" w:rsidRDefault="009427E5" w:rsidP="00001344">
      <w:pPr>
        <w:widowControl/>
      </w:pPr>
      <w:r w:rsidRPr="00352213">
        <w:rPr>
          <w:rStyle w:val="HideTWBExt"/>
        </w:rPr>
        <w:t>&lt;/Amend&gt;</w:t>
      </w:r>
    </w:p>
    <w:p w14:paraId="48D1CAA0"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99</w:t>
      </w:r>
      <w:r w:rsidRPr="00352213">
        <w:rPr>
          <w:rStyle w:val="HideTWBExt"/>
          <w:b w:val="0"/>
        </w:rPr>
        <w:t>&lt;/NumAm&gt;</w:t>
      </w:r>
    </w:p>
    <w:p w14:paraId="33573750"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3F1D413" w14:textId="77777777" w:rsidR="009427E5" w:rsidRPr="00352213" w:rsidRDefault="009427E5" w:rsidP="00001344">
      <w:pPr>
        <w:pStyle w:val="NormalBold"/>
        <w:widowControl/>
      </w:pPr>
      <w:r w:rsidRPr="00352213">
        <w:rPr>
          <w:rStyle w:val="HideTWBExt"/>
          <w:b w:val="0"/>
        </w:rPr>
        <w:t>&lt;Article&gt;</w:t>
      </w:r>
      <w:r w:rsidRPr="00352213">
        <w:t>Article 20 – paragraphe 2</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42FCE513" w14:textId="77777777" w:rsidTr="00C030D2">
        <w:trPr>
          <w:jc w:val="center"/>
        </w:trPr>
        <w:tc>
          <w:tcPr>
            <w:tcW w:w="9752" w:type="dxa"/>
            <w:gridSpan w:val="2"/>
          </w:tcPr>
          <w:p w14:paraId="5F61B8D6" w14:textId="77777777" w:rsidR="009427E5" w:rsidRPr="00352213" w:rsidRDefault="009427E5" w:rsidP="00001344">
            <w:pPr>
              <w:keepNext/>
              <w:widowControl/>
            </w:pPr>
          </w:p>
        </w:tc>
      </w:tr>
      <w:tr w:rsidR="009427E5" w:rsidRPr="00352213" w14:paraId="0FF88026" w14:textId="77777777" w:rsidTr="00C030D2">
        <w:trPr>
          <w:jc w:val="center"/>
        </w:trPr>
        <w:tc>
          <w:tcPr>
            <w:tcW w:w="4876" w:type="dxa"/>
          </w:tcPr>
          <w:p w14:paraId="7AECE2FD" w14:textId="77777777" w:rsidR="009427E5" w:rsidRPr="00352213" w:rsidRDefault="009427E5" w:rsidP="00001344">
            <w:pPr>
              <w:pStyle w:val="ColumnHeading"/>
              <w:keepNext/>
              <w:widowControl/>
            </w:pPr>
            <w:r w:rsidRPr="00352213">
              <w:t>Texte proposé par la Commission</w:t>
            </w:r>
          </w:p>
        </w:tc>
        <w:tc>
          <w:tcPr>
            <w:tcW w:w="4876" w:type="dxa"/>
          </w:tcPr>
          <w:p w14:paraId="6CCD02FC" w14:textId="77777777" w:rsidR="009427E5" w:rsidRPr="00352213" w:rsidRDefault="009427E5" w:rsidP="00001344">
            <w:pPr>
              <w:pStyle w:val="ColumnHeading"/>
              <w:keepNext/>
              <w:widowControl/>
            </w:pPr>
            <w:r w:rsidRPr="00352213">
              <w:t>Amendement</w:t>
            </w:r>
          </w:p>
        </w:tc>
      </w:tr>
      <w:tr w:rsidR="009427E5" w:rsidRPr="00352213" w14:paraId="455620BB" w14:textId="77777777" w:rsidTr="00C030D2">
        <w:trPr>
          <w:jc w:val="center"/>
        </w:trPr>
        <w:tc>
          <w:tcPr>
            <w:tcW w:w="4876" w:type="dxa"/>
          </w:tcPr>
          <w:p w14:paraId="4B58FC5C" w14:textId="77777777" w:rsidR="009427E5" w:rsidRPr="00352213" w:rsidRDefault="009427E5" w:rsidP="00001344">
            <w:pPr>
              <w:pStyle w:val="Normal6"/>
              <w:widowControl/>
            </w:pPr>
            <w:r w:rsidRPr="00352213">
              <w:t>2.</w:t>
            </w:r>
            <w:r w:rsidRPr="00352213">
              <w:tab/>
              <w:t xml:space="preserve">Un représentant </w:t>
            </w:r>
            <w:r w:rsidRPr="00352213">
              <w:rPr>
                <w:b/>
                <w:i/>
              </w:rPr>
              <w:t>ou une personne formée pour protéger l’intérêt supérieur de l’enfant</w:t>
            </w:r>
            <w:r w:rsidRPr="00352213">
              <w:t xml:space="preserve"> est désigné pour représenter et assister le mineur non accompagné et pour agir en son nom, selon le cas, dans le cadre du processus de retour. Il est veillé à ce que </w:t>
            </w:r>
            <w:r w:rsidRPr="00352213">
              <w:lastRenderedPageBreak/>
              <w:t>le représentant désigné ait reçu une formation appropriée à la communication adaptée aux enfants et à leur âge et à ce qu’il parle une langue que le mineur comprend. Cette personne est la personne désignée pour agir en tant que représentant au titre de la directive (UE) 2024/1346, lorsque cette personne a été désignée conformément à l’article 27 de ladite directive.</w:t>
            </w:r>
          </w:p>
        </w:tc>
        <w:tc>
          <w:tcPr>
            <w:tcW w:w="4876" w:type="dxa"/>
          </w:tcPr>
          <w:p w14:paraId="2FD624FF" w14:textId="77777777" w:rsidR="009427E5" w:rsidRPr="00352213" w:rsidRDefault="009427E5" w:rsidP="00001344">
            <w:pPr>
              <w:pStyle w:val="Normal6"/>
              <w:widowControl/>
              <w:rPr>
                <w:szCs w:val="24"/>
              </w:rPr>
            </w:pPr>
            <w:r w:rsidRPr="00352213">
              <w:lastRenderedPageBreak/>
              <w:t>2.</w:t>
            </w:r>
            <w:r w:rsidRPr="00352213">
              <w:tab/>
              <w:t xml:space="preserve">Un représentant est désigné </w:t>
            </w:r>
            <w:r w:rsidRPr="00352213">
              <w:rPr>
                <w:b/>
                <w:i/>
              </w:rPr>
              <w:t>sans délai après la détermination de l’âge d’un ressortissant de pays tiers réalisée au titre de l’article 19,</w:t>
            </w:r>
            <w:r w:rsidRPr="00352213">
              <w:t xml:space="preserve"> pour représenter et assister le mineur non accompagné et pour agir en son nom, selon le cas, dans le cadre du </w:t>
            </w:r>
            <w:r w:rsidRPr="00352213">
              <w:lastRenderedPageBreak/>
              <w:t xml:space="preserve">processus de retour. Il est veillé à ce que le représentant désigné </w:t>
            </w:r>
            <w:r w:rsidRPr="00352213">
              <w:rPr>
                <w:b/>
                <w:i/>
              </w:rPr>
              <w:t>agisse en toute indépendance,</w:t>
            </w:r>
            <w:r w:rsidRPr="00352213">
              <w:t xml:space="preserve"> ait reçu une formation appropriée à la communication adaptée aux enfants et à leur âge et à ce qu’il parle une langue que le mineur comprend </w:t>
            </w:r>
            <w:r w:rsidRPr="00352213">
              <w:rPr>
                <w:b/>
                <w:i/>
              </w:rPr>
              <w:t>ou recoure aux services d’un interprète ou d’un traducteur</w:t>
            </w:r>
            <w:r w:rsidRPr="00352213">
              <w:t xml:space="preserve">. Cette personne est la personne désignée pour agir en tant que représentant au titre de la directive (UE) 2024/1346, lorsque cette personne a été désignée conformément à l’article 27 de ladite directive. </w:t>
            </w:r>
            <w:r w:rsidRPr="00352213">
              <w:rPr>
                <w:b/>
                <w:i/>
              </w:rPr>
              <w:t>L’autorité compétente peut désigner une personne formée pour protéger l’intérêt supérieur de l’enfant jusqu’à ce qu’un représentant soit nommé.</w:t>
            </w:r>
          </w:p>
        </w:tc>
      </w:tr>
    </w:tbl>
    <w:p w14:paraId="14327476" w14:textId="77777777" w:rsidR="009427E5" w:rsidRPr="00352213" w:rsidRDefault="009427E5"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6EAA9421" w14:textId="77777777" w:rsidR="009427E5" w:rsidRPr="00352213" w:rsidRDefault="009427E5" w:rsidP="00001344">
      <w:pPr>
        <w:widowControl/>
      </w:pPr>
      <w:r w:rsidRPr="00352213">
        <w:rPr>
          <w:rStyle w:val="HideTWBExt"/>
        </w:rPr>
        <w:t>&lt;/Amend&gt;</w:t>
      </w:r>
    </w:p>
    <w:p w14:paraId="210197D9"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100</w:t>
      </w:r>
      <w:r w:rsidRPr="00352213">
        <w:rPr>
          <w:rStyle w:val="HideTWBExt"/>
          <w:b w:val="0"/>
        </w:rPr>
        <w:t>&lt;/NumAm&gt;</w:t>
      </w:r>
    </w:p>
    <w:p w14:paraId="552B1C00"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1DE005E" w14:textId="77777777" w:rsidR="009427E5" w:rsidRPr="00352213" w:rsidRDefault="009427E5" w:rsidP="00001344">
      <w:pPr>
        <w:pStyle w:val="NormalBold"/>
        <w:widowControl/>
      </w:pPr>
      <w:r w:rsidRPr="00352213">
        <w:rPr>
          <w:rStyle w:val="HideTWBExt"/>
          <w:b w:val="0"/>
        </w:rPr>
        <w:t>&lt;Article&gt;</w:t>
      </w:r>
      <w:r w:rsidRPr="00352213">
        <w:t>Article 20 – paragraphe 3</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43CBABBD" w14:textId="77777777" w:rsidTr="00C030D2">
        <w:trPr>
          <w:jc w:val="center"/>
        </w:trPr>
        <w:tc>
          <w:tcPr>
            <w:tcW w:w="9752" w:type="dxa"/>
            <w:gridSpan w:val="2"/>
          </w:tcPr>
          <w:p w14:paraId="6CC10437" w14:textId="77777777" w:rsidR="009427E5" w:rsidRPr="00352213" w:rsidRDefault="009427E5" w:rsidP="00001344">
            <w:pPr>
              <w:keepNext/>
              <w:widowControl/>
            </w:pPr>
          </w:p>
        </w:tc>
      </w:tr>
      <w:tr w:rsidR="009427E5" w:rsidRPr="00352213" w14:paraId="2FBCE6F9" w14:textId="77777777" w:rsidTr="00C030D2">
        <w:trPr>
          <w:jc w:val="center"/>
        </w:trPr>
        <w:tc>
          <w:tcPr>
            <w:tcW w:w="4876" w:type="dxa"/>
          </w:tcPr>
          <w:p w14:paraId="778851F1" w14:textId="77777777" w:rsidR="009427E5" w:rsidRPr="00352213" w:rsidRDefault="009427E5" w:rsidP="00001344">
            <w:pPr>
              <w:pStyle w:val="ColumnHeading"/>
              <w:keepNext/>
              <w:widowControl/>
            </w:pPr>
            <w:r w:rsidRPr="00352213">
              <w:t>Texte proposé par la Commission</w:t>
            </w:r>
          </w:p>
        </w:tc>
        <w:tc>
          <w:tcPr>
            <w:tcW w:w="4876" w:type="dxa"/>
          </w:tcPr>
          <w:p w14:paraId="43BC740D" w14:textId="77777777" w:rsidR="009427E5" w:rsidRPr="00352213" w:rsidRDefault="009427E5" w:rsidP="00001344">
            <w:pPr>
              <w:pStyle w:val="ColumnHeading"/>
              <w:keepNext/>
              <w:widowControl/>
            </w:pPr>
            <w:r w:rsidRPr="00352213">
              <w:t>Amendement</w:t>
            </w:r>
          </w:p>
        </w:tc>
      </w:tr>
      <w:tr w:rsidR="009427E5" w:rsidRPr="00352213" w14:paraId="41565489" w14:textId="77777777" w:rsidTr="00C030D2">
        <w:trPr>
          <w:jc w:val="center"/>
        </w:trPr>
        <w:tc>
          <w:tcPr>
            <w:tcW w:w="4876" w:type="dxa"/>
          </w:tcPr>
          <w:p w14:paraId="7CF5A689" w14:textId="77777777" w:rsidR="009427E5" w:rsidRPr="00352213" w:rsidRDefault="009427E5" w:rsidP="00001344">
            <w:pPr>
              <w:pStyle w:val="Normal6"/>
              <w:widowControl/>
            </w:pPr>
            <w:r w:rsidRPr="00352213">
              <w:t>3.</w:t>
            </w:r>
            <w:r w:rsidRPr="00352213">
              <w:tab/>
              <w:t>Le mineur non accompagné est entendu soit directement, soit par l’intermédiaire du représentant ou de la personne formée, mentionnés au paragraphe 2, notamment dans le cadre de la détermination de l’intérêt supérieur de l’enfant. Avant d’éloigner du territoire d’un État membre un mineur non accompagné, les autorités de cet État membre s’assurent qu’il sera remis à un membre de sa famille, à un tuteur désigné ou à une structure d’accueil adéquate dans le pays de retour.</w:t>
            </w:r>
          </w:p>
        </w:tc>
        <w:tc>
          <w:tcPr>
            <w:tcW w:w="4876" w:type="dxa"/>
          </w:tcPr>
          <w:p w14:paraId="7702CBEE" w14:textId="77777777" w:rsidR="009427E5" w:rsidRPr="00352213" w:rsidRDefault="009427E5" w:rsidP="00001344">
            <w:pPr>
              <w:pStyle w:val="Normal6"/>
              <w:widowControl/>
              <w:rPr>
                <w:szCs w:val="24"/>
              </w:rPr>
            </w:pPr>
            <w:r w:rsidRPr="00352213">
              <w:t>3.</w:t>
            </w:r>
            <w:r w:rsidRPr="00352213">
              <w:tab/>
              <w:t xml:space="preserve">Le mineur non accompagné est entendu soit directement, soit par l’intermédiaire du représentant ou de la personne formée </w:t>
            </w:r>
            <w:r w:rsidRPr="00352213">
              <w:rPr>
                <w:b/>
                <w:i/>
              </w:rPr>
              <w:t>agissant provisoirement au nom de l’enfant jusqu’à ce qu’un représentant soit nommé</w:t>
            </w:r>
            <w:r w:rsidRPr="00352213">
              <w:t xml:space="preserve">, mentionnés au paragraphe 2, notamment dans le cadre de la détermination de l’intérêt supérieur de l’enfant. Avant d’éloigner du territoire d’un État membre un mineur non accompagné, les autorités de cet État membre s’assurent qu’il sera remis à un membre de sa famille, à un tuteur désigné ou à une structure d’accueil adéquate </w:t>
            </w:r>
            <w:r w:rsidRPr="00352213">
              <w:rPr>
                <w:b/>
                <w:i/>
              </w:rPr>
              <w:t>qui pourra l’accueillir</w:t>
            </w:r>
            <w:r w:rsidRPr="00352213">
              <w:t xml:space="preserve"> dans le pays de retour.</w:t>
            </w:r>
          </w:p>
        </w:tc>
      </w:tr>
    </w:tbl>
    <w:p w14:paraId="27F5D4FA"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1CF8400E" w14:textId="77777777" w:rsidR="009427E5" w:rsidRPr="00352213" w:rsidRDefault="009427E5" w:rsidP="00001344">
      <w:pPr>
        <w:widowControl/>
      </w:pPr>
      <w:r w:rsidRPr="00352213">
        <w:rPr>
          <w:rStyle w:val="HideTWBExt"/>
        </w:rPr>
        <w:t>&lt;/Amend&gt;</w:t>
      </w:r>
    </w:p>
    <w:p w14:paraId="7ABE2CA1" w14:textId="77777777" w:rsidR="009427E5" w:rsidRPr="00352213" w:rsidRDefault="009427E5" w:rsidP="00001344">
      <w:pPr>
        <w:pStyle w:val="AMNumberTabs0"/>
        <w:keepNext/>
        <w:widowControl/>
      </w:pPr>
      <w:r w:rsidRPr="00352213">
        <w:rPr>
          <w:rStyle w:val="HideTWBExt"/>
          <w:b w:val="0"/>
        </w:rPr>
        <w:lastRenderedPageBreak/>
        <w:t>&lt;Amend&gt;</w:t>
      </w:r>
      <w:r w:rsidRPr="00352213">
        <w:t>Amendement</w:t>
      </w:r>
      <w:r w:rsidRPr="00352213">
        <w:tab/>
      </w:r>
      <w:r w:rsidRPr="00352213">
        <w:tab/>
      </w:r>
      <w:r w:rsidRPr="00352213">
        <w:rPr>
          <w:rStyle w:val="HideTWBExt"/>
          <w:b w:val="0"/>
        </w:rPr>
        <w:t>&lt;NumAm&gt;</w:t>
      </w:r>
      <w:r w:rsidRPr="00352213">
        <w:t>101</w:t>
      </w:r>
      <w:r w:rsidRPr="00352213">
        <w:rPr>
          <w:rStyle w:val="HideTWBExt"/>
          <w:b w:val="0"/>
        </w:rPr>
        <w:t>&lt;/NumAm&gt;</w:t>
      </w:r>
    </w:p>
    <w:p w14:paraId="6CC30AA1"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117BC34B" w14:textId="77777777" w:rsidR="009427E5" w:rsidRPr="00352213" w:rsidRDefault="009427E5" w:rsidP="00001344">
      <w:pPr>
        <w:pStyle w:val="NormalBold"/>
        <w:widowControl/>
      </w:pPr>
      <w:r w:rsidRPr="00352213">
        <w:rPr>
          <w:rStyle w:val="HideTWBExt"/>
          <w:b w:val="0"/>
        </w:rPr>
        <w:t>&lt;Article&gt;</w:t>
      </w:r>
      <w:r w:rsidRPr="00352213">
        <w:t>Article 21 – titre</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180245D8" w14:textId="77777777" w:rsidTr="00C030D2">
        <w:trPr>
          <w:jc w:val="center"/>
        </w:trPr>
        <w:tc>
          <w:tcPr>
            <w:tcW w:w="9752" w:type="dxa"/>
            <w:gridSpan w:val="2"/>
          </w:tcPr>
          <w:p w14:paraId="53FFD103" w14:textId="77777777" w:rsidR="009427E5" w:rsidRPr="00352213" w:rsidRDefault="009427E5" w:rsidP="00001344">
            <w:pPr>
              <w:keepNext/>
              <w:widowControl/>
            </w:pPr>
          </w:p>
        </w:tc>
      </w:tr>
      <w:tr w:rsidR="009427E5" w:rsidRPr="00352213" w14:paraId="7F0A1D7C" w14:textId="77777777" w:rsidTr="00C030D2">
        <w:trPr>
          <w:jc w:val="center"/>
        </w:trPr>
        <w:tc>
          <w:tcPr>
            <w:tcW w:w="4876" w:type="dxa"/>
          </w:tcPr>
          <w:p w14:paraId="2A3E3C92" w14:textId="77777777" w:rsidR="009427E5" w:rsidRPr="00352213" w:rsidRDefault="009427E5" w:rsidP="00001344">
            <w:pPr>
              <w:pStyle w:val="ColumnHeading"/>
              <w:keepNext/>
              <w:widowControl/>
            </w:pPr>
            <w:r w:rsidRPr="00352213">
              <w:t>Texte proposé par la Commission</w:t>
            </w:r>
          </w:p>
        </w:tc>
        <w:tc>
          <w:tcPr>
            <w:tcW w:w="4876" w:type="dxa"/>
          </w:tcPr>
          <w:p w14:paraId="30A6835C" w14:textId="77777777" w:rsidR="009427E5" w:rsidRPr="00352213" w:rsidRDefault="009427E5" w:rsidP="00001344">
            <w:pPr>
              <w:pStyle w:val="ColumnHeading"/>
              <w:keepNext/>
              <w:widowControl/>
            </w:pPr>
            <w:r w:rsidRPr="00352213">
              <w:t>Amendement</w:t>
            </w:r>
          </w:p>
        </w:tc>
      </w:tr>
      <w:tr w:rsidR="009427E5" w:rsidRPr="00352213" w14:paraId="05AB28CB" w14:textId="77777777" w:rsidTr="00C030D2">
        <w:trPr>
          <w:jc w:val="center"/>
        </w:trPr>
        <w:tc>
          <w:tcPr>
            <w:tcW w:w="4876" w:type="dxa"/>
          </w:tcPr>
          <w:p w14:paraId="421A1FAC" w14:textId="77777777" w:rsidR="009427E5" w:rsidRPr="00352213" w:rsidRDefault="009427E5" w:rsidP="00001344">
            <w:pPr>
              <w:pStyle w:val="Normal6"/>
              <w:widowControl/>
            </w:pPr>
            <w:r w:rsidRPr="00352213">
              <w:t>Obligation de coopérer</w:t>
            </w:r>
          </w:p>
        </w:tc>
        <w:tc>
          <w:tcPr>
            <w:tcW w:w="4876" w:type="dxa"/>
          </w:tcPr>
          <w:p w14:paraId="7F3DEC9C" w14:textId="77777777" w:rsidR="009427E5" w:rsidRPr="00352213" w:rsidRDefault="009427E5" w:rsidP="00001344">
            <w:pPr>
              <w:pStyle w:val="Normal6"/>
              <w:widowControl/>
              <w:rPr>
                <w:szCs w:val="24"/>
              </w:rPr>
            </w:pPr>
            <w:r w:rsidRPr="00352213">
              <w:t xml:space="preserve">Obligation de coopérer </w:t>
            </w:r>
            <w:r w:rsidRPr="00352213">
              <w:rPr>
                <w:b/>
                <w:i/>
              </w:rPr>
              <w:t>et disponibilité pendant le processus de retour</w:t>
            </w:r>
          </w:p>
        </w:tc>
      </w:tr>
    </w:tbl>
    <w:p w14:paraId="12489AA3"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6611D1C" w14:textId="77777777" w:rsidR="009427E5" w:rsidRPr="00352213" w:rsidRDefault="009427E5" w:rsidP="00001344">
      <w:pPr>
        <w:widowControl/>
      </w:pPr>
      <w:r w:rsidRPr="00352213">
        <w:rPr>
          <w:rStyle w:val="HideTWBExt"/>
        </w:rPr>
        <w:t>&lt;/Amend&gt;</w:t>
      </w:r>
    </w:p>
    <w:p w14:paraId="56A66FFF"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102</w:t>
      </w:r>
      <w:r w:rsidRPr="00352213">
        <w:rPr>
          <w:rStyle w:val="HideTWBExt"/>
          <w:b w:val="0"/>
        </w:rPr>
        <w:t>&lt;/NumAm&gt;</w:t>
      </w:r>
    </w:p>
    <w:p w14:paraId="4A2365A6"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AFF6D3E" w14:textId="77777777" w:rsidR="009427E5" w:rsidRPr="00352213" w:rsidRDefault="009427E5" w:rsidP="00001344">
      <w:pPr>
        <w:pStyle w:val="NormalBold"/>
        <w:widowControl/>
      </w:pPr>
      <w:r w:rsidRPr="00352213">
        <w:rPr>
          <w:rStyle w:val="HideTWBExt"/>
          <w:b w:val="0"/>
        </w:rPr>
        <w:t>&lt;Article&gt;</w:t>
      </w:r>
      <w:r w:rsidRPr="00352213">
        <w:t>Article 21 – paragraphe 1</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03C892DE" w14:textId="77777777" w:rsidTr="00C030D2">
        <w:trPr>
          <w:jc w:val="center"/>
        </w:trPr>
        <w:tc>
          <w:tcPr>
            <w:tcW w:w="9752" w:type="dxa"/>
            <w:gridSpan w:val="2"/>
          </w:tcPr>
          <w:p w14:paraId="440EB87E" w14:textId="77777777" w:rsidR="009427E5" w:rsidRPr="00352213" w:rsidRDefault="009427E5" w:rsidP="00001344">
            <w:pPr>
              <w:keepNext/>
              <w:widowControl/>
            </w:pPr>
          </w:p>
        </w:tc>
      </w:tr>
      <w:tr w:rsidR="009427E5" w:rsidRPr="00352213" w14:paraId="01D6A3A5" w14:textId="77777777" w:rsidTr="00C030D2">
        <w:trPr>
          <w:jc w:val="center"/>
        </w:trPr>
        <w:tc>
          <w:tcPr>
            <w:tcW w:w="4876" w:type="dxa"/>
          </w:tcPr>
          <w:p w14:paraId="40B70100" w14:textId="77777777" w:rsidR="009427E5" w:rsidRPr="00352213" w:rsidRDefault="009427E5" w:rsidP="00001344">
            <w:pPr>
              <w:pStyle w:val="ColumnHeading"/>
              <w:keepNext/>
              <w:widowControl/>
            </w:pPr>
            <w:r w:rsidRPr="00352213">
              <w:t>Texte proposé par la Commission</w:t>
            </w:r>
          </w:p>
        </w:tc>
        <w:tc>
          <w:tcPr>
            <w:tcW w:w="4876" w:type="dxa"/>
          </w:tcPr>
          <w:p w14:paraId="47AE393D" w14:textId="77777777" w:rsidR="009427E5" w:rsidRPr="00352213" w:rsidRDefault="009427E5" w:rsidP="00001344">
            <w:pPr>
              <w:pStyle w:val="ColumnHeading"/>
              <w:keepNext/>
              <w:widowControl/>
            </w:pPr>
            <w:r w:rsidRPr="00352213">
              <w:t>Amendement</w:t>
            </w:r>
          </w:p>
        </w:tc>
      </w:tr>
      <w:tr w:rsidR="009427E5" w:rsidRPr="00352213" w14:paraId="001A980A" w14:textId="77777777" w:rsidTr="00C030D2">
        <w:trPr>
          <w:jc w:val="center"/>
        </w:trPr>
        <w:tc>
          <w:tcPr>
            <w:tcW w:w="4876" w:type="dxa"/>
          </w:tcPr>
          <w:p w14:paraId="22509330" w14:textId="77777777" w:rsidR="009427E5" w:rsidRPr="00352213" w:rsidRDefault="009427E5" w:rsidP="00001344">
            <w:pPr>
              <w:pStyle w:val="Normal6"/>
              <w:widowControl/>
            </w:pPr>
            <w:r w:rsidRPr="00352213">
              <w:t>1.</w:t>
            </w:r>
            <w:r w:rsidRPr="00352213">
              <w:tab/>
              <w:t>Les ressortissants de pays tiers ont l’obligation de coopérer avec les autorités compétentes des États membres, à tous les stades des procédures de retour et de réadmission</w:t>
            </w:r>
            <w:r w:rsidRPr="00352213">
              <w:rPr>
                <w:b/>
                <w:i/>
              </w:rPr>
              <w:t>, et de se conformer à l’obligation de quitter le territoire des États membres</w:t>
            </w:r>
            <w:r w:rsidRPr="00352213">
              <w:t xml:space="preserve">. Ils fournissent aux autorités compétentes, dans les meilleurs délais, des informations sur toute modification de leur situation personnelle qui est pertinente aux fins </w:t>
            </w:r>
            <w:r w:rsidRPr="00352213">
              <w:rPr>
                <w:b/>
                <w:i/>
              </w:rPr>
              <w:t>de l’article 5</w:t>
            </w:r>
            <w:r w:rsidRPr="00352213">
              <w:t>.</w:t>
            </w:r>
          </w:p>
        </w:tc>
        <w:tc>
          <w:tcPr>
            <w:tcW w:w="4876" w:type="dxa"/>
          </w:tcPr>
          <w:p w14:paraId="082B4C4B" w14:textId="77777777" w:rsidR="009427E5" w:rsidRPr="00352213" w:rsidRDefault="009427E5" w:rsidP="00001344">
            <w:pPr>
              <w:pStyle w:val="Normal6"/>
              <w:widowControl/>
              <w:rPr>
                <w:szCs w:val="24"/>
              </w:rPr>
            </w:pPr>
            <w:r w:rsidRPr="00352213">
              <w:t>1.</w:t>
            </w:r>
            <w:r w:rsidRPr="00352213">
              <w:tab/>
              <w:t xml:space="preserve">Les ressortissants de pays tiers </w:t>
            </w:r>
            <w:r w:rsidRPr="00352213">
              <w:rPr>
                <w:b/>
                <w:i/>
              </w:rPr>
              <w:t>se conforment à leur obligation de quitter le territoire de l’Union prise au titre de l’article 7, paragraphe 1, et</w:t>
            </w:r>
            <w:r w:rsidRPr="00352213">
              <w:t xml:space="preserve"> ont l’obligation de coopérer avec les autorités compétentes des États membres, à tous les stades des procédures de retour et de réadmission. Ils fournissent aux autorités compétentes, dans les meilleurs délais, des informations sur toute modification de leur situation personnelle qui est pertinente aux fins </w:t>
            </w:r>
            <w:r w:rsidRPr="00352213">
              <w:rPr>
                <w:b/>
                <w:i/>
              </w:rPr>
              <w:t>du présent règlement</w:t>
            </w:r>
            <w:r w:rsidRPr="00352213">
              <w:t>.</w:t>
            </w:r>
          </w:p>
        </w:tc>
      </w:tr>
    </w:tbl>
    <w:p w14:paraId="1747735A" w14:textId="77777777" w:rsidR="009427E5" w:rsidRPr="00352213" w:rsidRDefault="009427E5" w:rsidP="00001344">
      <w:pPr>
        <w:pStyle w:val="Olang"/>
        <w:widowControl/>
        <w:rPr>
          <w:rStyle w:val="HideTWBExt"/>
          <w:noProof w:val="0"/>
        </w:rPr>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2ADA4662" w14:textId="77777777" w:rsidR="009427E5" w:rsidRPr="00352213" w:rsidRDefault="009427E5" w:rsidP="00001344">
      <w:pPr>
        <w:widowControl/>
      </w:pPr>
      <w:r w:rsidRPr="00352213">
        <w:rPr>
          <w:rStyle w:val="HideTWBExt"/>
        </w:rPr>
        <w:t>&lt;/Amend&gt;</w:t>
      </w:r>
    </w:p>
    <w:p w14:paraId="12CAE769"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103</w:t>
      </w:r>
      <w:r w:rsidRPr="00352213">
        <w:rPr>
          <w:rStyle w:val="HideTWBExt"/>
          <w:b w:val="0"/>
        </w:rPr>
        <w:t>&lt;/NumAm&gt;</w:t>
      </w:r>
    </w:p>
    <w:p w14:paraId="0D1C62E7"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150AF925" w14:textId="77777777" w:rsidR="009427E5" w:rsidRPr="00352213" w:rsidRDefault="009427E5" w:rsidP="00001344">
      <w:pPr>
        <w:pStyle w:val="NormalBold"/>
        <w:widowControl/>
      </w:pPr>
      <w:r w:rsidRPr="00352213">
        <w:rPr>
          <w:rStyle w:val="HideTWBExt"/>
          <w:b w:val="0"/>
        </w:rPr>
        <w:t>&lt;Article&gt;</w:t>
      </w:r>
      <w:r w:rsidRPr="00352213">
        <w:t>Article 21 – paragraphe 2 – point a</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1004D71D" w14:textId="77777777" w:rsidTr="00C030D2">
        <w:trPr>
          <w:jc w:val="center"/>
        </w:trPr>
        <w:tc>
          <w:tcPr>
            <w:tcW w:w="9752" w:type="dxa"/>
            <w:gridSpan w:val="2"/>
          </w:tcPr>
          <w:p w14:paraId="6104CBA1" w14:textId="77777777" w:rsidR="009427E5" w:rsidRPr="00352213" w:rsidRDefault="009427E5" w:rsidP="00001344">
            <w:pPr>
              <w:keepNext/>
              <w:widowControl/>
            </w:pPr>
          </w:p>
        </w:tc>
      </w:tr>
      <w:tr w:rsidR="009427E5" w:rsidRPr="00352213" w14:paraId="1D6C37CA" w14:textId="77777777" w:rsidTr="00C030D2">
        <w:trPr>
          <w:jc w:val="center"/>
        </w:trPr>
        <w:tc>
          <w:tcPr>
            <w:tcW w:w="4876" w:type="dxa"/>
          </w:tcPr>
          <w:p w14:paraId="24BD39D2" w14:textId="77777777" w:rsidR="009427E5" w:rsidRPr="00352213" w:rsidRDefault="009427E5" w:rsidP="00001344">
            <w:pPr>
              <w:pStyle w:val="ColumnHeading"/>
              <w:keepNext/>
              <w:widowControl/>
            </w:pPr>
            <w:r w:rsidRPr="00352213">
              <w:t>Texte proposé par la Commission</w:t>
            </w:r>
          </w:p>
        </w:tc>
        <w:tc>
          <w:tcPr>
            <w:tcW w:w="4876" w:type="dxa"/>
          </w:tcPr>
          <w:p w14:paraId="0A5FEF4E" w14:textId="77777777" w:rsidR="009427E5" w:rsidRPr="00352213" w:rsidRDefault="009427E5" w:rsidP="00001344">
            <w:pPr>
              <w:pStyle w:val="ColumnHeading"/>
              <w:keepNext/>
              <w:widowControl/>
            </w:pPr>
            <w:r w:rsidRPr="00352213">
              <w:t>Amendement</w:t>
            </w:r>
          </w:p>
        </w:tc>
      </w:tr>
      <w:tr w:rsidR="009427E5" w:rsidRPr="00352213" w14:paraId="0C6CE04D" w14:textId="77777777" w:rsidTr="00C030D2">
        <w:trPr>
          <w:jc w:val="center"/>
        </w:trPr>
        <w:tc>
          <w:tcPr>
            <w:tcW w:w="4876" w:type="dxa"/>
          </w:tcPr>
          <w:p w14:paraId="5BA4F98D" w14:textId="77777777" w:rsidR="009427E5" w:rsidRPr="00352213" w:rsidRDefault="009427E5" w:rsidP="00001344">
            <w:pPr>
              <w:pStyle w:val="Normal6"/>
              <w:widowControl/>
            </w:pPr>
            <w:r w:rsidRPr="00352213">
              <w:t>a.</w:t>
            </w:r>
            <w:r w:rsidRPr="00352213">
              <w:tab/>
              <w:t xml:space="preserve">restent sur le territoire de l’État membre </w:t>
            </w:r>
            <w:r w:rsidRPr="00352213">
              <w:rPr>
                <w:b/>
                <w:i/>
              </w:rPr>
              <w:t xml:space="preserve">compétent pour la procédure de </w:t>
            </w:r>
            <w:r w:rsidRPr="00352213">
              <w:rPr>
                <w:b/>
                <w:i/>
              </w:rPr>
              <w:lastRenderedPageBreak/>
              <w:t>retour dont ils font l’objet</w:t>
            </w:r>
            <w:r w:rsidRPr="00352213">
              <w:t xml:space="preserve"> et ne prennent pas la fuite</w:t>
            </w:r>
            <w:r w:rsidRPr="00352213">
              <w:rPr>
                <w:b/>
                <w:i/>
              </w:rPr>
              <w:t xml:space="preserve"> vers un autre État membre</w:t>
            </w:r>
            <w:r w:rsidRPr="00352213">
              <w:t>;</w:t>
            </w:r>
          </w:p>
        </w:tc>
        <w:tc>
          <w:tcPr>
            <w:tcW w:w="4876" w:type="dxa"/>
          </w:tcPr>
          <w:p w14:paraId="630686C3" w14:textId="77777777" w:rsidR="009427E5" w:rsidRPr="00352213" w:rsidRDefault="009427E5" w:rsidP="00001344">
            <w:pPr>
              <w:pStyle w:val="Normal6"/>
              <w:widowControl/>
              <w:rPr>
                <w:szCs w:val="24"/>
              </w:rPr>
            </w:pPr>
            <w:r w:rsidRPr="00352213">
              <w:lastRenderedPageBreak/>
              <w:t>a.</w:t>
            </w:r>
            <w:r w:rsidRPr="00352213">
              <w:tab/>
              <w:t>restent</w:t>
            </w:r>
            <w:r w:rsidRPr="00352213">
              <w:rPr>
                <w:b/>
                <w:i/>
              </w:rPr>
              <w:t xml:space="preserve"> à la disposition des autorités compétentes</w:t>
            </w:r>
            <w:r w:rsidRPr="00352213">
              <w:t xml:space="preserve"> sur le territoire de l’État membre et ne prennent pas la fuite</w:t>
            </w:r>
            <w:r w:rsidRPr="00352213">
              <w:rPr>
                <w:b/>
                <w:i/>
              </w:rPr>
              <w:t xml:space="preserve">, conformément à l’article 21, </w:t>
            </w:r>
            <w:r w:rsidRPr="00352213">
              <w:rPr>
                <w:b/>
                <w:i/>
              </w:rPr>
              <w:lastRenderedPageBreak/>
              <w:t>paragraphe 3, et, en particulier, se présentent au départ pour le transport de retour</w:t>
            </w:r>
            <w:r w:rsidRPr="00352213">
              <w:t>;</w:t>
            </w:r>
          </w:p>
        </w:tc>
      </w:tr>
    </w:tbl>
    <w:p w14:paraId="47E5AE4F" w14:textId="77777777" w:rsidR="009427E5" w:rsidRPr="00352213" w:rsidRDefault="009427E5"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15CD95A" w14:textId="77777777" w:rsidR="009427E5" w:rsidRPr="00352213" w:rsidRDefault="009427E5" w:rsidP="00001344">
      <w:pPr>
        <w:widowControl/>
      </w:pPr>
      <w:r w:rsidRPr="00352213">
        <w:rPr>
          <w:rStyle w:val="HideTWBExt"/>
        </w:rPr>
        <w:t>&lt;/Amend&gt;</w:t>
      </w:r>
    </w:p>
    <w:p w14:paraId="720B2490"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104</w:t>
      </w:r>
      <w:r w:rsidRPr="00352213">
        <w:rPr>
          <w:rStyle w:val="HideTWBExt"/>
          <w:b w:val="0"/>
        </w:rPr>
        <w:t>&lt;/NumAm&gt;</w:t>
      </w:r>
    </w:p>
    <w:p w14:paraId="3086A478"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86068AF" w14:textId="77777777" w:rsidR="009427E5" w:rsidRPr="00352213" w:rsidRDefault="009427E5" w:rsidP="00001344">
      <w:pPr>
        <w:pStyle w:val="NormalBold"/>
        <w:widowControl/>
      </w:pPr>
      <w:r w:rsidRPr="00352213">
        <w:rPr>
          <w:rStyle w:val="HideTWBExt"/>
          <w:b w:val="0"/>
        </w:rPr>
        <w:t>&lt;Article&gt;</w:t>
      </w:r>
      <w:r w:rsidRPr="00352213">
        <w:t>Article 21 – paragraphe 2 – point c</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4D6F251E" w14:textId="77777777" w:rsidTr="00C030D2">
        <w:trPr>
          <w:jc w:val="center"/>
        </w:trPr>
        <w:tc>
          <w:tcPr>
            <w:tcW w:w="9752" w:type="dxa"/>
            <w:gridSpan w:val="2"/>
          </w:tcPr>
          <w:p w14:paraId="659CDA4A" w14:textId="77777777" w:rsidR="009427E5" w:rsidRPr="00352213" w:rsidRDefault="009427E5" w:rsidP="00001344">
            <w:pPr>
              <w:keepNext/>
              <w:widowControl/>
            </w:pPr>
          </w:p>
        </w:tc>
      </w:tr>
      <w:tr w:rsidR="009427E5" w:rsidRPr="00352213" w14:paraId="607E77B3" w14:textId="77777777" w:rsidTr="00C030D2">
        <w:trPr>
          <w:jc w:val="center"/>
        </w:trPr>
        <w:tc>
          <w:tcPr>
            <w:tcW w:w="4876" w:type="dxa"/>
          </w:tcPr>
          <w:p w14:paraId="3BEFE0BE" w14:textId="77777777" w:rsidR="009427E5" w:rsidRPr="00352213" w:rsidRDefault="009427E5" w:rsidP="00001344">
            <w:pPr>
              <w:pStyle w:val="ColumnHeading"/>
              <w:keepNext/>
              <w:widowControl/>
            </w:pPr>
            <w:r w:rsidRPr="00352213">
              <w:t>Texte proposé par la Commission</w:t>
            </w:r>
          </w:p>
        </w:tc>
        <w:tc>
          <w:tcPr>
            <w:tcW w:w="4876" w:type="dxa"/>
          </w:tcPr>
          <w:p w14:paraId="7C8DA1A0" w14:textId="77777777" w:rsidR="009427E5" w:rsidRPr="00352213" w:rsidRDefault="009427E5" w:rsidP="00001344">
            <w:pPr>
              <w:pStyle w:val="ColumnHeading"/>
              <w:keepNext/>
              <w:widowControl/>
            </w:pPr>
            <w:r w:rsidRPr="00352213">
              <w:t>Amendement</w:t>
            </w:r>
          </w:p>
        </w:tc>
      </w:tr>
      <w:tr w:rsidR="009427E5" w:rsidRPr="00352213" w14:paraId="6098C167" w14:textId="77777777" w:rsidTr="00C030D2">
        <w:trPr>
          <w:jc w:val="center"/>
        </w:trPr>
        <w:tc>
          <w:tcPr>
            <w:tcW w:w="4876" w:type="dxa"/>
          </w:tcPr>
          <w:p w14:paraId="6EC3028A" w14:textId="77777777" w:rsidR="009427E5" w:rsidRPr="00352213" w:rsidRDefault="009427E5" w:rsidP="00001344">
            <w:pPr>
              <w:pStyle w:val="Normal6"/>
              <w:widowControl/>
            </w:pPr>
            <w:r w:rsidRPr="00352213">
              <w:t>c.</w:t>
            </w:r>
            <w:r w:rsidRPr="00352213">
              <w:tab/>
              <w:t xml:space="preserve">ne peuvent détruire ou éliminer par d’autres moyens </w:t>
            </w:r>
            <w:r w:rsidRPr="00352213">
              <w:rPr>
                <w:b/>
                <w:i/>
              </w:rPr>
              <w:t>de tels</w:t>
            </w:r>
            <w:r w:rsidRPr="00352213">
              <w:t xml:space="preserve"> documents</w:t>
            </w:r>
            <w:r w:rsidRPr="00352213">
              <w:rPr>
                <w:b/>
                <w:i/>
              </w:rPr>
              <w:t xml:space="preserve">, utiliser des pseudonymes </w:t>
            </w:r>
            <w:r w:rsidRPr="00352213">
              <w:t xml:space="preserve">dans </w:t>
            </w:r>
            <w:r w:rsidRPr="00352213">
              <w:rPr>
                <w:b/>
                <w:i/>
              </w:rPr>
              <w:t xml:space="preserve">une </w:t>
            </w:r>
            <w:r w:rsidRPr="00352213">
              <w:t xml:space="preserve">intention </w:t>
            </w:r>
            <w:r w:rsidRPr="00352213">
              <w:rPr>
                <w:b/>
                <w:i/>
              </w:rPr>
              <w:t>frauduleuse, communiquer d’autres fausses informations oralement ou par écrit, ni s’opposer d’une autre façon frauduleuse à</w:t>
            </w:r>
            <w:r w:rsidRPr="00352213">
              <w:t xml:space="preserve"> la procédure de retour ou de réadmission;</w:t>
            </w:r>
          </w:p>
        </w:tc>
        <w:tc>
          <w:tcPr>
            <w:tcW w:w="4876" w:type="dxa"/>
          </w:tcPr>
          <w:p w14:paraId="4A455348" w14:textId="77777777" w:rsidR="009427E5" w:rsidRPr="00352213" w:rsidRDefault="009427E5" w:rsidP="00001344">
            <w:pPr>
              <w:pStyle w:val="Normal6"/>
              <w:widowControl/>
              <w:rPr>
                <w:szCs w:val="24"/>
              </w:rPr>
            </w:pPr>
            <w:r w:rsidRPr="00352213">
              <w:t>c.</w:t>
            </w:r>
            <w:r w:rsidRPr="00352213">
              <w:tab/>
              <w:t xml:space="preserve">ne peuvent détruire ou éliminer par d’autres moyens </w:t>
            </w:r>
            <w:r w:rsidRPr="00352213">
              <w:rPr>
                <w:b/>
                <w:i/>
              </w:rPr>
              <w:t>des</w:t>
            </w:r>
            <w:r w:rsidRPr="00352213">
              <w:t xml:space="preserve"> documents dans</w:t>
            </w:r>
            <w:r w:rsidRPr="00352213">
              <w:rPr>
                <w:b/>
                <w:i/>
              </w:rPr>
              <w:t xml:space="preserve"> l’</w:t>
            </w:r>
            <w:r w:rsidRPr="00352213">
              <w:t>intention</w:t>
            </w:r>
            <w:r w:rsidRPr="00352213">
              <w:rPr>
                <w:b/>
                <w:i/>
              </w:rPr>
              <w:t xml:space="preserve"> d’entraver</w:t>
            </w:r>
            <w:r w:rsidRPr="00352213">
              <w:t xml:space="preserve"> la procédure de retour ou de réadmission;</w:t>
            </w:r>
          </w:p>
        </w:tc>
      </w:tr>
    </w:tbl>
    <w:p w14:paraId="5F407ADC"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7B64015" w14:textId="77777777" w:rsidR="009427E5" w:rsidRPr="00352213" w:rsidRDefault="009427E5" w:rsidP="00001344">
      <w:pPr>
        <w:widowControl/>
      </w:pPr>
      <w:r w:rsidRPr="00352213">
        <w:rPr>
          <w:rStyle w:val="HideTWBExt"/>
        </w:rPr>
        <w:t>&lt;/Amend&gt;</w:t>
      </w:r>
    </w:p>
    <w:p w14:paraId="35C550A1"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105</w:t>
      </w:r>
      <w:r w:rsidRPr="00352213">
        <w:rPr>
          <w:rStyle w:val="HideTWBExt"/>
          <w:b w:val="0"/>
        </w:rPr>
        <w:t>&lt;/NumAm&gt;</w:t>
      </w:r>
    </w:p>
    <w:p w14:paraId="6DB2F2A6"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513B30F" w14:textId="77777777" w:rsidR="009427E5" w:rsidRPr="00352213" w:rsidRDefault="009427E5" w:rsidP="00001344">
      <w:pPr>
        <w:pStyle w:val="NormalBold"/>
        <w:widowControl/>
      </w:pPr>
      <w:r w:rsidRPr="00352213">
        <w:rPr>
          <w:rStyle w:val="HideTWBExt"/>
          <w:b w:val="0"/>
        </w:rPr>
        <w:t>&lt;Article&gt;</w:t>
      </w:r>
      <w:r w:rsidRPr="00352213">
        <w:t>Article 21 – paragraphe 2 – point c bis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3BCCCEE9" w14:textId="77777777" w:rsidTr="00C030D2">
        <w:trPr>
          <w:jc w:val="center"/>
        </w:trPr>
        <w:tc>
          <w:tcPr>
            <w:tcW w:w="9752" w:type="dxa"/>
            <w:gridSpan w:val="2"/>
          </w:tcPr>
          <w:p w14:paraId="5FC8F787" w14:textId="77777777" w:rsidR="009427E5" w:rsidRPr="00352213" w:rsidRDefault="009427E5" w:rsidP="00001344">
            <w:pPr>
              <w:keepNext/>
              <w:widowControl/>
            </w:pPr>
          </w:p>
        </w:tc>
      </w:tr>
      <w:tr w:rsidR="009427E5" w:rsidRPr="00352213" w14:paraId="47FBC861" w14:textId="77777777" w:rsidTr="00C030D2">
        <w:trPr>
          <w:jc w:val="center"/>
        </w:trPr>
        <w:tc>
          <w:tcPr>
            <w:tcW w:w="4876" w:type="dxa"/>
          </w:tcPr>
          <w:p w14:paraId="3B2A8475" w14:textId="77777777" w:rsidR="009427E5" w:rsidRPr="00352213" w:rsidRDefault="009427E5" w:rsidP="00001344">
            <w:pPr>
              <w:pStyle w:val="ColumnHeading"/>
              <w:keepNext/>
              <w:widowControl/>
            </w:pPr>
            <w:r w:rsidRPr="00352213">
              <w:t>Texte proposé par la Commission</w:t>
            </w:r>
          </w:p>
        </w:tc>
        <w:tc>
          <w:tcPr>
            <w:tcW w:w="4876" w:type="dxa"/>
          </w:tcPr>
          <w:p w14:paraId="69283EBD" w14:textId="77777777" w:rsidR="009427E5" w:rsidRPr="00352213" w:rsidRDefault="009427E5" w:rsidP="00001344">
            <w:pPr>
              <w:pStyle w:val="ColumnHeading"/>
              <w:keepNext/>
              <w:widowControl/>
            </w:pPr>
            <w:r w:rsidRPr="00352213">
              <w:t>Amendement</w:t>
            </w:r>
          </w:p>
        </w:tc>
      </w:tr>
      <w:tr w:rsidR="009427E5" w:rsidRPr="00352213" w14:paraId="4417334F" w14:textId="77777777" w:rsidTr="00C030D2">
        <w:trPr>
          <w:jc w:val="center"/>
        </w:trPr>
        <w:tc>
          <w:tcPr>
            <w:tcW w:w="4876" w:type="dxa"/>
          </w:tcPr>
          <w:p w14:paraId="21430469" w14:textId="77777777" w:rsidR="009427E5" w:rsidRPr="00352213" w:rsidRDefault="009427E5" w:rsidP="00001344">
            <w:pPr>
              <w:pStyle w:val="Normal6"/>
              <w:widowControl/>
            </w:pPr>
          </w:p>
        </w:tc>
        <w:tc>
          <w:tcPr>
            <w:tcW w:w="4876" w:type="dxa"/>
          </w:tcPr>
          <w:p w14:paraId="230CFB73" w14:textId="77777777" w:rsidR="009427E5" w:rsidRPr="00352213" w:rsidRDefault="009427E5" w:rsidP="00001344">
            <w:pPr>
              <w:pStyle w:val="Normal6"/>
              <w:widowControl/>
              <w:rPr>
                <w:szCs w:val="24"/>
              </w:rPr>
            </w:pPr>
            <w:r w:rsidRPr="00352213">
              <w:rPr>
                <w:b/>
                <w:i/>
              </w:rPr>
              <w:t>c bis.</w:t>
            </w:r>
            <w:r w:rsidRPr="00352213">
              <w:rPr>
                <w:b/>
                <w:i/>
              </w:rPr>
              <w:tab/>
              <w:t>ne peuvent utiliser des pseudonymes dans une intention frauduleuse ni communiquer d’autres fausses informations oralement ou par d’autres moyens, afin d’induire les autorités en erreur et de s’opposer d’une façon frauduleuse à un retour légal ou à une réadmission légale;</w:t>
            </w:r>
          </w:p>
        </w:tc>
      </w:tr>
    </w:tbl>
    <w:p w14:paraId="491830F2"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01A8630" w14:textId="77777777" w:rsidR="009427E5" w:rsidRPr="00352213" w:rsidRDefault="009427E5" w:rsidP="00001344">
      <w:pPr>
        <w:widowControl/>
      </w:pPr>
      <w:r w:rsidRPr="00352213">
        <w:rPr>
          <w:rStyle w:val="HideTWBExt"/>
        </w:rPr>
        <w:t>&lt;/Amend&gt;</w:t>
      </w:r>
    </w:p>
    <w:p w14:paraId="549AA3D9" w14:textId="77777777" w:rsidR="009427E5" w:rsidRPr="00352213" w:rsidRDefault="009427E5" w:rsidP="00001344">
      <w:pPr>
        <w:pStyle w:val="AMNumberTabs0"/>
        <w:keepNext/>
        <w:widowControl/>
      </w:pPr>
      <w:r w:rsidRPr="00352213">
        <w:rPr>
          <w:rStyle w:val="HideTWBExt"/>
          <w:b w:val="0"/>
        </w:rPr>
        <w:lastRenderedPageBreak/>
        <w:t>&lt;Amend&gt;</w:t>
      </w:r>
      <w:r w:rsidRPr="00352213">
        <w:t>Amendement</w:t>
      </w:r>
      <w:r w:rsidRPr="00352213">
        <w:tab/>
      </w:r>
      <w:r w:rsidRPr="00352213">
        <w:tab/>
      </w:r>
      <w:r w:rsidRPr="00352213">
        <w:rPr>
          <w:rStyle w:val="HideTWBExt"/>
          <w:b w:val="0"/>
        </w:rPr>
        <w:t>&lt;NumAm&gt;</w:t>
      </w:r>
      <w:r w:rsidRPr="00352213">
        <w:t>106</w:t>
      </w:r>
      <w:r w:rsidRPr="00352213">
        <w:rPr>
          <w:rStyle w:val="HideTWBExt"/>
          <w:b w:val="0"/>
        </w:rPr>
        <w:t>&lt;/NumAm&gt;</w:t>
      </w:r>
    </w:p>
    <w:p w14:paraId="4B8C8F74"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A6823E3" w14:textId="77777777" w:rsidR="009427E5" w:rsidRPr="00352213" w:rsidRDefault="009427E5" w:rsidP="00001344">
      <w:pPr>
        <w:pStyle w:val="NormalBold"/>
        <w:widowControl/>
      </w:pPr>
      <w:r w:rsidRPr="00352213">
        <w:rPr>
          <w:rStyle w:val="HideTWBExt"/>
          <w:b w:val="0"/>
        </w:rPr>
        <w:t>&lt;Article&gt;</w:t>
      </w:r>
      <w:r w:rsidRPr="00352213">
        <w:t>Article 21 – paragraphe 2 – point g</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7FE08720" w14:textId="77777777" w:rsidTr="00C030D2">
        <w:trPr>
          <w:jc w:val="center"/>
        </w:trPr>
        <w:tc>
          <w:tcPr>
            <w:tcW w:w="9752" w:type="dxa"/>
            <w:gridSpan w:val="2"/>
          </w:tcPr>
          <w:p w14:paraId="3835B7FF" w14:textId="77777777" w:rsidR="009427E5" w:rsidRPr="00352213" w:rsidRDefault="009427E5" w:rsidP="00001344">
            <w:pPr>
              <w:keepNext/>
              <w:widowControl/>
            </w:pPr>
          </w:p>
        </w:tc>
      </w:tr>
      <w:tr w:rsidR="009427E5" w:rsidRPr="00352213" w14:paraId="30CB1939" w14:textId="77777777" w:rsidTr="00C030D2">
        <w:trPr>
          <w:jc w:val="center"/>
        </w:trPr>
        <w:tc>
          <w:tcPr>
            <w:tcW w:w="4876" w:type="dxa"/>
          </w:tcPr>
          <w:p w14:paraId="63ACE07E" w14:textId="77777777" w:rsidR="009427E5" w:rsidRPr="00352213" w:rsidRDefault="009427E5" w:rsidP="00001344">
            <w:pPr>
              <w:pStyle w:val="ColumnHeading"/>
              <w:keepNext/>
              <w:widowControl/>
            </w:pPr>
            <w:r w:rsidRPr="00352213">
              <w:t>Texte proposé par la Commission</w:t>
            </w:r>
          </w:p>
        </w:tc>
        <w:tc>
          <w:tcPr>
            <w:tcW w:w="4876" w:type="dxa"/>
          </w:tcPr>
          <w:p w14:paraId="7A2D2400" w14:textId="77777777" w:rsidR="009427E5" w:rsidRPr="00352213" w:rsidRDefault="009427E5" w:rsidP="00001344">
            <w:pPr>
              <w:pStyle w:val="ColumnHeading"/>
              <w:keepNext/>
              <w:widowControl/>
            </w:pPr>
            <w:r w:rsidRPr="00352213">
              <w:t>Amendement</w:t>
            </w:r>
          </w:p>
        </w:tc>
      </w:tr>
      <w:tr w:rsidR="009427E5" w:rsidRPr="00352213" w14:paraId="424F1222" w14:textId="77777777" w:rsidTr="00C030D2">
        <w:trPr>
          <w:jc w:val="center"/>
        </w:trPr>
        <w:tc>
          <w:tcPr>
            <w:tcW w:w="4876" w:type="dxa"/>
          </w:tcPr>
          <w:p w14:paraId="7A93780B" w14:textId="77777777" w:rsidR="009427E5" w:rsidRPr="00352213" w:rsidRDefault="009427E5" w:rsidP="00001344">
            <w:pPr>
              <w:pStyle w:val="Normal6"/>
              <w:widowControl/>
            </w:pPr>
            <w:r w:rsidRPr="00352213">
              <w:t>g.</w:t>
            </w:r>
            <w:r w:rsidRPr="00352213">
              <w:tab/>
              <w:t>communiquent des coordonnées précises, notamment le lieu de résidence actuel, l’adresse, le numéro de téléphone auquel ils peuvent être joints et, s’il en existe, une adresse de courrier électronique;</w:t>
            </w:r>
          </w:p>
        </w:tc>
        <w:tc>
          <w:tcPr>
            <w:tcW w:w="4876" w:type="dxa"/>
          </w:tcPr>
          <w:p w14:paraId="0671441F" w14:textId="77777777" w:rsidR="009427E5" w:rsidRPr="00352213" w:rsidRDefault="009427E5" w:rsidP="00001344">
            <w:pPr>
              <w:pStyle w:val="Normal6"/>
              <w:widowControl/>
              <w:rPr>
                <w:szCs w:val="24"/>
              </w:rPr>
            </w:pPr>
            <w:r w:rsidRPr="00352213">
              <w:t>g.</w:t>
            </w:r>
            <w:r w:rsidRPr="00352213">
              <w:tab/>
              <w:t>communiquent</w:t>
            </w:r>
            <w:r w:rsidRPr="00352213">
              <w:rPr>
                <w:b/>
                <w:i/>
              </w:rPr>
              <w:t>, à la demande des autorités compétentes,</w:t>
            </w:r>
            <w:r w:rsidRPr="00352213">
              <w:t xml:space="preserve"> des coordonnées précises, notamment le lieu de résidence actuel, l’adresse, le numéro de téléphone auquel ils peuvent être joints et, s’il en existe, une adresse de courrier électronique;</w:t>
            </w:r>
          </w:p>
        </w:tc>
      </w:tr>
    </w:tbl>
    <w:p w14:paraId="6E777705"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81DDE65" w14:textId="77777777" w:rsidR="009427E5" w:rsidRPr="00352213" w:rsidRDefault="009427E5" w:rsidP="00001344">
      <w:pPr>
        <w:widowControl/>
      </w:pPr>
      <w:r w:rsidRPr="00352213">
        <w:rPr>
          <w:rStyle w:val="HideTWBExt"/>
        </w:rPr>
        <w:t>&lt;/Amend&gt;</w:t>
      </w:r>
    </w:p>
    <w:p w14:paraId="2CE9B1F8"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107</w:t>
      </w:r>
      <w:r w:rsidRPr="00352213">
        <w:rPr>
          <w:rStyle w:val="HideTWBExt"/>
          <w:b w:val="0"/>
        </w:rPr>
        <w:t>&lt;/NumAm&gt;</w:t>
      </w:r>
    </w:p>
    <w:p w14:paraId="1C5D3284"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E67A701" w14:textId="77777777" w:rsidR="009427E5" w:rsidRPr="00352213" w:rsidRDefault="009427E5" w:rsidP="00001344">
      <w:pPr>
        <w:pStyle w:val="NormalBold"/>
        <w:widowControl/>
      </w:pPr>
      <w:r w:rsidRPr="00352213">
        <w:rPr>
          <w:rStyle w:val="HideTWBExt"/>
          <w:b w:val="0"/>
        </w:rPr>
        <w:t>&lt;Article&gt;</w:t>
      </w:r>
      <w:r w:rsidRPr="00352213">
        <w:t>Article 21 – paragraphe 2 – point i</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793055F1" w14:textId="77777777" w:rsidTr="00C030D2">
        <w:trPr>
          <w:jc w:val="center"/>
        </w:trPr>
        <w:tc>
          <w:tcPr>
            <w:tcW w:w="9752" w:type="dxa"/>
            <w:gridSpan w:val="2"/>
          </w:tcPr>
          <w:p w14:paraId="297E9BEB" w14:textId="77777777" w:rsidR="009427E5" w:rsidRPr="00352213" w:rsidRDefault="009427E5" w:rsidP="00001344">
            <w:pPr>
              <w:keepNext/>
              <w:widowControl/>
            </w:pPr>
          </w:p>
        </w:tc>
      </w:tr>
      <w:tr w:rsidR="009427E5" w:rsidRPr="00352213" w14:paraId="0FF740C0" w14:textId="77777777" w:rsidTr="00C030D2">
        <w:trPr>
          <w:jc w:val="center"/>
        </w:trPr>
        <w:tc>
          <w:tcPr>
            <w:tcW w:w="4876" w:type="dxa"/>
          </w:tcPr>
          <w:p w14:paraId="4E5DFB02" w14:textId="77777777" w:rsidR="009427E5" w:rsidRPr="00352213" w:rsidRDefault="009427E5" w:rsidP="00001344">
            <w:pPr>
              <w:pStyle w:val="ColumnHeading"/>
              <w:keepNext/>
              <w:widowControl/>
            </w:pPr>
            <w:r w:rsidRPr="00352213">
              <w:t>Texte proposé par la Commission</w:t>
            </w:r>
          </w:p>
        </w:tc>
        <w:tc>
          <w:tcPr>
            <w:tcW w:w="4876" w:type="dxa"/>
          </w:tcPr>
          <w:p w14:paraId="06734A55" w14:textId="77777777" w:rsidR="009427E5" w:rsidRPr="00352213" w:rsidRDefault="009427E5" w:rsidP="00001344">
            <w:pPr>
              <w:pStyle w:val="ColumnHeading"/>
              <w:keepNext/>
              <w:widowControl/>
            </w:pPr>
            <w:r w:rsidRPr="00352213">
              <w:t>Amendement</w:t>
            </w:r>
          </w:p>
        </w:tc>
      </w:tr>
      <w:tr w:rsidR="009427E5" w:rsidRPr="00352213" w14:paraId="7C4C4FB9" w14:textId="77777777" w:rsidTr="00C030D2">
        <w:trPr>
          <w:jc w:val="center"/>
        </w:trPr>
        <w:tc>
          <w:tcPr>
            <w:tcW w:w="4876" w:type="dxa"/>
          </w:tcPr>
          <w:p w14:paraId="1B7BBD20" w14:textId="77777777" w:rsidR="009427E5" w:rsidRPr="00352213" w:rsidRDefault="009427E5" w:rsidP="00001344">
            <w:pPr>
              <w:pStyle w:val="Normal6"/>
              <w:widowControl/>
            </w:pPr>
            <w:r w:rsidRPr="00352213">
              <w:rPr>
                <w:b/>
                <w:i/>
              </w:rPr>
              <w:t>i.</w:t>
            </w:r>
            <w:r w:rsidRPr="00352213">
              <w:rPr>
                <w:b/>
                <w:i/>
              </w:rPr>
              <w:tab/>
              <w:t>restent disponibles, conformément à l’article 23, pendant toute la durée des procédures de retour et de réadmission et, en particulier, se présentent au départ pour le transport de retour;</w:t>
            </w:r>
          </w:p>
        </w:tc>
        <w:tc>
          <w:tcPr>
            <w:tcW w:w="4876" w:type="dxa"/>
          </w:tcPr>
          <w:p w14:paraId="75133104" w14:textId="77777777" w:rsidR="009427E5" w:rsidRPr="00352213" w:rsidRDefault="009427E5" w:rsidP="00001344">
            <w:pPr>
              <w:pStyle w:val="Normal6"/>
              <w:widowControl/>
              <w:rPr>
                <w:szCs w:val="24"/>
              </w:rPr>
            </w:pPr>
            <w:r w:rsidRPr="00352213">
              <w:rPr>
                <w:b/>
                <w:i/>
              </w:rPr>
              <w:t>supprimé</w:t>
            </w:r>
          </w:p>
        </w:tc>
      </w:tr>
    </w:tbl>
    <w:p w14:paraId="169B745B"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64CB7C2E" w14:textId="77777777" w:rsidR="009427E5" w:rsidRPr="00352213" w:rsidRDefault="009427E5" w:rsidP="00001344">
      <w:pPr>
        <w:widowControl/>
      </w:pPr>
      <w:r w:rsidRPr="00352213">
        <w:rPr>
          <w:rStyle w:val="HideTWBExt"/>
        </w:rPr>
        <w:t>&lt;/Amend&gt;</w:t>
      </w:r>
    </w:p>
    <w:p w14:paraId="6D67E898"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108</w:t>
      </w:r>
      <w:r w:rsidRPr="00352213">
        <w:rPr>
          <w:rStyle w:val="HideTWBExt"/>
          <w:b w:val="0"/>
        </w:rPr>
        <w:t>&lt;/NumAm&gt;</w:t>
      </w:r>
    </w:p>
    <w:p w14:paraId="46530109"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95B8CCF" w14:textId="77777777" w:rsidR="009427E5" w:rsidRPr="00352213" w:rsidRDefault="009427E5" w:rsidP="00001344">
      <w:pPr>
        <w:pStyle w:val="NormalBold"/>
        <w:widowControl/>
      </w:pPr>
      <w:r w:rsidRPr="00352213">
        <w:rPr>
          <w:rStyle w:val="HideTWBExt"/>
          <w:b w:val="0"/>
        </w:rPr>
        <w:t>&lt;Article&gt;</w:t>
      </w:r>
      <w:r w:rsidRPr="00352213">
        <w:t>Article 21 – paragraphe 2 – point l</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54E72BD1" w14:textId="77777777" w:rsidTr="00C030D2">
        <w:trPr>
          <w:jc w:val="center"/>
        </w:trPr>
        <w:tc>
          <w:tcPr>
            <w:tcW w:w="9752" w:type="dxa"/>
            <w:gridSpan w:val="2"/>
          </w:tcPr>
          <w:p w14:paraId="4835D989" w14:textId="77777777" w:rsidR="009427E5" w:rsidRPr="00352213" w:rsidRDefault="009427E5" w:rsidP="00001344">
            <w:pPr>
              <w:keepNext/>
              <w:widowControl/>
            </w:pPr>
          </w:p>
        </w:tc>
      </w:tr>
      <w:tr w:rsidR="009427E5" w:rsidRPr="00352213" w14:paraId="19020F74" w14:textId="77777777" w:rsidTr="00C030D2">
        <w:trPr>
          <w:jc w:val="center"/>
        </w:trPr>
        <w:tc>
          <w:tcPr>
            <w:tcW w:w="4876" w:type="dxa"/>
          </w:tcPr>
          <w:p w14:paraId="4388E2F7" w14:textId="77777777" w:rsidR="009427E5" w:rsidRPr="00352213" w:rsidRDefault="009427E5" w:rsidP="00001344">
            <w:pPr>
              <w:pStyle w:val="ColumnHeading"/>
              <w:keepNext/>
              <w:widowControl/>
            </w:pPr>
            <w:r w:rsidRPr="00352213">
              <w:t>Texte proposé par la Commission</w:t>
            </w:r>
          </w:p>
        </w:tc>
        <w:tc>
          <w:tcPr>
            <w:tcW w:w="4876" w:type="dxa"/>
          </w:tcPr>
          <w:p w14:paraId="7578091A" w14:textId="77777777" w:rsidR="009427E5" w:rsidRPr="00352213" w:rsidRDefault="009427E5" w:rsidP="00001344">
            <w:pPr>
              <w:pStyle w:val="ColumnHeading"/>
              <w:keepNext/>
              <w:widowControl/>
            </w:pPr>
            <w:r w:rsidRPr="00352213">
              <w:t>Amendement</w:t>
            </w:r>
          </w:p>
        </w:tc>
      </w:tr>
      <w:tr w:rsidR="009427E5" w:rsidRPr="00352213" w14:paraId="46260763" w14:textId="77777777" w:rsidTr="00C030D2">
        <w:trPr>
          <w:jc w:val="center"/>
        </w:trPr>
        <w:tc>
          <w:tcPr>
            <w:tcW w:w="4876" w:type="dxa"/>
          </w:tcPr>
          <w:p w14:paraId="7F1782EB" w14:textId="77777777" w:rsidR="009427E5" w:rsidRPr="00352213" w:rsidRDefault="009427E5" w:rsidP="00001344">
            <w:pPr>
              <w:pStyle w:val="Normal6"/>
              <w:widowControl/>
            </w:pPr>
            <w:r w:rsidRPr="00352213">
              <w:rPr>
                <w:b/>
                <w:i/>
              </w:rPr>
              <w:t>l.</w:t>
            </w:r>
            <w:r w:rsidRPr="00352213">
              <w:rPr>
                <w:b/>
                <w:i/>
              </w:rPr>
              <w:tab/>
              <w:t>lorsque les autorités compétentes l’exigent, participent à des séances de conseil en matière de retour et de réintégration.</w:t>
            </w:r>
          </w:p>
        </w:tc>
        <w:tc>
          <w:tcPr>
            <w:tcW w:w="4876" w:type="dxa"/>
          </w:tcPr>
          <w:p w14:paraId="440670E6" w14:textId="77777777" w:rsidR="009427E5" w:rsidRPr="00352213" w:rsidRDefault="009427E5" w:rsidP="00001344">
            <w:pPr>
              <w:pStyle w:val="Normal6"/>
              <w:widowControl/>
              <w:rPr>
                <w:szCs w:val="24"/>
              </w:rPr>
            </w:pPr>
            <w:r w:rsidRPr="00352213">
              <w:rPr>
                <w:b/>
                <w:i/>
              </w:rPr>
              <w:t>supprimé</w:t>
            </w:r>
          </w:p>
        </w:tc>
      </w:tr>
    </w:tbl>
    <w:p w14:paraId="3BF64705" w14:textId="77777777" w:rsidR="009427E5" w:rsidRPr="00352213" w:rsidRDefault="009427E5"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20F4D6D" w14:textId="77777777" w:rsidR="009427E5" w:rsidRPr="00352213" w:rsidRDefault="009427E5" w:rsidP="00001344">
      <w:pPr>
        <w:widowControl/>
      </w:pPr>
      <w:r w:rsidRPr="00352213">
        <w:rPr>
          <w:rStyle w:val="HideTWBExt"/>
        </w:rPr>
        <w:t>&lt;/Amend&gt;</w:t>
      </w:r>
    </w:p>
    <w:p w14:paraId="501A3ACB"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109</w:t>
      </w:r>
      <w:r w:rsidRPr="00352213">
        <w:rPr>
          <w:rStyle w:val="HideTWBExt"/>
          <w:b w:val="0"/>
        </w:rPr>
        <w:t>&lt;/NumAm&gt;</w:t>
      </w:r>
    </w:p>
    <w:p w14:paraId="194E62AD"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F2C5405" w14:textId="77777777" w:rsidR="009427E5" w:rsidRPr="00352213" w:rsidRDefault="009427E5" w:rsidP="00001344">
      <w:pPr>
        <w:pStyle w:val="NormalBold"/>
        <w:widowControl/>
      </w:pPr>
      <w:r w:rsidRPr="00352213">
        <w:rPr>
          <w:rStyle w:val="HideTWBExt"/>
          <w:b w:val="0"/>
        </w:rPr>
        <w:t>&lt;Article&gt;</w:t>
      </w:r>
      <w:r w:rsidRPr="00352213">
        <w:t>Article 21 – paragraphe 2 bis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29E27F9E" w14:textId="77777777" w:rsidTr="00C030D2">
        <w:trPr>
          <w:jc w:val="center"/>
        </w:trPr>
        <w:tc>
          <w:tcPr>
            <w:tcW w:w="9752" w:type="dxa"/>
            <w:gridSpan w:val="2"/>
          </w:tcPr>
          <w:p w14:paraId="12A04778" w14:textId="77777777" w:rsidR="009427E5" w:rsidRPr="00352213" w:rsidRDefault="009427E5" w:rsidP="00001344">
            <w:pPr>
              <w:keepNext/>
              <w:widowControl/>
            </w:pPr>
          </w:p>
        </w:tc>
      </w:tr>
      <w:tr w:rsidR="009427E5" w:rsidRPr="00352213" w14:paraId="7FDCDD07" w14:textId="77777777" w:rsidTr="00C030D2">
        <w:trPr>
          <w:jc w:val="center"/>
        </w:trPr>
        <w:tc>
          <w:tcPr>
            <w:tcW w:w="4876" w:type="dxa"/>
          </w:tcPr>
          <w:p w14:paraId="71468CA3" w14:textId="77777777" w:rsidR="009427E5" w:rsidRPr="00352213" w:rsidRDefault="009427E5" w:rsidP="00001344">
            <w:pPr>
              <w:pStyle w:val="ColumnHeading"/>
              <w:keepNext/>
              <w:widowControl/>
            </w:pPr>
            <w:r w:rsidRPr="00352213">
              <w:t>Texte proposé par la Commission</w:t>
            </w:r>
          </w:p>
        </w:tc>
        <w:tc>
          <w:tcPr>
            <w:tcW w:w="4876" w:type="dxa"/>
          </w:tcPr>
          <w:p w14:paraId="3A8E4AEB" w14:textId="77777777" w:rsidR="009427E5" w:rsidRPr="00352213" w:rsidRDefault="009427E5" w:rsidP="00001344">
            <w:pPr>
              <w:pStyle w:val="ColumnHeading"/>
              <w:keepNext/>
              <w:widowControl/>
            </w:pPr>
            <w:r w:rsidRPr="00352213">
              <w:t>Amendement</w:t>
            </w:r>
          </w:p>
        </w:tc>
      </w:tr>
      <w:tr w:rsidR="009427E5" w:rsidRPr="00352213" w14:paraId="20CB2F61" w14:textId="77777777" w:rsidTr="00C030D2">
        <w:trPr>
          <w:jc w:val="center"/>
        </w:trPr>
        <w:tc>
          <w:tcPr>
            <w:tcW w:w="4876" w:type="dxa"/>
          </w:tcPr>
          <w:p w14:paraId="57185692" w14:textId="77777777" w:rsidR="009427E5" w:rsidRPr="00352213" w:rsidRDefault="009427E5" w:rsidP="00001344">
            <w:pPr>
              <w:pStyle w:val="Normal6"/>
              <w:widowControl/>
            </w:pPr>
          </w:p>
        </w:tc>
        <w:tc>
          <w:tcPr>
            <w:tcW w:w="4876" w:type="dxa"/>
          </w:tcPr>
          <w:p w14:paraId="5BBDF0C9" w14:textId="77777777" w:rsidR="009427E5" w:rsidRPr="00352213" w:rsidRDefault="009427E5" w:rsidP="00001344">
            <w:pPr>
              <w:pStyle w:val="Normal6"/>
              <w:widowControl/>
              <w:rPr>
                <w:szCs w:val="24"/>
              </w:rPr>
            </w:pPr>
            <w:r w:rsidRPr="00352213">
              <w:rPr>
                <w:b/>
                <w:i/>
              </w:rPr>
              <w:t>2 bis.</w:t>
            </w:r>
            <w:r w:rsidRPr="00352213">
              <w:rPr>
                <w:b/>
                <w:i/>
              </w:rPr>
              <w:tab/>
              <w:t>Afin d’assurer un retour rapide, efficient et effectif, les ressortissants de pays tiers, pendant toute la durée de la procédure de retour, restent sur le territoire de l’État membre visé au paragraphe 2, point a), et sont soumis à une ou plusieurs des mesures suivantes:</w:t>
            </w:r>
          </w:p>
        </w:tc>
      </w:tr>
      <w:tr w:rsidR="009427E5" w:rsidRPr="00352213" w14:paraId="4E54298A" w14:textId="77777777" w:rsidTr="00C030D2">
        <w:trPr>
          <w:jc w:val="center"/>
        </w:trPr>
        <w:tc>
          <w:tcPr>
            <w:tcW w:w="4876" w:type="dxa"/>
          </w:tcPr>
          <w:p w14:paraId="2DE56658" w14:textId="77777777" w:rsidR="009427E5" w:rsidRPr="00352213" w:rsidRDefault="009427E5" w:rsidP="00001344">
            <w:pPr>
              <w:pStyle w:val="Normal6"/>
              <w:widowControl/>
            </w:pPr>
          </w:p>
        </w:tc>
        <w:tc>
          <w:tcPr>
            <w:tcW w:w="4876" w:type="dxa"/>
          </w:tcPr>
          <w:p w14:paraId="54940A18" w14:textId="77777777" w:rsidR="009427E5" w:rsidRPr="00352213" w:rsidRDefault="009427E5" w:rsidP="00001344">
            <w:pPr>
              <w:pStyle w:val="Normal6"/>
              <w:widowControl/>
              <w:rPr>
                <w:szCs w:val="24"/>
              </w:rPr>
            </w:pPr>
            <w:r w:rsidRPr="00352213">
              <w:rPr>
                <w:b/>
                <w:i/>
              </w:rPr>
              <w:t>a.</w:t>
            </w:r>
            <w:r w:rsidRPr="00352213">
              <w:tab/>
            </w:r>
            <w:r w:rsidRPr="00352213">
              <w:rPr>
                <w:b/>
                <w:i/>
              </w:rPr>
              <w:t>assignation à une zone géographique sur le territoire de l’État membre, dans laquelle ils peuvent circuler librement;</w:t>
            </w:r>
          </w:p>
        </w:tc>
      </w:tr>
      <w:tr w:rsidR="009427E5" w:rsidRPr="00352213" w14:paraId="4F36132B" w14:textId="77777777" w:rsidTr="00C030D2">
        <w:trPr>
          <w:jc w:val="center"/>
        </w:trPr>
        <w:tc>
          <w:tcPr>
            <w:tcW w:w="4876" w:type="dxa"/>
          </w:tcPr>
          <w:p w14:paraId="0DCA5F6A" w14:textId="77777777" w:rsidR="009427E5" w:rsidRPr="00352213" w:rsidRDefault="009427E5" w:rsidP="00001344">
            <w:pPr>
              <w:pStyle w:val="Normal6"/>
              <w:widowControl/>
            </w:pPr>
          </w:p>
        </w:tc>
        <w:tc>
          <w:tcPr>
            <w:tcW w:w="4876" w:type="dxa"/>
          </w:tcPr>
          <w:p w14:paraId="27BB158A" w14:textId="77777777" w:rsidR="009427E5" w:rsidRPr="00352213" w:rsidRDefault="009427E5" w:rsidP="00001344">
            <w:pPr>
              <w:pStyle w:val="Normal6"/>
              <w:widowControl/>
              <w:rPr>
                <w:szCs w:val="24"/>
              </w:rPr>
            </w:pPr>
            <w:r w:rsidRPr="00352213">
              <w:rPr>
                <w:b/>
                <w:i/>
              </w:rPr>
              <w:t>b.</w:t>
            </w:r>
            <w:r w:rsidRPr="00352213">
              <w:tab/>
            </w:r>
            <w:r w:rsidRPr="00352213">
              <w:rPr>
                <w:b/>
                <w:i/>
              </w:rPr>
              <w:t>résidence à une adresse spécifique;</w:t>
            </w:r>
          </w:p>
        </w:tc>
      </w:tr>
      <w:tr w:rsidR="009427E5" w:rsidRPr="00352213" w14:paraId="63BA6575" w14:textId="77777777" w:rsidTr="00C030D2">
        <w:trPr>
          <w:jc w:val="center"/>
        </w:trPr>
        <w:tc>
          <w:tcPr>
            <w:tcW w:w="4876" w:type="dxa"/>
          </w:tcPr>
          <w:p w14:paraId="688A2FC3" w14:textId="77777777" w:rsidR="009427E5" w:rsidRPr="00352213" w:rsidRDefault="009427E5" w:rsidP="00001344">
            <w:pPr>
              <w:pStyle w:val="Normal6"/>
              <w:widowControl/>
            </w:pPr>
          </w:p>
        </w:tc>
        <w:tc>
          <w:tcPr>
            <w:tcW w:w="4876" w:type="dxa"/>
          </w:tcPr>
          <w:p w14:paraId="18572F33" w14:textId="77777777" w:rsidR="009427E5" w:rsidRPr="00352213" w:rsidRDefault="009427E5" w:rsidP="00001344">
            <w:pPr>
              <w:pStyle w:val="Normal6"/>
              <w:widowControl/>
              <w:rPr>
                <w:szCs w:val="24"/>
              </w:rPr>
            </w:pPr>
            <w:r w:rsidRPr="00352213">
              <w:rPr>
                <w:b/>
                <w:i/>
              </w:rPr>
              <w:t>c.</w:t>
            </w:r>
            <w:r w:rsidRPr="00352213">
              <w:tab/>
            </w:r>
            <w:r w:rsidRPr="00352213">
              <w:rPr>
                <w:b/>
                <w:i/>
              </w:rPr>
              <w:t>présentation devant les autorités compétentes à une date déterminée ou à des intervalles raisonnables.</w:t>
            </w:r>
          </w:p>
        </w:tc>
      </w:tr>
      <w:tr w:rsidR="009427E5" w:rsidRPr="00352213" w14:paraId="362DEB9E" w14:textId="77777777" w:rsidTr="00C030D2">
        <w:trPr>
          <w:jc w:val="center"/>
        </w:trPr>
        <w:tc>
          <w:tcPr>
            <w:tcW w:w="4876" w:type="dxa"/>
          </w:tcPr>
          <w:p w14:paraId="00D3209C" w14:textId="77777777" w:rsidR="009427E5" w:rsidRPr="00352213" w:rsidRDefault="009427E5" w:rsidP="00001344">
            <w:pPr>
              <w:pStyle w:val="Normal6"/>
              <w:widowControl/>
            </w:pPr>
          </w:p>
        </w:tc>
        <w:tc>
          <w:tcPr>
            <w:tcW w:w="4876" w:type="dxa"/>
          </w:tcPr>
          <w:p w14:paraId="3E96B1C0" w14:textId="77777777" w:rsidR="009427E5" w:rsidRPr="00352213" w:rsidRDefault="009427E5" w:rsidP="00001344">
            <w:pPr>
              <w:pStyle w:val="Normal6"/>
              <w:widowControl/>
              <w:rPr>
                <w:szCs w:val="24"/>
              </w:rPr>
            </w:pPr>
            <w:r w:rsidRPr="00352213">
              <w:rPr>
                <w:b/>
                <w:i/>
              </w:rPr>
              <w:t>Le présent paragraphe ne s’applique que dans la mesure où il est compatible avec les besoins spécifiques des personnes vulnérables et avec l’intérêt supérieur de l’enfant.</w:t>
            </w:r>
          </w:p>
        </w:tc>
      </w:tr>
      <w:tr w:rsidR="009427E5" w:rsidRPr="00352213" w14:paraId="17930930" w14:textId="77777777" w:rsidTr="00C030D2">
        <w:trPr>
          <w:jc w:val="center"/>
        </w:trPr>
        <w:tc>
          <w:tcPr>
            <w:tcW w:w="4876" w:type="dxa"/>
          </w:tcPr>
          <w:p w14:paraId="1AB4DBAD" w14:textId="77777777" w:rsidR="009427E5" w:rsidRPr="00352213" w:rsidRDefault="009427E5" w:rsidP="00001344">
            <w:pPr>
              <w:pStyle w:val="Normal6"/>
              <w:widowControl/>
            </w:pPr>
          </w:p>
        </w:tc>
        <w:tc>
          <w:tcPr>
            <w:tcW w:w="4876" w:type="dxa"/>
          </w:tcPr>
          <w:p w14:paraId="275C3612" w14:textId="77777777" w:rsidR="009427E5" w:rsidRPr="00352213" w:rsidRDefault="009427E5" w:rsidP="00001344">
            <w:pPr>
              <w:pStyle w:val="Normal6"/>
              <w:widowControl/>
              <w:rPr>
                <w:szCs w:val="24"/>
              </w:rPr>
            </w:pPr>
            <w:r w:rsidRPr="00352213">
              <w:rPr>
                <w:b/>
                <w:i/>
              </w:rPr>
              <w:t xml:space="preserve">Les décisions prises en application des points b) et c) sont écrites et conformes à l’article 24, sont proportionnées et tiennent compte de la situation particulière du ressortissant de pays tiers concerné. </w:t>
            </w:r>
          </w:p>
        </w:tc>
      </w:tr>
    </w:tbl>
    <w:p w14:paraId="7ED43633"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2E303279" w14:textId="77777777" w:rsidR="009427E5" w:rsidRPr="00352213" w:rsidRDefault="009427E5" w:rsidP="00001344">
      <w:pPr>
        <w:widowControl/>
      </w:pPr>
      <w:r w:rsidRPr="00352213">
        <w:rPr>
          <w:rStyle w:val="HideTWBExt"/>
        </w:rPr>
        <w:t>&lt;/Amend&gt;</w:t>
      </w:r>
    </w:p>
    <w:p w14:paraId="0A0D0DD3"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110</w:t>
      </w:r>
      <w:r w:rsidRPr="00352213">
        <w:rPr>
          <w:rStyle w:val="HideTWBExt"/>
          <w:b w:val="0"/>
        </w:rPr>
        <w:t>&lt;/NumAm&gt;</w:t>
      </w:r>
    </w:p>
    <w:p w14:paraId="31D7FE2B"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63E7909" w14:textId="77777777" w:rsidR="009427E5" w:rsidRPr="00352213" w:rsidRDefault="009427E5" w:rsidP="00001344">
      <w:pPr>
        <w:pStyle w:val="NormalBold"/>
        <w:widowControl/>
      </w:pPr>
      <w:r w:rsidRPr="00352213">
        <w:rPr>
          <w:rStyle w:val="HideTWBExt"/>
          <w:b w:val="0"/>
        </w:rPr>
        <w:t>&lt;Article&gt;</w:t>
      </w:r>
      <w:r w:rsidRPr="00352213">
        <w:t>Article 21 – paragraphe 2 ter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15B8082B" w14:textId="77777777" w:rsidTr="00C030D2">
        <w:trPr>
          <w:jc w:val="center"/>
        </w:trPr>
        <w:tc>
          <w:tcPr>
            <w:tcW w:w="9752" w:type="dxa"/>
            <w:gridSpan w:val="2"/>
          </w:tcPr>
          <w:p w14:paraId="65B617B3" w14:textId="77777777" w:rsidR="009427E5" w:rsidRPr="00352213" w:rsidRDefault="009427E5" w:rsidP="00001344">
            <w:pPr>
              <w:keepNext/>
              <w:widowControl/>
            </w:pPr>
          </w:p>
        </w:tc>
      </w:tr>
      <w:tr w:rsidR="009427E5" w:rsidRPr="00352213" w14:paraId="7A1613BE" w14:textId="77777777" w:rsidTr="00C030D2">
        <w:trPr>
          <w:jc w:val="center"/>
        </w:trPr>
        <w:tc>
          <w:tcPr>
            <w:tcW w:w="4876" w:type="dxa"/>
          </w:tcPr>
          <w:p w14:paraId="501E20CD" w14:textId="77777777" w:rsidR="009427E5" w:rsidRPr="00352213" w:rsidRDefault="009427E5" w:rsidP="00001344">
            <w:pPr>
              <w:pStyle w:val="ColumnHeading"/>
              <w:keepNext/>
              <w:widowControl/>
            </w:pPr>
            <w:r w:rsidRPr="00352213">
              <w:t>Texte proposé par la Commission</w:t>
            </w:r>
          </w:p>
        </w:tc>
        <w:tc>
          <w:tcPr>
            <w:tcW w:w="4876" w:type="dxa"/>
          </w:tcPr>
          <w:p w14:paraId="2EDD47BE" w14:textId="77777777" w:rsidR="009427E5" w:rsidRPr="00352213" w:rsidRDefault="009427E5" w:rsidP="00001344">
            <w:pPr>
              <w:pStyle w:val="ColumnHeading"/>
              <w:keepNext/>
              <w:widowControl/>
            </w:pPr>
            <w:r w:rsidRPr="00352213">
              <w:t>Amendement</w:t>
            </w:r>
          </w:p>
        </w:tc>
      </w:tr>
      <w:tr w:rsidR="009427E5" w:rsidRPr="00352213" w14:paraId="3BDC0D6A" w14:textId="77777777" w:rsidTr="00C030D2">
        <w:trPr>
          <w:jc w:val="center"/>
        </w:trPr>
        <w:tc>
          <w:tcPr>
            <w:tcW w:w="4876" w:type="dxa"/>
          </w:tcPr>
          <w:p w14:paraId="3C006A6B" w14:textId="77777777" w:rsidR="009427E5" w:rsidRPr="00352213" w:rsidRDefault="009427E5" w:rsidP="00001344">
            <w:pPr>
              <w:pStyle w:val="Normal6"/>
              <w:widowControl/>
            </w:pPr>
          </w:p>
        </w:tc>
        <w:tc>
          <w:tcPr>
            <w:tcW w:w="4876" w:type="dxa"/>
          </w:tcPr>
          <w:p w14:paraId="76FF513A" w14:textId="77777777" w:rsidR="009427E5" w:rsidRPr="00352213" w:rsidRDefault="009427E5" w:rsidP="00001344">
            <w:pPr>
              <w:pStyle w:val="Normal6"/>
              <w:widowControl/>
              <w:rPr>
                <w:szCs w:val="24"/>
              </w:rPr>
            </w:pPr>
            <w:r w:rsidRPr="00352213">
              <w:rPr>
                <w:b/>
                <w:i/>
              </w:rPr>
              <w:t>2 ter.</w:t>
            </w:r>
            <w:r w:rsidRPr="00352213">
              <w:rPr>
                <w:b/>
                <w:i/>
              </w:rPr>
              <w:tab/>
              <w:t>En ce qui concerne les informations et les documents à fournir conformément au paragraphe 3, les autorités compétentes peuvent suspendre l’obligation de les fournir à la demande du ressortissant de pays tiers. La décision de suspendre l’obligation est prise de manière objective et impartiale, après un examen au fond au cas par cas. En cas de décision négative, celle-ci est motivée conformément à l’article 24.</w:t>
            </w:r>
          </w:p>
        </w:tc>
      </w:tr>
    </w:tbl>
    <w:p w14:paraId="03FB725B"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605EAE2D" w14:textId="77777777" w:rsidR="009427E5" w:rsidRPr="00352213" w:rsidRDefault="009427E5" w:rsidP="00001344">
      <w:pPr>
        <w:widowControl/>
      </w:pPr>
      <w:r w:rsidRPr="00352213">
        <w:rPr>
          <w:rStyle w:val="HideTWBExt"/>
        </w:rPr>
        <w:t>&lt;/Amend&gt;</w:t>
      </w:r>
    </w:p>
    <w:p w14:paraId="2B4CD921"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111</w:t>
      </w:r>
      <w:r w:rsidRPr="00352213">
        <w:rPr>
          <w:rStyle w:val="HideTWBExt"/>
          <w:b w:val="0"/>
        </w:rPr>
        <w:t>&lt;/NumAm&gt;</w:t>
      </w:r>
    </w:p>
    <w:p w14:paraId="3E32863A"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3544499" w14:textId="77777777" w:rsidR="009427E5" w:rsidRPr="00352213" w:rsidRDefault="009427E5" w:rsidP="00001344">
      <w:pPr>
        <w:pStyle w:val="NormalBold"/>
        <w:widowControl/>
      </w:pPr>
      <w:r w:rsidRPr="00352213">
        <w:rPr>
          <w:rStyle w:val="HideTWBExt"/>
          <w:b w:val="0"/>
        </w:rPr>
        <w:t>&lt;Article&gt;</w:t>
      </w:r>
      <w:r w:rsidRPr="00352213">
        <w:t>Article 21 – paragraphe 2 quater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06B8C7C3" w14:textId="77777777" w:rsidTr="00C030D2">
        <w:trPr>
          <w:jc w:val="center"/>
        </w:trPr>
        <w:tc>
          <w:tcPr>
            <w:tcW w:w="9752" w:type="dxa"/>
            <w:gridSpan w:val="2"/>
          </w:tcPr>
          <w:p w14:paraId="42D88024" w14:textId="77777777" w:rsidR="009427E5" w:rsidRPr="00352213" w:rsidRDefault="009427E5" w:rsidP="00001344">
            <w:pPr>
              <w:keepNext/>
              <w:widowControl/>
            </w:pPr>
          </w:p>
        </w:tc>
      </w:tr>
      <w:tr w:rsidR="009427E5" w:rsidRPr="00352213" w14:paraId="31CE8631" w14:textId="77777777" w:rsidTr="00C030D2">
        <w:trPr>
          <w:jc w:val="center"/>
        </w:trPr>
        <w:tc>
          <w:tcPr>
            <w:tcW w:w="4876" w:type="dxa"/>
          </w:tcPr>
          <w:p w14:paraId="79D43FC7" w14:textId="77777777" w:rsidR="009427E5" w:rsidRPr="00352213" w:rsidRDefault="009427E5" w:rsidP="00001344">
            <w:pPr>
              <w:pStyle w:val="ColumnHeading"/>
              <w:keepNext/>
              <w:widowControl/>
            </w:pPr>
            <w:r w:rsidRPr="00352213">
              <w:t>Texte proposé par la Commission</w:t>
            </w:r>
          </w:p>
        </w:tc>
        <w:tc>
          <w:tcPr>
            <w:tcW w:w="4876" w:type="dxa"/>
          </w:tcPr>
          <w:p w14:paraId="5E9FC17B" w14:textId="77777777" w:rsidR="009427E5" w:rsidRPr="00352213" w:rsidRDefault="009427E5" w:rsidP="00001344">
            <w:pPr>
              <w:pStyle w:val="ColumnHeading"/>
              <w:keepNext/>
              <w:widowControl/>
            </w:pPr>
            <w:r w:rsidRPr="00352213">
              <w:t>Amendement</w:t>
            </w:r>
          </w:p>
        </w:tc>
      </w:tr>
      <w:tr w:rsidR="009427E5" w:rsidRPr="00352213" w14:paraId="21F07FA0" w14:textId="77777777" w:rsidTr="00C030D2">
        <w:trPr>
          <w:jc w:val="center"/>
        </w:trPr>
        <w:tc>
          <w:tcPr>
            <w:tcW w:w="4876" w:type="dxa"/>
          </w:tcPr>
          <w:p w14:paraId="5AFEDEF7" w14:textId="77777777" w:rsidR="009427E5" w:rsidRPr="00352213" w:rsidRDefault="009427E5" w:rsidP="00001344">
            <w:pPr>
              <w:pStyle w:val="Normal6"/>
              <w:widowControl/>
            </w:pPr>
          </w:p>
        </w:tc>
        <w:tc>
          <w:tcPr>
            <w:tcW w:w="4876" w:type="dxa"/>
          </w:tcPr>
          <w:p w14:paraId="7EBC8969" w14:textId="77777777" w:rsidR="009427E5" w:rsidRPr="00352213" w:rsidRDefault="009427E5" w:rsidP="00001344">
            <w:pPr>
              <w:pStyle w:val="Normal6"/>
              <w:widowControl/>
              <w:rPr>
                <w:szCs w:val="24"/>
              </w:rPr>
            </w:pPr>
            <w:r w:rsidRPr="00352213">
              <w:rPr>
                <w:b/>
                <w:i/>
              </w:rPr>
              <w:t>2 quater.</w:t>
            </w:r>
            <w:r w:rsidRPr="00352213">
              <w:rPr>
                <w:b/>
                <w:i/>
              </w:rPr>
              <w:tab/>
              <w:t>Le ressortissant de pays tiers n’est pas tenu de demander l’autorisation d’assister à des rendez-vous avec les autorités et les juridictions si la présence de ce ressortissant est nécessaire. Il informe les autorités compétentes de ces rendez-vous.</w:t>
            </w:r>
          </w:p>
        </w:tc>
      </w:tr>
    </w:tbl>
    <w:p w14:paraId="225CE7FB"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613C4D44" w14:textId="77777777" w:rsidR="009427E5" w:rsidRPr="00352213" w:rsidRDefault="009427E5" w:rsidP="00001344">
      <w:pPr>
        <w:widowControl/>
      </w:pPr>
      <w:r w:rsidRPr="00352213">
        <w:rPr>
          <w:rStyle w:val="HideTWBExt"/>
        </w:rPr>
        <w:t>&lt;/Amend&gt;</w:t>
      </w:r>
    </w:p>
    <w:p w14:paraId="616D15AC"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112</w:t>
      </w:r>
      <w:r w:rsidRPr="00352213">
        <w:rPr>
          <w:rStyle w:val="HideTWBExt"/>
          <w:b w:val="0"/>
        </w:rPr>
        <w:t>&lt;/NumAm&gt;</w:t>
      </w:r>
    </w:p>
    <w:p w14:paraId="30E55DDF"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A4F0D8C" w14:textId="77777777" w:rsidR="009427E5" w:rsidRPr="00352213" w:rsidRDefault="009427E5" w:rsidP="00001344">
      <w:pPr>
        <w:pStyle w:val="NormalBold"/>
        <w:widowControl/>
      </w:pPr>
      <w:r w:rsidRPr="00352213">
        <w:rPr>
          <w:rStyle w:val="HideTWBExt"/>
          <w:b w:val="0"/>
        </w:rPr>
        <w:t>&lt;Article&gt;</w:t>
      </w:r>
      <w:r w:rsidRPr="00352213">
        <w:t>Article 22 –alinéa 1 – point 4</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09ACB77B" w14:textId="77777777" w:rsidTr="00C030D2">
        <w:trPr>
          <w:jc w:val="center"/>
        </w:trPr>
        <w:tc>
          <w:tcPr>
            <w:tcW w:w="9752" w:type="dxa"/>
            <w:gridSpan w:val="2"/>
          </w:tcPr>
          <w:p w14:paraId="75C7B662" w14:textId="77777777" w:rsidR="009427E5" w:rsidRPr="00352213" w:rsidRDefault="009427E5" w:rsidP="00001344">
            <w:pPr>
              <w:keepNext/>
              <w:widowControl/>
            </w:pPr>
          </w:p>
        </w:tc>
      </w:tr>
      <w:tr w:rsidR="009427E5" w:rsidRPr="00352213" w14:paraId="67913E16" w14:textId="77777777" w:rsidTr="00C030D2">
        <w:trPr>
          <w:jc w:val="center"/>
        </w:trPr>
        <w:tc>
          <w:tcPr>
            <w:tcW w:w="4876" w:type="dxa"/>
          </w:tcPr>
          <w:p w14:paraId="4207901F" w14:textId="77777777" w:rsidR="009427E5" w:rsidRPr="00352213" w:rsidRDefault="009427E5" w:rsidP="00001344">
            <w:pPr>
              <w:pStyle w:val="ColumnHeading"/>
              <w:keepNext/>
              <w:widowControl/>
            </w:pPr>
            <w:r w:rsidRPr="00352213">
              <w:t>Texte proposé par la Commission</w:t>
            </w:r>
          </w:p>
        </w:tc>
        <w:tc>
          <w:tcPr>
            <w:tcW w:w="4876" w:type="dxa"/>
          </w:tcPr>
          <w:p w14:paraId="3730D612" w14:textId="77777777" w:rsidR="009427E5" w:rsidRPr="00352213" w:rsidRDefault="009427E5" w:rsidP="00001344">
            <w:pPr>
              <w:pStyle w:val="ColumnHeading"/>
              <w:keepNext/>
              <w:widowControl/>
            </w:pPr>
            <w:r w:rsidRPr="00352213">
              <w:t>Amendement</w:t>
            </w:r>
          </w:p>
        </w:tc>
      </w:tr>
      <w:tr w:rsidR="009427E5" w:rsidRPr="00352213" w14:paraId="1B2F163E" w14:textId="77777777" w:rsidTr="00C030D2">
        <w:trPr>
          <w:jc w:val="center"/>
        </w:trPr>
        <w:tc>
          <w:tcPr>
            <w:tcW w:w="4876" w:type="dxa"/>
          </w:tcPr>
          <w:p w14:paraId="4A07D21F" w14:textId="77777777" w:rsidR="009427E5" w:rsidRPr="00352213" w:rsidRDefault="009427E5" w:rsidP="00001344">
            <w:pPr>
              <w:pStyle w:val="Normal6"/>
              <w:widowControl/>
            </w:pPr>
            <w:r w:rsidRPr="00352213">
              <w:rPr>
                <w:b/>
                <w:i/>
              </w:rPr>
              <w:t>4)</w:t>
            </w:r>
            <w:r w:rsidRPr="00352213">
              <w:rPr>
                <w:b/>
                <w:i/>
              </w:rPr>
              <w:tab/>
              <w:t>le refus ou le retrait du permis de travail, dans le respect du droit national;</w:t>
            </w:r>
          </w:p>
        </w:tc>
        <w:tc>
          <w:tcPr>
            <w:tcW w:w="4876" w:type="dxa"/>
          </w:tcPr>
          <w:p w14:paraId="2914B9F8" w14:textId="77777777" w:rsidR="009427E5" w:rsidRPr="00352213" w:rsidRDefault="009427E5" w:rsidP="00001344">
            <w:pPr>
              <w:pStyle w:val="Normal6"/>
              <w:widowControl/>
              <w:rPr>
                <w:szCs w:val="24"/>
              </w:rPr>
            </w:pPr>
            <w:r w:rsidRPr="00352213">
              <w:rPr>
                <w:b/>
                <w:i/>
              </w:rPr>
              <w:t>supprimé</w:t>
            </w:r>
          </w:p>
        </w:tc>
      </w:tr>
    </w:tbl>
    <w:p w14:paraId="7875165F" w14:textId="77777777" w:rsidR="009427E5" w:rsidRPr="00352213" w:rsidRDefault="009427E5"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EE83026" w14:textId="77777777" w:rsidR="009427E5" w:rsidRPr="00352213" w:rsidRDefault="009427E5" w:rsidP="00001344">
      <w:pPr>
        <w:widowControl/>
      </w:pPr>
      <w:r w:rsidRPr="00352213">
        <w:rPr>
          <w:rStyle w:val="HideTWBExt"/>
        </w:rPr>
        <w:t>&lt;/Amend&gt;</w:t>
      </w:r>
    </w:p>
    <w:p w14:paraId="6C8C0289"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113</w:t>
      </w:r>
      <w:r w:rsidRPr="00352213">
        <w:rPr>
          <w:rStyle w:val="HideTWBExt"/>
          <w:b w:val="0"/>
        </w:rPr>
        <w:t>&lt;/NumAm&gt;</w:t>
      </w:r>
    </w:p>
    <w:p w14:paraId="524A2EB7"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2EF0085" w14:textId="77777777" w:rsidR="009427E5" w:rsidRPr="00352213" w:rsidRDefault="009427E5" w:rsidP="00001344">
      <w:pPr>
        <w:pStyle w:val="NormalBold"/>
        <w:widowControl/>
      </w:pPr>
      <w:r w:rsidRPr="00352213">
        <w:rPr>
          <w:rStyle w:val="HideTWBExt"/>
          <w:b w:val="0"/>
        </w:rPr>
        <w:t>&lt;Article&gt;</w:t>
      </w:r>
      <w:r w:rsidRPr="00352213">
        <w:t>Article 22 –alinéa 1 – point 5</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0E565D24" w14:textId="77777777" w:rsidTr="00C030D2">
        <w:trPr>
          <w:jc w:val="center"/>
        </w:trPr>
        <w:tc>
          <w:tcPr>
            <w:tcW w:w="9752" w:type="dxa"/>
            <w:gridSpan w:val="2"/>
          </w:tcPr>
          <w:p w14:paraId="25F3A038" w14:textId="77777777" w:rsidR="009427E5" w:rsidRPr="00352213" w:rsidRDefault="009427E5" w:rsidP="00001344">
            <w:pPr>
              <w:keepNext/>
              <w:widowControl/>
            </w:pPr>
          </w:p>
        </w:tc>
      </w:tr>
      <w:tr w:rsidR="009427E5" w:rsidRPr="00352213" w14:paraId="7C73641C" w14:textId="77777777" w:rsidTr="00C030D2">
        <w:trPr>
          <w:jc w:val="center"/>
        </w:trPr>
        <w:tc>
          <w:tcPr>
            <w:tcW w:w="4876" w:type="dxa"/>
          </w:tcPr>
          <w:p w14:paraId="223FDB90" w14:textId="77777777" w:rsidR="009427E5" w:rsidRPr="00352213" w:rsidRDefault="009427E5" w:rsidP="00001344">
            <w:pPr>
              <w:pStyle w:val="ColumnHeading"/>
              <w:keepNext/>
              <w:widowControl/>
            </w:pPr>
            <w:r w:rsidRPr="00352213">
              <w:t>Texte proposé par la Commission</w:t>
            </w:r>
          </w:p>
        </w:tc>
        <w:tc>
          <w:tcPr>
            <w:tcW w:w="4876" w:type="dxa"/>
          </w:tcPr>
          <w:p w14:paraId="06D6E09C" w14:textId="77777777" w:rsidR="009427E5" w:rsidRPr="00352213" w:rsidRDefault="009427E5" w:rsidP="00001344">
            <w:pPr>
              <w:pStyle w:val="ColumnHeading"/>
              <w:keepNext/>
              <w:widowControl/>
            </w:pPr>
            <w:r w:rsidRPr="00352213">
              <w:t>Amendement</w:t>
            </w:r>
          </w:p>
        </w:tc>
      </w:tr>
      <w:tr w:rsidR="009427E5" w:rsidRPr="00352213" w14:paraId="38B32507" w14:textId="77777777" w:rsidTr="00C030D2">
        <w:trPr>
          <w:jc w:val="center"/>
        </w:trPr>
        <w:tc>
          <w:tcPr>
            <w:tcW w:w="4876" w:type="dxa"/>
          </w:tcPr>
          <w:p w14:paraId="71D48326" w14:textId="77777777" w:rsidR="009427E5" w:rsidRPr="00352213" w:rsidRDefault="009427E5" w:rsidP="00001344">
            <w:pPr>
              <w:pStyle w:val="Normal6"/>
              <w:widowControl/>
            </w:pPr>
            <w:r w:rsidRPr="00352213">
              <w:rPr>
                <w:b/>
                <w:i/>
              </w:rPr>
              <w:t>5)</w:t>
            </w:r>
            <w:r w:rsidRPr="00352213">
              <w:rPr>
                <w:b/>
                <w:i/>
              </w:rPr>
              <w:tab/>
              <w:t>la prolongation de la durée d’une interdiction d’entrée, conformément à l’article 10, paragraphe 7;</w:t>
            </w:r>
          </w:p>
        </w:tc>
        <w:tc>
          <w:tcPr>
            <w:tcW w:w="4876" w:type="dxa"/>
          </w:tcPr>
          <w:p w14:paraId="00B8481D" w14:textId="77777777" w:rsidR="009427E5" w:rsidRPr="00352213" w:rsidRDefault="009427E5" w:rsidP="00001344">
            <w:pPr>
              <w:pStyle w:val="Normal6"/>
              <w:widowControl/>
              <w:rPr>
                <w:szCs w:val="24"/>
              </w:rPr>
            </w:pPr>
            <w:r w:rsidRPr="00352213">
              <w:rPr>
                <w:b/>
                <w:i/>
              </w:rPr>
              <w:t>supprimé</w:t>
            </w:r>
          </w:p>
        </w:tc>
      </w:tr>
    </w:tbl>
    <w:p w14:paraId="4BA042A1"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E28EB8F" w14:textId="77777777" w:rsidR="009427E5" w:rsidRPr="00352213" w:rsidRDefault="009427E5" w:rsidP="00001344">
      <w:pPr>
        <w:widowControl/>
      </w:pPr>
      <w:r w:rsidRPr="00352213">
        <w:rPr>
          <w:rStyle w:val="HideTWBExt"/>
        </w:rPr>
        <w:t>&lt;/Amend&gt;</w:t>
      </w:r>
    </w:p>
    <w:p w14:paraId="62E1BB51"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114</w:t>
      </w:r>
      <w:r w:rsidRPr="00352213">
        <w:rPr>
          <w:rStyle w:val="HideTWBExt"/>
          <w:b w:val="0"/>
        </w:rPr>
        <w:t>&lt;/NumAm&gt;</w:t>
      </w:r>
    </w:p>
    <w:p w14:paraId="08DC01A0"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B36F984" w14:textId="77777777" w:rsidR="009427E5" w:rsidRPr="00352213" w:rsidRDefault="009427E5" w:rsidP="00001344">
      <w:pPr>
        <w:pStyle w:val="NormalBold"/>
        <w:widowControl/>
      </w:pPr>
      <w:r w:rsidRPr="00352213">
        <w:rPr>
          <w:rStyle w:val="HideTWBExt"/>
          <w:b w:val="0"/>
        </w:rPr>
        <w:t>&lt;Article&gt;</w:t>
      </w:r>
      <w:r w:rsidRPr="00352213">
        <w:t>Article 22 –alinéa 1 – point 6</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6B0F42DD" w14:textId="77777777" w:rsidTr="00C030D2">
        <w:trPr>
          <w:jc w:val="center"/>
        </w:trPr>
        <w:tc>
          <w:tcPr>
            <w:tcW w:w="9752" w:type="dxa"/>
            <w:gridSpan w:val="2"/>
          </w:tcPr>
          <w:p w14:paraId="070F251B" w14:textId="77777777" w:rsidR="009427E5" w:rsidRPr="00352213" w:rsidRDefault="009427E5" w:rsidP="00001344">
            <w:pPr>
              <w:keepNext/>
              <w:widowControl/>
            </w:pPr>
          </w:p>
        </w:tc>
      </w:tr>
      <w:tr w:rsidR="009427E5" w:rsidRPr="00352213" w14:paraId="3550A70E" w14:textId="77777777" w:rsidTr="00C030D2">
        <w:trPr>
          <w:jc w:val="center"/>
        </w:trPr>
        <w:tc>
          <w:tcPr>
            <w:tcW w:w="4876" w:type="dxa"/>
          </w:tcPr>
          <w:p w14:paraId="4385121E" w14:textId="77777777" w:rsidR="009427E5" w:rsidRPr="00352213" w:rsidRDefault="009427E5" w:rsidP="00001344">
            <w:pPr>
              <w:pStyle w:val="ColumnHeading"/>
              <w:keepNext/>
              <w:widowControl/>
            </w:pPr>
            <w:r w:rsidRPr="00352213">
              <w:t>Texte proposé par la Commission</w:t>
            </w:r>
          </w:p>
        </w:tc>
        <w:tc>
          <w:tcPr>
            <w:tcW w:w="4876" w:type="dxa"/>
          </w:tcPr>
          <w:p w14:paraId="6314F039" w14:textId="77777777" w:rsidR="009427E5" w:rsidRPr="00352213" w:rsidRDefault="009427E5" w:rsidP="00001344">
            <w:pPr>
              <w:pStyle w:val="ColumnHeading"/>
              <w:keepNext/>
              <w:widowControl/>
            </w:pPr>
            <w:r w:rsidRPr="00352213">
              <w:t>Amendement</w:t>
            </w:r>
          </w:p>
        </w:tc>
      </w:tr>
      <w:tr w:rsidR="009427E5" w:rsidRPr="00352213" w14:paraId="02D2E46C" w14:textId="77777777" w:rsidTr="00C030D2">
        <w:trPr>
          <w:jc w:val="center"/>
        </w:trPr>
        <w:tc>
          <w:tcPr>
            <w:tcW w:w="4876" w:type="dxa"/>
          </w:tcPr>
          <w:p w14:paraId="72259096" w14:textId="77777777" w:rsidR="009427E5" w:rsidRPr="00352213" w:rsidRDefault="009427E5" w:rsidP="00001344">
            <w:pPr>
              <w:pStyle w:val="Normal6"/>
              <w:widowControl/>
            </w:pPr>
            <w:r w:rsidRPr="00352213">
              <w:rPr>
                <w:b/>
                <w:i/>
              </w:rPr>
              <w:t>6)</w:t>
            </w:r>
            <w:r w:rsidRPr="00352213">
              <w:rPr>
                <w:b/>
                <w:i/>
              </w:rPr>
              <w:tab/>
              <w:t>des sanctions pécuniaires.</w:t>
            </w:r>
          </w:p>
        </w:tc>
        <w:tc>
          <w:tcPr>
            <w:tcW w:w="4876" w:type="dxa"/>
          </w:tcPr>
          <w:p w14:paraId="2628B5CB" w14:textId="77777777" w:rsidR="009427E5" w:rsidRPr="00352213" w:rsidRDefault="009427E5" w:rsidP="00001344">
            <w:pPr>
              <w:pStyle w:val="Normal6"/>
              <w:widowControl/>
              <w:rPr>
                <w:szCs w:val="24"/>
              </w:rPr>
            </w:pPr>
            <w:r w:rsidRPr="00352213">
              <w:rPr>
                <w:b/>
                <w:i/>
              </w:rPr>
              <w:t>supprimé</w:t>
            </w:r>
          </w:p>
        </w:tc>
      </w:tr>
    </w:tbl>
    <w:p w14:paraId="6F91B522"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3DED882" w14:textId="77777777" w:rsidR="009427E5" w:rsidRPr="00352213" w:rsidRDefault="009427E5" w:rsidP="00001344">
      <w:pPr>
        <w:widowControl/>
      </w:pPr>
      <w:r w:rsidRPr="00352213">
        <w:rPr>
          <w:rStyle w:val="HideTWBExt"/>
        </w:rPr>
        <w:t>&lt;/Amend&gt;</w:t>
      </w:r>
    </w:p>
    <w:p w14:paraId="5724C712"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115</w:t>
      </w:r>
      <w:r w:rsidRPr="00352213">
        <w:rPr>
          <w:rStyle w:val="HideTWBExt"/>
          <w:b w:val="0"/>
        </w:rPr>
        <w:t>&lt;/NumAm&gt;</w:t>
      </w:r>
    </w:p>
    <w:p w14:paraId="38F5E132"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BCD04F8" w14:textId="77777777" w:rsidR="009427E5" w:rsidRPr="00352213" w:rsidRDefault="009427E5" w:rsidP="00001344">
      <w:pPr>
        <w:pStyle w:val="NormalBold"/>
        <w:widowControl/>
      </w:pPr>
      <w:r w:rsidRPr="00352213">
        <w:rPr>
          <w:rStyle w:val="HideTWBExt"/>
          <w:b w:val="0"/>
        </w:rPr>
        <w:t>&lt;Article&gt;</w:t>
      </w:r>
      <w:r w:rsidRPr="00352213">
        <w:t>Article 23</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443E430F" w14:textId="77777777" w:rsidTr="00C030D2">
        <w:trPr>
          <w:jc w:val="center"/>
        </w:trPr>
        <w:tc>
          <w:tcPr>
            <w:tcW w:w="9752" w:type="dxa"/>
            <w:gridSpan w:val="2"/>
          </w:tcPr>
          <w:p w14:paraId="134474B7" w14:textId="77777777" w:rsidR="009427E5" w:rsidRPr="00352213" w:rsidRDefault="009427E5" w:rsidP="00001344">
            <w:pPr>
              <w:keepNext/>
              <w:widowControl/>
            </w:pPr>
          </w:p>
        </w:tc>
      </w:tr>
      <w:tr w:rsidR="009427E5" w:rsidRPr="00352213" w14:paraId="27D734F4" w14:textId="77777777" w:rsidTr="00C030D2">
        <w:trPr>
          <w:jc w:val="center"/>
        </w:trPr>
        <w:tc>
          <w:tcPr>
            <w:tcW w:w="4876" w:type="dxa"/>
          </w:tcPr>
          <w:p w14:paraId="239F613B" w14:textId="77777777" w:rsidR="009427E5" w:rsidRPr="00352213" w:rsidRDefault="009427E5" w:rsidP="00001344">
            <w:pPr>
              <w:pStyle w:val="ColumnHeading"/>
              <w:keepNext/>
              <w:widowControl/>
            </w:pPr>
            <w:r w:rsidRPr="00352213">
              <w:t>Texte proposé par la Commission</w:t>
            </w:r>
          </w:p>
        </w:tc>
        <w:tc>
          <w:tcPr>
            <w:tcW w:w="4876" w:type="dxa"/>
          </w:tcPr>
          <w:p w14:paraId="3461D28D" w14:textId="77777777" w:rsidR="009427E5" w:rsidRPr="00352213" w:rsidRDefault="009427E5" w:rsidP="00001344">
            <w:pPr>
              <w:pStyle w:val="ColumnHeading"/>
              <w:keepNext/>
              <w:widowControl/>
            </w:pPr>
            <w:r w:rsidRPr="00352213">
              <w:t>Amendement</w:t>
            </w:r>
          </w:p>
        </w:tc>
      </w:tr>
      <w:tr w:rsidR="009427E5" w:rsidRPr="00352213" w14:paraId="326EB952" w14:textId="77777777" w:rsidTr="00C030D2">
        <w:trPr>
          <w:jc w:val="center"/>
        </w:trPr>
        <w:tc>
          <w:tcPr>
            <w:tcW w:w="4876" w:type="dxa"/>
          </w:tcPr>
          <w:p w14:paraId="0617444B" w14:textId="77777777" w:rsidR="009427E5" w:rsidRPr="00352213" w:rsidRDefault="009427E5" w:rsidP="00001344">
            <w:pPr>
              <w:pStyle w:val="Normal6"/>
              <w:widowControl/>
              <w:jc w:val="center"/>
            </w:pPr>
            <w:r w:rsidRPr="00352213">
              <w:rPr>
                <w:b/>
                <w:i/>
              </w:rPr>
              <w:t>Article 23</w:t>
            </w:r>
          </w:p>
        </w:tc>
        <w:tc>
          <w:tcPr>
            <w:tcW w:w="4876" w:type="dxa"/>
          </w:tcPr>
          <w:p w14:paraId="45A3A7F2" w14:textId="77777777" w:rsidR="009427E5" w:rsidRPr="00352213" w:rsidRDefault="009427E5" w:rsidP="00001344">
            <w:pPr>
              <w:pStyle w:val="Normal6"/>
              <w:widowControl/>
              <w:rPr>
                <w:szCs w:val="24"/>
              </w:rPr>
            </w:pPr>
            <w:r w:rsidRPr="00352213">
              <w:rPr>
                <w:b/>
                <w:i/>
              </w:rPr>
              <w:t>supprimé</w:t>
            </w:r>
          </w:p>
        </w:tc>
      </w:tr>
      <w:tr w:rsidR="009427E5" w:rsidRPr="00352213" w14:paraId="3AD8659A" w14:textId="77777777" w:rsidTr="00C030D2">
        <w:trPr>
          <w:jc w:val="center"/>
        </w:trPr>
        <w:tc>
          <w:tcPr>
            <w:tcW w:w="4876" w:type="dxa"/>
          </w:tcPr>
          <w:p w14:paraId="5CC8406D" w14:textId="77777777" w:rsidR="009427E5" w:rsidRPr="00352213" w:rsidRDefault="009427E5" w:rsidP="00001344">
            <w:pPr>
              <w:pStyle w:val="Normal6"/>
              <w:widowControl/>
              <w:jc w:val="center"/>
            </w:pPr>
            <w:r w:rsidRPr="00352213">
              <w:rPr>
                <w:b/>
                <w:i/>
              </w:rPr>
              <w:t>Disponibilité pour le processus de retour</w:t>
            </w:r>
          </w:p>
        </w:tc>
        <w:tc>
          <w:tcPr>
            <w:tcW w:w="4876" w:type="dxa"/>
          </w:tcPr>
          <w:p w14:paraId="095C73F0" w14:textId="77777777" w:rsidR="009427E5" w:rsidRPr="00352213" w:rsidRDefault="009427E5" w:rsidP="00001344">
            <w:pPr>
              <w:pStyle w:val="Normal6"/>
              <w:widowControl/>
              <w:rPr>
                <w:szCs w:val="24"/>
              </w:rPr>
            </w:pPr>
          </w:p>
        </w:tc>
      </w:tr>
      <w:tr w:rsidR="009427E5" w:rsidRPr="00352213" w14:paraId="2953D347" w14:textId="77777777" w:rsidTr="00C030D2">
        <w:trPr>
          <w:jc w:val="center"/>
        </w:trPr>
        <w:tc>
          <w:tcPr>
            <w:tcW w:w="4876" w:type="dxa"/>
          </w:tcPr>
          <w:p w14:paraId="1ABE8D41" w14:textId="77777777" w:rsidR="009427E5" w:rsidRPr="00352213" w:rsidRDefault="009427E5" w:rsidP="00001344">
            <w:pPr>
              <w:pStyle w:val="Normal6"/>
              <w:widowControl/>
            </w:pPr>
            <w:r w:rsidRPr="00352213">
              <w:rPr>
                <w:b/>
                <w:i/>
              </w:rPr>
              <w:t>1.</w:t>
            </w:r>
            <w:r w:rsidRPr="00352213">
              <w:rPr>
                <w:b/>
                <w:i/>
              </w:rPr>
              <w:tab/>
              <w:t>Afin d’assurer un retour rapide, efficient et effectif, les ressortissants de pays tiers sont soumis, pendant toute la durée de la procédure de retour, à une ou plusieurs des mesures suivantes:</w:t>
            </w:r>
          </w:p>
        </w:tc>
        <w:tc>
          <w:tcPr>
            <w:tcW w:w="4876" w:type="dxa"/>
          </w:tcPr>
          <w:p w14:paraId="1B3DB4F5" w14:textId="77777777" w:rsidR="009427E5" w:rsidRPr="00352213" w:rsidRDefault="009427E5" w:rsidP="00001344">
            <w:pPr>
              <w:pStyle w:val="Normal6"/>
              <w:widowControl/>
              <w:rPr>
                <w:szCs w:val="24"/>
              </w:rPr>
            </w:pPr>
          </w:p>
        </w:tc>
      </w:tr>
      <w:tr w:rsidR="009427E5" w:rsidRPr="00352213" w14:paraId="649568FA" w14:textId="77777777" w:rsidTr="00C030D2">
        <w:trPr>
          <w:jc w:val="center"/>
        </w:trPr>
        <w:tc>
          <w:tcPr>
            <w:tcW w:w="4876" w:type="dxa"/>
          </w:tcPr>
          <w:p w14:paraId="0FDD0E15" w14:textId="77777777" w:rsidR="009427E5" w:rsidRPr="00352213" w:rsidRDefault="009427E5" w:rsidP="00001344">
            <w:pPr>
              <w:pStyle w:val="Normal6"/>
              <w:widowControl/>
            </w:pPr>
            <w:r w:rsidRPr="00352213">
              <w:rPr>
                <w:b/>
                <w:i/>
              </w:rPr>
              <w:t>a.</w:t>
            </w:r>
            <w:r w:rsidRPr="00352213">
              <w:rPr>
                <w:b/>
                <w:i/>
              </w:rPr>
              <w:tab/>
              <w:t xml:space="preserve">assignation à une zone géographique sur le territoire de l’État </w:t>
            </w:r>
            <w:r w:rsidRPr="00352213">
              <w:rPr>
                <w:b/>
                <w:i/>
              </w:rPr>
              <w:lastRenderedPageBreak/>
              <w:t>membre, dans laquelle ils peuvent circuler librement;</w:t>
            </w:r>
          </w:p>
        </w:tc>
        <w:tc>
          <w:tcPr>
            <w:tcW w:w="4876" w:type="dxa"/>
          </w:tcPr>
          <w:p w14:paraId="2E71F374" w14:textId="77777777" w:rsidR="009427E5" w:rsidRPr="00352213" w:rsidRDefault="009427E5" w:rsidP="00001344">
            <w:pPr>
              <w:pStyle w:val="Normal6"/>
              <w:widowControl/>
              <w:rPr>
                <w:szCs w:val="24"/>
              </w:rPr>
            </w:pPr>
          </w:p>
        </w:tc>
      </w:tr>
      <w:tr w:rsidR="009427E5" w:rsidRPr="00352213" w14:paraId="5BDD2C24" w14:textId="77777777" w:rsidTr="00C030D2">
        <w:trPr>
          <w:jc w:val="center"/>
        </w:trPr>
        <w:tc>
          <w:tcPr>
            <w:tcW w:w="4876" w:type="dxa"/>
          </w:tcPr>
          <w:p w14:paraId="52E935BB" w14:textId="77777777" w:rsidR="009427E5" w:rsidRPr="00352213" w:rsidRDefault="009427E5" w:rsidP="00001344">
            <w:pPr>
              <w:pStyle w:val="Normal6"/>
              <w:widowControl/>
            </w:pPr>
            <w:r w:rsidRPr="00352213">
              <w:rPr>
                <w:b/>
                <w:i/>
              </w:rPr>
              <w:t>b.</w:t>
            </w:r>
            <w:r w:rsidRPr="00352213">
              <w:rPr>
                <w:b/>
                <w:i/>
              </w:rPr>
              <w:tab/>
              <w:t>résidence à une adresse spécifique;</w:t>
            </w:r>
          </w:p>
        </w:tc>
        <w:tc>
          <w:tcPr>
            <w:tcW w:w="4876" w:type="dxa"/>
          </w:tcPr>
          <w:p w14:paraId="57BF2AE3" w14:textId="77777777" w:rsidR="009427E5" w:rsidRPr="00352213" w:rsidRDefault="009427E5" w:rsidP="00001344">
            <w:pPr>
              <w:pStyle w:val="Normal6"/>
              <w:widowControl/>
              <w:rPr>
                <w:szCs w:val="24"/>
              </w:rPr>
            </w:pPr>
          </w:p>
        </w:tc>
      </w:tr>
      <w:tr w:rsidR="009427E5" w:rsidRPr="00352213" w14:paraId="341F4D29" w14:textId="77777777" w:rsidTr="00C030D2">
        <w:trPr>
          <w:jc w:val="center"/>
        </w:trPr>
        <w:tc>
          <w:tcPr>
            <w:tcW w:w="4876" w:type="dxa"/>
          </w:tcPr>
          <w:p w14:paraId="4EF34D93" w14:textId="77777777" w:rsidR="009427E5" w:rsidRPr="00352213" w:rsidRDefault="009427E5" w:rsidP="00001344">
            <w:pPr>
              <w:pStyle w:val="Normal6"/>
              <w:widowControl/>
            </w:pPr>
            <w:r w:rsidRPr="00352213">
              <w:rPr>
                <w:b/>
                <w:i/>
              </w:rPr>
              <w:t>c.</w:t>
            </w:r>
            <w:r w:rsidRPr="00352213">
              <w:rPr>
                <w:b/>
                <w:i/>
              </w:rPr>
              <w:tab/>
              <w:t>présentation devant les autorités compétentes à une date déterminée ou à des intervalles raisonnables.</w:t>
            </w:r>
          </w:p>
        </w:tc>
        <w:tc>
          <w:tcPr>
            <w:tcW w:w="4876" w:type="dxa"/>
          </w:tcPr>
          <w:p w14:paraId="66F3DAD7" w14:textId="77777777" w:rsidR="009427E5" w:rsidRPr="00352213" w:rsidRDefault="009427E5" w:rsidP="00001344">
            <w:pPr>
              <w:pStyle w:val="Normal6"/>
              <w:widowControl/>
              <w:rPr>
                <w:szCs w:val="24"/>
              </w:rPr>
            </w:pPr>
          </w:p>
        </w:tc>
      </w:tr>
      <w:tr w:rsidR="009427E5" w:rsidRPr="00352213" w14:paraId="35FF2845" w14:textId="77777777" w:rsidTr="00C030D2">
        <w:trPr>
          <w:jc w:val="center"/>
        </w:trPr>
        <w:tc>
          <w:tcPr>
            <w:tcW w:w="4876" w:type="dxa"/>
          </w:tcPr>
          <w:p w14:paraId="2FDFFCAE" w14:textId="77777777" w:rsidR="009427E5" w:rsidRPr="00352213" w:rsidRDefault="009427E5" w:rsidP="00001344">
            <w:pPr>
              <w:pStyle w:val="Normal6"/>
              <w:widowControl/>
            </w:pPr>
            <w:r w:rsidRPr="00352213">
              <w:rPr>
                <w:b/>
                <w:i/>
              </w:rPr>
              <w:t>2.</w:t>
            </w:r>
            <w:r w:rsidRPr="00352213">
              <w:rPr>
                <w:b/>
                <w:i/>
              </w:rPr>
              <w:tab/>
              <w:t>Le paragraphe 1 ne s’applique que dans la mesure où il est compatible avec les besoins particuliers des personnes vulnérables et avec l’intérêt supérieur de l’enfant.</w:t>
            </w:r>
          </w:p>
        </w:tc>
        <w:tc>
          <w:tcPr>
            <w:tcW w:w="4876" w:type="dxa"/>
          </w:tcPr>
          <w:p w14:paraId="3EED706F" w14:textId="77777777" w:rsidR="009427E5" w:rsidRPr="00352213" w:rsidRDefault="009427E5" w:rsidP="00001344">
            <w:pPr>
              <w:pStyle w:val="Normal6"/>
              <w:widowControl/>
              <w:rPr>
                <w:szCs w:val="24"/>
              </w:rPr>
            </w:pPr>
          </w:p>
        </w:tc>
      </w:tr>
      <w:tr w:rsidR="009427E5" w:rsidRPr="00352213" w14:paraId="71C79DE0" w14:textId="77777777" w:rsidTr="00C030D2">
        <w:trPr>
          <w:jc w:val="center"/>
        </w:trPr>
        <w:tc>
          <w:tcPr>
            <w:tcW w:w="4876" w:type="dxa"/>
          </w:tcPr>
          <w:p w14:paraId="18B89FA8" w14:textId="77777777" w:rsidR="009427E5" w:rsidRPr="00352213" w:rsidRDefault="009427E5" w:rsidP="00001344">
            <w:pPr>
              <w:pStyle w:val="Normal6"/>
              <w:widowControl/>
            </w:pPr>
            <w:r w:rsidRPr="00352213">
              <w:rPr>
                <w:b/>
                <w:i/>
              </w:rPr>
              <w:t>3.</w:t>
            </w:r>
            <w:r w:rsidRPr="00352213">
              <w:rPr>
                <w:b/>
                <w:i/>
              </w:rPr>
              <w:tab/>
              <w:t>Sur demande, les autorités compétentes peuvent autoriser le ressortissant de pays tiers:</w:t>
            </w:r>
          </w:p>
        </w:tc>
        <w:tc>
          <w:tcPr>
            <w:tcW w:w="4876" w:type="dxa"/>
          </w:tcPr>
          <w:p w14:paraId="7DD1B988" w14:textId="77777777" w:rsidR="009427E5" w:rsidRPr="00352213" w:rsidRDefault="009427E5" w:rsidP="00001344">
            <w:pPr>
              <w:pStyle w:val="Normal6"/>
              <w:widowControl/>
              <w:rPr>
                <w:szCs w:val="24"/>
              </w:rPr>
            </w:pPr>
          </w:p>
        </w:tc>
      </w:tr>
      <w:tr w:rsidR="009427E5" w:rsidRPr="00352213" w14:paraId="2F3E5030" w14:textId="77777777" w:rsidTr="00C030D2">
        <w:trPr>
          <w:jc w:val="center"/>
        </w:trPr>
        <w:tc>
          <w:tcPr>
            <w:tcW w:w="4876" w:type="dxa"/>
          </w:tcPr>
          <w:p w14:paraId="120083CD" w14:textId="77777777" w:rsidR="009427E5" w:rsidRPr="00352213" w:rsidRDefault="009427E5" w:rsidP="00001344">
            <w:pPr>
              <w:pStyle w:val="Normal6"/>
              <w:widowControl/>
            </w:pPr>
            <w:r w:rsidRPr="00352213">
              <w:rPr>
                <w:b/>
                <w:i/>
              </w:rPr>
              <w:t>a.</w:t>
            </w:r>
            <w:r w:rsidRPr="00352213">
              <w:rPr>
                <w:b/>
                <w:i/>
              </w:rPr>
              <w:tab/>
              <w:t>à quitter temporairement la zone géographique, pour des raisons familiales urgentes et graves dûment justifiées ou pour recevoir des soins médicaux nécessaires qui ne sont pas disponibles dans la zone géographique;</w:t>
            </w:r>
          </w:p>
        </w:tc>
        <w:tc>
          <w:tcPr>
            <w:tcW w:w="4876" w:type="dxa"/>
          </w:tcPr>
          <w:p w14:paraId="38CD18D4" w14:textId="77777777" w:rsidR="009427E5" w:rsidRPr="00352213" w:rsidRDefault="009427E5" w:rsidP="00001344">
            <w:pPr>
              <w:pStyle w:val="Normal6"/>
              <w:widowControl/>
              <w:rPr>
                <w:szCs w:val="24"/>
              </w:rPr>
            </w:pPr>
          </w:p>
        </w:tc>
      </w:tr>
      <w:tr w:rsidR="009427E5" w:rsidRPr="00352213" w14:paraId="2B3923D5" w14:textId="77777777" w:rsidTr="00C030D2">
        <w:trPr>
          <w:jc w:val="center"/>
        </w:trPr>
        <w:tc>
          <w:tcPr>
            <w:tcW w:w="4876" w:type="dxa"/>
          </w:tcPr>
          <w:p w14:paraId="04970CBF" w14:textId="77777777" w:rsidR="009427E5" w:rsidRPr="00352213" w:rsidRDefault="009427E5" w:rsidP="00001344">
            <w:pPr>
              <w:pStyle w:val="Normal6"/>
              <w:widowControl/>
            </w:pPr>
            <w:r w:rsidRPr="00352213">
              <w:rPr>
                <w:b/>
                <w:i/>
              </w:rPr>
              <w:t>b.</w:t>
            </w:r>
            <w:r w:rsidRPr="00352213">
              <w:rPr>
                <w:b/>
                <w:i/>
              </w:rPr>
              <w:tab/>
              <w:t>à résider temporairement en dehors du lieu désigné en application du paragraphe 1, point b);</w:t>
            </w:r>
          </w:p>
        </w:tc>
        <w:tc>
          <w:tcPr>
            <w:tcW w:w="4876" w:type="dxa"/>
          </w:tcPr>
          <w:p w14:paraId="31D09D8E" w14:textId="77777777" w:rsidR="009427E5" w:rsidRPr="00352213" w:rsidRDefault="009427E5" w:rsidP="00001344">
            <w:pPr>
              <w:pStyle w:val="Normal6"/>
              <w:widowControl/>
              <w:rPr>
                <w:szCs w:val="24"/>
              </w:rPr>
            </w:pPr>
          </w:p>
        </w:tc>
      </w:tr>
      <w:tr w:rsidR="009427E5" w:rsidRPr="00352213" w14:paraId="490BA5E3" w14:textId="77777777" w:rsidTr="00C030D2">
        <w:trPr>
          <w:jc w:val="center"/>
        </w:trPr>
        <w:tc>
          <w:tcPr>
            <w:tcW w:w="4876" w:type="dxa"/>
          </w:tcPr>
          <w:p w14:paraId="4A2074A6" w14:textId="77777777" w:rsidR="009427E5" w:rsidRPr="00352213" w:rsidRDefault="009427E5" w:rsidP="00001344">
            <w:pPr>
              <w:pStyle w:val="Normal6"/>
              <w:widowControl/>
            </w:pPr>
            <w:r w:rsidRPr="00352213">
              <w:rPr>
                <w:b/>
                <w:i/>
              </w:rPr>
              <w:t>c.</w:t>
            </w:r>
            <w:r w:rsidRPr="00352213">
              <w:rPr>
                <w:b/>
                <w:i/>
              </w:rPr>
              <w:tab/>
              <w:t>à ne pas se conformer temporairement à l’obligation de se présenter aux autorités.</w:t>
            </w:r>
          </w:p>
        </w:tc>
        <w:tc>
          <w:tcPr>
            <w:tcW w:w="4876" w:type="dxa"/>
          </w:tcPr>
          <w:p w14:paraId="5A27EF14" w14:textId="77777777" w:rsidR="009427E5" w:rsidRPr="00352213" w:rsidRDefault="009427E5" w:rsidP="00001344">
            <w:pPr>
              <w:pStyle w:val="Normal6"/>
              <w:widowControl/>
              <w:rPr>
                <w:szCs w:val="24"/>
              </w:rPr>
            </w:pPr>
          </w:p>
        </w:tc>
      </w:tr>
      <w:tr w:rsidR="009427E5" w:rsidRPr="00352213" w14:paraId="6E5FAF4C" w14:textId="77777777" w:rsidTr="00C030D2">
        <w:trPr>
          <w:jc w:val="center"/>
        </w:trPr>
        <w:tc>
          <w:tcPr>
            <w:tcW w:w="4876" w:type="dxa"/>
          </w:tcPr>
          <w:p w14:paraId="5EE7C437" w14:textId="77777777" w:rsidR="009427E5" w:rsidRPr="00352213" w:rsidRDefault="009427E5" w:rsidP="00001344">
            <w:pPr>
              <w:pStyle w:val="Normal6"/>
              <w:widowControl/>
            </w:pPr>
            <w:r w:rsidRPr="00352213">
              <w:rPr>
                <w:b/>
                <w:i/>
              </w:rPr>
              <w:t>4.</w:t>
            </w:r>
            <w:r w:rsidRPr="00352213">
              <w:rPr>
                <w:b/>
                <w:i/>
              </w:rPr>
              <w:tab/>
              <w:t>Les décisions relatives aux autorisations énumérées au paragraphe 3, premier alinéa, sont prises de manière objective et impartiale, après un examen au fond au cas par cas, et elles sont motivées si l’autorisation n’est pas accordée.</w:t>
            </w:r>
          </w:p>
        </w:tc>
        <w:tc>
          <w:tcPr>
            <w:tcW w:w="4876" w:type="dxa"/>
          </w:tcPr>
          <w:p w14:paraId="7C5F4825" w14:textId="77777777" w:rsidR="009427E5" w:rsidRPr="00352213" w:rsidRDefault="009427E5" w:rsidP="00001344">
            <w:pPr>
              <w:pStyle w:val="Normal6"/>
              <w:widowControl/>
              <w:rPr>
                <w:szCs w:val="24"/>
              </w:rPr>
            </w:pPr>
          </w:p>
        </w:tc>
      </w:tr>
      <w:tr w:rsidR="009427E5" w:rsidRPr="00352213" w14:paraId="3E62C3D3" w14:textId="77777777" w:rsidTr="00C030D2">
        <w:trPr>
          <w:jc w:val="center"/>
        </w:trPr>
        <w:tc>
          <w:tcPr>
            <w:tcW w:w="4876" w:type="dxa"/>
          </w:tcPr>
          <w:p w14:paraId="67D4DA30" w14:textId="77777777" w:rsidR="009427E5" w:rsidRPr="00352213" w:rsidRDefault="009427E5" w:rsidP="00001344">
            <w:pPr>
              <w:pStyle w:val="Normal6"/>
              <w:widowControl/>
            </w:pPr>
            <w:r w:rsidRPr="00352213">
              <w:rPr>
                <w:b/>
                <w:i/>
              </w:rPr>
              <w:t>5.</w:t>
            </w:r>
            <w:r w:rsidRPr="00352213">
              <w:rPr>
                <w:b/>
                <w:i/>
              </w:rPr>
              <w:tab/>
              <w:t>Le ressortissant de pays tiers n’est pas tenu de demander l’autorisation d’assister à des rendez-vous avec les autorités et les juridictions si la présence de ce ressortissant est nécessaire. Il informe les autorités compétentes de ces rendez-vous.</w:t>
            </w:r>
          </w:p>
        </w:tc>
        <w:tc>
          <w:tcPr>
            <w:tcW w:w="4876" w:type="dxa"/>
          </w:tcPr>
          <w:p w14:paraId="6BC34CB6" w14:textId="77777777" w:rsidR="009427E5" w:rsidRPr="00352213" w:rsidRDefault="009427E5" w:rsidP="00001344">
            <w:pPr>
              <w:pStyle w:val="Normal6"/>
              <w:widowControl/>
              <w:rPr>
                <w:szCs w:val="24"/>
              </w:rPr>
            </w:pPr>
          </w:p>
        </w:tc>
      </w:tr>
      <w:tr w:rsidR="009427E5" w:rsidRPr="00352213" w14:paraId="722E34D3" w14:textId="77777777" w:rsidTr="00C030D2">
        <w:trPr>
          <w:jc w:val="center"/>
        </w:trPr>
        <w:tc>
          <w:tcPr>
            <w:tcW w:w="4876" w:type="dxa"/>
          </w:tcPr>
          <w:p w14:paraId="6DFF4A18" w14:textId="77777777" w:rsidR="009427E5" w:rsidRPr="00352213" w:rsidRDefault="009427E5" w:rsidP="00001344">
            <w:pPr>
              <w:pStyle w:val="Normal6"/>
              <w:widowControl/>
            </w:pPr>
            <w:r w:rsidRPr="00352213">
              <w:rPr>
                <w:b/>
                <w:i/>
              </w:rPr>
              <w:t>6.</w:t>
            </w:r>
            <w:r w:rsidRPr="00352213">
              <w:rPr>
                <w:b/>
                <w:i/>
              </w:rPr>
              <w:tab/>
              <w:t xml:space="preserve">Les décisions prises en application du paragraphe 1, points b) et c), sont </w:t>
            </w:r>
            <w:r w:rsidRPr="00352213">
              <w:rPr>
                <w:b/>
                <w:i/>
              </w:rPr>
              <w:lastRenderedPageBreak/>
              <w:t>écrites, sont proportionnées et tiennent compte de la situation particulière du ressortissant de pays tiers concerné.</w:t>
            </w:r>
          </w:p>
        </w:tc>
        <w:tc>
          <w:tcPr>
            <w:tcW w:w="4876" w:type="dxa"/>
          </w:tcPr>
          <w:p w14:paraId="75CA6FC1" w14:textId="77777777" w:rsidR="009427E5" w:rsidRPr="00352213" w:rsidRDefault="009427E5" w:rsidP="00001344">
            <w:pPr>
              <w:pStyle w:val="Normal6"/>
              <w:widowControl/>
              <w:rPr>
                <w:szCs w:val="24"/>
              </w:rPr>
            </w:pPr>
          </w:p>
        </w:tc>
      </w:tr>
    </w:tbl>
    <w:p w14:paraId="71AD6A47"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24D307BA" w14:textId="77777777" w:rsidR="009427E5" w:rsidRPr="00352213" w:rsidRDefault="009427E5" w:rsidP="00001344">
      <w:pPr>
        <w:pStyle w:val="JustificationTitle"/>
        <w:widowControl/>
        <w:rPr>
          <w:noProof w:val="0"/>
        </w:rPr>
      </w:pPr>
      <w:r w:rsidRPr="00352213">
        <w:rPr>
          <w:rStyle w:val="HideTWBExt"/>
          <w:i w:val="0"/>
        </w:rPr>
        <w:t>&lt;TitreJust&gt;</w:t>
      </w:r>
      <w:r w:rsidRPr="00352213">
        <w:t>Justification</w:t>
      </w:r>
      <w:r w:rsidRPr="00352213">
        <w:rPr>
          <w:rStyle w:val="HideTWBExt"/>
          <w:i w:val="0"/>
        </w:rPr>
        <w:t>&lt;/TitreJust&gt;</w:t>
      </w:r>
    </w:p>
    <w:p w14:paraId="4EDC2DA1" w14:textId="77777777" w:rsidR="009427E5" w:rsidRPr="00352213" w:rsidRDefault="009427E5" w:rsidP="00001344">
      <w:pPr>
        <w:pStyle w:val="Normal12Italic"/>
        <w:widowControl/>
        <w:rPr>
          <w:noProof w:val="0"/>
        </w:rPr>
      </w:pPr>
      <w:r w:rsidRPr="00352213">
        <w:t>L’article 23 a été intégré à l’article 21.</w:t>
      </w:r>
    </w:p>
    <w:p w14:paraId="6FCF6921" w14:textId="77777777" w:rsidR="009427E5" w:rsidRPr="00352213" w:rsidRDefault="009427E5" w:rsidP="00001344">
      <w:pPr>
        <w:widowControl/>
      </w:pPr>
      <w:r w:rsidRPr="00352213">
        <w:rPr>
          <w:rStyle w:val="HideTWBExt"/>
        </w:rPr>
        <w:t>&lt;/Amend&gt;</w:t>
      </w:r>
    </w:p>
    <w:p w14:paraId="0301098F"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116</w:t>
      </w:r>
      <w:r w:rsidRPr="00352213">
        <w:rPr>
          <w:rStyle w:val="HideTWBExt"/>
          <w:b w:val="0"/>
        </w:rPr>
        <w:t>&lt;/NumAm&gt;</w:t>
      </w:r>
    </w:p>
    <w:p w14:paraId="59D85C15"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C51871E" w14:textId="77777777" w:rsidR="009427E5" w:rsidRPr="00352213" w:rsidRDefault="009427E5" w:rsidP="00001344">
      <w:pPr>
        <w:pStyle w:val="NormalBold"/>
        <w:widowControl/>
      </w:pPr>
      <w:r w:rsidRPr="00352213">
        <w:rPr>
          <w:rStyle w:val="HideTWBExt"/>
          <w:b w:val="0"/>
        </w:rPr>
        <w:t>&lt;Article&gt;</w:t>
      </w:r>
      <w:r w:rsidRPr="00352213">
        <w:t>Article 24 – paragraphe 1 – point a</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6B92A00B" w14:textId="77777777" w:rsidTr="00C030D2">
        <w:trPr>
          <w:jc w:val="center"/>
        </w:trPr>
        <w:tc>
          <w:tcPr>
            <w:tcW w:w="9752" w:type="dxa"/>
            <w:gridSpan w:val="2"/>
          </w:tcPr>
          <w:p w14:paraId="3EB9738C" w14:textId="77777777" w:rsidR="009427E5" w:rsidRPr="00352213" w:rsidRDefault="009427E5" w:rsidP="00001344">
            <w:pPr>
              <w:keepNext/>
              <w:widowControl/>
            </w:pPr>
          </w:p>
        </w:tc>
      </w:tr>
      <w:tr w:rsidR="009427E5" w:rsidRPr="00352213" w14:paraId="718149EE" w14:textId="77777777" w:rsidTr="00C030D2">
        <w:trPr>
          <w:jc w:val="center"/>
        </w:trPr>
        <w:tc>
          <w:tcPr>
            <w:tcW w:w="4876" w:type="dxa"/>
          </w:tcPr>
          <w:p w14:paraId="7312AC32" w14:textId="77777777" w:rsidR="009427E5" w:rsidRPr="00352213" w:rsidRDefault="009427E5" w:rsidP="00001344">
            <w:pPr>
              <w:pStyle w:val="ColumnHeading"/>
              <w:keepNext/>
              <w:widowControl/>
            </w:pPr>
            <w:r w:rsidRPr="00352213">
              <w:t>Texte proposé par la Commission</w:t>
            </w:r>
          </w:p>
        </w:tc>
        <w:tc>
          <w:tcPr>
            <w:tcW w:w="4876" w:type="dxa"/>
          </w:tcPr>
          <w:p w14:paraId="2E64F114" w14:textId="77777777" w:rsidR="009427E5" w:rsidRPr="00352213" w:rsidRDefault="009427E5" w:rsidP="00001344">
            <w:pPr>
              <w:pStyle w:val="ColumnHeading"/>
              <w:keepNext/>
              <w:widowControl/>
            </w:pPr>
            <w:r w:rsidRPr="00352213">
              <w:t>Amendement</w:t>
            </w:r>
          </w:p>
        </w:tc>
      </w:tr>
      <w:tr w:rsidR="009427E5" w:rsidRPr="00352213" w14:paraId="39AA45A1" w14:textId="77777777" w:rsidTr="00C030D2">
        <w:trPr>
          <w:jc w:val="center"/>
        </w:trPr>
        <w:tc>
          <w:tcPr>
            <w:tcW w:w="4876" w:type="dxa"/>
          </w:tcPr>
          <w:p w14:paraId="07FE1C1C" w14:textId="77777777" w:rsidR="009427E5" w:rsidRPr="00352213" w:rsidRDefault="009427E5" w:rsidP="00001344">
            <w:pPr>
              <w:pStyle w:val="Normal6"/>
              <w:widowControl/>
            </w:pPr>
            <w:r w:rsidRPr="00352213">
              <w:t>a.</w:t>
            </w:r>
            <w:r w:rsidRPr="00352213">
              <w:tab/>
              <w:t>l’objet, la durée et les étapes de la procédure de retour, ainsi que les voies de recours disponibles et les délais pour former ces recours;</w:t>
            </w:r>
          </w:p>
        </w:tc>
        <w:tc>
          <w:tcPr>
            <w:tcW w:w="4876" w:type="dxa"/>
          </w:tcPr>
          <w:p w14:paraId="3A892056" w14:textId="77777777" w:rsidR="009427E5" w:rsidRPr="00352213" w:rsidRDefault="009427E5" w:rsidP="00001344">
            <w:pPr>
              <w:pStyle w:val="Normal6"/>
              <w:widowControl/>
              <w:rPr>
                <w:szCs w:val="24"/>
              </w:rPr>
            </w:pPr>
            <w:r w:rsidRPr="00352213">
              <w:t>a.</w:t>
            </w:r>
            <w:r w:rsidRPr="00352213">
              <w:tab/>
              <w:t>l’objet, la durée et les étapes de la procédure de retour, ainsi que les voies de recours disponibles</w:t>
            </w:r>
            <w:r w:rsidRPr="00352213">
              <w:rPr>
                <w:b/>
                <w:i/>
              </w:rPr>
              <w:t>, notamment l’assistance et la représentation,</w:t>
            </w:r>
            <w:r w:rsidRPr="00352213">
              <w:t xml:space="preserve"> et les délais pour former ces recours;</w:t>
            </w:r>
          </w:p>
        </w:tc>
      </w:tr>
    </w:tbl>
    <w:p w14:paraId="543E08C7"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6AE3AB95" w14:textId="77777777" w:rsidR="009427E5" w:rsidRPr="00352213" w:rsidRDefault="009427E5" w:rsidP="00001344">
      <w:pPr>
        <w:widowControl/>
      </w:pPr>
      <w:r w:rsidRPr="00352213">
        <w:rPr>
          <w:rStyle w:val="HideTWBExt"/>
        </w:rPr>
        <w:t>&lt;/Amend&gt;</w:t>
      </w:r>
    </w:p>
    <w:p w14:paraId="3B3A658C"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117</w:t>
      </w:r>
      <w:r w:rsidRPr="00352213">
        <w:rPr>
          <w:rStyle w:val="HideTWBExt"/>
          <w:b w:val="0"/>
        </w:rPr>
        <w:t>&lt;/NumAm&gt;</w:t>
      </w:r>
    </w:p>
    <w:p w14:paraId="4A566D6C"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0B09F99" w14:textId="77777777" w:rsidR="009427E5" w:rsidRPr="00352213" w:rsidRDefault="009427E5" w:rsidP="00001344">
      <w:pPr>
        <w:pStyle w:val="NormalBold"/>
        <w:widowControl/>
      </w:pPr>
      <w:r w:rsidRPr="00352213">
        <w:rPr>
          <w:rStyle w:val="HideTWBExt"/>
          <w:b w:val="0"/>
        </w:rPr>
        <w:t>&lt;Article&gt;</w:t>
      </w:r>
      <w:r w:rsidRPr="00352213">
        <w:t>Article 24 – paragraphe 1 – point b</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4C452E79" w14:textId="77777777" w:rsidTr="00C030D2">
        <w:trPr>
          <w:jc w:val="center"/>
        </w:trPr>
        <w:tc>
          <w:tcPr>
            <w:tcW w:w="9752" w:type="dxa"/>
            <w:gridSpan w:val="2"/>
          </w:tcPr>
          <w:p w14:paraId="42E7A8D8" w14:textId="77777777" w:rsidR="009427E5" w:rsidRPr="00352213" w:rsidRDefault="009427E5" w:rsidP="00001344">
            <w:pPr>
              <w:keepNext/>
              <w:widowControl/>
            </w:pPr>
          </w:p>
        </w:tc>
      </w:tr>
      <w:tr w:rsidR="009427E5" w:rsidRPr="00352213" w14:paraId="11EFA4E3" w14:textId="77777777" w:rsidTr="00C030D2">
        <w:trPr>
          <w:jc w:val="center"/>
        </w:trPr>
        <w:tc>
          <w:tcPr>
            <w:tcW w:w="4876" w:type="dxa"/>
          </w:tcPr>
          <w:p w14:paraId="1514C727" w14:textId="77777777" w:rsidR="009427E5" w:rsidRPr="00352213" w:rsidRDefault="009427E5" w:rsidP="00001344">
            <w:pPr>
              <w:pStyle w:val="ColumnHeading"/>
              <w:keepNext/>
              <w:widowControl/>
            </w:pPr>
            <w:r w:rsidRPr="00352213">
              <w:t>Texte proposé par la Commission</w:t>
            </w:r>
          </w:p>
        </w:tc>
        <w:tc>
          <w:tcPr>
            <w:tcW w:w="4876" w:type="dxa"/>
          </w:tcPr>
          <w:p w14:paraId="5928EBEC" w14:textId="77777777" w:rsidR="009427E5" w:rsidRPr="00352213" w:rsidRDefault="009427E5" w:rsidP="00001344">
            <w:pPr>
              <w:pStyle w:val="ColumnHeading"/>
              <w:keepNext/>
              <w:widowControl/>
            </w:pPr>
            <w:r w:rsidRPr="00352213">
              <w:t>Amendement</w:t>
            </w:r>
          </w:p>
        </w:tc>
      </w:tr>
      <w:tr w:rsidR="009427E5" w:rsidRPr="00352213" w14:paraId="5296DB33" w14:textId="77777777" w:rsidTr="00C030D2">
        <w:trPr>
          <w:jc w:val="center"/>
        </w:trPr>
        <w:tc>
          <w:tcPr>
            <w:tcW w:w="4876" w:type="dxa"/>
          </w:tcPr>
          <w:p w14:paraId="31955E60" w14:textId="77777777" w:rsidR="009427E5" w:rsidRPr="00352213" w:rsidRDefault="009427E5" w:rsidP="00001344">
            <w:pPr>
              <w:pStyle w:val="Normal6"/>
              <w:widowControl/>
            </w:pPr>
            <w:r w:rsidRPr="00352213">
              <w:t>b.</w:t>
            </w:r>
            <w:r w:rsidRPr="00352213">
              <w:tab/>
              <w:t>les droits et obligations des ressortissants de pays tiers pendant la procédure de retour, énoncés à l’article 21</w:t>
            </w:r>
            <w:r w:rsidRPr="00352213">
              <w:rPr>
                <w:b/>
                <w:i/>
              </w:rPr>
              <w:t xml:space="preserve"> et à l’article 23</w:t>
            </w:r>
            <w:r w:rsidRPr="00352213">
              <w:t>, les conséquences du non-respect des obligations, prévues à l’article 22, l’existence d’un signalement concernant le retour de la personne dans le système d’information Schengen, et la reconnaissance et l’exécution d’une décision de retour prise par un autre État membre conformément à l’article 9;</w:t>
            </w:r>
          </w:p>
        </w:tc>
        <w:tc>
          <w:tcPr>
            <w:tcW w:w="4876" w:type="dxa"/>
          </w:tcPr>
          <w:p w14:paraId="4A524E68" w14:textId="77777777" w:rsidR="009427E5" w:rsidRPr="00352213" w:rsidRDefault="009427E5" w:rsidP="00001344">
            <w:pPr>
              <w:pStyle w:val="Normal6"/>
              <w:widowControl/>
              <w:rPr>
                <w:szCs w:val="24"/>
              </w:rPr>
            </w:pPr>
            <w:r w:rsidRPr="00352213">
              <w:t>b.</w:t>
            </w:r>
            <w:r w:rsidRPr="00352213">
              <w:tab/>
              <w:t>les droits et obligations des ressortissants de pays tiers pendant la procédure de retour, énoncés à l’article 21, les conséquences du non-respect des obligations, prévues à l’article 22, l’existence d’un signalement concernant le retour de la personne dans le système d’information Schengen, et la reconnaissance et l’exécution d’une décision de retour prise par un autre État membre conformément à l’article 9;</w:t>
            </w:r>
          </w:p>
        </w:tc>
      </w:tr>
    </w:tbl>
    <w:p w14:paraId="00641131" w14:textId="77777777" w:rsidR="009427E5" w:rsidRPr="00352213" w:rsidRDefault="009427E5"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19F43A3A" w14:textId="77777777" w:rsidR="009427E5" w:rsidRPr="00352213" w:rsidRDefault="009427E5" w:rsidP="00001344">
      <w:pPr>
        <w:widowControl/>
      </w:pPr>
      <w:r w:rsidRPr="00352213">
        <w:rPr>
          <w:rStyle w:val="HideTWBExt"/>
        </w:rPr>
        <w:t>&lt;/Amend&gt;</w:t>
      </w:r>
    </w:p>
    <w:p w14:paraId="496A8A1B"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118</w:t>
      </w:r>
      <w:r w:rsidRPr="00352213">
        <w:rPr>
          <w:rStyle w:val="HideTWBExt"/>
          <w:b w:val="0"/>
        </w:rPr>
        <w:t>&lt;/NumAm&gt;</w:t>
      </w:r>
    </w:p>
    <w:p w14:paraId="1740F726"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256217B" w14:textId="77777777" w:rsidR="009427E5" w:rsidRPr="00352213" w:rsidRDefault="009427E5" w:rsidP="00001344">
      <w:pPr>
        <w:pStyle w:val="NormalBold"/>
        <w:widowControl/>
      </w:pPr>
      <w:r w:rsidRPr="00352213">
        <w:rPr>
          <w:rStyle w:val="HideTWBExt"/>
          <w:b w:val="0"/>
        </w:rPr>
        <w:t>&lt;Article&gt;</w:t>
      </w:r>
      <w:r w:rsidRPr="00352213">
        <w:t>Article 24 – paragraphe 2</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5367ABA8" w14:textId="77777777" w:rsidTr="00C030D2">
        <w:trPr>
          <w:jc w:val="center"/>
        </w:trPr>
        <w:tc>
          <w:tcPr>
            <w:tcW w:w="9752" w:type="dxa"/>
            <w:gridSpan w:val="2"/>
          </w:tcPr>
          <w:p w14:paraId="2D4F39C3" w14:textId="77777777" w:rsidR="009427E5" w:rsidRPr="00352213" w:rsidRDefault="009427E5" w:rsidP="00001344">
            <w:pPr>
              <w:keepNext/>
              <w:widowControl/>
            </w:pPr>
          </w:p>
        </w:tc>
      </w:tr>
      <w:tr w:rsidR="009427E5" w:rsidRPr="00352213" w14:paraId="7620E629" w14:textId="77777777" w:rsidTr="00C030D2">
        <w:trPr>
          <w:jc w:val="center"/>
        </w:trPr>
        <w:tc>
          <w:tcPr>
            <w:tcW w:w="4876" w:type="dxa"/>
          </w:tcPr>
          <w:p w14:paraId="4B312040" w14:textId="77777777" w:rsidR="009427E5" w:rsidRPr="00352213" w:rsidRDefault="009427E5" w:rsidP="00001344">
            <w:pPr>
              <w:pStyle w:val="ColumnHeading"/>
              <w:keepNext/>
              <w:widowControl/>
            </w:pPr>
            <w:r w:rsidRPr="00352213">
              <w:t>Texte proposé par la Commission</w:t>
            </w:r>
          </w:p>
        </w:tc>
        <w:tc>
          <w:tcPr>
            <w:tcW w:w="4876" w:type="dxa"/>
          </w:tcPr>
          <w:p w14:paraId="36AF1762" w14:textId="77777777" w:rsidR="009427E5" w:rsidRPr="00352213" w:rsidRDefault="009427E5" w:rsidP="00001344">
            <w:pPr>
              <w:pStyle w:val="ColumnHeading"/>
              <w:keepNext/>
              <w:widowControl/>
            </w:pPr>
            <w:r w:rsidRPr="00352213">
              <w:t>Amendement</w:t>
            </w:r>
          </w:p>
        </w:tc>
      </w:tr>
      <w:tr w:rsidR="009427E5" w:rsidRPr="00352213" w14:paraId="384B0E58" w14:textId="77777777" w:rsidTr="00C030D2">
        <w:trPr>
          <w:jc w:val="center"/>
        </w:trPr>
        <w:tc>
          <w:tcPr>
            <w:tcW w:w="4876" w:type="dxa"/>
          </w:tcPr>
          <w:p w14:paraId="672AB1BF" w14:textId="77777777" w:rsidR="009427E5" w:rsidRPr="00352213" w:rsidRDefault="009427E5" w:rsidP="00001344">
            <w:pPr>
              <w:pStyle w:val="Normal6"/>
              <w:widowControl/>
            </w:pPr>
            <w:r w:rsidRPr="00352213">
              <w:t>2.</w:t>
            </w:r>
            <w:r w:rsidRPr="00352213">
              <w:tab/>
              <w:t xml:space="preserve">Les informations sont fournies dans les meilleurs délais, dans un langage simple et accessible et dans une langue que le ressortissant de pays tiers comprend ou dont on peut raisonnablement supposer qu’il la comprend, y compris par une traduction et une interprétation écrites ou orales si nécessaire. Ces informations sont fournies au moyen de fiches d’information standard, soit sur papier, soit sous forme électronique. Dans le cas des mineurs, les informations sont fournies d’une manière adaptée aux enfants et à leur âge, avec la participation du titulaire de la responsabilité parentale ou du représentant mentionné à l’article 20, paragraphe 2. </w:t>
            </w:r>
            <w:r w:rsidRPr="00352213">
              <w:rPr>
                <w:b/>
                <w:i/>
              </w:rPr>
              <w:t>Il est donné au ressortissant de pays tiers la possibilité de confirmer qu’il a reçu les</w:t>
            </w:r>
            <w:r w:rsidRPr="00352213">
              <w:t xml:space="preserve"> informations.</w:t>
            </w:r>
          </w:p>
        </w:tc>
        <w:tc>
          <w:tcPr>
            <w:tcW w:w="4876" w:type="dxa"/>
          </w:tcPr>
          <w:p w14:paraId="6BF1DA28" w14:textId="77777777" w:rsidR="009427E5" w:rsidRPr="00352213" w:rsidRDefault="009427E5" w:rsidP="00001344">
            <w:pPr>
              <w:pStyle w:val="Normal6"/>
              <w:widowControl/>
              <w:rPr>
                <w:szCs w:val="24"/>
              </w:rPr>
            </w:pPr>
            <w:r w:rsidRPr="00352213">
              <w:t>2.</w:t>
            </w:r>
            <w:r w:rsidRPr="00352213">
              <w:tab/>
              <w:t>Les informations sont fournies dans les meilleurs délais, dans un langage simple et accessible et dans une langue que le ressortissant de pays tiers comprend ou dont on peut raisonnablement supposer qu’il la comprend, y compris par une traduction et une interprétation écrites ou orales si nécessaire. Ces informations sont fournies au moyen de fiches d’information standard, soit sur papier, soit sous forme électronique. Dans le cas des mineurs, les informations sont fournies d’une manière adaptée aux enfants et à leur âge, avec la participation du titulaire de la responsabilité parentale ou du représentant mentionné à l’article 20, paragraphe 2.</w:t>
            </w:r>
          </w:p>
        </w:tc>
      </w:tr>
      <w:tr w:rsidR="009427E5" w:rsidRPr="00352213" w14:paraId="3ED84234" w14:textId="77777777" w:rsidTr="00C030D2">
        <w:trPr>
          <w:jc w:val="center"/>
        </w:trPr>
        <w:tc>
          <w:tcPr>
            <w:tcW w:w="4876" w:type="dxa"/>
          </w:tcPr>
          <w:p w14:paraId="32720955" w14:textId="77777777" w:rsidR="009427E5" w:rsidRPr="00352213" w:rsidRDefault="009427E5" w:rsidP="00001344">
            <w:pPr>
              <w:pStyle w:val="Normal6"/>
              <w:widowControl/>
            </w:pPr>
          </w:p>
        </w:tc>
        <w:tc>
          <w:tcPr>
            <w:tcW w:w="4876" w:type="dxa"/>
          </w:tcPr>
          <w:p w14:paraId="5BDCC0AB" w14:textId="77777777" w:rsidR="009427E5" w:rsidRPr="00352213" w:rsidRDefault="009427E5" w:rsidP="00001344">
            <w:pPr>
              <w:pStyle w:val="Normal6"/>
              <w:widowControl/>
              <w:rPr>
                <w:szCs w:val="24"/>
              </w:rPr>
            </w:pPr>
            <w:r w:rsidRPr="00352213">
              <w:rPr>
                <w:b/>
                <w:i/>
              </w:rPr>
              <w:t>La Commission donne une explication visuelle dans des brochures pour les personnes qui ne savent pas lire. Ces brochures sont élaborées de telle manière que les États membres peuvent y ajouter des</w:t>
            </w:r>
            <w:r w:rsidRPr="00352213">
              <w:t xml:space="preserve"> informations </w:t>
            </w:r>
            <w:r w:rsidRPr="00352213">
              <w:rPr>
                <w:b/>
                <w:i/>
              </w:rPr>
              <w:t>complémentaires spécifiques à l’État membre concerné et tiennent compte des spécificités des demandeurs vulnérables, tels que les mineurs ou les personnes en situation de handicap</w:t>
            </w:r>
            <w:r w:rsidRPr="00352213">
              <w:t>.</w:t>
            </w:r>
          </w:p>
        </w:tc>
      </w:tr>
    </w:tbl>
    <w:p w14:paraId="097095D1"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F302CFF" w14:textId="77777777" w:rsidR="009427E5" w:rsidRPr="00352213" w:rsidRDefault="009427E5" w:rsidP="00001344">
      <w:pPr>
        <w:widowControl/>
      </w:pPr>
      <w:r w:rsidRPr="00352213">
        <w:rPr>
          <w:rStyle w:val="HideTWBExt"/>
        </w:rPr>
        <w:t>&lt;/Amend&gt;</w:t>
      </w:r>
    </w:p>
    <w:p w14:paraId="363B03B6" w14:textId="77777777" w:rsidR="009427E5" w:rsidRPr="00352213" w:rsidRDefault="009427E5" w:rsidP="00001344">
      <w:pPr>
        <w:pStyle w:val="AMNumberTabs0"/>
        <w:keepNext/>
        <w:widowControl/>
      </w:pPr>
      <w:r w:rsidRPr="00352213">
        <w:rPr>
          <w:rStyle w:val="HideTWBExt"/>
          <w:b w:val="0"/>
        </w:rPr>
        <w:lastRenderedPageBreak/>
        <w:t>&lt;Amend&gt;</w:t>
      </w:r>
      <w:r w:rsidRPr="00352213">
        <w:t>Amendement</w:t>
      </w:r>
      <w:r w:rsidRPr="00352213">
        <w:tab/>
      </w:r>
      <w:r w:rsidRPr="00352213">
        <w:tab/>
      </w:r>
      <w:r w:rsidRPr="00352213">
        <w:rPr>
          <w:rStyle w:val="HideTWBExt"/>
          <w:b w:val="0"/>
        </w:rPr>
        <w:t>&lt;NumAm&gt;</w:t>
      </w:r>
      <w:r w:rsidRPr="00352213">
        <w:t>119</w:t>
      </w:r>
      <w:r w:rsidRPr="00352213">
        <w:rPr>
          <w:rStyle w:val="HideTWBExt"/>
          <w:b w:val="0"/>
        </w:rPr>
        <w:t>&lt;/NumAm&gt;</w:t>
      </w:r>
    </w:p>
    <w:p w14:paraId="110A2520"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D3F0574" w14:textId="77777777" w:rsidR="009427E5" w:rsidRPr="00352213" w:rsidRDefault="009427E5" w:rsidP="00001344">
      <w:pPr>
        <w:pStyle w:val="NormalBold"/>
        <w:widowControl/>
      </w:pPr>
      <w:r w:rsidRPr="00352213">
        <w:rPr>
          <w:rStyle w:val="HideTWBExt"/>
          <w:b w:val="0"/>
        </w:rPr>
        <w:t>&lt;Article&gt;</w:t>
      </w:r>
      <w:r w:rsidRPr="00352213">
        <w:t>Article 24 – paragraphe 2 bis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5D4C2620" w14:textId="77777777" w:rsidTr="00C030D2">
        <w:trPr>
          <w:jc w:val="center"/>
        </w:trPr>
        <w:tc>
          <w:tcPr>
            <w:tcW w:w="9752" w:type="dxa"/>
            <w:gridSpan w:val="2"/>
          </w:tcPr>
          <w:p w14:paraId="05C12243" w14:textId="77777777" w:rsidR="009427E5" w:rsidRPr="00352213" w:rsidRDefault="009427E5" w:rsidP="00001344">
            <w:pPr>
              <w:keepNext/>
              <w:widowControl/>
            </w:pPr>
          </w:p>
        </w:tc>
      </w:tr>
      <w:tr w:rsidR="009427E5" w:rsidRPr="00352213" w14:paraId="7E77D168" w14:textId="77777777" w:rsidTr="00C030D2">
        <w:trPr>
          <w:jc w:val="center"/>
        </w:trPr>
        <w:tc>
          <w:tcPr>
            <w:tcW w:w="4876" w:type="dxa"/>
          </w:tcPr>
          <w:p w14:paraId="4D5F85E5" w14:textId="77777777" w:rsidR="009427E5" w:rsidRPr="00352213" w:rsidRDefault="009427E5" w:rsidP="00001344">
            <w:pPr>
              <w:pStyle w:val="ColumnHeading"/>
              <w:keepNext/>
              <w:widowControl/>
            </w:pPr>
            <w:r w:rsidRPr="00352213">
              <w:t>Texte proposé par la Commission</w:t>
            </w:r>
          </w:p>
        </w:tc>
        <w:tc>
          <w:tcPr>
            <w:tcW w:w="4876" w:type="dxa"/>
          </w:tcPr>
          <w:p w14:paraId="64A08E16" w14:textId="77777777" w:rsidR="009427E5" w:rsidRPr="00352213" w:rsidRDefault="009427E5" w:rsidP="00001344">
            <w:pPr>
              <w:pStyle w:val="ColumnHeading"/>
              <w:keepNext/>
              <w:widowControl/>
            </w:pPr>
            <w:r w:rsidRPr="00352213">
              <w:t>Amendement</w:t>
            </w:r>
          </w:p>
        </w:tc>
      </w:tr>
      <w:tr w:rsidR="009427E5" w:rsidRPr="00352213" w14:paraId="5BB148E6" w14:textId="77777777" w:rsidTr="00C030D2">
        <w:trPr>
          <w:jc w:val="center"/>
        </w:trPr>
        <w:tc>
          <w:tcPr>
            <w:tcW w:w="4876" w:type="dxa"/>
          </w:tcPr>
          <w:p w14:paraId="55A986CE" w14:textId="77777777" w:rsidR="009427E5" w:rsidRPr="00352213" w:rsidRDefault="009427E5" w:rsidP="00001344">
            <w:pPr>
              <w:pStyle w:val="Normal6"/>
              <w:widowControl/>
            </w:pPr>
          </w:p>
        </w:tc>
        <w:tc>
          <w:tcPr>
            <w:tcW w:w="4876" w:type="dxa"/>
          </w:tcPr>
          <w:p w14:paraId="63A568C5" w14:textId="77777777" w:rsidR="009427E5" w:rsidRPr="00352213" w:rsidRDefault="009427E5" w:rsidP="00001344">
            <w:pPr>
              <w:pStyle w:val="Normal6"/>
              <w:widowControl/>
              <w:rPr>
                <w:szCs w:val="24"/>
              </w:rPr>
            </w:pPr>
            <w:r w:rsidRPr="00352213">
              <w:rPr>
                <w:b/>
                <w:i/>
              </w:rPr>
              <w:t>2 bis.</w:t>
            </w:r>
            <w:r w:rsidRPr="00352213">
              <w:rPr>
                <w:b/>
                <w:i/>
              </w:rPr>
              <w:tab/>
              <w:t>Il est donné au ressortissant de pays tiers la possibilité de confirmer qu’il a reçu les informations.</w:t>
            </w:r>
          </w:p>
        </w:tc>
      </w:tr>
    </w:tbl>
    <w:p w14:paraId="3B4678A5"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198F2AA9" w14:textId="77777777" w:rsidR="009427E5" w:rsidRPr="00352213" w:rsidRDefault="009427E5" w:rsidP="00001344">
      <w:pPr>
        <w:widowControl/>
      </w:pPr>
      <w:r w:rsidRPr="00352213">
        <w:rPr>
          <w:rStyle w:val="HideTWBExt"/>
        </w:rPr>
        <w:t>&lt;/Amend&gt;</w:t>
      </w:r>
    </w:p>
    <w:p w14:paraId="24644B45"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120</w:t>
      </w:r>
      <w:r w:rsidRPr="00352213">
        <w:rPr>
          <w:rStyle w:val="HideTWBExt"/>
          <w:b w:val="0"/>
        </w:rPr>
        <w:t>&lt;/NumAm&gt;</w:t>
      </w:r>
    </w:p>
    <w:p w14:paraId="36A8608C"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48CA376" w14:textId="77777777" w:rsidR="009427E5" w:rsidRPr="00352213" w:rsidRDefault="009427E5" w:rsidP="00001344">
      <w:pPr>
        <w:pStyle w:val="NormalBold"/>
        <w:widowControl/>
      </w:pPr>
      <w:r w:rsidRPr="00352213">
        <w:rPr>
          <w:rStyle w:val="HideTWBExt"/>
          <w:b w:val="0"/>
        </w:rPr>
        <w:t>&lt;Article&gt;</w:t>
      </w:r>
      <w:r w:rsidRPr="00352213">
        <w:t>Article 25 – paragraphe 1</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77007190" w14:textId="77777777" w:rsidTr="00C030D2">
        <w:trPr>
          <w:jc w:val="center"/>
        </w:trPr>
        <w:tc>
          <w:tcPr>
            <w:tcW w:w="9752" w:type="dxa"/>
            <w:gridSpan w:val="2"/>
          </w:tcPr>
          <w:p w14:paraId="5267E671" w14:textId="77777777" w:rsidR="009427E5" w:rsidRPr="00352213" w:rsidRDefault="009427E5" w:rsidP="00001344">
            <w:pPr>
              <w:keepNext/>
              <w:widowControl/>
            </w:pPr>
          </w:p>
        </w:tc>
      </w:tr>
      <w:tr w:rsidR="009427E5" w:rsidRPr="00352213" w14:paraId="512255FB" w14:textId="77777777" w:rsidTr="00C030D2">
        <w:trPr>
          <w:jc w:val="center"/>
        </w:trPr>
        <w:tc>
          <w:tcPr>
            <w:tcW w:w="4876" w:type="dxa"/>
          </w:tcPr>
          <w:p w14:paraId="67118C75" w14:textId="77777777" w:rsidR="009427E5" w:rsidRPr="00352213" w:rsidRDefault="009427E5" w:rsidP="00001344">
            <w:pPr>
              <w:pStyle w:val="ColumnHeading"/>
              <w:keepNext/>
              <w:widowControl/>
            </w:pPr>
            <w:r w:rsidRPr="00352213">
              <w:t>Texte proposé par la Commission</w:t>
            </w:r>
          </w:p>
        </w:tc>
        <w:tc>
          <w:tcPr>
            <w:tcW w:w="4876" w:type="dxa"/>
          </w:tcPr>
          <w:p w14:paraId="27465B1E" w14:textId="77777777" w:rsidR="009427E5" w:rsidRPr="00352213" w:rsidRDefault="009427E5" w:rsidP="00001344">
            <w:pPr>
              <w:pStyle w:val="ColumnHeading"/>
              <w:keepNext/>
              <w:widowControl/>
            </w:pPr>
            <w:r w:rsidRPr="00352213">
              <w:t>Amendement</w:t>
            </w:r>
          </w:p>
        </w:tc>
      </w:tr>
      <w:tr w:rsidR="009427E5" w:rsidRPr="00352213" w14:paraId="1C05AA3D" w14:textId="77777777" w:rsidTr="00C030D2">
        <w:trPr>
          <w:jc w:val="center"/>
        </w:trPr>
        <w:tc>
          <w:tcPr>
            <w:tcW w:w="4876" w:type="dxa"/>
          </w:tcPr>
          <w:p w14:paraId="2D494DFC" w14:textId="77777777" w:rsidR="009427E5" w:rsidRPr="00352213" w:rsidRDefault="009427E5" w:rsidP="00001344">
            <w:pPr>
              <w:pStyle w:val="Normal6"/>
              <w:widowControl/>
            </w:pPr>
            <w:r w:rsidRPr="00352213">
              <w:t>1.</w:t>
            </w:r>
            <w:r w:rsidRPr="00352213">
              <w:tab/>
              <w:t>En cas de recours ou de contrôle devant une autorité judiciaire en application de l’article 27, les États membres veillent, à la demande du ressortissant de pays tiers, à ce que l’assistance juridique et la représentation en justice gratuites soient disponibles dans la mesure nécessaire pour garantir le droit à un recours effectif et à un tribunal impartial.</w:t>
            </w:r>
          </w:p>
        </w:tc>
        <w:tc>
          <w:tcPr>
            <w:tcW w:w="4876" w:type="dxa"/>
          </w:tcPr>
          <w:p w14:paraId="7041812E" w14:textId="77777777" w:rsidR="009427E5" w:rsidRPr="00352213" w:rsidRDefault="009427E5" w:rsidP="00001344">
            <w:pPr>
              <w:pStyle w:val="Normal6"/>
              <w:widowControl/>
              <w:rPr>
                <w:szCs w:val="24"/>
              </w:rPr>
            </w:pPr>
            <w:r w:rsidRPr="00352213">
              <w:t>1.</w:t>
            </w:r>
            <w:r w:rsidRPr="00352213">
              <w:tab/>
              <w:t xml:space="preserve">En cas de recours ou de contrôle devant une autorité judiciaire en application de l’article 27, les États membres veillent, à la demande du ressortissant de pays tiers, à ce que l’assistance juridique et la représentation en justice gratuites soient disponibles dans la mesure nécessaire pour garantir le droit à un recours effectif et à un tribunal impartial. </w:t>
            </w:r>
            <w:r w:rsidRPr="00352213">
              <w:rPr>
                <w:b/>
                <w:i/>
              </w:rPr>
              <w:t>Cette assistance n’affecte pas l’assistance prévue par le règlement (UE) 2024/1348.</w:t>
            </w:r>
          </w:p>
        </w:tc>
      </w:tr>
    </w:tbl>
    <w:p w14:paraId="2060A8A0"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731BA06" w14:textId="77777777" w:rsidR="009427E5" w:rsidRPr="00352213" w:rsidRDefault="009427E5" w:rsidP="00001344">
      <w:pPr>
        <w:widowControl/>
      </w:pPr>
      <w:r w:rsidRPr="00352213">
        <w:rPr>
          <w:rStyle w:val="HideTWBExt"/>
        </w:rPr>
        <w:t>&lt;/Amend&gt;</w:t>
      </w:r>
    </w:p>
    <w:p w14:paraId="09BA3EFE"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121</w:t>
      </w:r>
      <w:r w:rsidRPr="00352213">
        <w:rPr>
          <w:rStyle w:val="HideTWBExt"/>
          <w:b w:val="0"/>
        </w:rPr>
        <w:t>&lt;/NumAm&gt;</w:t>
      </w:r>
    </w:p>
    <w:p w14:paraId="490F3C56"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88A9392" w14:textId="77777777" w:rsidR="009427E5" w:rsidRPr="00352213" w:rsidRDefault="009427E5" w:rsidP="00001344">
      <w:pPr>
        <w:pStyle w:val="NormalBold"/>
        <w:widowControl/>
      </w:pPr>
      <w:r w:rsidRPr="00352213">
        <w:rPr>
          <w:rStyle w:val="HideTWBExt"/>
          <w:b w:val="0"/>
        </w:rPr>
        <w:t>&lt;Article&gt;</w:t>
      </w:r>
      <w:r w:rsidRPr="00352213">
        <w:t>Article 25 – paragraphe 3</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2FFB980E" w14:textId="77777777" w:rsidTr="00C030D2">
        <w:trPr>
          <w:jc w:val="center"/>
        </w:trPr>
        <w:tc>
          <w:tcPr>
            <w:tcW w:w="9752" w:type="dxa"/>
            <w:gridSpan w:val="2"/>
          </w:tcPr>
          <w:p w14:paraId="274C2A32" w14:textId="77777777" w:rsidR="009427E5" w:rsidRPr="00352213" w:rsidRDefault="009427E5" w:rsidP="00001344">
            <w:pPr>
              <w:keepNext/>
              <w:widowControl/>
            </w:pPr>
          </w:p>
        </w:tc>
      </w:tr>
      <w:tr w:rsidR="009427E5" w:rsidRPr="00352213" w14:paraId="7B7AE058" w14:textId="77777777" w:rsidTr="00C030D2">
        <w:trPr>
          <w:jc w:val="center"/>
        </w:trPr>
        <w:tc>
          <w:tcPr>
            <w:tcW w:w="4876" w:type="dxa"/>
          </w:tcPr>
          <w:p w14:paraId="62052D65" w14:textId="77777777" w:rsidR="009427E5" w:rsidRPr="00352213" w:rsidRDefault="009427E5" w:rsidP="00001344">
            <w:pPr>
              <w:pStyle w:val="ColumnHeading"/>
              <w:keepNext/>
              <w:widowControl/>
            </w:pPr>
            <w:r w:rsidRPr="00352213">
              <w:t>Texte proposé par la Commission</w:t>
            </w:r>
          </w:p>
        </w:tc>
        <w:tc>
          <w:tcPr>
            <w:tcW w:w="4876" w:type="dxa"/>
          </w:tcPr>
          <w:p w14:paraId="7BAB7380" w14:textId="77777777" w:rsidR="009427E5" w:rsidRPr="00352213" w:rsidRDefault="009427E5" w:rsidP="00001344">
            <w:pPr>
              <w:pStyle w:val="ColumnHeading"/>
              <w:keepNext/>
              <w:widowControl/>
            </w:pPr>
            <w:r w:rsidRPr="00352213">
              <w:t>Amendement</w:t>
            </w:r>
          </w:p>
        </w:tc>
      </w:tr>
      <w:tr w:rsidR="009427E5" w:rsidRPr="00352213" w14:paraId="737F11FA" w14:textId="77777777" w:rsidTr="00C030D2">
        <w:trPr>
          <w:jc w:val="center"/>
        </w:trPr>
        <w:tc>
          <w:tcPr>
            <w:tcW w:w="4876" w:type="dxa"/>
          </w:tcPr>
          <w:p w14:paraId="33FD9112" w14:textId="77777777" w:rsidR="009427E5" w:rsidRPr="00352213" w:rsidRDefault="009427E5" w:rsidP="00001344">
            <w:pPr>
              <w:pStyle w:val="Normal6"/>
              <w:widowControl/>
            </w:pPr>
            <w:r w:rsidRPr="00352213">
              <w:rPr>
                <w:b/>
                <w:i/>
              </w:rPr>
              <w:t>3.</w:t>
            </w:r>
            <w:r w:rsidRPr="00352213">
              <w:rPr>
                <w:b/>
                <w:i/>
              </w:rPr>
              <w:tab/>
              <w:t xml:space="preserve">L’assistance juridique et la représentation en justice consistent en la préparation du recours ou de la demande </w:t>
            </w:r>
            <w:r w:rsidRPr="00352213">
              <w:rPr>
                <w:b/>
                <w:i/>
              </w:rPr>
              <w:lastRenderedPageBreak/>
              <w:t>de contrôle, notamment, au minimum, la préparation des actes de procédure requis par le droit national et, en cas d’audience, la participation à cette audience devant une autorité judiciaire, afin d’assurer l’exercice effectif des droits de la défense. Cette assistance n’affecte pas l’assistance prévue par le règlement (UE) 2024/1348.</w:t>
            </w:r>
          </w:p>
        </w:tc>
        <w:tc>
          <w:tcPr>
            <w:tcW w:w="4876" w:type="dxa"/>
          </w:tcPr>
          <w:p w14:paraId="21B3382E" w14:textId="77777777" w:rsidR="009427E5" w:rsidRPr="00352213" w:rsidRDefault="009427E5" w:rsidP="00001344">
            <w:pPr>
              <w:pStyle w:val="Normal6"/>
              <w:widowControl/>
              <w:rPr>
                <w:szCs w:val="24"/>
              </w:rPr>
            </w:pPr>
            <w:r w:rsidRPr="00352213">
              <w:rPr>
                <w:b/>
                <w:i/>
              </w:rPr>
              <w:lastRenderedPageBreak/>
              <w:t>supprimé</w:t>
            </w:r>
          </w:p>
        </w:tc>
      </w:tr>
    </w:tbl>
    <w:p w14:paraId="6CE198C8"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25AF1F54" w14:textId="77777777" w:rsidR="009427E5" w:rsidRPr="00352213" w:rsidRDefault="009427E5" w:rsidP="00001344">
      <w:pPr>
        <w:widowControl/>
      </w:pPr>
      <w:r w:rsidRPr="00352213">
        <w:rPr>
          <w:rStyle w:val="HideTWBExt"/>
        </w:rPr>
        <w:t>&lt;/Amend&gt;</w:t>
      </w:r>
    </w:p>
    <w:p w14:paraId="4A5197EE"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122</w:t>
      </w:r>
      <w:r w:rsidRPr="00352213">
        <w:rPr>
          <w:rStyle w:val="HideTWBExt"/>
          <w:b w:val="0"/>
        </w:rPr>
        <w:t>&lt;/NumAm&gt;</w:t>
      </w:r>
    </w:p>
    <w:p w14:paraId="373E6B11"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09E2A56" w14:textId="77777777" w:rsidR="009427E5" w:rsidRPr="00352213" w:rsidRDefault="009427E5" w:rsidP="00001344">
      <w:pPr>
        <w:pStyle w:val="NormalBold"/>
        <w:widowControl/>
      </w:pPr>
      <w:r w:rsidRPr="00352213">
        <w:rPr>
          <w:rStyle w:val="HideTWBExt"/>
          <w:b w:val="0"/>
        </w:rPr>
        <w:t>&lt;Article&gt;</w:t>
      </w:r>
      <w:r w:rsidRPr="00352213">
        <w:t>Article 25 – paragraphe 4</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531D7016" w14:textId="77777777" w:rsidTr="00C030D2">
        <w:trPr>
          <w:jc w:val="center"/>
        </w:trPr>
        <w:tc>
          <w:tcPr>
            <w:tcW w:w="9752" w:type="dxa"/>
            <w:gridSpan w:val="2"/>
          </w:tcPr>
          <w:p w14:paraId="7ECB2A29" w14:textId="77777777" w:rsidR="009427E5" w:rsidRPr="00352213" w:rsidRDefault="009427E5" w:rsidP="00001344">
            <w:pPr>
              <w:keepNext/>
              <w:widowControl/>
            </w:pPr>
          </w:p>
        </w:tc>
      </w:tr>
      <w:tr w:rsidR="009427E5" w:rsidRPr="00352213" w14:paraId="0DF2C950" w14:textId="77777777" w:rsidTr="00C030D2">
        <w:trPr>
          <w:jc w:val="center"/>
        </w:trPr>
        <w:tc>
          <w:tcPr>
            <w:tcW w:w="4876" w:type="dxa"/>
          </w:tcPr>
          <w:p w14:paraId="2B61EC50" w14:textId="77777777" w:rsidR="009427E5" w:rsidRPr="00352213" w:rsidRDefault="009427E5" w:rsidP="00001344">
            <w:pPr>
              <w:pStyle w:val="ColumnHeading"/>
              <w:keepNext/>
              <w:widowControl/>
            </w:pPr>
            <w:r w:rsidRPr="00352213">
              <w:t>Texte proposé par la Commission</w:t>
            </w:r>
          </w:p>
        </w:tc>
        <w:tc>
          <w:tcPr>
            <w:tcW w:w="4876" w:type="dxa"/>
          </w:tcPr>
          <w:p w14:paraId="66B37740" w14:textId="77777777" w:rsidR="009427E5" w:rsidRPr="00352213" w:rsidRDefault="009427E5" w:rsidP="00001344">
            <w:pPr>
              <w:pStyle w:val="ColumnHeading"/>
              <w:keepNext/>
              <w:widowControl/>
            </w:pPr>
            <w:r w:rsidRPr="00352213">
              <w:t>Amendement</w:t>
            </w:r>
          </w:p>
        </w:tc>
      </w:tr>
      <w:tr w:rsidR="009427E5" w:rsidRPr="00352213" w14:paraId="2393BF21" w14:textId="77777777" w:rsidTr="00C030D2">
        <w:trPr>
          <w:jc w:val="center"/>
        </w:trPr>
        <w:tc>
          <w:tcPr>
            <w:tcW w:w="4876" w:type="dxa"/>
          </w:tcPr>
          <w:p w14:paraId="3621CD97" w14:textId="77777777" w:rsidR="009427E5" w:rsidRPr="00352213" w:rsidRDefault="009427E5" w:rsidP="00001344">
            <w:pPr>
              <w:pStyle w:val="Normal6"/>
              <w:widowControl/>
            </w:pPr>
            <w:r w:rsidRPr="00352213">
              <w:t>4.</w:t>
            </w:r>
            <w:r w:rsidRPr="00352213">
              <w:tab/>
              <w:t>L’assistance juridique et la représentation en justice gratuites sont assurées par des conseils juridiques ou d’autres personnes dûment qualifiées, reconnues ou habilitées par le droit national, dont les intérêts n’entrent pas en conflit</w:t>
            </w:r>
            <w:r w:rsidRPr="00352213">
              <w:rPr>
                <w:b/>
                <w:i/>
              </w:rPr>
              <w:t xml:space="preserve"> ou ne sont pas susceptibles d’entrer en conflit</w:t>
            </w:r>
            <w:r w:rsidRPr="00352213">
              <w:t xml:space="preserve"> avec ceux du ressortissant de pays tiers.</w:t>
            </w:r>
          </w:p>
        </w:tc>
        <w:tc>
          <w:tcPr>
            <w:tcW w:w="4876" w:type="dxa"/>
          </w:tcPr>
          <w:p w14:paraId="49D8F74A" w14:textId="77777777" w:rsidR="009427E5" w:rsidRPr="00352213" w:rsidRDefault="009427E5" w:rsidP="00001344">
            <w:pPr>
              <w:pStyle w:val="Normal6"/>
              <w:widowControl/>
              <w:rPr>
                <w:szCs w:val="24"/>
              </w:rPr>
            </w:pPr>
            <w:r w:rsidRPr="00352213">
              <w:t>4.</w:t>
            </w:r>
            <w:r w:rsidRPr="00352213">
              <w:tab/>
              <w:t>L’assistance juridique et la représentation en justice gratuites sont assurées par des conseils juridiques ou d’autres personnes dûment qualifiées, reconnues ou habilitées par le droit national, dont les intérêts n’entrent pas en conflit avec ceux du ressortissant de pays tiers.</w:t>
            </w:r>
          </w:p>
        </w:tc>
      </w:tr>
    </w:tbl>
    <w:p w14:paraId="76182861"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17D217D0" w14:textId="77777777" w:rsidR="009427E5" w:rsidRPr="00352213" w:rsidRDefault="009427E5" w:rsidP="00001344">
      <w:pPr>
        <w:widowControl/>
      </w:pPr>
      <w:r w:rsidRPr="00352213">
        <w:rPr>
          <w:rStyle w:val="HideTWBExt"/>
        </w:rPr>
        <w:t>&lt;/Amend&gt;</w:t>
      </w:r>
    </w:p>
    <w:p w14:paraId="71E842BA"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123</w:t>
      </w:r>
      <w:r w:rsidRPr="00352213">
        <w:rPr>
          <w:rStyle w:val="HideTWBExt"/>
          <w:b w:val="0"/>
        </w:rPr>
        <w:t>&lt;/NumAm&gt;</w:t>
      </w:r>
    </w:p>
    <w:p w14:paraId="7654D44D"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2F617C32" w14:textId="77777777" w:rsidR="009427E5" w:rsidRPr="00352213" w:rsidRDefault="009427E5" w:rsidP="00001344">
      <w:pPr>
        <w:pStyle w:val="NormalBold"/>
        <w:widowControl/>
      </w:pPr>
      <w:r w:rsidRPr="00352213">
        <w:rPr>
          <w:rStyle w:val="HideTWBExt"/>
          <w:b w:val="0"/>
        </w:rPr>
        <w:t>&lt;Article&gt;</w:t>
      </w:r>
      <w:r w:rsidRPr="00352213">
        <w:t>Article 25 – paragraphe 7 – point a</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21F70152" w14:textId="77777777" w:rsidTr="00C030D2">
        <w:trPr>
          <w:jc w:val="center"/>
        </w:trPr>
        <w:tc>
          <w:tcPr>
            <w:tcW w:w="9752" w:type="dxa"/>
            <w:gridSpan w:val="2"/>
          </w:tcPr>
          <w:p w14:paraId="49E64522" w14:textId="77777777" w:rsidR="009427E5" w:rsidRPr="00352213" w:rsidRDefault="009427E5" w:rsidP="00001344">
            <w:pPr>
              <w:keepNext/>
              <w:widowControl/>
            </w:pPr>
          </w:p>
        </w:tc>
      </w:tr>
      <w:tr w:rsidR="009427E5" w:rsidRPr="00352213" w14:paraId="156DBE7E" w14:textId="77777777" w:rsidTr="00C030D2">
        <w:trPr>
          <w:jc w:val="center"/>
        </w:trPr>
        <w:tc>
          <w:tcPr>
            <w:tcW w:w="4876" w:type="dxa"/>
          </w:tcPr>
          <w:p w14:paraId="1BFA63B5" w14:textId="77777777" w:rsidR="009427E5" w:rsidRPr="00352213" w:rsidRDefault="009427E5" w:rsidP="00001344">
            <w:pPr>
              <w:pStyle w:val="ColumnHeading"/>
              <w:keepNext/>
              <w:widowControl/>
            </w:pPr>
            <w:r w:rsidRPr="00352213">
              <w:t>Texte proposé par la Commission</w:t>
            </w:r>
          </w:p>
        </w:tc>
        <w:tc>
          <w:tcPr>
            <w:tcW w:w="4876" w:type="dxa"/>
          </w:tcPr>
          <w:p w14:paraId="6FCFE414" w14:textId="77777777" w:rsidR="009427E5" w:rsidRPr="00352213" w:rsidRDefault="009427E5" w:rsidP="00001344">
            <w:pPr>
              <w:pStyle w:val="ColumnHeading"/>
              <w:keepNext/>
              <w:widowControl/>
            </w:pPr>
            <w:r w:rsidRPr="00352213">
              <w:t>Amendement</w:t>
            </w:r>
          </w:p>
        </w:tc>
      </w:tr>
      <w:tr w:rsidR="009427E5" w:rsidRPr="00352213" w14:paraId="4D3ECE0F" w14:textId="77777777" w:rsidTr="00C030D2">
        <w:trPr>
          <w:jc w:val="center"/>
        </w:trPr>
        <w:tc>
          <w:tcPr>
            <w:tcW w:w="4876" w:type="dxa"/>
          </w:tcPr>
          <w:p w14:paraId="2E31988E" w14:textId="77777777" w:rsidR="009427E5" w:rsidRPr="00352213" w:rsidRDefault="009427E5" w:rsidP="00001344">
            <w:pPr>
              <w:pStyle w:val="Normal6"/>
              <w:widowControl/>
            </w:pPr>
            <w:r w:rsidRPr="00352213">
              <w:t>a.</w:t>
            </w:r>
            <w:r w:rsidRPr="00352213">
              <w:tab/>
              <w:t>imposer des limites financières ou temporelles à l’assistance juridique et à la représentation en justice gratuites, à condition que ces limites ne soient pas arbitraires et ne restreignent pas indûment l’accès à l’assistance juridique et à la représentation en justice gratuites</w:t>
            </w:r>
            <w:r w:rsidRPr="00352213">
              <w:rPr>
                <w:b/>
                <w:i/>
              </w:rPr>
              <w:t xml:space="preserve"> ni ne </w:t>
            </w:r>
            <w:r w:rsidRPr="00352213">
              <w:rPr>
                <w:b/>
                <w:i/>
              </w:rPr>
              <w:lastRenderedPageBreak/>
              <w:t>portent atteinte à l’exercice des droits de la défense</w:t>
            </w:r>
            <w:r w:rsidRPr="00352213">
              <w:t>;</w:t>
            </w:r>
          </w:p>
        </w:tc>
        <w:tc>
          <w:tcPr>
            <w:tcW w:w="4876" w:type="dxa"/>
          </w:tcPr>
          <w:p w14:paraId="3FB63C94" w14:textId="77777777" w:rsidR="009427E5" w:rsidRPr="00352213" w:rsidRDefault="009427E5" w:rsidP="00001344">
            <w:pPr>
              <w:pStyle w:val="Normal6"/>
              <w:widowControl/>
              <w:rPr>
                <w:szCs w:val="24"/>
              </w:rPr>
            </w:pPr>
            <w:r w:rsidRPr="00352213">
              <w:lastRenderedPageBreak/>
              <w:t>a.</w:t>
            </w:r>
            <w:r w:rsidRPr="00352213">
              <w:tab/>
              <w:t>imposer des limites financières ou temporelles à l’assistance juridique et à la représentation en justice gratuites, à condition que ces limites ne soient pas arbitraires et ne restreignent pas indûment l’accès à l’assistance juridique et à la représentation en justice gratuites;</w:t>
            </w:r>
          </w:p>
        </w:tc>
      </w:tr>
    </w:tbl>
    <w:p w14:paraId="7D73FC8C"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65AC84A9" w14:textId="77777777" w:rsidR="009427E5" w:rsidRPr="00352213" w:rsidRDefault="009427E5" w:rsidP="00001344">
      <w:pPr>
        <w:widowControl/>
      </w:pPr>
      <w:r w:rsidRPr="00352213">
        <w:rPr>
          <w:rStyle w:val="HideTWBExt"/>
        </w:rPr>
        <w:t>&lt;/Amend&gt;</w:t>
      </w:r>
    </w:p>
    <w:p w14:paraId="266A46B3"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124</w:t>
      </w:r>
      <w:r w:rsidRPr="00352213">
        <w:rPr>
          <w:rStyle w:val="HideTWBExt"/>
          <w:b w:val="0"/>
        </w:rPr>
        <w:t>&lt;/NumAm&gt;</w:t>
      </w:r>
    </w:p>
    <w:p w14:paraId="56270BCE"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2FCC251" w14:textId="77777777" w:rsidR="009427E5" w:rsidRPr="00352213" w:rsidRDefault="009427E5" w:rsidP="00001344">
      <w:pPr>
        <w:pStyle w:val="NormalBold"/>
        <w:widowControl/>
      </w:pPr>
      <w:r w:rsidRPr="00352213">
        <w:rPr>
          <w:rStyle w:val="HideTWBExt"/>
          <w:b w:val="0"/>
        </w:rPr>
        <w:t>&lt;Article&gt;</w:t>
      </w:r>
      <w:r w:rsidRPr="00352213">
        <w:t>Article 25 – paragraphe 7 – point b</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07FD392F" w14:textId="77777777" w:rsidTr="00C030D2">
        <w:trPr>
          <w:jc w:val="center"/>
        </w:trPr>
        <w:tc>
          <w:tcPr>
            <w:tcW w:w="9752" w:type="dxa"/>
            <w:gridSpan w:val="2"/>
          </w:tcPr>
          <w:p w14:paraId="25B76728" w14:textId="77777777" w:rsidR="009427E5" w:rsidRPr="00352213" w:rsidRDefault="009427E5" w:rsidP="00001344">
            <w:pPr>
              <w:keepNext/>
              <w:widowControl/>
            </w:pPr>
          </w:p>
        </w:tc>
      </w:tr>
      <w:tr w:rsidR="009427E5" w:rsidRPr="00352213" w14:paraId="158428E2" w14:textId="77777777" w:rsidTr="00C030D2">
        <w:trPr>
          <w:jc w:val="center"/>
        </w:trPr>
        <w:tc>
          <w:tcPr>
            <w:tcW w:w="4876" w:type="dxa"/>
          </w:tcPr>
          <w:p w14:paraId="188776C6" w14:textId="77777777" w:rsidR="009427E5" w:rsidRPr="00352213" w:rsidRDefault="009427E5" w:rsidP="00001344">
            <w:pPr>
              <w:pStyle w:val="ColumnHeading"/>
              <w:keepNext/>
              <w:widowControl/>
            </w:pPr>
            <w:r w:rsidRPr="00352213">
              <w:t>Texte proposé par la Commission</w:t>
            </w:r>
          </w:p>
        </w:tc>
        <w:tc>
          <w:tcPr>
            <w:tcW w:w="4876" w:type="dxa"/>
          </w:tcPr>
          <w:p w14:paraId="1FE45456" w14:textId="77777777" w:rsidR="009427E5" w:rsidRPr="00352213" w:rsidRDefault="009427E5" w:rsidP="00001344">
            <w:pPr>
              <w:pStyle w:val="ColumnHeading"/>
              <w:keepNext/>
              <w:widowControl/>
            </w:pPr>
            <w:r w:rsidRPr="00352213">
              <w:t>Amendement</w:t>
            </w:r>
          </w:p>
        </w:tc>
      </w:tr>
      <w:tr w:rsidR="009427E5" w:rsidRPr="00352213" w14:paraId="0BA0B785" w14:textId="77777777" w:rsidTr="00C030D2">
        <w:trPr>
          <w:jc w:val="center"/>
        </w:trPr>
        <w:tc>
          <w:tcPr>
            <w:tcW w:w="4876" w:type="dxa"/>
          </w:tcPr>
          <w:p w14:paraId="0A211E14" w14:textId="77777777" w:rsidR="009427E5" w:rsidRPr="00352213" w:rsidRDefault="009427E5" w:rsidP="00001344">
            <w:pPr>
              <w:pStyle w:val="Normal6"/>
              <w:widowControl/>
            </w:pPr>
            <w:r w:rsidRPr="00352213">
              <w:t>b.</w:t>
            </w:r>
            <w:r w:rsidRPr="00352213">
              <w:tab/>
              <w:t xml:space="preserve">demander le remboursement total ou partiel </w:t>
            </w:r>
            <w:r w:rsidRPr="00352213">
              <w:rPr>
                <w:b/>
                <w:i/>
              </w:rPr>
              <w:t>de tous</w:t>
            </w:r>
            <w:r w:rsidRPr="00352213">
              <w:t xml:space="preserve"> frais encourus lorsque la situation financière du ressortissant de pays tiers s’est améliorée au cours de la procédure de retour ou lorsque la décision de fournir l’assistance juridique et la représentation en justice gratuites a été prise sur la base d’informations fausses données par le ressortissant de pays tiers;</w:t>
            </w:r>
          </w:p>
        </w:tc>
        <w:tc>
          <w:tcPr>
            <w:tcW w:w="4876" w:type="dxa"/>
          </w:tcPr>
          <w:p w14:paraId="338B8CAE" w14:textId="77777777" w:rsidR="009427E5" w:rsidRPr="00352213" w:rsidRDefault="009427E5" w:rsidP="00001344">
            <w:pPr>
              <w:pStyle w:val="Normal6"/>
              <w:widowControl/>
              <w:rPr>
                <w:szCs w:val="24"/>
              </w:rPr>
            </w:pPr>
            <w:r w:rsidRPr="00352213">
              <w:t>b.</w:t>
            </w:r>
            <w:r w:rsidRPr="00352213">
              <w:tab/>
              <w:t xml:space="preserve">demander le remboursement total ou partiel </w:t>
            </w:r>
            <w:r w:rsidRPr="00352213">
              <w:rPr>
                <w:b/>
                <w:i/>
              </w:rPr>
              <w:t>des</w:t>
            </w:r>
            <w:r w:rsidRPr="00352213">
              <w:t xml:space="preserve"> frais encourus lorsque la situation financière du ressortissant de pays tiers s’est </w:t>
            </w:r>
            <w:r w:rsidRPr="00352213">
              <w:rPr>
                <w:b/>
                <w:i/>
              </w:rPr>
              <w:t>considérablement</w:t>
            </w:r>
            <w:r w:rsidRPr="00352213">
              <w:t xml:space="preserve"> améliorée au cours de la procédure de retour ou lorsque la décision de fournir l’assistance juridique et la représentation en justice gratuites a été prise sur la base d’informations fausses données par le ressortissant de pays tiers</w:t>
            </w:r>
            <w:r w:rsidRPr="00352213">
              <w:rPr>
                <w:b/>
                <w:i/>
              </w:rPr>
              <w:t>; à cette fin, les ressortissants de pays tiers sont tenus d’informer immédiatement les autorités compétentes de tout changement significatif intervenu dans leur situation financière</w:t>
            </w:r>
            <w:r w:rsidRPr="00352213">
              <w:t>;</w:t>
            </w:r>
          </w:p>
        </w:tc>
      </w:tr>
    </w:tbl>
    <w:p w14:paraId="2FAD27A8"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20D736AB" w14:textId="77777777" w:rsidR="009427E5" w:rsidRPr="00352213" w:rsidRDefault="009427E5" w:rsidP="00001344">
      <w:pPr>
        <w:widowControl/>
      </w:pPr>
      <w:r w:rsidRPr="00352213">
        <w:rPr>
          <w:rStyle w:val="HideTWBExt"/>
        </w:rPr>
        <w:t>&lt;/Amend&gt;</w:t>
      </w:r>
    </w:p>
    <w:p w14:paraId="7B590167"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125</w:t>
      </w:r>
      <w:r w:rsidRPr="00352213">
        <w:rPr>
          <w:rStyle w:val="HideTWBExt"/>
          <w:b w:val="0"/>
        </w:rPr>
        <w:t>&lt;/NumAm&gt;</w:t>
      </w:r>
    </w:p>
    <w:p w14:paraId="2097D0F8"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B387A01" w14:textId="77777777" w:rsidR="009427E5" w:rsidRPr="00352213" w:rsidRDefault="009427E5" w:rsidP="00001344">
      <w:pPr>
        <w:pStyle w:val="NormalBold"/>
        <w:widowControl/>
      </w:pPr>
      <w:r w:rsidRPr="00352213">
        <w:rPr>
          <w:rStyle w:val="HideTWBExt"/>
          <w:b w:val="0"/>
        </w:rPr>
        <w:t>&lt;Article&gt;</w:t>
      </w:r>
      <w:r w:rsidRPr="00352213">
        <w:t>Article 25 – paragraphe 7 – point c</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599E085B" w14:textId="77777777" w:rsidTr="00C030D2">
        <w:trPr>
          <w:jc w:val="center"/>
        </w:trPr>
        <w:tc>
          <w:tcPr>
            <w:tcW w:w="9752" w:type="dxa"/>
            <w:gridSpan w:val="2"/>
          </w:tcPr>
          <w:p w14:paraId="40AD763E" w14:textId="77777777" w:rsidR="009427E5" w:rsidRPr="00352213" w:rsidRDefault="009427E5" w:rsidP="00001344">
            <w:pPr>
              <w:keepNext/>
              <w:widowControl/>
            </w:pPr>
          </w:p>
        </w:tc>
      </w:tr>
      <w:tr w:rsidR="009427E5" w:rsidRPr="00352213" w14:paraId="5E9BFFA3" w14:textId="77777777" w:rsidTr="00C030D2">
        <w:trPr>
          <w:jc w:val="center"/>
        </w:trPr>
        <w:tc>
          <w:tcPr>
            <w:tcW w:w="4876" w:type="dxa"/>
          </w:tcPr>
          <w:p w14:paraId="1EB3711D" w14:textId="77777777" w:rsidR="009427E5" w:rsidRPr="00352213" w:rsidRDefault="009427E5" w:rsidP="00001344">
            <w:pPr>
              <w:pStyle w:val="ColumnHeading"/>
              <w:keepNext/>
              <w:widowControl/>
            </w:pPr>
            <w:r w:rsidRPr="00352213">
              <w:t>Texte proposé par la Commission</w:t>
            </w:r>
          </w:p>
        </w:tc>
        <w:tc>
          <w:tcPr>
            <w:tcW w:w="4876" w:type="dxa"/>
          </w:tcPr>
          <w:p w14:paraId="65072825" w14:textId="77777777" w:rsidR="009427E5" w:rsidRPr="00352213" w:rsidRDefault="009427E5" w:rsidP="00001344">
            <w:pPr>
              <w:pStyle w:val="ColumnHeading"/>
              <w:keepNext/>
              <w:widowControl/>
            </w:pPr>
            <w:r w:rsidRPr="00352213">
              <w:t>Amendement</w:t>
            </w:r>
          </w:p>
        </w:tc>
      </w:tr>
      <w:tr w:rsidR="009427E5" w:rsidRPr="00352213" w14:paraId="1AF9DFB0" w14:textId="77777777" w:rsidTr="00C030D2">
        <w:trPr>
          <w:jc w:val="center"/>
        </w:trPr>
        <w:tc>
          <w:tcPr>
            <w:tcW w:w="4876" w:type="dxa"/>
          </w:tcPr>
          <w:p w14:paraId="21AAF525" w14:textId="77777777" w:rsidR="009427E5" w:rsidRPr="00352213" w:rsidRDefault="009427E5" w:rsidP="00001344">
            <w:pPr>
              <w:pStyle w:val="Normal6"/>
              <w:widowControl/>
            </w:pPr>
            <w:r w:rsidRPr="00352213">
              <w:t>c.</w:t>
            </w:r>
            <w:r w:rsidRPr="00352213">
              <w:tab/>
              <w:t>prévoir que, pour ce qui concerne les honoraires et autres frais, ainsi que les remboursements, le traitement réservé aux ressortissants de pays tiers doit être égal au traitement habituellement accordé à leurs ressortissants nationaux en matière d’assistance juridique, mais ne peut pas être plus favorable que celui-ci.</w:t>
            </w:r>
          </w:p>
        </w:tc>
        <w:tc>
          <w:tcPr>
            <w:tcW w:w="4876" w:type="dxa"/>
          </w:tcPr>
          <w:p w14:paraId="368B599E" w14:textId="77777777" w:rsidR="009427E5" w:rsidRPr="00352213" w:rsidRDefault="009427E5" w:rsidP="00001344">
            <w:pPr>
              <w:pStyle w:val="Normal6"/>
              <w:widowControl/>
              <w:rPr>
                <w:szCs w:val="24"/>
              </w:rPr>
            </w:pPr>
            <w:r w:rsidRPr="00352213">
              <w:t>c.</w:t>
            </w:r>
            <w:r w:rsidRPr="00352213">
              <w:tab/>
              <w:t xml:space="preserve">prévoir que, pour ce qui concerne </w:t>
            </w:r>
            <w:r w:rsidRPr="00352213">
              <w:rPr>
                <w:b/>
                <w:i/>
              </w:rPr>
              <w:t>l’accès,</w:t>
            </w:r>
            <w:r w:rsidRPr="00352213">
              <w:t xml:space="preserve"> les honoraires et autres frais, ainsi que les remboursements, le traitement réservé aux ressortissants de pays tiers doit être égal au traitement habituellement accordé à leurs ressortissants nationaux en matière d’assistance juridique, mais ne peut pas être plus favorable que celui-ci.</w:t>
            </w:r>
          </w:p>
        </w:tc>
      </w:tr>
    </w:tbl>
    <w:p w14:paraId="7F071BE1" w14:textId="77777777" w:rsidR="009427E5" w:rsidRPr="00352213" w:rsidRDefault="009427E5"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EC588BD" w14:textId="77777777" w:rsidR="009427E5" w:rsidRPr="00352213" w:rsidRDefault="009427E5" w:rsidP="00001344">
      <w:pPr>
        <w:widowControl/>
      </w:pPr>
      <w:r w:rsidRPr="00352213">
        <w:rPr>
          <w:rStyle w:val="HideTWBExt"/>
        </w:rPr>
        <w:t>&lt;/Amend&gt;</w:t>
      </w:r>
    </w:p>
    <w:p w14:paraId="0B1B9A33"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126</w:t>
      </w:r>
      <w:r w:rsidRPr="00352213">
        <w:rPr>
          <w:rStyle w:val="HideTWBExt"/>
          <w:b w:val="0"/>
        </w:rPr>
        <w:t>&lt;/NumAm&gt;</w:t>
      </w:r>
    </w:p>
    <w:p w14:paraId="3CF73A58"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3861510" w14:textId="77777777" w:rsidR="009427E5" w:rsidRPr="00352213" w:rsidRDefault="009427E5" w:rsidP="00001344">
      <w:pPr>
        <w:pStyle w:val="NormalBold"/>
        <w:widowControl/>
      </w:pPr>
      <w:r w:rsidRPr="00352213">
        <w:rPr>
          <w:rStyle w:val="HideTWBExt"/>
          <w:b w:val="0"/>
        </w:rPr>
        <w:t>&lt;Article&gt;</w:t>
      </w:r>
      <w:r w:rsidRPr="00352213">
        <w:t>Article 25 – paragraphe 8</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1257FB3F" w14:textId="77777777" w:rsidTr="00C030D2">
        <w:trPr>
          <w:jc w:val="center"/>
        </w:trPr>
        <w:tc>
          <w:tcPr>
            <w:tcW w:w="9752" w:type="dxa"/>
            <w:gridSpan w:val="2"/>
          </w:tcPr>
          <w:p w14:paraId="79E2F182" w14:textId="77777777" w:rsidR="009427E5" w:rsidRPr="00352213" w:rsidRDefault="009427E5" w:rsidP="00001344">
            <w:pPr>
              <w:keepNext/>
              <w:widowControl/>
            </w:pPr>
          </w:p>
        </w:tc>
      </w:tr>
      <w:tr w:rsidR="009427E5" w:rsidRPr="00352213" w14:paraId="3CF49BF4" w14:textId="77777777" w:rsidTr="00C030D2">
        <w:trPr>
          <w:jc w:val="center"/>
        </w:trPr>
        <w:tc>
          <w:tcPr>
            <w:tcW w:w="4876" w:type="dxa"/>
          </w:tcPr>
          <w:p w14:paraId="544E4C78" w14:textId="77777777" w:rsidR="009427E5" w:rsidRPr="00352213" w:rsidRDefault="009427E5" w:rsidP="00001344">
            <w:pPr>
              <w:pStyle w:val="ColumnHeading"/>
              <w:keepNext/>
              <w:widowControl/>
            </w:pPr>
            <w:r w:rsidRPr="00352213">
              <w:t>Texte proposé par la Commission</w:t>
            </w:r>
          </w:p>
        </w:tc>
        <w:tc>
          <w:tcPr>
            <w:tcW w:w="4876" w:type="dxa"/>
          </w:tcPr>
          <w:p w14:paraId="5AD8745B" w14:textId="77777777" w:rsidR="009427E5" w:rsidRPr="00352213" w:rsidRDefault="009427E5" w:rsidP="00001344">
            <w:pPr>
              <w:pStyle w:val="ColumnHeading"/>
              <w:keepNext/>
              <w:widowControl/>
            </w:pPr>
            <w:r w:rsidRPr="00352213">
              <w:t>Amendement</w:t>
            </w:r>
          </w:p>
        </w:tc>
      </w:tr>
      <w:tr w:rsidR="009427E5" w:rsidRPr="00352213" w14:paraId="308D62B6" w14:textId="77777777" w:rsidTr="00C030D2">
        <w:trPr>
          <w:jc w:val="center"/>
        </w:trPr>
        <w:tc>
          <w:tcPr>
            <w:tcW w:w="4876" w:type="dxa"/>
          </w:tcPr>
          <w:p w14:paraId="0F0FB1C4" w14:textId="77777777" w:rsidR="009427E5" w:rsidRPr="00352213" w:rsidRDefault="009427E5" w:rsidP="00001344">
            <w:pPr>
              <w:pStyle w:val="Normal6"/>
              <w:widowControl/>
            </w:pPr>
            <w:r w:rsidRPr="00352213">
              <w:t>8.</w:t>
            </w:r>
            <w:r w:rsidRPr="00352213">
              <w:tab/>
              <w:t>Les États membres fixent des règles de procédure spécifiques régissant la manière dont les demandes d’assistance juridique et de représentation en justice gratuites sont déposées et traitées, ou appliquent les règles en vigueur pour les demandes de même nature au niveau national, à condition que ces règles ne rendent pas l’accès à l’assistance juridique et à la représentation en justice gratuites excessivement difficile ou impossible.</w:t>
            </w:r>
          </w:p>
        </w:tc>
        <w:tc>
          <w:tcPr>
            <w:tcW w:w="4876" w:type="dxa"/>
          </w:tcPr>
          <w:p w14:paraId="682362AD" w14:textId="77777777" w:rsidR="009427E5" w:rsidRPr="00352213" w:rsidRDefault="009427E5" w:rsidP="00001344">
            <w:pPr>
              <w:pStyle w:val="Normal6"/>
              <w:widowControl/>
              <w:rPr>
                <w:szCs w:val="24"/>
              </w:rPr>
            </w:pPr>
            <w:r w:rsidRPr="00352213">
              <w:t>8.</w:t>
            </w:r>
            <w:r w:rsidRPr="00352213">
              <w:tab/>
              <w:t xml:space="preserve">Les États membres fixent des règles de procédure spécifiques régissant la manière dont les demandes d’assistance juridique et de représentation en justice gratuites sont déposées et traitées, ou appliquent les règles en vigueur pour les demandes de même nature au niveau national, à condition que ces règles </w:t>
            </w:r>
            <w:r w:rsidRPr="00352213">
              <w:rPr>
                <w:b/>
                <w:i/>
              </w:rPr>
              <w:t>ne soient pas plus restrictives ou qu’elles</w:t>
            </w:r>
            <w:r w:rsidRPr="00352213">
              <w:t xml:space="preserve"> ne rendent pas l’accès à l’assistance juridique et à la représentation en justice gratuites excessivement difficile ou impossible.</w:t>
            </w:r>
          </w:p>
        </w:tc>
      </w:tr>
    </w:tbl>
    <w:p w14:paraId="3B10AE1E"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9F4921D" w14:textId="77777777" w:rsidR="009427E5" w:rsidRPr="00352213" w:rsidRDefault="009427E5" w:rsidP="00001344">
      <w:pPr>
        <w:widowControl/>
      </w:pPr>
      <w:r w:rsidRPr="00352213">
        <w:rPr>
          <w:rStyle w:val="HideTWBExt"/>
        </w:rPr>
        <w:t>&lt;/Amend&gt;</w:t>
      </w:r>
    </w:p>
    <w:p w14:paraId="06961484"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127</w:t>
      </w:r>
      <w:r w:rsidRPr="00352213">
        <w:rPr>
          <w:rStyle w:val="HideTWBExt"/>
          <w:b w:val="0"/>
        </w:rPr>
        <w:t>&lt;/NumAm&gt;</w:t>
      </w:r>
    </w:p>
    <w:p w14:paraId="469DC559"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2DA8C66B" w14:textId="77777777" w:rsidR="009427E5" w:rsidRPr="00352213" w:rsidRDefault="009427E5" w:rsidP="00001344">
      <w:pPr>
        <w:pStyle w:val="NormalBold"/>
        <w:widowControl/>
      </w:pPr>
      <w:r w:rsidRPr="00352213">
        <w:rPr>
          <w:rStyle w:val="HideTWBExt"/>
          <w:b w:val="0"/>
        </w:rPr>
        <w:t>&lt;Article&gt;</w:t>
      </w:r>
      <w:r w:rsidRPr="00352213">
        <w:t>Article 26 – paragraphe 1</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6906A8C4" w14:textId="77777777" w:rsidTr="00C030D2">
        <w:trPr>
          <w:jc w:val="center"/>
        </w:trPr>
        <w:tc>
          <w:tcPr>
            <w:tcW w:w="9752" w:type="dxa"/>
            <w:gridSpan w:val="2"/>
          </w:tcPr>
          <w:p w14:paraId="3ED0BD9B" w14:textId="77777777" w:rsidR="009427E5" w:rsidRPr="00352213" w:rsidRDefault="009427E5" w:rsidP="00001344">
            <w:pPr>
              <w:keepNext/>
              <w:widowControl/>
            </w:pPr>
          </w:p>
        </w:tc>
      </w:tr>
      <w:tr w:rsidR="009427E5" w:rsidRPr="00352213" w14:paraId="54516630" w14:textId="77777777" w:rsidTr="00C030D2">
        <w:trPr>
          <w:jc w:val="center"/>
        </w:trPr>
        <w:tc>
          <w:tcPr>
            <w:tcW w:w="4876" w:type="dxa"/>
          </w:tcPr>
          <w:p w14:paraId="3F854FA7" w14:textId="77777777" w:rsidR="009427E5" w:rsidRPr="00352213" w:rsidRDefault="009427E5" w:rsidP="00001344">
            <w:pPr>
              <w:pStyle w:val="ColumnHeading"/>
              <w:keepNext/>
              <w:widowControl/>
            </w:pPr>
            <w:r w:rsidRPr="00352213">
              <w:t>Texte proposé par la Commission</w:t>
            </w:r>
          </w:p>
        </w:tc>
        <w:tc>
          <w:tcPr>
            <w:tcW w:w="4876" w:type="dxa"/>
          </w:tcPr>
          <w:p w14:paraId="784D9B72" w14:textId="77777777" w:rsidR="009427E5" w:rsidRPr="00352213" w:rsidRDefault="009427E5" w:rsidP="00001344">
            <w:pPr>
              <w:pStyle w:val="ColumnHeading"/>
              <w:keepNext/>
              <w:widowControl/>
            </w:pPr>
            <w:r w:rsidRPr="00352213">
              <w:t>Amendement</w:t>
            </w:r>
          </w:p>
        </w:tc>
      </w:tr>
      <w:tr w:rsidR="009427E5" w:rsidRPr="00352213" w14:paraId="2DDC36F2" w14:textId="77777777" w:rsidTr="00C030D2">
        <w:trPr>
          <w:jc w:val="center"/>
        </w:trPr>
        <w:tc>
          <w:tcPr>
            <w:tcW w:w="4876" w:type="dxa"/>
          </w:tcPr>
          <w:p w14:paraId="51CA305B" w14:textId="77777777" w:rsidR="009427E5" w:rsidRPr="00352213" w:rsidRDefault="009427E5" w:rsidP="00001344">
            <w:pPr>
              <w:pStyle w:val="Normal6"/>
              <w:widowControl/>
            </w:pPr>
            <w:r w:rsidRPr="00352213">
              <w:t>1.</w:t>
            </w:r>
            <w:r w:rsidRPr="00352213">
              <w:tab/>
              <w:t>Le ressortissant de pays tiers concerné dispose d’une voie de recours effective pour contester les décisions visées à l’article 7, à l’article 10 et à l’article </w:t>
            </w:r>
            <w:r w:rsidRPr="00352213">
              <w:rPr>
                <w:b/>
                <w:i/>
              </w:rPr>
              <w:t>12</w:t>
            </w:r>
            <w:r w:rsidRPr="00352213">
              <w:t>, paragraphe 2, devant une autorité judiciaire compétente.</w:t>
            </w:r>
          </w:p>
        </w:tc>
        <w:tc>
          <w:tcPr>
            <w:tcW w:w="4876" w:type="dxa"/>
          </w:tcPr>
          <w:p w14:paraId="54ADE2A2" w14:textId="77777777" w:rsidR="009427E5" w:rsidRPr="00352213" w:rsidRDefault="009427E5" w:rsidP="00001344">
            <w:pPr>
              <w:pStyle w:val="Normal6"/>
              <w:widowControl/>
              <w:rPr>
                <w:szCs w:val="24"/>
              </w:rPr>
            </w:pPr>
            <w:r w:rsidRPr="00352213">
              <w:t>1.</w:t>
            </w:r>
            <w:r w:rsidRPr="00352213">
              <w:tab/>
              <w:t>Le ressortissant de pays tiers concerné dispose d’une voie de recours effective pour contester les décisions visées à l’article 7, à l’article 10 et à l’article </w:t>
            </w:r>
            <w:r w:rsidRPr="00352213">
              <w:rPr>
                <w:b/>
                <w:i/>
              </w:rPr>
              <w:t>13</w:t>
            </w:r>
            <w:r w:rsidRPr="00352213">
              <w:t>, paragraphe 2, devant une autorité judiciaire compétente.</w:t>
            </w:r>
          </w:p>
        </w:tc>
      </w:tr>
    </w:tbl>
    <w:p w14:paraId="7434B070"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2461A051" w14:textId="77777777" w:rsidR="009427E5" w:rsidRPr="00352213" w:rsidRDefault="009427E5" w:rsidP="00001344">
      <w:pPr>
        <w:widowControl/>
      </w:pPr>
      <w:r w:rsidRPr="00352213">
        <w:rPr>
          <w:rStyle w:val="HideTWBExt"/>
        </w:rPr>
        <w:t>&lt;/Amend&gt;</w:t>
      </w:r>
    </w:p>
    <w:p w14:paraId="504FFEFE" w14:textId="77777777" w:rsidR="009427E5" w:rsidRPr="00352213" w:rsidRDefault="009427E5" w:rsidP="00001344">
      <w:pPr>
        <w:pStyle w:val="AMNumberTabs0"/>
        <w:keepNext/>
        <w:widowControl/>
      </w:pPr>
      <w:r w:rsidRPr="00352213">
        <w:rPr>
          <w:rStyle w:val="HideTWBExt"/>
          <w:b w:val="0"/>
        </w:rPr>
        <w:lastRenderedPageBreak/>
        <w:t>&lt;Amend&gt;</w:t>
      </w:r>
      <w:r w:rsidRPr="00352213">
        <w:t>Amendement</w:t>
      </w:r>
      <w:r w:rsidRPr="00352213">
        <w:tab/>
      </w:r>
      <w:r w:rsidRPr="00352213">
        <w:tab/>
      </w:r>
      <w:r w:rsidRPr="00352213">
        <w:rPr>
          <w:rStyle w:val="HideTWBExt"/>
          <w:b w:val="0"/>
        </w:rPr>
        <w:t>&lt;NumAm&gt;</w:t>
      </w:r>
      <w:r w:rsidRPr="00352213">
        <w:t>128</w:t>
      </w:r>
      <w:r w:rsidRPr="00352213">
        <w:rPr>
          <w:rStyle w:val="HideTWBExt"/>
          <w:b w:val="0"/>
        </w:rPr>
        <w:t>&lt;/NumAm&gt;</w:t>
      </w:r>
    </w:p>
    <w:p w14:paraId="27F63FA0"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2CF39F70" w14:textId="77777777" w:rsidR="009427E5" w:rsidRPr="00352213" w:rsidRDefault="009427E5" w:rsidP="00001344">
      <w:pPr>
        <w:pStyle w:val="NormalBold"/>
        <w:widowControl/>
      </w:pPr>
      <w:r w:rsidRPr="00352213">
        <w:rPr>
          <w:rStyle w:val="HideTWBExt"/>
          <w:b w:val="0"/>
        </w:rPr>
        <w:t>&lt;Article&gt;</w:t>
      </w:r>
      <w:r w:rsidRPr="00352213">
        <w:t>Article 26 – paragraphe 3</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222EAE24" w14:textId="77777777" w:rsidTr="00C030D2">
        <w:trPr>
          <w:jc w:val="center"/>
        </w:trPr>
        <w:tc>
          <w:tcPr>
            <w:tcW w:w="9752" w:type="dxa"/>
            <w:gridSpan w:val="2"/>
          </w:tcPr>
          <w:p w14:paraId="19385C03" w14:textId="77777777" w:rsidR="009427E5" w:rsidRPr="00352213" w:rsidRDefault="009427E5" w:rsidP="00001344">
            <w:pPr>
              <w:keepNext/>
              <w:widowControl/>
            </w:pPr>
          </w:p>
        </w:tc>
      </w:tr>
      <w:tr w:rsidR="009427E5" w:rsidRPr="00352213" w14:paraId="3ACDAB20" w14:textId="77777777" w:rsidTr="00C030D2">
        <w:trPr>
          <w:jc w:val="center"/>
        </w:trPr>
        <w:tc>
          <w:tcPr>
            <w:tcW w:w="4876" w:type="dxa"/>
          </w:tcPr>
          <w:p w14:paraId="73DB66C1" w14:textId="77777777" w:rsidR="009427E5" w:rsidRPr="00352213" w:rsidRDefault="009427E5" w:rsidP="00001344">
            <w:pPr>
              <w:pStyle w:val="ColumnHeading"/>
              <w:keepNext/>
              <w:widowControl/>
            </w:pPr>
            <w:r w:rsidRPr="00352213">
              <w:t>Texte proposé par la Commission</w:t>
            </w:r>
          </w:p>
        </w:tc>
        <w:tc>
          <w:tcPr>
            <w:tcW w:w="4876" w:type="dxa"/>
          </w:tcPr>
          <w:p w14:paraId="4301E57C" w14:textId="77777777" w:rsidR="009427E5" w:rsidRPr="00352213" w:rsidRDefault="009427E5" w:rsidP="00001344">
            <w:pPr>
              <w:pStyle w:val="ColumnHeading"/>
              <w:keepNext/>
              <w:widowControl/>
            </w:pPr>
            <w:r w:rsidRPr="00352213">
              <w:t>Amendement</w:t>
            </w:r>
          </w:p>
        </w:tc>
      </w:tr>
      <w:tr w:rsidR="009427E5" w:rsidRPr="00352213" w14:paraId="7BEAB185" w14:textId="77777777" w:rsidTr="00C030D2">
        <w:trPr>
          <w:jc w:val="center"/>
        </w:trPr>
        <w:tc>
          <w:tcPr>
            <w:tcW w:w="4876" w:type="dxa"/>
          </w:tcPr>
          <w:p w14:paraId="7F2AC5BC" w14:textId="77777777" w:rsidR="009427E5" w:rsidRPr="00352213" w:rsidRDefault="009427E5" w:rsidP="00001344">
            <w:pPr>
              <w:pStyle w:val="Normal6"/>
              <w:widowControl/>
            </w:pPr>
            <w:r w:rsidRPr="00352213">
              <w:rPr>
                <w:b/>
                <w:i/>
              </w:rPr>
              <w:t>3.</w:t>
            </w:r>
            <w:r w:rsidRPr="00352213">
              <w:rPr>
                <w:b/>
                <w:i/>
              </w:rPr>
              <w:tab/>
              <w:t>Les États membres veillent à ce que le respect des obligations découlant du principe de non-refoulement soit vérifié par l’autorité judiciaire compétente, à la demande du ressortissant de pays tiers ou d’office.</w:t>
            </w:r>
          </w:p>
        </w:tc>
        <w:tc>
          <w:tcPr>
            <w:tcW w:w="4876" w:type="dxa"/>
          </w:tcPr>
          <w:p w14:paraId="26F0B8B5" w14:textId="77777777" w:rsidR="009427E5" w:rsidRPr="00352213" w:rsidRDefault="009427E5" w:rsidP="00001344">
            <w:pPr>
              <w:pStyle w:val="Normal6"/>
              <w:widowControl/>
              <w:rPr>
                <w:szCs w:val="24"/>
              </w:rPr>
            </w:pPr>
            <w:r w:rsidRPr="00352213">
              <w:rPr>
                <w:b/>
                <w:i/>
              </w:rPr>
              <w:t>supprimé</w:t>
            </w:r>
          </w:p>
        </w:tc>
      </w:tr>
    </w:tbl>
    <w:p w14:paraId="75A93D3D"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89F4C29" w14:textId="77777777" w:rsidR="009427E5" w:rsidRPr="00352213" w:rsidRDefault="009427E5" w:rsidP="00001344">
      <w:pPr>
        <w:widowControl/>
      </w:pPr>
      <w:r w:rsidRPr="00352213">
        <w:rPr>
          <w:rStyle w:val="HideTWBExt"/>
        </w:rPr>
        <w:t>&lt;/Amend&gt;</w:t>
      </w:r>
    </w:p>
    <w:p w14:paraId="1239BC9B"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129</w:t>
      </w:r>
      <w:r w:rsidRPr="00352213">
        <w:rPr>
          <w:rStyle w:val="HideTWBExt"/>
          <w:b w:val="0"/>
        </w:rPr>
        <w:t>&lt;/NumAm&gt;</w:t>
      </w:r>
    </w:p>
    <w:p w14:paraId="4C053597"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EE5ACEE" w14:textId="77777777" w:rsidR="009427E5" w:rsidRPr="00352213" w:rsidRDefault="009427E5" w:rsidP="00001344">
      <w:pPr>
        <w:pStyle w:val="NormalBold"/>
        <w:widowControl/>
      </w:pPr>
      <w:r w:rsidRPr="00352213">
        <w:rPr>
          <w:rStyle w:val="HideTWBExt"/>
          <w:b w:val="0"/>
        </w:rPr>
        <w:t>&lt;Article&gt;</w:t>
      </w:r>
      <w:r w:rsidRPr="00352213">
        <w:t>Article 27 – paragraphe 2</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3B65D93F" w14:textId="77777777" w:rsidTr="00C030D2">
        <w:trPr>
          <w:jc w:val="center"/>
        </w:trPr>
        <w:tc>
          <w:tcPr>
            <w:tcW w:w="9752" w:type="dxa"/>
            <w:gridSpan w:val="2"/>
          </w:tcPr>
          <w:p w14:paraId="4C2826D0" w14:textId="77777777" w:rsidR="009427E5" w:rsidRPr="00352213" w:rsidRDefault="009427E5" w:rsidP="00001344">
            <w:pPr>
              <w:keepNext/>
              <w:widowControl/>
            </w:pPr>
          </w:p>
        </w:tc>
      </w:tr>
      <w:tr w:rsidR="009427E5" w:rsidRPr="00352213" w14:paraId="1F78446E" w14:textId="77777777" w:rsidTr="00C030D2">
        <w:trPr>
          <w:jc w:val="center"/>
        </w:trPr>
        <w:tc>
          <w:tcPr>
            <w:tcW w:w="4876" w:type="dxa"/>
          </w:tcPr>
          <w:p w14:paraId="4D4C1E00" w14:textId="77777777" w:rsidR="009427E5" w:rsidRPr="00352213" w:rsidRDefault="009427E5" w:rsidP="00001344">
            <w:pPr>
              <w:pStyle w:val="ColumnHeading"/>
              <w:keepNext/>
              <w:widowControl/>
            </w:pPr>
            <w:r w:rsidRPr="00352213">
              <w:t>Texte proposé par la Commission</w:t>
            </w:r>
          </w:p>
        </w:tc>
        <w:tc>
          <w:tcPr>
            <w:tcW w:w="4876" w:type="dxa"/>
          </w:tcPr>
          <w:p w14:paraId="7C27D737" w14:textId="77777777" w:rsidR="009427E5" w:rsidRPr="00352213" w:rsidRDefault="009427E5" w:rsidP="00001344">
            <w:pPr>
              <w:pStyle w:val="ColumnHeading"/>
              <w:keepNext/>
              <w:widowControl/>
            </w:pPr>
            <w:r w:rsidRPr="00352213">
              <w:t>Amendement</w:t>
            </w:r>
          </w:p>
        </w:tc>
      </w:tr>
      <w:tr w:rsidR="009427E5" w:rsidRPr="00352213" w14:paraId="79EABD21" w14:textId="77777777" w:rsidTr="00C030D2">
        <w:trPr>
          <w:jc w:val="center"/>
        </w:trPr>
        <w:tc>
          <w:tcPr>
            <w:tcW w:w="4876" w:type="dxa"/>
          </w:tcPr>
          <w:p w14:paraId="63E5F5B8" w14:textId="77777777" w:rsidR="009427E5" w:rsidRPr="00352213" w:rsidRDefault="009427E5" w:rsidP="00001344">
            <w:pPr>
              <w:pStyle w:val="Normal6"/>
              <w:widowControl/>
            </w:pPr>
            <w:r w:rsidRPr="00352213">
              <w:t>2.</w:t>
            </w:r>
            <w:r w:rsidRPr="00352213">
              <w:tab/>
              <w:t xml:space="preserve">Les délais visés au paragraphe 1 commencent à courir à partir de la date à laquelle la décision visée à l’article 7, à l’article 10 ou à l’article 12, paragraphe 2, est notifiée au ressortissant de pays tiers, </w:t>
            </w:r>
            <w:r w:rsidRPr="00352213">
              <w:rPr>
                <w:b/>
                <w:i/>
              </w:rPr>
              <w:t>ou à partir d’une autre date fixée par le droit national,</w:t>
            </w:r>
            <w:r w:rsidRPr="00352213">
              <w:t xml:space="preserve"> notamment lorsque le ressortissant de pays tiers concerné a pris la fuite.</w:t>
            </w:r>
          </w:p>
        </w:tc>
        <w:tc>
          <w:tcPr>
            <w:tcW w:w="4876" w:type="dxa"/>
          </w:tcPr>
          <w:p w14:paraId="081071CF" w14:textId="77777777" w:rsidR="009427E5" w:rsidRPr="00352213" w:rsidRDefault="009427E5" w:rsidP="00001344">
            <w:pPr>
              <w:pStyle w:val="Normal6"/>
              <w:widowControl/>
              <w:rPr>
                <w:szCs w:val="24"/>
              </w:rPr>
            </w:pPr>
            <w:r w:rsidRPr="00352213">
              <w:t>2.</w:t>
            </w:r>
            <w:r w:rsidRPr="00352213">
              <w:tab/>
              <w:t>Les délais visés au paragraphe 1 commencent à courir à partir de la date à laquelle la décision visée à l’article 7, à l’article 10 ou à l’article 12, paragraphe 2, est notifiée au ressortissant de pays tiers, notamment lorsque le ressortissant de pays tiers concerné a pris la fuite.</w:t>
            </w:r>
          </w:p>
        </w:tc>
      </w:tr>
    </w:tbl>
    <w:p w14:paraId="3D669E43"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24D2532C" w14:textId="77777777" w:rsidR="009427E5" w:rsidRPr="00352213" w:rsidRDefault="009427E5" w:rsidP="00001344">
      <w:pPr>
        <w:widowControl/>
      </w:pPr>
      <w:r w:rsidRPr="00352213">
        <w:rPr>
          <w:rStyle w:val="HideTWBExt"/>
        </w:rPr>
        <w:t>&lt;/Amend&gt;</w:t>
      </w:r>
    </w:p>
    <w:p w14:paraId="33CD88DD"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130</w:t>
      </w:r>
      <w:r w:rsidRPr="00352213">
        <w:rPr>
          <w:rStyle w:val="HideTWBExt"/>
          <w:b w:val="0"/>
        </w:rPr>
        <w:t>&lt;/NumAm&gt;</w:t>
      </w:r>
    </w:p>
    <w:p w14:paraId="6F0863DE"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2FEC36D5" w14:textId="77777777" w:rsidR="009427E5" w:rsidRPr="00352213" w:rsidRDefault="009427E5" w:rsidP="00001344">
      <w:pPr>
        <w:pStyle w:val="NormalBold"/>
        <w:widowControl/>
      </w:pPr>
      <w:r w:rsidRPr="00352213">
        <w:rPr>
          <w:rStyle w:val="HideTWBExt"/>
          <w:b w:val="0"/>
        </w:rPr>
        <w:t>&lt;Article&gt;</w:t>
      </w:r>
      <w:r w:rsidRPr="00352213">
        <w:t>Article 27 – paragraphe 4</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6BB7C65C" w14:textId="77777777" w:rsidTr="00C030D2">
        <w:trPr>
          <w:jc w:val="center"/>
        </w:trPr>
        <w:tc>
          <w:tcPr>
            <w:tcW w:w="9752" w:type="dxa"/>
            <w:gridSpan w:val="2"/>
          </w:tcPr>
          <w:p w14:paraId="14005489" w14:textId="77777777" w:rsidR="009427E5" w:rsidRPr="00352213" w:rsidRDefault="009427E5" w:rsidP="00001344">
            <w:pPr>
              <w:keepNext/>
              <w:widowControl/>
            </w:pPr>
          </w:p>
        </w:tc>
      </w:tr>
      <w:tr w:rsidR="009427E5" w:rsidRPr="00352213" w14:paraId="4C6ED2F7" w14:textId="77777777" w:rsidTr="00C030D2">
        <w:trPr>
          <w:jc w:val="center"/>
        </w:trPr>
        <w:tc>
          <w:tcPr>
            <w:tcW w:w="4876" w:type="dxa"/>
          </w:tcPr>
          <w:p w14:paraId="0441B947" w14:textId="77777777" w:rsidR="009427E5" w:rsidRPr="00352213" w:rsidRDefault="009427E5" w:rsidP="00001344">
            <w:pPr>
              <w:pStyle w:val="ColumnHeading"/>
              <w:keepNext/>
              <w:widowControl/>
            </w:pPr>
            <w:r w:rsidRPr="00352213">
              <w:t>Texte proposé par la Commission</w:t>
            </w:r>
          </w:p>
        </w:tc>
        <w:tc>
          <w:tcPr>
            <w:tcW w:w="4876" w:type="dxa"/>
          </w:tcPr>
          <w:p w14:paraId="686D8406" w14:textId="77777777" w:rsidR="009427E5" w:rsidRPr="00352213" w:rsidRDefault="009427E5" w:rsidP="00001344">
            <w:pPr>
              <w:pStyle w:val="ColumnHeading"/>
              <w:keepNext/>
              <w:widowControl/>
            </w:pPr>
            <w:r w:rsidRPr="00352213">
              <w:t>Amendement</w:t>
            </w:r>
          </w:p>
        </w:tc>
      </w:tr>
      <w:tr w:rsidR="009427E5" w:rsidRPr="00352213" w14:paraId="3F370B71" w14:textId="77777777" w:rsidTr="00C030D2">
        <w:trPr>
          <w:jc w:val="center"/>
        </w:trPr>
        <w:tc>
          <w:tcPr>
            <w:tcW w:w="4876" w:type="dxa"/>
          </w:tcPr>
          <w:p w14:paraId="52A02013" w14:textId="77777777" w:rsidR="009427E5" w:rsidRPr="00352213" w:rsidRDefault="009427E5" w:rsidP="00001344">
            <w:pPr>
              <w:pStyle w:val="Normal6"/>
              <w:widowControl/>
            </w:pPr>
            <w:r w:rsidRPr="00352213">
              <w:t>4.</w:t>
            </w:r>
            <w:r w:rsidRPr="00352213">
              <w:tab/>
              <w:t xml:space="preserve">Lorsqu’une interdiction d’entrée est imposée en même temps qu’une décision de retour visée à l’article 7, cette </w:t>
            </w:r>
            <w:r w:rsidRPr="00352213">
              <w:lastRenderedPageBreak/>
              <w:t>interdiction et la décision de retour font l’objet d’un recours conjoint, devant la même autorité judiciaire, dans le cadre de la même procédure judiciaire et dans les mêmes délais. Lorsqu’une interdiction d’entrée est imposée séparément de la décision de retour ou lorsqu’elle est la seule décision à être contestée, elle peut faire l’objet d’un recours distinct. Les délais d’introduction de ces procédures judiciaires distinctes sont identiques à ceux prévus dans le cas où l’interdiction d’entrée et la décision de retour font l’objet d’un recours conjoint.</w:t>
            </w:r>
          </w:p>
        </w:tc>
        <w:tc>
          <w:tcPr>
            <w:tcW w:w="4876" w:type="dxa"/>
          </w:tcPr>
          <w:p w14:paraId="63FB6AA4" w14:textId="77777777" w:rsidR="009427E5" w:rsidRPr="00352213" w:rsidRDefault="009427E5" w:rsidP="00001344">
            <w:pPr>
              <w:pStyle w:val="Normal6"/>
              <w:widowControl/>
              <w:rPr>
                <w:szCs w:val="24"/>
              </w:rPr>
            </w:pPr>
            <w:r w:rsidRPr="00352213">
              <w:lastRenderedPageBreak/>
              <w:t>4.</w:t>
            </w:r>
            <w:r w:rsidRPr="00352213">
              <w:tab/>
              <w:t xml:space="preserve">Lorsqu’une interdiction d’entrée </w:t>
            </w:r>
            <w:r w:rsidRPr="00352213">
              <w:rPr>
                <w:b/>
                <w:i/>
              </w:rPr>
              <w:t>ou une mesure d’éloignement</w:t>
            </w:r>
            <w:r w:rsidRPr="00352213">
              <w:t xml:space="preserve"> est imposée en même temps qu’une décision de retour </w:t>
            </w:r>
            <w:r w:rsidRPr="00352213">
              <w:lastRenderedPageBreak/>
              <w:t xml:space="preserve">visée à l’article 7, cette interdiction </w:t>
            </w:r>
            <w:r w:rsidRPr="00352213">
              <w:rPr>
                <w:b/>
                <w:i/>
              </w:rPr>
              <w:t>ou cette mesure</w:t>
            </w:r>
            <w:r w:rsidRPr="00352213">
              <w:t xml:space="preserve"> et la décision de retour font l’objet d’un recours conjoint, devant la même autorité judiciaire, dans le cadre de la même procédure judiciaire et dans les mêmes délais. Lorsqu’une interdiction d’entrée est imposée séparément de la décision de retour ou lorsqu’elle est la seule décision à être contestée, elle peut faire l’objet d’un recours distinct. Les délais d’introduction de ces procédures judiciaires distinctes sont identiques à ceux prévus dans le cas où l’interdiction d’entrée et la décision de retour font l’objet d’un recours conjoint.</w:t>
            </w:r>
          </w:p>
        </w:tc>
      </w:tr>
    </w:tbl>
    <w:p w14:paraId="3DBEBD2D" w14:textId="77777777" w:rsidR="009427E5" w:rsidRPr="00352213" w:rsidRDefault="009427E5"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96C39FE" w14:textId="77777777" w:rsidR="009427E5" w:rsidRPr="00352213" w:rsidRDefault="009427E5" w:rsidP="00001344">
      <w:pPr>
        <w:widowControl/>
      </w:pPr>
      <w:r w:rsidRPr="00352213">
        <w:rPr>
          <w:rStyle w:val="HideTWBExt"/>
        </w:rPr>
        <w:t>&lt;/Amend&gt;</w:t>
      </w:r>
    </w:p>
    <w:p w14:paraId="27F9AC87"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131</w:t>
      </w:r>
      <w:r w:rsidRPr="00352213">
        <w:rPr>
          <w:rStyle w:val="HideTWBExt"/>
          <w:b w:val="0"/>
        </w:rPr>
        <w:t>&lt;/NumAm&gt;</w:t>
      </w:r>
    </w:p>
    <w:p w14:paraId="305C760F"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629EE12" w14:textId="77777777" w:rsidR="009427E5" w:rsidRPr="00352213" w:rsidRDefault="009427E5" w:rsidP="00001344">
      <w:pPr>
        <w:pStyle w:val="NormalBold"/>
        <w:widowControl/>
      </w:pPr>
      <w:r w:rsidRPr="00352213">
        <w:rPr>
          <w:rStyle w:val="HideTWBExt"/>
          <w:b w:val="0"/>
        </w:rPr>
        <w:t>&lt;Article&gt;</w:t>
      </w:r>
      <w:r w:rsidRPr="00352213">
        <w:t>Article 28 – titre</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7EBA776C" w14:textId="77777777" w:rsidTr="00C030D2">
        <w:trPr>
          <w:jc w:val="center"/>
        </w:trPr>
        <w:tc>
          <w:tcPr>
            <w:tcW w:w="9752" w:type="dxa"/>
            <w:gridSpan w:val="2"/>
          </w:tcPr>
          <w:p w14:paraId="719F1376" w14:textId="77777777" w:rsidR="009427E5" w:rsidRPr="00352213" w:rsidRDefault="009427E5" w:rsidP="00001344">
            <w:pPr>
              <w:keepNext/>
              <w:widowControl/>
            </w:pPr>
          </w:p>
        </w:tc>
      </w:tr>
      <w:tr w:rsidR="009427E5" w:rsidRPr="00352213" w14:paraId="3589CAAC" w14:textId="77777777" w:rsidTr="00C030D2">
        <w:trPr>
          <w:jc w:val="center"/>
        </w:trPr>
        <w:tc>
          <w:tcPr>
            <w:tcW w:w="4876" w:type="dxa"/>
          </w:tcPr>
          <w:p w14:paraId="52845741" w14:textId="77777777" w:rsidR="009427E5" w:rsidRPr="00352213" w:rsidRDefault="009427E5" w:rsidP="00001344">
            <w:pPr>
              <w:pStyle w:val="ColumnHeading"/>
              <w:keepNext/>
              <w:widowControl/>
            </w:pPr>
            <w:r w:rsidRPr="00352213">
              <w:t>Texte proposé par la Commission</w:t>
            </w:r>
          </w:p>
        </w:tc>
        <w:tc>
          <w:tcPr>
            <w:tcW w:w="4876" w:type="dxa"/>
          </w:tcPr>
          <w:p w14:paraId="3A143D8B" w14:textId="77777777" w:rsidR="009427E5" w:rsidRPr="00352213" w:rsidRDefault="009427E5" w:rsidP="00001344">
            <w:pPr>
              <w:pStyle w:val="ColumnHeading"/>
              <w:keepNext/>
              <w:widowControl/>
            </w:pPr>
            <w:r w:rsidRPr="00352213">
              <w:t>Amendement</w:t>
            </w:r>
          </w:p>
        </w:tc>
      </w:tr>
      <w:tr w:rsidR="009427E5" w:rsidRPr="00352213" w14:paraId="689AAE03" w14:textId="77777777" w:rsidTr="00C030D2">
        <w:trPr>
          <w:jc w:val="center"/>
        </w:trPr>
        <w:tc>
          <w:tcPr>
            <w:tcW w:w="4876" w:type="dxa"/>
          </w:tcPr>
          <w:p w14:paraId="023105C6" w14:textId="77777777" w:rsidR="009427E5" w:rsidRPr="00352213" w:rsidRDefault="009427E5" w:rsidP="00001344">
            <w:pPr>
              <w:pStyle w:val="Normal6"/>
              <w:widowControl/>
            </w:pPr>
            <w:r w:rsidRPr="00352213">
              <w:rPr>
                <w:b/>
                <w:i/>
              </w:rPr>
              <w:t>Effet suspensif</w:t>
            </w:r>
          </w:p>
        </w:tc>
        <w:tc>
          <w:tcPr>
            <w:tcW w:w="4876" w:type="dxa"/>
          </w:tcPr>
          <w:p w14:paraId="2DB735E0" w14:textId="77777777" w:rsidR="009427E5" w:rsidRPr="00352213" w:rsidRDefault="009427E5" w:rsidP="00001344">
            <w:pPr>
              <w:pStyle w:val="Normal6"/>
              <w:widowControl/>
              <w:rPr>
                <w:szCs w:val="24"/>
              </w:rPr>
            </w:pPr>
            <w:r w:rsidRPr="00352213">
              <w:rPr>
                <w:b/>
                <w:i/>
              </w:rPr>
              <w:t>Effets d’un recours</w:t>
            </w:r>
          </w:p>
        </w:tc>
      </w:tr>
    </w:tbl>
    <w:p w14:paraId="11129F8E"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127FC4BC" w14:textId="77777777" w:rsidR="009427E5" w:rsidRPr="00352213" w:rsidRDefault="009427E5" w:rsidP="00001344">
      <w:pPr>
        <w:widowControl/>
      </w:pPr>
      <w:r w:rsidRPr="00352213">
        <w:rPr>
          <w:rStyle w:val="HideTWBExt"/>
        </w:rPr>
        <w:t>&lt;/Amend&gt;</w:t>
      </w:r>
    </w:p>
    <w:p w14:paraId="4AAB11F9"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132</w:t>
      </w:r>
      <w:r w:rsidRPr="00352213">
        <w:rPr>
          <w:rStyle w:val="HideTWBExt"/>
          <w:b w:val="0"/>
        </w:rPr>
        <w:t>&lt;/NumAm&gt;</w:t>
      </w:r>
    </w:p>
    <w:p w14:paraId="1FDD67B5"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BE053F6" w14:textId="77777777" w:rsidR="009427E5" w:rsidRPr="00352213" w:rsidRDefault="009427E5" w:rsidP="00001344">
      <w:pPr>
        <w:pStyle w:val="NormalBold"/>
        <w:widowControl/>
      </w:pPr>
      <w:r w:rsidRPr="00352213">
        <w:rPr>
          <w:rStyle w:val="HideTWBExt"/>
          <w:b w:val="0"/>
        </w:rPr>
        <w:t>&lt;Article&gt;</w:t>
      </w:r>
      <w:r w:rsidRPr="00352213">
        <w:t>Article 28 – paragraphe 1</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379FEC7E" w14:textId="77777777" w:rsidTr="00C030D2">
        <w:trPr>
          <w:jc w:val="center"/>
        </w:trPr>
        <w:tc>
          <w:tcPr>
            <w:tcW w:w="9752" w:type="dxa"/>
            <w:gridSpan w:val="2"/>
          </w:tcPr>
          <w:p w14:paraId="3801C99A" w14:textId="77777777" w:rsidR="009427E5" w:rsidRPr="00352213" w:rsidRDefault="009427E5" w:rsidP="00001344">
            <w:pPr>
              <w:keepNext/>
              <w:widowControl/>
            </w:pPr>
          </w:p>
        </w:tc>
      </w:tr>
      <w:tr w:rsidR="009427E5" w:rsidRPr="00352213" w14:paraId="549AB07E" w14:textId="77777777" w:rsidTr="00C030D2">
        <w:trPr>
          <w:jc w:val="center"/>
        </w:trPr>
        <w:tc>
          <w:tcPr>
            <w:tcW w:w="4876" w:type="dxa"/>
          </w:tcPr>
          <w:p w14:paraId="0D40658F" w14:textId="77777777" w:rsidR="009427E5" w:rsidRPr="00352213" w:rsidRDefault="009427E5" w:rsidP="00001344">
            <w:pPr>
              <w:pStyle w:val="ColumnHeading"/>
              <w:keepNext/>
              <w:widowControl/>
            </w:pPr>
            <w:r w:rsidRPr="00352213">
              <w:t>Texte proposé par la Commission</w:t>
            </w:r>
          </w:p>
        </w:tc>
        <w:tc>
          <w:tcPr>
            <w:tcW w:w="4876" w:type="dxa"/>
          </w:tcPr>
          <w:p w14:paraId="7A84D2DF" w14:textId="77777777" w:rsidR="009427E5" w:rsidRPr="00352213" w:rsidRDefault="009427E5" w:rsidP="00001344">
            <w:pPr>
              <w:pStyle w:val="ColumnHeading"/>
              <w:keepNext/>
              <w:widowControl/>
            </w:pPr>
            <w:r w:rsidRPr="00352213">
              <w:t>Amendement</w:t>
            </w:r>
          </w:p>
        </w:tc>
      </w:tr>
      <w:tr w:rsidR="009427E5" w:rsidRPr="00352213" w14:paraId="7B5300E6" w14:textId="77777777" w:rsidTr="00C030D2">
        <w:trPr>
          <w:jc w:val="center"/>
        </w:trPr>
        <w:tc>
          <w:tcPr>
            <w:tcW w:w="4876" w:type="dxa"/>
          </w:tcPr>
          <w:p w14:paraId="4D71B8CD" w14:textId="77777777" w:rsidR="009427E5" w:rsidRPr="00352213" w:rsidRDefault="009427E5" w:rsidP="00001344">
            <w:pPr>
              <w:pStyle w:val="Normal6"/>
              <w:widowControl/>
            </w:pPr>
            <w:r w:rsidRPr="00352213">
              <w:t>1.</w:t>
            </w:r>
            <w:r w:rsidRPr="00352213">
              <w:tab/>
              <w:t>L’exécution des décisions prises en application de l’article 7, de l’article 10 et de l’article </w:t>
            </w:r>
            <w:r w:rsidRPr="00352213">
              <w:rPr>
                <w:b/>
                <w:i/>
              </w:rPr>
              <w:t>12</w:t>
            </w:r>
            <w:r w:rsidRPr="00352213">
              <w:t xml:space="preserve">, paragraphe 2, est suspendue </w:t>
            </w:r>
            <w:r w:rsidRPr="00352213">
              <w:rPr>
                <w:b/>
                <w:i/>
              </w:rPr>
              <w:t>jusqu’à l’expiration du délai dans lequel le droit à un recours effectif devant une autorité judiciaire de première instance prévu à l’article 27 peut être exercé</w:t>
            </w:r>
            <w:r w:rsidRPr="00352213">
              <w:t>.</w:t>
            </w:r>
          </w:p>
        </w:tc>
        <w:tc>
          <w:tcPr>
            <w:tcW w:w="4876" w:type="dxa"/>
          </w:tcPr>
          <w:p w14:paraId="1ECB60F3" w14:textId="77777777" w:rsidR="009427E5" w:rsidRPr="00352213" w:rsidRDefault="009427E5" w:rsidP="00001344">
            <w:pPr>
              <w:pStyle w:val="Normal6"/>
              <w:widowControl/>
              <w:rPr>
                <w:szCs w:val="24"/>
              </w:rPr>
            </w:pPr>
            <w:r w:rsidRPr="00352213">
              <w:t>1.</w:t>
            </w:r>
            <w:r w:rsidRPr="00352213">
              <w:tab/>
            </w:r>
            <w:r w:rsidRPr="00352213">
              <w:rPr>
                <w:b/>
                <w:i/>
              </w:rPr>
              <w:t>Les ressortissants de pays tiers peuvent introduire une demande de suspension de l’exécution d’une décision de retour.</w:t>
            </w:r>
            <w:r w:rsidRPr="00352213">
              <w:t xml:space="preserve"> L’exécution des décisions prises en application de l’article 7, de l’article 10 et de l’article </w:t>
            </w:r>
            <w:r w:rsidRPr="00352213">
              <w:rPr>
                <w:b/>
                <w:i/>
              </w:rPr>
              <w:t>13 bis</w:t>
            </w:r>
            <w:r w:rsidRPr="00352213">
              <w:t xml:space="preserve">, paragraphe 2, est suspendue </w:t>
            </w:r>
            <w:r w:rsidRPr="00352213">
              <w:rPr>
                <w:b/>
                <w:i/>
              </w:rPr>
              <w:t xml:space="preserve">uniquement lorsque cela s’avère nécessaire pour garantir qu’il n’existe pas de risque de violation du </w:t>
            </w:r>
            <w:r w:rsidRPr="00352213">
              <w:rPr>
                <w:b/>
                <w:i/>
              </w:rPr>
              <w:lastRenderedPageBreak/>
              <w:t>principe de non-refoulement conformément à la charte</w:t>
            </w:r>
            <w:r w:rsidRPr="00352213">
              <w:t>.</w:t>
            </w:r>
          </w:p>
        </w:tc>
      </w:tr>
    </w:tbl>
    <w:p w14:paraId="3A56615B" w14:textId="77777777" w:rsidR="009427E5" w:rsidRPr="00352213" w:rsidRDefault="009427E5"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1EE1A5D2" w14:textId="77777777" w:rsidR="009427E5" w:rsidRPr="00352213" w:rsidRDefault="009427E5" w:rsidP="00001344">
      <w:pPr>
        <w:widowControl/>
      </w:pPr>
      <w:r w:rsidRPr="00352213">
        <w:rPr>
          <w:rStyle w:val="HideTWBExt"/>
        </w:rPr>
        <w:t>&lt;/Amend&gt;</w:t>
      </w:r>
    </w:p>
    <w:p w14:paraId="51A320E3"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133</w:t>
      </w:r>
      <w:r w:rsidRPr="00352213">
        <w:rPr>
          <w:rStyle w:val="HideTWBExt"/>
          <w:b w:val="0"/>
        </w:rPr>
        <w:t>&lt;/NumAm&gt;</w:t>
      </w:r>
    </w:p>
    <w:p w14:paraId="7A3175C2"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67F96C0" w14:textId="77777777" w:rsidR="009427E5" w:rsidRPr="00352213" w:rsidRDefault="009427E5" w:rsidP="00001344">
      <w:pPr>
        <w:pStyle w:val="NormalBold"/>
        <w:widowControl/>
      </w:pPr>
      <w:r w:rsidRPr="00352213">
        <w:rPr>
          <w:rStyle w:val="HideTWBExt"/>
          <w:b w:val="0"/>
        </w:rPr>
        <w:t>&lt;Article&gt;</w:t>
      </w:r>
      <w:r w:rsidRPr="00352213">
        <w:t>Article 28 – paragraphe 2</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2E1FEC02" w14:textId="77777777" w:rsidTr="00C030D2">
        <w:trPr>
          <w:jc w:val="center"/>
        </w:trPr>
        <w:tc>
          <w:tcPr>
            <w:tcW w:w="9752" w:type="dxa"/>
            <w:gridSpan w:val="2"/>
          </w:tcPr>
          <w:p w14:paraId="77C72694" w14:textId="77777777" w:rsidR="009427E5" w:rsidRPr="00352213" w:rsidRDefault="009427E5" w:rsidP="00001344">
            <w:pPr>
              <w:keepNext/>
              <w:widowControl/>
            </w:pPr>
          </w:p>
        </w:tc>
      </w:tr>
      <w:tr w:rsidR="009427E5" w:rsidRPr="00352213" w14:paraId="251D000A" w14:textId="77777777" w:rsidTr="00C030D2">
        <w:trPr>
          <w:jc w:val="center"/>
        </w:trPr>
        <w:tc>
          <w:tcPr>
            <w:tcW w:w="4876" w:type="dxa"/>
          </w:tcPr>
          <w:p w14:paraId="19ADE677" w14:textId="77777777" w:rsidR="009427E5" w:rsidRPr="00352213" w:rsidRDefault="009427E5" w:rsidP="00001344">
            <w:pPr>
              <w:pStyle w:val="ColumnHeading"/>
              <w:keepNext/>
              <w:widowControl/>
            </w:pPr>
            <w:r w:rsidRPr="00352213">
              <w:t>Texte proposé par la Commission</w:t>
            </w:r>
          </w:p>
        </w:tc>
        <w:tc>
          <w:tcPr>
            <w:tcW w:w="4876" w:type="dxa"/>
          </w:tcPr>
          <w:p w14:paraId="3F6F1F9F" w14:textId="77777777" w:rsidR="009427E5" w:rsidRPr="00352213" w:rsidRDefault="009427E5" w:rsidP="00001344">
            <w:pPr>
              <w:pStyle w:val="ColumnHeading"/>
              <w:keepNext/>
              <w:widowControl/>
            </w:pPr>
            <w:r w:rsidRPr="00352213">
              <w:t>Amendement</w:t>
            </w:r>
          </w:p>
        </w:tc>
      </w:tr>
      <w:tr w:rsidR="009427E5" w:rsidRPr="00352213" w14:paraId="5A0CC860" w14:textId="77777777" w:rsidTr="00C030D2">
        <w:trPr>
          <w:jc w:val="center"/>
        </w:trPr>
        <w:tc>
          <w:tcPr>
            <w:tcW w:w="4876" w:type="dxa"/>
          </w:tcPr>
          <w:p w14:paraId="64973AF9" w14:textId="77777777" w:rsidR="009427E5" w:rsidRPr="00352213" w:rsidRDefault="009427E5" w:rsidP="00001344">
            <w:pPr>
              <w:pStyle w:val="Normal6"/>
              <w:widowControl/>
            </w:pPr>
            <w:r w:rsidRPr="00352213">
              <w:t>2.</w:t>
            </w:r>
            <w:r w:rsidRPr="00352213">
              <w:tab/>
            </w:r>
            <w:r w:rsidRPr="00352213">
              <w:rPr>
                <w:b/>
                <w:i/>
              </w:rPr>
              <w:t>Les ressortissants de pays tiers ont le droit d’introduire une demande de suspension de l’exécution d’une décision de retour avant l’expiration du délai dans lequel le droit à un recours effectif devant une autorité judiciaire de première instance, prévu à l’article 27, peut être exercé.</w:t>
            </w:r>
            <w:r w:rsidRPr="00352213">
              <w:t xml:space="preserve"> Une autorité judiciaire a le pouvoir de décider, après un examen des faits et des points de droit, s’il y a lieu ou non de suspendre l’exécution de la décision de retour dans l’attente de l’issue du recours. </w:t>
            </w:r>
            <w:r w:rsidRPr="00352213">
              <w:rPr>
                <w:b/>
                <w:i/>
              </w:rPr>
              <w:t>L’exécution de la décision de retour est suspendue s’il existe un risque de violation du principe de non-refoulement.</w:t>
            </w:r>
          </w:p>
        </w:tc>
        <w:tc>
          <w:tcPr>
            <w:tcW w:w="4876" w:type="dxa"/>
          </w:tcPr>
          <w:p w14:paraId="18BE5D44" w14:textId="77777777" w:rsidR="009427E5" w:rsidRPr="00352213" w:rsidRDefault="009427E5" w:rsidP="00001344">
            <w:pPr>
              <w:pStyle w:val="Normal6"/>
              <w:widowControl/>
              <w:rPr>
                <w:szCs w:val="24"/>
              </w:rPr>
            </w:pPr>
            <w:r w:rsidRPr="00352213">
              <w:t>2.</w:t>
            </w:r>
            <w:r w:rsidRPr="00352213">
              <w:tab/>
              <w:t>Une autorité judiciaire a le pouvoir de décider, après un examen des faits et des points de droit, s’il y a lieu ou non de suspendre l’exécution de la décision de retour dans l’attente de l’issue du recours.</w:t>
            </w:r>
          </w:p>
        </w:tc>
      </w:tr>
    </w:tbl>
    <w:p w14:paraId="37700070"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ECDA24D" w14:textId="77777777" w:rsidR="009427E5" w:rsidRPr="00352213" w:rsidRDefault="009427E5" w:rsidP="00001344">
      <w:pPr>
        <w:widowControl/>
      </w:pPr>
      <w:r w:rsidRPr="00352213">
        <w:rPr>
          <w:rStyle w:val="HideTWBExt"/>
        </w:rPr>
        <w:t>&lt;/Amend&gt;</w:t>
      </w:r>
    </w:p>
    <w:p w14:paraId="11D8471B"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134</w:t>
      </w:r>
      <w:r w:rsidRPr="00352213">
        <w:rPr>
          <w:rStyle w:val="HideTWBExt"/>
          <w:b w:val="0"/>
        </w:rPr>
        <w:t>&lt;/NumAm&gt;</w:t>
      </w:r>
    </w:p>
    <w:p w14:paraId="312C9633"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168AEFA2" w14:textId="77777777" w:rsidR="009427E5" w:rsidRPr="00352213" w:rsidRDefault="009427E5" w:rsidP="00001344">
      <w:pPr>
        <w:pStyle w:val="NormalBold"/>
        <w:widowControl/>
      </w:pPr>
      <w:r w:rsidRPr="00352213">
        <w:rPr>
          <w:rStyle w:val="HideTWBExt"/>
          <w:b w:val="0"/>
        </w:rPr>
        <w:t>&lt;Article&gt;</w:t>
      </w:r>
      <w:r w:rsidRPr="00352213">
        <w:t>Article 28 – paragraphe 3</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0AA5C745" w14:textId="77777777" w:rsidTr="00C030D2">
        <w:trPr>
          <w:jc w:val="center"/>
        </w:trPr>
        <w:tc>
          <w:tcPr>
            <w:tcW w:w="9752" w:type="dxa"/>
            <w:gridSpan w:val="2"/>
          </w:tcPr>
          <w:p w14:paraId="6B17C9CE" w14:textId="77777777" w:rsidR="009427E5" w:rsidRPr="00352213" w:rsidRDefault="009427E5" w:rsidP="00001344">
            <w:pPr>
              <w:keepNext/>
              <w:widowControl/>
            </w:pPr>
          </w:p>
        </w:tc>
      </w:tr>
      <w:tr w:rsidR="009427E5" w:rsidRPr="00352213" w14:paraId="0D9E9BD4" w14:textId="77777777" w:rsidTr="00C030D2">
        <w:trPr>
          <w:jc w:val="center"/>
        </w:trPr>
        <w:tc>
          <w:tcPr>
            <w:tcW w:w="4876" w:type="dxa"/>
          </w:tcPr>
          <w:p w14:paraId="14DA570B" w14:textId="77777777" w:rsidR="009427E5" w:rsidRPr="00352213" w:rsidRDefault="009427E5" w:rsidP="00001344">
            <w:pPr>
              <w:pStyle w:val="ColumnHeading"/>
              <w:keepNext/>
              <w:widowControl/>
            </w:pPr>
            <w:r w:rsidRPr="00352213">
              <w:t>Texte proposé par la Commission</w:t>
            </w:r>
          </w:p>
        </w:tc>
        <w:tc>
          <w:tcPr>
            <w:tcW w:w="4876" w:type="dxa"/>
          </w:tcPr>
          <w:p w14:paraId="174A0496" w14:textId="77777777" w:rsidR="009427E5" w:rsidRPr="00352213" w:rsidRDefault="009427E5" w:rsidP="00001344">
            <w:pPr>
              <w:pStyle w:val="ColumnHeading"/>
              <w:keepNext/>
              <w:widowControl/>
            </w:pPr>
            <w:r w:rsidRPr="00352213">
              <w:t>Amendement</w:t>
            </w:r>
          </w:p>
        </w:tc>
      </w:tr>
      <w:tr w:rsidR="009427E5" w:rsidRPr="00352213" w14:paraId="19C674D2" w14:textId="77777777" w:rsidTr="00C030D2">
        <w:trPr>
          <w:jc w:val="center"/>
        </w:trPr>
        <w:tc>
          <w:tcPr>
            <w:tcW w:w="4876" w:type="dxa"/>
          </w:tcPr>
          <w:p w14:paraId="18CCC35F" w14:textId="77777777" w:rsidR="009427E5" w:rsidRPr="00352213" w:rsidRDefault="009427E5" w:rsidP="00001344">
            <w:pPr>
              <w:pStyle w:val="Normal6"/>
              <w:widowControl/>
            </w:pPr>
            <w:r w:rsidRPr="00352213">
              <w:t>3.</w:t>
            </w:r>
            <w:r w:rsidRPr="00352213">
              <w:tab/>
              <w:t xml:space="preserve">En cas de nouveau recours contre une première décision ou une décision ultérieure sur le recours, l’exécution de la décision de retour n’est pas suspendue, à moins que le ressortissant de pays tiers ne demande la suspension et qu’une autorité judiciaire compétente décide de l’accorder, </w:t>
            </w:r>
            <w:r w:rsidRPr="00352213">
              <w:lastRenderedPageBreak/>
              <w:t>en tenant dûment compte des circonstances propres à chaque cas.</w:t>
            </w:r>
          </w:p>
        </w:tc>
        <w:tc>
          <w:tcPr>
            <w:tcW w:w="4876" w:type="dxa"/>
          </w:tcPr>
          <w:p w14:paraId="026FE590" w14:textId="77777777" w:rsidR="009427E5" w:rsidRPr="00352213" w:rsidRDefault="009427E5" w:rsidP="00001344">
            <w:pPr>
              <w:pStyle w:val="Normal6"/>
              <w:widowControl/>
              <w:rPr>
                <w:szCs w:val="24"/>
              </w:rPr>
            </w:pPr>
            <w:r w:rsidRPr="00352213">
              <w:lastRenderedPageBreak/>
              <w:t>3.</w:t>
            </w:r>
            <w:r w:rsidRPr="00352213">
              <w:tab/>
              <w:t xml:space="preserve">En cas de nouveau recours contre une première décision ou une décision ultérieure sur le recours, l’exécution de la décision de retour n’est pas suspendue, à moins que le ressortissant de pays tiers ne demande </w:t>
            </w:r>
            <w:r w:rsidRPr="00352213">
              <w:rPr>
                <w:b/>
                <w:i/>
              </w:rPr>
              <w:t xml:space="preserve">de nouveau </w:t>
            </w:r>
            <w:r w:rsidRPr="00352213">
              <w:t xml:space="preserve">la suspension et qu’une autorité judiciaire compétente décide de l’accorder, en tenant dûment </w:t>
            </w:r>
            <w:r w:rsidRPr="00352213">
              <w:lastRenderedPageBreak/>
              <w:t>compte des circonstances propres à chaque cas.</w:t>
            </w:r>
          </w:p>
        </w:tc>
      </w:tr>
    </w:tbl>
    <w:p w14:paraId="6D7C55E9" w14:textId="77777777" w:rsidR="009427E5" w:rsidRPr="00352213" w:rsidRDefault="009427E5"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5F8B046" w14:textId="77777777" w:rsidR="009427E5" w:rsidRPr="00352213" w:rsidRDefault="009427E5" w:rsidP="00001344">
      <w:pPr>
        <w:widowControl/>
      </w:pPr>
      <w:r w:rsidRPr="00352213">
        <w:rPr>
          <w:rStyle w:val="HideTWBExt"/>
        </w:rPr>
        <w:t>&lt;/Amend&gt;</w:t>
      </w:r>
    </w:p>
    <w:p w14:paraId="408F452C"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135</w:t>
      </w:r>
      <w:r w:rsidRPr="00352213">
        <w:rPr>
          <w:rStyle w:val="HideTWBExt"/>
          <w:b w:val="0"/>
        </w:rPr>
        <w:t>&lt;/NumAm&gt;</w:t>
      </w:r>
    </w:p>
    <w:p w14:paraId="535D775C"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3B8DE1C" w14:textId="77777777" w:rsidR="009427E5" w:rsidRPr="00352213" w:rsidRDefault="009427E5" w:rsidP="00001344">
      <w:pPr>
        <w:pStyle w:val="NormalBold"/>
        <w:widowControl/>
      </w:pPr>
      <w:r w:rsidRPr="00352213">
        <w:rPr>
          <w:rStyle w:val="HideTWBExt"/>
          <w:b w:val="0"/>
        </w:rPr>
        <w:t>&lt;Article&gt;</w:t>
      </w:r>
      <w:r w:rsidRPr="00352213">
        <w:t>Article 29</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4482B2B3" w14:textId="77777777" w:rsidTr="00C030D2">
        <w:trPr>
          <w:jc w:val="center"/>
        </w:trPr>
        <w:tc>
          <w:tcPr>
            <w:tcW w:w="9752" w:type="dxa"/>
            <w:gridSpan w:val="2"/>
          </w:tcPr>
          <w:p w14:paraId="262DC246" w14:textId="77777777" w:rsidR="009427E5" w:rsidRPr="00352213" w:rsidRDefault="009427E5" w:rsidP="00001344">
            <w:pPr>
              <w:keepNext/>
              <w:widowControl/>
            </w:pPr>
          </w:p>
        </w:tc>
      </w:tr>
      <w:tr w:rsidR="009427E5" w:rsidRPr="00352213" w14:paraId="56786738" w14:textId="77777777" w:rsidTr="00C030D2">
        <w:trPr>
          <w:jc w:val="center"/>
        </w:trPr>
        <w:tc>
          <w:tcPr>
            <w:tcW w:w="4876" w:type="dxa"/>
          </w:tcPr>
          <w:p w14:paraId="650E4A80" w14:textId="77777777" w:rsidR="009427E5" w:rsidRPr="00352213" w:rsidRDefault="009427E5" w:rsidP="00001344">
            <w:pPr>
              <w:pStyle w:val="ColumnHeading"/>
              <w:keepNext/>
              <w:widowControl/>
            </w:pPr>
            <w:r w:rsidRPr="00352213">
              <w:t>Texte proposé par la Commission</w:t>
            </w:r>
          </w:p>
        </w:tc>
        <w:tc>
          <w:tcPr>
            <w:tcW w:w="4876" w:type="dxa"/>
          </w:tcPr>
          <w:p w14:paraId="704D09A8" w14:textId="77777777" w:rsidR="009427E5" w:rsidRPr="00352213" w:rsidRDefault="009427E5" w:rsidP="00001344">
            <w:pPr>
              <w:pStyle w:val="ColumnHeading"/>
              <w:keepNext/>
              <w:widowControl/>
            </w:pPr>
            <w:r w:rsidRPr="00352213">
              <w:t>Amendement</w:t>
            </w:r>
          </w:p>
        </w:tc>
      </w:tr>
      <w:tr w:rsidR="009427E5" w:rsidRPr="00352213" w14:paraId="326848F7" w14:textId="77777777" w:rsidTr="00C030D2">
        <w:trPr>
          <w:jc w:val="center"/>
        </w:trPr>
        <w:tc>
          <w:tcPr>
            <w:tcW w:w="4876" w:type="dxa"/>
          </w:tcPr>
          <w:p w14:paraId="641CAC7A" w14:textId="77777777" w:rsidR="009427E5" w:rsidRPr="00352213" w:rsidRDefault="009427E5" w:rsidP="00001344">
            <w:pPr>
              <w:pStyle w:val="Normal6"/>
              <w:widowControl/>
              <w:jc w:val="center"/>
            </w:pPr>
            <w:r w:rsidRPr="00352213">
              <w:rPr>
                <w:b/>
                <w:i/>
              </w:rPr>
              <w:t>Article 29</w:t>
            </w:r>
          </w:p>
        </w:tc>
        <w:tc>
          <w:tcPr>
            <w:tcW w:w="4876" w:type="dxa"/>
          </w:tcPr>
          <w:p w14:paraId="3B11BC0E" w14:textId="77777777" w:rsidR="009427E5" w:rsidRPr="00352213" w:rsidRDefault="009427E5" w:rsidP="00001344">
            <w:pPr>
              <w:pStyle w:val="Normal6"/>
              <w:widowControl/>
              <w:rPr>
                <w:szCs w:val="24"/>
              </w:rPr>
            </w:pPr>
            <w:r w:rsidRPr="00352213">
              <w:rPr>
                <w:b/>
                <w:i/>
              </w:rPr>
              <w:t>supprimé</w:t>
            </w:r>
          </w:p>
        </w:tc>
      </w:tr>
      <w:tr w:rsidR="009427E5" w:rsidRPr="00352213" w14:paraId="76A89966" w14:textId="77777777" w:rsidTr="00C030D2">
        <w:trPr>
          <w:jc w:val="center"/>
        </w:trPr>
        <w:tc>
          <w:tcPr>
            <w:tcW w:w="4876" w:type="dxa"/>
          </w:tcPr>
          <w:p w14:paraId="65C40A70" w14:textId="77777777" w:rsidR="009427E5" w:rsidRPr="00352213" w:rsidRDefault="009427E5" w:rsidP="00001344">
            <w:pPr>
              <w:pStyle w:val="Normal6"/>
              <w:widowControl/>
              <w:jc w:val="center"/>
            </w:pPr>
            <w:r w:rsidRPr="00352213">
              <w:rPr>
                <w:b/>
                <w:i/>
              </w:rPr>
              <w:t>Motifs de rétention</w:t>
            </w:r>
          </w:p>
        </w:tc>
        <w:tc>
          <w:tcPr>
            <w:tcW w:w="4876" w:type="dxa"/>
          </w:tcPr>
          <w:p w14:paraId="2CD15B4E" w14:textId="77777777" w:rsidR="009427E5" w:rsidRPr="00352213" w:rsidRDefault="009427E5" w:rsidP="00001344">
            <w:pPr>
              <w:pStyle w:val="Normal6"/>
              <w:widowControl/>
              <w:rPr>
                <w:szCs w:val="24"/>
              </w:rPr>
            </w:pPr>
          </w:p>
        </w:tc>
      </w:tr>
      <w:tr w:rsidR="009427E5" w:rsidRPr="00352213" w14:paraId="452231F5" w14:textId="77777777" w:rsidTr="00C030D2">
        <w:trPr>
          <w:jc w:val="center"/>
        </w:trPr>
        <w:tc>
          <w:tcPr>
            <w:tcW w:w="4876" w:type="dxa"/>
          </w:tcPr>
          <w:p w14:paraId="3D11C4A2" w14:textId="77777777" w:rsidR="009427E5" w:rsidRPr="00352213" w:rsidRDefault="009427E5" w:rsidP="00001344">
            <w:pPr>
              <w:pStyle w:val="Normal6"/>
              <w:widowControl/>
            </w:pPr>
            <w:r w:rsidRPr="00352213">
              <w:rPr>
                <w:b/>
                <w:i/>
              </w:rPr>
              <w:t>1.</w:t>
            </w:r>
            <w:r w:rsidRPr="00352213">
              <w:rPr>
                <w:b/>
                <w:i/>
              </w:rPr>
              <w:tab/>
              <w:t>Les États membres peuvent placer un ressortissant de pays tiers en rétention, en vertu du présent règlement, sur la base d’une évaluation individuelle de chaque cas et uniquement dans la mesure où la rétention est proportionnée.</w:t>
            </w:r>
          </w:p>
        </w:tc>
        <w:tc>
          <w:tcPr>
            <w:tcW w:w="4876" w:type="dxa"/>
          </w:tcPr>
          <w:p w14:paraId="6DB147F3" w14:textId="77777777" w:rsidR="009427E5" w:rsidRPr="00352213" w:rsidRDefault="009427E5" w:rsidP="00001344">
            <w:pPr>
              <w:pStyle w:val="Normal6"/>
              <w:widowControl/>
              <w:rPr>
                <w:szCs w:val="24"/>
              </w:rPr>
            </w:pPr>
          </w:p>
        </w:tc>
      </w:tr>
      <w:tr w:rsidR="009427E5" w:rsidRPr="00352213" w14:paraId="26FEA579" w14:textId="77777777" w:rsidTr="00C030D2">
        <w:trPr>
          <w:jc w:val="center"/>
        </w:trPr>
        <w:tc>
          <w:tcPr>
            <w:tcW w:w="4876" w:type="dxa"/>
          </w:tcPr>
          <w:p w14:paraId="4BE3676F" w14:textId="77777777" w:rsidR="009427E5" w:rsidRPr="00352213" w:rsidRDefault="009427E5" w:rsidP="00001344">
            <w:pPr>
              <w:pStyle w:val="Normal6"/>
              <w:widowControl/>
            </w:pPr>
            <w:r w:rsidRPr="00352213">
              <w:rPr>
                <w:b/>
                <w:i/>
              </w:rPr>
              <w:t>2.</w:t>
            </w:r>
            <w:r w:rsidRPr="00352213">
              <w:rPr>
                <w:b/>
                <w:i/>
              </w:rPr>
              <w:tab/>
              <w:t>Les États membres ne peuvent maintenir un ressortissant de pays tiers en rétention qu’aux fins de préparer le retour ou de procéder à l’éloignement.</w:t>
            </w:r>
          </w:p>
        </w:tc>
        <w:tc>
          <w:tcPr>
            <w:tcW w:w="4876" w:type="dxa"/>
          </w:tcPr>
          <w:p w14:paraId="6E03E896" w14:textId="77777777" w:rsidR="009427E5" w:rsidRPr="00352213" w:rsidRDefault="009427E5" w:rsidP="00001344">
            <w:pPr>
              <w:pStyle w:val="Normal6"/>
              <w:widowControl/>
              <w:rPr>
                <w:szCs w:val="24"/>
              </w:rPr>
            </w:pPr>
          </w:p>
        </w:tc>
      </w:tr>
      <w:tr w:rsidR="009427E5" w:rsidRPr="00352213" w14:paraId="59FC53E3" w14:textId="77777777" w:rsidTr="00C030D2">
        <w:trPr>
          <w:jc w:val="center"/>
        </w:trPr>
        <w:tc>
          <w:tcPr>
            <w:tcW w:w="4876" w:type="dxa"/>
          </w:tcPr>
          <w:p w14:paraId="121EEADA" w14:textId="77777777" w:rsidR="009427E5" w:rsidRPr="00352213" w:rsidRDefault="009427E5" w:rsidP="00001344">
            <w:pPr>
              <w:pStyle w:val="Normal6"/>
              <w:widowControl/>
            </w:pPr>
            <w:r w:rsidRPr="00352213">
              <w:rPr>
                <w:b/>
                <w:i/>
              </w:rPr>
              <w:t>3.</w:t>
            </w:r>
            <w:r w:rsidRPr="00352213">
              <w:rPr>
                <w:b/>
                <w:i/>
              </w:rPr>
              <w:tab/>
              <w:t>Un ressortissant de pays tiers ne peut être placé en rétention que pour l’un ou plusieurs des motifs de rétention suivants:</w:t>
            </w:r>
          </w:p>
        </w:tc>
        <w:tc>
          <w:tcPr>
            <w:tcW w:w="4876" w:type="dxa"/>
          </w:tcPr>
          <w:p w14:paraId="47246325" w14:textId="77777777" w:rsidR="009427E5" w:rsidRPr="00352213" w:rsidRDefault="009427E5" w:rsidP="00001344">
            <w:pPr>
              <w:pStyle w:val="Normal6"/>
              <w:widowControl/>
              <w:rPr>
                <w:szCs w:val="24"/>
              </w:rPr>
            </w:pPr>
          </w:p>
        </w:tc>
      </w:tr>
      <w:tr w:rsidR="009427E5" w:rsidRPr="00352213" w14:paraId="3E28324C" w14:textId="77777777" w:rsidTr="00C030D2">
        <w:trPr>
          <w:jc w:val="center"/>
        </w:trPr>
        <w:tc>
          <w:tcPr>
            <w:tcW w:w="4876" w:type="dxa"/>
          </w:tcPr>
          <w:p w14:paraId="402B1650" w14:textId="77777777" w:rsidR="009427E5" w:rsidRPr="00352213" w:rsidRDefault="009427E5" w:rsidP="00001344">
            <w:pPr>
              <w:pStyle w:val="Normal6"/>
              <w:widowControl/>
            </w:pPr>
            <w:r w:rsidRPr="00352213">
              <w:rPr>
                <w:b/>
                <w:i/>
              </w:rPr>
              <w:t>a.</w:t>
            </w:r>
            <w:r w:rsidRPr="00352213">
              <w:rPr>
                <w:b/>
                <w:i/>
              </w:rPr>
              <w:tab/>
              <w:t>il existe un risque de fuite établi conformément à l’article 30;</w:t>
            </w:r>
          </w:p>
        </w:tc>
        <w:tc>
          <w:tcPr>
            <w:tcW w:w="4876" w:type="dxa"/>
          </w:tcPr>
          <w:p w14:paraId="5003D5A6" w14:textId="77777777" w:rsidR="009427E5" w:rsidRPr="00352213" w:rsidRDefault="009427E5" w:rsidP="00001344">
            <w:pPr>
              <w:pStyle w:val="Normal6"/>
              <w:widowControl/>
              <w:rPr>
                <w:szCs w:val="24"/>
              </w:rPr>
            </w:pPr>
          </w:p>
        </w:tc>
      </w:tr>
      <w:tr w:rsidR="009427E5" w:rsidRPr="00352213" w14:paraId="78C679F9" w14:textId="77777777" w:rsidTr="00C030D2">
        <w:trPr>
          <w:jc w:val="center"/>
        </w:trPr>
        <w:tc>
          <w:tcPr>
            <w:tcW w:w="4876" w:type="dxa"/>
          </w:tcPr>
          <w:p w14:paraId="271E6427" w14:textId="77777777" w:rsidR="009427E5" w:rsidRPr="00352213" w:rsidRDefault="009427E5" w:rsidP="00001344">
            <w:pPr>
              <w:pStyle w:val="Normal6"/>
              <w:widowControl/>
            </w:pPr>
            <w:r w:rsidRPr="00352213">
              <w:rPr>
                <w:b/>
                <w:i/>
              </w:rPr>
              <w:t>b.</w:t>
            </w:r>
            <w:r w:rsidRPr="00352213">
              <w:rPr>
                <w:b/>
                <w:i/>
              </w:rPr>
              <w:tab/>
              <w:t>le ressortissant de pays tiers évite ou entrave la préparation du retour ou la procédure d’éloignement.</w:t>
            </w:r>
          </w:p>
        </w:tc>
        <w:tc>
          <w:tcPr>
            <w:tcW w:w="4876" w:type="dxa"/>
          </w:tcPr>
          <w:p w14:paraId="53F4FE23" w14:textId="77777777" w:rsidR="009427E5" w:rsidRPr="00352213" w:rsidRDefault="009427E5" w:rsidP="00001344">
            <w:pPr>
              <w:pStyle w:val="Normal6"/>
              <w:widowControl/>
              <w:rPr>
                <w:szCs w:val="24"/>
              </w:rPr>
            </w:pPr>
          </w:p>
        </w:tc>
      </w:tr>
      <w:tr w:rsidR="009427E5" w:rsidRPr="00352213" w14:paraId="7A10AEA8" w14:textId="77777777" w:rsidTr="00C030D2">
        <w:trPr>
          <w:jc w:val="center"/>
        </w:trPr>
        <w:tc>
          <w:tcPr>
            <w:tcW w:w="4876" w:type="dxa"/>
          </w:tcPr>
          <w:p w14:paraId="71424FEC" w14:textId="77777777" w:rsidR="009427E5" w:rsidRPr="00352213" w:rsidRDefault="009427E5" w:rsidP="00001344">
            <w:pPr>
              <w:pStyle w:val="Normal6"/>
              <w:widowControl/>
            </w:pPr>
            <w:r w:rsidRPr="00352213">
              <w:rPr>
                <w:b/>
                <w:i/>
              </w:rPr>
              <w:t>c.</w:t>
            </w:r>
            <w:r w:rsidRPr="00352213">
              <w:rPr>
                <w:b/>
                <w:i/>
              </w:rPr>
              <w:tab/>
              <w:t>le ressortissant de pays tiers présente des risques pour la sécurité ainsi qu’il est décrit à l’article 16;</w:t>
            </w:r>
          </w:p>
        </w:tc>
        <w:tc>
          <w:tcPr>
            <w:tcW w:w="4876" w:type="dxa"/>
          </w:tcPr>
          <w:p w14:paraId="1801045A" w14:textId="77777777" w:rsidR="009427E5" w:rsidRPr="00352213" w:rsidRDefault="009427E5" w:rsidP="00001344">
            <w:pPr>
              <w:pStyle w:val="Normal6"/>
              <w:widowControl/>
              <w:rPr>
                <w:szCs w:val="24"/>
              </w:rPr>
            </w:pPr>
          </w:p>
        </w:tc>
      </w:tr>
      <w:tr w:rsidR="009427E5" w:rsidRPr="00352213" w14:paraId="66C86CA9" w14:textId="77777777" w:rsidTr="00C030D2">
        <w:trPr>
          <w:jc w:val="center"/>
        </w:trPr>
        <w:tc>
          <w:tcPr>
            <w:tcW w:w="4876" w:type="dxa"/>
          </w:tcPr>
          <w:p w14:paraId="6D096B8C" w14:textId="77777777" w:rsidR="009427E5" w:rsidRPr="00352213" w:rsidRDefault="009427E5" w:rsidP="00001344">
            <w:pPr>
              <w:pStyle w:val="Normal6"/>
              <w:widowControl/>
            </w:pPr>
            <w:r w:rsidRPr="00352213">
              <w:rPr>
                <w:b/>
                <w:i/>
              </w:rPr>
              <w:t>d.</w:t>
            </w:r>
            <w:r w:rsidRPr="00352213">
              <w:rPr>
                <w:b/>
                <w:i/>
              </w:rPr>
              <w:tab/>
              <w:t>pour établir ou vérifier son identité ou sa nationalité;</w:t>
            </w:r>
          </w:p>
        </w:tc>
        <w:tc>
          <w:tcPr>
            <w:tcW w:w="4876" w:type="dxa"/>
          </w:tcPr>
          <w:p w14:paraId="1D6FD844" w14:textId="77777777" w:rsidR="009427E5" w:rsidRPr="00352213" w:rsidRDefault="009427E5" w:rsidP="00001344">
            <w:pPr>
              <w:pStyle w:val="Normal6"/>
              <w:widowControl/>
              <w:rPr>
                <w:szCs w:val="24"/>
              </w:rPr>
            </w:pPr>
          </w:p>
        </w:tc>
      </w:tr>
      <w:tr w:rsidR="009427E5" w:rsidRPr="00352213" w14:paraId="5799E51B" w14:textId="77777777" w:rsidTr="00C030D2">
        <w:trPr>
          <w:jc w:val="center"/>
        </w:trPr>
        <w:tc>
          <w:tcPr>
            <w:tcW w:w="4876" w:type="dxa"/>
          </w:tcPr>
          <w:p w14:paraId="31FD85EF" w14:textId="77777777" w:rsidR="009427E5" w:rsidRPr="00352213" w:rsidRDefault="009427E5" w:rsidP="00001344">
            <w:pPr>
              <w:pStyle w:val="Normal6"/>
              <w:widowControl/>
            </w:pPr>
            <w:r w:rsidRPr="00352213">
              <w:rPr>
                <w:b/>
                <w:i/>
              </w:rPr>
              <w:t>e.</w:t>
            </w:r>
            <w:r w:rsidRPr="00352213">
              <w:rPr>
                <w:b/>
                <w:i/>
              </w:rPr>
              <w:tab/>
              <w:t>les mesures ordonnées en application de l’article 31 n’ont pas été respectées.</w:t>
            </w:r>
          </w:p>
        </w:tc>
        <w:tc>
          <w:tcPr>
            <w:tcW w:w="4876" w:type="dxa"/>
          </w:tcPr>
          <w:p w14:paraId="6607E2EF" w14:textId="77777777" w:rsidR="009427E5" w:rsidRPr="00352213" w:rsidRDefault="009427E5" w:rsidP="00001344">
            <w:pPr>
              <w:pStyle w:val="Normal6"/>
              <w:widowControl/>
              <w:rPr>
                <w:szCs w:val="24"/>
              </w:rPr>
            </w:pPr>
          </w:p>
        </w:tc>
      </w:tr>
      <w:tr w:rsidR="009427E5" w:rsidRPr="00352213" w14:paraId="52048AB8" w14:textId="77777777" w:rsidTr="00C030D2">
        <w:trPr>
          <w:jc w:val="center"/>
        </w:trPr>
        <w:tc>
          <w:tcPr>
            <w:tcW w:w="4876" w:type="dxa"/>
          </w:tcPr>
          <w:p w14:paraId="45F7276E" w14:textId="77777777" w:rsidR="009427E5" w:rsidRPr="00352213" w:rsidRDefault="009427E5" w:rsidP="00001344">
            <w:pPr>
              <w:pStyle w:val="Normal6"/>
              <w:widowControl/>
            </w:pPr>
            <w:r w:rsidRPr="00352213">
              <w:rPr>
                <w:b/>
                <w:i/>
              </w:rPr>
              <w:lastRenderedPageBreak/>
              <w:t>4.</w:t>
            </w:r>
            <w:r w:rsidRPr="00352213">
              <w:rPr>
                <w:b/>
                <w:i/>
              </w:rPr>
              <w:tab/>
              <w:t>Ces motifs de rétention doivent être prévus dans le droit national.</w:t>
            </w:r>
          </w:p>
        </w:tc>
        <w:tc>
          <w:tcPr>
            <w:tcW w:w="4876" w:type="dxa"/>
          </w:tcPr>
          <w:p w14:paraId="35B09302" w14:textId="77777777" w:rsidR="009427E5" w:rsidRPr="00352213" w:rsidRDefault="009427E5" w:rsidP="00001344">
            <w:pPr>
              <w:pStyle w:val="Normal6"/>
              <w:widowControl/>
              <w:rPr>
                <w:szCs w:val="24"/>
              </w:rPr>
            </w:pPr>
          </w:p>
        </w:tc>
      </w:tr>
      <w:tr w:rsidR="009427E5" w:rsidRPr="00352213" w14:paraId="7C0C5FB9" w14:textId="77777777" w:rsidTr="00C030D2">
        <w:trPr>
          <w:jc w:val="center"/>
        </w:trPr>
        <w:tc>
          <w:tcPr>
            <w:tcW w:w="4876" w:type="dxa"/>
          </w:tcPr>
          <w:p w14:paraId="134A8A44" w14:textId="77777777" w:rsidR="009427E5" w:rsidRPr="00352213" w:rsidRDefault="009427E5" w:rsidP="00001344">
            <w:pPr>
              <w:pStyle w:val="Normal6"/>
              <w:widowControl/>
            </w:pPr>
            <w:r w:rsidRPr="00352213">
              <w:rPr>
                <w:b/>
                <w:i/>
              </w:rPr>
              <w:t>5.</w:t>
            </w:r>
            <w:r w:rsidRPr="00352213">
              <w:rPr>
                <w:b/>
                <w:i/>
              </w:rPr>
              <w:tab/>
              <w:t>Le placement en rétention est ordonné par les autorités administratives ou judiciaires. Il est ordonné par une décision écrite qui indique les motifs de fait et de droit sur lesquels elle est fondée et comporte des informations sur les voies de recours disponibles. La décision est notifiée au ressortissant de pays tiers dans une langue qu’il comprend ou dont on peut raisonnablement supposer qu’il la comprend.</w:t>
            </w:r>
          </w:p>
        </w:tc>
        <w:tc>
          <w:tcPr>
            <w:tcW w:w="4876" w:type="dxa"/>
          </w:tcPr>
          <w:p w14:paraId="2DA708E1" w14:textId="77777777" w:rsidR="009427E5" w:rsidRPr="00352213" w:rsidRDefault="009427E5" w:rsidP="00001344">
            <w:pPr>
              <w:pStyle w:val="Normal6"/>
              <w:widowControl/>
              <w:rPr>
                <w:szCs w:val="24"/>
              </w:rPr>
            </w:pPr>
          </w:p>
        </w:tc>
      </w:tr>
      <w:tr w:rsidR="009427E5" w:rsidRPr="00352213" w14:paraId="348E0569" w14:textId="77777777" w:rsidTr="00C030D2">
        <w:trPr>
          <w:jc w:val="center"/>
        </w:trPr>
        <w:tc>
          <w:tcPr>
            <w:tcW w:w="4876" w:type="dxa"/>
          </w:tcPr>
          <w:p w14:paraId="01C1410F" w14:textId="77777777" w:rsidR="009427E5" w:rsidRPr="00352213" w:rsidRDefault="009427E5" w:rsidP="00001344">
            <w:pPr>
              <w:pStyle w:val="Normal6"/>
              <w:widowControl/>
            </w:pPr>
            <w:r w:rsidRPr="00352213">
              <w:rPr>
                <w:b/>
                <w:i/>
              </w:rPr>
              <w:t>6.</w:t>
            </w:r>
            <w:r w:rsidRPr="00352213">
              <w:rPr>
                <w:b/>
                <w:i/>
              </w:rPr>
              <w:tab/>
              <w:t>Lorsqu’ils placent un ressortissant de pays tiers en rétention en application du paragraphe 2, les États membres tiennent compte de tout signe visible, ainsi que de ses déclarations et comportements, indiquant qu’il s’agit d’une personne vulnérable.</w:t>
            </w:r>
          </w:p>
        </w:tc>
        <w:tc>
          <w:tcPr>
            <w:tcW w:w="4876" w:type="dxa"/>
          </w:tcPr>
          <w:p w14:paraId="6DE991DF" w14:textId="77777777" w:rsidR="009427E5" w:rsidRPr="00352213" w:rsidRDefault="009427E5" w:rsidP="00001344">
            <w:pPr>
              <w:pStyle w:val="Normal6"/>
              <w:widowControl/>
              <w:rPr>
                <w:szCs w:val="24"/>
              </w:rPr>
            </w:pPr>
          </w:p>
        </w:tc>
      </w:tr>
    </w:tbl>
    <w:p w14:paraId="47725F31"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9BAB0AC" w14:textId="77777777" w:rsidR="009427E5" w:rsidRPr="00352213" w:rsidRDefault="009427E5" w:rsidP="00001344">
      <w:pPr>
        <w:pStyle w:val="JustificationTitle"/>
        <w:widowControl/>
        <w:rPr>
          <w:noProof w:val="0"/>
        </w:rPr>
      </w:pPr>
      <w:r w:rsidRPr="00352213">
        <w:rPr>
          <w:rStyle w:val="HideTWBExt"/>
          <w:i w:val="0"/>
        </w:rPr>
        <w:t>&lt;TitreJust&gt;</w:t>
      </w:r>
      <w:r w:rsidRPr="00352213">
        <w:t>Justification</w:t>
      </w:r>
      <w:r w:rsidRPr="00352213">
        <w:rPr>
          <w:rStyle w:val="HideTWBExt"/>
          <w:i w:val="0"/>
        </w:rPr>
        <w:t>&lt;/TitreJust&gt;</w:t>
      </w:r>
    </w:p>
    <w:p w14:paraId="5A18701A" w14:textId="77777777" w:rsidR="009427E5" w:rsidRPr="00352213" w:rsidRDefault="009427E5" w:rsidP="00001344">
      <w:pPr>
        <w:pStyle w:val="Normal12Italic"/>
        <w:widowControl/>
        <w:rPr>
          <w:noProof w:val="0"/>
        </w:rPr>
      </w:pPr>
      <w:r w:rsidRPr="00352213">
        <w:t>L’ordre des articles 29, 30 et 31 a été modifié afin de refléter l’ordre dans lequel la procédure de placement en rétention se déroule, la priorité étant donnée au recours aux alternatives au placement en rétention. Le nouvel ordre est le suivant: risque de fuite, alternatives au placement en rétention, motifs du placement en rétention.</w:t>
      </w:r>
    </w:p>
    <w:p w14:paraId="7691896E" w14:textId="77777777" w:rsidR="009427E5" w:rsidRPr="00352213" w:rsidRDefault="009427E5" w:rsidP="00001344">
      <w:pPr>
        <w:widowControl/>
      </w:pPr>
      <w:r w:rsidRPr="00352213">
        <w:rPr>
          <w:rStyle w:val="HideTWBExt"/>
        </w:rPr>
        <w:t>&lt;/Amend&gt;</w:t>
      </w:r>
    </w:p>
    <w:p w14:paraId="4852480E"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136</w:t>
      </w:r>
      <w:r w:rsidRPr="00352213">
        <w:rPr>
          <w:rStyle w:val="HideTWBExt"/>
          <w:b w:val="0"/>
        </w:rPr>
        <w:t>&lt;/NumAm&gt;</w:t>
      </w:r>
    </w:p>
    <w:p w14:paraId="17A32E1C"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A2CA6A9" w14:textId="77777777" w:rsidR="009427E5" w:rsidRPr="00352213" w:rsidRDefault="009427E5" w:rsidP="00001344">
      <w:pPr>
        <w:pStyle w:val="NormalBold"/>
        <w:widowControl/>
      </w:pPr>
      <w:r w:rsidRPr="00352213">
        <w:rPr>
          <w:rStyle w:val="HideTWBExt"/>
          <w:b w:val="0"/>
        </w:rPr>
        <w:t>&lt;Article&gt;</w:t>
      </w:r>
      <w:r w:rsidRPr="00352213">
        <w:t>Article 30 – paragraphe 1 – point b</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530D1E23" w14:textId="77777777" w:rsidTr="00C030D2">
        <w:trPr>
          <w:jc w:val="center"/>
        </w:trPr>
        <w:tc>
          <w:tcPr>
            <w:tcW w:w="9752" w:type="dxa"/>
            <w:gridSpan w:val="2"/>
          </w:tcPr>
          <w:p w14:paraId="4E028DF7" w14:textId="77777777" w:rsidR="009427E5" w:rsidRPr="00352213" w:rsidRDefault="009427E5" w:rsidP="00001344">
            <w:pPr>
              <w:keepNext/>
              <w:widowControl/>
            </w:pPr>
          </w:p>
        </w:tc>
      </w:tr>
      <w:tr w:rsidR="009427E5" w:rsidRPr="00352213" w14:paraId="6E8260EE" w14:textId="77777777" w:rsidTr="00C030D2">
        <w:trPr>
          <w:jc w:val="center"/>
        </w:trPr>
        <w:tc>
          <w:tcPr>
            <w:tcW w:w="4876" w:type="dxa"/>
          </w:tcPr>
          <w:p w14:paraId="394A03A6" w14:textId="77777777" w:rsidR="009427E5" w:rsidRPr="00352213" w:rsidRDefault="009427E5" w:rsidP="00001344">
            <w:pPr>
              <w:pStyle w:val="ColumnHeading"/>
              <w:keepNext/>
              <w:widowControl/>
            </w:pPr>
            <w:r w:rsidRPr="00352213">
              <w:t>Texte proposé par la Commission</w:t>
            </w:r>
          </w:p>
        </w:tc>
        <w:tc>
          <w:tcPr>
            <w:tcW w:w="4876" w:type="dxa"/>
          </w:tcPr>
          <w:p w14:paraId="677AD676" w14:textId="77777777" w:rsidR="009427E5" w:rsidRPr="00352213" w:rsidRDefault="009427E5" w:rsidP="00001344">
            <w:pPr>
              <w:pStyle w:val="ColumnHeading"/>
              <w:keepNext/>
              <w:widowControl/>
            </w:pPr>
            <w:r w:rsidRPr="00352213">
              <w:t>Amendement</w:t>
            </w:r>
          </w:p>
        </w:tc>
      </w:tr>
      <w:tr w:rsidR="009427E5" w:rsidRPr="00352213" w14:paraId="0B7AAC1B" w14:textId="77777777" w:rsidTr="00C030D2">
        <w:trPr>
          <w:jc w:val="center"/>
        </w:trPr>
        <w:tc>
          <w:tcPr>
            <w:tcW w:w="4876" w:type="dxa"/>
          </w:tcPr>
          <w:p w14:paraId="1ACD722A" w14:textId="77777777" w:rsidR="009427E5" w:rsidRPr="00352213" w:rsidRDefault="009427E5" w:rsidP="00001344">
            <w:pPr>
              <w:pStyle w:val="Normal6"/>
              <w:widowControl/>
            </w:pPr>
            <w:r w:rsidRPr="00352213">
              <w:t>b.</w:t>
            </w:r>
            <w:r w:rsidRPr="00352213">
              <w:tab/>
              <w:t xml:space="preserve">le ressortissant de pays tiers fait l’objet d’une décision de retour ou d’une </w:t>
            </w:r>
            <w:r w:rsidRPr="00352213">
              <w:rPr>
                <w:b/>
                <w:i/>
              </w:rPr>
              <w:t>décision d’exécution</w:t>
            </w:r>
            <w:r w:rsidRPr="00352213">
              <w:t xml:space="preserve"> prise par un État membre autre que celui sur le territoire duquel il se trouve actuellement en séjour irrégulier, notamment dans le cas où il a été repéré grâce aux signalements introduits dans le système d’information Schengen </w:t>
            </w:r>
            <w:r w:rsidRPr="00352213">
              <w:lastRenderedPageBreak/>
              <w:t>conformément au règlement (UE) 2018/1860;</w:t>
            </w:r>
          </w:p>
        </w:tc>
        <w:tc>
          <w:tcPr>
            <w:tcW w:w="4876" w:type="dxa"/>
          </w:tcPr>
          <w:p w14:paraId="56A177B8" w14:textId="77777777" w:rsidR="009427E5" w:rsidRPr="00352213" w:rsidRDefault="009427E5" w:rsidP="00001344">
            <w:pPr>
              <w:pStyle w:val="Normal6"/>
              <w:widowControl/>
              <w:rPr>
                <w:szCs w:val="24"/>
              </w:rPr>
            </w:pPr>
            <w:r w:rsidRPr="00352213">
              <w:lastRenderedPageBreak/>
              <w:t>b.</w:t>
            </w:r>
            <w:r w:rsidRPr="00352213">
              <w:tab/>
              <w:t xml:space="preserve">le ressortissant de pays tiers fait l’objet d’une décision de retour ou d’une </w:t>
            </w:r>
            <w:r w:rsidRPr="00352213">
              <w:rPr>
                <w:b/>
                <w:i/>
              </w:rPr>
              <w:t>mesure d’éloignement</w:t>
            </w:r>
            <w:r w:rsidRPr="00352213">
              <w:t xml:space="preserve"> prise par un État membre autre que celui sur le territoire duquel il se trouve actuellement en séjour irrégulier, notamment dans le cas où il a été repéré grâce aux signalements introduits dans le système d’information Schengen </w:t>
            </w:r>
            <w:r w:rsidRPr="00352213">
              <w:lastRenderedPageBreak/>
              <w:t>conformément au règlement (UE) 2018/1860;</w:t>
            </w:r>
          </w:p>
        </w:tc>
      </w:tr>
    </w:tbl>
    <w:p w14:paraId="7C294E9D" w14:textId="77777777" w:rsidR="009427E5" w:rsidRPr="00352213" w:rsidRDefault="009427E5"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7B9CFD3" w14:textId="77777777" w:rsidR="009427E5" w:rsidRPr="00352213" w:rsidRDefault="009427E5" w:rsidP="00001344">
      <w:pPr>
        <w:widowControl/>
      </w:pPr>
      <w:r w:rsidRPr="00352213">
        <w:rPr>
          <w:rStyle w:val="HideTWBExt"/>
        </w:rPr>
        <w:t>&lt;/Amend&gt;</w:t>
      </w:r>
    </w:p>
    <w:p w14:paraId="0E66B5FC"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137</w:t>
      </w:r>
      <w:r w:rsidRPr="00352213">
        <w:rPr>
          <w:rStyle w:val="HideTWBExt"/>
          <w:b w:val="0"/>
        </w:rPr>
        <w:t>&lt;/NumAm&gt;</w:t>
      </w:r>
    </w:p>
    <w:p w14:paraId="15604058"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28912180" w14:textId="77777777" w:rsidR="009427E5" w:rsidRPr="00352213" w:rsidRDefault="009427E5" w:rsidP="00001344">
      <w:pPr>
        <w:pStyle w:val="NormalBold"/>
        <w:widowControl/>
      </w:pPr>
      <w:r w:rsidRPr="00352213">
        <w:rPr>
          <w:rStyle w:val="HideTWBExt"/>
          <w:b w:val="0"/>
        </w:rPr>
        <w:t>&lt;Article&gt;</w:t>
      </w:r>
      <w:r w:rsidRPr="00352213">
        <w:t>Article 30 – paragraphe 1 – point c</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4FDBCA39" w14:textId="77777777" w:rsidTr="00C030D2">
        <w:trPr>
          <w:jc w:val="center"/>
        </w:trPr>
        <w:tc>
          <w:tcPr>
            <w:tcW w:w="9752" w:type="dxa"/>
            <w:gridSpan w:val="2"/>
          </w:tcPr>
          <w:p w14:paraId="62BEE172" w14:textId="77777777" w:rsidR="009427E5" w:rsidRPr="00352213" w:rsidRDefault="009427E5" w:rsidP="00001344">
            <w:pPr>
              <w:keepNext/>
              <w:widowControl/>
            </w:pPr>
          </w:p>
        </w:tc>
      </w:tr>
      <w:tr w:rsidR="009427E5" w:rsidRPr="00352213" w14:paraId="30DAB1FA" w14:textId="77777777" w:rsidTr="00C030D2">
        <w:trPr>
          <w:jc w:val="center"/>
        </w:trPr>
        <w:tc>
          <w:tcPr>
            <w:tcW w:w="4876" w:type="dxa"/>
          </w:tcPr>
          <w:p w14:paraId="3DE9D78E" w14:textId="77777777" w:rsidR="009427E5" w:rsidRPr="00352213" w:rsidRDefault="009427E5" w:rsidP="00001344">
            <w:pPr>
              <w:pStyle w:val="ColumnHeading"/>
              <w:keepNext/>
              <w:widowControl/>
            </w:pPr>
            <w:r w:rsidRPr="00352213">
              <w:t>Texte proposé par la Commission</w:t>
            </w:r>
          </w:p>
        </w:tc>
        <w:tc>
          <w:tcPr>
            <w:tcW w:w="4876" w:type="dxa"/>
          </w:tcPr>
          <w:p w14:paraId="4EFF3D2C" w14:textId="77777777" w:rsidR="009427E5" w:rsidRPr="00352213" w:rsidRDefault="009427E5" w:rsidP="00001344">
            <w:pPr>
              <w:pStyle w:val="ColumnHeading"/>
              <w:keepNext/>
              <w:widowControl/>
            </w:pPr>
            <w:r w:rsidRPr="00352213">
              <w:t>Amendement</w:t>
            </w:r>
          </w:p>
        </w:tc>
      </w:tr>
      <w:tr w:rsidR="009427E5" w:rsidRPr="00352213" w14:paraId="0E6CE861" w14:textId="77777777" w:rsidTr="00C030D2">
        <w:trPr>
          <w:jc w:val="center"/>
        </w:trPr>
        <w:tc>
          <w:tcPr>
            <w:tcW w:w="4876" w:type="dxa"/>
          </w:tcPr>
          <w:p w14:paraId="50EA9A5D" w14:textId="77777777" w:rsidR="009427E5" w:rsidRPr="00352213" w:rsidRDefault="009427E5" w:rsidP="00001344">
            <w:pPr>
              <w:pStyle w:val="Normal6"/>
              <w:widowControl/>
            </w:pPr>
            <w:r w:rsidRPr="00352213">
              <w:t>c.</w:t>
            </w:r>
            <w:r w:rsidRPr="00352213">
              <w:tab/>
              <w:t>les mesures adoptées en application de l’article </w:t>
            </w:r>
            <w:r w:rsidRPr="00352213">
              <w:rPr>
                <w:b/>
                <w:i/>
              </w:rPr>
              <w:t>23</w:t>
            </w:r>
            <w:r w:rsidRPr="00352213">
              <w:t xml:space="preserve"> n’ont pas été respectées.</w:t>
            </w:r>
          </w:p>
        </w:tc>
        <w:tc>
          <w:tcPr>
            <w:tcW w:w="4876" w:type="dxa"/>
          </w:tcPr>
          <w:p w14:paraId="5330B3C2" w14:textId="77777777" w:rsidR="009427E5" w:rsidRPr="00352213" w:rsidRDefault="009427E5" w:rsidP="00001344">
            <w:pPr>
              <w:pStyle w:val="Normal6"/>
              <w:widowControl/>
              <w:rPr>
                <w:szCs w:val="24"/>
              </w:rPr>
            </w:pPr>
            <w:r w:rsidRPr="00352213">
              <w:t>c.</w:t>
            </w:r>
            <w:r w:rsidRPr="00352213">
              <w:tab/>
              <w:t>les mesures adoptées en application de l’article </w:t>
            </w:r>
            <w:r w:rsidRPr="00352213">
              <w:rPr>
                <w:b/>
                <w:i/>
              </w:rPr>
              <w:t>21, paragraphe 3,</w:t>
            </w:r>
            <w:r w:rsidRPr="00352213">
              <w:t xml:space="preserve"> n’ont pas été respectées.</w:t>
            </w:r>
          </w:p>
        </w:tc>
      </w:tr>
    </w:tbl>
    <w:p w14:paraId="031B8EFC"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349006F" w14:textId="77777777" w:rsidR="009427E5" w:rsidRPr="00352213" w:rsidRDefault="009427E5" w:rsidP="00001344">
      <w:pPr>
        <w:widowControl/>
      </w:pPr>
      <w:r w:rsidRPr="00352213">
        <w:rPr>
          <w:rStyle w:val="HideTWBExt"/>
        </w:rPr>
        <w:t>&lt;/Amend&gt;</w:t>
      </w:r>
    </w:p>
    <w:p w14:paraId="32A28695"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138</w:t>
      </w:r>
      <w:r w:rsidRPr="00352213">
        <w:rPr>
          <w:rStyle w:val="HideTWBExt"/>
          <w:b w:val="0"/>
        </w:rPr>
        <w:t>&lt;/NumAm&gt;</w:t>
      </w:r>
    </w:p>
    <w:p w14:paraId="2011CDF5"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61702F3" w14:textId="77777777" w:rsidR="009427E5" w:rsidRPr="00352213" w:rsidRDefault="009427E5" w:rsidP="00001344">
      <w:pPr>
        <w:pStyle w:val="NormalBold"/>
        <w:widowControl/>
      </w:pPr>
      <w:r w:rsidRPr="00352213">
        <w:rPr>
          <w:rStyle w:val="HideTWBExt"/>
          <w:b w:val="0"/>
        </w:rPr>
        <w:t>&lt;Article&gt;</w:t>
      </w:r>
      <w:r w:rsidRPr="00352213">
        <w:t>Article 30 – paragraphe 2 – partie introductive</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6F09B186" w14:textId="77777777" w:rsidTr="00C030D2">
        <w:trPr>
          <w:jc w:val="center"/>
        </w:trPr>
        <w:tc>
          <w:tcPr>
            <w:tcW w:w="9752" w:type="dxa"/>
            <w:gridSpan w:val="2"/>
          </w:tcPr>
          <w:p w14:paraId="1BD9010B" w14:textId="77777777" w:rsidR="009427E5" w:rsidRPr="00352213" w:rsidRDefault="009427E5" w:rsidP="00001344">
            <w:pPr>
              <w:keepNext/>
              <w:widowControl/>
            </w:pPr>
          </w:p>
        </w:tc>
      </w:tr>
      <w:tr w:rsidR="009427E5" w:rsidRPr="00352213" w14:paraId="4FFAA695" w14:textId="77777777" w:rsidTr="00C030D2">
        <w:trPr>
          <w:jc w:val="center"/>
        </w:trPr>
        <w:tc>
          <w:tcPr>
            <w:tcW w:w="4876" w:type="dxa"/>
          </w:tcPr>
          <w:p w14:paraId="61EC5A2A" w14:textId="77777777" w:rsidR="009427E5" w:rsidRPr="00352213" w:rsidRDefault="009427E5" w:rsidP="00001344">
            <w:pPr>
              <w:pStyle w:val="ColumnHeading"/>
              <w:keepNext/>
              <w:widowControl/>
            </w:pPr>
            <w:r w:rsidRPr="00352213">
              <w:t>Texte proposé par la Commission</w:t>
            </w:r>
          </w:p>
        </w:tc>
        <w:tc>
          <w:tcPr>
            <w:tcW w:w="4876" w:type="dxa"/>
          </w:tcPr>
          <w:p w14:paraId="434BDA18" w14:textId="77777777" w:rsidR="009427E5" w:rsidRPr="00352213" w:rsidRDefault="009427E5" w:rsidP="00001344">
            <w:pPr>
              <w:pStyle w:val="ColumnHeading"/>
              <w:keepNext/>
              <w:widowControl/>
            </w:pPr>
            <w:r w:rsidRPr="00352213">
              <w:t>Amendement</w:t>
            </w:r>
          </w:p>
        </w:tc>
      </w:tr>
      <w:tr w:rsidR="009427E5" w:rsidRPr="00352213" w14:paraId="658B9FDE" w14:textId="77777777" w:rsidTr="00C030D2">
        <w:trPr>
          <w:jc w:val="center"/>
        </w:trPr>
        <w:tc>
          <w:tcPr>
            <w:tcW w:w="4876" w:type="dxa"/>
          </w:tcPr>
          <w:p w14:paraId="5DD57021" w14:textId="77777777" w:rsidR="009427E5" w:rsidRPr="00352213" w:rsidRDefault="009427E5" w:rsidP="00001344">
            <w:pPr>
              <w:pStyle w:val="Normal6"/>
              <w:widowControl/>
            </w:pPr>
            <w:r w:rsidRPr="00352213">
              <w:t>2.</w:t>
            </w:r>
            <w:r w:rsidRPr="00352213">
              <w:tab/>
              <w:t>Dans les cas non mentionnés au paragraphe 1, le risque de fuite est déterminé sur la base d’une évaluation globale des circonstances propres à chaque cas</w:t>
            </w:r>
            <w:r w:rsidRPr="00352213">
              <w:rPr>
                <w:b/>
                <w:i/>
              </w:rPr>
              <w:t xml:space="preserve"> et lorsque le ressortissant de pays tiers remplit l’un des</w:t>
            </w:r>
            <w:r w:rsidRPr="00352213">
              <w:t xml:space="preserve"> critères suivants:</w:t>
            </w:r>
          </w:p>
        </w:tc>
        <w:tc>
          <w:tcPr>
            <w:tcW w:w="4876" w:type="dxa"/>
          </w:tcPr>
          <w:p w14:paraId="603B7F33" w14:textId="77777777" w:rsidR="009427E5" w:rsidRPr="00352213" w:rsidRDefault="009427E5" w:rsidP="00001344">
            <w:pPr>
              <w:pStyle w:val="Normal6"/>
              <w:widowControl/>
              <w:rPr>
                <w:szCs w:val="24"/>
              </w:rPr>
            </w:pPr>
            <w:r w:rsidRPr="00352213">
              <w:t>2.</w:t>
            </w:r>
            <w:r w:rsidRPr="00352213">
              <w:tab/>
              <w:t>Dans les cas non mentionnés au paragraphe 1, le risque de fuite est déterminé sur la base d’une évaluation globale des circonstances propres à chaque cas</w:t>
            </w:r>
            <w:r w:rsidRPr="00352213">
              <w:rPr>
                <w:b/>
                <w:i/>
              </w:rPr>
              <w:t>.</w:t>
            </w:r>
            <w:r w:rsidRPr="00352213">
              <w:t xml:space="preserve"> </w:t>
            </w:r>
            <w:r w:rsidRPr="00352213">
              <w:rPr>
                <w:b/>
                <w:i/>
              </w:rPr>
              <w:t>Les</w:t>
            </w:r>
            <w:r w:rsidRPr="00352213">
              <w:t xml:space="preserve"> critères suivants </w:t>
            </w:r>
            <w:r w:rsidRPr="00352213">
              <w:rPr>
                <w:b/>
                <w:i/>
              </w:rPr>
              <w:t>peuvent indiquer un risque de fuite</w:t>
            </w:r>
            <w:r w:rsidRPr="00352213">
              <w:t>:</w:t>
            </w:r>
          </w:p>
        </w:tc>
      </w:tr>
    </w:tbl>
    <w:p w14:paraId="3880E768"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43A5FDE" w14:textId="77777777" w:rsidR="009427E5" w:rsidRPr="00352213" w:rsidRDefault="009427E5" w:rsidP="00001344">
      <w:pPr>
        <w:widowControl/>
      </w:pPr>
      <w:r w:rsidRPr="00352213">
        <w:rPr>
          <w:rStyle w:val="HideTWBExt"/>
        </w:rPr>
        <w:t>&lt;/Amend&gt;</w:t>
      </w:r>
    </w:p>
    <w:p w14:paraId="0E7C8E62"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139</w:t>
      </w:r>
      <w:r w:rsidRPr="00352213">
        <w:rPr>
          <w:rStyle w:val="HideTWBExt"/>
          <w:b w:val="0"/>
        </w:rPr>
        <w:t>&lt;/NumAm&gt;</w:t>
      </w:r>
    </w:p>
    <w:p w14:paraId="5B6F0B0F"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E0826E6" w14:textId="77777777" w:rsidR="009427E5" w:rsidRPr="00352213" w:rsidRDefault="009427E5" w:rsidP="00001344">
      <w:pPr>
        <w:pStyle w:val="NormalBold"/>
        <w:widowControl/>
      </w:pPr>
      <w:r w:rsidRPr="00352213">
        <w:rPr>
          <w:rStyle w:val="HideTWBExt"/>
          <w:b w:val="0"/>
        </w:rPr>
        <w:t>&lt;Article&gt;</w:t>
      </w:r>
      <w:r w:rsidRPr="00352213">
        <w:t>Article 30 – paragraphe 2 – point d</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24F6E9A8" w14:textId="77777777" w:rsidTr="00C030D2">
        <w:trPr>
          <w:jc w:val="center"/>
        </w:trPr>
        <w:tc>
          <w:tcPr>
            <w:tcW w:w="9752" w:type="dxa"/>
            <w:gridSpan w:val="2"/>
          </w:tcPr>
          <w:p w14:paraId="29C92756" w14:textId="77777777" w:rsidR="009427E5" w:rsidRPr="00352213" w:rsidRDefault="009427E5" w:rsidP="00001344">
            <w:pPr>
              <w:keepNext/>
              <w:widowControl/>
            </w:pPr>
          </w:p>
        </w:tc>
      </w:tr>
      <w:tr w:rsidR="009427E5" w:rsidRPr="00352213" w14:paraId="7EE1C044" w14:textId="77777777" w:rsidTr="00C030D2">
        <w:trPr>
          <w:jc w:val="center"/>
        </w:trPr>
        <w:tc>
          <w:tcPr>
            <w:tcW w:w="4876" w:type="dxa"/>
          </w:tcPr>
          <w:p w14:paraId="2F6E9C96" w14:textId="77777777" w:rsidR="009427E5" w:rsidRPr="00352213" w:rsidRDefault="009427E5" w:rsidP="00001344">
            <w:pPr>
              <w:pStyle w:val="ColumnHeading"/>
              <w:keepNext/>
              <w:widowControl/>
            </w:pPr>
            <w:r w:rsidRPr="00352213">
              <w:t>Texte proposé par la Commission</w:t>
            </w:r>
          </w:p>
        </w:tc>
        <w:tc>
          <w:tcPr>
            <w:tcW w:w="4876" w:type="dxa"/>
          </w:tcPr>
          <w:p w14:paraId="4179F611" w14:textId="77777777" w:rsidR="009427E5" w:rsidRPr="00352213" w:rsidRDefault="009427E5" w:rsidP="00001344">
            <w:pPr>
              <w:pStyle w:val="ColumnHeading"/>
              <w:keepNext/>
              <w:widowControl/>
            </w:pPr>
            <w:r w:rsidRPr="00352213">
              <w:t>Amendement</w:t>
            </w:r>
          </w:p>
        </w:tc>
      </w:tr>
      <w:tr w:rsidR="009427E5" w:rsidRPr="00352213" w14:paraId="4C1D858A" w14:textId="77777777" w:rsidTr="00C030D2">
        <w:trPr>
          <w:jc w:val="center"/>
        </w:trPr>
        <w:tc>
          <w:tcPr>
            <w:tcW w:w="4876" w:type="dxa"/>
          </w:tcPr>
          <w:p w14:paraId="3599E598" w14:textId="77777777" w:rsidR="009427E5" w:rsidRPr="00352213" w:rsidRDefault="009427E5" w:rsidP="00001344">
            <w:pPr>
              <w:pStyle w:val="Normal6"/>
              <w:widowControl/>
            </w:pPr>
            <w:r w:rsidRPr="00352213">
              <w:t>d.</w:t>
            </w:r>
            <w:r w:rsidRPr="00352213">
              <w:tab/>
              <w:t xml:space="preserve">non-respect de l’obligation de coopérer avec les autorités compétentes des </w:t>
            </w:r>
            <w:r w:rsidRPr="00352213">
              <w:lastRenderedPageBreak/>
              <w:t>États membres à tous les stades des procédures prévues par le présent règlement, comme indiqué à l’article 21, paragraphe 2</w:t>
            </w:r>
            <w:r w:rsidRPr="00352213">
              <w:rPr>
                <w:b/>
                <w:i/>
              </w:rPr>
              <w:t>, points a) à k)</w:t>
            </w:r>
            <w:r w:rsidRPr="00352213">
              <w:t>;</w:t>
            </w:r>
          </w:p>
        </w:tc>
        <w:tc>
          <w:tcPr>
            <w:tcW w:w="4876" w:type="dxa"/>
          </w:tcPr>
          <w:p w14:paraId="6C09B97B" w14:textId="77777777" w:rsidR="009427E5" w:rsidRPr="00352213" w:rsidRDefault="009427E5" w:rsidP="00001344">
            <w:pPr>
              <w:pStyle w:val="Normal6"/>
              <w:widowControl/>
              <w:rPr>
                <w:szCs w:val="24"/>
              </w:rPr>
            </w:pPr>
            <w:r w:rsidRPr="00352213">
              <w:lastRenderedPageBreak/>
              <w:t>d.</w:t>
            </w:r>
            <w:r w:rsidRPr="00352213">
              <w:tab/>
              <w:t xml:space="preserve">non-respect de l’obligation de coopérer avec les autorités compétentes des </w:t>
            </w:r>
            <w:r w:rsidRPr="00352213">
              <w:lastRenderedPageBreak/>
              <w:t>États membres à tous les stades des procédures prévues par le présent règlement, comme indiqué à l’article 21, paragraphe 2;</w:t>
            </w:r>
          </w:p>
        </w:tc>
      </w:tr>
    </w:tbl>
    <w:p w14:paraId="2398E1AA" w14:textId="77777777" w:rsidR="009427E5" w:rsidRPr="00352213" w:rsidRDefault="009427E5"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B160B21" w14:textId="77777777" w:rsidR="009427E5" w:rsidRPr="00352213" w:rsidRDefault="009427E5" w:rsidP="00001344">
      <w:pPr>
        <w:widowControl/>
      </w:pPr>
      <w:r w:rsidRPr="00352213">
        <w:rPr>
          <w:rStyle w:val="HideTWBExt"/>
        </w:rPr>
        <w:t>&lt;/Amend&gt;</w:t>
      </w:r>
    </w:p>
    <w:p w14:paraId="57B5B8B2"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140</w:t>
      </w:r>
      <w:r w:rsidRPr="00352213">
        <w:rPr>
          <w:rStyle w:val="HideTWBExt"/>
          <w:b w:val="0"/>
        </w:rPr>
        <w:t>&lt;/NumAm&gt;</w:t>
      </w:r>
    </w:p>
    <w:p w14:paraId="717B57FB"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23EB37CA" w14:textId="77777777" w:rsidR="009427E5" w:rsidRPr="00352213" w:rsidRDefault="009427E5" w:rsidP="00001344">
      <w:pPr>
        <w:pStyle w:val="NormalBold"/>
        <w:widowControl/>
      </w:pPr>
      <w:r w:rsidRPr="00352213">
        <w:rPr>
          <w:rStyle w:val="HideTWBExt"/>
          <w:b w:val="0"/>
        </w:rPr>
        <w:t>&lt;Article&gt;</w:t>
      </w:r>
      <w:r w:rsidRPr="00352213">
        <w:t>Article 30 – paragraphe 2 – point e</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40D17A5A" w14:textId="77777777" w:rsidTr="00C030D2">
        <w:trPr>
          <w:jc w:val="center"/>
        </w:trPr>
        <w:tc>
          <w:tcPr>
            <w:tcW w:w="9752" w:type="dxa"/>
            <w:gridSpan w:val="2"/>
          </w:tcPr>
          <w:p w14:paraId="11C800C0" w14:textId="77777777" w:rsidR="009427E5" w:rsidRPr="00352213" w:rsidRDefault="009427E5" w:rsidP="00001344">
            <w:pPr>
              <w:keepNext/>
              <w:widowControl/>
            </w:pPr>
          </w:p>
        </w:tc>
      </w:tr>
      <w:tr w:rsidR="009427E5" w:rsidRPr="00352213" w14:paraId="15409CC7" w14:textId="77777777" w:rsidTr="00C030D2">
        <w:trPr>
          <w:jc w:val="center"/>
        </w:trPr>
        <w:tc>
          <w:tcPr>
            <w:tcW w:w="4876" w:type="dxa"/>
          </w:tcPr>
          <w:p w14:paraId="3F4F95CD" w14:textId="77777777" w:rsidR="009427E5" w:rsidRPr="00352213" w:rsidRDefault="009427E5" w:rsidP="00001344">
            <w:pPr>
              <w:pStyle w:val="ColumnHeading"/>
              <w:keepNext/>
              <w:widowControl/>
            </w:pPr>
            <w:r w:rsidRPr="00352213">
              <w:t>Texte proposé par la Commission</w:t>
            </w:r>
          </w:p>
        </w:tc>
        <w:tc>
          <w:tcPr>
            <w:tcW w:w="4876" w:type="dxa"/>
          </w:tcPr>
          <w:p w14:paraId="6B32C1C5" w14:textId="77777777" w:rsidR="009427E5" w:rsidRPr="00352213" w:rsidRDefault="009427E5" w:rsidP="00001344">
            <w:pPr>
              <w:pStyle w:val="ColumnHeading"/>
              <w:keepNext/>
              <w:widowControl/>
            </w:pPr>
            <w:r w:rsidRPr="00352213">
              <w:t>Amendement</w:t>
            </w:r>
          </w:p>
        </w:tc>
      </w:tr>
      <w:tr w:rsidR="009427E5" w:rsidRPr="00352213" w14:paraId="0A66AB45" w14:textId="77777777" w:rsidTr="00C030D2">
        <w:trPr>
          <w:jc w:val="center"/>
        </w:trPr>
        <w:tc>
          <w:tcPr>
            <w:tcW w:w="4876" w:type="dxa"/>
          </w:tcPr>
          <w:p w14:paraId="6ACB3BA8" w14:textId="77777777" w:rsidR="009427E5" w:rsidRPr="00352213" w:rsidRDefault="009427E5" w:rsidP="00001344">
            <w:pPr>
              <w:pStyle w:val="Normal6"/>
              <w:widowControl/>
            </w:pPr>
            <w:r w:rsidRPr="00352213">
              <w:rPr>
                <w:b/>
                <w:i/>
              </w:rPr>
              <w:t>e.</w:t>
            </w:r>
            <w:r w:rsidRPr="00352213">
              <w:rPr>
                <w:b/>
                <w:i/>
              </w:rPr>
              <w:tab/>
              <w:t>lorsque le départ est imminent et qu’il existe des raisons sérieuses de croire que le ressortissant de pays tiers a l’intention d’enfreindre l’obligation de coopération prévue à l’article 21, paragraphe 2, point l);</w:t>
            </w:r>
          </w:p>
        </w:tc>
        <w:tc>
          <w:tcPr>
            <w:tcW w:w="4876" w:type="dxa"/>
          </w:tcPr>
          <w:p w14:paraId="11BC932C" w14:textId="77777777" w:rsidR="009427E5" w:rsidRPr="00352213" w:rsidRDefault="009427E5" w:rsidP="00001344">
            <w:pPr>
              <w:pStyle w:val="Normal6"/>
              <w:widowControl/>
              <w:rPr>
                <w:szCs w:val="24"/>
              </w:rPr>
            </w:pPr>
            <w:r w:rsidRPr="00352213">
              <w:rPr>
                <w:b/>
                <w:i/>
              </w:rPr>
              <w:t>supprimé</w:t>
            </w:r>
          </w:p>
        </w:tc>
      </w:tr>
    </w:tbl>
    <w:p w14:paraId="1FC536F5"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6BDA1404" w14:textId="77777777" w:rsidR="009427E5" w:rsidRPr="00352213" w:rsidRDefault="009427E5" w:rsidP="00001344">
      <w:pPr>
        <w:widowControl/>
      </w:pPr>
      <w:r w:rsidRPr="00352213">
        <w:rPr>
          <w:rStyle w:val="HideTWBExt"/>
        </w:rPr>
        <w:t>&lt;/Amend&gt;</w:t>
      </w:r>
    </w:p>
    <w:p w14:paraId="283ED471"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141</w:t>
      </w:r>
      <w:r w:rsidRPr="00352213">
        <w:rPr>
          <w:rStyle w:val="HideTWBExt"/>
          <w:b w:val="0"/>
        </w:rPr>
        <w:t>&lt;/NumAm&gt;</w:t>
      </w:r>
    </w:p>
    <w:p w14:paraId="0D68B79D"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558BD3B" w14:textId="77777777" w:rsidR="009427E5" w:rsidRPr="00352213" w:rsidRDefault="009427E5" w:rsidP="00001344">
      <w:pPr>
        <w:pStyle w:val="NormalBold"/>
        <w:widowControl/>
      </w:pPr>
      <w:r w:rsidRPr="00352213">
        <w:rPr>
          <w:rStyle w:val="HideTWBExt"/>
          <w:b w:val="0"/>
        </w:rPr>
        <w:t>&lt;Article&gt;</w:t>
      </w:r>
      <w:r w:rsidRPr="00352213">
        <w:t>Article 30 – paragraphe 2 – point g</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608E6277" w14:textId="77777777" w:rsidTr="00C030D2">
        <w:trPr>
          <w:jc w:val="center"/>
        </w:trPr>
        <w:tc>
          <w:tcPr>
            <w:tcW w:w="9752" w:type="dxa"/>
            <w:gridSpan w:val="2"/>
          </w:tcPr>
          <w:p w14:paraId="386046F1" w14:textId="77777777" w:rsidR="009427E5" w:rsidRPr="00352213" w:rsidRDefault="009427E5" w:rsidP="00001344">
            <w:pPr>
              <w:keepNext/>
              <w:widowControl/>
            </w:pPr>
          </w:p>
        </w:tc>
      </w:tr>
      <w:tr w:rsidR="009427E5" w:rsidRPr="00352213" w14:paraId="38F71EA5" w14:textId="77777777" w:rsidTr="00C030D2">
        <w:trPr>
          <w:jc w:val="center"/>
        </w:trPr>
        <w:tc>
          <w:tcPr>
            <w:tcW w:w="4876" w:type="dxa"/>
          </w:tcPr>
          <w:p w14:paraId="5164640B" w14:textId="77777777" w:rsidR="009427E5" w:rsidRPr="00352213" w:rsidRDefault="009427E5" w:rsidP="00001344">
            <w:pPr>
              <w:pStyle w:val="ColumnHeading"/>
              <w:keepNext/>
              <w:widowControl/>
            </w:pPr>
            <w:r w:rsidRPr="00352213">
              <w:t>Texte proposé par la Commission</w:t>
            </w:r>
          </w:p>
        </w:tc>
        <w:tc>
          <w:tcPr>
            <w:tcW w:w="4876" w:type="dxa"/>
          </w:tcPr>
          <w:p w14:paraId="135EDAA8" w14:textId="77777777" w:rsidR="009427E5" w:rsidRPr="00352213" w:rsidRDefault="009427E5" w:rsidP="00001344">
            <w:pPr>
              <w:pStyle w:val="ColumnHeading"/>
              <w:keepNext/>
              <w:widowControl/>
            </w:pPr>
            <w:r w:rsidRPr="00352213">
              <w:t>Amendement</w:t>
            </w:r>
          </w:p>
        </w:tc>
      </w:tr>
      <w:tr w:rsidR="009427E5" w:rsidRPr="00352213" w14:paraId="68E6E90F" w14:textId="77777777" w:rsidTr="00C030D2">
        <w:trPr>
          <w:jc w:val="center"/>
        </w:trPr>
        <w:tc>
          <w:tcPr>
            <w:tcW w:w="4876" w:type="dxa"/>
          </w:tcPr>
          <w:p w14:paraId="7B5F81F2" w14:textId="77777777" w:rsidR="009427E5" w:rsidRPr="00352213" w:rsidRDefault="009427E5" w:rsidP="00001344">
            <w:pPr>
              <w:pStyle w:val="Normal6"/>
              <w:widowControl/>
            </w:pPr>
            <w:r w:rsidRPr="00352213">
              <w:t>g.</w:t>
            </w:r>
            <w:r w:rsidRPr="00352213">
              <w:tab/>
              <w:t xml:space="preserve">opposition </w:t>
            </w:r>
            <w:r w:rsidRPr="00352213">
              <w:rPr>
                <w:b/>
                <w:i/>
              </w:rPr>
              <w:t>violente</w:t>
            </w:r>
            <w:r w:rsidRPr="00352213">
              <w:t xml:space="preserve"> à la procédure de retour;</w:t>
            </w:r>
          </w:p>
        </w:tc>
        <w:tc>
          <w:tcPr>
            <w:tcW w:w="4876" w:type="dxa"/>
          </w:tcPr>
          <w:p w14:paraId="1A09113C" w14:textId="77777777" w:rsidR="009427E5" w:rsidRPr="00352213" w:rsidRDefault="009427E5" w:rsidP="00001344">
            <w:pPr>
              <w:pStyle w:val="Normal6"/>
              <w:widowControl/>
              <w:rPr>
                <w:szCs w:val="24"/>
              </w:rPr>
            </w:pPr>
            <w:r w:rsidRPr="00352213">
              <w:t>g.</w:t>
            </w:r>
            <w:r w:rsidRPr="00352213">
              <w:tab/>
              <w:t xml:space="preserve">opposition </w:t>
            </w:r>
            <w:r w:rsidRPr="00352213">
              <w:rPr>
                <w:b/>
                <w:i/>
              </w:rPr>
              <w:t>physique</w:t>
            </w:r>
            <w:r w:rsidRPr="00352213">
              <w:t xml:space="preserve"> à la procédure de retour;</w:t>
            </w:r>
          </w:p>
        </w:tc>
      </w:tr>
    </w:tbl>
    <w:p w14:paraId="7D87E27A"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61085017" w14:textId="77777777" w:rsidR="009427E5" w:rsidRPr="00352213" w:rsidRDefault="009427E5" w:rsidP="00001344">
      <w:pPr>
        <w:widowControl/>
      </w:pPr>
      <w:r w:rsidRPr="00352213">
        <w:rPr>
          <w:rStyle w:val="HideTWBExt"/>
        </w:rPr>
        <w:t>&lt;/Amend&gt;</w:t>
      </w:r>
    </w:p>
    <w:p w14:paraId="16F5603E"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142</w:t>
      </w:r>
      <w:r w:rsidRPr="00352213">
        <w:rPr>
          <w:rStyle w:val="HideTWBExt"/>
          <w:b w:val="0"/>
        </w:rPr>
        <w:t>&lt;/NumAm&gt;</w:t>
      </w:r>
    </w:p>
    <w:p w14:paraId="5E79F4DA"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7B3303B" w14:textId="77777777" w:rsidR="009427E5" w:rsidRPr="00352213" w:rsidRDefault="009427E5" w:rsidP="00001344">
      <w:pPr>
        <w:pStyle w:val="NormalBold"/>
        <w:widowControl/>
      </w:pPr>
      <w:r w:rsidRPr="00352213">
        <w:rPr>
          <w:rStyle w:val="HideTWBExt"/>
          <w:b w:val="0"/>
        </w:rPr>
        <w:t>&lt;Article&gt;</w:t>
      </w:r>
      <w:r w:rsidRPr="00352213">
        <w:t>Article 30 – paragraphe 2 – point h</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4BEA1F72" w14:textId="77777777" w:rsidTr="00C030D2">
        <w:trPr>
          <w:jc w:val="center"/>
        </w:trPr>
        <w:tc>
          <w:tcPr>
            <w:tcW w:w="9752" w:type="dxa"/>
            <w:gridSpan w:val="2"/>
          </w:tcPr>
          <w:p w14:paraId="004E0388" w14:textId="77777777" w:rsidR="009427E5" w:rsidRPr="00352213" w:rsidRDefault="009427E5" w:rsidP="00001344">
            <w:pPr>
              <w:keepNext/>
              <w:widowControl/>
            </w:pPr>
          </w:p>
        </w:tc>
      </w:tr>
      <w:tr w:rsidR="009427E5" w:rsidRPr="00352213" w14:paraId="65FA8C99" w14:textId="77777777" w:rsidTr="00C030D2">
        <w:trPr>
          <w:jc w:val="center"/>
        </w:trPr>
        <w:tc>
          <w:tcPr>
            <w:tcW w:w="4876" w:type="dxa"/>
          </w:tcPr>
          <w:p w14:paraId="6FC5243E" w14:textId="77777777" w:rsidR="009427E5" w:rsidRPr="00352213" w:rsidRDefault="009427E5" w:rsidP="00001344">
            <w:pPr>
              <w:pStyle w:val="ColumnHeading"/>
              <w:keepNext/>
              <w:widowControl/>
            </w:pPr>
            <w:r w:rsidRPr="00352213">
              <w:t>Texte proposé par la Commission</w:t>
            </w:r>
          </w:p>
        </w:tc>
        <w:tc>
          <w:tcPr>
            <w:tcW w:w="4876" w:type="dxa"/>
          </w:tcPr>
          <w:p w14:paraId="790C3FDA" w14:textId="77777777" w:rsidR="009427E5" w:rsidRPr="00352213" w:rsidRDefault="009427E5" w:rsidP="00001344">
            <w:pPr>
              <w:pStyle w:val="ColumnHeading"/>
              <w:keepNext/>
              <w:widowControl/>
            </w:pPr>
            <w:r w:rsidRPr="00352213">
              <w:t>Amendement</w:t>
            </w:r>
          </w:p>
        </w:tc>
      </w:tr>
      <w:tr w:rsidR="009427E5" w:rsidRPr="00352213" w14:paraId="5882989E" w14:textId="77777777" w:rsidTr="00C030D2">
        <w:trPr>
          <w:jc w:val="center"/>
        </w:trPr>
        <w:tc>
          <w:tcPr>
            <w:tcW w:w="4876" w:type="dxa"/>
          </w:tcPr>
          <w:p w14:paraId="57F0B3E7" w14:textId="77777777" w:rsidR="009427E5" w:rsidRPr="00352213" w:rsidRDefault="009427E5" w:rsidP="00001344">
            <w:pPr>
              <w:pStyle w:val="Normal6"/>
              <w:widowControl/>
            </w:pPr>
            <w:r w:rsidRPr="00352213">
              <w:rPr>
                <w:b/>
                <w:i/>
              </w:rPr>
              <w:t>h.</w:t>
            </w:r>
            <w:r w:rsidRPr="00352213">
              <w:rPr>
                <w:b/>
                <w:i/>
              </w:rPr>
              <w:tab/>
              <w:t>nouvelle entrée dans l’Union en violation d’une interdiction d’entrée en cours de validité.</w:t>
            </w:r>
          </w:p>
        </w:tc>
        <w:tc>
          <w:tcPr>
            <w:tcW w:w="4876" w:type="dxa"/>
          </w:tcPr>
          <w:p w14:paraId="48329B74" w14:textId="77777777" w:rsidR="009427E5" w:rsidRPr="00352213" w:rsidRDefault="009427E5" w:rsidP="00001344">
            <w:pPr>
              <w:pStyle w:val="Normal6"/>
              <w:widowControl/>
              <w:rPr>
                <w:szCs w:val="24"/>
              </w:rPr>
            </w:pPr>
            <w:r w:rsidRPr="00352213">
              <w:rPr>
                <w:b/>
                <w:i/>
              </w:rPr>
              <w:t>supprimé</w:t>
            </w:r>
          </w:p>
        </w:tc>
      </w:tr>
    </w:tbl>
    <w:p w14:paraId="2525B952"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343430D" w14:textId="77777777" w:rsidR="009427E5" w:rsidRPr="00352213" w:rsidRDefault="009427E5" w:rsidP="00001344">
      <w:pPr>
        <w:widowControl/>
      </w:pPr>
      <w:r w:rsidRPr="00352213">
        <w:rPr>
          <w:rStyle w:val="HideTWBExt"/>
        </w:rPr>
        <w:t>&lt;/Amend&gt;</w:t>
      </w:r>
    </w:p>
    <w:p w14:paraId="36700F68"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143</w:t>
      </w:r>
      <w:r w:rsidRPr="00352213">
        <w:rPr>
          <w:rStyle w:val="HideTWBExt"/>
          <w:b w:val="0"/>
        </w:rPr>
        <w:t>&lt;/NumAm&gt;</w:t>
      </w:r>
    </w:p>
    <w:p w14:paraId="040BDFC7"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6948459" w14:textId="77777777" w:rsidR="009427E5" w:rsidRPr="00352213" w:rsidRDefault="009427E5" w:rsidP="00001344">
      <w:pPr>
        <w:pStyle w:val="NormalBold"/>
        <w:widowControl/>
      </w:pPr>
      <w:r w:rsidRPr="00352213">
        <w:rPr>
          <w:rStyle w:val="HideTWBExt"/>
          <w:b w:val="0"/>
        </w:rPr>
        <w:t>&lt;Article&gt;</w:t>
      </w:r>
      <w:r w:rsidRPr="00352213">
        <w:t>Article 31 – paragraphe 1</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732DF8FF" w14:textId="77777777" w:rsidTr="00C030D2">
        <w:trPr>
          <w:jc w:val="center"/>
        </w:trPr>
        <w:tc>
          <w:tcPr>
            <w:tcW w:w="9752" w:type="dxa"/>
            <w:gridSpan w:val="2"/>
          </w:tcPr>
          <w:p w14:paraId="1AA626DF" w14:textId="77777777" w:rsidR="009427E5" w:rsidRPr="00352213" w:rsidRDefault="009427E5" w:rsidP="00001344">
            <w:pPr>
              <w:keepNext/>
              <w:widowControl/>
            </w:pPr>
          </w:p>
        </w:tc>
      </w:tr>
      <w:tr w:rsidR="009427E5" w:rsidRPr="00352213" w14:paraId="64A6B3C6" w14:textId="77777777" w:rsidTr="00C030D2">
        <w:trPr>
          <w:jc w:val="center"/>
        </w:trPr>
        <w:tc>
          <w:tcPr>
            <w:tcW w:w="4876" w:type="dxa"/>
          </w:tcPr>
          <w:p w14:paraId="45B6537C" w14:textId="77777777" w:rsidR="009427E5" w:rsidRPr="00352213" w:rsidRDefault="009427E5" w:rsidP="00001344">
            <w:pPr>
              <w:pStyle w:val="ColumnHeading"/>
              <w:keepNext/>
              <w:widowControl/>
            </w:pPr>
            <w:r w:rsidRPr="00352213">
              <w:t>Texte proposé par la Commission</w:t>
            </w:r>
          </w:p>
        </w:tc>
        <w:tc>
          <w:tcPr>
            <w:tcW w:w="4876" w:type="dxa"/>
          </w:tcPr>
          <w:p w14:paraId="7EAD97D5" w14:textId="77777777" w:rsidR="009427E5" w:rsidRPr="00352213" w:rsidRDefault="009427E5" w:rsidP="00001344">
            <w:pPr>
              <w:pStyle w:val="ColumnHeading"/>
              <w:keepNext/>
              <w:widowControl/>
            </w:pPr>
            <w:r w:rsidRPr="00352213">
              <w:t>Amendement</w:t>
            </w:r>
          </w:p>
        </w:tc>
      </w:tr>
      <w:tr w:rsidR="009427E5" w:rsidRPr="00352213" w14:paraId="058FE19F" w14:textId="77777777" w:rsidTr="00C030D2">
        <w:trPr>
          <w:jc w:val="center"/>
        </w:trPr>
        <w:tc>
          <w:tcPr>
            <w:tcW w:w="4876" w:type="dxa"/>
          </w:tcPr>
          <w:p w14:paraId="6A4B9442" w14:textId="77777777" w:rsidR="009427E5" w:rsidRPr="00352213" w:rsidRDefault="009427E5" w:rsidP="00001344">
            <w:pPr>
              <w:pStyle w:val="Normal6"/>
              <w:widowControl/>
            </w:pPr>
            <w:r w:rsidRPr="00352213">
              <w:t>1.</w:t>
            </w:r>
            <w:r w:rsidRPr="00352213">
              <w:tab/>
              <w:t>Les États membres prévoient des mesures alternatives à la rétention dans leur droit national. Ces mesures sont ordonnées en tenant compte de la situation particulière du ressortissant de pays tiers concerné, notamment de toute vulnérabilité, et sont proportionnées au niveau de risque de fuite évalué conformément à l’article 30.</w:t>
            </w:r>
          </w:p>
        </w:tc>
        <w:tc>
          <w:tcPr>
            <w:tcW w:w="4876" w:type="dxa"/>
          </w:tcPr>
          <w:p w14:paraId="7083A64E" w14:textId="77777777" w:rsidR="009427E5" w:rsidRPr="00352213" w:rsidRDefault="009427E5" w:rsidP="00001344">
            <w:pPr>
              <w:pStyle w:val="Normal6"/>
              <w:widowControl/>
              <w:rPr>
                <w:szCs w:val="24"/>
              </w:rPr>
            </w:pPr>
            <w:r w:rsidRPr="00352213">
              <w:t>1.</w:t>
            </w:r>
            <w:r w:rsidRPr="00352213">
              <w:tab/>
              <w:t xml:space="preserve">Les États membres prévoient des mesures alternatives à la rétention dans leur droit national. Ces mesures </w:t>
            </w:r>
            <w:r w:rsidRPr="00352213">
              <w:rPr>
                <w:b/>
                <w:i/>
              </w:rPr>
              <w:t>ne</w:t>
            </w:r>
            <w:r w:rsidRPr="00352213">
              <w:t xml:space="preserve"> sont ordonnées </w:t>
            </w:r>
            <w:r w:rsidRPr="00352213">
              <w:rPr>
                <w:b/>
                <w:i/>
              </w:rPr>
              <w:t>que lorsqu’au moins un des motifs de rétention énumérés à l’article 31 bis, paragraphe 3, s’applique,</w:t>
            </w:r>
            <w:r w:rsidRPr="00352213">
              <w:t xml:space="preserve"> en tenant compte de la situation particulière du ressortissant de pays tiers concerné, notamment de toute vulnérabilité, et </w:t>
            </w:r>
            <w:r w:rsidRPr="00352213">
              <w:rPr>
                <w:b/>
                <w:i/>
              </w:rPr>
              <w:t>elles</w:t>
            </w:r>
            <w:r w:rsidRPr="00352213">
              <w:t xml:space="preserve"> sont proportionnées au niveau de risque de fuite évalué conformément à l’article 30.</w:t>
            </w:r>
          </w:p>
        </w:tc>
      </w:tr>
    </w:tbl>
    <w:p w14:paraId="7BCF37CC"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79C7F4D" w14:textId="77777777" w:rsidR="009427E5" w:rsidRPr="00352213" w:rsidRDefault="009427E5" w:rsidP="00001344">
      <w:pPr>
        <w:widowControl/>
      </w:pPr>
      <w:r w:rsidRPr="00352213">
        <w:rPr>
          <w:rStyle w:val="HideTWBExt"/>
        </w:rPr>
        <w:t>&lt;/Amend&gt;</w:t>
      </w:r>
    </w:p>
    <w:p w14:paraId="29CC7FEC"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144</w:t>
      </w:r>
      <w:r w:rsidRPr="00352213">
        <w:rPr>
          <w:rStyle w:val="HideTWBExt"/>
          <w:b w:val="0"/>
        </w:rPr>
        <w:t>&lt;/NumAm&gt;</w:t>
      </w:r>
    </w:p>
    <w:p w14:paraId="25543722"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2AD3E83F" w14:textId="77777777" w:rsidR="009427E5" w:rsidRPr="00352213" w:rsidRDefault="009427E5" w:rsidP="00001344">
      <w:pPr>
        <w:pStyle w:val="NormalBold"/>
        <w:widowControl/>
      </w:pPr>
      <w:r w:rsidRPr="00352213">
        <w:rPr>
          <w:rStyle w:val="HideTWBExt"/>
          <w:b w:val="0"/>
        </w:rPr>
        <w:t>&lt;Article&gt;</w:t>
      </w:r>
      <w:r w:rsidRPr="00352213">
        <w:t>Article 31 – paragraphe 2 – point c</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6ABEA88F" w14:textId="77777777" w:rsidTr="00C030D2">
        <w:trPr>
          <w:jc w:val="center"/>
        </w:trPr>
        <w:tc>
          <w:tcPr>
            <w:tcW w:w="9752" w:type="dxa"/>
            <w:gridSpan w:val="2"/>
          </w:tcPr>
          <w:p w14:paraId="1E818B03" w14:textId="77777777" w:rsidR="009427E5" w:rsidRPr="00352213" w:rsidRDefault="009427E5" w:rsidP="00001344">
            <w:pPr>
              <w:keepNext/>
              <w:widowControl/>
            </w:pPr>
          </w:p>
        </w:tc>
      </w:tr>
      <w:tr w:rsidR="009427E5" w:rsidRPr="00352213" w14:paraId="23AF478B" w14:textId="77777777" w:rsidTr="00C030D2">
        <w:trPr>
          <w:jc w:val="center"/>
        </w:trPr>
        <w:tc>
          <w:tcPr>
            <w:tcW w:w="4876" w:type="dxa"/>
          </w:tcPr>
          <w:p w14:paraId="2F55782D" w14:textId="77777777" w:rsidR="009427E5" w:rsidRPr="00352213" w:rsidRDefault="009427E5" w:rsidP="00001344">
            <w:pPr>
              <w:pStyle w:val="ColumnHeading"/>
              <w:keepNext/>
              <w:widowControl/>
            </w:pPr>
            <w:r w:rsidRPr="00352213">
              <w:t>Texte proposé par la Commission</w:t>
            </w:r>
          </w:p>
        </w:tc>
        <w:tc>
          <w:tcPr>
            <w:tcW w:w="4876" w:type="dxa"/>
          </w:tcPr>
          <w:p w14:paraId="7CF02458" w14:textId="77777777" w:rsidR="009427E5" w:rsidRPr="00352213" w:rsidRDefault="009427E5" w:rsidP="00001344">
            <w:pPr>
              <w:pStyle w:val="ColumnHeading"/>
              <w:keepNext/>
              <w:widowControl/>
            </w:pPr>
            <w:r w:rsidRPr="00352213">
              <w:t>Amendement</w:t>
            </w:r>
          </w:p>
        </w:tc>
      </w:tr>
      <w:tr w:rsidR="009427E5" w:rsidRPr="00352213" w14:paraId="4A8A0995" w14:textId="77777777" w:rsidTr="00C030D2">
        <w:trPr>
          <w:jc w:val="center"/>
        </w:trPr>
        <w:tc>
          <w:tcPr>
            <w:tcW w:w="4876" w:type="dxa"/>
          </w:tcPr>
          <w:p w14:paraId="165877D7" w14:textId="77777777" w:rsidR="009427E5" w:rsidRPr="00352213" w:rsidRDefault="009427E5" w:rsidP="00001344">
            <w:pPr>
              <w:pStyle w:val="Normal6"/>
              <w:widowControl/>
            </w:pPr>
            <w:r w:rsidRPr="00352213">
              <w:t>c.</w:t>
            </w:r>
            <w:r w:rsidRPr="00352213">
              <w:tab/>
              <w:t>l’obligation de résider dans un lieu désigné par les autorités compétentes;</w:t>
            </w:r>
          </w:p>
        </w:tc>
        <w:tc>
          <w:tcPr>
            <w:tcW w:w="4876" w:type="dxa"/>
          </w:tcPr>
          <w:p w14:paraId="5AFA2C80" w14:textId="77777777" w:rsidR="009427E5" w:rsidRPr="00352213" w:rsidRDefault="009427E5" w:rsidP="00001344">
            <w:pPr>
              <w:pStyle w:val="Normal6"/>
              <w:widowControl/>
              <w:rPr>
                <w:szCs w:val="24"/>
              </w:rPr>
            </w:pPr>
            <w:r w:rsidRPr="00352213">
              <w:t>c.</w:t>
            </w:r>
            <w:r w:rsidRPr="00352213">
              <w:tab/>
              <w:t>l’obligation de résider dans un lieu désigné par les autorités compétentes</w:t>
            </w:r>
            <w:r w:rsidRPr="00352213">
              <w:rPr>
                <w:b/>
                <w:i/>
              </w:rPr>
              <w:t xml:space="preserve"> en tant qu’alternative à un cadre privatif de liberté, notamment pour les enfants, les femmes et les autres personnes vulnérables</w:t>
            </w:r>
            <w:r w:rsidRPr="00352213">
              <w:t>;</w:t>
            </w:r>
          </w:p>
        </w:tc>
      </w:tr>
    </w:tbl>
    <w:p w14:paraId="2C9E863A" w14:textId="77777777" w:rsidR="009427E5" w:rsidRPr="00352213" w:rsidRDefault="009427E5"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8902487" w14:textId="77777777" w:rsidR="009427E5" w:rsidRPr="00352213" w:rsidRDefault="009427E5" w:rsidP="00001344">
      <w:pPr>
        <w:widowControl/>
      </w:pPr>
      <w:r w:rsidRPr="00352213">
        <w:rPr>
          <w:rStyle w:val="HideTWBExt"/>
        </w:rPr>
        <w:t>&lt;/Amend&gt;</w:t>
      </w:r>
    </w:p>
    <w:p w14:paraId="2CD6377F"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145</w:t>
      </w:r>
      <w:r w:rsidRPr="00352213">
        <w:rPr>
          <w:rStyle w:val="HideTWBExt"/>
          <w:b w:val="0"/>
        </w:rPr>
        <w:t>&lt;/NumAm&gt;</w:t>
      </w:r>
    </w:p>
    <w:p w14:paraId="311BBE8E"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106A2900" w14:textId="77777777" w:rsidR="009427E5" w:rsidRPr="00352213" w:rsidRDefault="009427E5" w:rsidP="00001344">
      <w:pPr>
        <w:pStyle w:val="NormalBold"/>
        <w:widowControl/>
      </w:pPr>
      <w:r w:rsidRPr="00352213">
        <w:rPr>
          <w:rStyle w:val="HideTWBExt"/>
          <w:b w:val="0"/>
        </w:rPr>
        <w:t>&lt;Article&gt;</w:t>
      </w:r>
      <w:r w:rsidRPr="00352213">
        <w:t>Article 31 – paragraphe 4</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2F62AA29" w14:textId="77777777" w:rsidTr="00C030D2">
        <w:trPr>
          <w:jc w:val="center"/>
        </w:trPr>
        <w:tc>
          <w:tcPr>
            <w:tcW w:w="9752" w:type="dxa"/>
            <w:gridSpan w:val="2"/>
          </w:tcPr>
          <w:p w14:paraId="53B3AF8E" w14:textId="77777777" w:rsidR="009427E5" w:rsidRPr="00352213" w:rsidRDefault="009427E5" w:rsidP="00001344">
            <w:pPr>
              <w:keepNext/>
              <w:widowControl/>
            </w:pPr>
          </w:p>
        </w:tc>
      </w:tr>
      <w:tr w:rsidR="009427E5" w:rsidRPr="00352213" w14:paraId="6E0FFDF3" w14:textId="77777777" w:rsidTr="00C030D2">
        <w:trPr>
          <w:jc w:val="center"/>
        </w:trPr>
        <w:tc>
          <w:tcPr>
            <w:tcW w:w="4876" w:type="dxa"/>
          </w:tcPr>
          <w:p w14:paraId="7726BCFC" w14:textId="77777777" w:rsidR="009427E5" w:rsidRPr="00352213" w:rsidRDefault="009427E5" w:rsidP="00001344">
            <w:pPr>
              <w:pStyle w:val="ColumnHeading"/>
              <w:keepNext/>
              <w:widowControl/>
            </w:pPr>
            <w:r w:rsidRPr="00352213">
              <w:t>Texte proposé par la Commission</w:t>
            </w:r>
          </w:p>
        </w:tc>
        <w:tc>
          <w:tcPr>
            <w:tcW w:w="4876" w:type="dxa"/>
          </w:tcPr>
          <w:p w14:paraId="242D0470" w14:textId="77777777" w:rsidR="009427E5" w:rsidRPr="00352213" w:rsidRDefault="009427E5" w:rsidP="00001344">
            <w:pPr>
              <w:pStyle w:val="ColumnHeading"/>
              <w:keepNext/>
              <w:widowControl/>
            </w:pPr>
            <w:r w:rsidRPr="00352213">
              <w:t>Amendement</w:t>
            </w:r>
          </w:p>
        </w:tc>
      </w:tr>
      <w:tr w:rsidR="009427E5" w:rsidRPr="00352213" w14:paraId="399B218C" w14:textId="77777777" w:rsidTr="00C030D2">
        <w:trPr>
          <w:jc w:val="center"/>
        </w:trPr>
        <w:tc>
          <w:tcPr>
            <w:tcW w:w="4876" w:type="dxa"/>
          </w:tcPr>
          <w:p w14:paraId="768E3521" w14:textId="77777777" w:rsidR="009427E5" w:rsidRPr="00352213" w:rsidRDefault="009427E5" w:rsidP="00001344">
            <w:pPr>
              <w:pStyle w:val="Normal6"/>
              <w:widowControl/>
            </w:pPr>
            <w:r w:rsidRPr="00352213">
              <w:t>4.</w:t>
            </w:r>
            <w:r w:rsidRPr="00352213">
              <w:tab/>
              <w:t>Les ressortissants de pays tiers sont informés de toute décision d’appliquer les mesures indiquées au paragraphe 2 du présent article ainsi que des conséquences du non-respect de cette décision, notamment celles découlant de l’article </w:t>
            </w:r>
            <w:r w:rsidRPr="00352213">
              <w:rPr>
                <w:b/>
                <w:i/>
              </w:rPr>
              <w:t>29</w:t>
            </w:r>
            <w:r w:rsidRPr="00352213">
              <w:t>, paragraphe 3, point e), ainsi que des voies de recours mentionnées au paragraphe 5 du présent article.</w:t>
            </w:r>
          </w:p>
        </w:tc>
        <w:tc>
          <w:tcPr>
            <w:tcW w:w="4876" w:type="dxa"/>
          </w:tcPr>
          <w:p w14:paraId="48993BE2" w14:textId="77777777" w:rsidR="009427E5" w:rsidRPr="00352213" w:rsidRDefault="009427E5" w:rsidP="00001344">
            <w:pPr>
              <w:pStyle w:val="Normal6"/>
              <w:widowControl/>
              <w:rPr>
                <w:szCs w:val="24"/>
              </w:rPr>
            </w:pPr>
            <w:r w:rsidRPr="00352213">
              <w:t>4.</w:t>
            </w:r>
            <w:r w:rsidRPr="00352213">
              <w:tab/>
              <w:t>Les ressortissants de pays tiers sont informés de toute décision d’appliquer les mesures indiquées au paragraphe 2 du présent article ainsi que des conséquences du non-respect de cette décision, notamment celles découlant de l’article </w:t>
            </w:r>
            <w:r w:rsidRPr="00352213">
              <w:rPr>
                <w:b/>
                <w:i/>
              </w:rPr>
              <w:t>31 bis</w:t>
            </w:r>
            <w:r w:rsidRPr="00352213">
              <w:t>, paragraphe 3, point e), ainsi que des voies de recours mentionnées au paragraphe 5 du présent article.</w:t>
            </w:r>
          </w:p>
        </w:tc>
      </w:tr>
    </w:tbl>
    <w:p w14:paraId="0F62C68A"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B6744F8" w14:textId="77777777" w:rsidR="009427E5" w:rsidRPr="00352213" w:rsidRDefault="009427E5" w:rsidP="00001344">
      <w:pPr>
        <w:widowControl/>
      </w:pPr>
      <w:r w:rsidRPr="00352213">
        <w:rPr>
          <w:rStyle w:val="HideTWBExt"/>
        </w:rPr>
        <w:t>&lt;/Amend&gt;</w:t>
      </w:r>
    </w:p>
    <w:p w14:paraId="23CDB7B6"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146</w:t>
      </w:r>
      <w:r w:rsidRPr="00352213">
        <w:rPr>
          <w:rStyle w:val="HideTWBExt"/>
          <w:b w:val="0"/>
        </w:rPr>
        <w:t>&lt;/NumAm&gt;</w:t>
      </w:r>
    </w:p>
    <w:p w14:paraId="260D7DE3"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EA32CDA" w14:textId="77777777" w:rsidR="009427E5" w:rsidRPr="00352213" w:rsidRDefault="009427E5" w:rsidP="00001344">
      <w:pPr>
        <w:pStyle w:val="NormalBold"/>
        <w:widowControl/>
      </w:pPr>
      <w:r w:rsidRPr="00352213">
        <w:rPr>
          <w:rStyle w:val="HideTWBExt"/>
          <w:b w:val="0"/>
        </w:rPr>
        <w:t>&lt;Article&gt;</w:t>
      </w:r>
      <w:r w:rsidRPr="00352213">
        <w:t>Article 31 – paragraphe 5</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69C61BC9" w14:textId="77777777" w:rsidTr="00C030D2">
        <w:trPr>
          <w:jc w:val="center"/>
        </w:trPr>
        <w:tc>
          <w:tcPr>
            <w:tcW w:w="9752" w:type="dxa"/>
            <w:gridSpan w:val="2"/>
          </w:tcPr>
          <w:p w14:paraId="04FC9AAA" w14:textId="77777777" w:rsidR="009427E5" w:rsidRPr="00352213" w:rsidRDefault="009427E5" w:rsidP="00001344">
            <w:pPr>
              <w:keepNext/>
              <w:widowControl/>
            </w:pPr>
          </w:p>
        </w:tc>
      </w:tr>
      <w:tr w:rsidR="009427E5" w:rsidRPr="00352213" w14:paraId="26304E86" w14:textId="77777777" w:rsidTr="00C030D2">
        <w:trPr>
          <w:jc w:val="center"/>
        </w:trPr>
        <w:tc>
          <w:tcPr>
            <w:tcW w:w="4876" w:type="dxa"/>
          </w:tcPr>
          <w:p w14:paraId="7024D86A" w14:textId="77777777" w:rsidR="009427E5" w:rsidRPr="00352213" w:rsidRDefault="009427E5" w:rsidP="00001344">
            <w:pPr>
              <w:pStyle w:val="ColumnHeading"/>
              <w:keepNext/>
              <w:widowControl/>
            </w:pPr>
            <w:r w:rsidRPr="00352213">
              <w:t>Texte proposé par la Commission</w:t>
            </w:r>
          </w:p>
        </w:tc>
        <w:tc>
          <w:tcPr>
            <w:tcW w:w="4876" w:type="dxa"/>
          </w:tcPr>
          <w:p w14:paraId="508F5803" w14:textId="77777777" w:rsidR="009427E5" w:rsidRPr="00352213" w:rsidRDefault="009427E5" w:rsidP="00001344">
            <w:pPr>
              <w:pStyle w:val="ColumnHeading"/>
              <w:keepNext/>
              <w:widowControl/>
            </w:pPr>
            <w:r w:rsidRPr="00352213">
              <w:t>Amendement</w:t>
            </w:r>
          </w:p>
        </w:tc>
      </w:tr>
      <w:tr w:rsidR="009427E5" w:rsidRPr="00352213" w14:paraId="694A9E33" w14:textId="77777777" w:rsidTr="00C030D2">
        <w:trPr>
          <w:jc w:val="center"/>
        </w:trPr>
        <w:tc>
          <w:tcPr>
            <w:tcW w:w="4876" w:type="dxa"/>
          </w:tcPr>
          <w:p w14:paraId="26411F95" w14:textId="77777777" w:rsidR="009427E5" w:rsidRPr="00352213" w:rsidRDefault="009427E5" w:rsidP="00001344">
            <w:pPr>
              <w:pStyle w:val="Normal6"/>
              <w:widowControl/>
            </w:pPr>
            <w:r w:rsidRPr="00352213">
              <w:t>5.</w:t>
            </w:r>
            <w:r w:rsidRPr="00352213">
              <w:tab/>
              <w:t xml:space="preserve">Les États membres veillent à ce que les décisions prises en application du paragraphe 2 du présent article fassent </w:t>
            </w:r>
            <w:r w:rsidRPr="00352213">
              <w:rPr>
                <w:b/>
                <w:i/>
              </w:rPr>
              <w:t>rapidement</w:t>
            </w:r>
            <w:r w:rsidRPr="00352213">
              <w:t xml:space="preserve"> l’objet d’un contrôle par une autorité judiciaire, à la demande de la personne concernée ou d’office</w:t>
            </w:r>
            <w:r w:rsidRPr="00352213">
              <w:rPr>
                <w:b/>
                <w:i/>
              </w:rPr>
              <w:t>, et au plus tard dans un délai de deux mois</w:t>
            </w:r>
            <w:r w:rsidRPr="00352213">
              <w:t>.</w:t>
            </w:r>
          </w:p>
        </w:tc>
        <w:tc>
          <w:tcPr>
            <w:tcW w:w="4876" w:type="dxa"/>
          </w:tcPr>
          <w:p w14:paraId="2B6553BF" w14:textId="77777777" w:rsidR="009427E5" w:rsidRPr="00352213" w:rsidRDefault="009427E5" w:rsidP="00001344">
            <w:pPr>
              <w:pStyle w:val="Normal6"/>
              <w:widowControl/>
              <w:rPr>
                <w:szCs w:val="24"/>
              </w:rPr>
            </w:pPr>
            <w:r w:rsidRPr="00352213">
              <w:t>5.</w:t>
            </w:r>
            <w:r w:rsidRPr="00352213">
              <w:tab/>
              <w:t xml:space="preserve">Les États membres veillent à ce que les décisions prises en application du paragraphe 2 du présent article fassent l’objet d’un contrôle par une autorité judiciaire </w:t>
            </w:r>
            <w:r w:rsidRPr="00352213">
              <w:rPr>
                <w:b/>
                <w:i/>
              </w:rPr>
              <w:t>dans les meilleurs délais</w:t>
            </w:r>
            <w:r w:rsidRPr="00352213">
              <w:t>, à la demande de la personne concernée ou d’office.</w:t>
            </w:r>
          </w:p>
        </w:tc>
      </w:tr>
    </w:tbl>
    <w:p w14:paraId="6EA4063B"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2590015E" w14:textId="77777777" w:rsidR="009427E5" w:rsidRPr="00352213" w:rsidRDefault="009427E5" w:rsidP="00001344">
      <w:pPr>
        <w:widowControl/>
      </w:pPr>
      <w:r w:rsidRPr="00352213">
        <w:rPr>
          <w:rStyle w:val="HideTWBExt"/>
        </w:rPr>
        <w:t>&lt;/Amend&gt;</w:t>
      </w:r>
    </w:p>
    <w:p w14:paraId="20913769"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147</w:t>
      </w:r>
      <w:r w:rsidRPr="00352213">
        <w:rPr>
          <w:rStyle w:val="HideTWBExt"/>
          <w:b w:val="0"/>
        </w:rPr>
        <w:t>&lt;/NumAm&gt;</w:t>
      </w:r>
    </w:p>
    <w:p w14:paraId="7E077CD3"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04CA803" w14:textId="77777777" w:rsidR="009427E5" w:rsidRPr="00352213" w:rsidRDefault="009427E5" w:rsidP="00001344">
      <w:pPr>
        <w:pStyle w:val="NormalBold"/>
        <w:widowControl/>
      </w:pPr>
      <w:r w:rsidRPr="00352213">
        <w:rPr>
          <w:rStyle w:val="HideTWBExt"/>
          <w:b w:val="0"/>
        </w:rPr>
        <w:t>&lt;Article&gt;</w:t>
      </w:r>
      <w:r w:rsidRPr="00352213">
        <w:t>Article 31 bis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0E1E89DA" w14:textId="77777777" w:rsidTr="00C030D2">
        <w:trPr>
          <w:jc w:val="center"/>
        </w:trPr>
        <w:tc>
          <w:tcPr>
            <w:tcW w:w="9752" w:type="dxa"/>
            <w:gridSpan w:val="2"/>
          </w:tcPr>
          <w:p w14:paraId="17D62A39" w14:textId="77777777" w:rsidR="009427E5" w:rsidRPr="00352213" w:rsidRDefault="009427E5" w:rsidP="00001344">
            <w:pPr>
              <w:keepNext/>
              <w:widowControl/>
            </w:pPr>
          </w:p>
        </w:tc>
      </w:tr>
      <w:tr w:rsidR="009427E5" w:rsidRPr="00352213" w14:paraId="0E59AF3B" w14:textId="77777777" w:rsidTr="00C030D2">
        <w:trPr>
          <w:jc w:val="center"/>
        </w:trPr>
        <w:tc>
          <w:tcPr>
            <w:tcW w:w="4876" w:type="dxa"/>
          </w:tcPr>
          <w:p w14:paraId="449B3A6E" w14:textId="77777777" w:rsidR="009427E5" w:rsidRPr="00352213" w:rsidRDefault="009427E5" w:rsidP="00001344">
            <w:pPr>
              <w:pStyle w:val="ColumnHeading"/>
              <w:keepNext/>
              <w:widowControl/>
            </w:pPr>
            <w:r w:rsidRPr="00352213">
              <w:t>Texte proposé par la Commission</w:t>
            </w:r>
          </w:p>
        </w:tc>
        <w:tc>
          <w:tcPr>
            <w:tcW w:w="4876" w:type="dxa"/>
          </w:tcPr>
          <w:p w14:paraId="121D6FE0" w14:textId="77777777" w:rsidR="009427E5" w:rsidRPr="00352213" w:rsidRDefault="009427E5" w:rsidP="00001344">
            <w:pPr>
              <w:pStyle w:val="ColumnHeading"/>
              <w:keepNext/>
              <w:widowControl/>
            </w:pPr>
            <w:r w:rsidRPr="00352213">
              <w:t>Amendement</w:t>
            </w:r>
          </w:p>
        </w:tc>
      </w:tr>
      <w:tr w:rsidR="009427E5" w:rsidRPr="00352213" w14:paraId="023F4220" w14:textId="77777777" w:rsidTr="00C030D2">
        <w:trPr>
          <w:jc w:val="center"/>
        </w:trPr>
        <w:tc>
          <w:tcPr>
            <w:tcW w:w="4876" w:type="dxa"/>
          </w:tcPr>
          <w:p w14:paraId="21A42F85" w14:textId="77777777" w:rsidR="009427E5" w:rsidRPr="00352213" w:rsidRDefault="009427E5" w:rsidP="00001344">
            <w:pPr>
              <w:pStyle w:val="Normal6"/>
              <w:widowControl/>
            </w:pPr>
          </w:p>
        </w:tc>
        <w:tc>
          <w:tcPr>
            <w:tcW w:w="4876" w:type="dxa"/>
          </w:tcPr>
          <w:p w14:paraId="32BFC6ED" w14:textId="77777777" w:rsidR="009427E5" w:rsidRPr="00352213" w:rsidRDefault="009427E5" w:rsidP="00001344">
            <w:pPr>
              <w:pStyle w:val="Normal6"/>
              <w:widowControl/>
              <w:jc w:val="center"/>
              <w:rPr>
                <w:szCs w:val="24"/>
              </w:rPr>
            </w:pPr>
            <w:r w:rsidRPr="00352213">
              <w:rPr>
                <w:b/>
                <w:i/>
              </w:rPr>
              <w:t>Article 31 bis</w:t>
            </w:r>
          </w:p>
        </w:tc>
      </w:tr>
      <w:tr w:rsidR="009427E5" w:rsidRPr="00352213" w14:paraId="7B8043BA" w14:textId="77777777" w:rsidTr="00C030D2">
        <w:trPr>
          <w:jc w:val="center"/>
        </w:trPr>
        <w:tc>
          <w:tcPr>
            <w:tcW w:w="4876" w:type="dxa"/>
          </w:tcPr>
          <w:p w14:paraId="4FD878CD" w14:textId="77777777" w:rsidR="009427E5" w:rsidRPr="00352213" w:rsidRDefault="009427E5" w:rsidP="00001344">
            <w:pPr>
              <w:pStyle w:val="Normal6"/>
              <w:widowControl/>
            </w:pPr>
          </w:p>
        </w:tc>
        <w:tc>
          <w:tcPr>
            <w:tcW w:w="4876" w:type="dxa"/>
          </w:tcPr>
          <w:p w14:paraId="3E9F2CA3" w14:textId="77777777" w:rsidR="009427E5" w:rsidRPr="00352213" w:rsidRDefault="009427E5" w:rsidP="00001344">
            <w:pPr>
              <w:pStyle w:val="Normal6"/>
              <w:widowControl/>
              <w:jc w:val="center"/>
              <w:rPr>
                <w:szCs w:val="24"/>
              </w:rPr>
            </w:pPr>
            <w:r w:rsidRPr="00352213">
              <w:rPr>
                <w:b/>
                <w:i/>
              </w:rPr>
              <w:t>Motifs de rétention</w:t>
            </w:r>
          </w:p>
        </w:tc>
      </w:tr>
      <w:tr w:rsidR="009427E5" w:rsidRPr="00352213" w14:paraId="7E4D2C91" w14:textId="77777777" w:rsidTr="00C030D2">
        <w:trPr>
          <w:jc w:val="center"/>
        </w:trPr>
        <w:tc>
          <w:tcPr>
            <w:tcW w:w="4876" w:type="dxa"/>
          </w:tcPr>
          <w:p w14:paraId="02B32099" w14:textId="77777777" w:rsidR="009427E5" w:rsidRPr="00352213" w:rsidRDefault="009427E5" w:rsidP="00001344">
            <w:pPr>
              <w:pStyle w:val="Normal6"/>
              <w:widowControl/>
            </w:pPr>
          </w:p>
        </w:tc>
        <w:tc>
          <w:tcPr>
            <w:tcW w:w="4876" w:type="dxa"/>
          </w:tcPr>
          <w:p w14:paraId="2CF641F5" w14:textId="77777777" w:rsidR="009427E5" w:rsidRPr="00352213" w:rsidRDefault="009427E5" w:rsidP="00001344">
            <w:pPr>
              <w:pStyle w:val="Normal6"/>
              <w:widowControl/>
              <w:rPr>
                <w:szCs w:val="24"/>
              </w:rPr>
            </w:pPr>
            <w:r w:rsidRPr="00352213">
              <w:rPr>
                <w:b/>
                <w:i/>
              </w:rPr>
              <w:t>1.</w:t>
            </w:r>
            <w:r w:rsidRPr="00352213">
              <w:tab/>
            </w:r>
            <w:r w:rsidRPr="00352213">
              <w:rPr>
                <w:b/>
                <w:i/>
              </w:rPr>
              <w:t>Les États membres peuvent placer un ressortissant de pays tiers en rétention, en vertu du présent règlement, sur la base d’une évaluation individuelle de chaque cas et uniquement dans la mesure où la rétention est proportionnée, et en dernier ressort.</w:t>
            </w:r>
          </w:p>
        </w:tc>
      </w:tr>
      <w:tr w:rsidR="009427E5" w:rsidRPr="00352213" w14:paraId="08E789E2" w14:textId="77777777" w:rsidTr="00C030D2">
        <w:trPr>
          <w:jc w:val="center"/>
        </w:trPr>
        <w:tc>
          <w:tcPr>
            <w:tcW w:w="4876" w:type="dxa"/>
          </w:tcPr>
          <w:p w14:paraId="71B3C257" w14:textId="77777777" w:rsidR="009427E5" w:rsidRPr="00352213" w:rsidRDefault="009427E5" w:rsidP="00001344">
            <w:pPr>
              <w:pStyle w:val="Normal6"/>
              <w:widowControl/>
            </w:pPr>
          </w:p>
        </w:tc>
        <w:tc>
          <w:tcPr>
            <w:tcW w:w="4876" w:type="dxa"/>
          </w:tcPr>
          <w:p w14:paraId="183373A0" w14:textId="77777777" w:rsidR="009427E5" w:rsidRPr="00352213" w:rsidRDefault="009427E5" w:rsidP="00001344">
            <w:pPr>
              <w:pStyle w:val="Normal6"/>
              <w:widowControl/>
              <w:rPr>
                <w:szCs w:val="24"/>
              </w:rPr>
            </w:pPr>
            <w:r w:rsidRPr="00352213">
              <w:rPr>
                <w:b/>
                <w:i/>
              </w:rPr>
              <w:t>2.</w:t>
            </w:r>
            <w:r w:rsidRPr="00352213">
              <w:tab/>
            </w:r>
            <w:r w:rsidRPr="00352213">
              <w:rPr>
                <w:b/>
                <w:i/>
              </w:rPr>
              <w:t>Les États membres ne peuvent maintenir un ressortissant de pays tiers en rétention qu’aux fins de préparer le retour ou de procéder à l’éloignement.</w:t>
            </w:r>
          </w:p>
        </w:tc>
      </w:tr>
      <w:tr w:rsidR="009427E5" w:rsidRPr="00352213" w14:paraId="5161CC31" w14:textId="77777777" w:rsidTr="00C030D2">
        <w:trPr>
          <w:jc w:val="center"/>
        </w:trPr>
        <w:tc>
          <w:tcPr>
            <w:tcW w:w="4876" w:type="dxa"/>
          </w:tcPr>
          <w:p w14:paraId="35A164E4" w14:textId="77777777" w:rsidR="009427E5" w:rsidRPr="00352213" w:rsidRDefault="009427E5" w:rsidP="00001344">
            <w:pPr>
              <w:pStyle w:val="Normal6"/>
              <w:widowControl/>
            </w:pPr>
          </w:p>
        </w:tc>
        <w:tc>
          <w:tcPr>
            <w:tcW w:w="4876" w:type="dxa"/>
          </w:tcPr>
          <w:p w14:paraId="0BA844BD" w14:textId="77777777" w:rsidR="009427E5" w:rsidRPr="00352213" w:rsidRDefault="009427E5" w:rsidP="00001344">
            <w:pPr>
              <w:pStyle w:val="Normal6"/>
              <w:widowControl/>
              <w:rPr>
                <w:szCs w:val="24"/>
              </w:rPr>
            </w:pPr>
            <w:r w:rsidRPr="00352213">
              <w:rPr>
                <w:b/>
                <w:i/>
              </w:rPr>
              <w:t>3.</w:t>
            </w:r>
            <w:r w:rsidRPr="00352213">
              <w:tab/>
            </w:r>
            <w:r w:rsidRPr="00352213">
              <w:rPr>
                <w:b/>
                <w:i/>
              </w:rPr>
              <w:t>Un ressortissant de pays tiers ne peut être placé en rétention que pour l’un ou plusieurs des motifs de rétention suivants:</w:t>
            </w:r>
          </w:p>
        </w:tc>
      </w:tr>
      <w:tr w:rsidR="009427E5" w:rsidRPr="00352213" w14:paraId="7031B726" w14:textId="77777777" w:rsidTr="00C030D2">
        <w:trPr>
          <w:jc w:val="center"/>
        </w:trPr>
        <w:tc>
          <w:tcPr>
            <w:tcW w:w="4876" w:type="dxa"/>
          </w:tcPr>
          <w:p w14:paraId="2FE36338" w14:textId="77777777" w:rsidR="009427E5" w:rsidRPr="00352213" w:rsidRDefault="009427E5" w:rsidP="00001344">
            <w:pPr>
              <w:pStyle w:val="Normal6"/>
              <w:widowControl/>
            </w:pPr>
          </w:p>
        </w:tc>
        <w:tc>
          <w:tcPr>
            <w:tcW w:w="4876" w:type="dxa"/>
          </w:tcPr>
          <w:p w14:paraId="41623901" w14:textId="77777777" w:rsidR="009427E5" w:rsidRPr="00352213" w:rsidRDefault="009427E5" w:rsidP="00001344">
            <w:pPr>
              <w:pStyle w:val="Normal6"/>
              <w:widowControl/>
              <w:rPr>
                <w:szCs w:val="24"/>
              </w:rPr>
            </w:pPr>
            <w:r w:rsidRPr="00352213">
              <w:rPr>
                <w:b/>
                <w:i/>
              </w:rPr>
              <w:t>a.</w:t>
            </w:r>
            <w:r w:rsidRPr="00352213">
              <w:tab/>
            </w:r>
            <w:r w:rsidRPr="00352213">
              <w:rPr>
                <w:b/>
                <w:i/>
              </w:rPr>
              <w:t>il existe un risque de fuite établi conformément à l’article 30;</w:t>
            </w:r>
          </w:p>
        </w:tc>
      </w:tr>
      <w:tr w:rsidR="009427E5" w:rsidRPr="00352213" w14:paraId="7C528AE2" w14:textId="77777777" w:rsidTr="00C030D2">
        <w:trPr>
          <w:jc w:val="center"/>
        </w:trPr>
        <w:tc>
          <w:tcPr>
            <w:tcW w:w="4876" w:type="dxa"/>
          </w:tcPr>
          <w:p w14:paraId="3E4C1A33" w14:textId="77777777" w:rsidR="009427E5" w:rsidRPr="00352213" w:rsidRDefault="009427E5" w:rsidP="00001344">
            <w:pPr>
              <w:pStyle w:val="Normal6"/>
              <w:widowControl/>
            </w:pPr>
          </w:p>
        </w:tc>
        <w:tc>
          <w:tcPr>
            <w:tcW w:w="4876" w:type="dxa"/>
          </w:tcPr>
          <w:p w14:paraId="0895F7DD" w14:textId="77777777" w:rsidR="009427E5" w:rsidRPr="00352213" w:rsidRDefault="009427E5" w:rsidP="00001344">
            <w:pPr>
              <w:pStyle w:val="Normal6"/>
              <w:widowControl/>
              <w:rPr>
                <w:szCs w:val="24"/>
              </w:rPr>
            </w:pPr>
            <w:r w:rsidRPr="00352213">
              <w:rPr>
                <w:b/>
                <w:i/>
              </w:rPr>
              <w:t>b.</w:t>
            </w:r>
            <w:r w:rsidRPr="00352213">
              <w:tab/>
            </w:r>
            <w:r w:rsidRPr="00352213">
              <w:rPr>
                <w:b/>
                <w:i/>
              </w:rPr>
              <w:t>le ressortissant de pays tiers évite ou entrave la préparation du retour ou la procédure d’éloignement.</w:t>
            </w:r>
          </w:p>
        </w:tc>
      </w:tr>
      <w:tr w:rsidR="009427E5" w:rsidRPr="00352213" w14:paraId="180A5E37" w14:textId="77777777" w:rsidTr="00C030D2">
        <w:trPr>
          <w:jc w:val="center"/>
        </w:trPr>
        <w:tc>
          <w:tcPr>
            <w:tcW w:w="4876" w:type="dxa"/>
          </w:tcPr>
          <w:p w14:paraId="05A709C0" w14:textId="77777777" w:rsidR="009427E5" w:rsidRPr="00352213" w:rsidRDefault="009427E5" w:rsidP="00001344">
            <w:pPr>
              <w:pStyle w:val="Normal6"/>
              <w:widowControl/>
            </w:pPr>
          </w:p>
        </w:tc>
        <w:tc>
          <w:tcPr>
            <w:tcW w:w="4876" w:type="dxa"/>
          </w:tcPr>
          <w:p w14:paraId="742DB1C9" w14:textId="77777777" w:rsidR="009427E5" w:rsidRPr="00352213" w:rsidRDefault="009427E5" w:rsidP="00001344">
            <w:pPr>
              <w:pStyle w:val="Normal6"/>
              <w:widowControl/>
              <w:rPr>
                <w:szCs w:val="24"/>
              </w:rPr>
            </w:pPr>
            <w:r w:rsidRPr="00352213">
              <w:rPr>
                <w:b/>
                <w:i/>
              </w:rPr>
              <w:t>c.</w:t>
            </w:r>
            <w:r w:rsidRPr="00352213">
              <w:tab/>
            </w:r>
            <w:r w:rsidRPr="00352213">
              <w:rPr>
                <w:b/>
                <w:i/>
              </w:rPr>
              <w:t>le ressortissant de pays tiers présente des risques pour la sécurité ainsi qu’il est décrit à l’article 16;</w:t>
            </w:r>
          </w:p>
        </w:tc>
      </w:tr>
      <w:tr w:rsidR="009427E5" w:rsidRPr="00352213" w14:paraId="692A4ACB" w14:textId="77777777" w:rsidTr="00C030D2">
        <w:trPr>
          <w:jc w:val="center"/>
        </w:trPr>
        <w:tc>
          <w:tcPr>
            <w:tcW w:w="4876" w:type="dxa"/>
          </w:tcPr>
          <w:p w14:paraId="60CD1090" w14:textId="77777777" w:rsidR="009427E5" w:rsidRPr="00352213" w:rsidRDefault="009427E5" w:rsidP="00001344">
            <w:pPr>
              <w:pStyle w:val="Normal6"/>
              <w:widowControl/>
            </w:pPr>
          </w:p>
        </w:tc>
        <w:tc>
          <w:tcPr>
            <w:tcW w:w="4876" w:type="dxa"/>
          </w:tcPr>
          <w:p w14:paraId="36014113" w14:textId="77777777" w:rsidR="009427E5" w:rsidRPr="00352213" w:rsidRDefault="009427E5" w:rsidP="00001344">
            <w:pPr>
              <w:pStyle w:val="Normal6"/>
              <w:widowControl/>
              <w:rPr>
                <w:szCs w:val="24"/>
              </w:rPr>
            </w:pPr>
            <w:r w:rsidRPr="00352213">
              <w:rPr>
                <w:b/>
                <w:i/>
              </w:rPr>
              <w:t>d.</w:t>
            </w:r>
            <w:r w:rsidRPr="00352213">
              <w:tab/>
            </w:r>
            <w:r w:rsidRPr="00352213">
              <w:rPr>
                <w:b/>
                <w:i/>
              </w:rPr>
              <w:t>pour établir ou vérifier son identité ou sa nationalité;</w:t>
            </w:r>
          </w:p>
        </w:tc>
      </w:tr>
      <w:tr w:rsidR="009427E5" w:rsidRPr="00352213" w14:paraId="3A3A8CEE" w14:textId="77777777" w:rsidTr="00C030D2">
        <w:trPr>
          <w:jc w:val="center"/>
        </w:trPr>
        <w:tc>
          <w:tcPr>
            <w:tcW w:w="4876" w:type="dxa"/>
          </w:tcPr>
          <w:p w14:paraId="1684463C" w14:textId="77777777" w:rsidR="009427E5" w:rsidRPr="00352213" w:rsidRDefault="009427E5" w:rsidP="00001344">
            <w:pPr>
              <w:pStyle w:val="Normal6"/>
              <w:widowControl/>
            </w:pPr>
          </w:p>
        </w:tc>
        <w:tc>
          <w:tcPr>
            <w:tcW w:w="4876" w:type="dxa"/>
          </w:tcPr>
          <w:p w14:paraId="6B872244" w14:textId="77777777" w:rsidR="009427E5" w:rsidRPr="00352213" w:rsidRDefault="009427E5" w:rsidP="00001344">
            <w:pPr>
              <w:pStyle w:val="Normal6"/>
              <w:widowControl/>
              <w:rPr>
                <w:szCs w:val="24"/>
              </w:rPr>
            </w:pPr>
            <w:r w:rsidRPr="00352213">
              <w:rPr>
                <w:b/>
                <w:i/>
              </w:rPr>
              <w:t>e.</w:t>
            </w:r>
            <w:r w:rsidRPr="00352213">
              <w:tab/>
            </w:r>
            <w:r w:rsidRPr="00352213">
              <w:rPr>
                <w:b/>
                <w:i/>
              </w:rPr>
              <w:t>les mesures ordonnées en application de l’article 30 n’ont pas été respectées.</w:t>
            </w:r>
          </w:p>
        </w:tc>
      </w:tr>
      <w:tr w:rsidR="009427E5" w:rsidRPr="00352213" w14:paraId="48A87B89" w14:textId="77777777" w:rsidTr="00C030D2">
        <w:trPr>
          <w:jc w:val="center"/>
        </w:trPr>
        <w:tc>
          <w:tcPr>
            <w:tcW w:w="4876" w:type="dxa"/>
          </w:tcPr>
          <w:p w14:paraId="733D549C" w14:textId="77777777" w:rsidR="009427E5" w:rsidRPr="00352213" w:rsidRDefault="009427E5" w:rsidP="00001344">
            <w:pPr>
              <w:pStyle w:val="Normal6"/>
              <w:widowControl/>
            </w:pPr>
          </w:p>
        </w:tc>
        <w:tc>
          <w:tcPr>
            <w:tcW w:w="4876" w:type="dxa"/>
          </w:tcPr>
          <w:p w14:paraId="12E3CFD3" w14:textId="77777777" w:rsidR="009427E5" w:rsidRPr="00352213" w:rsidRDefault="009427E5" w:rsidP="00001344">
            <w:pPr>
              <w:pStyle w:val="Normal6"/>
              <w:widowControl/>
              <w:rPr>
                <w:szCs w:val="24"/>
              </w:rPr>
            </w:pPr>
            <w:r w:rsidRPr="00352213">
              <w:rPr>
                <w:b/>
                <w:i/>
              </w:rPr>
              <w:t>4.</w:t>
            </w:r>
            <w:r w:rsidRPr="00352213">
              <w:tab/>
            </w:r>
            <w:r w:rsidRPr="00352213">
              <w:rPr>
                <w:b/>
                <w:i/>
              </w:rPr>
              <w:t>Ces motifs de rétention doivent être prévus dans le droit national.</w:t>
            </w:r>
          </w:p>
        </w:tc>
      </w:tr>
      <w:tr w:rsidR="009427E5" w:rsidRPr="00352213" w14:paraId="0984834C" w14:textId="77777777" w:rsidTr="00C030D2">
        <w:trPr>
          <w:jc w:val="center"/>
        </w:trPr>
        <w:tc>
          <w:tcPr>
            <w:tcW w:w="4876" w:type="dxa"/>
          </w:tcPr>
          <w:p w14:paraId="02982538" w14:textId="77777777" w:rsidR="009427E5" w:rsidRPr="00352213" w:rsidRDefault="009427E5" w:rsidP="00001344">
            <w:pPr>
              <w:pStyle w:val="Normal6"/>
              <w:widowControl/>
            </w:pPr>
          </w:p>
        </w:tc>
        <w:tc>
          <w:tcPr>
            <w:tcW w:w="4876" w:type="dxa"/>
          </w:tcPr>
          <w:p w14:paraId="21D87EC8" w14:textId="77777777" w:rsidR="009427E5" w:rsidRPr="00352213" w:rsidRDefault="009427E5" w:rsidP="00001344">
            <w:pPr>
              <w:pStyle w:val="Normal6"/>
              <w:widowControl/>
              <w:rPr>
                <w:szCs w:val="24"/>
              </w:rPr>
            </w:pPr>
            <w:r w:rsidRPr="00352213">
              <w:rPr>
                <w:b/>
                <w:i/>
              </w:rPr>
              <w:t>5.</w:t>
            </w:r>
            <w:r w:rsidRPr="00352213">
              <w:tab/>
            </w:r>
            <w:r w:rsidRPr="00352213">
              <w:rPr>
                <w:b/>
                <w:i/>
              </w:rPr>
              <w:t xml:space="preserve">Le placement en rétention est ordonné par les autorités administratives ou judiciaires. Il est ordonné par une décision écrite qui indique les motifs de fait et de droit sur lesquels elle est fondée et comporte des informations sur les voies de recours disponibles. La décision est </w:t>
            </w:r>
            <w:r w:rsidRPr="00352213">
              <w:rPr>
                <w:b/>
                <w:i/>
              </w:rPr>
              <w:lastRenderedPageBreak/>
              <w:t>notifiée au ressortissant de pays tiers conformément à l’article 24.</w:t>
            </w:r>
          </w:p>
        </w:tc>
      </w:tr>
      <w:tr w:rsidR="009427E5" w:rsidRPr="00352213" w14:paraId="5AA8C121" w14:textId="77777777" w:rsidTr="00C030D2">
        <w:trPr>
          <w:jc w:val="center"/>
        </w:trPr>
        <w:tc>
          <w:tcPr>
            <w:tcW w:w="4876" w:type="dxa"/>
          </w:tcPr>
          <w:p w14:paraId="3BADAD69" w14:textId="77777777" w:rsidR="009427E5" w:rsidRPr="00352213" w:rsidRDefault="009427E5" w:rsidP="00001344">
            <w:pPr>
              <w:pStyle w:val="Normal6"/>
              <w:widowControl/>
            </w:pPr>
          </w:p>
        </w:tc>
        <w:tc>
          <w:tcPr>
            <w:tcW w:w="4876" w:type="dxa"/>
          </w:tcPr>
          <w:p w14:paraId="10E274D5" w14:textId="77777777" w:rsidR="009427E5" w:rsidRPr="00352213" w:rsidRDefault="009427E5" w:rsidP="00001344">
            <w:pPr>
              <w:pStyle w:val="Normal6"/>
              <w:widowControl/>
              <w:rPr>
                <w:szCs w:val="24"/>
              </w:rPr>
            </w:pPr>
            <w:r w:rsidRPr="00352213">
              <w:rPr>
                <w:b/>
                <w:i/>
              </w:rPr>
              <w:t>6.</w:t>
            </w:r>
            <w:r w:rsidRPr="00352213">
              <w:tab/>
            </w:r>
            <w:r w:rsidRPr="00352213">
              <w:rPr>
                <w:b/>
                <w:i/>
              </w:rPr>
              <w:t>Lorsqu’ils placent un ressortissant de pays tiers en rétention en application du paragraphe 2, les États membres tiennent compte de tout signe visible, ainsi que de ses déclarations et comportements, indiquant qu’il s’agit d’une personne vulnérable.</w:t>
            </w:r>
          </w:p>
        </w:tc>
      </w:tr>
    </w:tbl>
    <w:p w14:paraId="17060035"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C42B656" w14:textId="77777777" w:rsidR="009427E5" w:rsidRPr="00352213" w:rsidRDefault="009427E5" w:rsidP="00001344">
      <w:pPr>
        <w:pStyle w:val="JustificationTitle"/>
        <w:widowControl/>
        <w:rPr>
          <w:noProof w:val="0"/>
        </w:rPr>
      </w:pPr>
      <w:r w:rsidRPr="00352213">
        <w:rPr>
          <w:rStyle w:val="HideTWBExt"/>
          <w:i w:val="0"/>
        </w:rPr>
        <w:t>&lt;TitreJust&gt;</w:t>
      </w:r>
      <w:r w:rsidRPr="00352213">
        <w:t>Justification</w:t>
      </w:r>
      <w:r w:rsidRPr="00352213">
        <w:rPr>
          <w:rStyle w:val="HideTWBExt"/>
          <w:i w:val="0"/>
        </w:rPr>
        <w:t>&lt;/TitreJust&gt;</w:t>
      </w:r>
    </w:p>
    <w:p w14:paraId="0659ED38" w14:textId="77777777" w:rsidR="009427E5" w:rsidRPr="00352213" w:rsidRDefault="009427E5" w:rsidP="00001344">
      <w:pPr>
        <w:pStyle w:val="Normal12Italic"/>
        <w:widowControl/>
        <w:rPr>
          <w:noProof w:val="0"/>
        </w:rPr>
      </w:pPr>
      <w:r w:rsidRPr="00352213">
        <w:t>L’ordre des articles 29, 30 et 31 a été modifié afin de refléter l’ordre dans lequel la procédure de placement en rétention se déroule, la priorité étant donnée au recours aux alternatives au placement en rétention. Le nouvel ordre est le suivant: risque de fuite, alternatives au placement en rétention, motifs du placement en rétention.</w:t>
      </w:r>
    </w:p>
    <w:p w14:paraId="42EE2701" w14:textId="77777777" w:rsidR="009427E5" w:rsidRPr="00352213" w:rsidRDefault="009427E5" w:rsidP="00001344">
      <w:pPr>
        <w:widowControl/>
      </w:pPr>
      <w:r w:rsidRPr="00352213">
        <w:rPr>
          <w:rStyle w:val="HideTWBExt"/>
        </w:rPr>
        <w:t>&lt;/Amend&gt;</w:t>
      </w:r>
    </w:p>
    <w:p w14:paraId="455B2AE7"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148</w:t>
      </w:r>
      <w:r w:rsidRPr="00352213">
        <w:rPr>
          <w:rStyle w:val="HideTWBExt"/>
          <w:b w:val="0"/>
        </w:rPr>
        <w:t>&lt;/NumAm&gt;</w:t>
      </w:r>
    </w:p>
    <w:p w14:paraId="5589BC14"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20013524" w14:textId="77777777" w:rsidR="009427E5" w:rsidRPr="00352213" w:rsidRDefault="009427E5" w:rsidP="00001344">
      <w:pPr>
        <w:pStyle w:val="NormalBold"/>
        <w:widowControl/>
      </w:pPr>
      <w:r w:rsidRPr="00352213">
        <w:rPr>
          <w:rStyle w:val="HideTWBExt"/>
          <w:b w:val="0"/>
        </w:rPr>
        <w:t>&lt;Article&gt;</w:t>
      </w:r>
      <w:r w:rsidRPr="00352213">
        <w:t>Article 32 – paragraphe 1</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342122AD" w14:textId="77777777" w:rsidTr="00C030D2">
        <w:trPr>
          <w:jc w:val="center"/>
        </w:trPr>
        <w:tc>
          <w:tcPr>
            <w:tcW w:w="9752" w:type="dxa"/>
            <w:gridSpan w:val="2"/>
          </w:tcPr>
          <w:p w14:paraId="696072CD" w14:textId="77777777" w:rsidR="009427E5" w:rsidRPr="00352213" w:rsidRDefault="009427E5" w:rsidP="00001344">
            <w:pPr>
              <w:keepNext/>
              <w:widowControl/>
            </w:pPr>
          </w:p>
        </w:tc>
      </w:tr>
      <w:tr w:rsidR="009427E5" w:rsidRPr="00352213" w14:paraId="6E81110D" w14:textId="77777777" w:rsidTr="00C030D2">
        <w:trPr>
          <w:jc w:val="center"/>
        </w:trPr>
        <w:tc>
          <w:tcPr>
            <w:tcW w:w="4876" w:type="dxa"/>
          </w:tcPr>
          <w:p w14:paraId="763C1884" w14:textId="77777777" w:rsidR="009427E5" w:rsidRPr="00352213" w:rsidRDefault="009427E5" w:rsidP="00001344">
            <w:pPr>
              <w:pStyle w:val="ColumnHeading"/>
              <w:keepNext/>
              <w:widowControl/>
            </w:pPr>
            <w:r w:rsidRPr="00352213">
              <w:t>Texte proposé par la Commission</w:t>
            </w:r>
          </w:p>
        </w:tc>
        <w:tc>
          <w:tcPr>
            <w:tcW w:w="4876" w:type="dxa"/>
          </w:tcPr>
          <w:p w14:paraId="7A857FB4" w14:textId="77777777" w:rsidR="009427E5" w:rsidRPr="00352213" w:rsidRDefault="009427E5" w:rsidP="00001344">
            <w:pPr>
              <w:pStyle w:val="ColumnHeading"/>
              <w:keepNext/>
              <w:widowControl/>
            </w:pPr>
            <w:r w:rsidRPr="00352213">
              <w:t>Amendement</w:t>
            </w:r>
          </w:p>
        </w:tc>
      </w:tr>
      <w:tr w:rsidR="009427E5" w:rsidRPr="00352213" w14:paraId="00B2951C" w14:textId="77777777" w:rsidTr="00C030D2">
        <w:trPr>
          <w:jc w:val="center"/>
        </w:trPr>
        <w:tc>
          <w:tcPr>
            <w:tcW w:w="4876" w:type="dxa"/>
          </w:tcPr>
          <w:p w14:paraId="687818E1" w14:textId="77777777" w:rsidR="009427E5" w:rsidRPr="00352213" w:rsidRDefault="009427E5" w:rsidP="00001344">
            <w:pPr>
              <w:pStyle w:val="Normal6"/>
              <w:widowControl/>
            </w:pPr>
            <w:r w:rsidRPr="00352213">
              <w:t>1.</w:t>
            </w:r>
            <w:r w:rsidRPr="00352213">
              <w:tab/>
              <w:t>La rétention est maintenue pendant une durée aussi brève que possible et aussi longtemps que les conditions énoncées à l’article </w:t>
            </w:r>
            <w:r w:rsidRPr="00352213">
              <w:rPr>
                <w:b/>
                <w:i/>
              </w:rPr>
              <w:t>29</w:t>
            </w:r>
            <w:r w:rsidRPr="00352213">
              <w:t xml:space="preserve"> sont réunies et que la rétention est nécessaire pour garantir le bon déroulement du retour.</w:t>
            </w:r>
          </w:p>
        </w:tc>
        <w:tc>
          <w:tcPr>
            <w:tcW w:w="4876" w:type="dxa"/>
          </w:tcPr>
          <w:p w14:paraId="625F6500" w14:textId="77777777" w:rsidR="009427E5" w:rsidRPr="00352213" w:rsidRDefault="009427E5" w:rsidP="00001344">
            <w:pPr>
              <w:pStyle w:val="Normal6"/>
              <w:widowControl/>
              <w:rPr>
                <w:szCs w:val="24"/>
              </w:rPr>
            </w:pPr>
            <w:r w:rsidRPr="00352213">
              <w:t>1.</w:t>
            </w:r>
            <w:r w:rsidRPr="00352213">
              <w:tab/>
              <w:t>La rétention est maintenue pendant une durée aussi brève que possible et aussi longtemps que les conditions énoncées à l’article </w:t>
            </w:r>
            <w:r w:rsidRPr="00352213">
              <w:rPr>
                <w:b/>
                <w:i/>
              </w:rPr>
              <w:t>31 bis</w:t>
            </w:r>
            <w:r w:rsidRPr="00352213">
              <w:t xml:space="preserve"> sont réunies et que la rétention est nécessaire pour garantir le bon déroulement du retour.</w:t>
            </w:r>
          </w:p>
        </w:tc>
      </w:tr>
    </w:tbl>
    <w:p w14:paraId="5E0EFA0F"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F9BF5B3" w14:textId="77777777" w:rsidR="009427E5" w:rsidRPr="00352213" w:rsidRDefault="009427E5" w:rsidP="00001344">
      <w:pPr>
        <w:widowControl/>
      </w:pPr>
      <w:r w:rsidRPr="00352213">
        <w:rPr>
          <w:rStyle w:val="HideTWBExt"/>
        </w:rPr>
        <w:t>&lt;/Amend&gt;</w:t>
      </w:r>
    </w:p>
    <w:p w14:paraId="1D2DE10B"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149</w:t>
      </w:r>
      <w:r w:rsidRPr="00352213">
        <w:rPr>
          <w:rStyle w:val="HideTWBExt"/>
          <w:b w:val="0"/>
        </w:rPr>
        <w:t>&lt;/NumAm&gt;</w:t>
      </w:r>
    </w:p>
    <w:p w14:paraId="041F3725"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C93393E" w14:textId="77777777" w:rsidR="009427E5" w:rsidRPr="00352213" w:rsidRDefault="009427E5" w:rsidP="00001344">
      <w:pPr>
        <w:pStyle w:val="NormalBold"/>
        <w:widowControl/>
      </w:pPr>
      <w:r w:rsidRPr="00352213">
        <w:rPr>
          <w:rStyle w:val="HideTWBExt"/>
          <w:b w:val="0"/>
        </w:rPr>
        <w:t>&lt;Article&gt;</w:t>
      </w:r>
      <w:r w:rsidRPr="00352213">
        <w:t>Article 32 – paragraphe 2</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040ACC60" w14:textId="77777777" w:rsidTr="00C030D2">
        <w:trPr>
          <w:jc w:val="center"/>
        </w:trPr>
        <w:tc>
          <w:tcPr>
            <w:tcW w:w="9752" w:type="dxa"/>
            <w:gridSpan w:val="2"/>
          </w:tcPr>
          <w:p w14:paraId="7707DF34" w14:textId="77777777" w:rsidR="009427E5" w:rsidRPr="00352213" w:rsidRDefault="009427E5" w:rsidP="00001344">
            <w:pPr>
              <w:keepNext/>
              <w:widowControl/>
            </w:pPr>
          </w:p>
        </w:tc>
      </w:tr>
      <w:tr w:rsidR="009427E5" w:rsidRPr="00352213" w14:paraId="0D52CD69" w14:textId="77777777" w:rsidTr="00C030D2">
        <w:trPr>
          <w:jc w:val="center"/>
        </w:trPr>
        <w:tc>
          <w:tcPr>
            <w:tcW w:w="4876" w:type="dxa"/>
          </w:tcPr>
          <w:p w14:paraId="2D4F235E" w14:textId="77777777" w:rsidR="009427E5" w:rsidRPr="00352213" w:rsidRDefault="009427E5" w:rsidP="00001344">
            <w:pPr>
              <w:pStyle w:val="ColumnHeading"/>
              <w:keepNext/>
              <w:widowControl/>
            </w:pPr>
            <w:r w:rsidRPr="00352213">
              <w:t>Texte proposé par la Commission</w:t>
            </w:r>
          </w:p>
        </w:tc>
        <w:tc>
          <w:tcPr>
            <w:tcW w:w="4876" w:type="dxa"/>
          </w:tcPr>
          <w:p w14:paraId="500C923B" w14:textId="77777777" w:rsidR="009427E5" w:rsidRPr="00352213" w:rsidRDefault="009427E5" w:rsidP="00001344">
            <w:pPr>
              <w:pStyle w:val="ColumnHeading"/>
              <w:keepNext/>
              <w:widowControl/>
            </w:pPr>
            <w:r w:rsidRPr="00352213">
              <w:t>Amendement</w:t>
            </w:r>
          </w:p>
        </w:tc>
      </w:tr>
      <w:tr w:rsidR="009427E5" w:rsidRPr="00352213" w14:paraId="7BEF6509" w14:textId="77777777" w:rsidTr="00C030D2">
        <w:trPr>
          <w:jc w:val="center"/>
        </w:trPr>
        <w:tc>
          <w:tcPr>
            <w:tcW w:w="4876" w:type="dxa"/>
          </w:tcPr>
          <w:p w14:paraId="3C9EDECE" w14:textId="77777777" w:rsidR="009427E5" w:rsidRPr="00352213" w:rsidRDefault="009427E5" w:rsidP="00001344">
            <w:pPr>
              <w:pStyle w:val="Normal6"/>
              <w:widowControl/>
            </w:pPr>
            <w:r w:rsidRPr="00352213">
              <w:t>2.</w:t>
            </w:r>
            <w:r w:rsidRPr="00352213">
              <w:tab/>
              <w:t>Lorsqu’il apparaît que les conditions énoncées à l’article </w:t>
            </w:r>
            <w:r w:rsidRPr="00352213">
              <w:rPr>
                <w:b/>
                <w:i/>
              </w:rPr>
              <w:t>29</w:t>
            </w:r>
            <w:r w:rsidRPr="00352213">
              <w:t xml:space="preserve"> ne sont </w:t>
            </w:r>
            <w:r w:rsidRPr="00352213">
              <w:lastRenderedPageBreak/>
              <w:t>plus réunies, la rétention n’est plus justifiée et le ressortissant de pays tiers est remis en liberté. Cette remise en liberté ne fait pas obstacle à l’application de mesures visant à prévenir le risque de fuite conformément à l’article 31.</w:t>
            </w:r>
          </w:p>
        </w:tc>
        <w:tc>
          <w:tcPr>
            <w:tcW w:w="4876" w:type="dxa"/>
          </w:tcPr>
          <w:p w14:paraId="35D65E60" w14:textId="77777777" w:rsidR="009427E5" w:rsidRPr="00352213" w:rsidRDefault="009427E5" w:rsidP="00001344">
            <w:pPr>
              <w:pStyle w:val="Normal6"/>
              <w:widowControl/>
              <w:rPr>
                <w:szCs w:val="24"/>
              </w:rPr>
            </w:pPr>
            <w:r w:rsidRPr="00352213">
              <w:lastRenderedPageBreak/>
              <w:t>2.</w:t>
            </w:r>
            <w:r w:rsidRPr="00352213">
              <w:tab/>
              <w:t>Lorsqu’il apparaît que les conditions énoncées à l’article </w:t>
            </w:r>
            <w:r w:rsidRPr="00352213">
              <w:rPr>
                <w:b/>
                <w:i/>
              </w:rPr>
              <w:t>31 bis</w:t>
            </w:r>
            <w:r w:rsidRPr="00352213">
              <w:t xml:space="preserve"> ne </w:t>
            </w:r>
            <w:r w:rsidRPr="00352213">
              <w:lastRenderedPageBreak/>
              <w:t>sont plus réunies, la rétention n’est plus justifiée et le ressortissant de pays tiers est remis en liberté. Cette remise en liberté ne fait pas obstacle à l’application de mesures visant à prévenir le risque de fuite conformément à l’article 31.</w:t>
            </w:r>
          </w:p>
        </w:tc>
      </w:tr>
    </w:tbl>
    <w:p w14:paraId="2A03F425" w14:textId="77777777" w:rsidR="009427E5" w:rsidRPr="00352213" w:rsidRDefault="009427E5"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4B9FC3D" w14:textId="77777777" w:rsidR="009427E5" w:rsidRPr="00352213" w:rsidRDefault="009427E5" w:rsidP="00001344">
      <w:pPr>
        <w:widowControl/>
      </w:pPr>
      <w:r w:rsidRPr="00352213">
        <w:rPr>
          <w:rStyle w:val="HideTWBExt"/>
        </w:rPr>
        <w:t>&lt;/Amend&gt;</w:t>
      </w:r>
    </w:p>
    <w:p w14:paraId="1E0EB755"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150</w:t>
      </w:r>
      <w:r w:rsidRPr="00352213">
        <w:rPr>
          <w:rStyle w:val="HideTWBExt"/>
          <w:b w:val="0"/>
        </w:rPr>
        <w:t>&lt;/NumAm&gt;</w:t>
      </w:r>
    </w:p>
    <w:p w14:paraId="359C056E"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D8926BA" w14:textId="77777777" w:rsidR="009427E5" w:rsidRPr="00352213" w:rsidRDefault="009427E5" w:rsidP="00001344">
      <w:pPr>
        <w:pStyle w:val="NormalBold"/>
        <w:widowControl/>
      </w:pPr>
      <w:r w:rsidRPr="00352213">
        <w:rPr>
          <w:rStyle w:val="HideTWBExt"/>
          <w:b w:val="0"/>
        </w:rPr>
        <w:t>&lt;Article&gt;</w:t>
      </w:r>
      <w:r w:rsidRPr="00352213">
        <w:t>Article 32 – paragraphe 3</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6DD5F2F0" w14:textId="77777777" w:rsidTr="00C030D2">
        <w:trPr>
          <w:jc w:val="center"/>
        </w:trPr>
        <w:tc>
          <w:tcPr>
            <w:tcW w:w="9752" w:type="dxa"/>
            <w:gridSpan w:val="2"/>
          </w:tcPr>
          <w:p w14:paraId="519F7846" w14:textId="77777777" w:rsidR="009427E5" w:rsidRPr="00352213" w:rsidRDefault="009427E5" w:rsidP="00001344">
            <w:pPr>
              <w:keepNext/>
              <w:widowControl/>
            </w:pPr>
          </w:p>
        </w:tc>
      </w:tr>
      <w:tr w:rsidR="009427E5" w:rsidRPr="00352213" w14:paraId="31C609C1" w14:textId="77777777" w:rsidTr="00C030D2">
        <w:trPr>
          <w:jc w:val="center"/>
        </w:trPr>
        <w:tc>
          <w:tcPr>
            <w:tcW w:w="4876" w:type="dxa"/>
          </w:tcPr>
          <w:p w14:paraId="43D5D567" w14:textId="77777777" w:rsidR="009427E5" w:rsidRPr="00352213" w:rsidRDefault="009427E5" w:rsidP="00001344">
            <w:pPr>
              <w:pStyle w:val="ColumnHeading"/>
              <w:keepNext/>
              <w:widowControl/>
            </w:pPr>
            <w:r w:rsidRPr="00352213">
              <w:t>Texte proposé par la Commission</w:t>
            </w:r>
          </w:p>
        </w:tc>
        <w:tc>
          <w:tcPr>
            <w:tcW w:w="4876" w:type="dxa"/>
          </w:tcPr>
          <w:p w14:paraId="7D689FC3" w14:textId="77777777" w:rsidR="009427E5" w:rsidRPr="00352213" w:rsidRDefault="009427E5" w:rsidP="00001344">
            <w:pPr>
              <w:pStyle w:val="ColumnHeading"/>
              <w:keepNext/>
              <w:widowControl/>
            </w:pPr>
            <w:r w:rsidRPr="00352213">
              <w:t>Amendement</w:t>
            </w:r>
          </w:p>
        </w:tc>
      </w:tr>
      <w:tr w:rsidR="009427E5" w:rsidRPr="00352213" w14:paraId="751EE8B3" w14:textId="77777777" w:rsidTr="00C030D2">
        <w:trPr>
          <w:jc w:val="center"/>
        </w:trPr>
        <w:tc>
          <w:tcPr>
            <w:tcW w:w="4876" w:type="dxa"/>
          </w:tcPr>
          <w:p w14:paraId="15710C27" w14:textId="77777777" w:rsidR="009427E5" w:rsidRPr="00352213" w:rsidRDefault="009427E5" w:rsidP="00001344">
            <w:pPr>
              <w:pStyle w:val="Normal6"/>
              <w:widowControl/>
            </w:pPr>
            <w:r w:rsidRPr="00352213">
              <w:t>3.</w:t>
            </w:r>
            <w:r w:rsidRPr="00352213">
              <w:tab/>
              <w:t xml:space="preserve">La durée de la rétention n’excède pas 12 mois dans un État membre donné. Elle peut être prolongée pour une durée n’excédant pas </w:t>
            </w:r>
            <w:r w:rsidRPr="00352213">
              <w:rPr>
                <w:b/>
                <w:i/>
              </w:rPr>
              <w:t>12</w:t>
            </w:r>
            <w:r w:rsidRPr="00352213">
              <w:t> mois supplémentaires dans un État membre donné lorsqu’il est probable que la procédure de retour dure plus longtemps, en raison du manque de coopération du ressortissant de pays tiers concerné ou de retards subis pour obtenir les documents nécessaires auprès de pays tiers.</w:t>
            </w:r>
          </w:p>
        </w:tc>
        <w:tc>
          <w:tcPr>
            <w:tcW w:w="4876" w:type="dxa"/>
          </w:tcPr>
          <w:p w14:paraId="2CEC023F" w14:textId="77777777" w:rsidR="009427E5" w:rsidRPr="00352213" w:rsidRDefault="009427E5" w:rsidP="00001344">
            <w:pPr>
              <w:pStyle w:val="Normal6"/>
              <w:widowControl/>
              <w:rPr>
                <w:szCs w:val="24"/>
              </w:rPr>
            </w:pPr>
            <w:r w:rsidRPr="00352213">
              <w:t>3.</w:t>
            </w:r>
            <w:r w:rsidRPr="00352213">
              <w:tab/>
              <w:t xml:space="preserve">La durée de la rétention n’excède pas 12 mois dans un État membre donné. Elle peut être prolongée pour une durée n’excédant pas </w:t>
            </w:r>
            <w:r w:rsidRPr="00352213">
              <w:rPr>
                <w:b/>
                <w:i/>
              </w:rPr>
              <w:t>six</w:t>
            </w:r>
            <w:r w:rsidRPr="00352213">
              <w:t> mois supplémentaires dans un État membre donné lorsqu’il est probable que la procédure de retour dure plus longtemps, en raison du manque de coopération du ressortissant de pays tiers concerné ou de retards subis pour obtenir les documents nécessaires auprès de pays tiers.</w:t>
            </w:r>
          </w:p>
        </w:tc>
      </w:tr>
    </w:tbl>
    <w:p w14:paraId="3DD2159C"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F93E1CE" w14:textId="77777777" w:rsidR="009427E5" w:rsidRPr="00352213" w:rsidRDefault="009427E5" w:rsidP="00001344">
      <w:pPr>
        <w:widowControl/>
      </w:pPr>
      <w:r w:rsidRPr="00352213">
        <w:rPr>
          <w:rStyle w:val="HideTWBExt"/>
        </w:rPr>
        <w:t>&lt;/Amend&gt;</w:t>
      </w:r>
    </w:p>
    <w:p w14:paraId="274A7766"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151</w:t>
      </w:r>
      <w:r w:rsidRPr="00352213">
        <w:rPr>
          <w:rStyle w:val="HideTWBExt"/>
          <w:b w:val="0"/>
        </w:rPr>
        <w:t>&lt;/NumAm&gt;</w:t>
      </w:r>
    </w:p>
    <w:p w14:paraId="6ED35C8B"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D922E31" w14:textId="77777777" w:rsidR="009427E5" w:rsidRPr="00352213" w:rsidRDefault="009427E5" w:rsidP="00001344">
      <w:pPr>
        <w:pStyle w:val="NormalBold"/>
        <w:widowControl/>
      </w:pPr>
      <w:r w:rsidRPr="00352213">
        <w:rPr>
          <w:rStyle w:val="HideTWBExt"/>
          <w:b w:val="0"/>
        </w:rPr>
        <w:t>&lt;Article&gt;</w:t>
      </w:r>
      <w:r w:rsidRPr="00352213">
        <w:t>Article 33 – paragraphe 3 – point a</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060A556D" w14:textId="77777777" w:rsidTr="00C030D2">
        <w:trPr>
          <w:jc w:val="center"/>
        </w:trPr>
        <w:tc>
          <w:tcPr>
            <w:tcW w:w="9752" w:type="dxa"/>
            <w:gridSpan w:val="2"/>
          </w:tcPr>
          <w:p w14:paraId="2C02E4A5" w14:textId="77777777" w:rsidR="009427E5" w:rsidRPr="00352213" w:rsidRDefault="009427E5" w:rsidP="00001344">
            <w:pPr>
              <w:keepNext/>
              <w:widowControl/>
            </w:pPr>
          </w:p>
        </w:tc>
      </w:tr>
      <w:tr w:rsidR="009427E5" w:rsidRPr="00352213" w14:paraId="5744C0D4" w14:textId="77777777" w:rsidTr="00C030D2">
        <w:trPr>
          <w:jc w:val="center"/>
        </w:trPr>
        <w:tc>
          <w:tcPr>
            <w:tcW w:w="4876" w:type="dxa"/>
          </w:tcPr>
          <w:p w14:paraId="557BF503" w14:textId="77777777" w:rsidR="009427E5" w:rsidRPr="00352213" w:rsidRDefault="009427E5" w:rsidP="00001344">
            <w:pPr>
              <w:pStyle w:val="ColumnHeading"/>
              <w:keepNext/>
              <w:widowControl/>
            </w:pPr>
            <w:r w:rsidRPr="00352213">
              <w:t>Texte proposé par la Commission</w:t>
            </w:r>
          </w:p>
        </w:tc>
        <w:tc>
          <w:tcPr>
            <w:tcW w:w="4876" w:type="dxa"/>
          </w:tcPr>
          <w:p w14:paraId="0F7359B2" w14:textId="77777777" w:rsidR="009427E5" w:rsidRPr="00352213" w:rsidRDefault="009427E5" w:rsidP="00001344">
            <w:pPr>
              <w:pStyle w:val="ColumnHeading"/>
              <w:keepNext/>
              <w:widowControl/>
            </w:pPr>
            <w:r w:rsidRPr="00352213">
              <w:t>Amendement</w:t>
            </w:r>
          </w:p>
        </w:tc>
      </w:tr>
      <w:tr w:rsidR="009427E5" w:rsidRPr="00352213" w14:paraId="3735C4F0" w14:textId="77777777" w:rsidTr="00C030D2">
        <w:trPr>
          <w:jc w:val="center"/>
        </w:trPr>
        <w:tc>
          <w:tcPr>
            <w:tcW w:w="4876" w:type="dxa"/>
          </w:tcPr>
          <w:p w14:paraId="03A66394" w14:textId="77777777" w:rsidR="009427E5" w:rsidRPr="00352213" w:rsidRDefault="009427E5" w:rsidP="00001344">
            <w:pPr>
              <w:pStyle w:val="Normal6"/>
              <w:widowControl/>
            </w:pPr>
            <w:r w:rsidRPr="00352213">
              <w:t>a.</w:t>
            </w:r>
            <w:r w:rsidRPr="00352213">
              <w:tab/>
              <w:t>tout contrôle juridictionnel de la légalité de la rétention doit être achevé le plus rapidement possible après le début de la rétention</w:t>
            </w:r>
            <w:r w:rsidRPr="00352213">
              <w:rPr>
                <w:b/>
                <w:i/>
              </w:rPr>
              <w:t>, et au plus tard 15 jours après celui-ci</w:t>
            </w:r>
            <w:r w:rsidRPr="00352213">
              <w:t>; ou</w:t>
            </w:r>
          </w:p>
        </w:tc>
        <w:tc>
          <w:tcPr>
            <w:tcW w:w="4876" w:type="dxa"/>
          </w:tcPr>
          <w:p w14:paraId="2146E116" w14:textId="77777777" w:rsidR="009427E5" w:rsidRPr="00352213" w:rsidRDefault="009427E5" w:rsidP="00001344">
            <w:pPr>
              <w:pStyle w:val="Normal6"/>
              <w:widowControl/>
              <w:rPr>
                <w:szCs w:val="24"/>
              </w:rPr>
            </w:pPr>
            <w:r w:rsidRPr="00352213">
              <w:t>a.</w:t>
            </w:r>
            <w:r w:rsidRPr="00352213">
              <w:tab/>
              <w:t>tout contrôle juridictionnel de la légalité de la rétention doit être achevé le plus rapidement possible après le début de la rétention; ou</w:t>
            </w:r>
          </w:p>
        </w:tc>
      </w:tr>
    </w:tbl>
    <w:p w14:paraId="24D0EAA7"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DC6DCBC" w14:textId="77777777" w:rsidR="009427E5" w:rsidRPr="00352213" w:rsidRDefault="009427E5" w:rsidP="00001344">
      <w:pPr>
        <w:widowControl/>
      </w:pPr>
      <w:r w:rsidRPr="00352213">
        <w:rPr>
          <w:rStyle w:val="HideTWBExt"/>
        </w:rPr>
        <w:lastRenderedPageBreak/>
        <w:t>&lt;/Amend&gt;</w:t>
      </w:r>
    </w:p>
    <w:p w14:paraId="510F10DB"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152</w:t>
      </w:r>
      <w:r w:rsidRPr="00352213">
        <w:rPr>
          <w:rStyle w:val="HideTWBExt"/>
          <w:b w:val="0"/>
        </w:rPr>
        <w:t>&lt;/NumAm&gt;</w:t>
      </w:r>
    </w:p>
    <w:p w14:paraId="4A068570"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739F865" w14:textId="77777777" w:rsidR="009427E5" w:rsidRPr="00352213" w:rsidRDefault="009427E5" w:rsidP="00001344">
      <w:pPr>
        <w:pStyle w:val="NormalBold"/>
        <w:widowControl/>
      </w:pPr>
      <w:r w:rsidRPr="00352213">
        <w:rPr>
          <w:rStyle w:val="HideTWBExt"/>
          <w:b w:val="0"/>
        </w:rPr>
        <w:t>&lt;Article&gt;</w:t>
      </w:r>
      <w:r w:rsidRPr="00352213">
        <w:t>Article 33 – paragraphe 3 – point b</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0FB94FD7" w14:textId="77777777" w:rsidTr="00C030D2">
        <w:trPr>
          <w:jc w:val="center"/>
        </w:trPr>
        <w:tc>
          <w:tcPr>
            <w:tcW w:w="9752" w:type="dxa"/>
            <w:gridSpan w:val="2"/>
          </w:tcPr>
          <w:p w14:paraId="05FB2B50" w14:textId="77777777" w:rsidR="009427E5" w:rsidRPr="00352213" w:rsidRDefault="009427E5" w:rsidP="00001344">
            <w:pPr>
              <w:keepNext/>
              <w:widowControl/>
            </w:pPr>
          </w:p>
        </w:tc>
      </w:tr>
      <w:tr w:rsidR="009427E5" w:rsidRPr="00352213" w14:paraId="7EDEDA1A" w14:textId="77777777" w:rsidTr="00C030D2">
        <w:trPr>
          <w:jc w:val="center"/>
        </w:trPr>
        <w:tc>
          <w:tcPr>
            <w:tcW w:w="4876" w:type="dxa"/>
          </w:tcPr>
          <w:p w14:paraId="5338B249" w14:textId="77777777" w:rsidR="009427E5" w:rsidRPr="00352213" w:rsidRDefault="009427E5" w:rsidP="00001344">
            <w:pPr>
              <w:pStyle w:val="ColumnHeading"/>
              <w:keepNext/>
              <w:widowControl/>
            </w:pPr>
            <w:r w:rsidRPr="00352213">
              <w:t>Texte proposé par la Commission</w:t>
            </w:r>
          </w:p>
        </w:tc>
        <w:tc>
          <w:tcPr>
            <w:tcW w:w="4876" w:type="dxa"/>
          </w:tcPr>
          <w:p w14:paraId="411C89CA" w14:textId="77777777" w:rsidR="009427E5" w:rsidRPr="00352213" w:rsidRDefault="009427E5" w:rsidP="00001344">
            <w:pPr>
              <w:pStyle w:val="ColumnHeading"/>
              <w:keepNext/>
              <w:widowControl/>
            </w:pPr>
            <w:r w:rsidRPr="00352213">
              <w:t>Amendement</w:t>
            </w:r>
          </w:p>
        </w:tc>
      </w:tr>
      <w:tr w:rsidR="009427E5" w:rsidRPr="00352213" w14:paraId="7C93CD35" w14:textId="77777777" w:rsidTr="00C030D2">
        <w:trPr>
          <w:jc w:val="center"/>
        </w:trPr>
        <w:tc>
          <w:tcPr>
            <w:tcW w:w="4876" w:type="dxa"/>
          </w:tcPr>
          <w:p w14:paraId="466221D6" w14:textId="77777777" w:rsidR="009427E5" w:rsidRPr="00352213" w:rsidRDefault="009427E5" w:rsidP="00001344">
            <w:pPr>
              <w:pStyle w:val="Normal6"/>
              <w:widowControl/>
            </w:pPr>
            <w:r w:rsidRPr="00352213">
              <w:t>b.</w:t>
            </w:r>
            <w:r w:rsidRPr="00352213">
              <w:tab/>
              <w:t>le ressortissant de pays tiers concerné a le droit d’engager une procédure par laquelle la légalité de la rétention fait l’objet d’un contrôle juridictionnel, qui doit être achevé le plus rapidement possible après le lancement de la procédure en question</w:t>
            </w:r>
            <w:r w:rsidRPr="00352213">
              <w:rPr>
                <w:b/>
                <w:i/>
              </w:rPr>
              <w:t>, et au plus tard 15 jours après celui-ci</w:t>
            </w:r>
            <w:r w:rsidRPr="00352213">
              <w:t>. En pareils cas, les États membres informent le ressortissant de pays tiers concerné, immédiatement après le début de la rétention, de la possibilité d’engager cette procédure.</w:t>
            </w:r>
          </w:p>
        </w:tc>
        <w:tc>
          <w:tcPr>
            <w:tcW w:w="4876" w:type="dxa"/>
          </w:tcPr>
          <w:p w14:paraId="3DB8FB77" w14:textId="77777777" w:rsidR="009427E5" w:rsidRPr="00352213" w:rsidRDefault="009427E5" w:rsidP="00001344">
            <w:pPr>
              <w:pStyle w:val="Normal6"/>
              <w:widowControl/>
              <w:rPr>
                <w:szCs w:val="24"/>
              </w:rPr>
            </w:pPr>
            <w:r w:rsidRPr="00352213">
              <w:t>b.</w:t>
            </w:r>
            <w:r w:rsidRPr="00352213">
              <w:tab/>
              <w:t>le ressortissant de pays tiers concerné a le droit d’engager une procédure par laquelle la légalité de la rétention fait l’objet d’un contrôle juridictionnel, qui doit être achevé le plus rapidement possible après le lancement de la procédure en question. En pareils cas, les États membres informent le ressortissant de pays tiers concerné, immédiatement après le début de la rétention, de la possibilité d’engager cette procédure.</w:t>
            </w:r>
          </w:p>
        </w:tc>
      </w:tr>
    </w:tbl>
    <w:p w14:paraId="4D34674F"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6E6C21AE" w14:textId="77777777" w:rsidR="009427E5" w:rsidRPr="00352213" w:rsidRDefault="009427E5" w:rsidP="00001344">
      <w:pPr>
        <w:widowControl/>
      </w:pPr>
      <w:r w:rsidRPr="00352213">
        <w:rPr>
          <w:rStyle w:val="HideTWBExt"/>
        </w:rPr>
        <w:t>&lt;/Amend&gt;</w:t>
      </w:r>
    </w:p>
    <w:p w14:paraId="45550433"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153</w:t>
      </w:r>
      <w:r w:rsidRPr="00352213">
        <w:rPr>
          <w:rStyle w:val="HideTWBExt"/>
          <w:b w:val="0"/>
        </w:rPr>
        <w:t>&lt;/NumAm&gt;</w:t>
      </w:r>
    </w:p>
    <w:p w14:paraId="698EF942"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2CFD45EC" w14:textId="77777777" w:rsidR="009427E5" w:rsidRPr="00352213" w:rsidRDefault="009427E5" w:rsidP="00001344">
      <w:pPr>
        <w:pStyle w:val="NormalBold"/>
        <w:widowControl/>
      </w:pPr>
      <w:r w:rsidRPr="00352213">
        <w:rPr>
          <w:rStyle w:val="HideTWBExt"/>
          <w:b w:val="0"/>
        </w:rPr>
        <w:t>&lt;Article&gt;</w:t>
      </w:r>
      <w:r w:rsidRPr="00352213">
        <w:t>Article 34 – paragraphe 3 bis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6E383A17" w14:textId="77777777" w:rsidTr="00C030D2">
        <w:trPr>
          <w:jc w:val="center"/>
        </w:trPr>
        <w:tc>
          <w:tcPr>
            <w:tcW w:w="9752" w:type="dxa"/>
            <w:gridSpan w:val="2"/>
          </w:tcPr>
          <w:p w14:paraId="0B704CA0" w14:textId="77777777" w:rsidR="009427E5" w:rsidRPr="00352213" w:rsidRDefault="009427E5" w:rsidP="00001344">
            <w:pPr>
              <w:keepNext/>
              <w:widowControl/>
            </w:pPr>
          </w:p>
        </w:tc>
      </w:tr>
      <w:tr w:rsidR="009427E5" w:rsidRPr="00352213" w14:paraId="2E030195" w14:textId="77777777" w:rsidTr="00C030D2">
        <w:trPr>
          <w:jc w:val="center"/>
        </w:trPr>
        <w:tc>
          <w:tcPr>
            <w:tcW w:w="4876" w:type="dxa"/>
          </w:tcPr>
          <w:p w14:paraId="7E196562" w14:textId="77777777" w:rsidR="009427E5" w:rsidRPr="00352213" w:rsidRDefault="009427E5" w:rsidP="00001344">
            <w:pPr>
              <w:pStyle w:val="ColumnHeading"/>
              <w:keepNext/>
              <w:widowControl/>
            </w:pPr>
            <w:r w:rsidRPr="00352213">
              <w:t>Texte proposé par la Commission</w:t>
            </w:r>
          </w:p>
        </w:tc>
        <w:tc>
          <w:tcPr>
            <w:tcW w:w="4876" w:type="dxa"/>
          </w:tcPr>
          <w:p w14:paraId="2F53697F" w14:textId="77777777" w:rsidR="009427E5" w:rsidRPr="00352213" w:rsidRDefault="009427E5" w:rsidP="00001344">
            <w:pPr>
              <w:pStyle w:val="ColumnHeading"/>
              <w:keepNext/>
              <w:widowControl/>
            </w:pPr>
            <w:r w:rsidRPr="00352213">
              <w:t>Amendement</w:t>
            </w:r>
          </w:p>
        </w:tc>
      </w:tr>
      <w:tr w:rsidR="009427E5" w:rsidRPr="00352213" w14:paraId="24471FE3" w14:textId="77777777" w:rsidTr="00C030D2">
        <w:trPr>
          <w:jc w:val="center"/>
        </w:trPr>
        <w:tc>
          <w:tcPr>
            <w:tcW w:w="4876" w:type="dxa"/>
          </w:tcPr>
          <w:p w14:paraId="44607FCE" w14:textId="77777777" w:rsidR="009427E5" w:rsidRPr="00352213" w:rsidRDefault="009427E5" w:rsidP="00001344">
            <w:pPr>
              <w:pStyle w:val="Normal6"/>
              <w:widowControl/>
            </w:pPr>
          </w:p>
        </w:tc>
        <w:tc>
          <w:tcPr>
            <w:tcW w:w="4876" w:type="dxa"/>
          </w:tcPr>
          <w:p w14:paraId="4513D109" w14:textId="77777777" w:rsidR="009427E5" w:rsidRPr="00352213" w:rsidRDefault="009427E5" w:rsidP="00001344">
            <w:pPr>
              <w:pStyle w:val="Normal6"/>
              <w:widowControl/>
              <w:rPr>
                <w:szCs w:val="24"/>
              </w:rPr>
            </w:pPr>
            <w:r w:rsidRPr="00352213">
              <w:rPr>
                <w:b/>
                <w:i/>
              </w:rPr>
              <w:t>3 bis.</w:t>
            </w:r>
            <w:r w:rsidRPr="00352213">
              <w:rPr>
                <w:b/>
                <w:i/>
              </w:rPr>
              <w:tab/>
              <w:t>L’autorité compétente qui gère le centre de rétention veille à ce que les personnes placées en rétention soient informées de leur droit de contacter des représentants légaux.</w:t>
            </w:r>
          </w:p>
        </w:tc>
      </w:tr>
    </w:tbl>
    <w:p w14:paraId="579F043B"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A723131" w14:textId="77777777" w:rsidR="009427E5" w:rsidRPr="00352213" w:rsidRDefault="009427E5" w:rsidP="00001344">
      <w:pPr>
        <w:widowControl/>
      </w:pPr>
      <w:r w:rsidRPr="00352213">
        <w:rPr>
          <w:rStyle w:val="HideTWBExt"/>
        </w:rPr>
        <w:t>&lt;/Amend&gt;</w:t>
      </w:r>
    </w:p>
    <w:p w14:paraId="59D5CB8A"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154</w:t>
      </w:r>
      <w:r w:rsidRPr="00352213">
        <w:rPr>
          <w:rStyle w:val="HideTWBExt"/>
          <w:b w:val="0"/>
        </w:rPr>
        <w:t>&lt;/NumAm&gt;</w:t>
      </w:r>
    </w:p>
    <w:p w14:paraId="79EE4372"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49E7635" w14:textId="77777777" w:rsidR="009427E5" w:rsidRPr="00352213" w:rsidRDefault="009427E5" w:rsidP="00001344">
      <w:pPr>
        <w:pStyle w:val="NormalBold"/>
        <w:widowControl/>
      </w:pPr>
      <w:r w:rsidRPr="00352213">
        <w:rPr>
          <w:rStyle w:val="HideTWBExt"/>
          <w:b w:val="0"/>
        </w:rPr>
        <w:t>&lt;Article&gt;</w:t>
      </w:r>
      <w:r w:rsidRPr="00352213">
        <w:t>Article 34 – paragraphe 5</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6F824CCD" w14:textId="77777777" w:rsidTr="00C030D2">
        <w:trPr>
          <w:jc w:val="center"/>
        </w:trPr>
        <w:tc>
          <w:tcPr>
            <w:tcW w:w="9752" w:type="dxa"/>
            <w:gridSpan w:val="2"/>
          </w:tcPr>
          <w:p w14:paraId="0E29AA98" w14:textId="77777777" w:rsidR="009427E5" w:rsidRPr="00352213" w:rsidRDefault="009427E5" w:rsidP="00001344">
            <w:pPr>
              <w:keepNext/>
              <w:widowControl/>
            </w:pPr>
          </w:p>
        </w:tc>
      </w:tr>
      <w:tr w:rsidR="009427E5" w:rsidRPr="00352213" w14:paraId="66F3B69D" w14:textId="77777777" w:rsidTr="00C030D2">
        <w:trPr>
          <w:jc w:val="center"/>
        </w:trPr>
        <w:tc>
          <w:tcPr>
            <w:tcW w:w="4876" w:type="dxa"/>
          </w:tcPr>
          <w:p w14:paraId="74C94E87" w14:textId="77777777" w:rsidR="009427E5" w:rsidRPr="00352213" w:rsidRDefault="009427E5" w:rsidP="00001344">
            <w:pPr>
              <w:pStyle w:val="ColumnHeading"/>
              <w:keepNext/>
              <w:widowControl/>
            </w:pPr>
            <w:r w:rsidRPr="00352213">
              <w:t>Texte proposé par la Commission</w:t>
            </w:r>
          </w:p>
        </w:tc>
        <w:tc>
          <w:tcPr>
            <w:tcW w:w="4876" w:type="dxa"/>
          </w:tcPr>
          <w:p w14:paraId="69D68D32" w14:textId="77777777" w:rsidR="009427E5" w:rsidRPr="00352213" w:rsidRDefault="009427E5" w:rsidP="00001344">
            <w:pPr>
              <w:pStyle w:val="ColumnHeading"/>
              <w:keepNext/>
              <w:widowControl/>
            </w:pPr>
            <w:r w:rsidRPr="00352213">
              <w:t>Amendement</w:t>
            </w:r>
          </w:p>
        </w:tc>
      </w:tr>
      <w:tr w:rsidR="009427E5" w:rsidRPr="00352213" w14:paraId="29B01E69" w14:textId="77777777" w:rsidTr="00C030D2">
        <w:trPr>
          <w:jc w:val="center"/>
        </w:trPr>
        <w:tc>
          <w:tcPr>
            <w:tcW w:w="4876" w:type="dxa"/>
          </w:tcPr>
          <w:p w14:paraId="2EB1A41D" w14:textId="77777777" w:rsidR="009427E5" w:rsidRPr="00352213" w:rsidRDefault="009427E5" w:rsidP="00001344">
            <w:pPr>
              <w:pStyle w:val="Normal6"/>
              <w:widowControl/>
            </w:pPr>
            <w:r w:rsidRPr="00352213">
              <w:t>5.</w:t>
            </w:r>
            <w:r w:rsidRPr="00352213">
              <w:tab/>
            </w:r>
            <w:r w:rsidRPr="00352213">
              <w:rPr>
                <w:b/>
                <w:i/>
              </w:rPr>
              <w:t>Les</w:t>
            </w:r>
            <w:r w:rsidRPr="00352213">
              <w:t xml:space="preserve"> représentants légaux, les membres de la famille, les autorités consulaires compétentes et les organisations et instances nationales, internationales et non gouvernementales compétentes ont la possibilité de visiter les centres de rétention, ainsi que de communiquer avec les ressortissants de pays tiers et de leur rendre visite dans des conditions compatibles avec le respect de la vie privée. </w:t>
            </w:r>
            <w:r w:rsidRPr="00352213">
              <w:rPr>
                <w:b/>
                <w:i/>
              </w:rPr>
              <w:t>Ces visites peuvent être soumises à une autorisation</w:t>
            </w:r>
            <w:r w:rsidRPr="00352213">
              <w:t>.</w:t>
            </w:r>
          </w:p>
        </w:tc>
        <w:tc>
          <w:tcPr>
            <w:tcW w:w="4876" w:type="dxa"/>
          </w:tcPr>
          <w:p w14:paraId="6FF1C8C5" w14:textId="77777777" w:rsidR="009427E5" w:rsidRPr="00352213" w:rsidRDefault="009427E5" w:rsidP="00001344">
            <w:pPr>
              <w:pStyle w:val="Normal6"/>
              <w:widowControl/>
              <w:rPr>
                <w:szCs w:val="24"/>
              </w:rPr>
            </w:pPr>
            <w:r w:rsidRPr="00352213">
              <w:t>5.</w:t>
            </w:r>
            <w:r w:rsidRPr="00352213">
              <w:tab/>
            </w:r>
            <w:r w:rsidRPr="00352213">
              <w:rPr>
                <w:b/>
                <w:i/>
              </w:rPr>
              <w:t>À la demande des ressortissants de pays tiers, les</w:t>
            </w:r>
            <w:r w:rsidRPr="00352213">
              <w:t xml:space="preserve"> représentants légaux, les membres de la famille, les autorités consulaires compétentes et les organisations et instances nationales, internationales et non gouvernementales compétentes ont la possibilité de visiter les centres de rétention, ainsi que de communiquer avec les ressortissants de pays tiers et de leur rendre visite dans des conditions compatibles avec le respect de la vie privée. </w:t>
            </w:r>
            <w:r w:rsidRPr="00352213">
              <w:rPr>
                <w:b/>
                <w:i/>
              </w:rPr>
              <w:t>Les centres de rétention prévoient des heures et des zones spécifiques pour la fourniture de cette assistance juridique. Des avocats ou d’autres personnes dûment qualifiées pour fournir des conseils et une représentation juridiques, reconnues ou habilitées par le droit national, peuvent mettre en place des permanences dans le centre de rétention.</w:t>
            </w:r>
          </w:p>
        </w:tc>
      </w:tr>
    </w:tbl>
    <w:p w14:paraId="648B6AE6"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390E1B4" w14:textId="77777777" w:rsidR="009427E5" w:rsidRPr="00352213" w:rsidRDefault="009427E5" w:rsidP="00001344">
      <w:pPr>
        <w:widowControl/>
      </w:pPr>
      <w:r w:rsidRPr="00352213">
        <w:rPr>
          <w:rStyle w:val="HideTWBExt"/>
        </w:rPr>
        <w:t>&lt;/Amend&gt;</w:t>
      </w:r>
    </w:p>
    <w:p w14:paraId="782FA2A9"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155</w:t>
      </w:r>
      <w:r w:rsidRPr="00352213">
        <w:rPr>
          <w:rStyle w:val="HideTWBExt"/>
          <w:b w:val="0"/>
        </w:rPr>
        <w:t>&lt;/NumAm&gt;</w:t>
      </w:r>
    </w:p>
    <w:p w14:paraId="5680194A"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B571B4E" w14:textId="77777777" w:rsidR="009427E5" w:rsidRPr="00352213" w:rsidRDefault="009427E5" w:rsidP="00001344">
      <w:pPr>
        <w:pStyle w:val="NormalBold"/>
        <w:widowControl/>
      </w:pPr>
      <w:r w:rsidRPr="00352213">
        <w:rPr>
          <w:rStyle w:val="HideTWBExt"/>
          <w:b w:val="0"/>
        </w:rPr>
        <w:t>&lt;Article&gt;</w:t>
      </w:r>
      <w:r w:rsidRPr="00352213">
        <w:t>Article 34 – paragraphe 6</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6D9FC0A3" w14:textId="77777777" w:rsidTr="00C030D2">
        <w:trPr>
          <w:jc w:val="center"/>
        </w:trPr>
        <w:tc>
          <w:tcPr>
            <w:tcW w:w="9752" w:type="dxa"/>
            <w:gridSpan w:val="2"/>
          </w:tcPr>
          <w:p w14:paraId="27BF36A3" w14:textId="77777777" w:rsidR="009427E5" w:rsidRPr="00352213" w:rsidRDefault="009427E5" w:rsidP="00001344">
            <w:pPr>
              <w:keepNext/>
              <w:widowControl/>
            </w:pPr>
          </w:p>
        </w:tc>
      </w:tr>
      <w:tr w:rsidR="009427E5" w:rsidRPr="00352213" w14:paraId="14E96255" w14:textId="77777777" w:rsidTr="00C030D2">
        <w:trPr>
          <w:jc w:val="center"/>
        </w:trPr>
        <w:tc>
          <w:tcPr>
            <w:tcW w:w="4876" w:type="dxa"/>
          </w:tcPr>
          <w:p w14:paraId="24AE1A9D" w14:textId="77777777" w:rsidR="009427E5" w:rsidRPr="00352213" w:rsidRDefault="009427E5" w:rsidP="00001344">
            <w:pPr>
              <w:pStyle w:val="ColumnHeading"/>
              <w:keepNext/>
              <w:widowControl/>
            </w:pPr>
            <w:r w:rsidRPr="00352213">
              <w:t>Texte proposé par la Commission</w:t>
            </w:r>
          </w:p>
        </w:tc>
        <w:tc>
          <w:tcPr>
            <w:tcW w:w="4876" w:type="dxa"/>
          </w:tcPr>
          <w:p w14:paraId="463FB401" w14:textId="77777777" w:rsidR="009427E5" w:rsidRPr="00352213" w:rsidRDefault="009427E5" w:rsidP="00001344">
            <w:pPr>
              <w:pStyle w:val="ColumnHeading"/>
              <w:keepNext/>
              <w:widowControl/>
            </w:pPr>
            <w:r w:rsidRPr="00352213">
              <w:t>Amendement</w:t>
            </w:r>
          </w:p>
        </w:tc>
      </w:tr>
      <w:tr w:rsidR="009427E5" w:rsidRPr="00352213" w14:paraId="496CFB8C" w14:textId="77777777" w:rsidTr="00C030D2">
        <w:trPr>
          <w:jc w:val="center"/>
        </w:trPr>
        <w:tc>
          <w:tcPr>
            <w:tcW w:w="4876" w:type="dxa"/>
          </w:tcPr>
          <w:p w14:paraId="586E13CB" w14:textId="77777777" w:rsidR="009427E5" w:rsidRPr="00352213" w:rsidRDefault="009427E5" w:rsidP="00001344">
            <w:pPr>
              <w:pStyle w:val="Normal6"/>
              <w:widowControl/>
            </w:pPr>
            <w:r w:rsidRPr="00352213">
              <w:t>6.</w:t>
            </w:r>
            <w:r w:rsidRPr="00352213">
              <w:tab/>
              <w:t>Les ressortissants de pays tiers placés en rétention reçoivent par écrit des informations</w:t>
            </w:r>
            <w:r w:rsidRPr="00352213">
              <w:rPr>
                <w:b/>
                <w:i/>
              </w:rPr>
              <w:t>, rédigées de manière claire et compréhensible et dans une langue qu’ils comprennent,</w:t>
            </w:r>
            <w:r w:rsidRPr="00352213">
              <w:t xml:space="preserve"> expliquant les règles applicables dans le centre de rétention et énonçant leurs droits et obligations. Ces informations portent notamment sur leur droit, conformément au droit national, de contacter les personnes et instances mentionnées aux paragraphes 3 et 5.</w:t>
            </w:r>
          </w:p>
        </w:tc>
        <w:tc>
          <w:tcPr>
            <w:tcW w:w="4876" w:type="dxa"/>
          </w:tcPr>
          <w:p w14:paraId="11FA4670" w14:textId="77777777" w:rsidR="009427E5" w:rsidRPr="00352213" w:rsidRDefault="009427E5" w:rsidP="00001344">
            <w:pPr>
              <w:pStyle w:val="Normal6"/>
              <w:widowControl/>
              <w:rPr>
                <w:szCs w:val="24"/>
              </w:rPr>
            </w:pPr>
            <w:r w:rsidRPr="00352213">
              <w:t>6.</w:t>
            </w:r>
            <w:r w:rsidRPr="00352213">
              <w:tab/>
              <w:t xml:space="preserve">Les ressortissants de pays tiers placés en rétention reçoivent par écrit des informations expliquant les règles applicables dans le centre de rétention et énonçant leurs droits et obligations </w:t>
            </w:r>
            <w:r w:rsidRPr="00352213">
              <w:rPr>
                <w:b/>
                <w:i/>
              </w:rPr>
              <w:t>conformément à l’article 24</w:t>
            </w:r>
            <w:r w:rsidRPr="00352213">
              <w:t>. Ces informations portent notamment sur leur droit, conformément au droit national, de contacter les personnes et instances mentionnées aux paragraphes 3 et 5.</w:t>
            </w:r>
          </w:p>
        </w:tc>
      </w:tr>
    </w:tbl>
    <w:p w14:paraId="74FB00EC" w14:textId="77777777" w:rsidR="009427E5" w:rsidRPr="00352213" w:rsidRDefault="009427E5"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C5F607C" w14:textId="77777777" w:rsidR="009427E5" w:rsidRPr="00352213" w:rsidRDefault="009427E5" w:rsidP="00001344">
      <w:pPr>
        <w:widowControl/>
      </w:pPr>
      <w:r w:rsidRPr="00352213">
        <w:rPr>
          <w:rStyle w:val="HideTWBExt"/>
        </w:rPr>
        <w:t>&lt;/Amend&gt;</w:t>
      </w:r>
    </w:p>
    <w:p w14:paraId="52054D89"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156</w:t>
      </w:r>
      <w:r w:rsidRPr="00352213">
        <w:rPr>
          <w:rStyle w:val="HideTWBExt"/>
          <w:b w:val="0"/>
        </w:rPr>
        <w:t>&lt;/NumAm&gt;</w:t>
      </w:r>
    </w:p>
    <w:p w14:paraId="307C6E77"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0A6A213" w14:textId="77777777" w:rsidR="009427E5" w:rsidRPr="00352213" w:rsidRDefault="009427E5" w:rsidP="00001344">
      <w:pPr>
        <w:pStyle w:val="NormalBold"/>
        <w:widowControl/>
      </w:pPr>
      <w:r w:rsidRPr="00352213">
        <w:rPr>
          <w:rStyle w:val="HideTWBExt"/>
          <w:b w:val="0"/>
        </w:rPr>
        <w:t>&lt;Article&gt;</w:t>
      </w:r>
      <w:r w:rsidRPr="00352213">
        <w:t>Article 35 – paragraphe 1</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57F7E661" w14:textId="77777777" w:rsidTr="00C030D2">
        <w:trPr>
          <w:jc w:val="center"/>
        </w:trPr>
        <w:tc>
          <w:tcPr>
            <w:tcW w:w="9752" w:type="dxa"/>
            <w:gridSpan w:val="2"/>
          </w:tcPr>
          <w:p w14:paraId="03A47A63" w14:textId="77777777" w:rsidR="009427E5" w:rsidRPr="00352213" w:rsidRDefault="009427E5" w:rsidP="00001344">
            <w:pPr>
              <w:keepNext/>
              <w:widowControl/>
            </w:pPr>
          </w:p>
        </w:tc>
      </w:tr>
      <w:tr w:rsidR="009427E5" w:rsidRPr="00352213" w14:paraId="3D1D8A69" w14:textId="77777777" w:rsidTr="00C030D2">
        <w:trPr>
          <w:jc w:val="center"/>
        </w:trPr>
        <w:tc>
          <w:tcPr>
            <w:tcW w:w="4876" w:type="dxa"/>
          </w:tcPr>
          <w:p w14:paraId="5C4DFCD7" w14:textId="77777777" w:rsidR="009427E5" w:rsidRPr="00352213" w:rsidRDefault="009427E5" w:rsidP="00001344">
            <w:pPr>
              <w:pStyle w:val="ColumnHeading"/>
              <w:keepNext/>
              <w:widowControl/>
            </w:pPr>
            <w:r w:rsidRPr="00352213">
              <w:t>Texte proposé par la Commission</w:t>
            </w:r>
          </w:p>
        </w:tc>
        <w:tc>
          <w:tcPr>
            <w:tcW w:w="4876" w:type="dxa"/>
          </w:tcPr>
          <w:p w14:paraId="36E9A9A2" w14:textId="77777777" w:rsidR="009427E5" w:rsidRPr="00352213" w:rsidRDefault="009427E5" w:rsidP="00001344">
            <w:pPr>
              <w:pStyle w:val="ColumnHeading"/>
              <w:keepNext/>
              <w:widowControl/>
            </w:pPr>
            <w:r w:rsidRPr="00352213">
              <w:t>Amendement</w:t>
            </w:r>
          </w:p>
        </w:tc>
      </w:tr>
      <w:tr w:rsidR="009427E5" w:rsidRPr="00352213" w14:paraId="64DDDCD4" w14:textId="77777777" w:rsidTr="00C030D2">
        <w:trPr>
          <w:jc w:val="center"/>
        </w:trPr>
        <w:tc>
          <w:tcPr>
            <w:tcW w:w="4876" w:type="dxa"/>
          </w:tcPr>
          <w:p w14:paraId="3153C0D4" w14:textId="77777777" w:rsidR="009427E5" w:rsidRPr="00352213" w:rsidRDefault="009427E5" w:rsidP="00001344">
            <w:pPr>
              <w:pStyle w:val="Normal6"/>
              <w:widowControl/>
            </w:pPr>
            <w:r w:rsidRPr="00352213">
              <w:t>1.</w:t>
            </w:r>
            <w:r w:rsidRPr="00352213">
              <w:tab/>
              <w:t>Les mineurs non accompagnés et les familles comprenant des mineurs ne sont placés en rétention qu’en dernier ressort et pour la durée appropriée la plus brève possible</w:t>
            </w:r>
            <w:r w:rsidRPr="00352213">
              <w:rPr>
                <w:b/>
                <w:i/>
              </w:rPr>
              <w:t>, en tenant compte de l’</w:t>
            </w:r>
            <w:r w:rsidRPr="00352213">
              <w:t>intérêt supérieur de l’enfant.</w:t>
            </w:r>
          </w:p>
        </w:tc>
        <w:tc>
          <w:tcPr>
            <w:tcW w:w="4876" w:type="dxa"/>
          </w:tcPr>
          <w:p w14:paraId="751940F5" w14:textId="77777777" w:rsidR="009427E5" w:rsidRPr="00352213" w:rsidRDefault="009427E5" w:rsidP="00001344">
            <w:pPr>
              <w:pStyle w:val="Normal6"/>
              <w:widowControl/>
              <w:rPr>
                <w:szCs w:val="24"/>
              </w:rPr>
            </w:pPr>
            <w:r w:rsidRPr="00352213">
              <w:t>1.</w:t>
            </w:r>
            <w:r w:rsidRPr="00352213">
              <w:tab/>
              <w:t>Les mineurs non accompagnés et les familles comportant des mineurs ne sont placés en rétention qu’en dernier ressort et pour la durée appropriée la plus brève possible</w:t>
            </w:r>
            <w:r w:rsidRPr="00352213">
              <w:rPr>
                <w:b/>
                <w:i/>
              </w:rPr>
              <w:t>.</w:t>
            </w:r>
            <w:r w:rsidRPr="00352213">
              <w:t xml:space="preserve"> </w:t>
            </w:r>
            <w:r w:rsidRPr="00352213">
              <w:rPr>
                <w:b/>
                <w:i/>
              </w:rPr>
              <w:t>L’</w:t>
            </w:r>
            <w:r w:rsidRPr="00352213">
              <w:t xml:space="preserve">intérêt supérieur de l’enfant </w:t>
            </w:r>
            <w:r w:rsidRPr="00352213">
              <w:rPr>
                <w:b/>
                <w:i/>
              </w:rPr>
              <w:t>constitue une considération primordiale dans le cadre de la rétention de mineurs dans l’attente d’un éloignement</w:t>
            </w:r>
            <w:r w:rsidRPr="00352213">
              <w:t>.</w:t>
            </w:r>
          </w:p>
        </w:tc>
      </w:tr>
    </w:tbl>
    <w:p w14:paraId="2E6DAB86"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05A0CD8" w14:textId="77777777" w:rsidR="009427E5" w:rsidRPr="00352213" w:rsidRDefault="009427E5" w:rsidP="00001344">
      <w:pPr>
        <w:widowControl/>
      </w:pPr>
      <w:r w:rsidRPr="00352213">
        <w:rPr>
          <w:rStyle w:val="HideTWBExt"/>
        </w:rPr>
        <w:t>&lt;/Amend&gt;</w:t>
      </w:r>
    </w:p>
    <w:p w14:paraId="59AB9A27" w14:textId="77777777" w:rsidR="009427E5" w:rsidRPr="00352213" w:rsidRDefault="009427E5"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157</w:t>
      </w:r>
      <w:r w:rsidRPr="00352213">
        <w:rPr>
          <w:rStyle w:val="HideTWBExt"/>
          <w:b w:val="0"/>
        </w:rPr>
        <w:t>&lt;/NumAm&gt;</w:t>
      </w:r>
    </w:p>
    <w:p w14:paraId="2745A249"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56F9560" w14:textId="77777777" w:rsidR="009427E5" w:rsidRPr="00352213" w:rsidRDefault="009427E5" w:rsidP="00001344">
      <w:pPr>
        <w:pStyle w:val="NormalBold"/>
        <w:widowControl/>
      </w:pPr>
      <w:r w:rsidRPr="00352213">
        <w:rPr>
          <w:rStyle w:val="HideTWBExt"/>
          <w:b w:val="0"/>
        </w:rPr>
        <w:t>&lt;Article&gt;</w:t>
      </w:r>
      <w:r w:rsidRPr="00352213">
        <w:t>Article 35 – paragraphe 2</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7C75CAF9" w14:textId="77777777" w:rsidTr="00C030D2">
        <w:trPr>
          <w:jc w:val="center"/>
        </w:trPr>
        <w:tc>
          <w:tcPr>
            <w:tcW w:w="9752" w:type="dxa"/>
            <w:gridSpan w:val="2"/>
          </w:tcPr>
          <w:p w14:paraId="14C248F6" w14:textId="77777777" w:rsidR="009427E5" w:rsidRPr="00352213" w:rsidRDefault="009427E5" w:rsidP="00001344">
            <w:pPr>
              <w:keepNext/>
              <w:widowControl/>
            </w:pPr>
          </w:p>
        </w:tc>
      </w:tr>
      <w:tr w:rsidR="009427E5" w:rsidRPr="00352213" w14:paraId="550E68E3" w14:textId="77777777" w:rsidTr="00C030D2">
        <w:trPr>
          <w:jc w:val="center"/>
        </w:trPr>
        <w:tc>
          <w:tcPr>
            <w:tcW w:w="4876" w:type="dxa"/>
          </w:tcPr>
          <w:p w14:paraId="4DF8A8D8" w14:textId="77777777" w:rsidR="009427E5" w:rsidRPr="00352213" w:rsidRDefault="009427E5" w:rsidP="00001344">
            <w:pPr>
              <w:pStyle w:val="ColumnHeading"/>
              <w:keepNext/>
              <w:widowControl/>
            </w:pPr>
            <w:r w:rsidRPr="00352213">
              <w:t>Texte proposé par la Commission</w:t>
            </w:r>
          </w:p>
        </w:tc>
        <w:tc>
          <w:tcPr>
            <w:tcW w:w="4876" w:type="dxa"/>
          </w:tcPr>
          <w:p w14:paraId="57724002" w14:textId="77777777" w:rsidR="009427E5" w:rsidRPr="00352213" w:rsidRDefault="009427E5" w:rsidP="00001344">
            <w:pPr>
              <w:pStyle w:val="ColumnHeading"/>
              <w:keepNext/>
              <w:widowControl/>
            </w:pPr>
            <w:r w:rsidRPr="00352213">
              <w:t>Amendement</w:t>
            </w:r>
          </w:p>
        </w:tc>
      </w:tr>
      <w:tr w:rsidR="009427E5" w:rsidRPr="00352213" w14:paraId="7B573AB7" w14:textId="77777777" w:rsidTr="00C030D2">
        <w:trPr>
          <w:jc w:val="center"/>
        </w:trPr>
        <w:tc>
          <w:tcPr>
            <w:tcW w:w="4876" w:type="dxa"/>
          </w:tcPr>
          <w:p w14:paraId="24DAB657" w14:textId="77777777" w:rsidR="009427E5" w:rsidRPr="00352213" w:rsidRDefault="009427E5" w:rsidP="00001344">
            <w:pPr>
              <w:pStyle w:val="Normal6"/>
              <w:widowControl/>
            </w:pPr>
            <w:r w:rsidRPr="00352213">
              <w:t>2.</w:t>
            </w:r>
            <w:r w:rsidRPr="00352213">
              <w:tab/>
              <w:t>Les familles et les mineurs non accompagnés placés en rétention en préparation d’un retour disposent d’un lieu d’hébergement séparé qui leur garantit une intimité suffisante. Le personnel doit être correctement formé et les installations adaptées pour tenir compte des besoins des personnes de leur âge et de leur genre, notamment en matière d’hygiène, de nourriture, de services de santé et d’autres infrastructures.</w:t>
            </w:r>
          </w:p>
        </w:tc>
        <w:tc>
          <w:tcPr>
            <w:tcW w:w="4876" w:type="dxa"/>
          </w:tcPr>
          <w:p w14:paraId="7591F454" w14:textId="77777777" w:rsidR="009427E5" w:rsidRPr="00352213" w:rsidRDefault="009427E5" w:rsidP="00001344">
            <w:pPr>
              <w:pStyle w:val="Normal6"/>
              <w:widowControl/>
              <w:rPr>
                <w:szCs w:val="24"/>
              </w:rPr>
            </w:pPr>
            <w:r w:rsidRPr="00352213">
              <w:t>2.</w:t>
            </w:r>
            <w:r w:rsidRPr="00352213">
              <w:tab/>
              <w:t>Les familles et les mineurs non accompagnés placés en rétention en préparation d’un retour disposent d’un lieu d’hébergement séparé qui leur garantit une intimité suffisante. Le personnel doit être correctement formé</w:t>
            </w:r>
            <w:r w:rsidRPr="00352213">
              <w:rPr>
                <w:b/>
                <w:i/>
              </w:rPr>
              <w:t>, notamment pour prendre en charge des enfants,</w:t>
            </w:r>
            <w:r w:rsidRPr="00352213">
              <w:t xml:space="preserve"> et les installations </w:t>
            </w:r>
            <w:r w:rsidRPr="00352213">
              <w:rPr>
                <w:b/>
                <w:i/>
              </w:rPr>
              <w:t>doivent être</w:t>
            </w:r>
            <w:r w:rsidRPr="00352213">
              <w:t xml:space="preserve"> adaptées pour tenir compte des besoins des personnes </w:t>
            </w:r>
            <w:r w:rsidRPr="00352213">
              <w:rPr>
                <w:b/>
                <w:i/>
              </w:rPr>
              <w:t>en fonction</w:t>
            </w:r>
            <w:r w:rsidRPr="00352213">
              <w:t xml:space="preserve"> de leur âge et de leur genre, notamment en matière d’hygiène, de nourriture, de services de santé et d’autres infrastructures.</w:t>
            </w:r>
          </w:p>
        </w:tc>
      </w:tr>
    </w:tbl>
    <w:p w14:paraId="5C747697"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AF65F49" w14:textId="77777777" w:rsidR="009427E5" w:rsidRPr="00352213" w:rsidRDefault="009427E5" w:rsidP="00001344">
      <w:pPr>
        <w:widowControl/>
      </w:pPr>
      <w:r w:rsidRPr="00352213">
        <w:rPr>
          <w:rStyle w:val="HideTWBExt"/>
        </w:rPr>
        <w:t>&lt;/Amend&gt;</w:t>
      </w:r>
    </w:p>
    <w:p w14:paraId="58B26AF4" w14:textId="77777777" w:rsidR="009427E5" w:rsidRPr="00352213" w:rsidRDefault="009427E5" w:rsidP="00001344">
      <w:pPr>
        <w:pStyle w:val="AMNumberTabs0"/>
        <w:keepNext/>
        <w:widowControl/>
      </w:pPr>
      <w:r w:rsidRPr="00352213">
        <w:rPr>
          <w:rStyle w:val="HideTWBExt"/>
          <w:b w:val="0"/>
        </w:rPr>
        <w:lastRenderedPageBreak/>
        <w:t>&lt;Amend&gt;</w:t>
      </w:r>
      <w:r w:rsidRPr="00352213">
        <w:t>Amendement</w:t>
      </w:r>
      <w:r w:rsidRPr="00352213">
        <w:tab/>
      </w:r>
      <w:r w:rsidRPr="00352213">
        <w:tab/>
      </w:r>
      <w:r w:rsidRPr="00352213">
        <w:rPr>
          <w:rStyle w:val="HideTWBExt"/>
          <w:b w:val="0"/>
        </w:rPr>
        <w:t>&lt;NumAm&gt;</w:t>
      </w:r>
      <w:r w:rsidRPr="00352213">
        <w:t>158</w:t>
      </w:r>
      <w:r w:rsidRPr="00352213">
        <w:rPr>
          <w:rStyle w:val="HideTWBExt"/>
          <w:b w:val="0"/>
        </w:rPr>
        <w:t>&lt;/NumAm&gt;</w:t>
      </w:r>
    </w:p>
    <w:p w14:paraId="4FBE0129" w14:textId="77777777" w:rsidR="009427E5" w:rsidRPr="00352213" w:rsidRDefault="009427E5"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73F58A9" w14:textId="77777777" w:rsidR="009427E5" w:rsidRPr="00352213" w:rsidRDefault="009427E5" w:rsidP="00001344">
      <w:pPr>
        <w:pStyle w:val="NormalBold"/>
        <w:widowControl/>
      </w:pPr>
      <w:r w:rsidRPr="00352213">
        <w:rPr>
          <w:rStyle w:val="HideTWBExt"/>
          <w:b w:val="0"/>
        </w:rPr>
        <w:t>&lt;Article&gt;</w:t>
      </w:r>
      <w:r w:rsidRPr="00352213">
        <w:t>Article 36 – paragraphe 1</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7E5" w:rsidRPr="00352213" w14:paraId="014A69F8" w14:textId="77777777" w:rsidTr="00C030D2">
        <w:trPr>
          <w:jc w:val="center"/>
        </w:trPr>
        <w:tc>
          <w:tcPr>
            <w:tcW w:w="9752" w:type="dxa"/>
            <w:gridSpan w:val="2"/>
          </w:tcPr>
          <w:p w14:paraId="64393245" w14:textId="77777777" w:rsidR="009427E5" w:rsidRPr="00352213" w:rsidRDefault="009427E5" w:rsidP="00001344">
            <w:pPr>
              <w:keepNext/>
              <w:widowControl/>
            </w:pPr>
          </w:p>
        </w:tc>
      </w:tr>
      <w:tr w:rsidR="009427E5" w:rsidRPr="00352213" w14:paraId="57C94663" w14:textId="77777777" w:rsidTr="00C030D2">
        <w:trPr>
          <w:jc w:val="center"/>
        </w:trPr>
        <w:tc>
          <w:tcPr>
            <w:tcW w:w="4876" w:type="dxa"/>
          </w:tcPr>
          <w:p w14:paraId="1ED00DF6" w14:textId="77777777" w:rsidR="009427E5" w:rsidRPr="00352213" w:rsidRDefault="009427E5" w:rsidP="00001344">
            <w:pPr>
              <w:pStyle w:val="ColumnHeading"/>
              <w:keepNext/>
              <w:widowControl/>
            </w:pPr>
            <w:r w:rsidRPr="00352213">
              <w:t>Texte proposé par la Commission</w:t>
            </w:r>
          </w:p>
        </w:tc>
        <w:tc>
          <w:tcPr>
            <w:tcW w:w="4876" w:type="dxa"/>
          </w:tcPr>
          <w:p w14:paraId="2EB4590E" w14:textId="77777777" w:rsidR="009427E5" w:rsidRPr="00352213" w:rsidRDefault="009427E5" w:rsidP="00001344">
            <w:pPr>
              <w:pStyle w:val="ColumnHeading"/>
              <w:keepNext/>
              <w:widowControl/>
            </w:pPr>
            <w:r w:rsidRPr="00352213">
              <w:t>Amendement</w:t>
            </w:r>
          </w:p>
        </w:tc>
      </w:tr>
      <w:tr w:rsidR="009427E5" w:rsidRPr="00352213" w14:paraId="2E05EF23" w14:textId="77777777" w:rsidTr="00C030D2">
        <w:trPr>
          <w:jc w:val="center"/>
        </w:trPr>
        <w:tc>
          <w:tcPr>
            <w:tcW w:w="4876" w:type="dxa"/>
          </w:tcPr>
          <w:p w14:paraId="5F9E336B" w14:textId="77777777" w:rsidR="009427E5" w:rsidRPr="00352213" w:rsidRDefault="009427E5" w:rsidP="00001344">
            <w:pPr>
              <w:pStyle w:val="Normal6"/>
              <w:widowControl/>
            </w:pPr>
            <w:r w:rsidRPr="00352213">
              <w:t>1.</w:t>
            </w:r>
            <w:r w:rsidRPr="00352213">
              <w:tab/>
              <w:t>Dès l’adoption d’une décision de retour exécutoire et nonobstant l’article 28, les autorités compétentes, avec l’appui de Frontex</w:t>
            </w:r>
            <w:r w:rsidRPr="00352213">
              <w:rPr>
                <w:b/>
                <w:i/>
              </w:rPr>
              <w:t>, le cas échéant</w:t>
            </w:r>
            <w:r w:rsidRPr="00352213">
              <w:t xml:space="preserve">, engagent </w:t>
            </w:r>
            <w:r w:rsidRPr="00352213">
              <w:rPr>
                <w:b/>
                <w:i/>
              </w:rPr>
              <w:t>systématiquement</w:t>
            </w:r>
            <w:r w:rsidRPr="00352213">
              <w:t xml:space="preserve"> la procédure de réadmission dans les meilleurs délais.</w:t>
            </w:r>
          </w:p>
        </w:tc>
        <w:tc>
          <w:tcPr>
            <w:tcW w:w="4876" w:type="dxa"/>
          </w:tcPr>
          <w:p w14:paraId="53278429" w14:textId="77777777" w:rsidR="009427E5" w:rsidRPr="00352213" w:rsidRDefault="009427E5" w:rsidP="00001344">
            <w:pPr>
              <w:pStyle w:val="Normal6"/>
              <w:widowControl/>
              <w:rPr>
                <w:szCs w:val="24"/>
              </w:rPr>
            </w:pPr>
            <w:r w:rsidRPr="00352213">
              <w:t>1.</w:t>
            </w:r>
            <w:r w:rsidRPr="00352213">
              <w:tab/>
              <w:t>Dès l’adoption d’une décision de retour exécutoire</w:t>
            </w:r>
            <w:r w:rsidRPr="00352213">
              <w:rPr>
                <w:b/>
                <w:i/>
              </w:rPr>
              <w:t>,</w:t>
            </w:r>
            <w:r w:rsidRPr="00352213">
              <w:t xml:space="preserve"> et nonobstant l’article 28, les autorités compétentes, avec l’appui de Frontex, engagent la procédure de réadmission dans les meilleurs délais. </w:t>
            </w:r>
            <w:r w:rsidRPr="00352213">
              <w:rPr>
                <w:b/>
                <w:i/>
              </w:rPr>
              <w:t>Pour les demandes de réadmission visées au paragraphe 2, le formulaire de réadmission type figurant à l’annexe [II] est utilisé.</w:t>
            </w:r>
          </w:p>
        </w:tc>
      </w:tr>
    </w:tbl>
    <w:p w14:paraId="34B3EE2D" w14:textId="77777777" w:rsidR="009427E5" w:rsidRPr="00352213" w:rsidRDefault="009427E5"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5C513BA" w14:textId="77777777" w:rsidR="009427E5" w:rsidRPr="00352213" w:rsidRDefault="009427E5" w:rsidP="00001344">
      <w:pPr>
        <w:pStyle w:val="JustificationTitle"/>
        <w:widowControl/>
        <w:rPr>
          <w:noProof w:val="0"/>
        </w:rPr>
      </w:pPr>
      <w:r w:rsidRPr="00352213">
        <w:rPr>
          <w:rStyle w:val="HideTWBExt"/>
          <w:i w:val="0"/>
        </w:rPr>
        <w:t>&lt;TitreJust&gt;</w:t>
      </w:r>
      <w:r w:rsidRPr="00352213">
        <w:t>Justification</w:t>
      </w:r>
      <w:r w:rsidRPr="00352213">
        <w:rPr>
          <w:rStyle w:val="HideTWBExt"/>
          <w:i w:val="0"/>
        </w:rPr>
        <w:t>&lt;/TitreJust&gt;</w:t>
      </w:r>
    </w:p>
    <w:p w14:paraId="2492CF8B" w14:textId="77777777" w:rsidR="009427E5" w:rsidRPr="00352213" w:rsidRDefault="009427E5" w:rsidP="00001344">
      <w:pPr>
        <w:pStyle w:val="Normal12Italic"/>
        <w:widowControl/>
        <w:rPr>
          <w:noProof w:val="0"/>
        </w:rPr>
      </w:pPr>
      <w:r w:rsidRPr="00352213">
        <w:t>Il y a lieu d’ajouter au présent règlement une annexe comportant le formulaire de réadmission type.</w:t>
      </w:r>
    </w:p>
    <w:p w14:paraId="55595548" w14:textId="77777777" w:rsidR="00352213" w:rsidRPr="00352213" w:rsidRDefault="00352213" w:rsidP="00001344">
      <w:pPr>
        <w:widowControl/>
      </w:pPr>
      <w:r w:rsidRPr="00352213">
        <w:rPr>
          <w:rStyle w:val="HideTWBExt"/>
        </w:rPr>
        <w:t>&lt;/Amend&gt;</w:t>
      </w:r>
    </w:p>
    <w:p w14:paraId="5F29A07E"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159</w:t>
      </w:r>
      <w:r w:rsidRPr="00352213">
        <w:rPr>
          <w:rStyle w:val="HideTWBExt"/>
          <w:b w:val="0"/>
        </w:rPr>
        <w:t>&lt;/NumAm&gt;</w:t>
      </w:r>
    </w:p>
    <w:p w14:paraId="5AFEECD8"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0D109F7" w14:textId="77777777" w:rsidR="00352213" w:rsidRPr="00352213" w:rsidRDefault="00352213" w:rsidP="00001344">
      <w:pPr>
        <w:pStyle w:val="NormalBold"/>
        <w:widowControl/>
      </w:pPr>
      <w:r w:rsidRPr="00352213">
        <w:rPr>
          <w:rStyle w:val="HideTWBExt"/>
          <w:b w:val="0"/>
        </w:rPr>
        <w:t>&lt;Article&gt;</w:t>
      </w:r>
      <w:r w:rsidRPr="00352213">
        <w:t>Article 36 – paragraphe 2</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0DB13C4F" w14:textId="77777777" w:rsidTr="002F6914">
        <w:trPr>
          <w:jc w:val="center"/>
        </w:trPr>
        <w:tc>
          <w:tcPr>
            <w:tcW w:w="9752" w:type="dxa"/>
            <w:gridSpan w:val="2"/>
          </w:tcPr>
          <w:p w14:paraId="6E7806FE" w14:textId="77777777" w:rsidR="00352213" w:rsidRPr="00352213" w:rsidRDefault="00352213" w:rsidP="00001344">
            <w:pPr>
              <w:keepNext/>
              <w:widowControl/>
            </w:pPr>
          </w:p>
        </w:tc>
      </w:tr>
      <w:tr w:rsidR="00352213" w:rsidRPr="00352213" w14:paraId="40B76144" w14:textId="77777777" w:rsidTr="002F6914">
        <w:trPr>
          <w:jc w:val="center"/>
        </w:trPr>
        <w:tc>
          <w:tcPr>
            <w:tcW w:w="4876" w:type="dxa"/>
          </w:tcPr>
          <w:p w14:paraId="63634F48" w14:textId="77777777" w:rsidR="00352213" w:rsidRPr="00352213" w:rsidRDefault="00352213" w:rsidP="00001344">
            <w:pPr>
              <w:pStyle w:val="ColumnHeading"/>
              <w:keepNext/>
              <w:widowControl/>
            </w:pPr>
            <w:r w:rsidRPr="00352213">
              <w:t>Texte proposé par la Commission</w:t>
            </w:r>
          </w:p>
        </w:tc>
        <w:tc>
          <w:tcPr>
            <w:tcW w:w="4876" w:type="dxa"/>
          </w:tcPr>
          <w:p w14:paraId="73E559EA" w14:textId="77777777" w:rsidR="00352213" w:rsidRPr="00352213" w:rsidRDefault="00352213" w:rsidP="00001344">
            <w:pPr>
              <w:pStyle w:val="ColumnHeading"/>
              <w:keepNext/>
              <w:widowControl/>
            </w:pPr>
            <w:r w:rsidRPr="00352213">
              <w:t>Amendement</w:t>
            </w:r>
          </w:p>
        </w:tc>
      </w:tr>
      <w:tr w:rsidR="00352213" w:rsidRPr="00352213" w14:paraId="3CB8272A" w14:textId="77777777" w:rsidTr="002F6914">
        <w:trPr>
          <w:jc w:val="center"/>
        </w:trPr>
        <w:tc>
          <w:tcPr>
            <w:tcW w:w="4876" w:type="dxa"/>
          </w:tcPr>
          <w:p w14:paraId="561B3FE6" w14:textId="77777777" w:rsidR="00352213" w:rsidRPr="00352213" w:rsidRDefault="00352213" w:rsidP="00001344">
            <w:pPr>
              <w:pStyle w:val="Normal6"/>
              <w:widowControl/>
            </w:pPr>
            <w:r w:rsidRPr="00352213">
              <w:t>2.</w:t>
            </w:r>
            <w:r w:rsidRPr="00352213">
              <w:tab/>
            </w:r>
            <w:r w:rsidRPr="00352213">
              <w:rPr>
                <w:b/>
                <w:i/>
              </w:rPr>
              <w:t>Lorsqu’un</w:t>
            </w:r>
            <w:r w:rsidRPr="00352213">
              <w:t xml:space="preserve"> document de voyage doit être obtenu auprès des autorités du pays tiers, les autorités compétentes </w:t>
            </w:r>
            <w:r w:rsidRPr="00352213">
              <w:rPr>
                <w:b/>
                <w:i/>
              </w:rPr>
              <w:t>présentent une demande</w:t>
            </w:r>
            <w:r w:rsidRPr="00352213">
              <w:t xml:space="preserve"> de réadmission</w:t>
            </w:r>
            <w:r w:rsidRPr="00352213">
              <w:rPr>
                <w:b/>
                <w:i/>
              </w:rPr>
              <w:t xml:space="preserve">. Cette demande de réadmission comprend, s’il y a lieu, une demande de confirmation de la nationalité et une demande de délivrance d’un document de voyage. Les demandes de </w:t>
            </w:r>
            <w:r w:rsidRPr="00352213">
              <w:t xml:space="preserve">réadmission </w:t>
            </w:r>
            <w:r w:rsidRPr="00352213">
              <w:rPr>
                <w:b/>
                <w:i/>
              </w:rPr>
              <w:t xml:space="preserve">sont présentées sans délai </w:t>
            </w:r>
            <w:r w:rsidRPr="00352213">
              <w:t>et</w:t>
            </w:r>
            <w:r w:rsidRPr="00352213">
              <w:rPr>
                <w:b/>
                <w:i/>
              </w:rPr>
              <w:t>, si possible, au moyen du</w:t>
            </w:r>
            <w:r w:rsidRPr="00352213">
              <w:t xml:space="preserve"> formulaire </w:t>
            </w:r>
            <w:r w:rsidRPr="00352213">
              <w:rPr>
                <w:b/>
                <w:i/>
              </w:rPr>
              <w:t>type visé au paragraphe</w:t>
            </w:r>
            <w:r w:rsidRPr="00352213">
              <w:t> </w:t>
            </w:r>
            <w:r w:rsidRPr="00352213">
              <w:rPr>
                <w:b/>
                <w:i/>
              </w:rPr>
              <w:t>6</w:t>
            </w:r>
            <w:r w:rsidRPr="00352213">
              <w:t>.</w:t>
            </w:r>
          </w:p>
        </w:tc>
        <w:tc>
          <w:tcPr>
            <w:tcW w:w="4876" w:type="dxa"/>
          </w:tcPr>
          <w:p w14:paraId="6E6F3E5B" w14:textId="77777777" w:rsidR="00352213" w:rsidRPr="00352213" w:rsidRDefault="00352213" w:rsidP="00001344">
            <w:pPr>
              <w:pStyle w:val="Normal6"/>
              <w:widowControl/>
              <w:rPr>
                <w:szCs w:val="24"/>
              </w:rPr>
            </w:pPr>
            <w:r w:rsidRPr="00352213">
              <w:t>2.</w:t>
            </w:r>
            <w:r w:rsidRPr="00352213">
              <w:tab/>
            </w:r>
            <w:r w:rsidRPr="00352213">
              <w:rPr>
                <w:b/>
                <w:i/>
              </w:rPr>
              <w:t>Lorsqu’une confirmation de la nationalité ou un</w:t>
            </w:r>
            <w:r w:rsidRPr="00352213">
              <w:t xml:space="preserve"> document de voyage doit être obtenu auprès des autorités du pays tiers, les autorités compétentes </w:t>
            </w:r>
            <w:r w:rsidRPr="00352213">
              <w:rPr>
                <w:b/>
                <w:i/>
              </w:rPr>
              <w:t>engagent la procédure</w:t>
            </w:r>
            <w:r w:rsidRPr="00352213">
              <w:t xml:space="preserve"> de réadmission</w:t>
            </w:r>
            <w:r w:rsidRPr="00352213">
              <w:rPr>
                <w:b/>
                <w:i/>
              </w:rPr>
              <w:t xml:space="preserve"> en présentant</w:t>
            </w:r>
            <w:r w:rsidRPr="00352213">
              <w:t xml:space="preserve"> une demande de réadmission et</w:t>
            </w:r>
            <w:r w:rsidRPr="00352213">
              <w:rPr>
                <w:b/>
                <w:i/>
              </w:rPr>
              <w:t xml:space="preserve"> en utilisant le</w:t>
            </w:r>
            <w:r w:rsidRPr="00352213">
              <w:t xml:space="preserve"> formulaire </w:t>
            </w:r>
            <w:r w:rsidRPr="00352213">
              <w:rPr>
                <w:b/>
                <w:i/>
              </w:rPr>
              <w:t>figurant à l’annexe</w:t>
            </w:r>
            <w:r w:rsidRPr="00352213">
              <w:t> </w:t>
            </w:r>
            <w:r w:rsidRPr="00352213">
              <w:rPr>
                <w:b/>
                <w:i/>
              </w:rPr>
              <w:t>[II]</w:t>
            </w:r>
            <w:r w:rsidRPr="00352213">
              <w:t xml:space="preserve">. </w:t>
            </w:r>
          </w:p>
        </w:tc>
      </w:tr>
    </w:tbl>
    <w:p w14:paraId="7FC344B4"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12FB46A" w14:textId="77777777" w:rsidR="00352213" w:rsidRPr="00352213" w:rsidRDefault="00352213" w:rsidP="00001344">
      <w:pPr>
        <w:widowControl/>
      </w:pPr>
      <w:r w:rsidRPr="00352213">
        <w:rPr>
          <w:rStyle w:val="HideTWBExt"/>
        </w:rPr>
        <w:t>&lt;/Amend&gt;</w:t>
      </w:r>
    </w:p>
    <w:p w14:paraId="1E290646" w14:textId="77777777" w:rsidR="00352213" w:rsidRPr="00352213" w:rsidRDefault="00352213" w:rsidP="00001344">
      <w:pPr>
        <w:pStyle w:val="AMNumberTabs0"/>
        <w:keepNext/>
        <w:widowControl/>
      </w:pPr>
      <w:r w:rsidRPr="00352213">
        <w:rPr>
          <w:rStyle w:val="HideTWBExt"/>
          <w:b w:val="0"/>
        </w:rPr>
        <w:lastRenderedPageBreak/>
        <w:t>&lt;Amend&gt;</w:t>
      </w:r>
      <w:r w:rsidRPr="00352213">
        <w:t>Amendement</w:t>
      </w:r>
      <w:r w:rsidRPr="00352213">
        <w:tab/>
      </w:r>
      <w:r w:rsidRPr="00352213">
        <w:tab/>
      </w:r>
      <w:r w:rsidRPr="00352213">
        <w:rPr>
          <w:rStyle w:val="HideTWBExt"/>
          <w:b w:val="0"/>
        </w:rPr>
        <w:t>&lt;NumAm&gt;</w:t>
      </w:r>
      <w:r w:rsidRPr="00352213">
        <w:t>160</w:t>
      </w:r>
      <w:r w:rsidRPr="00352213">
        <w:rPr>
          <w:rStyle w:val="HideTWBExt"/>
          <w:b w:val="0"/>
        </w:rPr>
        <w:t>&lt;/NumAm&gt;</w:t>
      </w:r>
    </w:p>
    <w:p w14:paraId="26E27503"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8AFC14D" w14:textId="77777777" w:rsidR="00352213" w:rsidRPr="00352213" w:rsidRDefault="00352213" w:rsidP="00001344">
      <w:pPr>
        <w:pStyle w:val="NormalBold"/>
        <w:widowControl/>
      </w:pPr>
      <w:r w:rsidRPr="00352213">
        <w:rPr>
          <w:rStyle w:val="HideTWBExt"/>
          <w:b w:val="0"/>
        </w:rPr>
        <w:t>&lt;Article&gt;</w:t>
      </w:r>
      <w:r w:rsidRPr="00352213">
        <w:t>Article 36 – paragraphe 3</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781F4020" w14:textId="77777777" w:rsidTr="002F6914">
        <w:trPr>
          <w:jc w:val="center"/>
        </w:trPr>
        <w:tc>
          <w:tcPr>
            <w:tcW w:w="9752" w:type="dxa"/>
            <w:gridSpan w:val="2"/>
          </w:tcPr>
          <w:p w14:paraId="69979AEC" w14:textId="77777777" w:rsidR="00352213" w:rsidRPr="00352213" w:rsidRDefault="00352213" w:rsidP="00001344">
            <w:pPr>
              <w:keepNext/>
              <w:widowControl/>
            </w:pPr>
          </w:p>
        </w:tc>
      </w:tr>
      <w:tr w:rsidR="00352213" w:rsidRPr="00352213" w14:paraId="102A1061" w14:textId="77777777" w:rsidTr="002F6914">
        <w:trPr>
          <w:jc w:val="center"/>
        </w:trPr>
        <w:tc>
          <w:tcPr>
            <w:tcW w:w="4876" w:type="dxa"/>
          </w:tcPr>
          <w:p w14:paraId="61EBF725" w14:textId="77777777" w:rsidR="00352213" w:rsidRPr="00352213" w:rsidRDefault="00352213" w:rsidP="00001344">
            <w:pPr>
              <w:pStyle w:val="ColumnHeading"/>
              <w:keepNext/>
              <w:widowControl/>
            </w:pPr>
            <w:r w:rsidRPr="00352213">
              <w:t>Texte proposé par la Commission</w:t>
            </w:r>
          </w:p>
        </w:tc>
        <w:tc>
          <w:tcPr>
            <w:tcW w:w="4876" w:type="dxa"/>
          </w:tcPr>
          <w:p w14:paraId="34753975" w14:textId="77777777" w:rsidR="00352213" w:rsidRPr="00352213" w:rsidRDefault="00352213" w:rsidP="00001344">
            <w:pPr>
              <w:pStyle w:val="ColumnHeading"/>
              <w:keepNext/>
              <w:widowControl/>
            </w:pPr>
            <w:r w:rsidRPr="00352213">
              <w:t>Amendement</w:t>
            </w:r>
          </w:p>
        </w:tc>
      </w:tr>
      <w:tr w:rsidR="00352213" w:rsidRPr="00352213" w14:paraId="340B4D76" w14:textId="77777777" w:rsidTr="002F6914">
        <w:trPr>
          <w:jc w:val="center"/>
        </w:trPr>
        <w:tc>
          <w:tcPr>
            <w:tcW w:w="4876" w:type="dxa"/>
          </w:tcPr>
          <w:p w14:paraId="38C308AB" w14:textId="77777777" w:rsidR="00352213" w:rsidRPr="00352213" w:rsidRDefault="00352213" w:rsidP="00001344">
            <w:pPr>
              <w:pStyle w:val="Normal6"/>
              <w:widowControl/>
            </w:pPr>
            <w:r w:rsidRPr="00352213">
              <w:t>3.</w:t>
            </w:r>
            <w:r w:rsidRPr="00352213">
              <w:tab/>
            </w:r>
            <w:r w:rsidRPr="00352213">
              <w:rPr>
                <w:b/>
                <w:i/>
              </w:rPr>
              <w:t>Les autorités compétentes peuvent présenter la demande de document de voyage séparément, lorsque cela est préférable pour des motifs juridiques ou opérationnels, notamment en raison de la durée de validité du document de voyage devant être délivré et du fait que le ressortissant de pays tiers ne peut prendre possession du document de voyage immédiatement après la confirmation de la nationalité.</w:t>
            </w:r>
            <w:r w:rsidRPr="00352213">
              <w:t xml:space="preserve"> S’il y a lieu, le document de voyage européen destiné au retour est utilisé conformément à l’instrument de réadmission applicable et au règlement (UE) 2016/1953</w:t>
            </w:r>
            <w:r w:rsidRPr="00352213">
              <w:rPr>
                <w:vertAlign w:val="superscript"/>
              </w:rPr>
              <w:t>29</w:t>
            </w:r>
            <w:r w:rsidRPr="00352213">
              <w:t>.</w:t>
            </w:r>
          </w:p>
        </w:tc>
        <w:tc>
          <w:tcPr>
            <w:tcW w:w="4876" w:type="dxa"/>
          </w:tcPr>
          <w:p w14:paraId="2D306123" w14:textId="77777777" w:rsidR="00352213" w:rsidRPr="00352213" w:rsidRDefault="00352213" w:rsidP="00001344">
            <w:pPr>
              <w:pStyle w:val="Normal6"/>
              <w:widowControl/>
              <w:rPr>
                <w:szCs w:val="24"/>
              </w:rPr>
            </w:pPr>
            <w:r w:rsidRPr="00352213">
              <w:t>3.</w:t>
            </w:r>
            <w:r w:rsidRPr="00352213">
              <w:tab/>
              <w:t>S’il y a lieu, le document de voyage européen destiné au retour est utilisé conformément à l’instrument de réadmission applicable et au règlement (UE) 2016/1953</w:t>
            </w:r>
            <w:r w:rsidRPr="00352213">
              <w:rPr>
                <w:vertAlign w:val="superscript"/>
              </w:rPr>
              <w:t>29</w:t>
            </w:r>
            <w:r w:rsidRPr="00352213">
              <w:t>.</w:t>
            </w:r>
          </w:p>
        </w:tc>
      </w:tr>
      <w:tr w:rsidR="00352213" w:rsidRPr="00352213" w14:paraId="7D150179" w14:textId="77777777" w:rsidTr="002F6914">
        <w:trPr>
          <w:jc w:val="center"/>
        </w:trPr>
        <w:tc>
          <w:tcPr>
            <w:tcW w:w="4876" w:type="dxa"/>
          </w:tcPr>
          <w:p w14:paraId="30A7883A" w14:textId="77777777" w:rsidR="00352213" w:rsidRPr="00352213" w:rsidRDefault="00352213" w:rsidP="00001344">
            <w:pPr>
              <w:pStyle w:val="Normal6"/>
              <w:widowControl/>
            </w:pPr>
            <w:r w:rsidRPr="00352213">
              <w:t>__________________</w:t>
            </w:r>
          </w:p>
        </w:tc>
        <w:tc>
          <w:tcPr>
            <w:tcW w:w="4876" w:type="dxa"/>
          </w:tcPr>
          <w:p w14:paraId="2621E32D" w14:textId="77777777" w:rsidR="00352213" w:rsidRPr="00352213" w:rsidRDefault="00352213" w:rsidP="00001344">
            <w:pPr>
              <w:pStyle w:val="Normal6"/>
              <w:widowControl/>
              <w:rPr>
                <w:szCs w:val="24"/>
              </w:rPr>
            </w:pPr>
            <w:r w:rsidRPr="00352213">
              <w:t>__________________</w:t>
            </w:r>
          </w:p>
        </w:tc>
      </w:tr>
      <w:tr w:rsidR="00352213" w:rsidRPr="00352213" w14:paraId="2479924E" w14:textId="77777777" w:rsidTr="002F6914">
        <w:trPr>
          <w:jc w:val="center"/>
        </w:trPr>
        <w:tc>
          <w:tcPr>
            <w:tcW w:w="4876" w:type="dxa"/>
          </w:tcPr>
          <w:p w14:paraId="29E66DC7" w14:textId="77777777" w:rsidR="00352213" w:rsidRPr="00352213" w:rsidRDefault="00352213" w:rsidP="00001344">
            <w:pPr>
              <w:pStyle w:val="Normal6"/>
              <w:widowControl/>
            </w:pPr>
            <w:r w:rsidRPr="00352213">
              <w:rPr>
                <w:vertAlign w:val="superscript"/>
              </w:rPr>
              <w:t>29</w:t>
            </w:r>
            <w:r w:rsidRPr="00352213">
              <w:t xml:space="preserve"> Règlement (UE) 2016/1953 du Parlement européen et du Conseil du 26 octobre 2016 relatif à l’établissement d’un document de voyage européen destiné au retour de ressortissants de pays tiers en séjour irrégulier, et abrogeant la recommandation du Conseil du 30 novembre 1994 (JO L 311 du 17.11.2016, p. 13, ELI: http://data.europa.eu/eli/reg/2016/1953/oj).</w:t>
            </w:r>
          </w:p>
        </w:tc>
        <w:tc>
          <w:tcPr>
            <w:tcW w:w="4876" w:type="dxa"/>
          </w:tcPr>
          <w:p w14:paraId="080E37A6" w14:textId="77777777" w:rsidR="00352213" w:rsidRPr="00352213" w:rsidRDefault="00352213" w:rsidP="00001344">
            <w:pPr>
              <w:pStyle w:val="Normal6"/>
              <w:widowControl/>
              <w:rPr>
                <w:szCs w:val="24"/>
              </w:rPr>
            </w:pPr>
            <w:r w:rsidRPr="00352213">
              <w:rPr>
                <w:vertAlign w:val="superscript"/>
              </w:rPr>
              <w:t xml:space="preserve">29 </w:t>
            </w:r>
            <w:r w:rsidRPr="00352213">
              <w:t>Règlement (UE) 2016/1953 du Parlement européen et du Conseil du 26 octobre 2016 relatif à l’établissement d’un document de voyage européen destiné au retour de ressortissants de pays tiers en séjour irrégulier, et abrogeant la recommandation du Conseil du 30 novembre 1994 (JO L 311 du 17.11.2016, p. 13, ELI: http://data.europa.eu/eli/reg/2016/1953/oj).</w:t>
            </w:r>
          </w:p>
        </w:tc>
      </w:tr>
    </w:tbl>
    <w:p w14:paraId="66EE7A3F"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65D4C0C4" w14:textId="77777777" w:rsidR="00352213" w:rsidRPr="00352213" w:rsidRDefault="00352213" w:rsidP="00001344">
      <w:pPr>
        <w:widowControl/>
      </w:pPr>
      <w:r w:rsidRPr="00352213">
        <w:rPr>
          <w:rStyle w:val="HideTWBExt"/>
        </w:rPr>
        <w:t>&lt;/Amend&gt;</w:t>
      </w:r>
    </w:p>
    <w:p w14:paraId="2DF3FF0A"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161</w:t>
      </w:r>
      <w:r w:rsidRPr="00352213">
        <w:rPr>
          <w:rStyle w:val="HideTWBExt"/>
          <w:b w:val="0"/>
        </w:rPr>
        <w:t>&lt;/NumAm&gt;</w:t>
      </w:r>
    </w:p>
    <w:p w14:paraId="048BE253"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5764CC4" w14:textId="77777777" w:rsidR="00352213" w:rsidRPr="00352213" w:rsidRDefault="00352213" w:rsidP="00001344">
      <w:pPr>
        <w:pStyle w:val="NormalBold"/>
        <w:widowControl/>
      </w:pPr>
      <w:r w:rsidRPr="00352213">
        <w:rPr>
          <w:rStyle w:val="HideTWBExt"/>
          <w:b w:val="0"/>
        </w:rPr>
        <w:t>&lt;Article&gt;</w:t>
      </w:r>
      <w:r w:rsidRPr="00352213">
        <w:t>Article 36 – paragraphe 6</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0ED95B34" w14:textId="77777777" w:rsidTr="002F6914">
        <w:trPr>
          <w:jc w:val="center"/>
        </w:trPr>
        <w:tc>
          <w:tcPr>
            <w:tcW w:w="9752" w:type="dxa"/>
            <w:gridSpan w:val="2"/>
          </w:tcPr>
          <w:p w14:paraId="266BC10A" w14:textId="77777777" w:rsidR="00352213" w:rsidRPr="00352213" w:rsidRDefault="00352213" w:rsidP="00001344">
            <w:pPr>
              <w:keepNext/>
              <w:widowControl/>
            </w:pPr>
          </w:p>
        </w:tc>
      </w:tr>
      <w:tr w:rsidR="00352213" w:rsidRPr="00352213" w14:paraId="26340A29" w14:textId="77777777" w:rsidTr="002F6914">
        <w:trPr>
          <w:jc w:val="center"/>
        </w:trPr>
        <w:tc>
          <w:tcPr>
            <w:tcW w:w="4876" w:type="dxa"/>
          </w:tcPr>
          <w:p w14:paraId="438C80B4" w14:textId="77777777" w:rsidR="00352213" w:rsidRPr="00352213" w:rsidRDefault="00352213" w:rsidP="00001344">
            <w:pPr>
              <w:pStyle w:val="ColumnHeading"/>
              <w:keepNext/>
              <w:widowControl/>
            </w:pPr>
            <w:r w:rsidRPr="00352213">
              <w:t>Texte proposé par la Commission</w:t>
            </w:r>
          </w:p>
        </w:tc>
        <w:tc>
          <w:tcPr>
            <w:tcW w:w="4876" w:type="dxa"/>
          </w:tcPr>
          <w:p w14:paraId="003256AE" w14:textId="77777777" w:rsidR="00352213" w:rsidRPr="00352213" w:rsidRDefault="00352213" w:rsidP="00001344">
            <w:pPr>
              <w:pStyle w:val="ColumnHeading"/>
              <w:keepNext/>
              <w:widowControl/>
            </w:pPr>
            <w:r w:rsidRPr="00352213">
              <w:t>Amendement</w:t>
            </w:r>
          </w:p>
        </w:tc>
      </w:tr>
      <w:tr w:rsidR="00352213" w:rsidRPr="00352213" w14:paraId="48D59902" w14:textId="77777777" w:rsidTr="002F6914">
        <w:trPr>
          <w:jc w:val="center"/>
        </w:trPr>
        <w:tc>
          <w:tcPr>
            <w:tcW w:w="4876" w:type="dxa"/>
          </w:tcPr>
          <w:p w14:paraId="35767C2C" w14:textId="77777777" w:rsidR="00352213" w:rsidRPr="00352213" w:rsidRDefault="00352213" w:rsidP="00001344">
            <w:pPr>
              <w:pStyle w:val="Normal6"/>
              <w:widowControl/>
            </w:pPr>
            <w:r w:rsidRPr="00352213">
              <w:rPr>
                <w:b/>
                <w:i/>
              </w:rPr>
              <w:t>6.</w:t>
            </w:r>
            <w:r w:rsidRPr="00352213">
              <w:rPr>
                <w:b/>
                <w:i/>
              </w:rPr>
              <w:tab/>
              <w:t xml:space="preserve">La Commission est habilitée à adopter l’acte d’exécution visé à l’article 49, paragraphe 2, afin d’établir le </w:t>
            </w:r>
            <w:r w:rsidRPr="00352213">
              <w:rPr>
                <w:b/>
                <w:i/>
              </w:rPr>
              <w:lastRenderedPageBreak/>
              <w:t>formulaire type à utiliser pour présenter les demandes de réadmission visées au paragraphe 2. Ce formulaire type précise:</w:t>
            </w:r>
          </w:p>
        </w:tc>
        <w:tc>
          <w:tcPr>
            <w:tcW w:w="4876" w:type="dxa"/>
          </w:tcPr>
          <w:p w14:paraId="1D866B78" w14:textId="77777777" w:rsidR="00352213" w:rsidRPr="00352213" w:rsidRDefault="00352213" w:rsidP="00001344">
            <w:pPr>
              <w:pStyle w:val="Normal6"/>
              <w:widowControl/>
              <w:rPr>
                <w:szCs w:val="24"/>
              </w:rPr>
            </w:pPr>
            <w:r w:rsidRPr="00352213">
              <w:rPr>
                <w:b/>
                <w:i/>
              </w:rPr>
              <w:lastRenderedPageBreak/>
              <w:t>supprimé</w:t>
            </w:r>
          </w:p>
        </w:tc>
      </w:tr>
      <w:tr w:rsidR="00352213" w:rsidRPr="00352213" w14:paraId="6BB2CF8E" w14:textId="77777777" w:rsidTr="002F6914">
        <w:trPr>
          <w:jc w:val="center"/>
        </w:trPr>
        <w:tc>
          <w:tcPr>
            <w:tcW w:w="4876" w:type="dxa"/>
          </w:tcPr>
          <w:p w14:paraId="455BC754" w14:textId="77777777" w:rsidR="00352213" w:rsidRPr="00352213" w:rsidRDefault="00352213" w:rsidP="00001344">
            <w:pPr>
              <w:pStyle w:val="Normal6"/>
              <w:widowControl/>
            </w:pPr>
            <w:r w:rsidRPr="00352213">
              <w:rPr>
                <w:b/>
                <w:i/>
              </w:rPr>
              <w:t>a.</w:t>
            </w:r>
            <w:r w:rsidRPr="00352213">
              <w:rPr>
                <w:b/>
                <w:i/>
              </w:rPr>
              <w:tab/>
              <w:t>le format des demandes de réadmission;</w:t>
            </w:r>
          </w:p>
        </w:tc>
        <w:tc>
          <w:tcPr>
            <w:tcW w:w="4876" w:type="dxa"/>
          </w:tcPr>
          <w:p w14:paraId="6CFAC70B" w14:textId="77777777" w:rsidR="00352213" w:rsidRPr="00352213" w:rsidRDefault="00352213" w:rsidP="00001344">
            <w:pPr>
              <w:pStyle w:val="Normal6"/>
              <w:widowControl/>
              <w:rPr>
                <w:szCs w:val="24"/>
              </w:rPr>
            </w:pPr>
          </w:p>
        </w:tc>
      </w:tr>
      <w:tr w:rsidR="00352213" w:rsidRPr="00352213" w14:paraId="01DBD236" w14:textId="77777777" w:rsidTr="002F6914">
        <w:trPr>
          <w:jc w:val="center"/>
        </w:trPr>
        <w:tc>
          <w:tcPr>
            <w:tcW w:w="4876" w:type="dxa"/>
          </w:tcPr>
          <w:p w14:paraId="45D15D6B" w14:textId="77777777" w:rsidR="00352213" w:rsidRPr="00352213" w:rsidRDefault="00352213" w:rsidP="00001344">
            <w:pPr>
              <w:pStyle w:val="Normal6"/>
              <w:widowControl/>
            </w:pPr>
            <w:r w:rsidRPr="00352213">
              <w:rPr>
                <w:b/>
                <w:i/>
              </w:rPr>
              <w:t>b.</w:t>
            </w:r>
            <w:r w:rsidRPr="00352213">
              <w:rPr>
                <w:b/>
                <w:i/>
              </w:rPr>
              <w:tab/>
              <w:t>les éléments d’une demande de réadmission, notamment la demande de confirmation de la nationalité et la demande de délivrance d’un document de voyage.</w:t>
            </w:r>
          </w:p>
        </w:tc>
        <w:tc>
          <w:tcPr>
            <w:tcW w:w="4876" w:type="dxa"/>
          </w:tcPr>
          <w:p w14:paraId="0BF99BD4" w14:textId="77777777" w:rsidR="00352213" w:rsidRPr="00352213" w:rsidRDefault="00352213" w:rsidP="00001344">
            <w:pPr>
              <w:pStyle w:val="Normal6"/>
              <w:widowControl/>
              <w:rPr>
                <w:szCs w:val="24"/>
              </w:rPr>
            </w:pPr>
          </w:p>
        </w:tc>
      </w:tr>
    </w:tbl>
    <w:p w14:paraId="691C0BF3"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4035B2B" w14:textId="77777777" w:rsidR="00352213" w:rsidRPr="00352213" w:rsidRDefault="00352213" w:rsidP="00001344">
      <w:pPr>
        <w:widowControl/>
      </w:pPr>
      <w:r w:rsidRPr="00352213">
        <w:rPr>
          <w:rStyle w:val="HideTWBExt"/>
        </w:rPr>
        <w:t>&lt;/Amend&gt;</w:t>
      </w:r>
    </w:p>
    <w:p w14:paraId="3FCD750F"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162</w:t>
      </w:r>
      <w:r w:rsidRPr="00352213">
        <w:rPr>
          <w:rStyle w:val="HideTWBExt"/>
          <w:b w:val="0"/>
        </w:rPr>
        <w:t>&lt;/NumAm&gt;</w:t>
      </w:r>
    </w:p>
    <w:p w14:paraId="4810A4C7"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18E4873" w14:textId="77777777" w:rsidR="00352213" w:rsidRPr="00352213" w:rsidRDefault="00352213" w:rsidP="00001344">
      <w:pPr>
        <w:pStyle w:val="NormalBold"/>
        <w:widowControl/>
      </w:pPr>
      <w:r w:rsidRPr="00352213">
        <w:rPr>
          <w:rStyle w:val="HideTWBExt"/>
          <w:b w:val="0"/>
        </w:rPr>
        <w:t>&lt;Article&gt;</w:t>
      </w:r>
      <w:r w:rsidRPr="00352213">
        <w:t>Article 36 – paragraphe 7</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27C3EB6F" w14:textId="77777777" w:rsidTr="002F6914">
        <w:trPr>
          <w:jc w:val="center"/>
        </w:trPr>
        <w:tc>
          <w:tcPr>
            <w:tcW w:w="9752" w:type="dxa"/>
            <w:gridSpan w:val="2"/>
          </w:tcPr>
          <w:p w14:paraId="0A7E3BAC" w14:textId="77777777" w:rsidR="00352213" w:rsidRPr="00352213" w:rsidRDefault="00352213" w:rsidP="00001344">
            <w:pPr>
              <w:keepNext/>
              <w:widowControl/>
            </w:pPr>
          </w:p>
        </w:tc>
      </w:tr>
      <w:tr w:rsidR="00352213" w:rsidRPr="00352213" w14:paraId="22994F19" w14:textId="77777777" w:rsidTr="002F6914">
        <w:trPr>
          <w:jc w:val="center"/>
        </w:trPr>
        <w:tc>
          <w:tcPr>
            <w:tcW w:w="4876" w:type="dxa"/>
          </w:tcPr>
          <w:p w14:paraId="222BD2C6" w14:textId="77777777" w:rsidR="00352213" w:rsidRPr="00352213" w:rsidRDefault="00352213" w:rsidP="00001344">
            <w:pPr>
              <w:pStyle w:val="ColumnHeading"/>
              <w:keepNext/>
              <w:widowControl/>
            </w:pPr>
            <w:r w:rsidRPr="00352213">
              <w:t>Texte proposé par la Commission</w:t>
            </w:r>
          </w:p>
        </w:tc>
        <w:tc>
          <w:tcPr>
            <w:tcW w:w="4876" w:type="dxa"/>
          </w:tcPr>
          <w:p w14:paraId="0641BA6B" w14:textId="77777777" w:rsidR="00352213" w:rsidRPr="00352213" w:rsidRDefault="00352213" w:rsidP="00001344">
            <w:pPr>
              <w:pStyle w:val="ColumnHeading"/>
              <w:keepNext/>
              <w:widowControl/>
            </w:pPr>
            <w:r w:rsidRPr="00352213">
              <w:t>Amendement</w:t>
            </w:r>
          </w:p>
        </w:tc>
      </w:tr>
      <w:tr w:rsidR="00352213" w:rsidRPr="00352213" w14:paraId="28B76D71" w14:textId="77777777" w:rsidTr="002F6914">
        <w:trPr>
          <w:jc w:val="center"/>
        </w:trPr>
        <w:tc>
          <w:tcPr>
            <w:tcW w:w="4876" w:type="dxa"/>
          </w:tcPr>
          <w:p w14:paraId="6E7C3CB5" w14:textId="77777777" w:rsidR="00352213" w:rsidRPr="00352213" w:rsidRDefault="00352213" w:rsidP="00001344">
            <w:pPr>
              <w:pStyle w:val="Normal6"/>
              <w:widowControl/>
            </w:pPr>
            <w:r w:rsidRPr="00352213">
              <w:t>7.</w:t>
            </w:r>
            <w:r w:rsidRPr="00352213">
              <w:tab/>
              <w:t>La procédure de réadmission dans les pays tiers bénéficie de l’appui d’officiers de liaison de l’UE spécialisés dans les retours et financés par l’Union. Ces officiers de liaison font partie de la structure des délégations de l’Union et se concertent étroitement avec la Commission pour réaliser les priorités d’action de l’Union concernées.</w:t>
            </w:r>
          </w:p>
        </w:tc>
        <w:tc>
          <w:tcPr>
            <w:tcW w:w="4876" w:type="dxa"/>
          </w:tcPr>
          <w:p w14:paraId="2F31E8A9" w14:textId="77777777" w:rsidR="00352213" w:rsidRPr="00352213" w:rsidRDefault="00352213" w:rsidP="00001344">
            <w:pPr>
              <w:pStyle w:val="Normal6"/>
              <w:widowControl/>
              <w:rPr>
                <w:szCs w:val="24"/>
              </w:rPr>
            </w:pPr>
            <w:r w:rsidRPr="00352213">
              <w:t>7.</w:t>
            </w:r>
            <w:r w:rsidRPr="00352213">
              <w:tab/>
              <w:t>La procédure de réadmission dans les pays tiers bénéficie</w:t>
            </w:r>
            <w:r w:rsidRPr="00352213">
              <w:rPr>
                <w:b/>
                <w:i/>
              </w:rPr>
              <w:t>, dans la mesure du possible,</w:t>
            </w:r>
            <w:r w:rsidRPr="00352213">
              <w:t xml:space="preserve"> de l’appui d’officiers de liaison de l’UE spécialisés dans les retours et financés par l’Union. Ces officiers de liaison font partie de la structure des délégations de l’Union et se concertent étroitement avec la Commission pour réaliser les priorités d’action de l’Union concernées.</w:t>
            </w:r>
          </w:p>
        </w:tc>
      </w:tr>
    </w:tbl>
    <w:p w14:paraId="1FEE5DEC"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1695E05B" w14:textId="77777777" w:rsidR="00352213" w:rsidRPr="00352213" w:rsidRDefault="00352213" w:rsidP="00001344">
      <w:pPr>
        <w:widowControl/>
      </w:pPr>
      <w:r w:rsidRPr="00352213">
        <w:rPr>
          <w:rStyle w:val="HideTWBExt"/>
        </w:rPr>
        <w:t>&lt;/Amend&gt;</w:t>
      </w:r>
    </w:p>
    <w:p w14:paraId="0ECCD0B0"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163</w:t>
      </w:r>
      <w:r w:rsidRPr="00352213">
        <w:rPr>
          <w:rStyle w:val="HideTWBExt"/>
          <w:b w:val="0"/>
        </w:rPr>
        <w:t>&lt;/NumAm&gt;</w:t>
      </w:r>
    </w:p>
    <w:p w14:paraId="626EAA4E"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A885F48" w14:textId="77777777" w:rsidR="00352213" w:rsidRPr="00352213" w:rsidRDefault="00352213" w:rsidP="00001344">
      <w:pPr>
        <w:pStyle w:val="NormalBold"/>
        <w:widowControl/>
      </w:pPr>
      <w:r w:rsidRPr="00352213">
        <w:rPr>
          <w:rStyle w:val="HideTWBExt"/>
          <w:b w:val="0"/>
        </w:rPr>
        <w:t>&lt;Article&gt;</w:t>
      </w:r>
      <w:r w:rsidRPr="00352213">
        <w:t>Article 36 – paragraphe 7 bis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09CC0F54" w14:textId="77777777" w:rsidTr="002F6914">
        <w:trPr>
          <w:jc w:val="center"/>
        </w:trPr>
        <w:tc>
          <w:tcPr>
            <w:tcW w:w="9752" w:type="dxa"/>
            <w:gridSpan w:val="2"/>
          </w:tcPr>
          <w:p w14:paraId="6CBC2B0A" w14:textId="77777777" w:rsidR="00352213" w:rsidRPr="00352213" w:rsidRDefault="00352213" w:rsidP="00001344">
            <w:pPr>
              <w:keepNext/>
              <w:widowControl/>
            </w:pPr>
          </w:p>
        </w:tc>
      </w:tr>
      <w:tr w:rsidR="00352213" w:rsidRPr="00352213" w14:paraId="46EE2BF5" w14:textId="77777777" w:rsidTr="002F6914">
        <w:trPr>
          <w:jc w:val="center"/>
        </w:trPr>
        <w:tc>
          <w:tcPr>
            <w:tcW w:w="4876" w:type="dxa"/>
          </w:tcPr>
          <w:p w14:paraId="7474C42E" w14:textId="77777777" w:rsidR="00352213" w:rsidRPr="00352213" w:rsidRDefault="00352213" w:rsidP="00001344">
            <w:pPr>
              <w:pStyle w:val="ColumnHeading"/>
              <w:keepNext/>
              <w:widowControl/>
            </w:pPr>
            <w:r w:rsidRPr="00352213">
              <w:t>Texte proposé par la Commission</w:t>
            </w:r>
          </w:p>
        </w:tc>
        <w:tc>
          <w:tcPr>
            <w:tcW w:w="4876" w:type="dxa"/>
          </w:tcPr>
          <w:p w14:paraId="3E972188" w14:textId="77777777" w:rsidR="00352213" w:rsidRPr="00352213" w:rsidRDefault="00352213" w:rsidP="00001344">
            <w:pPr>
              <w:pStyle w:val="ColumnHeading"/>
              <w:keepNext/>
              <w:widowControl/>
            </w:pPr>
            <w:r w:rsidRPr="00352213">
              <w:t>Amendement</w:t>
            </w:r>
          </w:p>
        </w:tc>
      </w:tr>
      <w:tr w:rsidR="00352213" w:rsidRPr="00352213" w14:paraId="07CF2B95" w14:textId="77777777" w:rsidTr="002F6914">
        <w:trPr>
          <w:jc w:val="center"/>
        </w:trPr>
        <w:tc>
          <w:tcPr>
            <w:tcW w:w="4876" w:type="dxa"/>
          </w:tcPr>
          <w:p w14:paraId="3A192FC5" w14:textId="77777777" w:rsidR="00352213" w:rsidRPr="00352213" w:rsidRDefault="00352213" w:rsidP="00001344">
            <w:pPr>
              <w:pStyle w:val="Normal6"/>
              <w:widowControl/>
            </w:pPr>
          </w:p>
        </w:tc>
        <w:tc>
          <w:tcPr>
            <w:tcW w:w="4876" w:type="dxa"/>
          </w:tcPr>
          <w:p w14:paraId="734A6344" w14:textId="77777777" w:rsidR="00352213" w:rsidRPr="00352213" w:rsidRDefault="00352213" w:rsidP="00001344">
            <w:pPr>
              <w:pStyle w:val="Normal6"/>
              <w:widowControl/>
              <w:rPr>
                <w:b/>
                <w:i/>
              </w:rPr>
            </w:pPr>
            <w:r w:rsidRPr="00352213">
              <w:rPr>
                <w:b/>
                <w:i/>
              </w:rPr>
              <w:t>7 bis.</w:t>
            </w:r>
            <w:r w:rsidRPr="00352213">
              <w:rPr>
                <w:b/>
                <w:i/>
              </w:rPr>
              <w:tab/>
              <w:t xml:space="preserve">Tout défaut de coopération de la part de pays tiers aux fins de la réadmission et de la réintégration de leurs ressortissants est évalué par la </w:t>
            </w:r>
            <w:r w:rsidRPr="00352213">
              <w:rPr>
                <w:b/>
                <w:i/>
              </w:rPr>
              <w:lastRenderedPageBreak/>
              <w:t>Commission dans le cadre de l’évaluation annuelle des relations entre l’Union et les pays tiers, notamment en ce qui concerne la coopération en matière de réadmission au titre de l’article 25 bis du règlement (CE) n</w:t>
            </w:r>
            <w:r w:rsidRPr="00352213">
              <w:rPr>
                <w:b/>
                <w:i/>
                <w:vertAlign w:val="superscript"/>
              </w:rPr>
              <w:t>o</w:t>
            </w:r>
            <w:r w:rsidRPr="00352213">
              <w:rPr>
                <w:b/>
                <w:i/>
              </w:rPr>
              <w:t> 810/2009 du Parlement européen et du Conseil</w:t>
            </w:r>
            <w:r w:rsidRPr="00352213">
              <w:rPr>
                <w:b/>
                <w:i/>
                <w:vertAlign w:val="superscript"/>
              </w:rPr>
              <w:t>1 bis</w:t>
            </w:r>
            <w:r w:rsidRPr="00352213">
              <w:rPr>
                <w:b/>
                <w:i/>
              </w:rPr>
              <w:t>.</w:t>
            </w:r>
          </w:p>
        </w:tc>
      </w:tr>
      <w:tr w:rsidR="00352213" w:rsidRPr="00352213" w14:paraId="3A399D11" w14:textId="77777777" w:rsidTr="002F6914">
        <w:trPr>
          <w:jc w:val="center"/>
        </w:trPr>
        <w:tc>
          <w:tcPr>
            <w:tcW w:w="4876" w:type="dxa"/>
          </w:tcPr>
          <w:p w14:paraId="31C79A9E" w14:textId="77777777" w:rsidR="00352213" w:rsidRPr="00352213" w:rsidRDefault="00352213" w:rsidP="00001344">
            <w:pPr>
              <w:pStyle w:val="Normal6"/>
              <w:widowControl/>
            </w:pPr>
          </w:p>
        </w:tc>
        <w:tc>
          <w:tcPr>
            <w:tcW w:w="4876" w:type="dxa"/>
          </w:tcPr>
          <w:p w14:paraId="51836EAC" w14:textId="77777777" w:rsidR="00352213" w:rsidRPr="00352213" w:rsidRDefault="00352213" w:rsidP="00001344">
            <w:pPr>
              <w:pStyle w:val="Normal6"/>
              <w:widowControl/>
              <w:rPr>
                <w:b/>
                <w:i/>
              </w:rPr>
            </w:pPr>
            <w:r w:rsidRPr="00352213">
              <w:t>__________________</w:t>
            </w:r>
          </w:p>
        </w:tc>
      </w:tr>
      <w:tr w:rsidR="00352213" w:rsidRPr="00352213" w14:paraId="69FB3578" w14:textId="77777777" w:rsidTr="002F6914">
        <w:trPr>
          <w:jc w:val="center"/>
        </w:trPr>
        <w:tc>
          <w:tcPr>
            <w:tcW w:w="4876" w:type="dxa"/>
          </w:tcPr>
          <w:p w14:paraId="4F4B742F" w14:textId="77777777" w:rsidR="00352213" w:rsidRPr="00352213" w:rsidRDefault="00352213" w:rsidP="00001344">
            <w:pPr>
              <w:pStyle w:val="Normal6"/>
              <w:widowControl/>
            </w:pPr>
          </w:p>
        </w:tc>
        <w:tc>
          <w:tcPr>
            <w:tcW w:w="4876" w:type="dxa"/>
          </w:tcPr>
          <w:p w14:paraId="1CB51534" w14:textId="77777777" w:rsidR="00352213" w:rsidRPr="00352213" w:rsidRDefault="00352213" w:rsidP="00001344">
            <w:pPr>
              <w:pStyle w:val="Normal6"/>
              <w:widowControl/>
              <w:rPr>
                <w:b/>
                <w:i/>
              </w:rPr>
            </w:pPr>
            <w:r w:rsidRPr="00352213">
              <w:rPr>
                <w:b/>
                <w:i/>
                <w:vertAlign w:val="superscript"/>
              </w:rPr>
              <w:t>1 bis</w:t>
            </w:r>
            <w:r w:rsidRPr="00352213">
              <w:rPr>
                <w:b/>
                <w:i/>
              </w:rPr>
              <w:t xml:space="preserve"> Règlement (CE) nº 810/2009 du Parlement européen et du Conseil du 13 juillet 2009 établissant un code communautaire des visas (JO L 243 du 15.9.2009, p. 1. ELI: http://data.europa.eu/eli/reg/2009/810/oj).</w:t>
            </w:r>
          </w:p>
        </w:tc>
      </w:tr>
    </w:tbl>
    <w:p w14:paraId="653F24AB"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26E996D" w14:textId="77777777" w:rsidR="00352213" w:rsidRPr="00352213" w:rsidRDefault="00352213" w:rsidP="00001344">
      <w:pPr>
        <w:widowControl/>
      </w:pPr>
      <w:r w:rsidRPr="00352213">
        <w:rPr>
          <w:rStyle w:val="HideTWBExt"/>
        </w:rPr>
        <w:t>&lt;/Amend&gt;</w:t>
      </w:r>
    </w:p>
    <w:p w14:paraId="2800B441"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164</w:t>
      </w:r>
      <w:r w:rsidRPr="00352213">
        <w:rPr>
          <w:rStyle w:val="HideTWBExt"/>
          <w:b w:val="0"/>
        </w:rPr>
        <w:t>&lt;/NumAm&gt;</w:t>
      </w:r>
    </w:p>
    <w:p w14:paraId="3E0FEA4B"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39C206F" w14:textId="77777777" w:rsidR="00352213" w:rsidRPr="00352213" w:rsidRDefault="00352213" w:rsidP="00001344">
      <w:pPr>
        <w:pStyle w:val="NormalBold"/>
        <w:widowControl/>
      </w:pPr>
      <w:r w:rsidRPr="00352213">
        <w:rPr>
          <w:rStyle w:val="HideTWBExt"/>
          <w:b w:val="0"/>
        </w:rPr>
        <w:t>&lt;Article&gt;</w:t>
      </w:r>
      <w:r w:rsidRPr="00352213">
        <w:t>Article 37</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4648066F" w14:textId="77777777" w:rsidTr="002F6914">
        <w:trPr>
          <w:jc w:val="center"/>
        </w:trPr>
        <w:tc>
          <w:tcPr>
            <w:tcW w:w="9752" w:type="dxa"/>
            <w:gridSpan w:val="2"/>
          </w:tcPr>
          <w:p w14:paraId="1794E5FE" w14:textId="77777777" w:rsidR="00352213" w:rsidRPr="00352213" w:rsidRDefault="00352213" w:rsidP="00001344">
            <w:pPr>
              <w:keepNext/>
              <w:widowControl/>
            </w:pPr>
          </w:p>
        </w:tc>
      </w:tr>
      <w:tr w:rsidR="00352213" w:rsidRPr="00352213" w14:paraId="3164F334" w14:textId="77777777" w:rsidTr="002F6914">
        <w:trPr>
          <w:jc w:val="center"/>
        </w:trPr>
        <w:tc>
          <w:tcPr>
            <w:tcW w:w="4876" w:type="dxa"/>
          </w:tcPr>
          <w:p w14:paraId="542B9CE6" w14:textId="77777777" w:rsidR="00352213" w:rsidRPr="00352213" w:rsidRDefault="00352213" w:rsidP="00001344">
            <w:pPr>
              <w:pStyle w:val="ColumnHeading"/>
              <w:keepNext/>
              <w:widowControl/>
            </w:pPr>
            <w:r w:rsidRPr="00352213">
              <w:t>Texte proposé par la Commission</w:t>
            </w:r>
          </w:p>
        </w:tc>
        <w:tc>
          <w:tcPr>
            <w:tcW w:w="4876" w:type="dxa"/>
          </w:tcPr>
          <w:p w14:paraId="282F15D2" w14:textId="77777777" w:rsidR="00352213" w:rsidRPr="00352213" w:rsidRDefault="00352213" w:rsidP="00001344">
            <w:pPr>
              <w:pStyle w:val="ColumnHeading"/>
              <w:keepNext/>
              <w:widowControl/>
            </w:pPr>
            <w:r w:rsidRPr="00352213">
              <w:t>Amendement</w:t>
            </w:r>
          </w:p>
        </w:tc>
      </w:tr>
      <w:tr w:rsidR="00352213" w:rsidRPr="00352213" w14:paraId="1E971373" w14:textId="77777777" w:rsidTr="002F6914">
        <w:trPr>
          <w:jc w:val="center"/>
        </w:trPr>
        <w:tc>
          <w:tcPr>
            <w:tcW w:w="4876" w:type="dxa"/>
          </w:tcPr>
          <w:p w14:paraId="08D2EA89" w14:textId="77777777" w:rsidR="00352213" w:rsidRPr="00352213" w:rsidRDefault="00352213" w:rsidP="00001344">
            <w:pPr>
              <w:pStyle w:val="Normal6"/>
              <w:widowControl/>
              <w:jc w:val="center"/>
            </w:pPr>
            <w:r w:rsidRPr="00352213">
              <w:rPr>
                <w:b/>
                <w:i/>
              </w:rPr>
              <w:t>Article 37</w:t>
            </w:r>
          </w:p>
        </w:tc>
        <w:tc>
          <w:tcPr>
            <w:tcW w:w="4876" w:type="dxa"/>
          </w:tcPr>
          <w:p w14:paraId="1E7C38AD" w14:textId="77777777" w:rsidR="00352213" w:rsidRPr="00352213" w:rsidRDefault="00352213" w:rsidP="00001344">
            <w:pPr>
              <w:pStyle w:val="Normal6"/>
              <w:widowControl/>
              <w:rPr>
                <w:szCs w:val="24"/>
              </w:rPr>
            </w:pPr>
            <w:r w:rsidRPr="00352213">
              <w:rPr>
                <w:b/>
                <w:i/>
              </w:rPr>
              <w:t>supprimé</w:t>
            </w:r>
          </w:p>
        </w:tc>
      </w:tr>
      <w:tr w:rsidR="00352213" w:rsidRPr="00352213" w14:paraId="1B7356A0" w14:textId="77777777" w:rsidTr="002F6914">
        <w:trPr>
          <w:jc w:val="center"/>
        </w:trPr>
        <w:tc>
          <w:tcPr>
            <w:tcW w:w="4876" w:type="dxa"/>
          </w:tcPr>
          <w:p w14:paraId="24D1EB03" w14:textId="77777777" w:rsidR="00352213" w:rsidRPr="00352213" w:rsidRDefault="00352213" w:rsidP="00001344">
            <w:pPr>
              <w:pStyle w:val="Normal6"/>
              <w:widowControl/>
              <w:jc w:val="center"/>
            </w:pPr>
            <w:r w:rsidRPr="00352213">
              <w:rPr>
                <w:b/>
                <w:i/>
              </w:rPr>
              <w:t>Communication avec des entités de pays tiers non reconnues</w:t>
            </w:r>
          </w:p>
        </w:tc>
        <w:tc>
          <w:tcPr>
            <w:tcW w:w="4876" w:type="dxa"/>
          </w:tcPr>
          <w:p w14:paraId="24318977" w14:textId="77777777" w:rsidR="00352213" w:rsidRPr="00352213" w:rsidRDefault="00352213" w:rsidP="00001344">
            <w:pPr>
              <w:pStyle w:val="Normal6"/>
              <w:widowControl/>
              <w:rPr>
                <w:szCs w:val="24"/>
              </w:rPr>
            </w:pPr>
          </w:p>
        </w:tc>
      </w:tr>
      <w:tr w:rsidR="00352213" w:rsidRPr="00352213" w14:paraId="04CB7045" w14:textId="77777777" w:rsidTr="002F6914">
        <w:trPr>
          <w:jc w:val="center"/>
        </w:trPr>
        <w:tc>
          <w:tcPr>
            <w:tcW w:w="4876" w:type="dxa"/>
          </w:tcPr>
          <w:p w14:paraId="32CEFB09" w14:textId="77777777" w:rsidR="00352213" w:rsidRPr="00352213" w:rsidRDefault="00352213" w:rsidP="00001344">
            <w:pPr>
              <w:pStyle w:val="Normal6"/>
              <w:widowControl/>
            </w:pPr>
            <w:r w:rsidRPr="00352213">
              <w:rPr>
                <w:b/>
                <w:i/>
              </w:rPr>
              <w:t>1.</w:t>
            </w:r>
            <w:r w:rsidRPr="00352213">
              <w:rPr>
                <w:b/>
                <w:i/>
              </w:rPr>
              <w:tab/>
              <w:t>Les autorités compétentes peuvent communiquer, si nécessaire, avec des entités de pays tiers non reconnues chargées d’une ou de plusieurs étapes de la procédure de réadmission.</w:t>
            </w:r>
          </w:p>
        </w:tc>
        <w:tc>
          <w:tcPr>
            <w:tcW w:w="4876" w:type="dxa"/>
          </w:tcPr>
          <w:p w14:paraId="498169FA" w14:textId="77777777" w:rsidR="00352213" w:rsidRPr="00352213" w:rsidRDefault="00352213" w:rsidP="00001344">
            <w:pPr>
              <w:pStyle w:val="Normal6"/>
              <w:widowControl/>
              <w:rPr>
                <w:szCs w:val="24"/>
              </w:rPr>
            </w:pPr>
          </w:p>
        </w:tc>
      </w:tr>
      <w:tr w:rsidR="00352213" w:rsidRPr="00352213" w14:paraId="5AE7014D" w14:textId="77777777" w:rsidTr="002F6914">
        <w:trPr>
          <w:jc w:val="center"/>
        </w:trPr>
        <w:tc>
          <w:tcPr>
            <w:tcW w:w="4876" w:type="dxa"/>
          </w:tcPr>
          <w:p w14:paraId="0B9EAF62" w14:textId="77777777" w:rsidR="00352213" w:rsidRPr="00352213" w:rsidRDefault="00352213" w:rsidP="00001344">
            <w:pPr>
              <w:pStyle w:val="Normal6"/>
              <w:widowControl/>
            </w:pPr>
            <w:r w:rsidRPr="00352213">
              <w:rPr>
                <w:b/>
                <w:i/>
              </w:rPr>
              <w:t>2.</w:t>
            </w:r>
            <w:r w:rsidRPr="00352213">
              <w:rPr>
                <w:b/>
                <w:i/>
              </w:rPr>
              <w:tab/>
              <w:t>Cette communication est limitée à ce qui est nécessaire pour mener à bien la procédure de réadmission et n’équivaut pas à une reconnaissance diplomatique des entités concernées.</w:t>
            </w:r>
          </w:p>
        </w:tc>
        <w:tc>
          <w:tcPr>
            <w:tcW w:w="4876" w:type="dxa"/>
          </w:tcPr>
          <w:p w14:paraId="61BAEB70" w14:textId="77777777" w:rsidR="00352213" w:rsidRPr="00352213" w:rsidRDefault="00352213" w:rsidP="00001344">
            <w:pPr>
              <w:pStyle w:val="Normal6"/>
              <w:widowControl/>
              <w:rPr>
                <w:szCs w:val="24"/>
              </w:rPr>
            </w:pPr>
          </w:p>
        </w:tc>
      </w:tr>
    </w:tbl>
    <w:p w14:paraId="6B29CA1A"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D3B2D33" w14:textId="77777777" w:rsidR="00352213" w:rsidRPr="00352213" w:rsidRDefault="00352213" w:rsidP="00001344">
      <w:pPr>
        <w:widowControl/>
      </w:pPr>
      <w:r w:rsidRPr="00352213">
        <w:rPr>
          <w:rStyle w:val="HideTWBExt"/>
        </w:rPr>
        <w:t>&lt;/Amend&gt;</w:t>
      </w:r>
    </w:p>
    <w:p w14:paraId="2241CAC8" w14:textId="77777777" w:rsidR="00352213" w:rsidRPr="00352213" w:rsidRDefault="00352213" w:rsidP="00001344">
      <w:pPr>
        <w:pStyle w:val="AMNumberTabs0"/>
        <w:keepNext/>
        <w:widowControl/>
      </w:pPr>
      <w:r w:rsidRPr="00352213">
        <w:rPr>
          <w:rStyle w:val="HideTWBExt"/>
          <w:b w:val="0"/>
        </w:rPr>
        <w:lastRenderedPageBreak/>
        <w:t>&lt;Amend&gt;</w:t>
      </w:r>
      <w:r w:rsidRPr="00352213">
        <w:t>Amendement</w:t>
      </w:r>
      <w:r w:rsidRPr="00352213">
        <w:tab/>
      </w:r>
      <w:r w:rsidRPr="00352213">
        <w:tab/>
      </w:r>
      <w:r w:rsidRPr="00352213">
        <w:rPr>
          <w:rStyle w:val="HideTWBExt"/>
          <w:b w:val="0"/>
        </w:rPr>
        <w:t>&lt;NumAm&gt;</w:t>
      </w:r>
      <w:r w:rsidRPr="00352213">
        <w:t>165</w:t>
      </w:r>
      <w:r w:rsidRPr="00352213">
        <w:rPr>
          <w:rStyle w:val="HideTWBExt"/>
          <w:b w:val="0"/>
        </w:rPr>
        <w:t>&lt;/NumAm&gt;</w:t>
      </w:r>
    </w:p>
    <w:p w14:paraId="510D188C"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E738E0B" w14:textId="77777777" w:rsidR="00352213" w:rsidRPr="00352213" w:rsidRDefault="00352213" w:rsidP="00001344">
      <w:pPr>
        <w:pStyle w:val="NormalBold"/>
        <w:widowControl/>
      </w:pPr>
      <w:r w:rsidRPr="00352213">
        <w:rPr>
          <w:rStyle w:val="HideTWBExt"/>
          <w:b w:val="0"/>
        </w:rPr>
        <w:t>&lt;Article&gt;</w:t>
      </w:r>
      <w:r w:rsidRPr="00352213">
        <w:t>Article 38 – paragraphe 1</w:t>
      </w:r>
      <w:r w:rsidRPr="00352213">
        <w:rPr>
          <w:rStyle w:val="HideTWBExt"/>
          <w:b w:val="0"/>
        </w:rPr>
        <w:t>&lt;/Article&gt;</w:t>
      </w:r>
    </w:p>
    <w:tbl>
      <w:tblPr>
        <w:tblW w:w="10092" w:type="dxa"/>
        <w:jc w:val="center"/>
        <w:tblLayout w:type="fixed"/>
        <w:tblCellMar>
          <w:left w:w="340" w:type="dxa"/>
          <w:right w:w="340" w:type="dxa"/>
        </w:tblCellMar>
        <w:tblLook w:val="0000" w:firstRow="0" w:lastRow="0" w:firstColumn="0" w:lastColumn="0" w:noHBand="0" w:noVBand="0"/>
      </w:tblPr>
      <w:tblGrid>
        <w:gridCol w:w="340"/>
        <w:gridCol w:w="4876"/>
        <w:gridCol w:w="4876"/>
      </w:tblGrid>
      <w:tr w:rsidR="00352213" w:rsidRPr="00352213" w14:paraId="26EE9E73" w14:textId="77777777" w:rsidTr="002F6914">
        <w:trPr>
          <w:gridBefore w:val="1"/>
          <w:wBefore w:w="340" w:type="dxa"/>
          <w:jc w:val="center"/>
        </w:trPr>
        <w:tc>
          <w:tcPr>
            <w:tcW w:w="9752" w:type="dxa"/>
            <w:gridSpan w:val="2"/>
          </w:tcPr>
          <w:p w14:paraId="321D3E5F" w14:textId="77777777" w:rsidR="00352213" w:rsidRPr="00352213" w:rsidRDefault="00352213" w:rsidP="00001344">
            <w:pPr>
              <w:keepNext/>
              <w:widowControl/>
            </w:pPr>
          </w:p>
        </w:tc>
      </w:tr>
      <w:tr w:rsidR="00352213" w:rsidRPr="00352213" w14:paraId="75835F08" w14:textId="77777777" w:rsidTr="002F6914">
        <w:trPr>
          <w:gridBefore w:val="1"/>
          <w:wBefore w:w="340" w:type="dxa"/>
          <w:jc w:val="center"/>
        </w:trPr>
        <w:tc>
          <w:tcPr>
            <w:tcW w:w="4876" w:type="dxa"/>
          </w:tcPr>
          <w:p w14:paraId="2B4176BF" w14:textId="77777777" w:rsidR="00352213" w:rsidRPr="00352213" w:rsidRDefault="00352213" w:rsidP="00001344">
            <w:pPr>
              <w:pStyle w:val="ColumnHeading"/>
              <w:keepNext/>
              <w:widowControl/>
            </w:pPr>
            <w:r w:rsidRPr="00352213">
              <w:t>Texte proposé par la Commission</w:t>
            </w:r>
          </w:p>
        </w:tc>
        <w:tc>
          <w:tcPr>
            <w:tcW w:w="4876" w:type="dxa"/>
          </w:tcPr>
          <w:p w14:paraId="0975567B" w14:textId="77777777" w:rsidR="00352213" w:rsidRPr="00352213" w:rsidRDefault="00352213" w:rsidP="00001344">
            <w:pPr>
              <w:pStyle w:val="ColumnHeading"/>
              <w:keepNext/>
              <w:widowControl/>
            </w:pPr>
            <w:r w:rsidRPr="00352213">
              <w:t>Amendement</w:t>
            </w:r>
          </w:p>
        </w:tc>
      </w:tr>
      <w:tr w:rsidR="00352213" w:rsidRPr="00352213" w14:paraId="4133513B" w14:textId="77777777" w:rsidTr="002F6914">
        <w:trPr>
          <w:gridBefore w:val="1"/>
          <w:wBefore w:w="340" w:type="dxa"/>
          <w:jc w:val="center"/>
        </w:trPr>
        <w:tc>
          <w:tcPr>
            <w:tcW w:w="4876" w:type="dxa"/>
          </w:tcPr>
          <w:p w14:paraId="4BE1B882" w14:textId="77777777" w:rsidR="00352213" w:rsidRPr="00352213" w:rsidRDefault="00352213" w:rsidP="00001344">
            <w:pPr>
              <w:pStyle w:val="Normal6"/>
              <w:widowControl/>
            </w:pPr>
            <w:r w:rsidRPr="00352213">
              <w:t>1.</w:t>
            </w:r>
            <w:r w:rsidRPr="00352213">
              <w:tab/>
              <w:t xml:space="preserve">Les États membres </w:t>
            </w:r>
            <w:r w:rsidRPr="00352213">
              <w:rPr>
                <w:b/>
                <w:i/>
              </w:rPr>
              <w:t>utilisent tous les moyens appropriés</w:t>
            </w:r>
            <w:r w:rsidRPr="00352213">
              <w:t xml:space="preserve"> de </w:t>
            </w:r>
            <w:r w:rsidRPr="00352213">
              <w:rPr>
                <w:b/>
                <w:i/>
              </w:rPr>
              <w:t>coopération</w:t>
            </w:r>
            <w:r w:rsidRPr="00352213">
              <w:t xml:space="preserve"> et </w:t>
            </w:r>
            <w:r w:rsidRPr="00352213">
              <w:rPr>
                <w:b/>
                <w:i/>
              </w:rPr>
              <w:t>d’échange d’informations pour mettre en œuvre le présent règlement</w:t>
            </w:r>
            <w:r w:rsidRPr="00352213">
              <w:t>.</w:t>
            </w:r>
          </w:p>
        </w:tc>
        <w:tc>
          <w:tcPr>
            <w:tcW w:w="4876" w:type="dxa"/>
          </w:tcPr>
          <w:p w14:paraId="2D701DC8" w14:textId="77777777" w:rsidR="00352213" w:rsidRPr="00352213" w:rsidRDefault="00352213" w:rsidP="00001344">
            <w:pPr>
              <w:pStyle w:val="Normal6"/>
              <w:widowControl/>
              <w:rPr>
                <w:szCs w:val="24"/>
              </w:rPr>
            </w:pPr>
            <w:r w:rsidRPr="00352213">
              <w:t>1.</w:t>
            </w:r>
            <w:r w:rsidRPr="00352213">
              <w:tab/>
              <w:t xml:space="preserve">Les États membres </w:t>
            </w:r>
            <w:r w:rsidRPr="00352213">
              <w:rPr>
                <w:b/>
                <w:i/>
              </w:rPr>
              <w:t>échangent, sur demande, des informations concernant une personne qui relève du champ d’application du présent règlement aux fins de l’exécution de la procédure de retour,</w:t>
            </w:r>
            <w:r w:rsidRPr="00352213">
              <w:t xml:space="preserve"> de </w:t>
            </w:r>
            <w:r w:rsidRPr="00352213">
              <w:rPr>
                <w:b/>
                <w:i/>
              </w:rPr>
              <w:t>la procédure de réadmission</w:t>
            </w:r>
            <w:r w:rsidRPr="00352213">
              <w:t xml:space="preserve"> et </w:t>
            </w:r>
            <w:r w:rsidRPr="00352213">
              <w:rPr>
                <w:b/>
                <w:i/>
              </w:rPr>
              <w:t>de la fourniture d’une aide à la réintégration</w:t>
            </w:r>
            <w:r w:rsidRPr="00352213">
              <w:t>.</w:t>
            </w:r>
          </w:p>
        </w:tc>
      </w:tr>
      <w:tr w:rsidR="00352213" w:rsidRPr="00352213" w14:paraId="557F514D" w14:textId="77777777" w:rsidTr="002F6914">
        <w:trPr>
          <w:gridBefore w:val="1"/>
          <w:wBefore w:w="340" w:type="dxa"/>
          <w:jc w:val="center"/>
        </w:trPr>
        <w:tc>
          <w:tcPr>
            <w:tcW w:w="4876" w:type="dxa"/>
          </w:tcPr>
          <w:p w14:paraId="68C01A86" w14:textId="77777777" w:rsidR="00352213" w:rsidRPr="00352213" w:rsidRDefault="00352213" w:rsidP="00001344">
            <w:pPr>
              <w:pStyle w:val="Normal6"/>
              <w:widowControl/>
            </w:pPr>
          </w:p>
        </w:tc>
        <w:tc>
          <w:tcPr>
            <w:tcW w:w="4876" w:type="dxa"/>
          </w:tcPr>
          <w:p w14:paraId="2CC67B92" w14:textId="77777777" w:rsidR="00352213" w:rsidRPr="00352213" w:rsidRDefault="00352213" w:rsidP="00001344">
            <w:pPr>
              <w:pStyle w:val="Normal6"/>
              <w:widowControl/>
              <w:rPr>
                <w:szCs w:val="24"/>
              </w:rPr>
            </w:pPr>
            <w:r w:rsidRPr="00352213">
              <w:rPr>
                <w:b/>
                <w:i/>
              </w:rPr>
              <w:t>Ces informations ne sont échangées qu’au moyen des systèmes d’information de l’UE mentionnés à l’article 4, point 15), du règlement (UE) 2019/818</w:t>
            </w:r>
            <w:r w:rsidRPr="00352213">
              <w:rPr>
                <w:b/>
                <w:i/>
                <w:vertAlign w:val="superscript"/>
              </w:rPr>
              <w:t>1 bis</w:t>
            </w:r>
            <w:r w:rsidRPr="00352213">
              <w:rPr>
                <w:b/>
                <w:i/>
              </w:rPr>
              <w:t xml:space="preserve"> ou sous la forme d’informations supplémentaires conformément au règlement (UE) 2018/1860.</w:t>
            </w:r>
          </w:p>
        </w:tc>
      </w:tr>
      <w:tr w:rsidR="00352213" w:rsidRPr="00352213" w14:paraId="230E527D" w14:textId="77777777" w:rsidTr="002F6914">
        <w:trPr>
          <w:jc w:val="center"/>
        </w:trPr>
        <w:tc>
          <w:tcPr>
            <w:tcW w:w="5216" w:type="dxa"/>
            <w:gridSpan w:val="2"/>
          </w:tcPr>
          <w:p w14:paraId="105ED8D5" w14:textId="77777777" w:rsidR="00352213" w:rsidRPr="00352213" w:rsidRDefault="00352213" w:rsidP="00001344">
            <w:pPr>
              <w:pStyle w:val="Normal6"/>
              <w:widowControl/>
            </w:pPr>
          </w:p>
        </w:tc>
        <w:tc>
          <w:tcPr>
            <w:tcW w:w="4876" w:type="dxa"/>
          </w:tcPr>
          <w:p w14:paraId="21B11F66" w14:textId="77777777" w:rsidR="00352213" w:rsidRPr="00352213" w:rsidRDefault="00352213" w:rsidP="00001344">
            <w:pPr>
              <w:pStyle w:val="Normal6"/>
              <w:widowControl/>
              <w:rPr>
                <w:szCs w:val="24"/>
              </w:rPr>
            </w:pPr>
            <w:r w:rsidRPr="00352213">
              <w:rPr>
                <w:b/>
                <w:i/>
              </w:rPr>
              <w:t>__________________</w:t>
            </w:r>
          </w:p>
        </w:tc>
      </w:tr>
      <w:tr w:rsidR="00352213" w:rsidRPr="00352213" w14:paraId="2699FCB5" w14:textId="77777777" w:rsidTr="002F6914">
        <w:trPr>
          <w:jc w:val="center"/>
        </w:trPr>
        <w:tc>
          <w:tcPr>
            <w:tcW w:w="5216" w:type="dxa"/>
            <w:gridSpan w:val="2"/>
          </w:tcPr>
          <w:p w14:paraId="777F555B" w14:textId="77777777" w:rsidR="00352213" w:rsidRPr="00352213" w:rsidRDefault="00352213" w:rsidP="00001344">
            <w:pPr>
              <w:pStyle w:val="Normal6"/>
              <w:widowControl/>
            </w:pPr>
          </w:p>
        </w:tc>
        <w:tc>
          <w:tcPr>
            <w:tcW w:w="4876" w:type="dxa"/>
          </w:tcPr>
          <w:p w14:paraId="6AFA7CFE" w14:textId="77777777" w:rsidR="00352213" w:rsidRPr="00352213" w:rsidRDefault="00352213" w:rsidP="00001344">
            <w:pPr>
              <w:pStyle w:val="Normal6"/>
              <w:widowControl/>
              <w:rPr>
                <w:szCs w:val="24"/>
              </w:rPr>
            </w:pPr>
            <w:r w:rsidRPr="00352213">
              <w:rPr>
                <w:b/>
                <w:i/>
                <w:vertAlign w:val="superscript"/>
              </w:rPr>
              <w:t>1 bis</w:t>
            </w:r>
            <w:r w:rsidRPr="00352213">
              <w:rPr>
                <w:b/>
                <w:i/>
              </w:rPr>
              <w:t xml:space="preserve"> Règlement (UE) 2019/818 du Parlement européen et du Conseil du 20 mai 2019 portant établissement d’un cadre pour l’interopérabilité des systèmes d’information de l’UE dans le domaine de la coopération policière et judiciaire, de l’asile et de l’immigration et modifiant les règlements (UE) 2018/1726, (UE) 2018/1862 et (UE) 2019/816 (JO L 135 du 22.5.2019, ELI: http://data.europa.eu/eli/reg/2019/818/oj).</w:t>
            </w:r>
          </w:p>
        </w:tc>
      </w:tr>
    </w:tbl>
    <w:p w14:paraId="7C807CE6"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684478E4" w14:textId="77777777" w:rsidR="00352213" w:rsidRPr="00352213" w:rsidRDefault="00352213" w:rsidP="00001344">
      <w:pPr>
        <w:widowControl/>
      </w:pPr>
      <w:r w:rsidRPr="00352213">
        <w:rPr>
          <w:rStyle w:val="HideTWBExt"/>
        </w:rPr>
        <w:t>&lt;/Amend&gt;</w:t>
      </w:r>
    </w:p>
    <w:p w14:paraId="25DEAE0D"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166</w:t>
      </w:r>
      <w:r w:rsidRPr="00352213">
        <w:rPr>
          <w:rStyle w:val="HideTWBExt"/>
          <w:b w:val="0"/>
        </w:rPr>
        <w:t>&lt;/NumAm&gt;</w:t>
      </w:r>
    </w:p>
    <w:p w14:paraId="6AC7FFC9"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15ACC4C6" w14:textId="77777777" w:rsidR="00352213" w:rsidRPr="00352213" w:rsidRDefault="00352213" w:rsidP="00001344">
      <w:pPr>
        <w:pStyle w:val="NormalBold"/>
        <w:widowControl/>
      </w:pPr>
      <w:r w:rsidRPr="00352213">
        <w:rPr>
          <w:rStyle w:val="HideTWBExt"/>
          <w:b w:val="0"/>
        </w:rPr>
        <w:t>&lt;Article&gt;</w:t>
      </w:r>
      <w:r w:rsidRPr="00352213">
        <w:t>Article 38 – paragraphe 1 bis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10C110C9" w14:textId="77777777" w:rsidTr="002F6914">
        <w:trPr>
          <w:jc w:val="center"/>
        </w:trPr>
        <w:tc>
          <w:tcPr>
            <w:tcW w:w="9752" w:type="dxa"/>
            <w:gridSpan w:val="2"/>
          </w:tcPr>
          <w:p w14:paraId="2005920F" w14:textId="77777777" w:rsidR="00352213" w:rsidRPr="00352213" w:rsidRDefault="00352213" w:rsidP="00001344">
            <w:pPr>
              <w:keepNext/>
              <w:widowControl/>
            </w:pPr>
          </w:p>
        </w:tc>
      </w:tr>
      <w:tr w:rsidR="00352213" w:rsidRPr="00352213" w14:paraId="6CE159F6" w14:textId="77777777" w:rsidTr="002F6914">
        <w:trPr>
          <w:jc w:val="center"/>
        </w:trPr>
        <w:tc>
          <w:tcPr>
            <w:tcW w:w="4876" w:type="dxa"/>
          </w:tcPr>
          <w:p w14:paraId="59AD9F7F" w14:textId="77777777" w:rsidR="00352213" w:rsidRPr="00352213" w:rsidRDefault="00352213" w:rsidP="00001344">
            <w:pPr>
              <w:pStyle w:val="ColumnHeading"/>
              <w:keepNext/>
              <w:widowControl/>
            </w:pPr>
            <w:r w:rsidRPr="00352213">
              <w:t>Texte proposé par la Commission</w:t>
            </w:r>
          </w:p>
        </w:tc>
        <w:tc>
          <w:tcPr>
            <w:tcW w:w="4876" w:type="dxa"/>
          </w:tcPr>
          <w:p w14:paraId="74CCB8FB" w14:textId="77777777" w:rsidR="00352213" w:rsidRPr="00352213" w:rsidRDefault="00352213" w:rsidP="00001344">
            <w:pPr>
              <w:pStyle w:val="ColumnHeading"/>
              <w:keepNext/>
              <w:widowControl/>
            </w:pPr>
            <w:r w:rsidRPr="00352213">
              <w:t>Amendement</w:t>
            </w:r>
          </w:p>
        </w:tc>
      </w:tr>
      <w:tr w:rsidR="00352213" w:rsidRPr="00352213" w14:paraId="36117E15" w14:textId="77777777" w:rsidTr="002F6914">
        <w:trPr>
          <w:jc w:val="center"/>
        </w:trPr>
        <w:tc>
          <w:tcPr>
            <w:tcW w:w="4876" w:type="dxa"/>
          </w:tcPr>
          <w:p w14:paraId="1C45180C" w14:textId="77777777" w:rsidR="00352213" w:rsidRPr="00352213" w:rsidRDefault="00352213" w:rsidP="00001344">
            <w:pPr>
              <w:pStyle w:val="Normal6"/>
              <w:widowControl/>
            </w:pPr>
          </w:p>
        </w:tc>
        <w:tc>
          <w:tcPr>
            <w:tcW w:w="4876" w:type="dxa"/>
          </w:tcPr>
          <w:p w14:paraId="21B84A92" w14:textId="77777777" w:rsidR="00352213" w:rsidRPr="00352213" w:rsidRDefault="00352213" w:rsidP="00001344">
            <w:pPr>
              <w:pStyle w:val="Normal6"/>
              <w:widowControl/>
              <w:rPr>
                <w:szCs w:val="24"/>
              </w:rPr>
            </w:pPr>
            <w:r w:rsidRPr="00352213">
              <w:rPr>
                <w:b/>
                <w:i/>
              </w:rPr>
              <w:t>1 bis.</w:t>
            </w:r>
            <w:r w:rsidRPr="00352213">
              <w:rPr>
                <w:b/>
                <w:i/>
              </w:rPr>
              <w:tab/>
              <w:t>Nonobstant l’échange d’informations mentionné au premier paragraphe, les États membres utilisent tous les moyens appropriés de coopération et d’échange d’informations pour mettre en œuvre le présent règlement.</w:t>
            </w:r>
          </w:p>
        </w:tc>
      </w:tr>
    </w:tbl>
    <w:p w14:paraId="581ECA90"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04DD579" w14:textId="77777777" w:rsidR="00352213" w:rsidRPr="00352213" w:rsidRDefault="00352213" w:rsidP="00001344">
      <w:pPr>
        <w:widowControl/>
      </w:pPr>
      <w:r w:rsidRPr="00352213">
        <w:rPr>
          <w:rStyle w:val="HideTWBExt"/>
        </w:rPr>
        <w:t>&lt;/Amend&gt;</w:t>
      </w:r>
    </w:p>
    <w:p w14:paraId="350350A9"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167</w:t>
      </w:r>
      <w:r w:rsidRPr="00352213">
        <w:rPr>
          <w:rStyle w:val="HideTWBExt"/>
          <w:b w:val="0"/>
        </w:rPr>
        <w:t>&lt;/NumAm&gt;</w:t>
      </w:r>
    </w:p>
    <w:p w14:paraId="5B3A24BB"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0A002C2" w14:textId="77777777" w:rsidR="00352213" w:rsidRPr="00352213" w:rsidRDefault="00352213" w:rsidP="00001344">
      <w:pPr>
        <w:pStyle w:val="NormalBold"/>
        <w:widowControl/>
      </w:pPr>
      <w:r w:rsidRPr="00352213">
        <w:rPr>
          <w:rStyle w:val="HideTWBExt"/>
          <w:b w:val="0"/>
        </w:rPr>
        <w:t>&lt;Article&gt;</w:t>
      </w:r>
      <w:r w:rsidRPr="00352213">
        <w:t>Article 38 – paragraphe 2</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3020DB78" w14:textId="77777777" w:rsidTr="002F6914">
        <w:trPr>
          <w:jc w:val="center"/>
        </w:trPr>
        <w:tc>
          <w:tcPr>
            <w:tcW w:w="9752" w:type="dxa"/>
            <w:gridSpan w:val="2"/>
          </w:tcPr>
          <w:p w14:paraId="7596AABC" w14:textId="77777777" w:rsidR="00352213" w:rsidRPr="00352213" w:rsidRDefault="00352213" w:rsidP="00001344">
            <w:pPr>
              <w:keepNext/>
              <w:widowControl/>
            </w:pPr>
          </w:p>
        </w:tc>
      </w:tr>
      <w:tr w:rsidR="00352213" w:rsidRPr="00352213" w14:paraId="3D34BA7D" w14:textId="77777777" w:rsidTr="002F6914">
        <w:trPr>
          <w:jc w:val="center"/>
        </w:trPr>
        <w:tc>
          <w:tcPr>
            <w:tcW w:w="4876" w:type="dxa"/>
          </w:tcPr>
          <w:p w14:paraId="77905718" w14:textId="77777777" w:rsidR="00352213" w:rsidRPr="00352213" w:rsidRDefault="00352213" w:rsidP="00001344">
            <w:pPr>
              <w:pStyle w:val="ColumnHeading"/>
              <w:keepNext/>
              <w:widowControl/>
            </w:pPr>
            <w:r w:rsidRPr="00352213">
              <w:t>Texte proposé par la Commission</w:t>
            </w:r>
          </w:p>
        </w:tc>
        <w:tc>
          <w:tcPr>
            <w:tcW w:w="4876" w:type="dxa"/>
          </w:tcPr>
          <w:p w14:paraId="776A1F03" w14:textId="77777777" w:rsidR="00352213" w:rsidRPr="00352213" w:rsidRDefault="00352213" w:rsidP="00001344">
            <w:pPr>
              <w:pStyle w:val="ColumnHeading"/>
              <w:keepNext/>
              <w:widowControl/>
            </w:pPr>
            <w:r w:rsidRPr="00352213">
              <w:t>Amendement</w:t>
            </w:r>
          </w:p>
        </w:tc>
      </w:tr>
      <w:tr w:rsidR="00352213" w:rsidRPr="00352213" w14:paraId="21685850" w14:textId="77777777" w:rsidTr="002F6914">
        <w:trPr>
          <w:jc w:val="center"/>
        </w:trPr>
        <w:tc>
          <w:tcPr>
            <w:tcW w:w="4876" w:type="dxa"/>
          </w:tcPr>
          <w:p w14:paraId="2AE325C1" w14:textId="77777777" w:rsidR="00352213" w:rsidRPr="00352213" w:rsidRDefault="00352213" w:rsidP="00001344">
            <w:pPr>
              <w:pStyle w:val="Normal6"/>
              <w:widowControl/>
            </w:pPr>
            <w:r w:rsidRPr="00352213">
              <w:t>2.</w:t>
            </w:r>
            <w:r w:rsidRPr="00352213">
              <w:tab/>
              <w:t xml:space="preserve">L’échange d’informations est réalisé à la demande d’un État membre et </w:t>
            </w:r>
            <w:r w:rsidRPr="00352213">
              <w:rPr>
                <w:b/>
                <w:i/>
              </w:rPr>
              <w:t>ne peut avoir</w:t>
            </w:r>
            <w:r w:rsidRPr="00352213">
              <w:t xml:space="preserve"> lieu qu’entre les autorités compétentes des États membres.</w:t>
            </w:r>
          </w:p>
        </w:tc>
        <w:tc>
          <w:tcPr>
            <w:tcW w:w="4876" w:type="dxa"/>
          </w:tcPr>
          <w:p w14:paraId="672C1682" w14:textId="77777777" w:rsidR="00352213" w:rsidRPr="00352213" w:rsidRDefault="00352213" w:rsidP="00001344">
            <w:pPr>
              <w:pStyle w:val="Normal6"/>
              <w:widowControl/>
              <w:rPr>
                <w:szCs w:val="24"/>
              </w:rPr>
            </w:pPr>
            <w:r w:rsidRPr="00352213">
              <w:t>2.</w:t>
            </w:r>
            <w:r w:rsidRPr="00352213">
              <w:tab/>
            </w:r>
            <w:r w:rsidRPr="00352213">
              <w:rPr>
                <w:b/>
                <w:i/>
              </w:rPr>
              <w:t>Dans de tels cas,</w:t>
            </w:r>
            <w:r w:rsidRPr="00352213">
              <w:t xml:space="preserve"> l’échange d’informations est réalisé à la demande d’un État membre et </w:t>
            </w:r>
            <w:r w:rsidRPr="00352213">
              <w:rPr>
                <w:b/>
                <w:i/>
              </w:rPr>
              <w:t>n’a</w:t>
            </w:r>
            <w:r w:rsidRPr="00352213">
              <w:t xml:space="preserve"> lieu qu’entre les autorités compétentes des États membres.</w:t>
            </w:r>
          </w:p>
        </w:tc>
      </w:tr>
    </w:tbl>
    <w:p w14:paraId="3B10BBCC"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C014692" w14:textId="77777777" w:rsidR="00352213" w:rsidRPr="00352213" w:rsidRDefault="00352213" w:rsidP="00001344">
      <w:pPr>
        <w:widowControl/>
      </w:pPr>
      <w:r w:rsidRPr="00352213">
        <w:rPr>
          <w:rStyle w:val="HideTWBExt"/>
        </w:rPr>
        <w:t>&lt;/Amend&gt;</w:t>
      </w:r>
    </w:p>
    <w:p w14:paraId="27FD1121"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168</w:t>
      </w:r>
      <w:r w:rsidRPr="00352213">
        <w:rPr>
          <w:rStyle w:val="HideTWBExt"/>
          <w:b w:val="0"/>
        </w:rPr>
        <w:t>&lt;/NumAm&gt;</w:t>
      </w:r>
    </w:p>
    <w:p w14:paraId="3286DA68"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A75A331" w14:textId="77777777" w:rsidR="00352213" w:rsidRPr="00352213" w:rsidRDefault="00352213" w:rsidP="00001344">
      <w:pPr>
        <w:pStyle w:val="NormalBold"/>
        <w:widowControl/>
      </w:pPr>
      <w:r w:rsidRPr="00352213">
        <w:rPr>
          <w:rStyle w:val="HideTWBExt"/>
          <w:b w:val="0"/>
        </w:rPr>
        <w:t>&lt;Article&gt;</w:t>
      </w:r>
      <w:r w:rsidRPr="00352213">
        <w:t>Article 38 – paragraphe 3</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10EA857F" w14:textId="77777777" w:rsidTr="002F6914">
        <w:trPr>
          <w:jc w:val="center"/>
        </w:trPr>
        <w:tc>
          <w:tcPr>
            <w:tcW w:w="9752" w:type="dxa"/>
            <w:gridSpan w:val="2"/>
          </w:tcPr>
          <w:p w14:paraId="0E027FB9" w14:textId="77777777" w:rsidR="00352213" w:rsidRPr="00352213" w:rsidRDefault="00352213" w:rsidP="00001344">
            <w:pPr>
              <w:keepNext/>
              <w:widowControl/>
            </w:pPr>
          </w:p>
        </w:tc>
      </w:tr>
      <w:tr w:rsidR="00352213" w:rsidRPr="00352213" w14:paraId="4BB52671" w14:textId="77777777" w:rsidTr="002F6914">
        <w:trPr>
          <w:jc w:val="center"/>
        </w:trPr>
        <w:tc>
          <w:tcPr>
            <w:tcW w:w="4876" w:type="dxa"/>
          </w:tcPr>
          <w:p w14:paraId="10100FD6" w14:textId="77777777" w:rsidR="00352213" w:rsidRPr="00352213" w:rsidRDefault="00352213" w:rsidP="00001344">
            <w:pPr>
              <w:pStyle w:val="ColumnHeading"/>
              <w:keepNext/>
              <w:widowControl/>
            </w:pPr>
            <w:r w:rsidRPr="00352213">
              <w:t>Texte proposé par la Commission</w:t>
            </w:r>
          </w:p>
        </w:tc>
        <w:tc>
          <w:tcPr>
            <w:tcW w:w="4876" w:type="dxa"/>
          </w:tcPr>
          <w:p w14:paraId="533C4F25" w14:textId="77777777" w:rsidR="00352213" w:rsidRPr="00352213" w:rsidRDefault="00352213" w:rsidP="00001344">
            <w:pPr>
              <w:pStyle w:val="ColumnHeading"/>
              <w:keepNext/>
              <w:widowControl/>
            </w:pPr>
            <w:r w:rsidRPr="00352213">
              <w:t>Amendement</w:t>
            </w:r>
          </w:p>
        </w:tc>
      </w:tr>
      <w:tr w:rsidR="00352213" w:rsidRPr="00352213" w14:paraId="1E5E2B7B" w14:textId="77777777" w:rsidTr="002F6914">
        <w:trPr>
          <w:jc w:val="center"/>
        </w:trPr>
        <w:tc>
          <w:tcPr>
            <w:tcW w:w="4876" w:type="dxa"/>
          </w:tcPr>
          <w:p w14:paraId="7F909B62" w14:textId="77777777" w:rsidR="00352213" w:rsidRPr="00352213" w:rsidRDefault="00352213" w:rsidP="00001344">
            <w:pPr>
              <w:pStyle w:val="Normal6"/>
              <w:widowControl/>
            </w:pPr>
            <w:r w:rsidRPr="00352213">
              <w:rPr>
                <w:b/>
                <w:i/>
              </w:rPr>
              <w:t>3.</w:t>
            </w:r>
            <w:r w:rsidRPr="00352213">
              <w:rPr>
                <w:b/>
                <w:i/>
              </w:rPr>
              <w:tab/>
              <w:t>Les États membres se communiquent, sur demande, des informations concernant une personne qui relève du champ d’application du présent règlement aux fins de l’exécution de la procédure de retour, de la procédure de réadmission et de la fourniture d’une aide à la réintégration.</w:t>
            </w:r>
          </w:p>
        </w:tc>
        <w:tc>
          <w:tcPr>
            <w:tcW w:w="4876" w:type="dxa"/>
          </w:tcPr>
          <w:p w14:paraId="69A5F2BD" w14:textId="77777777" w:rsidR="00352213" w:rsidRPr="00352213" w:rsidRDefault="00352213" w:rsidP="00001344">
            <w:pPr>
              <w:pStyle w:val="Normal6"/>
              <w:widowControl/>
              <w:rPr>
                <w:szCs w:val="24"/>
              </w:rPr>
            </w:pPr>
            <w:r w:rsidRPr="00352213">
              <w:rPr>
                <w:b/>
                <w:i/>
              </w:rPr>
              <w:t>supprimé</w:t>
            </w:r>
          </w:p>
        </w:tc>
      </w:tr>
    </w:tbl>
    <w:p w14:paraId="1DB6D9F7"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AD488C3" w14:textId="77777777" w:rsidR="00352213" w:rsidRPr="00352213" w:rsidRDefault="00352213" w:rsidP="00001344">
      <w:pPr>
        <w:widowControl/>
      </w:pPr>
      <w:r w:rsidRPr="00352213">
        <w:rPr>
          <w:rStyle w:val="HideTWBExt"/>
        </w:rPr>
        <w:t>&lt;/Amend&gt;</w:t>
      </w:r>
    </w:p>
    <w:p w14:paraId="168F64E1" w14:textId="77777777" w:rsidR="00352213" w:rsidRPr="00352213" w:rsidRDefault="00352213" w:rsidP="00001344">
      <w:pPr>
        <w:pStyle w:val="AMNumberTabs0"/>
        <w:keepNext/>
        <w:widowControl/>
      </w:pPr>
      <w:r w:rsidRPr="00352213">
        <w:rPr>
          <w:rStyle w:val="HideTWBExt"/>
          <w:b w:val="0"/>
        </w:rPr>
        <w:lastRenderedPageBreak/>
        <w:t>&lt;Amend&gt;</w:t>
      </w:r>
      <w:r w:rsidRPr="00352213">
        <w:t>Amendement</w:t>
      </w:r>
      <w:r w:rsidRPr="00352213">
        <w:tab/>
      </w:r>
      <w:r w:rsidRPr="00352213">
        <w:tab/>
      </w:r>
      <w:r w:rsidRPr="00352213">
        <w:rPr>
          <w:rStyle w:val="HideTWBExt"/>
          <w:b w:val="0"/>
        </w:rPr>
        <w:t>&lt;NumAm&gt;</w:t>
      </w:r>
      <w:r w:rsidRPr="00352213">
        <w:t>169</w:t>
      </w:r>
      <w:r w:rsidRPr="00352213">
        <w:rPr>
          <w:rStyle w:val="HideTWBExt"/>
          <w:b w:val="0"/>
        </w:rPr>
        <w:t>&lt;/NumAm&gt;</w:t>
      </w:r>
    </w:p>
    <w:p w14:paraId="161DBC85"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DD5F750" w14:textId="77777777" w:rsidR="00352213" w:rsidRPr="00352213" w:rsidRDefault="00352213" w:rsidP="00001344">
      <w:pPr>
        <w:pStyle w:val="NormalBold"/>
        <w:widowControl/>
      </w:pPr>
      <w:r w:rsidRPr="00352213">
        <w:rPr>
          <w:rStyle w:val="HideTWBExt"/>
          <w:b w:val="0"/>
        </w:rPr>
        <w:t>&lt;Article&gt;</w:t>
      </w:r>
      <w:r w:rsidRPr="00352213">
        <w:t>Article 38 – paragraphe 4</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39BEA860" w14:textId="77777777" w:rsidTr="002F6914">
        <w:trPr>
          <w:jc w:val="center"/>
        </w:trPr>
        <w:tc>
          <w:tcPr>
            <w:tcW w:w="9752" w:type="dxa"/>
            <w:gridSpan w:val="2"/>
          </w:tcPr>
          <w:p w14:paraId="647D65FE" w14:textId="77777777" w:rsidR="00352213" w:rsidRPr="00352213" w:rsidRDefault="00352213" w:rsidP="00001344">
            <w:pPr>
              <w:keepNext/>
              <w:widowControl/>
            </w:pPr>
          </w:p>
        </w:tc>
      </w:tr>
      <w:tr w:rsidR="00352213" w:rsidRPr="00352213" w14:paraId="5CBF5F0E" w14:textId="77777777" w:rsidTr="002F6914">
        <w:trPr>
          <w:jc w:val="center"/>
        </w:trPr>
        <w:tc>
          <w:tcPr>
            <w:tcW w:w="4876" w:type="dxa"/>
          </w:tcPr>
          <w:p w14:paraId="624E4251" w14:textId="77777777" w:rsidR="00352213" w:rsidRPr="00352213" w:rsidRDefault="00352213" w:rsidP="00001344">
            <w:pPr>
              <w:pStyle w:val="ColumnHeading"/>
              <w:keepNext/>
              <w:widowControl/>
            </w:pPr>
            <w:r w:rsidRPr="00352213">
              <w:t>Texte proposé par la Commission</w:t>
            </w:r>
          </w:p>
        </w:tc>
        <w:tc>
          <w:tcPr>
            <w:tcW w:w="4876" w:type="dxa"/>
          </w:tcPr>
          <w:p w14:paraId="6F52F64A" w14:textId="77777777" w:rsidR="00352213" w:rsidRPr="00352213" w:rsidRDefault="00352213" w:rsidP="00001344">
            <w:pPr>
              <w:pStyle w:val="ColumnHeading"/>
              <w:keepNext/>
              <w:widowControl/>
            </w:pPr>
            <w:r w:rsidRPr="00352213">
              <w:t>Amendement</w:t>
            </w:r>
          </w:p>
        </w:tc>
      </w:tr>
      <w:tr w:rsidR="00352213" w:rsidRPr="00352213" w14:paraId="6728034E" w14:textId="77777777" w:rsidTr="002F6914">
        <w:trPr>
          <w:jc w:val="center"/>
        </w:trPr>
        <w:tc>
          <w:tcPr>
            <w:tcW w:w="4876" w:type="dxa"/>
          </w:tcPr>
          <w:p w14:paraId="34AE84C3" w14:textId="77777777" w:rsidR="00352213" w:rsidRPr="00352213" w:rsidRDefault="00352213" w:rsidP="00001344">
            <w:pPr>
              <w:pStyle w:val="Normal6"/>
              <w:widowControl/>
            </w:pPr>
            <w:r w:rsidRPr="00352213">
              <w:rPr>
                <w:b/>
                <w:i/>
              </w:rPr>
              <w:t>4.</w:t>
            </w:r>
            <w:r w:rsidRPr="00352213">
              <w:rPr>
                <w:b/>
                <w:i/>
              </w:rPr>
              <w:tab/>
              <w:t>Lorsque les informations visées au paragraphe 3 peuvent être échangées au moyen des systèmes d’information de l’UE mentionnés à l’article 4, point 15), du règlement (UE) 2019/818 du Parlement européen et du Conseil</w:t>
            </w:r>
            <w:r w:rsidRPr="00352213">
              <w:rPr>
                <w:b/>
                <w:i/>
                <w:vertAlign w:val="superscript"/>
              </w:rPr>
              <w:t>30</w:t>
            </w:r>
            <w:r w:rsidRPr="00352213">
              <w:rPr>
                <w:b/>
                <w:i/>
              </w:rPr>
              <w:t xml:space="preserve"> ou sous la forme d’informations supplémentaires conformément au règlement (UE) 2018/1860, elles sont échangées uniquement par ces moyens.</w:t>
            </w:r>
          </w:p>
        </w:tc>
        <w:tc>
          <w:tcPr>
            <w:tcW w:w="4876" w:type="dxa"/>
          </w:tcPr>
          <w:p w14:paraId="2627FD2A" w14:textId="77777777" w:rsidR="00352213" w:rsidRPr="00352213" w:rsidRDefault="00352213" w:rsidP="00001344">
            <w:pPr>
              <w:pStyle w:val="Normal6"/>
              <w:widowControl/>
              <w:rPr>
                <w:szCs w:val="24"/>
              </w:rPr>
            </w:pPr>
            <w:r w:rsidRPr="00352213">
              <w:rPr>
                <w:b/>
                <w:i/>
              </w:rPr>
              <w:t>supprimé</w:t>
            </w:r>
          </w:p>
        </w:tc>
      </w:tr>
      <w:tr w:rsidR="00352213" w:rsidRPr="00352213" w14:paraId="14A6ECE5" w14:textId="77777777" w:rsidTr="002F6914">
        <w:trPr>
          <w:jc w:val="center"/>
        </w:trPr>
        <w:tc>
          <w:tcPr>
            <w:tcW w:w="4876" w:type="dxa"/>
          </w:tcPr>
          <w:p w14:paraId="0513B961" w14:textId="77777777" w:rsidR="00352213" w:rsidRPr="00352213" w:rsidRDefault="00352213" w:rsidP="00001344">
            <w:pPr>
              <w:pStyle w:val="Normal6"/>
              <w:widowControl/>
            </w:pPr>
            <w:r w:rsidRPr="00352213">
              <w:rPr>
                <w:b/>
                <w:i/>
              </w:rPr>
              <w:t>__________________</w:t>
            </w:r>
          </w:p>
        </w:tc>
        <w:tc>
          <w:tcPr>
            <w:tcW w:w="4876" w:type="dxa"/>
          </w:tcPr>
          <w:p w14:paraId="60BB833F" w14:textId="77777777" w:rsidR="00352213" w:rsidRPr="00352213" w:rsidRDefault="00352213" w:rsidP="00001344">
            <w:pPr>
              <w:pStyle w:val="Normal6"/>
              <w:widowControl/>
              <w:rPr>
                <w:szCs w:val="24"/>
              </w:rPr>
            </w:pPr>
          </w:p>
        </w:tc>
      </w:tr>
      <w:tr w:rsidR="00352213" w:rsidRPr="00352213" w14:paraId="4D81A272" w14:textId="77777777" w:rsidTr="002F6914">
        <w:trPr>
          <w:jc w:val="center"/>
        </w:trPr>
        <w:tc>
          <w:tcPr>
            <w:tcW w:w="4876" w:type="dxa"/>
          </w:tcPr>
          <w:p w14:paraId="62DABAF9" w14:textId="77777777" w:rsidR="00352213" w:rsidRPr="00352213" w:rsidRDefault="00352213" w:rsidP="00001344">
            <w:pPr>
              <w:pStyle w:val="Normal6"/>
              <w:widowControl/>
            </w:pPr>
            <w:r w:rsidRPr="00352213">
              <w:rPr>
                <w:b/>
                <w:i/>
              </w:rPr>
              <w:t>30 Règlement (UE) 2019/818 du Parlement européen et du Conseil du 20 mai 2019 portant établissement d’un cadre pour l’interopérabilité des systèmes d’information de l’UE dans le domaine de la coopération policière et judiciaire, de l’asile et de l’immigration et modifiant les règlements (UE) 2018/1726, (UE) 2018/1862 et (UE) 2019/816 (JO L 135 du 22.5.2019, ELI: http://data.europa.eu/eli/reg/2019/818/oj).</w:t>
            </w:r>
          </w:p>
        </w:tc>
        <w:tc>
          <w:tcPr>
            <w:tcW w:w="4876" w:type="dxa"/>
          </w:tcPr>
          <w:p w14:paraId="7C43BB9E" w14:textId="77777777" w:rsidR="00352213" w:rsidRPr="00352213" w:rsidRDefault="00352213" w:rsidP="00001344">
            <w:pPr>
              <w:pStyle w:val="Normal6"/>
              <w:widowControl/>
              <w:rPr>
                <w:szCs w:val="24"/>
              </w:rPr>
            </w:pPr>
          </w:p>
        </w:tc>
      </w:tr>
    </w:tbl>
    <w:p w14:paraId="0141C79C"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3935721" w14:textId="77777777" w:rsidR="00352213" w:rsidRPr="00352213" w:rsidRDefault="00352213" w:rsidP="00001344">
      <w:pPr>
        <w:widowControl/>
      </w:pPr>
      <w:r w:rsidRPr="00352213">
        <w:rPr>
          <w:rStyle w:val="HideTWBExt"/>
        </w:rPr>
        <w:t>&lt;/Amend&gt;</w:t>
      </w:r>
    </w:p>
    <w:p w14:paraId="56827451"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170</w:t>
      </w:r>
      <w:r w:rsidRPr="00352213">
        <w:rPr>
          <w:rStyle w:val="HideTWBExt"/>
          <w:b w:val="0"/>
        </w:rPr>
        <w:t>&lt;/NumAm&gt;</w:t>
      </w:r>
    </w:p>
    <w:p w14:paraId="65B518DF"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F880DDB" w14:textId="77777777" w:rsidR="00352213" w:rsidRPr="00352213" w:rsidRDefault="00352213" w:rsidP="00001344">
      <w:pPr>
        <w:pStyle w:val="NormalBold"/>
        <w:widowControl/>
      </w:pPr>
      <w:r w:rsidRPr="00352213">
        <w:rPr>
          <w:rStyle w:val="HideTWBExt"/>
          <w:b w:val="0"/>
        </w:rPr>
        <w:t>&lt;Article&gt;</w:t>
      </w:r>
      <w:r w:rsidRPr="00352213">
        <w:t>Article 38 – paragraphe 6 – partie introductive</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7E5CEB4A" w14:textId="77777777" w:rsidTr="002F6914">
        <w:trPr>
          <w:jc w:val="center"/>
        </w:trPr>
        <w:tc>
          <w:tcPr>
            <w:tcW w:w="9752" w:type="dxa"/>
            <w:gridSpan w:val="2"/>
          </w:tcPr>
          <w:p w14:paraId="51888B82" w14:textId="77777777" w:rsidR="00352213" w:rsidRPr="00352213" w:rsidRDefault="00352213" w:rsidP="00001344">
            <w:pPr>
              <w:keepNext/>
              <w:widowControl/>
            </w:pPr>
          </w:p>
        </w:tc>
      </w:tr>
      <w:tr w:rsidR="00352213" w:rsidRPr="00352213" w14:paraId="6816C6CA" w14:textId="77777777" w:rsidTr="002F6914">
        <w:trPr>
          <w:jc w:val="center"/>
        </w:trPr>
        <w:tc>
          <w:tcPr>
            <w:tcW w:w="4876" w:type="dxa"/>
          </w:tcPr>
          <w:p w14:paraId="4DBB79C2" w14:textId="77777777" w:rsidR="00352213" w:rsidRPr="00352213" w:rsidRDefault="00352213" w:rsidP="00001344">
            <w:pPr>
              <w:pStyle w:val="ColumnHeading"/>
              <w:keepNext/>
              <w:widowControl/>
            </w:pPr>
            <w:r w:rsidRPr="00352213">
              <w:t>Texte proposé par la Commission</w:t>
            </w:r>
          </w:p>
        </w:tc>
        <w:tc>
          <w:tcPr>
            <w:tcW w:w="4876" w:type="dxa"/>
          </w:tcPr>
          <w:p w14:paraId="2C3AD554" w14:textId="77777777" w:rsidR="00352213" w:rsidRPr="00352213" w:rsidRDefault="00352213" w:rsidP="00001344">
            <w:pPr>
              <w:pStyle w:val="ColumnHeading"/>
              <w:keepNext/>
              <w:widowControl/>
            </w:pPr>
            <w:r w:rsidRPr="00352213">
              <w:t>Amendement</w:t>
            </w:r>
          </w:p>
        </w:tc>
      </w:tr>
      <w:tr w:rsidR="00352213" w:rsidRPr="00352213" w14:paraId="33273DCA" w14:textId="77777777" w:rsidTr="002F6914">
        <w:trPr>
          <w:jc w:val="center"/>
        </w:trPr>
        <w:tc>
          <w:tcPr>
            <w:tcW w:w="4876" w:type="dxa"/>
          </w:tcPr>
          <w:p w14:paraId="4CD513F7" w14:textId="77777777" w:rsidR="00352213" w:rsidRPr="00352213" w:rsidRDefault="00352213" w:rsidP="00001344">
            <w:pPr>
              <w:pStyle w:val="Normal6"/>
              <w:widowControl/>
            </w:pPr>
            <w:r w:rsidRPr="00352213">
              <w:t>6.</w:t>
            </w:r>
            <w:r w:rsidRPr="00352213">
              <w:tab/>
              <w:t>Les informations visées au paragraphe </w:t>
            </w:r>
            <w:r w:rsidRPr="00352213">
              <w:rPr>
                <w:b/>
                <w:i/>
              </w:rPr>
              <w:t>3</w:t>
            </w:r>
            <w:r w:rsidRPr="00352213">
              <w:t xml:space="preserve"> comprennent notamment:</w:t>
            </w:r>
          </w:p>
        </w:tc>
        <w:tc>
          <w:tcPr>
            <w:tcW w:w="4876" w:type="dxa"/>
          </w:tcPr>
          <w:p w14:paraId="256BC9BE" w14:textId="77777777" w:rsidR="00352213" w:rsidRPr="00352213" w:rsidRDefault="00352213" w:rsidP="00001344">
            <w:pPr>
              <w:pStyle w:val="Normal6"/>
              <w:widowControl/>
              <w:rPr>
                <w:szCs w:val="24"/>
              </w:rPr>
            </w:pPr>
            <w:r w:rsidRPr="00352213">
              <w:t>6.</w:t>
            </w:r>
            <w:r w:rsidRPr="00352213">
              <w:tab/>
              <w:t>Les informations visées au paragraphe </w:t>
            </w:r>
            <w:r w:rsidRPr="00352213">
              <w:rPr>
                <w:b/>
                <w:i/>
              </w:rPr>
              <w:t>1</w:t>
            </w:r>
            <w:r w:rsidRPr="00352213">
              <w:t xml:space="preserve"> comprennent notamment:</w:t>
            </w:r>
          </w:p>
        </w:tc>
      </w:tr>
    </w:tbl>
    <w:p w14:paraId="037A37F7"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2C1C072" w14:textId="77777777" w:rsidR="00352213" w:rsidRPr="00352213" w:rsidRDefault="00352213" w:rsidP="00001344">
      <w:pPr>
        <w:widowControl/>
      </w:pPr>
      <w:r w:rsidRPr="00352213">
        <w:rPr>
          <w:rStyle w:val="HideTWBExt"/>
        </w:rPr>
        <w:t>&lt;/Amend&gt;</w:t>
      </w:r>
    </w:p>
    <w:p w14:paraId="5E00945A" w14:textId="77777777" w:rsidR="00352213" w:rsidRPr="00352213" w:rsidRDefault="00352213" w:rsidP="00001344">
      <w:pPr>
        <w:pStyle w:val="AMNumberTabs0"/>
        <w:keepNext/>
        <w:widowControl/>
      </w:pPr>
      <w:r w:rsidRPr="00352213">
        <w:rPr>
          <w:rStyle w:val="HideTWBExt"/>
          <w:b w:val="0"/>
        </w:rPr>
        <w:lastRenderedPageBreak/>
        <w:t>&lt;Amend&gt;</w:t>
      </w:r>
      <w:r w:rsidRPr="00352213">
        <w:t>Amendement</w:t>
      </w:r>
      <w:r w:rsidRPr="00352213">
        <w:tab/>
      </w:r>
      <w:r w:rsidRPr="00352213">
        <w:tab/>
      </w:r>
      <w:r w:rsidRPr="00352213">
        <w:rPr>
          <w:rStyle w:val="HideTWBExt"/>
          <w:b w:val="0"/>
        </w:rPr>
        <w:t>&lt;NumAm&gt;</w:t>
      </w:r>
      <w:r w:rsidRPr="00352213">
        <w:t>171</w:t>
      </w:r>
      <w:r w:rsidRPr="00352213">
        <w:rPr>
          <w:rStyle w:val="HideTWBExt"/>
          <w:b w:val="0"/>
        </w:rPr>
        <w:t>&lt;/NumAm&gt;</w:t>
      </w:r>
    </w:p>
    <w:p w14:paraId="574830B7"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781BC2B" w14:textId="77777777" w:rsidR="00352213" w:rsidRPr="00352213" w:rsidRDefault="00352213" w:rsidP="00001344">
      <w:pPr>
        <w:pStyle w:val="NormalBold"/>
        <w:widowControl/>
      </w:pPr>
      <w:r w:rsidRPr="00352213">
        <w:rPr>
          <w:rStyle w:val="HideTWBExt"/>
          <w:b w:val="0"/>
        </w:rPr>
        <w:t>&lt;Article&gt;</w:t>
      </w:r>
      <w:r w:rsidRPr="00352213">
        <w:t>Article 38 – paragraphe 6 – point a</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38E980BB" w14:textId="77777777" w:rsidTr="002F6914">
        <w:trPr>
          <w:jc w:val="center"/>
        </w:trPr>
        <w:tc>
          <w:tcPr>
            <w:tcW w:w="9752" w:type="dxa"/>
            <w:gridSpan w:val="2"/>
          </w:tcPr>
          <w:p w14:paraId="171C6F60" w14:textId="77777777" w:rsidR="00352213" w:rsidRPr="00352213" w:rsidRDefault="00352213" w:rsidP="00001344">
            <w:pPr>
              <w:keepNext/>
              <w:widowControl/>
            </w:pPr>
          </w:p>
        </w:tc>
      </w:tr>
      <w:tr w:rsidR="00352213" w:rsidRPr="00352213" w14:paraId="5F3A59B2" w14:textId="77777777" w:rsidTr="002F6914">
        <w:trPr>
          <w:jc w:val="center"/>
        </w:trPr>
        <w:tc>
          <w:tcPr>
            <w:tcW w:w="4876" w:type="dxa"/>
          </w:tcPr>
          <w:p w14:paraId="70FC4B04" w14:textId="77777777" w:rsidR="00352213" w:rsidRPr="00352213" w:rsidRDefault="00352213" w:rsidP="00001344">
            <w:pPr>
              <w:pStyle w:val="ColumnHeading"/>
              <w:keepNext/>
              <w:widowControl/>
            </w:pPr>
            <w:r w:rsidRPr="00352213">
              <w:t>Texte proposé par la Commission</w:t>
            </w:r>
          </w:p>
        </w:tc>
        <w:tc>
          <w:tcPr>
            <w:tcW w:w="4876" w:type="dxa"/>
          </w:tcPr>
          <w:p w14:paraId="19D6C46D" w14:textId="77777777" w:rsidR="00352213" w:rsidRPr="00352213" w:rsidRDefault="00352213" w:rsidP="00001344">
            <w:pPr>
              <w:pStyle w:val="ColumnHeading"/>
              <w:keepNext/>
              <w:widowControl/>
            </w:pPr>
            <w:r w:rsidRPr="00352213">
              <w:t>Amendement</w:t>
            </w:r>
          </w:p>
        </w:tc>
      </w:tr>
      <w:tr w:rsidR="00352213" w:rsidRPr="00352213" w14:paraId="588FF26D" w14:textId="77777777" w:rsidTr="002F6914">
        <w:trPr>
          <w:jc w:val="center"/>
        </w:trPr>
        <w:tc>
          <w:tcPr>
            <w:tcW w:w="4876" w:type="dxa"/>
          </w:tcPr>
          <w:p w14:paraId="5C8FE22C" w14:textId="77777777" w:rsidR="00352213" w:rsidRPr="00352213" w:rsidRDefault="00352213" w:rsidP="00001344">
            <w:pPr>
              <w:pStyle w:val="Normal6"/>
              <w:widowControl/>
            </w:pPr>
            <w:r w:rsidRPr="00352213">
              <w:t>a.</w:t>
            </w:r>
            <w:r w:rsidRPr="00352213">
              <w:tab/>
              <w:t>les informations nécessaires pour établir l’identité du ressortissant de pays tiers et, s’il y a lieu, l’identité des membres de sa famille, de ses proches et de tout autre parent</w:t>
            </w:r>
            <w:r w:rsidRPr="00352213">
              <w:rPr>
                <w:b/>
                <w:i/>
              </w:rPr>
              <w:t>, en particulier le ou les noms de famille,</w:t>
            </w:r>
            <w:r w:rsidRPr="00352213">
              <w:t xml:space="preserve"> </w:t>
            </w:r>
            <w:r w:rsidRPr="00352213">
              <w:rPr>
                <w:b/>
                <w:i/>
              </w:rPr>
              <w:t>le ou les prénoms, le cas échéant, le ou les anciens noms et autres noms (alias et pseudonymes), la date, le lieu et le pays de naissance et le sexe;</w:t>
            </w:r>
          </w:p>
        </w:tc>
        <w:tc>
          <w:tcPr>
            <w:tcW w:w="4876" w:type="dxa"/>
          </w:tcPr>
          <w:p w14:paraId="16E48A07" w14:textId="77777777" w:rsidR="00352213" w:rsidRPr="00352213" w:rsidRDefault="00352213" w:rsidP="00001344">
            <w:pPr>
              <w:pStyle w:val="Normal6"/>
              <w:widowControl/>
              <w:rPr>
                <w:szCs w:val="24"/>
              </w:rPr>
            </w:pPr>
            <w:r w:rsidRPr="00352213">
              <w:t>a.</w:t>
            </w:r>
            <w:r w:rsidRPr="00352213">
              <w:tab/>
              <w:t>les informations nécessaires pour établir l’identité du ressortissant de pays tiers et, s’il y a lieu, l’identité des membres de sa famille, de ses proches et de tout autre parent;</w:t>
            </w:r>
          </w:p>
        </w:tc>
      </w:tr>
    </w:tbl>
    <w:p w14:paraId="25542F2B"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29A249DB" w14:textId="77777777" w:rsidR="00352213" w:rsidRPr="00352213" w:rsidRDefault="00352213" w:rsidP="00001344">
      <w:pPr>
        <w:widowControl/>
      </w:pPr>
      <w:r w:rsidRPr="00352213">
        <w:rPr>
          <w:rStyle w:val="HideTWBExt"/>
        </w:rPr>
        <w:t>&lt;/Amend&gt;</w:t>
      </w:r>
    </w:p>
    <w:p w14:paraId="51F82A1A"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172</w:t>
      </w:r>
      <w:r w:rsidRPr="00352213">
        <w:rPr>
          <w:rStyle w:val="HideTWBExt"/>
          <w:b w:val="0"/>
        </w:rPr>
        <w:t>&lt;/NumAm&gt;</w:t>
      </w:r>
    </w:p>
    <w:p w14:paraId="38741597"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86D1C25" w14:textId="77777777" w:rsidR="00352213" w:rsidRPr="00352213" w:rsidRDefault="00352213" w:rsidP="00001344">
      <w:pPr>
        <w:pStyle w:val="NormalBold"/>
        <w:widowControl/>
      </w:pPr>
      <w:r w:rsidRPr="00352213">
        <w:rPr>
          <w:rStyle w:val="HideTWBExt"/>
          <w:b w:val="0"/>
        </w:rPr>
        <w:t>&lt;Article&gt;</w:t>
      </w:r>
      <w:r w:rsidRPr="00352213">
        <w:t>Article 38 – paragraphe 6 – point b</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0A6630FB" w14:textId="77777777" w:rsidTr="002F6914">
        <w:trPr>
          <w:jc w:val="center"/>
        </w:trPr>
        <w:tc>
          <w:tcPr>
            <w:tcW w:w="9752" w:type="dxa"/>
            <w:gridSpan w:val="2"/>
          </w:tcPr>
          <w:p w14:paraId="6CDD8C8F" w14:textId="77777777" w:rsidR="00352213" w:rsidRPr="00352213" w:rsidRDefault="00352213" w:rsidP="00001344">
            <w:pPr>
              <w:keepNext/>
              <w:widowControl/>
            </w:pPr>
          </w:p>
        </w:tc>
      </w:tr>
      <w:tr w:rsidR="00352213" w:rsidRPr="00352213" w14:paraId="005D4C21" w14:textId="77777777" w:rsidTr="002F6914">
        <w:trPr>
          <w:jc w:val="center"/>
        </w:trPr>
        <w:tc>
          <w:tcPr>
            <w:tcW w:w="4876" w:type="dxa"/>
          </w:tcPr>
          <w:p w14:paraId="0D71B75F" w14:textId="77777777" w:rsidR="00352213" w:rsidRPr="00352213" w:rsidRDefault="00352213" w:rsidP="00001344">
            <w:pPr>
              <w:pStyle w:val="ColumnHeading"/>
              <w:keepNext/>
              <w:widowControl/>
            </w:pPr>
            <w:r w:rsidRPr="00352213">
              <w:t>Texte proposé par la Commission</w:t>
            </w:r>
          </w:p>
        </w:tc>
        <w:tc>
          <w:tcPr>
            <w:tcW w:w="4876" w:type="dxa"/>
          </w:tcPr>
          <w:p w14:paraId="5E94751A" w14:textId="77777777" w:rsidR="00352213" w:rsidRPr="00352213" w:rsidRDefault="00352213" w:rsidP="00001344">
            <w:pPr>
              <w:pStyle w:val="ColumnHeading"/>
              <w:keepNext/>
              <w:widowControl/>
            </w:pPr>
            <w:r w:rsidRPr="00352213">
              <w:t>Amendement</w:t>
            </w:r>
          </w:p>
        </w:tc>
      </w:tr>
      <w:tr w:rsidR="00352213" w:rsidRPr="00352213" w14:paraId="237D136F" w14:textId="77777777" w:rsidTr="002F6914">
        <w:trPr>
          <w:jc w:val="center"/>
        </w:trPr>
        <w:tc>
          <w:tcPr>
            <w:tcW w:w="4876" w:type="dxa"/>
          </w:tcPr>
          <w:p w14:paraId="163E2DC3" w14:textId="77777777" w:rsidR="00352213" w:rsidRPr="00352213" w:rsidRDefault="00352213" w:rsidP="00001344">
            <w:pPr>
              <w:pStyle w:val="Normal6"/>
              <w:widowControl/>
            </w:pPr>
            <w:r w:rsidRPr="00352213">
              <w:t>b.</w:t>
            </w:r>
            <w:r w:rsidRPr="00352213">
              <w:tab/>
              <w:t>les données biométriques du ressortissant de pays tiers relevées conformément au règlement (UE) 2024/1358</w:t>
            </w:r>
            <w:r w:rsidRPr="00352213">
              <w:rPr>
                <w:b/>
                <w:i/>
              </w:rPr>
              <w:t>, en particulier la ou les images faciales,</w:t>
            </w:r>
            <w:r w:rsidRPr="00352213">
              <w:t xml:space="preserve"> </w:t>
            </w:r>
            <w:r w:rsidRPr="00352213">
              <w:rPr>
                <w:b/>
                <w:i/>
              </w:rPr>
              <w:t>les données dactyloscopiques, la date de relevé des données biométriques et le numéro de référence Eurodac attribué par l’État membre d’origine;</w:t>
            </w:r>
          </w:p>
        </w:tc>
        <w:tc>
          <w:tcPr>
            <w:tcW w:w="4876" w:type="dxa"/>
          </w:tcPr>
          <w:p w14:paraId="6A6E45EA" w14:textId="77777777" w:rsidR="00352213" w:rsidRPr="00352213" w:rsidRDefault="00352213" w:rsidP="00001344">
            <w:pPr>
              <w:pStyle w:val="Normal6"/>
              <w:widowControl/>
              <w:rPr>
                <w:szCs w:val="24"/>
              </w:rPr>
            </w:pPr>
            <w:r w:rsidRPr="00352213">
              <w:t>b.</w:t>
            </w:r>
            <w:r w:rsidRPr="00352213">
              <w:tab/>
              <w:t>les données biométriques du ressortissant de pays tiers relevées conformément au règlement (UE) 2024/1358;</w:t>
            </w:r>
          </w:p>
        </w:tc>
      </w:tr>
    </w:tbl>
    <w:p w14:paraId="105F44D2"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1DFE84F" w14:textId="77777777" w:rsidR="00352213" w:rsidRPr="00352213" w:rsidRDefault="00352213" w:rsidP="00001344">
      <w:pPr>
        <w:widowControl/>
      </w:pPr>
      <w:r w:rsidRPr="00352213">
        <w:rPr>
          <w:rStyle w:val="HideTWBExt"/>
        </w:rPr>
        <w:t>&lt;/Amend&gt;</w:t>
      </w:r>
    </w:p>
    <w:p w14:paraId="75DFE521"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173</w:t>
      </w:r>
      <w:r w:rsidRPr="00352213">
        <w:rPr>
          <w:rStyle w:val="HideTWBExt"/>
          <w:b w:val="0"/>
        </w:rPr>
        <w:t>&lt;/NumAm&gt;</w:t>
      </w:r>
    </w:p>
    <w:p w14:paraId="2966194D"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CE5719E" w14:textId="77777777" w:rsidR="00352213" w:rsidRPr="00352213" w:rsidRDefault="00352213" w:rsidP="00001344">
      <w:pPr>
        <w:pStyle w:val="NormalBold"/>
        <w:widowControl/>
      </w:pPr>
      <w:r w:rsidRPr="00352213">
        <w:rPr>
          <w:rStyle w:val="HideTWBExt"/>
          <w:b w:val="0"/>
        </w:rPr>
        <w:t>&lt;Article&gt;</w:t>
      </w:r>
      <w:r w:rsidRPr="00352213">
        <w:t>Article 38 – paragraphe 6 – point c</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78FA42AE" w14:textId="77777777" w:rsidTr="002F6914">
        <w:trPr>
          <w:jc w:val="center"/>
        </w:trPr>
        <w:tc>
          <w:tcPr>
            <w:tcW w:w="9752" w:type="dxa"/>
            <w:gridSpan w:val="2"/>
          </w:tcPr>
          <w:p w14:paraId="1944A1A7" w14:textId="77777777" w:rsidR="00352213" w:rsidRPr="00352213" w:rsidRDefault="00352213" w:rsidP="00001344">
            <w:pPr>
              <w:keepNext/>
              <w:widowControl/>
            </w:pPr>
          </w:p>
        </w:tc>
      </w:tr>
      <w:tr w:rsidR="00352213" w:rsidRPr="00352213" w14:paraId="598C768C" w14:textId="77777777" w:rsidTr="002F6914">
        <w:trPr>
          <w:jc w:val="center"/>
        </w:trPr>
        <w:tc>
          <w:tcPr>
            <w:tcW w:w="4876" w:type="dxa"/>
          </w:tcPr>
          <w:p w14:paraId="33DD0433" w14:textId="77777777" w:rsidR="00352213" w:rsidRPr="00352213" w:rsidRDefault="00352213" w:rsidP="00001344">
            <w:pPr>
              <w:pStyle w:val="ColumnHeading"/>
              <w:keepNext/>
              <w:widowControl/>
            </w:pPr>
            <w:r w:rsidRPr="00352213">
              <w:t>Texte proposé par la Commission</w:t>
            </w:r>
          </w:p>
        </w:tc>
        <w:tc>
          <w:tcPr>
            <w:tcW w:w="4876" w:type="dxa"/>
          </w:tcPr>
          <w:p w14:paraId="40F6DD16" w14:textId="77777777" w:rsidR="00352213" w:rsidRPr="00352213" w:rsidRDefault="00352213" w:rsidP="00001344">
            <w:pPr>
              <w:pStyle w:val="ColumnHeading"/>
              <w:keepNext/>
              <w:widowControl/>
            </w:pPr>
            <w:r w:rsidRPr="00352213">
              <w:t>Amendement</w:t>
            </w:r>
          </w:p>
        </w:tc>
      </w:tr>
      <w:tr w:rsidR="00352213" w:rsidRPr="00352213" w14:paraId="75C512A4" w14:textId="77777777" w:rsidTr="002F6914">
        <w:trPr>
          <w:jc w:val="center"/>
        </w:trPr>
        <w:tc>
          <w:tcPr>
            <w:tcW w:w="4876" w:type="dxa"/>
          </w:tcPr>
          <w:p w14:paraId="7CACC5BA" w14:textId="77777777" w:rsidR="00352213" w:rsidRPr="00352213" w:rsidRDefault="00352213" w:rsidP="00001344">
            <w:pPr>
              <w:pStyle w:val="Normal6"/>
              <w:widowControl/>
            </w:pPr>
            <w:r w:rsidRPr="00352213">
              <w:t>c.</w:t>
            </w:r>
            <w:r w:rsidRPr="00352213">
              <w:tab/>
              <w:t>les informations concernant la nationalité et le ou les documents de voyage du ressortissant de pays tiers</w:t>
            </w:r>
            <w:r w:rsidRPr="00352213">
              <w:rPr>
                <w:b/>
                <w:i/>
              </w:rPr>
              <w:t>, en particulier la ou les nationalités actuelles et antérieures,</w:t>
            </w:r>
            <w:r w:rsidRPr="00352213">
              <w:t xml:space="preserve"> </w:t>
            </w:r>
            <w:r w:rsidRPr="00352213">
              <w:rPr>
                <w:b/>
                <w:i/>
              </w:rPr>
              <w:t>le type et le numéro du ou des documents de voyage et le pays de délivrance de ce ou ces documents, ainsi que la date de délivrance et la date d’expiration du ou des documents de voyage;</w:t>
            </w:r>
          </w:p>
        </w:tc>
        <w:tc>
          <w:tcPr>
            <w:tcW w:w="4876" w:type="dxa"/>
          </w:tcPr>
          <w:p w14:paraId="0B2A6DDB" w14:textId="77777777" w:rsidR="00352213" w:rsidRPr="00352213" w:rsidRDefault="00352213" w:rsidP="00001344">
            <w:pPr>
              <w:pStyle w:val="Normal6"/>
              <w:widowControl/>
              <w:rPr>
                <w:szCs w:val="24"/>
              </w:rPr>
            </w:pPr>
            <w:r w:rsidRPr="00352213">
              <w:t>c.</w:t>
            </w:r>
            <w:r w:rsidRPr="00352213">
              <w:tab/>
              <w:t>les informations concernant la nationalité et le ou les documents de voyage du ressortissant de pays tiers;</w:t>
            </w:r>
          </w:p>
        </w:tc>
      </w:tr>
    </w:tbl>
    <w:p w14:paraId="2469249A"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0ADE7B5" w14:textId="77777777" w:rsidR="00352213" w:rsidRPr="00352213" w:rsidRDefault="00352213" w:rsidP="00001344">
      <w:pPr>
        <w:widowControl/>
      </w:pPr>
      <w:r w:rsidRPr="00352213">
        <w:rPr>
          <w:rStyle w:val="HideTWBExt"/>
        </w:rPr>
        <w:t>&lt;/Amend&gt;</w:t>
      </w:r>
    </w:p>
    <w:p w14:paraId="5A9EFAB2"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174</w:t>
      </w:r>
      <w:r w:rsidRPr="00352213">
        <w:rPr>
          <w:rStyle w:val="HideTWBExt"/>
          <w:b w:val="0"/>
        </w:rPr>
        <w:t>&lt;/NumAm&gt;</w:t>
      </w:r>
    </w:p>
    <w:p w14:paraId="200466E4"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3EC05B4" w14:textId="77777777" w:rsidR="00352213" w:rsidRPr="00352213" w:rsidRDefault="00352213" w:rsidP="00001344">
      <w:pPr>
        <w:pStyle w:val="NormalBold"/>
        <w:widowControl/>
      </w:pPr>
      <w:r w:rsidRPr="00352213">
        <w:rPr>
          <w:rStyle w:val="HideTWBExt"/>
          <w:b w:val="0"/>
        </w:rPr>
        <w:t>&lt;Article&gt;</w:t>
      </w:r>
      <w:r w:rsidRPr="00352213">
        <w:t>Article 38 – paragraphe 6 – point f</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52F6E50D" w14:textId="77777777" w:rsidTr="002F6914">
        <w:trPr>
          <w:jc w:val="center"/>
        </w:trPr>
        <w:tc>
          <w:tcPr>
            <w:tcW w:w="9752" w:type="dxa"/>
            <w:gridSpan w:val="2"/>
          </w:tcPr>
          <w:p w14:paraId="70A3B22A" w14:textId="77777777" w:rsidR="00352213" w:rsidRPr="00352213" w:rsidRDefault="00352213" w:rsidP="00001344">
            <w:pPr>
              <w:keepNext/>
              <w:widowControl/>
            </w:pPr>
          </w:p>
        </w:tc>
      </w:tr>
      <w:tr w:rsidR="00352213" w:rsidRPr="00352213" w14:paraId="6ABD9A7F" w14:textId="77777777" w:rsidTr="002F6914">
        <w:trPr>
          <w:jc w:val="center"/>
        </w:trPr>
        <w:tc>
          <w:tcPr>
            <w:tcW w:w="4876" w:type="dxa"/>
          </w:tcPr>
          <w:p w14:paraId="64BDFDDC" w14:textId="77777777" w:rsidR="00352213" w:rsidRPr="00352213" w:rsidRDefault="00352213" w:rsidP="00001344">
            <w:pPr>
              <w:pStyle w:val="ColumnHeading"/>
              <w:keepNext/>
              <w:widowControl/>
            </w:pPr>
            <w:r w:rsidRPr="00352213">
              <w:t>Texte proposé par la Commission</w:t>
            </w:r>
          </w:p>
        </w:tc>
        <w:tc>
          <w:tcPr>
            <w:tcW w:w="4876" w:type="dxa"/>
          </w:tcPr>
          <w:p w14:paraId="67C0CE77" w14:textId="77777777" w:rsidR="00352213" w:rsidRPr="00352213" w:rsidRDefault="00352213" w:rsidP="00001344">
            <w:pPr>
              <w:pStyle w:val="ColumnHeading"/>
              <w:keepNext/>
              <w:widowControl/>
            </w:pPr>
            <w:r w:rsidRPr="00352213">
              <w:t>Amendement</w:t>
            </w:r>
          </w:p>
        </w:tc>
      </w:tr>
      <w:tr w:rsidR="00352213" w:rsidRPr="00352213" w14:paraId="30EE7EF2" w14:textId="77777777" w:rsidTr="002F6914">
        <w:trPr>
          <w:jc w:val="center"/>
        </w:trPr>
        <w:tc>
          <w:tcPr>
            <w:tcW w:w="4876" w:type="dxa"/>
          </w:tcPr>
          <w:p w14:paraId="06DCF03A" w14:textId="77777777" w:rsidR="00352213" w:rsidRPr="00352213" w:rsidRDefault="00352213" w:rsidP="00001344">
            <w:pPr>
              <w:pStyle w:val="Normal6"/>
              <w:widowControl/>
            </w:pPr>
            <w:r w:rsidRPr="00352213">
              <w:t>f.</w:t>
            </w:r>
            <w:r w:rsidRPr="00352213">
              <w:tab/>
              <w:t>les informations relatives à l’opération de retour dont fait l’objet le ressortissant de pays tiers</w:t>
            </w:r>
            <w:r w:rsidRPr="00352213">
              <w:rPr>
                <w:b/>
                <w:i/>
              </w:rPr>
              <w:t>, notamment les détails du vol,</w:t>
            </w:r>
            <w:r w:rsidRPr="00352213">
              <w:t xml:space="preserve"> </w:t>
            </w:r>
            <w:r w:rsidRPr="00352213">
              <w:rPr>
                <w:b/>
                <w:i/>
              </w:rPr>
              <w:t>les autres modalités du voyage, une mention indiquant si le ressortissant de pays tiers est une personne particulièrement dangereuse pour laquelle des dispositions particulières doivent être prises pendant l’opération de retour et les informations relatives à l’escorte;</w:t>
            </w:r>
          </w:p>
        </w:tc>
        <w:tc>
          <w:tcPr>
            <w:tcW w:w="4876" w:type="dxa"/>
          </w:tcPr>
          <w:p w14:paraId="64F89EBC" w14:textId="77777777" w:rsidR="00352213" w:rsidRPr="00352213" w:rsidRDefault="00352213" w:rsidP="00001344">
            <w:pPr>
              <w:pStyle w:val="Normal6"/>
              <w:widowControl/>
              <w:rPr>
                <w:szCs w:val="24"/>
              </w:rPr>
            </w:pPr>
            <w:r w:rsidRPr="00352213">
              <w:t>f.</w:t>
            </w:r>
            <w:r w:rsidRPr="00352213">
              <w:tab/>
              <w:t>les informations relatives à l’opération de retour dont fait l’objet le ressortissant de pays tiers;</w:t>
            </w:r>
          </w:p>
        </w:tc>
      </w:tr>
    </w:tbl>
    <w:p w14:paraId="4888CBED"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3041DE9" w14:textId="77777777" w:rsidR="00352213" w:rsidRPr="00352213" w:rsidRDefault="00352213" w:rsidP="00001344">
      <w:pPr>
        <w:widowControl/>
      </w:pPr>
      <w:r w:rsidRPr="00352213">
        <w:rPr>
          <w:rStyle w:val="HideTWBExt"/>
        </w:rPr>
        <w:t>&lt;/Amend&gt;</w:t>
      </w:r>
    </w:p>
    <w:p w14:paraId="0FFC532E"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175</w:t>
      </w:r>
      <w:r w:rsidRPr="00352213">
        <w:rPr>
          <w:rStyle w:val="HideTWBExt"/>
          <w:b w:val="0"/>
        </w:rPr>
        <w:t>&lt;/NumAm&gt;</w:t>
      </w:r>
    </w:p>
    <w:p w14:paraId="5E0FD5E3"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208D5EED" w14:textId="77777777" w:rsidR="00352213" w:rsidRPr="00352213" w:rsidRDefault="00352213" w:rsidP="00001344">
      <w:pPr>
        <w:pStyle w:val="NormalBold"/>
        <w:widowControl/>
      </w:pPr>
      <w:r w:rsidRPr="00352213">
        <w:rPr>
          <w:rStyle w:val="HideTWBExt"/>
          <w:b w:val="0"/>
        </w:rPr>
        <w:t>&lt;Article&gt;</w:t>
      </w:r>
      <w:r w:rsidRPr="00352213">
        <w:t>Article 38 – paragraphe 6 – point g</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35BC64FA" w14:textId="77777777" w:rsidTr="002F6914">
        <w:trPr>
          <w:jc w:val="center"/>
        </w:trPr>
        <w:tc>
          <w:tcPr>
            <w:tcW w:w="9752" w:type="dxa"/>
            <w:gridSpan w:val="2"/>
          </w:tcPr>
          <w:p w14:paraId="6A7F6E6E" w14:textId="77777777" w:rsidR="00352213" w:rsidRPr="00352213" w:rsidRDefault="00352213" w:rsidP="00001344">
            <w:pPr>
              <w:keepNext/>
              <w:widowControl/>
            </w:pPr>
          </w:p>
        </w:tc>
      </w:tr>
      <w:tr w:rsidR="00352213" w:rsidRPr="00352213" w14:paraId="683322BB" w14:textId="77777777" w:rsidTr="002F6914">
        <w:trPr>
          <w:jc w:val="center"/>
        </w:trPr>
        <w:tc>
          <w:tcPr>
            <w:tcW w:w="4876" w:type="dxa"/>
          </w:tcPr>
          <w:p w14:paraId="177A9DB2" w14:textId="77777777" w:rsidR="00352213" w:rsidRPr="00352213" w:rsidRDefault="00352213" w:rsidP="00001344">
            <w:pPr>
              <w:pStyle w:val="ColumnHeading"/>
              <w:keepNext/>
              <w:widowControl/>
            </w:pPr>
            <w:r w:rsidRPr="00352213">
              <w:t>Texte proposé par la Commission</w:t>
            </w:r>
          </w:p>
        </w:tc>
        <w:tc>
          <w:tcPr>
            <w:tcW w:w="4876" w:type="dxa"/>
          </w:tcPr>
          <w:p w14:paraId="56006518" w14:textId="77777777" w:rsidR="00352213" w:rsidRPr="00352213" w:rsidRDefault="00352213" w:rsidP="00001344">
            <w:pPr>
              <w:pStyle w:val="ColumnHeading"/>
              <w:keepNext/>
              <w:widowControl/>
            </w:pPr>
            <w:r w:rsidRPr="00352213">
              <w:t>Amendement</w:t>
            </w:r>
          </w:p>
        </w:tc>
      </w:tr>
      <w:tr w:rsidR="00352213" w:rsidRPr="00352213" w14:paraId="318A332A" w14:textId="77777777" w:rsidTr="002F6914">
        <w:trPr>
          <w:jc w:val="center"/>
        </w:trPr>
        <w:tc>
          <w:tcPr>
            <w:tcW w:w="4876" w:type="dxa"/>
          </w:tcPr>
          <w:p w14:paraId="0CC8580C" w14:textId="77777777" w:rsidR="00352213" w:rsidRPr="00352213" w:rsidRDefault="00352213" w:rsidP="00001344">
            <w:pPr>
              <w:pStyle w:val="Normal6"/>
              <w:widowControl/>
            </w:pPr>
            <w:r w:rsidRPr="00352213">
              <w:t>g.</w:t>
            </w:r>
            <w:r w:rsidRPr="00352213">
              <w:tab/>
              <w:t>les informations relatives à la réintégration du ressortissant de pays tiers</w:t>
            </w:r>
            <w:r w:rsidRPr="00352213">
              <w:rPr>
                <w:b/>
                <w:i/>
              </w:rPr>
              <w:t>, en particulier la composition de sa famille, son état civil, les coordonnées des membres de sa famille dans le pays de retour, son expérience professionnelle, son niveau d’éducation et ses diplômes</w:t>
            </w:r>
            <w:r w:rsidRPr="00352213">
              <w:t>;</w:t>
            </w:r>
          </w:p>
        </w:tc>
        <w:tc>
          <w:tcPr>
            <w:tcW w:w="4876" w:type="dxa"/>
          </w:tcPr>
          <w:p w14:paraId="7CE67E5A" w14:textId="77777777" w:rsidR="00352213" w:rsidRPr="00352213" w:rsidRDefault="00352213" w:rsidP="00001344">
            <w:pPr>
              <w:pStyle w:val="Normal6"/>
              <w:widowControl/>
              <w:rPr>
                <w:szCs w:val="24"/>
              </w:rPr>
            </w:pPr>
            <w:r w:rsidRPr="00352213">
              <w:t>g.</w:t>
            </w:r>
            <w:r w:rsidRPr="00352213">
              <w:tab/>
              <w:t>les informations relatives à la réintégration du ressortissant de pays tiers;</w:t>
            </w:r>
          </w:p>
        </w:tc>
      </w:tr>
    </w:tbl>
    <w:p w14:paraId="1DD99E76"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0A0E44B" w14:textId="77777777" w:rsidR="00352213" w:rsidRPr="00352213" w:rsidRDefault="00352213" w:rsidP="00001344">
      <w:pPr>
        <w:widowControl/>
      </w:pPr>
      <w:r w:rsidRPr="00352213">
        <w:rPr>
          <w:rStyle w:val="HideTWBExt"/>
        </w:rPr>
        <w:t>&lt;/Amend&gt;</w:t>
      </w:r>
    </w:p>
    <w:p w14:paraId="7762D966"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176</w:t>
      </w:r>
      <w:r w:rsidRPr="00352213">
        <w:rPr>
          <w:rStyle w:val="HideTWBExt"/>
          <w:b w:val="0"/>
        </w:rPr>
        <w:t>&lt;/NumAm&gt;</w:t>
      </w:r>
    </w:p>
    <w:p w14:paraId="263B1B30"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48EC11A" w14:textId="77777777" w:rsidR="00352213" w:rsidRPr="00352213" w:rsidRDefault="00352213" w:rsidP="00001344">
      <w:pPr>
        <w:pStyle w:val="NormalBold"/>
        <w:widowControl/>
      </w:pPr>
      <w:r w:rsidRPr="00352213">
        <w:rPr>
          <w:rStyle w:val="HideTWBExt"/>
          <w:b w:val="0"/>
        </w:rPr>
        <w:t>&lt;Article&gt;</w:t>
      </w:r>
      <w:r w:rsidRPr="00352213">
        <w:t>Article 38 – paragraphe 8</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22B25E5C" w14:textId="77777777" w:rsidTr="002F6914">
        <w:trPr>
          <w:jc w:val="center"/>
        </w:trPr>
        <w:tc>
          <w:tcPr>
            <w:tcW w:w="9752" w:type="dxa"/>
            <w:gridSpan w:val="2"/>
          </w:tcPr>
          <w:p w14:paraId="3392D2EB" w14:textId="77777777" w:rsidR="00352213" w:rsidRPr="00352213" w:rsidRDefault="00352213" w:rsidP="00001344">
            <w:pPr>
              <w:keepNext/>
              <w:widowControl/>
            </w:pPr>
          </w:p>
        </w:tc>
      </w:tr>
      <w:tr w:rsidR="00352213" w:rsidRPr="00352213" w14:paraId="1AF25C2C" w14:textId="77777777" w:rsidTr="002F6914">
        <w:trPr>
          <w:jc w:val="center"/>
        </w:trPr>
        <w:tc>
          <w:tcPr>
            <w:tcW w:w="4876" w:type="dxa"/>
          </w:tcPr>
          <w:p w14:paraId="2FDAB2DC" w14:textId="77777777" w:rsidR="00352213" w:rsidRPr="00352213" w:rsidRDefault="00352213" w:rsidP="00001344">
            <w:pPr>
              <w:pStyle w:val="ColumnHeading"/>
              <w:keepNext/>
              <w:widowControl/>
            </w:pPr>
            <w:r w:rsidRPr="00352213">
              <w:t>Texte proposé par la Commission</w:t>
            </w:r>
          </w:p>
        </w:tc>
        <w:tc>
          <w:tcPr>
            <w:tcW w:w="4876" w:type="dxa"/>
          </w:tcPr>
          <w:p w14:paraId="740C67AD" w14:textId="77777777" w:rsidR="00352213" w:rsidRPr="00352213" w:rsidRDefault="00352213" w:rsidP="00001344">
            <w:pPr>
              <w:pStyle w:val="ColumnHeading"/>
              <w:keepNext/>
              <w:widowControl/>
            </w:pPr>
            <w:r w:rsidRPr="00352213">
              <w:t>Amendement</w:t>
            </w:r>
          </w:p>
        </w:tc>
      </w:tr>
      <w:tr w:rsidR="00352213" w:rsidRPr="00352213" w14:paraId="725C2AC9" w14:textId="77777777" w:rsidTr="002F6914">
        <w:trPr>
          <w:jc w:val="center"/>
        </w:trPr>
        <w:tc>
          <w:tcPr>
            <w:tcW w:w="4876" w:type="dxa"/>
          </w:tcPr>
          <w:p w14:paraId="5EC6D56E" w14:textId="77777777" w:rsidR="00352213" w:rsidRPr="00352213" w:rsidRDefault="00352213" w:rsidP="00001344">
            <w:pPr>
              <w:pStyle w:val="Normal6"/>
              <w:widowControl/>
            </w:pPr>
            <w:r w:rsidRPr="00352213">
              <w:t>8.</w:t>
            </w:r>
            <w:r w:rsidRPr="00352213">
              <w:tab/>
              <w:t xml:space="preserve">Les informations échangées ne </w:t>
            </w:r>
            <w:r w:rsidRPr="00352213">
              <w:rPr>
                <w:b/>
                <w:i/>
              </w:rPr>
              <w:t>peuvent être</w:t>
            </w:r>
            <w:r w:rsidRPr="00352213">
              <w:t xml:space="preserve"> utilisées qu’aux fins prévues au paragraphe</w:t>
            </w:r>
            <w:r w:rsidRPr="00352213">
              <w:rPr>
                <w:b/>
                <w:i/>
              </w:rPr>
              <w:t> 3</w:t>
            </w:r>
            <w:r w:rsidRPr="00352213">
              <w:t xml:space="preserve">. Dans chaque État membre, ces informations ne </w:t>
            </w:r>
            <w:r w:rsidRPr="00352213">
              <w:rPr>
                <w:b/>
                <w:i/>
              </w:rPr>
              <w:t>peuvent être</w:t>
            </w:r>
            <w:r w:rsidRPr="00352213">
              <w:t xml:space="preserve"> communiquées, selon leur nature et la compétence de l’autorité destinataire, qu’aux autorités, y compris judiciaires, chargées de la procédure de retour, de la procédure de réadmission ou de la fourniture d’une aide à la réintégration.</w:t>
            </w:r>
          </w:p>
        </w:tc>
        <w:tc>
          <w:tcPr>
            <w:tcW w:w="4876" w:type="dxa"/>
          </w:tcPr>
          <w:p w14:paraId="0CF6C7D0" w14:textId="77777777" w:rsidR="00352213" w:rsidRPr="00352213" w:rsidRDefault="00352213" w:rsidP="00001344">
            <w:pPr>
              <w:pStyle w:val="Normal6"/>
              <w:widowControl/>
              <w:rPr>
                <w:szCs w:val="24"/>
              </w:rPr>
            </w:pPr>
            <w:r w:rsidRPr="00352213">
              <w:t>8.</w:t>
            </w:r>
            <w:r w:rsidRPr="00352213">
              <w:tab/>
              <w:t xml:space="preserve">Les informations échangées ne </w:t>
            </w:r>
            <w:r w:rsidRPr="00352213">
              <w:rPr>
                <w:b/>
                <w:i/>
              </w:rPr>
              <w:t>sont</w:t>
            </w:r>
            <w:r w:rsidRPr="00352213">
              <w:t xml:space="preserve"> utilisées qu’aux fins prévues au paragraphe</w:t>
            </w:r>
            <w:r w:rsidRPr="00352213">
              <w:rPr>
                <w:b/>
                <w:i/>
              </w:rPr>
              <w:t xml:space="preserve"> 1</w:t>
            </w:r>
            <w:r w:rsidRPr="00352213">
              <w:t xml:space="preserve">. Dans chaque État membre, ces informations ne </w:t>
            </w:r>
            <w:r w:rsidRPr="00352213">
              <w:rPr>
                <w:b/>
                <w:i/>
              </w:rPr>
              <w:t>sont</w:t>
            </w:r>
            <w:r w:rsidRPr="00352213">
              <w:t xml:space="preserve"> communiquées, selon leur nature et la compétence de l’autorité destinataire, qu’aux autorités, y compris judiciaires, chargées de la procédure de retour, de la procédure de réadmission ou de la fourniture d’une aide à la réintégration.</w:t>
            </w:r>
          </w:p>
        </w:tc>
      </w:tr>
    </w:tbl>
    <w:p w14:paraId="54E25203"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97113A3" w14:textId="77777777" w:rsidR="00352213" w:rsidRPr="00352213" w:rsidRDefault="00352213" w:rsidP="00001344">
      <w:pPr>
        <w:widowControl/>
      </w:pPr>
      <w:r w:rsidRPr="00352213">
        <w:rPr>
          <w:rStyle w:val="HideTWBExt"/>
        </w:rPr>
        <w:t>&lt;/Amend&gt;</w:t>
      </w:r>
    </w:p>
    <w:p w14:paraId="520AFFD3"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177</w:t>
      </w:r>
      <w:r w:rsidRPr="00352213">
        <w:rPr>
          <w:rStyle w:val="HideTWBExt"/>
          <w:b w:val="0"/>
        </w:rPr>
        <w:t>&lt;/NumAm&gt;</w:t>
      </w:r>
    </w:p>
    <w:p w14:paraId="0B05108E"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C58D553" w14:textId="77777777" w:rsidR="00352213" w:rsidRPr="00352213" w:rsidRDefault="00352213" w:rsidP="00001344">
      <w:pPr>
        <w:pStyle w:val="NormalBold"/>
        <w:widowControl/>
      </w:pPr>
      <w:r w:rsidRPr="00352213">
        <w:rPr>
          <w:rStyle w:val="HideTWBExt"/>
          <w:b w:val="0"/>
        </w:rPr>
        <w:t>&lt;Article&gt;</w:t>
      </w:r>
      <w:r w:rsidRPr="00352213">
        <w:t>Article 40 – titre</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3A157775" w14:textId="77777777" w:rsidTr="002F6914">
        <w:trPr>
          <w:jc w:val="center"/>
        </w:trPr>
        <w:tc>
          <w:tcPr>
            <w:tcW w:w="9752" w:type="dxa"/>
            <w:gridSpan w:val="2"/>
          </w:tcPr>
          <w:p w14:paraId="56FCC4C4" w14:textId="77777777" w:rsidR="00352213" w:rsidRPr="00352213" w:rsidRDefault="00352213" w:rsidP="00001344">
            <w:pPr>
              <w:keepNext/>
              <w:widowControl/>
            </w:pPr>
          </w:p>
        </w:tc>
      </w:tr>
      <w:tr w:rsidR="00352213" w:rsidRPr="00352213" w14:paraId="644980FF" w14:textId="77777777" w:rsidTr="002F6914">
        <w:trPr>
          <w:jc w:val="center"/>
        </w:trPr>
        <w:tc>
          <w:tcPr>
            <w:tcW w:w="4876" w:type="dxa"/>
          </w:tcPr>
          <w:p w14:paraId="64949EB1" w14:textId="77777777" w:rsidR="00352213" w:rsidRPr="00352213" w:rsidRDefault="00352213" w:rsidP="00001344">
            <w:pPr>
              <w:pStyle w:val="ColumnHeading"/>
              <w:keepNext/>
              <w:widowControl/>
            </w:pPr>
            <w:r w:rsidRPr="00352213">
              <w:t>Texte proposé par la Commission</w:t>
            </w:r>
          </w:p>
        </w:tc>
        <w:tc>
          <w:tcPr>
            <w:tcW w:w="4876" w:type="dxa"/>
          </w:tcPr>
          <w:p w14:paraId="3498C850" w14:textId="77777777" w:rsidR="00352213" w:rsidRPr="00352213" w:rsidRDefault="00352213" w:rsidP="00001344">
            <w:pPr>
              <w:pStyle w:val="ColumnHeading"/>
              <w:keepNext/>
              <w:widowControl/>
            </w:pPr>
            <w:r w:rsidRPr="00352213">
              <w:t>Amendement</w:t>
            </w:r>
          </w:p>
        </w:tc>
      </w:tr>
      <w:tr w:rsidR="00352213" w:rsidRPr="00352213" w14:paraId="7F7EF3DC" w14:textId="77777777" w:rsidTr="002F6914">
        <w:trPr>
          <w:jc w:val="center"/>
        </w:trPr>
        <w:tc>
          <w:tcPr>
            <w:tcW w:w="4876" w:type="dxa"/>
          </w:tcPr>
          <w:p w14:paraId="72E6B1F7" w14:textId="77777777" w:rsidR="00352213" w:rsidRPr="00352213" w:rsidRDefault="00352213" w:rsidP="00001344">
            <w:pPr>
              <w:pStyle w:val="Normal6"/>
              <w:widowControl/>
            </w:pPr>
            <w:r w:rsidRPr="00352213">
              <w:t>Transfert vers des pays tiers de données concernant les condamnations pénales de ressortissants de pays tiers, aux fins de la réadmission</w:t>
            </w:r>
            <w:r w:rsidRPr="00352213">
              <w:rPr>
                <w:b/>
                <w:i/>
              </w:rPr>
              <w:t xml:space="preserve"> et de la réintégration</w:t>
            </w:r>
          </w:p>
        </w:tc>
        <w:tc>
          <w:tcPr>
            <w:tcW w:w="4876" w:type="dxa"/>
          </w:tcPr>
          <w:p w14:paraId="17465030" w14:textId="77777777" w:rsidR="00352213" w:rsidRPr="00352213" w:rsidRDefault="00352213" w:rsidP="00001344">
            <w:pPr>
              <w:pStyle w:val="Normal6"/>
              <w:widowControl/>
              <w:rPr>
                <w:szCs w:val="24"/>
              </w:rPr>
            </w:pPr>
            <w:r w:rsidRPr="00352213">
              <w:t>Transfert vers des pays tiers de données concernant les condamnations pénales de ressortissants de pays tiers, aux fins de la réadmission</w:t>
            </w:r>
          </w:p>
        </w:tc>
      </w:tr>
    </w:tbl>
    <w:p w14:paraId="445E487E" w14:textId="77777777" w:rsidR="00352213" w:rsidRPr="00352213" w:rsidRDefault="00352213"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00FD021" w14:textId="77777777" w:rsidR="00352213" w:rsidRPr="00352213" w:rsidRDefault="00352213" w:rsidP="00001344">
      <w:pPr>
        <w:widowControl/>
      </w:pPr>
      <w:r w:rsidRPr="00352213">
        <w:rPr>
          <w:rStyle w:val="HideTWBExt"/>
        </w:rPr>
        <w:t>&lt;/Amend&gt;</w:t>
      </w:r>
    </w:p>
    <w:p w14:paraId="29B07155"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178</w:t>
      </w:r>
      <w:r w:rsidRPr="00352213">
        <w:rPr>
          <w:rStyle w:val="HideTWBExt"/>
          <w:b w:val="0"/>
        </w:rPr>
        <w:t>&lt;/NumAm&gt;</w:t>
      </w:r>
    </w:p>
    <w:p w14:paraId="70F8A0B8"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D3AA0B1" w14:textId="77777777" w:rsidR="00352213" w:rsidRPr="00352213" w:rsidRDefault="00352213" w:rsidP="00001344">
      <w:pPr>
        <w:pStyle w:val="NormalBold"/>
        <w:widowControl/>
      </w:pPr>
      <w:r w:rsidRPr="00352213">
        <w:rPr>
          <w:rStyle w:val="HideTWBExt"/>
          <w:b w:val="0"/>
        </w:rPr>
        <w:t>&lt;Article&gt;</w:t>
      </w:r>
      <w:r w:rsidRPr="00352213">
        <w:t>Article 40 – paragraphe 1 – point b</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57B165D3" w14:textId="77777777" w:rsidTr="002F6914">
        <w:trPr>
          <w:jc w:val="center"/>
        </w:trPr>
        <w:tc>
          <w:tcPr>
            <w:tcW w:w="9752" w:type="dxa"/>
            <w:gridSpan w:val="2"/>
          </w:tcPr>
          <w:p w14:paraId="1D3364DE" w14:textId="77777777" w:rsidR="00352213" w:rsidRPr="00352213" w:rsidRDefault="00352213" w:rsidP="00001344">
            <w:pPr>
              <w:keepNext/>
              <w:widowControl/>
            </w:pPr>
          </w:p>
        </w:tc>
      </w:tr>
      <w:tr w:rsidR="00352213" w:rsidRPr="00352213" w14:paraId="39BC2DC6" w14:textId="77777777" w:rsidTr="002F6914">
        <w:trPr>
          <w:jc w:val="center"/>
        </w:trPr>
        <w:tc>
          <w:tcPr>
            <w:tcW w:w="4876" w:type="dxa"/>
          </w:tcPr>
          <w:p w14:paraId="4B9C2CF0" w14:textId="77777777" w:rsidR="00352213" w:rsidRPr="00352213" w:rsidRDefault="00352213" w:rsidP="00001344">
            <w:pPr>
              <w:pStyle w:val="ColumnHeading"/>
              <w:keepNext/>
              <w:widowControl/>
            </w:pPr>
            <w:r w:rsidRPr="00352213">
              <w:t>Texte proposé par la Commission</w:t>
            </w:r>
          </w:p>
        </w:tc>
        <w:tc>
          <w:tcPr>
            <w:tcW w:w="4876" w:type="dxa"/>
          </w:tcPr>
          <w:p w14:paraId="4174D27F" w14:textId="77777777" w:rsidR="00352213" w:rsidRPr="00352213" w:rsidRDefault="00352213" w:rsidP="00001344">
            <w:pPr>
              <w:pStyle w:val="ColumnHeading"/>
              <w:keepNext/>
              <w:widowControl/>
            </w:pPr>
            <w:r w:rsidRPr="00352213">
              <w:t>Amendement</w:t>
            </w:r>
          </w:p>
        </w:tc>
      </w:tr>
      <w:tr w:rsidR="00352213" w:rsidRPr="00352213" w14:paraId="3F6AEC5A" w14:textId="77777777" w:rsidTr="002F6914">
        <w:trPr>
          <w:jc w:val="center"/>
        </w:trPr>
        <w:tc>
          <w:tcPr>
            <w:tcW w:w="4876" w:type="dxa"/>
          </w:tcPr>
          <w:p w14:paraId="0334E464" w14:textId="77777777" w:rsidR="00352213" w:rsidRPr="00352213" w:rsidRDefault="00352213" w:rsidP="00001344">
            <w:pPr>
              <w:pStyle w:val="Normal6"/>
              <w:widowControl/>
            </w:pPr>
            <w:r w:rsidRPr="00352213">
              <w:rPr>
                <w:b/>
                <w:i/>
              </w:rPr>
              <w:t>b.</w:t>
            </w:r>
            <w:r w:rsidRPr="00352213">
              <w:rPr>
                <w:b/>
                <w:i/>
              </w:rPr>
              <w:tab/>
              <w:t>le transfert de données est nécessaire à l’exécution de la procédure de réadmission prévue à l’article 36;</w:t>
            </w:r>
          </w:p>
        </w:tc>
        <w:tc>
          <w:tcPr>
            <w:tcW w:w="4876" w:type="dxa"/>
          </w:tcPr>
          <w:p w14:paraId="1F2A938B" w14:textId="77777777" w:rsidR="00352213" w:rsidRPr="00352213" w:rsidRDefault="00352213" w:rsidP="00001344">
            <w:pPr>
              <w:pStyle w:val="Normal6"/>
              <w:widowControl/>
              <w:rPr>
                <w:szCs w:val="24"/>
              </w:rPr>
            </w:pPr>
            <w:r w:rsidRPr="00352213">
              <w:rPr>
                <w:b/>
                <w:i/>
              </w:rPr>
              <w:t>supprimé</w:t>
            </w:r>
          </w:p>
        </w:tc>
      </w:tr>
    </w:tbl>
    <w:p w14:paraId="03FA13AA"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2BD10181" w14:textId="77777777" w:rsidR="00352213" w:rsidRPr="00352213" w:rsidRDefault="00352213" w:rsidP="00001344">
      <w:pPr>
        <w:widowControl/>
      </w:pPr>
      <w:r w:rsidRPr="00352213">
        <w:rPr>
          <w:rStyle w:val="HideTWBExt"/>
        </w:rPr>
        <w:t>&lt;/Amend&gt;</w:t>
      </w:r>
    </w:p>
    <w:p w14:paraId="0C3373CE"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179</w:t>
      </w:r>
      <w:r w:rsidRPr="00352213">
        <w:rPr>
          <w:rStyle w:val="HideTWBExt"/>
          <w:b w:val="0"/>
        </w:rPr>
        <w:t>&lt;/NumAm&gt;</w:t>
      </w:r>
    </w:p>
    <w:p w14:paraId="2CEE5352"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DFF2E14" w14:textId="77777777" w:rsidR="00352213" w:rsidRPr="00352213" w:rsidRDefault="00352213" w:rsidP="00001344">
      <w:pPr>
        <w:pStyle w:val="NormalBold"/>
        <w:widowControl/>
      </w:pPr>
      <w:r w:rsidRPr="00352213">
        <w:rPr>
          <w:rStyle w:val="HideTWBExt"/>
          <w:b w:val="0"/>
        </w:rPr>
        <w:t>&lt;Article&gt;</w:t>
      </w:r>
      <w:r w:rsidRPr="00352213">
        <w:t>Article 40 – paragraphe 4 bis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41B269F1" w14:textId="77777777" w:rsidTr="002F6914">
        <w:trPr>
          <w:jc w:val="center"/>
        </w:trPr>
        <w:tc>
          <w:tcPr>
            <w:tcW w:w="9752" w:type="dxa"/>
            <w:gridSpan w:val="2"/>
          </w:tcPr>
          <w:p w14:paraId="5197A56F" w14:textId="77777777" w:rsidR="00352213" w:rsidRPr="00352213" w:rsidRDefault="00352213" w:rsidP="00001344">
            <w:pPr>
              <w:keepNext/>
              <w:widowControl/>
            </w:pPr>
          </w:p>
        </w:tc>
      </w:tr>
      <w:tr w:rsidR="00352213" w:rsidRPr="00352213" w14:paraId="67BEB4D9" w14:textId="77777777" w:rsidTr="002F6914">
        <w:trPr>
          <w:jc w:val="center"/>
        </w:trPr>
        <w:tc>
          <w:tcPr>
            <w:tcW w:w="4876" w:type="dxa"/>
          </w:tcPr>
          <w:p w14:paraId="74971B7D" w14:textId="77777777" w:rsidR="00352213" w:rsidRPr="00352213" w:rsidRDefault="00352213" w:rsidP="00001344">
            <w:pPr>
              <w:pStyle w:val="ColumnHeading"/>
              <w:keepNext/>
              <w:widowControl/>
            </w:pPr>
            <w:r w:rsidRPr="00352213">
              <w:t>Texte proposé par la Commission</w:t>
            </w:r>
          </w:p>
        </w:tc>
        <w:tc>
          <w:tcPr>
            <w:tcW w:w="4876" w:type="dxa"/>
          </w:tcPr>
          <w:p w14:paraId="64067B8D" w14:textId="77777777" w:rsidR="00352213" w:rsidRPr="00352213" w:rsidRDefault="00352213" w:rsidP="00001344">
            <w:pPr>
              <w:pStyle w:val="ColumnHeading"/>
              <w:keepNext/>
              <w:widowControl/>
            </w:pPr>
            <w:r w:rsidRPr="00352213">
              <w:t>Amendement</w:t>
            </w:r>
          </w:p>
        </w:tc>
      </w:tr>
      <w:tr w:rsidR="00352213" w:rsidRPr="00352213" w14:paraId="17E02B1D" w14:textId="77777777" w:rsidTr="002F6914">
        <w:trPr>
          <w:jc w:val="center"/>
        </w:trPr>
        <w:tc>
          <w:tcPr>
            <w:tcW w:w="4876" w:type="dxa"/>
          </w:tcPr>
          <w:p w14:paraId="1A2CE6DD" w14:textId="77777777" w:rsidR="00352213" w:rsidRPr="00352213" w:rsidRDefault="00352213" w:rsidP="00001344">
            <w:pPr>
              <w:pStyle w:val="Normal6"/>
              <w:widowControl/>
            </w:pPr>
          </w:p>
        </w:tc>
        <w:tc>
          <w:tcPr>
            <w:tcW w:w="4876" w:type="dxa"/>
          </w:tcPr>
          <w:p w14:paraId="47A173B1" w14:textId="77777777" w:rsidR="00352213" w:rsidRPr="00352213" w:rsidRDefault="00352213" w:rsidP="00001344">
            <w:pPr>
              <w:pStyle w:val="Normal6"/>
              <w:widowControl/>
              <w:rPr>
                <w:szCs w:val="24"/>
              </w:rPr>
            </w:pPr>
            <w:r w:rsidRPr="00352213">
              <w:rPr>
                <w:b/>
                <w:i/>
              </w:rPr>
              <w:t>4 bis.</w:t>
            </w:r>
            <w:r w:rsidRPr="00352213">
              <w:rPr>
                <w:b/>
                <w:i/>
              </w:rPr>
              <w:tab/>
              <w:t>Les transferts vers des pays tiers de données concernant les condamnations pénales de ressortissants de pays tiers sont soumis à un critère de stricte nécessité et ne doivent pas conduire au prononcé ou à l’exécution d’une peine de mort ou à toute forme de traitement cruel et inhumain.</w:t>
            </w:r>
          </w:p>
        </w:tc>
      </w:tr>
    </w:tbl>
    <w:p w14:paraId="0DE2BAE6"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E28C858" w14:textId="77777777" w:rsidR="00352213" w:rsidRPr="00352213" w:rsidRDefault="00352213" w:rsidP="00001344">
      <w:pPr>
        <w:widowControl/>
      </w:pPr>
      <w:r w:rsidRPr="00352213">
        <w:rPr>
          <w:rStyle w:val="HideTWBExt"/>
        </w:rPr>
        <w:t>&lt;/Amend&gt;</w:t>
      </w:r>
    </w:p>
    <w:p w14:paraId="0D9ABA0E"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180</w:t>
      </w:r>
      <w:r w:rsidRPr="00352213">
        <w:rPr>
          <w:rStyle w:val="HideTWBExt"/>
          <w:b w:val="0"/>
        </w:rPr>
        <w:t>&lt;/NumAm&gt;</w:t>
      </w:r>
    </w:p>
    <w:p w14:paraId="03E055A6"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0427B60" w14:textId="77777777" w:rsidR="00352213" w:rsidRPr="00352213" w:rsidRDefault="00352213" w:rsidP="00001344">
      <w:pPr>
        <w:pStyle w:val="NormalBold"/>
        <w:widowControl/>
      </w:pPr>
      <w:r w:rsidRPr="00352213">
        <w:rPr>
          <w:rStyle w:val="HideTWBExt"/>
          <w:b w:val="0"/>
        </w:rPr>
        <w:t>&lt;Article&gt;</w:t>
      </w:r>
      <w:r w:rsidRPr="00352213">
        <w:t>Article 42 – paragraphe 1 – point c</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5BA64C48" w14:textId="77777777" w:rsidTr="002F6914">
        <w:trPr>
          <w:jc w:val="center"/>
        </w:trPr>
        <w:tc>
          <w:tcPr>
            <w:tcW w:w="9752" w:type="dxa"/>
            <w:gridSpan w:val="2"/>
          </w:tcPr>
          <w:p w14:paraId="2183E2F3" w14:textId="77777777" w:rsidR="00352213" w:rsidRPr="00352213" w:rsidRDefault="00352213" w:rsidP="00001344">
            <w:pPr>
              <w:keepNext/>
              <w:widowControl/>
            </w:pPr>
          </w:p>
        </w:tc>
      </w:tr>
      <w:tr w:rsidR="00352213" w:rsidRPr="00352213" w14:paraId="03BBF1EF" w14:textId="77777777" w:rsidTr="002F6914">
        <w:trPr>
          <w:jc w:val="center"/>
        </w:trPr>
        <w:tc>
          <w:tcPr>
            <w:tcW w:w="4876" w:type="dxa"/>
          </w:tcPr>
          <w:p w14:paraId="15C9555A" w14:textId="77777777" w:rsidR="00352213" w:rsidRPr="00352213" w:rsidRDefault="00352213" w:rsidP="00001344">
            <w:pPr>
              <w:pStyle w:val="ColumnHeading"/>
              <w:keepNext/>
              <w:widowControl/>
            </w:pPr>
            <w:r w:rsidRPr="00352213">
              <w:t>Texte proposé par la Commission</w:t>
            </w:r>
          </w:p>
        </w:tc>
        <w:tc>
          <w:tcPr>
            <w:tcW w:w="4876" w:type="dxa"/>
          </w:tcPr>
          <w:p w14:paraId="67DC2673" w14:textId="77777777" w:rsidR="00352213" w:rsidRPr="00352213" w:rsidRDefault="00352213" w:rsidP="00001344">
            <w:pPr>
              <w:pStyle w:val="ColumnHeading"/>
              <w:keepNext/>
              <w:widowControl/>
            </w:pPr>
            <w:r w:rsidRPr="00352213">
              <w:t>Amendement</w:t>
            </w:r>
          </w:p>
        </w:tc>
      </w:tr>
      <w:tr w:rsidR="00352213" w:rsidRPr="00352213" w14:paraId="2BD5F46B" w14:textId="77777777" w:rsidTr="002F6914">
        <w:trPr>
          <w:jc w:val="center"/>
        </w:trPr>
        <w:tc>
          <w:tcPr>
            <w:tcW w:w="4876" w:type="dxa"/>
          </w:tcPr>
          <w:p w14:paraId="5C3CFD5E" w14:textId="77777777" w:rsidR="00352213" w:rsidRPr="00352213" w:rsidRDefault="00352213" w:rsidP="00001344">
            <w:pPr>
              <w:pStyle w:val="Normal6"/>
              <w:widowControl/>
            </w:pPr>
            <w:r w:rsidRPr="00352213">
              <w:t>c.</w:t>
            </w:r>
            <w:r w:rsidRPr="00352213">
              <w:tab/>
              <w:t xml:space="preserve">les ressources nécessaires et un personnel compétent en nombre suffisant dans les États membres pour la mise en </w:t>
            </w:r>
            <w:r w:rsidRPr="00352213">
              <w:lastRenderedPageBreak/>
              <w:t>œuvre du présent règlement</w:t>
            </w:r>
            <w:r w:rsidRPr="00352213">
              <w:rPr>
                <w:b/>
                <w:i/>
              </w:rPr>
              <w:t>, y compris pour le placement en rétention</w:t>
            </w:r>
            <w:r w:rsidRPr="00352213">
              <w:t>;</w:t>
            </w:r>
          </w:p>
        </w:tc>
        <w:tc>
          <w:tcPr>
            <w:tcW w:w="4876" w:type="dxa"/>
          </w:tcPr>
          <w:p w14:paraId="2AD0EB0C" w14:textId="77777777" w:rsidR="00352213" w:rsidRPr="00352213" w:rsidRDefault="00352213" w:rsidP="00001344">
            <w:pPr>
              <w:pStyle w:val="Normal6"/>
              <w:widowControl/>
              <w:rPr>
                <w:szCs w:val="24"/>
              </w:rPr>
            </w:pPr>
            <w:r w:rsidRPr="00352213">
              <w:lastRenderedPageBreak/>
              <w:t>c.</w:t>
            </w:r>
            <w:r w:rsidRPr="00352213">
              <w:tab/>
              <w:t>les ressources nécessaires et un personnel compétent en nombre suffisant dans les États membres pour la mise en œuvre du présent règlement;</w:t>
            </w:r>
          </w:p>
        </w:tc>
      </w:tr>
    </w:tbl>
    <w:p w14:paraId="4A0E642B"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2525A169" w14:textId="77777777" w:rsidR="00352213" w:rsidRPr="00352213" w:rsidRDefault="00352213" w:rsidP="00001344">
      <w:pPr>
        <w:widowControl/>
      </w:pPr>
      <w:r w:rsidRPr="00352213">
        <w:rPr>
          <w:rStyle w:val="HideTWBExt"/>
        </w:rPr>
        <w:t>&lt;/Amend&gt;</w:t>
      </w:r>
    </w:p>
    <w:p w14:paraId="2FAE002E"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181</w:t>
      </w:r>
      <w:r w:rsidRPr="00352213">
        <w:rPr>
          <w:rStyle w:val="HideTWBExt"/>
          <w:b w:val="0"/>
        </w:rPr>
        <w:t>&lt;/NumAm&gt;</w:t>
      </w:r>
    </w:p>
    <w:p w14:paraId="41499FAE"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07FAE2D" w14:textId="77777777" w:rsidR="00352213" w:rsidRPr="00352213" w:rsidRDefault="00352213" w:rsidP="00001344">
      <w:pPr>
        <w:pStyle w:val="NormalBold"/>
        <w:widowControl/>
      </w:pPr>
      <w:r w:rsidRPr="00352213">
        <w:rPr>
          <w:rStyle w:val="HideTWBExt"/>
          <w:b w:val="0"/>
        </w:rPr>
        <w:t>&lt;Article&gt;</w:t>
      </w:r>
      <w:r w:rsidRPr="00352213">
        <w:t>Article 42 – paragraphe 1 – point d</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14E208D1" w14:textId="77777777" w:rsidTr="002F6914">
        <w:trPr>
          <w:jc w:val="center"/>
        </w:trPr>
        <w:tc>
          <w:tcPr>
            <w:tcW w:w="9752" w:type="dxa"/>
            <w:gridSpan w:val="2"/>
          </w:tcPr>
          <w:p w14:paraId="7D49D7A0" w14:textId="77777777" w:rsidR="00352213" w:rsidRPr="00352213" w:rsidRDefault="00352213" w:rsidP="00001344">
            <w:pPr>
              <w:keepNext/>
              <w:widowControl/>
            </w:pPr>
          </w:p>
        </w:tc>
      </w:tr>
      <w:tr w:rsidR="00352213" w:rsidRPr="00352213" w14:paraId="3CB4F461" w14:textId="77777777" w:rsidTr="002F6914">
        <w:trPr>
          <w:jc w:val="center"/>
        </w:trPr>
        <w:tc>
          <w:tcPr>
            <w:tcW w:w="4876" w:type="dxa"/>
          </w:tcPr>
          <w:p w14:paraId="3E78FEC9" w14:textId="77777777" w:rsidR="00352213" w:rsidRPr="00352213" w:rsidRDefault="00352213" w:rsidP="00001344">
            <w:pPr>
              <w:pStyle w:val="ColumnHeading"/>
              <w:keepNext/>
              <w:widowControl/>
            </w:pPr>
            <w:r w:rsidRPr="00352213">
              <w:t>Texte proposé par la Commission</w:t>
            </w:r>
          </w:p>
        </w:tc>
        <w:tc>
          <w:tcPr>
            <w:tcW w:w="4876" w:type="dxa"/>
          </w:tcPr>
          <w:p w14:paraId="42D33C16" w14:textId="77777777" w:rsidR="00352213" w:rsidRPr="00352213" w:rsidRDefault="00352213" w:rsidP="00001344">
            <w:pPr>
              <w:pStyle w:val="ColumnHeading"/>
              <w:keepNext/>
              <w:widowControl/>
            </w:pPr>
            <w:r w:rsidRPr="00352213">
              <w:t>Amendement</w:t>
            </w:r>
          </w:p>
        </w:tc>
      </w:tr>
      <w:tr w:rsidR="00352213" w:rsidRPr="00352213" w14:paraId="215603A8" w14:textId="77777777" w:rsidTr="002F6914">
        <w:trPr>
          <w:jc w:val="center"/>
        </w:trPr>
        <w:tc>
          <w:tcPr>
            <w:tcW w:w="4876" w:type="dxa"/>
          </w:tcPr>
          <w:p w14:paraId="051005A8" w14:textId="77777777" w:rsidR="00352213" w:rsidRPr="00352213" w:rsidRDefault="00352213" w:rsidP="00001344">
            <w:pPr>
              <w:pStyle w:val="Normal6"/>
              <w:widowControl/>
            </w:pPr>
            <w:r w:rsidRPr="00352213">
              <w:t>d.</w:t>
            </w:r>
            <w:r w:rsidRPr="00352213">
              <w:tab/>
              <w:t>des systèmes numériques de gestion du retour</w:t>
            </w:r>
            <w:r w:rsidRPr="00352213">
              <w:rPr>
                <w:b/>
                <w:i/>
              </w:rPr>
              <w:t xml:space="preserve">, </w:t>
            </w:r>
            <w:r w:rsidRPr="00352213">
              <w:t xml:space="preserve">de la réadmission </w:t>
            </w:r>
            <w:r w:rsidRPr="00352213">
              <w:rPr>
                <w:b/>
                <w:bCs/>
                <w:i/>
                <w:iCs/>
              </w:rPr>
              <w:t>et de la</w:t>
            </w:r>
            <w:r w:rsidRPr="00352213">
              <w:t xml:space="preserve"> </w:t>
            </w:r>
            <w:r w:rsidRPr="00352213">
              <w:rPr>
                <w:b/>
                <w:i/>
              </w:rPr>
              <w:t>réintégration</w:t>
            </w:r>
            <w:r w:rsidRPr="00352213">
              <w:t xml:space="preserve"> des ressortissants de pays tiers;</w:t>
            </w:r>
          </w:p>
        </w:tc>
        <w:tc>
          <w:tcPr>
            <w:tcW w:w="4876" w:type="dxa"/>
          </w:tcPr>
          <w:p w14:paraId="52B5BE65" w14:textId="77777777" w:rsidR="00352213" w:rsidRPr="00352213" w:rsidRDefault="00352213" w:rsidP="00001344">
            <w:pPr>
              <w:pStyle w:val="Normal6"/>
              <w:widowControl/>
              <w:rPr>
                <w:szCs w:val="24"/>
              </w:rPr>
            </w:pPr>
            <w:r w:rsidRPr="00352213">
              <w:t>d.</w:t>
            </w:r>
            <w:r w:rsidRPr="00352213">
              <w:tab/>
              <w:t xml:space="preserve">des systèmes numériques de gestion du retour </w:t>
            </w:r>
            <w:r w:rsidRPr="00352213">
              <w:rPr>
                <w:b/>
                <w:bCs/>
                <w:i/>
                <w:iCs/>
              </w:rPr>
              <w:t>et</w:t>
            </w:r>
            <w:r w:rsidRPr="00352213">
              <w:t xml:space="preserve"> de la réadmission des ressortissants de pays tiers;</w:t>
            </w:r>
          </w:p>
        </w:tc>
      </w:tr>
    </w:tbl>
    <w:p w14:paraId="7BD70B23"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3D32605" w14:textId="77777777" w:rsidR="00352213" w:rsidRPr="00352213" w:rsidRDefault="00352213" w:rsidP="00001344">
      <w:pPr>
        <w:widowControl/>
      </w:pPr>
      <w:r w:rsidRPr="00352213">
        <w:rPr>
          <w:rStyle w:val="HideTWBExt"/>
        </w:rPr>
        <w:t>&lt;/Amend&gt;</w:t>
      </w:r>
    </w:p>
    <w:p w14:paraId="56663B4C"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182</w:t>
      </w:r>
      <w:r w:rsidRPr="00352213">
        <w:rPr>
          <w:rStyle w:val="HideTWBExt"/>
          <w:b w:val="0"/>
        </w:rPr>
        <w:t>&lt;/NumAm&gt;</w:t>
      </w:r>
    </w:p>
    <w:p w14:paraId="2AFDB644"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2461881" w14:textId="77777777" w:rsidR="00352213" w:rsidRPr="00352213" w:rsidRDefault="00352213" w:rsidP="00001344">
      <w:pPr>
        <w:pStyle w:val="NormalBold"/>
        <w:widowControl/>
      </w:pPr>
      <w:r w:rsidRPr="00352213">
        <w:rPr>
          <w:rStyle w:val="HideTWBExt"/>
          <w:b w:val="0"/>
        </w:rPr>
        <w:t>&lt;Article&gt;</w:t>
      </w:r>
      <w:r w:rsidRPr="00352213">
        <w:t>Article 42 – paragraphe 1 – point f</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12B17C69" w14:textId="77777777" w:rsidTr="002F6914">
        <w:trPr>
          <w:jc w:val="center"/>
        </w:trPr>
        <w:tc>
          <w:tcPr>
            <w:tcW w:w="9752" w:type="dxa"/>
            <w:gridSpan w:val="2"/>
          </w:tcPr>
          <w:p w14:paraId="362709D8" w14:textId="77777777" w:rsidR="00352213" w:rsidRPr="00352213" w:rsidRDefault="00352213" w:rsidP="00001344">
            <w:pPr>
              <w:keepNext/>
              <w:widowControl/>
            </w:pPr>
          </w:p>
        </w:tc>
      </w:tr>
      <w:tr w:rsidR="00352213" w:rsidRPr="00352213" w14:paraId="3213A3B6" w14:textId="77777777" w:rsidTr="002F6914">
        <w:trPr>
          <w:jc w:val="center"/>
        </w:trPr>
        <w:tc>
          <w:tcPr>
            <w:tcW w:w="4876" w:type="dxa"/>
          </w:tcPr>
          <w:p w14:paraId="3DFE92EC" w14:textId="77777777" w:rsidR="00352213" w:rsidRPr="00352213" w:rsidRDefault="00352213" w:rsidP="00001344">
            <w:pPr>
              <w:pStyle w:val="ColumnHeading"/>
              <w:keepNext/>
              <w:widowControl/>
            </w:pPr>
            <w:r w:rsidRPr="00352213">
              <w:t>Texte proposé par la Commission</w:t>
            </w:r>
          </w:p>
        </w:tc>
        <w:tc>
          <w:tcPr>
            <w:tcW w:w="4876" w:type="dxa"/>
          </w:tcPr>
          <w:p w14:paraId="6A574C36" w14:textId="77777777" w:rsidR="00352213" w:rsidRPr="00352213" w:rsidRDefault="00352213" w:rsidP="00001344">
            <w:pPr>
              <w:pStyle w:val="ColumnHeading"/>
              <w:keepNext/>
              <w:widowControl/>
            </w:pPr>
            <w:r w:rsidRPr="00352213">
              <w:t>Amendement</w:t>
            </w:r>
          </w:p>
        </w:tc>
      </w:tr>
      <w:tr w:rsidR="00352213" w:rsidRPr="00352213" w14:paraId="7E0A731A" w14:textId="77777777" w:rsidTr="002F6914">
        <w:trPr>
          <w:jc w:val="center"/>
        </w:trPr>
        <w:tc>
          <w:tcPr>
            <w:tcW w:w="4876" w:type="dxa"/>
          </w:tcPr>
          <w:p w14:paraId="367C4CC4" w14:textId="77777777" w:rsidR="00352213" w:rsidRPr="00352213" w:rsidRDefault="00352213" w:rsidP="00001344">
            <w:pPr>
              <w:pStyle w:val="Normal6"/>
              <w:widowControl/>
            </w:pPr>
            <w:r w:rsidRPr="00352213">
              <w:t>f.</w:t>
            </w:r>
            <w:r w:rsidRPr="00352213">
              <w:tab/>
              <w:t xml:space="preserve">un </w:t>
            </w:r>
            <w:r w:rsidRPr="00352213">
              <w:rPr>
                <w:b/>
                <w:i/>
              </w:rPr>
              <w:t>appui</w:t>
            </w:r>
            <w:r w:rsidRPr="00352213">
              <w:t xml:space="preserve"> des organes et organismes de l’Union, en vertu de l’article 43, paragraphe 4, dans le respect de leurs mandats respectifs.</w:t>
            </w:r>
          </w:p>
        </w:tc>
        <w:tc>
          <w:tcPr>
            <w:tcW w:w="4876" w:type="dxa"/>
          </w:tcPr>
          <w:p w14:paraId="5999D843" w14:textId="77777777" w:rsidR="00352213" w:rsidRPr="00352213" w:rsidRDefault="00352213" w:rsidP="00001344">
            <w:pPr>
              <w:pStyle w:val="Normal6"/>
              <w:widowControl/>
              <w:rPr>
                <w:szCs w:val="24"/>
              </w:rPr>
            </w:pPr>
            <w:r w:rsidRPr="00352213">
              <w:t>f.</w:t>
            </w:r>
            <w:r w:rsidRPr="00352213">
              <w:tab/>
              <w:t xml:space="preserve">un </w:t>
            </w:r>
            <w:r w:rsidRPr="00352213">
              <w:rPr>
                <w:b/>
                <w:i/>
              </w:rPr>
              <w:t>soutien financier de l’Union et un soutien opérationnel</w:t>
            </w:r>
            <w:r w:rsidRPr="00352213">
              <w:t xml:space="preserve"> des organes et organismes de l’Union</w:t>
            </w:r>
            <w:r w:rsidRPr="00352213">
              <w:rPr>
                <w:b/>
                <w:i/>
              </w:rPr>
              <w:t>, en particulier le soutien de Frontex</w:t>
            </w:r>
            <w:r w:rsidRPr="00352213">
              <w:t>, en vertu de l’article 43, paragraphe 4, dans le respect de leurs mandats respectifs.</w:t>
            </w:r>
          </w:p>
        </w:tc>
      </w:tr>
    </w:tbl>
    <w:p w14:paraId="71EEBACE"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6E817588" w14:textId="77777777" w:rsidR="00352213" w:rsidRPr="00352213" w:rsidRDefault="00352213" w:rsidP="00001344">
      <w:pPr>
        <w:widowControl/>
      </w:pPr>
      <w:r w:rsidRPr="00352213">
        <w:rPr>
          <w:rStyle w:val="HideTWBExt"/>
        </w:rPr>
        <w:t>&lt;/Amend&gt;</w:t>
      </w:r>
    </w:p>
    <w:p w14:paraId="7786D69E"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183</w:t>
      </w:r>
      <w:r w:rsidRPr="00352213">
        <w:rPr>
          <w:rStyle w:val="HideTWBExt"/>
          <w:b w:val="0"/>
        </w:rPr>
        <w:t>&lt;/NumAm&gt;</w:t>
      </w:r>
    </w:p>
    <w:p w14:paraId="0AE4611D"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66E56CB" w14:textId="77777777" w:rsidR="00352213" w:rsidRPr="00352213" w:rsidRDefault="00352213" w:rsidP="00001344">
      <w:pPr>
        <w:pStyle w:val="NormalBold"/>
        <w:widowControl/>
      </w:pPr>
      <w:r w:rsidRPr="00352213">
        <w:rPr>
          <w:rStyle w:val="HideTWBExt"/>
          <w:b w:val="0"/>
        </w:rPr>
        <w:t>&lt;Article&gt;</w:t>
      </w:r>
      <w:r w:rsidRPr="00352213">
        <w:t>Article 42 – paragraphe 2</w:t>
      </w:r>
      <w:r w:rsidRPr="0035221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092C3344" w14:textId="77777777" w:rsidTr="002F6914">
        <w:trPr>
          <w:jc w:val="center"/>
        </w:trPr>
        <w:tc>
          <w:tcPr>
            <w:tcW w:w="9752" w:type="dxa"/>
            <w:gridSpan w:val="2"/>
          </w:tcPr>
          <w:p w14:paraId="0204B1F8" w14:textId="77777777" w:rsidR="00352213" w:rsidRPr="00352213" w:rsidRDefault="00352213" w:rsidP="00001344">
            <w:pPr>
              <w:keepNext/>
              <w:widowControl/>
            </w:pPr>
          </w:p>
        </w:tc>
      </w:tr>
      <w:tr w:rsidR="00352213" w:rsidRPr="00352213" w14:paraId="75A89468" w14:textId="77777777" w:rsidTr="002F6914">
        <w:trPr>
          <w:jc w:val="center"/>
        </w:trPr>
        <w:tc>
          <w:tcPr>
            <w:tcW w:w="4876" w:type="dxa"/>
          </w:tcPr>
          <w:p w14:paraId="7FB765B5" w14:textId="77777777" w:rsidR="00352213" w:rsidRPr="00352213" w:rsidRDefault="00352213" w:rsidP="00001344">
            <w:pPr>
              <w:pStyle w:val="ColumnHeading"/>
              <w:keepNext/>
              <w:widowControl/>
            </w:pPr>
            <w:r w:rsidRPr="00352213">
              <w:t>Texte proposé par la Commission</w:t>
            </w:r>
          </w:p>
        </w:tc>
        <w:tc>
          <w:tcPr>
            <w:tcW w:w="4876" w:type="dxa"/>
          </w:tcPr>
          <w:p w14:paraId="39C5D5D1" w14:textId="77777777" w:rsidR="00352213" w:rsidRPr="00352213" w:rsidRDefault="00352213" w:rsidP="00001344">
            <w:pPr>
              <w:pStyle w:val="ColumnHeading"/>
              <w:keepNext/>
              <w:widowControl/>
            </w:pPr>
            <w:r w:rsidRPr="00352213">
              <w:t>Amendement</w:t>
            </w:r>
          </w:p>
        </w:tc>
      </w:tr>
      <w:tr w:rsidR="00352213" w:rsidRPr="00352213" w14:paraId="5665101C" w14:textId="77777777" w:rsidTr="002F6914">
        <w:trPr>
          <w:jc w:val="center"/>
        </w:trPr>
        <w:tc>
          <w:tcPr>
            <w:tcW w:w="4876" w:type="dxa"/>
          </w:tcPr>
          <w:p w14:paraId="5F523FAF" w14:textId="77777777" w:rsidR="00352213" w:rsidRPr="00352213" w:rsidRDefault="00352213" w:rsidP="00001344">
            <w:pPr>
              <w:pStyle w:val="Normal6"/>
              <w:widowControl/>
            </w:pPr>
            <w:r w:rsidRPr="00352213">
              <w:t>2.</w:t>
            </w:r>
            <w:r w:rsidRPr="00352213">
              <w:tab/>
              <w:t xml:space="preserve">L’Union et les États membres définissent des priorités communes dans le domaine du retour, de la réadmission et de la réintégration et assurent le suivi nécessaire, en tenant compte de la stratégie européenne de gestion de l’asile et de la migration, adoptée en application de l’article 8 du règlement (UE) 2024/1351, de la mise en œuvre de la procédure de retour à la frontière conformément au règlement (UE) </w:t>
            </w:r>
            <w:r w:rsidRPr="00352213">
              <w:rPr>
                <w:b/>
                <w:bCs/>
                <w:i/>
                <w:iCs/>
              </w:rPr>
              <w:t>2024/</w:t>
            </w:r>
            <w:r w:rsidRPr="00352213">
              <w:rPr>
                <w:b/>
                <w:i/>
              </w:rPr>
              <w:t>1351</w:t>
            </w:r>
            <w:r w:rsidRPr="00352213">
              <w:t>, de l’évaluation du niveau de coopération des pays tiers avec les États membres en matière de réadmission, conformément à l’article 25 bis du règlement (CE) nº 810/2009</w:t>
            </w:r>
            <w:r w:rsidRPr="00352213">
              <w:rPr>
                <w:b/>
                <w:i/>
              </w:rPr>
              <w:t xml:space="preserve"> du Parlement européen et du Conseil</w:t>
            </w:r>
            <w:r w:rsidRPr="00352213">
              <w:rPr>
                <w:b/>
                <w:i/>
                <w:vertAlign w:val="superscript"/>
              </w:rPr>
              <w:t>32</w:t>
            </w:r>
            <w:r w:rsidRPr="00352213">
              <w:t>, des instruments de réadmission de l’Union et de tout autre instrument de l’Union pertinent pour la coopération en matière de réadmission.</w:t>
            </w:r>
          </w:p>
        </w:tc>
        <w:tc>
          <w:tcPr>
            <w:tcW w:w="4876" w:type="dxa"/>
          </w:tcPr>
          <w:p w14:paraId="7161F79C" w14:textId="77777777" w:rsidR="00352213" w:rsidRPr="00352213" w:rsidRDefault="00352213" w:rsidP="00001344">
            <w:pPr>
              <w:pStyle w:val="Normal6"/>
              <w:widowControl/>
              <w:rPr>
                <w:szCs w:val="24"/>
              </w:rPr>
            </w:pPr>
            <w:r w:rsidRPr="00352213">
              <w:t>2.</w:t>
            </w:r>
            <w:r w:rsidRPr="00352213">
              <w:tab/>
              <w:t xml:space="preserve">L’Union et les États membres définissent des priorités communes dans le domaine du retour, de la réadmission et de la réintégration et assurent le suivi nécessaire, en tenant compte de la stratégie européenne de gestion de l’asile et de la migration, adoptée en application de l’article 8 du règlement (UE) 2024/1351, de la mise en œuvre de la procédure de retour à la frontière conformément au règlement (UE) </w:t>
            </w:r>
            <w:r w:rsidRPr="00352213">
              <w:rPr>
                <w:b/>
                <w:bCs/>
                <w:i/>
                <w:iCs/>
              </w:rPr>
              <w:t>2024/</w:t>
            </w:r>
            <w:r w:rsidRPr="00352213">
              <w:rPr>
                <w:b/>
                <w:i/>
              </w:rPr>
              <w:t>1349</w:t>
            </w:r>
            <w:r w:rsidRPr="00352213">
              <w:t>, de l’évaluation du niveau de coopération des pays tiers avec les États membres en matière de réadmission, conformément à l’article 25 bis du règlement (CE) nº 810/2009, des instruments de réadmission de l’Union et de tout autre instrument de l’Union pertinent pour la coopération en matière de réadmission.</w:t>
            </w:r>
          </w:p>
        </w:tc>
      </w:tr>
      <w:tr w:rsidR="00352213" w:rsidRPr="00352213" w14:paraId="544D6B12" w14:textId="77777777" w:rsidTr="002F6914">
        <w:trPr>
          <w:jc w:val="center"/>
        </w:trPr>
        <w:tc>
          <w:tcPr>
            <w:tcW w:w="4876" w:type="dxa"/>
          </w:tcPr>
          <w:p w14:paraId="7E27E67F" w14:textId="77777777" w:rsidR="00352213" w:rsidRPr="00352213" w:rsidRDefault="00352213" w:rsidP="00001344">
            <w:pPr>
              <w:pStyle w:val="Normal6"/>
              <w:widowControl/>
            </w:pPr>
            <w:r w:rsidRPr="00352213">
              <w:t>__________________</w:t>
            </w:r>
          </w:p>
        </w:tc>
        <w:tc>
          <w:tcPr>
            <w:tcW w:w="4876" w:type="dxa"/>
          </w:tcPr>
          <w:p w14:paraId="5BC29EA8" w14:textId="77777777" w:rsidR="00352213" w:rsidRPr="00352213" w:rsidRDefault="00352213" w:rsidP="00001344">
            <w:pPr>
              <w:pStyle w:val="Normal6"/>
              <w:widowControl/>
              <w:rPr>
                <w:szCs w:val="24"/>
              </w:rPr>
            </w:pPr>
          </w:p>
        </w:tc>
      </w:tr>
      <w:tr w:rsidR="00352213" w:rsidRPr="00352213" w14:paraId="59640F17" w14:textId="77777777" w:rsidTr="002F6914">
        <w:trPr>
          <w:jc w:val="center"/>
        </w:trPr>
        <w:tc>
          <w:tcPr>
            <w:tcW w:w="4876" w:type="dxa"/>
          </w:tcPr>
          <w:p w14:paraId="39117BCA" w14:textId="77777777" w:rsidR="00352213" w:rsidRPr="00352213" w:rsidRDefault="00352213" w:rsidP="00001344">
            <w:pPr>
              <w:pStyle w:val="Normal6"/>
              <w:widowControl/>
              <w:rPr>
                <w:b/>
                <w:bCs/>
                <w:i/>
                <w:iCs/>
              </w:rPr>
            </w:pPr>
            <w:r w:rsidRPr="00352213">
              <w:rPr>
                <w:b/>
                <w:i/>
                <w:vertAlign w:val="superscript"/>
              </w:rPr>
              <w:t>32</w:t>
            </w:r>
            <w:r w:rsidRPr="00352213">
              <w:rPr>
                <w:b/>
                <w:i/>
              </w:rPr>
              <w:t xml:space="preserve"> Règlement (CE) nº 810/2009 du Parlement européen et du Conseil du 13 juillet 2009 établissant un code communautaire des visas (code des visas) (JO L 243 du 15.9.2009, p. 1, ELI: http://data.europa.eu/eli/reg/2009/810/oj).</w:t>
            </w:r>
          </w:p>
        </w:tc>
        <w:tc>
          <w:tcPr>
            <w:tcW w:w="4876" w:type="dxa"/>
          </w:tcPr>
          <w:p w14:paraId="6EC6BD96" w14:textId="77777777" w:rsidR="00352213" w:rsidRPr="00352213" w:rsidRDefault="00352213" w:rsidP="00001344">
            <w:pPr>
              <w:pStyle w:val="Normal6"/>
              <w:widowControl/>
              <w:rPr>
                <w:szCs w:val="24"/>
              </w:rPr>
            </w:pPr>
          </w:p>
        </w:tc>
      </w:tr>
    </w:tbl>
    <w:p w14:paraId="6EA3B8E6"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19F93DB4" w14:textId="77777777" w:rsidR="00352213" w:rsidRPr="00352213" w:rsidRDefault="00352213" w:rsidP="00001344">
      <w:pPr>
        <w:widowControl/>
      </w:pPr>
      <w:r w:rsidRPr="00352213">
        <w:rPr>
          <w:rStyle w:val="HideTWBExt"/>
        </w:rPr>
        <w:t>&lt;/Amend&gt;</w:t>
      </w:r>
    </w:p>
    <w:p w14:paraId="09C0D678"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184</w:t>
      </w:r>
      <w:r w:rsidRPr="00352213">
        <w:rPr>
          <w:rStyle w:val="HideTWBExt"/>
          <w:b w:val="0"/>
        </w:rPr>
        <w:t>&lt;/NumAm&gt;</w:t>
      </w:r>
    </w:p>
    <w:p w14:paraId="45F07649"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4F6AD4E" w14:textId="77777777" w:rsidR="00352213" w:rsidRPr="00352213" w:rsidRDefault="00352213" w:rsidP="00001344">
      <w:pPr>
        <w:pStyle w:val="NormalBold"/>
        <w:widowControl/>
      </w:pPr>
      <w:r w:rsidRPr="00352213">
        <w:rPr>
          <w:rStyle w:val="HideTWBExt"/>
          <w:b w:val="0"/>
        </w:rPr>
        <w:t>&lt;Article&gt;</w:t>
      </w:r>
      <w:r w:rsidRPr="00352213">
        <w:t>Article 42 – paragraphe 3</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5C95F5E4" w14:textId="77777777" w:rsidTr="002F6914">
        <w:trPr>
          <w:jc w:val="center"/>
        </w:trPr>
        <w:tc>
          <w:tcPr>
            <w:tcW w:w="9752" w:type="dxa"/>
            <w:gridSpan w:val="2"/>
          </w:tcPr>
          <w:p w14:paraId="76635A8E" w14:textId="77777777" w:rsidR="00352213" w:rsidRPr="00352213" w:rsidRDefault="00352213" w:rsidP="00001344">
            <w:pPr>
              <w:keepNext/>
              <w:widowControl/>
            </w:pPr>
          </w:p>
        </w:tc>
      </w:tr>
      <w:tr w:rsidR="00352213" w:rsidRPr="00352213" w14:paraId="6C850BE4" w14:textId="77777777" w:rsidTr="002F6914">
        <w:trPr>
          <w:jc w:val="center"/>
        </w:trPr>
        <w:tc>
          <w:tcPr>
            <w:tcW w:w="4876" w:type="dxa"/>
          </w:tcPr>
          <w:p w14:paraId="000712DC" w14:textId="77777777" w:rsidR="00352213" w:rsidRPr="00352213" w:rsidRDefault="00352213" w:rsidP="00001344">
            <w:pPr>
              <w:pStyle w:val="ColumnHeading"/>
              <w:keepNext/>
              <w:widowControl/>
            </w:pPr>
            <w:r w:rsidRPr="00352213">
              <w:t>Texte proposé par la Commission</w:t>
            </w:r>
          </w:p>
        </w:tc>
        <w:tc>
          <w:tcPr>
            <w:tcW w:w="4876" w:type="dxa"/>
          </w:tcPr>
          <w:p w14:paraId="2A6B2C09" w14:textId="77777777" w:rsidR="00352213" w:rsidRPr="00352213" w:rsidRDefault="00352213" w:rsidP="00001344">
            <w:pPr>
              <w:pStyle w:val="ColumnHeading"/>
              <w:keepNext/>
              <w:widowControl/>
            </w:pPr>
            <w:r w:rsidRPr="00352213">
              <w:t>Amendement</w:t>
            </w:r>
          </w:p>
        </w:tc>
      </w:tr>
      <w:tr w:rsidR="00352213" w:rsidRPr="00352213" w14:paraId="7DA2CFAF" w14:textId="77777777" w:rsidTr="002F6914">
        <w:trPr>
          <w:jc w:val="center"/>
        </w:trPr>
        <w:tc>
          <w:tcPr>
            <w:tcW w:w="4876" w:type="dxa"/>
          </w:tcPr>
          <w:p w14:paraId="47262144" w14:textId="77777777" w:rsidR="00352213" w:rsidRPr="00352213" w:rsidRDefault="00352213" w:rsidP="00001344">
            <w:pPr>
              <w:pStyle w:val="Normal6"/>
              <w:widowControl/>
            </w:pPr>
            <w:r w:rsidRPr="00352213">
              <w:t>3.</w:t>
            </w:r>
            <w:r w:rsidRPr="00352213">
              <w:tab/>
              <w:t xml:space="preserve">L’Union et les États membres veillent à une coopération loyale et à une coordination étroite entre les autorités compétentes et entre l’Union et les États membres, </w:t>
            </w:r>
            <w:r w:rsidRPr="00352213">
              <w:rPr>
                <w:b/>
                <w:i/>
              </w:rPr>
              <w:t xml:space="preserve">ainsi qu’à une synergie entre </w:t>
            </w:r>
            <w:r w:rsidRPr="00352213">
              <w:rPr>
                <w:b/>
                <w:i/>
              </w:rPr>
              <w:lastRenderedPageBreak/>
              <w:t xml:space="preserve">les composantes internes et externes, </w:t>
            </w:r>
            <w:r w:rsidRPr="00352213">
              <w:t>en tenant compte de leur commun intérêt au bon fonctionnement des politiques de l’Union en matière de gestion de l’asile et de la migration.</w:t>
            </w:r>
          </w:p>
        </w:tc>
        <w:tc>
          <w:tcPr>
            <w:tcW w:w="4876" w:type="dxa"/>
          </w:tcPr>
          <w:p w14:paraId="1CD6F5DD" w14:textId="77777777" w:rsidR="00352213" w:rsidRPr="00352213" w:rsidRDefault="00352213" w:rsidP="00001344">
            <w:pPr>
              <w:pStyle w:val="Normal6"/>
              <w:widowControl/>
              <w:rPr>
                <w:szCs w:val="24"/>
              </w:rPr>
            </w:pPr>
            <w:r w:rsidRPr="00352213">
              <w:lastRenderedPageBreak/>
              <w:t>3.</w:t>
            </w:r>
            <w:r w:rsidRPr="00352213">
              <w:tab/>
              <w:t xml:space="preserve">L’Union et les États membres veillent à une coopération loyale et à une coordination étroite entre les autorités compétentes et entre l’Union et les États membres, en tenant compte de leur </w:t>
            </w:r>
            <w:r w:rsidRPr="00352213">
              <w:lastRenderedPageBreak/>
              <w:t>commun intérêt au bon fonctionnement des politiques de l’Union en matière de gestion de l’asile et de la migration.</w:t>
            </w:r>
          </w:p>
        </w:tc>
      </w:tr>
    </w:tbl>
    <w:p w14:paraId="6A0679D0" w14:textId="77777777" w:rsidR="00352213" w:rsidRPr="00352213" w:rsidRDefault="00352213"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157C098A" w14:textId="77777777" w:rsidR="00352213" w:rsidRPr="00352213" w:rsidRDefault="00352213" w:rsidP="00001344">
      <w:pPr>
        <w:widowControl/>
      </w:pPr>
      <w:r w:rsidRPr="00352213">
        <w:rPr>
          <w:rStyle w:val="HideTWBExt"/>
        </w:rPr>
        <w:t>&lt;/Amend&gt;</w:t>
      </w:r>
    </w:p>
    <w:p w14:paraId="5286B8F7"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185</w:t>
      </w:r>
      <w:r w:rsidRPr="00352213">
        <w:rPr>
          <w:rStyle w:val="HideTWBExt"/>
          <w:b w:val="0"/>
        </w:rPr>
        <w:t>&lt;/NumAm&gt;</w:t>
      </w:r>
    </w:p>
    <w:p w14:paraId="1572C0A9"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E55E091" w14:textId="77777777" w:rsidR="00352213" w:rsidRPr="00352213" w:rsidRDefault="00352213" w:rsidP="00001344">
      <w:pPr>
        <w:pStyle w:val="NormalBold"/>
        <w:widowControl/>
      </w:pPr>
      <w:r w:rsidRPr="00352213">
        <w:rPr>
          <w:rStyle w:val="HideTWBExt"/>
          <w:b w:val="0"/>
        </w:rPr>
        <w:t>&lt;Article&gt;</w:t>
      </w:r>
      <w:r w:rsidRPr="00352213">
        <w:t>Article 43 – paragraphe 2</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46B93589" w14:textId="77777777" w:rsidTr="002F6914">
        <w:trPr>
          <w:jc w:val="center"/>
        </w:trPr>
        <w:tc>
          <w:tcPr>
            <w:tcW w:w="9752" w:type="dxa"/>
            <w:gridSpan w:val="2"/>
          </w:tcPr>
          <w:p w14:paraId="6F951E52" w14:textId="77777777" w:rsidR="00352213" w:rsidRPr="00352213" w:rsidRDefault="00352213" w:rsidP="00001344">
            <w:pPr>
              <w:keepNext/>
              <w:widowControl/>
            </w:pPr>
          </w:p>
        </w:tc>
      </w:tr>
      <w:tr w:rsidR="00352213" w:rsidRPr="00352213" w14:paraId="3DF93475" w14:textId="77777777" w:rsidTr="002F6914">
        <w:trPr>
          <w:jc w:val="center"/>
        </w:trPr>
        <w:tc>
          <w:tcPr>
            <w:tcW w:w="4876" w:type="dxa"/>
          </w:tcPr>
          <w:p w14:paraId="4A47AB73" w14:textId="77777777" w:rsidR="00352213" w:rsidRPr="00352213" w:rsidRDefault="00352213" w:rsidP="00001344">
            <w:pPr>
              <w:pStyle w:val="ColumnHeading"/>
              <w:keepNext/>
              <w:widowControl/>
            </w:pPr>
            <w:r w:rsidRPr="00352213">
              <w:t>Texte proposé par la Commission</w:t>
            </w:r>
          </w:p>
        </w:tc>
        <w:tc>
          <w:tcPr>
            <w:tcW w:w="4876" w:type="dxa"/>
          </w:tcPr>
          <w:p w14:paraId="3A893D15" w14:textId="77777777" w:rsidR="00352213" w:rsidRPr="00352213" w:rsidRDefault="00352213" w:rsidP="00001344">
            <w:pPr>
              <w:pStyle w:val="ColumnHeading"/>
              <w:keepNext/>
              <w:widowControl/>
            </w:pPr>
            <w:r w:rsidRPr="00352213">
              <w:t>Amendement</w:t>
            </w:r>
          </w:p>
        </w:tc>
      </w:tr>
      <w:tr w:rsidR="00352213" w:rsidRPr="00352213" w14:paraId="3E42E663" w14:textId="77777777" w:rsidTr="002F6914">
        <w:trPr>
          <w:jc w:val="center"/>
        </w:trPr>
        <w:tc>
          <w:tcPr>
            <w:tcW w:w="4876" w:type="dxa"/>
          </w:tcPr>
          <w:p w14:paraId="1C5E4093" w14:textId="77777777" w:rsidR="00352213" w:rsidRPr="00352213" w:rsidRDefault="00352213" w:rsidP="00001344">
            <w:pPr>
              <w:pStyle w:val="Normal6"/>
              <w:widowControl/>
            </w:pPr>
            <w:r w:rsidRPr="00352213">
              <w:t>2.</w:t>
            </w:r>
            <w:r w:rsidRPr="00352213">
              <w:tab/>
              <w:t>Chaque État membre alloue les ressources nécessaires aux autorités compétentes, y compris un personnel bien formé ayant reçu des instructions pour exécuter les obligations qui leur incombent en vertu du présent règlement.</w:t>
            </w:r>
          </w:p>
        </w:tc>
        <w:tc>
          <w:tcPr>
            <w:tcW w:w="4876" w:type="dxa"/>
          </w:tcPr>
          <w:p w14:paraId="66E01999" w14:textId="77777777" w:rsidR="00352213" w:rsidRPr="00352213" w:rsidRDefault="00352213" w:rsidP="00001344">
            <w:pPr>
              <w:pStyle w:val="Normal6"/>
              <w:widowControl/>
              <w:rPr>
                <w:szCs w:val="24"/>
              </w:rPr>
            </w:pPr>
            <w:r w:rsidRPr="00352213">
              <w:t>2.</w:t>
            </w:r>
            <w:r w:rsidRPr="00352213">
              <w:tab/>
              <w:t>Chaque État membre alloue les ressources nécessaires aux autorités compétentes, y compris un personnel bien formé ayant reçu des instructions pour exécuter les obligations qui leur incombent en vertu du présent règlement</w:t>
            </w:r>
            <w:r w:rsidRPr="00352213">
              <w:rPr>
                <w:b/>
                <w:i/>
              </w:rPr>
              <w:t>, ainsi que des ressources suffisantes pour développer des systèmes numériques complets de gestion du retour, de la réadmission et de la réintégration des ressortissants de pays tiers conformément à l’article 42, paragraphe 1 quinquies</w:t>
            </w:r>
            <w:r w:rsidRPr="00352213">
              <w:t>.</w:t>
            </w:r>
          </w:p>
        </w:tc>
      </w:tr>
    </w:tbl>
    <w:p w14:paraId="278D3BB5"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0385D20" w14:textId="77777777" w:rsidR="00352213" w:rsidRPr="00352213" w:rsidRDefault="00352213" w:rsidP="00001344">
      <w:pPr>
        <w:widowControl/>
      </w:pPr>
      <w:r w:rsidRPr="00352213">
        <w:rPr>
          <w:rStyle w:val="HideTWBExt"/>
        </w:rPr>
        <w:t>&lt;/Amend&gt;</w:t>
      </w:r>
    </w:p>
    <w:p w14:paraId="3D5994AE"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186</w:t>
      </w:r>
      <w:r w:rsidRPr="00352213">
        <w:rPr>
          <w:rStyle w:val="HideTWBExt"/>
          <w:b w:val="0"/>
        </w:rPr>
        <w:t>&lt;/NumAm&gt;</w:t>
      </w:r>
    </w:p>
    <w:p w14:paraId="30A99B06"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5ACF76A" w14:textId="77777777" w:rsidR="00352213" w:rsidRPr="00352213" w:rsidRDefault="00352213" w:rsidP="00001344">
      <w:pPr>
        <w:pStyle w:val="NormalBold"/>
        <w:widowControl/>
      </w:pPr>
      <w:r w:rsidRPr="00352213">
        <w:rPr>
          <w:rStyle w:val="HideTWBExt"/>
          <w:b w:val="0"/>
        </w:rPr>
        <w:t>&lt;Article&gt;</w:t>
      </w:r>
      <w:r w:rsidRPr="00352213">
        <w:t>Article 43 – paragraphe 3</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1BE2BD51" w14:textId="77777777" w:rsidTr="002F6914">
        <w:trPr>
          <w:jc w:val="center"/>
        </w:trPr>
        <w:tc>
          <w:tcPr>
            <w:tcW w:w="9752" w:type="dxa"/>
            <w:gridSpan w:val="2"/>
          </w:tcPr>
          <w:p w14:paraId="079C8D3B" w14:textId="77777777" w:rsidR="00352213" w:rsidRPr="00352213" w:rsidRDefault="00352213" w:rsidP="00001344">
            <w:pPr>
              <w:keepNext/>
              <w:widowControl/>
            </w:pPr>
          </w:p>
        </w:tc>
      </w:tr>
      <w:tr w:rsidR="00352213" w:rsidRPr="00352213" w14:paraId="4D78854F" w14:textId="77777777" w:rsidTr="002F6914">
        <w:trPr>
          <w:jc w:val="center"/>
        </w:trPr>
        <w:tc>
          <w:tcPr>
            <w:tcW w:w="4876" w:type="dxa"/>
          </w:tcPr>
          <w:p w14:paraId="64859EB2" w14:textId="77777777" w:rsidR="00352213" w:rsidRPr="00352213" w:rsidRDefault="00352213" w:rsidP="00001344">
            <w:pPr>
              <w:pStyle w:val="ColumnHeading"/>
              <w:keepNext/>
              <w:widowControl/>
            </w:pPr>
            <w:r w:rsidRPr="00352213">
              <w:t>Texte proposé par la Commission</w:t>
            </w:r>
          </w:p>
        </w:tc>
        <w:tc>
          <w:tcPr>
            <w:tcW w:w="4876" w:type="dxa"/>
          </w:tcPr>
          <w:p w14:paraId="7525FD6F" w14:textId="77777777" w:rsidR="00352213" w:rsidRPr="00352213" w:rsidRDefault="00352213" w:rsidP="00001344">
            <w:pPr>
              <w:pStyle w:val="ColumnHeading"/>
              <w:keepNext/>
              <w:widowControl/>
            </w:pPr>
            <w:r w:rsidRPr="00352213">
              <w:t>Amendement</w:t>
            </w:r>
          </w:p>
        </w:tc>
      </w:tr>
      <w:tr w:rsidR="00352213" w:rsidRPr="00352213" w14:paraId="49106C68" w14:textId="77777777" w:rsidTr="002F6914">
        <w:trPr>
          <w:jc w:val="center"/>
        </w:trPr>
        <w:tc>
          <w:tcPr>
            <w:tcW w:w="4876" w:type="dxa"/>
          </w:tcPr>
          <w:p w14:paraId="239EF673" w14:textId="77777777" w:rsidR="00352213" w:rsidRPr="00352213" w:rsidRDefault="00352213" w:rsidP="00001344">
            <w:pPr>
              <w:pStyle w:val="Normal6"/>
              <w:widowControl/>
            </w:pPr>
            <w:r w:rsidRPr="00352213">
              <w:t>3.</w:t>
            </w:r>
            <w:r w:rsidRPr="00352213">
              <w:tab/>
              <w:t xml:space="preserve">Les États membres prévoient des capacités suffisantes pour la rétention, compte tenu des besoins réels et des retours attendus dans les 12 mois qui suivent, en particulier aux fins de la bonne préparation des régimes et de la planification d’urgence </w:t>
            </w:r>
            <w:r w:rsidRPr="00352213">
              <w:lastRenderedPageBreak/>
              <w:t>conformément à l’article 7 du règlement (UE) 2024/1351.</w:t>
            </w:r>
          </w:p>
        </w:tc>
        <w:tc>
          <w:tcPr>
            <w:tcW w:w="4876" w:type="dxa"/>
          </w:tcPr>
          <w:p w14:paraId="24616FF2" w14:textId="77777777" w:rsidR="00352213" w:rsidRPr="00352213" w:rsidRDefault="00352213" w:rsidP="00001344">
            <w:pPr>
              <w:pStyle w:val="Normal6"/>
              <w:widowControl/>
              <w:rPr>
                <w:szCs w:val="24"/>
              </w:rPr>
            </w:pPr>
            <w:r w:rsidRPr="00352213">
              <w:lastRenderedPageBreak/>
              <w:t>3.</w:t>
            </w:r>
            <w:r w:rsidRPr="00352213">
              <w:tab/>
              <w:t xml:space="preserve">Les États membres prévoient des </w:t>
            </w:r>
            <w:r w:rsidRPr="00352213">
              <w:rPr>
                <w:b/>
                <w:i/>
              </w:rPr>
              <w:t xml:space="preserve">ressources humaines et financières suffisantes pour mettre en place des mesures alternatives à la rétention, ainsi que des </w:t>
            </w:r>
            <w:r w:rsidRPr="00352213">
              <w:t xml:space="preserve">capacités suffisantes pour la rétention, compte tenu des besoins réels et des retours attendus dans les 12 mois qui suivent, en particulier aux fins de la bonne </w:t>
            </w:r>
            <w:r w:rsidRPr="00352213">
              <w:lastRenderedPageBreak/>
              <w:t>préparation des régimes et de la planification d’urgence conformément à l’article 7 du règlement (UE) 2024/1351.</w:t>
            </w:r>
          </w:p>
        </w:tc>
      </w:tr>
    </w:tbl>
    <w:p w14:paraId="161BB54A" w14:textId="77777777" w:rsidR="00352213" w:rsidRPr="00352213" w:rsidRDefault="00352213"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00693C0" w14:textId="77777777" w:rsidR="00352213" w:rsidRPr="00352213" w:rsidRDefault="00352213" w:rsidP="00001344">
      <w:pPr>
        <w:widowControl/>
      </w:pPr>
      <w:r w:rsidRPr="00352213">
        <w:rPr>
          <w:rStyle w:val="HideTWBExt"/>
        </w:rPr>
        <w:t>&lt;/Amend&gt;</w:t>
      </w:r>
    </w:p>
    <w:p w14:paraId="575F0B9C"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187</w:t>
      </w:r>
      <w:r w:rsidRPr="00352213">
        <w:rPr>
          <w:rStyle w:val="HideTWBExt"/>
          <w:b w:val="0"/>
        </w:rPr>
        <w:t>&lt;/NumAm&gt;</w:t>
      </w:r>
    </w:p>
    <w:p w14:paraId="744D37DC"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164EB1B" w14:textId="77777777" w:rsidR="00352213" w:rsidRPr="00352213" w:rsidRDefault="00352213" w:rsidP="00001344">
      <w:pPr>
        <w:pStyle w:val="NormalBold"/>
        <w:widowControl/>
      </w:pPr>
      <w:r w:rsidRPr="00352213">
        <w:rPr>
          <w:rStyle w:val="HideTWBExt"/>
          <w:b w:val="0"/>
        </w:rPr>
        <w:t>&lt;Article&gt;</w:t>
      </w:r>
      <w:r w:rsidRPr="00352213">
        <w:t>Article 44 – paragraphe 1 – point c</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3307CEB3" w14:textId="77777777" w:rsidTr="002F6914">
        <w:trPr>
          <w:jc w:val="center"/>
        </w:trPr>
        <w:tc>
          <w:tcPr>
            <w:tcW w:w="9752" w:type="dxa"/>
            <w:gridSpan w:val="2"/>
          </w:tcPr>
          <w:p w14:paraId="279C5223" w14:textId="77777777" w:rsidR="00352213" w:rsidRPr="00352213" w:rsidRDefault="00352213" w:rsidP="00001344">
            <w:pPr>
              <w:keepNext/>
              <w:widowControl/>
            </w:pPr>
          </w:p>
        </w:tc>
      </w:tr>
      <w:tr w:rsidR="00352213" w:rsidRPr="00352213" w14:paraId="775E92A3" w14:textId="77777777" w:rsidTr="002F6914">
        <w:trPr>
          <w:jc w:val="center"/>
        </w:trPr>
        <w:tc>
          <w:tcPr>
            <w:tcW w:w="4876" w:type="dxa"/>
          </w:tcPr>
          <w:p w14:paraId="4D917587" w14:textId="77777777" w:rsidR="00352213" w:rsidRPr="00352213" w:rsidRDefault="00352213" w:rsidP="00001344">
            <w:pPr>
              <w:pStyle w:val="ColumnHeading"/>
              <w:keepNext/>
              <w:widowControl/>
            </w:pPr>
            <w:r w:rsidRPr="00352213">
              <w:t>Texte proposé par la Commission</w:t>
            </w:r>
          </w:p>
        </w:tc>
        <w:tc>
          <w:tcPr>
            <w:tcW w:w="4876" w:type="dxa"/>
          </w:tcPr>
          <w:p w14:paraId="6056A757" w14:textId="77777777" w:rsidR="00352213" w:rsidRPr="00352213" w:rsidRDefault="00352213" w:rsidP="00001344">
            <w:pPr>
              <w:pStyle w:val="ColumnHeading"/>
              <w:keepNext/>
              <w:widowControl/>
            </w:pPr>
            <w:r w:rsidRPr="00352213">
              <w:t>Amendement</w:t>
            </w:r>
          </w:p>
        </w:tc>
      </w:tr>
      <w:tr w:rsidR="00352213" w:rsidRPr="00352213" w14:paraId="02FC5EEE" w14:textId="77777777" w:rsidTr="002F6914">
        <w:trPr>
          <w:jc w:val="center"/>
        </w:trPr>
        <w:tc>
          <w:tcPr>
            <w:tcW w:w="4876" w:type="dxa"/>
          </w:tcPr>
          <w:p w14:paraId="022C75D9" w14:textId="77777777" w:rsidR="00352213" w:rsidRPr="00352213" w:rsidRDefault="00352213" w:rsidP="00001344">
            <w:pPr>
              <w:pStyle w:val="Normal6"/>
              <w:widowControl/>
            </w:pPr>
            <w:r w:rsidRPr="00352213">
              <w:t>c.</w:t>
            </w:r>
            <w:r w:rsidRPr="00352213">
              <w:tab/>
              <w:t>mener ou soutenir la concertation et les échanges avec les autorités des pays tiers sur les mesures à prendre en vue de faciliter la réadmission;</w:t>
            </w:r>
          </w:p>
        </w:tc>
        <w:tc>
          <w:tcPr>
            <w:tcW w:w="4876" w:type="dxa"/>
          </w:tcPr>
          <w:p w14:paraId="7EB1B868" w14:textId="77777777" w:rsidR="00352213" w:rsidRPr="00352213" w:rsidRDefault="00352213" w:rsidP="00001344">
            <w:pPr>
              <w:pStyle w:val="Normal6"/>
              <w:widowControl/>
              <w:rPr>
                <w:szCs w:val="24"/>
              </w:rPr>
            </w:pPr>
            <w:r w:rsidRPr="00352213">
              <w:t>c.</w:t>
            </w:r>
            <w:r w:rsidRPr="00352213">
              <w:tab/>
              <w:t>mener ou soutenir la concertation et les échanges avec les autorités des pays tiers sur les mesures à prendre en vue de faciliter la réadmission</w:t>
            </w:r>
            <w:r w:rsidRPr="00352213">
              <w:rPr>
                <w:b/>
                <w:i/>
              </w:rPr>
              <w:t xml:space="preserve"> lorsque cela ne peut être fait par l’État membre d’exécution</w:t>
            </w:r>
            <w:r w:rsidRPr="00352213">
              <w:t>;</w:t>
            </w:r>
          </w:p>
        </w:tc>
      </w:tr>
    </w:tbl>
    <w:p w14:paraId="26D27F4B"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46A27E1" w14:textId="77777777" w:rsidR="00352213" w:rsidRPr="00352213" w:rsidRDefault="00352213" w:rsidP="00001344">
      <w:pPr>
        <w:widowControl/>
      </w:pPr>
      <w:r w:rsidRPr="00352213">
        <w:rPr>
          <w:rStyle w:val="HideTWBExt"/>
        </w:rPr>
        <w:t>&lt;/Amend&gt;</w:t>
      </w:r>
    </w:p>
    <w:p w14:paraId="2788C618"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188</w:t>
      </w:r>
      <w:r w:rsidRPr="00352213">
        <w:rPr>
          <w:rStyle w:val="HideTWBExt"/>
          <w:b w:val="0"/>
        </w:rPr>
        <w:t>&lt;/NumAm&gt;</w:t>
      </w:r>
    </w:p>
    <w:p w14:paraId="45245B2A"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1ECA28EF" w14:textId="77777777" w:rsidR="00352213" w:rsidRPr="00352213" w:rsidRDefault="00352213" w:rsidP="00001344">
      <w:pPr>
        <w:pStyle w:val="NormalBold"/>
        <w:widowControl/>
      </w:pPr>
      <w:r w:rsidRPr="00352213">
        <w:rPr>
          <w:rStyle w:val="HideTWBExt"/>
          <w:b w:val="0"/>
        </w:rPr>
        <w:t>&lt;Article&gt;</w:t>
      </w:r>
      <w:r w:rsidRPr="00352213">
        <w:t>Article 44 – paragraphe 1 – point d</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77B947CA" w14:textId="77777777" w:rsidTr="002F6914">
        <w:trPr>
          <w:jc w:val="center"/>
        </w:trPr>
        <w:tc>
          <w:tcPr>
            <w:tcW w:w="9752" w:type="dxa"/>
            <w:gridSpan w:val="2"/>
          </w:tcPr>
          <w:p w14:paraId="4C912806" w14:textId="77777777" w:rsidR="00352213" w:rsidRPr="00352213" w:rsidRDefault="00352213" w:rsidP="00001344">
            <w:pPr>
              <w:keepNext/>
              <w:widowControl/>
            </w:pPr>
          </w:p>
        </w:tc>
      </w:tr>
      <w:tr w:rsidR="00352213" w:rsidRPr="00352213" w14:paraId="7B4C7AF5" w14:textId="77777777" w:rsidTr="002F6914">
        <w:trPr>
          <w:jc w:val="center"/>
        </w:trPr>
        <w:tc>
          <w:tcPr>
            <w:tcW w:w="4876" w:type="dxa"/>
          </w:tcPr>
          <w:p w14:paraId="1A0419E1" w14:textId="77777777" w:rsidR="00352213" w:rsidRPr="00352213" w:rsidRDefault="00352213" w:rsidP="00001344">
            <w:pPr>
              <w:pStyle w:val="ColumnHeading"/>
              <w:keepNext/>
              <w:widowControl/>
            </w:pPr>
            <w:r w:rsidRPr="00352213">
              <w:t>Texte proposé par la Commission</w:t>
            </w:r>
          </w:p>
        </w:tc>
        <w:tc>
          <w:tcPr>
            <w:tcW w:w="4876" w:type="dxa"/>
          </w:tcPr>
          <w:p w14:paraId="2A618C34" w14:textId="77777777" w:rsidR="00352213" w:rsidRPr="00352213" w:rsidRDefault="00352213" w:rsidP="00001344">
            <w:pPr>
              <w:pStyle w:val="ColumnHeading"/>
              <w:keepNext/>
              <w:widowControl/>
            </w:pPr>
            <w:r w:rsidRPr="00352213">
              <w:t>Amendement</w:t>
            </w:r>
          </w:p>
        </w:tc>
      </w:tr>
      <w:tr w:rsidR="00352213" w:rsidRPr="00352213" w14:paraId="636D9782" w14:textId="77777777" w:rsidTr="002F6914">
        <w:trPr>
          <w:jc w:val="center"/>
        </w:trPr>
        <w:tc>
          <w:tcPr>
            <w:tcW w:w="4876" w:type="dxa"/>
          </w:tcPr>
          <w:p w14:paraId="40160190" w14:textId="77777777" w:rsidR="00352213" w:rsidRPr="00352213" w:rsidRDefault="00352213" w:rsidP="00001344">
            <w:pPr>
              <w:pStyle w:val="Normal6"/>
              <w:widowControl/>
            </w:pPr>
            <w:r w:rsidRPr="00352213">
              <w:t>d.</w:t>
            </w:r>
            <w:r w:rsidRPr="00352213">
              <w:tab/>
              <w:t>prendre contact avec les autorités compétentes des pays tiers afin de vérifier l’identité des ressortissants de pays tiers et d’obtenir un document de voyage valable;</w:t>
            </w:r>
          </w:p>
        </w:tc>
        <w:tc>
          <w:tcPr>
            <w:tcW w:w="4876" w:type="dxa"/>
          </w:tcPr>
          <w:p w14:paraId="2746D532" w14:textId="77777777" w:rsidR="00352213" w:rsidRPr="00352213" w:rsidRDefault="00352213" w:rsidP="00001344">
            <w:pPr>
              <w:pStyle w:val="Normal6"/>
              <w:widowControl/>
              <w:rPr>
                <w:szCs w:val="24"/>
              </w:rPr>
            </w:pPr>
            <w:r w:rsidRPr="00352213">
              <w:t>d.</w:t>
            </w:r>
            <w:r w:rsidRPr="00352213">
              <w:tab/>
              <w:t>prendre contact avec les autorités compétentes des pays tiers afin de vérifier l’identité des ressortissants de pays tiers et d’obtenir un document de voyage valable</w:t>
            </w:r>
            <w:r w:rsidRPr="00352213">
              <w:rPr>
                <w:b/>
                <w:i/>
              </w:rPr>
              <w:t xml:space="preserve"> lorsque cela ne peut être fait par l’État membre d’exécution</w:t>
            </w:r>
            <w:r w:rsidRPr="00352213">
              <w:t>;</w:t>
            </w:r>
          </w:p>
        </w:tc>
      </w:tr>
    </w:tbl>
    <w:p w14:paraId="7E5A46D7"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685CA688" w14:textId="77777777" w:rsidR="00352213" w:rsidRPr="00352213" w:rsidRDefault="00352213" w:rsidP="00001344">
      <w:pPr>
        <w:widowControl/>
      </w:pPr>
      <w:r w:rsidRPr="00352213">
        <w:rPr>
          <w:rStyle w:val="HideTWBExt"/>
        </w:rPr>
        <w:t>&lt;/Amend&gt;</w:t>
      </w:r>
    </w:p>
    <w:p w14:paraId="456D9622"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189</w:t>
      </w:r>
      <w:r w:rsidRPr="00352213">
        <w:rPr>
          <w:rStyle w:val="HideTWBExt"/>
          <w:b w:val="0"/>
        </w:rPr>
        <w:t>&lt;/NumAm&gt;</w:t>
      </w:r>
    </w:p>
    <w:p w14:paraId="18257151"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6F78F788" w14:textId="77777777" w:rsidR="00352213" w:rsidRPr="00352213" w:rsidRDefault="00352213" w:rsidP="00001344">
      <w:pPr>
        <w:pStyle w:val="NormalBold"/>
        <w:widowControl/>
      </w:pPr>
      <w:r w:rsidRPr="00352213">
        <w:rPr>
          <w:rStyle w:val="HideTWBExt"/>
          <w:b w:val="0"/>
        </w:rPr>
        <w:t>&lt;Article&gt;</w:t>
      </w:r>
      <w:r w:rsidRPr="00352213">
        <w:t>Article 44 – paragraphe 1 – point e</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046A679A" w14:textId="77777777" w:rsidTr="002F6914">
        <w:trPr>
          <w:jc w:val="center"/>
        </w:trPr>
        <w:tc>
          <w:tcPr>
            <w:tcW w:w="9752" w:type="dxa"/>
            <w:gridSpan w:val="2"/>
          </w:tcPr>
          <w:p w14:paraId="0EBD04B6" w14:textId="77777777" w:rsidR="00352213" w:rsidRPr="00352213" w:rsidRDefault="00352213" w:rsidP="00001344">
            <w:pPr>
              <w:keepNext/>
              <w:widowControl/>
            </w:pPr>
          </w:p>
        </w:tc>
      </w:tr>
      <w:tr w:rsidR="00352213" w:rsidRPr="00352213" w14:paraId="7E4F0F58" w14:textId="77777777" w:rsidTr="002F6914">
        <w:trPr>
          <w:jc w:val="center"/>
        </w:trPr>
        <w:tc>
          <w:tcPr>
            <w:tcW w:w="4876" w:type="dxa"/>
          </w:tcPr>
          <w:p w14:paraId="01153C3E" w14:textId="77777777" w:rsidR="00352213" w:rsidRPr="00352213" w:rsidRDefault="00352213" w:rsidP="00001344">
            <w:pPr>
              <w:pStyle w:val="ColumnHeading"/>
              <w:keepNext/>
              <w:widowControl/>
            </w:pPr>
            <w:r w:rsidRPr="00352213">
              <w:t>Texte proposé par la Commission</w:t>
            </w:r>
          </w:p>
        </w:tc>
        <w:tc>
          <w:tcPr>
            <w:tcW w:w="4876" w:type="dxa"/>
          </w:tcPr>
          <w:p w14:paraId="26B4B9F7" w14:textId="77777777" w:rsidR="00352213" w:rsidRPr="00352213" w:rsidRDefault="00352213" w:rsidP="00001344">
            <w:pPr>
              <w:pStyle w:val="ColumnHeading"/>
              <w:keepNext/>
              <w:widowControl/>
            </w:pPr>
            <w:r w:rsidRPr="00352213">
              <w:t>Amendement</w:t>
            </w:r>
          </w:p>
        </w:tc>
      </w:tr>
      <w:tr w:rsidR="00352213" w:rsidRPr="00352213" w14:paraId="4BFBFDC1" w14:textId="77777777" w:rsidTr="002F6914">
        <w:trPr>
          <w:jc w:val="center"/>
        </w:trPr>
        <w:tc>
          <w:tcPr>
            <w:tcW w:w="4876" w:type="dxa"/>
          </w:tcPr>
          <w:p w14:paraId="3A0CADC6" w14:textId="77777777" w:rsidR="00352213" w:rsidRPr="00352213" w:rsidRDefault="00352213" w:rsidP="00001344">
            <w:pPr>
              <w:pStyle w:val="Normal6"/>
              <w:widowControl/>
            </w:pPr>
            <w:r w:rsidRPr="00352213">
              <w:t>e.</w:t>
            </w:r>
            <w:r w:rsidRPr="00352213">
              <w:tab/>
              <w:t>organiser, au nom de l’État membre requérant, les modalités pratiques de l’exécution du retour;</w:t>
            </w:r>
          </w:p>
        </w:tc>
        <w:tc>
          <w:tcPr>
            <w:tcW w:w="4876" w:type="dxa"/>
          </w:tcPr>
          <w:p w14:paraId="13735E79" w14:textId="77777777" w:rsidR="00352213" w:rsidRPr="00352213" w:rsidRDefault="00352213" w:rsidP="00001344">
            <w:pPr>
              <w:pStyle w:val="Normal6"/>
              <w:widowControl/>
              <w:rPr>
                <w:szCs w:val="24"/>
              </w:rPr>
            </w:pPr>
            <w:r w:rsidRPr="00352213">
              <w:t>e.</w:t>
            </w:r>
            <w:r w:rsidRPr="00352213">
              <w:tab/>
              <w:t xml:space="preserve">organiser, au nom de l’État membre requérant, </w:t>
            </w:r>
            <w:r w:rsidRPr="00352213">
              <w:rPr>
                <w:b/>
                <w:i/>
              </w:rPr>
              <w:t xml:space="preserve">lorsque cela ne peut être fait par l’État membre d’exécution, </w:t>
            </w:r>
            <w:r w:rsidRPr="00352213">
              <w:t xml:space="preserve">les modalités pratiques de l’exécution du retour; </w:t>
            </w:r>
          </w:p>
        </w:tc>
      </w:tr>
    </w:tbl>
    <w:p w14:paraId="1D42BEFD"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24A5BCA4" w14:textId="77777777" w:rsidR="00352213" w:rsidRPr="00352213" w:rsidRDefault="00352213" w:rsidP="00001344">
      <w:pPr>
        <w:widowControl/>
      </w:pPr>
      <w:r w:rsidRPr="00352213">
        <w:rPr>
          <w:rStyle w:val="HideTWBExt"/>
        </w:rPr>
        <w:t>&lt;/Amend&gt;</w:t>
      </w:r>
    </w:p>
    <w:p w14:paraId="0542930F"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190</w:t>
      </w:r>
      <w:r w:rsidRPr="00352213">
        <w:rPr>
          <w:rStyle w:val="HideTWBExt"/>
          <w:b w:val="0"/>
        </w:rPr>
        <w:t>&lt;/NumAm&gt;</w:t>
      </w:r>
    </w:p>
    <w:p w14:paraId="661051C1"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1B1D58DE" w14:textId="77777777" w:rsidR="00352213" w:rsidRPr="00352213" w:rsidRDefault="00352213" w:rsidP="00001344">
      <w:pPr>
        <w:pStyle w:val="NormalBold"/>
        <w:widowControl/>
      </w:pPr>
      <w:r w:rsidRPr="00352213">
        <w:rPr>
          <w:rStyle w:val="HideTWBExt"/>
          <w:b w:val="0"/>
        </w:rPr>
        <w:t>&lt;Article&gt;</w:t>
      </w:r>
      <w:r w:rsidRPr="00352213">
        <w:t>Article 45 – paragraphe 1</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6D98FF20" w14:textId="77777777" w:rsidTr="002F6914">
        <w:trPr>
          <w:jc w:val="center"/>
        </w:trPr>
        <w:tc>
          <w:tcPr>
            <w:tcW w:w="9752" w:type="dxa"/>
            <w:gridSpan w:val="2"/>
          </w:tcPr>
          <w:p w14:paraId="4FE70ADF" w14:textId="77777777" w:rsidR="00352213" w:rsidRPr="00352213" w:rsidRDefault="00352213" w:rsidP="00001344">
            <w:pPr>
              <w:keepNext/>
              <w:widowControl/>
            </w:pPr>
          </w:p>
        </w:tc>
      </w:tr>
      <w:tr w:rsidR="00352213" w:rsidRPr="00352213" w14:paraId="18CD4F4C" w14:textId="77777777" w:rsidTr="002F6914">
        <w:trPr>
          <w:jc w:val="center"/>
        </w:trPr>
        <w:tc>
          <w:tcPr>
            <w:tcW w:w="4876" w:type="dxa"/>
          </w:tcPr>
          <w:p w14:paraId="218060F8" w14:textId="77777777" w:rsidR="00352213" w:rsidRPr="00352213" w:rsidRDefault="00352213" w:rsidP="00001344">
            <w:pPr>
              <w:pStyle w:val="ColumnHeading"/>
              <w:keepNext/>
              <w:widowControl/>
            </w:pPr>
            <w:r w:rsidRPr="00352213">
              <w:t>Texte proposé par la Commission</w:t>
            </w:r>
          </w:p>
        </w:tc>
        <w:tc>
          <w:tcPr>
            <w:tcW w:w="4876" w:type="dxa"/>
          </w:tcPr>
          <w:p w14:paraId="5514C4C3" w14:textId="77777777" w:rsidR="00352213" w:rsidRPr="00352213" w:rsidRDefault="00352213" w:rsidP="00001344">
            <w:pPr>
              <w:pStyle w:val="ColumnHeading"/>
              <w:keepNext/>
              <w:widowControl/>
            </w:pPr>
            <w:r w:rsidRPr="00352213">
              <w:t>Amendement</w:t>
            </w:r>
          </w:p>
        </w:tc>
      </w:tr>
      <w:tr w:rsidR="00352213" w:rsidRPr="00352213" w14:paraId="16199452" w14:textId="77777777" w:rsidTr="002F6914">
        <w:trPr>
          <w:jc w:val="center"/>
        </w:trPr>
        <w:tc>
          <w:tcPr>
            <w:tcW w:w="4876" w:type="dxa"/>
          </w:tcPr>
          <w:p w14:paraId="1767E403" w14:textId="77777777" w:rsidR="00352213" w:rsidRPr="00352213" w:rsidRDefault="00352213" w:rsidP="00001344">
            <w:pPr>
              <w:pStyle w:val="Normal6"/>
              <w:widowControl/>
            </w:pPr>
            <w:r w:rsidRPr="00352213">
              <w:t>1.</w:t>
            </w:r>
            <w:r w:rsidRPr="00352213">
              <w:tab/>
              <w:t xml:space="preserve">Les États membres </w:t>
            </w:r>
            <w:r w:rsidRPr="00352213">
              <w:rPr>
                <w:b/>
                <w:i/>
              </w:rPr>
              <w:t>peuvent demander</w:t>
            </w:r>
            <w:r w:rsidRPr="00352213">
              <w:t xml:space="preserve"> que leurs autorités compétentes soient assistées par des experts déployés ou appuyés par Frontex, notamment par des officiers de liaison «retour» et d’autres officiers de liaison, conformément au règlement (UE) 2019/1896.</w:t>
            </w:r>
          </w:p>
        </w:tc>
        <w:tc>
          <w:tcPr>
            <w:tcW w:w="4876" w:type="dxa"/>
          </w:tcPr>
          <w:p w14:paraId="07A312EC" w14:textId="77777777" w:rsidR="00352213" w:rsidRPr="00352213" w:rsidRDefault="00352213" w:rsidP="00001344">
            <w:pPr>
              <w:pStyle w:val="Normal6"/>
              <w:widowControl/>
              <w:rPr>
                <w:szCs w:val="24"/>
              </w:rPr>
            </w:pPr>
            <w:r w:rsidRPr="00352213">
              <w:t>1.</w:t>
            </w:r>
            <w:r w:rsidRPr="00352213">
              <w:tab/>
              <w:t xml:space="preserve">Les États membres </w:t>
            </w:r>
            <w:r w:rsidRPr="00352213">
              <w:rPr>
                <w:b/>
                <w:i/>
              </w:rPr>
              <w:t>demandent</w:t>
            </w:r>
            <w:r w:rsidRPr="00352213">
              <w:t xml:space="preserve"> que leurs autorités compétentes soient assistées par des experts déployés ou appuyés par Frontex, notamment par des officiers de liaison «retour» et d’autres officiers de liaison, conformément au règlement (UE) 2019/1896.</w:t>
            </w:r>
          </w:p>
        </w:tc>
      </w:tr>
    </w:tbl>
    <w:p w14:paraId="6E5BC42F"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1823A55" w14:textId="77777777" w:rsidR="00352213" w:rsidRPr="00352213" w:rsidRDefault="00352213" w:rsidP="00001344">
      <w:pPr>
        <w:widowControl/>
      </w:pPr>
      <w:r w:rsidRPr="00352213">
        <w:rPr>
          <w:rStyle w:val="HideTWBExt"/>
        </w:rPr>
        <w:t>&lt;/Amend&gt;</w:t>
      </w:r>
    </w:p>
    <w:p w14:paraId="0C04A114"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191</w:t>
      </w:r>
      <w:r w:rsidRPr="00352213">
        <w:rPr>
          <w:rStyle w:val="HideTWBExt"/>
          <w:b w:val="0"/>
        </w:rPr>
        <w:t>&lt;/NumAm&gt;</w:t>
      </w:r>
    </w:p>
    <w:p w14:paraId="28A439B5"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F46AC7F" w14:textId="77777777" w:rsidR="00352213" w:rsidRPr="00352213" w:rsidRDefault="00352213" w:rsidP="00001344">
      <w:pPr>
        <w:pStyle w:val="NormalBold"/>
        <w:widowControl/>
      </w:pPr>
      <w:r w:rsidRPr="00352213">
        <w:rPr>
          <w:rStyle w:val="HideTWBExt"/>
          <w:b w:val="0"/>
        </w:rPr>
        <w:t>&lt;Article&gt;</w:t>
      </w:r>
      <w:r w:rsidRPr="00352213">
        <w:t>Article 46 – paragraphe 2</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5EEE4547" w14:textId="77777777" w:rsidTr="002F6914">
        <w:trPr>
          <w:jc w:val="center"/>
        </w:trPr>
        <w:tc>
          <w:tcPr>
            <w:tcW w:w="9752" w:type="dxa"/>
            <w:gridSpan w:val="2"/>
          </w:tcPr>
          <w:p w14:paraId="15545284" w14:textId="77777777" w:rsidR="00352213" w:rsidRPr="00352213" w:rsidRDefault="00352213" w:rsidP="00001344">
            <w:pPr>
              <w:keepNext/>
              <w:widowControl/>
            </w:pPr>
          </w:p>
        </w:tc>
      </w:tr>
      <w:tr w:rsidR="00352213" w:rsidRPr="00352213" w14:paraId="3223E66B" w14:textId="77777777" w:rsidTr="002F6914">
        <w:trPr>
          <w:jc w:val="center"/>
        </w:trPr>
        <w:tc>
          <w:tcPr>
            <w:tcW w:w="4876" w:type="dxa"/>
          </w:tcPr>
          <w:p w14:paraId="75E49EE3" w14:textId="77777777" w:rsidR="00352213" w:rsidRPr="00352213" w:rsidRDefault="00352213" w:rsidP="00001344">
            <w:pPr>
              <w:pStyle w:val="ColumnHeading"/>
              <w:keepNext/>
              <w:widowControl/>
            </w:pPr>
            <w:r w:rsidRPr="00352213">
              <w:t>Texte proposé par la Commission</w:t>
            </w:r>
          </w:p>
        </w:tc>
        <w:tc>
          <w:tcPr>
            <w:tcW w:w="4876" w:type="dxa"/>
          </w:tcPr>
          <w:p w14:paraId="5EB07275" w14:textId="77777777" w:rsidR="00352213" w:rsidRPr="00352213" w:rsidRDefault="00352213" w:rsidP="00001344">
            <w:pPr>
              <w:pStyle w:val="ColumnHeading"/>
              <w:keepNext/>
              <w:widowControl/>
            </w:pPr>
            <w:r w:rsidRPr="00352213">
              <w:t>Amendement</w:t>
            </w:r>
          </w:p>
        </w:tc>
      </w:tr>
      <w:tr w:rsidR="00352213" w:rsidRPr="00352213" w14:paraId="50C9FFE2" w14:textId="77777777" w:rsidTr="002F6914">
        <w:trPr>
          <w:jc w:val="center"/>
        </w:trPr>
        <w:tc>
          <w:tcPr>
            <w:tcW w:w="4876" w:type="dxa"/>
          </w:tcPr>
          <w:p w14:paraId="264B70A3" w14:textId="77777777" w:rsidR="00352213" w:rsidRPr="00352213" w:rsidRDefault="00352213" w:rsidP="00001344">
            <w:pPr>
              <w:pStyle w:val="Normal6"/>
              <w:widowControl/>
            </w:pPr>
            <w:r w:rsidRPr="00352213">
              <w:t>2.</w:t>
            </w:r>
            <w:r w:rsidRPr="00352213">
              <w:tab/>
              <w:t>Les États membres veillent à ce que des informations sur le retour et la réintégration soient également fournies avant l’adoption de la décision de retour, en particulier lorsque l’article 37 du règlement (UE) 2024/1348 est applicable.</w:t>
            </w:r>
          </w:p>
        </w:tc>
        <w:tc>
          <w:tcPr>
            <w:tcW w:w="4876" w:type="dxa"/>
          </w:tcPr>
          <w:p w14:paraId="372CE7EB" w14:textId="77777777" w:rsidR="00352213" w:rsidRPr="00352213" w:rsidRDefault="00352213" w:rsidP="00001344">
            <w:pPr>
              <w:pStyle w:val="Normal6"/>
              <w:widowControl/>
              <w:rPr>
                <w:szCs w:val="24"/>
              </w:rPr>
            </w:pPr>
            <w:r w:rsidRPr="00352213">
              <w:t>2.</w:t>
            </w:r>
            <w:r w:rsidRPr="00352213">
              <w:tab/>
              <w:t>Les États membres veillent à ce que des informations sur le retour et la réintégration soient également fournies avant l’adoption de la décision de retour, en particulier lorsque l’article 37 du règlement (UE) 2024/1348 est applicable</w:t>
            </w:r>
            <w:r w:rsidRPr="00352213">
              <w:rPr>
                <w:b/>
                <w:i/>
              </w:rPr>
              <w:t>, afin de s’assurer que les ressortissants de pays tiers sont informés de leur obligation de coopérer</w:t>
            </w:r>
            <w:r w:rsidRPr="00352213">
              <w:t xml:space="preserve">. </w:t>
            </w:r>
          </w:p>
        </w:tc>
      </w:tr>
    </w:tbl>
    <w:p w14:paraId="706A4EF3" w14:textId="77777777" w:rsidR="00352213" w:rsidRPr="00352213" w:rsidRDefault="00352213" w:rsidP="00001344">
      <w:pPr>
        <w:pStyle w:val="Olang"/>
        <w:widowControl/>
      </w:pPr>
      <w:r w:rsidRPr="00352213">
        <w:rPr>
          <w:noProof w:val="0"/>
        </w:rPr>
        <w:lastRenderedPageBreak/>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963B5EA" w14:textId="77777777" w:rsidR="00352213" w:rsidRPr="00352213" w:rsidRDefault="00352213" w:rsidP="00001344">
      <w:pPr>
        <w:widowControl/>
      </w:pPr>
      <w:r w:rsidRPr="00352213">
        <w:rPr>
          <w:rStyle w:val="HideTWBExt"/>
        </w:rPr>
        <w:t>&lt;/Amend&gt;</w:t>
      </w:r>
    </w:p>
    <w:p w14:paraId="4146B2BE"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192</w:t>
      </w:r>
      <w:r w:rsidRPr="00352213">
        <w:rPr>
          <w:rStyle w:val="HideTWBExt"/>
          <w:b w:val="0"/>
        </w:rPr>
        <w:t>&lt;/NumAm&gt;</w:t>
      </w:r>
    </w:p>
    <w:p w14:paraId="5043E99B"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865BD31" w14:textId="77777777" w:rsidR="00352213" w:rsidRPr="00352213" w:rsidRDefault="00352213" w:rsidP="00001344">
      <w:pPr>
        <w:pStyle w:val="NormalBold"/>
        <w:widowControl/>
      </w:pPr>
      <w:r w:rsidRPr="00352213">
        <w:rPr>
          <w:rStyle w:val="HideTWBExt"/>
          <w:b w:val="0"/>
        </w:rPr>
        <w:t>&lt;Article&gt;</w:t>
      </w:r>
      <w:r w:rsidRPr="00352213">
        <w:t>Article 46 – paragraphe 3</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7B984FCD" w14:textId="77777777" w:rsidTr="002F6914">
        <w:trPr>
          <w:jc w:val="center"/>
        </w:trPr>
        <w:tc>
          <w:tcPr>
            <w:tcW w:w="9752" w:type="dxa"/>
            <w:gridSpan w:val="2"/>
          </w:tcPr>
          <w:p w14:paraId="5217F17E" w14:textId="77777777" w:rsidR="00352213" w:rsidRPr="00352213" w:rsidRDefault="00352213" w:rsidP="00001344">
            <w:pPr>
              <w:keepNext/>
              <w:widowControl/>
            </w:pPr>
          </w:p>
        </w:tc>
      </w:tr>
      <w:tr w:rsidR="00352213" w:rsidRPr="00352213" w14:paraId="2AEC21E0" w14:textId="77777777" w:rsidTr="002F6914">
        <w:trPr>
          <w:jc w:val="center"/>
        </w:trPr>
        <w:tc>
          <w:tcPr>
            <w:tcW w:w="4876" w:type="dxa"/>
          </w:tcPr>
          <w:p w14:paraId="1D3A744B" w14:textId="77777777" w:rsidR="00352213" w:rsidRPr="00352213" w:rsidRDefault="00352213" w:rsidP="00001344">
            <w:pPr>
              <w:pStyle w:val="ColumnHeading"/>
              <w:keepNext/>
              <w:widowControl/>
            </w:pPr>
            <w:r w:rsidRPr="00352213">
              <w:t>Texte proposé par la Commission</w:t>
            </w:r>
          </w:p>
        </w:tc>
        <w:tc>
          <w:tcPr>
            <w:tcW w:w="4876" w:type="dxa"/>
          </w:tcPr>
          <w:p w14:paraId="668C2ECB" w14:textId="77777777" w:rsidR="00352213" w:rsidRPr="00352213" w:rsidRDefault="00352213" w:rsidP="00001344">
            <w:pPr>
              <w:pStyle w:val="ColumnHeading"/>
              <w:keepNext/>
              <w:widowControl/>
            </w:pPr>
            <w:r w:rsidRPr="00352213">
              <w:t>Amendement</w:t>
            </w:r>
          </w:p>
        </w:tc>
      </w:tr>
      <w:tr w:rsidR="00352213" w:rsidRPr="00352213" w14:paraId="034C6D26" w14:textId="77777777" w:rsidTr="002F6914">
        <w:trPr>
          <w:jc w:val="center"/>
        </w:trPr>
        <w:tc>
          <w:tcPr>
            <w:tcW w:w="4876" w:type="dxa"/>
          </w:tcPr>
          <w:p w14:paraId="3FDC5914" w14:textId="77777777" w:rsidR="00352213" w:rsidRPr="00352213" w:rsidRDefault="00352213" w:rsidP="00001344">
            <w:pPr>
              <w:pStyle w:val="Normal6"/>
              <w:widowControl/>
            </w:pPr>
            <w:r w:rsidRPr="00352213">
              <w:t>3.</w:t>
            </w:r>
            <w:r w:rsidRPr="00352213">
              <w:tab/>
              <w:t>Les États membres établissent des programmes nationaux de soutien au retour et à la réintégration et, de manière générale, recourent aux programmes de l’Union. Les programmes nationaux et l’aide à la réintégration fournie par l’Union comportent des mesures d’incitation ou un soutien logistique et financier et d’autres formes d’assistance matérielle ou en nature, y compris une aide à la réintégration dans le pays de retour, fournis au ressortissant de pays tiers.</w:t>
            </w:r>
          </w:p>
        </w:tc>
        <w:tc>
          <w:tcPr>
            <w:tcW w:w="4876" w:type="dxa"/>
          </w:tcPr>
          <w:p w14:paraId="035231C8" w14:textId="77777777" w:rsidR="00352213" w:rsidRPr="00352213" w:rsidRDefault="00352213" w:rsidP="00001344">
            <w:pPr>
              <w:pStyle w:val="Normal6"/>
              <w:widowControl/>
              <w:rPr>
                <w:szCs w:val="24"/>
              </w:rPr>
            </w:pPr>
            <w:r w:rsidRPr="00352213">
              <w:t>3.</w:t>
            </w:r>
            <w:r w:rsidRPr="00352213">
              <w:tab/>
              <w:t xml:space="preserve">Les États membres établissent des programmes nationaux de soutien au retour et à la réintégration et, de manière générale, recourent aux programmes de l’Union. Les programmes nationaux et l’aide à la réintégration fournie par l’Union comportent des mesures d’incitation ou un soutien logistique et financier et d’autres formes d’assistance matérielle ou en nature, y compris une aide à la réintégration dans le pays de retour, fournis au ressortissant de pays tiers. </w:t>
            </w:r>
            <w:r w:rsidRPr="00352213">
              <w:rPr>
                <w:b/>
                <w:i/>
              </w:rPr>
              <w:t>Des conseils en matière de réintégration sont fournis aux ressortissants de pays tiers qui coopèrent avec les autorités compétentes, comme prévu au paragraphe 5.</w:t>
            </w:r>
          </w:p>
        </w:tc>
      </w:tr>
    </w:tbl>
    <w:p w14:paraId="2603F3B8"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0A9AB11" w14:textId="77777777" w:rsidR="00352213" w:rsidRPr="00352213" w:rsidRDefault="00352213" w:rsidP="00001344">
      <w:pPr>
        <w:widowControl/>
      </w:pPr>
      <w:r w:rsidRPr="00352213">
        <w:rPr>
          <w:rStyle w:val="HideTWBExt"/>
        </w:rPr>
        <w:t>&lt;/Amend&gt;</w:t>
      </w:r>
    </w:p>
    <w:p w14:paraId="0814531E"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193</w:t>
      </w:r>
      <w:r w:rsidRPr="00352213">
        <w:rPr>
          <w:rStyle w:val="HideTWBExt"/>
          <w:b w:val="0"/>
        </w:rPr>
        <w:t>&lt;/NumAm&gt;</w:t>
      </w:r>
    </w:p>
    <w:p w14:paraId="0EC55243"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42F18156" w14:textId="77777777" w:rsidR="00352213" w:rsidRPr="00352213" w:rsidRDefault="00352213" w:rsidP="00001344">
      <w:pPr>
        <w:pStyle w:val="NormalBold"/>
        <w:widowControl/>
      </w:pPr>
      <w:r w:rsidRPr="00352213">
        <w:rPr>
          <w:rStyle w:val="HideTWBExt"/>
          <w:b w:val="0"/>
        </w:rPr>
        <w:t>&lt;Article&gt;</w:t>
      </w:r>
      <w:r w:rsidRPr="00352213">
        <w:t>Article 46 – paragraphe 5 – point b</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5DE1B564" w14:textId="77777777" w:rsidTr="002F6914">
        <w:trPr>
          <w:jc w:val="center"/>
        </w:trPr>
        <w:tc>
          <w:tcPr>
            <w:tcW w:w="9752" w:type="dxa"/>
            <w:gridSpan w:val="2"/>
          </w:tcPr>
          <w:p w14:paraId="45FB89C9" w14:textId="77777777" w:rsidR="00352213" w:rsidRPr="00352213" w:rsidRDefault="00352213" w:rsidP="00001344">
            <w:pPr>
              <w:keepNext/>
              <w:widowControl/>
            </w:pPr>
          </w:p>
        </w:tc>
      </w:tr>
      <w:tr w:rsidR="00352213" w:rsidRPr="00352213" w14:paraId="5F8E69FC" w14:textId="77777777" w:rsidTr="002F6914">
        <w:trPr>
          <w:jc w:val="center"/>
        </w:trPr>
        <w:tc>
          <w:tcPr>
            <w:tcW w:w="4876" w:type="dxa"/>
          </w:tcPr>
          <w:p w14:paraId="36F8A135" w14:textId="77777777" w:rsidR="00352213" w:rsidRPr="00352213" w:rsidRDefault="00352213" w:rsidP="00001344">
            <w:pPr>
              <w:pStyle w:val="ColumnHeading"/>
              <w:keepNext/>
              <w:widowControl/>
            </w:pPr>
            <w:r w:rsidRPr="00352213">
              <w:t>Texte proposé par la Commission</w:t>
            </w:r>
          </w:p>
        </w:tc>
        <w:tc>
          <w:tcPr>
            <w:tcW w:w="4876" w:type="dxa"/>
          </w:tcPr>
          <w:p w14:paraId="7B4D4CF6" w14:textId="77777777" w:rsidR="00352213" w:rsidRPr="00352213" w:rsidRDefault="00352213" w:rsidP="00001344">
            <w:pPr>
              <w:pStyle w:val="ColumnHeading"/>
              <w:keepNext/>
              <w:widowControl/>
            </w:pPr>
            <w:r w:rsidRPr="00352213">
              <w:t>Amendement</w:t>
            </w:r>
          </w:p>
        </w:tc>
      </w:tr>
      <w:tr w:rsidR="00352213" w:rsidRPr="00352213" w14:paraId="4E8AEB51" w14:textId="77777777" w:rsidTr="002F6914">
        <w:trPr>
          <w:jc w:val="center"/>
        </w:trPr>
        <w:tc>
          <w:tcPr>
            <w:tcW w:w="4876" w:type="dxa"/>
          </w:tcPr>
          <w:p w14:paraId="7584C2AF" w14:textId="77777777" w:rsidR="00352213" w:rsidRPr="00352213" w:rsidRDefault="00352213" w:rsidP="00001344">
            <w:pPr>
              <w:pStyle w:val="Normal6"/>
              <w:widowControl/>
            </w:pPr>
            <w:r w:rsidRPr="00352213">
              <w:t>b.</w:t>
            </w:r>
            <w:r w:rsidRPr="00352213">
              <w:tab/>
              <w:t xml:space="preserve">le fait qu’il s’agisse d’un retour volontaire </w:t>
            </w:r>
            <w:r w:rsidRPr="00352213">
              <w:rPr>
                <w:b/>
                <w:i/>
              </w:rPr>
              <w:t xml:space="preserve">ou d’un éloignement </w:t>
            </w:r>
            <w:r w:rsidRPr="00352213">
              <w:t>du ressortissant de pays tiers;</w:t>
            </w:r>
          </w:p>
        </w:tc>
        <w:tc>
          <w:tcPr>
            <w:tcW w:w="4876" w:type="dxa"/>
          </w:tcPr>
          <w:p w14:paraId="012DA120" w14:textId="77777777" w:rsidR="00352213" w:rsidRPr="00352213" w:rsidRDefault="00352213" w:rsidP="00001344">
            <w:pPr>
              <w:pStyle w:val="Normal6"/>
              <w:widowControl/>
              <w:rPr>
                <w:szCs w:val="24"/>
              </w:rPr>
            </w:pPr>
            <w:r w:rsidRPr="00352213">
              <w:t>b.</w:t>
            </w:r>
            <w:r w:rsidRPr="00352213">
              <w:tab/>
              <w:t>le fait qu’il s’agisse d’un retour volontaire du ressortissant de pays tiers;</w:t>
            </w:r>
          </w:p>
        </w:tc>
      </w:tr>
    </w:tbl>
    <w:p w14:paraId="42726016"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8DD133E" w14:textId="77777777" w:rsidR="00352213" w:rsidRPr="00352213" w:rsidRDefault="00352213" w:rsidP="00001344">
      <w:pPr>
        <w:widowControl/>
      </w:pPr>
      <w:r w:rsidRPr="00352213">
        <w:rPr>
          <w:rStyle w:val="HideTWBExt"/>
        </w:rPr>
        <w:t>&lt;/Amend&gt;</w:t>
      </w:r>
    </w:p>
    <w:p w14:paraId="143816E8" w14:textId="77777777" w:rsidR="00352213" w:rsidRPr="00352213" w:rsidRDefault="00352213" w:rsidP="00001344">
      <w:pPr>
        <w:pStyle w:val="AMNumberTabs0"/>
        <w:keepNext/>
        <w:widowControl/>
      </w:pPr>
      <w:r w:rsidRPr="00352213">
        <w:rPr>
          <w:rStyle w:val="HideTWBExt"/>
          <w:b w:val="0"/>
        </w:rPr>
        <w:lastRenderedPageBreak/>
        <w:t>&lt;Amend&gt;</w:t>
      </w:r>
      <w:r w:rsidRPr="00352213">
        <w:t>Amendement</w:t>
      </w:r>
      <w:r w:rsidRPr="00352213">
        <w:tab/>
      </w:r>
      <w:r w:rsidRPr="00352213">
        <w:tab/>
      </w:r>
      <w:r w:rsidRPr="00352213">
        <w:rPr>
          <w:rStyle w:val="HideTWBExt"/>
          <w:b w:val="0"/>
        </w:rPr>
        <w:t>&lt;NumAm&gt;</w:t>
      </w:r>
      <w:r w:rsidRPr="00352213">
        <w:t>194</w:t>
      </w:r>
      <w:r w:rsidRPr="00352213">
        <w:rPr>
          <w:rStyle w:val="HideTWBExt"/>
          <w:b w:val="0"/>
        </w:rPr>
        <w:t>&lt;/NumAm&gt;</w:t>
      </w:r>
    </w:p>
    <w:p w14:paraId="46D36C8A"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37F7D50E" w14:textId="77777777" w:rsidR="00352213" w:rsidRPr="00352213" w:rsidRDefault="00352213" w:rsidP="00001344">
      <w:pPr>
        <w:pStyle w:val="NormalBold"/>
        <w:widowControl/>
      </w:pPr>
      <w:r w:rsidRPr="00352213">
        <w:rPr>
          <w:rStyle w:val="HideTWBExt"/>
          <w:b w:val="0"/>
        </w:rPr>
        <w:t>&lt;Article&gt;</w:t>
      </w:r>
      <w:r w:rsidRPr="00352213">
        <w:t>Article 46 – paragraphe 5 – point d</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7D898F72" w14:textId="77777777" w:rsidTr="002F6914">
        <w:trPr>
          <w:jc w:val="center"/>
        </w:trPr>
        <w:tc>
          <w:tcPr>
            <w:tcW w:w="9752" w:type="dxa"/>
            <w:gridSpan w:val="2"/>
          </w:tcPr>
          <w:p w14:paraId="39B55BA5" w14:textId="77777777" w:rsidR="00352213" w:rsidRPr="00352213" w:rsidRDefault="00352213" w:rsidP="00001344">
            <w:pPr>
              <w:keepNext/>
              <w:widowControl/>
            </w:pPr>
          </w:p>
        </w:tc>
      </w:tr>
      <w:tr w:rsidR="00352213" w:rsidRPr="00352213" w14:paraId="08F8D532" w14:textId="77777777" w:rsidTr="002F6914">
        <w:trPr>
          <w:jc w:val="center"/>
        </w:trPr>
        <w:tc>
          <w:tcPr>
            <w:tcW w:w="4876" w:type="dxa"/>
          </w:tcPr>
          <w:p w14:paraId="215105B2" w14:textId="77777777" w:rsidR="00352213" w:rsidRPr="00352213" w:rsidRDefault="00352213" w:rsidP="00001344">
            <w:pPr>
              <w:pStyle w:val="ColumnHeading"/>
              <w:keepNext/>
              <w:widowControl/>
            </w:pPr>
            <w:r w:rsidRPr="00352213">
              <w:t>Texte proposé par la Commission</w:t>
            </w:r>
          </w:p>
        </w:tc>
        <w:tc>
          <w:tcPr>
            <w:tcW w:w="4876" w:type="dxa"/>
          </w:tcPr>
          <w:p w14:paraId="3C544C1D" w14:textId="77777777" w:rsidR="00352213" w:rsidRPr="00352213" w:rsidRDefault="00352213" w:rsidP="00001344">
            <w:pPr>
              <w:pStyle w:val="ColumnHeading"/>
              <w:keepNext/>
              <w:widowControl/>
            </w:pPr>
            <w:r w:rsidRPr="00352213">
              <w:t>Amendement</w:t>
            </w:r>
          </w:p>
        </w:tc>
      </w:tr>
      <w:tr w:rsidR="00352213" w:rsidRPr="00352213" w14:paraId="2984C5EE" w14:textId="77777777" w:rsidTr="002F6914">
        <w:trPr>
          <w:jc w:val="center"/>
        </w:trPr>
        <w:tc>
          <w:tcPr>
            <w:tcW w:w="4876" w:type="dxa"/>
          </w:tcPr>
          <w:p w14:paraId="4D179EC7" w14:textId="77777777" w:rsidR="00352213" w:rsidRPr="00352213" w:rsidRDefault="00352213" w:rsidP="00001344">
            <w:pPr>
              <w:pStyle w:val="Normal6"/>
              <w:widowControl/>
            </w:pPr>
            <w:r w:rsidRPr="00352213">
              <w:t>d.</w:t>
            </w:r>
            <w:r w:rsidRPr="00352213">
              <w:tab/>
              <w:t>le fait que le ressortissant de pays tiers ait été condamné pour une infraction pénale</w:t>
            </w:r>
            <w:r w:rsidRPr="00352213">
              <w:rPr>
                <w:b/>
                <w:i/>
              </w:rPr>
              <w:t>;</w:t>
            </w:r>
          </w:p>
        </w:tc>
        <w:tc>
          <w:tcPr>
            <w:tcW w:w="4876" w:type="dxa"/>
          </w:tcPr>
          <w:p w14:paraId="1E331A4D" w14:textId="77777777" w:rsidR="00352213" w:rsidRPr="00352213" w:rsidRDefault="00352213" w:rsidP="00001344">
            <w:pPr>
              <w:pStyle w:val="Normal6"/>
              <w:widowControl/>
              <w:rPr>
                <w:szCs w:val="24"/>
              </w:rPr>
            </w:pPr>
            <w:r w:rsidRPr="00352213">
              <w:t>d.</w:t>
            </w:r>
            <w:r w:rsidRPr="00352213">
              <w:tab/>
              <w:t>le fait que le ressortissant de pays tiers ait été condamné pour une infraction pénale</w:t>
            </w:r>
            <w:r w:rsidRPr="00352213">
              <w:rPr>
                <w:b/>
                <w:i/>
              </w:rPr>
              <w:t>, auquel cas ledit ressortissant de pays tiers n’a pas droit à une aide à la réintégration.</w:t>
            </w:r>
          </w:p>
        </w:tc>
      </w:tr>
    </w:tbl>
    <w:p w14:paraId="65A9F9A6"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44DB4C5E" w14:textId="77777777" w:rsidR="00352213" w:rsidRPr="00352213" w:rsidRDefault="00352213" w:rsidP="00001344">
      <w:pPr>
        <w:widowControl/>
      </w:pPr>
      <w:r w:rsidRPr="00352213">
        <w:rPr>
          <w:rStyle w:val="HideTWBExt"/>
        </w:rPr>
        <w:t>&lt;/Amend&gt;</w:t>
      </w:r>
    </w:p>
    <w:p w14:paraId="2C0D7DAD"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195</w:t>
      </w:r>
      <w:r w:rsidRPr="00352213">
        <w:rPr>
          <w:rStyle w:val="HideTWBExt"/>
          <w:b w:val="0"/>
        </w:rPr>
        <w:t>&lt;/NumAm&gt;</w:t>
      </w:r>
    </w:p>
    <w:p w14:paraId="1C9B3349"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090B3E68" w14:textId="77777777" w:rsidR="00352213" w:rsidRPr="00352213" w:rsidRDefault="00352213" w:rsidP="00001344">
      <w:pPr>
        <w:pStyle w:val="NormalBold"/>
        <w:widowControl/>
      </w:pPr>
      <w:r w:rsidRPr="00352213">
        <w:rPr>
          <w:rStyle w:val="HideTWBExt"/>
          <w:b w:val="0"/>
        </w:rPr>
        <w:t>&lt;Article&gt;</w:t>
      </w:r>
      <w:r w:rsidRPr="00352213">
        <w:t>Chapitre VIII bis (nouveau)</w:t>
      </w:r>
      <w:r w:rsidRPr="0035221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4ED5B3C5" w14:textId="77777777" w:rsidTr="002F6914">
        <w:trPr>
          <w:jc w:val="center"/>
        </w:trPr>
        <w:tc>
          <w:tcPr>
            <w:tcW w:w="9752" w:type="dxa"/>
            <w:gridSpan w:val="2"/>
          </w:tcPr>
          <w:p w14:paraId="0F65C8D1" w14:textId="77777777" w:rsidR="00352213" w:rsidRPr="00352213" w:rsidRDefault="00352213" w:rsidP="00001344">
            <w:pPr>
              <w:keepNext/>
              <w:widowControl/>
            </w:pPr>
          </w:p>
        </w:tc>
      </w:tr>
      <w:tr w:rsidR="00352213" w:rsidRPr="00352213" w14:paraId="280DB800" w14:textId="77777777" w:rsidTr="002F6914">
        <w:trPr>
          <w:jc w:val="center"/>
        </w:trPr>
        <w:tc>
          <w:tcPr>
            <w:tcW w:w="4876" w:type="dxa"/>
          </w:tcPr>
          <w:p w14:paraId="775E6F18" w14:textId="77777777" w:rsidR="00352213" w:rsidRPr="00352213" w:rsidRDefault="00352213" w:rsidP="00001344">
            <w:pPr>
              <w:pStyle w:val="ColumnHeading"/>
              <w:keepNext/>
              <w:widowControl/>
            </w:pPr>
            <w:r w:rsidRPr="00352213">
              <w:t>Texte proposé par la Commission</w:t>
            </w:r>
          </w:p>
        </w:tc>
        <w:tc>
          <w:tcPr>
            <w:tcW w:w="4876" w:type="dxa"/>
          </w:tcPr>
          <w:p w14:paraId="7CD8E673" w14:textId="77777777" w:rsidR="00352213" w:rsidRPr="00352213" w:rsidRDefault="00352213" w:rsidP="00001344">
            <w:pPr>
              <w:pStyle w:val="ColumnHeading"/>
              <w:keepNext/>
              <w:widowControl/>
            </w:pPr>
            <w:r w:rsidRPr="00352213">
              <w:t>Amendement</w:t>
            </w:r>
          </w:p>
        </w:tc>
      </w:tr>
      <w:tr w:rsidR="00352213" w:rsidRPr="00352213" w14:paraId="78DA7EBA" w14:textId="77777777" w:rsidTr="002F6914">
        <w:trPr>
          <w:jc w:val="center"/>
        </w:trPr>
        <w:tc>
          <w:tcPr>
            <w:tcW w:w="4876" w:type="dxa"/>
          </w:tcPr>
          <w:p w14:paraId="315892F8" w14:textId="77777777" w:rsidR="00352213" w:rsidRPr="00352213" w:rsidRDefault="00352213" w:rsidP="00001344">
            <w:pPr>
              <w:pStyle w:val="ColumnHeading"/>
              <w:keepNext/>
              <w:widowControl/>
            </w:pPr>
          </w:p>
        </w:tc>
        <w:tc>
          <w:tcPr>
            <w:tcW w:w="4876" w:type="dxa"/>
          </w:tcPr>
          <w:p w14:paraId="2E0B0C10" w14:textId="77777777" w:rsidR="00352213" w:rsidRPr="00352213" w:rsidRDefault="00352213" w:rsidP="00001344">
            <w:pPr>
              <w:pStyle w:val="ColumnHeading"/>
              <w:keepNext/>
              <w:widowControl/>
              <w:jc w:val="left"/>
              <w:rPr>
                <w:b/>
                <w:bCs/>
              </w:rPr>
            </w:pPr>
            <w:r w:rsidRPr="00352213">
              <w:rPr>
                <w:b/>
              </w:rPr>
              <w:t>Chapitre VIII bis</w:t>
            </w:r>
          </w:p>
        </w:tc>
      </w:tr>
      <w:tr w:rsidR="00352213" w:rsidRPr="00352213" w14:paraId="21A0CFAC" w14:textId="77777777" w:rsidTr="002F6914">
        <w:trPr>
          <w:jc w:val="center"/>
        </w:trPr>
        <w:tc>
          <w:tcPr>
            <w:tcW w:w="4876" w:type="dxa"/>
          </w:tcPr>
          <w:p w14:paraId="713C9942" w14:textId="77777777" w:rsidR="00352213" w:rsidRPr="00352213" w:rsidRDefault="00352213" w:rsidP="00001344">
            <w:pPr>
              <w:pStyle w:val="Normal6"/>
              <w:widowControl/>
            </w:pPr>
          </w:p>
        </w:tc>
        <w:tc>
          <w:tcPr>
            <w:tcW w:w="4876" w:type="dxa"/>
          </w:tcPr>
          <w:p w14:paraId="3CD06433" w14:textId="77777777" w:rsidR="00352213" w:rsidRPr="00352213" w:rsidRDefault="00352213" w:rsidP="00001344">
            <w:pPr>
              <w:pStyle w:val="Normal6"/>
              <w:widowControl/>
              <w:rPr>
                <w:szCs w:val="24"/>
              </w:rPr>
            </w:pPr>
            <w:r w:rsidRPr="00352213">
              <w:rPr>
                <w:b/>
                <w:i/>
              </w:rPr>
              <w:t>Article 46 bis</w:t>
            </w:r>
          </w:p>
        </w:tc>
      </w:tr>
      <w:tr w:rsidR="00352213" w:rsidRPr="00352213" w14:paraId="77698022" w14:textId="77777777" w:rsidTr="002F6914">
        <w:trPr>
          <w:jc w:val="center"/>
        </w:trPr>
        <w:tc>
          <w:tcPr>
            <w:tcW w:w="4876" w:type="dxa"/>
          </w:tcPr>
          <w:p w14:paraId="314BB67A" w14:textId="77777777" w:rsidR="00352213" w:rsidRPr="00352213" w:rsidRDefault="00352213" w:rsidP="00001344">
            <w:pPr>
              <w:pStyle w:val="Normal6"/>
              <w:widowControl/>
            </w:pPr>
          </w:p>
        </w:tc>
        <w:tc>
          <w:tcPr>
            <w:tcW w:w="4876" w:type="dxa"/>
          </w:tcPr>
          <w:p w14:paraId="40A43A9D" w14:textId="77777777" w:rsidR="00352213" w:rsidRPr="00352213" w:rsidRDefault="00352213" w:rsidP="00001344">
            <w:pPr>
              <w:pStyle w:val="Normal6"/>
              <w:widowControl/>
              <w:rPr>
                <w:szCs w:val="24"/>
              </w:rPr>
            </w:pPr>
            <w:r w:rsidRPr="00352213">
              <w:rPr>
                <w:b/>
                <w:i/>
              </w:rPr>
              <w:t>Modifications du règlement (UE) 2019/1896</w:t>
            </w:r>
          </w:p>
        </w:tc>
      </w:tr>
      <w:tr w:rsidR="00352213" w:rsidRPr="00352213" w14:paraId="0361CDBD" w14:textId="77777777" w:rsidTr="002F6914">
        <w:trPr>
          <w:jc w:val="center"/>
        </w:trPr>
        <w:tc>
          <w:tcPr>
            <w:tcW w:w="4876" w:type="dxa"/>
          </w:tcPr>
          <w:p w14:paraId="25659628" w14:textId="77777777" w:rsidR="00352213" w:rsidRPr="00352213" w:rsidRDefault="00352213" w:rsidP="00001344">
            <w:pPr>
              <w:pStyle w:val="Normal6"/>
              <w:widowControl/>
            </w:pPr>
          </w:p>
        </w:tc>
        <w:tc>
          <w:tcPr>
            <w:tcW w:w="4876" w:type="dxa"/>
          </w:tcPr>
          <w:p w14:paraId="453E5579" w14:textId="77777777" w:rsidR="00352213" w:rsidRPr="00352213" w:rsidRDefault="00352213" w:rsidP="00001344">
            <w:pPr>
              <w:pStyle w:val="Normal6"/>
              <w:widowControl/>
              <w:rPr>
                <w:szCs w:val="24"/>
              </w:rPr>
            </w:pPr>
            <w:r w:rsidRPr="00352213">
              <w:rPr>
                <w:b/>
                <w:i/>
              </w:rPr>
              <w:t>Le règlement (UE) 2019/1896 est modifié comme suit:</w:t>
            </w:r>
          </w:p>
        </w:tc>
      </w:tr>
      <w:tr w:rsidR="00352213" w:rsidRPr="00352213" w14:paraId="50CEF2D4" w14:textId="77777777" w:rsidTr="002F6914">
        <w:trPr>
          <w:jc w:val="center"/>
        </w:trPr>
        <w:tc>
          <w:tcPr>
            <w:tcW w:w="4876" w:type="dxa"/>
          </w:tcPr>
          <w:p w14:paraId="5A1E89C6" w14:textId="77777777" w:rsidR="00352213" w:rsidRPr="00352213" w:rsidRDefault="00352213" w:rsidP="00001344">
            <w:pPr>
              <w:pStyle w:val="Normal6"/>
              <w:widowControl/>
            </w:pPr>
          </w:p>
        </w:tc>
        <w:tc>
          <w:tcPr>
            <w:tcW w:w="4876" w:type="dxa"/>
          </w:tcPr>
          <w:p w14:paraId="60986105" w14:textId="77777777" w:rsidR="00352213" w:rsidRPr="00352213" w:rsidRDefault="00352213" w:rsidP="00001344">
            <w:pPr>
              <w:pStyle w:val="Normal6"/>
              <w:widowControl/>
              <w:rPr>
                <w:szCs w:val="24"/>
              </w:rPr>
            </w:pPr>
            <w:r w:rsidRPr="00352213">
              <w:rPr>
                <w:b/>
                <w:i/>
              </w:rPr>
              <w:t>1)</w:t>
            </w:r>
            <w:r w:rsidRPr="00352213">
              <w:tab/>
            </w:r>
            <w:r w:rsidRPr="00352213">
              <w:rPr>
                <w:b/>
                <w:i/>
              </w:rPr>
              <w:t>à l’article 10, paragraphe 1, le point o) est remplacé par le texte suivant:</w:t>
            </w:r>
          </w:p>
        </w:tc>
      </w:tr>
      <w:tr w:rsidR="00352213" w:rsidRPr="00352213" w14:paraId="26787920" w14:textId="77777777" w:rsidTr="002F6914">
        <w:trPr>
          <w:jc w:val="center"/>
        </w:trPr>
        <w:tc>
          <w:tcPr>
            <w:tcW w:w="4876" w:type="dxa"/>
          </w:tcPr>
          <w:p w14:paraId="2E468C14" w14:textId="77777777" w:rsidR="00352213" w:rsidRPr="00352213" w:rsidRDefault="00352213" w:rsidP="00001344">
            <w:pPr>
              <w:pStyle w:val="Normal6"/>
              <w:widowControl/>
            </w:pPr>
          </w:p>
        </w:tc>
        <w:tc>
          <w:tcPr>
            <w:tcW w:w="4876" w:type="dxa"/>
          </w:tcPr>
          <w:p w14:paraId="6378A5AB" w14:textId="77777777" w:rsidR="00352213" w:rsidRPr="00352213" w:rsidRDefault="00352213" w:rsidP="00001344">
            <w:pPr>
              <w:pStyle w:val="Normal6"/>
              <w:widowControl/>
              <w:rPr>
                <w:szCs w:val="24"/>
              </w:rPr>
            </w:pPr>
            <w:r w:rsidRPr="00352213">
              <w:rPr>
                <w:b/>
                <w:i/>
              </w:rPr>
              <w:t>«o)</w:t>
            </w:r>
            <w:r w:rsidRPr="00352213">
              <w:tab/>
            </w:r>
            <w:r w:rsidRPr="00352213">
              <w:rPr>
                <w:b/>
                <w:i/>
              </w:rPr>
              <w:t>de mettre en place le mécanisme européen de contrôle des éloignements conformément à l’article 51»;</w:t>
            </w:r>
          </w:p>
        </w:tc>
      </w:tr>
      <w:tr w:rsidR="00352213" w:rsidRPr="00352213" w14:paraId="4A30B8E1" w14:textId="77777777" w:rsidTr="002F6914">
        <w:trPr>
          <w:jc w:val="center"/>
        </w:trPr>
        <w:tc>
          <w:tcPr>
            <w:tcW w:w="4876" w:type="dxa"/>
          </w:tcPr>
          <w:p w14:paraId="76CB7898" w14:textId="77777777" w:rsidR="00352213" w:rsidRPr="00352213" w:rsidRDefault="00352213" w:rsidP="00001344">
            <w:pPr>
              <w:pStyle w:val="Normal6"/>
              <w:widowControl/>
            </w:pPr>
          </w:p>
        </w:tc>
        <w:tc>
          <w:tcPr>
            <w:tcW w:w="4876" w:type="dxa"/>
          </w:tcPr>
          <w:p w14:paraId="76DE535B" w14:textId="77777777" w:rsidR="00352213" w:rsidRPr="00352213" w:rsidRDefault="00352213" w:rsidP="00001344">
            <w:pPr>
              <w:pStyle w:val="Normal6"/>
              <w:widowControl/>
              <w:rPr>
                <w:szCs w:val="24"/>
              </w:rPr>
            </w:pPr>
            <w:r w:rsidRPr="00352213">
              <w:rPr>
                <w:b/>
                <w:i/>
              </w:rPr>
              <w:t>2)</w:t>
            </w:r>
            <w:r w:rsidRPr="00352213">
              <w:tab/>
            </w:r>
            <w:r w:rsidRPr="00352213">
              <w:rPr>
                <w:b/>
                <w:i/>
              </w:rPr>
              <w:t>l’article 51 est remplacé par le texte suivant:</w:t>
            </w:r>
          </w:p>
        </w:tc>
      </w:tr>
      <w:tr w:rsidR="00352213" w:rsidRPr="00352213" w14:paraId="317C41C2" w14:textId="77777777" w:rsidTr="002F6914">
        <w:trPr>
          <w:jc w:val="center"/>
        </w:trPr>
        <w:tc>
          <w:tcPr>
            <w:tcW w:w="4876" w:type="dxa"/>
          </w:tcPr>
          <w:p w14:paraId="4A315C17" w14:textId="77777777" w:rsidR="00352213" w:rsidRPr="00352213" w:rsidRDefault="00352213" w:rsidP="00001344">
            <w:pPr>
              <w:pStyle w:val="Normal6"/>
              <w:widowControl/>
            </w:pPr>
          </w:p>
        </w:tc>
        <w:tc>
          <w:tcPr>
            <w:tcW w:w="4876" w:type="dxa"/>
          </w:tcPr>
          <w:p w14:paraId="62A6BBB7" w14:textId="77777777" w:rsidR="00352213" w:rsidRPr="00352213" w:rsidRDefault="00352213" w:rsidP="00001344">
            <w:pPr>
              <w:pStyle w:val="Normal6"/>
              <w:widowControl/>
              <w:rPr>
                <w:szCs w:val="24"/>
              </w:rPr>
            </w:pPr>
            <w:r w:rsidRPr="00352213">
              <w:rPr>
                <w:b/>
                <w:i/>
              </w:rPr>
              <w:t xml:space="preserve">«Article 51 Mécanisme européen de contrôle des éloignements </w:t>
            </w:r>
          </w:p>
        </w:tc>
      </w:tr>
      <w:tr w:rsidR="00352213" w:rsidRPr="00352213" w14:paraId="455457DC" w14:textId="77777777" w:rsidTr="002F6914">
        <w:trPr>
          <w:jc w:val="center"/>
        </w:trPr>
        <w:tc>
          <w:tcPr>
            <w:tcW w:w="4876" w:type="dxa"/>
          </w:tcPr>
          <w:p w14:paraId="06F386FF" w14:textId="77777777" w:rsidR="00352213" w:rsidRPr="00352213" w:rsidRDefault="00352213" w:rsidP="00001344">
            <w:pPr>
              <w:pStyle w:val="Normal6"/>
              <w:widowControl/>
            </w:pPr>
          </w:p>
        </w:tc>
        <w:tc>
          <w:tcPr>
            <w:tcW w:w="4876" w:type="dxa"/>
          </w:tcPr>
          <w:p w14:paraId="478E9E1B" w14:textId="77777777" w:rsidR="00352213" w:rsidRPr="00352213" w:rsidRDefault="00352213" w:rsidP="00001344">
            <w:pPr>
              <w:pStyle w:val="Normal6"/>
              <w:widowControl/>
              <w:rPr>
                <w:szCs w:val="24"/>
              </w:rPr>
            </w:pPr>
            <w:r w:rsidRPr="00352213">
              <w:rPr>
                <w:b/>
                <w:i/>
              </w:rPr>
              <w:t>1.</w:t>
            </w:r>
            <w:r w:rsidRPr="00352213">
              <w:tab/>
            </w:r>
            <w:r w:rsidRPr="00352213">
              <w:rPr>
                <w:b/>
                <w:i/>
              </w:rPr>
              <w:t xml:space="preserve">Afin de contrôler le respect des droits fondamentaux lors des éloignements, l’Agence met en place un mécanisme européen de contrôle des éloignements centralisé, placé sous la </w:t>
            </w:r>
            <w:r w:rsidRPr="00352213">
              <w:rPr>
                <w:b/>
                <w:i/>
              </w:rPr>
              <w:lastRenderedPageBreak/>
              <w:t>responsabilité de l’officier aux droits fondamentaux.</w:t>
            </w:r>
          </w:p>
        </w:tc>
      </w:tr>
      <w:tr w:rsidR="00352213" w:rsidRPr="00352213" w14:paraId="475576E5" w14:textId="77777777" w:rsidTr="002F6914">
        <w:trPr>
          <w:jc w:val="center"/>
        </w:trPr>
        <w:tc>
          <w:tcPr>
            <w:tcW w:w="4876" w:type="dxa"/>
          </w:tcPr>
          <w:p w14:paraId="4FBB7BE5" w14:textId="77777777" w:rsidR="00352213" w:rsidRPr="00352213" w:rsidRDefault="00352213" w:rsidP="00001344">
            <w:pPr>
              <w:pStyle w:val="Normal6"/>
              <w:widowControl/>
            </w:pPr>
          </w:p>
        </w:tc>
        <w:tc>
          <w:tcPr>
            <w:tcW w:w="4876" w:type="dxa"/>
          </w:tcPr>
          <w:p w14:paraId="668CEC63" w14:textId="77777777" w:rsidR="00352213" w:rsidRPr="00352213" w:rsidRDefault="00352213" w:rsidP="00001344">
            <w:pPr>
              <w:pStyle w:val="Normal6"/>
              <w:widowControl/>
              <w:rPr>
                <w:szCs w:val="24"/>
              </w:rPr>
            </w:pPr>
            <w:r w:rsidRPr="00352213">
              <w:rPr>
                <w:b/>
                <w:i/>
              </w:rPr>
              <w:t>2.</w:t>
            </w:r>
            <w:r w:rsidRPr="00352213">
              <w:tab/>
            </w:r>
            <w:r w:rsidRPr="00352213">
              <w:rPr>
                <w:b/>
                <w:i/>
              </w:rPr>
              <w:t>Le mécanisme européen de contrôle des éloignements est composé d’un secrétariat propre et d’une réserve de contrôleurs indépendants des retours forcés de l’Agence, qui remplace la réserve existante de contrôleurs des retours forcés. Le mécanisme européen de contrôle des éloignements est compétent pour mener des activités de contrôle des retours forcés conformément à l’article 15 du [présent règlement modificatif]. Des contrôleurs des retours forcés ayant une expertise spécifique en matière de protection des enfants figurent dans la réserve.</w:t>
            </w:r>
          </w:p>
        </w:tc>
      </w:tr>
      <w:tr w:rsidR="00352213" w:rsidRPr="00352213" w14:paraId="61F9A4A2" w14:textId="77777777" w:rsidTr="002F6914">
        <w:trPr>
          <w:jc w:val="center"/>
        </w:trPr>
        <w:tc>
          <w:tcPr>
            <w:tcW w:w="4876" w:type="dxa"/>
          </w:tcPr>
          <w:p w14:paraId="34BEFC5E" w14:textId="77777777" w:rsidR="00352213" w:rsidRPr="00352213" w:rsidRDefault="00352213" w:rsidP="00001344">
            <w:pPr>
              <w:pStyle w:val="Normal6"/>
              <w:widowControl/>
            </w:pPr>
          </w:p>
        </w:tc>
        <w:tc>
          <w:tcPr>
            <w:tcW w:w="4876" w:type="dxa"/>
          </w:tcPr>
          <w:p w14:paraId="1DE47F70" w14:textId="77777777" w:rsidR="00352213" w:rsidRPr="00352213" w:rsidRDefault="00352213" w:rsidP="00001344">
            <w:pPr>
              <w:pStyle w:val="Normal6"/>
              <w:widowControl/>
              <w:rPr>
                <w:szCs w:val="24"/>
              </w:rPr>
            </w:pPr>
            <w:r w:rsidRPr="00352213">
              <w:rPr>
                <w:b/>
                <w:i/>
              </w:rPr>
              <w:t>3.</w:t>
            </w:r>
            <w:r w:rsidRPr="00352213">
              <w:tab/>
            </w:r>
            <w:r w:rsidRPr="00352213">
              <w:rPr>
                <w:b/>
                <w:i/>
              </w:rPr>
              <w:t>L’Agence veille à ce que le mécanisme européen de contrôle des éloignements dispose des moyens humains et financiers appropriés pour s’acquitter efficacement de ses tâches.</w:t>
            </w:r>
          </w:p>
        </w:tc>
      </w:tr>
      <w:tr w:rsidR="00352213" w:rsidRPr="00352213" w14:paraId="5CC70639" w14:textId="77777777" w:rsidTr="002F6914">
        <w:trPr>
          <w:jc w:val="center"/>
        </w:trPr>
        <w:tc>
          <w:tcPr>
            <w:tcW w:w="4876" w:type="dxa"/>
          </w:tcPr>
          <w:p w14:paraId="412DB67D" w14:textId="77777777" w:rsidR="00352213" w:rsidRPr="00352213" w:rsidRDefault="00352213" w:rsidP="00001344">
            <w:pPr>
              <w:pStyle w:val="Normal6"/>
              <w:widowControl/>
            </w:pPr>
          </w:p>
        </w:tc>
        <w:tc>
          <w:tcPr>
            <w:tcW w:w="4876" w:type="dxa"/>
          </w:tcPr>
          <w:p w14:paraId="11BEB8DF" w14:textId="77777777" w:rsidR="00352213" w:rsidRPr="00352213" w:rsidRDefault="00352213" w:rsidP="00001344">
            <w:pPr>
              <w:pStyle w:val="Normal6"/>
              <w:widowControl/>
              <w:rPr>
                <w:szCs w:val="24"/>
              </w:rPr>
            </w:pPr>
            <w:r w:rsidRPr="00352213">
              <w:rPr>
                <w:b/>
                <w:i/>
              </w:rPr>
              <w:t>4.</w:t>
            </w:r>
            <w:r w:rsidRPr="00352213">
              <w:tab/>
            </w:r>
            <w:r w:rsidRPr="00352213">
              <w:rPr>
                <w:b/>
                <w:i/>
              </w:rPr>
              <w:t>Les contrôleurs des retours forcés sont soumis aux dispositions du statut des fonctionnaires et du régime applicable aux autres agents et sont indépendants dans l’exercice de leurs fonctions.</w:t>
            </w:r>
          </w:p>
        </w:tc>
      </w:tr>
      <w:tr w:rsidR="00352213" w:rsidRPr="00352213" w14:paraId="50427E9F" w14:textId="77777777" w:rsidTr="002F6914">
        <w:trPr>
          <w:jc w:val="center"/>
        </w:trPr>
        <w:tc>
          <w:tcPr>
            <w:tcW w:w="4876" w:type="dxa"/>
          </w:tcPr>
          <w:p w14:paraId="5A468FEC" w14:textId="77777777" w:rsidR="00352213" w:rsidRPr="00352213" w:rsidRDefault="00352213" w:rsidP="00001344">
            <w:pPr>
              <w:pStyle w:val="Normal6"/>
              <w:widowControl/>
            </w:pPr>
          </w:p>
        </w:tc>
        <w:tc>
          <w:tcPr>
            <w:tcW w:w="4876" w:type="dxa"/>
          </w:tcPr>
          <w:p w14:paraId="600C3B0E" w14:textId="77777777" w:rsidR="00352213" w:rsidRPr="00352213" w:rsidRDefault="00352213" w:rsidP="00001344">
            <w:pPr>
              <w:pStyle w:val="Normal6"/>
              <w:widowControl/>
              <w:rPr>
                <w:szCs w:val="24"/>
              </w:rPr>
            </w:pPr>
            <w:r w:rsidRPr="00352213">
              <w:rPr>
                <w:b/>
                <w:i/>
              </w:rPr>
              <w:t>5.</w:t>
            </w:r>
            <w:r w:rsidRPr="00352213">
              <w:tab/>
            </w:r>
            <w:r w:rsidRPr="00352213">
              <w:rPr>
                <w:b/>
                <w:i/>
              </w:rPr>
              <w:t>La FRA publie des orientations générales et est régulièrement consultée sur le fonctionnement du mécanisme européen de contrôle des éloignements, y compris sur sa méthode de contrôle. La FRA dispense régulièrement une formation aux contrôleurs des retours forcés.»;</w:t>
            </w:r>
          </w:p>
        </w:tc>
      </w:tr>
      <w:tr w:rsidR="00352213" w:rsidRPr="00352213" w14:paraId="057D4AE4" w14:textId="77777777" w:rsidTr="002F6914">
        <w:trPr>
          <w:jc w:val="center"/>
        </w:trPr>
        <w:tc>
          <w:tcPr>
            <w:tcW w:w="4876" w:type="dxa"/>
          </w:tcPr>
          <w:p w14:paraId="2200813D" w14:textId="77777777" w:rsidR="00352213" w:rsidRPr="00352213" w:rsidRDefault="00352213" w:rsidP="00001344">
            <w:pPr>
              <w:pStyle w:val="Normal6"/>
              <w:widowControl/>
            </w:pPr>
          </w:p>
        </w:tc>
        <w:tc>
          <w:tcPr>
            <w:tcW w:w="4876" w:type="dxa"/>
          </w:tcPr>
          <w:p w14:paraId="086AD515" w14:textId="77777777" w:rsidR="00352213" w:rsidRPr="00352213" w:rsidRDefault="00352213" w:rsidP="00001344">
            <w:pPr>
              <w:pStyle w:val="Normal6"/>
              <w:widowControl/>
              <w:rPr>
                <w:szCs w:val="24"/>
              </w:rPr>
            </w:pPr>
            <w:r w:rsidRPr="00352213">
              <w:rPr>
                <w:b/>
                <w:i/>
              </w:rPr>
              <w:t>3)</w:t>
            </w:r>
            <w:r w:rsidRPr="00352213">
              <w:tab/>
            </w:r>
            <w:r w:rsidRPr="00352213">
              <w:rPr>
                <w:b/>
                <w:i/>
              </w:rPr>
              <w:t>à l’article 65, paragraphe 2, le point a) est remplacé par le texte suivant:</w:t>
            </w:r>
          </w:p>
        </w:tc>
      </w:tr>
      <w:tr w:rsidR="00352213" w:rsidRPr="00352213" w14:paraId="520BA38C" w14:textId="77777777" w:rsidTr="002F6914">
        <w:trPr>
          <w:jc w:val="center"/>
        </w:trPr>
        <w:tc>
          <w:tcPr>
            <w:tcW w:w="4876" w:type="dxa"/>
          </w:tcPr>
          <w:p w14:paraId="32AED283" w14:textId="77777777" w:rsidR="00352213" w:rsidRPr="00352213" w:rsidRDefault="00352213" w:rsidP="00001344">
            <w:pPr>
              <w:pStyle w:val="Normal6"/>
              <w:widowControl/>
            </w:pPr>
          </w:p>
        </w:tc>
        <w:tc>
          <w:tcPr>
            <w:tcW w:w="4876" w:type="dxa"/>
          </w:tcPr>
          <w:p w14:paraId="77CEC294" w14:textId="77777777" w:rsidR="00352213" w:rsidRPr="00352213" w:rsidRDefault="00352213" w:rsidP="00001344">
            <w:pPr>
              <w:pStyle w:val="Normal6"/>
              <w:widowControl/>
              <w:rPr>
                <w:szCs w:val="24"/>
              </w:rPr>
            </w:pPr>
            <w:r w:rsidRPr="00352213">
              <w:rPr>
                <w:b/>
                <w:i/>
              </w:rPr>
              <w:t>«a)</w:t>
            </w:r>
            <w:r w:rsidRPr="00352213">
              <w:tab/>
            </w:r>
            <w:r w:rsidRPr="00352213">
              <w:rPr>
                <w:b/>
                <w:i/>
              </w:rPr>
              <w:t>les effectifs que chaque État membre a affectés au contingent permanent, y compris à travers la réserve de réaction rapide;»;</w:t>
            </w:r>
          </w:p>
        </w:tc>
      </w:tr>
      <w:tr w:rsidR="00352213" w:rsidRPr="00352213" w14:paraId="5A72C77B" w14:textId="77777777" w:rsidTr="002F6914">
        <w:trPr>
          <w:jc w:val="center"/>
        </w:trPr>
        <w:tc>
          <w:tcPr>
            <w:tcW w:w="4876" w:type="dxa"/>
          </w:tcPr>
          <w:p w14:paraId="238E0E66" w14:textId="77777777" w:rsidR="00352213" w:rsidRPr="00352213" w:rsidRDefault="00352213" w:rsidP="00001344">
            <w:pPr>
              <w:pStyle w:val="Normal6"/>
              <w:widowControl/>
            </w:pPr>
          </w:p>
        </w:tc>
        <w:tc>
          <w:tcPr>
            <w:tcW w:w="4876" w:type="dxa"/>
          </w:tcPr>
          <w:p w14:paraId="1BCB1F0C" w14:textId="77777777" w:rsidR="00352213" w:rsidRPr="00352213" w:rsidRDefault="00352213" w:rsidP="00001344">
            <w:pPr>
              <w:pStyle w:val="Normal6"/>
              <w:widowControl/>
              <w:rPr>
                <w:szCs w:val="24"/>
              </w:rPr>
            </w:pPr>
            <w:r w:rsidRPr="00352213">
              <w:rPr>
                <w:b/>
                <w:i/>
              </w:rPr>
              <w:t>4)</w:t>
            </w:r>
            <w:r w:rsidRPr="00352213">
              <w:tab/>
            </w:r>
            <w:r w:rsidRPr="00352213">
              <w:rPr>
                <w:b/>
                <w:i/>
              </w:rPr>
              <w:t>à l’article 109, paragraphe 3, premier alinéa, le point c) est remplacé par le texte suivant:</w:t>
            </w:r>
          </w:p>
        </w:tc>
      </w:tr>
      <w:tr w:rsidR="00352213" w:rsidRPr="00352213" w14:paraId="2D7FA65B" w14:textId="77777777" w:rsidTr="002F6914">
        <w:trPr>
          <w:jc w:val="center"/>
        </w:trPr>
        <w:tc>
          <w:tcPr>
            <w:tcW w:w="4876" w:type="dxa"/>
          </w:tcPr>
          <w:p w14:paraId="005B9566" w14:textId="77777777" w:rsidR="00352213" w:rsidRPr="00352213" w:rsidRDefault="00352213" w:rsidP="00001344">
            <w:pPr>
              <w:pStyle w:val="Normal6"/>
              <w:widowControl/>
            </w:pPr>
          </w:p>
        </w:tc>
        <w:tc>
          <w:tcPr>
            <w:tcW w:w="4876" w:type="dxa"/>
          </w:tcPr>
          <w:p w14:paraId="547F2A1E" w14:textId="77777777" w:rsidR="00352213" w:rsidRPr="00352213" w:rsidRDefault="00352213" w:rsidP="00001344">
            <w:pPr>
              <w:pStyle w:val="Normal6"/>
              <w:widowControl/>
              <w:rPr>
                <w:szCs w:val="24"/>
              </w:rPr>
            </w:pPr>
            <w:r w:rsidRPr="00352213">
              <w:rPr>
                <w:b/>
                <w:i/>
              </w:rPr>
              <w:t>«c)</w:t>
            </w:r>
            <w:r w:rsidRPr="00352213">
              <w:tab/>
            </w:r>
            <w:r w:rsidRPr="00352213">
              <w:rPr>
                <w:b/>
                <w:i/>
              </w:rPr>
              <w:t>désigner des contrôleurs des droits fondamentaux en tant que contrôleurs des retours forcés pour le mécanisme européen de contrôle des éloignements visé à l’article 51;»;</w:t>
            </w:r>
          </w:p>
        </w:tc>
      </w:tr>
      <w:tr w:rsidR="00352213" w:rsidRPr="00352213" w14:paraId="0459E3BB" w14:textId="77777777" w:rsidTr="002F6914">
        <w:trPr>
          <w:jc w:val="center"/>
        </w:trPr>
        <w:tc>
          <w:tcPr>
            <w:tcW w:w="4876" w:type="dxa"/>
          </w:tcPr>
          <w:p w14:paraId="151DB0AD" w14:textId="77777777" w:rsidR="00352213" w:rsidRPr="00352213" w:rsidRDefault="00352213" w:rsidP="00001344">
            <w:pPr>
              <w:pStyle w:val="Normal6"/>
              <w:widowControl/>
            </w:pPr>
          </w:p>
        </w:tc>
        <w:tc>
          <w:tcPr>
            <w:tcW w:w="4876" w:type="dxa"/>
          </w:tcPr>
          <w:p w14:paraId="2F0F987E" w14:textId="77777777" w:rsidR="00352213" w:rsidRPr="00352213" w:rsidRDefault="00352213" w:rsidP="00001344">
            <w:pPr>
              <w:pStyle w:val="Normal6"/>
              <w:widowControl/>
              <w:rPr>
                <w:szCs w:val="24"/>
              </w:rPr>
            </w:pPr>
            <w:r w:rsidRPr="00352213">
              <w:rPr>
                <w:b/>
                <w:i/>
              </w:rPr>
              <w:t>5)</w:t>
            </w:r>
            <w:r w:rsidRPr="00352213">
              <w:tab/>
            </w:r>
            <w:r w:rsidRPr="00352213">
              <w:rPr>
                <w:b/>
                <w:i/>
              </w:rPr>
              <w:t>à l’article 110, le paragraphe 4 est remplacé par le texte suivant:</w:t>
            </w:r>
          </w:p>
        </w:tc>
      </w:tr>
      <w:tr w:rsidR="00352213" w:rsidRPr="00352213" w14:paraId="1D763AAF" w14:textId="77777777" w:rsidTr="002F6914">
        <w:trPr>
          <w:jc w:val="center"/>
        </w:trPr>
        <w:tc>
          <w:tcPr>
            <w:tcW w:w="4876" w:type="dxa"/>
          </w:tcPr>
          <w:p w14:paraId="07823B21" w14:textId="77777777" w:rsidR="00352213" w:rsidRPr="00352213" w:rsidRDefault="00352213" w:rsidP="00001344">
            <w:pPr>
              <w:pStyle w:val="Normal6"/>
              <w:widowControl/>
            </w:pPr>
          </w:p>
        </w:tc>
        <w:tc>
          <w:tcPr>
            <w:tcW w:w="4876" w:type="dxa"/>
          </w:tcPr>
          <w:p w14:paraId="2A230B53" w14:textId="77777777" w:rsidR="00352213" w:rsidRPr="00352213" w:rsidRDefault="00352213" w:rsidP="00001344">
            <w:pPr>
              <w:pStyle w:val="Normal6"/>
              <w:widowControl/>
              <w:rPr>
                <w:szCs w:val="24"/>
              </w:rPr>
            </w:pPr>
            <w:r w:rsidRPr="00352213">
              <w:rPr>
                <w:b/>
                <w:i/>
              </w:rPr>
              <w:t>«4.</w:t>
            </w:r>
            <w:r w:rsidRPr="00352213">
              <w:tab/>
            </w:r>
            <w:r w:rsidRPr="00352213">
              <w:rPr>
                <w:b/>
                <w:i/>
              </w:rPr>
              <w:t>Des contrôleurs des droits fondamentaux sont désignés par l’officier aux droits fondamentaux en tant que contrôleurs des retours forcés pour le mécanisme européen de contrôle des éloignements visé à l’article 51.».</w:t>
            </w:r>
          </w:p>
        </w:tc>
      </w:tr>
    </w:tbl>
    <w:p w14:paraId="5BB602A5"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7090612F" w14:textId="77777777" w:rsidR="00352213" w:rsidRPr="00352213" w:rsidRDefault="00352213" w:rsidP="00001344">
      <w:pPr>
        <w:widowControl/>
      </w:pPr>
      <w:r w:rsidRPr="00352213">
        <w:rPr>
          <w:rStyle w:val="HideTWBExt"/>
        </w:rPr>
        <w:t>&lt;/Amend&gt;</w:t>
      </w:r>
    </w:p>
    <w:p w14:paraId="6DED41D5"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196</w:t>
      </w:r>
      <w:r w:rsidRPr="00352213">
        <w:rPr>
          <w:rStyle w:val="HideTWBExt"/>
          <w:b w:val="0"/>
        </w:rPr>
        <w:t>&lt;/NumAm&gt;</w:t>
      </w:r>
    </w:p>
    <w:p w14:paraId="420368A9"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17D304F9" w14:textId="77777777" w:rsidR="00352213" w:rsidRPr="00352213" w:rsidRDefault="00352213" w:rsidP="00001344">
      <w:pPr>
        <w:pStyle w:val="NormalBold"/>
        <w:widowControl/>
      </w:pPr>
      <w:r w:rsidRPr="00352213">
        <w:rPr>
          <w:rStyle w:val="HideTWBExt"/>
          <w:b w:val="0"/>
        </w:rPr>
        <w:t>&lt;Article&gt;</w:t>
      </w:r>
      <w:r w:rsidRPr="00352213">
        <w:t>Article 47 – paragraphe 1</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630B4205" w14:textId="77777777" w:rsidTr="002F6914">
        <w:trPr>
          <w:jc w:val="center"/>
        </w:trPr>
        <w:tc>
          <w:tcPr>
            <w:tcW w:w="9752" w:type="dxa"/>
            <w:gridSpan w:val="2"/>
          </w:tcPr>
          <w:p w14:paraId="15727550" w14:textId="77777777" w:rsidR="00352213" w:rsidRPr="00352213" w:rsidRDefault="00352213" w:rsidP="00001344">
            <w:pPr>
              <w:keepNext/>
              <w:widowControl/>
            </w:pPr>
          </w:p>
        </w:tc>
      </w:tr>
      <w:tr w:rsidR="00352213" w:rsidRPr="00352213" w14:paraId="266BEFE8" w14:textId="77777777" w:rsidTr="002F6914">
        <w:trPr>
          <w:jc w:val="center"/>
        </w:trPr>
        <w:tc>
          <w:tcPr>
            <w:tcW w:w="4876" w:type="dxa"/>
          </w:tcPr>
          <w:p w14:paraId="41F0B05A" w14:textId="77777777" w:rsidR="00352213" w:rsidRPr="00352213" w:rsidRDefault="00352213" w:rsidP="00001344">
            <w:pPr>
              <w:pStyle w:val="ColumnHeading"/>
              <w:keepNext/>
              <w:widowControl/>
            </w:pPr>
            <w:r w:rsidRPr="00352213">
              <w:t>Texte proposé par la Commission</w:t>
            </w:r>
          </w:p>
        </w:tc>
        <w:tc>
          <w:tcPr>
            <w:tcW w:w="4876" w:type="dxa"/>
          </w:tcPr>
          <w:p w14:paraId="49AA542C" w14:textId="77777777" w:rsidR="00352213" w:rsidRPr="00352213" w:rsidRDefault="00352213" w:rsidP="00001344">
            <w:pPr>
              <w:pStyle w:val="ColumnHeading"/>
              <w:keepNext/>
              <w:widowControl/>
            </w:pPr>
            <w:r w:rsidRPr="00352213">
              <w:t>Amendement</w:t>
            </w:r>
          </w:p>
        </w:tc>
      </w:tr>
      <w:tr w:rsidR="00352213" w:rsidRPr="00352213" w14:paraId="6AB220B3" w14:textId="77777777" w:rsidTr="002F6914">
        <w:trPr>
          <w:jc w:val="center"/>
        </w:trPr>
        <w:tc>
          <w:tcPr>
            <w:tcW w:w="4876" w:type="dxa"/>
          </w:tcPr>
          <w:p w14:paraId="15DF5B8B" w14:textId="77777777" w:rsidR="00352213" w:rsidRPr="00352213" w:rsidRDefault="00352213" w:rsidP="00001344">
            <w:pPr>
              <w:pStyle w:val="Normal6"/>
              <w:widowControl/>
            </w:pPr>
            <w:r w:rsidRPr="00352213">
              <w:t>1.</w:t>
            </w:r>
            <w:r w:rsidRPr="00352213">
              <w:tab/>
              <w:t xml:space="preserve">Lorsqu’un nombre exceptionnellement élevé de ressortissants de pays tiers soumis à une obligation de retour fait peser une charge lourde et imprévue sur la capacité des centres de rétention d’un État membre ou sur son personnel administratif et judiciaire, l’État membre en question peut, aussi longtemps que cette situation exceptionnelle persiste, décider d’accorder, pour le contrôle juridictionnel, des délais plus longs </w:t>
            </w:r>
            <w:r w:rsidRPr="00352213">
              <w:rPr>
                <w:b/>
                <w:i/>
              </w:rPr>
              <w:t xml:space="preserve">que ceux prévus à l’article 33, paragraphe 3, </w:t>
            </w:r>
            <w:r w:rsidRPr="00352213">
              <w:t>et de prendre des mesures d’urgence concernant les conditions de rétention dérogeant à celles énoncées à l’article 34, paragraphe 1, et à l’article 35, paragraphe 2.</w:t>
            </w:r>
          </w:p>
        </w:tc>
        <w:tc>
          <w:tcPr>
            <w:tcW w:w="4876" w:type="dxa"/>
          </w:tcPr>
          <w:p w14:paraId="34C7A92E" w14:textId="77777777" w:rsidR="00352213" w:rsidRPr="00352213" w:rsidRDefault="00352213" w:rsidP="00001344">
            <w:pPr>
              <w:pStyle w:val="Normal6"/>
              <w:widowControl/>
              <w:rPr>
                <w:szCs w:val="24"/>
              </w:rPr>
            </w:pPr>
            <w:r w:rsidRPr="00352213">
              <w:t>1.</w:t>
            </w:r>
            <w:r w:rsidRPr="00352213">
              <w:tab/>
              <w:t>Lorsqu’un nombre exceptionnellement élevé de ressortissants de pays tiers soumis à une obligation de retour fait peser une charge lourde et imprévue sur la capacité des centres de rétention d’un État membre ou sur son personnel administratif et judiciaire, l’État membre en question peut, aussi longtemps que cette situation exceptionnelle persiste, décider d’accorder, pour le contrôle juridictionnel, des délais plus longs et de prendre des mesures d’urgence concernant les conditions de rétention dérogeant à celles énoncées à l’article 34, paragraphe 1, et à l’article 35, paragraphe 2.</w:t>
            </w:r>
          </w:p>
        </w:tc>
      </w:tr>
    </w:tbl>
    <w:p w14:paraId="4E9D6ECF"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08B0D7BD" w14:textId="77777777" w:rsidR="00352213" w:rsidRPr="00352213" w:rsidRDefault="00352213" w:rsidP="00001344">
      <w:pPr>
        <w:widowControl/>
      </w:pPr>
      <w:r w:rsidRPr="00352213">
        <w:rPr>
          <w:rStyle w:val="HideTWBExt"/>
        </w:rPr>
        <w:t>&lt;/Amend&gt;</w:t>
      </w:r>
    </w:p>
    <w:p w14:paraId="03512DA7" w14:textId="77777777" w:rsidR="00352213" w:rsidRPr="00352213" w:rsidRDefault="00352213" w:rsidP="00001344">
      <w:pPr>
        <w:pStyle w:val="AMNumberTabs0"/>
        <w:keepNext/>
        <w:widowControl/>
      </w:pPr>
      <w:r w:rsidRPr="00352213">
        <w:rPr>
          <w:rStyle w:val="HideTWBExt"/>
          <w:b w:val="0"/>
        </w:rPr>
        <w:lastRenderedPageBreak/>
        <w:t>&lt;Amend&gt;</w:t>
      </w:r>
      <w:r w:rsidRPr="00352213">
        <w:t>Amendement</w:t>
      </w:r>
      <w:r w:rsidRPr="00352213">
        <w:tab/>
      </w:r>
      <w:r w:rsidRPr="00352213">
        <w:tab/>
      </w:r>
      <w:r w:rsidRPr="00352213">
        <w:rPr>
          <w:rStyle w:val="HideTWBExt"/>
          <w:b w:val="0"/>
        </w:rPr>
        <w:t>&lt;NumAm&gt;</w:t>
      </w:r>
      <w:r w:rsidRPr="00352213">
        <w:t>197</w:t>
      </w:r>
      <w:r w:rsidRPr="00352213">
        <w:rPr>
          <w:rStyle w:val="HideTWBExt"/>
          <w:b w:val="0"/>
        </w:rPr>
        <w:t>&lt;/NumAm&gt;</w:t>
      </w:r>
    </w:p>
    <w:p w14:paraId="5C5117CA"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2E0A7C19" w14:textId="77777777" w:rsidR="00352213" w:rsidRPr="00352213" w:rsidRDefault="00352213" w:rsidP="00001344">
      <w:pPr>
        <w:pStyle w:val="NormalBold"/>
        <w:widowControl/>
      </w:pPr>
      <w:r w:rsidRPr="00352213">
        <w:rPr>
          <w:rStyle w:val="HideTWBExt"/>
          <w:b w:val="0"/>
        </w:rPr>
        <w:t>&lt;Article&gt;</w:t>
      </w:r>
      <w:r w:rsidRPr="00352213">
        <w:t>Article 48 – paragraphe 1 – point c bis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4E246831" w14:textId="77777777" w:rsidTr="002F6914">
        <w:trPr>
          <w:jc w:val="center"/>
        </w:trPr>
        <w:tc>
          <w:tcPr>
            <w:tcW w:w="9752" w:type="dxa"/>
            <w:gridSpan w:val="2"/>
          </w:tcPr>
          <w:p w14:paraId="6347A226" w14:textId="77777777" w:rsidR="00352213" w:rsidRPr="00352213" w:rsidRDefault="00352213" w:rsidP="00001344">
            <w:pPr>
              <w:keepNext/>
              <w:widowControl/>
            </w:pPr>
          </w:p>
        </w:tc>
      </w:tr>
      <w:tr w:rsidR="00352213" w:rsidRPr="00352213" w14:paraId="3F6DC6B8" w14:textId="77777777" w:rsidTr="002F6914">
        <w:trPr>
          <w:jc w:val="center"/>
        </w:trPr>
        <w:tc>
          <w:tcPr>
            <w:tcW w:w="4876" w:type="dxa"/>
          </w:tcPr>
          <w:p w14:paraId="65BDF837" w14:textId="77777777" w:rsidR="00352213" w:rsidRPr="00352213" w:rsidRDefault="00352213" w:rsidP="00001344">
            <w:pPr>
              <w:pStyle w:val="ColumnHeading"/>
              <w:keepNext/>
              <w:widowControl/>
            </w:pPr>
            <w:r w:rsidRPr="00352213">
              <w:t>Texte proposé par la Commission</w:t>
            </w:r>
          </w:p>
        </w:tc>
        <w:tc>
          <w:tcPr>
            <w:tcW w:w="4876" w:type="dxa"/>
          </w:tcPr>
          <w:p w14:paraId="43E83CB5" w14:textId="77777777" w:rsidR="00352213" w:rsidRPr="00352213" w:rsidRDefault="00352213" w:rsidP="00001344">
            <w:pPr>
              <w:pStyle w:val="ColumnHeading"/>
              <w:keepNext/>
              <w:widowControl/>
            </w:pPr>
            <w:r w:rsidRPr="00352213">
              <w:t>Amendement</w:t>
            </w:r>
          </w:p>
        </w:tc>
      </w:tr>
      <w:tr w:rsidR="00352213" w:rsidRPr="00352213" w14:paraId="03718A9D" w14:textId="77777777" w:rsidTr="002F6914">
        <w:trPr>
          <w:jc w:val="center"/>
        </w:trPr>
        <w:tc>
          <w:tcPr>
            <w:tcW w:w="4876" w:type="dxa"/>
          </w:tcPr>
          <w:p w14:paraId="716D47F3" w14:textId="77777777" w:rsidR="00352213" w:rsidRPr="00352213" w:rsidRDefault="00352213" w:rsidP="00001344">
            <w:pPr>
              <w:pStyle w:val="Normal6"/>
              <w:widowControl/>
            </w:pPr>
          </w:p>
        </w:tc>
        <w:tc>
          <w:tcPr>
            <w:tcW w:w="4876" w:type="dxa"/>
          </w:tcPr>
          <w:p w14:paraId="086E1D95" w14:textId="77777777" w:rsidR="00352213" w:rsidRPr="00352213" w:rsidRDefault="00352213" w:rsidP="00001344">
            <w:pPr>
              <w:pStyle w:val="Normal6"/>
              <w:widowControl/>
              <w:rPr>
                <w:szCs w:val="24"/>
              </w:rPr>
            </w:pPr>
            <w:r w:rsidRPr="00352213">
              <w:rPr>
                <w:b/>
                <w:i/>
              </w:rPr>
              <w:t>c bis.</w:t>
            </w:r>
            <w:r w:rsidRPr="00352213">
              <w:rPr>
                <w:b/>
                <w:i/>
              </w:rPr>
              <w:tab/>
              <w:t>le nombre de cas dans lesquels Frontex n’a pas apporté son soutien dans le cadre d’une procédure de retour ou d’éloignement et les motifs invoqués.</w:t>
            </w:r>
          </w:p>
        </w:tc>
      </w:tr>
    </w:tbl>
    <w:p w14:paraId="35DF6654"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6656E52" w14:textId="77777777" w:rsidR="00352213" w:rsidRPr="00352213" w:rsidRDefault="00352213" w:rsidP="00001344">
      <w:pPr>
        <w:widowControl/>
      </w:pPr>
      <w:r w:rsidRPr="00352213">
        <w:rPr>
          <w:rStyle w:val="HideTWBExt"/>
        </w:rPr>
        <w:t>&lt;/Amend&gt;</w:t>
      </w:r>
    </w:p>
    <w:p w14:paraId="0C461669"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198</w:t>
      </w:r>
      <w:r w:rsidRPr="00352213">
        <w:rPr>
          <w:rStyle w:val="HideTWBExt"/>
          <w:b w:val="0"/>
        </w:rPr>
        <w:t>&lt;/NumAm&gt;</w:t>
      </w:r>
    </w:p>
    <w:p w14:paraId="77D66CB8"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7815BFFB" w14:textId="77777777" w:rsidR="00352213" w:rsidRPr="00352213" w:rsidRDefault="00352213" w:rsidP="00001344">
      <w:pPr>
        <w:pStyle w:val="NormalBold"/>
        <w:widowControl/>
      </w:pPr>
      <w:r w:rsidRPr="00352213">
        <w:rPr>
          <w:rStyle w:val="HideTWBExt"/>
          <w:b w:val="0"/>
        </w:rPr>
        <w:t>&lt;Article&gt;</w:t>
      </w:r>
      <w:r w:rsidRPr="00352213">
        <w:t>Article 52 – alinéa 1 bis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59809516" w14:textId="77777777" w:rsidTr="002F6914">
        <w:trPr>
          <w:jc w:val="center"/>
        </w:trPr>
        <w:tc>
          <w:tcPr>
            <w:tcW w:w="9752" w:type="dxa"/>
            <w:gridSpan w:val="2"/>
          </w:tcPr>
          <w:p w14:paraId="75730B2C" w14:textId="77777777" w:rsidR="00352213" w:rsidRPr="00352213" w:rsidRDefault="00352213" w:rsidP="00001344">
            <w:pPr>
              <w:keepNext/>
              <w:widowControl/>
            </w:pPr>
          </w:p>
        </w:tc>
      </w:tr>
      <w:tr w:rsidR="00352213" w:rsidRPr="00352213" w14:paraId="7A4B53BF" w14:textId="77777777" w:rsidTr="002F6914">
        <w:trPr>
          <w:jc w:val="center"/>
        </w:trPr>
        <w:tc>
          <w:tcPr>
            <w:tcW w:w="4876" w:type="dxa"/>
          </w:tcPr>
          <w:p w14:paraId="34E461CE" w14:textId="77777777" w:rsidR="00352213" w:rsidRPr="00352213" w:rsidRDefault="00352213" w:rsidP="00001344">
            <w:pPr>
              <w:pStyle w:val="ColumnHeading"/>
              <w:keepNext/>
              <w:widowControl/>
            </w:pPr>
            <w:r w:rsidRPr="00352213">
              <w:t>Texte proposé par la Commission</w:t>
            </w:r>
          </w:p>
        </w:tc>
        <w:tc>
          <w:tcPr>
            <w:tcW w:w="4876" w:type="dxa"/>
          </w:tcPr>
          <w:p w14:paraId="3888FC7F" w14:textId="77777777" w:rsidR="00352213" w:rsidRPr="00352213" w:rsidRDefault="00352213" w:rsidP="00001344">
            <w:pPr>
              <w:pStyle w:val="ColumnHeading"/>
              <w:keepNext/>
              <w:widowControl/>
            </w:pPr>
            <w:r w:rsidRPr="00352213">
              <w:t>Amendement</w:t>
            </w:r>
          </w:p>
        </w:tc>
      </w:tr>
      <w:tr w:rsidR="00352213" w:rsidRPr="00352213" w14:paraId="024A0A85" w14:textId="77777777" w:rsidTr="002F6914">
        <w:trPr>
          <w:jc w:val="center"/>
        </w:trPr>
        <w:tc>
          <w:tcPr>
            <w:tcW w:w="4876" w:type="dxa"/>
          </w:tcPr>
          <w:p w14:paraId="36D8CEC2" w14:textId="77777777" w:rsidR="00352213" w:rsidRPr="00352213" w:rsidRDefault="00352213" w:rsidP="00001344">
            <w:pPr>
              <w:pStyle w:val="Normal6"/>
              <w:widowControl/>
            </w:pPr>
          </w:p>
        </w:tc>
        <w:tc>
          <w:tcPr>
            <w:tcW w:w="4876" w:type="dxa"/>
          </w:tcPr>
          <w:p w14:paraId="3680B26F" w14:textId="77777777" w:rsidR="00352213" w:rsidRPr="00352213" w:rsidRDefault="00352213" w:rsidP="00001344">
            <w:pPr>
              <w:pStyle w:val="Normal6"/>
              <w:widowControl/>
              <w:rPr>
                <w:szCs w:val="24"/>
              </w:rPr>
            </w:pPr>
            <w:r w:rsidRPr="00352213">
              <w:rPr>
                <w:b/>
                <w:i/>
              </w:rPr>
              <w:t>L’article 9, paragrape 1, devient applicable un an après l’entrée en vigueur du présent règlement.</w:t>
            </w:r>
          </w:p>
        </w:tc>
      </w:tr>
    </w:tbl>
    <w:p w14:paraId="6D823AA6"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3810E433" w14:textId="77777777" w:rsidR="00352213" w:rsidRPr="00352213" w:rsidRDefault="00352213" w:rsidP="00001344">
      <w:pPr>
        <w:widowControl/>
      </w:pPr>
      <w:r w:rsidRPr="00352213">
        <w:rPr>
          <w:rStyle w:val="HideTWBExt"/>
        </w:rPr>
        <w:t>&lt;/Amend&gt;</w:t>
      </w:r>
    </w:p>
    <w:p w14:paraId="7B0F46AD" w14:textId="77777777" w:rsidR="00352213" w:rsidRPr="00352213" w:rsidRDefault="00352213" w:rsidP="00001344">
      <w:pPr>
        <w:pStyle w:val="AMNumberTabs0"/>
        <w:keepNext/>
        <w:widowControl/>
      </w:pPr>
      <w:r w:rsidRPr="00352213">
        <w:rPr>
          <w:rStyle w:val="HideTWBExt"/>
          <w:b w:val="0"/>
        </w:rPr>
        <w:t>&lt;Amend&gt;</w:t>
      </w:r>
      <w:r w:rsidRPr="00352213">
        <w:t>Amendement</w:t>
      </w:r>
      <w:r w:rsidRPr="00352213">
        <w:tab/>
      </w:r>
      <w:r w:rsidRPr="00352213">
        <w:tab/>
      </w:r>
      <w:r w:rsidRPr="00352213">
        <w:rPr>
          <w:rStyle w:val="HideTWBExt"/>
          <w:b w:val="0"/>
        </w:rPr>
        <w:t>&lt;NumAm&gt;</w:t>
      </w:r>
      <w:r w:rsidRPr="00352213">
        <w:t>199</w:t>
      </w:r>
      <w:r w:rsidRPr="00352213">
        <w:rPr>
          <w:rStyle w:val="HideTWBExt"/>
          <w:b w:val="0"/>
        </w:rPr>
        <w:t>&lt;/NumAm&gt;</w:t>
      </w:r>
    </w:p>
    <w:p w14:paraId="14174600" w14:textId="77777777" w:rsidR="00352213" w:rsidRPr="00352213" w:rsidRDefault="00352213" w:rsidP="00001344">
      <w:pPr>
        <w:pStyle w:val="NormalBold12b"/>
        <w:keepNext/>
        <w:widowControl/>
      </w:pPr>
      <w:r w:rsidRPr="00352213">
        <w:rPr>
          <w:rStyle w:val="HideTWBExt"/>
          <w:b w:val="0"/>
        </w:rPr>
        <w:t>&lt;DocAmend&gt;</w:t>
      </w:r>
      <w:r w:rsidRPr="00352213">
        <w:t>Proposition de règlement</w:t>
      </w:r>
      <w:r w:rsidRPr="00352213">
        <w:rPr>
          <w:rStyle w:val="HideTWBExt"/>
          <w:b w:val="0"/>
        </w:rPr>
        <w:t>&lt;/DocAmend&gt;</w:t>
      </w:r>
    </w:p>
    <w:p w14:paraId="5BE517E2" w14:textId="77777777" w:rsidR="00352213" w:rsidRPr="00352213" w:rsidRDefault="00352213" w:rsidP="00001344">
      <w:pPr>
        <w:pStyle w:val="NormalBold"/>
        <w:widowControl/>
      </w:pPr>
      <w:r w:rsidRPr="00352213">
        <w:rPr>
          <w:rStyle w:val="HideTWBExt"/>
          <w:b w:val="0"/>
        </w:rPr>
        <w:t>&lt;Article&gt;</w:t>
      </w:r>
      <w:r w:rsidRPr="00352213">
        <w:t>Article 52 – alinéa 1 ter (nouveau)</w:t>
      </w:r>
      <w:r w:rsidRPr="0035221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213" w:rsidRPr="00352213" w14:paraId="5F43F5A8" w14:textId="77777777" w:rsidTr="002F6914">
        <w:trPr>
          <w:jc w:val="center"/>
        </w:trPr>
        <w:tc>
          <w:tcPr>
            <w:tcW w:w="9752" w:type="dxa"/>
            <w:gridSpan w:val="2"/>
          </w:tcPr>
          <w:p w14:paraId="7ED2278B" w14:textId="77777777" w:rsidR="00352213" w:rsidRPr="00352213" w:rsidRDefault="00352213" w:rsidP="00001344">
            <w:pPr>
              <w:keepNext/>
              <w:widowControl/>
            </w:pPr>
          </w:p>
        </w:tc>
      </w:tr>
      <w:tr w:rsidR="00352213" w:rsidRPr="00352213" w14:paraId="2B2280D1" w14:textId="77777777" w:rsidTr="002F6914">
        <w:trPr>
          <w:jc w:val="center"/>
        </w:trPr>
        <w:tc>
          <w:tcPr>
            <w:tcW w:w="4876" w:type="dxa"/>
          </w:tcPr>
          <w:p w14:paraId="4D34191A" w14:textId="77777777" w:rsidR="00352213" w:rsidRPr="00352213" w:rsidRDefault="00352213" w:rsidP="00001344">
            <w:pPr>
              <w:pStyle w:val="ColumnHeading"/>
              <w:keepNext/>
              <w:widowControl/>
            </w:pPr>
            <w:r w:rsidRPr="00352213">
              <w:t>Texte proposé par la Commission</w:t>
            </w:r>
          </w:p>
        </w:tc>
        <w:tc>
          <w:tcPr>
            <w:tcW w:w="4876" w:type="dxa"/>
          </w:tcPr>
          <w:p w14:paraId="62B3E9F0" w14:textId="77777777" w:rsidR="00352213" w:rsidRPr="00352213" w:rsidRDefault="00352213" w:rsidP="00001344">
            <w:pPr>
              <w:pStyle w:val="ColumnHeading"/>
              <w:keepNext/>
              <w:widowControl/>
            </w:pPr>
            <w:r w:rsidRPr="00352213">
              <w:t>Amendement</w:t>
            </w:r>
          </w:p>
        </w:tc>
      </w:tr>
      <w:tr w:rsidR="00352213" w:rsidRPr="00352213" w14:paraId="10C11EF0" w14:textId="77777777" w:rsidTr="002F6914">
        <w:trPr>
          <w:jc w:val="center"/>
        </w:trPr>
        <w:tc>
          <w:tcPr>
            <w:tcW w:w="4876" w:type="dxa"/>
          </w:tcPr>
          <w:p w14:paraId="65B4A997" w14:textId="77777777" w:rsidR="00352213" w:rsidRPr="00352213" w:rsidRDefault="00352213" w:rsidP="00001344">
            <w:pPr>
              <w:pStyle w:val="Normal6"/>
              <w:widowControl/>
            </w:pPr>
          </w:p>
        </w:tc>
        <w:tc>
          <w:tcPr>
            <w:tcW w:w="4876" w:type="dxa"/>
          </w:tcPr>
          <w:p w14:paraId="5EDAF3A0" w14:textId="77777777" w:rsidR="00352213" w:rsidRPr="00352213" w:rsidRDefault="00352213" w:rsidP="00001344">
            <w:pPr>
              <w:pStyle w:val="Normal6"/>
              <w:widowControl/>
              <w:rPr>
                <w:szCs w:val="24"/>
              </w:rPr>
            </w:pPr>
            <w:r w:rsidRPr="00352213">
              <w:rPr>
                <w:b/>
                <w:i/>
              </w:rPr>
              <w:t>Les États membres peuvent appliquer l’article 9, paragraphe 1, avant la date visée au paragraphe 1 bis du présent article.</w:t>
            </w:r>
          </w:p>
        </w:tc>
      </w:tr>
    </w:tbl>
    <w:p w14:paraId="5BCCA08C" w14:textId="77777777" w:rsidR="00352213" w:rsidRPr="00352213" w:rsidRDefault="00352213" w:rsidP="00001344">
      <w:pPr>
        <w:pStyle w:val="Olang"/>
        <w:widowControl/>
      </w:pPr>
      <w:r w:rsidRPr="00352213">
        <w:rPr>
          <w:noProof w:val="0"/>
        </w:rPr>
        <w:t xml:space="preserve">Or. </w:t>
      </w:r>
      <w:r w:rsidRPr="00352213">
        <w:rPr>
          <w:rStyle w:val="HideTWBExt"/>
          <w:noProof w:val="0"/>
        </w:rPr>
        <w:t>&lt;Original&gt;</w:t>
      </w:r>
      <w:r w:rsidRPr="00352213">
        <w:rPr>
          <w:rStyle w:val="HideTWBInt"/>
          <w:noProof w:val="0"/>
        </w:rPr>
        <w:t>{EN}</w:t>
      </w:r>
      <w:r w:rsidRPr="00352213">
        <w:rPr>
          <w:noProof w:val="0"/>
        </w:rPr>
        <w:t>en</w:t>
      </w:r>
      <w:r w:rsidRPr="00352213">
        <w:rPr>
          <w:rStyle w:val="HideTWBExt"/>
          <w:noProof w:val="0"/>
        </w:rPr>
        <w:t>&lt;/Original&gt;</w:t>
      </w:r>
    </w:p>
    <w:p w14:paraId="54380003" w14:textId="77777777" w:rsidR="00352213" w:rsidRPr="00352213" w:rsidRDefault="00352213" w:rsidP="00001344">
      <w:pPr>
        <w:widowControl/>
      </w:pPr>
      <w:r w:rsidRPr="00352213">
        <w:rPr>
          <w:rStyle w:val="HideTWBExt"/>
        </w:rPr>
        <w:t>&lt;/Amend&gt;&lt;/RepeatBlock-Amend&gt;</w:t>
      </w:r>
    </w:p>
    <w:p w14:paraId="0365552D" w14:textId="77777777" w:rsidR="00352213" w:rsidRPr="00352213" w:rsidRDefault="00352213" w:rsidP="00001344">
      <w:pPr>
        <w:widowControl/>
        <w:sectPr w:rsidR="00352213" w:rsidRPr="00352213" w:rsidSect="003522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18149E8" w14:textId="77777777" w:rsidR="00352213" w:rsidRPr="00352213" w:rsidRDefault="00352213" w:rsidP="00001344">
      <w:pPr>
        <w:pStyle w:val="PageHeading"/>
        <w:widowControl/>
      </w:pPr>
      <w:bookmarkStart w:id="1" w:name="_Toc212800166"/>
      <w:bookmarkStart w:id="2" w:name="_Toc213320618"/>
      <w:r w:rsidRPr="00352213">
        <w:lastRenderedPageBreak/>
        <w:t>EXPOSÉ DES MOTIFS</w:t>
      </w:r>
      <w:bookmarkEnd w:id="1"/>
      <w:bookmarkEnd w:id="2"/>
    </w:p>
    <w:p w14:paraId="37FD29B7" w14:textId="77777777" w:rsidR="00352213" w:rsidRPr="00352213" w:rsidRDefault="00352213" w:rsidP="00001344">
      <w:pPr>
        <w:widowControl/>
        <w:jc w:val="both"/>
      </w:pPr>
      <w:r w:rsidRPr="00352213">
        <w:t>La proposition de la Commission relative à un règlement du Parlement européen et du Conseil établissant un système commun en matière de retour des ressortissants de pays tiers en séjour irrégulier dans l’Union, et abrogeant la directive 2008/115/CE du Parlement européen et du Conseil, la directive 2001/40/CE du Conseil et la décision 2004/191/CE du Conseil, arrive à point nommé. Avec la mise en œuvre du pacte en juin 2026, ce règlement constitue le dernier volet de la législation principale visant à lutter contre la migration illégale au sein de l’Union européenne, tout en tenant compte des droits fondamentaux des ressortissants de pays tiers concernés. Sans système de retour opérationnel, le cadre européen en matière de migration ne pourra jamais fonctionner efficacement.</w:t>
      </w:r>
    </w:p>
    <w:p w14:paraId="0636228F" w14:textId="77777777" w:rsidR="00352213" w:rsidRPr="00352213" w:rsidRDefault="00352213" w:rsidP="00001344">
      <w:pPr>
        <w:widowControl/>
        <w:jc w:val="both"/>
      </w:pPr>
    </w:p>
    <w:p w14:paraId="65D86997" w14:textId="77777777" w:rsidR="00352213" w:rsidRPr="00352213" w:rsidRDefault="00352213" w:rsidP="00001344">
      <w:pPr>
        <w:widowControl/>
        <w:jc w:val="both"/>
      </w:pPr>
      <w:r w:rsidRPr="00352213">
        <w:t>À l’heure actuelle, d’après les données disponibles, seuls 20 % environ des demandeurs d’asile déboutés sont effectivement renvoyés dans leur pays d’origine. Cette situation est très préoccupante, car elle sape à la fois la confiance du public et le soutien à nos politiques migratoires communes. En outre, elle a pour conséquence involontaire de laisser sur le carreau les véritables réfugiés, ceux qui ont réellement besoin de protection, ainsi que ceux qui migrent pour d’autres raisons par des voies légales.</w:t>
      </w:r>
    </w:p>
    <w:p w14:paraId="3A57B50D" w14:textId="77777777" w:rsidR="00352213" w:rsidRPr="00352213" w:rsidRDefault="00352213" w:rsidP="00001344">
      <w:pPr>
        <w:widowControl/>
        <w:jc w:val="both"/>
      </w:pPr>
      <w:r w:rsidRPr="00352213">
        <w:t>L’une des principales raisons de cette lacune réside dans l’obsolescence du cadre juridique, qui date de 2008. Cette directive a déjà fait l’objet d’une tentative de révision, qui n’a malheureusement pas abouti faute d’une position du Parlement. Cela démontre clairement qu’il est urgent d’adopter une approche plus efficace, plus rapide et plus moderne.</w:t>
      </w:r>
    </w:p>
    <w:p w14:paraId="51C97C7A" w14:textId="77777777" w:rsidR="00352213" w:rsidRPr="00352213" w:rsidRDefault="00352213" w:rsidP="00001344">
      <w:pPr>
        <w:widowControl/>
        <w:jc w:val="both"/>
      </w:pPr>
      <w:r w:rsidRPr="00352213">
        <w:t>La seule façon de garantir un système de retour performant, rapide et efficace est de l’aborder au niveau européen. Les États membres assument la responsabilité collective de contribuer à cet effort dans la mesure où cette problématique nous concerne tous. Le rapporteur en a tenu en poursuivant l’élaboration de la proposition.</w:t>
      </w:r>
    </w:p>
    <w:p w14:paraId="39B93C79" w14:textId="77777777" w:rsidR="00352213" w:rsidRPr="00352213" w:rsidRDefault="00352213" w:rsidP="00001344">
      <w:pPr>
        <w:widowControl/>
        <w:jc w:val="both"/>
      </w:pPr>
    </w:p>
    <w:p w14:paraId="1251B3DE" w14:textId="77777777" w:rsidR="00352213" w:rsidRPr="00352213" w:rsidRDefault="00352213" w:rsidP="00001344">
      <w:pPr>
        <w:widowControl/>
        <w:jc w:val="both"/>
        <w:rPr>
          <w:u w:val="single"/>
        </w:rPr>
      </w:pPr>
      <w:r w:rsidRPr="00352213">
        <w:rPr>
          <w:u w:val="single"/>
        </w:rPr>
        <w:t>Une approche européenne</w:t>
      </w:r>
    </w:p>
    <w:p w14:paraId="636E112E" w14:textId="77777777" w:rsidR="00352213" w:rsidRPr="00352213" w:rsidRDefault="00352213" w:rsidP="00001344">
      <w:pPr>
        <w:widowControl/>
        <w:jc w:val="both"/>
      </w:pPr>
      <w:r w:rsidRPr="00352213">
        <w:t xml:space="preserve">Compte tenu de l’importance d’une approche véritablement européenne, il est utile de commencer par le changement le plus significatif par rapport au cadre actuel, à savoir la reconnaissance mutuelle obligatoire entre les États membres. L’objectif de cette nouvelle obligation est d’empêcher une augmentation des mouvements secondaires et de réduire la charge administrative pour les États membres, aucune procédure entièrement nouvelle n’étant requise. Cette mesure permettra d’accélérer les processus de retour dans l’ensemble de l’Union. Afin de réduire encore la pression sur les États membres, Frontex jouera, grâce au présent rapport, un rôle plus important dans le processus de retour, puisque les États membres seront désormais tenus de demander l’aide de Frontex pour mener à bien ce processus. En outre, les États membres pourront également s’appuyer sur leurs évaluations respectives, qui seront accessibles via le système d’information Schengen (SIS). L’évaluation de l’âge, bien connue, est un exemple de ce type d’évaluation. </w:t>
      </w:r>
    </w:p>
    <w:p w14:paraId="10960122" w14:textId="77777777" w:rsidR="00352213" w:rsidRPr="00352213" w:rsidRDefault="00352213" w:rsidP="00001344">
      <w:pPr>
        <w:widowControl/>
        <w:jc w:val="both"/>
      </w:pPr>
      <w:r w:rsidRPr="00352213">
        <w:t>La reconnaissance mutuelle a déjà été introduite par la Commission. Le rapporteur estime toutefois qu’il serait nettement plus efficace de commencer immédiatement, comme première étape de la reconnaissance, par l’introduction d’une décision de retour uniforme et de la mettre pleinement en œuvre dans tous les États membres dans un délai d’un an. Cette période de transition donnera aux États membres suffisamment de temps pour adapter et aligner leurs systèmes nationaux en conséquence.</w:t>
      </w:r>
    </w:p>
    <w:p w14:paraId="65B62CA6" w14:textId="77777777" w:rsidR="00352213" w:rsidRPr="00352213" w:rsidRDefault="00352213" w:rsidP="00001344">
      <w:pPr>
        <w:widowControl/>
        <w:jc w:val="both"/>
      </w:pPr>
    </w:p>
    <w:p w14:paraId="18DBB818" w14:textId="77777777" w:rsidR="00352213" w:rsidRPr="00352213" w:rsidRDefault="00352213" w:rsidP="00001344">
      <w:pPr>
        <w:widowControl/>
        <w:jc w:val="both"/>
        <w:rPr>
          <w:i/>
          <w:iCs/>
        </w:rPr>
      </w:pPr>
      <w:r w:rsidRPr="00352213">
        <w:lastRenderedPageBreak/>
        <w:t>Cette approche européenne englobe également la procédure de réadmission nouvellement introduite. Le projet de proposition de la Commission constitue un bon point de départ. Le rapporteur estime toutefois que le degré élevé de détail risque d’entraîner une charge administrative supplémentaire. L’approche proposée dans le présent projet offre donc une solution simplifiée et rationnalisée grâce à un formulaire de demande standardisé, accessible via le SIS, qui ne devra être utilisé que lorsque cela est réellement nécessaire. L’introduction d’un formulaire unique permettra aux autres États membres de consulter plus facilement les procédures en cours, ce qui facilitera la reconnaissance mutuelle.</w:t>
      </w:r>
      <w:r w:rsidRPr="00352213">
        <w:rPr>
          <w:i/>
        </w:rPr>
        <w:t xml:space="preserve"> </w:t>
      </w:r>
    </w:p>
    <w:p w14:paraId="403237C0" w14:textId="77777777" w:rsidR="00352213" w:rsidRPr="00352213" w:rsidRDefault="00352213" w:rsidP="00001344">
      <w:pPr>
        <w:widowControl/>
        <w:jc w:val="both"/>
      </w:pPr>
      <w:r w:rsidRPr="00352213">
        <w:t>Le projet décrit et introduit la nouvelle obligation pour les pays tiers de coopérer à la procédure de réadmission, notamment en ce qui concerne les documents d’identification et de voyage. Tout défaut de coopération sera évalué par la Commission et aura les conséquences qui s’imposent, car il entraîne des retards inutiles dans la procédure et témoigne aussi d’un manque de confiance entre l’Union et le pays tiers concerné. La Commission n’a pas abordé ce point, bien qu’il s’agisse d’un élément central de la législation.</w:t>
      </w:r>
    </w:p>
    <w:p w14:paraId="6191A215" w14:textId="77777777" w:rsidR="00352213" w:rsidRPr="00352213" w:rsidRDefault="00352213" w:rsidP="00001344">
      <w:pPr>
        <w:widowControl/>
        <w:jc w:val="both"/>
        <w:rPr>
          <w:u w:val="single"/>
        </w:rPr>
      </w:pPr>
    </w:p>
    <w:p w14:paraId="2B03D799" w14:textId="77777777" w:rsidR="00352213" w:rsidRPr="00352213" w:rsidRDefault="00352213" w:rsidP="00001344">
      <w:pPr>
        <w:widowControl/>
        <w:jc w:val="both"/>
        <w:rPr>
          <w:u w:val="single"/>
        </w:rPr>
      </w:pPr>
      <w:r w:rsidRPr="00352213">
        <w:rPr>
          <w:u w:val="single"/>
        </w:rPr>
        <w:t>Retour volontaire</w:t>
      </w:r>
    </w:p>
    <w:p w14:paraId="4D72C580" w14:textId="77777777" w:rsidR="00352213" w:rsidRPr="00352213" w:rsidRDefault="00352213" w:rsidP="00001344">
      <w:pPr>
        <w:widowControl/>
        <w:jc w:val="both"/>
      </w:pPr>
      <w:r w:rsidRPr="00352213">
        <w:t>Contrairement à la proposition de la Commission, le projet donne la priorité aux retours volontaires plutôt qu’aux retours forcés. Il ne fait pas de doute que le retour volontaire est plus durable, plus efficace et plus efficient. Afin de renforcer les avantages du retour volontaire, le projet prévoit que, sauf dans le cas de personnes présentant un risque pour la sécurité, aucune interdiction d’entrée ne peut être imposée lorsqu’une personne quitte volontairement le pays dans le respect des règles. En outre, l’aide à la réintégration n’est elle aussi possible que dans le cas des retours volontaires. Tous ces changements ont pour objectif de faire en sorte que le retour volontaire devienne l’option privilégiée. Cependant, même si le retour volontaire reste la voie privilégiée pour le retour des ressortissants de pays tiers sans droit de séjour, l’éloignement reste un élément important du règlement, et ce d’autant plus qu’un refus de coopérer avec les autorités des États membres peut entraîner des retards inutiles et une surcharge du système. Le règlement dans son ensemble portant sur la question du retour, l’éloignement reste une option nécessaire pour les États membres lorsque le retour volontaire n’est pas possible ou que le ressortissant d’un pays tiers refuse de coopérer. Pour les ressortissants de pays tiers qui représentent une menace pour la sécurité, l’éloignement devrait toujours être possible afin de préserver la sécurité à l’intérieur des frontières de l’espace Schengen.</w:t>
      </w:r>
      <w:r w:rsidRPr="00352213">
        <w:rPr>
          <w:i/>
        </w:rPr>
        <w:t xml:space="preserve">  </w:t>
      </w:r>
    </w:p>
    <w:p w14:paraId="470F8CD3" w14:textId="77777777" w:rsidR="00352213" w:rsidRPr="00352213" w:rsidRDefault="00352213" w:rsidP="00001344">
      <w:pPr>
        <w:widowControl/>
        <w:jc w:val="both"/>
      </w:pPr>
    </w:p>
    <w:p w14:paraId="3A9A65E0" w14:textId="77777777" w:rsidR="00352213" w:rsidRPr="00352213" w:rsidRDefault="00352213" w:rsidP="00001344">
      <w:pPr>
        <w:widowControl/>
        <w:jc w:val="both"/>
        <w:rPr>
          <w:bCs/>
          <w:u w:val="single"/>
        </w:rPr>
      </w:pPr>
      <w:r w:rsidRPr="00352213">
        <w:rPr>
          <w:u w:val="single"/>
        </w:rPr>
        <w:t xml:space="preserve">Retour dans un pays tiers avec lequel il existe un accord </w:t>
      </w:r>
    </w:p>
    <w:p w14:paraId="50431971" w14:textId="77777777" w:rsidR="00352213" w:rsidRPr="00352213" w:rsidRDefault="00352213" w:rsidP="00001344">
      <w:pPr>
        <w:widowControl/>
        <w:jc w:val="both"/>
      </w:pPr>
      <w:r w:rsidRPr="00352213">
        <w:t xml:space="preserve">Au vu de l’importance de pouvoir procéder au renvoi effectif d’une personne hors de l’espace Schengen, la possibilité proposée par la Commission de renvoyer les ressortissants de pays tiers vers un pays tiers avec lequel un accord a été conclu à cet effet est maintenue. Il n’est pas passé inaperçu que cette proposition a suscité de vives inquiétudes. Néanmoins, elle est le reflet d’un large consensus au sein de l’Union européenne, car elle peut servir de garantie pour les États membres dans leur lutte contre la migration illégale, ainsi que d’incitation à encourager les retours volontaires ou la coopération. Il est indispensable de créer un système durable qui fonctionne sur le long terme. </w:t>
      </w:r>
    </w:p>
    <w:p w14:paraId="3933E070" w14:textId="77777777" w:rsidR="00352213" w:rsidRPr="00352213" w:rsidRDefault="00352213" w:rsidP="00001344">
      <w:pPr>
        <w:widowControl/>
        <w:jc w:val="both"/>
      </w:pPr>
      <w:r w:rsidRPr="00352213">
        <w:t xml:space="preserve">Mais le retour dans un pays tiers avec lequel il existe un accord ne peut se faire que dans le cadre de dispositions strictes. Le projet accorde un poids encore plus important aux garanties, et ces mesures ne peuvent être mises en œuvre qu’en dernier ressort. Pour s’assurer que ces mesures ne soient appliquées qu’en dernier recours, une nouvelle hiérarchie est introduite à </w:t>
      </w:r>
      <w:r w:rsidRPr="00352213">
        <w:lastRenderedPageBreak/>
        <w:t xml:space="preserve">l’article 4. Par ailleurs, la présence de mineurs et de familles avec des mineurs sur les plateformes de retour reste exclue. </w:t>
      </w:r>
    </w:p>
    <w:p w14:paraId="1636011B" w14:textId="77777777" w:rsidR="00352213" w:rsidRPr="00352213" w:rsidRDefault="00352213" w:rsidP="00001344">
      <w:pPr>
        <w:widowControl/>
        <w:jc w:val="both"/>
      </w:pPr>
      <w:r w:rsidRPr="00352213">
        <w:t xml:space="preserve">Enfin, bien qu’il soit possible de régler cette question exclusivement au niveau des États membres, avec la flexibilité qui s’impose, le présent projet privilégie clairement une approche européenne. </w:t>
      </w:r>
    </w:p>
    <w:p w14:paraId="30D5292C" w14:textId="77777777" w:rsidR="00352213" w:rsidRPr="00352213" w:rsidRDefault="00352213" w:rsidP="00001344">
      <w:pPr>
        <w:widowControl/>
        <w:jc w:val="both"/>
      </w:pPr>
    </w:p>
    <w:p w14:paraId="7C9957F2" w14:textId="77777777" w:rsidR="00352213" w:rsidRPr="00352213" w:rsidRDefault="00352213" w:rsidP="00001344">
      <w:pPr>
        <w:widowControl/>
        <w:jc w:val="both"/>
        <w:rPr>
          <w:u w:val="single"/>
        </w:rPr>
      </w:pPr>
      <w:r w:rsidRPr="00352213">
        <w:rPr>
          <w:u w:val="single"/>
        </w:rPr>
        <w:t xml:space="preserve">Droits fondamentaux, droit à l’information et contrôle </w:t>
      </w:r>
    </w:p>
    <w:p w14:paraId="21CFCC63" w14:textId="77777777" w:rsidR="00352213" w:rsidRPr="00352213" w:rsidRDefault="00352213" w:rsidP="00001344">
      <w:pPr>
        <w:widowControl/>
        <w:jc w:val="both"/>
      </w:pPr>
      <w:r w:rsidRPr="00352213">
        <w:t>En sixième lieu, compte tenu de l’importance capitale que revêtent les droits fondamentaux dans l’ensemble de l’Union européenne, le présent projet va encore plus loin dans ce sens. L’obligation de retour ne doit pas nous faire perdre de vue que nous parlons avant tout de personnes. Par conséquent, le principe de non</w:t>
      </w:r>
      <w:r w:rsidRPr="00352213">
        <w:noBreakHyphen/>
        <w:t>refoulement doit être respecté dans l’ensemble du texte.</w:t>
      </w:r>
    </w:p>
    <w:p w14:paraId="3BE0B3FA" w14:textId="77777777" w:rsidR="00352213" w:rsidRPr="00352213" w:rsidRDefault="00352213" w:rsidP="00001344">
      <w:pPr>
        <w:widowControl/>
        <w:jc w:val="both"/>
      </w:pPr>
      <w:r w:rsidRPr="00352213">
        <w:t>Dans le même temps, il est essentiel que toutes les mesures adoptées dans le cadre de cette législation restent proportionnées et pleinement conformes aux droits fondamentaux.</w:t>
      </w:r>
    </w:p>
    <w:p w14:paraId="366558A2" w14:textId="77777777" w:rsidR="00352213" w:rsidRPr="00352213" w:rsidRDefault="00352213" w:rsidP="00001344">
      <w:pPr>
        <w:widowControl/>
        <w:jc w:val="both"/>
      </w:pPr>
    </w:p>
    <w:p w14:paraId="69061E62" w14:textId="77777777" w:rsidR="00352213" w:rsidRPr="00352213" w:rsidRDefault="00352213" w:rsidP="00001344">
      <w:pPr>
        <w:widowControl/>
        <w:jc w:val="both"/>
      </w:pPr>
      <w:r w:rsidRPr="00352213">
        <w:t>En septième lieu, et en lien étroit avec les garanties et la coopération du ressortissant d’un pays tiers, une attention particulière est accordée dans ce projet au droit à l’information. Il est essentiel de fournir des informations claires et compréhensibles du début à la fin de la procédure. En l’absence d’informations suffisantes, il est impossible pour la personne concernée de coopérer. En outre, le fait de connaître leurs droits augmente la probabilité que les ressortissants de pays tiers participent activement à la procédure et se montrent coopératifs. Des brochures faciles à comprendre seront désormais disponibles pour les personnes peu ou pas alphabétisées, afin de s’assurer qu’elles reçoivent elles aussi des informations fiables qu’elles sont en mesure de comprendre.</w:t>
      </w:r>
    </w:p>
    <w:p w14:paraId="2AC88625" w14:textId="77777777" w:rsidR="00352213" w:rsidRPr="00352213" w:rsidRDefault="00352213" w:rsidP="00001344">
      <w:pPr>
        <w:widowControl/>
        <w:jc w:val="both"/>
      </w:pPr>
    </w:p>
    <w:p w14:paraId="69CF0C89" w14:textId="77777777" w:rsidR="00352213" w:rsidRPr="00352213" w:rsidRDefault="00352213" w:rsidP="00001344">
      <w:pPr>
        <w:widowControl/>
        <w:jc w:val="both"/>
      </w:pPr>
      <w:r w:rsidRPr="00352213">
        <w:t>La mise en place d’un système de contrôle adéquat mérite également une plus grande attention, principalement pour deux raisons. D’une part, parce qu’il s’agit d’un règlement et que la perspective européenne devrait être encore renforcée, conformément à ce projet. D’autre part, parce que les possibilités de retour sont élargies et que nous devons veiller à ce que les éloignements soient durables et respectueux des droits fondamentaux. Par conséquent, il est essentiel de mettre en place un système de contrôle véritablement européen, efficace et cohérent au sein de Frontex, plutôt que de laisser cette tâche aux États membres. En le rendant plus centralisé, nous aurons une vision claire de l’ensemble des processus de retour et du niveau de respect des droits fondamentaux.</w:t>
      </w:r>
    </w:p>
    <w:p w14:paraId="4720CE78" w14:textId="77777777" w:rsidR="00352213" w:rsidRPr="00352213" w:rsidRDefault="00352213" w:rsidP="00001344">
      <w:pPr>
        <w:widowControl/>
        <w:jc w:val="both"/>
      </w:pPr>
    </w:p>
    <w:p w14:paraId="509D9E3F" w14:textId="77777777" w:rsidR="00352213" w:rsidRPr="00352213" w:rsidRDefault="00352213" w:rsidP="00001344">
      <w:pPr>
        <w:widowControl/>
        <w:jc w:val="both"/>
        <w:rPr>
          <w:u w:val="single"/>
        </w:rPr>
      </w:pPr>
      <w:r w:rsidRPr="00352213">
        <w:rPr>
          <w:u w:val="single"/>
        </w:rPr>
        <w:t>Obligation de coopérer</w:t>
      </w:r>
    </w:p>
    <w:p w14:paraId="49CCA9C2" w14:textId="77777777" w:rsidR="00352213" w:rsidRPr="00352213" w:rsidRDefault="00352213" w:rsidP="00001344">
      <w:pPr>
        <w:widowControl/>
        <w:jc w:val="both"/>
      </w:pPr>
      <w:r w:rsidRPr="00352213">
        <w:t>La priorité accordée au retour volontaire fait que, comme dans la proposition de la Commission, une attention particulière est accordée à l’obligation de coopérer. En effet, des mesures supplémentaires sont prévues pour faciliter le retour, notamment une meilleure information, une assistance au processus de retour et un soutien à la réintégration. Si, malgré tout, une personne ne coopère pas, le projet prévoit certaines conséquences. En l’absence de telles mesures, le système resterait inefficace et nous ne pourrions pas dépasser le taux de retour actuel, qui est d’environ 20 %. De cette manière, le cadre devient plus équilibré et plus efficace.</w:t>
      </w:r>
    </w:p>
    <w:p w14:paraId="4B994D45" w14:textId="77777777" w:rsidR="00352213" w:rsidRPr="00352213" w:rsidRDefault="00352213" w:rsidP="00001344">
      <w:pPr>
        <w:widowControl/>
        <w:jc w:val="both"/>
      </w:pPr>
      <w:r w:rsidRPr="00352213">
        <w:t xml:space="preserve">Ces conséquences sont proportionnées et équitables dans le contexte de la proposition. Une attention particulière a été accordée dans le projet aux mesures alternatives à la rétention afin de s’assurer que la rétention régulière reste une mesure de dernier recours. C’est la raison pour laquelle l’ordre du règlement est modifié. En effet, les statistiques montrent que la rétention n’est efficace que dans les cas où une personne peut être renvoyée rapidement, ce qui garantit </w:t>
      </w:r>
      <w:r w:rsidRPr="00352213">
        <w:lastRenderedPageBreak/>
        <w:t>l’efficacité du processus de retour et contribue à éviter une surcharge du système. En outre, dans le présent projet, la durée de la rétention est ramenée à la durée connue dans la directive actuelle en raison des résultats positifs observés. Bien entendu, cela ne s’applique pas aux personnes qui constituent un risque pour la sécurité. Néanmoins, la rétention reste nécessaire, en particulier dans les cas où il existe un risque de fuite. Cela signifie que la rétention des mineurs et des familles avec mineurs devrait rester possible afin d’éviter un éventuel abus du système en exploitant la présence de mineurs.</w:t>
      </w:r>
    </w:p>
    <w:p w14:paraId="53362915" w14:textId="77777777" w:rsidR="00352213" w:rsidRPr="00352213" w:rsidRDefault="00352213" w:rsidP="00001344">
      <w:pPr>
        <w:widowControl/>
        <w:jc w:val="both"/>
      </w:pPr>
    </w:p>
    <w:p w14:paraId="5FD2DC60" w14:textId="77777777" w:rsidR="00352213" w:rsidRPr="00352213" w:rsidRDefault="00352213" w:rsidP="00001344">
      <w:pPr>
        <w:widowControl/>
        <w:jc w:val="both"/>
        <w:rPr>
          <w:u w:val="single"/>
        </w:rPr>
      </w:pPr>
      <w:r w:rsidRPr="00352213">
        <w:rPr>
          <w:u w:val="single"/>
        </w:rPr>
        <w:t>Interdictions d’entrée et droit à un recours effectif</w:t>
      </w:r>
    </w:p>
    <w:p w14:paraId="375D2F3C" w14:textId="77777777" w:rsidR="00352213" w:rsidRPr="00352213" w:rsidRDefault="00352213" w:rsidP="00001344">
      <w:pPr>
        <w:widowControl/>
        <w:jc w:val="both"/>
      </w:pPr>
      <w:r w:rsidRPr="00352213">
        <w:t>Ce projet introduit une nouveauté, à savoir une interdiction d’entrée d’une durée illimitée pour les personnes qui représentent un risque si important pour la sécurité au sein de l’Union européenne qu’elles ne doivent plus jamais pouvoir revenir aux frontières de la zone Schengen.  Cette disposition s’applique aux criminels de guerre et aux terroristes, qui ne devraient jamais avoir leur place dans notre société. En revanche, la prolongation de la durée d’une interdiction d’entrée n’est plus possible pour des raisons pratiques, mais également en raison d’un manque de proportionnalité. Outre l’interdiction d’entrée d’une durée illimitée et la suppression de la possibilité de prolonger la durée d’une interdiction, des délais maximaux sont introduits afin de garantir que les interdictions d’entrée sont toujours légitimes, équitables et constructives. Dans le cadre de ces délais maximaux, il appartient aux États membres de décider de la durée d’une interdiction d’entrée.</w:t>
      </w:r>
    </w:p>
    <w:p w14:paraId="0CE9DAE8" w14:textId="77777777" w:rsidR="00352213" w:rsidRPr="00352213" w:rsidRDefault="00352213" w:rsidP="00001344">
      <w:pPr>
        <w:widowControl/>
        <w:jc w:val="both"/>
      </w:pPr>
    </w:p>
    <w:p w14:paraId="027F9C0D" w14:textId="77777777" w:rsidR="00352213" w:rsidRPr="00352213" w:rsidRDefault="00352213" w:rsidP="00001344">
      <w:pPr>
        <w:widowControl/>
        <w:jc w:val="both"/>
      </w:pPr>
      <w:r w:rsidRPr="00352213">
        <w:t>En neuvième lieu, une attention particulière a été accordée au droit à un recours effectif. Tout ressortissant d’un pays tiers faisant l’objet d’une décision de retour a le droit d’introduire un recours effectif s’il estime que la procédure n’est pas menée correctement ou s’il existe un risque de non-refoulement. Toutefois, cela ne signifie pas qu’une suspension automatique soit toujours requise ou nécessaire dans tous les cas. Cet effet suspensif automatique peut entraîner des retards, même si le risque de non</w:t>
      </w:r>
      <w:r w:rsidRPr="00352213">
        <w:noBreakHyphen/>
        <w:t>refoulement a déjà été évalué de manière approfondie lors de la procédure initiale, ou dans les cas où la personne n’a jamais demandé de protection. Afin d’éviter d’éventuels retards inutiles, cette exigence a été supprimée, tout en conservant la possibilité de présenter une demande de suspension en cas de besoin et de bénéficier de l’assistance juridique et d’une représentation en justice.</w:t>
      </w:r>
    </w:p>
    <w:p w14:paraId="749240D0" w14:textId="77777777" w:rsidR="00352213" w:rsidRPr="00352213" w:rsidRDefault="00352213" w:rsidP="00001344">
      <w:pPr>
        <w:widowControl/>
        <w:jc w:val="both"/>
      </w:pPr>
    </w:p>
    <w:p w14:paraId="29CD5E35" w14:textId="77777777" w:rsidR="00352213" w:rsidRPr="00352213" w:rsidRDefault="00352213" w:rsidP="00001344">
      <w:pPr>
        <w:widowControl/>
        <w:jc w:val="both"/>
        <w:rPr>
          <w:u w:val="single"/>
        </w:rPr>
      </w:pPr>
      <w:r w:rsidRPr="00352213">
        <w:rPr>
          <w:u w:val="single"/>
        </w:rPr>
        <w:t>Partage de données</w:t>
      </w:r>
    </w:p>
    <w:p w14:paraId="46A3DE5C" w14:textId="77777777" w:rsidR="00352213" w:rsidRPr="00352213" w:rsidRDefault="00352213" w:rsidP="00001344">
      <w:pPr>
        <w:widowControl/>
        <w:jc w:val="both"/>
      </w:pPr>
      <w:r w:rsidRPr="00352213">
        <w:t>Enfin, comme indiqué dans le projet, les règles relatives au partage des données ont fait l’objet d’une évaluation positive. Un règlement offre l’occasion de mettre davantage l’accent sur la sécurité des données, qui devrait rester au centre de l’attention. Compte tenu de la nouvelle règle en matière de reconnaissance mutuelle, il est primordial que les États membres partagent entre eux les données requises dans le respect de la protection des données. Le projet prévoit que le partage de données entre les États membres n’est possible qu’avec les autorités, y compris judiciaires, chargées de la procédure de retour. En outre, certaines des dispositions proposées par la Commission n’apportent pas de valeur ajoutée et il convient de conserver une flexibilité suffisante.</w:t>
      </w:r>
    </w:p>
    <w:p w14:paraId="179657BA" w14:textId="77777777" w:rsidR="00352213" w:rsidRPr="00352213" w:rsidRDefault="00352213" w:rsidP="00001344">
      <w:pPr>
        <w:widowControl/>
        <w:jc w:val="both"/>
      </w:pPr>
      <w:r w:rsidRPr="00352213">
        <w:t>Bien entendu, le partage et la protection des données sont également importants pour la procédure de réadmission et les contacts avec les pays tiers, dans la mesure où ils s’inscrivent dans le cadre d’une relation de confiance. Sans partage des données, il est impossible d’engager une procédure. Une attention particulière est accordée au partage des données relatives aux infractions pénales car il ne doit pas conduire au prononcé ou à l’exécution d’une peine de mort ou à toute forme de traitement cruel et inhumain.</w:t>
      </w:r>
    </w:p>
    <w:p w14:paraId="7DB0280C" w14:textId="77777777" w:rsidR="00352213" w:rsidRPr="00352213" w:rsidRDefault="00352213" w:rsidP="00001344">
      <w:pPr>
        <w:widowControl/>
        <w:jc w:val="both"/>
      </w:pPr>
    </w:p>
    <w:p w14:paraId="69FD5E60" w14:textId="77777777" w:rsidR="00352213" w:rsidRPr="00352213" w:rsidRDefault="00352213" w:rsidP="00001344">
      <w:pPr>
        <w:widowControl/>
        <w:jc w:val="both"/>
      </w:pPr>
      <w:r w:rsidRPr="00352213">
        <w:t>Le rapporteur se félicite de la proposition de la Commission et est convaincu qu’une mise en œuvre rapide et cohérente avec la mise en œuvre du pacte sur l’immigration est possible si toutes les parties concernées prennent leurs responsabilités.</w:t>
      </w:r>
    </w:p>
    <w:p w14:paraId="2F30BC79" w14:textId="77777777" w:rsidR="009427E5" w:rsidRPr="00352213" w:rsidRDefault="009427E5" w:rsidP="00001344">
      <w:pPr>
        <w:pStyle w:val="Normal12Italic"/>
        <w:widowControl/>
        <w:rPr>
          <w:noProof w:val="0"/>
        </w:rPr>
      </w:pPr>
    </w:p>
    <w:sectPr w:rsidR="009427E5" w:rsidRPr="00352213" w:rsidSect="00352213">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4C40A" w14:textId="77777777" w:rsidR="006E1E62" w:rsidRPr="00352213" w:rsidRDefault="006E1E62">
      <w:r w:rsidRPr="00352213">
        <w:separator/>
      </w:r>
    </w:p>
  </w:endnote>
  <w:endnote w:type="continuationSeparator" w:id="0">
    <w:p w14:paraId="3C58DCC9" w14:textId="77777777" w:rsidR="006E1E62" w:rsidRPr="00352213" w:rsidRDefault="006E1E62">
      <w:r w:rsidRPr="003522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5BF47" w14:textId="77777777" w:rsidR="00352213" w:rsidRPr="00352213" w:rsidRDefault="00352213" w:rsidP="00352213">
    <w:pPr>
      <w:pStyle w:val="EPFooter"/>
    </w:pPr>
    <w:r w:rsidRPr="00352213">
      <w:t>PE</w:t>
    </w:r>
    <w:r w:rsidRPr="00352213">
      <w:rPr>
        <w:rStyle w:val="HideTWBExt"/>
      </w:rPr>
      <w:t>&lt;NoPE&gt;</w:t>
    </w:r>
    <w:r w:rsidRPr="00352213">
      <w:t>779.352</w:t>
    </w:r>
    <w:r w:rsidRPr="00352213">
      <w:rPr>
        <w:rStyle w:val="HideTWBExt"/>
      </w:rPr>
      <w:t>&lt;/NoPE&gt;&lt;Version&gt;</w:t>
    </w:r>
    <w:r w:rsidRPr="00352213">
      <w:t>v01-00</w:t>
    </w:r>
    <w:r w:rsidRPr="00352213">
      <w:rPr>
        <w:rStyle w:val="HideTWBExt"/>
      </w:rPr>
      <w:t>&lt;/Version&gt;</w:t>
    </w:r>
    <w:r w:rsidRPr="00352213">
      <w:tab/>
    </w:r>
    <w:r w:rsidRPr="00352213">
      <w:fldChar w:fldCharType="begin"/>
    </w:r>
    <w:r w:rsidRPr="00352213">
      <w:instrText xml:space="preserve"> PAGE  \* MERGEFORMAT </w:instrText>
    </w:r>
    <w:r w:rsidRPr="00352213">
      <w:fldChar w:fldCharType="separate"/>
    </w:r>
    <w:r w:rsidRPr="00352213">
      <w:rPr>
        <w:noProof/>
      </w:rPr>
      <w:t>4</w:t>
    </w:r>
    <w:r w:rsidRPr="00352213">
      <w:fldChar w:fldCharType="end"/>
    </w:r>
    <w:r w:rsidRPr="00352213">
      <w:t>/</w:t>
    </w:r>
    <w:fldSimple w:instr=" NUMPAGES  \* MERGEFORMAT ">
      <w:r w:rsidRPr="00352213">
        <w:rPr>
          <w:noProof/>
        </w:rPr>
        <w:t>109</w:t>
      </w:r>
    </w:fldSimple>
    <w:r w:rsidRPr="00352213">
      <w:tab/>
    </w:r>
    <w:r w:rsidRPr="00352213">
      <w:rPr>
        <w:rStyle w:val="HideTWBExt"/>
      </w:rPr>
      <w:t>&lt;PathFdR&gt;</w:t>
    </w:r>
    <w:r w:rsidRPr="00352213">
      <w:t>PR\1330657FR.docx</w:t>
    </w:r>
    <w:r w:rsidRPr="00352213">
      <w:rPr>
        <w:rStyle w:val="HideTWBExt"/>
      </w:rPr>
      <w:t>&lt;/PathFdR&gt;</w:t>
    </w:r>
  </w:p>
  <w:p w14:paraId="396F6459" w14:textId="4E1E7010" w:rsidR="00352213" w:rsidRPr="00352213" w:rsidRDefault="00352213" w:rsidP="00352213">
    <w:pPr>
      <w:pStyle w:val="EPFooter2"/>
    </w:pPr>
    <w:r w:rsidRPr="00352213">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D7912" w14:textId="77777777" w:rsidR="00352213" w:rsidRPr="00352213" w:rsidRDefault="00352213" w:rsidP="00352213">
    <w:pPr>
      <w:pStyle w:val="EPFooter"/>
    </w:pPr>
    <w:r w:rsidRPr="00352213">
      <w:rPr>
        <w:rStyle w:val="HideTWBExt"/>
      </w:rPr>
      <w:t>&lt;PathFdR&gt;</w:t>
    </w:r>
    <w:r w:rsidRPr="00352213">
      <w:t>PR\1330657FR.docx</w:t>
    </w:r>
    <w:r w:rsidRPr="00352213">
      <w:rPr>
        <w:rStyle w:val="HideTWBExt"/>
      </w:rPr>
      <w:t>&lt;/PathFdR&gt;</w:t>
    </w:r>
    <w:r w:rsidRPr="00352213">
      <w:tab/>
    </w:r>
    <w:r w:rsidRPr="00352213">
      <w:fldChar w:fldCharType="begin"/>
    </w:r>
    <w:r w:rsidRPr="00352213">
      <w:instrText xml:space="preserve"> PAGE  \* MERGEFORMAT </w:instrText>
    </w:r>
    <w:r w:rsidRPr="00352213">
      <w:fldChar w:fldCharType="separate"/>
    </w:r>
    <w:r w:rsidRPr="00352213">
      <w:rPr>
        <w:noProof/>
      </w:rPr>
      <w:t>3</w:t>
    </w:r>
    <w:r w:rsidRPr="00352213">
      <w:fldChar w:fldCharType="end"/>
    </w:r>
    <w:r w:rsidRPr="00352213">
      <w:t>/</w:t>
    </w:r>
    <w:fldSimple w:instr=" NUMPAGES  \* MERGEFORMAT ">
      <w:r w:rsidRPr="00352213">
        <w:rPr>
          <w:noProof/>
        </w:rPr>
        <w:t>109</w:t>
      </w:r>
    </w:fldSimple>
    <w:r w:rsidRPr="00352213">
      <w:tab/>
      <w:t>PE</w:t>
    </w:r>
    <w:r w:rsidRPr="00352213">
      <w:rPr>
        <w:rStyle w:val="HideTWBExt"/>
      </w:rPr>
      <w:t>&lt;NoPE&gt;</w:t>
    </w:r>
    <w:r w:rsidRPr="00352213">
      <w:t>779.352</w:t>
    </w:r>
    <w:r w:rsidRPr="00352213">
      <w:rPr>
        <w:rStyle w:val="HideTWBExt"/>
      </w:rPr>
      <w:t>&lt;/NoPE&gt;&lt;Version&gt;</w:t>
    </w:r>
    <w:r w:rsidRPr="00352213">
      <w:t>v01-00</w:t>
    </w:r>
    <w:r w:rsidRPr="00352213">
      <w:rPr>
        <w:rStyle w:val="HideTWBExt"/>
      </w:rPr>
      <w:t>&lt;/Version&gt;</w:t>
    </w:r>
  </w:p>
  <w:p w14:paraId="48FDCABD" w14:textId="315DC992" w:rsidR="00352213" w:rsidRPr="00352213" w:rsidRDefault="00352213" w:rsidP="00352213">
    <w:pPr>
      <w:pStyle w:val="EPFooter2"/>
    </w:pPr>
    <w:r w:rsidRPr="00352213">
      <w:tab/>
    </w:r>
    <w:r w:rsidRPr="00352213">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070CF" w14:textId="77777777" w:rsidR="00352213" w:rsidRPr="00352213" w:rsidRDefault="00352213" w:rsidP="00352213">
    <w:pPr>
      <w:pStyle w:val="EPFooter"/>
    </w:pPr>
    <w:r w:rsidRPr="00352213">
      <w:rPr>
        <w:rStyle w:val="HideTWBExt"/>
      </w:rPr>
      <w:t>&lt;PathFdR&gt;</w:t>
    </w:r>
    <w:r w:rsidRPr="00352213">
      <w:t>PR\1330657FR.docx</w:t>
    </w:r>
    <w:r w:rsidRPr="00352213">
      <w:rPr>
        <w:rStyle w:val="HideTWBExt"/>
      </w:rPr>
      <w:t>&lt;/PathFdR&gt;</w:t>
    </w:r>
    <w:r w:rsidRPr="00352213">
      <w:tab/>
    </w:r>
    <w:r w:rsidRPr="00352213">
      <w:tab/>
      <w:t>PE</w:t>
    </w:r>
    <w:r w:rsidRPr="00352213">
      <w:rPr>
        <w:rStyle w:val="HideTWBExt"/>
      </w:rPr>
      <w:t>&lt;NoPE&gt;</w:t>
    </w:r>
    <w:r w:rsidRPr="00352213">
      <w:t>779.352</w:t>
    </w:r>
    <w:r w:rsidRPr="00352213">
      <w:rPr>
        <w:rStyle w:val="HideTWBExt"/>
      </w:rPr>
      <w:t>&lt;/NoPE&gt;&lt;Version&gt;</w:t>
    </w:r>
    <w:r w:rsidRPr="00352213">
      <w:t>v01-00</w:t>
    </w:r>
    <w:r w:rsidRPr="00352213">
      <w:rPr>
        <w:rStyle w:val="HideTWBExt"/>
      </w:rPr>
      <w:t>&lt;/Version&gt;</w:t>
    </w:r>
  </w:p>
  <w:p w14:paraId="229F8B6D" w14:textId="3899514C" w:rsidR="00352213" w:rsidRPr="00352213" w:rsidRDefault="00352213" w:rsidP="00352213">
    <w:pPr>
      <w:pStyle w:val="EPFooter2"/>
    </w:pPr>
    <w:r w:rsidRPr="00352213">
      <w:t>FR</w:t>
    </w:r>
    <w:r w:rsidRPr="00352213">
      <w:tab/>
    </w:r>
    <w:r w:rsidRPr="00352213">
      <w:rPr>
        <w:b w:val="0"/>
        <w:i/>
        <w:color w:val="C0C0C0"/>
        <w:sz w:val="22"/>
      </w:rPr>
      <w:t>Unie dans la diversité</w:t>
    </w:r>
    <w:r w:rsidRPr="00352213">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86877" w14:textId="77777777" w:rsidR="00813575" w:rsidRPr="00352213" w:rsidRDefault="0081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03540" w14:textId="77777777" w:rsidR="006E1E62" w:rsidRPr="00352213" w:rsidRDefault="006E1E62">
      <w:r w:rsidRPr="00352213">
        <w:separator/>
      </w:r>
    </w:p>
  </w:footnote>
  <w:footnote w:type="continuationSeparator" w:id="0">
    <w:p w14:paraId="175425F5" w14:textId="77777777" w:rsidR="006E1E62" w:rsidRPr="00352213" w:rsidRDefault="006E1E62">
      <w:r w:rsidRPr="0035221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FF54F" w14:textId="77777777" w:rsidR="00001344" w:rsidRDefault="000013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EC16D" w14:textId="77777777" w:rsidR="00001344" w:rsidRDefault="000013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81523" w14:textId="77777777" w:rsidR="00001344" w:rsidRDefault="000013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0D9B6" w14:textId="77777777" w:rsidR="00813575" w:rsidRDefault="008135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4FA0E" w14:textId="77777777" w:rsidR="00813575" w:rsidRDefault="0081357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D6A84" w14:textId="77777777" w:rsidR="00813575" w:rsidRDefault="008135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523589639">
    <w:abstractNumId w:val="9"/>
  </w:num>
  <w:num w:numId="2" w16cid:durableId="80100732">
    <w:abstractNumId w:val="9"/>
  </w:num>
  <w:num w:numId="3" w16cid:durableId="331957677">
    <w:abstractNumId w:val="7"/>
  </w:num>
  <w:num w:numId="4" w16cid:durableId="586227786">
    <w:abstractNumId w:val="7"/>
  </w:num>
  <w:num w:numId="5" w16cid:durableId="25520712">
    <w:abstractNumId w:val="6"/>
  </w:num>
  <w:num w:numId="6" w16cid:durableId="1538423325">
    <w:abstractNumId w:val="6"/>
  </w:num>
  <w:num w:numId="7" w16cid:durableId="1380740487">
    <w:abstractNumId w:val="5"/>
  </w:num>
  <w:num w:numId="8" w16cid:durableId="67073777">
    <w:abstractNumId w:val="5"/>
  </w:num>
  <w:num w:numId="9" w16cid:durableId="156194281">
    <w:abstractNumId w:val="4"/>
  </w:num>
  <w:num w:numId="10" w16cid:durableId="1175530177">
    <w:abstractNumId w:val="4"/>
  </w:num>
  <w:num w:numId="11" w16cid:durableId="336619887">
    <w:abstractNumId w:val="8"/>
  </w:num>
  <w:num w:numId="12" w16cid:durableId="1041515929">
    <w:abstractNumId w:val="8"/>
  </w:num>
  <w:num w:numId="13" w16cid:durableId="820318109">
    <w:abstractNumId w:val="3"/>
  </w:num>
  <w:num w:numId="14" w16cid:durableId="1175194524">
    <w:abstractNumId w:val="3"/>
  </w:num>
  <w:num w:numId="15" w16cid:durableId="1174996970">
    <w:abstractNumId w:val="2"/>
  </w:num>
  <w:num w:numId="16" w16cid:durableId="1741177803">
    <w:abstractNumId w:val="2"/>
  </w:num>
  <w:num w:numId="17" w16cid:durableId="1099836973">
    <w:abstractNumId w:val="1"/>
  </w:num>
  <w:num w:numId="18" w16cid:durableId="827742883">
    <w:abstractNumId w:val="1"/>
  </w:num>
  <w:num w:numId="19" w16cid:durableId="39130200">
    <w:abstractNumId w:val="0"/>
  </w:num>
  <w:num w:numId="20" w16cid:durableId="185294949">
    <w:abstractNumId w:val="0"/>
  </w:num>
  <w:num w:numId="21" w16cid:durableId="2017537223">
    <w:abstractNumId w:val="9"/>
  </w:num>
  <w:num w:numId="22" w16cid:durableId="379015572">
    <w:abstractNumId w:val="7"/>
  </w:num>
  <w:num w:numId="23" w16cid:durableId="1638758286">
    <w:abstractNumId w:val="6"/>
  </w:num>
  <w:num w:numId="24" w16cid:durableId="1430734759">
    <w:abstractNumId w:val="5"/>
  </w:num>
  <w:num w:numId="25" w16cid:durableId="1587421740">
    <w:abstractNumId w:val="4"/>
  </w:num>
  <w:num w:numId="26" w16cid:durableId="1452624009">
    <w:abstractNumId w:val="8"/>
  </w:num>
  <w:num w:numId="27" w16cid:durableId="872110171">
    <w:abstractNumId w:val="3"/>
  </w:num>
  <w:num w:numId="28" w16cid:durableId="559093095">
    <w:abstractNumId w:val="2"/>
  </w:num>
  <w:num w:numId="29" w16cid:durableId="59180950">
    <w:abstractNumId w:val="1"/>
  </w:num>
  <w:num w:numId="30" w16cid:durableId="156919279">
    <w:abstractNumId w:val="0"/>
  </w:num>
  <w:num w:numId="31" w16cid:durableId="691342175">
    <w:abstractNumId w:val="9"/>
  </w:num>
  <w:num w:numId="32" w16cid:durableId="1280796167">
    <w:abstractNumId w:val="7"/>
  </w:num>
  <w:num w:numId="33" w16cid:durableId="1072003657">
    <w:abstractNumId w:val="6"/>
  </w:num>
  <w:num w:numId="34" w16cid:durableId="1069426462">
    <w:abstractNumId w:val="5"/>
  </w:num>
  <w:num w:numId="35" w16cid:durableId="1898544023">
    <w:abstractNumId w:val="4"/>
  </w:num>
  <w:num w:numId="36" w16cid:durableId="572275432">
    <w:abstractNumId w:val="8"/>
  </w:num>
  <w:num w:numId="37" w16cid:durableId="1655449224">
    <w:abstractNumId w:val="3"/>
  </w:num>
  <w:num w:numId="38" w16cid:durableId="1256012635">
    <w:abstractNumId w:val="2"/>
  </w:num>
  <w:num w:numId="39" w16cid:durableId="378629143">
    <w:abstractNumId w:val="1"/>
  </w:num>
  <w:num w:numId="40" w16cid:durableId="1961721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28/10/2025"/>
    <w:docVar w:name="DOCMNU" w:val=" 1"/>
    <w:docVar w:name="EPSTATMNU" w:val=" 5"/>
    <w:docVar w:name="EVABUDGMNU" w:val=" 2"/>
    <w:docVar w:name="iNoAmend" w:val="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90028 HideTWBExt;}{\*\cs18 \additive \v\f1\fs20\cf15 _x000d__x000a_\spriority0 \styrsid10290028 HideTWBInt;}{\s19\ql \li0\ri0\sa120\nowidctlpar\wrapdefault\aspalpha\aspnum\faauto\adjustright\rin0\lin0\itap0 \rtlch\fcs1 \af0\afs20\alang1025 \ltrch\fcs0 \fs24\lang2057\langfe2057\cgrid\langnp2057\langfenp2057 _x000d__x000a_\sbasedon0 \snext19 \spriority0 \styrsid10290028 Normal6a;}{\s20\ql \li0\ri0\nowidctlpar\wrapdefault\aspalpha\aspnum\faauto\adjustright\rin0\lin0\itap0 \rtlch\fcs1 \af0\afs20\alang1025 \ltrch\fcs0 \b\fs24\lang2057\langfe2057\cgrid\langnp2057\langfenp2057 _x000d__x000a_\sbasedon0 \snext20 \spriority0 \styrsid10290028 NormalBold;}{\s21\ql \li0\ri0\sa240\nowidctlpar\wrapdefault\aspalpha\aspnum\faauto\adjustright\rin0\lin0\itap0 \rtlch\fcs1 \af0\afs20\alang1025 \ltrch\fcs0 _x000d__x000a_\i\fs24\lang2057\langfe2057\cgrid\langnp2057\langfenp2057 \sbasedon0 \snext21 \spriority0 \styrsid10290028 AmJustText;}{\s22\qc \li0\ri0\sb240\sa240\nowidctlpar\wrapdefault\aspalpha\aspnum\faauto\adjustright\rin0\lin0\itap0 \rtlch\fcs1 _x000d__x000a_\af0\afs20\alang1025 \ltrch\fcs0 \i\fs24\lang2057\langfe2057\cgrid\langnp2057\langfenp2057 \sbasedon0 \snext22 \spriority0 \styrsid10290028 AmCrossRef;}{_x000d__x000a_\s23\qc \li0\ri0\sb240\sa240\keepn\nowidctlpar\wrapdefault\aspalpha\aspnum\faauto\adjustright\rin0\lin0\itap0 \rtlch\fcs1 \af0\afs20\alang1025 \ltrch\fcs0 \i\fs24\lang2057\langfe2057\cgrid\langnp2057\langfenp2057 _x000d__x000a_\sbasedon0 \snext21 \spriority0 \styrsid10290028 AmJustTitle;}{\s24\qr \li0\ri0\sb240\sa240\nowidctlpar\wrapdefault\aspalpha\aspnum\faauto\adjustright\rin0\lin0\itap0 \rtlch\fcs1 \af0\afs20\alang1025 \ltrch\fcs0 _x000d__x000a_\fs24\lang2057\langfe2057\cgrid\langnp2057\langfenp2057 \sbasedon0 \snext24 \spriority0 \styrsid10290028 AmOrLang;}{\s25\qc \li0\ri0\sa240\nowidctlpar\wrapdefault\aspalpha\aspnum\faauto\adjustright\rin0\lin0\itap0 \rtlch\fcs1 \af0\afs20\alang1025 _x000d__x000a_\ltrch\fcs0 \i\fs24\lang2057\langfe2057\cgrid\langnp2057\langfenp2057 \sbasedon0 \snext25 \spriority0 \styrsid102900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290028 AmNumberTabs;}{\s27\ql \li0\ri0\sb240\nowidctlpar\wrapdefault\aspalpha\aspnum\faauto\adjustright\rin0\lin0\itap0 \rtlch\fcs1 _x000d__x000a_\af0\afs20\alang1025 \ltrch\fcs0 \b\fs24\lang2057\langfe2057\cgrid\langnp2057\langfenp2057 \sbasedon0 \snext27 \spriority0 \styrsid10290028 NormalBold12b;}}{\*\rsidtbl \rsid24658\rsid223860\rsid735077\rsid1718133\rsid2892074\rsid3565327\rsid4339925_x000d__x000a_\rsid4666813\rsid6641733\rsid7823322\rsid9636012\rsid10290028\rsid10377208\rsid11215221\rsid11549030\rsid12154954\rsid12321916\rsid14382809\rsid14424199\rsid15204470\rsid15285974\rsid15950462\rsid16324206\rsid16662270}{\mmathPr\mmathFont34\mbrkBin0_x000d__x000a_\mbrkBinSub0\msmallFrac0\mdispDef1\mlMargin0\mrMargin0\mdefJc1\mwrapIndent1440\mintLim0\mnaryLim1}{\info{\author TOADER Maria}{\operator TOADER Maria}{\creatim\yr2025\mo10\dy28\hr9\min51}{\revtim\yr2025\mo10\dy28\hr9\min5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9002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339925 \chftnsep _x000d__x000a_\par }}{\*\ftnsepc \ltrpar \pard\plain \ltrpar\ql \li0\ri0\widctlpar\wrapdefault\aspalpha\aspnum\faauto\adjustright\rin0\lin0\itap0 \rtlch\fcs1 \af0\afs20\alang1025 \ltrch\fcs0 \fs24\lang2057\langfe2057\cgrid\langnp2057\langfenp2057 {\rtlch\fcs1 \af0 _x000d__x000a_\ltrch\fcs0 \insrsid4339925 \chftnsepc _x000d__x000a_\par }}{\*\aftnsep \ltrpar \pard\plain \ltrpar\ql \li0\ri0\widctlpar\wrapdefault\aspalpha\aspnum\faauto\adjustright\rin0\lin0\itap0 \rtlch\fcs1 \af0\afs20\alang1025 \ltrch\fcs0 \fs24\lang2057\langfe2057\cgrid\langnp2057\langfenp2057 {\rtlch\fcs1 \af0 _x000d__x000a_\ltrch\fcs0 \insrsid4339925 \chftnsep _x000d__x000a_\par }}{\*\aftnsepc \ltrpar \pard\plain \ltrpar\ql \li0\ri0\widctlpar\wrapdefault\aspalpha\aspnum\faauto\adjustright\rin0\lin0\itap0 \rtlch\fcs1 \af0\afs20\alang1025 \ltrch\fcs0 \fs24\lang2057\langfe2057\cgrid\langnp2057\langfenp2057 {\rtlch\fcs1 \af0 _x000d__x000a_\ltrch\fcs0 \insrsid4339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0290028\charrsid864463 {\*\bkmkstart restart}_x000d__x000a_\hich\af1\dbch\af31501\loch\f1 &lt;Amend&gt;}{\rtlch\fcs1 \af0 \ltrch\fcs0 \insrsid10290028\charrsid864463 Amendment\tab \tab }{\rtlch\fcs1 \af0 \ltrch\fcs0 _x000d__x000a_\cs17\b0\v\fs20\cf9\lang1024\langfe1024\loch\af1\hich\af1\dbch\af31501\noproof\insrsid10290028\charrsid864463 \hich\af1\dbch\af31501\loch\f1 &lt;NumAm&gt;}{\rtlch\fcs1 \af0 \ltrch\fcs0 \insrsid10290028\charrsid864463 #}{\rtlch\fcs1 \af1 \ltrch\fcs0 _x000d__x000a_\cs18\v\f1\fs20\cf15\insrsid10290028\charrsid864463 ENMIENDA@NRAM@}{\rtlch\fcs1 \af0 \ltrch\fcs0 \insrsid10290028\charrsid864463 #}{\rtlch\fcs1 \af0 \ltrch\fcs0 _x000d__x000a_\cs17\b0\v\fs20\cf9\lang1024\langfe1024\loch\af1\hich\af1\dbch\af31501\noproof\insrsid10290028\charrsid864463 \hich\af1\dbch\af31501\loch\f1 &lt;/NumAm&gt;}{\rtlch\fcs1 \af0 \ltrch\fcs0 \insrsid10290028\charrsid86446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0290028\charrsid864463 \hich\af1\dbch\af31501\loch\f1 &lt;DocAmend&gt;}{\rtlch\fcs1 \af0 \ltrch\fcs0 \insrsid10290028\charrsid864463 _x000d__x000a_Proposal for a #}{\rtlch\fcs1 \af1 \ltrch\fcs0 \cs18\v\f1\fs20\cf15\insrsid10290028\charrsid864463 MNU[DOC1][DOC2][DOC3]@DOCMSG@DOCMNU}{\rtlch\fcs1 \af0 \ltrch\fcs0 \insrsid10290028\charrsid864463 ##}{\rtlch\fcs1 \af1 \ltrch\fcs0 _x000d__x000a_\cs18\v\f1\fs20\cf15\insrsid10290028\charrsid864463 MNU[AMACTYES][NOTAPP]@CHOICE@AMACTMNU}{\rtlch\fcs1 \af0 \ltrch\fcs0 \insrsid10290028\charrsid864463 #}{\rtlch\fcs1 \af0 \ltrch\fcs0 _x000d__x000a_\cs17\b0\v\fs20\cf9\lang1024\langfe1024\loch\af1\hich\af1\dbch\af31501\noproof\insrsid10290028\charrsid864463 \hich\af1\dbch\af31501\loch\f1 &lt;/DocAmend&gt;}{\rtlch\fcs1 \af0 \ltrch\fcs0 \insrsid10290028\charrsid86446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0290028\charrsid864463 \hich\af1\dbch\af31501\loch\f1 &lt;Article&gt;}{\rtlch\fcs1 \af0 \ltrch\fcs0 \insrsid10290028\charrsid864463 #}{\rtlch\fcs1 \af1 _x000d__x000a_\ltrch\fcs0 \cs18\v\f1\fs20\cf15\insrsid10290028\charrsid864463 MNU[AMACTPARTYES][AMACTPARTNO]@CHOICE@AMACTMNU}{\rtlch\fcs1 \af0 \ltrch\fcs0 \insrsid10290028\charrsid864463 #}{\rtlch\fcs1 \af0 \ltrch\fcs0 _x000d__x000a_\cs17\b0\v\fs20\cf9\lang1024\langfe1024\loch\af1\hich\af1\dbch\af31501\noproof\insrsid10290028\charrsid864463 \hich\af1\dbch\af31501\loch\f1 &lt;/Article&gt;}{\rtlch\fcs1 \af0 \ltrch\fcs0 \insrsid10290028\charrsid86446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0290028\charrsid864463 \hich\af1\dbch\af31501\loch\f1 &lt;DocAmend2&gt;&lt;OptDel&gt;}{\rtlch\fcs1 \af0 \ltrch\fcs0 \insrsid10290028\charrsid864463 #}{\rtlch\fcs1 \af1 _x000d__x000a_\ltrch\fcs0 \cs18\v\f1\fs20\cf15\insrsid10290028\charrsid864463 MNU[OPTNRACTYES][NOTAPP]@CHOICE@AMACTMNU}{\rtlch\fcs1 \af0 \ltrch\fcs0 \insrsid10290028\charrsid864463 #}{\rtlch\fcs1 \af0 \ltrch\fcs0 _x000d__x000a_\cs17\v\fs20\cf9\lang1024\langfe1024\loch\af1\hich\af1\dbch\af31501\noproof\insrsid10290028\charrsid864463 \hich\af1\dbch\af31501\loch\f1 &lt;/OptDel&gt;&lt;/DocAmend2&gt;}{\rtlch\fcs1 \af0 \ltrch\fcs0 \insrsid10290028\charrsid864463 _x000d__x000a_\par }\pard \ltrpar\ql \li0\ri0\widctlpar\wrapdefault\aspalpha\aspnum\faauto\adjustright\rin0\lin0\itap0\pararsid2517430 {\rtlch\fcs1 \af0 \ltrch\fcs0 \cs17\v\fs20\cf9\lang1024\langfe1024\loch\af1\hich\af1\dbch\af31501\noproof\insrsid10290028\charrsid864463 _x000d__x000a_\hich\af1\dbch\af31501\loch\f1 &lt;Article2&gt;&lt;OptDel&gt;}{\rtlch\fcs1 \af0 \ltrch\fcs0 \insrsid10290028\charrsid864463 #}{\rtlch\fcs1 \af1 \ltrch\fcs0 \cs18\v\f1\fs20\cf15\insrsid10290028\charrsid864463 MNU[OPTACTPARTYES][NOTAPP]@CHOICE@AMACTMNU}{\rtlch\fcs1 _x000d__x000a_\af0 \ltrch\fcs0 \insrsid10290028\charrsid864463 #}{\rtlch\fcs1 \af0 \ltrch\fcs0 \cs17\v\fs20\cf9\lang1024\langfe1024\loch\af1\hich\af1\dbch\af31501\noproof\insrsid10290028\charrsid864463 \hich\af1\dbch\af31501\loch\f1 &lt;/OptDel&gt;&lt;/Article2&gt;}{\rtlch\fcs1 _x000d__x000a_\af0 \ltrch\fcs0 \insrsid10290028\charrsid86446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0290028\charrsid864463 #}{\rtlch\fcs1 \af1 \ltrch\fcs0 \cs18\v\f1\fs20\cf15\insrsid10290028\charrsid864463 MNU[OPTLEFTAMACT][LEFTPROP]@CHOICE@AMACTMNU}{_x000d__x000a_\rtlch\fcs1 \af0 \ltrch\fcs0 \insrsid10290028\charrsid864463 #\cell Amendment\cell }\pard\plain \ltrpar\ql \li0\ri0\widctlpar\intbl\wrapdefault\aspalpha\aspnum\faauto\adjustright\rin0\lin0 \rtlch\fcs1 \af0\afs20\alang1025 \ltrch\fcs0 _x000d__x000a_\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0290028\charrsid864463 ##\cell ##}{\rtlch\fcs1 \af0\afs24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0290028\charrsid864463 Or. }{\rtlch\fcs1 \af0 \ltrch\fcs0 \cs17\v\fs20\cf9\lang1024\langfe1024\loch\af1\hich\af1\dbch\af31501\noproof\insrsid10290028\charrsid864463 \hich\af1\dbch\af31501\loch\f1 &lt;Original&gt;}{\rtlch\fcs1 \af0 \ltrch\fcs0 _x000d__x000a_\insrsid10290028\charrsid864463 #}{\rtlch\fcs1 \af1 \ltrch\fcs0 \cs18\v\f1\fs20\cf15\insrsid10290028\charrsid864463 MNU[ORLANGONE][ORLANGMORE]@CHOICE@ORLANGMNU}{\rtlch\fcs1 \af0 \ltrch\fcs0 \insrsid10290028\charrsid864463 #}{\rtlch\fcs1 \af0 \ltrch\fcs0 _x000d__x000a_\cs17\v\fs20\cf9\lang1024\langfe1024\loch\af1\hich\af1\dbch\af31501\noproof\insrsid10290028\charrsid864463 \hich\af1\dbch\af31501\loch\f1 &lt;/Original&gt;}{\rtlch\fcs1 \af0 \ltrch\fcs0 \insrsid10290028\charrsid86446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OptDel&gt;}{\rtlch\fcs1 \af0 \ltrch\fcs0 \insrsid10290028\charrsid864463 #}{_x000d__x000a_\rtlch\fcs1 \af1 \ltrch\fcs0 \cs18\v\f1\fs20\cf15\insrsid10290028\charrsid864463 MNU[CROSSREFNO][CROSSREFYES]@CHOICE@}{\rtlch\fcs1 \af0 \ltrch\fcs0 \insrsid10290028\charrsid864463 #}{\rtlch\fcs1 \af0 \ltrch\fcs0 _x000d__x000a_\cs17\i0\v\fs20\cf9\lang1024\langfe1024\loch\af1\hich\af1\dbch\af31501\noproof\insrsid10290028\charrsid864463 \hich\af1\dbch\af31501\loch\f1 &lt;/OptDel&gt;}{\rtlch\fcs1 \af0 \ltrch\fcs0 \insrsid10290028\charrsid86446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TitreJust&gt;}{\rtlch\fcs1 \af0 \ltrch\fcs0 \insrsid10290028\charrsid864463 _x000d__x000a_Justification}{\rtlch\fcs1 \af0 \ltrch\fcs0 \cs17\i0\v\fs20\cf9\lang1024\langfe1024\loch\af1\hich\af1\dbch\af31501\noproof\insrsid10290028\charrsid864463 \hich\af1\dbch\af31501\loch\f1 &lt;/TitreJust&gt;}{\rtlch\fcs1 \af0 \ltrch\fcs0 _x000d__x000a_\insrsid10290028\charrsid86446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0290028\charrsid864463 \hich\af1\dbch\af31501\loch\f1 &lt;OptDelPrev&gt;}{\rtlch\fcs1 \af0 \ltrch\fcs0 \insrsid10290028\charrsid864463 #}{\rtlch\fcs1 \af1 _x000d__x000a_\ltrch\fcs0 \cs18\v\f1\fs20\cf15\insrsid10290028\charrsid864463 MNU[TEXTJUSTYES][TEXTJUSTNO]@CHOICE@}{\rtlch\fcs1 \af0 \ltrch\fcs0 \insrsid10290028\charrsid864463 #}{\rtlch\fcs1 \af0 \ltrch\fcs0 _x000d__x000a_\cs17\i0\v\fs20\cf9\lang1024\langfe1024\loch\af1\hich\af1\dbch\af31501\noproof\insrsid10290028\charrsid864463 \hich\af1\dbch\af31501\loch\f1 &lt;/OptDelPrev&gt;}{\rtlch\fcs1 \af0 \ltrch\fcs0 \insrsid10290028\charrsid86446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290028\charrsid86446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e_x000d__x000a_7b0de8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0"/>
    <w:docVar w:name="TVTAMPART" w:val="x"/>
    <w:docVar w:name="TXTLANGUE" w:val="FR"/>
    <w:docVar w:name="TXTLANGUEMIN" w:val="fr"/>
    <w:docVar w:name="TXTNRC" w:val="0047/2025"/>
    <w:docVar w:name="TXTNRCOD" w:val="2025/0059"/>
    <w:docVar w:name="TXTNRCOM" w:val="(2025)0101"/>
    <w:docVar w:name="TXTNRFIRSTAM" w:val="1"/>
    <w:docVar w:name="TXTNRLASTAM" w:val="199"/>
    <w:docVar w:name="TXTNRPE" w:val="779.352"/>
    <w:docVar w:name="TXTPEorAP" w:val="PE"/>
    <w:docVar w:name="TXTROUTE" w:val="PR\1330657FR.docx"/>
    <w:docVar w:name="TXTTITLE" w:val="establishing a common system for the return of third-country nationals staying illegally in the Union, and repealing Directive 2008/115/EC of the European Parliament and the Council, Council Directive 2001/40/EC and Council Decision 2004/191/EC"/>
    <w:docVar w:name="TXTVERSION" w:val="01-00"/>
  </w:docVars>
  <w:rsids>
    <w:rsidRoot w:val="000D30CF"/>
    <w:rsid w:val="00001344"/>
    <w:rsid w:val="00011AAB"/>
    <w:rsid w:val="00012351"/>
    <w:rsid w:val="000139E5"/>
    <w:rsid w:val="000157A9"/>
    <w:rsid w:val="00055B4E"/>
    <w:rsid w:val="00073D40"/>
    <w:rsid w:val="00075DFF"/>
    <w:rsid w:val="00077848"/>
    <w:rsid w:val="00084DD2"/>
    <w:rsid w:val="00084E89"/>
    <w:rsid w:val="000A2A7D"/>
    <w:rsid w:val="000A69EE"/>
    <w:rsid w:val="000B4AE1"/>
    <w:rsid w:val="000B62B6"/>
    <w:rsid w:val="000B7489"/>
    <w:rsid w:val="000D30CF"/>
    <w:rsid w:val="000E4AEA"/>
    <w:rsid w:val="000F1096"/>
    <w:rsid w:val="00111530"/>
    <w:rsid w:val="00120948"/>
    <w:rsid w:val="00123DD5"/>
    <w:rsid w:val="001277AE"/>
    <w:rsid w:val="00142215"/>
    <w:rsid w:val="001462DE"/>
    <w:rsid w:val="001767E2"/>
    <w:rsid w:val="00177C4F"/>
    <w:rsid w:val="001801CF"/>
    <w:rsid w:val="00185DF7"/>
    <w:rsid w:val="00187008"/>
    <w:rsid w:val="001B3829"/>
    <w:rsid w:val="001C5592"/>
    <w:rsid w:val="001C5B44"/>
    <w:rsid w:val="001C6FFC"/>
    <w:rsid w:val="001F125D"/>
    <w:rsid w:val="001F7C7C"/>
    <w:rsid w:val="00212B84"/>
    <w:rsid w:val="002346B0"/>
    <w:rsid w:val="00235E35"/>
    <w:rsid w:val="00262BC9"/>
    <w:rsid w:val="002667C3"/>
    <w:rsid w:val="002669B6"/>
    <w:rsid w:val="00290BED"/>
    <w:rsid w:val="0029247B"/>
    <w:rsid w:val="002D13EE"/>
    <w:rsid w:val="002D3A61"/>
    <w:rsid w:val="002E33EE"/>
    <w:rsid w:val="002F40BB"/>
    <w:rsid w:val="002F4B02"/>
    <w:rsid w:val="00305CD9"/>
    <w:rsid w:val="0031356A"/>
    <w:rsid w:val="00323EF8"/>
    <w:rsid w:val="003316DD"/>
    <w:rsid w:val="00343593"/>
    <w:rsid w:val="00352213"/>
    <w:rsid w:val="00366A46"/>
    <w:rsid w:val="00370AC3"/>
    <w:rsid w:val="00374631"/>
    <w:rsid w:val="003824EE"/>
    <w:rsid w:val="0038720E"/>
    <w:rsid w:val="00387292"/>
    <w:rsid w:val="003B4689"/>
    <w:rsid w:val="003C2068"/>
    <w:rsid w:val="003C37CF"/>
    <w:rsid w:val="003D1226"/>
    <w:rsid w:val="0040383A"/>
    <w:rsid w:val="004100B1"/>
    <w:rsid w:val="00426E47"/>
    <w:rsid w:val="00427C26"/>
    <w:rsid w:val="00433032"/>
    <w:rsid w:val="00455743"/>
    <w:rsid w:val="00457A5B"/>
    <w:rsid w:val="00461601"/>
    <w:rsid w:val="004A1FB6"/>
    <w:rsid w:val="004B287C"/>
    <w:rsid w:val="004C0915"/>
    <w:rsid w:val="004D424E"/>
    <w:rsid w:val="004E42C8"/>
    <w:rsid w:val="004E733D"/>
    <w:rsid w:val="004F3FA5"/>
    <w:rsid w:val="0051271F"/>
    <w:rsid w:val="0052115D"/>
    <w:rsid w:val="00521F46"/>
    <w:rsid w:val="00523714"/>
    <w:rsid w:val="00525012"/>
    <w:rsid w:val="005478CA"/>
    <w:rsid w:val="00551111"/>
    <w:rsid w:val="00551123"/>
    <w:rsid w:val="00565190"/>
    <w:rsid w:val="00566811"/>
    <w:rsid w:val="00570A6A"/>
    <w:rsid w:val="00586E50"/>
    <w:rsid w:val="0059583D"/>
    <w:rsid w:val="00596295"/>
    <w:rsid w:val="005A42D9"/>
    <w:rsid w:val="005B6925"/>
    <w:rsid w:val="005C2BEF"/>
    <w:rsid w:val="005D1A99"/>
    <w:rsid w:val="005D7609"/>
    <w:rsid w:val="005D7EE8"/>
    <w:rsid w:val="005F71FF"/>
    <w:rsid w:val="006102F2"/>
    <w:rsid w:val="00642325"/>
    <w:rsid w:val="00671006"/>
    <w:rsid w:val="006A2F5D"/>
    <w:rsid w:val="006B6C0E"/>
    <w:rsid w:val="006C6348"/>
    <w:rsid w:val="006E1E62"/>
    <w:rsid w:val="006F7907"/>
    <w:rsid w:val="00743189"/>
    <w:rsid w:val="00743D33"/>
    <w:rsid w:val="00782EA5"/>
    <w:rsid w:val="007858FC"/>
    <w:rsid w:val="0078703C"/>
    <w:rsid w:val="007932B3"/>
    <w:rsid w:val="00793EA9"/>
    <w:rsid w:val="007D0FB9"/>
    <w:rsid w:val="007D6F68"/>
    <w:rsid w:val="00813575"/>
    <w:rsid w:val="00823E6B"/>
    <w:rsid w:val="00826780"/>
    <w:rsid w:val="00837CCD"/>
    <w:rsid w:val="008633CC"/>
    <w:rsid w:val="00865190"/>
    <w:rsid w:val="008719B9"/>
    <w:rsid w:val="00894ECE"/>
    <w:rsid w:val="00896BB4"/>
    <w:rsid w:val="008A3DF3"/>
    <w:rsid w:val="008A7FB8"/>
    <w:rsid w:val="008D0F47"/>
    <w:rsid w:val="008F0EBA"/>
    <w:rsid w:val="009022B8"/>
    <w:rsid w:val="00905529"/>
    <w:rsid w:val="00911FA7"/>
    <w:rsid w:val="00914537"/>
    <w:rsid w:val="00917CC4"/>
    <w:rsid w:val="009427E5"/>
    <w:rsid w:val="00950971"/>
    <w:rsid w:val="00957E26"/>
    <w:rsid w:val="009644B6"/>
    <w:rsid w:val="00964CC6"/>
    <w:rsid w:val="0096655F"/>
    <w:rsid w:val="00966F19"/>
    <w:rsid w:val="009763DA"/>
    <w:rsid w:val="009975B3"/>
    <w:rsid w:val="009A216D"/>
    <w:rsid w:val="009B4B93"/>
    <w:rsid w:val="009E3839"/>
    <w:rsid w:val="009F24BE"/>
    <w:rsid w:val="009F6C2F"/>
    <w:rsid w:val="009F767A"/>
    <w:rsid w:val="00A22533"/>
    <w:rsid w:val="00A26F46"/>
    <w:rsid w:val="00A30AA5"/>
    <w:rsid w:val="00A34FD3"/>
    <w:rsid w:val="00A36929"/>
    <w:rsid w:val="00A50548"/>
    <w:rsid w:val="00A60EE7"/>
    <w:rsid w:val="00A910C9"/>
    <w:rsid w:val="00A92351"/>
    <w:rsid w:val="00A94487"/>
    <w:rsid w:val="00AA35B0"/>
    <w:rsid w:val="00AC2C5B"/>
    <w:rsid w:val="00AD18C8"/>
    <w:rsid w:val="00AD7FA6"/>
    <w:rsid w:val="00AE4643"/>
    <w:rsid w:val="00AE5A45"/>
    <w:rsid w:val="00AF0416"/>
    <w:rsid w:val="00AF0DB6"/>
    <w:rsid w:val="00B0463B"/>
    <w:rsid w:val="00B10CB4"/>
    <w:rsid w:val="00B12509"/>
    <w:rsid w:val="00B13D6F"/>
    <w:rsid w:val="00B23B72"/>
    <w:rsid w:val="00B42702"/>
    <w:rsid w:val="00B57B8B"/>
    <w:rsid w:val="00B666BF"/>
    <w:rsid w:val="00B85407"/>
    <w:rsid w:val="00B95702"/>
    <w:rsid w:val="00BC047C"/>
    <w:rsid w:val="00BC3ED4"/>
    <w:rsid w:val="00BC6489"/>
    <w:rsid w:val="00BD480C"/>
    <w:rsid w:val="00C175D2"/>
    <w:rsid w:val="00C20954"/>
    <w:rsid w:val="00C23324"/>
    <w:rsid w:val="00C42A41"/>
    <w:rsid w:val="00C47E74"/>
    <w:rsid w:val="00C56FCD"/>
    <w:rsid w:val="00C57A72"/>
    <w:rsid w:val="00C6027B"/>
    <w:rsid w:val="00C73602"/>
    <w:rsid w:val="00C83CE6"/>
    <w:rsid w:val="00CF60C8"/>
    <w:rsid w:val="00D25BA6"/>
    <w:rsid w:val="00D27CC3"/>
    <w:rsid w:val="00D30DE2"/>
    <w:rsid w:val="00D32924"/>
    <w:rsid w:val="00D503A3"/>
    <w:rsid w:val="00D57695"/>
    <w:rsid w:val="00D614D1"/>
    <w:rsid w:val="00DA6ED0"/>
    <w:rsid w:val="00DB60F6"/>
    <w:rsid w:val="00DC5011"/>
    <w:rsid w:val="00DF243B"/>
    <w:rsid w:val="00DF28AF"/>
    <w:rsid w:val="00E15FBD"/>
    <w:rsid w:val="00E171B6"/>
    <w:rsid w:val="00E63957"/>
    <w:rsid w:val="00E72695"/>
    <w:rsid w:val="00EB1753"/>
    <w:rsid w:val="00EB6CFF"/>
    <w:rsid w:val="00EE3996"/>
    <w:rsid w:val="00F06016"/>
    <w:rsid w:val="00F07062"/>
    <w:rsid w:val="00F1379D"/>
    <w:rsid w:val="00F23CFC"/>
    <w:rsid w:val="00F329E4"/>
    <w:rsid w:val="00F33A03"/>
    <w:rsid w:val="00F433E2"/>
    <w:rsid w:val="00F46FD8"/>
    <w:rsid w:val="00F904AE"/>
    <w:rsid w:val="00F934F8"/>
    <w:rsid w:val="00FB52FE"/>
    <w:rsid w:val="00FC0A34"/>
    <w:rsid w:val="00FD1DEF"/>
    <w:rsid w:val="00FE2839"/>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93B962"/>
  <w15:chartTrackingRefBased/>
  <w15:docId w15:val="{39E3E4AE-C582-4DE0-B2F7-CA21316BF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66811"/>
    <w:pPr>
      <w:tabs>
        <w:tab w:val="right" w:pos="454"/>
        <w:tab w:val="left" w:pos="737"/>
      </w:tabs>
      <w:ind w:left="737" w:hanging="737"/>
    </w:pPr>
    <w:rPr>
      <w:snapToGrid w:val="0"/>
      <w:sz w:val="18"/>
      <w:lang w:eastAsia="en-US"/>
    </w:rPr>
  </w:style>
  <w:style w:type="paragraph" w:customStyle="1" w:styleId="Lgendetitre">
    <w:name w:val="Légende titre"/>
    <w:basedOn w:val="Normal"/>
    <w:rsid w:val="00566811"/>
    <w:pPr>
      <w:spacing w:before="240" w:after="240"/>
    </w:pPr>
    <w:rPr>
      <w:b/>
      <w:i/>
      <w:snapToGrid w:val="0"/>
      <w:lang w:eastAsia="en-US"/>
    </w:rPr>
  </w:style>
  <w:style w:type="paragraph" w:customStyle="1" w:styleId="Lgendestandard">
    <w:name w:val="Légende standard"/>
    <w:basedOn w:val="Normal"/>
    <w:rsid w:val="00566811"/>
    <w:rPr>
      <w:sz w:val="18"/>
    </w:rPr>
  </w:style>
  <w:style w:type="paragraph" w:customStyle="1" w:styleId="msonormal0">
    <w:name w:val="msonormal"/>
    <w:basedOn w:val="Normal"/>
    <w:rsid w:val="00E15FBD"/>
    <w:pPr>
      <w:widowControl/>
      <w:spacing w:before="100" w:beforeAutospacing="1" w:after="100" w:afterAutospacing="1"/>
    </w:pPr>
    <w:rPr>
      <w:szCs w:val="24"/>
    </w:rPr>
  </w:style>
  <w:style w:type="paragraph" w:styleId="Footer">
    <w:name w:val="footer"/>
    <w:link w:val="FooterChar"/>
    <w:unhideWhenUsed/>
    <w:rsid w:val="00E15FB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E15FBD"/>
    <w:rPr>
      <w:sz w:val="22"/>
    </w:rPr>
  </w:style>
  <w:style w:type="character" w:customStyle="1" w:styleId="Normal12Char">
    <w:name w:val="Normal12 Char"/>
    <w:basedOn w:val="DefaultParagraphFont"/>
    <w:link w:val="Normal12"/>
    <w:locked/>
    <w:rsid w:val="00E15FBD"/>
    <w:rPr>
      <w:noProof/>
      <w:sz w:val="24"/>
    </w:rPr>
  </w:style>
  <w:style w:type="paragraph" w:customStyle="1" w:styleId="Normal12">
    <w:name w:val="Normal12"/>
    <w:basedOn w:val="Normal"/>
    <w:link w:val="Normal12Char"/>
    <w:rsid w:val="00E15FBD"/>
    <w:pPr>
      <w:spacing w:after="240"/>
    </w:pPr>
    <w:rPr>
      <w:noProof/>
    </w:rPr>
  </w:style>
  <w:style w:type="paragraph" w:customStyle="1" w:styleId="CommitteeAM">
    <w:name w:val="CommitteeAM"/>
    <w:basedOn w:val="Normal"/>
    <w:rsid w:val="00E15FBD"/>
    <w:pPr>
      <w:spacing w:before="240" w:after="600"/>
      <w:jc w:val="center"/>
    </w:pPr>
    <w:rPr>
      <w:i/>
    </w:rPr>
  </w:style>
  <w:style w:type="paragraph" w:customStyle="1" w:styleId="ZDateAM">
    <w:name w:val="ZDateAM"/>
    <w:basedOn w:val="Normal"/>
    <w:rsid w:val="00E15FBD"/>
    <w:pPr>
      <w:tabs>
        <w:tab w:val="right" w:pos="9356"/>
      </w:tabs>
      <w:spacing w:after="480"/>
    </w:pPr>
    <w:rPr>
      <w:noProof/>
    </w:rPr>
  </w:style>
  <w:style w:type="paragraph" w:customStyle="1" w:styleId="ProjRap">
    <w:name w:val="ProjRap"/>
    <w:basedOn w:val="Normal"/>
    <w:rsid w:val="00E15FBD"/>
    <w:pPr>
      <w:tabs>
        <w:tab w:val="right" w:pos="9356"/>
      </w:tabs>
    </w:pPr>
    <w:rPr>
      <w:b/>
      <w:noProof/>
    </w:rPr>
  </w:style>
  <w:style w:type="paragraph" w:customStyle="1" w:styleId="PELeft">
    <w:name w:val="PELeft"/>
    <w:basedOn w:val="Normal"/>
    <w:rsid w:val="00E15FBD"/>
    <w:pPr>
      <w:spacing w:before="40" w:after="40"/>
    </w:pPr>
    <w:rPr>
      <w:rFonts w:ascii="Arial" w:hAnsi="Arial" w:cs="Arial"/>
      <w:sz w:val="22"/>
      <w:szCs w:val="22"/>
    </w:rPr>
  </w:style>
  <w:style w:type="paragraph" w:customStyle="1" w:styleId="PERight">
    <w:name w:val="PERight"/>
    <w:basedOn w:val="Normal"/>
    <w:next w:val="Normal"/>
    <w:rsid w:val="00E15FBD"/>
    <w:pPr>
      <w:jc w:val="right"/>
    </w:pPr>
    <w:rPr>
      <w:rFonts w:ascii="Arial" w:hAnsi="Arial" w:cs="Arial"/>
      <w:sz w:val="22"/>
      <w:szCs w:val="22"/>
    </w:rPr>
  </w:style>
  <w:style w:type="character" w:customStyle="1" w:styleId="Normal6Char">
    <w:name w:val="Normal6 Char"/>
    <w:basedOn w:val="DefaultParagraphFont"/>
    <w:link w:val="Normal6"/>
    <w:locked/>
    <w:rsid w:val="00E15FBD"/>
    <w:rPr>
      <w:sz w:val="24"/>
      <w:lang w:val="fr-FR"/>
    </w:rPr>
  </w:style>
  <w:style w:type="paragraph" w:customStyle="1" w:styleId="Normal6">
    <w:name w:val="Normal6"/>
    <w:basedOn w:val="Normal"/>
    <w:link w:val="Normal6Char"/>
    <w:rsid w:val="00E15FBD"/>
    <w:pPr>
      <w:spacing w:after="120"/>
    </w:pPr>
  </w:style>
  <w:style w:type="character" w:customStyle="1" w:styleId="NormalBoldChar">
    <w:name w:val="NormalBold Char"/>
    <w:basedOn w:val="DefaultParagraphFont"/>
    <w:link w:val="NormalBold"/>
    <w:locked/>
    <w:rsid w:val="00E15FBD"/>
    <w:rPr>
      <w:b/>
      <w:sz w:val="24"/>
    </w:rPr>
  </w:style>
  <w:style w:type="paragraph" w:customStyle="1" w:styleId="Normal12Italic">
    <w:name w:val="Normal12Italic"/>
    <w:basedOn w:val="Normal12"/>
    <w:rsid w:val="00E15FBD"/>
    <w:rPr>
      <w:i/>
    </w:rPr>
  </w:style>
  <w:style w:type="paragraph" w:customStyle="1" w:styleId="JustificationTitle">
    <w:name w:val="JustificationTitle"/>
    <w:basedOn w:val="Normal"/>
    <w:next w:val="Normal12"/>
    <w:rsid w:val="00E15FBD"/>
    <w:pPr>
      <w:keepNext/>
      <w:spacing w:before="240" w:after="240"/>
      <w:jc w:val="center"/>
    </w:pPr>
    <w:rPr>
      <w:i/>
      <w:noProof/>
    </w:rPr>
  </w:style>
  <w:style w:type="paragraph" w:customStyle="1" w:styleId="Olang">
    <w:name w:val="Olang"/>
    <w:basedOn w:val="Normal"/>
    <w:rsid w:val="00E15FBD"/>
    <w:pPr>
      <w:spacing w:before="240" w:after="240"/>
      <w:jc w:val="right"/>
    </w:pPr>
    <w:rPr>
      <w:noProof/>
      <w:szCs w:val="24"/>
    </w:rPr>
  </w:style>
  <w:style w:type="paragraph" w:customStyle="1" w:styleId="ColumnHeading">
    <w:name w:val="ColumnHeading"/>
    <w:basedOn w:val="Normal"/>
    <w:rsid w:val="00E15FBD"/>
    <w:pPr>
      <w:spacing w:after="240"/>
      <w:jc w:val="center"/>
    </w:pPr>
    <w:rPr>
      <w:i/>
    </w:rPr>
  </w:style>
  <w:style w:type="paragraph" w:customStyle="1" w:styleId="AMNumberTabs0">
    <w:name w:val="AMNumberTabs"/>
    <w:basedOn w:val="Normal"/>
    <w:rsid w:val="00E15F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15FBD"/>
    <w:pPr>
      <w:spacing w:before="240"/>
      <w:jc w:val="center"/>
    </w:pPr>
    <w:rPr>
      <w:i/>
    </w:rPr>
  </w:style>
  <w:style w:type="paragraph" w:customStyle="1" w:styleId="Footer2">
    <w:name w:val="Footer2"/>
    <w:basedOn w:val="Normal12"/>
    <w:rsid w:val="00E15FBD"/>
    <w:pPr>
      <w:tabs>
        <w:tab w:val="center" w:pos="4535"/>
        <w:tab w:val="right" w:pos="9923"/>
      </w:tabs>
      <w:spacing w:line="480" w:lineRule="auto"/>
      <w:ind w:left="-851"/>
    </w:pPr>
    <w:rPr>
      <w:rFonts w:ascii="Arial" w:cs="Arial"/>
      <w:b/>
      <w:sz w:val="48"/>
    </w:rPr>
  </w:style>
  <w:style w:type="character" w:customStyle="1" w:styleId="Footer2Middle">
    <w:name w:val="Footer2Middle"/>
    <w:rsid w:val="00E15FBD"/>
    <w:rPr>
      <w:rFonts w:ascii="Arial" w:hAnsi="Arial" w:cs="Arial" w:hint="default"/>
      <w:b w:val="0"/>
      <w:bCs w:val="0"/>
      <w:i/>
      <w:iCs w:val="0"/>
      <w:color w:val="C0C0C0"/>
      <w:sz w:val="22"/>
    </w:rPr>
  </w:style>
  <w:style w:type="paragraph" w:customStyle="1" w:styleId="EntPE">
    <w:name w:val="EntPE"/>
    <w:basedOn w:val="Normal12"/>
    <w:rsid w:val="00E15FBD"/>
    <w:pPr>
      <w:jc w:val="center"/>
    </w:pPr>
    <w:rPr>
      <w:noProof w:val="0"/>
      <w:sz w:val="56"/>
    </w:rPr>
  </w:style>
  <w:style w:type="character" w:styleId="CommentReference">
    <w:name w:val="annotation reference"/>
    <w:basedOn w:val="DefaultParagraphFont"/>
    <w:rsid w:val="000A2A7D"/>
    <w:rPr>
      <w:sz w:val="16"/>
      <w:szCs w:val="16"/>
    </w:rPr>
  </w:style>
  <w:style w:type="paragraph" w:styleId="CommentText">
    <w:name w:val="annotation text"/>
    <w:basedOn w:val="Normal"/>
    <w:link w:val="CommentTextChar"/>
    <w:rsid w:val="000A2A7D"/>
    <w:rPr>
      <w:sz w:val="20"/>
    </w:rPr>
  </w:style>
  <w:style w:type="character" w:customStyle="1" w:styleId="CommentTextChar">
    <w:name w:val="Comment Text Char"/>
    <w:basedOn w:val="DefaultParagraphFont"/>
    <w:link w:val="CommentText"/>
    <w:rsid w:val="000A2A7D"/>
  </w:style>
  <w:style w:type="paragraph" w:styleId="CommentSubject">
    <w:name w:val="annotation subject"/>
    <w:basedOn w:val="CommentText"/>
    <w:next w:val="CommentText"/>
    <w:link w:val="CommentSubjectChar"/>
    <w:semiHidden/>
    <w:unhideWhenUsed/>
    <w:rsid w:val="000A2A7D"/>
    <w:rPr>
      <w:b/>
      <w:bCs/>
    </w:rPr>
  </w:style>
  <w:style w:type="character" w:customStyle="1" w:styleId="CommentSubjectChar">
    <w:name w:val="Comment Subject Char"/>
    <w:basedOn w:val="CommentTextChar"/>
    <w:link w:val="CommentSubject"/>
    <w:semiHidden/>
    <w:rsid w:val="000A2A7D"/>
    <w:rPr>
      <w:b/>
      <w:bCs/>
    </w:rPr>
  </w:style>
  <w:style w:type="paragraph" w:styleId="Revision">
    <w:name w:val="Revision"/>
    <w:hidden/>
    <w:uiPriority w:val="99"/>
    <w:semiHidden/>
    <w:rsid w:val="005B6925"/>
    <w:rPr>
      <w:sz w:val="24"/>
    </w:rPr>
  </w:style>
  <w:style w:type="paragraph" w:styleId="FootnoteText">
    <w:name w:val="footnote text"/>
    <w:basedOn w:val="Normal"/>
    <w:link w:val="FootnoteTextChar"/>
    <w:rsid w:val="008F0EBA"/>
    <w:rPr>
      <w:sz w:val="20"/>
    </w:rPr>
  </w:style>
  <w:style w:type="character" w:customStyle="1" w:styleId="FootnoteTextChar">
    <w:name w:val="Footnote Text Char"/>
    <w:basedOn w:val="DefaultParagraphFont"/>
    <w:link w:val="FootnoteText"/>
    <w:rsid w:val="008F0EBA"/>
  </w:style>
  <w:style w:type="character" w:styleId="FootnoteReference">
    <w:name w:val="footnote reference"/>
    <w:basedOn w:val="DefaultParagraphFont"/>
    <w:rsid w:val="008F0E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110</Pages>
  <Words>29421</Words>
  <Characters>162409</Characters>
  <Application>Microsoft Office Word</Application>
  <DocSecurity>0</DocSecurity>
  <Lines>6246</Lines>
  <Paragraphs>2339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189491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DENIS Margaux</cp:lastModifiedBy>
  <cp:revision>2</cp:revision>
  <cp:lastPrinted>2004-11-04T09:41:00Z</cp:lastPrinted>
  <dcterms:created xsi:type="dcterms:W3CDTF">2025-11-06T10:23:00Z</dcterms:created>
  <dcterms:modified xsi:type="dcterms:W3CDTF">2025-11-06T10:23:00Z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1330657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Bookout">
    <vt:lpwstr>OK - 2025/11/06 11:23</vt:lpwstr>
  </property>
  <property fmtid="{D5CDD505-2E9C-101B-9397-08002B2CF9AE}" pid="9" name="Created with">
    <vt:lpwstr>10.2.0 Build [20251001]</vt:lpwstr>
  </property>
  <property fmtid="{D5CDD505-2E9C-101B-9397-08002B2CF9AE}" pid="10" name="FooterPath">
    <vt:lpwstr>PR\1330657FR.docx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779.352</vt:lpwstr>
  </property>
  <property fmtid="{D5CDD505-2E9C-101B-9397-08002B2CF9AE}" pid="14" name="SDLStudio">
    <vt:lpwstr/>
  </property>
  <property fmtid="{D5CDD505-2E9C-101B-9397-08002B2CF9AE}" pid="15" name="SendToEpades">
    <vt:lpwstr>OK(AMNUM) - 2025/10/30 09:02</vt:lpwstr>
  </property>
</Properties>
</file>