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9D5276" w:rsidRPr="002C5D86" w14:paraId="28B2CEAE" w14:textId="77777777" w:rsidTr="00C85D0F">
        <w:trPr>
          <w:trHeight w:hRule="exact" w:val="1418"/>
        </w:trPr>
        <w:tc>
          <w:tcPr>
            <w:tcW w:w="6804" w:type="dxa"/>
            <w:shd w:val="clear" w:color="auto" w:fill="auto"/>
            <w:vAlign w:val="center"/>
          </w:tcPr>
          <w:p w14:paraId="1291475A" w14:textId="77777777" w:rsidR="00B13D6F" w:rsidRPr="002C5D86" w:rsidRDefault="002C5D86" w:rsidP="00C85D0F">
            <w:pPr>
              <w:pStyle w:val="EPName"/>
            </w:pPr>
            <w:r w:rsidRPr="002C5D86">
              <w:t>Parlamento europeo</w:t>
            </w:r>
          </w:p>
          <w:p w14:paraId="6A6B05F5" w14:textId="77777777" w:rsidR="00B13D6F" w:rsidRPr="002C5D86" w:rsidRDefault="002C5D86" w:rsidP="00C85D0F">
            <w:pPr>
              <w:pStyle w:val="EPTerm"/>
            </w:pPr>
            <w:r w:rsidRPr="002C5D86">
              <w:t>2024-2029</w:t>
            </w:r>
          </w:p>
        </w:tc>
        <w:tc>
          <w:tcPr>
            <w:tcW w:w="2268" w:type="dxa"/>
            <w:shd w:val="clear" w:color="auto" w:fill="auto"/>
          </w:tcPr>
          <w:p w14:paraId="26D08609" w14:textId="77777777" w:rsidR="00B13D6F" w:rsidRPr="002C5D86" w:rsidRDefault="002C5D86" w:rsidP="00C85D0F">
            <w:pPr>
              <w:pStyle w:val="EPLogo"/>
            </w:pPr>
            <w:r w:rsidRPr="002C5D86">
              <w:rPr>
                <w:noProof/>
                <w:lang w:eastAsia="ja-JP"/>
              </w:rPr>
              <w:drawing>
                <wp:inline distT="0" distB="0" distL="0" distR="0" wp14:anchorId="6BAF2666" wp14:editId="3960FF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EAFA0A8" w14:textId="77777777" w:rsidR="00461601" w:rsidRPr="002C5D86" w:rsidRDefault="00461601" w:rsidP="00461601">
      <w:pPr>
        <w:pStyle w:val="LineTop"/>
      </w:pPr>
    </w:p>
    <w:p w14:paraId="62B336C1" w14:textId="77777777" w:rsidR="00461601" w:rsidRPr="002C5D86" w:rsidRDefault="002C5D86" w:rsidP="00461601">
      <w:pPr>
        <w:pStyle w:val="EPBody"/>
      </w:pPr>
      <w:r w:rsidRPr="002C5D86">
        <w:rPr>
          <w:rStyle w:val="HideTWBExt"/>
          <w:color w:val="auto"/>
        </w:rPr>
        <w:t>&lt;</w:t>
      </w:r>
      <w:r w:rsidRPr="002C5D86">
        <w:rPr>
          <w:rStyle w:val="HideTWBExt"/>
          <w:i w:val="0"/>
          <w:color w:val="auto"/>
        </w:rPr>
        <w:t>Commission</w:t>
      </w:r>
      <w:r w:rsidRPr="002C5D86">
        <w:rPr>
          <w:rStyle w:val="HideTWBExt"/>
          <w:color w:val="auto"/>
        </w:rPr>
        <w:t>&gt;</w:t>
      </w:r>
      <w:r w:rsidRPr="002C5D86">
        <w:rPr>
          <w:rStyle w:val="HideTWBInt"/>
          <w:color w:val="auto"/>
        </w:rPr>
        <w:t>{LIBE}</w:t>
      </w:r>
      <w:r w:rsidRPr="002C5D86">
        <w:t>Commissione per le libertà civili, la giustizia e gli affari interni</w:t>
      </w:r>
      <w:r w:rsidRPr="002C5D86">
        <w:rPr>
          <w:rStyle w:val="HideTWBExt"/>
          <w:color w:val="auto"/>
        </w:rPr>
        <w:t>&lt;/</w:t>
      </w:r>
      <w:r w:rsidRPr="002C5D86">
        <w:rPr>
          <w:rStyle w:val="HideTWBExt"/>
          <w:i w:val="0"/>
          <w:color w:val="auto"/>
        </w:rPr>
        <w:t>Commission</w:t>
      </w:r>
      <w:r w:rsidRPr="002C5D86">
        <w:rPr>
          <w:rStyle w:val="HideTWBExt"/>
          <w:color w:val="auto"/>
        </w:rPr>
        <w:t>&gt;</w:t>
      </w:r>
    </w:p>
    <w:p w14:paraId="10486F58" w14:textId="77777777" w:rsidR="00461601" w:rsidRPr="002C5D86" w:rsidRDefault="00461601" w:rsidP="00461601">
      <w:pPr>
        <w:pStyle w:val="LineBottom"/>
      </w:pPr>
    </w:p>
    <w:p w14:paraId="45E445A8" w14:textId="77777777" w:rsidR="00793EA9" w:rsidRPr="002C5D86" w:rsidRDefault="002C5D86">
      <w:pPr>
        <w:pStyle w:val="CoverReference"/>
      </w:pPr>
      <w:r w:rsidRPr="002C5D86">
        <w:rPr>
          <w:rStyle w:val="HideTWBExt"/>
          <w:b w:val="0"/>
          <w:color w:val="auto"/>
        </w:rPr>
        <w:t>&lt;RefProc&gt;</w:t>
      </w:r>
      <w:r w:rsidRPr="002C5D86">
        <w:t>2025/0059</w:t>
      </w:r>
      <w:r w:rsidRPr="002C5D86">
        <w:rPr>
          <w:rStyle w:val="HideTWBExt"/>
          <w:b w:val="0"/>
          <w:color w:val="auto"/>
        </w:rPr>
        <w:t>&lt;/RefProc&gt;&lt;RefTypeProc&gt;</w:t>
      </w:r>
      <w:r w:rsidRPr="002C5D86">
        <w:t>(COD)</w:t>
      </w:r>
      <w:r w:rsidRPr="002C5D86">
        <w:rPr>
          <w:rStyle w:val="HideTWBExt"/>
          <w:b w:val="0"/>
          <w:color w:val="auto"/>
        </w:rPr>
        <w:t>&lt;/RefTypeProc&gt;</w:t>
      </w:r>
    </w:p>
    <w:p w14:paraId="61510AD5" w14:textId="77777777" w:rsidR="00793EA9" w:rsidRPr="002C5D86" w:rsidRDefault="002C5D86">
      <w:pPr>
        <w:pStyle w:val="CoverDate"/>
      </w:pPr>
      <w:r w:rsidRPr="002C5D86">
        <w:rPr>
          <w:rStyle w:val="HideTWBExt"/>
          <w:color w:val="auto"/>
        </w:rPr>
        <w:t>&lt;Date&gt;</w:t>
      </w:r>
      <w:r w:rsidRPr="002C5D86">
        <w:rPr>
          <w:rStyle w:val="HideTWBInt"/>
          <w:color w:val="auto"/>
        </w:rPr>
        <w:t>{30/10/2025}</w:t>
      </w:r>
      <w:r w:rsidRPr="002C5D86">
        <w:t>30.10.2025</w:t>
      </w:r>
      <w:r w:rsidRPr="002C5D86">
        <w:rPr>
          <w:rStyle w:val="HideTWBExt"/>
          <w:color w:val="auto"/>
        </w:rPr>
        <w:t>&lt;/Date&gt;</w:t>
      </w:r>
    </w:p>
    <w:p w14:paraId="7D196E2F" w14:textId="77777777" w:rsidR="00793EA9" w:rsidRPr="002C5D86" w:rsidRDefault="002C5D86">
      <w:pPr>
        <w:pStyle w:val="CoverDocType"/>
      </w:pPr>
      <w:r w:rsidRPr="002C5D86">
        <w:rPr>
          <w:rStyle w:val="HideTWBExt"/>
          <w:b w:val="0"/>
          <w:color w:val="auto"/>
        </w:rPr>
        <w:t>&lt;RefProcLect&gt;</w:t>
      </w:r>
      <w:r w:rsidRPr="002C5D86">
        <w:t>***I</w:t>
      </w:r>
      <w:r w:rsidRPr="002C5D86">
        <w:rPr>
          <w:rStyle w:val="HideTWBExt"/>
          <w:b w:val="0"/>
          <w:color w:val="auto"/>
        </w:rPr>
        <w:t>&lt;/RefProcLect&gt;</w:t>
      </w:r>
    </w:p>
    <w:p w14:paraId="53A4F4FD" w14:textId="77777777" w:rsidR="00793EA9" w:rsidRPr="002C5D86" w:rsidRDefault="002C5D86">
      <w:pPr>
        <w:pStyle w:val="CoverDocType24a"/>
      </w:pPr>
      <w:r w:rsidRPr="002C5D86">
        <w:rPr>
          <w:rStyle w:val="HideTWBExt"/>
          <w:b w:val="0"/>
          <w:color w:val="auto"/>
        </w:rPr>
        <w:t>&lt;TitreType&gt;</w:t>
      </w:r>
      <w:r w:rsidRPr="002C5D86">
        <w:t>PROGETTO DI RELAZIONE</w:t>
      </w:r>
      <w:r w:rsidRPr="002C5D86">
        <w:rPr>
          <w:rStyle w:val="HideTWBExt"/>
          <w:b w:val="0"/>
          <w:color w:val="auto"/>
        </w:rPr>
        <w:t>&lt;/TitreType&gt;</w:t>
      </w:r>
    </w:p>
    <w:p w14:paraId="7A5767BF" w14:textId="77777777" w:rsidR="00793EA9" w:rsidRPr="002C5D86" w:rsidRDefault="002C5D86">
      <w:pPr>
        <w:pStyle w:val="CoverNormal"/>
      </w:pPr>
      <w:r w:rsidRPr="002C5D86">
        <w:rPr>
          <w:rStyle w:val="HideTWBExt"/>
          <w:color w:val="auto"/>
        </w:rPr>
        <w:t>&lt;Titre&gt;</w:t>
      </w:r>
      <w:r w:rsidRPr="002C5D86">
        <w:t>sulla proposta di regolamento del Parlamento europeo e del Consiglio che istituisce un sistema comune per il rimpatrio dei cittadini di paesi terzi il cui soggiorno nell'Unione è irregolare e che abroga la direttiva 2008/115/CE del Parlamento europeo e del Consiglio, la direttiva 2001/40/CE del Consiglio e la decisione 2004/191/CE del Consiglio</w:t>
      </w:r>
      <w:r w:rsidRPr="002C5D86">
        <w:rPr>
          <w:rStyle w:val="HideTWBExt"/>
          <w:color w:val="auto"/>
        </w:rPr>
        <w:t>&lt;/Titre&gt;</w:t>
      </w:r>
    </w:p>
    <w:p w14:paraId="0634026D" w14:textId="77777777" w:rsidR="00793EA9" w:rsidRPr="002C5D86" w:rsidRDefault="002C5D86">
      <w:pPr>
        <w:pStyle w:val="CoverNormal24a"/>
      </w:pPr>
      <w:r w:rsidRPr="002C5D86">
        <w:rPr>
          <w:rStyle w:val="HideTWBExt"/>
          <w:color w:val="auto"/>
        </w:rPr>
        <w:t>&lt;DocRef&gt;</w:t>
      </w:r>
      <w:r w:rsidRPr="002C5D86">
        <w:t>(COM(2025)0101 – C10</w:t>
      </w:r>
      <w:r w:rsidRPr="002C5D86">
        <w:noBreakHyphen/>
        <w:t>0047/2025 – 2025/0059(COD))</w:t>
      </w:r>
      <w:r w:rsidRPr="002C5D86">
        <w:rPr>
          <w:rStyle w:val="HideTWBExt"/>
          <w:color w:val="auto"/>
        </w:rPr>
        <w:t>&lt;/DocRef&gt;</w:t>
      </w:r>
    </w:p>
    <w:p w14:paraId="144DC2C7" w14:textId="77777777" w:rsidR="00793EA9" w:rsidRPr="002C5D86" w:rsidRDefault="002C5D86">
      <w:pPr>
        <w:pStyle w:val="CoverNormal24a"/>
      </w:pPr>
      <w:r w:rsidRPr="002C5D86">
        <w:rPr>
          <w:rStyle w:val="HideTWBExt"/>
          <w:color w:val="auto"/>
        </w:rPr>
        <w:t>&lt;Commission&gt;</w:t>
      </w:r>
      <w:r w:rsidRPr="002C5D86">
        <w:rPr>
          <w:rStyle w:val="HideTWBInt"/>
          <w:color w:val="auto"/>
        </w:rPr>
        <w:t>{LIBE}</w:t>
      </w:r>
      <w:r w:rsidRPr="002C5D86">
        <w:t>Commissione per le libertà civili, la giustizia e gli affari interni</w:t>
      </w:r>
      <w:r w:rsidRPr="002C5D86">
        <w:rPr>
          <w:rStyle w:val="HideTWBExt"/>
          <w:color w:val="auto"/>
        </w:rPr>
        <w:t>&lt;/Commission&gt;</w:t>
      </w:r>
    </w:p>
    <w:p w14:paraId="06360218" w14:textId="77777777" w:rsidR="00793EA9" w:rsidRPr="002C5D86" w:rsidRDefault="002C5D86">
      <w:pPr>
        <w:pStyle w:val="CoverNormal24a"/>
      </w:pPr>
      <w:r w:rsidRPr="002C5D86">
        <w:t xml:space="preserve">Relatore per parere: </w:t>
      </w:r>
      <w:r w:rsidRPr="002C5D86">
        <w:rPr>
          <w:rStyle w:val="HideTWBExt"/>
          <w:color w:val="auto"/>
        </w:rPr>
        <w:t>&lt;Depute&gt;</w:t>
      </w:r>
      <w:r w:rsidRPr="002C5D86">
        <w:t>Malik Azmani</w:t>
      </w:r>
      <w:r w:rsidRPr="002C5D86">
        <w:rPr>
          <w:rStyle w:val="HideTWBExt"/>
          <w:color w:val="auto"/>
        </w:rPr>
        <w:t>&lt;/Depute&gt;</w:t>
      </w:r>
    </w:p>
    <w:p w14:paraId="60FB163A" w14:textId="77777777" w:rsidR="001C5B44" w:rsidRPr="002C5D86" w:rsidRDefault="001C5B44" w:rsidP="001C5B44">
      <w:pPr>
        <w:pStyle w:val="CoverNormal"/>
      </w:pPr>
    </w:p>
    <w:p w14:paraId="1B90A22A" w14:textId="560D7F5C" w:rsidR="00566811" w:rsidRPr="002C5D86" w:rsidRDefault="002C5D86" w:rsidP="00894923">
      <w:r w:rsidRPr="002C5D86">
        <w:br w:type="page"/>
      </w:r>
      <w:fldSimple w:instr=" TITLE  \* MERGEFORMAT ">
        <w:r w:rsidR="00E7050A">
          <w:t>PR_COD_1amCom</w:t>
        </w:r>
      </w:fldSimple>
    </w:p>
    <w:p w14:paraId="16A9D8BD" w14:textId="77777777" w:rsidR="00566811" w:rsidRPr="002C5D86" w:rsidRDefault="00566811" w:rsidP="00894923"/>
    <w:p w14:paraId="0CEC75F9" w14:textId="77777777" w:rsidR="00566811" w:rsidRPr="002C5D86" w:rsidRDefault="00566811"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C5D86" w:rsidRPr="002C5D86" w14:paraId="6BC55745" w14:textId="77777777">
        <w:tc>
          <w:tcPr>
            <w:tcW w:w="5811" w:type="dxa"/>
          </w:tcPr>
          <w:p w14:paraId="6676847B" w14:textId="77777777" w:rsidR="00566811" w:rsidRPr="002C5D86" w:rsidRDefault="002C5D86" w:rsidP="00894923">
            <w:pPr>
              <w:pStyle w:val="Lgendetitre"/>
            </w:pPr>
            <w:r w:rsidRPr="002C5D86">
              <w:t>Significato dei simboli utilizzati</w:t>
            </w:r>
          </w:p>
        </w:tc>
      </w:tr>
      <w:tr w:rsidR="009D5276" w:rsidRPr="002C5D86" w14:paraId="0A3244C1" w14:textId="77777777" w:rsidTr="007452CB">
        <w:trPr>
          <w:cantSplit/>
          <w:trHeight w:val="1807"/>
        </w:trPr>
        <w:tc>
          <w:tcPr>
            <w:tcW w:w="5811" w:type="dxa"/>
            <w:tcBorders>
              <w:bottom w:val="single" w:sz="4" w:space="0" w:color="auto"/>
            </w:tcBorders>
          </w:tcPr>
          <w:p w14:paraId="0CB1E430" w14:textId="77777777" w:rsidR="00566811" w:rsidRPr="002C5D86" w:rsidRDefault="002C5D86" w:rsidP="003506ED">
            <w:pPr>
              <w:pStyle w:val="Lgendesigne"/>
            </w:pPr>
            <w:r w:rsidRPr="002C5D86">
              <w:tab/>
              <w:t>*</w:t>
            </w:r>
            <w:r w:rsidRPr="002C5D86">
              <w:tab/>
              <w:t>Procedura di consultazione</w:t>
            </w:r>
          </w:p>
          <w:p w14:paraId="1F8BAB21" w14:textId="77777777" w:rsidR="00566811" w:rsidRPr="002C5D86" w:rsidRDefault="002C5D86" w:rsidP="003506ED">
            <w:pPr>
              <w:pStyle w:val="Lgendesigne"/>
            </w:pPr>
            <w:r w:rsidRPr="002C5D86">
              <w:tab/>
              <w:t>***</w:t>
            </w:r>
            <w:r w:rsidRPr="002C5D86">
              <w:tab/>
              <w:t>Procedura di approvazione</w:t>
            </w:r>
          </w:p>
          <w:p w14:paraId="4C30D27A" w14:textId="77777777" w:rsidR="00566811" w:rsidRPr="002C5D86" w:rsidRDefault="002C5D86" w:rsidP="003506ED">
            <w:pPr>
              <w:pStyle w:val="Lgendesigne"/>
            </w:pPr>
            <w:r w:rsidRPr="002C5D86">
              <w:tab/>
              <w:t>***I</w:t>
            </w:r>
            <w:r w:rsidRPr="002C5D86">
              <w:tab/>
              <w:t>Procedura legislativa ordinaria (prima lettura)</w:t>
            </w:r>
          </w:p>
          <w:p w14:paraId="080762B9" w14:textId="77777777" w:rsidR="00566811" w:rsidRPr="002C5D86" w:rsidRDefault="002C5D86" w:rsidP="003506ED">
            <w:pPr>
              <w:pStyle w:val="Lgendesigne"/>
            </w:pPr>
            <w:r w:rsidRPr="002C5D86">
              <w:tab/>
              <w:t>***II</w:t>
            </w:r>
            <w:r w:rsidRPr="002C5D86">
              <w:tab/>
              <w:t>Procedura legislativa ordinaria (seconda lettura)</w:t>
            </w:r>
          </w:p>
          <w:p w14:paraId="1E6302DD" w14:textId="77777777" w:rsidR="00566811" w:rsidRPr="002C5D86" w:rsidRDefault="002C5D86" w:rsidP="003506ED">
            <w:pPr>
              <w:pStyle w:val="Lgendesigne"/>
            </w:pPr>
            <w:r w:rsidRPr="002C5D86">
              <w:tab/>
              <w:t>***III</w:t>
            </w:r>
            <w:r w:rsidRPr="002C5D86">
              <w:tab/>
              <w:t>Procedura legislativa ordinaria (terza lettura)</w:t>
            </w:r>
          </w:p>
          <w:p w14:paraId="57719FD7" w14:textId="77777777" w:rsidR="00566811" w:rsidRPr="002C5D86" w:rsidRDefault="00566811" w:rsidP="003506ED">
            <w:pPr>
              <w:pStyle w:val="Lgendestandard"/>
            </w:pPr>
          </w:p>
          <w:p w14:paraId="3D0DE6DA" w14:textId="77777777" w:rsidR="00566811" w:rsidRPr="002C5D86" w:rsidRDefault="002C5D86" w:rsidP="003506ED">
            <w:pPr>
              <w:pStyle w:val="Lgendestandard"/>
            </w:pPr>
            <w:r w:rsidRPr="002C5D86">
              <w:t>(La procedura indicata dipende dalla base giuridica proposta nel progetto di atto.)</w:t>
            </w:r>
          </w:p>
          <w:p w14:paraId="595E1AAD" w14:textId="77777777" w:rsidR="00566811" w:rsidRPr="002C5D86" w:rsidRDefault="00566811" w:rsidP="00B54EAF">
            <w:pPr>
              <w:pStyle w:val="Lgendestandard"/>
            </w:pPr>
          </w:p>
        </w:tc>
      </w:tr>
    </w:tbl>
    <w:p w14:paraId="458454CA" w14:textId="77777777" w:rsidR="00566811" w:rsidRPr="002C5D86" w:rsidRDefault="00566811" w:rsidP="00894923"/>
    <w:p w14:paraId="00B59776" w14:textId="77777777" w:rsidR="00566811" w:rsidRPr="002C5D86" w:rsidRDefault="00566811" w:rsidP="00894923"/>
    <w:p w14:paraId="518047AF" w14:textId="77777777" w:rsidR="00566811" w:rsidRPr="002C5D86" w:rsidRDefault="00566811" w:rsidP="00894923"/>
    <w:p w14:paraId="414AD8CC" w14:textId="77777777" w:rsidR="00566811" w:rsidRPr="002C5D86" w:rsidRDefault="00566811"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2C5D86" w:rsidRPr="002C5D86" w14:paraId="15FE3684" w14:textId="77777777">
        <w:tc>
          <w:tcPr>
            <w:tcW w:w="5811" w:type="dxa"/>
          </w:tcPr>
          <w:p w14:paraId="6F6BCF57" w14:textId="77777777" w:rsidR="00566811" w:rsidRPr="002C5D86" w:rsidRDefault="002C5D86" w:rsidP="00894923">
            <w:pPr>
              <w:pStyle w:val="Lgendetitre"/>
            </w:pPr>
            <w:r w:rsidRPr="002C5D86">
              <w:t>Emendamenti a un progetto di atto</w:t>
            </w:r>
          </w:p>
        </w:tc>
      </w:tr>
      <w:tr w:rsidR="009D5276" w:rsidRPr="002C5D86" w14:paraId="5DE7478C" w14:textId="77777777" w:rsidTr="00554250">
        <w:trPr>
          <w:trHeight w:val="4496"/>
        </w:trPr>
        <w:tc>
          <w:tcPr>
            <w:tcW w:w="5811" w:type="dxa"/>
          </w:tcPr>
          <w:p w14:paraId="547E2DCF" w14:textId="77777777" w:rsidR="00566811" w:rsidRPr="002C5D86" w:rsidRDefault="002C5D86" w:rsidP="003506ED">
            <w:pPr>
              <w:pStyle w:val="Lgendestandard"/>
              <w:rPr>
                <w:szCs w:val="24"/>
              </w:rPr>
            </w:pPr>
            <w:r w:rsidRPr="002C5D86">
              <w:rPr>
                <w:b/>
              </w:rPr>
              <w:t>Emendamenti del Parlamento presentati su due colonne</w:t>
            </w:r>
          </w:p>
          <w:p w14:paraId="07B03F76" w14:textId="77777777" w:rsidR="00566811" w:rsidRPr="002C5D86" w:rsidRDefault="00566811" w:rsidP="003506ED">
            <w:pPr>
              <w:pStyle w:val="Lgendestandard"/>
              <w:rPr>
                <w:szCs w:val="24"/>
              </w:rPr>
            </w:pPr>
          </w:p>
          <w:p w14:paraId="0F7F3C81" w14:textId="77777777" w:rsidR="00566811" w:rsidRPr="002C5D86" w:rsidRDefault="002C5D86" w:rsidP="003506ED">
            <w:pPr>
              <w:pStyle w:val="Lgendestandard"/>
              <w:rPr>
                <w:szCs w:val="24"/>
              </w:rPr>
            </w:pPr>
            <w:r w:rsidRPr="002C5D86">
              <w:t xml:space="preserve">Le soppressioni sono evidenziate in </w:t>
            </w:r>
            <w:r w:rsidRPr="002C5D86">
              <w:rPr>
                <w:b/>
                <w:i/>
              </w:rPr>
              <w:t>corsivo grassetto</w:t>
            </w:r>
            <w:r w:rsidRPr="002C5D86">
              <w:t xml:space="preserve"> nella colonna di sinistra. Le sostituzioni sono evidenziate in </w:t>
            </w:r>
            <w:r w:rsidRPr="002C5D86">
              <w:rPr>
                <w:b/>
                <w:i/>
              </w:rPr>
              <w:t>corsivo grassetto</w:t>
            </w:r>
            <w:r w:rsidRPr="002C5D86">
              <w:t xml:space="preserve"> nelle due colonne. Il testo nuovo è evidenziato in </w:t>
            </w:r>
            <w:r w:rsidRPr="002C5D86">
              <w:rPr>
                <w:b/>
                <w:i/>
              </w:rPr>
              <w:t>corsivo grassetto</w:t>
            </w:r>
            <w:r w:rsidRPr="002C5D86">
              <w:t xml:space="preserve"> nella colonna di destra.</w:t>
            </w:r>
          </w:p>
          <w:p w14:paraId="1F40E1E7" w14:textId="77777777" w:rsidR="00566811" w:rsidRPr="002C5D86" w:rsidRDefault="00566811" w:rsidP="003506ED">
            <w:pPr>
              <w:pStyle w:val="Lgendestandard"/>
              <w:rPr>
                <w:szCs w:val="24"/>
              </w:rPr>
            </w:pPr>
          </w:p>
          <w:p w14:paraId="172727DF" w14:textId="77777777" w:rsidR="00566811" w:rsidRPr="002C5D86" w:rsidRDefault="002C5D86" w:rsidP="003506ED">
            <w:pPr>
              <w:pStyle w:val="Lgendestandard"/>
              <w:rPr>
                <w:szCs w:val="24"/>
              </w:rPr>
            </w:pPr>
            <w:r w:rsidRPr="002C5D86">
              <w:t>La prima e la seconda riga del blocco d'informazione di ogni emendamento identificano la parte di testo interessata del progetto di atto in esame. Se un emendamento verte su un atto esistente che il progetto di atto intende modificare, il blocco d'informazione comprende anche una terza e una quarta riga che identificano rispettivamente l'atto esistente e la disposizione interessata di quest'ultimo.</w:t>
            </w:r>
          </w:p>
          <w:p w14:paraId="54315E64" w14:textId="77777777" w:rsidR="00566811" w:rsidRPr="002C5D86" w:rsidRDefault="00566811" w:rsidP="003506ED">
            <w:pPr>
              <w:pStyle w:val="Lgendestandard"/>
              <w:rPr>
                <w:szCs w:val="24"/>
              </w:rPr>
            </w:pPr>
          </w:p>
          <w:p w14:paraId="04FF0E01" w14:textId="77777777" w:rsidR="00566811" w:rsidRPr="002C5D86" w:rsidRDefault="002C5D86" w:rsidP="003506ED">
            <w:pPr>
              <w:pStyle w:val="Lgendestandard"/>
              <w:rPr>
                <w:b/>
                <w:szCs w:val="24"/>
              </w:rPr>
            </w:pPr>
            <w:r w:rsidRPr="002C5D86">
              <w:rPr>
                <w:b/>
              </w:rPr>
              <w:t>Emendamenti del Parlamento presentati in forma di testo consolidato</w:t>
            </w:r>
          </w:p>
          <w:p w14:paraId="47C8F083" w14:textId="77777777" w:rsidR="00566811" w:rsidRPr="002C5D86" w:rsidRDefault="00566811" w:rsidP="003506ED">
            <w:pPr>
              <w:pStyle w:val="Lgendestandard"/>
              <w:rPr>
                <w:szCs w:val="24"/>
              </w:rPr>
            </w:pPr>
          </w:p>
          <w:p w14:paraId="02BFBB9E" w14:textId="77777777" w:rsidR="00566811" w:rsidRPr="002C5D86" w:rsidRDefault="002C5D86" w:rsidP="003506ED">
            <w:pPr>
              <w:pStyle w:val="Lgendestandard"/>
              <w:rPr>
                <w:szCs w:val="24"/>
              </w:rPr>
            </w:pPr>
            <w:r w:rsidRPr="002C5D86">
              <w:t xml:space="preserve">Le parti di testo nuove sono evidenziate in </w:t>
            </w:r>
            <w:r w:rsidRPr="002C5D86">
              <w:rPr>
                <w:b/>
                <w:i/>
              </w:rPr>
              <w:t>corsivo grassetto</w:t>
            </w:r>
            <w:r w:rsidRPr="002C5D86">
              <w:t xml:space="preserve">. Le parti di testo soppresse sono indicate con il simbolo ▌ o sono barrate. Le sostituzioni sono segnalate evidenziando in </w:t>
            </w:r>
            <w:r w:rsidRPr="002C5D86">
              <w:rPr>
                <w:b/>
                <w:i/>
              </w:rPr>
              <w:t>corsivo grassetto</w:t>
            </w:r>
            <w:r w:rsidRPr="002C5D86">
              <w:t xml:space="preserve"> il testo nuovo ed eliminando o barrando il testo sostituito. </w:t>
            </w:r>
          </w:p>
          <w:p w14:paraId="108D50B4" w14:textId="77777777" w:rsidR="00566811" w:rsidRPr="002C5D86" w:rsidRDefault="002C5D86" w:rsidP="003506ED">
            <w:pPr>
              <w:pStyle w:val="Lgendestandard"/>
            </w:pPr>
            <w:r w:rsidRPr="002C5D86">
              <w:t>A titolo di eccezione, le modifiche di carattere strettamente tecnico apportate dai servizi in vista dell'elaborazione del testo finale non sono evidenziate.</w:t>
            </w:r>
          </w:p>
          <w:p w14:paraId="185DB4A1" w14:textId="77777777" w:rsidR="00566811" w:rsidRPr="002C5D86" w:rsidRDefault="00566811" w:rsidP="0069092A">
            <w:pPr>
              <w:pStyle w:val="Lgendestandard"/>
            </w:pPr>
          </w:p>
        </w:tc>
      </w:tr>
    </w:tbl>
    <w:p w14:paraId="0CB0B582" w14:textId="77777777" w:rsidR="00566811" w:rsidRPr="002C5D86" w:rsidRDefault="00566811" w:rsidP="00894923"/>
    <w:p w14:paraId="722FE210" w14:textId="77777777" w:rsidR="00793EA9" w:rsidRPr="002C5D86" w:rsidRDefault="00793EA9" w:rsidP="00012351">
      <w:pPr>
        <w:widowControl/>
        <w:tabs>
          <w:tab w:val="center" w:pos="4677"/>
        </w:tabs>
      </w:pPr>
    </w:p>
    <w:p w14:paraId="3200759A" w14:textId="77777777" w:rsidR="00793EA9" w:rsidRPr="002C5D86" w:rsidRDefault="002C5D86">
      <w:pPr>
        <w:pStyle w:val="TOCHeading"/>
      </w:pPr>
      <w:r w:rsidRPr="002C5D86">
        <w:br w:type="page"/>
      </w:r>
      <w:r w:rsidRPr="002C5D86">
        <w:lastRenderedPageBreak/>
        <w:t>INDICE</w:t>
      </w:r>
    </w:p>
    <w:p w14:paraId="56AC5D1A" w14:textId="77777777" w:rsidR="00793EA9" w:rsidRPr="002C5D86" w:rsidRDefault="002C5D86">
      <w:pPr>
        <w:pStyle w:val="TOCPage"/>
      </w:pPr>
      <w:r w:rsidRPr="002C5D86">
        <w:t>Pagina</w:t>
      </w:r>
    </w:p>
    <w:p w14:paraId="65E96DBD" w14:textId="304C0A46" w:rsidR="00E7050A" w:rsidRDefault="002C5D86">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2C5D86">
        <w:rPr>
          <w:b/>
        </w:rPr>
        <w:fldChar w:fldCharType="begin"/>
      </w:r>
      <w:r w:rsidRPr="002C5D86">
        <w:rPr>
          <w:b/>
        </w:rPr>
        <w:instrText xml:space="preserve"> TOC \t "PageHeading</w:instrText>
      </w:r>
      <w:r w:rsidR="00E7050A">
        <w:rPr>
          <w:b/>
        </w:rPr>
        <w:instrText>;</w:instrText>
      </w:r>
      <w:r w:rsidRPr="002C5D86">
        <w:rPr>
          <w:b/>
        </w:rPr>
        <w:instrText xml:space="preserve">1" </w:instrText>
      </w:r>
      <w:r w:rsidRPr="002C5D86">
        <w:rPr>
          <w:b/>
        </w:rPr>
        <w:fldChar w:fldCharType="separate"/>
      </w:r>
      <w:r w:rsidR="00E7050A">
        <w:rPr>
          <w:noProof/>
        </w:rPr>
        <w:t>PROGETTO DI RISOLUZIONE LEGISLATIVA DEL PARLAMENTO EUROPEO</w:t>
      </w:r>
      <w:r w:rsidR="00E7050A">
        <w:rPr>
          <w:noProof/>
        </w:rPr>
        <w:tab/>
      </w:r>
      <w:r w:rsidR="00E7050A">
        <w:rPr>
          <w:noProof/>
        </w:rPr>
        <w:fldChar w:fldCharType="begin"/>
      </w:r>
      <w:r w:rsidR="00E7050A">
        <w:rPr>
          <w:noProof/>
        </w:rPr>
        <w:instrText xml:space="preserve"> PAGEREF _Toc213403660 \h </w:instrText>
      </w:r>
      <w:r w:rsidR="00E7050A">
        <w:rPr>
          <w:noProof/>
        </w:rPr>
      </w:r>
      <w:r w:rsidR="00E7050A">
        <w:rPr>
          <w:noProof/>
        </w:rPr>
        <w:fldChar w:fldCharType="separate"/>
      </w:r>
      <w:r w:rsidR="00E7050A">
        <w:rPr>
          <w:noProof/>
        </w:rPr>
        <w:t>5</w:t>
      </w:r>
      <w:r w:rsidR="00E7050A">
        <w:rPr>
          <w:noProof/>
        </w:rPr>
        <w:fldChar w:fldCharType="end"/>
      </w:r>
    </w:p>
    <w:p w14:paraId="4723CF64" w14:textId="69FCD280" w:rsidR="00E7050A" w:rsidRDefault="00E7050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MOTIVAZIONE</w:t>
      </w:r>
      <w:r>
        <w:rPr>
          <w:noProof/>
        </w:rPr>
        <w:tab/>
      </w:r>
      <w:r>
        <w:rPr>
          <w:noProof/>
        </w:rPr>
        <w:fldChar w:fldCharType="begin"/>
      </w:r>
      <w:r>
        <w:rPr>
          <w:noProof/>
        </w:rPr>
        <w:instrText xml:space="preserve"> PAGEREF _Toc213403661 \h </w:instrText>
      </w:r>
      <w:r>
        <w:rPr>
          <w:noProof/>
        </w:rPr>
      </w:r>
      <w:r>
        <w:rPr>
          <w:noProof/>
        </w:rPr>
        <w:fldChar w:fldCharType="separate"/>
      </w:r>
      <w:r>
        <w:rPr>
          <w:noProof/>
        </w:rPr>
        <w:t>104</w:t>
      </w:r>
      <w:r>
        <w:rPr>
          <w:noProof/>
        </w:rPr>
        <w:fldChar w:fldCharType="end"/>
      </w:r>
    </w:p>
    <w:p w14:paraId="6F697DAC" w14:textId="43D8001A" w:rsidR="002346B0" w:rsidRPr="002C5D86" w:rsidRDefault="002C5D86" w:rsidP="00C23324">
      <w:r w:rsidRPr="002C5D86">
        <w:rPr>
          <w:b/>
        </w:rPr>
        <w:fldChar w:fldCharType="end"/>
      </w:r>
    </w:p>
    <w:p w14:paraId="3D0714B7" w14:textId="77777777" w:rsidR="00793EA9" w:rsidRPr="002C5D86" w:rsidRDefault="002C5D86">
      <w:pPr>
        <w:pStyle w:val="PageHeading"/>
      </w:pPr>
      <w:r w:rsidRPr="002C5D86">
        <w:br w:type="page"/>
      </w:r>
      <w:r w:rsidRPr="002C5D86">
        <w:br w:type="page"/>
      </w:r>
      <w:bookmarkStart w:id="0" w:name="_Toc213403660"/>
      <w:r w:rsidRPr="002C5D86">
        <w:t>PROGETTO DI RISOLUZIONE LEGISLATIVA DEL PARLAMENTO EUROPEO</w:t>
      </w:r>
      <w:bookmarkEnd w:id="0"/>
    </w:p>
    <w:p w14:paraId="53B2733E" w14:textId="77777777" w:rsidR="00793EA9" w:rsidRPr="002C5D86" w:rsidRDefault="002C5D86">
      <w:pPr>
        <w:pStyle w:val="NormalBold"/>
      </w:pPr>
      <w:r w:rsidRPr="002C5D86">
        <w:t>sulla proposta di regolamento del Parlamento europeo e del Consiglio che istituisce un sistema comune per il rimpatrio dei cittadini di paesi terzi il cui soggiorno nell'Unione è irregolare e che abroga la direttiva 2008/115/CE del Parlamento europeo e del Consiglio, la direttiva 2001/40/CE del Consiglio e la decisione 2004/191/CE del Consiglio</w:t>
      </w:r>
    </w:p>
    <w:p w14:paraId="7FFBE54A" w14:textId="77777777" w:rsidR="00793EA9" w:rsidRPr="002C5D86" w:rsidRDefault="002C5D86">
      <w:pPr>
        <w:pStyle w:val="NormalBold12a"/>
      </w:pPr>
      <w:r w:rsidRPr="002C5D86">
        <w:t>(COM(2025)0101 – C10</w:t>
      </w:r>
      <w:r w:rsidRPr="002C5D86">
        <w:noBreakHyphen/>
        <w:t>0047/2025 – 2025/0059(COD))</w:t>
      </w:r>
    </w:p>
    <w:p w14:paraId="7D984AEE" w14:textId="77777777" w:rsidR="00793EA9" w:rsidRPr="002C5D86" w:rsidRDefault="002C5D86" w:rsidP="00A910C9">
      <w:pPr>
        <w:pStyle w:val="NormalBold"/>
      </w:pPr>
      <w:r w:rsidRPr="002C5D86">
        <w:t>(Procedura legislativa ordinaria: prima lettura)</w:t>
      </w:r>
    </w:p>
    <w:p w14:paraId="567F80D3" w14:textId="77777777" w:rsidR="00793EA9" w:rsidRPr="002C5D86" w:rsidRDefault="002C5D86" w:rsidP="00A910C9">
      <w:pPr>
        <w:pStyle w:val="EPComma"/>
      </w:pPr>
      <w:r w:rsidRPr="002C5D86">
        <w:t>Il Parlamento europeo,</w:t>
      </w:r>
    </w:p>
    <w:p w14:paraId="747DFBEF" w14:textId="77777777" w:rsidR="00793EA9" w:rsidRPr="002C5D86" w:rsidRDefault="002C5D86">
      <w:pPr>
        <w:pStyle w:val="NormalHanging12a"/>
      </w:pPr>
      <w:r w:rsidRPr="002C5D86">
        <w:t>–</w:t>
      </w:r>
      <w:r w:rsidRPr="002C5D86">
        <w:tab/>
        <w:t>vista la proposta della Commissione al Parlamento europeo e al Consiglio (COM(2025)0101),</w:t>
      </w:r>
    </w:p>
    <w:p w14:paraId="20370580" w14:textId="77777777" w:rsidR="00793EA9" w:rsidRPr="002C5D86" w:rsidRDefault="002C5D86">
      <w:pPr>
        <w:pStyle w:val="NormalHanging12a"/>
      </w:pPr>
      <w:r w:rsidRPr="002C5D86">
        <w:t>–</w:t>
      </w:r>
      <w:r w:rsidRPr="002C5D86">
        <w:tab/>
        <w:t>visti l'articolo 294, paragrafo 2, e l'articolo 79, paragrafo 2, lettera c), del trattato sul funzionamento dell'Unione europea, a norma dei quali la proposta gli è stata presentata dalla Commissione (C10</w:t>
      </w:r>
      <w:r w:rsidRPr="002C5D86">
        <w:noBreakHyphen/>
        <w:t>0047/2025),</w:t>
      </w:r>
    </w:p>
    <w:p w14:paraId="79DAB4C5" w14:textId="77777777" w:rsidR="00A26F46" w:rsidRPr="002C5D86" w:rsidRDefault="002C5D86" w:rsidP="00A26F46">
      <w:pPr>
        <w:pStyle w:val="NormalHanging12a"/>
      </w:pPr>
      <w:r w:rsidRPr="002C5D86">
        <w:t>–</w:t>
      </w:r>
      <w:r w:rsidRPr="002C5D86">
        <w:tab/>
        <w:t>visto l'articolo 294, paragrafo 3, del trattato sul funzionamento dell'Unione europea,</w:t>
      </w:r>
    </w:p>
    <w:p w14:paraId="5655EF63" w14:textId="77777777" w:rsidR="00793EA9" w:rsidRPr="002C5D86" w:rsidRDefault="002C5D86">
      <w:pPr>
        <w:pStyle w:val="NormalHanging12a"/>
      </w:pPr>
      <w:r w:rsidRPr="002C5D86">
        <w:t>–</w:t>
      </w:r>
      <w:r w:rsidRPr="002C5D86">
        <w:tab/>
        <w:t>visto il parere del Comitato economico e sociale europeo,</w:t>
      </w:r>
    </w:p>
    <w:p w14:paraId="39CD92B0" w14:textId="77777777" w:rsidR="00C83CE6" w:rsidRPr="002C5D86" w:rsidRDefault="002C5D86">
      <w:pPr>
        <w:pStyle w:val="NormalHanging12a"/>
      </w:pPr>
      <w:r w:rsidRPr="002C5D86">
        <w:t>–</w:t>
      </w:r>
      <w:r w:rsidRPr="002C5D86">
        <w:tab/>
        <w:t>visto il parere del Comitato delle regioni,</w:t>
      </w:r>
    </w:p>
    <w:p w14:paraId="1E814F18" w14:textId="77777777" w:rsidR="00C83CE6" w:rsidRPr="002C5D86" w:rsidRDefault="002C5D86" w:rsidP="00C83CE6">
      <w:pPr>
        <w:pStyle w:val="NormalHanging12a"/>
      </w:pPr>
      <w:r w:rsidRPr="002C5D86">
        <w:t>–</w:t>
      </w:r>
      <w:r w:rsidRPr="002C5D86">
        <w:tab/>
        <w:t>visto l'articolo 60 del suo regolamento,</w:t>
      </w:r>
    </w:p>
    <w:p w14:paraId="61C4076F" w14:textId="77777777" w:rsidR="006A2F5D" w:rsidRPr="002C5D86" w:rsidRDefault="002C5D86" w:rsidP="006A2F5D">
      <w:pPr>
        <w:pStyle w:val="NormalHanging12a"/>
      </w:pPr>
      <w:r w:rsidRPr="002C5D86">
        <w:t>–</w:t>
      </w:r>
      <w:r w:rsidRPr="002C5D86">
        <w:tab/>
        <w:t>vista la relazione della commissione per le libertà civili, la giustizia e gli affari interni (A10</w:t>
      </w:r>
      <w:r w:rsidRPr="002C5D86">
        <w:noBreakHyphen/>
        <w:t>0000/2025),</w:t>
      </w:r>
    </w:p>
    <w:p w14:paraId="385E249C" w14:textId="77777777" w:rsidR="009F6C2F" w:rsidRPr="002C5D86" w:rsidRDefault="002C5D86" w:rsidP="009F6C2F">
      <w:pPr>
        <w:pStyle w:val="NormalHanging12a"/>
      </w:pPr>
      <w:r w:rsidRPr="002C5D86">
        <w:t>1.</w:t>
      </w:r>
      <w:r w:rsidRPr="002C5D86">
        <w:tab/>
        <w:t>adotta la posizione in prima lettura figurante in appresso;</w:t>
      </w:r>
    </w:p>
    <w:p w14:paraId="0EAF551C" w14:textId="77777777" w:rsidR="009F6C2F" w:rsidRPr="002C5D86" w:rsidRDefault="002C5D86" w:rsidP="009F6C2F">
      <w:pPr>
        <w:pStyle w:val="NormalHanging12a"/>
      </w:pPr>
      <w:r w:rsidRPr="002C5D86">
        <w:t>2.</w:t>
      </w:r>
      <w:r w:rsidRPr="002C5D86">
        <w:tab/>
        <w:t>chiede alla Commissione di presentargli nuovamente la proposta qualora la sostituisca, la modifichi sostanzialmente o intenda modificarla sostanzialmente;</w:t>
      </w:r>
    </w:p>
    <w:p w14:paraId="7760BDE1" w14:textId="77777777" w:rsidR="009F6C2F" w:rsidRPr="002C5D86" w:rsidRDefault="002C5D86" w:rsidP="009F6C2F">
      <w:pPr>
        <w:pStyle w:val="NormalHanging12a"/>
      </w:pPr>
      <w:r w:rsidRPr="002C5D86">
        <w:t>3.</w:t>
      </w:r>
      <w:r w:rsidRPr="002C5D86">
        <w:tab/>
        <w:t>incarica la sua Presidente di trasmettere la posizione del Parlamento al Consiglio e alla Commissione nonché ai parlamenti nazionali.</w:t>
      </w:r>
    </w:p>
    <w:p w14:paraId="55614F1B" w14:textId="77777777" w:rsidR="00055B4E" w:rsidRPr="002C5D86" w:rsidRDefault="00055B4E" w:rsidP="009F6C2F">
      <w:pPr>
        <w:pStyle w:val="NormalHanging12a"/>
      </w:pPr>
    </w:p>
    <w:p w14:paraId="1124AE15" w14:textId="77777777" w:rsidR="004B287C" w:rsidRPr="002C5D86" w:rsidRDefault="002C5D86" w:rsidP="004B287C">
      <w:pPr>
        <w:pStyle w:val="AMNumberTabs0"/>
        <w:keepNext/>
      </w:pPr>
      <w:r w:rsidRPr="002C5D86">
        <w:rPr>
          <w:rStyle w:val="HideTWBExt"/>
          <w:b w:val="0"/>
          <w:color w:val="auto"/>
        </w:rPr>
        <w:t>&lt;RepeatBlock-Amend&gt;&lt;Amend&gt;</w:t>
      </w:r>
      <w:r w:rsidRPr="002C5D86">
        <w:t>Emendamento</w:t>
      </w:r>
      <w:r w:rsidRPr="002C5D86">
        <w:tab/>
      </w:r>
      <w:r w:rsidRPr="002C5D86">
        <w:tab/>
      </w:r>
      <w:r w:rsidRPr="002C5D86">
        <w:rPr>
          <w:rStyle w:val="HideTWBExt"/>
          <w:b w:val="0"/>
          <w:color w:val="auto"/>
        </w:rPr>
        <w:t>&lt;NumAm&gt;</w:t>
      </w:r>
      <w:r w:rsidRPr="002C5D86">
        <w:t>1</w:t>
      </w:r>
      <w:r w:rsidRPr="002C5D86">
        <w:rPr>
          <w:rStyle w:val="HideTWBExt"/>
          <w:b w:val="0"/>
          <w:color w:val="auto"/>
        </w:rPr>
        <w:t>&lt;/NumAm&gt;</w:t>
      </w:r>
    </w:p>
    <w:p w14:paraId="473704FD"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24C741F1" w14:textId="77777777" w:rsidR="004B287C" w:rsidRPr="002C5D86" w:rsidRDefault="002C5D86" w:rsidP="004B287C">
      <w:pPr>
        <w:pStyle w:val="NormalBold"/>
      </w:pPr>
      <w:r w:rsidRPr="002C5D86">
        <w:rPr>
          <w:rStyle w:val="HideTWBExt"/>
          <w:b w:val="0"/>
          <w:color w:val="auto"/>
        </w:rPr>
        <w:t>&lt;Article&gt;</w:t>
      </w:r>
      <w:r w:rsidRPr="002C5D86">
        <w:t>Considerando 12</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381053C1" w14:textId="77777777" w:rsidTr="00ED63DD">
        <w:trPr>
          <w:jc w:val="center"/>
        </w:trPr>
        <w:tc>
          <w:tcPr>
            <w:tcW w:w="9752" w:type="dxa"/>
            <w:gridSpan w:val="2"/>
          </w:tcPr>
          <w:p w14:paraId="0B3980D6" w14:textId="77777777" w:rsidR="004B287C" w:rsidRPr="002C5D86" w:rsidRDefault="004B287C" w:rsidP="00ED63DD">
            <w:pPr>
              <w:keepNext/>
            </w:pPr>
          </w:p>
        </w:tc>
      </w:tr>
      <w:tr w:rsidR="002C5D86" w:rsidRPr="002C5D86" w14:paraId="518F1D08" w14:textId="77777777" w:rsidTr="00ED63DD">
        <w:trPr>
          <w:jc w:val="center"/>
        </w:trPr>
        <w:tc>
          <w:tcPr>
            <w:tcW w:w="4876" w:type="dxa"/>
          </w:tcPr>
          <w:p w14:paraId="6569EDED" w14:textId="77777777" w:rsidR="004B287C" w:rsidRPr="002C5D86" w:rsidRDefault="002C5D86" w:rsidP="00ED63DD">
            <w:pPr>
              <w:pStyle w:val="ColumnHeading"/>
              <w:keepNext/>
            </w:pPr>
            <w:r w:rsidRPr="002C5D86">
              <w:t>Testo della Commissione</w:t>
            </w:r>
          </w:p>
        </w:tc>
        <w:tc>
          <w:tcPr>
            <w:tcW w:w="4876" w:type="dxa"/>
          </w:tcPr>
          <w:p w14:paraId="2BD97CA2" w14:textId="77777777" w:rsidR="004B287C" w:rsidRPr="002C5D86" w:rsidRDefault="002C5D86" w:rsidP="00ED63DD">
            <w:pPr>
              <w:pStyle w:val="ColumnHeading"/>
              <w:keepNext/>
            </w:pPr>
            <w:r w:rsidRPr="002C5D86">
              <w:t>Emendamento</w:t>
            </w:r>
          </w:p>
        </w:tc>
      </w:tr>
      <w:tr w:rsidR="002C5D86" w:rsidRPr="002C5D86" w14:paraId="3978E8AE" w14:textId="77777777" w:rsidTr="00ED63DD">
        <w:trPr>
          <w:jc w:val="center"/>
        </w:trPr>
        <w:tc>
          <w:tcPr>
            <w:tcW w:w="4876" w:type="dxa"/>
          </w:tcPr>
          <w:p w14:paraId="7A598F00" w14:textId="77777777" w:rsidR="004B287C" w:rsidRPr="002C5D86" w:rsidRDefault="002C5D86" w:rsidP="00ED63DD">
            <w:pPr>
              <w:pStyle w:val="Normal6"/>
            </w:pPr>
            <w:r w:rsidRPr="002C5D86">
              <w:t>(12)</w:t>
            </w:r>
            <w:r w:rsidRPr="002C5D86">
              <w:tab/>
              <w:t>Lo Stato membro sul cui territorio è individuato il cittadino di paese terzo il cui soggiorno è irregolare è responsabile del suo rimpatrio. Quando individuano un cittadino di paese terzo il cui soggiorno è irregolare, gli Stati membri dovrebbero identificarlo rapidamente e verificare eventuali rischi per la sicurezza interrogando le pertinenti banche dati nazionali e dell'Unione. Gli Stati membri dovrebbero verificare eventuali vulnerabilità e, se del caso, effettuare un controllo dello stato di salute.</w:t>
            </w:r>
          </w:p>
        </w:tc>
        <w:tc>
          <w:tcPr>
            <w:tcW w:w="4876" w:type="dxa"/>
          </w:tcPr>
          <w:p w14:paraId="58CFDDB2" w14:textId="77777777" w:rsidR="004B287C" w:rsidRPr="002C5D86" w:rsidRDefault="002C5D86" w:rsidP="00ED63DD">
            <w:pPr>
              <w:pStyle w:val="Normal6"/>
              <w:rPr>
                <w:szCs w:val="24"/>
              </w:rPr>
            </w:pPr>
            <w:r w:rsidRPr="002C5D86">
              <w:t>(12)</w:t>
            </w:r>
            <w:r w:rsidRPr="002C5D86">
              <w:tab/>
              <w:t xml:space="preserve">Lo Stato membro sul cui territorio è individuato il cittadino di paese terzo il cui soggiorno è irregolare è responsabile del suo </w:t>
            </w:r>
            <w:r w:rsidRPr="002C5D86">
              <w:rPr>
                <w:b/>
                <w:i/>
              </w:rPr>
              <w:t>rimpatrio, compresi i successivi rimpatri nel paese di</w:t>
            </w:r>
            <w:r w:rsidRPr="002C5D86">
              <w:t xml:space="preserve"> rimpatrio. Quando individuano un cittadino di paese terzo il cui soggiorno è irregolare, gli Stati membri dovrebbero identificarlo rapidamente e verificare eventuali rischi per la sicurezza interrogando le pertinenti banche dati nazionali e dell'Unione. Gli Stati membri dovrebbero verificare eventuali vulnerabilità e, se del caso, effettuare un controllo dello stato di salute. </w:t>
            </w:r>
            <w:r w:rsidRPr="002C5D86">
              <w:rPr>
                <w:b/>
                <w:i/>
              </w:rPr>
              <w:t>Dovrebbe essere possibile basarsi su una valutazione approfondita di tutte le circostanze pertinenti effettuata nelle fasi precedenti della procedura. È opportuno esaminare ogni eventuale cambiamento delle circostanze e qualsiasi nuovo elemento che dimostri un rischio.</w:t>
            </w:r>
          </w:p>
        </w:tc>
      </w:tr>
    </w:tbl>
    <w:p w14:paraId="6E832E14"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398BB16C" w14:textId="77777777" w:rsidR="004B287C" w:rsidRPr="002C5D86" w:rsidRDefault="002C5D86" w:rsidP="004B287C">
      <w:r w:rsidRPr="002C5D86">
        <w:rPr>
          <w:rStyle w:val="HideTWBExt"/>
          <w:color w:val="auto"/>
        </w:rPr>
        <w:t>&lt;/Amend&gt;</w:t>
      </w:r>
    </w:p>
    <w:p w14:paraId="3F225553"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2</w:t>
      </w:r>
      <w:r w:rsidRPr="002C5D86">
        <w:rPr>
          <w:rStyle w:val="HideTWBExt"/>
          <w:b w:val="0"/>
          <w:color w:val="auto"/>
        </w:rPr>
        <w:t>&lt;/NumAm&gt;</w:t>
      </w:r>
    </w:p>
    <w:p w14:paraId="233029DF"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09C305E4" w14:textId="77777777" w:rsidR="004B287C" w:rsidRPr="002C5D86" w:rsidRDefault="002C5D86" w:rsidP="004B287C">
      <w:pPr>
        <w:pStyle w:val="NormalBold"/>
      </w:pPr>
      <w:r w:rsidRPr="002C5D86">
        <w:rPr>
          <w:rStyle w:val="HideTWBExt"/>
          <w:b w:val="0"/>
          <w:color w:val="auto"/>
        </w:rPr>
        <w:t>&lt;Article&gt;</w:t>
      </w:r>
      <w:r w:rsidRPr="002C5D86">
        <w:t>Considerando 13</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4D95CF85" w14:textId="77777777" w:rsidTr="00ED63DD">
        <w:trPr>
          <w:jc w:val="center"/>
        </w:trPr>
        <w:tc>
          <w:tcPr>
            <w:tcW w:w="9752" w:type="dxa"/>
            <w:gridSpan w:val="2"/>
          </w:tcPr>
          <w:p w14:paraId="19C59FF2" w14:textId="77777777" w:rsidR="004B287C" w:rsidRPr="002C5D86" w:rsidRDefault="004B287C" w:rsidP="00ED63DD">
            <w:pPr>
              <w:keepNext/>
            </w:pPr>
          </w:p>
        </w:tc>
      </w:tr>
      <w:tr w:rsidR="002C5D86" w:rsidRPr="002C5D86" w14:paraId="463458BC" w14:textId="77777777" w:rsidTr="00ED63DD">
        <w:trPr>
          <w:jc w:val="center"/>
        </w:trPr>
        <w:tc>
          <w:tcPr>
            <w:tcW w:w="4876" w:type="dxa"/>
          </w:tcPr>
          <w:p w14:paraId="0746FB89" w14:textId="77777777" w:rsidR="004B287C" w:rsidRPr="002C5D86" w:rsidRDefault="002C5D86" w:rsidP="00ED63DD">
            <w:pPr>
              <w:pStyle w:val="ColumnHeading"/>
              <w:keepNext/>
            </w:pPr>
            <w:r w:rsidRPr="002C5D86">
              <w:t>Testo della Commissione</w:t>
            </w:r>
          </w:p>
        </w:tc>
        <w:tc>
          <w:tcPr>
            <w:tcW w:w="4876" w:type="dxa"/>
          </w:tcPr>
          <w:p w14:paraId="492C5E8E" w14:textId="77777777" w:rsidR="004B287C" w:rsidRPr="002C5D86" w:rsidRDefault="002C5D86" w:rsidP="00ED63DD">
            <w:pPr>
              <w:pStyle w:val="ColumnHeading"/>
              <w:keepNext/>
            </w:pPr>
            <w:r w:rsidRPr="002C5D86">
              <w:t>Emendamento</w:t>
            </w:r>
          </w:p>
        </w:tc>
      </w:tr>
      <w:tr w:rsidR="002C5D86" w:rsidRPr="002C5D86" w14:paraId="01B32792" w14:textId="77777777" w:rsidTr="00ED63DD">
        <w:trPr>
          <w:jc w:val="center"/>
        </w:trPr>
        <w:tc>
          <w:tcPr>
            <w:tcW w:w="4876" w:type="dxa"/>
          </w:tcPr>
          <w:p w14:paraId="613CF465" w14:textId="77777777" w:rsidR="004B287C" w:rsidRPr="002C5D86" w:rsidRDefault="002C5D86" w:rsidP="00ED63DD">
            <w:pPr>
              <w:pStyle w:val="Normal6"/>
            </w:pPr>
            <w:r w:rsidRPr="002C5D86">
              <w:rPr>
                <w:b/>
                <w:i/>
              </w:rPr>
              <w:t>(13)</w:t>
            </w:r>
            <w:r w:rsidRPr="002C5D86">
              <w:rPr>
                <w:b/>
                <w:i/>
              </w:rPr>
              <w:tab/>
              <w:t>Le autorità competenti dovrebbero verificare il rispetto del principio di non respingimento sulla base di una valutazione individuale che tenga conto di tutte le circostanze pertinenti. Il cittadino di paese terzo interessato dovrebbe presentare quanto prima elementi di prova relativi alla propria situazione personale. Dovrebbe essere possibile basarsi su una valutazione approfondita di tutte le circostanze pertinenti effettuata nelle fasi precedenti della procedura. È opportuno esaminare ogni eventuale cambiamento delle circostanze e qualsiasi nuovo elemento che dimostri un rischio.</w:t>
            </w:r>
          </w:p>
        </w:tc>
        <w:tc>
          <w:tcPr>
            <w:tcW w:w="4876" w:type="dxa"/>
          </w:tcPr>
          <w:p w14:paraId="7A78A732" w14:textId="77777777" w:rsidR="004B287C" w:rsidRPr="002C5D86" w:rsidRDefault="002C5D86" w:rsidP="00ED63DD">
            <w:pPr>
              <w:pStyle w:val="Normal6"/>
              <w:rPr>
                <w:szCs w:val="24"/>
              </w:rPr>
            </w:pPr>
            <w:r w:rsidRPr="002C5D86">
              <w:rPr>
                <w:b/>
                <w:i/>
              </w:rPr>
              <w:t>soppresso</w:t>
            </w:r>
          </w:p>
        </w:tc>
      </w:tr>
    </w:tbl>
    <w:p w14:paraId="5101D000"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4D95602D" w14:textId="77777777" w:rsidR="004B287C" w:rsidRPr="002C5D86" w:rsidRDefault="002C5D86" w:rsidP="004B287C">
      <w:r w:rsidRPr="002C5D86">
        <w:rPr>
          <w:rStyle w:val="HideTWBExt"/>
          <w:color w:val="auto"/>
        </w:rPr>
        <w:t>&lt;/Amend&gt;</w:t>
      </w:r>
    </w:p>
    <w:p w14:paraId="76977676"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3</w:t>
      </w:r>
      <w:r w:rsidRPr="002C5D86">
        <w:rPr>
          <w:rStyle w:val="HideTWBExt"/>
          <w:b w:val="0"/>
          <w:color w:val="auto"/>
        </w:rPr>
        <w:t>&lt;/NumAm&gt;</w:t>
      </w:r>
    </w:p>
    <w:p w14:paraId="2BA87E16"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79F9D726" w14:textId="77777777" w:rsidR="004B287C" w:rsidRPr="002C5D86" w:rsidRDefault="002C5D86" w:rsidP="004B287C">
      <w:pPr>
        <w:pStyle w:val="NormalBold"/>
      </w:pPr>
      <w:r w:rsidRPr="002C5D86">
        <w:rPr>
          <w:rStyle w:val="HideTWBExt"/>
          <w:b w:val="0"/>
          <w:color w:val="auto"/>
        </w:rPr>
        <w:t>&lt;Article&gt;</w:t>
      </w:r>
      <w:r w:rsidRPr="002C5D86">
        <w:t>Considerando 15</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572BCE70" w14:textId="77777777" w:rsidTr="00ED63DD">
        <w:trPr>
          <w:jc w:val="center"/>
        </w:trPr>
        <w:tc>
          <w:tcPr>
            <w:tcW w:w="9752" w:type="dxa"/>
            <w:gridSpan w:val="2"/>
          </w:tcPr>
          <w:p w14:paraId="00BFBFC0" w14:textId="77777777" w:rsidR="004B287C" w:rsidRPr="002C5D86" w:rsidRDefault="004B287C" w:rsidP="00ED63DD">
            <w:pPr>
              <w:keepNext/>
            </w:pPr>
          </w:p>
        </w:tc>
      </w:tr>
      <w:tr w:rsidR="002C5D86" w:rsidRPr="002C5D86" w14:paraId="2CC1FFA3" w14:textId="77777777" w:rsidTr="00ED63DD">
        <w:trPr>
          <w:jc w:val="center"/>
        </w:trPr>
        <w:tc>
          <w:tcPr>
            <w:tcW w:w="4876" w:type="dxa"/>
          </w:tcPr>
          <w:p w14:paraId="469B868A" w14:textId="77777777" w:rsidR="004B287C" w:rsidRPr="002C5D86" w:rsidRDefault="002C5D86" w:rsidP="00ED63DD">
            <w:pPr>
              <w:pStyle w:val="ColumnHeading"/>
              <w:keepNext/>
            </w:pPr>
            <w:r w:rsidRPr="002C5D86">
              <w:t>Testo della Commissione</w:t>
            </w:r>
          </w:p>
        </w:tc>
        <w:tc>
          <w:tcPr>
            <w:tcW w:w="4876" w:type="dxa"/>
          </w:tcPr>
          <w:p w14:paraId="578537FE" w14:textId="77777777" w:rsidR="004B287C" w:rsidRPr="002C5D86" w:rsidRDefault="002C5D86" w:rsidP="00ED63DD">
            <w:pPr>
              <w:pStyle w:val="ColumnHeading"/>
              <w:keepNext/>
            </w:pPr>
            <w:r w:rsidRPr="002C5D86">
              <w:t>Emendamento</w:t>
            </w:r>
          </w:p>
        </w:tc>
      </w:tr>
      <w:tr w:rsidR="002C5D86" w:rsidRPr="002C5D86" w14:paraId="736344F1" w14:textId="77777777" w:rsidTr="00ED63DD">
        <w:trPr>
          <w:jc w:val="center"/>
        </w:trPr>
        <w:tc>
          <w:tcPr>
            <w:tcW w:w="4876" w:type="dxa"/>
          </w:tcPr>
          <w:p w14:paraId="2978ED6D" w14:textId="77777777" w:rsidR="004B287C" w:rsidRPr="002C5D86" w:rsidRDefault="002C5D86" w:rsidP="00ED63DD">
            <w:pPr>
              <w:pStyle w:val="Normal6"/>
            </w:pPr>
            <w:r w:rsidRPr="002C5D86">
              <w:t>(15)</w:t>
            </w:r>
            <w:r w:rsidRPr="002C5D86">
              <w:tab/>
              <w:t>Una volta accertato che un cittadino di paese terzo non soddisfa o non soddisfa più le condizioni d'ingresso, di soggiorno o di residenza nel territorio degli Stati membri, è opportuno che sia emessa rapidamente una decisione di rimpatrio sulla base di una valutazione individuale che tenga conto di tutti i fatti e tutte le circostanze.</w:t>
            </w:r>
          </w:p>
        </w:tc>
        <w:tc>
          <w:tcPr>
            <w:tcW w:w="4876" w:type="dxa"/>
          </w:tcPr>
          <w:p w14:paraId="1F3946F1" w14:textId="77777777" w:rsidR="004B287C" w:rsidRPr="002C5D86" w:rsidRDefault="002C5D86" w:rsidP="00ED63DD">
            <w:pPr>
              <w:pStyle w:val="Normal6"/>
              <w:rPr>
                <w:szCs w:val="24"/>
              </w:rPr>
            </w:pPr>
            <w:r w:rsidRPr="002C5D86">
              <w:t>(15)</w:t>
            </w:r>
            <w:r w:rsidRPr="002C5D86">
              <w:tab/>
              <w:t>Una volta accertato che un cittadino di paese terzo non soddisfa o non soddisfa più le condizioni d'ingresso, di soggiorno o di residenza nel territorio degli Stati membri, è opportuno</w:t>
            </w:r>
            <w:r w:rsidRPr="002C5D86">
              <w:rPr>
                <w:b/>
                <w:i/>
              </w:rPr>
              <w:t>, ove necessario,</w:t>
            </w:r>
            <w:r w:rsidRPr="002C5D86">
              <w:t xml:space="preserve"> che sia emessa rapidamente una decisione di rimpatrio sulla base di una valutazione individuale che tenga conto di tutti i fatti e tutte le circostanze.</w:t>
            </w:r>
          </w:p>
        </w:tc>
      </w:tr>
    </w:tbl>
    <w:p w14:paraId="4258D700"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653CE1CE" w14:textId="77777777" w:rsidR="004B287C" w:rsidRPr="002C5D86" w:rsidRDefault="002C5D86" w:rsidP="004B287C">
      <w:r w:rsidRPr="002C5D86">
        <w:rPr>
          <w:rStyle w:val="HideTWBExt"/>
          <w:color w:val="auto"/>
        </w:rPr>
        <w:t>&lt;/Amend&gt;</w:t>
      </w:r>
    </w:p>
    <w:p w14:paraId="6BAF8EA0"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4</w:t>
      </w:r>
      <w:r w:rsidRPr="002C5D86">
        <w:rPr>
          <w:rStyle w:val="HideTWBExt"/>
          <w:b w:val="0"/>
          <w:color w:val="auto"/>
        </w:rPr>
        <w:t>&lt;/NumAm&gt;</w:t>
      </w:r>
    </w:p>
    <w:p w14:paraId="48FF7474"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0B236860" w14:textId="77777777" w:rsidR="004B287C" w:rsidRPr="002C5D86" w:rsidRDefault="002C5D86" w:rsidP="004B287C">
      <w:pPr>
        <w:pStyle w:val="NormalBold"/>
      </w:pPr>
      <w:r w:rsidRPr="002C5D86">
        <w:rPr>
          <w:rStyle w:val="HideTWBExt"/>
          <w:b w:val="0"/>
          <w:color w:val="auto"/>
        </w:rPr>
        <w:t>&lt;Article&gt;</w:t>
      </w:r>
      <w:r w:rsidRPr="002C5D86">
        <w:t>Considerando 16</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48A8BB3" w14:textId="77777777" w:rsidTr="00ED63DD">
        <w:trPr>
          <w:jc w:val="center"/>
        </w:trPr>
        <w:tc>
          <w:tcPr>
            <w:tcW w:w="9752" w:type="dxa"/>
            <w:gridSpan w:val="2"/>
          </w:tcPr>
          <w:p w14:paraId="6867E35E" w14:textId="77777777" w:rsidR="004B287C" w:rsidRPr="002C5D86" w:rsidRDefault="004B287C" w:rsidP="00ED63DD">
            <w:pPr>
              <w:keepNext/>
            </w:pPr>
          </w:p>
        </w:tc>
      </w:tr>
      <w:tr w:rsidR="002C5D86" w:rsidRPr="002C5D86" w14:paraId="4BEF69E6" w14:textId="77777777" w:rsidTr="00ED63DD">
        <w:trPr>
          <w:jc w:val="center"/>
        </w:trPr>
        <w:tc>
          <w:tcPr>
            <w:tcW w:w="4876" w:type="dxa"/>
          </w:tcPr>
          <w:p w14:paraId="021E4A37" w14:textId="77777777" w:rsidR="004B287C" w:rsidRPr="002C5D86" w:rsidRDefault="002C5D86" w:rsidP="00ED63DD">
            <w:pPr>
              <w:pStyle w:val="ColumnHeading"/>
              <w:keepNext/>
            </w:pPr>
            <w:r w:rsidRPr="002C5D86">
              <w:t>Testo della Commissione</w:t>
            </w:r>
          </w:p>
        </w:tc>
        <w:tc>
          <w:tcPr>
            <w:tcW w:w="4876" w:type="dxa"/>
          </w:tcPr>
          <w:p w14:paraId="5F11E0F1" w14:textId="77777777" w:rsidR="004B287C" w:rsidRPr="002C5D86" w:rsidRDefault="002C5D86" w:rsidP="00ED63DD">
            <w:pPr>
              <w:pStyle w:val="ColumnHeading"/>
              <w:keepNext/>
            </w:pPr>
            <w:r w:rsidRPr="002C5D86">
              <w:t>Emendamento</w:t>
            </w:r>
          </w:p>
        </w:tc>
      </w:tr>
      <w:tr w:rsidR="002C5D86" w:rsidRPr="002C5D86" w14:paraId="729E6F11" w14:textId="77777777" w:rsidTr="00ED63DD">
        <w:trPr>
          <w:jc w:val="center"/>
        </w:trPr>
        <w:tc>
          <w:tcPr>
            <w:tcW w:w="4876" w:type="dxa"/>
          </w:tcPr>
          <w:p w14:paraId="3ABE800F" w14:textId="77777777" w:rsidR="004B287C" w:rsidRPr="002C5D86" w:rsidRDefault="002C5D86" w:rsidP="00ED63DD">
            <w:pPr>
              <w:pStyle w:val="Normal6"/>
            </w:pPr>
            <w:r w:rsidRPr="002C5D86">
              <w:t>(16)</w:t>
            </w:r>
            <w:r w:rsidRPr="002C5D86">
              <w:tab/>
            </w:r>
            <w:r w:rsidRPr="002C5D86">
              <w:rPr>
                <w:b/>
                <w:i/>
              </w:rPr>
              <w:t>È necessario provvedere affinché</w:t>
            </w:r>
            <w:r w:rsidRPr="002C5D86">
              <w:t xml:space="preserve"> gli elementi essenziali di una decisione di rimpatrio emessa da uno Stato membro </w:t>
            </w:r>
            <w:r w:rsidRPr="002C5D86">
              <w:rPr>
                <w:b/>
                <w:i/>
              </w:rPr>
              <w:t>siano</w:t>
            </w:r>
            <w:r w:rsidRPr="002C5D86">
              <w:t xml:space="preserve"> inseriti in un modello specifico sotto forma di ordine europeo di rimpatrio e </w:t>
            </w:r>
            <w:r w:rsidRPr="002C5D86">
              <w:rPr>
                <w:b/>
                <w:i/>
              </w:rPr>
              <w:t>siano</w:t>
            </w:r>
            <w:r w:rsidRPr="002C5D86">
              <w:t xml:space="preserve"> messi a disposizione nel sistema d'informazione Schengen insieme alla segnalazione di rimpatrio o tramite lo scambio bilaterale di informazioni con un altro Stato membro. L'ordine europeo di rimpatrio dovrebbe a sua volta sostenere il riconoscimento e l'esecuzione delle decisioni di rimpatrio emesse da un altro Stato membro qualora il cittadino di paese terzo si sposti in un altro Stato membro senza autorizzazione.</w:t>
            </w:r>
          </w:p>
        </w:tc>
        <w:tc>
          <w:tcPr>
            <w:tcW w:w="4876" w:type="dxa"/>
          </w:tcPr>
          <w:p w14:paraId="3943A1AE" w14:textId="77777777" w:rsidR="004B287C" w:rsidRPr="002C5D86" w:rsidRDefault="002C5D86" w:rsidP="00ED63DD">
            <w:pPr>
              <w:pStyle w:val="Normal6"/>
              <w:rPr>
                <w:szCs w:val="24"/>
              </w:rPr>
            </w:pPr>
            <w:r w:rsidRPr="002C5D86">
              <w:t>(16)</w:t>
            </w:r>
            <w:r w:rsidRPr="002C5D86">
              <w:tab/>
              <w:t xml:space="preserve">Gli elementi essenziali di una decisione di rimpatrio emessa da uno Stato membro </w:t>
            </w:r>
            <w:r w:rsidRPr="002C5D86">
              <w:rPr>
                <w:b/>
                <w:bCs/>
                <w:i/>
                <w:iCs/>
              </w:rPr>
              <w:t>sono</w:t>
            </w:r>
            <w:r w:rsidRPr="002C5D86">
              <w:t xml:space="preserve"> inseriti in un modello specifico sotto forma di ordine europeo di rimpatrio e </w:t>
            </w:r>
            <w:r w:rsidRPr="002C5D86">
              <w:rPr>
                <w:b/>
                <w:bCs/>
                <w:i/>
                <w:iCs/>
              </w:rPr>
              <w:t>sono</w:t>
            </w:r>
            <w:r w:rsidRPr="002C5D86">
              <w:t xml:space="preserve"> messi a disposizione nel sistema d'informazione Schengen insieme alla segnalazione di rimpatrio o tramite lo scambio bilaterale di informazioni con un altro Stato membro. L'ordine europeo di rimpatrio dovrebbe a sua volta sostenere il riconoscimento e l'esecuzione delle decisioni di rimpatrio emesse da un altro Stato membro qualora il cittadino di paese terzo si sposti in un altro Stato membro senza autorizzazione.</w:t>
            </w:r>
          </w:p>
        </w:tc>
      </w:tr>
    </w:tbl>
    <w:p w14:paraId="4317DDBB"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05A220D6" w14:textId="77777777" w:rsidR="004B287C" w:rsidRPr="002C5D86" w:rsidRDefault="002C5D86" w:rsidP="004B287C">
      <w:r w:rsidRPr="002C5D86">
        <w:rPr>
          <w:rStyle w:val="HideTWBExt"/>
          <w:color w:val="auto"/>
        </w:rPr>
        <w:t>&lt;/Amend&gt;</w:t>
      </w:r>
    </w:p>
    <w:p w14:paraId="37D25350"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5</w:t>
      </w:r>
      <w:r w:rsidRPr="002C5D86">
        <w:rPr>
          <w:rStyle w:val="HideTWBExt"/>
          <w:b w:val="0"/>
          <w:color w:val="auto"/>
        </w:rPr>
        <w:t>&lt;/NumAm&gt;</w:t>
      </w:r>
    </w:p>
    <w:p w14:paraId="1AD2E5ED"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27CB81FA" w14:textId="77777777" w:rsidR="004B287C" w:rsidRPr="002C5D86" w:rsidRDefault="002C5D86" w:rsidP="004B287C">
      <w:pPr>
        <w:pStyle w:val="NormalBold"/>
      </w:pPr>
      <w:r w:rsidRPr="002C5D86">
        <w:rPr>
          <w:rStyle w:val="HideTWBExt"/>
          <w:b w:val="0"/>
          <w:color w:val="auto"/>
        </w:rPr>
        <w:t>&lt;Article&gt;</w:t>
      </w:r>
      <w:r w:rsidRPr="002C5D86">
        <w:t>Considerando 17</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2CA9683A" w14:textId="77777777" w:rsidTr="00ED63DD">
        <w:trPr>
          <w:jc w:val="center"/>
        </w:trPr>
        <w:tc>
          <w:tcPr>
            <w:tcW w:w="9752" w:type="dxa"/>
            <w:gridSpan w:val="2"/>
          </w:tcPr>
          <w:p w14:paraId="4546153C" w14:textId="77777777" w:rsidR="004B287C" w:rsidRPr="002C5D86" w:rsidRDefault="004B287C" w:rsidP="00ED63DD">
            <w:pPr>
              <w:keepNext/>
            </w:pPr>
          </w:p>
        </w:tc>
      </w:tr>
      <w:tr w:rsidR="002C5D86" w:rsidRPr="002C5D86" w14:paraId="5BCC5287" w14:textId="77777777" w:rsidTr="00ED63DD">
        <w:trPr>
          <w:jc w:val="center"/>
        </w:trPr>
        <w:tc>
          <w:tcPr>
            <w:tcW w:w="4876" w:type="dxa"/>
          </w:tcPr>
          <w:p w14:paraId="7A105335" w14:textId="77777777" w:rsidR="004B287C" w:rsidRPr="002C5D86" w:rsidRDefault="002C5D86" w:rsidP="00ED63DD">
            <w:pPr>
              <w:pStyle w:val="ColumnHeading"/>
              <w:keepNext/>
            </w:pPr>
            <w:r w:rsidRPr="002C5D86">
              <w:t>Testo della Commissione</w:t>
            </w:r>
          </w:p>
        </w:tc>
        <w:tc>
          <w:tcPr>
            <w:tcW w:w="4876" w:type="dxa"/>
          </w:tcPr>
          <w:p w14:paraId="5F5505CC" w14:textId="77777777" w:rsidR="004B287C" w:rsidRPr="002C5D86" w:rsidRDefault="002C5D86" w:rsidP="00ED63DD">
            <w:pPr>
              <w:pStyle w:val="ColumnHeading"/>
              <w:keepNext/>
            </w:pPr>
            <w:r w:rsidRPr="002C5D86">
              <w:t>Emendamento</w:t>
            </w:r>
          </w:p>
        </w:tc>
      </w:tr>
      <w:tr w:rsidR="002C5D86" w:rsidRPr="002C5D86" w14:paraId="06EB7EBF" w14:textId="77777777" w:rsidTr="00ED63DD">
        <w:trPr>
          <w:jc w:val="center"/>
        </w:trPr>
        <w:tc>
          <w:tcPr>
            <w:tcW w:w="4876" w:type="dxa"/>
          </w:tcPr>
          <w:p w14:paraId="4886E2B4" w14:textId="77777777" w:rsidR="004B287C" w:rsidRPr="002C5D86" w:rsidRDefault="002C5D86" w:rsidP="00ED63DD">
            <w:pPr>
              <w:pStyle w:val="Normal6"/>
            </w:pPr>
            <w:r w:rsidRPr="002C5D86">
              <w:t>(17)</w:t>
            </w:r>
            <w:r w:rsidRPr="002C5D86">
              <w:tab/>
              <w:t xml:space="preserve">Spesso, e soprattutto se il cittadino di paese terzo non coopera, è difficile per le autorità competenti identificare il paese di rimpatrio al momento dell'emissione della decisione di rimpatrio. In tali casi le autorità competenti dovrebbero determinare il paese di rimpatrio sulla base delle informazioni disponibili </w:t>
            </w:r>
            <w:r w:rsidRPr="002C5D86">
              <w:rPr>
                <w:b/>
                <w:i/>
              </w:rPr>
              <w:t>e indicare</w:t>
            </w:r>
            <w:r w:rsidRPr="002C5D86">
              <w:t xml:space="preserve"> nella decisione di rimpatrio il paese o i paesi più probabili.</w:t>
            </w:r>
          </w:p>
        </w:tc>
        <w:tc>
          <w:tcPr>
            <w:tcW w:w="4876" w:type="dxa"/>
          </w:tcPr>
          <w:p w14:paraId="79B3EF2D" w14:textId="77777777" w:rsidR="004B287C" w:rsidRPr="002C5D86" w:rsidRDefault="002C5D86" w:rsidP="00ED63DD">
            <w:pPr>
              <w:pStyle w:val="Normal6"/>
              <w:rPr>
                <w:szCs w:val="24"/>
              </w:rPr>
            </w:pPr>
            <w:r w:rsidRPr="002C5D86">
              <w:t>(17)</w:t>
            </w:r>
            <w:r w:rsidRPr="002C5D86">
              <w:tab/>
              <w:t>Spesso, e soprattutto se il cittadino di paese terzo non coopera, è difficile per le autorità competenti identificare il paese di rimpatrio al momento dell'emissione della decisione di rimpatrio. In tali casi le autorità competenti</w:t>
            </w:r>
            <w:r w:rsidRPr="002C5D86">
              <w:rPr>
                <w:b/>
                <w:i/>
              </w:rPr>
              <w:t>, se possibile,</w:t>
            </w:r>
            <w:r w:rsidRPr="002C5D86">
              <w:t xml:space="preserve"> dovrebbero determinare il paese di rimpatrio sulla base delle informazioni disponibili </w:t>
            </w:r>
            <w:r w:rsidRPr="002C5D86">
              <w:rPr>
                <w:b/>
                <w:i/>
              </w:rPr>
              <w:t>indicando</w:t>
            </w:r>
            <w:r w:rsidRPr="002C5D86">
              <w:t xml:space="preserve"> nella decisione di rimpatrio il paese o i paesi più probabili. </w:t>
            </w:r>
            <w:r w:rsidRPr="002C5D86">
              <w:rPr>
                <w:b/>
                <w:i/>
              </w:rPr>
              <w:t>Se l'allontanamento avviene verso un paese terzo non indicato nella decisione di rimpatrio iniziale, è opportuno aggiungere tale paese terzo nel provvedimento di allontanamento, modificare la decisione di rimpatrio o emettere una nuova decisione di rimpatrio.</w:t>
            </w:r>
          </w:p>
        </w:tc>
      </w:tr>
    </w:tbl>
    <w:p w14:paraId="136A205C"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69681B06" w14:textId="77777777" w:rsidR="004B287C" w:rsidRPr="002C5D86" w:rsidRDefault="002C5D86" w:rsidP="004B287C">
      <w:r w:rsidRPr="002C5D86">
        <w:rPr>
          <w:rStyle w:val="HideTWBExt"/>
          <w:color w:val="auto"/>
        </w:rPr>
        <w:t>&lt;/Amend&gt;</w:t>
      </w:r>
    </w:p>
    <w:p w14:paraId="59E19875"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6</w:t>
      </w:r>
      <w:r w:rsidRPr="002C5D86">
        <w:rPr>
          <w:rStyle w:val="HideTWBExt"/>
          <w:b w:val="0"/>
          <w:color w:val="auto"/>
        </w:rPr>
        <w:t>&lt;/NumAm&gt;</w:t>
      </w:r>
    </w:p>
    <w:p w14:paraId="3EA2B432"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02E7A707" w14:textId="77777777" w:rsidR="004B287C" w:rsidRPr="002C5D86" w:rsidRDefault="002C5D86" w:rsidP="004B287C">
      <w:pPr>
        <w:pStyle w:val="NormalBold"/>
      </w:pPr>
      <w:r w:rsidRPr="002C5D86">
        <w:rPr>
          <w:rStyle w:val="HideTWBExt"/>
          <w:b w:val="0"/>
          <w:color w:val="auto"/>
        </w:rPr>
        <w:t>&lt;Article&gt;</w:t>
      </w:r>
      <w:r w:rsidRPr="002C5D86">
        <w:t>Considerando 18</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604F1546" w14:textId="77777777" w:rsidTr="00ED63DD">
        <w:trPr>
          <w:jc w:val="center"/>
        </w:trPr>
        <w:tc>
          <w:tcPr>
            <w:tcW w:w="9752" w:type="dxa"/>
            <w:gridSpan w:val="2"/>
          </w:tcPr>
          <w:p w14:paraId="0BFF6840" w14:textId="77777777" w:rsidR="004B287C" w:rsidRPr="002C5D86" w:rsidRDefault="004B287C" w:rsidP="00ED63DD">
            <w:pPr>
              <w:keepNext/>
            </w:pPr>
          </w:p>
        </w:tc>
      </w:tr>
      <w:tr w:rsidR="002C5D86" w:rsidRPr="002C5D86" w14:paraId="4671AB5F" w14:textId="77777777" w:rsidTr="00ED63DD">
        <w:trPr>
          <w:jc w:val="center"/>
        </w:trPr>
        <w:tc>
          <w:tcPr>
            <w:tcW w:w="4876" w:type="dxa"/>
          </w:tcPr>
          <w:p w14:paraId="54F00DD6" w14:textId="77777777" w:rsidR="004B287C" w:rsidRPr="002C5D86" w:rsidRDefault="002C5D86" w:rsidP="00ED63DD">
            <w:pPr>
              <w:pStyle w:val="ColumnHeading"/>
              <w:keepNext/>
            </w:pPr>
            <w:r w:rsidRPr="002C5D86">
              <w:t>Testo della Commissione</w:t>
            </w:r>
          </w:p>
        </w:tc>
        <w:tc>
          <w:tcPr>
            <w:tcW w:w="4876" w:type="dxa"/>
          </w:tcPr>
          <w:p w14:paraId="184FBF7C" w14:textId="77777777" w:rsidR="004B287C" w:rsidRPr="002C5D86" w:rsidRDefault="002C5D86" w:rsidP="00ED63DD">
            <w:pPr>
              <w:pStyle w:val="ColumnHeading"/>
              <w:keepNext/>
            </w:pPr>
            <w:r w:rsidRPr="002C5D86">
              <w:t>Emendamento</w:t>
            </w:r>
          </w:p>
        </w:tc>
      </w:tr>
      <w:tr w:rsidR="002C5D86" w:rsidRPr="002C5D86" w14:paraId="253FA4D0" w14:textId="77777777" w:rsidTr="00ED63DD">
        <w:trPr>
          <w:jc w:val="center"/>
        </w:trPr>
        <w:tc>
          <w:tcPr>
            <w:tcW w:w="4876" w:type="dxa"/>
          </w:tcPr>
          <w:p w14:paraId="11C8459D" w14:textId="77777777" w:rsidR="004B287C" w:rsidRPr="002C5D86" w:rsidRDefault="002C5D86" w:rsidP="00ED63DD">
            <w:pPr>
              <w:pStyle w:val="Normal6"/>
            </w:pPr>
            <w:r w:rsidRPr="002C5D86">
              <w:t>(18)</w:t>
            </w:r>
            <w:r w:rsidRPr="002C5D86">
              <w:tab/>
              <w:t>Se un cittadino di paese terzo presente nel territorio di uno Stato membro è oggetto di una decisione di rimpatrio esecutiva emessa da un altro Stato membro, è opportuno che tale decisione sia riconosciuta ed eseguita. Il riconoscimento e l'esecuzione delle decisioni di rimpatrio dovrebbero agevolare e accelerare il processo di rimpatrio sulla base di una cooperazione rafforzata e della fiducia reciproca tra gli Stati membri. Possono inoltre contribuire a scoraggiare la migrazione irregolare e i movimenti secondari non autorizzati all'interno dell'Unione, nonché a limitare i ritardi nel processo di rimpatrio. Il ricorso avverso una decisione di rimpatrio dovrebbe essere esercitato nello Stato membro che l'ha emessa.</w:t>
            </w:r>
          </w:p>
        </w:tc>
        <w:tc>
          <w:tcPr>
            <w:tcW w:w="4876" w:type="dxa"/>
          </w:tcPr>
          <w:p w14:paraId="4B23534E" w14:textId="77777777" w:rsidR="004B287C" w:rsidRPr="002C5D86" w:rsidRDefault="002C5D86" w:rsidP="00ED63DD">
            <w:pPr>
              <w:pStyle w:val="Normal6"/>
              <w:rPr>
                <w:szCs w:val="24"/>
              </w:rPr>
            </w:pPr>
            <w:r w:rsidRPr="002C5D86">
              <w:t>(18)</w:t>
            </w:r>
            <w:r w:rsidRPr="002C5D86">
              <w:tab/>
              <w:t xml:space="preserve">Se un cittadino di paese terzo presente nel territorio di uno Stato membro è oggetto di una decisione di rimpatrio esecutiva emessa da un altro Stato membro, è opportuno che tale decisione sia riconosciuta ed eseguita. Il riconoscimento e l'esecuzione delle decisioni di rimpatrio dovrebbero agevolare e accelerare il processo di rimpatrio sulla base di una cooperazione rafforzata e della fiducia reciproca tra gli Stati membri. Possono inoltre contribuire a scoraggiare la migrazione irregolare e i movimenti secondari non autorizzati all'interno dell'Unione, nonché a limitare i ritardi nel processo di rimpatrio. Il ricorso avverso una decisione di rimpatrio dovrebbe essere esercitato nello Stato membro che l'ha emessa. </w:t>
            </w:r>
            <w:r w:rsidRPr="002C5D86">
              <w:rPr>
                <w:b/>
                <w:i/>
              </w:rPr>
              <w:t>Ciò costituisce un ulteriore incentivo a scoraggiare i movimenti secondari.</w:t>
            </w:r>
          </w:p>
        </w:tc>
      </w:tr>
    </w:tbl>
    <w:p w14:paraId="15A2925C"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18D5A240" w14:textId="77777777" w:rsidR="004B287C" w:rsidRPr="002C5D86" w:rsidRDefault="002C5D86" w:rsidP="004B287C">
      <w:r w:rsidRPr="002C5D86">
        <w:rPr>
          <w:rStyle w:val="HideTWBExt"/>
          <w:color w:val="auto"/>
        </w:rPr>
        <w:t>&lt;/Amend&gt;</w:t>
      </w:r>
    </w:p>
    <w:p w14:paraId="56BE2806"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7</w:t>
      </w:r>
      <w:r w:rsidRPr="002C5D86">
        <w:rPr>
          <w:rStyle w:val="HideTWBExt"/>
          <w:b w:val="0"/>
          <w:color w:val="auto"/>
        </w:rPr>
        <w:t>&lt;/NumAm&gt;</w:t>
      </w:r>
    </w:p>
    <w:p w14:paraId="58123F8D"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4F1CE81A" w14:textId="77777777" w:rsidR="004B287C" w:rsidRPr="002C5D86" w:rsidRDefault="002C5D86" w:rsidP="004B287C">
      <w:pPr>
        <w:pStyle w:val="NormalBold"/>
      </w:pPr>
      <w:r w:rsidRPr="002C5D86">
        <w:rPr>
          <w:rStyle w:val="HideTWBExt"/>
          <w:b w:val="0"/>
          <w:color w:val="auto"/>
        </w:rPr>
        <w:t>&lt;Article&gt;</w:t>
      </w:r>
      <w:r w:rsidRPr="002C5D86">
        <w:t>Considerando 19</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A3C24C8" w14:textId="77777777" w:rsidTr="00ED63DD">
        <w:trPr>
          <w:jc w:val="center"/>
        </w:trPr>
        <w:tc>
          <w:tcPr>
            <w:tcW w:w="9752" w:type="dxa"/>
            <w:gridSpan w:val="2"/>
          </w:tcPr>
          <w:p w14:paraId="23010C28" w14:textId="77777777" w:rsidR="004B287C" w:rsidRPr="002C5D86" w:rsidRDefault="004B287C" w:rsidP="00ED63DD">
            <w:pPr>
              <w:keepNext/>
            </w:pPr>
          </w:p>
        </w:tc>
      </w:tr>
      <w:tr w:rsidR="002C5D86" w:rsidRPr="002C5D86" w14:paraId="32960F19" w14:textId="77777777" w:rsidTr="00ED63DD">
        <w:trPr>
          <w:jc w:val="center"/>
        </w:trPr>
        <w:tc>
          <w:tcPr>
            <w:tcW w:w="4876" w:type="dxa"/>
          </w:tcPr>
          <w:p w14:paraId="705C0D15" w14:textId="77777777" w:rsidR="004B287C" w:rsidRPr="002C5D86" w:rsidRDefault="002C5D86" w:rsidP="00ED63DD">
            <w:pPr>
              <w:pStyle w:val="ColumnHeading"/>
              <w:keepNext/>
            </w:pPr>
            <w:r w:rsidRPr="002C5D86">
              <w:t>Testo della Commissione</w:t>
            </w:r>
          </w:p>
        </w:tc>
        <w:tc>
          <w:tcPr>
            <w:tcW w:w="4876" w:type="dxa"/>
          </w:tcPr>
          <w:p w14:paraId="166EC55C" w14:textId="77777777" w:rsidR="004B287C" w:rsidRPr="002C5D86" w:rsidRDefault="002C5D86" w:rsidP="00ED63DD">
            <w:pPr>
              <w:pStyle w:val="ColumnHeading"/>
              <w:keepNext/>
            </w:pPr>
            <w:r w:rsidRPr="002C5D86">
              <w:t>Emendamento</w:t>
            </w:r>
          </w:p>
        </w:tc>
      </w:tr>
      <w:tr w:rsidR="002C5D86" w:rsidRPr="002C5D86" w14:paraId="7F4E3455" w14:textId="77777777" w:rsidTr="00ED63DD">
        <w:trPr>
          <w:jc w:val="center"/>
        </w:trPr>
        <w:tc>
          <w:tcPr>
            <w:tcW w:w="4876" w:type="dxa"/>
          </w:tcPr>
          <w:p w14:paraId="41CE0028" w14:textId="77777777" w:rsidR="004B287C" w:rsidRPr="002C5D86" w:rsidRDefault="002C5D86" w:rsidP="00ED63DD">
            <w:pPr>
              <w:pStyle w:val="Normal6"/>
            </w:pPr>
            <w:r w:rsidRPr="002C5D86">
              <w:t>(19)</w:t>
            </w:r>
            <w:r w:rsidRPr="002C5D86">
              <w:tab/>
              <w:t xml:space="preserve">A decorrere dalla data di applicazione </w:t>
            </w:r>
            <w:r w:rsidRPr="002C5D86">
              <w:rPr>
                <w:b/>
                <w:i/>
              </w:rPr>
              <w:t>del presente regolamento</w:t>
            </w:r>
            <w:r w:rsidRPr="002C5D86">
              <w:t xml:space="preserve">, gli Stati membri </w:t>
            </w:r>
            <w:r w:rsidRPr="002C5D86">
              <w:rPr>
                <w:b/>
                <w:i/>
              </w:rPr>
              <w:t>dovrebbero</w:t>
            </w:r>
            <w:r w:rsidRPr="002C5D86">
              <w:t xml:space="preserve"> mettere in atto disposizioni giuridiche e tecniche affinché l'ordine europeo di rimpatrio possa essere messo a disposizione attraverso il sistema d'informazione Schengen. </w:t>
            </w:r>
            <w:r w:rsidRPr="002C5D86">
              <w:rPr>
                <w:b/>
                <w:i/>
              </w:rPr>
              <w:t>Entro il 1º luglio 2027, poco più di</w:t>
            </w:r>
            <w:r w:rsidRPr="002C5D86">
              <w:t xml:space="preserve"> un anno dopo </w:t>
            </w:r>
            <w:r w:rsidRPr="002C5D86">
              <w:rPr>
                <w:b/>
                <w:i/>
              </w:rPr>
              <w:t>la data di applicazione del regolamento (UE) 2024/1351</w:t>
            </w:r>
            <w:r w:rsidRPr="002C5D86">
              <w:t xml:space="preserve">, </w:t>
            </w:r>
            <w:r w:rsidRPr="002C5D86">
              <w:rPr>
                <w:b/>
                <w:i/>
              </w:rPr>
              <w:t>la Commissione dovrebbe verificare se gli Stati membri abbiano messo in atto disposizioni giuridiche e tecniche adeguate per trattare efficacemente gli ordini europei di rimpatrio attraverso il sistema d'informazione Schengen. Sulla base di tale verifica, la Commissione dovrebbe adottare una decisione di esecuzione che renda obbligatorio</w:t>
            </w:r>
            <w:r w:rsidRPr="002C5D86">
              <w:t xml:space="preserve"> il riconoscimento delle decisioni di rimpatrio esecutive, sostenuto dall'ordine europeo di rimpatrio.</w:t>
            </w:r>
          </w:p>
        </w:tc>
        <w:tc>
          <w:tcPr>
            <w:tcW w:w="4876" w:type="dxa"/>
          </w:tcPr>
          <w:p w14:paraId="16E8E2B7" w14:textId="77777777" w:rsidR="004B287C" w:rsidRPr="002C5D86" w:rsidRDefault="002C5D86" w:rsidP="00ED63DD">
            <w:pPr>
              <w:pStyle w:val="Normal6"/>
              <w:rPr>
                <w:szCs w:val="24"/>
              </w:rPr>
            </w:pPr>
            <w:r w:rsidRPr="002C5D86">
              <w:t>(19)</w:t>
            </w:r>
            <w:r w:rsidRPr="002C5D86">
              <w:tab/>
              <w:t xml:space="preserve">A decorrere dalla </w:t>
            </w:r>
            <w:r w:rsidRPr="002C5D86">
              <w:rPr>
                <w:b/>
                <w:i/>
              </w:rPr>
              <w:t>data di entrata in vigore del presente regolamento e fino alla</w:t>
            </w:r>
            <w:r w:rsidRPr="002C5D86">
              <w:t xml:space="preserve"> data di applicazione </w:t>
            </w:r>
            <w:r w:rsidRPr="002C5D86">
              <w:rPr>
                <w:b/>
                <w:i/>
              </w:rPr>
              <w:t>delle disposizioni in materia di riconoscimento ed esecuzione delle decisioni di rimpatrio emesse da un altro Stato membro</w:t>
            </w:r>
            <w:r w:rsidRPr="002C5D86">
              <w:t xml:space="preserve">, </w:t>
            </w:r>
            <w:r w:rsidRPr="002C5D86">
              <w:rPr>
                <w:b/>
                <w:i/>
              </w:rPr>
              <w:t>dovrebbe essere possibile per</w:t>
            </w:r>
            <w:r w:rsidRPr="002C5D86">
              <w:t xml:space="preserve"> gli Stati membri mettere in atto disposizioni giuridiche e tecniche affinché l'ordine europeo di rimpatrio possa essere messo a disposizione attraverso il sistema d'informazione Schengen. Un anno dopo </w:t>
            </w:r>
            <w:r w:rsidRPr="002C5D86">
              <w:rPr>
                <w:b/>
                <w:i/>
              </w:rPr>
              <w:t>l'entrata in vigore</w:t>
            </w:r>
            <w:r w:rsidRPr="002C5D86">
              <w:t xml:space="preserve">, il riconoscimento delle decisioni di rimpatrio esecutive, sostenuto dall'ordine europeo di rimpatrio </w:t>
            </w:r>
            <w:r w:rsidRPr="002C5D86">
              <w:rPr>
                <w:b/>
                <w:i/>
              </w:rPr>
              <w:t>dovrebbe essere reso obbligatorio</w:t>
            </w:r>
            <w:r w:rsidRPr="002C5D86">
              <w:t>.</w:t>
            </w:r>
          </w:p>
        </w:tc>
      </w:tr>
    </w:tbl>
    <w:p w14:paraId="763AA75F"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4333E983" w14:textId="77777777" w:rsidR="004B287C" w:rsidRPr="002C5D86" w:rsidRDefault="002C5D86" w:rsidP="004B287C">
      <w:r w:rsidRPr="002C5D86">
        <w:rPr>
          <w:rStyle w:val="HideTWBExt"/>
          <w:color w:val="auto"/>
        </w:rPr>
        <w:t>&lt;/Amend&gt;</w:t>
      </w:r>
    </w:p>
    <w:p w14:paraId="39922620"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8</w:t>
      </w:r>
      <w:r w:rsidRPr="002C5D86">
        <w:rPr>
          <w:rStyle w:val="HideTWBExt"/>
          <w:b w:val="0"/>
          <w:color w:val="auto"/>
        </w:rPr>
        <w:t>&lt;/NumAm&gt;</w:t>
      </w:r>
    </w:p>
    <w:p w14:paraId="36CD63CE"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007AA8F0" w14:textId="77777777" w:rsidR="004B287C" w:rsidRPr="002C5D86" w:rsidRDefault="002C5D86" w:rsidP="004B287C">
      <w:pPr>
        <w:pStyle w:val="NormalBold"/>
      </w:pPr>
      <w:r w:rsidRPr="002C5D86">
        <w:rPr>
          <w:rStyle w:val="HideTWBExt"/>
          <w:b w:val="0"/>
          <w:color w:val="auto"/>
        </w:rPr>
        <w:t>&lt;Article&gt;</w:t>
      </w:r>
      <w:r w:rsidRPr="002C5D86">
        <w:t>Considerando 20</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82CFA8B" w14:textId="77777777" w:rsidTr="00ED63DD">
        <w:trPr>
          <w:jc w:val="center"/>
        </w:trPr>
        <w:tc>
          <w:tcPr>
            <w:tcW w:w="9752" w:type="dxa"/>
            <w:gridSpan w:val="2"/>
          </w:tcPr>
          <w:p w14:paraId="7CAF9D28" w14:textId="77777777" w:rsidR="004B287C" w:rsidRPr="002C5D86" w:rsidRDefault="004B287C" w:rsidP="00ED63DD">
            <w:pPr>
              <w:keepNext/>
            </w:pPr>
          </w:p>
        </w:tc>
      </w:tr>
      <w:tr w:rsidR="002C5D86" w:rsidRPr="002C5D86" w14:paraId="0D3B1B96" w14:textId="77777777" w:rsidTr="00ED63DD">
        <w:trPr>
          <w:jc w:val="center"/>
        </w:trPr>
        <w:tc>
          <w:tcPr>
            <w:tcW w:w="4876" w:type="dxa"/>
          </w:tcPr>
          <w:p w14:paraId="7094AB57" w14:textId="77777777" w:rsidR="004B287C" w:rsidRPr="002C5D86" w:rsidRDefault="002C5D86" w:rsidP="00ED63DD">
            <w:pPr>
              <w:pStyle w:val="ColumnHeading"/>
              <w:keepNext/>
            </w:pPr>
            <w:r w:rsidRPr="002C5D86">
              <w:t>Testo della Commissione</w:t>
            </w:r>
          </w:p>
        </w:tc>
        <w:tc>
          <w:tcPr>
            <w:tcW w:w="4876" w:type="dxa"/>
          </w:tcPr>
          <w:p w14:paraId="127E2AC2" w14:textId="77777777" w:rsidR="004B287C" w:rsidRPr="002C5D86" w:rsidRDefault="002C5D86" w:rsidP="00ED63DD">
            <w:pPr>
              <w:pStyle w:val="ColumnHeading"/>
              <w:keepNext/>
            </w:pPr>
            <w:r w:rsidRPr="002C5D86">
              <w:t>Emendamento</w:t>
            </w:r>
          </w:p>
        </w:tc>
      </w:tr>
      <w:tr w:rsidR="002C5D86" w:rsidRPr="002C5D86" w14:paraId="14C1187E" w14:textId="77777777" w:rsidTr="00ED63DD">
        <w:trPr>
          <w:jc w:val="center"/>
        </w:trPr>
        <w:tc>
          <w:tcPr>
            <w:tcW w:w="4876" w:type="dxa"/>
          </w:tcPr>
          <w:p w14:paraId="2F9E0B6E" w14:textId="77777777" w:rsidR="004B287C" w:rsidRPr="002C5D86" w:rsidRDefault="002C5D86" w:rsidP="00ED63DD">
            <w:pPr>
              <w:pStyle w:val="Normal6"/>
            </w:pPr>
            <w:r w:rsidRPr="002C5D86">
              <w:t>(20)</w:t>
            </w:r>
            <w:r w:rsidRPr="002C5D86">
              <w:tab/>
              <w:t xml:space="preserve">Occorre continuare a conferire una dimensione europea agli effetti delle misure nazionali di rimpatrio istituendo un divieto d'ingresso che proibisca l'ingresso e il soggiorno nel territorio di tutti gli Stati membri. La durata di un divieto d'ingresso dovrebbe essere determinata alla luce di tutte le circostanze pertinenti per ciascun caso </w:t>
            </w:r>
            <w:r w:rsidRPr="002C5D86">
              <w:rPr>
                <w:b/>
                <w:i/>
              </w:rPr>
              <w:t>e di norma non dovrebbe superare i dieci anni</w:t>
            </w:r>
            <w:r w:rsidRPr="002C5D86">
              <w:t>. Quando un cittadino di paese terzo in soggiorno irregolare è individuato in occasione delle verifiche in uscita alle frontiere esterne, potrebbe essere opportuno imporre un divieto d'ingresso per impedire un futuro reingresso e in tal modo ridurre il rischio di immigrazione irregolare.</w:t>
            </w:r>
          </w:p>
        </w:tc>
        <w:tc>
          <w:tcPr>
            <w:tcW w:w="4876" w:type="dxa"/>
          </w:tcPr>
          <w:p w14:paraId="5D294ECE" w14:textId="77777777" w:rsidR="004B287C" w:rsidRPr="002C5D86" w:rsidRDefault="002C5D86" w:rsidP="00ED63DD">
            <w:pPr>
              <w:pStyle w:val="Normal6"/>
              <w:rPr>
                <w:szCs w:val="24"/>
              </w:rPr>
            </w:pPr>
            <w:r w:rsidRPr="002C5D86">
              <w:t>(20)</w:t>
            </w:r>
            <w:r w:rsidRPr="002C5D86">
              <w:tab/>
              <w:t>Occorre continuare a conferire una dimensione europea agli effetti delle misure nazionali di rimpatrio istituendo un divieto d'ingresso che proibisca l'ingresso e il soggiorno nel territorio di tutti gli Stati membri. La durata di un divieto d'ingresso dovrebbe essere determinata alla luce di tutte le circostanze pertinenti per ciascun caso. Quando un cittadino di paese terzo in soggiorno irregolare è individuato in occasione delle verifiche in uscita alle frontiere esterne, potrebbe essere opportuno imporre un divieto d'ingresso per impedire un futuro reingresso e in tal modo ridurre il rischio di immigrazione irregolare.</w:t>
            </w:r>
          </w:p>
        </w:tc>
      </w:tr>
    </w:tbl>
    <w:p w14:paraId="4ED56394"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6B59FB61" w14:textId="77777777" w:rsidR="004B287C" w:rsidRPr="002C5D86" w:rsidRDefault="002C5D86" w:rsidP="004B287C">
      <w:r w:rsidRPr="002C5D86">
        <w:rPr>
          <w:rStyle w:val="HideTWBExt"/>
          <w:color w:val="auto"/>
        </w:rPr>
        <w:t>&lt;/Amend&gt;</w:t>
      </w:r>
    </w:p>
    <w:p w14:paraId="760DB78A"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9</w:t>
      </w:r>
      <w:r w:rsidRPr="002C5D86">
        <w:rPr>
          <w:rStyle w:val="HideTWBExt"/>
          <w:b w:val="0"/>
          <w:color w:val="auto"/>
        </w:rPr>
        <w:t>&lt;/NumAm&gt;</w:t>
      </w:r>
    </w:p>
    <w:p w14:paraId="07471A5A"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4DCAB3DB" w14:textId="77777777" w:rsidR="004B287C" w:rsidRPr="002C5D86" w:rsidRDefault="002C5D86" w:rsidP="004B287C">
      <w:pPr>
        <w:pStyle w:val="NormalBold"/>
      </w:pPr>
      <w:r w:rsidRPr="002C5D86">
        <w:rPr>
          <w:rStyle w:val="HideTWBExt"/>
          <w:b w:val="0"/>
          <w:color w:val="auto"/>
        </w:rPr>
        <w:t>&lt;Article&gt;</w:t>
      </w:r>
      <w:r w:rsidRPr="002C5D86">
        <w:t>Considerando 21</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0765FB9F" w14:textId="77777777" w:rsidTr="00ED63DD">
        <w:trPr>
          <w:jc w:val="center"/>
        </w:trPr>
        <w:tc>
          <w:tcPr>
            <w:tcW w:w="9752" w:type="dxa"/>
            <w:gridSpan w:val="2"/>
          </w:tcPr>
          <w:p w14:paraId="7462A522" w14:textId="77777777" w:rsidR="004B287C" w:rsidRPr="002C5D86" w:rsidRDefault="004B287C" w:rsidP="00ED63DD">
            <w:pPr>
              <w:keepNext/>
            </w:pPr>
          </w:p>
        </w:tc>
      </w:tr>
      <w:tr w:rsidR="002C5D86" w:rsidRPr="002C5D86" w14:paraId="43807F8D" w14:textId="77777777" w:rsidTr="00ED63DD">
        <w:trPr>
          <w:jc w:val="center"/>
        </w:trPr>
        <w:tc>
          <w:tcPr>
            <w:tcW w:w="4876" w:type="dxa"/>
          </w:tcPr>
          <w:p w14:paraId="6E72B663" w14:textId="77777777" w:rsidR="004B287C" w:rsidRPr="002C5D86" w:rsidRDefault="002C5D86" w:rsidP="00ED63DD">
            <w:pPr>
              <w:pStyle w:val="ColumnHeading"/>
              <w:keepNext/>
            </w:pPr>
            <w:r w:rsidRPr="002C5D86">
              <w:t>Testo della Commissione</w:t>
            </w:r>
          </w:p>
        </w:tc>
        <w:tc>
          <w:tcPr>
            <w:tcW w:w="4876" w:type="dxa"/>
          </w:tcPr>
          <w:p w14:paraId="41CBD393" w14:textId="77777777" w:rsidR="004B287C" w:rsidRPr="002C5D86" w:rsidRDefault="002C5D86" w:rsidP="00ED63DD">
            <w:pPr>
              <w:pStyle w:val="ColumnHeading"/>
              <w:keepNext/>
            </w:pPr>
            <w:r w:rsidRPr="002C5D86">
              <w:t>Emendamento</w:t>
            </w:r>
          </w:p>
        </w:tc>
      </w:tr>
      <w:tr w:rsidR="002C5D86" w:rsidRPr="002C5D86" w14:paraId="46A5FD4A" w14:textId="77777777" w:rsidTr="00ED63DD">
        <w:trPr>
          <w:jc w:val="center"/>
        </w:trPr>
        <w:tc>
          <w:tcPr>
            <w:tcW w:w="4876" w:type="dxa"/>
          </w:tcPr>
          <w:p w14:paraId="33AA1333" w14:textId="77777777" w:rsidR="004B287C" w:rsidRPr="002C5D86" w:rsidRDefault="002C5D86" w:rsidP="00ED63DD">
            <w:pPr>
              <w:pStyle w:val="Normal6"/>
            </w:pPr>
            <w:r w:rsidRPr="002C5D86">
              <w:t>(21)</w:t>
            </w:r>
            <w:r w:rsidRPr="002C5D86">
              <w:tab/>
              <w:t>I cittadini di paesi terzi possono essere rimpatriati con misure coercitive mediante allontanamento</w:t>
            </w:r>
            <w:r w:rsidRPr="002C5D86">
              <w:rPr>
                <w:b/>
                <w:i/>
              </w:rPr>
              <w:t>, o con l'adempimento volontario dell'obbligo di lasciare il territorio</w:t>
            </w:r>
            <w:r w:rsidRPr="002C5D86">
              <w:t>. Per evitare lacune nel sistema è opportuno che i due tipi di rimpatrio siano collegati tra loro. I cittadini di paesi terzi che cooperano dovrebbero continuare a essere principalmente oggetto di rimpatrio volontario, ma le norme rafforzate in materia di allontanamento mirano a garantire che chi non rispetta la scadenza fissata per l'allontanamento subisca conseguenze dirette e immediate. Le misure coercitive dovrebbero essere subordinate al rispetto dei principi di proporzionalità e di efficacia per quanto riguarda i mezzi impiegati e gli obiettivi perseguiti.</w:t>
            </w:r>
          </w:p>
        </w:tc>
        <w:tc>
          <w:tcPr>
            <w:tcW w:w="4876" w:type="dxa"/>
          </w:tcPr>
          <w:p w14:paraId="1EAF503D" w14:textId="77777777" w:rsidR="004B287C" w:rsidRPr="002C5D86" w:rsidRDefault="002C5D86" w:rsidP="00ED63DD">
            <w:pPr>
              <w:pStyle w:val="Normal6"/>
              <w:rPr>
                <w:szCs w:val="24"/>
              </w:rPr>
            </w:pPr>
            <w:r w:rsidRPr="002C5D86">
              <w:t>(21)</w:t>
            </w:r>
            <w:r w:rsidRPr="002C5D86">
              <w:tab/>
              <w:t xml:space="preserve">I cittadini di paesi terzi possono </w:t>
            </w:r>
            <w:r w:rsidRPr="002C5D86">
              <w:rPr>
                <w:b/>
                <w:i/>
              </w:rPr>
              <w:t>adempiere volontariamente l'obbligo di lasciare il territorio o</w:t>
            </w:r>
            <w:r w:rsidRPr="002C5D86">
              <w:t xml:space="preserve"> essere rimpatriati con misure coercitive mediante allontanamento. Per evitare lacune nel sistema è opportuno che i due tipi di rimpatrio siano collegati tra loro. I cittadini di paesi terzi che cooperano dovrebbero continuare a essere principalmente oggetto di rimpatrio volontario, ma le norme rafforzate in materia di allontanamento mirano a garantire che chi non rispetta la scadenza fissata per l'allontanamento subisca conseguenze dirette e immediate. Le misure coercitive dovrebbero essere subordinate al rispetto dei principi di proporzionalità e di efficacia per quanto riguarda i mezzi impiegati e gli obiettivi perseguiti.</w:t>
            </w:r>
          </w:p>
        </w:tc>
      </w:tr>
    </w:tbl>
    <w:p w14:paraId="68F2E482"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49354D41" w14:textId="77777777" w:rsidR="004B287C" w:rsidRPr="002C5D86" w:rsidRDefault="002C5D86" w:rsidP="004B287C">
      <w:r w:rsidRPr="002C5D86">
        <w:rPr>
          <w:rStyle w:val="HideTWBExt"/>
          <w:color w:val="auto"/>
        </w:rPr>
        <w:t>&lt;/Amend&gt;</w:t>
      </w:r>
    </w:p>
    <w:p w14:paraId="1CE1A463"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10</w:t>
      </w:r>
      <w:r w:rsidRPr="002C5D86">
        <w:rPr>
          <w:rStyle w:val="HideTWBExt"/>
          <w:b w:val="0"/>
          <w:color w:val="auto"/>
        </w:rPr>
        <w:t>&lt;/NumAm&gt;</w:t>
      </w:r>
    </w:p>
    <w:p w14:paraId="176C216A"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2A4AA2DF" w14:textId="77777777" w:rsidR="004B287C" w:rsidRPr="002C5D86" w:rsidRDefault="002C5D86" w:rsidP="004B287C">
      <w:pPr>
        <w:pStyle w:val="NormalBold"/>
      </w:pPr>
      <w:r w:rsidRPr="002C5D86">
        <w:rPr>
          <w:rStyle w:val="HideTWBExt"/>
          <w:b w:val="0"/>
          <w:color w:val="auto"/>
        </w:rPr>
        <w:t>&lt;Article&gt;</w:t>
      </w:r>
      <w:r w:rsidRPr="002C5D86">
        <w:t>Considerando 22</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0139B18F" w14:textId="77777777" w:rsidTr="00ED63DD">
        <w:trPr>
          <w:jc w:val="center"/>
        </w:trPr>
        <w:tc>
          <w:tcPr>
            <w:tcW w:w="9752" w:type="dxa"/>
            <w:gridSpan w:val="2"/>
          </w:tcPr>
          <w:p w14:paraId="0C5703CE" w14:textId="77777777" w:rsidR="004B287C" w:rsidRPr="002C5D86" w:rsidRDefault="004B287C" w:rsidP="00ED63DD">
            <w:pPr>
              <w:keepNext/>
            </w:pPr>
          </w:p>
        </w:tc>
      </w:tr>
      <w:tr w:rsidR="002C5D86" w:rsidRPr="002C5D86" w14:paraId="204E8BF8" w14:textId="77777777" w:rsidTr="00ED63DD">
        <w:trPr>
          <w:jc w:val="center"/>
        </w:trPr>
        <w:tc>
          <w:tcPr>
            <w:tcW w:w="4876" w:type="dxa"/>
          </w:tcPr>
          <w:p w14:paraId="1D5D6583" w14:textId="77777777" w:rsidR="004B287C" w:rsidRPr="002C5D86" w:rsidRDefault="002C5D86" w:rsidP="00ED63DD">
            <w:pPr>
              <w:pStyle w:val="ColumnHeading"/>
              <w:keepNext/>
            </w:pPr>
            <w:r w:rsidRPr="002C5D86">
              <w:t>Testo della Commissione</w:t>
            </w:r>
          </w:p>
        </w:tc>
        <w:tc>
          <w:tcPr>
            <w:tcW w:w="4876" w:type="dxa"/>
          </w:tcPr>
          <w:p w14:paraId="230C0CAA" w14:textId="77777777" w:rsidR="004B287C" w:rsidRPr="002C5D86" w:rsidRDefault="002C5D86" w:rsidP="00ED63DD">
            <w:pPr>
              <w:pStyle w:val="ColumnHeading"/>
              <w:keepNext/>
            </w:pPr>
            <w:r w:rsidRPr="002C5D86">
              <w:t>Emendamento</w:t>
            </w:r>
          </w:p>
        </w:tc>
      </w:tr>
      <w:tr w:rsidR="002C5D86" w:rsidRPr="002C5D86" w14:paraId="77C2392C" w14:textId="77777777" w:rsidTr="00ED63DD">
        <w:trPr>
          <w:jc w:val="center"/>
        </w:trPr>
        <w:tc>
          <w:tcPr>
            <w:tcW w:w="4876" w:type="dxa"/>
          </w:tcPr>
          <w:p w14:paraId="005C7FC1" w14:textId="77777777" w:rsidR="004B287C" w:rsidRPr="002C5D86" w:rsidRDefault="002C5D86" w:rsidP="00ED63DD">
            <w:pPr>
              <w:pStyle w:val="Normal6"/>
            </w:pPr>
            <w:r w:rsidRPr="002C5D86">
              <w:t>(22)</w:t>
            </w:r>
            <w:r w:rsidRPr="002C5D86">
              <w:tab/>
              <w:t>Sono necessarie norme comuni per garantire che i cittadini di paesi terzi che costituiscono un pericolo per la sicurezza e che non hanno il diritto di soggiornare nell'Unione siano identificati in modo efficiente e rimpatriati rapidamente. È necessario provvedere a che siano effettuati controlli pertinenti per identificare e segnalare i cittadini di paesi terzi che costituiscono un pericolo per la sicurezza, anche ricorrendo alla procedura di accertamento di cui al regolamento (UE) 2024/1356 del Parlamento europeo e del Consiglio</w:t>
            </w:r>
            <w:r w:rsidRPr="002C5D86">
              <w:rPr>
                <w:vertAlign w:val="superscript"/>
              </w:rPr>
              <w:t>11</w:t>
            </w:r>
            <w:r w:rsidRPr="002C5D86">
              <w:t xml:space="preserve">. Per i cittadini di paesi terzi che costituiscono un pericolo per la sicurezza, l'allontanamento dovrebbe essere la norma, e dovrebbe essere possibile derogare alle norme generali per imporre divieti d'ingresso </w:t>
            </w:r>
            <w:r w:rsidRPr="002C5D86">
              <w:rPr>
                <w:b/>
                <w:i/>
              </w:rPr>
              <w:t>più lunghi</w:t>
            </w:r>
            <w:r w:rsidRPr="002C5D86">
              <w:t xml:space="preserve"> e periodi di trattenimento più lunghi come pure derogare all'uso di appositi centri di trattenimento, in modo che coloro che minacciano la sicurezza dell'Unione siano prontamente allontanati.</w:t>
            </w:r>
          </w:p>
        </w:tc>
        <w:tc>
          <w:tcPr>
            <w:tcW w:w="4876" w:type="dxa"/>
          </w:tcPr>
          <w:p w14:paraId="779DB1FD" w14:textId="77777777" w:rsidR="004B287C" w:rsidRPr="002C5D86" w:rsidRDefault="002C5D86" w:rsidP="00ED63DD">
            <w:pPr>
              <w:pStyle w:val="Normal6"/>
              <w:rPr>
                <w:szCs w:val="24"/>
              </w:rPr>
            </w:pPr>
            <w:r w:rsidRPr="002C5D86">
              <w:t>(22)</w:t>
            </w:r>
            <w:r w:rsidRPr="002C5D86">
              <w:tab/>
              <w:t>Sono necessarie norme comuni per garantire che i cittadini di paesi terzi che costituiscono un pericolo per la sicurezza e che non hanno il diritto di soggiornare nell'Unione siano identificati in modo efficiente e rimpatriati rapidamente. È necessario provvedere a che siano effettuati controlli pertinenti per identificare e segnalare i cittadini di paesi terzi che costituiscono un pericolo per la sicurezza, anche ricorrendo alla procedura di accertamento di cui al regolamento (UE) 2024/1356 del Parlamento europeo e del Consiglio</w:t>
            </w:r>
            <w:r w:rsidRPr="002C5D86">
              <w:rPr>
                <w:vertAlign w:val="superscript"/>
              </w:rPr>
              <w:t>11</w:t>
            </w:r>
            <w:r w:rsidRPr="002C5D86">
              <w:t>. Per i cittadini di paesi terzi che costituiscono un pericolo per la sicurezza, l'allontanamento dovrebbe essere la norma, e dovrebbe essere possibile derogare alle norme generali per imporre divieti d'ingresso e periodi di trattenimento più lunghi come pure derogare all'uso di appositi centri di trattenimento, in modo che coloro che minacciano la sicurezza dell'Unione siano prontamente allontanati.</w:t>
            </w:r>
          </w:p>
        </w:tc>
      </w:tr>
      <w:tr w:rsidR="002C5D86" w:rsidRPr="002C5D86" w14:paraId="25DC7E89" w14:textId="77777777" w:rsidTr="00ED63DD">
        <w:trPr>
          <w:jc w:val="center"/>
        </w:trPr>
        <w:tc>
          <w:tcPr>
            <w:tcW w:w="4876" w:type="dxa"/>
          </w:tcPr>
          <w:p w14:paraId="71184026" w14:textId="77777777" w:rsidR="004B287C" w:rsidRPr="002C5D86" w:rsidRDefault="002C5D86" w:rsidP="00ED63DD">
            <w:pPr>
              <w:pStyle w:val="Normal6"/>
            </w:pPr>
            <w:r w:rsidRPr="002C5D86">
              <w:t>__________________</w:t>
            </w:r>
          </w:p>
        </w:tc>
        <w:tc>
          <w:tcPr>
            <w:tcW w:w="4876" w:type="dxa"/>
          </w:tcPr>
          <w:p w14:paraId="4A61D2B0" w14:textId="77777777" w:rsidR="004B287C" w:rsidRPr="002C5D86" w:rsidRDefault="002C5D86" w:rsidP="00ED63DD">
            <w:pPr>
              <w:pStyle w:val="Normal6"/>
              <w:rPr>
                <w:szCs w:val="24"/>
              </w:rPr>
            </w:pPr>
            <w:r w:rsidRPr="002C5D86">
              <w:t>__________________</w:t>
            </w:r>
          </w:p>
        </w:tc>
      </w:tr>
      <w:tr w:rsidR="002C5D86" w:rsidRPr="002C5D86" w14:paraId="6496584B" w14:textId="77777777" w:rsidTr="00ED63DD">
        <w:trPr>
          <w:jc w:val="center"/>
        </w:trPr>
        <w:tc>
          <w:tcPr>
            <w:tcW w:w="4876" w:type="dxa"/>
          </w:tcPr>
          <w:p w14:paraId="16EF0405" w14:textId="77777777" w:rsidR="004B287C" w:rsidRPr="002C5D86" w:rsidRDefault="002C5D86" w:rsidP="00ED63DD">
            <w:pPr>
              <w:pStyle w:val="Normal6"/>
            </w:pPr>
            <w:r w:rsidRPr="002C5D86">
              <w:rPr>
                <w:vertAlign w:val="superscript"/>
              </w:rPr>
              <w:t>11</w:t>
            </w:r>
            <w:r w:rsidRPr="002C5D86">
              <w:t xml:space="preserve"> Regolamento (UE) 2024/1356 del Parlamento europeo e del Consiglio, del 14 maggio 2024, che introduce accertamenti nei confronti dei cittadini di paesi terzi alle frontiere esterne e modifica i regolamenti (CE) n. 767/2008, (UE) 2017/2226, (UE) 2018/1240 e (UE) 2019/817 (GU L, 2024/1356, 22.5.2024, ELI: http://data.europa.eu/eli/reg/2024/1356/oj).</w:t>
            </w:r>
          </w:p>
        </w:tc>
        <w:tc>
          <w:tcPr>
            <w:tcW w:w="4876" w:type="dxa"/>
          </w:tcPr>
          <w:p w14:paraId="6A79FAC5" w14:textId="77777777" w:rsidR="004B287C" w:rsidRPr="002C5D86" w:rsidRDefault="002C5D86" w:rsidP="00ED63DD">
            <w:pPr>
              <w:pStyle w:val="Normal6"/>
              <w:rPr>
                <w:szCs w:val="24"/>
              </w:rPr>
            </w:pPr>
            <w:r w:rsidRPr="002C5D86">
              <w:rPr>
                <w:vertAlign w:val="superscript"/>
              </w:rPr>
              <w:t>11</w:t>
            </w:r>
            <w:r w:rsidRPr="002C5D86">
              <w:t xml:space="preserve"> Regolamento (UE) 2024/1356 del Parlamento europeo e del Consiglio, del 14 maggio 2024, che introduce accertamenti nei confronti dei cittadini di paesi terzi alle frontiere esterne e modifica i regolamenti (CE) n. 767/2008, (UE) 2017/2226, (UE) 2018/1240 e (UE) 2019/817 (GU L, 2024/1356, 22.5.2024, ELI: http://data.europa.eu/eli/reg/2024/1356/oj).</w:t>
            </w:r>
          </w:p>
        </w:tc>
      </w:tr>
    </w:tbl>
    <w:p w14:paraId="76C61154"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2793CCC9" w14:textId="77777777" w:rsidR="004B287C" w:rsidRPr="002C5D86" w:rsidRDefault="002C5D86" w:rsidP="004B287C">
      <w:r w:rsidRPr="002C5D86">
        <w:rPr>
          <w:rStyle w:val="HideTWBExt"/>
          <w:color w:val="auto"/>
        </w:rPr>
        <w:t>&lt;/Amend&gt;</w:t>
      </w:r>
    </w:p>
    <w:p w14:paraId="6C240BDD"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11</w:t>
      </w:r>
      <w:r w:rsidRPr="002C5D86">
        <w:rPr>
          <w:rStyle w:val="HideTWBExt"/>
          <w:b w:val="0"/>
          <w:color w:val="auto"/>
        </w:rPr>
        <w:t>&lt;/NumAm&gt;</w:t>
      </w:r>
    </w:p>
    <w:p w14:paraId="3DE81D1D"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0CB1B6E2" w14:textId="77777777" w:rsidR="004B287C" w:rsidRPr="002C5D86" w:rsidRDefault="002C5D86" w:rsidP="004B287C">
      <w:pPr>
        <w:pStyle w:val="NormalBold"/>
      </w:pPr>
      <w:r w:rsidRPr="002C5D86">
        <w:rPr>
          <w:rStyle w:val="HideTWBExt"/>
          <w:b w:val="0"/>
          <w:color w:val="auto"/>
        </w:rPr>
        <w:t>&lt;Article&gt;</w:t>
      </w:r>
      <w:r w:rsidRPr="002C5D86">
        <w:t>Considerando 23</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58D5B9CF" w14:textId="77777777" w:rsidTr="00ED63DD">
        <w:trPr>
          <w:jc w:val="center"/>
        </w:trPr>
        <w:tc>
          <w:tcPr>
            <w:tcW w:w="9752" w:type="dxa"/>
            <w:gridSpan w:val="2"/>
          </w:tcPr>
          <w:p w14:paraId="18C1AB4F" w14:textId="77777777" w:rsidR="004B287C" w:rsidRPr="002C5D86" w:rsidRDefault="004B287C" w:rsidP="00ED63DD">
            <w:pPr>
              <w:keepNext/>
            </w:pPr>
          </w:p>
        </w:tc>
      </w:tr>
      <w:tr w:rsidR="002C5D86" w:rsidRPr="002C5D86" w14:paraId="66C93E7E" w14:textId="77777777" w:rsidTr="00ED63DD">
        <w:trPr>
          <w:jc w:val="center"/>
        </w:trPr>
        <w:tc>
          <w:tcPr>
            <w:tcW w:w="4876" w:type="dxa"/>
          </w:tcPr>
          <w:p w14:paraId="1A461850" w14:textId="77777777" w:rsidR="004B287C" w:rsidRPr="002C5D86" w:rsidRDefault="002C5D86" w:rsidP="00ED63DD">
            <w:pPr>
              <w:pStyle w:val="ColumnHeading"/>
              <w:keepNext/>
            </w:pPr>
            <w:r w:rsidRPr="002C5D86">
              <w:t>Testo della Commissione</w:t>
            </w:r>
          </w:p>
        </w:tc>
        <w:tc>
          <w:tcPr>
            <w:tcW w:w="4876" w:type="dxa"/>
          </w:tcPr>
          <w:p w14:paraId="0E1F6DF0" w14:textId="77777777" w:rsidR="004B287C" w:rsidRPr="002C5D86" w:rsidRDefault="002C5D86" w:rsidP="00ED63DD">
            <w:pPr>
              <w:pStyle w:val="ColumnHeading"/>
              <w:keepNext/>
            </w:pPr>
            <w:r w:rsidRPr="002C5D86">
              <w:t>Emendamento</w:t>
            </w:r>
          </w:p>
        </w:tc>
      </w:tr>
      <w:tr w:rsidR="002C5D86" w:rsidRPr="002C5D86" w14:paraId="6E84BFED" w14:textId="77777777" w:rsidTr="00ED63DD">
        <w:trPr>
          <w:jc w:val="center"/>
        </w:trPr>
        <w:tc>
          <w:tcPr>
            <w:tcW w:w="4876" w:type="dxa"/>
          </w:tcPr>
          <w:p w14:paraId="516F4B5A" w14:textId="77777777" w:rsidR="004B287C" w:rsidRPr="002C5D86" w:rsidRDefault="002C5D86" w:rsidP="00ED63DD">
            <w:pPr>
              <w:pStyle w:val="Normal6"/>
            </w:pPr>
            <w:r w:rsidRPr="002C5D86">
              <w:t>(23)</w:t>
            </w:r>
            <w:r w:rsidRPr="002C5D86">
              <w:tab/>
              <w:t xml:space="preserve">Le nuove norme dovrebbero offrire agli Stati membri maggiori possibilità di effettuare i rimpatri verso paesi terzi mediante strumenti aggiuntivi. Dovrebbe essere possibile concludere specifici accordi </w:t>
            </w:r>
            <w:r w:rsidRPr="002C5D86">
              <w:rPr>
                <w:b/>
                <w:i/>
              </w:rPr>
              <w:t>o intese</w:t>
            </w:r>
            <w:r w:rsidRPr="002C5D86">
              <w:t xml:space="preserve"> con paesi terzi in modo da offrire agli Stati membri maggiori opzioni per i rimpatri, a condizione che i paesi terzi interessati rispettino le norme internazionali in materia di diritti umani e il principio di non respingimento. In particolare, l'accordo </w:t>
            </w:r>
            <w:r w:rsidRPr="002C5D86">
              <w:rPr>
                <w:b/>
                <w:i/>
              </w:rPr>
              <w:t>o l'intesa</w:t>
            </w:r>
            <w:r w:rsidRPr="002C5D86">
              <w:t xml:space="preserve"> dovrebbe stabilire le modalità di trasferimento, le condizioni di soggiorno nel paese, le modalità in caso di successivo rimpatrio nel paese di origine, le conseguenze di eventuali violazioni o cambiamenti significativi che incidano negativamente sulla situazione nel paese terzo, nonché un organismo o un meccanismo di monitoraggio indipendente per valutare l'attuazione dell'accordo</w:t>
            </w:r>
            <w:r w:rsidRPr="002C5D86">
              <w:rPr>
                <w:b/>
                <w:i/>
              </w:rPr>
              <w:t xml:space="preserve"> o dell'intesa</w:t>
            </w:r>
            <w:r w:rsidRPr="002C5D86">
              <w:t xml:space="preserve">. Tali accordi </w:t>
            </w:r>
            <w:r w:rsidRPr="002C5D86">
              <w:rPr>
                <w:b/>
                <w:i/>
              </w:rPr>
              <w:t>o intese</w:t>
            </w:r>
            <w:r w:rsidRPr="002C5D86">
              <w:t xml:space="preserve"> costituiranno un'attuazione del diritto dell'Unione ai sensi dell'articolo 51, paragrafo 1, della Carta.</w:t>
            </w:r>
          </w:p>
        </w:tc>
        <w:tc>
          <w:tcPr>
            <w:tcW w:w="4876" w:type="dxa"/>
          </w:tcPr>
          <w:p w14:paraId="35AAA4E5" w14:textId="77777777" w:rsidR="004B287C" w:rsidRPr="002C5D86" w:rsidRDefault="002C5D86" w:rsidP="00ED63DD">
            <w:pPr>
              <w:pStyle w:val="Normal6"/>
              <w:rPr>
                <w:szCs w:val="24"/>
              </w:rPr>
            </w:pPr>
            <w:r w:rsidRPr="002C5D86">
              <w:t>(23)</w:t>
            </w:r>
            <w:r w:rsidRPr="002C5D86">
              <w:tab/>
              <w:t xml:space="preserve">Le nuove norme dovrebbero offrire agli Stati membri maggiori possibilità di effettuare i rimpatri verso paesi terzi mediante strumenti aggiuntivi. Dovrebbe essere possibile concludere specifici accordi con paesi terzi in modo da offrire agli Stati membri </w:t>
            </w:r>
            <w:r w:rsidRPr="002C5D86">
              <w:rPr>
                <w:b/>
                <w:i/>
              </w:rPr>
              <w:t>e all'Unione europea</w:t>
            </w:r>
            <w:r w:rsidRPr="002C5D86">
              <w:t xml:space="preserve"> maggiori opzioni per i rimpatri, a condizione che i paesi terzi interessati rispettino le norme internazionali in materia di diritti umani e il principio di non respingimento. In particolare, l'accordo dovrebbe stabilire le modalità di trasferimento, le condizioni di soggiorno nel paese, le modalità in caso di successivo rimpatrio nel paese di origine, le conseguenze di eventuali violazioni o cambiamenti significativi che incidano negativamente sulla situazione nel paese terzo, nonché un organismo o un meccanismo di monitoraggio indipendente per valutare l'attuazione dell'accordo.</w:t>
            </w:r>
            <w:r w:rsidRPr="002C5D86">
              <w:rPr>
                <w:b/>
                <w:i/>
              </w:rPr>
              <w:t xml:space="preserve"> </w:t>
            </w:r>
            <w:r w:rsidRPr="002C5D86">
              <w:t xml:space="preserve">Tali accordi costituiranno un'attuazione del diritto dell'Unione ai sensi dell'articolo 51, paragrafo 1, della Carta </w:t>
            </w:r>
            <w:r w:rsidRPr="002C5D86">
              <w:rPr>
                <w:b/>
                <w:i/>
              </w:rPr>
              <w:t>dei diritti fondamentali dell'Unione europea (la "Carta")</w:t>
            </w:r>
            <w:r w:rsidRPr="002C5D86">
              <w:t>.</w:t>
            </w:r>
          </w:p>
        </w:tc>
      </w:tr>
    </w:tbl>
    <w:p w14:paraId="75C3E606"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775C68FD" w14:textId="77777777" w:rsidR="004B287C" w:rsidRPr="002C5D86" w:rsidRDefault="002C5D86" w:rsidP="004B287C">
      <w:r w:rsidRPr="002C5D86">
        <w:rPr>
          <w:rStyle w:val="HideTWBExt"/>
          <w:color w:val="auto"/>
        </w:rPr>
        <w:t>&lt;/Amend&gt;</w:t>
      </w:r>
    </w:p>
    <w:p w14:paraId="2F34B902"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12</w:t>
      </w:r>
      <w:r w:rsidRPr="002C5D86">
        <w:rPr>
          <w:rStyle w:val="HideTWBExt"/>
          <w:b w:val="0"/>
          <w:color w:val="auto"/>
        </w:rPr>
        <w:t>&lt;/NumAm&gt;</w:t>
      </w:r>
    </w:p>
    <w:p w14:paraId="14AA4863"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63A7BC74" w14:textId="77777777" w:rsidR="004B287C" w:rsidRPr="002C5D86" w:rsidRDefault="002C5D86" w:rsidP="004B287C">
      <w:pPr>
        <w:pStyle w:val="NormalBold"/>
      </w:pPr>
      <w:r w:rsidRPr="002C5D86">
        <w:rPr>
          <w:rStyle w:val="HideTWBExt"/>
          <w:b w:val="0"/>
          <w:color w:val="auto"/>
        </w:rPr>
        <w:t>&lt;Article&gt;</w:t>
      </w:r>
      <w:r w:rsidRPr="002C5D86">
        <w:t>Considerando 24 bis (nuovo)</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4D3D1986" w14:textId="77777777" w:rsidTr="00ED63DD">
        <w:trPr>
          <w:jc w:val="center"/>
        </w:trPr>
        <w:tc>
          <w:tcPr>
            <w:tcW w:w="9752" w:type="dxa"/>
            <w:gridSpan w:val="2"/>
          </w:tcPr>
          <w:p w14:paraId="34F59AB6" w14:textId="77777777" w:rsidR="004B287C" w:rsidRPr="002C5D86" w:rsidRDefault="004B287C" w:rsidP="00ED63DD">
            <w:pPr>
              <w:keepNext/>
            </w:pPr>
          </w:p>
        </w:tc>
      </w:tr>
      <w:tr w:rsidR="002C5D86" w:rsidRPr="002C5D86" w14:paraId="2470A1DE" w14:textId="77777777" w:rsidTr="00ED63DD">
        <w:trPr>
          <w:jc w:val="center"/>
        </w:trPr>
        <w:tc>
          <w:tcPr>
            <w:tcW w:w="4876" w:type="dxa"/>
          </w:tcPr>
          <w:p w14:paraId="3C09089D" w14:textId="77777777" w:rsidR="004B287C" w:rsidRPr="002C5D86" w:rsidRDefault="002C5D86" w:rsidP="00ED63DD">
            <w:pPr>
              <w:pStyle w:val="ColumnHeading"/>
              <w:keepNext/>
            </w:pPr>
            <w:r w:rsidRPr="002C5D86">
              <w:t>Testo della Commissione</w:t>
            </w:r>
          </w:p>
        </w:tc>
        <w:tc>
          <w:tcPr>
            <w:tcW w:w="4876" w:type="dxa"/>
          </w:tcPr>
          <w:p w14:paraId="419C4E32" w14:textId="77777777" w:rsidR="004B287C" w:rsidRPr="002C5D86" w:rsidRDefault="002C5D86" w:rsidP="00ED63DD">
            <w:pPr>
              <w:pStyle w:val="ColumnHeading"/>
              <w:keepNext/>
            </w:pPr>
            <w:r w:rsidRPr="002C5D86">
              <w:t>Emendamento</w:t>
            </w:r>
          </w:p>
        </w:tc>
      </w:tr>
      <w:tr w:rsidR="002C5D86" w:rsidRPr="002C5D86" w14:paraId="74D9A8C5" w14:textId="77777777" w:rsidTr="00ED63DD">
        <w:trPr>
          <w:jc w:val="center"/>
        </w:trPr>
        <w:tc>
          <w:tcPr>
            <w:tcW w:w="4876" w:type="dxa"/>
          </w:tcPr>
          <w:p w14:paraId="0FFE82FD" w14:textId="77777777" w:rsidR="004B287C" w:rsidRPr="002C5D86" w:rsidRDefault="004B287C" w:rsidP="00ED63DD">
            <w:pPr>
              <w:pStyle w:val="Normal6"/>
            </w:pPr>
          </w:p>
        </w:tc>
        <w:tc>
          <w:tcPr>
            <w:tcW w:w="4876" w:type="dxa"/>
          </w:tcPr>
          <w:p w14:paraId="31F3E65F" w14:textId="77777777" w:rsidR="004B287C" w:rsidRPr="002C5D86" w:rsidRDefault="002C5D86" w:rsidP="00ED63DD">
            <w:pPr>
              <w:pStyle w:val="Normal6"/>
              <w:rPr>
                <w:szCs w:val="24"/>
              </w:rPr>
            </w:pPr>
            <w:r w:rsidRPr="002C5D86">
              <w:rPr>
                <w:b/>
                <w:i/>
              </w:rPr>
              <w:t>(24 bis)</w:t>
            </w:r>
            <w:r w:rsidRPr="002C5D86">
              <w:rPr>
                <w:b/>
                <w:i/>
              </w:rPr>
              <w:tab/>
              <w:t>Al fine di garantire un monitoraggio efficace dei diritti fondamentali durante gli allontanamenti, nell'ambito di Frontex dovrebbe essere istituito un meccanismo europeo di monitoraggio degli allontanamenti centralizzato. Tale meccanismo dovrebbe essere in grado di monitorare tutti gli allontanamenti, compresi quelli da e verso i paesi terzi con i quali esiste un accordo, e coprire l'intera procedura di allontanamento. Il meccanismo dovrebbe riferire in merito alle proprie risultanze e formulare raccomandazioni rivolte agli Stati membri. Dovrebbe sostituire i meccanismi di monitoraggio nazionali esistenti e la riserva di osservatori per i rimpatri forzati attualmente gestita da Frontex. A tal fine sono necessarie modifiche del regolamento Frontex.</w:t>
            </w:r>
          </w:p>
        </w:tc>
      </w:tr>
    </w:tbl>
    <w:p w14:paraId="5D2C7ABC"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0E6D712A" w14:textId="77777777" w:rsidR="004B287C" w:rsidRPr="002C5D86" w:rsidRDefault="002C5D86" w:rsidP="004B287C">
      <w:r w:rsidRPr="002C5D86">
        <w:rPr>
          <w:rStyle w:val="HideTWBExt"/>
          <w:color w:val="auto"/>
        </w:rPr>
        <w:t>&lt;/Amend&gt;</w:t>
      </w:r>
    </w:p>
    <w:p w14:paraId="179B1D32"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13</w:t>
      </w:r>
      <w:r w:rsidRPr="002C5D86">
        <w:rPr>
          <w:rStyle w:val="HideTWBExt"/>
          <w:b w:val="0"/>
          <w:color w:val="auto"/>
        </w:rPr>
        <w:t>&lt;/NumAm&gt;</w:t>
      </w:r>
    </w:p>
    <w:p w14:paraId="34BBBED6"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2194F003" w14:textId="77777777" w:rsidR="004B287C" w:rsidRPr="002C5D86" w:rsidRDefault="002C5D86" w:rsidP="004B287C">
      <w:pPr>
        <w:pStyle w:val="NormalBold"/>
      </w:pPr>
      <w:r w:rsidRPr="002C5D86">
        <w:rPr>
          <w:rStyle w:val="HideTWBExt"/>
          <w:b w:val="0"/>
          <w:color w:val="auto"/>
        </w:rPr>
        <w:t>&lt;Article&gt;</w:t>
      </w:r>
      <w:r w:rsidRPr="002C5D86">
        <w:t>Considerando 26</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45858C28" w14:textId="77777777" w:rsidTr="00ED63DD">
        <w:trPr>
          <w:jc w:val="center"/>
        </w:trPr>
        <w:tc>
          <w:tcPr>
            <w:tcW w:w="9752" w:type="dxa"/>
            <w:gridSpan w:val="2"/>
          </w:tcPr>
          <w:p w14:paraId="69C85584" w14:textId="77777777" w:rsidR="004B287C" w:rsidRPr="002C5D86" w:rsidRDefault="004B287C" w:rsidP="00ED63DD">
            <w:pPr>
              <w:keepNext/>
            </w:pPr>
          </w:p>
        </w:tc>
      </w:tr>
      <w:tr w:rsidR="002C5D86" w:rsidRPr="002C5D86" w14:paraId="6D8B8AE9" w14:textId="77777777" w:rsidTr="00ED63DD">
        <w:trPr>
          <w:jc w:val="center"/>
        </w:trPr>
        <w:tc>
          <w:tcPr>
            <w:tcW w:w="4876" w:type="dxa"/>
          </w:tcPr>
          <w:p w14:paraId="2F5EC741" w14:textId="77777777" w:rsidR="004B287C" w:rsidRPr="002C5D86" w:rsidRDefault="002C5D86" w:rsidP="00ED63DD">
            <w:pPr>
              <w:pStyle w:val="ColumnHeading"/>
              <w:keepNext/>
            </w:pPr>
            <w:r w:rsidRPr="002C5D86">
              <w:t>Testo della Commissione</w:t>
            </w:r>
          </w:p>
        </w:tc>
        <w:tc>
          <w:tcPr>
            <w:tcW w:w="4876" w:type="dxa"/>
          </w:tcPr>
          <w:p w14:paraId="620ED197" w14:textId="77777777" w:rsidR="004B287C" w:rsidRPr="002C5D86" w:rsidRDefault="002C5D86" w:rsidP="00ED63DD">
            <w:pPr>
              <w:pStyle w:val="ColumnHeading"/>
              <w:keepNext/>
            </w:pPr>
            <w:r w:rsidRPr="002C5D86">
              <w:t>Emendamento</w:t>
            </w:r>
          </w:p>
        </w:tc>
      </w:tr>
      <w:tr w:rsidR="002C5D86" w:rsidRPr="002C5D86" w14:paraId="40BA9161" w14:textId="77777777" w:rsidTr="00ED63DD">
        <w:trPr>
          <w:jc w:val="center"/>
        </w:trPr>
        <w:tc>
          <w:tcPr>
            <w:tcW w:w="4876" w:type="dxa"/>
          </w:tcPr>
          <w:p w14:paraId="1D5CEC8E" w14:textId="77777777" w:rsidR="004B287C" w:rsidRPr="002C5D86" w:rsidRDefault="002C5D86" w:rsidP="00ED63DD">
            <w:pPr>
              <w:pStyle w:val="Normal6"/>
            </w:pPr>
            <w:r w:rsidRPr="002C5D86">
              <w:t>(26)</w:t>
            </w:r>
            <w:r w:rsidRPr="002C5D86">
              <w:tab/>
              <w:t>Se sussistono dubbi sul fatto che il cittadino di paese terzo sia o meno un minore, è opportuno effettuare un accertamento dell'età. Affinché la migrazione sia gestita in modo coerente all'interno dell'Unione, è opportuno seguire la stessa procedura di cui al regolamento (UE) 2024/1348 del Parlamento europeo e del Consiglio</w:t>
            </w:r>
            <w:r w:rsidRPr="002C5D86">
              <w:rPr>
                <w:vertAlign w:val="superscript"/>
              </w:rPr>
              <w:t>12</w:t>
            </w:r>
            <w:r w:rsidRPr="002C5D86">
              <w:t>. Nell'accertare l'età gli Stati membri dovrebbero tenere conto in particolare degli orientamenti in materia dell'Agenzia dell'Unione europea per l'asilo.</w:t>
            </w:r>
          </w:p>
        </w:tc>
        <w:tc>
          <w:tcPr>
            <w:tcW w:w="4876" w:type="dxa"/>
          </w:tcPr>
          <w:p w14:paraId="10EBCA3F" w14:textId="77777777" w:rsidR="004B287C" w:rsidRPr="002C5D86" w:rsidRDefault="002C5D86" w:rsidP="00ED63DD">
            <w:pPr>
              <w:pStyle w:val="Normal6"/>
              <w:rPr>
                <w:szCs w:val="24"/>
              </w:rPr>
            </w:pPr>
            <w:r w:rsidRPr="002C5D86">
              <w:t>(26)</w:t>
            </w:r>
            <w:r w:rsidRPr="002C5D86">
              <w:tab/>
              <w:t>Se sussistono dubbi sul fatto che il cittadino di paese terzo sia o meno un minore, è opportuno effettuare un accertamento dell'età. Affinché la migrazione sia gestita in modo coerente all'interno dell'Unione, è opportuno seguire la stessa procedura di cui al regolamento (UE) 2024/1348 del Parlamento europeo e del Consiglio</w:t>
            </w:r>
            <w:r w:rsidRPr="002C5D86">
              <w:rPr>
                <w:vertAlign w:val="superscript"/>
              </w:rPr>
              <w:t>12</w:t>
            </w:r>
            <w:r w:rsidRPr="002C5D86">
              <w:t xml:space="preserve"> </w:t>
            </w:r>
            <w:r w:rsidRPr="002C5D86">
              <w:rPr>
                <w:b/>
                <w:i/>
              </w:rPr>
              <w:t>dopo avere verificato eventuali accertamenti dell'età precedenti</w:t>
            </w:r>
            <w:r w:rsidRPr="002C5D86">
              <w:t>. Nell'accertare l'età gli Stati membri dovrebbero tenere conto in particolare degli orientamenti in materia dell'Agenzia dell'Unione europea per l'asilo.</w:t>
            </w:r>
          </w:p>
        </w:tc>
      </w:tr>
      <w:tr w:rsidR="002C5D86" w:rsidRPr="002C5D86" w14:paraId="52439139" w14:textId="77777777" w:rsidTr="00ED63DD">
        <w:trPr>
          <w:jc w:val="center"/>
        </w:trPr>
        <w:tc>
          <w:tcPr>
            <w:tcW w:w="4876" w:type="dxa"/>
          </w:tcPr>
          <w:p w14:paraId="5067FC72" w14:textId="77777777" w:rsidR="004B287C" w:rsidRPr="002C5D86" w:rsidRDefault="002C5D86" w:rsidP="00ED63DD">
            <w:pPr>
              <w:pStyle w:val="Normal6"/>
            </w:pPr>
            <w:r w:rsidRPr="002C5D86">
              <w:t>__________________</w:t>
            </w:r>
          </w:p>
        </w:tc>
        <w:tc>
          <w:tcPr>
            <w:tcW w:w="4876" w:type="dxa"/>
          </w:tcPr>
          <w:p w14:paraId="404C82D2" w14:textId="77777777" w:rsidR="004B287C" w:rsidRPr="002C5D86" w:rsidRDefault="002C5D86" w:rsidP="00ED63DD">
            <w:pPr>
              <w:pStyle w:val="Normal6"/>
              <w:rPr>
                <w:szCs w:val="24"/>
              </w:rPr>
            </w:pPr>
            <w:r w:rsidRPr="002C5D86">
              <w:t>__________________</w:t>
            </w:r>
          </w:p>
        </w:tc>
      </w:tr>
      <w:tr w:rsidR="002C5D86" w:rsidRPr="002C5D86" w14:paraId="22710E09" w14:textId="77777777" w:rsidTr="00ED63DD">
        <w:trPr>
          <w:jc w:val="center"/>
        </w:trPr>
        <w:tc>
          <w:tcPr>
            <w:tcW w:w="4876" w:type="dxa"/>
          </w:tcPr>
          <w:p w14:paraId="052716DF" w14:textId="77777777" w:rsidR="004B287C" w:rsidRPr="002C5D86" w:rsidRDefault="002C5D86" w:rsidP="00ED63DD">
            <w:pPr>
              <w:pStyle w:val="Normal6"/>
            </w:pPr>
            <w:r w:rsidRPr="002C5D86">
              <w:rPr>
                <w:vertAlign w:val="superscript"/>
              </w:rPr>
              <w:t>12</w:t>
            </w:r>
            <w:r w:rsidRPr="002C5D86">
              <w:t xml:space="preserve"> Regolamento (UE) 2024/1348 del Parlamento europeo e del Consiglio, del 14 maggio 2024, che stabilisce una procedura comune di protezione internazionale nell'Unione e abroga la direttiva 2013/32/UE (GU L, 2024/1348, 22.5.2024).</w:t>
            </w:r>
          </w:p>
        </w:tc>
        <w:tc>
          <w:tcPr>
            <w:tcW w:w="4876" w:type="dxa"/>
          </w:tcPr>
          <w:p w14:paraId="47A51059" w14:textId="77777777" w:rsidR="004B287C" w:rsidRPr="002C5D86" w:rsidRDefault="002C5D86" w:rsidP="00ED63DD">
            <w:pPr>
              <w:pStyle w:val="Normal6"/>
              <w:rPr>
                <w:szCs w:val="24"/>
              </w:rPr>
            </w:pPr>
            <w:r w:rsidRPr="002C5D86">
              <w:rPr>
                <w:vertAlign w:val="superscript"/>
              </w:rPr>
              <w:t>12</w:t>
            </w:r>
            <w:r w:rsidRPr="002C5D86">
              <w:t xml:space="preserve"> Regolamento (UE) 2024/1348 del Parlamento europeo e del Consiglio, del 14 maggio 2024, che stabilisce una procedura comune di protezione internazionale nell'Unione e abroga la direttiva 2013/32/UE (GU L, 2024/1348, 22.5.2024</w:t>
            </w:r>
            <w:r w:rsidRPr="002C5D86">
              <w:rPr>
                <w:b/>
                <w:bCs/>
                <w:i/>
                <w:iCs/>
              </w:rPr>
              <w:t>, ELI:</w:t>
            </w:r>
            <w:r w:rsidRPr="002C5D86">
              <w:t xml:space="preserve"> </w:t>
            </w:r>
            <w:r w:rsidRPr="002C5D86">
              <w:rPr>
                <w:b/>
                <w:bCs/>
                <w:i/>
                <w:iCs/>
              </w:rPr>
              <w:t>http://data.europa.eu/eli/reg/2024/1348/oj</w:t>
            </w:r>
            <w:r w:rsidRPr="002C5D86">
              <w:t>).</w:t>
            </w:r>
          </w:p>
        </w:tc>
      </w:tr>
    </w:tbl>
    <w:p w14:paraId="663431BB"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7B64B131" w14:textId="77777777" w:rsidR="004B287C" w:rsidRPr="002C5D86" w:rsidRDefault="002C5D86" w:rsidP="004B287C">
      <w:r w:rsidRPr="002C5D86">
        <w:rPr>
          <w:rStyle w:val="HideTWBExt"/>
          <w:color w:val="auto"/>
        </w:rPr>
        <w:t>&lt;/Amend&gt;</w:t>
      </w:r>
    </w:p>
    <w:p w14:paraId="60EE91F8"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14</w:t>
      </w:r>
      <w:r w:rsidRPr="002C5D86">
        <w:rPr>
          <w:rStyle w:val="HideTWBExt"/>
          <w:b w:val="0"/>
          <w:color w:val="auto"/>
        </w:rPr>
        <w:t>&lt;/NumAm&gt;</w:t>
      </w:r>
    </w:p>
    <w:p w14:paraId="3B62C9F6"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7EAA74D" w14:textId="77777777" w:rsidR="004B287C" w:rsidRPr="002C5D86" w:rsidRDefault="002C5D86" w:rsidP="004B287C">
      <w:pPr>
        <w:pStyle w:val="NormalBold"/>
      </w:pPr>
      <w:r w:rsidRPr="002C5D86">
        <w:rPr>
          <w:rStyle w:val="HideTWBExt"/>
          <w:b w:val="0"/>
          <w:color w:val="auto"/>
        </w:rPr>
        <w:t>&lt;Article&gt;</w:t>
      </w:r>
      <w:r w:rsidRPr="002C5D86">
        <w:t>Considerando 29 bis (nuovo)</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6FE30BFD" w14:textId="77777777" w:rsidTr="00ED63DD">
        <w:trPr>
          <w:jc w:val="center"/>
        </w:trPr>
        <w:tc>
          <w:tcPr>
            <w:tcW w:w="9752" w:type="dxa"/>
            <w:gridSpan w:val="2"/>
          </w:tcPr>
          <w:p w14:paraId="60211302" w14:textId="77777777" w:rsidR="004B287C" w:rsidRPr="002C5D86" w:rsidRDefault="004B287C" w:rsidP="00ED63DD">
            <w:pPr>
              <w:keepNext/>
            </w:pPr>
          </w:p>
        </w:tc>
      </w:tr>
      <w:tr w:rsidR="002C5D86" w:rsidRPr="002C5D86" w14:paraId="1D79131F" w14:textId="77777777" w:rsidTr="00ED63DD">
        <w:trPr>
          <w:jc w:val="center"/>
        </w:trPr>
        <w:tc>
          <w:tcPr>
            <w:tcW w:w="4876" w:type="dxa"/>
          </w:tcPr>
          <w:p w14:paraId="744FE810" w14:textId="77777777" w:rsidR="004B287C" w:rsidRPr="002C5D86" w:rsidRDefault="002C5D86" w:rsidP="00ED63DD">
            <w:pPr>
              <w:pStyle w:val="ColumnHeading"/>
              <w:keepNext/>
            </w:pPr>
            <w:r w:rsidRPr="002C5D86">
              <w:t>Testo della Commissione</w:t>
            </w:r>
          </w:p>
        </w:tc>
        <w:tc>
          <w:tcPr>
            <w:tcW w:w="4876" w:type="dxa"/>
          </w:tcPr>
          <w:p w14:paraId="38869118" w14:textId="77777777" w:rsidR="004B287C" w:rsidRPr="002C5D86" w:rsidRDefault="002C5D86" w:rsidP="00ED63DD">
            <w:pPr>
              <w:pStyle w:val="ColumnHeading"/>
              <w:keepNext/>
            </w:pPr>
            <w:r w:rsidRPr="002C5D86">
              <w:t>Emendamento</w:t>
            </w:r>
          </w:p>
        </w:tc>
      </w:tr>
      <w:tr w:rsidR="002C5D86" w:rsidRPr="002C5D86" w14:paraId="1D938FBC" w14:textId="77777777" w:rsidTr="00ED63DD">
        <w:trPr>
          <w:jc w:val="center"/>
        </w:trPr>
        <w:tc>
          <w:tcPr>
            <w:tcW w:w="4876" w:type="dxa"/>
          </w:tcPr>
          <w:p w14:paraId="48DF5817" w14:textId="77777777" w:rsidR="004B287C" w:rsidRPr="002C5D86" w:rsidRDefault="004B287C" w:rsidP="00ED63DD">
            <w:pPr>
              <w:pStyle w:val="Normal6"/>
            </w:pPr>
          </w:p>
        </w:tc>
        <w:tc>
          <w:tcPr>
            <w:tcW w:w="4876" w:type="dxa"/>
          </w:tcPr>
          <w:p w14:paraId="3B433D4D" w14:textId="77777777" w:rsidR="004B287C" w:rsidRPr="002C5D86" w:rsidRDefault="002C5D86" w:rsidP="00ED63DD">
            <w:pPr>
              <w:pStyle w:val="Normal6"/>
              <w:rPr>
                <w:szCs w:val="24"/>
              </w:rPr>
            </w:pPr>
            <w:r w:rsidRPr="002C5D86">
              <w:rPr>
                <w:b/>
                <w:i/>
              </w:rPr>
              <w:t>(29 bis)</w:t>
            </w:r>
            <w:r w:rsidRPr="002C5D86">
              <w:rPr>
                <w:b/>
                <w:i/>
              </w:rPr>
              <w:tab/>
              <w:t>L'assistenza e la rappresentanza legali dovrebbero consistere nella preparazione del ricorso o della richiesta di riesame, ivi incluse, come minimo, la preparazione dei documenti procedurali richiesti dal diritto nazionale e, in caso di udienza, la partecipazione a tale udienza dinanzi a un'autorità giudiziaria per garantire il diritto a un ricorso effettivo e a un giudice imparziale.</w:t>
            </w:r>
          </w:p>
        </w:tc>
      </w:tr>
    </w:tbl>
    <w:p w14:paraId="40FDF431"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698DCDEC" w14:textId="77777777" w:rsidR="004B287C" w:rsidRPr="002C5D86" w:rsidRDefault="002C5D86" w:rsidP="004B287C">
      <w:r w:rsidRPr="002C5D86">
        <w:rPr>
          <w:rStyle w:val="HideTWBExt"/>
          <w:color w:val="auto"/>
        </w:rPr>
        <w:t>&lt;/Amend&gt;</w:t>
      </w:r>
    </w:p>
    <w:p w14:paraId="0021B393"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15</w:t>
      </w:r>
      <w:r w:rsidRPr="002C5D86">
        <w:rPr>
          <w:rStyle w:val="HideTWBExt"/>
          <w:b w:val="0"/>
          <w:color w:val="auto"/>
        </w:rPr>
        <w:t>&lt;/NumAm&gt;</w:t>
      </w:r>
    </w:p>
    <w:p w14:paraId="27F2C3E7"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275242EC" w14:textId="77777777" w:rsidR="004B287C" w:rsidRPr="002C5D86" w:rsidRDefault="002C5D86" w:rsidP="004B287C">
      <w:pPr>
        <w:pStyle w:val="NormalBold"/>
      </w:pPr>
      <w:r w:rsidRPr="002C5D86">
        <w:rPr>
          <w:rStyle w:val="HideTWBExt"/>
          <w:b w:val="0"/>
          <w:color w:val="auto"/>
        </w:rPr>
        <w:t>&lt;Article&gt;</w:t>
      </w:r>
      <w:r w:rsidRPr="002C5D86">
        <w:t>Considerando 29 ter (nuovo)</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90A29A3" w14:textId="77777777" w:rsidTr="00ED63DD">
        <w:trPr>
          <w:jc w:val="center"/>
        </w:trPr>
        <w:tc>
          <w:tcPr>
            <w:tcW w:w="9752" w:type="dxa"/>
            <w:gridSpan w:val="2"/>
          </w:tcPr>
          <w:p w14:paraId="19DE1CF9" w14:textId="77777777" w:rsidR="004B287C" w:rsidRPr="002C5D86" w:rsidRDefault="004B287C" w:rsidP="00ED63DD">
            <w:pPr>
              <w:keepNext/>
            </w:pPr>
          </w:p>
        </w:tc>
      </w:tr>
      <w:tr w:rsidR="002C5D86" w:rsidRPr="002C5D86" w14:paraId="49CB51FA" w14:textId="77777777" w:rsidTr="00ED63DD">
        <w:trPr>
          <w:jc w:val="center"/>
        </w:trPr>
        <w:tc>
          <w:tcPr>
            <w:tcW w:w="4876" w:type="dxa"/>
          </w:tcPr>
          <w:p w14:paraId="15EC405D" w14:textId="77777777" w:rsidR="004B287C" w:rsidRPr="002C5D86" w:rsidRDefault="002C5D86" w:rsidP="00ED63DD">
            <w:pPr>
              <w:pStyle w:val="ColumnHeading"/>
              <w:keepNext/>
            </w:pPr>
            <w:r w:rsidRPr="002C5D86">
              <w:t>Testo della Commissione</w:t>
            </w:r>
          </w:p>
        </w:tc>
        <w:tc>
          <w:tcPr>
            <w:tcW w:w="4876" w:type="dxa"/>
          </w:tcPr>
          <w:p w14:paraId="236DE3DD" w14:textId="77777777" w:rsidR="004B287C" w:rsidRPr="002C5D86" w:rsidRDefault="002C5D86" w:rsidP="00ED63DD">
            <w:pPr>
              <w:pStyle w:val="ColumnHeading"/>
              <w:keepNext/>
            </w:pPr>
            <w:r w:rsidRPr="002C5D86">
              <w:t>Emendamento</w:t>
            </w:r>
          </w:p>
        </w:tc>
      </w:tr>
      <w:tr w:rsidR="002C5D86" w:rsidRPr="002C5D86" w14:paraId="4A618859" w14:textId="77777777" w:rsidTr="00ED63DD">
        <w:trPr>
          <w:jc w:val="center"/>
        </w:trPr>
        <w:tc>
          <w:tcPr>
            <w:tcW w:w="4876" w:type="dxa"/>
          </w:tcPr>
          <w:p w14:paraId="1814C29B" w14:textId="77777777" w:rsidR="004B287C" w:rsidRPr="002C5D86" w:rsidRDefault="004B287C" w:rsidP="00ED63DD">
            <w:pPr>
              <w:pStyle w:val="Normal6"/>
            </w:pPr>
          </w:p>
        </w:tc>
        <w:tc>
          <w:tcPr>
            <w:tcW w:w="4876" w:type="dxa"/>
          </w:tcPr>
          <w:p w14:paraId="6F7A8587" w14:textId="77777777" w:rsidR="004B287C" w:rsidRPr="002C5D86" w:rsidRDefault="002C5D86" w:rsidP="00ED63DD">
            <w:pPr>
              <w:pStyle w:val="Normal6"/>
              <w:rPr>
                <w:szCs w:val="24"/>
              </w:rPr>
            </w:pPr>
            <w:r w:rsidRPr="002C5D86">
              <w:rPr>
                <w:b/>
                <w:i/>
              </w:rPr>
              <w:t>(29 ter)</w:t>
            </w:r>
            <w:r w:rsidRPr="002C5D86">
              <w:rPr>
                <w:b/>
                <w:i/>
              </w:rPr>
              <w:tab/>
              <w:t>Al fine di garantirne l'adeguatezza a norma del presente regolamento, l'assistenza e la rappresentanza legali dovrebbero essere esercitate da un avvocato, come definito all'articolo 1, paragrafo 2, della direttiva 98/5/CE del Parlamento europeo e del Consiglio</w:t>
            </w:r>
            <w:r w:rsidRPr="002C5D86">
              <w:rPr>
                <w:b/>
                <w:i/>
                <w:vertAlign w:val="superscript"/>
              </w:rPr>
              <w:t>1 bis</w:t>
            </w:r>
            <w:r w:rsidRPr="002C5D86">
              <w:rPr>
                <w:b/>
                <w:i/>
              </w:rPr>
              <w:t>.</w:t>
            </w:r>
          </w:p>
        </w:tc>
      </w:tr>
      <w:tr w:rsidR="002C5D86" w:rsidRPr="002C5D86" w14:paraId="4E59502D" w14:textId="77777777" w:rsidTr="00ED63DD">
        <w:trPr>
          <w:jc w:val="center"/>
        </w:trPr>
        <w:tc>
          <w:tcPr>
            <w:tcW w:w="4876" w:type="dxa"/>
          </w:tcPr>
          <w:p w14:paraId="1AB8A55C" w14:textId="77777777" w:rsidR="004B287C" w:rsidRPr="002C5D86" w:rsidRDefault="004B287C" w:rsidP="00ED63DD">
            <w:pPr>
              <w:pStyle w:val="Normal6"/>
            </w:pPr>
          </w:p>
        </w:tc>
        <w:tc>
          <w:tcPr>
            <w:tcW w:w="4876" w:type="dxa"/>
          </w:tcPr>
          <w:p w14:paraId="38AC8AE5" w14:textId="77777777" w:rsidR="004B287C" w:rsidRPr="002C5D86" w:rsidRDefault="002C5D86" w:rsidP="00ED63DD">
            <w:pPr>
              <w:pStyle w:val="Normal6"/>
              <w:rPr>
                <w:szCs w:val="24"/>
              </w:rPr>
            </w:pPr>
            <w:r w:rsidRPr="002C5D86">
              <w:rPr>
                <w:b/>
                <w:i/>
              </w:rPr>
              <w:t>__________________</w:t>
            </w:r>
          </w:p>
        </w:tc>
      </w:tr>
      <w:tr w:rsidR="002C5D86" w:rsidRPr="002C5D86" w14:paraId="0A372547" w14:textId="77777777" w:rsidTr="00ED63DD">
        <w:trPr>
          <w:jc w:val="center"/>
        </w:trPr>
        <w:tc>
          <w:tcPr>
            <w:tcW w:w="4876" w:type="dxa"/>
          </w:tcPr>
          <w:p w14:paraId="5365B825" w14:textId="77777777" w:rsidR="004B287C" w:rsidRPr="002C5D86" w:rsidRDefault="004B287C" w:rsidP="00ED63DD">
            <w:pPr>
              <w:pStyle w:val="Normal6"/>
            </w:pPr>
          </w:p>
        </w:tc>
        <w:tc>
          <w:tcPr>
            <w:tcW w:w="4876" w:type="dxa"/>
          </w:tcPr>
          <w:p w14:paraId="00564F91" w14:textId="77777777" w:rsidR="004B287C" w:rsidRPr="002C5D86" w:rsidRDefault="002C5D86" w:rsidP="00ED63DD">
            <w:pPr>
              <w:pStyle w:val="Normal6"/>
              <w:rPr>
                <w:szCs w:val="24"/>
              </w:rPr>
            </w:pPr>
            <w:r w:rsidRPr="002C5D86">
              <w:rPr>
                <w:b/>
                <w:i/>
                <w:vertAlign w:val="superscript"/>
              </w:rPr>
              <w:t>1 bis</w:t>
            </w:r>
            <w:r w:rsidRPr="002C5D86">
              <w:t xml:space="preserve"> </w:t>
            </w:r>
            <w:r w:rsidRPr="002C5D86">
              <w:rPr>
                <w:b/>
                <w:i/>
              </w:rPr>
              <w:t>Direttiva 98/5/CE del Parlamento europeo e del Consiglio, del 16 febbraio 1998, volta a facilitare l'esercizio permanente della professione di avvocato in uno Stato membro diverso da quello in cui è stata acquistata la qualifica (GU L 77 del 14.3.1998, pag. 36, ELI: http://data.europa.eu/eli/dir/1998/5/oj).</w:t>
            </w:r>
          </w:p>
        </w:tc>
      </w:tr>
    </w:tbl>
    <w:p w14:paraId="009DBFBC"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3ED12DDC" w14:textId="77777777" w:rsidR="004B287C" w:rsidRPr="002C5D86" w:rsidRDefault="002C5D86" w:rsidP="004B287C">
      <w:r w:rsidRPr="002C5D86">
        <w:rPr>
          <w:rStyle w:val="HideTWBExt"/>
          <w:color w:val="auto"/>
        </w:rPr>
        <w:t>&lt;/Amend&gt;</w:t>
      </w:r>
    </w:p>
    <w:p w14:paraId="79D91FB3"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16</w:t>
      </w:r>
      <w:r w:rsidRPr="002C5D86">
        <w:rPr>
          <w:rStyle w:val="HideTWBExt"/>
          <w:b w:val="0"/>
          <w:color w:val="auto"/>
        </w:rPr>
        <w:t>&lt;/NumAm&gt;</w:t>
      </w:r>
    </w:p>
    <w:p w14:paraId="19A1FF14"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76C36F37" w14:textId="77777777" w:rsidR="004B287C" w:rsidRPr="002C5D86" w:rsidRDefault="002C5D86" w:rsidP="004B287C">
      <w:pPr>
        <w:pStyle w:val="NormalBold"/>
      </w:pPr>
      <w:r w:rsidRPr="002C5D86">
        <w:rPr>
          <w:rStyle w:val="HideTWBExt"/>
          <w:b w:val="0"/>
          <w:color w:val="auto"/>
        </w:rPr>
        <w:t>&lt;Article&gt;</w:t>
      </w:r>
      <w:r w:rsidRPr="002C5D86">
        <w:t>Considerando 30 bis (nuovo)</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6FC6C807" w14:textId="77777777" w:rsidTr="00ED63DD">
        <w:trPr>
          <w:jc w:val="center"/>
        </w:trPr>
        <w:tc>
          <w:tcPr>
            <w:tcW w:w="9752" w:type="dxa"/>
            <w:gridSpan w:val="2"/>
          </w:tcPr>
          <w:p w14:paraId="428E7FBA" w14:textId="77777777" w:rsidR="004B287C" w:rsidRPr="002C5D86" w:rsidRDefault="004B287C" w:rsidP="00ED63DD">
            <w:pPr>
              <w:keepNext/>
            </w:pPr>
          </w:p>
        </w:tc>
      </w:tr>
      <w:tr w:rsidR="002C5D86" w:rsidRPr="002C5D86" w14:paraId="76BD1A3D" w14:textId="77777777" w:rsidTr="00ED63DD">
        <w:trPr>
          <w:jc w:val="center"/>
        </w:trPr>
        <w:tc>
          <w:tcPr>
            <w:tcW w:w="4876" w:type="dxa"/>
          </w:tcPr>
          <w:p w14:paraId="37F49CFE" w14:textId="77777777" w:rsidR="004B287C" w:rsidRPr="002C5D86" w:rsidRDefault="002C5D86" w:rsidP="00ED63DD">
            <w:pPr>
              <w:pStyle w:val="ColumnHeading"/>
              <w:keepNext/>
            </w:pPr>
            <w:r w:rsidRPr="002C5D86">
              <w:t>Testo della Commissione</w:t>
            </w:r>
          </w:p>
        </w:tc>
        <w:tc>
          <w:tcPr>
            <w:tcW w:w="4876" w:type="dxa"/>
          </w:tcPr>
          <w:p w14:paraId="3E379E35" w14:textId="77777777" w:rsidR="004B287C" w:rsidRPr="002C5D86" w:rsidRDefault="002C5D86" w:rsidP="00ED63DD">
            <w:pPr>
              <w:pStyle w:val="ColumnHeading"/>
              <w:keepNext/>
            </w:pPr>
            <w:r w:rsidRPr="002C5D86">
              <w:t>Emendamento</w:t>
            </w:r>
          </w:p>
        </w:tc>
      </w:tr>
      <w:tr w:rsidR="002C5D86" w:rsidRPr="002C5D86" w14:paraId="1F194319" w14:textId="77777777" w:rsidTr="00ED63DD">
        <w:trPr>
          <w:jc w:val="center"/>
        </w:trPr>
        <w:tc>
          <w:tcPr>
            <w:tcW w:w="4876" w:type="dxa"/>
          </w:tcPr>
          <w:p w14:paraId="4FA47ED6" w14:textId="77777777" w:rsidR="004B287C" w:rsidRPr="002C5D86" w:rsidRDefault="004B287C" w:rsidP="00ED63DD">
            <w:pPr>
              <w:pStyle w:val="Normal6"/>
            </w:pPr>
          </w:p>
        </w:tc>
        <w:tc>
          <w:tcPr>
            <w:tcW w:w="4876" w:type="dxa"/>
          </w:tcPr>
          <w:p w14:paraId="74A2A823" w14:textId="77777777" w:rsidR="004B287C" w:rsidRPr="002C5D86" w:rsidRDefault="002C5D86" w:rsidP="00ED63DD">
            <w:pPr>
              <w:pStyle w:val="Normal6"/>
              <w:rPr>
                <w:szCs w:val="24"/>
              </w:rPr>
            </w:pPr>
            <w:r w:rsidRPr="002C5D86">
              <w:rPr>
                <w:b/>
                <w:i/>
              </w:rPr>
              <w:t>(30 bis)</w:t>
            </w:r>
            <w:r w:rsidRPr="002C5D86">
              <w:rPr>
                <w:b/>
                <w:i/>
              </w:rPr>
              <w:tab/>
              <w:t>Il presente regolamento non prevede un effetto sospensivo automatico di un ricorso. Tuttavia dovrebbe essere comunque possibile per un cittadino di paese terzo presentare una domanda di sospensione dell'esecuzione di una decisione di rimpatrio. Al fine di garantire che non vi sia duplicazione delle valutazioni del rischio di violazione del principio di non respingimento, è opportuno fare affidamento sulle valutazioni precedenti, comprese quelle effettuate nella procedura di asilo. Dovrebbe rimanere responsabilità del cittadino di paese terzo indicare tempestivamente se sussista un rischio di violazione del principio di non respingimento e chiedere la sospensione della decisione di rimpatrio. In tali casi, e qualora il cittadino di paese terzo non abbia precedentemente presentato domanda di protezione internazionale, gli Stati membri possono rinviare il cittadino di paese terzo alla procedura di asilo, se del caso.</w:t>
            </w:r>
          </w:p>
        </w:tc>
      </w:tr>
    </w:tbl>
    <w:p w14:paraId="272FDDA4"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7256A1F5" w14:textId="77777777" w:rsidR="004B287C" w:rsidRPr="002C5D86" w:rsidRDefault="002C5D86" w:rsidP="004B287C">
      <w:r w:rsidRPr="002C5D86">
        <w:rPr>
          <w:rStyle w:val="HideTWBExt"/>
          <w:color w:val="auto"/>
        </w:rPr>
        <w:t>&lt;/Amend&gt;</w:t>
      </w:r>
    </w:p>
    <w:p w14:paraId="00903BDA"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17</w:t>
      </w:r>
      <w:r w:rsidRPr="002C5D86">
        <w:rPr>
          <w:rStyle w:val="HideTWBExt"/>
          <w:b w:val="0"/>
          <w:color w:val="auto"/>
        </w:rPr>
        <w:t>&lt;/NumAm&gt;</w:t>
      </w:r>
    </w:p>
    <w:p w14:paraId="3854D9CF"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2A34BC35" w14:textId="77777777" w:rsidR="004B287C" w:rsidRPr="002C5D86" w:rsidRDefault="002C5D86" w:rsidP="004B287C">
      <w:pPr>
        <w:pStyle w:val="NormalBold"/>
      </w:pPr>
      <w:r w:rsidRPr="002C5D86">
        <w:rPr>
          <w:rStyle w:val="HideTWBExt"/>
          <w:b w:val="0"/>
          <w:color w:val="auto"/>
        </w:rPr>
        <w:t>&lt;Article&gt;</w:t>
      </w:r>
      <w:r w:rsidRPr="002C5D86">
        <w:t>Considerando 32</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5D4A2D05" w14:textId="77777777" w:rsidTr="00ED63DD">
        <w:trPr>
          <w:jc w:val="center"/>
        </w:trPr>
        <w:tc>
          <w:tcPr>
            <w:tcW w:w="9752" w:type="dxa"/>
            <w:gridSpan w:val="2"/>
          </w:tcPr>
          <w:p w14:paraId="442512AC" w14:textId="77777777" w:rsidR="004B287C" w:rsidRPr="002C5D86" w:rsidRDefault="004B287C" w:rsidP="00ED63DD">
            <w:pPr>
              <w:keepNext/>
            </w:pPr>
          </w:p>
        </w:tc>
      </w:tr>
      <w:tr w:rsidR="002C5D86" w:rsidRPr="002C5D86" w14:paraId="56D52E86" w14:textId="77777777" w:rsidTr="00ED63DD">
        <w:trPr>
          <w:jc w:val="center"/>
        </w:trPr>
        <w:tc>
          <w:tcPr>
            <w:tcW w:w="4876" w:type="dxa"/>
          </w:tcPr>
          <w:p w14:paraId="01ADFF2C" w14:textId="77777777" w:rsidR="004B287C" w:rsidRPr="002C5D86" w:rsidRDefault="002C5D86" w:rsidP="00ED63DD">
            <w:pPr>
              <w:pStyle w:val="ColumnHeading"/>
              <w:keepNext/>
            </w:pPr>
            <w:r w:rsidRPr="002C5D86">
              <w:t>Testo della Commissione</w:t>
            </w:r>
          </w:p>
        </w:tc>
        <w:tc>
          <w:tcPr>
            <w:tcW w:w="4876" w:type="dxa"/>
          </w:tcPr>
          <w:p w14:paraId="0B22F31C" w14:textId="77777777" w:rsidR="004B287C" w:rsidRPr="002C5D86" w:rsidRDefault="002C5D86" w:rsidP="00ED63DD">
            <w:pPr>
              <w:pStyle w:val="ColumnHeading"/>
              <w:keepNext/>
            </w:pPr>
            <w:r w:rsidRPr="002C5D86">
              <w:t>Emendamento</w:t>
            </w:r>
          </w:p>
        </w:tc>
      </w:tr>
      <w:tr w:rsidR="002C5D86" w:rsidRPr="002C5D86" w14:paraId="2B25BB29" w14:textId="77777777" w:rsidTr="00ED63DD">
        <w:trPr>
          <w:jc w:val="center"/>
        </w:trPr>
        <w:tc>
          <w:tcPr>
            <w:tcW w:w="4876" w:type="dxa"/>
          </w:tcPr>
          <w:p w14:paraId="4B66A1BD" w14:textId="77777777" w:rsidR="004B287C" w:rsidRPr="002C5D86" w:rsidRDefault="002C5D86" w:rsidP="00ED63DD">
            <w:pPr>
              <w:pStyle w:val="Normal6"/>
            </w:pPr>
            <w:r w:rsidRPr="002C5D86">
              <w:t>(32)</w:t>
            </w:r>
            <w:r w:rsidRPr="002C5D86">
              <w:tab/>
              <w:t xml:space="preserve">Dovrebbe essere possibile imporre il trattenimento ove proporzionato e necessario, a seguito di una valutazione individuale di ciascun caso, tenendo conto anche di eventuali situazioni di vulnerabilità e unicamente allo scopo di preparare il rimpatrio. A tale scopo, il trattenimento potrebbe essere imposto se sussiste il rischio che il cittadino di paese terzo fugga, se il cittadino di paese terzo ostacola o evita il rimpatrio o costituisce un pericolo per la sicurezza o non rispetta gli obblighi inerenti alle alternative al trattenimento, o quando il trattenimento è necessario per determinare o verificare l'identità o la cittadinanza. Le autorità dovrebbero agire con la debita diligenza e il trattenimento dovrebbe essere mantenuto per un periodo il più breve possibile e non superare i </w:t>
            </w:r>
            <w:r w:rsidRPr="002C5D86">
              <w:rPr>
                <w:b/>
                <w:i/>
              </w:rPr>
              <w:t>24</w:t>
            </w:r>
            <w:r w:rsidRPr="002C5D86">
              <w:t xml:space="preserve"> mesi. Qualora il diritto nazionale preveda il trattenimento di minori, l'interesse superiore del minore dovrebbe costituire una considerazione preminente. È opportuno ricorrere a misure alternative al trattenimento, meno coercitive, quando possono essere applicate efficacemente ai cittadini di paesi terzi il cui soggiorno è irregolare.</w:t>
            </w:r>
          </w:p>
        </w:tc>
        <w:tc>
          <w:tcPr>
            <w:tcW w:w="4876" w:type="dxa"/>
          </w:tcPr>
          <w:p w14:paraId="3B579CC3" w14:textId="77777777" w:rsidR="004B287C" w:rsidRPr="002C5D86" w:rsidRDefault="002C5D86" w:rsidP="00ED63DD">
            <w:pPr>
              <w:pStyle w:val="Normal6"/>
              <w:rPr>
                <w:szCs w:val="24"/>
              </w:rPr>
            </w:pPr>
            <w:r w:rsidRPr="002C5D86">
              <w:t>(32)</w:t>
            </w:r>
            <w:r w:rsidRPr="002C5D86">
              <w:tab/>
              <w:t xml:space="preserve">Dovrebbe essere possibile imporre il trattenimento ove proporzionato e necessario, a seguito di una valutazione individuale di ciascun caso, tenendo conto anche di eventuali situazioni di vulnerabilità e unicamente allo scopo di preparare il rimpatrio </w:t>
            </w:r>
            <w:r w:rsidRPr="002C5D86">
              <w:rPr>
                <w:b/>
                <w:i/>
              </w:rPr>
              <w:t>e come misura di ultima istanza</w:t>
            </w:r>
            <w:r w:rsidRPr="002C5D86">
              <w:t xml:space="preserve">. A tale scopo, il trattenimento potrebbe essere imposto se sussiste il rischio che il cittadino di paese terzo fugga, se il cittadino di paese terzo ostacola o evita il rimpatrio o costituisce un pericolo per la sicurezza o non rispetta gli obblighi inerenti alle alternative al trattenimento, o quando il trattenimento è necessario per determinare o verificare l'identità o la cittadinanza. Le autorità dovrebbero agire con la debita diligenza e il trattenimento dovrebbe essere mantenuto per un periodo il più breve possibile e non superare i </w:t>
            </w:r>
            <w:r w:rsidRPr="002C5D86">
              <w:rPr>
                <w:b/>
                <w:i/>
              </w:rPr>
              <w:t>18</w:t>
            </w:r>
            <w:r w:rsidRPr="002C5D86">
              <w:t xml:space="preserve"> mesi. Qualora il diritto nazionale preveda il trattenimento di minori, l'interesse superiore del minore dovrebbe costituire una considerazione preminente. È opportuno ricorrere a misure alternative al trattenimento, meno coercitive, quando possono essere applicate efficacemente ai cittadini di paesi terzi il cui soggiorno è irregolare.</w:t>
            </w:r>
          </w:p>
        </w:tc>
      </w:tr>
    </w:tbl>
    <w:p w14:paraId="6189D0F6"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7F2248A0" w14:textId="77777777" w:rsidR="004B287C" w:rsidRPr="002C5D86" w:rsidRDefault="002C5D86" w:rsidP="004B287C">
      <w:r w:rsidRPr="002C5D86">
        <w:rPr>
          <w:rStyle w:val="HideTWBExt"/>
          <w:color w:val="auto"/>
        </w:rPr>
        <w:t>&lt;/Amend&gt;</w:t>
      </w:r>
    </w:p>
    <w:p w14:paraId="61492B78"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18</w:t>
      </w:r>
      <w:r w:rsidRPr="002C5D86">
        <w:rPr>
          <w:rStyle w:val="HideTWBExt"/>
          <w:b w:val="0"/>
          <w:color w:val="auto"/>
        </w:rPr>
        <w:t>&lt;/NumAm&gt;</w:t>
      </w:r>
    </w:p>
    <w:p w14:paraId="4F15727C"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04D5DB5D" w14:textId="77777777" w:rsidR="004B287C" w:rsidRPr="002C5D86" w:rsidRDefault="002C5D86" w:rsidP="004B287C">
      <w:pPr>
        <w:pStyle w:val="NormalBold"/>
      </w:pPr>
      <w:r w:rsidRPr="002C5D86">
        <w:rPr>
          <w:rStyle w:val="HideTWBExt"/>
          <w:b w:val="0"/>
          <w:color w:val="auto"/>
        </w:rPr>
        <w:t>&lt;Article&gt;</w:t>
      </w:r>
      <w:r w:rsidRPr="002C5D86">
        <w:t>Considerando 37</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A4C147E" w14:textId="77777777" w:rsidTr="00ED63DD">
        <w:trPr>
          <w:jc w:val="center"/>
        </w:trPr>
        <w:tc>
          <w:tcPr>
            <w:tcW w:w="9752" w:type="dxa"/>
            <w:gridSpan w:val="2"/>
          </w:tcPr>
          <w:p w14:paraId="1B4D29DF" w14:textId="77777777" w:rsidR="004B287C" w:rsidRPr="002C5D86" w:rsidRDefault="004B287C" w:rsidP="00ED63DD">
            <w:pPr>
              <w:keepNext/>
            </w:pPr>
          </w:p>
        </w:tc>
      </w:tr>
      <w:tr w:rsidR="002C5D86" w:rsidRPr="002C5D86" w14:paraId="4517F2F1" w14:textId="77777777" w:rsidTr="00ED63DD">
        <w:trPr>
          <w:jc w:val="center"/>
        </w:trPr>
        <w:tc>
          <w:tcPr>
            <w:tcW w:w="4876" w:type="dxa"/>
          </w:tcPr>
          <w:p w14:paraId="53BB26B9" w14:textId="77777777" w:rsidR="004B287C" w:rsidRPr="002C5D86" w:rsidRDefault="002C5D86" w:rsidP="00ED63DD">
            <w:pPr>
              <w:pStyle w:val="ColumnHeading"/>
              <w:keepNext/>
            </w:pPr>
            <w:r w:rsidRPr="002C5D86">
              <w:t>Testo della Commissione</w:t>
            </w:r>
          </w:p>
        </w:tc>
        <w:tc>
          <w:tcPr>
            <w:tcW w:w="4876" w:type="dxa"/>
          </w:tcPr>
          <w:p w14:paraId="4DC97846" w14:textId="77777777" w:rsidR="004B287C" w:rsidRPr="002C5D86" w:rsidRDefault="002C5D86" w:rsidP="00ED63DD">
            <w:pPr>
              <w:pStyle w:val="ColumnHeading"/>
              <w:keepNext/>
            </w:pPr>
            <w:r w:rsidRPr="002C5D86">
              <w:t>Emendamento</w:t>
            </w:r>
          </w:p>
        </w:tc>
      </w:tr>
      <w:tr w:rsidR="002C5D86" w:rsidRPr="002C5D86" w14:paraId="760D29E1" w14:textId="77777777" w:rsidTr="00ED63DD">
        <w:trPr>
          <w:jc w:val="center"/>
        </w:trPr>
        <w:tc>
          <w:tcPr>
            <w:tcW w:w="4876" w:type="dxa"/>
          </w:tcPr>
          <w:p w14:paraId="42CFD567" w14:textId="77777777" w:rsidR="004B287C" w:rsidRPr="002C5D86" w:rsidRDefault="002C5D86" w:rsidP="00ED63DD">
            <w:pPr>
              <w:pStyle w:val="Normal6"/>
            </w:pPr>
            <w:r w:rsidRPr="002C5D86">
              <w:t>(37)</w:t>
            </w:r>
            <w:r w:rsidRPr="002C5D86">
              <w:tab/>
              <w:t xml:space="preserve">Un approccio sistematico e coordinato in materia di riammissione tra gli Stati membri è fondamentale per agevolare il rimpatrio dei cittadini di paesi terzi. Il fatto che le decisioni di rimpatrio esecutive non abbiano un seguito sufficiente rischia di ostacolare l'efficienza dell'approccio comune in materia di rimpatrio. Le decisioni di rimpatrio esecutive dovrebbero essere </w:t>
            </w:r>
            <w:r w:rsidRPr="002C5D86">
              <w:rPr>
                <w:b/>
                <w:i/>
              </w:rPr>
              <w:t>sistematicamente</w:t>
            </w:r>
            <w:r w:rsidRPr="002C5D86">
              <w:t xml:space="preserve"> seguite da tutte le misure necessarie per attuare il rimpatrio, compresa la presentazione di domande di riammissione alle autorità dei paesi terzi, in caso di dubbi sulla cittadinanza o se è necessario ottenere un documento di viaggio.</w:t>
            </w:r>
          </w:p>
        </w:tc>
        <w:tc>
          <w:tcPr>
            <w:tcW w:w="4876" w:type="dxa"/>
          </w:tcPr>
          <w:p w14:paraId="3A3A9FB1" w14:textId="77777777" w:rsidR="004B287C" w:rsidRPr="002C5D86" w:rsidRDefault="002C5D86" w:rsidP="00ED63DD">
            <w:pPr>
              <w:pStyle w:val="Normal6"/>
              <w:rPr>
                <w:szCs w:val="24"/>
              </w:rPr>
            </w:pPr>
            <w:r w:rsidRPr="002C5D86">
              <w:t>(37)</w:t>
            </w:r>
            <w:r w:rsidRPr="002C5D86">
              <w:tab/>
              <w:t>Un approccio sistematico e coordinato in materia di riammissione tra gli Stati membri è fondamentale per agevolare il rimpatrio dei cittadini di paesi terzi. Il fatto che le decisioni di rimpatrio esecutive non abbiano un seguito sufficiente rischia di ostacolare l'efficienza dell'approccio comune in materia di rimpatrio. Le decisioni di rimpatrio esecutive dovrebbero essere seguite da tutte le misure necessarie per attuare il rimpatrio, compresa la presentazione di domande di riammissione alle autorità dei paesi terzi, in caso di dubbi sulla cittadinanza o se è necessario ottenere un documento di viaggio.</w:t>
            </w:r>
          </w:p>
        </w:tc>
      </w:tr>
    </w:tbl>
    <w:p w14:paraId="720CA21C"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69B3F24C" w14:textId="77777777" w:rsidR="004B287C" w:rsidRPr="002C5D86" w:rsidRDefault="002C5D86" w:rsidP="004B287C">
      <w:r w:rsidRPr="002C5D86">
        <w:rPr>
          <w:rStyle w:val="HideTWBExt"/>
          <w:color w:val="auto"/>
        </w:rPr>
        <w:t>&lt;/Amend&gt;</w:t>
      </w:r>
    </w:p>
    <w:p w14:paraId="37633DA1"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19</w:t>
      </w:r>
      <w:r w:rsidRPr="002C5D86">
        <w:rPr>
          <w:rStyle w:val="HideTWBExt"/>
          <w:b w:val="0"/>
          <w:color w:val="auto"/>
        </w:rPr>
        <w:t>&lt;/NumAm&gt;</w:t>
      </w:r>
    </w:p>
    <w:p w14:paraId="7540122A"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3605DCCE" w14:textId="77777777" w:rsidR="004B287C" w:rsidRPr="002C5D86" w:rsidRDefault="002C5D86" w:rsidP="004B287C">
      <w:pPr>
        <w:pStyle w:val="NormalBold"/>
      </w:pPr>
      <w:r w:rsidRPr="002C5D86">
        <w:rPr>
          <w:rStyle w:val="HideTWBExt"/>
          <w:b w:val="0"/>
          <w:color w:val="auto"/>
        </w:rPr>
        <w:t>&lt;Article&gt;</w:t>
      </w:r>
      <w:r w:rsidRPr="002C5D86">
        <w:t>Considerando 38</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5702ADAD" w14:textId="77777777" w:rsidTr="00ED63DD">
        <w:trPr>
          <w:jc w:val="center"/>
        </w:trPr>
        <w:tc>
          <w:tcPr>
            <w:tcW w:w="9752" w:type="dxa"/>
            <w:gridSpan w:val="2"/>
          </w:tcPr>
          <w:p w14:paraId="19F494F1" w14:textId="77777777" w:rsidR="004B287C" w:rsidRPr="002C5D86" w:rsidRDefault="004B287C" w:rsidP="00ED63DD">
            <w:pPr>
              <w:keepNext/>
            </w:pPr>
          </w:p>
        </w:tc>
      </w:tr>
      <w:tr w:rsidR="002C5D86" w:rsidRPr="002C5D86" w14:paraId="737FAF72" w14:textId="77777777" w:rsidTr="00ED63DD">
        <w:trPr>
          <w:jc w:val="center"/>
        </w:trPr>
        <w:tc>
          <w:tcPr>
            <w:tcW w:w="4876" w:type="dxa"/>
          </w:tcPr>
          <w:p w14:paraId="1CCDB4AB" w14:textId="77777777" w:rsidR="004B287C" w:rsidRPr="002C5D86" w:rsidRDefault="002C5D86" w:rsidP="00ED63DD">
            <w:pPr>
              <w:pStyle w:val="ColumnHeading"/>
              <w:keepNext/>
            </w:pPr>
            <w:r w:rsidRPr="002C5D86">
              <w:t>Testo della Commissione</w:t>
            </w:r>
          </w:p>
        </w:tc>
        <w:tc>
          <w:tcPr>
            <w:tcW w:w="4876" w:type="dxa"/>
          </w:tcPr>
          <w:p w14:paraId="1A98D067" w14:textId="77777777" w:rsidR="004B287C" w:rsidRPr="002C5D86" w:rsidRDefault="002C5D86" w:rsidP="00ED63DD">
            <w:pPr>
              <w:pStyle w:val="ColumnHeading"/>
              <w:keepNext/>
            </w:pPr>
            <w:r w:rsidRPr="002C5D86">
              <w:t>Emendamento</w:t>
            </w:r>
          </w:p>
        </w:tc>
      </w:tr>
      <w:tr w:rsidR="002C5D86" w:rsidRPr="002C5D86" w14:paraId="727738BE" w14:textId="77777777" w:rsidTr="00ED63DD">
        <w:trPr>
          <w:jc w:val="center"/>
        </w:trPr>
        <w:tc>
          <w:tcPr>
            <w:tcW w:w="4876" w:type="dxa"/>
          </w:tcPr>
          <w:p w14:paraId="047A92D1" w14:textId="77777777" w:rsidR="004B287C" w:rsidRPr="002C5D86" w:rsidRDefault="002C5D86" w:rsidP="00ED63DD">
            <w:pPr>
              <w:pStyle w:val="Normal6"/>
            </w:pPr>
            <w:r w:rsidRPr="002C5D86">
              <w:t>(38)</w:t>
            </w:r>
            <w:r w:rsidRPr="002C5D86">
              <w:tab/>
              <w:t xml:space="preserve">Sebbene la riammissione dipenda anche dalla cooperazione dei paesi terzi, è opportuno che gli Stati membri adottino un approccio coerente per rendere più efficienti ed efficaci le procedure di riammissione e per garantire l'unità tra gli Stati membri stessi. Per rafforzare la coerenza dell'approccio dell'Unione è opportuno garantire la trasparenza e il coordinamento dell'interazione con i paesi terzi, anche nel contesto dei negoziati sugli strumenti di riammissione. </w:t>
            </w:r>
            <w:r w:rsidRPr="002C5D86">
              <w:rPr>
                <w:b/>
                <w:i/>
              </w:rPr>
              <w:t>Perché i rimpatri siano efficaci, la comunicazione con le entità competenti dei paesi terzi ai fini della procedura di riammissione non dovrebbe equivalere al riconoscimento diplomatico delle medesime entità.</w:t>
            </w:r>
          </w:p>
        </w:tc>
        <w:tc>
          <w:tcPr>
            <w:tcW w:w="4876" w:type="dxa"/>
          </w:tcPr>
          <w:p w14:paraId="6D5F0CB4" w14:textId="77777777" w:rsidR="004B287C" w:rsidRPr="002C5D86" w:rsidRDefault="002C5D86" w:rsidP="00ED63DD">
            <w:pPr>
              <w:pStyle w:val="Normal6"/>
              <w:rPr>
                <w:szCs w:val="24"/>
              </w:rPr>
            </w:pPr>
            <w:r w:rsidRPr="002C5D86">
              <w:t>(38)</w:t>
            </w:r>
            <w:r w:rsidRPr="002C5D86">
              <w:tab/>
              <w:t>Sebbene la riammissione dipenda anche dalla cooperazione dei paesi terzi, è opportuno che gli Stati membri adottino un approccio coerente per rendere più efficienti ed efficaci le procedure di riammissione e per garantire l'unità tra gli Stati membri stessi. Per rafforzare la coerenza dell'approccio dell'Unione è opportuno garantire la trasparenza e il coordinamento dell'interazione con i paesi terzi, anche nel contesto dei negoziati sugli strumenti di riammissione.</w:t>
            </w:r>
          </w:p>
        </w:tc>
      </w:tr>
    </w:tbl>
    <w:p w14:paraId="62C8CBD4"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4C407921" w14:textId="77777777" w:rsidR="004B287C" w:rsidRPr="002C5D86" w:rsidRDefault="002C5D86" w:rsidP="004B287C">
      <w:r w:rsidRPr="002C5D86">
        <w:rPr>
          <w:rStyle w:val="HideTWBExt"/>
          <w:color w:val="auto"/>
        </w:rPr>
        <w:t>&lt;/Amend&gt;</w:t>
      </w:r>
    </w:p>
    <w:p w14:paraId="6073BD27"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20</w:t>
      </w:r>
      <w:r w:rsidRPr="002C5D86">
        <w:rPr>
          <w:rStyle w:val="HideTWBExt"/>
          <w:b w:val="0"/>
          <w:color w:val="auto"/>
        </w:rPr>
        <w:t>&lt;/NumAm&gt;</w:t>
      </w:r>
    </w:p>
    <w:p w14:paraId="532C7D06"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6CC532AF" w14:textId="77777777" w:rsidR="004B287C" w:rsidRPr="002C5D86" w:rsidRDefault="002C5D86" w:rsidP="004B287C">
      <w:pPr>
        <w:pStyle w:val="NormalBold"/>
      </w:pPr>
      <w:r w:rsidRPr="002C5D86">
        <w:rPr>
          <w:rStyle w:val="HideTWBExt"/>
          <w:b w:val="0"/>
          <w:color w:val="auto"/>
        </w:rPr>
        <w:t>&lt;Article&gt;</w:t>
      </w:r>
      <w:r w:rsidRPr="002C5D86">
        <w:t>Considerando 39 bis (nuovo)</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1120CEC6" w14:textId="77777777" w:rsidTr="00ED63DD">
        <w:trPr>
          <w:jc w:val="center"/>
        </w:trPr>
        <w:tc>
          <w:tcPr>
            <w:tcW w:w="9752" w:type="dxa"/>
            <w:gridSpan w:val="2"/>
          </w:tcPr>
          <w:p w14:paraId="643645CE" w14:textId="77777777" w:rsidR="004B287C" w:rsidRPr="002C5D86" w:rsidRDefault="004B287C" w:rsidP="00ED63DD">
            <w:pPr>
              <w:keepNext/>
            </w:pPr>
          </w:p>
        </w:tc>
      </w:tr>
      <w:tr w:rsidR="002C5D86" w:rsidRPr="002C5D86" w14:paraId="7F3CA1C3" w14:textId="77777777" w:rsidTr="00ED63DD">
        <w:trPr>
          <w:jc w:val="center"/>
        </w:trPr>
        <w:tc>
          <w:tcPr>
            <w:tcW w:w="4876" w:type="dxa"/>
          </w:tcPr>
          <w:p w14:paraId="32A93ABA" w14:textId="77777777" w:rsidR="004B287C" w:rsidRPr="002C5D86" w:rsidRDefault="002C5D86" w:rsidP="00ED63DD">
            <w:pPr>
              <w:pStyle w:val="ColumnHeading"/>
              <w:keepNext/>
            </w:pPr>
            <w:r w:rsidRPr="002C5D86">
              <w:t>Testo della Commissione</w:t>
            </w:r>
          </w:p>
        </w:tc>
        <w:tc>
          <w:tcPr>
            <w:tcW w:w="4876" w:type="dxa"/>
          </w:tcPr>
          <w:p w14:paraId="213EBF46" w14:textId="77777777" w:rsidR="004B287C" w:rsidRPr="002C5D86" w:rsidRDefault="002C5D86" w:rsidP="00ED63DD">
            <w:pPr>
              <w:pStyle w:val="ColumnHeading"/>
              <w:keepNext/>
            </w:pPr>
            <w:r w:rsidRPr="002C5D86">
              <w:t>Emendamento</w:t>
            </w:r>
          </w:p>
        </w:tc>
      </w:tr>
      <w:tr w:rsidR="002C5D86" w:rsidRPr="002C5D86" w14:paraId="504A3483" w14:textId="77777777" w:rsidTr="00ED63DD">
        <w:trPr>
          <w:jc w:val="center"/>
        </w:trPr>
        <w:tc>
          <w:tcPr>
            <w:tcW w:w="4876" w:type="dxa"/>
          </w:tcPr>
          <w:p w14:paraId="5416C507" w14:textId="77777777" w:rsidR="004B287C" w:rsidRPr="002C5D86" w:rsidRDefault="004B287C" w:rsidP="00ED63DD">
            <w:pPr>
              <w:pStyle w:val="Normal6"/>
            </w:pPr>
          </w:p>
        </w:tc>
        <w:tc>
          <w:tcPr>
            <w:tcW w:w="4876" w:type="dxa"/>
          </w:tcPr>
          <w:p w14:paraId="08917BE2" w14:textId="77777777" w:rsidR="004B287C" w:rsidRPr="002C5D86" w:rsidRDefault="002C5D86" w:rsidP="00ED63DD">
            <w:pPr>
              <w:pStyle w:val="Normal6"/>
              <w:rPr>
                <w:szCs w:val="24"/>
              </w:rPr>
            </w:pPr>
            <w:r w:rsidRPr="002C5D86">
              <w:rPr>
                <w:b/>
                <w:i/>
              </w:rPr>
              <w:t>(39 bis)</w:t>
            </w:r>
            <w:r w:rsidRPr="002C5D86">
              <w:rPr>
                <w:b/>
                <w:i/>
              </w:rPr>
              <w:tab/>
              <w:t xml:space="preserve">I dati personali relativi ai minori non accompagnati dovrebbero essere trasferiti in un paese di origine solo dopo una valutazione approfondita da cui risulti che il trasferimento è nell'interesse superiore del minore e non metterà in pericolo il suo benessere. </w:t>
            </w:r>
          </w:p>
        </w:tc>
      </w:tr>
    </w:tbl>
    <w:p w14:paraId="49CD7442"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69F1ECAE" w14:textId="77777777" w:rsidR="004B287C" w:rsidRPr="002C5D86" w:rsidRDefault="002C5D86" w:rsidP="004B287C">
      <w:r w:rsidRPr="002C5D86">
        <w:rPr>
          <w:rStyle w:val="HideTWBExt"/>
          <w:color w:val="auto"/>
        </w:rPr>
        <w:t>&lt;/Amend&gt;</w:t>
      </w:r>
    </w:p>
    <w:p w14:paraId="0111ADD9"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21</w:t>
      </w:r>
      <w:r w:rsidRPr="002C5D86">
        <w:rPr>
          <w:rStyle w:val="HideTWBExt"/>
          <w:b w:val="0"/>
          <w:color w:val="auto"/>
        </w:rPr>
        <w:t>&lt;/NumAm&gt;</w:t>
      </w:r>
    </w:p>
    <w:p w14:paraId="1E47211F"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29CE5A16" w14:textId="77777777" w:rsidR="004B287C" w:rsidRPr="002C5D86" w:rsidRDefault="002C5D86" w:rsidP="004B287C">
      <w:pPr>
        <w:pStyle w:val="NormalBold"/>
      </w:pPr>
      <w:r w:rsidRPr="002C5D86">
        <w:rPr>
          <w:rStyle w:val="HideTWBExt"/>
          <w:b w:val="0"/>
          <w:color w:val="auto"/>
        </w:rPr>
        <w:t>&lt;Article&gt;</w:t>
      </w:r>
      <w:r w:rsidRPr="002C5D86">
        <w:t>Considerando 43</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24D2A114" w14:textId="77777777" w:rsidTr="00ED63DD">
        <w:trPr>
          <w:jc w:val="center"/>
        </w:trPr>
        <w:tc>
          <w:tcPr>
            <w:tcW w:w="9752" w:type="dxa"/>
            <w:gridSpan w:val="2"/>
          </w:tcPr>
          <w:p w14:paraId="6C62C955" w14:textId="77777777" w:rsidR="004B287C" w:rsidRPr="002C5D86" w:rsidRDefault="004B287C" w:rsidP="00ED63DD">
            <w:pPr>
              <w:keepNext/>
            </w:pPr>
          </w:p>
        </w:tc>
      </w:tr>
      <w:tr w:rsidR="002C5D86" w:rsidRPr="002C5D86" w14:paraId="61D40B87" w14:textId="77777777" w:rsidTr="00ED63DD">
        <w:trPr>
          <w:jc w:val="center"/>
        </w:trPr>
        <w:tc>
          <w:tcPr>
            <w:tcW w:w="4876" w:type="dxa"/>
          </w:tcPr>
          <w:p w14:paraId="3F7A3A62" w14:textId="77777777" w:rsidR="004B287C" w:rsidRPr="002C5D86" w:rsidRDefault="002C5D86" w:rsidP="00ED63DD">
            <w:pPr>
              <w:pStyle w:val="ColumnHeading"/>
              <w:keepNext/>
            </w:pPr>
            <w:r w:rsidRPr="002C5D86">
              <w:t>Testo della Commissione</w:t>
            </w:r>
          </w:p>
        </w:tc>
        <w:tc>
          <w:tcPr>
            <w:tcW w:w="4876" w:type="dxa"/>
          </w:tcPr>
          <w:p w14:paraId="4F1E8B55" w14:textId="77777777" w:rsidR="004B287C" w:rsidRPr="002C5D86" w:rsidRDefault="002C5D86" w:rsidP="00ED63DD">
            <w:pPr>
              <w:pStyle w:val="ColumnHeading"/>
              <w:keepNext/>
            </w:pPr>
            <w:r w:rsidRPr="002C5D86">
              <w:t>Emendamento</w:t>
            </w:r>
          </w:p>
        </w:tc>
      </w:tr>
      <w:tr w:rsidR="002C5D86" w:rsidRPr="002C5D86" w14:paraId="3666CC9E" w14:textId="77777777" w:rsidTr="00ED63DD">
        <w:trPr>
          <w:jc w:val="center"/>
        </w:trPr>
        <w:tc>
          <w:tcPr>
            <w:tcW w:w="4876" w:type="dxa"/>
          </w:tcPr>
          <w:p w14:paraId="1ECB171B" w14:textId="77777777" w:rsidR="004B287C" w:rsidRPr="002C5D86" w:rsidRDefault="002C5D86" w:rsidP="00ED63DD">
            <w:pPr>
              <w:pStyle w:val="Normal6"/>
            </w:pPr>
            <w:r w:rsidRPr="002C5D86">
              <w:t>(43)</w:t>
            </w:r>
            <w:r w:rsidRPr="002C5D86">
              <w:tab/>
              <w:t>Il sistema comune di rimpatrio dovrebbe sfruttare appieno i sistemi digitali a sostegno della gestione dei rimpatri, della riammissione e della reintegrazione, che siano gestiti sul piano operativo dall'Unione o dagli Stati membri, con particolare attenzione all'efficienza delle procedure amministrative, della cooperazione, dello scambio di informazioni e dell'interoperabilità.</w:t>
            </w:r>
          </w:p>
        </w:tc>
        <w:tc>
          <w:tcPr>
            <w:tcW w:w="4876" w:type="dxa"/>
          </w:tcPr>
          <w:p w14:paraId="70423136" w14:textId="77777777" w:rsidR="004B287C" w:rsidRPr="002C5D86" w:rsidRDefault="002C5D86" w:rsidP="00ED63DD">
            <w:pPr>
              <w:pStyle w:val="Normal6"/>
              <w:rPr>
                <w:szCs w:val="24"/>
              </w:rPr>
            </w:pPr>
            <w:r w:rsidRPr="002C5D86">
              <w:t>(43)</w:t>
            </w:r>
            <w:r w:rsidRPr="002C5D86">
              <w:tab/>
              <w:t xml:space="preserve">Il sistema comune di rimpatrio dovrebbe sfruttare appieno i sistemi digitali a sostegno della gestione dei rimpatri, della riammissione e della reintegrazione, che siano gestiti sul piano operativo dall'Unione o dagli Stati membri, con particolare attenzione all'efficienza delle procedure amministrative, della cooperazione, dello scambio di informazioni e dell'interoperabilità. </w:t>
            </w:r>
            <w:r w:rsidRPr="002C5D86">
              <w:rPr>
                <w:b/>
                <w:i/>
              </w:rPr>
              <w:t>La digitalizzazione della gestione dei rimpatri, da regolamentare attraverso uno strumento distinto, dovrebbe fornire orientamenti in materia.</w:t>
            </w:r>
          </w:p>
        </w:tc>
      </w:tr>
    </w:tbl>
    <w:p w14:paraId="20C4A7BC"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3363A513" w14:textId="77777777" w:rsidR="004B287C" w:rsidRPr="002C5D86" w:rsidRDefault="002C5D86" w:rsidP="004B287C">
      <w:r w:rsidRPr="002C5D86">
        <w:rPr>
          <w:rStyle w:val="HideTWBExt"/>
          <w:color w:val="auto"/>
        </w:rPr>
        <w:t>&lt;/Amend&gt;</w:t>
      </w:r>
    </w:p>
    <w:p w14:paraId="10C09236"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22</w:t>
      </w:r>
      <w:r w:rsidRPr="002C5D86">
        <w:rPr>
          <w:rStyle w:val="HideTWBExt"/>
          <w:b w:val="0"/>
          <w:color w:val="auto"/>
        </w:rPr>
        <w:t>&lt;/NumAm&gt;</w:t>
      </w:r>
    </w:p>
    <w:p w14:paraId="46B5DFF5"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4A5D98A3" w14:textId="77777777" w:rsidR="004B287C" w:rsidRPr="002C5D86" w:rsidRDefault="002C5D86" w:rsidP="004B287C">
      <w:pPr>
        <w:pStyle w:val="NormalBold"/>
      </w:pPr>
      <w:r w:rsidRPr="002C5D86">
        <w:rPr>
          <w:rStyle w:val="HideTWBExt"/>
          <w:b w:val="0"/>
          <w:color w:val="auto"/>
        </w:rPr>
        <w:t>&lt;Article&gt;</w:t>
      </w:r>
      <w:r w:rsidRPr="002C5D86">
        <w:t>Considerando 45</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67369278" w14:textId="77777777" w:rsidTr="00ED63DD">
        <w:trPr>
          <w:jc w:val="center"/>
        </w:trPr>
        <w:tc>
          <w:tcPr>
            <w:tcW w:w="9752" w:type="dxa"/>
            <w:gridSpan w:val="2"/>
          </w:tcPr>
          <w:p w14:paraId="03B58EDE" w14:textId="77777777" w:rsidR="004B287C" w:rsidRPr="002C5D86" w:rsidRDefault="004B287C" w:rsidP="00ED63DD">
            <w:pPr>
              <w:keepNext/>
            </w:pPr>
          </w:p>
        </w:tc>
      </w:tr>
      <w:tr w:rsidR="002C5D86" w:rsidRPr="002C5D86" w14:paraId="5CF12DFC" w14:textId="77777777" w:rsidTr="00ED63DD">
        <w:trPr>
          <w:jc w:val="center"/>
        </w:trPr>
        <w:tc>
          <w:tcPr>
            <w:tcW w:w="4876" w:type="dxa"/>
          </w:tcPr>
          <w:p w14:paraId="339DEBCC" w14:textId="77777777" w:rsidR="004B287C" w:rsidRPr="002C5D86" w:rsidRDefault="002C5D86" w:rsidP="00ED63DD">
            <w:pPr>
              <w:pStyle w:val="ColumnHeading"/>
              <w:keepNext/>
            </w:pPr>
            <w:r w:rsidRPr="002C5D86">
              <w:t>Testo della Commissione</w:t>
            </w:r>
          </w:p>
        </w:tc>
        <w:tc>
          <w:tcPr>
            <w:tcW w:w="4876" w:type="dxa"/>
          </w:tcPr>
          <w:p w14:paraId="4C6BC1A8" w14:textId="77777777" w:rsidR="004B287C" w:rsidRPr="002C5D86" w:rsidRDefault="002C5D86" w:rsidP="00ED63DD">
            <w:pPr>
              <w:pStyle w:val="ColumnHeading"/>
              <w:keepNext/>
            </w:pPr>
            <w:r w:rsidRPr="002C5D86">
              <w:t>Emendamento</w:t>
            </w:r>
          </w:p>
        </w:tc>
      </w:tr>
      <w:tr w:rsidR="002C5D86" w:rsidRPr="002C5D86" w14:paraId="4CF47254" w14:textId="77777777" w:rsidTr="00ED63DD">
        <w:trPr>
          <w:jc w:val="center"/>
        </w:trPr>
        <w:tc>
          <w:tcPr>
            <w:tcW w:w="4876" w:type="dxa"/>
          </w:tcPr>
          <w:p w14:paraId="2B7E023A" w14:textId="77777777" w:rsidR="004B287C" w:rsidRPr="002C5D86" w:rsidRDefault="002C5D86" w:rsidP="00ED63DD">
            <w:pPr>
              <w:pStyle w:val="Normal6"/>
            </w:pPr>
            <w:r w:rsidRPr="002C5D86">
              <w:t>(45)</w:t>
            </w:r>
            <w:r w:rsidRPr="002C5D86">
              <w:tab/>
              <w:t>La raccolta e l'analisi di statistiche affidabili e comparabili in materia di rimpatrio</w:t>
            </w:r>
            <w:r w:rsidRPr="002C5D86">
              <w:rPr>
                <w:b/>
                <w:i/>
              </w:rPr>
              <w:t>,</w:t>
            </w:r>
            <w:r w:rsidRPr="002C5D86">
              <w:t xml:space="preserve"> riammissione e </w:t>
            </w:r>
            <w:r w:rsidRPr="002C5D86">
              <w:rPr>
                <w:b/>
                <w:i/>
              </w:rPr>
              <w:t>reintegrazione</w:t>
            </w:r>
            <w:r w:rsidRPr="002C5D86">
              <w:t xml:space="preserve"> sono essenziali per monitorare l'efficacia del presente regolamento e per individuare gli ambiti da migliorare, in quanto forniscono preziose indicazioni sull'efficienza delle procedure di rimpatrio</w:t>
            </w:r>
            <w:r w:rsidRPr="002C5D86">
              <w:rPr>
                <w:b/>
                <w:i/>
              </w:rPr>
              <w:t>,</w:t>
            </w:r>
            <w:r w:rsidRPr="002C5D86">
              <w:t xml:space="preserve"> sulla cooperazione dei paesi terzi</w:t>
            </w:r>
            <w:r w:rsidRPr="002C5D86">
              <w:rPr>
                <w:b/>
                <w:i/>
              </w:rPr>
              <w:t xml:space="preserve"> e sui risultati degli sforzi di reintegrazione</w:t>
            </w:r>
            <w:r w:rsidRPr="002C5D86">
              <w:t>. È opportuno stabilire norme e definizioni comuni per la raccolta e la comunicazione dei dati pertinenti, che permettano alla Commissione e agli Stati membri di valutare l'impatto del presente regolamento e di contribuire a prendere decisioni informate sui futuri sviluppi politici.</w:t>
            </w:r>
          </w:p>
        </w:tc>
        <w:tc>
          <w:tcPr>
            <w:tcW w:w="4876" w:type="dxa"/>
          </w:tcPr>
          <w:p w14:paraId="1C283135" w14:textId="77777777" w:rsidR="004B287C" w:rsidRPr="002C5D86" w:rsidRDefault="002C5D86" w:rsidP="00ED63DD">
            <w:pPr>
              <w:pStyle w:val="Normal6"/>
              <w:rPr>
                <w:szCs w:val="24"/>
              </w:rPr>
            </w:pPr>
            <w:r w:rsidRPr="002C5D86">
              <w:t>(45)</w:t>
            </w:r>
            <w:r w:rsidRPr="002C5D86">
              <w:tab/>
              <w:t xml:space="preserve">La raccolta e l'analisi di statistiche affidabili e comparabili in materia di rimpatrio </w:t>
            </w:r>
            <w:r w:rsidRPr="002C5D86">
              <w:rPr>
                <w:b/>
                <w:i/>
              </w:rPr>
              <w:t>e</w:t>
            </w:r>
            <w:r w:rsidRPr="002C5D86">
              <w:t xml:space="preserve"> riammissione e </w:t>
            </w:r>
            <w:r w:rsidRPr="002C5D86">
              <w:rPr>
                <w:b/>
                <w:i/>
              </w:rPr>
              <w:t>l'assistenza di Frontex</w:t>
            </w:r>
            <w:r w:rsidRPr="002C5D86">
              <w:t xml:space="preserve"> sono essenziali per monitorare l'efficacia del presente regolamento e per individuare gli ambiti da migliorare, in quanto forniscono preziose indicazioni sull'efficienza delle procedure di rimpatrio </w:t>
            </w:r>
            <w:r w:rsidRPr="002C5D86">
              <w:rPr>
                <w:b/>
                <w:i/>
              </w:rPr>
              <w:t>e</w:t>
            </w:r>
            <w:r w:rsidRPr="002C5D86">
              <w:t xml:space="preserve"> sulla cooperazione dei paesi terzi. È opportuno stabilire norme e definizioni comuni per la raccolta e la comunicazione dei dati pertinenti, che permettano alla Commissione e agli Stati membri di valutare l'impatto del presente regolamento e di contribuire a prendere decisioni informate sui futuri sviluppi politici.</w:t>
            </w:r>
          </w:p>
        </w:tc>
      </w:tr>
    </w:tbl>
    <w:p w14:paraId="58D2E392"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2D7136D3" w14:textId="77777777" w:rsidR="004B287C" w:rsidRPr="002C5D86" w:rsidRDefault="002C5D86" w:rsidP="004B287C">
      <w:r w:rsidRPr="002C5D86">
        <w:rPr>
          <w:rStyle w:val="HideTWBExt"/>
          <w:color w:val="auto"/>
        </w:rPr>
        <w:t>&lt;/Amend&gt;</w:t>
      </w:r>
    </w:p>
    <w:p w14:paraId="6B510DDF"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23</w:t>
      </w:r>
      <w:r w:rsidRPr="002C5D86">
        <w:rPr>
          <w:rStyle w:val="HideTWBExt"/>
          <w:b w:val="0"/>
          <w:color w:val="auto"/>
        </w:rPr>
        <w:t>&lt;/NumAm&gt;</w:t>
      </w:r>
    </w:p>
    <w:p w14:paraId="1F8E2052"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2A7AAA74" w14:textId="77777777" w:rsidR="004B287C" w:rsidRPr="002C5D86" w:rsidRDefault="002C5D86" w:rsidP="004B287C">
      <w:pPr>
        <w:pStyle w:val="NormalBold"/>
      </w:pPr>
      <w:r w:rsidRPr="002C5D86">
        <w:rPr>
          <w:rStyle w:val="HideTWBExt"/>
          <w:b w:val="0"/>
          <w:color w:val="auto"/>
        </w:rPr>
        <w:t>&lt;Article&gt;</w:t>
      </w:r>
      <w:r w:rsidRPr="002C5D86">
        <w:t>Considerando 46</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305A0806" w14:textId="77777777" w:rsidTr="00ED63DD">
        <w:trPr>
          <w:jc w:val="center"/>
        </w:trPr>
        <w:tc>
          <w:tcPr>
            <w:tcW w:w="9752" w:type="dxa"/>
            <w:gridSpan w:val="2"/>
          </w:tcPr>
          <w:p w14:paraId="3EE9F49D" w14:textId="77777777" w:rsidR="004B287C" w:rsidRPr="002C5D86" w:rsidRDefault="004B287C" w:rsidP="00ED63DD">
            <w:pPr>
              <w:keepNext/>
            </w:pPr>
          </w:p>
        </w:tc>
      </w:tr>
      <w:tr w:rsidR="002C5D86" w:rsidRPr="002C5D86" w14:paraId="2AE37C7E" w14:textId="77777777" w:rsidTr="00ED63DD">
        <w:trPr>
          <w:jc w:val="center"/>
        </w:trPr>
        <w:tc>
          <w:tcPr>
            <w:tcW w:w="4876" w:type="dxa"/>
          </w:tcPr>
          <w:p w14:paraId="08F2919E" w14:textId="77777777" w:rsidR="004B287C" w:rsidRPr="002C5D86" w:rsidRDefault="002C5D86" w:rsidP="00ED63DD">
            <w:pPr>
              <w:pStyle w:val="ColumnHeading"/>
              <w:keepNext/>
            </w:pPr>
            <w:r w:rsidRPr="002C5D86">
              <w:t>Testo della Commissione</w:t>
            </w:r>
          </w:p>
        </w:tc>
        <w:tc>
          <w:tcPr>
            <w:tcW w:w="4876" w:type="dxa"/>
          </w:tcPr>
          <w:p w14:paraId="5CC92028" w14:textId="77777777" w:rsidR="004B287C" w:rsidRPr="002C5D86" w:rsidRDefault="002C5D86" w:rsidP="00ED63DD">
            <w:pPr>
              <w:pStyle w:val="ColumnHeading"/>
              <w:keepNext/>
            </w:pPr>
            <w:r w:rsidRPr="002C5D86">
              <w:t>Emendamento</w:t>
            </w:r>
          </w:p>
        </w:tc>
      </w:tr>
      <w:tr w:rsidR="002C5D86" w:rsidRPr="002C5D86" w14:paraId="425B089C" w14:textId="77777777" w:rsidTr="00ED63DD">
        <w:trPr>
          <w:jc w:val="center"/>
        </w:trPr>
        <w:tc>
          <w:tcPr>
            <w:tcW w:w="4876" w:type="dxa"/>
          </w:tcPr>
          <w:p w14:paraId="742BBF11" w14:textId="77777777" w:rsidR="004B287C" w:rsidRPr="002C5D86" w:rsidRDefault="002C5D86" w:rsidP="00ED63DD">
            <w:pPr>
              <w:pStyle w:val="Normal6"/>
            </w:pPr>
            <w:r w:rsidRPr="002C5D86">
              <w:rPr>
                <w:b/>
                <w:i/>
              </w:rPr>
              <w:t>(46)</w:t>
            </w:r>
            <w:r w:rsidRPr="002C5D86">
              <w:rPr>
                <w:b/>
                <w:i/>
              </w:rPr>
              <w:tab/>
              <w:t>Al fine di garantire condizioni uniformi di esecuzione del presente regolamento è opportuno attribuire alla Commissione competenze di esecuzione per stabilire l'ordine europeo di rimpatrio e il modello comune delle domande di riammissione. È altresì opportuno che tali competenze siano esercitate conformemente al regolamento (UE) n. 182/2011 del Parlamento europeo e del Consiglio</w:t>
            </w:r>
            <w:r w:rsidRPr="002C5D86">
              <w:rPr>
                <w:b/>
                <w:i/>
                <w:vertAlign w:val="superscript"/>
              </w:rPr>
              <w:t>18</w:t>
            </w:r>
            <w:r w:rsidRPr="002C5D86">
              <w:rPr>
                <w:b/>
                <w:i/>
              </w:rPr>
              <w:t>.</w:t>
            </w:r>
          </w:p>
        </w:tc>
        <w:tc>
          <w:tcPr>
            <w:tcW w:w="4876" w:type="dxa"/>
          </w:tcPr>
          <w:p w14:paraId="4D4DF273" w14:textId="77777777" w:rsidR="004B287C" w:rsidRPr="002C5D86" w:rsidRDefault="002C5D86" w:rsidP="00ED63DD">
            <w:pPr>
              <w:pStyle w:val="Normal6"/>
              <w:rPr>
                <w:szCs w:val="24"/>
              </w:rPr>
            </w:pPr>
            <w:r w:rsidRPr="002C5D86">
              <w:rPr>
                <w:b/>
                <w:i/>
              </w:rPr>
              <w:t>soppresso</w:t>
            </w:r>
          </w:p>
        </w:tc>
      </w:tr>
      <w:tr w:rsidR="002C5D86" w:rsidRPr="002C5D86" w14:paraId="5CA74204" w14:textId="77777777" w:rsidTr="00ED63DD">
        <w:trPr>
          <w:jc w:val="center"/>
        </w:trPr>
        <w:tc>
          <w:tcPr>
            <w:tcW w:w="4876" w:type="dxa"/>
          </w:tcPr>
          <w:p w14:paraId="3966128D" w14:textId="77777777" w:rsidR="004B287C" w:rsidRPr="002C5D86" w:rsidRDefault="002C5D86" w:rsidP="00ED63DD">
            <w:pPr>
              <w:pStyle w:val="Normal6"/>
            </w:pPr>
            <w:r w:rsidRPr="002C5D86">
              <w:rPr>
                <w:b/>
                <w:i/>
              </w:rPr>
              <w:t>__________________</w:t>
            </w:r>
          </w:p>
        </w:tc>
        <w:tc>
          <w:tcPr>
            <w:tcW w:w="4876" w:type="dxa"/>
          </w:tcPr>
          <w:p w14:paraId="1BE288D0" w14:textId="77777777" w:rsidR="004B287C" w:rsidRPr="002C5D86" w:rsidRDefault="004B287C" w:rsidP="00ED63DD">
            <w:pPr>
              <w:pStyle w:val="Normal6"/>
              <w:rPr>
                <w:szCs w:val="24"/>
              </w:rPr>
            </w:pPr>
          </w:p>
        </w:tc>
      </w:tr>
      <w:tr w:rsidR="002C5D86" w:rsidRPr="002C5D86" w14:paraId="7D367135" w14:textId="77777777" w:rsidTr="00ED63DD">
        <w:trPr>
          <w:jc w:val="center"/>
        </w:trPr>
        <w:tc>
          <w:tcPr>
            <w:tcW w:w="4876" w:type="dxa"/>
          </w:tcPr>
          <w:p w14:paraId="179C84F9" w14:textId="77777777" w:rsidR="004B287C" w:rsidRPr="002C5D86" w:rsidRDefault="002C5D86" w:rsidP="00ED63DD">
            <w:pPr>
              <w:pStyle w:val="Normal6"/>
            </w:pPr>
            <w:r w:rsidRPr="002C5D86">
              <w:rPr>
                <w:b/>
                <w:i/>
                <w:vertAlign w:val="superscript"/>
              </w:rPr>
              <w:t>18</w:t>
            </w:r>
            <w:r w:rsidRPr="002C5D86">
              <w:t xml:space="preserve"> </w:t>
            </w:r>
            <w:r w:rsidRPr="002C5D86">
              <w:rPr>
                <w:b/>
                <w:i/>
              </w:rPr>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 ELI: http://data.europa.eu/eli/reg/2011/182/oj).</w:t>
            </w:r>
          </w:p>
        </w:tc>
        <w:tc>
          <w:tcPr>
            <w:tcW w:w="4876" w:type="dxa"/>
          </w:tcPr>
          <w:p w14:paraId="6AA5FF0C" w14:textId="77777777" w:rsidR="004B287C" w:rsidRPr="002C5D86" w:rsidRDefault="004B287C" w:rsidP="00ED63DD">
            <w:pPr>
              <w:pStyle w:val="Normal6"/>
              <w:rPr>
                <w:szCs w:val="24"/>
              </w:rPr>
            </w:pPr>
          </w:p>
        </w:tc>
      </w:tr>
    </w:tbl>
    <w:p w14:paraId="2CA1F624"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C6C8E88" w14:textId="77777777" w:rsidR="004B287C" w:rsidRPr="002C5D86" w:rsidRDefault="002C5D86" w:rsidP="004B287C">
      <w:r w:rsidRPr="002C5D86">
        <w:rPr>
          <w:rStyle w:val="HideTWBExt"/>
          <w:color w:val="auto"/>
        </w:rPr>
        <w:t>&lt;/Amend&gt;</w:t>
      </w:r>
    </w:p>
    <w:p w14:paraId="4BA4CDE0"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24</w:t>
      </w:r>
      <w:r w:rsidRPr="002C5D86">
        <w:rPr>
          <w:rStyle w:val="HideTWBExt"/>
          <w:b w:val="0"/>
          <w:color w:val="auto"/>
        </w:rPr>
        <w:t>&lt;/NumAm&gt;</w:t>
      </w:r>
    </w:p>
    <w:p w14:paraId="0C7AD562"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F58BD42" w14:textId="77777777" w:rsidR="004B287C" w:rsidRPr="002C5D86" w:rsidRDefault="002C5D86" w:rsidP="004B287C">
      <w:pPr>
        <w:pStyle w:val="NormalBold"/>
      </w:pPr>
      <w:r w:rsidRPr="002C5D86">
        <w:rPr>
          <w:rStyle w:val="HideTWBExt"/>
          <w:b w:val="0"/>
          <w:color w:val="auto"/>
        </w:rPr>
        <w:t>&lt;Article&gt;</w:t>
      </w:r>
      <w:r w:rsidRPr="002C5D86">
        <w:t>Considerando 55</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372DA087" w14:textId="77777777" w:rsidTr="00ED63DD">
        <w:trPr>
          <w:jc w:val="center"/>
        </w:trPr>
        <w:tc>
          <w:tcPr>
            <w:tcW w:w="9752" w:type="dxa"/>
            <w:gridSpan w:val="2"/>
          </w:tcPr>
          <w:p w14:paraId="6A6170B4" w14:textId="77777777" w:rsidR="004B287C" w:rsidRPr="002C5D86" w:rsidRDefault="004B287C" w:rsidP="00ED63DD">
            <w:pPr>
              <w:keepNext/>
            </w:pPr>
          </w:p>
        </w:tc>
      </w:tr>
      <w:tr w:rsidR="002C5D86" w:rsidRPr="002C5D86" w14:paraId="6FC66308" w14:textId="77777777" w:rsidTr="00ED63DD">
        <w:trPr>
          <w:jc w:val="center"/>
        </w:trPr>
        <w:tc>
          <w:tcPr>
            <w:tcW w:w="4876" w:type="dxa"/>
          </w:tcPr>
          <w:p w14:paraId="6C742D89" w14:textId="77777777" w:rsidR="004B287C" w:rsidRPr="002C5D86" w:rsidRDefault="002C5D86" w:rsidP="00ED63DD">
            <w:pPr>
              <w:pStyle w:val="ColumnHeading"/>
              <w:keepNext/>
            </w:pPr>
            <w:r w:rsidRPr="002C5D86">
              <w:t>Testo della Commissione</w:t>
            </w:r>
          </w:p>
        </w:tc>
        <w:tc>
          <w:tcPr>
            <w:tcW w:w="4876" w:type="dxa"/>
          </w:tcPr>
          <w:p w14:paraId="4003E073" w14:textId="77777777" w:rsidR="004B287C" w:rsidRPr="002C5D86" w:rsidRDefault="002C5D86" w:rsidP="00ED63DD">
            <w:pPr>
              <w:pStyle w:val="ColumnHeading"/>
              <w:keepNext/>
            </w:pPr>
            <w:r w:rsidRPr="002C5D86">
              <w:t>Emendamento</w:t>
            </w:r>
          </w:p>
        </w:tc>
      </w:tr>
      <w:tr w:rsidR="002C5D86" w:rsidRPr="002C5D86" w14:paraId="38430524" w14:textId="77777777" w:rsidTr="00ED63DD">
        <w:trPr>
          <w:jc w:val="center"/>
        </w:trPr>
        <w:tc>
          <w:tcPr>
            <w:tcW w:w="4876" w:type="dxa"/>
          </w:tcPr>
          <w:p w14:paraId="28D22025" w14:textId="77777777" w:rsidR="004B287C" w:rsidRPr="002C5D86" w:rsidRDefault="002C5D86" w:rsidP="00ED63DD">
            <w:pPr>
              <w:pStyle w:val="Normal6"/>
            </w:pPr>
            <w:r w:rsidRPr="002C5D86">
              <w:t>(55)</w:t>
            </w:r>
            <w:r w:rsidRPr="002C5D86">
              <w:tab/>
              <w:t xml:space="preserve">Il Garante europeo della protezione dei dati è stato consultato conformemente all'articolo 42, paragrafo 2, del regolamento (UE) 2018/1725, e ha formulato il suo parere il </w:t>
            </w:r>
            <w:r w:rsidRPr="002C5D86">
              <w:rPr>
                <w:b/>
                <w:i/>
              </w:rPr>
              <w:t>[…]</w:t>
            </w:r>
            <w:r w:rsidRPr="002C5D86">
              <w:t>.</w:t>
            </w:r>
          </w:p>
        </w:tc>
        <w:tc>
          <w:tcPr>
            <w:tcW w:w="4876" w:type="dxa"/>
          </w:tcPr>
          <w:p w14:paraId="2027F732" w14:textId="77777777" w:rsidR="004B287C" w:rsidRPr="002C5D86" w:rsidRDefault="002C5D86" w:rsidP="00ED63DD">
            <w:pPr>
              <w:pStyle w:val="Normal6"/>
              <w:rPr>
                <w:szCs w:val="24"/>
              </w:rPr>
            </w:pPr>
            <w:r w:rsidRPr="002C5D86">
              <w:t>(55)</w:t>
            </w:r>
            <w:r w:rsidRPr="002C5D86">
              <w:tab/>
              <w:t xml:space="preserve">Il Garante europeo della protezione dei dati è stato consultato conformemente all'articolo 42, paragrafo 2, del regolamento (UE) 2018/1725, e ha formulato il suo parere il </w:t>
            </w:r>
            <w:r w:rsidRPr="002C5D86">
              <w:rPr>
                <w:b/>
                <w:i/>
              </w:rPr>
              <w:t>23 maggio 2025</w:t>
            </w:r>
            <w:r w:rsidRPr="002C5D86">
              <w:t>.</w:t>
            </w:r>
          </w:p>
        </w:tc>
      </w:tr>
    </w:tbl>
    <w:p w14:paraId="7E2916F5"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0962AFE4" w14:textId="77777777" w:rsidR="004B287C" w:rsidRPr="002C5D86" w:rsidRDefault="002C5D86" w:rsidP="004B287C">
      <w:r w:rsidRPr="002C5D86">
        <w:rPr>
          <w:rStyle w:val="HideTWBExt"/>
          <w:color w:val="auto"/>
        </w:rPr>
        <w:t>&lt;/Amend&gt;</w:t>
      </w:r>
    </w:p>
    <w:p w14:paraId="2A026D1C"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25</w:t>
      </w:r>
      <w:r w:rsidRPr="002C5D86">
        <w:rPr>
          <w:rStyle w:val="HideTWBExt"/>
          <w:b w:val="0"/>
          <w:color w:val="auto"/>
        </w:rPr>
        <w:t>&lt;/NumAm&gt;</w:t>
      </w:r>
    </w:p>
    <w:p w14:paraId="3A209640"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0F30EF3E" w14:textId="77777777" w:rsidR="004B287C" w:rsidRPr="002C5D86" w:rsidRDefault="002C5D86" w:rsidP="004B287C">
      <w:pPr>
        <w:pStyle w:val="NormalBold"/>
      </w:pPr>
      <w:r w:rsidRPr="002C5D86">
        <w:rPr>
          <w:rStyle w:val="HideTWBExt"/>
          <w:b w:val="0"/>
          <w:color w:val="auto"/>
        </w:rPr>
        <w:t>&lt;Article&gt;</w:t>
      </w:r>
      <w:r w:rsidRPr="002C5D86">
        <w:t>Articolo 2 – paragrafo 1</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157A14B7" w14:textId="77777777" w:rsidTr="00ED63DD">
        <w:trPr>
          <w:jc w:val="center"/>
        </w:trPr>
        <w:tc>
          <w:tcPr>
            <w:tcW w:w="9752" w:type="dxa"/>
            <w:gridSpan w:val="2"/>
          </w:tcPr>
          <w:p w14:paraId="6356D6C4" w14:textId="77777777" w:rsidR="004B287C" w:rsidRPr="002C5D86" w:rsidRDefault="004B287C" w:rsidP="00ED63DD">
            <w:pPr>
              <w:keepNext/>
            </w:pPr>
          </w:p>
        </w:tc>
      </w:tr>
      <w:tr w:rsidR="002C5D86" w:rsidRPr="002C5D86" w14:paraId="46ACB71C" w14:textId="77777777" w:rsidTr="00ED63DD">
        <w:trPr>
          <w:jc w:val="center"/>
        </w:trPr>
        <w:tc>
          <w:tcPr>
            <w:tcW w:w="4876" w:type="dxa"/>
          </w:tcPr>
          <w:p w14:paraId="07797F75" w14:textId="77777777" w:rsidR="004B287C" w:rsidRPr="002C5D86" w:rsidRDefault="002C5D86" w:rsidP="00ED63DD">
            <w:pPr>
              <w:pStyle w:val="ColumnHeading"/>
              <w:keepNext/>
            </w:pPr>
            <w:r w:rsidRPr="002C5D86">
              <w:t>Testo della Commissione</w:t>
            </w:r>
          </w:p>
        </w:tc>
        <w:tc>
          <w:tcPr>
            <w:tcW w:w="4876" w:type="dxa"/>
          </w:tcPr>
          <w:p w14:paraId="5B1B7036" w14:textId="77777777" w:rsidR="004B287C" w:rsidRPr="002C5D86" w:rsidRDefault="002C5D86" w:rsidP="00ED63DD">
            <w:pPr>
              <w:pStyle w:val="ColumnHeading"/>
              <w:keepNext/>
            </w:pPr>
            <w:r w:rsidRPr="002C5D86">
              <w:t>Emendamento</w:t>
            </w:r>
          </w:p>
        </w:tc>
      </w:tr>
      <w:tr w:rsidR="002C5D86" w:rsidRPr="002C5D86" w14:paraId="5E4555A2" w14:textId="77777777" w:rsidTr="00ED63DD">
        <w:trPr>
          <w:jc w:val="center"/>
        </w:trPr>
        <w:tc>
          <w:tcPr>
            <w:tcW w:w="4876" w:type="dxa"/>
          </w:tcPr>
          <w:p w14:paraId="6AF991CC" w14:textId="77777777" w:rsidR="004B287C" w:rsidRPr="002C5D86" w:rsidRDefault="002C5D86" w:rsidP="00ED63DD">
            <w:pPr>
              <w:pStyle w:val="Normal6"/>
            </w:pPr>
            <w:r w:rsidRPr="002C5D86">
              <w:t>1.</w:t>
            </w:r>
            <w:r w:rsidRPr="002C5D86">
              <w:tab/>
              <w:t>Il presente regolamento si applica ai cittadini di paesi terzi il cui soggiorno nel territorio degli Stati membri è irregolare.</w:t>
            </w:r>
          </w:p>
        </w:tc>
        <w:tc>
          <w:tcPr>
            <w:tcW w:w="4876" w:type="dxa"/>
          </w:tcPr>
          <w:p w14:paraId="035B3D25" w14:textId="77777777" w:rsidR="004B287C" w:rsidRPr="002C5D86" w:rsidRDefault="002C5D86" w:rsidP="00ED63DD">
            <w:pPr>
              <w:pStyle w:val="Normal6"/>
              <w:rPr>
                <w:szCs w:val="24"/>
              </w:rPr>
            </w:pPr>
            <w:r w:rsidRPr="002C5D86">
              <w:t>1.</w:t>
            </w:r>
            <w:r w:rsidRPr="002C5D86">
              <w:tab/>
              <w:t xml:space="preserve">Il presente regolamento si applica ai cittadini di paesi terzi il cui soggiorno nel territorio degli Stati membri è irregolare </w:t>
            </w:r>
            <w:r w:rsidRPr="002C5D86">
              <w:rPr>
                <w:b/>
                <w:i/>
              </w:rPr>
              <w:t>o che hanno soggiornato in precedenza nel territorio degli Stati membri</w:t>
            </w:r>
            <w:r w:rsidRPr="002C5D86">
              <w:t>.</w:t>
            </w:r>
          </w:p>
        </w:tc>
      </w:tr>
    </w:tbl>
    <w:p w14:paraId="24F3139A"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1C43B611" w14:textId="77777777" w:rsidR="004B287C" w:rsidRPr="002C5D86" w:rsidRDefault="002C5D86" w:rsidP="004B287C">
      <w:r w:rsidRPr="002C5D86">
        <w:rPr>
          <w:rStyle w:val="HideTWBExt"/>
          <w:color w:val="auto"/>
        </w:rPr>
        <w:t>&lt;/Amend&gt;</w:t>
      </w:r>
    </w:p>
    <w:p w14:paraId="6CAC69B6"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26</w:t>
      </w:r>
      <w:r w:rsidRPr="002C5D86">
        <w:rPr>
          <w:rStyle w:val="HideTWBExt"/>
          <w:b w:val="0"/>
          <w:color w:val="auto"/>
        </w:rPr>
        <w:t>&lt;/NumAm&gt;</w:t>
      </w:r>
    </w:p>
    <w:p w14:paraId="2D606C85"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672FF877" w14:textId="77777777" w:rsidR="004B287C" w:rsidRPr="002C5D86" w:rsidRDefault="002C5D86" w:rsidP="004B287C">
      <w:pPr>
        <w:pStyle w:val="NormalBold"/>
      </w:pPr>
      <w:r w:rsidRPr="002C5D86">
        <w:rPr>
          <w:rStyle w:val="HideTWBExt"/>
          <w:b w:val="0"/>
          <w:color w:val="auto"/>
        </w:rPr>
        <w:t>&lt;Article&gt;</w:t>
      </w:r>
      <w:r w:rsidRPr="002C5D86">
        <w:t>Articolo 4 – comma 1 – punto 3 – parte introduttiva</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C88D155" w14:textId="77777777" w:rsidTr="00ED63DD">
        <w:trPr>
          <w:jc w:val="center"/>
        </w:trPr>
        <w:tc>
          <w:tcPr>
            <w:tcW w:w="9752" w:type="dxa"/>
            <w:gridSpan w:val="2"/>
          </w:tcPr>
          <w:p w14:paraId="365BD861" w14:textId="77777777" w:rsidR="004B287C" w:rsidRPr="002C5D86" w:rsidRDefault="004B287C" w:rsidP="00ED63DD">
            <w:pPr>
              <w:keepNext/>
            </w:pPr>
          </w:p>
        </w:tc>
      </w:tr>
      <w:tr w:rsidR="002C5D86" w:rsidRPr="002C5D86" w14:paraId="04BC68A3" w14:textId="77777777" w:rsidTr="00ED63DD">
        <w:trPr>
          <w:jc w:val="center"/>
        </w:trPr>
        <w:tc>
          <w:tcPr>
            <w:tcW w:w="4876" w:type="dxa"/>
          </w:tcPr>
          <w:p w14:paraId="27D3B0C0" w14:textId="77777777" w:rsidR="004B287C" w:rsidRPr="002C5D86" w:rsidRDefault="002C5D86" w:rsidP="00ED63DD">
            <w:pPr>
              <w:pStyle w:val="ColumnHeading"/>
              <w:keepNext/>
            </w:pPr>
            <w:r w:rsidRPr="002C5D86">
              <w:t>Testo della Commissione</w:t>
            </w:r>
          </w:p>
        </w:tc>
        <w:tc>
          <w:tcPr>
            <w:tcW w:w="4876" w:type="dxa"/>
          </w:tcPr>
          <w:p w14:paraId="7F308DCA" w14:textId="77777777" w:rsidR="004B287C" w:rsidRPr="002C5D86" w:rsidRDefault="002C5D86" w:rsidP="00ED63DD">
            <w:pPr>
              <w:pStyle w:val="ColumnHeading"/>
              <w:keepNext/>
            </w:pPr>
            <w:r w:rsidRPr="002C5D86">
              <w:t>Emendamento</w:t>
            </w:r>
          </w:p>
        </w:tc>
      </w:tr>
      <w:tr w:rsidR="002C5D86" w:rsidRPr="002C5D86" w14:paraId="2497ECE7" w14:textId="77777777" w:rsidTr="00ED63DD">
        <w:trPr>
          <w:jc w:val="center"/>
        </w:trPr>
        <w:tc>
          <w:tcPr>
            <w:tcW w:w="4876" w:type="dxa"/>
          </w:tcPr>
          <w:p w14:paraId="4B06D835" w14:textId="77777777" w:rsidR="004B287C" w:rsidRPr="002C5D86" w:rsidRDefault="002C5D86" w:rsidP="00ED63DD">
            <w:pPr>
              <w:pStyle w:val="Normal6"/>
            </w:pPr>
            <w:r w:rsidRPr="002C5D86">
              <w:t>(3)</w:t>
            </w:r>
            <w:r w:rsidRPr="002C5D86">
              <w:tab/>
              <w:t>"paese di rimpatrio": uno dei paesi seguenti:</w:t>
            </w:r>
          </w:p>
        </w:tc>
        <w:tc>
          <w:tcPr>
            <w:tcW w:w="4876" w:type="dxa"/>
          </w:tcPr>
          <w:p w14:paraId="60A13C6C" w14:textId="77777777" w:rsidR="004B287C" w:rsidRPr="002C5D86" w:rsidRDefault="002C5D86" w:rsidP="00ED63DD">
            <w:pPr>
              <w:pStyle w:val="Normal6"/>
              <w:rPr>
                <w:szCs w:val="24"/>
              </w:rPr>
            </w:pPr>
            <w:r w:rsidRPr="002C5D86">
              <w:t>(3)</w:t>
            </w:r>
            <w:r w:rsidRPr="002C5D86">
              <w:tab/>
              <w:t>"paese di rimpatrio": uno dei paesi seguenti</w:t>
            </w:r>
            <w:r w:rsidRPr="002C5D86">
              <w:rPr>
                <w:b/>
                <w:i/>
              </w:rPr>
              <w:t>, nell'ordine di priorità seguente</w:t>
            </w:r>
            <w:r w:rsidRPr="002C5D86">
              <w:t>:</w:t>
            </w:r>
          </w:p>
        </w:tc>
      </w:tr>
    </w:tbl>
    <w:p w14:paraId="73682272"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7CFE6905" w14:textId="77777777" w:rsidR="004B287C" w:rsidRPr="002C5D86" w:rsidRDefault="002C5D86" w:rsidP="004B287C">
      <w:r w:rsidRPr="002C5D86">
        <w:rPr>
          <w:rStyle w:val="HideTWBExt"/>
          <w:color w:val="auto"/>
        </w:rPr>
        <w:t>&lt;/Amend&gt;</w:t>
      </w:r>
    </w:p>
    <w:p w14:paraId="470FDD87"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27</w:t>
      </w:r>
      <w:r w:rsidRPr="002C5D86">
        <w:rPr>
          <w:rStyle w:val="HideTWBExt"/>
          <w:b w:val="0"/>
          <w:color w:val="auto"/>
        </w:rPr>
        <w:t>&lt;/NumAm&gt;</w:t>
      </w:r>
    </w:p>
    <w:p w14:paraId="46B24F7F"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41A0919B" w14:textId="77777777" w:rsidR="004B287C" w:rsidRPr="002C5D86" w:rsidRDefault="002C5D86" w:rsidP="004B287C">
      <w:pPr>
        <w:pStyle w:val="NormalBold"/>
      </w:pPr>
      <w:r w:rsidRPr="002C5D86">
        <w:rPr>
          <w:rStyle w:val="HideTWBExt"/>
          <w:b w:val="0"/>
          <w:color w:val="auto"/>
        </w:rPr>
        <w:t>&lt;Article&gt;</w:t>
      </w:r>
      <w:r w:rsidRPr="002C5D86">
        <w:t>Articolo 4 – comma 1 – punto 3 – lettera c bis (nuova)</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110B7A16" w14:textId="77777777" w:rsidTr="00ED63DD">
        <w:trPr>
          <w:jc w:val="center"/>
        </w:trPr>
        <w:tc>
          <w:tcPr>
            <w:tcW w:w="9752" w:type="dxa"/>
            <w:gridSpan w:val="2"/>
          </w:tcPr>
          <w:p w14:paraId="47FEB250" w14:textId="77777777" w:rsidR="004B287C" w:rsidRPr="002C5D86" w:rsidRDefault="004B287C" w:rsidP="00ED63DD">
            <w:pPr>
              <w:keepNext/>
            </w:pPr>
          </w:p>
        </w:tc>
      </w:tr>
      <w:tr w:rsidR="002C5D86" w:rsidRPr="002C5D86" w14:paraId="0E5FB5AA" w14:textId="77777777" w:rsidTr="00ED63DD">
        <w:trPr>
          <w:jc w:val="center"/>
        </w:trPr>
        <w:tc>
          <w:tcPr>
            <w:tcW w:w="4876" w:type="dxa"/>
          </w:tcPr>
          <w:p w14:paraId="00575B5D" w14:textId="77777777" w:rsidR="004B287C" w:rsidRPr="002C5D86" w:rsidRDefault="002C5D86" w:rsidP="00ED63DD">
            <w:pPr>
              <w:pStyle w:val="ColumnHeading"/>
              <w:keepNext/>
            </w:pPr>
            <w:r w:rsidRPr="002C5D86">
              <w:t>Testo della Commissione</w:t>
            </w:r>
          </w:p>
        </w:tc>
        <w:tc>
          <w:tcPr>
            <w:tcW w:w="4876" w:type="dxa"/>
          </w:tcPr>
          <w:p w14:paraId="3258A932" w14:textId="77777777" w:rsidR="004B287C" w:rsidRPr="002C5D86" w:rsidRDefault="002C5D86" w:rsidP="00ED63DD">
            <w:pPr>
              <w:pStyle w:val="ColumnHeading"/>
              <w:keepNext/>
            </w:pPr>
            <w:r w:rsidRPr="002C5D86">
              <w:t>Emendamento</w:t>
            </w:r>
          </w:p>
        </w:tc>
      </w:tr>
      <w:tr w:rsidR="002C5D86" w:rsidRPr="002C5D86" w14:paraId="2F206BC2" w14:textId="77777777" w:rsidTr="00ED63DD">
        <w:trPr>
          <w:jc w:val="center"/>
        </w:trPr>
        <w:tc>
          <w:tcPr>
            <w:tcW w:w="4876" w:type="dxa"/>
          </w:tcPr>
          <w:p w14:paraId="08C8FC19" w14:textId="77777777" w:rsidR="004B287C" w:rsidRPr="002C5D86" w:rsidRDefault="004B287C" w:rsidP="00ED63DD">
            <w:pPr>
              <w:pStyle w:val="Normal6"/>
            </w:pPr>
          </w:p>
        </w:tc>
        <w:tc>
          <w:tcPr>
            <w:tcW w:w="4876" w:type="dxa"/>
          </w:tcPr>
          <w:p w14:paraId="217C0D8C" w14:textId="77777777" w:rsidR="004B287C" w:rsidRPr="002C5D86" w:rsidRDefault="002C5D86" w:rsidP="00ED63DD">
            <w:pPr>
              <w:pStyle w:val="Normal6"/>
              <w:rPr>
                <w:szCs w:val="24"/>
              </w:rPr>
            </w:pPr>
            <w:r w:rsidRPr="002C5D86">
              <w:rPr>
                <w:b/>
                <w:i/>
              </w:rPr>
              <w:t>c bis)</w:t>
            </w:r>
            <w:r w:rsidRPr="002C5D86">
              <w:rPr>
                <w:b/>
                <w:i/>
              </w:rPr>
              <w:tab/>
              <w:t>un altro paese terzo in cui il cittadino di paese terzo in questione decide volontariamente di ritornare e in cui sarà accettato;</w:t>
            </w:r>
          </w:p>
        </w:tc>
      </w:tr>
    </w:tbl>
    <w:p w14:paraId="09D2B84A"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73F494F2" w14:textId="77777777" w:rsidR="004B287C" w:rsidRPr="002C5D86" w:rsidRDefault="002C5D86" w:rsidP="004B287C">
      <w:pPr>
        <w:pStyle w:val="JustificationTitle"/>
        <w:rPr>
          <w:noProof w:val="0"/>
        </w:rPr>
      </w:pPr>
      <w:r w:rsidRPr="002C5D86">
        <w:rPr>
          <w:rStyle w:val="HideTWBExt"/>
          <w:i w:val="0"/>
          <w:color w:val="auto"/>
        </w:rPr>
        <w:t>&lt;TitreJust&gt;</w:t>
      </w:r>
      <w:r w:rsidRPr="002C5D86">
        <w:t>Motivazione</w:t>
      </w:r>
      <w:r w:rsidRPr="002C5D86">
        <w:rPr>
          <w:rStyle w:val="HideTWBExt"/>
          <w:i w:val="0"/>
          <w:color w:val="auto"/>
        </w:rPr>
        <w:t>&lt;/TitreJust&gt;</w:t>
      </w:r>
    </w:p>
    <w:p w14:paraId="0902EC3F" w14:textId="77777777" w:rsidR="004B287C" w:rsidRPr="002C5D86" w:rsidRDefault="002C5D86" w:rsidP="004B287C">
      <w:pPr>
        <w:pStyle w:val="Normal12Italic"/>
        <w:rPr>
          <w:noProof w:val="0"/>
        </w:rPr>
      </w:pPr>
      <w:r w:rsidRPr="002C5D86">
        <w:t>Copia letterale dell'articolo 3, punto 3, terzo trattino, dell'attuale direttiva 2008/115 sui rimpatri</w:t>
      </w:r>
    </w:p>
    <w:p w14:paraId="502DE8C1" w14:textId="77777777" w:rsidR="004B287C" w:rsidRPr="002C5D86" w:rsidRDefault="002C5D86" w:rsidP="004B287C">
      <w:r w:rsidRPr="002C5D86">
        <w:rPr>
          <w:rStyle w:val="HideTWBExt"/>
          <w:color w:val="auto"/>
        </w:rPr>
        <w:t>&lt;/Amend&gt;</w:t>
      </w:r>
    </w:p>
    <w:p w14:paraId="0C4712FA"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28</w:t>
      </w:r>
      <w:r w:rsidRPr="002C5D86">
        <w:rPr>
          <w:rStyle w:val="HideTWBExt"/>
          <w:b w:val="0"/>
          <w:color w:val="auto"/>
        </w:rPr>
        <w:t>&lt;/NumAm&gt;</w:t>
      </w:r>
    </w:p>
    <w:p w14:paraId="1DAFB2A6"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78655C20" w14:textId="77777777" w:rsidR="004B287C" w:rsidRPr="002C5D86" w:rsidRDefault="002C5D86" w:rsidP="004B287C">
      <w:pPr>
        <w:pStyle w:val="NormalBold"/>
      </w:pPr>
      <w:r w:rsidRPr="002C5D86">
        <w:rPr>
          <w:rStyle w:val="HideTWBExt"/>
          <w:b w:val="0"/>
          <w:color w:val="auto"/>
        </w:rPr>
        <w:t>&lt;Article&gt;</w:t>
      </w:r>
      <w:r w:rsidRPr="002C5D86">
        <w:t>Articolo 4 – comma 1 – punto 3 – lettera d</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118C3CB4" w14:textId="77777777" w:rsidTr="00ED63DD">
        <w:trPr>
          <w:jc w:val="center"/>
        </w:trPr>
        <w:tc>
          <w:tcPr>
            <w:tcW w:w="9752" w:type="dxa"/>
            <w:gridSpan w:val="2"/>
          </w:tcPr>
          <w:p w14:paraId="638C1EF3" w14:textId="77777777" w:rsidR="004B287C" w:rsidRPr="002C5D86" w:rsidRDefault="004B287C" w:rsidP="00ED63DD">
            <w:pPr>
              <w:keepNext/>
            </w:pPr>
          </w:p>
        </w:tc>
      </w:tr>
      <w:tr w:rsidR="002C5D86" w:rsidRPr="002C5D86" w14:paraId="7F793078" w14:textId="77777777" w:rsidTr="00ED63DD">
        <w:trPr>
          <w:jc w:val="center"/>
        </w:trPr>
        <w:tc>
          <w:tcPr>
            <w:tcW w:w="4876" w:type="dxa"/>
          </w:tcPr>
          <w:p w14:paraId="4C01727F" w14:textId="77777777" w:rsidR="004B287C" w:rsidRPr="002C5D86" w:rsidRDefault="002C5D86" w:rsidP="00ED63DD">
            <w:pPr>
              <w:pStyle w:val="ColumnHeading"/>
              <w:keepNext/>
            </w:pPr>
            <w:r w:rsidRPr="002C5D86">
              <w:t>Testo della Commissione</w:t>
            </w:r>
          </w:p>
        </w:tc>
        <w:tc>
          <w:tcPr>
            <w:tcW w:w="4876" w:type="dxa"/>
          </w:tcPr>
          <w:p w14:paraId="6E92594F" w14:textId="77777777" w:rsidR="004B287C" w:rsidRPr="002C5D86" w:rsidRDefault="002C5D86" w:rsidP="00ED63DD">
            <w:pPr>
              <w:pStyle w:val="ColumnHeading"/>
              <w:keepNext/>
            </w:pPr>
            <w:r w:rsidRPr="002C5D86">
              <w:t>Emendamento</w:t>
            </w:r>
          </w:p>
        </w:tc>
      </w:tr>
      <w:tr w:rsidR="002C5D86" w:rsidRPr="002C5D86" w14:paraId="4A6E8B5A" w14:textId="77777777" w:rsidTr="00ED63DD">
        <w:trPr>
          <w:jc w:val="center"/>
        </w:trPr>
        <w:tc>
          <w:tcPr>
            <w:tcW w:w="4876" w:type="dxa"/>
          </w:tcPr>
          <w:p w14:paraId="674566B3" w14:textId="77777777" w:rsidR="004B287C" w:rsidRPr="002C5D86" w:rsidRDefault="002C5D86" w:rsidP="00ED63DD">
            <w:pPr>
              <w:pStyle w:val="Normal6"/>
            </w:pPr>
            <w:r w:rsidRPr="002C5D86">
              <w:t>d)</w:t>
            </w:r>
            <w:r w:rsidRPr="002C5D86">
              <w:tab/>
              <w:t>un paese terzo, diverso da quelli di cui alle lettere a)</w:t>
            </w:r>
            <w:r w:rsidRPr="002C5D86">
              <w:rPr>
                <w:b/>
                <w:i/>
              </w:rPr>
              <w:t>,</w:t>
            </w:r>
            <w:r w:rsidRPr="002C5D86">
              <w:t xml:space="preserve"> b) </w:t>
            </w:r>
            <w:r w:rsidRPr="002C5D86">
              <w:rPr>
                <w:b/>
                <w:i/>
              </w:rPr>
              <w:t>e g)</w:t>
            </w:r>
            <w:r w:rsidRPr="002C5D86">
              <w:t>, in cui il cittadino di paese terzo ha il diritto di entrare e risiedere;</w:t>
            </w:r>
          </w:p>
        </w:tc>
        <w:tc>
          <w:tcPr>
            <w:tcW w:w="4876" w:type="dxa"/>
          </w:tcPr>
          <w:p w14:paraId="6C81CBA6" w14:textId="77777777" w:rsidR="004B287C" w:rsidRPr="002C5D86" w:rsidRDefault="002C5D86" w:rsidP="00ED63DD">
            <w:pPr>
              <w:pStyle w:val="Normal6"/>
              <w:rPr>
                <w:szCs w:val="24"/>
              </w:rPr>
            </w:pPr>
            <w:r w:rsidRPr="002C5D86">
              <w:t>d)</w:t>
            </w:r>
            <w:r w:rsidRPr="002C5D86">
              <w:tab/>
              <w:t>un paese terzo, diverso da quelli di cui alle lettere a)</w:t>
            </w:r>
            <w:r w:rsidRPr="002C5D86">
              <w:rPr>
                <w:b/>
                <w:i/>
              </w:rPr>
              <w:t xml:space="preserve"> e</w:t>
            </w:r>
            <w:r w:rsidRPr="002C5D86">
              <w:t xml:space="preserve"> b), in cui il cittadino di paese terzo ha il diritto di entrare e risiedere;</w:t>
            </w:r>
          </w:p>
        </w:tc>
      </w:tr>
    </w:tbl>
    <w:p w14:paraId="0DE4D2D7"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1E793F19" w14:textId="77777777" w:rsidR="004B287C" w:rsidRPr="002C5D86" w:rsidRDefault="002C5D86" w:rsidP="004B287C">
      <w:r w:rsidRPr="002C5D86">
        <w:rPr>
          <w:rStyle w:val="HideTWBExt"/>
          <w:color w:val="auto"/>
        </w:rPr>
        <w:t>&lt;/Amend&gt;</w:t>
      </w:r>
    </w:p>
    <w:p w14:paraId="2C767661"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29</w:t>
      </w:r>
      <w:r w:rsidRPr="002C5D86">
        <w:rPr>
          <w:rStyle w:val="HideTWBExt"/>
          <w:b w:val="0"/>
          <w:color w:val="auto"/>
        </w:rPr>
        <w:t>&lt;/NumAm&gt;</w:t>
      </w:r>
    </w:p>
    <w:p w14:paraId="57A827FA"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69127942" w14:textId="77777777" w:rsidR="004B287C" w:rsidRPr="002C5D86" w:rsidRDefault="002C5D86" w:rsidP="004B287C">
      <w:pPr>
        <w:pStyle w:val="NormalBold"/>
      </w:pPr>
      <w:r w:rsidRPr="002C5D86">
        <w:rPr>
          <w:rStyle w:val="HideTWBExt"/>
          <w:b w:val="0"/>
          <w:color w:val="auto"/>
        </w:rPr>
        <w:t>&lt;Article&gt;</w:t>
      </w:r>
      <w:r w:rsidRPr="002C5D86">
        <w:t>Articolo 4 – comma 1 – punto 3 – lettera e</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41ED2D10" w14:textId="77777777" w:rsidTr="00ED63DD">
        <w:trPr>
          <w:jc w:val="center"/>
        </w:trPr>
        <w:tc>
          <w:tcPr>
            <w:tcW w:w="9752" w:type="dxa"/>
            <w:gridSpan w:val="2"/>
          </w:tcPr>
          <w:p w14:paraId="04C2D835" w14:textId="77777777" w:rsidR="004B287C" w:rsidRPr="002C5D86" w:rsidRDefault="004B287C" w:rsidP="00ED63DD">
            <w:pPr>
              <w:keepNext/>
            </w:pPr>
          </w:p>
        </w:tc>
      </w:tr>
      <w:tr w:rsidR="002C5D86" w:rsidRPr="002C5D86" w14:paraId="1F5E2F75" w14:textId="77777777" w:rsidTr="00ED63DD">
        <w:trPr>
          <w:jc w:val="center"/>
        </w:trPr>
        <w:tc>
          <w:tcPr>
            <w:tcW w:w="4876" w:type="dxa"/>
          </w:tcPr>
          <w:p w14:paraId="42E6A76A" w14:textId="77777777" w:rsidR="004B287C" w:rsidRPr="002C5D86" w:rsidRDefault="002C5D86" w:rsidP="00ED63DD">
            <w:pPr>
              <w:pStyle w:val="ColumnHeading"/>
              <w:keepNext/>
            </w:pPr>
            <w:r w:rsidRPr="002C5D86">
              <w:t>Testo della Commissione</w:t>
            </w:r>
          </w:p>
        </w:tc>
        <w:tc>
          <w:tcPr>
            <w:tcW w:w="4876" w:type="dxa"/>
          </w:tcPr>
          <w:p w14:paraId="25B156DD" w14:textId="77777777" w:rsidR="004B287C" w:rsidRPr="002C5D86" w:rsidRDefault="002C5D86" w:rsidP="00ED63DD">
            <w:pPr>
              <w:pStyle w:val="ColumnHeading"/>
              <w:keepNext/>
            </w:pPr>
            <w:r w:rsidRPr="002C5D86">
              <w:t>Emendamento</w:t>
            </w:r>
          </w:p>
        </w:tc>
      </w:tr>
      <w:tr w:rsidR="002C5D86" w:rsidRPr="002C5D86" w14:paraId="0425682F" w14:textId="77777777" w:rsidTr="00ED63DD">
        <w:trPr>
          <w:jc w:val="center"/>
        </w:trPr>
        <w:tc>
          <w:tcPr>
            <w:tcW w:w="4876" w:type="dxa"/>
          </w:tcPr>
          <w:p w14:paraId="7B4F66CE" w14:textId="77777777" w:rsidR="004B287C" w:rsidRPr="002C5D86" w:rsidRDefault="002C5D86" w:rsidP="00ED63DD">
            <w:pPr>
              <w:pStyle w:val="Normal6"/>
            </w:pPr>
            <w:r w:rsidRPr="002C5D86">
              <w:rPr>
                <w:b/>
                <w:i/>
              </w:rPr>
              <w:t>e)</w:t>
            </w:r>
            <w:r w:rsidRPr="002C5D86">
              <w:rPr>
                <w:b/>
                <w:i/>
              </w:rPr>
              <w:tab/>
              <w:t>un paese terzo sicuro in relazione al quale la domanda di protezione internazionale del cittadino di paese terzo è stata respinta per inammissibilità, a norma dell'articolo 59, paragrafo 8, del regolamento (UE) 2024/1348;</w:t>
            </w:r>
          </w:p>
        </w:tc>
        <w:tc>
          <w:tcPr>
            <w:tcW w:w="4876" w:type="dxa"/>
          </w:tcPr>
          <w:p w14:paraId="3027DBBB" w14:textId="77777777" w:rsidR="004B287C" w:rsidRPr="002C5D86" w:rsidRDefault="002C5D86" w:rsidP="00ED63DD">
            <w:pPr>
              <w:pStyle w:val="Normal6"/>
              <w:rPr>
                <w:szCs w:val="24"/>
              </w:rPr>
            </w:pPr>
            <w:r w:rsidRPr="002C5D86">
              <w:rPr>
                <w:b/>
                <w:i/>
              </w:rPr>
              <w:t>soppresso</w:t>
            </w:r>
          </w:p>
        </w:tc>
      </w:tr>
    </w:tbl>
    <w:p w14:paraId="2A1A7EFC"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5864DF5" w14:textId="77777777" w:rsidR="004B287C" w:rsidRPr="002C5D86" w:rsidRDefault="002C5D86" w:rsidP="004B287C">
      <w:r w:rsidRPr="002C5D86">
        <w:rPr>
          <w:rStyle w:val="HideTWBExt"/>
          <w:color w:val="auto"/>
        </w:rPr>
        <w:t>&lt;/Amend&gt;</w:t>
      </w:r>
    </w:p>
    <w:p w14:paraId="1C6983A0"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30</w:t>
      </w:r>
      <w:r w:rsidRPr="002C5D86">
        <w:rPr>
          <w:rStyle w:val="HideTWBExt"/>
          <w:b w:val="0"/>
          <w:color w:val="auto"/>
        </w:rPr>
        <w:t>&lt;/NumAm&gt;</w:t>
      </w:r>
    </w:p>
    <w:p w14:paraId="16EB5FE1"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EC9EA8A" w14:textId="77777777" w:rsidR="004B287C" w:rsidRPr="002C5D86" w:rsidRDefault="002C5D86" w:rsidP="004B287C">
      <w:pPr>
        <w:pStyle w:val="NormalBold"/>
      </w:pPr>
      <w:r w:rsidRPr="002C5D86">
        <w:rPr>
          <w:rStyle w:val="HideTWBExt"/>
          <w:b w:val="0"/>
          <w:color w:val="auto"/>
        </w:rPr>
        <w:t>&lt;Article&gt;</w:t>
      </w:r>
      <w:r w:rsidRPr="002C5D86">
        <w:t>Articolo 4 – comma 1 – punto 3 – lettera f bis (nuova)</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09CDEC6B" w14:textId="77777777" w:rsidTr="00ED63DD">
        <w:trPr>
          <w:jc w:val="center"/>
        </w:trPr>
        <w:tc>
          <w:tcPr>
            <w:tcW w:w="9752" w:type="dxa"/>
            <w:gridSpan w:val="2"/>
          </w:tcPr>
          <w:p w14:paraId="0337ABFE" w14:textId="77777777" w:rsidR="004B287C" w:rsidRPr="002C5D86" w:rsidRDefault="004B287C" w:rsidP="00ED63DD">
            <w:pPr>
              <w:keepNext/>
            </w:pPr>
          </w:p>
        </w:tc>
      </w:tr>
      <w:tr w:rsidR="002C5D86" w:rsidRPr="002C5D86" w14:paraId="717F2FCA" w14:textId="77777777" w:rsidTr="00ED63DD">
        <w:trPr>
          <w:jc w:val="center"/>
        </w:trPr>
        <w:tc>
          <w:tcPr>
            <w:tcW w:w="4876" w:type="dxa"/>
          </w:tcPr>
          <w:p w14:paraId="3BF380BE" w14:textId="77777777" w:rsidR="004B287C" w:rsidRPr="002C5D86" w:rsidRDefault="002C5D86" w:rsidP="00ED63DD">
            <w:pPr>
              <w:pStyle w:val="ColumnHeading"/>
              <w:keepNext/>
            </w:pPr>
            <w:r w:rsidRPr="002C5D86">
              <w:t>Testo della Commissione</w:t>
            </w:r>
          </w:p>
        </w:tc>
        <w:tc>
          <w:tcPr>
            <w:tcW w:w="4876" w:type="dxa"/>
          </w:tcPr>
          <w:p w14:paraId="079EC884" w14:textId="77777777" w:rsidR="004B287C" w:rsidRPr="002C5D86" w:rsidRDefault="002C5D86" w:rsidP="00ED63DD">
            <w:pPr>
              <w:pStyle w:val="ColumnHeading"/>
              <w:keepNext/>
            </w:pPr>
            <w:r w:rsidRPr="002C5D86">
              <w:t>Emendamento</w:t>
            </w:r>
          </w:p>
        </w:tc>
      </w:tr>
      <w:tr w:rsidR="002C5D86" w:rsidRPr="002C5D86" w14:paraId="5D336E13" w14:textId="77777777" w:rsidTr="00ED63DD">
        <w:trPr>
          <w:jc w:val="center"/>
        </w:trPr>
        <w:tc>
          <w:tcPr>
            <w:tcW w:w="4876" w:type="dxa"/>
          </w:tcPr>
          <w:p w14:paraId="37594F4B" w14:textId="77777777" w:rsidR="004B287C" w:rsidRPr="002C5D86" w:rsidRDefault="004B287C" w:rsidP="00ED63DD">
            <w:pPr>
              <w:pStyle w:val="Normal6"/>
            </w:pPr>
          </w:p>
        </w:tc>
        <w:tc>
          <w:tcPr>
            <w:tcW w:w="4876" w:type="dxa"/>
          </w:tcPr>
          <w:p w14:paraId="7843D446" w14:textId="77777777" w:rsidR="004B287C" w:rsidRPr="002C5D86" w:rsidRDefault="002C5D86" w:rsidP="00ED63DD">
            <w:pPr>
              <w:pStyle w:val="Normal6"/>
              <w:rPr>
                <w:szCs w:val="24"/>
              </w:rPr>
            </w:pPr>
            <w:r w:rsidRPr="002C5D86">
              <w:rPr>
                <w:b/>
                <w:i/>
              </w:rPr>
              <w:t>f bis)</w:t>
            </w:r>
            <w:r w:rsidRPr="002C5D86">
              <w:rPr>
                <w:b/>
                <w:i/>
              </w:rPr>
              <w:tab/>
              <w:t>un paese terzo sicuro in relazione al quale la domanda di protezione internazionale del cittadino di paese terzo è stata respinta per inammissibilità, a norma dell'articolo 59, paragrafo 8, del regolamento (UE) 2024/1348;</w:t>
            </w:r>
          </w:p>
        </w:tc>
      </w:tr>
    </w:tbl>
    <w:p w14:paraId="1912B76E"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7E13B958" w14:textId="77777777" w:rsidR="004B287C" w:rsidRPr="002C5D86" w:rsidRDefault="002C5D86" w:rsidP="004B287C">
      <w:pPr>
        <w:pStyle w:val="JustificationTitle"/>
        <w:rPr>
          <w:noProof w:val="0"/>
        </w:rPr>
      </w:pPr>
      <w:r w:rsidRPr="002C5D86">
        <w:rPr>
          <w:rStyle w:val="HideTWBExt"/>
          <w:i w:val="0"/>
          <w:color w:val="auto"/>
        </w:rPr>
        <w:t>&lt;TitreJust&gt;</w:t>
      </w:r>
      <w:r w:rsidRPr="002C5D86">
        <w:t>Motivazione</w:t>
      </w:r>
      <w:r w:rsidRPr="002C5D86">
        <w:rPr>
          <w:rStyle w:val="HideTWBExt"/>
          <w:i w:val="0"/>
          <w:color w:val="auto"/>
        </w:rPr>
        <w:t>&lt;/TitreJust&gt;</w:t>
      </w:r>
    </w:p>
    <w:p w14:paraId="55BA629F" w14:textId="77777777" w:rsidR="004B287C" w:rsidRPr="002C5D86" w:rsidRDefault="002C5D86" w:rsidP="004B287C">
      <w:pPr>
        <w:pStyle w:val="Normal12Italic"/>
        <w:rPr>
          <w:noProof w:val="0"/>
        </w:rPr>
      </w:pPr>
      <w:r w:rsidRPr="002C5D86">
        <w:t>L'ordine delle lettere e) e f) è stato modificato per rispecchiare l'ordine nel regolamento sulla procedura di asilo.</w:t>
      </w:r>
    </w:p>
    <w:p w14:paraId="6A665F20" w14:textId="77777777" w:rsidR="004B287C" w:rsidRPr="002C5D86" w:rsidRDefault="002C5D86" w:rsidP="004B287C">
      <w:r w:rsidRPr="002C5D86">
        <w:rPr>
          <w:rStyle w:val="HideTWBExt"/>
          <w:color w:val="auto"/>
        </w:rPr>
        <w:t>&lt;/Amend&gt;</w:t>
      </w:r>
    </w:p>
    <w:p w14:paraId="745C4802"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31</w:t>
      </w:r>
      <w:r w:rsidRPr="002C5D86">
        <w:rPr>
          <w:rStyle w:val="HideTWBExt"/>
          <w:b w:val="0"/>
          <w:color w:val="auto"/>
        </w:rPr>
        <w:t>&lt;/NumAm&gt;</w:t>
      </w:r>
    </w:p>
    <w:p w14:paraId="13435876"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9A5515B" w14:textId="77777777" w:rsidR="004B287C" w:rsidRPr="002C5D86" w:rsidRDefault="002C5D86" w:rsidP="004B287C">
      <w:pPr>
        <w:pStyle w:val="NormalBold"/>
      </w:pPr>
      <w:r w:rsidRPr="002C5D86">
        <w:rPr>
          <w:rStyle w:val="HideTWBExt"/>
          <w:b w:val="0"/>
          <w:color w:val="auto"/>
        </w:rPr>
        <w:t>&lt;Article&gt;</w:t>
      </w:r>
      <w:r w:rsidRPr="002C5D86">
        <w:t>Articolo 4 – comma 1 – punto 3 – lettera g</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B01D116" w14:textId="77777777" w:rsidTr="00ED63DD">
        <w:trPr>
          <w:jc w:val="center"/>
        </w:trPr>
        <w:tc>
          <w:tcPr>
            <w:tcW w:w="9752" w:type="dxa"/>
            <w:gridSpan w:val="2"/>
          </w:tcPr>
          <w:p w14:paraId="762EC328" w14:textId="77777777" w:rsidR="004B287C" w:rsidRPr="002C5D86" w:rsidRDefault="004B287C" w:rsidP="00ED63DD">
            <w:pPr>
              <w:keepNext/>
            </w:pPr>
          </w:p>
        </w:tc>
      </w:tr>
      <w:tr w:rsidR="002C5D86" w:rsidRPr="002C5D86" w14:paraId="47F32576" w14:textId="77777777" w:rsidTr="00ED63DD">
        <w:trPr>
          <w:jc w:val="center"/>
        </w:trPr>
        <w:tc>
          <w:tcPr>
            <w:tcW w:w="4876" w:type="dxa"/>
          </w:tcPr>
          <w:p w14:paraId="0FBF2711" w14:textId="77777777" w:rsidR="004B287C" w:rsidRPr="002C5D86" w:rsidRDefault="002C5D86" w:rsidP="00ED63DD">
            <w:pPr>
              <w:pStyle w:val="ColumnHeading"/>
              <w:keepNext/>
            </w:pPr>
            <w:r w:rsidRPr="002C5D86">
              <w:t>Testo della Commissione</w:t>
            </w:r>
          </w:p>
        </w:tc>
        <w:tc>
          <w:tcPr>
            <w:tcW w:w="4876" w:type="dxa"/>
          </w:tcPr>
          <w:p w14:paraId="334A6435" w14:textId="77777777" w:rsidR="004B287C" w:rsidRPr="002C5D86" w:rsidRDefault="002C5D86" w:rsidP="00ED63DD">
            <w:pPr>
              <w:pStyle w:val="ColumnHeading"/>
              <w:keepNext/>
            </w:pPr>
            <w:r w:rsidRPr="002C5D86">
              <w:t>Emendamento</w:t>
            </w:r>
          </w:p>
        </w:tc>
      </w:tr>
      <w:tr w:rsidR="002C5D86" w:rsidRPr="002C5D86" w14:paraId="0756384F" w14:textId="77777777" w:rsidTr="00ED63DD">
        <w:trPr>
          <w:jc w:val="center"/>
        </w:trPr>
        <w:tc>
          <w:tcPr>
            <w:tcW w:w="4876" w:type="dxa"/>
          </w:tcPr>
          <w:p w14:paraId="55F10266" w14:textId="77777777" w:rsidR="004B287C" w:rsidRPr="002C5D86" w:rsidRDefault="002C5D86" w:rsidP="00ED63DD">
            <w:pPr>
              <w:pStyle w:val="Normal6"/>
            </w:pPr>
            <w:r w:rsidRPr="002C5D86">
              <w:t>g)</w:t>
            </w:r>
            <w:r w:rsidRPr="002C5D86">
              <w:tab/>
              <w:t xml:space="preserve">un paese terzo con il quale esiste un accordo </w:t>
            </w:r>
            <w:r w:rsidRPr="002C5D86">
              <w:rPr>
                <w:b/>
                <w:i/>
              </w:rPr>
              <w:t>o un'intesa</w:t>
            </w:r>
            <w:r w:rsidRPr="002C5D86">
              <w:t xml:space="preserve"> sulla cui base il cittadino di paese terzo è accettato, conformemente all'articolo 17 del presente regolamento.</w:t>
            </w:r>
          </w:p>
        </w:tc>
        <w:tc>
          <w:tcPr>
            <w:tcW w:w="4876" w:type="dxa"/>
          </w:tcPr>
          <w:p w14:paraId="19F5D76D" w14:textId="77777777" w:rsidR="004B287C" w:rsidRPr="002C5D86" w:rsidRDefault="002C5D86" w:rsidP="00ED63DD">
            <w:pPr>
              <w:pStyle w:val="Normal6"/>
              <w:rPr>
                <w:szCs w:val="24"/>
              </w:rPr>
            </w:pPr>
            <w:r w:rsidRPr="002C5D86">
              <w:t>g)</w:t>
            </w:r>
            <w:r w:rsidRPr="002C5D86">
              <w:tab/>
              <w:t>un paese terzo con il quale esiste un accordo sulla cui base il cittadino di paese terzo è accettato, conformemente all'articolo 17 del presente regolamento.</w:t>
            </w:r>
          </w:p>
        </w:tc>
      </w:tr>
    </w:tbl>
    <w:p w14:paraId="11BADBA9"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48899545" w14:textId="77777777" w:rsidR="004B287C" w:rsidRPr="002C5D86" w:rsidRDefault="002C5D86" w:rsidP="004B287C">
      <w:r w:rsidRPr="002C5D86">
        <w:rPr>
          <w:rStyle w:val="HideTWBExt"/>
          <w:color w:val="auto"/>
        </w:rPr>
        <w:t>&lt;/Amend&gt;</w:t>
      </w:r>
    </w:p>
    <w:p w14:paraId="61305EB7"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32</w:t>
      </w:r>
      <w:r w:rsidRPr="002C5D86">
        <w:rPr>
          <w:rStyle w:val="HideTWBExt"/>
          <w:b w:val="0"/>
          <w:color w:val="auto"/>
        </w:rPr>
        <w:t>&lt;/NumAm&gt;</w:t>
      </w:r>
    </w:p>
    <w:p w14:paraId="17AE8CD7"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E5DDF56" w14:textId="77777777" w:rsidR="004B287C" w:rsidRPr="002C5D86" w:rsidRDefault="002C5D86" w:rsidP="004B287C">
      <w:pPr>
        <w:pStyle w:val="NormalBold"/>
      </w:pPr>
      <w:r w:rsidRPr="002C5D86">
        <w:rPr>
          <w:rStyle w:val="HideTWBExt"/>
          <w:b w:val="0"/>
          <w:color w:val="auto"/>
        </w:rPr>
        <w:t>&lt;Article&gt;</w:t>
      </w:r>
      <w:r w:rsidRPr="002C5D86">
        <w:t>Articolo 4 – comma 1 –punto 5</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482B6134" w14:textId="77777777" w:rsidTr="00ED63DD">
        <w:trPr>
          <w:jc w:val="center"/>
        </w:trPr>
        <w:tc>
          <w:tcPr>
            <w:tcW w:w="9752" w:type="dxa"/>
            <w:gridSpan w:val="2"/>
          </w:tcPr>
          <w:p w14:paraId="124DA7CF" w14:textId="77777777" w:rsidR="004B287C" w:rsidRPr="002C5D86" w:rsidRDefault="004B287C" w:rsidP="00ED63DD">
            <w:pPr>
              <w:keepNext/>
            </w:pPr>
          </w:p>
        </w:tc>
      </w:tr>
      <w:tr w:rsidR="002C5D86" w:rsidRPr="002C5D86" w14:paraId="7BA5FF49" w14:textId="77777777" w:rsidTr="00ED63DD">
        <w:trPr>
          <w:jc w:val="center"/>
        </w:trPr>
        <w:tc>
          <w:tcPr>
            <w:tcW w:w="4876" w:type="dxa"/>
          </w:tcPr>
          <w:p w14:paraId="433CD9CA" w14:textId="77777777" w:rsidR="004B287C" w:rsidRPr="002C5D86" w:rsidRDefault="002C5D86" w:rsidP="00ED63DD">
            <w:pPr>
              <w:pStyle w:val="ColumnHeading"/>
              <w:keepNext/>
            </w:pPr>
            <w:r w:rsidRPr="002C5D86">
              <w:t>Testo della Commissione</w:t>
            </w:r>
          </w:p>
        </w:tc>
        <w:tc>
          <w:tcPr>
            <w:tcW w:w="4876" w:type="dxa"/>
          </w:tcPr>
          <w:p w14:paraId="107BE251" w14:textId="77777777" w:rsidR="004B287C" w:rsidRPr="002C5D86" w:rsidRDefault="002C5D86" w:rsidP="00ED63DD">
            <w:pPr>
              <w:pStyle w:val="ColumnHeading"/>
              <w:keepNext/>
            </w:pPr>
            <w:r w:rsidRPr="002C5D86">
              <w:t>Emendamento</w:t>
            </w:r>
          </w:p>
        </w:tc>
      </w:tr>
      <w:tr w:rsidR="002C5D86" w:rsidRPr="002C5D86" w14:paraId="40464EC9" w14:textId="77777777" w:rsidTr="00ED63DD">
        <w:trPr>
          <w:jc w:val="center"/>
        </w:trPr>
        <w:tc>
          <w:tcPr>
            <w:tcW w:w="4876" w:type="dxa"/>
          </w:tcPr>
          <w:p w14:paraId="2A3F86C3" w14:textId="77777777" w:rsidR="004B287C" w:rsidRPr="002C5D86" w:rsidRDefault="002C5D86" w:rsidP="00ED63DD">
            <w:pPr>
              <w:pStyle w:val="Normal6"/>
            </w:pPr>
            <w:r w:rsidRPr="002C5D86">
              <w:rPr>
                <w:b/>
                <w:i/>
              </w:rPr>
              <w:t>(5)</w:t>
            </w:r>
            <w:r w:rsidRPr="002C5D86">
              <w:rPr>
                <w:b/>
                <w:i/>
              </w:rPr>
              <w:tab/>
              <w:t>"allontanamento": l'esecuzione della decisione di rimpatrio da parte delle autorità competenti mediante il trasporto fisico fuori dal territorio dello Stato membro;</w:t>
            </w:r>
          </w:p>
        </w:tc>
        <w:tc>
          <w:tcPr>
            <w:tcW w:w="4876" w:type="dxa"/>
          </w:tcPr>
          <w:p w14:paraId="6221A866" w14:textId="77777777" w:rsidR="004B287C" w:rsidRPr="002C5D86" w:rsidRDefault="002C5D86" w:rsidP="00ED63DD">
            <w:pPr>
              <w:pStyle w:val="Normal6"/>
              <w:rPr>
                <w:szCs w:val="24"/>
              </w:rPr>
            </w:pPr>
            <w:r w:rsidRPr="002C5D86">
              <w:rPr>
                <w:b/>
                <w:i/>
              </w:rPr>
              <w:t>soppresso</w:t>
            </w:r>
          </w:p>
        </w:tc>
      </w:tr>
    </w:tbl>
    <w:p w14:paraId="644946EA"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6A326D4D" w14:textId="77777777" w:rsidR="004B287C" w:rsidRPr="002C5D86" w:rsidRDefault="002C5D86" w:rsidP="004B287C">
      <w:r w:rsidRPr="002C5D86">
        <w:rPr>
          <w:rStyle w:val="HideTWBExt"/>
          <w:color w:val="auto"/>
        </w:rPr>
        <w:t>&lt;/Amend&gt;</w:t>
      </w:r>
    </w:p>
    <w:p w14:paraId="2B980B33"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33</w:t>
      </w:r>
      <w:r w:rsidRPr="002C5D86">
        <w:rPr>
          <w:rStyle w:val="HideTWBExt"/>
          <w:b w:val="0"/>
          <w:color w:val="auto"/>
        </w:rPr>
        <w:t>&lt;/NumAm&gt;</w:t>
      </w:r>
    </w:p>
    <w:p w14:paraId="02F27068"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29CF0732" w14:textId="77777777" w:rsidR="004B287C" w:rsidRPr="002C5D86" w:rsidRDefault="002C5D86" w:rsidP="004B287C">
      <w:pPr>
        <w:pStyle w:val="NormalBold"/>
      </w:pPr>
      <w:r w:rsidRPr="002C5D86">
        <w:rPr>
          <w:rStyle w:val="HideTWBExt"/>
          <w:b w:val="0"/>
          <w:color w:val="auto"/>
        </w:rPr>
        <w:t>&lt;Article&gt;</w:t>
      </w:r>
      <w:r w:rsidRPr="002C5D86">
        <w:t>Articolo 4 – comma 1 – punto 6 bis (nuovo)</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58C3025C" w14:textId="77777777" w:rsidTr="00ED63DD">
        <w:trPr>
          <w:jc w:val="center"/>
        </w:trPr>
        <w:tc>
          <w:tcPr>
            <w:tcW w:w="9752" w:type="dxa"/>
            <w:gridSpan w:val="2"/>
          </w:tcPr>
          <w:p w14:paraId="0653D29A" w14:textId="77777777" w:rsidR="004B287C" w:rsidRPr="002C5D86" w:rsidRDefault="004B287C" w:rsidP="00ED63DD">
            <w:pPr>
              <w:keepNext/>
            </w:pPr>
          </w:p>
        </w:tc>
      </w:tr>
      <w:tr w:rsidR="002C5D86" w:rsidRPr="002C5D86" w14:paraId="4CB1F9F4" w14:textId="77777777" w:rsidTr="00ED63DD">
        <w:trPr>
          <w:jc w:val="center"/>
        </w:trPr>
        <w:tc>
          <w:tcPr>
            <w:tcW w:w="4876" w:type="dxa"/>
          </w:tcPr>
          <w:p w14:paraId="4C3E67E6" w14:textId="77777777" w:rsidR="004B287C" w:rsidRPr="002C5D86" w:rsidRDefault="002C5D86" w:rsidP="00ED63DD">
            <w:pPr>
              <w:pStyle w:val="ColumnHeading"/>
              <w:keepNext/>
            </w:pPr>
            <w:r w:rsidRPr="002C5D86">
              <w:t>Testo della Commissione</w:t>
            </w:r>
          </w:p>
        </w:tc>
        <w:tc>
          <w:tcPr>
            <w:tcW w:w="4876" w:type="dxa"/>
          </w:tcPr>
          <w:p w14:paraId="1124D2A7" w14:textId="77777777" w:rsidR="004B287C" w:rsidRPr="002C5D86" w:rsidRDefault="002C5D86" w:rsidP="00ED63DD">
            <w:pPr>
              <w:pStyle w:val="ColumnHeading"/>
              <w:keepNext/>
            </w:pPr>
            <w:r w:rsidRPr="002C5D86">
              <w:t>Emendamento</w:t>
            </w:r>
          </w:p>
        </w:tc>
      </w:tr>
      <w:tr w:rsidR="002C5D86" w:rsidRPr="002C5D86" w14:paraId="4ED89CBF" w14:textId="77777777" w:rsidTr="00ED63DD">
        <w:trPr>
          <w:jc w:val="center"/>
        </w:trPr>
        <w:tc>
          <w:tcPr>
            <w:tcW w:w="4876" w:type="dxa"/>
          </w:tcPr>
          <w:p w14:paraId="62CEE2B3" w14:textId="77777777" w:rsidR="004B287C" w:rsidRPr="002C5D86" w:rsidRDefault="004B287C" w:rsidP="00ED63DD">
            <w:pPr>
              <w:pStyle w:val="Normal6"/>
            </w:pPr>
          </w:p>
        </w:tc>
        <w:tc>
          <w:tcPr>
            <w:tcW w:w="4876" w:type="dxa"/>
          </w:tcPr>
          <w:p w14:paraId="35DBDDCC" w14:textId="77777777" w:rsidR="004B287C" w:rsidRPr="002C5D86" w:rsidRDefault="002C5D86" w:rsidP="00ED63DD">
            <w:pPr>
              <w:pStyle w:val="Normal6"/>
              <w:rPr>
                <w:szCs w:val="24"/>
              </w:rPr>
            </w:pPr>
            <w:r w:rsidRPr="002C5D86">
              <w:rPr>
                <w:b/>
                <w:i/>
              </w:rPr>
              <w:t>(6 bis)</w:t>
            </w:r>
            <w:r w:rsidRPr="002C5D86">
              <w:rPr>
                <w:b/>
                <w:i/>
              </w:rPr>
              <w:tab/>
              <w:t>"allontanamento": l'esecuzione della decisione di rimpatrio da parte delle autorità competenti mediante il trasporto fisico fuori dal territorio dello Stato membro;</w:t>
            </w:r>
          </w:p>
        </w:tc>
      </w:tr>
    </w:tbl>
    <w:p w14:paraId="670229B8"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9076BFB" w14:textId="77777777" w:rsidR="004B287C" w:rsidRPr="002C5D86" w:rsidRDefault="002C5D86" w:rsidP="004B287C">
      <w:pPr>
        <w:pStyle w:val="JustificationTitle"/>
        <w:rPr>
          <w:noProof w:val="0"/>
        </w:rPr>
      </w:pPr>
      <w:r w:rsidRPr="002C5D86">
        <w:rPr>
          <w:rStyle w:val="HideTWBExt"/>
          <w:i w:val="0"/>
          <w:color w:val="auto"/>
        </w:rPr>
        <w:t>&lt;TitreJust&gt;</w:t>
      </w:r>
      <w:r w:rsidRPr="002C5D86">
        <w:t>Motivazione</w:t>
      </w:r>
      <w:r w:rsidRPr="002C5D86">
        <w:rPr>
          <w:rStyle w:val="HideTWBExt"/>
          <w:i w:val="0"/>
          <w:color w:val="auto"/>
        </w:rPr>
        <w:t>&lt;/TitreJust&gt;</w:t>
      </w:r>
    </w:p>
    <w:p w14:paraId="0CC66ADB" w14:textId="77777777" w:rsidR="004B287C" w:rsidRPr="002C5D86" w:rsidRDefault="002C5D86" w:rsidP="004B287C">
      <w:pPr>
        <w:pStyle w:val="Normal12Italic"/>
        <w:rPr>
          <w:noProof w:val="0"/>
        </w:rPr>
      </w:pPr>
      <w:r w:rsidRPr="002C5D86">
        <w:t>Le definizioni di "allontanamento" e "rimpatrio volontario" sono state scambiate di posizione al fine di rispecchiare l'ordine modificato degli articoli 12 e 13.</w:t>
      </w:r>
    </w:p>
    <w:p w14:paraId="32FE11E6" w14:textId="77777777" w:rsidR="004B287C" w:rsidRPr="002C5D86" w:rsidRDefault="002C5D86" w:rsidP="004B287C">
      <w:r w:rsidRPr="002C5D86">
        <w:rPr>
          <w:rStyle w:val="HideTWBExt"/>
          <w:color w:val="auto"/>
        </w:rPr>
        <w:t>&lt;/Amend&gt;</w:t>
      </w:r>
    </w:p>
    <w:p w14:paraId="58018330"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34</w:t>
      </w:r>
      <w:r w:rsidRPr="002C5D86">
        <w:rPr>
          <w:rStyle w:val="HideTWBExt"/>
          <w:b w:val="0"/>
          <w:color w:val="auto"/>
        </w:rPr>
        <w:t>&lt;/NumAm&gt;</w:t>
      </w:r>
    </w:p>
    <w:p w14:paraId="4D12B216"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6146D42D" w14:textId="77777777" w:rsidR="004B287C" w:rsidRPr="002C5D86" w:rsidRDefault="002C5D86" w:rsidP="004B287C">
      <w:pPr>
        <w:pStyle w:val="NormalBold"/>
      </w:pPr>
      <w:r w:rsidRPr="002C5D86">
        <w:rPr>
          <w:rStyle w:val="HideTWBExt"/>
          <w:b w:val="0"/>
          <w:color w:val="auto"/>
        </w:rPr>
        <w:t>&lt;Article&gt;</w:t>
      </w:r>
      <w:r w:rsidRPr="002C5D86">
        <w:t>Articolo 4 – comma 1 – punto 7</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32BCF9C6" w14:textId="77777777" w:rsidTr="00ED63DD">
        <w:trPr>
          <w:jc w:val="center"/>
        </w:trPr>
        <w:tc>
          <w:tcPr>
            <w:tcW w:w="9752" w:type="dxa"/>
            <w:gridSpan w:val="2"/>
          </w:tcPr>
          <w:p w14:paraId="7546A88C" w14:textId="77777777" w:rsidR="004B287C" w:rsidRPr="002C5D86" w:rsidRDefault="004B287C" w:rsidP="00ED63DD">
            <w:pPr>
              <w:keepNext/>
            </w:pPr>
          </w:p>
        </w:tc>
      </w:tr>
      <w:tr w:rsidR="002C5D86" w:rsidRPr="002C5D86" w14:paraId="19C25BAA" w14:textId="77777777" w:rsidTr="00ED63DD">
        <w:trPr>
          <w:jc w:val="center"/>
        </w:trPr>
        <w:tc>
          <w:tcPr>
            <w:tcW w:w="4876" w:type="dxa"/>
          </w:tcPr>
          <w:p w14:paraId="16C6DE99" w14:textId="77777777" w:rsidR="004B287C" w:rsidRPr="002C5D86" w:rsidRDefault="002C5D86" w:rsidP="00ED63DD">
            <w:pPr>
              <w:pStyle w:val="ColumnHeading"/>
              <w:keepNext/>
            </w:pPr>
            <w:r w:rsidRPr="002C5D86">
              <w:t>Testo della Commissione</w:t>
            </w:r>
          </w:p>
        </w:tc>
        <w:tc>
          <w:tcPr>
            <w:tcW w:w="4876" w:type="dxa"/>
          </w:tcPr>
          <w:p w14:paraId="665659DD" w14:textId="77777777" w:rsidR="004B287C" w:rsidRPr="002C5D86" w:rsidRDefault="002C5D86" w:rsidP="00ED63DD">
            <w:pPr>
              <w:pStyle w:val="ColumnHeading"/>
              <w:keepNext/>
            </w:pPr>
            <w:r w:rsidRPr="002C5D86">
              <w:t>Emendamento</w:t>
            </w:r>
          </w:p>
        </w:tc>
      </w:tr>
      <w:tr w:rsidR="002C5D86" w:rsidRPr="002C5D86" w14:paraId="346E8490" w14:textId="77777777" w:rsidTr="00ED63DD">
        <w:trPr>
          <w:jc w:val="center"/>
        </w:trPr>
        <w:tc>
          <w:tcPr>
            <w:tcW w:w="4876" w:type="dxa"/>
          </w:tcPr>
          <w:p w14:paraId="50433D35" w14:textId="77777777" w:rsidR="004B287C" w:rsidRPr="002C5D86" w:rsidRDefault="002C5D86" w:rsidP="00ED63DD">
            <w:pPr>
              <w:pStyle w:val="Normal6"/>
            </w:pPr>
            <w:r w:rsidRPr="002C5D86">
              <w:t>(7)</w:t>
            </w:r>
            <w:r w:rsidRPr="002C5D86">
              <w:tab/>
              <w:t xml:space="preserve">"fuga": l'azione per cui il cittadino di paese terzo non rimane a disposizione delle competenti autorità amministrative o giudiziarie, </w:t>
            </w:r>
            <w:r w:rsidRPr="002C5D86">
              <w:rPr>
                <w:b/>
                <w:i/>
              </w:rPr>
              <w:t>ad esempio lasciando il territorio dello Stato membro senza l'autorizzazione delle autorità competenti,</w:t>
            </w:r>
            <w:r w:rsidRPr="002C5D86">
              <w:t xml:space="preserve"> per motivi che non sono indipendenti dalla volontà del cittadino di paese terzo;</w:t>
            </w:r>
          </w:p>
        </w:tc>
        <w:tc>
          <w:tcPr>
            <w:tcW w:w="4876" w:type="dxa"/>
          </w:tcPr>
          <w:p w14:paraId="3E8FF9CA" w14:textId="77777777" w:rsidR="004B287C" w:rsidRPr="002C5D86" w:rsidRDefault="002C5D86" w:rsidP="00ED63DD">
            <w:pPr>
              <w:pStyle w:val="Normal6"/>
              <w:rPr>
                <w:szCs w:val="24"/>
              </w:rPr>
            </w:pPr>
            <w:r w:rsidRPr="002C5D86">
              <w:t>(7)</w:t>
            </w:r>
            <w:r w:rsidRPr="002C5D86">
              <w:tab/>
              <w:t>"fuga": l'azione per cui il cittadino di paese terzo non rimane a disposizione delle competenti autorità amministrative o giudiziarie, per motivi che non sono indipendenti dalla volontà del cittadino di paese terzo;</w:t>
            </w:r>
          </w:p>
        </w:tc>
      </w:tr>
    </w:tbl>
    <w:p w14:paraId="0EE05B69"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01F8F7A" w14:textId="77777777" w:rsidR="004B287C" w:rsidRPr="002C5D86" w:rsidRDefault="002C5D86" w:rsidP="004B287C">
      <w:r w:rsidRPr="002C5D86">
        <w:rPr>
          <w:rStyle w:val="HideTWBExt"/>
          <w:color w:val="auto"/>
        </w:rPr>
        <w:t>&lt;/Amend&gt;</w:t>
      </w:r>
    </w:p>
    <w:p w14:paraId="65D02E55"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35</w:t>
      </w:r>
      <w:r w:rsidRPr="002C5D86">
        <w:rPr>
          <w:rStyle w:val="HideTWBExt"/>
          <w:b w:val="0"/>
          <w:color w:val="auto"/>
        </w:rPr>
        <w:t>&lt;/NumAm&gt;</w:t>
      </w:r>
    </w:p>
    <w:p w14:paraId="7E8E6C1C"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38D66A54" w14:textId="77777777" w:rsidR="004B287C" w:rsidRPr="002C5D86" w:rsidRDefault="002C5D86" w:rsidP="004B287C">
      <w:pPr>
        <w:pStyle w:val="NormalBold"/>
      </w:pPr>
      <w:r w:rsidRPr="002C5D86">
        <w:rPr>
          <w:rStyle w:val="HideTWBExt"/>
          <w:b w:val="0"/>
          <w:color w:val="auto"/>
        </w:rPr>
        <w:t>&lt;Article&gt;</w:t>
      </w:r>
      <w:r w:rsidRPr="002C5D86">
        <w:t>Articolo 4 – comma 1 – punto 8 bis (nuovo)</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3C76A006" w14:textId="77777777" w:rsidTr="00ED63DD">
        <w:trPr>
          <w:jc w:val="center"/>
        </w:trPr>
        <w:tc>
          <w:tcPr>
            <w:tcW w:w="9752" w:type="dxa"/>
            <w:gridSpan w:val="2"/>
          </w:tcPr>
          <w:p w14:paraId="14B9F19C" w14:textId="77777777" w:rsidR="004B287C" w:rsidRPr="002C5D86" w:rsidRDefault="004B287C" w:rsidP="00ED63DD">
            <w:pPr>
              <w:keepNext/>
            </w:pPr>
          </w:p>
        </w:tc>
      </w:tr>
      <w:tr w:rsidR="002C5D86" w:rsidRPr="002C5D86" w14:paraId="1B3D5E4E" w14:textId="77777777" w:rsidTr="00ED63DD">
        <w:trPr>
          <w:jc w:val="center"/>
        </w:trPr>
        <w:tc>
          <w:tcPr>
            <w:tcW w:w="4876" w:type="dxa"/>
          </w:tcPr>
          <w:p w14:paraId="2DE5E26B" w14:textId="77777777" w:rsidR="004B287C" w:rsidRPr="002C5D86" w:rsidRDefault="002C5D86" w:rsidP="00ED63DD">
            <w:pPr>
              <w:pStyle w:val="ColumnHeading"/>
              <w:keepNext/>
            </w:pPr>
            <w:r w:rsidRPr="002C5D86">
              <w:t>Testo della Commissione</w:t>
            </w:r>
          </w:p>
        </w:tc>
        <w:tc>
          <w:tcPr>
            <w:tcW w:w="4876" w:type="dxa"/>
          </w:tcPr>
          <w:p w14:paraId="672BED59" w14:textId="77777777" w:rsidR="004B287C" w:rsidRPr="002C5D86" w:rsidRDefault="002C5D86" w:rsidP="00ED63DD">
            <w:pPr>
              <w:pStyle w:val="ColumnHeading"/>
              <w:keepNext/>
            </w:pPr>
            <w:r w:rsidRPr="002C5D86">
              <w:t>Emendamento</w:t>
            </w:r>
          </w:p>
        </w:tc>
      </w:tr>
      <w:tr w:rsidR="002C5D86" w:rsidRPr="002C5D86" w14:paraId="40DE62A4" w14:textId="77777777" w:rsidTr="00ED63DD">
        <w:trPr>
          <w:jc w:val="center"/>
        </w:trPr>
        <w:tc>
          <w:tcPr>
            <w:tcW w:w="4876" w:type="dxa"/>
          </w:tcPr>
          <w:p w14:paraId="1C578A30" w14:textId="77777777" w:rsidR="004B287C" w:rsidRPr="002C5D86" w:rsidRDefault="004B287C" w:rsidP="00ED63DD">
            <w:pPr>
              <w:pStyle w:val="Normal6"/>
            </w:pPr>
          </w:p>
        </w:tc>
        <w:tc>
          <w:tcPr>
            <w:tcW w:w="4876" w:type="dxa"/>
          </w:tcPr>
          <w:p w14:paraId="655D2196" w14:textId="77777777" w:rsidR="004B287C" w:rsidRPr="002C5D86" w:rsidRDefault="002C5D86" w:rsidP="00ED63DD">
            <w:pPr>
              <w:pStyle w:val="Normal6"/>
              <w:rPr>
                <w:szCs w:val="24"/>
              </w:rPr>
            </w:pPr>
            <w:r w:rsidRPr="002C5D86">
              <w:rPr>
                <w:b/>
                <w:i/>
              </w:rPr>
              <w:t>(8 bis)</w:t>
            </w:r>
            <w:r w:rsidRPr="002C5D86">
              <w:rPr>
                <w:b/>
                <w:i/>
              </w:rPr>
              <w:tab/>
              <w:t>"operazione di rimpatrio": un'operazione organizzata o coordinata dall'Agenzia europea della guardia di frontiera e costiera ("Frontex") o dall'autorità competente di uno Stato membro mediante la quale sono rimpatriati cittadini di paesi terzi da uno o più Stati membri;</w:t>
            </w:r>
          </w:p>
        </w:tc>
      </w:tr>
    </w:tbl>
    <w:p w14:paraId="2E7AFDAE"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3F62B65B" w14:textId="77777777" w:rsidR="004B287C" w:rsidRPr="002C5D86" w:rsidRDefault="002C5D86" w:rsidP="004B287C">
      <w:r w:rsidRPr="002C5D86">
        <w:rPr>
          <w:rStyle w:val="HideTWBExt"/>
          <w:color w:val="auto"/>
        </w:rPr>
        <w:t>&lt;/Amend&gt;</w:t>
      </w:r>
    </w:p>
    <w:p w14:paraId="48FA9919"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36</w:t>
      </w:r>
      <w:r w:rsidRPr="002C5D86">
        <w:rPr>
          <w:rStyle w:val="HideTWBExt"/>
          <w:b w:val="0"/>
          <w:color w:val="auto"/>
        </w:rPr>
        <w:t>&lt;/NumAm&gt;</w:t>
      </w:r>
    </w:p>
    <w:p w14:paraId="50D03E54"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FF40C15" w14:textId="77777777" w:rsidR="004B287C" w:rsidRPr="002C5D86" w:rsidRDefault="002C5D86" w:rsidP="004B287C">
      <w:pPr>
        <w:pStyle w:val="NormalBold"/>
      </w:pPr>
      <w:r w:rsidRPr="002C5D86">
        <w:rPr>
          <w:rStyle w:val="HideTWBExt"/>
          <w:b w:val="0"/>
          <w:color w:val="auto"/>
        </w:rPr>
        <w:t>&lt;Article&gt;</w:t>
      </w:r>
      <w:r w:rsidRPr="002C5D86">
        <w:t>Articolo 4 – comma 1 – punto 9</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49EB1D9D" w14:textId="77777777" w:rsidTr="00ED63DD">
        <w:trPr>
          <w:jc w:val="center"/>
        </w:trPr>
        <w:tc>
          <w:tcPr>
            <w:tcW w:w="9752" w:type="dxa"/>
            <w:gridSpan w:val="2"/>
          </w:tcPr>
          <w:p w14:paraId="30806D3A" w14:textId="77777777" w:rsidR="004B287C" w:rsidRPr="002C5D86" w:rsidRDefault="004B287C" w:rsidP="00ED63DD">
            <w:pPr>
              <w:keepNext/>
            </w:pPr>
          </w:p>
        </w:tc>
      </w:tr>
      <w:tr w:rsidR="002C5D86" w:rsidRPr="002C5D86" w14:paraId="6BD3A61E" w14:textId="77777777" w:rsidTr="00ED63DD">
        <w:trPr>
          <w:jc w:val="center"/>
        </w:trPr>
        <w:tc>
          <w:tcPr>
            <w:tcW w:w="4876" w:type="dxa"/>
          </w:tcPr>
          <w:p w14:paraId="5BDBFE2E" w14:textId="77777777" w:rsidR="004B287C" w:rsidRPr="002C5D86" w:rsidRDefault="002C5D86" w:rsidP="00ED63DD">
            <w:pPr>
              <w:pStyle w:val="ColumnHeading"/>
              <w:keepNext/>
            </w:pPr>
            <w:r w:rsidRPr="002C5D86">
              <w:t>Testo della Commissione</w:t>
            </w:r>
          </w:p>
        </w:tc>
        <w:tc>
          <w:tcPr>
            <w:tcW w:w="4876" w:type="dxa"/>
          </w:tcPr>
          <w:p w14:paraId="21B30500" w14:textId="77777777" w:rsidR="004B287C" w:rsidRPr="002C5D86" w:rsidRDefault="002C5D86" w:rsidP="00ED63DD">
            <w:pPr>
              <w:pStyle w:val="ColumnHeading"/>
              <w:keepNext/>
            </w:pPr>
            <w:r w:rsidRPr="002C5D86">
              <w:t>Emendamento</w:t>
            </w:r>
          </w:p>
        </w:tc>
      </w:tr>
      <w:tr w:rsidR="002C5D86" w:rsidRPr="002C5D86" w14:paraId="6237ACE5" w14:textId="77777777" w:rsidTr="00ED63DD">
        <w:trPr>
          <w:jc w:val="center"/>
        </w:trPr>
        <w:tc>
          <w:tcPr>
            <w:tcW w:w="4876" w:type="dxa"/>
          </w:tcPr>
          <w:p w14:paraId="3198B3ED" w14:textId="77777777" w:rsidR="004B287C" w:rsidRPr="002C5D86" w:rsidRDefault="002C5D86" w:rsidP="00ED63DD">
            <w:pPr>
              <w:pStyle w:val="Normal6"/>
            </w:pPr>
            <w:r w:rsidRPr="002C5D86">
              <w:rPr>
                <w:b/>
                <w:i/>
              </w:rPr>
              <w:t>(9)</w:t>
            </w:r>
            <w:r w:rsidRPr="002C5D86">
              <w:rPr>
                <w:b/>
                <w:i/>
              </w:rPr>
              <w:tab/>
              <w:t>"procedura di riammissione": tutte le azioni svolte da un'autorità competente o, ove del caso, dall'Agenzia europea della guardia di frontiera e costiera ("Frontex"), in relazione alla conferma della cittadinanza di un cittadino di paese terzo, al rilascio di un documento di viaggio per il cittadino di paese terzo e all'organizzazione di un'operazione di rimpatrio;</w:t>
            </w:r>
          </w:p>
        </w:tc>
        <w:tc>
          <w:tcPr>
            <w:tcW w:w="4876" w:type="dxa"/>
          </w:tcPr>
          <w:p w14:paraId="4A3B5BA5" w14:textId="77777777" w:rsidR="004B287C" w:rsidRPr="002C5D86" w:rsidRDefault="002C5D86" w:rsidP="00ED63DD">
            <w:pPr>
              <w:pStyle w:val="Normal6"/>
              <w:rPr>
                <w:szCs w:val="24"/>
              </w:rPr>
            </w:pPr>
            <w:r w:rsidRPr="002C5D86">
              <w:rPr>
                <w:b/>
                <w:i/>
              </w:rPr>
              <w:t>soppresso</w:t>
            </w:r>
          </w:p>
        </w:tc>
      </w:tr>
    </w:tbl>
    <w:p w14:paraId="0CF0B2DF"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090ADB26" w14:textId="77777777" w:rsidR="004B287C" w:rsidRPr="002C5D86" w:rsidRDefault="002C5D86" w:rsidP="004B287C">
      <w:r w:rsidRPr="002C5D86">
        <w:rPr>
          <w:rStyle w:val="HideTWBExt"/>
          <w:color w:val="auto"/>
        </w:rPr>
        <w:t>&lt;/Amend&gt;</w:t>
      </w:r>
    </w:p>
    <w:p w14:paraId="0085F4E2"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37</w:t>
      </w:r>
      <w:r w:rsidRPr="002C5D86">
        <w:rPr>
          <w:rStyle w:val="HideTWBExt"/>
          <w:b w:val="0"/>
          <w:color w:val="auto"/>
        </w:rPr>
        <w:t>&lt;/NumAm&gt;</w:t>
      </w:r>
    </w:p>
    <w:p w14:paraId="2E103ECB"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4045D088" w14:textId="77777777" w:rsidR="004B287C" w:rsidRPr="002C5D86" w:rsidRDefault="002C5D86" w:rsidP="004B287C">
      <w:pPr>
        <w:pStyle w:val="NormalBold"/>
      </w:pPr>
      <w:r w:rsidRPr="002C5D86">
        <w:rPr>
          <w:rStyle w:val="HideTWBExt"/>
          <w:b w:val="0"/>
          <w:color w:val="auto"/>
        </w:rPr>
        <w:t>&lt;Article&gt;</w:t>
      </w:r>
      <w:r w:rsidRPr="002C5D86">
        <w:t>Articolo 4 – comma 1 – punto 10</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16B9AC8B" w14:textId="77777777" w:rsidTr="00ED63DD">
        <w:trPr>
          <w:jc w:val="center"/>
        </w:trPr>
        <w:tc>
          <w:tcPr>
            <w:tcW w:w="9752" w:type="dxa"/>
            <w:gridSpan w:val="2"/>
          </w:tcPr>
          <w:p w14:paraId="515DCE21" w14:textId="77777777" w:rsidR="004B287C" w:rsidRPr="002C5D86" w:rsidRDefault="004B287C" w:rsidP="00ED63DD">
            <w:pPr>
              <w:keepNext/>
            </w:pPr>
          </w:p>
        </w:tc>
      </w:tr>
      <w:tr w:rsidR="002C5D86" w:rsidRPr="002C5D86" w14:paraId="7797D1BC" w14:textId="77777777" w:rsidTr="00ED63DD">
        <w:trPr>
          <w:jc w:val="center"/>
        </w:trPr>
        <w:tc>
          <w:tcPr>
            <w:tcW w:w="4876" w:type="dxa"/>
          </w:tcPr>
          <w:p w14:paraId="6C1D2131" w14:textId="77777777" w:rsidR="004B287C" w:rsidRPr="002C5D86" w:rsidRDefault="002C5D86" w:rsidP="00ED63DD">
            <w:pPr>
              <w:pStyle w:val="ColumnHeading"/>
              <w:keepNext/>
            </w:pPr>
            <w:r w:rsidRPr="002C5D86">
              <w:t>Testo della Commissione</w:t>
            </w:r>
          </w:p>
        </w:tc>
        <w:tc>
          <w:tcPr>
            <w:tcW w:w="4876" w:type="dxa"/>
          </w:tcPr>
          <w:p w14:paraId="348F46B1" w14:textId="77777777" w:rsidR="004B287C" w:rsidRPr="002C5D86" w:rsidRDefault="002C5D86" w:rsidP="00ED63DD">
            <w:pPr>
              <w:pStyle w:val="ColumnHeading"/>
              <w:keepNext/>
            </w:pPr>
            <w:r w:rsidRPr="002C5D86">
              <w:t>Emendamento</w:t>
            </w:r>
          </w:p>
        </w:tc>
      </w:tr>
      <w:tr w:rsidR="002C5D86" w:rsidRPr="002C5D86" w14:paraId="7B312BC6" w14:textId="77777777" w:rsidTr="00ED63DD">
        <w:trPr>
          <w:jc w:val="center"/>
        </w:trPr>
        <w:tc>
          <w:tcPr>
            <w:tcW w:w="4876" w:type="dxa"/>
          </w:tcPr>
          <w:p w14:paraId="1656068C" w14:textId="77777777" w:rsidR="004B287C" w:rsidRPr="002C5D86" w:rsidRDefault="002C5D86" w:rsidP="00ED63DD">
            <w:pPr>
              <w:pStyle w:val="Normal6"/>
            </w:pPr>
            <w:r w:rsidRPr="002C5D86">
              <w:t>(10)</w:t>
            </w:r>
            <w:r w:rsidRPr="002C5D86">
              <w:tab/>
              <w:t>"domanda di riammissione": una richiesta di riammissione presentata da un'autorità competente a un'autorità competente di un paese terzo</w:t>
            </w:r>
            <w:r w:rsidRPr="002C5D86">
              <w:rPr>
                <w:b/>
                <w:i/>
              </w:rPr>
              <w:t>, consistente in una</w:t>
            </w:r>
            <w:r w:rsidRPr="002C5D86">
              <w:t xml:space="preserve"> richiesta di conferma della cittadinanza e </w:t>
            </w:r>
            <w:r w:rsidRPr="002C5D86">
              <w:rPr>
                <w:b/>
                <w:i/>
              </w:rPr>
              <w:t>in una</w:t>
            </w:r>
            <w:r w:rsidRPr="002C5D86">
              <w:t xml:space="preserve"> richiesta di rilascio di un documento di viaggio, se del caso;</w:t>
            </w:r>
          </w:p>
        </w:tc>
        <w:tc>
          <w:tcPr>
            <w:tcW w:w="4876" w:type="dxa"/>
          </w:tcPr>
          <w:p w14:paraId="7D45D60A" w14:textId="77777777" w:rsidR="004B287C" w:rsidRPr="002C5D86" w:rsidRDefault="002C5D86" w:rsidP="00ED63DD">
            <w:pPr>
              <w:pStyle w:val="Normal6"/>
              <w:rPr>
                <w:szCs w:val="24"/>
              </w:rPr>
            </w:pPr>
            <w:r w:rsidRPr="002C5D86">
              <w:t>(10)</w:t>
            </w:r>
            <w:r w:rsidRPr="002C5D86">
              <w:tab/>
              <w:t xml:space="preserve">"domanda di riammissione": una richiesta di riammissione presentata da un'autorità competente a un'autorità competente di un paese terzo </w:t>
            </w:r>
            <w:r w:rsidRPr="002C5D86">
              <w:rPr>
                <w:b/>
                <w:i/>
              </w:rPr>
              <w:t>ai fini della</w:t>
            </w:r>
            <w:r w:rsidRPr="002C5D86">
              <w:t xml:space="preserve"> richiesta di conferma della cittadinanza e </w:t>
            </w:r>
            <w:r w:rsidRPr="002C5D86">
              <w:rPr>
                <w:b/>
                <w:i/>
              </w:rPr>
              <w:t>della</w:t>
            </w:r>
            <w:r w:rsidRPr="002C5D86">
              <w:t xml:space="preserve"> richiesta di rilascio di un documento di viaggio, se del caso;</w:t>
            </w:r>
          </w:p>
        </w:tc>
      </w:tr>
    </w:tbl>
    <w:p w14:paraId="28694BBC"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6A8B2810" w14:textId="77777777" w:rsidR="004B287C" w:rsidRPr="002C5D86" w:rsidRDefault="002C5D86" w:rsidP="004B287C">
      <w:r w:rsidRPr="002C5D86">
        <w:rPr>
          <w:rStyle w:val="HideTWBExt"/>
          <w:color w:val="auto"/>
        </w:rPr>
        <w:t>&lt;/Amend&gt;</w:t>
      </w:r>
    </w:p>
    <w:p w14:paraId="778CD390"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38</w:t>
      </w:r>
      <w:r w:rsidRPr="002C5D86">
        <w:rPr>
          <w:rStyle w:val="HideTWBExt"/>
          <w:b w:val="0"/>
          <w:color w:val="auto"/>
        </w:rPr>
        <w:t>&lt;/NumAm&gt;</w:t>
      </w:r>
    </w:p>
    <w:p w14:paraId="709D2EC6"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9185EAF" w14:textId="77777777" w:rsidR="004B287C" w:rsidRPr="002C5D86" w:rsidRDefault="002C5D86" w:rsidP="004B287C">
      <w:pPr>
        <w:pStyle w:val="NormalBold"/>
      </w:pPr>
      <w:r w:rsidRPr="002C5D86">
        <w:rPr>
          <w:rStyle w:val="HideTWBExt"/>
          <w:b w:val="0"/>
          <w:color w:val="auto"/>
        </w:rPr>
        <w:t>&lt;Article&gt;</w:t>
      </w:r>
      <w:r w:rsidRPr="002C5D86">
        <w:t>Articolo 4 – comma 1 – punto 10 bis (nuovo)</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5B268C78" w14:textId="77777777" w:rsidTr="00ED63DD">
        <w:trPr>
          <w:jc w:val="center"/>
        </w:trPr>
        <w:tc>
          <w:tcPr>
            <w:tcW w:w="9752" w:type="dxa"/>
            <w:gridSpan w:val="2"/>
          </w:tcPr>
          <w:p w14:paraId="16F54A0D" w14:textId="77777777" w:rsidR="004B287C" w:rsidRPr="002C5D86" w:rsidRDefault="004B287C" w:rsidP="00ED63DD">
            <w:pPr>
              <w:keepNext/>
            </w:pPr>
          </w:p>
        </w:tc>
      </w:tr>
      <w:tr w:rsidR="002C5D86" w:rsidRPr="002C5D86" w14:paraId="1A5C984E" w14:textId="77777777" w:rsidTr="00ED63DD">
        <w:trPr>
          <w:jc w:val="center"/>
        </w:trPr>
        <w:tc>
          <w:tcPr>
            <w:tcW w:w="4876" w:type="dxa"/>
          </w:tcPr>
          <w:p w14:paraId="70E7B6D3" w14:textId="77777777" w:rsidR="004B287C" w:rsidRPr="002C5D86" w:rsidRDefault="002C5D86" w:rsidP="00ED63DD">
            <w:pPr>
              <w:pStyle w:val="ColumnHeading"/>
              <w:keepNext/>
            </w:pPr>
            <w:r w:rsidRPr="002C5D86">
              <w:t>Testo della Commissione</w:t>
            </w:r>
          </w:p>
        </w:tc>
        <w:tc>
          <w:tcPr>
            <w:tcW w:w="4876" w:type="dxa"/>
          </w:tcPr>
          <w:p w14:paraId="045DB7B0" w14:textId="77777777" w:rsidR="004B287C" w:rsidRPr="002C5D86" w:rsidRDefault="002C5D86" w:rsidP="00ED63DD">
            <w:pPr>
              <w:pStyle w:val="ColumnHeading"/>
              <w:keepNext/>
            </w:pPr>
            <w:r w:rsidRPr="002C5D86">
              <w:t>Emendamento</w:t>
            </w:r>
          </w:p>
        </w:tc>
      </w:tr>
      <w:tr w:rsidR="002C5D86" w:rsidRPr="002C5D86" w14:paraId="35F62E83" w14:textId="77777777" w:rsidTr="00ED63DD">
        <w:trPr>
          <w:jc w:val="center"/>
        </w:trPr>
        <w:tc>
          <w:tcPr>
            <w:tcW w:w="4876" w:type="dxa"/>
          </w:tcPr>
          <w:p w14:paraId="6D4BB91B" w14:textId="77777777" w:rsidR="004B287C" w:rsidRPr="002C5D86" w:rsidRDefault="004B287C" w:rsidP="00ED63DD">
            <w:pPr>
              <w:pStyle w:val="Normal6"/>
            </w:pPr>
          </w:p>
        </w:tc>
        <w:tc>
          <w:tcPr>
            <w:tcW w:w="4876" w:type="dxa"/>
          </w:tcPr>
          <w:p w14:paraId="0D0939AC" w14:textId="77777777" w:rsidR="004B287C" w:rsidRPr="002C5D86" w:rsidRDefault="002C5D86" w:rsidP="00ED63DD">
            <w:pPr>
              <w:pStyle w:val="Normal6"/>
              <w:rPr>
                <w:szCs w:val="24"/>
              </w:rPr>
            </w:pPr>
            <w:r w:rsidRPr="002C5D86">
              <w:rPr>
                <w:b/>
                <w:i/>
              </w:rPr>
              <w:t>(10 bis)</w:t>
            </w:r>
            <w:r w:rsidRPr="002C5D86">
              <w:rPr>
                <w:b/>
                <w:i/>
              </w:rPr>
              <w:tab/>
              <w:t>"procedura di riammissione": tutte le azioni svolte da un'autorità competente o, ove del caso, dall'Agenzia europea della guardia di frontiera e costiera ("Frontex"), in relazione alla conferma della cittadinanza di un cittadino di paese terzo, al rilascio di un documento di viaggio per il cittadino di paese terzo e all'organizzazione di un'operazione di rimpatrio;</w:t>
            </w:r>
          </w:p>
        </w:tc>
      </w:tr>
    </w:tbl>
    <w:p w14:paraId="406325D1"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36AE8EAE" w14:textId="77777777" w:rsidR="004B287C" w:rsidRPr="002C5D86" w:rsidRDefault="002C5D86" w:rsidP="004B287C">
      <w:r w:rsidRPr="002C5D86">
        <w:rPr>
          <w:rStyle w:val="HideTWBExt"/>
          <w:color w:val="auto"/>
        </w:rPr>
        <w:t>&lt;/Amend&gt;</w:t>
      </w:r>
    </w:p>
    <w:p w14:paraId="61A47530"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39</w:t>
      </w:r>
      <w:r w:rsidRPr="002C5D86">
        <w:rPr>
          <w:rStyle w:val="HideTWBExt"/>
          <w:b w:val="0"/>
          <w:color w:val="auto"/>
        </w:rPr>
        <w:t>&lt;/NumAm&gt;</w:t>
      </w:r>
    </w:p>
    <w:p w14:paraId="7D309351"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4B90854F" w14:textId="77777777" w:rsidR="004B287C" w:rsidRPr="002C5D86" w:rsidRDefault="002C5D86" w:rsidP="004B287C">
      <w:pPr>
        <w:pStyle w:val="NormalBold"/>
      </w:pPr>
      <w:r w:rsidRPr="002C5D86">
        <w:rPr>
          <w:rStyle w:val="HideTWBExt"/>
          <w:b w:val="0"/>
          <w:color w:val="auto"/>
        </w:rPr>
        <w:t>&lt;Article&gt;</w:t>
      </w:r>
      <w:r w:rsidRPr="002C5D86">
        <w:t>Articolo 4 – comma 1 – punto 11</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5E41E40C" w14:textId="77777777" w:rsidTr="00ED63DD">
        <w:trPr>
          <w:jc w:val="center"/>
        </w:trPr>
        <w:tc>
          <w:tcPr>
            <w:tcW w:w="9752" w:type="dxa"/>
            <w:gridSpan w:val="2"/>
          </w:tcPr>
          <w:p w14:paraId="0256FD59" w14:textId="77777777" w:rsidR="004B287C" w:rsidRPr="002C5D86" w:rsidRDefault="004B287C" w:rsidP="00ED63DD">
            <w:pPr>
              <w:keepNext/>
            </w:pPr>
          </w:p>
        </w:tc>
      </w:tr>
      <w:tr w:rsidR="002C5D86" w:rsidRPr="002C5D86" w14:paraId="017E7200" w14:textId="77777777" w:rsidTr="00ED63DD">
        <w:trPr>
          <w:jc w:val="center"/>
        </w:trPr>
        <w:tc>
          <w:tcPr>
            <w:tcW w:w="4876" w:type="dxa"/>
          </w:tcPr>
          <w:p w14:paraId="20D67A5A" w14:textId="77777777" w:rsidR="004B287C" w:rsidRPr="002C5D86" w:rsidRDefault="002C5D86" w:rsidP="00ED63DD">
            <w:pPr>
              <w:pStyle w:val="ColumnHeading"/>
              <w:keepNext/>
            </w:pPr>
            <w:r w:rsidRPr="002C5D86">
              <w:t>Testo della Commissione</w:t>
            </w:r>
          </w:p>
        </w:tc>
        <w:tc>
          <w:tcPr>
            <w:tcW w:w="4876" w:type="dxa"/>
          </w:tcPr>
          <w:p w14:paraId="5F209EF1" w14:textId="77777777" w:rsidR="004B287C" w:rsidRPr="002C5D86" w:rsidRDefault="002C5D86" w:rsidP="00ED63DD">
            <w:pPr>
              <w:pStyle w:val="ColumnHeading"/>
              <w:keepNext/>
            </w:pPr>
            <w:r w:rsidRPr="002C5D86">
              <w:t>Emendamento</w:t>
            </w:r>
          </w:p>
        </w:tc>
      </w:tr>
      <w:tr w:rsidR="002C5D86" w:rsidRPr="002C5D86" w14:paraId="4B0161DA" w14:textId="77777777" w:rsidTr="00ED63DD">
        <w:trPr>
          <w:jc w:val="center"/>
        </w:trPr>
        <w:tc>
          <w:tcPr>
            <w:tcW w:w="4876" w:type="dxa"/>
          </w:tcPr>
          <w:p w14:paraId="6AE8136F" w14:textId="77777777" w:rsidR="004B287C" w:rsidRPr="002C5D86" w:rsidRDefault="002C5D86" w:rsidP="00ED63DD">
            <w:pPr>
              <w:pStyle w:val="Normal6"/>
            </w:pPr>
            <w:r w:rsidRPr="002C5D86">
              <w:rPr>
                <w:b/>
                <w:i/>
              </w:rPr>
              <w:t>(11)</w:t>
            </w:r>
            <w:r w:rsidRPr="002C5D86">
              <w:rPr>
                <w:b/>
                <w:i/>
              </w:rPr>
              <w:tab/>
              <w:t>"operazione di rimpatrio": un'operazione organizzata o coordinata da un'autorità competente mediante la quale sono rimpatriati cittadini di paesi terzi da uno o più Stati membri;</w:t>
            </w:r>
          </w:p>
        </w:tc>
        <w:tc>
          <w:tcPr>
            <w:tcW w:w="4876" w:type="dxa"/>
          </w:tcPr>
          <w:p w14:paraId="643E7452" w14:textId="77777777" w:rsidR="004B287C" w:rsidRPr="002C5D86" w:rsidRDefault="002C5D86" w:rsidP="00ED63DD">
            <w:pPr>
              <w:pStyle w:val="Normal6"/>
              <w:rPr>
                <w:szCs w:val="24"/>
              </w:rPr>
            </w:pPr>
            <w:r w:rsidRPr="002C5D86">
              <w:rPr>
                <w:b/>
                <w:i/>
              </w:rPr>
              <w:t>soppresso</w:t>
            </w:r>
          </w:p>
        </w:tc>
      </w:tr>
    </w:tbl>
    <w:p w14:paraId="0F13CFE6"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061B6D05" w14:textId="77777777" w:rsidR="004B287C" w:rsidRPr="002C5D86" w:rsidRDefault="002C5D86" w:rsidP="004B287C">
      <w:r w:rsidRPr="002C5D86">
        <w:rPr>
          <w:rStyle w:val="HideTWBExt"/>
          <w:color w:val="auto"/>
        </w:rPr>
        <w:t>&lt;/Amend&gt;</w:t>
      </w:r>
    </w:p>
    <w:p w14:paraId="653210B6"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40</w:t>
      </w:r>
      <w:r w:rsidRPr="002C5D86">
        <w:rPr>
          <w:rStyle w:val="HideTWBExt"/>
          <w:b w:val="0"/>
          <w:color w:val="auto"/>
        </w:rPr>
        <w:t>&lt;/NumAm&gt;</w:t>
      </w:r>
    </w:p>
    <w:p w14:paraId="4CB8034A"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4A62FA4F" w14:textId="77777777" w:rsidR="004B287C" w:rsidRPr="002C5D86" w:rsidRDefault="002C5D86" w:rsidP="004B287C">
      <w:pPr>
        <w:pStyle w:val="NormalBold"/>
      </w:pPr>
      <w:r w:rsidRPr="002C5D86">
        <w:rPr>
          <w:rStyle w:val="HideTWBExt"/>
          <w:b w:val="0"/>
          <w:color w:val="auto"/>
        </w:rPr>
        <w:t>&lt;Article&gt;</w:t>
      </w:r>
      <w:r w:rsidRPr="002C5D86">
        <w:t>Articolo 5 – comma 1</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1F1427B4" w14:textId="77777777" w:rsidTr="00ED63DD">
        <w:trPr>
          <w:jc w:val="center"/>
        </w:trPr>
        <w:tc>
          <w:tcPr>
            <w:tcW w:w="9752" w:type="dxa"/>
            <w:gridSpan w:val="2"/>
          </w:tcPr>
          <w:p w14:paraId="52298D07" w14:textId="77777777" w:rsidR="004B287C" w:rsidRPr="002C5D86" w:rsidRDefault="004B287C" w:rsidP="00ED63DD">
            <w:pPr>
              <w:keepNext/>
            </w:pPr>
          </w:p>
        </w:tc>
      </w:tr>
      <w:tr w:rsidR="002C5D86" w:rsidRPr="002C5D86" w14:paraId="0DF32F06" w14:textId="77777777" w:rsidTr="00ED63DD">
        <w:trPr>
          <w:jc w:val="center"/>
        </w:trPr>
        <w:tc>
          <w:tcPr>
            <w:tcW w:w="4876" w:type="dxa"/>
          </w:tcPr>
          <w:p w14:paraId="6343D5EB" w14:textId="77777777" w:rsidR="004B287C" w:rsidRPr="002C5D86" w:rsidRDefault="002C5D86" w:rsidP="00ED63DD">
            <w:pPr>
              <w:pStyle w:val="ColumnHeading"/>
              <w:keepNext/>
            </w:pPr>
            <w:r w:rsidRPr="002C5D86">
              <w:t>Testo della Commissione</w:t>
            </w:r>
          </w:p>
        </w:tc>
        <w:tc>
          <w:tcPr>
            <w:tcW w:w="4876" w:type="dxa"/>
          </w:tcPr>
          <w:p w14:paraId="3C7274AF" w14:textId="77777777" w:rsidR="004B287C" w:rsidRPr="002C5D86" w:rsidRDefault="002C5D86" w:rsidP="00ED63DD">
            <w:pPr>
              <w:pStyle w:val="ColumnHeading"/>
              <w:keepNext/>
            </w:pPr>
            <w:r w:rsidRPr="002C5D86">
              <w:t>Emendamento</w:t>
            </w:r>
          </w:p>
        </w:tc>
      </w:tr>
      <w:tr w:rsidR="002C5D86" w:rsidRPr="002C5D86" w14:paraId="523309F6" w14:textId="77777777" w:rsidTr="00ED63DD">
        <w:trPr>
          <w:jc w:val="center"/>
        </w:trPr>
        <w:tc>
          <w:tcPr>
            <w:tcW w:w="4876" w:type="dxa"/>
          </w:tcPr>
          <w:p w14:paraId="455FBDAA" w14:textId="77777777" w:rsidR="004B287C" w:rsidRPr="002C5D86" w:rsidRDefault="002C5D86" w:rsidP="00ED63DD">
            <w:pPr>
              <w:pStyle w:val="Normal6"/>
            </w:pPr>
            <w:r w:rsidRPr="002C5D86">
              <w:t>In sede di applicazione del presente regolamento, gli Stati membri agiscono nel pieno rispetto del pertinente diritto dell'Unione, compresa la Carta, del pertinente diritto internazionale, degli obblighi inerenti all'accesso alla protezione internazionale, in particolare il principio di non respingimento, e dei diritti fondamentali.</w:t>
            </w:r>
          </w:p>
        </w:tc>
        <w:tc>
          <w:tcPr>
            <w:tcW w:w="4876" w:type="dxa"/>
          </w:tcPr>
          <w:p w14:paraId="04FBFD5A" w14:textId="77777777" w:rsidR="004B287C" w:rsidRPr="002C5D86" w:rsidRDefault="002C5D86" w:rsidP="00ED63DD">
            <w:pPr>
              <w:pStyle w:val="Normal6"/>
              <w:rPr>
                <w:szCs w:val="24"/>
              </w:rPr>
            </w:pPr>
            <w:r w:rsidRPr="002C5D86">
              <w:t xml:space="preserve">In sede di applicazione del presente regolamento, gli Stati membri agiscono nel pieno rispetto del pertinente diritto dell'Unione, compresa la Carta, del pertinente diritto internazionale, </w:t>
            </w:r>
            <w:r w:rsidRPr="002C5D86">
              <w:rPr>
                <w:b/>
                <w:i/>
              </w:rPr>
              <w:t>comprese la convenzione di Ginevra relativa allo status dei rifugiati, la convenzione per la salvaguardia dei diritti dell'uomo e delle libertà fondamentali e la convenzione sui diritti dell'infanzia e dell'adolescenza,</w:t>
            </w:r>
            <w:r w:rsidRPr="002C5D86">
              <w:t xml:space="preserve"> degli obblighi inerenti all'accesso alla protezione internazionale, in particolare il principio di non respingimento, e dei diritti fondamentali.</w:t>
            </w:r>
          </w:p>
        </w:tc>
      </w:tr>
    </w:tbl>
    <w:p w14:paraId="0B11F8EA"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4B86D49E" w14:textId="77777777" w:rsidR="004B287C" w:rsidRPr="002C5D86" w:rsidRDefault="002C5D86" w:rsidP="004B287C">
      <w:r w:rsidRPr="002C5D86">
        <w:rPr>
          <w:rStyle w:val="HideTWBExt"/>
          <w:color w:val="auto"/>
        </w:rPr>
        <w:t>&lt;/Amend&gt;</w:t>
      </w:r>
    </w:p>
    <w:p w14:paraId="0E97804D"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41</w:t>
      </w:r>
      <w:r w:rsidRPr="002C5D86">
        <w:rPr>
          <w:rStyle w:val="HideTWBExt"/>
          <w:b w:val="0"/>
          <w:color w:val="auto"/>
        </w:rPr>
        <w:t>&lt;/NumAm&gt;</w:t>
      </w:r>
    </w:p>
    <w:p w14:paraId="6521C7B6"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BF784BB" w14:textId="77777777" w:rsidR="004B287C" w:rsidRPr="002C5D86" w:rsidRDefault="002C5D86" w:rsidP="004B287C">
      <w:pPr>
        <w:pStyle w:val="NormalBold"/>
      </w:pPr>
      <w:r w:rsidRPr="002C5D86">
        <w:rPr>
          <w:rStyle w:val="HideTWBExt"/>
          <w:b w:val="0"/>
          <w:color w:val="auto"/>
        </w:rPr>
        <w:t>&lt;Article&gt;</w:t>
      </w:r>
      <w:r w:rsidRPr="002C5D86">
        <w:t>Articolo 6 – paragrafo 1</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977B29F" w14:textId="77777777" w:rsidTr="00ED63DD">
        <w:trPr>
          <w:jc w:val="center"/>
        </w:trPr>
        <w:tc>
          <w:tcPr>
            <w:tcW w:w="9752" w:type="dxa"/>
            <w:gridSpan w:val="2"/>
          </w:tcPr>
          <w:p w14:paraId="41ABDE30" w14:textId="77777777" w:rsidR="004B287C" w:rsidRPr="002C5D86" w:rsidRDefault="004B287C" w:rsidP="00ED63DD">
            <w:pPr>
              <w:keepNext/>
            </w:pPr>
          </w:p>
        </w:tc>
      </w:tr>
      <w:tr w:rsidR="002C5D86" w:rsidRPr="002C5D86" w14:paraId="64E5CDA3" w14:textId="77777777" w:rsidTr="00ED63DD">
        <w:trPr>
          <w:jc w:val="center"/>
        </w:trPr>
        <w:tc>
          <w:tcPr>
            <w:tcW w:w="4876" w:type="dxa"/>
          </w:tcPr>
          <w:p w14:paraId="000C8024" w14:textId="77777777" w:rsidR="004B287C" w:rsidRPr="002C5D86" w:rsidRDefault="002C5D86" w:rsidP="00ED63DD">
            <w:pPr>
              <w:pStyle w:val="ColumnHeading"/>
              <w:keepNext/>
            </w:pPr>
            <w:r w:rsidRPr="002C5D86">
              <w:t>Testo della Commissione</w:t>
            </w:r>
          </w:p>
        </w:tc>
        <w:tc>
          <w:tcPr>
            <w:tcW w:w="4876" w:type="dxa"/>
          </w:tcPr>
          <w:p w14:paraId="7A9C9AA6" w14:textId="77777777" w:rsidR="004B287C" w:rsidRPr="002C5D86" w:rsidRDefault="002C5D86" w:rsidP="00ED63DD">
            <w:pPr>
              <w:pStyle w:val="ColumnHeading"/>
              <w:keepNext/>
            </w:pPr>
            <w:r w:rsidRPr="002C5D86">
              <w:t>Emendamento</w:t>
            </w:r>
          </w:p>
        </w:tc>
      </w:tr>
      <w:tr w:rsidR="002C5D86" w:rsidRPr="002C5D86" w14:paraId="6081A6D7" w14:textId="77777777" w:rsidTr="00ED63DD">
        <w:trPr>
          <w:jc w:val="center"/>
        </w:trPr>
        <w:tc>
          <w:tcPr>
            <w:tcW w:w="4876" w:type="dxa"/>
          </w:tcPr>
          <w:p w14:paraId="5F0ECD17" w14:textId="77777777" w:rsidR="004B287C" w:rsidRPr="002C5D86" w:rsidRDefault="002C5D86" w:rsidP="00ED63DD">
            <w:pPr>
              <w:pStyle w:val="Normal6"/>
            </w:pPr>
            <w:r w:rsidRPr="002C5D86">
              <w:t>1.</w:t>
            </w:r>
            <w:r w:rsidRPr="002C5D86">
              <w:tab/>
              <w:t>Gli Stati membri mettono in atto misure efficaci e proporzionate per individuare i cittadini di paesi terzi il cui soggiorno nel loro territorio è irregolare al fine di svolgere la procedura di rimpatrio ed eventuali verifiche aggiuntive necessarie, comprese quelle in materia di vulnerabilità e di sicurezza.</w:t>
            </w:r>
          </w:p>
        </w:tc>
        <w:tc>
          <w:tcPr>
            <w:tcW w:w="4876" w:type="dxa"/>
          </w:tcPr>
          <w:p w14:paraId="55DED441" w14:textId="77777777" w:rsidR="004B287C" w:rsidRPr="002C5D86" w:rsidRDefault="002C5D86" w:rsidP="00ED63DD">
            <w:pPr>
              <w:pStyle w:val="Normal6"/>
              <w:rPr>
                <w:szCs w:val="24"/>
              </w:rPr>
            </w:pPr>
            <w:r w:rsidRPr="002C5D86">
              <w:t>1.</w:t>
            </w:r>
            <w:r w:rsidRPr="002C5D86">
              <w:tab/>
              <w:t xml:space="preserve">Gli Stati membri mettono in atto misure efficaci e proporzionate per individuare i cittadini di paesi terzi il cui soggiorno nel loro territorio è irregolare al fine di svolgere la procedura di rimpatrio ed eventuali verifiche aggiuntive necessarie, comprese quelle in materia di vulnerabilità e di sicurezza. </w:t>
            </w:r>
            <w:r w:rsidRPr="002C5D86">
              <w:rPr>
                <w:b/>
                <w:i/>
              </w:rPr>
              <w:t>Al fine di evitare duplicazioni, gli Stati membri effettuano tali verifiche aggiuntive controllando innanzitutto le banche dati dell'Unione e nazionali conformemente al pertinente diritto dell'Unione e nazionale.</w:t>
            </w:r>
          </w:p>
        </w:tc>
      </w:tr>
    </w:tbl>
    <w:p w14:paraId="68EA6F27"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04B71E56" w14:textId="77777777" w:rsidR="004B287C" w:rsidRPr="002C5D86" w:rsidRDefault="002C5D86" w:rsidP="004B287C">
      <w:r w:rsidRPr="002C5D86">
        <w:rPr>
          <w:rStyle w:val="HideTWBExt"/>
          <w:color w:val="auto"/>
        </w:rPr>
        <w:t>&lt;/Amend&gt;</w:t>
      </w:r>
    </w:p>
    <w:p w14:paraId="001383B1"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42</w:t>
      </w:r>
      <w:r w:rsidRPr="002C5D86">
        <w:rPr>
          <w:rStyle w:val="HideTWBExt"/>
          <w:b w:val="0"/>
          <w:color w:val="auto"/>
        </w:rPr>
        <w:t>&lt;/NumAm&gt;</w:t>
      </w:r>
    </w:p>
    <w:p w14:paraId="07AFC47E"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7D11C92C" w14:textId="77777777" w:rsidR="004B287C" w:rsidRPr="002C5D86" w:rsidRDefault="002C5D86" w:rsidP="004B287C">
      <w:pPr>
        <w:pStyle w:val="NormalBold"/>
      </w:pPr>
      <w:r w:rsidRPr="002C5D86">
        <w:rPr>
          <w:rStyle w:val="HideTWBExt"/>
          <w:b w:val="0"/>
          <w:color w:val="auto"/>
        </w:rPr>
        <w:t>&lt;Article&gt;</w:t>
      </w:r>
      <w:r w:rsidRPr="002C5D86">
        <w:t>Articolo 7 – paragrafo 2</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24E546CC" w14:textId="77777777" w:rsidTr="00ED63DD">
        <w:trPr>
          <w:jc w:val="center"/>
        </w:trPr>
        <w:tc>
          <w:tcPr>
            <w:tcW w:w="9752" w:type="dxa"/>
            <w:gridSpan w:val="2"/>
          </w:tcPr>
          <w:p w14:paraId="2E5F9BB5" w14:textId="77777777" w:rsidR="004B287C" w:rsidRPr="002C5D86" w:rsidRDefault="004B287C" w:rsidP="00ED63DD">
            <w:pPr>
              <w:keepNext/>
            </w:pPr>
          </w:p>
        </w:tc>
      </w:tr>
      <w:tr w:rsidR="002C5D86" w:rsidRPr="002C5D86" w14:paraId="557EE1B4" w14:textId="77777777" w:rsidTr="00ED63DD">
        <w:trPr>
          <w:jc w:val="center"/>
        </w:trPr>
        <w:tc>
          <w:tcPr>
            <w:tcW w:w="4876" w:type="dxa"/>
          </w:tcPr>
          <w:p w14:paraId="0AD9C3FF" w14:textId="77777777" w:rsidR="004B287C" w:rsidRPr="002C5D86" w:rsidRDefault="002C5D86" w:rsidP="00ED63DD">
            <w:pPr>
              <w:pStyle w:val="ColumnHeading"/>
              <w:keepNext/>
            </w:pPr>
            <w:r w:rsidRPr="002C5D86">
              <w:t>Testo della Commissione</w:t>
            </w:r>
          </w:p>
        </w:tc>
        <w:tc>
          <w:tcPr>
            <w:tcW w:w="4876" w:type="dxa"/>
          </w:tcPr>
          <w:p w14:paraId="5F40D6D7" w14:textId="77777777" w:rsidR="004B287C" w:rsidRPr="002C5D86" w:rsidRDefault="002C5D86" w:rsidP="00ED63DD">
            <w:pPr>
              <w:pStyle w:val="ColumnHeading"/>
              <w:keepNext/>
            </w:pPr>
            <w:r w:rsidRPr="002C5D86">
              <w:t>Emendamento</w:t>
            </w:r>
          </w:p>
        </w:tc>
      </w:tr>
      <w:tr w:rsidR="002C5D86" w:rsidRPr="002C5D86" w14:paraId="5E389B88" w14:textId="77777777" w:rsidTr="00ED63DD">
        <w:trPr>
          <w:jc w:val="center"/>
        </w:trPr>
        <w:tc>
          <w:tcPr>
            <w:tcW w:w="4876" w:type="dxa"/>
          </w:tcPr>
          <w:p w14:paraId="7FA589EF" w14:textId="77777777" w:rsidR="004B287C" w:rsidRPr="002C5D86" w:rsidRDefault="002C5D86" w:rsidP="00ED63DD">
            <w:pPr>
              <w:pStyle w:val="Normal6"/>
            </w:pPr>
            <w:r w:rsidRPr="002C5D86">
              <w:t>2.</w:t>
            </w:r>
            <w:r w:rsidRPr="002C5D86">
              <w:tab/>
              <w:t xml:space="preserve">La decisione di rimpatrio è emessa in forma scritta e motivata in fatto e in diritto, e contiene informazioni sui mezzi di ricorso disponibili e sui termini per esperirli. La decisione di rimpatrio è notificata al cittadino di paese terzo </w:t>
            </w:r>
            <w:r w:rsidRPr="002C5D86">
              <w:rPr>
                <w:b/>
                <w:i/>
              </w:rPr>
              <w:t>senza indebito ritardo</w:t>
            </w:r>
            <w:r w:rsidRPr="002C5D86">
              <w:t>.</w:t>
            </w:r>
          </w:p>
        </w:tc>
        <w:tc>
          <w:tcPr>
            <w:tcW w:w="4876" w:type="dxa"/>
          </w:tcPr>
          <w:p w14:paraId="0CA983F9" w14:textId="77777777" w:rsidR="004B287C" w:rsidRPr="002C5D86" w:rsidRDefault="002C5D86" w:rsidP="00ED63DD">
            <w:pPr>
              <w:pStyle w:val="Normal6"/>
              <w:rPr>
                <w:szCs w:val="24"/>
              </w:rPr>
            </w:pPr>
            <w:r w:rsidRPr="002C5D86">
              <w:t>2.</w:t>
            </w:r>
            <w:r w:rsidRPr="002C5D86">
              <w:tab/>
              <w:t xml:space="preserve">La decisione di rimpatrio è emessa in forma scritta e motivata in fatto e in diritto, e contiene informazioni sui mezzi di ricorso disponibili e sui termini per esperirli. La decisione di rimpatrio è notificata al cittadino di paese terzo </w:t>
            </w:r>
            <w:r w:rsidRPr="002C5D86">
              <w:rPr>
                <w:b/>
                <w:i/>
              </w:rPr>
              <w:t>il prima possibile</w:t>
            </w:r>
            <w:r w:rsidRPr="002C5D86">
              <w:t xml:space="preserve">. </w:t>
            </w:r>
            <w:r w:rsidRPr="002C5D86">
              <w:rPr>
                <w:b/>
                <w:i/>
              </w:rPr>
              <w:t>Per coloro che non sono in grado di leggere è fornita una spiegazione visiva in conformità dell'articolo 24.</w:t>
            </w:r>
          </w:p>
        </w:tc>
      </w:tr>
    </w:tbl>
    <w:p w14:paraId="3CB39376"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02CF4A7" w14:textId="77777777" w:rsidR="004B287C" w:rsidRPr="002C5D86" w:rsidRDefault="002C5D86" w:rsidP="004B287C">
      <w:r w:rsidRPr="002C5D86">
        <w:rPr>
          <w:rStyle w:val="HideTWBExt"/>
          <w:color w:val="auto"/>
        </w:rPr>
        <w:t>&lt;/Amend&gt;</w:t>
      </w:r>
    </w:p>
    <w:p w14:paraId="67B27BE3"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43</w:t>
      </w:r>
      <w:r w:rsidRPr="002C5D86">
        <w:rPr>
          <w:rStyle w:val="HideTWBExt"/>
          <w:b w:val="0"/>
          <w:color w:val="auto"/>
        </w:rPr>
        <w:t>&lt;/NumAm&gt;</w:t>
      </w:r>
    </w:p>
    <w:p w14:paraId="4547AFC5"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6A2EFF84" w14:textId="77777777" w:rsidR="004B287C" w:rsidRPr="002C5D86" w:rsidRDefault="002C5D86" w:rsidP="004B287C">
      <w:pPr>
        <w:pStyle w:val="NormalBold"/>
      </w:pPr>
      <w:r w:rsidRPr="002C5D86">
        <w:rPr>
          <w:rStyle w:val="HideTWBExt"/>
          <w:b w:val="0"/>
          <w:color w:val="auto"/>
        </w:rPr>
        <w:t>&lt;Article&gt;</w:t>
      </w:r>
      <w:r w:rsidRPr="002C5D86">
        <w:t>Articolo 7 – paragrafo 4</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23620B66" w14:textId="77777777" w:rsidTr="00ED63DD">
        <w:trPr>
          <w:jc w:val="center"/>
        </w:trPr>
        <w:tc>
          <w:tcPr>
            <w:tcW w:w="9752" w:type="dxa"/>
            <w:gridSpan w:val="2"/>
          </w:tcPr>
          <w:p w14:paraId="280D5AD3" w14:textId="77777777" w:rsidR="004B287C" w:rsidRPr="002C5D86" w:rsidRDefault="004B287C" w:rsidP="00ED63DD">
            <w:pPr>
              <w:keepNext/>
            </w:pPr>
          </w:p>
        </w:tc>
      </w:tr>
      <w:tr w:rsidR="002C5D86" w:rsidRPr="002C5D86" w14:paraId="4D6E7BEA" w14:textId="77777777" w:rsidTr="00ED63DD">
        <w:trPr>
          <w:jc w:val="center"/>
        </w:trPr>
        <w:tc>
          <w:tcPr>
            <w:tcW w:w="4876" w:type="dxa"/>
          </w:tcPr>
          <w:p w14:paraId="035C0B1F" w14:textId="77777777" w:rsidR="004B287C" w:rsidRPr="002C5D86" w:rsidRDefault="002C5D86" w:rsidP="00ED63DD">
            <w:pPr>
              <w:pStyle w:val="ColumnHeading"/>
              <w:keepNext/>
            </w:pPr>
            <w:r w:rsidRPr="002C5D86">
              <w:t>Testo della Commissione</w:t>
            </w:r>
          </w:p>
        </w:tc>
        <w:tc>
          <w:tcPr>
            <w:tcW w:w="4876" w:type="dxa"/>
          </w:tcPr>
          <w:p w14:paraId="7D23472D" w14:textId="77777777" w:rsidR="004B287C" w:rsidRPr="002C5D86" w:rsidRDefault="002C5D86" w:rsidP="00ED63DD">
            <w:pPr>
              <w:pStyle w:val="ColumnHeading"/>
              <w:keepNext/>
            </w:pPr>
            <w:r w:rsidRPr="002C5D86">
              <w:t>Emendamento</w:t>
            </w:r>
          </w:p>
        </w:tc>
      </w:tr>
      <w:tr w:rsidR="002C5D86" w:rsidRPr="002C5D86" w14:paraId="46087857" w14:textId="77777777" w:rsidTr="00ED63DD">
        <w:trPr>
          <w:jc w:val="center"/>
        </w:trPr>
        <w:tc>
          <w:tcPr>
            <w:tcW w:w="4876" w:type="dxa"/>
          </w:tcPr>
          <w:p w14:paraId="22948F82" w14:textId="77777777" w:rsidR="004B287C" w:rsidRPr="002C5D86" w:rsidRDefault="002C5D86" w:rsidP="00ED63DD">
            <w:pPr>
              <w:pStyle w:val="Normal6"/>
            </w:pPr>
            <w:r w:rsidRPr="002C5D86">
              <w:t>4.</w:t>
            </w:r>
            <w:r w:rsidRPr="002C5D86">
              <w:tab/>
              <w:t xml:space="preserve">Qualora non sia possibile determinare il paese di rimpatrio sulla base delle informazioni di cui dispongono le autorità competenti al momento dell'emissione della decisione di rimpatrio, quest'ultima </w:t>
            </w:r>
            <w:r w:rsidRPr="002C5D86">
              <w:rPr>
                <w:b/>
                <w:i/>
              </w:rPr>
              <w:t>può indicare</w:t>
            </w:r>
            <w:r w:rsidRPr="002C5D86">
              <w:t xml:space="preserve"> a titolo provvisorio uno o più paesi di rimpatrio.</w:t>
            </w:r>
          </w:p>
        </w:tc>
        <w:tc>
          <w:tcPr>
            <w:tcW w:w="4876" w:type="dxa"/>
          </w:tcPr>
          <w:p w14:paraId="38523D5A" w14:textId="77777777" w:rsidR="004B287C" w:rsidRPr="002C5D86" w:rsidRDefault="002C5D86" w:rsidP="00ED63DD">
            <w:pPr>
              <w:pStyle w:val="Normal6"/>
              <w:rPr>
                <w:szCs w:val="24"/>
              </w:rPr>
            </w:pPr>
            <w:r w:rsidRPr="002C5D86">
              <w:t>4.</w:t>
            </w:r>
            <w:r w:rsidRPr="002C5D86">
              <w:tab/>
              <w:t xml:space="preserve">Qualora non sia possibile determinare il paese di rimpatrio sulla base delle informazioni di cui dispongono le autorità competenti al momento dell'emissione della decisione di rimpatrio, quest'ultima </w:t>
            </w:r>
            <w:r w:rsidRPr="002C5D86">
              <w:rPr>
                <w:b/>
                <w:i/>
              </w:rPr>
              <w:t>indica</w:t>
            </w:r>
            <w:r w:rsidRPr="002C5D86">
              <w:t xml:space="preserve"> a titolo provvisorio </w:t>
            </w:r>
            <w:r w:rsidRPr="002C5D86">
              <w:rPr>
                <w:b/>
                <w:i/>
              </w:rPr>
              <w:t>nessuno,</w:t>
            </w:r>
            <w:r w:rsidRPr="002C5D86">
              <w:t xml:space="preserve"> uno o più paesi di rimpatrio</w:t>
            </w:r>
            <w:r w:rsidRPr="002C5D86">
              <w:rPr>
                <w:b/>
                <w:i/>
              </w:rPr>
              <w:t>, conformemente all'ordine di priorità di cui all'articolo 4, punto 3)</w:t>
            </w:r>
            <w:r w:rsidRPr="002C5D86">
              <w:t>.</w:t>
            </w:r>
          </w:p>
        </w:tc>
      </w:tr>
    </w:tbl>
    <w:p w14:paraId="4DFD88DB"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12781EF1" w14:textId="77777777" w:rsidR="004B287C" w:rsidRPr="002C5D86" w:rsidRDefault="002C5D86" w:rsidP="004B287C">
      <w:r w:rsidRPr="002C5D86">
        <w:rPr>
          <w:rStyle w:val="HideTWBExt"/>
          <w:color w:val="auto"/>
        </w:rPr>
        <w:t>&lt;/Amend&gt;</w:t>
      </w:r>
    </w:p>
    <w:p w14:paraId="2547ADD0"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44</w:t>
      </w:r>
      <w:r w:rsidRPr="002C5D86">
        <w:rPr>
          <w:rStyle w:val="HideTWBExt"/>
          <w:b w:val="0"/>
          <w:color w:val="auto"/>
        </w:rPr>
        <w:t>&lt;/NumAm&gt;</w:t>
      </w:r>
    </w:p>
    <w:p w14:paraId="49E3C91F"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42A78BD2" w14:textId="77777777" w:rsidR="004B287C" w:rsidRPr="002C5D86" w:rsidRDefault="002C5D86" w:rsidP="004B287C">
      <w:pPr>
        <w:pStyle w:val="NormalBold"/>
      </w:pPr>
      <w:r w:rsidRPr="002C5D86">
        <w:rPr>
          <w:rStyle w:val="HideTWBExt"/>
          <w:b w:val="0"/>
          <w:color w:val="auto"/>
        </w:rPr>
        <w:t>&lt;Article&gt;</w:t>
      </w:r>
      <w:r w:rsidRPr="002C5D86">
        <w:t>Articolo 7 – paragrafo 5</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479D1207" w14:textId="77777777" w:rsidTr="00ED63DD">
        <w:trPr>
          <w:jc w:val="center"/>
        </w:trPr>
        <w:tc>
          <w:tcPr>
            <w:tcW w:w="9752" w:type="dxa"/>
            <w:gridSpan w:val="2"/>
          </w:tcPr>
          <w:p w14:paraId="30ABBDCC" w14:textId="77777777" w:rsidR="004B287C" w:rsidRPr="002C5D86" w:rsidRDefault="004B287C" w:rsidP="00ED63DD">
            <w:pPr>
              <w:keepNext/>
            </w:pPr>
          </w:p>
        </w:tc>
      </w:tr>
      <w:tr w:rsidR="002C5D86" w:rsidRPr="002C5D86" w14:paraId="1C454497" w14:textId="77777777" w:rsidTr="00ED63DD">
        <w:trPr>
          <w:jc w:val="center"/>
        </w:trPr>
        <w:tc>
          <w:tcPr>
            <w:tcW w:w="4876" w:type="dxa"/>
          </w:tcPr>
          <w:p w14:paraId="6FC964FE" w14:textId="77777777" w:rsidR="004B287C" w:rsidRPr="002C5D86" w:rsidRDefault="002C5D86" w:rsidP="00ED63DD">
            <w:pPr>
              <w:pStyle w:val="ColumnHeading"/>
              <w:keepNext/>
            </w:pPr>
            <w:r w:rsidRPr="002C5D86">
              <w:t>Testo della Commissione</w:t>
            </w:r>
          </w:p>
        </w:tc>
        <w:tc>
          <w:tcPr>
            <w:tcW w:w="4876" w:type="dxa"/>
          </w:tcPr>
          <w:p w14:paraId="1C3444EF" w14:textId="77777777" w:rsidR="004B287C" w:rsidRPr="002C5D86" w:rsidRDefault="002C5D86" w:rsidP="00ED63DD">
            <w:pPr>
              <w:pStyle w:val="ColumnHeading"/>
              <w:keepNext/>
            </w:pPr>
            <w:r w:rsidRPr="002C5D86">
              <w:t>Emendamento</w:t>
            </w:r>
          </w:p>
        </w:tc>
      </w:tr>
      <w:tr w:rsidR="002C5D86" w:rsidRPr="002C5D86" w14:paraId="17DDDE5C" w14:textId="77777777" w:rsidTr="00ED63DD">
        <w:trPr>
          <w:jc w:val="center"/>
        </w:trPr>
        <w:tc>
          <w:tcPr>
            <w:tcW w:w="4876" w:type="dxa"/>
          </w:tcPr>
          <w:p w14:paraId="28651E70" w14:textId="77777777" w:rsidR="004B287C" w:rsidRPr="002C5D86" w:rsidRDefault="002C5D86" w:rsidP="00ED63DD">
            <w:pPr>
              <w:pStyle w:val="Normal6"/>
            </w:pPr>
            <w:r w:rsidRPr="002C5D86">
              <w:t>5.</w:t>
            </w:r>
            <w:r w:rsidRPr="002C5D86">
              <w:tab/>
              <w:t xml:space="preserve">Al cittadino di paese terzo è fornita, su richiesta, una traduzione scritta </w:t>
            </w:r>
            <w:r w:rsidRPr="002C5D86">
              <w:rPr>
                <w:b/>
                <w:i/>
              </w:rPr>
              <w:t>od orale</w:t>
            </w:r>
            <w:r w:rsidRPr="002C5D86">
              <w:t xml:space="preserve"> dei principali elementi della decisione di rimpatrio di cui al paragrafo 2, inclusi i mezzi di ricorso disponibili, in una lingua a lui comprensibile o che si può ragionevolmente supporre tale.</w:t>
            </w:r>
          </w:p>
        </w:tc>
        <w:tc>
          <w:tcPr>
            <w:tcW w:w="4876" w:type="dxa"/>
          </w:tcPr>
          <w:p w14:paraId="4A4D7066" w14:textId="77777777" w:rsidR="004B287C" w:rsidRPr="002C5D86" w:rsidRDefault="002C5D86" w:rsidP="00ED63DD">
            <w:pPr>
              <w:pStyle w:val="Normal6"/>
              <w:rPr>
                <w:szCs w:val="24"/>
              </w:rPr>
            </w:pPr>
            <w:r w:rsidRPr="002C5D86">
              <w:t>5.</w:t>
            </w:r>
            <w:r w:rsidRPr="002C5D86">
              <w:tab/>
              <w:t xml:space="preserve">Al cittadino di paese terzo è fornita, su richiesta, una traduzione scritta dei principali elementi della decisione di rimpatrio di cui al paragrafo 2, inclusi i mezzi di ricorso disponibili, in una lingua a lui comprensibile o che si può ragionevolmente supporre tale. </w:t>
            </w:r>
            <w:r w:rsidRPr="002C5D86">
              <w:rPr>
                <w:b/>
                <w:i/>
              </w:rPr>
              <w:t>Gli Stati membri possono utilizzare schede informative o traduzioni generalizzate, comprese le traduzioni generate automaticamente.</w:t>
            </w:r>
          </w:p>
        </w:tc>
      </w:tr>
    </w:tbl>
    <w:p w14:paraId="35A83914"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11A27CF3" w14:textId="77777777" w:rsidR="004B287C" w:rsidRPr="002C5D86" w:rsidRDefault="002C5D86" w:rsidP="004B287C">
      <w:r w:rsidRPr="002C5D86">
        <w:rPr>
          <w:rStyle w:val="HideTWBExt"/>
          <w:color w:val="auto"/>
        </w:rPr>
        <w:t>&lt;/Amend&gt;</w:t>
      </w:r>
    </w:p>
    <w:p w14:paraId="21A03119"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45</w:t>
      </w:r>
      <w:r w:rsidRPr="002C5D86">
        <w:rPr>
          <w:rStyle w:val="HideTWBExt"/>
          <w:b w:val="0"/>
          <w:color w:val="auto"/>
        </w:rPr>
        <w:t>&lt;/NumAm&gt;</w:t>
      </w:r>
    </w:p>
    <w:p w14:paraId="1988561D"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E5C5BB2" w14:textId="77777777" w:rsidR="004B287C" w:rsidRPr="002C5D86" w:rsidRDefault="002C5D86" w:rsidP="004B287C">
      <w:pPr>
        <w:pStyle w:val="NormalBold"/>
      </w:pPr>
      <w:r w:rsidRPr="002C5D86">
        <w:rPr>
          <w:rStyle w:val="HideTWBExt"/>
          <w:b w:val="0"/>
          <w:color w:val="auto"/>
        </w:rPr>
        <w:t>&lt;Article&gt;</w:t>
      </w:r>
      <w:r w:rsidRPr="002C5D86">
        <w:t>Articolo 7 – paragrafo 8</w:t>
      </w:r>
      <w:r w:rsidRPr="002C5D86">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3F157E6D" w14:textId="77777777" w:rsidTr="00F329E4">
        <w:trPr>
          <w:jc w:val="center"/>
        </w:trPr>
        <w:tc>
          <w:tcPr>
            <w:tcW w:w="9752" w:type="dxa"/>
            <w:gridSpan w:val="2"/>
          </w:tcPr>
          <w:p w14:paraId="5836883D" w14:textId="77777777" w:rsidR="004B287C" w:rsidRPr="002C5D86" w:rsidRDefault="004B287C" w:rsidP="00ED63DD">
            <w:pPr>
              <w:keepNext/>
            </w:pPr>
          </w:p>
        </w:tc>
      </w:tr>
      <w:tr w:rsidR="002C5D86" w:rsidRPr="002C5D86" w14:paraId="0E765BB5" w14:textId="77777777" w:rsidTr="00F329E4">
        <w:trPr>
          <w:jc w:val="center"/>
        </w:trPr>
        <w:tc>
          <w:tcPr>
            <w:tcW w:w="4876" w:type="dxa"/>
          </w:tcPr>
          <w:p w14:paraId="369FF583" w14:textId="77777777" w:rsidR="004B287C" w:rsidRPr="002C5D86" w:rsidRDefault="002C5D86" w:rsidP="00ED63DD">
            <w:pPr>
              <w:pStyle w:val="ColumnHeading"/>
              <w:keepNext/>
            </w:pPr>
            <w:r w:rsidRPr="002C5D86">
              <w:t>Testo della Commissione</w:t>
            </w:r>
          </w:p>
        </w:tc>
        <w:tc>
          <w:tcPr>
            <w:tcW w:w="4876" w:type="dxa"/>
          </w:tcPr>
          <w:p w14:paraId="319A7B3B" w14:textId="77777777" w:rsidR="004B287C" w:rsidRPr="002C5D86" w:rsidRDefault="002C5D86" w:rsidP="00ED63DD">
            <w:pPr>
              <w:pStyle w:val="ColumnHeading"/>
              <w:keepNext/>
            </w:pPr>
            <w:r w:rsidRPr="002C5D86">
              <w:t>Emendamento</w:t>
            </w:r>
          </w:p>
        </w:tc>
      </w:tr>
      <w:tr w:rsidR="002C5D86" w:rsidRPr="002C5D86" w14:paraId="7236B099" w14:textId="77777777" w:rsidTr="00F329E4">
        <w:trPr>
          <w:jc w:val="center"/>
        </w:trPr>
        <w:tc>
          <w:tcPr>
            <w:tcW w:w="4876" w:type="dxa"/>
          </w:tcPr>
          <w:p w14:paraId="6DA8D6FD" w14:textId="77777777" w:rsidR="004B287C" w:rsidRPr="002C5D86" w:rsidRDefault="002C5D86" w:rsidP="00ED63DD">
            <w:pPr>
              <w:pStyle w:val="Normal6"/>
            </w:pPr>
            <w:r w:rsidRPr="002C5D86">
              <w:t>8.</w:t>
            </w:r>
            <w:r w:rsidRPr="002C5D86">
              <w:tab/>
            </w:r>
            <w:r w:rsidRPr="002C5D86">
              <w:rPr>
                <w:b/>
                <w:i/>
              </w:rPr>
              <w:t>La Commissione adotta un atto di esecuzione che stabilisce il</w:t>
            </w:r>
            <w:r w:rsidRPr="002C5D86">
              <w:t xml:space="preserve"> modello </w:t>
            </w:r>
            <w:r w:rsidRPr="002C5D86">
              <w:rPr>
                <w:b/>
                <w:i/>
              </w:rPr>
              <w:t>dell'</w:t>
            </w:r>
            <w:r w:rsidRPr="002C5D86">
              <w:t xml:space="preserve">ordine europeo di rimpatrio </w:t>
            </w:r>
            <w:r w:rsidRPr="002C5D86">
              <w:rPr>
                <w:b/>
                <w:i/>
              </w:rPr>
              <w:t>di cui al paragrafo 7. Tale atto di esecuzione</w:t>
            </w:r>
            <w:r w:rsidRPr="002C5D86">
              <w:t xml:space="preserve"> </w:t>
            </w:r>
            <w:r w:rsidRPr="002C5D86">
              <w:rPr>
                <w:b/>
                <w:i/>
              </w:rPr>
              <w:t>è adottato secondo la procedura d'esame</w:t>
            </w:r>
            <w:r w:rsidRPr="002C5D86">
              <w:t xml:space="preserve"> di cui all'articolo </w:t>
            </w:r>
            <w:r w:rsidRPr="002C5D86">
              <w:rPr>
                <w:b/>
                <w:i/>
              </w:rPr>
              <w:t>49, paragrafo 2</w:t>
            </w:r>
            <w:r w:rsidRPr="002C5D86">
              <w:t>.</w:t>
            </w:r>
          </w:p>
        </w:tc>
        <w:tc>
          <w:tcPr>
            <w:tcW w:w="4876" w:type="dxa"/>
          </w:tcPr>
          <w:p w14:paraId="014C9682" w14:textId="77777777" w:rsidR="004B287C" w:rsidRPr="002C5D86" w:rsidRDefault="002C5D86" w:rsidP="00ED63DD">
            <w:pPr>
              <w:pStyle w:val="Normal6"/>
              <w:rPr>
                <w:szCs w:val="24"/>
              </w:rPr>
            </w:pPr>
            <w:r w:rsidRPr="002C5D86">
              <w:t>8.</w:t>
            </w:r>
            <w:r w:rsidRPr="002C5D86">
              <w:tab/>
            </w:r>
            <w:r w:rsidRPr="002C5D86">
              <w:rPr>
                <w:b/>
                <w:i/>
              </w:rPr>
              <w:t>Al momento in cui è emessa la decisione di rimpatrio, i suoi elementi principali sono inseriti nel</w:t>
            </w:r>
            <w:r w:rsidRPr="002C5D86">
              <w:t xml:space="preserve"> modello </w:t>
            </w:r>
            <w:r w:rsidRPr="002C5D86">
              <w:rPr>
                <w:b/>
                <w:i/>
              </w:rPr>
              <w:t>("</w:t>
            </w:r>
            <w:r w:rsidRPr="002C5D86">
              <w:t>ordine europeo di rimpatrio</w:t>
            </w:r>
            <w:r w:rsidRPr="002C5D86">
              <w:rPr>
                <w:b/>
                <w:i/>
              </w:rPr>
              <w:t>") di cui all'allegato I e</w:t>
            </w:r>
            <w:r w:rsidRPr="002C5D86">
              <w:t xml:space="preserve"> </w:t>
            </w:r>
            <w:r w:rsidRPr="002C5D86">
              <w:rPr>
                <w:b/>
                <w:i/>
              </w:rPr>
              <w:t>sono messi a disposizione attraverso il sistema d'informazione Schengen conformemente al regolamento (UE) 2018/1860 o attraverso lo scambio di informazioni</w:t>
            </w:r>
            <w:r w:rsidRPr="002C5D86">
              <w:t xml:space="preserve"> di cui all'articolo </w:t>
            </w:r>
            <w:r w:rsidRPr="002C5D86">
              <w:rPr>
                <w:b/>
                <w:i/>
              </w:rPr>
              <w:t>38</w:t>
            </w:r>
            <w:r w:rsidRPr="002C5D86">
              <w:t>.</w:t>
            </w:r>
          </w:p>
        </w:tc>
      </w:tr>
    </w:tbl>
    <w:p w14:paraId="3721C057"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24DC980F" w14:textId="77777777" w:rsidR="004B287C" w:rsidRPr="002C5D86" w:rsidRDefault="002C5D86" w:rsidP="004B287C">
      <w:pPr>
        <w:pStyle w:val="JustificationTitle"/>
        <w:rPr>
          <w:noProof w:val="0"/>
        </w:rPr>
      </w:pPr>
      <w:r w:rsidRPr="002C5D86">
        <w:rPr>
          <w:rStyle w:val="HideTWBExt"/>
          <w:i w:val="0"/>
          <w:color w:val="auto"/>
        </w:rPr>
        <w:t>&lt;TitreJust&gt;</w:t>
      </w:r>
      <w:r w:rsidRPr="002C5D86">
        <w:t>Motivazione</w:t>
      </w:r>
      <w:r w:rsidRPr="002C5D86">
        <w:rPr>
          <w:rStyle w:val="HideTWBExt"/>
          <w:i w:val="0"/>
          <w:color w:val="auto"/>
        </w:rPr>
        <w:t>&lt;/TitreJust&gt;</w:t>
      </w:r>
    </w:p>
    <w:p w14:paraId="3DC231BE" w14:textId="77777777" w:rsidR="004B287C" w:rsidRPr="002C5D86" w:rsidRDefault="002C5D86" w:rsidP="004B287C">
      <w:pPr>
        <w:pStyle w:val="Normal12Italic"/>
        <w:rPr>
          <w:noProof w:val="0"/>
        </w:rPr>
      </w:pPr>
      <w:r w:rsidRPr="002C5D86">
        <w:t>Al presente regolamento deve essere aggiunto un allegato per il modello uniforme.</w:t>
      </w:r>
    </w:p>
    <w:p w14:paraId="5DFB2C00" w14:textId="77777777" w:rsidR="004B287C" w:rsidRPr="002C5D86" w:rsidRDefault="002C5D86" w:rsidP="004B287C">
      <w:r w:rsidRPr="002C5D86">
        <w:rPr>
          <w:rStyle w:val="HideTWBExt"/>
          <w:color w:val="auto"/>
        </w:rPr>
        <w:t>&lt;/Amend&gt;</w:t>
      </w:r>
    </w:p>
    <w:p w14:paraId="07D3DE03"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46</w:t>
      </w:r>
      <w:r w:rsidRPr="002C5D86">
        <w:rPr>
          <w:rStyle w:val="HideTWBExt"/>
          <w:b w:val="0"/>
          <w:color w:val="auto"/>
        </w:rPr>
        <w:t>&lt;/NumAm&gt;</w:t>
      </w:r>
    </w:p>
    <w:p w14:paraId="65F8BCAE"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26B43C5" w14:textId="77777777" w:rsidR="004B287C" w:rsidRPr="002C5D86" w:rsidRDefault="002C5D86" w:rsidP="004B287C">
      <w:pPr>
        <w:pStyle w:val="NormalBold"/>
      </w:pPr>
      <w:r w:rsidRPr="002C5D86">
        <w:rPr>
          <w:rStyle w:val="HideTWBExt"/>
          <w:b w:val="0"/>
          <w:color w:val="auto"/>
        </w:rPr>
        <w:t>&lt;Article&gt;</w:t>
      </w:r>
      <w:r w:rsidRPr="002C5D86">
        <w:t>Articolo 9 – paragrafo 1</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602B1772" w14:textId="77777777" w:rsidTr="00ED63DD">
        <w:trPr>
          <w:jc w:val="center"/>
        </w:trPr>
        <w:tc>
          <w:tcPr>
            <w:tcW w:w="9752" w:type="dxa"/>
            <w:gridSpan w:val="2"/>
          </w:tcPr>
          <w:p w14:paraId="381386E7" w14:textId="77777777" w:rsidR="004B287C" w:rsidRPr="002C5D86" w:rsidRDefault="004B287C" w:rsidP="00ED63DD">
            <w:pPr>
              <w:keepNext/>
            </w:pPr>
          </w:p>
        </w:tc>
      </w:tr>
      <w:tr w:rsidR="002C5D86" w:rsidRPr="002C5D86" w14:paraId="2D7AB1D0" w14:textId="77777777" w:rsidTr="00ED63DD">
        <w:trPr>
          <w:jc w:val="center"/>
        </w:trPr>
        <w:tc>
          <w:tcPr>
            <w:tcW w:w="4876" w:type="dxa"/>
          </w:tcPr>
          <w:p w14:paraId="702F4DD9" w14:textId="77777777" w:rsidR="004B287C" w:rsidRPr="002C5D86" w:rsidRDefault="002C5D86" w:rsidP="00ED63DD">
            <w:pPr>
              <w:pStyle w:val="ColumnHeading"/>
              <w:keepNext/>
            </w:pPr>
            <w:r w:rsidRPr="002C5D86">
              <w:t>Testo della Commissione</w:t>
            </w:r>
          </w:p>
        </w:tc>
        <w:tc>
          <w:tcPr>
            <w:tcW w:w="4876" w:type="dxa"/>
          </w:tcPr>
          <w:p w14:paraId="61CA6B13" w14:textId="77777777" w:rsidR="004B287C" w:rsidRPr="002C5D86" w:rsidRDefault="002C5D86" w:rsidP="00ED63DD">
            <w:pPr>
              <w:pStyle w:val="ColumnHeading"/>
              <w:keepNext/>
            </w:pPr>
            <w:r w:rsidRPr="002C5D86">
              <w:t>Emendamento</w:t>
            </w:r>
          </w:p>
        </w:tc>
      </w:tr>
      <w:tr w:rsidR="002C5D86" w:rsidRPr="002C5D86" w14:paraId="069E9B19" w14:textId="77777777" w:rsidTr="00ED63DD">
        <w:trPr>
          <w:jc w:val="center"/>
        </w:trPr>
        <w:tc>
          <w:tcPr>
            <w:tcW w:w="4876" w:type="dxa"/>
          </w:tcPr>
          <w:p w14:paraId="57044058" w14:textId="77777777" w:rsidR="004B287C" w:rsidRPr="002C5D86" w:rsidRDefault="002C5D86" w:rsidP="00ED63DD">
            <w:pPr>
              <w:pStyle w:val="Normal6"/>
            </w:pPr>
            <w:r w:rsidRPr="002C5D86">
              <w:t>1.</w:t>
            </w:r>
            <w:r w:rsidRPr="002C5D86">
              <w:tab/>
              <w:t xml:space="preserve">Lo Stato membro in cui il cittadino di paese terzo soggiorna irregolarmente ("Stato membro di esecuzione") </w:t>
            </w:r>
            <w:r w:rsidRPr="002C5D86">
              <w:rPr>
                <w:b/>
                <w:i/>
              </w:rPr>
              <w:t>può riconoscere</w:t>
            </w:r>
            <w:r w:rsidRPr="002C5D86">
              <w:t xml:space="preserve"> una decisione di rimpatrio </w:t>
            </w:r>
            <w:r w:rsidRPr="002C5D86">
              <w:rPr>
                <w:b/>
                <w:i/>
              </w:rPr>
              <w:t>esecutiva</w:t>
            </w:r>
            <w:r w:rsidRPr="002C5D86">
              <w:t xml:space="preserve"> emessa nei confronti di detto cittadino da un altro Stato membro ("Stato membro di emissione") a norma dell'articolo 7, paragrafo 1, sulla base dell'ordine europeo di rimpatrio di cui all'articolo 7, paragrafo 7, e su tale base ordina l'allontanamento a norma dell'articolo </w:t>
            </w:r>
            <w:r w:rsidRPr="002C5D86">
              <w:rPr>
                <w:b/>
                <w:i/>
              </w:rPr>
              <w:t>12</w:t>
            </w:r>
            <w:r w:rsidRPr="002C5D86">
              <w:t>.</w:t>
            </w:r>
          </w:p>
        </w:tc>
        <w:tc>
          <w:tcPr>
            <w:tcW w:w="4876" w:type="dxa"/>
          </w:tcPr>
          <w:p w14:paraId="59254A42" w14:textId="77777777" w:rsidR="004B287C" w:rsidRPr="002C5D86" w:rsidRDefault="002C5D86" w:rsidP="00ED63DD">
            <w:pPr>
              <w:pStyle w:val="Normal6"/>
              <w:rPr>
                <w:szCs w:val="24"/>
              </w:rPr>
            </w:pPr>
            <w:r w:rsidRPr="002C5D86">
              <w:t>1.</w:t>
            </w:r>
            <w:r w:rsidRPr="002C5D86">
              <w:tab/>
              <w:t xml:space="preserve">Lo Stato membro in cui il cittadino di paese terzo soggiorna irregolarmente ("Stato membro di esecuzione") </w:t>
            </w:r>
            <w:r w:rsidRPr="002C5D86">
              <w:rPr>
                <w:b/>
                <w:i/>
              </w:rPr>
              <w:t>riconosce ed esegue</w:t>
            </w:r>
            <w:r w:rsidRPr="002C5D86">
              <w:t xml:space="preserve"> una decisione di rimpatrio</w:t>
            </w:r>
            <w:r w:rsidRPr="002C5D86">
              <w:rPr>
                <w:b/>
                <w:i/>
              </w:rPr>
              <w:t>,</w:t>
            </w:r>
            <w:r w:rsidRPr="002C5D86">
              <w:t xml:space="preserve"> emessa nei confronti di detto cittadino da un altro Stato membro ("Stato membro di emissione") a norma dell'articolo 7, paragrafo 1, sulla base dell'ordine europeo di rimpatrio di cui all'articolo 7, paragrafo 7, e su tale base ordina l'allontanamento </w:t>
            </w:r>
            <w:r w:rsidRPr="002C5D86">
              <w:rPr>
                <w:b/>
                <w:i/>
              </w:rPr>
              <w:t>del cittadino di paese terzo</w:t>
            </w:r>
            <w:r w:rsidRPr="002C5D86">
              <w:t xml:space="preserve"> a norma dell'articolo </w:t>
            </w:r>
            <w:r w:rsidRPr="002C5D86">
              <w:rPr>
                <w:b/>
                <w:i/>
              </w:rPr>
              <w:t>13 bis</w:t>
            </w:r>
            <w:r w:rsidRPr="002C5D86">
              <w:t>.</w:t>
            </w:r>
          </w:p>
        </w:tc>
      </w:tr>
    </w:tbl>
    <w:p w14:paraId="0DB0CEC0"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2F845DC" w14:textId="77777777" w:rsidR="004B287C" w:rsidRPr="002C5D86" w:rsidRDefault="002C5D86" w:rsidP="004B287C">
      <w:r w:rsidRPr="002C5D86">
        <w:rPr>
          <w:rStyle w:val="HideTWBExt"/>
          <w:color w:val="auto"/>
        </w:rPr>
        <w:t>&lt;/Amend&gt;</w:t>
      </w:r>
    </w:p>
    <w:p w14:paraId="199CE5E9"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47</w:t>
      </w:r>
      <w:r w:rsidRPr="002C5D86">
        <w:rPr>
          <w:rStyle w:val="HideTWBExt"/>
          <w:b w:val="0"/>
          <w:color w:val="auto"/>
        </w:rPr>
        <w:t>&lt;/NumAm&gt;</w:t>
      </w:r>
    </w:p>
    <w:p w14:paraId="332CDF15"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B76EE63" w14:textId="77777777" w:rsidR="004B287C" w:rsidRPr="002C5D86" w:rsidRDefault="002C5D86" w:rsidP="004B287C">
      <w:pPr>
        <w:pStyle w:val="NormalBold"/>
      </w:pPr>
      <w:r w:rsidRPr="002C5D86">
        <w:rPr>
          <w:rStyle w:val="HideTWBExt"/>
          <w:b w:val="0"/>
          <w:color w:val="auto"/>
        </w:rPr>
        <w:t>&lt;Article&gt;</w:t>
      </w:r>
      <w:r w:rsidRPr="002C5D86">
        <w:t>Articolo 9 – paragrafo 2</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40E93A65" w14:textId="77777777" w:rsidTr="00ED63DD">
        <w:trPr>
          <w:jc w:val="center"/>
        </w:trPr>
        <w:tc>
          <w:tcPr>
            <w:tcW w:w="9752" w:type="dxa"/>
            <w:gridSpan w:val="2"/>
          </w:tcPr>
          <w:p w14:paraId="7CA429EC" w14:textId="77777777" w:rsidR="004B287C" w:rsidRPr="002C5D86" w:rsidRDefault="004B287C" w:rsidP="00ED63DD">
            <w:pPr>
              <w:keepNext/>
            </w:pPr>
          </w:p>
        </w:tc>
      </w:tr>
      <w:tr w:rsidR="002C5D86" w:rsidRPr="002C5D86" w14:paraId="3921BD10" w14:textId="77777777" w:rsidTr="00ED63DD">
        <w:trPr>
          <w:jc w:val="center"/>
        </w:trPr>
        <w:tc>
          <w:tcPr>
            <w:tcW w:w="4876" w:type="dxa"/>
          </w:tcPr>
          <w:p w14:paraId="4E7211AD" w14:textId="77777777" w:rsidR="004B287C" w:rsidRPr="002C5D86" w:rsidRDefault="002C5D86" w:rsidP="00ED63DD">
            <w:pPr>
              <w:pStyle w:val="ColumnHeading"/>
              <w:keepNext/>
            </w:pPr>
            <w:r w:rsidRPr="002C5D86">
              <w:t>Testo della Commissione</w:t>
            </w:r>
          </w:p>
        </w:tc>
        <w:tc>
          <w:tcPr>
            <w:tcW w:w="4876" w:type="dxa"/>
          </w:tcPr>
          <w:p w14:paraId="091D03A6" w14:textId="77777777" w:rsidR="004B287C" w:rsidRPr="002C5D86" w:rsidRDefault="002C5D86" w:rsidP="00ED63DD">
            <w:pPr>
              <w:pStyle w:val="ColumnHeading"/>
              <w:keepNext/>
            </w:pPr>
            <w:r w:rsidRPr="002C5D86">
              <w:t>Emendamento</w:t>
            </w:r>
          </w:p>
        </w:tc>
      </w:tr>
      <w:tr w:rsidR="002C5D86" w:rsidRPr="002C5D86" w14:paraId="08D642FC" w14:textId="77777777" w:rsidTr="00ED63DD">
        <w:trPr>
          <w:jc w:val="center"/>
        </w:trPr>
        <w:tc>
          <w:tcPr>
            <w:tcW w:w="4876" w:type="dxa"/>
          </w:tcPr>
          <w:p w14:paraId="5E5EECC5" w14:textId="77777777" w:rsidR="004B287C" w:rsidRPr="002C5D86" w:rsidRDefault="002C5D86" w:rsidP="00ED63DD">
            <w:pPr>
              <w:pStyle w:val="Normal6"/>
            </w:pPr>
            <w:r w:rsidRPr="002C5D86">
              <w:rPr>
                <w:b/>
                <w:i/>
              </w:rPr>
              <w:t>2.</w:t>
            </w:r>
            <w:r w:rsidRPr="002C5D86">
              <w:rPr>
                <w:b/>
                <w:i/>
              </w:rPr>
              <w:tab/>
              <w:t>Entro il 1º luglio 2027 la Commissione adotta una decisione di esecuzione per l'applicazione del paragrafo 3, sulla base di una valutazione dell'efficacia delle disposizioni giuridiche e tecniche messe in atto dagli Stati membri per rendere disponibile l'ordine europeo di rimpatrio attraverso il sistema d'informazione Schengen conformemente all'articolo 7, paragrafo 7. La Commissione informa il Parlamento europeo e il Consiglio dei risultati della sua valutazione. La decisione di esecuzione è adottata secondo la procedura di cui all'articolo 49, paragrafo 2.</w:t>
            </w:r>
          </w:p>
        </w:tc>
        <w:tc>
          <w:tcPr>
            <w:tcW w:w="4876" w:type="dxa"/>
          </w:tcPr>
          <w:p w14:paraId="7AAE3939" w14:textId="77777777" w:rsidR="004B287C" w:rsidRPr="002C5D86" w:rsidRDefault="002C5D86" w:rsidP="00ED63DD">
            <w:pPr>
              <w:pStyle w:val="Normal6"/>
              <w:rPr>
                <w:szCs w:val="24"/>
              </w:rPr>
            </w:pPr>
            <w:r w:rsidRPr="002C5D86">
              <w:rPr>
                <w:b/>
                <w:i/>
              </w:rPr>
              <w:t>soppresso</w:t>
            </w:r>
          </w:p>
        </w:tc>
      </w:tr>
    </w:tbl>
    <w:p w14:paraId="1ED47A04"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859B555" w14:textId="77777777" w:rsidR="004B287C" w:rsidRPr="002C5D86" w:rsidRDefault="002C5D86" w:rsidP="004B287C">
      <w:r w:rsidRPr="002C5D86">
        <w:rPr>
          <w:rStyle w:val="HideTWBExt"/>
          <w:color w:val="auto"/>
        </w:rPr>
        <w:t>&lt;/Amend&gt;</w:t>
      </w:r>
    </w:p>
    <w:p w14:paraId="048E5B78"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48</w:t>
      </w:r>
      <w:r w:rsidRPr="002C5D86">
        <w:rPr>
          <w:rStyle w:val="HideTWBExt"/>
          <w:b w:val="0"/>
          <w:color w:val="auto"/>
        </w:rPr>
        <w:t>&lt;/NumAm&gt;</w:t>
      </w:r>
    </w:p>
    <w:p w14:paraId="6457B90C"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462F2E1" w14:textId="77777777" w:rsidR="004B287C" w:rsidRPr="002C5D86" w:rsidRDefault="002C5D86" w:rsidP="004B287C">
      <w:pPr>
        <w:pStyle w:val="NormalBold"/>
      </w:pPr>
      <w:r w:rsidRPr="002C5D86">
        <w:rPr>
          <w:rStyle w:val="HideTWBExt"/>
          <w:b w:val="0"/>
          <w:color w:val="auto"/>
        </w:rPr>
        <w:t>&lt;Article&gt;</w:t>
      </w:r>
      <w:r w:rsidRPr="002C5D86">
        <w:t>Articolo 9 – paragrafo 3</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C3F045D" w14:textId="77777777" w:rsidTr="00ED63DD">
        <w:trPr>
          <w:jc w:val="center"/>
        </w:trPr>
        <w:tc>
          <w:tcPr>
            <w:tcW w:w="9752" w:type="dxa"/>
            <w:gridSpan w:val="2"/>
          </w:tcPr>
          <w:p w14:paraId="330C5C55" w14:textId="77777777" w:rsidR="004B287C" w:rsidRPr="002C5D86" w:rsidRDefault="004B287C" w:rsidP="00ED63DD">
            <w:pPr>
              <w:keepNext/>
            </w:pPr>
          </w:p>
        </w:tc>
      </w:tr>
      <w:tr w:rsidR="002C5D86" w:rsidRPr="002C5D86" w14:paraId="23BEEDA8" w14:textId="77777777" w:rsidTr="00ED63DD">
        <w:trPr>
          <w:jc w:val="center"/>
        </w:trPr>
        <w:tc>
          <w:tcPr>
            <w:tcW w:w="4876" w:type="dxa"/>
          </w:tcPr>
          <w:p w14:paraId="18975BAC" w14:textId="77777777" w:rsidR="004B287C" w:rsidRPr="002C5D86" w:rsidRDefault="002C5D86" w:rsidP="00ED63DD">
            <w:pPr>
              <w:pStyle w:val="ColumnHeading"/>
              <w:keepNext/>
            </w:pPr>
            <w:r w:rsidRPr="002C5D86">
              <w:t>Testo della Commissione</w:t>
            </w:r>
          </w:p>
        </w:tc>
        <w:tc>
          <w:tcPr>
            <w:tcW w:w="4876" w:type="dxa"/>
          </w:tcPr>
          <w:p w14:paraId="01A4A0F1" w14:textId="77777777" w:rsidR="004B287C" w:rsidRPr="002C5D86" w:rsidRDefault="002C5D86" w:rsidP="00ED63DD">
            <w:pPr>
              <w:pStyle w:val="ColumnHeading"/>
              <w:keepNext/>
            </w:pPr>
            <w:r w:rsidRPr="002C5D86">
              <w:t>Emendamento</w:t>
            </w:r>
          </w:p>
        </w:tc>
      </w:tr>
      <w:tr w:rsidR="002C5D86" w:rsidRPr="002C5D86" w14:paraId="1F498BCD" w14:textId="77777777" w:rsidTr="00ED63DD">
        <w:trPr>
          <w:jc w:val="center"/>
        </w:trPr>
        <w:tc>
          <w:tcPr>
            <w:tcW w:w="4876" w:type="dxa"/>
          </w:tcPr>
          <w:p w14:paraId="6EB01108" w14:textId="77777777" w:rsidR="004B287C" w:rsidRPr="002C5D86" w:rsidRDefault="002C5D86" w:rsidP="00ED63DD">
            <w:pPr>
              <w:pStyle w:val="Normal6"/>
            </w:pPr>
            <w:r w:rsidRPr="002C5D86">
              <w:rPr>
                <w:b/>
                <w:i/>
              </w:rPr>
              <w:t>3.</w:t>
            </w:r>
            <w:r w:rsidRPr="002C5D86">
              <w:rPr>
                <w:b/>
                <w:i/>
              </w:rPr>
              <w:tab/>
              <w:t>A decorrere dalla pubblicazione della decisione di esecuzione adottata a norma del paragrafo 2, gli Stati membri riconoscono le decisioni di rimpatrio esecutive emesse da altri Stati membri a norma dell'articolo 7, paragrafo 1, nei confronti di cittadini di paesi terzi presenti irregolarmente nel loro territorio sulla base dell'ordine europeo di rimpatrio di cui all'articolo 7, paragrafo 7, e ne ordinano l'allontanamento a norma dell'articolo 12.</w:t>
            </w:r>
          </w:p>
        </w:tc>
        <w:tc>
          <w:tcPr>
            <w:tcW w:w="4876" w:type="dxa"/>
          </w:tcPr>
          <w:p w14:paraId="738A64CA" w14:textId="77777777" w:rsidR="004B287C" w:rsidRPr="002C5D86" w:rsidRDefault="002C5D86" w:rsidP="00ED63DD">
            <w:pPr>
              <w:pStyle w:val="Normal6"/>
              <w:rPr>
                <w:szCs w:val="24"/>
              </w:rPr>
            </w:pPr>
            <w:r w:rsidRPr="002C5D86">
              <w:rPr>
                <w:b/>
                <w:i/>
              </w:rPr>
              <w:t>soppresso</w:t>
            </w:r>
          </w:p>
        </w:tc>
      </w:tr>
    </w:tbl>
    <w:p w14:paraId="6384F908"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7F52A5A2" w14:textId="77777777" w:rsidR="004B287C" w:rsidRPr="002C5D86" w:rsidRDefault="002C5D86" w:rsidP="004B287C">
      <w:r w:rsidRPr="002C5D86">
        <w:rPr>
          <w:rStyle w:val="HideTWBExt"/>
          <w:color w:val="auto"/>
        </w:rPr>
        <w:t>&lt;/Amend&gt;</w:t>
      </w:r>
    </w:p>
    <w:p w14:paraId="20A9301D"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49</w:t>
      </w:r>
      <w:r w:rsidRPr="002C5D86">
        <w:rPr>
          <w:rStyle w:val="HideTWBExt"/>
          <w:b w:val="0"/>
          <w:color w:val="auto"/>
        </w:rPr>
        <w:t>&lt;/NumAm&gt;</w:t>
      </w:r>
    </w:p>
    <w:p w14:paraId="15A7908B"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860ED53" w14:textId="77777777" w:rsidR="004B287C" w:rsidRPr="002C5D86" w:rsidRDefault="002C5D86" w:rsidP="004B287C">
      <w:pPr>
        <w:pStyle w:val="NormalBold"/>
      </w:pPr>
      <w:r w:rsidRPr="002C5D86">
        <w:rPr>
          <w:rStyle w:val="HideTWBExt"/>
          <w:b w:val="0"/>
          <w:color w:val="auto"/>
        </w:rPr>
        <w:t>&lt;Article&gt;</w:t>
      </w:r>
      <w:r w:rsidRPr="002C5D86">
        <w:t>Articolo 9 – paragrafo 5</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D7BD737" w14:textId="77777777" w:rsidTr="00ED63DD">
        <w:trPr>
          <w:jc w:val="center"/>
        </w:trPr>
        <w:tc>
          <w:tcPr>
            <w:tcW w:w="9752" w:type="dxa"/>
            <w:gridSpan w:val="2"/>
          </w:tcPr>
          <w:p w14:paraId="197D7846" w14:textId="77777777" w:rsidR="004B287C" w:rsidRPr="002C5D86" w:rsidRDefault="004B287C" w:rsidP="00ED63DD">
            <w:pPr>
              <w:keepNext/>
            </w:pPr>
          </w:p>
        </w:tc>
      </w:tr>
      <w:tr w:rsidR="002C5D86" w:rsidRPr="002C5D86" w14:paraId="6BB81EBA" w14:textId="77777777" w:rsidTr="00ED63DD">
        <w:trPr>
          <w:jc w:val="center"/>
        </w:trPr>
        <w:tc>
          <w:tcPr>
            <w:tcW w:w="4876" w:type="dxa"/>
          </w:tcPr>
          <w:p w14:paraId="12FC4541" w14:textId="77777777" w:rsidR="004B287C" w:rsidRPr="002C5D86" w:rsidRDefault="002C5D86" w:rsidP="00ED63DD">
            <w:pPr>
              <w:pStyle w:val="ColumnHeading"/>
              <w:keepNext/>
            </w:pPr>
            <w:r w:rsidRPr="002C5D86">
              <w:t>Testo della Commissione</w:t>
            </w:r>
          </w:p>
        </w:tc>
        <w:tc>
          <w:tcPr>
            <w:tcW w:w="4876" w:type="dxa"/>
          </w:tcPr>
          <w:p w14:paraId="72F99438" w14:textId="77777777" w:rsidR="004B287C" w:rsidRPr="002C5D86" w:rsidRDefault="002C5D86" w:rsidP="00ED63DD">
            <w:pPr>
              <w:pStyle w:val="ColumnHeading"/>
              <w:keepNext/>
            </w:pPr>
            <w:r w:rsidRPr="002C5D86">
              <w:t>Emendamento</w:t>
            </w:r>
          </w:p>
        </w:tc>
      </w:tr>
      <w:tr w:rsidR="002C5D86" w:rsidRPr="002C5D86" w14:paraId="1BCD3BA5" w14:textId="77777777" w:rsidTr="00ED63DD">
        <w:trPr>
          <w:jc w:val="center"/>
        </w:trPr>
        <w:tc>
          <w:tcPr>
            <w:tcW w:w="4876" w:type="dxa"/>
          </w:tcPr>
          <w:p w14:paraId="117FC57A" w14:textId="77777777" w:rsidR="004B287C" w:rsidRPr="002C5D86" w:rsidRDefault="002C5D86" w:rsidP="00ED63DD">
            <w:pPr>
              <w:pStyle w:val="Normal6"/>
            </w:pPr>
            <w:r w:rsidRPr="002C5D86">
              <w:t>5.</w:t>
            </w:r>
            <w:r w:rsidRPr="002C5D86">
              <w:tab/>
              <w:t xml:space="preserve">Lo Stato membro che non riconosce o non esegue una decisione di rimpatrio a norma del paragrafo </w:t>
            </w:r>
            <w:r w:rsidRPr="002C5D86">
              <w:rPr>
                <w:b/>
                <w:i/>
              </w:rPr>
              <w:t>1 o 3</w:t>
            </w:r>
            <w:r w:rsidRPr="002C5D86">
              <w:t xml:space="preserve"> emette una decisione di rimpatrio a norma dell'articolo 7.</w:t>
            </w:r>
          </w:p>
        </w:tc>
        <w:tc>
          <w:tcPr>
            <w:tcW w:w="4876" w:type="dxa"/>
          </w:tcPr>
          <w:p w14:paraId="6DC78F31" w14:textId="77777777" w:rsidR="004B287C" w:rsidRPr="002C5D86" w:rsidRDefault="002C5D86" w:rsidP="00ED63DD">
            <w:pPr>
              <w:pStyle w:val="Normal6"/>
              <w:rPr>
                <w:szCs w:val="24"/>
              </w:rPr>
            </w:pPr>
            <w:r w:rsidRPr="002C5D86">
              <w:t>5.</w:t>
            </w:r>
            <w:r w:rsidRPr="002C5D86">
              <w:tab/>
              <w:t xml:space="preserve">Lo Stato membro che non riconosce o non esegue una decisione di rimpatrio a norma del paragrafo </w:t>
            </w:r>
            <w:r w:rsidRPr="002C5D86">
              <w:rPr>
                <w:b/>
                <w:i/>
              </w:rPr>
              <w:t>4</w:t>
            </w:r>
            <w:r w:rsidRPr="002C5D86">
              <w:t xml:space="preserve"> emette una decisione di rimpatrio a norma dell'articolo 7</w:t>
            </w:r>
            <w:r w:rsidRPr="002C5D86">
              <w:rPr>
                <w:b/>
                <w:i/>
              </w:rPr>
              <w:t>, fatto salvo il paragrafo 9 del suddetto articolo o l'articolo 8</w:t>
            </w:r>
            <w:r w:rsidRPr="002C5D86">
              <w:t>.</w:t>
            </w:r>
          </w:p>
        </w:tc>
      </w:tr>
    </w:tbl>
    <w:p w14:paraId="2B75F1B3"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66C621D0" w14:textId="77777777" w:rsidR="004B287C" w:rsidRPr="002C5D86" w:rsidRDefault="002C5D86" w:rsidP="004B287C">
      <w:r w:rsidRPr="002C5D86">
        <w:rPr>
          <w:rStyle w:val="HideTWBExt"/>
          <w:color w:val="auto"/>
        </w:rPr>
        <w:t>&lt;/Amend&gt;</w:t>
      </w:r>
    </w:p>
    <w:p w14:paraId="5A0C14D5"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50</w:t>
      </w:r>
      <w:r w:rsidRPr="002C5D86">
        <w:rPr>
          <w:rStyle w:val="HideTWBExt"/>
          <w:b w:val="0"/>
          <w:color w:val="auto"/>
        </w:rPr>
        <w:t>&lt;/NumAm&gt;</w:t>
      </w:r>
    </w:p>
    <w:p w14:paraId="1C881B47"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2C8B3BD9" w14:textId="77777777" w:rsidR="004B287C" w:rsidRPr="002C5D86" w:rsidRDefault="002C5D86" w:rsidP="004B287C">
      <w:pPr>
        <w:pStyle w:val="NormalBold"/>
      </w:pPr>
      <w:r w:rsidRPr="002C5D86">
        <w:rPr>
          <w:rStyle w:val="HideTWBExt"/>
          <w:b w:val="0"/>
          <w:color w:val="auto"/>
        </w:rPr>
        <w:t>&lt;Article&gt;</w:t>
      </w:r>
      <w:r w:rsidRPr="002C5D86">
        <w:t>Articolo 9 – paragrafo 9</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0008AA91" w14:textId="77777777" w:rsidTr="00ED63DD">
        <w:trPr>
          <w:jc w:val="center"/>
        </w:trPr>
        <w:tc>
          <w:tcPr>
            <w:tcW w:w="9752" w:type="dxa"/>
            <w:gridSpan w:val="2"/>
          </w:tcPr>
          <w:p w14:paraId="7483D17D" w14:textId="77777777" w:rsidR="004B287C" w:rsidRPr="002C5D86" w:rsidRDefault="004B287C" w:rsidP="00ED63DD">
            <w:pPr>
              <w:keepNext/>
            </w:pPr>
          </w:p>
        </w:tc>
      </w:tr>
      <w:tr w:rsidR="002C5D86" w:rsidRPr="002C5D86" w14:paraId="3380CB78" w14:textId="77777777" w:rsidTr="00ED63DD">
        <w:trPr>
          <w:jc w:val="center"/>
        </w:trPr>
        <w:tc>
          <w:tcPr>
            <w:tcW w:w="4876" w:type="dxa"/>
          </w:tcPr>
          <w:p w14:paraId="67841D6B" w14:textId="77777777" w:rsidR="004B287C" w:rsidRPr="002C5D86" w:rsidRDefault="002C5D86" w:rsidP="00ED63DD">
            <w:pPr>
              <w:pStyle w:val="ColumnHeading"/>
              <w:keepNext/>
            </w:pPr>
            <w:r w:rsidRPr="002C5D86">
              <w:t>Testo della Commissione</w:t>
            </w:r>
          </w:p>
        </w:tc>
        <w:tc>
          <w:tcPr>
            <w:tcW w:w="4876" w:type="dxa"/>
          </w:tcPr>
          <w:p w14:paraId="52697A2C" w14:textId="77777777" w:rsidR="004B287C" w:rsidRPr="002C5D86" w:rsidRDefault="002C5D86" w:rsidP="00ED63DD">
            <w:pPr>
              <w:pStyle w:val="ColumnHeading"/>
              <w:keepNext/>
            </w:pPr>
            <w:r w:rsidRPr="002C5D86">
              <w:t>Emendamento</w:t>
            </w:r>
          </w:p>
        </w:tc>
      </w:tr>
      <w:tr w:rsidR="002C5D86" w:rsidRPr="002C5D86" w14:paraId="0BFEDB7B" w14:textId="77777777" w:rsidTr="00ED63DD">
        <w:trPr>
          <w:jc w:val="center"/>
        </w:trPr>
        <w:tc>
          <w:tcPr>
            <w:tcW w:w="4876" w:type="dxa"/>
          </w:tcPr>
          <w:p w14:paraId="6F0A7A21" w14:textId="77777777" w:rsidR="004B287C" w:rsidRPr="002C5D86" w:rsidRDefault="002C5D86" w:rsidP="00ED63DD">
            <w:pPr>
              <w:pStyle w:val="Normal6"/>
            </w:pPr>
            <w:r w:rsidRPr="002C5D86">
              <w:t>9.</w:t>
            </w:r>
            <w:r w:rsidRPr="002C5D86">
              <w:tab/>
              <w:t xml:space="preserve">Lo Stato membro di esecuzione </w:t>
            </w:r>
            <w:r w:rsidRPr="002C5D86">
              <w:rPr>
                <w:b/>
                <w:i/>
              </w:rPr>
              <w:t>può chiedere</w:t>
            </w:r>
            <w:r w:rsidRPr="002C5D86">
              <w:t xml:space="preserve"> a Frontex di sostenere l'esecuzione della decisione di rimpatrio conformemente al capo II, sezione 8, del regolamento (UE) 2019/1896. Se l'esecuzione della decisione di rimpatrio non è sostenuta da Frontex, </w:t>
            </w:r>
            <w:r w:rsidRPr="002C5D86">
              <w:rPr>
                <w:b/>
                <w:i/>
              </w:rPr>
              <w:t>e su richiesta dello Stato membro di esecuzione, lo Stato membro di emissione versa allo</w:t>
            </w:r>
            <w:r w:rsidRPr="002C5D86">
              <w:t xml:space="preserve"> Stato membro di esecuzione </w:t>
            </w:r>
            <w:r w:rsidRPr="002C5D86">
              <w:rPr>
                <w:b/>
                <w:i/>
              </w:rPr>
              <w:t>una compensazione il cui importo non supera i costi effettivamente sostenuti dallo Stato membro di esecuzione</w:t>
            </w:r>
            <w:r w:rsidRPr="002C5D86">
              <w:t>.</w:t>
            </w:r>
            <w:r w:rsidRPr="002C5D86">
              <w:rPr>
                <w:b/>
                <w:i/>
              </w:rPr>
              <w:t xml:space="preserve"> La Commissione adotta una decisione di esecuzione per stabilire i criteri appropriati per determinare l'importo e le modalità pratiche della compensazione. </w:t>
            </w:r>
            <w:r w:rsidRPr="002C5D86">
              <w:t xml:space="preserve">Tali </w:t>
            </w:r>
            <w:r w:rsidRPr="002C5D86">
              <w:rPr>
                <w:b/>
                <w:i/>
              </w:rPr>
              <w:t>atti di esecuzione sono adottati secondo la procedura di cui all'articolo 49, paragrafo 2</w:t>
            </w:r>
            <w:r w:rsidRPr="002C5D86">
              <w:t>.</w:t>
            </w:r>
          </w:p>
        </w:tc>
        <w:tc>
          <w:tcPr>
            <w:tcW w:w="4876" w:type="dxa"/>
          </w:tcPr>
          <w:p w14:paraId="7FFC4563" w14:textId="77777777" w:rsidR="004B287C" w:rsidRPr="002C5D86" w:rsidRDefault="002C5D86" w:rsidP="00ED63DD">
            <w:pPr>
              <w:pStyle w:val="Normal6"/>
              <w:rPr>
                <w:szCs w:val="24"/>
              </w:rPr>
            </w:pPr>
            <w:r w:rsidRPr="002C5D86">
              <w:t>9.</w:t>
            </w:r>
            <w:r w:rsidRPr="002C5D86">
              <w:tab/>
              <w:t xml:space="preserve">Lo Stato membro di esecuzione </w:t>
            </w:r>
            <w:r w:rsidRPr="002C5D86">
              <w:rPr>
                <w:b/>
                <w:i/>
              </w:rPr>
              <w:t>chiede</w:t>
            </w:r>
            <w:r w:rsidRPr="002C5D86">
              <w:t xml:space="preserve"> a Frontex di sostenere l'esecuzione della decisione di rimpatrio conformemente al capo II, sezione 8, del regolamento (UE) 2019/1896. Se l'esecuzione della decisione di rimpatrio non è sostenuta da Frontex, </w:t>
            </w:r>
            <w:r w:rsidRPr="002C5D86">
              <w:rPr>
                <w:b/>
                <w:bCs/>
                <w:i/>
                <w:iCs/>
              </w:rPr>
              <w:t>lo</w:t>
            </w:r>
            <w:r w:rsidRPr="002C5D86">
              <w:t xml:space="preserve"> Stato membro di esecuzione </w:t>
            </w:r>
            <w:r w:rsidRPr="002C5D86">
              <w:rPr>
                <w:b/>
                <w:i/>
              </w:rPr>
              <w:t xml:space="preserve">può ricevere un sostegno finanziario aggiuntivo erogato a titolo dei corrispondenti fondi dell'Unione, in conformità degli atti giuridici che disciplinano </w:t>
            </w:r>
            <w:r w:rsidRPr="002C5D86">
              <w:t>tali</w:t>
            </w:r>
            <w:r w:rsidRPr="002C5D86">
              <w:rPr>
                <w:b/>
                <w:i/>
              </w:rPr>
              <w:t xml:space="preserve"> fondi</w:t>
            </w:r>
            <w:r w:rsidRPr="002C5D86">
              <w:t>.</w:t>
            </w:r>
          </w:p>
        </w:tc>
      </w:tr>
    </w:tbl>
    <w:p w14:paraId="4B36C28B"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0ED22591" w14:textId="77777777" w:rsidR="004B287C" w:rsidRPr="002C5D86" w:rsidRDefault="002C5D86" w:rsidP="004B287C">
      <w:r w:rsidRPr="002C5D86">
        <w:rPr>
          <w:rStyle w:val="HideTWBExt"/>
          <w:color w:val="auto"/>
        </w:rPr>
        <w:t>&lt;/Amend&gt;</w:t>
      </w:r>
    </w:p>
    <w:p w14:paraId="2EF7E1B3"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51</w:t>
      </w:r>
      <w:r w:rsidRPr="002C5D86">
        <w:rPr>
          <w:rStyle w:val="HideTWBExt"/>
          <w:b w:val="0"/>
          <w:color w:val="auto"/>
        </w:rPr>
        <w:t>&lt;/NumAm&gt;</w:t>
      </w:r>
    </w:p>
    <w:p w14:paraId="769A6871"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CA59DC8" w14:textId="77777777" w:rsidR="004B287C" w:rsidRPr="002C5D86" w:rsidRDefault="002C5D86" w:rsidP="004B287C">
      <w:pPr>
        <w:pStyle w:val="NormalBold"/>
      </w:pPr>
      <w:r w:rsidRPr="002C5D86">
        <w:rPr>
          <w:rStyle w:val="HideTWBExt"/>
          <w:b w:val="0"/>
          <w:color w:val="auto"/>
        </w:rPr>
        <w:t>&lt;Article&gt;</w:t>
      </w:r>
      <w:r w:rsidRPr="002C5D86">
        <w:t>Articolo 9 – paragrafo 10</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3539A8F5" w14:textId="77777777" w:rsidTr="00ED63DD">
        <w:trPr>
          <w:jc w:val="center"/>
        </w:trPr>
        <w:tc>
          <w:tcPr>
            <w:tcW w:w="9752" w:type="dxa"/>
            <w:gridSpan w:val="2"/>
          </w:tcPr>
          <w:p w14:paraId="18A2B655" w14:textId="77777777" w:rsidR="004B287C" w:rsidRPr="002C5D86" w:rsidRDefault="004B287C" w:rsidP="00ED63DD">
            <w:pPr>
              <w:keepNext/>
            </w:pPr>
          </w:p>
        </w:tc>
      </w:tr>
      <w:tr w:rsidR="002C5D86" w:rsidRPr="002C5D86" w14:paraId="0358535D" w14:textId="77777777" w:rsidTr="00ED63DD">
        <w:trPr>
          <w:jc w:val="center"/>
        </w:trPr>
        <w:tc>
          <w:tcPr>
            <w:tcW w:w="4876" w:type="dxa"/>
          </w:tcPr>
          <w:p w14:paraId="00137CD3" w14:textId="77777777" w:rsidR="004B287C" w:rsidRPr="002C5D86" w:rsidRDefault="002C5D86" w:rsidP="00ED63DD">
            <w:pPr>
              <w:pStyle w:val="ColumnHeading"/>
              <w:keepNext/>
            </w:pPr>
            <w:r w:rsidRPr="002C5D86">
              <w:t>Testo della Commissione</w:t>
            </w:r>
          </w:p>
        </w:tc>
        <w:tc>
          <w:tcPr>
            <w:tcW w:w="4876" w:type="dxa"/>
          </w:tcPr>
          <w:p w14:paraId="06A85883" w14:textId="77777777" w:rsidR="004B287C" w:rsidRPr="002C5D86" w:rsidRDefault="002C5D86" w:rsidP="00ED63DD">
            <w:pPr>
              <w:pStyle w:val="ColumnHeading"/>
              <w:keepNext/>
            </w:pPr>
            <w:r w:rsidRPr="002C5D86">
              <w:t>Emendamento</w:t>
            </w:r>
          </w:p>
        </w:tc>
      </w:tr>
      <w:tr w:rsidR="002C5D86" w:rsidRPr="002C5D86" w14:paraId="4ACA3898" w14:textId="77777777" w:rsidTr="00ED63DD">
        <w:trPr>
          <w:jc w:val="center"/>
        </w:trPr>
        <w:tc>
          <w:tcPr>
            <w:tcW w:w="4876" w:type="dxa"/>
          </w:tcPr>
          <w:p w14:paraId="6E82D9A3" w14:textId="77777777" w:rsidR="004B287C" w:rsidRPr="002C5D86" w:rsidRDefault="002C5D86" w:rsidP="00ED63DD">
            <w:pPr>
              <w:pStyle w:val="Normal6"/>
            </w:pPr>
            <w:r w:rsidRPr="002C5D86">
              <w:rPr>
                <w:b/>
                <w:i/>
              </w:rPr>
              <w:t>10.</w:t>
            </w:r>
            <w:r w:rsidRPr="002C5D86">
              <w:rPr>
                <w:b/>
                <w:i/>
              </w:rPr>
              <w:tab/>
              <w:t>La decisione della Commissione di cui al paragrafo 2 è pubblicata nella Gazzetta ufficiale dell'Unione europea.</w:t>
            </w:r>
          </w:p>
        </w:tc>
        <w:tc>
          <w:tcPr>
            <w:tcW w:w="4876" w:type="dxa"/>
          </w:tcPr>
          <w:p w14:paraId="2CE43B78" w14:textId="77777777" w:rsidR="004B287C" w:rsidRPr="002C5D86" w:rsidRDefault="002C5D86" w:rsidP="00ED63DD">
            <w:pPr>
              <w:pStyle w:val="Normal6"/>
              <w:rPr>
                <w:szCs w:val="24"/>
              </w:rPr>
            </w:pPr>
            <w:r w:rsidRPr="002C5D86">
              <w:rPr>
                <w:b/>
                <w:i/>
              </w:rPr>
              <w:t>soppresso</w:t>
            </w:r>
          </w:p>
        </w:tc>
      </w:tr>
    </w:tbl>
    <w:p w14:paraId="4AE9FC6E"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0D85E04E" w14:textId="77777777" w:rsidR="004B287C" w:rsidRPr="002C5D86" w:rsidRDefault="002C5D86" w:rsidP="004B287C">
      <w:r w:rsidRPr="002C5D86">
        <w:rPr>
          <w:rStyle w:val="HideTWBExt"/>
          <w:color w:val="auto"/>
        </w:rPr>
        <w:t>&lt;/Amend&gt;</w:t>
      </w:r>
    </w:p>
    <w:p w14:paraId="63FAC9BB"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52</w:t>
      </w:r>
      <w:r w:rsidRPr="002C5D86">
        <w:rPr>
          <w:rStyle w:val="HideTWBExt"/>
          <w:b w:val="0"/>
          <w:color w:val="auto"/>
        </w:rPr>
        <w:t>&lt;/NumAm&gt;</w:t>
      </w:r>
    </w:p>
    <w:p w14:paraId="2719EA05"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2833888D" w14:textId="77777777" w:rsidR="004B287C" w:rsidRPr="002C5D86" w:rsidRDefault="002C5D86" w:rsidP="004B287C">
      <w:pPr>
        <w:pStyle w:val="NormalBold"/>
      </w:pPr>
      <w:r w:rsidRPr="002C5D86">
        <w:rPr>
          <w:rStyle w:val="HideTWBExt"/>
          <w:b w:val="0"/>
          <w:color w:val="auto"/>
        </w:rPr>
        <w:t>&lt;Article&gt;</w:t>
      </w:r>
      <w:r w:rsidRPr="002C5D86">
        <w:t>Articolo 10 – paragrafo 1 – lettera a</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127951AA" w14:textId="77777777" w:rsidTr="00ED63DD">
        <w:trPr>
          <w:jc w:val="center"/>
        </w:trPr>
        <w:tc>
          <w:tcPr>
            <w:tcW w:w="9752" w:type="dxa"/>
            <w:gridSpan w:val="2"/>
          </w:tcPr>
          <w:p w14:paraId="5C0A4EAE" w14:textId="77777777" w:rsidR="004B287C" w:rsidRPr="002C5D86" w:rsidRDefault="004B287C" w:rsidP="00ED63DD">
            <w:pPr>
              <w:keepNext/>
            </w:pPr>
          </w:p>
        </w:tc>
      </w:tr>
      <w:tr w:rsidR="002C5D86" w:rsidRPr="002C5D86" w14:paraId="51C5CA65" w14:textId="77777777" w:rsidTr="00ED63DD">
        <w:trPr>
          <w:jc w:val="center"/>
        </w:trPr>
        <w:tc>
          <w:tcPr>
            <w:tcW w:w="4876" w:type="dxa"/>
          </w:tcPr>
          <w:p w14:paraId="533EA22D" w14:textId="77777777" w:rsidR="004B287C" w:rsidRPr="002C5D86" w:rsidRDefault="002C5D86" w:rsidP="00ED63DD">
            <w:pPr>
              <w:pStyle w:val="ColumnHeading"/>
              <w:keepNext/>
            </w:pPr>
            <w:r w:rsidRPr="002C5D86">
              <w:t>Testo della Commissione</w:t>
            </w:r>
          </w:p>
        </w:tc>
        <w:tc>
          <w:tcPr>
            <w:tcW w:w="4876" w:type="dxa"/>
          </w:tcPr>
          <w:p w14:paraId="24E073C3" w14:textId="77777777" w:rsidR="004B287C" w:rsidRPr="002C5D86" w:rsidRDefault="002C5D86" w:rsidP="00ED63DD">
            <w:pPr>
              <w:pStyle w:val="ColumnHeading"/>
              <w:keepNext/>
            </w:pPr>
            <w:r w:rsidRPr="002C5D86">
              <w:t>Emendamento</w:t>
            </w:r>
          </w:p>
        </w:tc>
      </w:tr>
      <w:tr w:rsidR="002C5D86" w:rsidRPr="002C5D86" w14:paraId="72B482A2" w14:textId="77777777" w:rsidTr="00ED63DD">
        <w:trPr>
          <w:jc w:val="center"/>
        </w:trPr>
        <w:tc>
          <w:tcPr>
            <w:tcW w:w="4876" w:type="dxa"/>
          </w:tcPr>
          <w:p w14:paraId="2BF25444" w14:textId="77777777" w:rsidR="004B287C" w:rsidRPr="002C5D86" w:rsidRDefault="002C5D86" w:rsidP="00ED63DD">
            <w:pPr>
              <w:pStyle w:val="Normal6"/>
            </w:pPr>
            <w:r w:rsidRPr="002C5D86">
              <w:t>a.</w:t>
            </w:r>
            <w:r w:rsidRPr="002C5D86">
              <w:tab/>
            </w:r>
            <w:r w:rsidRPr="002C5D86">
              <w:rPr>
                <w:b/>
                <w:i/>
              </w:rPr>
              <w:t>il cittadino di paese terzo sia oggetto di allontanamento a norma dell'</w:t>
            </w:r>
            <w:r w:rsidRPr="002C5D86">
              <w:t xml:space="preserve">articolo </w:t>
            </w:r>
            <w:r w:rsidRPr="002C5D86">
              <w:rPr>
                <w:b/>
                <w:i/>
              </w:rPr>
              <w:t>12</w:t>
            </w:r>
            <w:r w:rsidRPr="002C5D86">
              <w:t>;</w:t>
            </w:r>
          </w:p>
        </w:tc>
        <w:tc>
          <w:tcPr>
            <w:tcW w:w="4876" w:type="dxa"/>
          </w:tcPr>
          <w:p w14:paraId="0A978ACD" w14:textId="77777777" w:rsidR="004B287C" w:rsidRPr="002C5D86" w:rsidRDefault="002C5D86" w:rsidP="00ED63DD">
            <w:pPr>
              <w:pStyle w:val="Normal6"/>
              <w:rPr>
                <w:szCs w:val="24"/>
              </w:rPr>
            </w:pPr>
            <w:r w:rsidRPr="002C5D86">
              <w:t>a.</w:t>
            </w:r>
            <w:r w:rsidRPr="002C5D86">
              <w:tab/>
            </w:r>
            <w:r w:rsidRPr="002C5D86">
              <w:rPr>
                <w:b/>
                <w:i/>
              </w:rPr>
              <w:t>l'obbligo di rimpatrio non sia stato rispettato entro i termini fissati all'</w:t>
            </w:r>
            <w:r w:rsidRPr="002C5D86">
              <w:t xml:space="preserve">articolo </w:t>
            </w:r>
            <w:r w:rsidRPr="002C5D86">
              <w:rPr>
                <w:b/>
                <w:i/>
              </w:rPr>
              <w:t>13 bis</w:t>
            </w:r>
            <w:r w:rsidRPr="002C5D86">
              <w:t>;</w:t>
            </w:r>
          </w:p>
        </w:tc>
      </w:tr>
    </w:tbl>
    <w:p w14:paraId="1204687B"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4E28F240" w14:textId="77777777" w:rsidR="004B287C" w:rsidRPr="002C5D86" w:rsidRDefault="002C5D86" w:rsidP="004B287C">
      <w:r w:rsidRPr="002C5D86">
        <w:rPr>
          <w:rStyle w:val="HideTWBExt"/>
          <w:color w:val="auto"/>
        </w:rPr>
        <w:t>&lt;/Amend&gt;</w:t>
      </w:r>
    </w:p>
    <w:p w14:paraId="13E26A9A"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53</w:t>
      </w:r>
      <w:r w:rsidRPr="002C5D86">
        <w:rPr>
          <w:rStyle w:val="HideTWBExt"/>
          <w:b w:val="0"/>
          <w:color w:val="auto"/>
        </w:rPr>
        <w:t>&lt;/NumAm&gt;</w:t>
      </w:r>
    </w:p>
    <w:p w14:paraId="70205841"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23E6AC4D" w14:textId="77777777" w:rsidR="004B287C" w:rsidRPr="002C5D86" w:rsidRDefault="002C5D86" w:rsidP="004B287C">
      <w:pPr>
        <w:pStyle w:val="NormalBold"/>
      </w:pPr>
      <w:r w:rsidRPr="002C5D86">
        <w:rPr>
          <w:rStyle w:val="HideTWBExt"/>
          <w:b w:val="0"/>
          <w:color w:val="auto"/>
        </w:rPr>
        <w:t>&lt;Article&gt;</w:t>
      </w:r>
      <w:r w:rsidRPr="002C5D86">
        <w:t>Articolo 10 – paragrafo 1 – lettera b</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613512DB" w14:textId="77777777" w:rsidTr="00ED63DD">
        <w:trPr>
          <w:jc w:val="center"/>
        </w:trPr>
        <w:tc>
          <w:tcPr>
            <w:tcW w:w="9752" w:type="dxa"/>
            <w:gridSpan w:val="2"/>
          </w:tcPr>
          <w:p w14:paraId="636CD505" w14:textId="77777777" w:rsidR="004B287C" w:rsidRPr="002C5D86" w:rsidRDefault="004B287C" w:rsidP="00ED63DD">
            <w:pPr>
              <w:keepNext/>
            </w:pPr>
          </w:p>
        </w:tc>
      </w:tr>
      <w:tr w:rsidR="002C5D86" w:rsidRPr="002C5D86" w14:paraId="41CA9260" w14:textId="77777777" w:rsidTr="00ED63DD">
        <w:trPr>
          <w:jc w:val="center"/>
        </w:trPr>
        <w:tc>
          <w:tcPr>
            <w:tcW w:w="4876" w:type="dxa"/>
          </w:tcPr>
          <w:p w14:paraId="4C2146EE" w14:textId="77777777" w:rsidR="004B287C" w:rsidRPr="002C5D86" w:rsidRDefault="002C5D86" w:rsidP="00ED63DD">
            <w:pPr>
              <w:pStyle w:val="ColumnHeading"/>
              <w:keepNext/>
            </w:pPr>
            <w:r w:rsidRPr="002C5D86">
              <w:t>Testo della Commissione</w:t>
            </w:r>
          </w:p>
        </w:tc>
        <w:tc>
          <w:tcPr>
            <w:tcW w:w="4876" w:type="dxa"/>
          </w:tcPr>
          <w:p w14:paraId="33AAFD77" w14:textId="77777777" w:rsidR="004B287C" w:rsidRPr="002C5D86" w:rsidRDefault="002C5D86" w:rsidP="00ED63DD">
            <w:pPr>
              <w:pStyle w:val="ColumnHeading"/>
              <w:keepNext/>
            </w:pPr>
            <w:r w:rsidRPr="002C5D86">
              <w:t>Emendamento</w:t>
            </w:r>
          </w:p>
        </w:tc>
      </w:tr>
      <w:tr w:rsidR="002C5D86" w:rsidRPr="002C5D86" w14:paraId="1A1E748B" w14:textId="77777777" w:rsidTr="00ED63DD">
        <w:trPr>
          <w:jc w:val="center"/>
        </w:trPr>
        <w:tc>
          <w:tcPr>
            <w:tcW w:w="4876" w:type="dxa"/>
          </w:tcPr>
          <w:p w14:paraId="135E460B" w14:textId="77777777" w:rsidR="004B287C" w:rsidRPr="002C5D86" w:rsidRDefault="002C5D86" w:rsidP="00ED63DD">
            <w:pPr>
              <w:pStyle w:val="Normal6"/>
            </w:pPr>
            <w:r w:rsidRPr="002C5D86">
              <w:t>b.</w:t>
            </w:r>
            <w:r w:rsidRPr="002C5D86">
              <w:tab/>
            </w:r>
            <w:r w:rsidRPr="002C5D86">
              <w:rPr>
                <w:b/>
                <w:i/>
              </w:rPr>
              <w:t>l'obbligo di rimpatrio non sia stato rispettato entro i termini fissati</w:t>
            </w:r>
            <w:r w:rsidRPr="002C5D86">
              <w:t xml:space="preserve"> a norma dell'articolo 13;</w:t>
            </w:r>
          </w:p>
        </w:tc>
        <w:tc>
          <w:tcPr>
            <w:tcW w:w="4876" w:type="dxa"/>
          </w:tcPr>
          <w:p w14:paraId="22B1CD51" w14:textId="77777777" w:rsidR="004B287C" w:rsidRPr="002C5D86" w:rsidRDefault="002C5D86" w:rsidP="00ED63DD">
            <w:pPr>
              <w:pStyle w:val="Normal6"/>
              <w:rPr>
                <w:szCs w:val="24"/>
              </w:rPr>
            </w:pPr>
            <w:r w:rsidRPr="002C5D86">
              <w:t>b.</w:t>
            </w:r>
            <w:r w:rsidRPr="002C5D86">
              <w:tab/>
            </w:r>
            <w:r w:rsidRPr="002C5D86">
              <w:rPr>
                <w:b/>
                <w:i/>
              </w:rPr>
              <w:t>il cittadino di paese terzo sia oggetto di allontanamento</w:t>
            </w:r>
            <w:r w:rsidRPr="002C5D86">
              <w:t xml:space="preserve"> a norma dell'articolo 13;</w:t>
            </w:r>
          </w:p>
        </w:tc>
      </w:tr>
    </w:tbl>
    <w:p w14:paraId="1D69C35A"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7D7818C7" w14:textId="77777777" w:rsidR="004B287C" w:rsidRPr="002C5D86" w:rsidRDefault="002C5D86" w:rsidP="004B287C">
      <w:r w:rsidRPr="002C5D86">
        <w:rPr>
          <w:rStyle w:val="HideTWBExt"/>
          <w:color w:val="auto"/>
        </w:rPr>
        <w:t>&lt;/Amend&gt;</w:t>
      </w:r>
    </w:p>
    <w:p w14:paraId="035B7645"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54</w:t>
      </w:r>
      <w:r w:rsidRPr="002C5D86">
        <w:rPr>
          <w:rStyle w:val="HideTWBExt"/>
          <w:b w:val="0"/>
          <w:color w:val="auto"/>
        </w:rPr>
        <w:t>&lt;/NumAm&gt;</w:t>
      </w:r>
    </w:p>
    <w:p w14:paraId="66D4DECD"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0F743EFC" w14:textId="77777777" w:rsidR="004B287C" w:rsidRPr="002C5D86" w:rsidRDefault="002C5D86" w:rsidP="004B287C">
      <w:pPr>
        <w:pStyle w:val="NormalBold"/>
      </w:pPr>
      <w:r w:rsidRPr="002C5D86">
        <w:rPr>
          <w:rStyle w:val="HideTWBExt"/>
          <w:b w:val="0"/>
          <w:color w:val="auto"/>
        </w:rPr>
        <w:t>&lt;Article&gt;</w:t>
      </w:r>
      <w:r w:rsidRPr="002C5D86">
        <w:t>Articolo 10 – paragrafo 2</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2FD2A3F5" w14:textId="77777777" w:rsidTr="00ED63DD">
        <w:trPr>
          <w:jc w:val="center"/>
        </w:trPr>
        <w:tc>
          <w:tcPr>
            <w:tcW w:w="9752" w:type="dxa"/>
            <w:gridSpan w:val="2"/>
          </w:tcPr>
          <w:p w14:paraId="79A0FB39" w14:textId="77777777" w:rsidR="004B287C" w:rsidRPr="002C5D86" w:rsidRDefault="004B287C" w:rsidP="00ED63DD">
            <w:pPr>
              <w:keepNext/>
            </w:pPr>
          </w:p>
        </w:tc>
      </w:tr>
      <w:tr w:rsidR="002C5D86" w:rsidRPr="002C5D86" w14:paraId="23C8ED86" w14:textId="77777777" w:rsidTr="00ED63DD">
        <w:trPr>
          <w:jc w:val="center"/>
        </w:trPr>
        <w:tc>
          <w:tcPr>
            <w:tcW w:w="4876" w:type="dxa"/>
          </w:tcPr>
          <w:p w14:paraId="3EE8B75C" w14:textId="77777777" w:rsidR="004B287C" w:rsidRPr="002C5D86" w:rsidRDefault="002C5D86" w:rsidP="00ED63DD">
            <w:pPr>
              <w:pStyle w:val="ColumnHeading"/>
              <w:keepNext/>
            </w:pPr>
            <w:r w:rsidRPr="002C5D86">
              <w:t>Testo della Commissione</w:t>
            </w:r>
          </w:p>
        </w:tc>
        <w:tc>
          <w:tcPr>
            <w:tcW w:w="4876" w:type="dxa"/>
          </w:tcPr>
          <w:p w14:paraId="00CF1799" w14:textId="77777777" w:rsidR="004B287C" w:rsidRPr="002C5D86" w:rsidRDefault="002C5D86" w:rsidP="00ED63DD">
            <w:pPr>
              <w:pStyle w:val="ColumnHeading"/>
              <w:keepNext/>
            </w:pPr>
            <w:r w:rsidRPr="002C5D86">
              <w:t>Emendamento</w:t>
            </w:r>
          </w:p>
        </w:tc>
      </w:tr>
      <w:tr w:rsidR="002C5D86" w:rsidRPr="002C5D86" w14:paraId="044754D2" w14:textId="77777777" w:rsidTr="00ED63DD">
        <w:trPr>
          <w:jc w:val="center"/>
        </w:trPr>
        <w:tc>
          <w:tcPr>
            <w:tcW w:w="4876" w:type="dxa"/>
          </w:tcPr>
          <w:p w14:paraId="6E4CF635" w14:textId="77777777" w:rsidR="004B287C" w:rsidRPr="002C5D86" w:rsidRDefault="002C5D86" w:rsidP="00ED63DD">
            <w:pPr>
              <w:pStyle w:val="Normal6"/>
            </w:pPr>
            <w:r w:rsidRPr="002C5D86">
              <w:rPr>
                <w:b/>
                <w:i/>
              </w:rPr>
              <w:t>2.</w:t>
            </w:r>
            <w:r w:rsidRPr="002C5D86">
              <w:rPr>
                <w:b/>
                <w:i/>
              </w:rPr>
              <w:tab/>
              <w:t>Nei casi diversi da quelli elencati al paragrafo 1, le autorità competenti stabiliscono se una decisione di rimpatrio debba essere corredata o meno di un divieto d'ingresso tenendo conto delle circostanze pertinenti, in particolare del livello di cooperazione del cittadino di paese terzo.</w:t>
            </w:r>
          </w:p>
        </w:tc>
        <w:tc>
          <w:tcPr>
            <w:tcW w:w="4876" w:type="dxa"/>
          </w:tcPr>
          <w:p w14:paraId="198E545E" w14:textId="77777777" w:rsidR="004B287C" w:rsidRPr="002C5D86" w:rsidRDefault="002C5D86" w:rsidP="00ED63DD">
            <w:pPr>
              <w:pStyle w:val="Normal6"/>
              <w:rPr>
                <w:szCs w:val="24"/>
              </w:rPr>
            </w:pPr>
            <w:r w:rsidRPr="002C5D86">
              <w:rPr>
                <w:b/>
                <w:i/>
              </w:rPr>
              <w:t>soppresso</w:t>
            </w:r>
          </w:p>
        </w:tc>
      </w:tr>
    </w:tbl>
    <w:p w14:paraId="3F8DB862"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3AE75501" w14:textId="77777777" w:rsidR="004B287C" w:rsidRPr="002C5D86" w:rsidRDefault="002C5D86" w:rsidP="004B287C">
      <w:r w:rsidRPr="002C5D86">
        <w:rPr>
          <w:rStyle w:val="HideTWBExt"/>
          <w:color w:val="auto"/>
        </w:rPr>
        <w:t>&lt;/Amend&gt;</w:t>
      </w:r>
    </w:p>
    <w:p w14:paraId="57B4D331"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55</w:t>
      </w:r>
      <w:r w:rsidRPr="002C5D86">
        <w:rPr>
          <w:rStyle w:val="HideTWBExt"/>
          <w:b w:val="0"/>
          <w:color w:val="auto"/>
        </w:rPr>
        <w:t>&lt;/NumAm&gt;</w:t>
      </w:r>
    </w:p>
    <w:p w14:paraId="4F16D1BF"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39796926" w14:textId="77777777" w:rsidR="004B287C" w:rsidRPr="002C5D86" w:rsidRDefault="002C5D86" w:rsidP="004B287C">
      <w:pPr>
        <w:pStyle w:val="NormalBold"/>
      </w:pPr>
      <w:r w:rsidRPr="002C5D86">
        <w:rPr>
          <w:rStyle w:val="HideTWBExt"/>
          <w:b w:val="0"/>
          <w:color w:val="auto"/>
        </w:rPr>
        <w:t>&lt;Article&gt;</w:t>
      </w:r>
      <w:r w:rsidRPr="002C5D86">
        <w:t>Articolo 10 – paragrafo 3</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4A9EC426" w14:textId="77777777" w:rsidTr="00ED63DD">
        <w:trPr>
          <w:jc w:val="center"/>
        </w:trPr>
        <w:tc>
          <w:tcPr>
            <w:tcW w:w="9752" w:type="dxa"/>
            <w:gridSpan w:val="2"/>
          </w:tcPr>
          <w:p w14:paraId="01C3ABB4" w14:textId="77777777" w:rsidR="004B287C" w:rsidRPr="002C5D86" w:rsidRDefault="004B287C" w:rsidP="00ED63DD">
            <w:pPr>
              <w:keepNext/>
            </w:pPr>
          </w:p>
        </w:tc>
      </w:tr>
      <w:tr w:rsidR="002C5D86" w:rsidRPr="002C5D86" w14:paraId="7A44DA58" w14:textId="77777777" w:rsidTr="00ED63DD">
        <w:trPr>
          <w:jc w:val="center"/>
        </w:trPr>
        <w:tc>
          <w:tcPr>
            <w:tcW w:w="4876" w:type="dxa"/>
          </w:tcPr>
          <w:p w14:paraId="47D7C2A5" w14:textId="77777777" w:rsidR="004B287C" w:rsidRPr="002C5D86" w:rsidRDefault="002C5D86" w:rsidP="00ED63DD">
            <w:pPr>
              <w:pStyle w:val="ColumnHeading"/>
              <w:keepNext/>
            </w:pPr>
            <w:r w:rsidRPr="002C5D86">
              <w:t>Testo della Commissione</w:t>
            </w:r>
          </w:p>
        </w:tc>
        <w:tc>
          <w:tcPr>
            <w:tcW w:w="4876" w:type="dxa"/>
          </w:tcPr>
          <w:p w14:paraId="3B530072" w14:textId="77777777" w:rsidR="004B287C" w:rsidRPr="002C5D86" w:rsidRDefault="002C5D86" w:rsidP="00ED63DD">
            <w:pPr>
              <w:pStyle w:val="ColumnHeading"/>
              <w:keepNext/>
            </w:pPr>
            <w:r w:rsidRPr="002C5D86">
              <w:t>Emendamento</w:t>
            </w:r>
          </w:p>
        </w:tc>
      </w:tr>
      <w:tr w:rsidR="002C5D86" w:rsidRPr="002C5D86" w14:paraId="3ADB272B" w14:textId="77777777" w:rsidTr="00ED63DD">
        <w:trPr>
          <w:jc w:val="center"/>
        </w:trPr>
        <w:tc>
          <w:tcPr>
            <w:tcW w:w="4876" w:type="dxa"/>
          </w:tcPr>
          <w:p w14:paraId="3E79665E" w14:textId="77777777" w:rsidR="004B287C" w:rsidRPr="002C5D86" w:rsidRDefault="002C5D86" w:rsidP="00ED63DD">
            <w:pPr>
              <w:pStyle w:val="Normal6"/>
            </w:pPr>
            <w:r w:rsidRPr="002C5D86">
              <w:t>3.</w:t>
            </w:r>
            <w:r w:rsidRPr="002C5D86">
              <w:tab/>
              <w:t xml:space="preserve">Il divieto d'ingresso è emesso per iscritto come parte della decisione di rimpatrio o come atto distinto. Esso è notificato al cittadino di paese terzo in una lingua a lui comprensibile </w:t>
            </w:r>
            <w:r w:rsidRPr="002C5D86">
              <w:rPr>
                <w:b/>
                <w:i/>
              </w:rPr>
              <w:t>o che si può ragionevolmente supporre tale</w:t>
            </w:r>
            <w:r w:rsidRPr="002C5D86">
              <w:t>.</w:t>
            </w:r>
          </w:p>
        </w:tc>
        <w:tc>
          <w:tcPr>
            <w:tcW w:w="4876" w:type="dxa"/>
          </w:tcPr>
          <w:p w14:paraId="5258FC7D" w14:textId="77777777" w:rsidR="004B287C" w:rsidRPr="002C5D86" w:rsidRDefault="002C5D86" w:rsidP="00ED63DD">
            <w:pPr>
              <w:pStyle w:val="Normal6"/>
              <w:rPr>
                <w:szCs w:val="24"/>
              </w:rPr>
            </w:pPr>
            <w:r w:rsidRPr="002C5D86">
              <w:t>3.</w:t>
            </w:r>
            <w:r w:rsidRPr="002C5D86">
              <w:tab/>
              <w:t>Il divieto d'ingresso è emesso per iscritto come parte della decisione di rimpatrio o come atto distinto. Esso è notificato al cittadino di paese terzo in una lingua a lui comprensibile</w:t>
            </w:r>
            <w:r w:rsidRPr="002C5D86">
              <w:rPr>
                <w:b/>
                <w:i/>
              </w:rPr>
              <w:t>.</w:t>
            </w:r>
            <w:r w:rsidRPr="002C5D86">
              <w:t xml:space="preserve"> </w:t>
            </w:r>
            <w:r w:rsidRPr="002C5D86">
              <w:rPr>
                <w:b/>
                <w:i/>
              </w:rPr>
              <w:t>Per coloro che non sono in grado di leggere è fornita una spiegazione visiva in conformità dell'articolo 24</w:t>
            </w:r>
            <w:r w:rsidRPr="002C5D86">
              <w:t>.</w:t>
            </w:r>
          </w:p>
        </w:tc>
      </w:tr>
    </w:tbl>
    <w:p w14:paraId="047A7BB6"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69E8957C" w14:textId="77777777" w:rsidR="004B287C" w:rsidRPr="002C5D86" w:rsidRDefault="002C5D86" w:rsidP="004B287C">
      <w:r w:rsidRPr="002C5D86">
        <w:rPr>
          <w:rStyle w:val="HideTWBExt"/>
          <w:color w:val="auto"/>
        </w:rPr>
        <w:t>&lt;/Amend&gt;</w:t>
      </w:r>
    </w:p>
    <w:p w14:paraId="1ABBA1DF"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56</w:t>
      </w:r>
      <w:r w:rsidRPr="002C5D86">
        <w:rPr>
          <w:rStyle w:val="HideTWBExt"/>
          <w:b w:val="0"/>
          <w:color w:val="auto"/>
        </w:rPr>
        <w:t>&lt;/NumAm&gt;</w:t>
      </w:r>
    </w:p>
    <w:p w14:paraId="2B3DAA1A"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77B362DC" w14:textId="77777777" w:rsidR="004B287C" w:rsidRPr="002C5D86" w:rsidRDefault="002C5D86" w:rsidP="004B287C">
      <w:pPr>
        <w:pStyle w:val="NormalBold"/>
      </w:pPr>
      <w:r w:rsidRPr="002C5D86">
        <w:rPr>
          <w:rStyle w:val="HideTWBExt"/>
          <w:b w:val="0"/>
          <w:color w:val="auto"/>
        </w:rPr>
        <w:t>&lt;Article&gt;</w:t>
      </w:r>
      <w:r w:rsidRPr="002C5D86">
        <w:t>Articolo 10 – paragrafo 4</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57030494" w14:textId="77777777" w:rsidTr="00ED63DD">
        <w:trPr>
          <w:jc w:val="center"/>
        </w:trPr>
        <w:tc>
          <w:tcPr>
            <w:tcW w:w="9752" w:type="dxa"/>
            <w:gridSpan w:val="2"/>
          </w:tcPr>
          <w:p w14:paraId="37E493B3" w14:textId="77777777" w:rsidR="004B287C" w:rsidRPr="002C5D86" w:rsidRDefault="004B287C" w:rsidP="00ED63DD">
            <w:pPr>
              <w:keepNext/>
            </w:pPr>
          </w:p>
        </w:tc>
      </w:tr>
      <w:tr w:rsidR="002C5D86" w:rsidRPr="002C5D86" w14:paraId="17EC2593" w14:textId="77777777" w:rsidTr="00ED63DD">
        <w:trPr>
          <w:jc w:val="center"/>
        </w:trPr>
        <w:tc>
          <w:tcPr>
            <w:tcW w:w="4876" w:type="dxa"/>
          </w:tcPr>
          <w:p w14:paraId="29D397B4" w14:textId="77777777" w:rsidR="004B287C" w:rsidRPr="002C5D86" w:rsidRDefault="002C5D86" w:rsidP="00ED63DD">
            <w:pPr>
              <w:pStyle w:val="ColumnHeading"/>
              <w:keepNext/>
            </w:pPr>
            <w:r w:rsidRPr="002C5D86">
              <w:t>Testo della Commissione</w:t>
            </w:r>
          </w:p>
        </w:tc>
        <w:tc>
          <w:tcPr>
            <w:tcW w:w="4876" w:type="dxa"/>
          </w:tcPr>
          <w:p w14:paraId="356FAA7C" w14:textId="77777777" w:rsidR="004B287C" w:rsidRPr="002C5D86" w:rsidRDefault="002C5D86" w:rsidP="00ED63DD">
            <w:pPr>
              <w:pStyle w:val="ColumnHeading"/>
              <w:keepNext/>
            </w:pPr>
            <w:r w:rsidRPr="002C5D86">
              <w:t>Emendamento</w:t>
            </w:r>
          </w:p>
        </w:tc>
      </w:tr>
      <w:tr w:rsidR="002C5D86" w:rsidRPr="002C5D86" w14:paraId="5111396A" w14:textId="77777777" w:rsidTr="00ED63DD">
        <w:trPr>
          <w:jc w:val="center"/>
        </w:trPr>
        <w:tc>
          <w:tcPr>
            <w:tcW w:w="4876" w:type="dxa"/>
          </w:tcPr>
          <w:p w14:paraId="596A39AA" w14:textId="77777777" w:rsidR="004B287C" w:rsidRPr="002C5D86" w:rsidRDefault="002C5D86" w:rsidP="00ED63DD">
            <w:pPr>
              <w:pStyle w:val="Normal6"/>
            </w:pPr>
            <w:r w:rsidRPr="002C5D86">
              <w:t>4.</w:t>
            </w:r>
            <w:r w:rsidRPr="002C5D86">
              <w:tab/>
              <w:t>Se giustificato sulla base delle circostanze specifiche del caso individuale e tenendo conto del principio di proporzionalità e dei diritti di difesa, ed evitando per quanto possibile di rinviare la partenza del cittadino di paese terzo interessato, le autorità competenti possono imporre un divieto d'ingresso senza emettere una decisione di rimpatrio a un cittadino di paese terzo che abbia soggiornato irregolarmente nel territorio degli Stati membri e il cui soggiorno irregolare sia scoperto in occasione di verifiche di frontiera svolte all'uscita in conformità dell'articolo 8 del regolamento (UE) 2016/399.</w:t>
            </w:r>
          </w:p>
        </w:tc>
        <w:tc>
          <w:tcPr>
            <w:tcW w:w="4876" w:type="dxa"/>
          </w:tcPr>
          <w:p w14:paraId="5B33109D" w14:textId="77777777" w:rsidR="004B287C" w:rsidRPr="002C5D86" w:rsidRDefault="002C5D86" w:rsidP="00ED63DD">
            <w:pPr>
              <w:pStyle w:val="Normal6"/>
              <w:rPr>
                <w:szCs w:val="24"/>
              </w:rPr>
            </w:pPr>
            <w:r w:rsidRPr="002C5D86">
              <w:t>4.</w:t>
            </w:r>
            <w:r w:rsidRPr="002C5D86">
              <w:tab/>
              <w:t xml:space="preserve">Se giustificato sulla base delle circostanze specifiche del caso individuale e tenendo conto del principio di proporzionalità e dei diritti di difesa, ed evitando per quanto possibile di rinviare la partenza del cittadino di paese terzo interessato, le autorità competenti possono imporre un divieto d'ingresso senza emettere una decisione di rimpatrio a un cittadino di paese terzo che abbia soggiornato irregolarmente nel territorio degli Stati membri e il cui soggiorno irregolare sia scoperto in occasione di verifiche di frontiera svolte all'uscita in conformità dell'articolo 8 del regolamento (UE) 2016/399. </w:t>
            </w:r>
            <w:r w:rsidRPr="002C5D86">
              <w:rPr>
                <w:b/>
                <w:i/>
              </w:rPr>
              <w:t>Il divieto d'ingresso può essere imposto e notificato dopo che il cittadino di paese terzo abbia lasciato il territorio degli Stati membri.</w:t>
            </w:r>
          </w:p>
        </w:tc>
      </w:tr>
    </w:tbl>
    <w:p w14:paraId="1CD4844E"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1FE47449" w14:textId="77777777" w:rsidR="004B287C" w:rsidRPr="002C5D86" w:rsidRDefault="002C5D86" w:rsidP="004B287C">
      <w:r w:rsidRPr="002C5D86">
        <w:rPr>
          <w:rStyle w:val="HideTWBExt"/>
          <w:color w:val="auto"/>
        </w:rPr>
        <w:t>&lt;/Amend&gt;</w:t>
      </w:r>
    </w:p>
    <w:p w14:paraId="1A4DE718"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57</w:t>
      </w:r>
      <w:r w:rsidRPr="002C5D86">
        <w:rPr>
          <w:rStyle w:val="HideTWBExt"/>
          <w:b w:val="0"/>
          <w:color w:val="auto"/>
        </w:rPr>
        <w:t>&lt;/NumAm&gt;</w:t>
      </w:r>
    </w:p>
    <w:p w14:paraId="39A73DA4"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FF47FB6" w14:textId="77777777" w:rsidR="004B287C" w:rsidRPr="002C5D86" w:rsidRDefault="002C5D86" w:rsidP="004B287C">
      <w:pPr>
        <w:pStyle w:val="NormalBold"/>
      </w:pPr>
      <w:r w:rsidRPr="002C5D86">
        <w:rPr>
          <w:rStyle w:val="HideTWBExt"/>
          <w:b w:val="0"/>
          <w:color w:val="auto"/>
        </w:rPr>
        <w:t>&lt;Article&gt;</w:t>
      </w:r>
      <w:r w:rsidRPr="002C5D86">
        <w:t>Articolo 10 – paragrafo 6</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0B695105" w14:textId="77777777" w:rsidTr="00ED63DD">
        <w:trPr>
          <w:jc w:val="center"/>
        </w:trPr>
        <w:tc>
          <w:tcPr>
            <w:tcW w:w="9752" w:type="dxa"/>
            <w:gridSpan w:val="2"/>
          </w:tcPr>
          <w:p w14:paraId="41D45FBB" w14:textId="77777777" w:rsidR="004B287C" w:rsidRPr="002C5D86" w:rsidRDefault="004B287C" w:rsidP="00ED63DD">
            <w:pPr>
              <w:keepNext/>
            </w:pPr>
          </w:p>
        </w:tc>
      </w:tr>
      <w:tr w:rsidR="002C5D86" w:rsidRPr="002C5D86" w14:paraId="07F2996A" w14:textId="77777777" w:rsidTr="00ED63DD">
        <w:trPr>
          <w:jc w:val="center"/>
        </w:trPr>
        <w:tc>
          <w:tcPr>
            <w:tcW w:w="4876" w:type="dxa"/>
          </w:tcPr>
          <w:p w14:paraId="6255D640" w14:textId="77777777" w:rsidR="004B287C" w:rsidRPr="002C5D86" w:rsidRDefault="002C5D86" w:rsidP="00ED63DD">
            <w:pPr>
              <w:pStyle w:val="ColumnHeading"/>
              <w:keepNext/>
            </w:pPr>
            <w:r w:rsidRPr="002C5D86">
              <w:t>Testo della Commissione</w:t>
            </w:r>
          </w:p>
        </w:tc>
        <w:tc>
          <w:tcPr>
            <w:tcW w:w="4876" w:type="dxa"/>
          </w:tcPr>
          <w:p w14:paraId="12094040" w14:textId="77777777" w:rsidR="004B287C" w:rsidRPr="002C5D86" w:rsidRDefault="002C5D86" w:rsidP="00ED63DD">
            <w:pPr>
              <w:pStyle w:val="ColumnHeading"/>
              <w:keepNext/>
            </w:pPr>
            <w:r w:rsidRPr="002C5D86">
              <w:t>Emendamento</w:t>
            </w:r>
          </w:p>
        </w:tc>
      </w:tr>
      <w:tr w:rsidR="002C5D86" w:rsidRPr="002C5D86" w14:paraId="1006A8FB" w14:textId="77777777" w:rsidTr="00ED63DD">
        <w:trPr>
          <w:jc w:val="center"/>
        </w:trPr>
        <w:tc>
          <w:tcPr>
            <w:tcW w:w="4876" w:type="dxa"/>
          </w:tcPr>
          <w:p w14:paraId="00F439E6" w14:textId="77777777" w:rsidR="004B287C" w:rsidRPr="002C5D86" w:rsidRDefault="002C5D86" w:rsidP="00ED63DD">
            <w:pPr>
              <w:pStyle w:val="Normal6"/>
            </w:pPr>
            <w:r w:rsidRPr="002C5D86">
              <w:t>6.</w:t>
            </w:r>
            <w:r w:rsidRPr="002C5D86">
              <w:tab/>
              <w:t xml:space="preserve">La durata del divieto d'ingresso è determinata tenendo debitamente conto di tutte le circostanze pertinenti del caso individuale </w:t>
            </w:r>
            <w:r w:rsidRPr="002C5D86">
              <w:rPr>
                <w:b/>
                <w:i/>
              </w:rPr>
              <w:t>e non supera i dieci anni</w:t>
            </w:r>
            <w:r w:rsidRPr="002C5D86">
              <w:t>.</w:t>
            </w:r>
          </w:p>
        </w:tc>
        <w:tc>
          <w:tcPr>
            <w:tcW w:w="4876" w:type="dxa"/>
          </w:tcPr>
          <w:p w14:paraId="345DDD7C" w14:textId="77777777" w:rsidR="004B287C" w:rsidRPr="002C5D86" w:rsidRDefault="002C5D86" w:rsidP="00ED63DD">
            <w:pPr>
              <w:pStyle w:val="Normal6"/>
              <w:rPr>
                <w:szCs w:val="24"/>
              </w:rPr>
            </w:pPr>
            <w:r w:rsidRPr="002C5D86">
              <w:t>6.</w:t>
            </w:r>
            <w:r w:rsidRPr="002C5D86">
              <w:tab/>
              <w:t>La durata del divieto d'ingresso è determinata tenendo debitamente conto di tutte le circostanze pertinenti del caso individuale.</w:t>
            </w:r>
            <w:r w:rsidRPr="002C5D86">
              <w:rPr>
                <w:b/>
                <w:i/>
              </w:rPr>
              <w:t xml:space="preserve"> In particolare, se:</w:t>
            </w:r>
          </w:p>
        </w:tc>
      </w:tr>
    </w:tbl>
    <w:p w14:paraId="6A8D565F"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4B377103" w14:textId="77777777" w:rsidR="004B287C" w:rsidRPr="002C5D86" w:rsidRDefault="002C5D86" w:rsidP="004B287C">
      <w:r w:rsidRPr="002C5D86">
        <w:rPr>
          <w:rStyle w:val="HideTWBExt"/>
          <w:color w:val="auto"/>
        </w:rPr>
        <w:t>&lt;/Amend&gt;</w:t>
      </w:r>
    </w:p>
    <w:p w14:paraId="28F750DD"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58</w:t>
      </w:r>
      <w:r w:rsidRPr="002C5D86">
        <w:rPr>
          <w:rStyle w:val="HideTWBExt"/>
          <w:b w:val="0"/>
          <w:color w:val="auto"/>
        </w:rPr>
        <w:t>&lt;/NumAm&gt;</w:t>
      </w:r>
    </w:p>
    <w:p w14:paraId="32E600C8"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3CB8D1F9" w14:textId="77777777" w:rsidR="004B287C" w:rsidRPr="002C5D86" w:rsidRDefault="002C5D86" w:rsidP="004B287C">
      <w:pPr>
        <w:pStyle w:val="NormalBold"/>
      </w:pPr>
      <w:r w:rsidRPr="002C5D86">
        <w:rPr>
          <w:rStyle w:val="HideTWBExt"/>
          <w:b w:val="0"/>
          <w:color w:val="auto"/>
        </w:rPr>
        <w:t>&lt;Article&gt;</w:t>
      </w:r>
      <w:r w:rsidRPr="002C5D86">
        <w:t>Articolo 10 – paragrafo 6 – lettera a (nuova)</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A2DB05A" w14:textId="77777777" w:rsidTr="00ED63DD">
        <w:trPr>
          <w:jc w:val="center"/>
        </w:trPr>
        <w:tc>
          <w:tcPr>
            <w:tcW w:w="9752" w:type="dxa"/>
            <w:gridSpan w:val="2"/>
          </w:tcPr>
          <w:p w14:paraId="195C04B7" w14:textId="77777777" w:rsidR="004B287C" w:rsidRPr="002C5D86" w:rsidRDefault="004B287C" w:rsidP="00ED63DD">
            <w:pPr>
              <w:keepNext/>
            </w:pPr>
          </w:p>
        </w:tc>
      </w:tr>
      <w:tr w:rsidR="002C5D86" w:rsidRPr="002C5D86" w14:paraId="2595241B" w14:textId="77777777" w:rsidTr="00ED63DD">
        <w:trPr>
          <w:jc w:val="center"/>
        </w:trPr>
        <w:tc>
          <w:tcPr>
            <w:tcW w:w="4876" w:type="dxa"/>
          </w:tcPr>
          <w:p w14:paraId="45D35EA9" w14:textId="77777777" w:rsidR="004B287C" w:rsidRPr="002C5D86" w:rsidRDefault="002C5D86" w:rsidP="00ED63DD">
            <w:pPr>
              <w:pStyle w:val="ColumnHeading"/>
              <w:keepNext/>
            </w:pPr>
            <w:r w:rsidRPr="002C5D86">
              <w:t>Testo della Commissione</w:t>
            </w:r>
          </w:p>
        </w:tc>
        <w:tc>
          <w:tcPr>
            <w:tcW w:w="4876" w:type="dxa"/>
          </w:tcPr>
          <w:p w14:paraId="58E35DDF" w14:textId="77777777" w:rsidR="004B287C" w:rsidRPr="002C5D86" w:rsidRDefault="002C5D86" w:rsidP="00ED63DD">
            <w:pPr>
              <w:pStyle w:val="ColumnHeading"/>
              <w:keepNext/>
            </w:pPr>
            <w:r w:rsidRPr="002C5D86">
              <w:t>Emendamento</w:t>
            </w:r>
          </w:p>
        </w:tc>
      </w:tr>
      <w:tr w:rsidR="002C5D86" w:rsidRPr="002C5D86" w14:paraId="7B1FDD14" w14:textId="77777777" w:rsidTr="00ED63DD">
        <w:trPr>
          <w:jc w:val="center"/>
        </w:trPr>
        <w:tc>
          <w:tcPr>
            <w:tcW w:w="4876" w:type="dxa"/>
          </w:tcPr>
          <w:p w14:paraId="6596EF75" w14:textId="77777777" w:rsidR="004B287C" w:rsidRPr="002C5D86" w:rsidRDefault="004B287C" w:rsidP="00ED63DD">
            <w:pPr>
              <w:pStyle w:val="Normal6"/>
            </w:pPr>
          </w:p>
        </w:tc>
        <w:tc>
          <w:tcPr>
            <w:tcW w:w="4876" w:type="dxa"/>
          </w:tcPr>
          <w:p w14:paraId="6A6D3890" w14:textId="77777777" w:rsidR="004B287C" w:rsidRPr="002C5D86" w:rsidRDefault="002C5D86" w:rsidP="00ED63DD">
            <w:pPr>
              <w:pStyle w:val="Normal6"/>
              <w:rPr>
                <w:szCs w:val="24"/>
              </w:rPr>
            </w:pPr>
            <w:r w:rsidRPr="002C5D86">
              <w:rPr>
                <w:b/>
                <w:i/>
              </w:rPr>
              <w:t>a)</w:t>
            </w:r>
            <w:r w:rsidRPr="002C5D86">
              <w:rPr>
                <w:b/>
                <w:i/>
              </w:rPr>
              <w:tab/>
              <w:t>il cittadino di paese terzo non ha rispettato l'obbligo di rimpatrio entro i termini fissati a norma dell'articolo 12, gli Stati membri possono stabilire un divieto d'ingresso della durata massima di due anni;</w:t>
            </w:r>
          </w:p>
        </w:tc>
      </w:tr>
    </w:tbl>
    <w:p w14:paraId="10713045"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61557F09" w14:textId="77777777" w:rsidR="004B287C" w:rsidRPr="002C5D86" w:rsidRDefault="002C5D86" w:rsidP="004B287C">
      <w:r w:rsidRPr="002C5D86">
        <w:rPr>
          <w:rStyle w:val="HideTWBExt"/>
          <w:color w:val="auto"/>
        </w:rPr>
        <w:t>&lt;/Amend&gt;</w:t>
      </w:r>
    </w:p>
    <w:p w14:paraId="27F77069"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59</w:t>
      </w:r>
      <w:r w:rsidRPr="002C5D86">
        <w:rPr>
          <w:rStyle w:val="HideTWBExt"/>
          <w:b w:val="0"/>
          <w:color w:val="auto"/>
        </w:rPr>
        <w:t>&lt;/NumAm&gt;</w:t>
      </w:r>
    </w:p>
    <w:p w14:paraId="5AA03473"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4F09047B" w14:textId="77777777" w:rsidR="004B287C" w:rsidRPr="002C5D86" w:rsidRDefault="002C5D86" w:rsidP="004B287C">
      <w:pPr>
        <w:pStyle w:val="NormalBold"/>
      </w:pPr>
      <w:r w:rsidRPr="002C5D86">
        <w:rPr>
          <w:rStyle w:val="HideTWBExt"/>
          <w:b w:val="0"/>
          <w:color w:val="auto"/>
        </w:rPr>
        <w:t>&lt;Article&gt;</w:t>
      </w:r>
      <w:r w:rsidRPr="002C5D86">
        <w:t>Articolo 10 – paragrafo 6 – lettera b (nuova)</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4CEE2A13" w14:textId="77777777" w:rsidTr="00ED63DD">
        <w:trPr>
          <w:jc w:val="center"/>
        </w:trPr>
        <w:tc>
          <w:tcPr>
            <w:tcW w:w="9752" w:type="dxa"/>
            <w:gridSpan w:val="2"/>
          </w:tcPr>
          <w:p w14:paraId="27FDC152" w14:textId="77777777" w:rsidR="004B287C" w:rsidRPr="002C5D86" w:rsidRDefault="004B287C" w:rsidP="00ED63DD">
            <w:pPr>
              <w:keepNext/>
            </w:pPr>
          </w:p>
        </w:tc>
      </w:tr>
      <w:tr w:rsidR="002C5D86" w:rsidRPr="002C5D86" w14:paraId="694AF9B6" w14:textId="77777777" w:rsidTr="00ED63DD">
        <w:trPr>
          <w:jc w:val="center"/>
        </w:trPr>
        <w:tc>
          <w:tcPr>
            <w:tcW w:w="4876" w:type="dxa"/>
          </w:tcPr>
          <w:p w14:paraId="67D0F916" w14:textId="77777777" w:rsidR="004B287C" w:rsidRPr="002C5D86" w:rsidRDefault="002C5D86" w:rsidP="00ED63DD">
            <w:pPr>
              <w:pStyle w:val="ColumnHeading"/>
              <w:keepNext/>
            </w:pPr>
            <w:r w:rsidRPr="002C5D86">
              <w:t>Testo della Commissione</w:t>
            </w:r>
          </w:p>
        </w:tc>
        <w:tc>
          <w:tcPr>
            <w:tcW w:w="4876" w:type="dxa"/>
          </w:tcPr>
          <w:p w14:paraId="56F0A731" w14:textId="77777777" w:rsidR="004B287C" w:rsidRPr="002C5D86" w:rsidRDefault="002C5D86" w:rsidP="00ED63DD">
            <w:pPr>
              <w:pStyle w:val="ColumnHeading"/>
              <w:keepNext/>
            </w:pPr>
            <w:r w:rsidRPr="002C5D86">
              <w:t>Emendamento</w:t>
            </w:r>
          </w:p>
        </w:tc>
      </w:tr>
      <w:tr w:rsidR="002C5D86" w:rsidRPr="002C5D86" w14:paraId="6BD9398D" w14:textId="77777777" w:rsidTr="00ED63DD">
        <w:trPr>
          <w:jc w:val="center"/>
        </w:trPr>
        <w:tc>
          <w:tcPr>
            <w:tcW w:w="4876" w:type="dxa"/>
          </w:tcPr>
          <w:p w14:paraId="7C5A9F11" w14:textId="77777777" w:rsidR="004B287C" w:rsidRPr="002C5D86" w:rsidRDefault="004B287C" w:rsidP="00ED63DD">
            <w:pPr>
              <w:pStyle w:val="Normal6"/>
            </w:pPr>
          </w:p>
        </w:tc>
        <w:tc>
          <w:tcPr>
            <w:tcW w:w="4876" w:type="dxa"/>
          </w:tcPr>
          <w:p w14:paraId="3B955B38" w14:textId="77777777" w:rsidR="004B287C" w:rsidRPr="002C5D86" w:rsidRDefault="002C5D86" w:rsidP="00ED63DD">
            <w:pPr>
              <w:pStyle w:val="Normal6"/>
              <w:rPr>
                <w:szCs w:val="24"/>
              </w:rPr>
            </w:pPr>
            <w:r w:rsidRPr="002C5D86">
              <w:rPr>
                <w:b/>
                <w:i/>
              </w:rPr>
              <w:t>b)</w:t>
            </w:r>
            <w:r w:rsidRPr="002C5D86">
              <w:rPr>
                <w:b/>
                <w:i/>
              </w:rPr>
              <w:tab/>
              <w:t>il cittadino di paese terzo è oggetto di allontanamento a norma dell'articolo 13, gli Stati membri possono stabilire un divieto d'ingresso della durata massima di dieci anni;</w:t>
            </w:r>
          </w:p>
        </w:tc>
      </w:tr>
    </w:tbl>
    <w:p w14:paraId="0781B7A2"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166E7A6D" w14:textId="77777777" w:rsidR="004B287C" w:rsidRPr="002C5D86" w:rsidRDefault="002C5D86" w:rsidP="004B287C">
      <w:r w:rsidRPr="002C5D86">
        <w:rPr>
          <w:rStyle w:val="HideTWBExt"/>
          <w:color w:val="auto"/>
        </w:rPr>
        <w:t>&lt;/Amend&gt;</w:t>
      </w:r>
    </w:p>
    <w:p w14:paraId="275B6065"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60</w:t>
      </w:r>
      <w:r w:rsidRPr="002C5D86">
        <w:rPr>
          <w:rStyle w:val="HideTWBExt"/>
          <w:b w:val="0"/>
          <w:color w:val="auto"/>
        </w:rPr>
        <w:t>&lt;/NumAm&gt;</w:t>
      </w:r>
    </w:p>
    <w:p w14:paraId="778DD064"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6807408" w14:textId="77777777" w:rsidR="004B287C" w:rsidRPr="002C5D86" w:rsidRDefault="002C5D86" w:rsidP="004B287C">
      <w:pPr>
        <w:pStyle w:val="NormalBold"/>
      </w:pPr>
      <w:r w:rsidRPr="002C5D86">
        <w:rPr>
          <w:rStyle w:val="HideTWBExt"/>
          <w:b w:val="0"/>
          <w:color w:val="auto"/>
        </w:rPr>
        <w:t>&lt;Article&gt;</w:t>
      </w:r>
      <w:r w:rsidRPr="002C5D86">
        <w:t>Articolo 10 – paragrafo 6 – lettera c (nuova)</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0E0A0969" w14:textId="77777777" w:rsidTr="00ED63DD">
        <w:trPr>
          <w:jc w:val="center"/>
        </w:trPr>
        <w:tc>
          <w:tcPr>
            <w:tcW w:w="9752" w:type="dxa"/>
            <w:gridSpan w:val="2"/>
          </w:tcPr>
          <w:p w14:paraId="58F0195E" w14:textId="77777777" w:rsidR="004B287C" w:rsidRPr="002C5D86" w:rsidRDefault="004B287C" w:rsidP="00ED63DD">
            <w:pPr>
              <w:keepNext/>
            </w:pPr>
          </w:p>
        </w:tc>
      </w:tr>
      <w:tr w:rsidR="002C5D86" w:rsidRPr="002C5D86" w14:paraId="2B627882" w14:textId="77777777" w:rsidTr="00ED63DD">
        <w:trPr>
          <w:jc w:val="center"/>
        </w:trPr>
        <w:tc>
          <w:tcPr>
            <w:tcW w:w="4876" w:type="dxa"/>
          </w:tcPr>
          <w:p w14:paraId="3217C7F4" w14:textId="77777777" w:rsidR="004B287C" w:rsidRPr="002C5D86" w:rsidRDefault="002C5D86" w:rsidP="00ED63DD">
            <w:pPr>
              <w:pStyle w:val="ColumnHeading"/>
              <w:keepNext/>
            </w:pPr>
            <w:r w:rsidRPr="002C5D86">
              <w:t>Testo della Commissione</w:t>
            </w:r>
          </w:p>
        </w:tc>
        <w:tc>
          <w:tcPr>
            <w:tcW w:w="4876" w:type="dxa"/>
          </w:tcPr>
          <w:p w14:paraId="555EA811" w14:textId="77777777" w:rsidR="004B287C" w:rsidRPr="002C5D86" w:rsidRDefault="002C5D86" w:rsidP="00ED63DD">
            <w:pPr>
              <w:pStyle w:val="ColumnHeading"/>
              <w:keepNext/>
            </w:pPr>
            <w:r w:rsidRPr="002C5D86">
              <w:t>Emendamento</w:t>
            </w:r>
          </w:p>
        </w:tc>
      </w:tr>
      <w:tr w:rsidR="002C5D86" w:rsidRPr="002C5D86" w14:paraId="40145E24" w14:textId="77777777" w:rsidTr="00ED63DD">
        <w:trPr>
          <w:jc w:val="center"/>
        </w:trPr>
        <w:tc>
          <w:tcPr>
            <w:tcW w:w="4876" w:type="dxa"/>
          </w:tcPr>
          <w:p w14:paraId="7BB5CF04" w14:textId="77777777" w:rsidR="004B287C" w:rsidRPr="002C5D86" w:rsidRDefault="004B287C" w:rsidP="00ED63DD">
            <w:pPr>
              <w:pStyle w:val="Normal6"/>
            </w:pPr>
          </w:p>
        </w:tc>
        <w:tc>
          <w:tcPr>
            <w:tcW w:w="4876" w:type="dxa"/>
          </w:tcPr>
          <w:p w14:paraId="08D3CAB6" w14:textId="77777777" w:rsidR="004B287C" w:rsidRPr="002C5D86" w:rsidRDefault="002C5D86" w:rsidP="00ED63DD">
            <w:pPr>
              <w:pStyle w:val="Normal6"/>
              <w:rPr>
                <w:szCs w:val="24"/>
              </w:rPr>
            </w:pPr>
            <w:r w:rsidRPr="002C5D86">
              <w:rPr>
                <w:b/>
                <w:i/>
              </w:rPr>
              <w:t>c)</w:t>
            </w:r>
            <w:r w:rsidRPr="002C5D86">
              <w:rPr>
                <w:b/>
                <w:i/>
              </w:rPr>
              <w:tab/>
              <w:t>il cittadino di paese terzo costituisce un pericolo per la sicurezza a norma dell'articolo 16, gli Stati membri possono stabilire un divieto d'ingresso della durata massima di 20 anni;</w:t>
            </w:r>
          </w:p>
        </w:tc>
      </w:tr>
    </w:tbl>
    <w:p w14:paraId="686C637E"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2131BF81" w14:textId="77777777" w:rsidR="004B287C" w:rsidRPr="002C5D86" w:rsidRDefault="002C5D86" w:rsidP="004B287C">
      <w:r w:rsidRPr="002C5D86">
        <w:rPr>
          <w:rStyle w:val="HideTWBExt"/>
          <w:color w:val="auto"/>
        </w:rPr>
        <w:t>&lt;/Amend&gt;</w:t>
      </w:r>
    </w:p>
    <w:p w14:paraId="0C8C6C77"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61</w:t>
      </w:r>
      <w:r w:rsidRPr="002C5D86">
        <w:rPr>
          <w:rStyle w:val="HideTWBExt"/>
          <w:b w:val="0"/>
          <w:color w:val="auto"/>
        </w:rPr>
        <w:t>&lt;/NumAm&gt;</w:t>
      </w:r>
    </w:p>
    <w:p w14:paraId="0229D857"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A5D438C" w14:textId="77777777" w:rsidR="004B287C" w:rsidRPr="002C5D86" w:rsidRDefault="002C5D86" w:rsidP="004B287C">
      <w:pPr>
        <w:pStyle w:val="NormalBold"/>
      </w:pPr>
      <w:r w:rsidRPr="002C5D86">
        <w:rPr>
          <w:rStyle w:val="HideTWBExt"/>
          <w:b w:val="0"/>
          <w:color w:val="auto"/>
        </w:rPr>
        <w:t>&lt;Article&gt;</w:t>
      </w:r>
      <w:r w:rsidRPr="002C5D86">
        <w:t>Articolo 10 – paragrafo 6 – lettera d (nuova)</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FF4A742" w14:textId="77777777" w:rsidTr="00ED63DD">
        <w:trPr>
          <w:jc w:val="center"/>
        </w:trPr>
        <w:tc>
          <w:tcPr>
            <w:tcW w:w="9752" w:type="dxa"/>
            <w:gridSpan w:val="2"/>
          </w:tcPr>
          <w:p w14:paraId="06F4FF59" w14:textId="77777777" w:rsidR="004B287C" w:rsidRPr="002C5D86" w:rsidRDefault="004B287C" w:rsidP="00ED63DD">
            <w:pPr>
              <w:keepNext/>
            </w:pPr>
          </w:p>
        </w:tc>
      </w:tr>
      <w:tr w:rsidR="002C5D86" w:rsidRPr="002C5D86" w14:paraId="2B8424A4" w14:textId="77777777" w:rsidTr="00ED63DD">
        <w:trPr>
          <w:jc w:val="center"/>
        </w:trPr>
        <w:tc>
          <w:tcPr>
            <w:tcW w:w="4876" w:type="dxa"/>
          </w:tcPr>
          <w:p w14:paraId="67C19C70" w14:textId="77777777" w:rsidR="004B287C" w:rsidRPr="002C5D86" w:rsidRDefault="002C5D86" w:rsidP="00ED63DD">
            <w:pPr>
              <w:pStyle w:val="ColumnHeading"/>
              <w:keepNext/>
            </w:pPr>
            <w:r w:rsidRPr="002C5D86">
              <w:t>Testo della Commissione</w:t>
            </w:r>
          </w:p>
        </w:tc>
        <w:tc>
          <w:tcPr>
            <w:tcW w:w="4876" w:type="dxa"/>
          </w:tcPr>
          <w:p w14:paraId="099B727F" w14:textId="77777777" w:rsidR="004B287C" w:rsidRPr="002C5D86" w:rsidRDefault="002C5D86" w:rsidP="00ED63DD">
            <w:pPr>
              <w:pStyle w:val="ColumnHeading"/>
              <w:keepNext/>
            </w:pPr>
            <w:r w:rsidRPr="002C5D86">
              <w:t>Emendamento</w:t>
            </w:r>
          </w:p>
        </w:tc>
      </w:tr>
      <w:tr w:rsidR="002C5D86" w:rsidRPr="002C5D86" w14:paraId="1EAB8D08" w14:textId="77777777" w:rsidTr="00ED63DD">
        <w:trPr>
          <w:jc w:val="center"/>
        </w:trPr>
        <w:tc>
          <w:tcPr>
            <w:tcW w:w="4876" w:type="dxa"/>
          </w:tcPr>
          <w:p w14:paraId="077E6B64" w14:textId="77777777" w:rsidR="004B287C" w:rsidRPr="002C5D86" w:rsidRDefault="004B287C" w:rsidP="00ED63DD">
            <w:pPr>
              <w:pStyle w:val="Normal6"/>
            </w:pPr>
          </w:p>
        </w:tc>
        <w:tc>
          <w:tcPr>
            <w:tcW w:w="4876" w:type="dxa"/>
          </w:tcPr>
          <w:p w14:paraId="17EA9D91" w14:textId="77777777" w:rsidR="004B287C" w:rsidRPr="002C5D86" w:rsidRDefault="002C5D86" w:rsidP="00ED63DD">
            <w:pPr>
              <w:pStyle w:val="Normal6"/>
              <w:rPr>
                <w:szCs w:val="24"/>
              </w:rPr>
            </w:pPr>
            <w:r w:rsidRPr="002C5D86">
              <w:rPr>
                <w:b/>
                <w:i/>
              </w:rPr>
              <w:t>d)</w:t>
            </w:r>
            <w:r w:rsidRPr="002C5D86">
              <w:rPr>
                <w:b/>
                <w:i/>
              </w:rPr>
              <w:tab/>
              <w:t>il cittadino di paese terzo rientra nell'ambito di applicazione della direttiva (UE) 2017/541 del Parlamento europeo e del Consiglio</w:t>
            </w:r>
            <w:r w:rsidRPr="002C5D86">
              <w:rPr>
                <w:b/>
                <w:i/>
                <w:vertAlign w:val="superscript"/>
              </w:rPr>
              <w:t>1 bis</w:t>
            </w:r>
            <w:r w:rsidRPr="002C5D86">
              <w:t xml:space="preserve"> </w:t>
            </w:r>
            <w:r w:rsidRPr="002C5D86">
              <w:rPr>
                <w:b/>
                <w:i/>
              </w:rPr>
              <w:t>o ha commesso crimini di guerra, come definiti all'articolo 8 dello Statuto di Roma della Corte penale internazionale, del 17 luglio 1998, gli Stati membri possono stabilire un divieto d'ingresso di durata illimitata.</w:t>
            </w:r>
          </w:p>
        </w:tc>
      </w:tr>
      <w:tr w:rsidR="002C5D86" w:rsidRPr="002C5D86" w14:paraId="30CD8292" w14:textId="77777777" w:rsidTr="00ED63DD">
        <w:trPr>
          <w:jc w:val="center"/>
        </w:trPr>
        <w:tc>
          <w:tcPr>
            <w:tcW w:w="4876" w:type="dxa"/>
          </w:tcPr>
          <w:p w14:paraId="364E3F14" w14:textId="77777777" w:rsidR="004B287C" w:rsidRPr="002C5D86" w:rsidRDefault="004B287C" w:rsidP="00ED63DD">
            <w:pPr>
              <w:pStyle w:val="Normal6"/>
            </w:pPr>
          </w:p>
        </w:tc>
        <w:tc>
          <w:tcPr>
            <w:tcW w:w="4876" w:type="dxa"/>
          </w:tcPr>
          <w:p w14:paraId="72D6AD91" w14:textId="77777777" w:rsidR="004B287C" w:rsidRPr="002C5D86" w:rsidRDefault="002C5D86" w:rsidP="00ED63DD">
            <w:pPr>
              <w:pStyle w:val="Normal6"/>
              <w:rPr>
                <w:szCs w:val="24"/>
              </w:rPr>
            </w:pPr>
            <w:r w:rsidRPr="002C5D86">
              <w:rPr>
                <w:b/>
                <w:i/>
              </w:rPr>
              <w:t>__________________</w:t>
            </w:r>
          </w:p>
        </w:tc>
      </w:tr>
      <w:tr w:rsidR="002C5D86" w:rsidRPr="002C5D86" w14:paraId="5A4F8828" w14:textId="77777777" w:rsidTr="00ED63DD">
        <w:trPr>
          <w:jc w:val="center"/>
        </w:trPr>
        <w:tc>
          <w:tcPr>
            <w:tcW w:w="4876" w:type="dxa"/>
          </w:tcPr>
          <w:p w14:paraId="5716EE49" w14:textId="77777777" w:rsidR="004B287C" w:rsidRPr="002C5D86" w:rsidRDefault="004B287C" w:rsidP="00ED63DD">
            <w:pPr>
              <w:pStyle w:val="Normal6"/>
            </w:pPr>
          </w:p>
        </w:tc>
        <w:tc>
          <w:tcPr>
            <w:tcW w:w="4876" w:type="dxa"/>
          </w:tcPr>
          <w:p w14:paraId="25C038CB" w14:textId="77777777" w:rsidR="004B287C" w:rsidRPr="002C5D86" w:rsidRDefault="002C5D86" w:rsidP="00ED63DD">
            <w:pPr>
              <w:pStyle w:val="Normal6"/>
              <w:rPr>
                <w:szCs w:val="24"/>
              </w:rPr>
            </w:pPr>
            <w:r w:rsidRPr="002C5D86">
              <w:rPr>
                <w:b/>
                <w:i/>
                <w:vertAlign w:val="superscript"/>
              </w:rPr>
              <w:t>1 bis</w:t>
            </w:r>
            <w:r w:rsidRPr="002C5D86">
              <w:t xml:space="preserve"> </w:t>
            </w:r>
            <w:r w:rsidRPr="002C5D86">
              <w:rPr>
                <w:b/>
                <w:i/>
              </w:rPr>
              <w:t>Direttiva (UE) 2017/541 del Parlamento europeo e del Consiglio, del 15 marzo 2017, sulla lotta contro il terrorismo e che sostituisce la decisione quadro 2002/475/GAI del Consiglio e che modifica la decisione 2005/671/GAI del Consiglio (GU L 88 del 31.3.2017, pag. 6, ELI:</w:t>
            </w:r>
            <w:r w:rsidRPr="002C5D86">
              <w:t xml:space="preserve"> </w:t>
            </w:r>
            <w:r w:rsidRPr="002C5D86">
              <w:rPr>
                <w:b/>
                <w:i/>
              </w:rPr>
              <w:t>http://data.europa.eu/eli/dir/2017/541/oj).</w:t>
            </w:r>
          </w:p>
        </w:tc>
      </w:tr>
    </w:tbl>
    <w:p w14:paraId="38273A27"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3EEB8EB" w14:textId="77777777" w:rsidR="004B287C" w:rsidRPr="002C5D86" w:rsidRDefault="002C5D86" w:rsidP="004B287C">
      <w:r w:rsidRPr="002C5D86">
        <w:rPr>
          <w:rStyle w:val="HideTWBExt"/>
          <w:color w:val="auto"/>
        </w:rPr>
        <w:t>&lt;/Amend&gt;</w:t>
      </w:r>
    </w:p>
    <w:p w14:paraId="0838E58B"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62</w:t>
      </w:r>
      <w:r w:rsidRPr="002C5D86">
        <w:rPr>
          <w:rStyle w:val="HideTWBExt"/>
          <w:b w:val="0"/>
          <w:color w:val="auto"/>
        </w:rPr>
        <w:t>&lt;/NumAm&gt;</w:t>
      </w:r>
    </w:p>
    <w:p w14:paraId="09CAB4A1"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408041A1" w14:textId="77777777" w:rsidR="004B287C" w:rsidRPr="002C5D86" w:rsidRDefault="002C5D86" w:rsidP="004B287C">
      <w:pPr>
        <w:pStyle w:val="NormalBold"/>
      </w:pPr>
      <w:r w:rsidRPr="002C5D86">
        <w:rPr>
          <w:rStyle w:val="HideTWBExt"/>
          <w:b w:val="0"/>
          <w:color w:val="auto"/>
        </w:rPr>
        <w:t>&lt;Article&gt;</w:t>
      </w:r>
      <w:r w:rsidRPr="002C5D86">
        <w:t>Articolo 10 – paragrafo 7</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499634B4" w14:textId="77777777" w:rsidTr="00ED63DD">
        <w:trPr>
          <w:jc w:val="center"/>
        </w:trPr>
        <w:tc>
          <w:tcPr>
            <w:tcW w:w="9752" w:type="dxa"/>
            <w:gridSpan w:val="2"/>
          </w:tcPr>
          <w:p w14:paraId="13629FB9" w14:textId="77777777" w:rsidR="004B287C" w:rsidRPr="002C5D86" w:rsidRDefault="004B287C" w:rsidP="00ED63DD">
            <w:pPr>
              <w:keepNext/>
            </w:pPr>
          </w:p>
        </w:tc>
      </w:tr>
      <w:tr w:rsidR="002C5D86" w:rsidRPr="002C5D86" w14:paraId="7992DF9A" w14:textId="77777777" w:rsidTr="00ED63DD">
        <w:trPr>
          <w:jc w:val="center"/>
        </w:trPr>
        <w:tc>
          <w:tcPr>
            <w:tcW w:w="4876" w:type="dxa"/>
          </w:tcPr>
          <w:p w14:paraId="2270B595" w14:textId="77777777" w:rsidR="004B287C" w:rsidRPr="002C5D86" w:rsidRDefault="002C5D86" w:rsidP="00ED63DD">
            <w:pPr>
              <w:pStyle w:val="ColumnHeading"/>
              <w:keepNext/>
            </w:pPr>
            <w:r w:rsidRPr="002C5D86">
              <w:t>Testo della Commissione</w:t>
            </w:r>
          </w:p>
        </w:tc>
        <w:tc>
          <w:tcPr>
            <w:tcW w:w="4876" w:type="dxa"/>
          </w:tcPr>
          <w:p w14:paraId="58F2E6F3" w14:textId="77777777" w:rsidR="004B287C" w:rsidRPr="002C5D86" w:rsidRDefault="002C5D86" w:rsidP="00ED63DD">
            <w:pPr>
              <w:pStyle w:val="ColumnHeading"/>
              <w:keepNext/>
            </w:pPr>
            <w:r w:rsidRPr="002C5D86">
              <w:t>Emendamento</w:t>
            </w:r>
          </w:p>
        </w:tc>
      </w:tr>
      <w:tr w:rsidR="002C5D86" w:rsidRPr="002C5D86" w14:paraId="529AEA6D" w14:textId="77777777" w:rsidTr="00ED63DD">
        <w:trPr>
          <w:jc w:val="center"/>
        </w:trPr>
        <w:tc>
          <w:tcPr>
            <w:tcW w:w="4876" w:type="dxa"/>
          </w:tcPr>
          <w:p w14:paraId="1299034B" w14:textId="77777777" w:rsidR="004B287C" w:rsidRPr="002C5D86" w:rsidRDefault="002C5D86" w:rsidP="00ED63DD">
            <w:pPr>
              <w:pStyle w:val="Normal6"/>
            </w:pPr>
            <w:r w:rsidRPr="002C5D86">
              <w:rPr>
                <w:b/>
                <w:i/>
              </w:rPr>
              <w:t>7.</w:t>
            </w:r>
            <w:r w:rsidRPr="002C5D86">
              <w:rPr>
                <w:b/>
                <w:i/>
              </w:rPr>
              <w:tab/>
              <w:t>La durata del divieto d'ingresso ai sensi del paragrafo 6 può essere prorogata per periodi successivi della durata massima di cinque anni. Tale proroga si basa su una valutazione individuale che tiene debitamente conto di tutte le circostanze pertinenti, in particolare di eventuali motivazioni debitamente circostanziate delle autorità competenti che giustificano la necessità di impedire ulteriormente l'ingresso del cittadino di paese terzo nel territorio degli Stati membri.</w:t>
            </w:r>
          </w:p>
        </w:tc>
        <w:tc>
          <w:tcPr>
            <w:tcW w:w="4876" w:type="dxa"/>
          </w:tcPr>
          <w:p w14:paraId="132020E7" w14:textId="77777777" w:rsidR="004B287C" w:rsidRPr="002C5D86" w:rsidRDefault="002C5D86" w:rsidP="00ED63DD">
            <w:pPr>
              <w:pStyle w:val="Normal6"/>
              <w:rPr>
                <w:szCs w:val="24"/>
              </w:rPr>
            </w:pPr>
            <w:r w:rsidRPr="002C5D86">
              <w:rPr>
                <w:b/>
                <w:i/>
              </w:rPr>
              <w:t>soppresso</w:t>
            </w:r>
          </w:p>
        </w:tc>
      </w:tr>
    </w:tbl>
    <w:p w14:paraId="1C202D65"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197A2E58" w14:textId="77777777" w:rsidR="004B287C" w:rsidRPr="002C5D86" w:rsidRDefault="002C5D86" w:rsidP="004B287C">
      <w:r w:rsidRPr="002C5D86">
        <w:rPr>
          <w:rStyle w:val="HideTWBExt"/>
          <w:color w:val="auto"/>
        </w:rPr>
        <w:t>&lt;/Amend&gt;</w:t>
      </w:r>
    </w:p>
    <w:p w14:paraId="7F50B7B6"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63</w:t>
      </w:r>
      <w:r w:rsidRPr="002C5D86">
        <w:rPr>
          <w:rStyle w:val="HideTWBExt"/>
          <w:b w:val="0"/>
          <w:color w:val="auto"/>
        </w:rPr>
        <w:t>&lt;/NumAm&gt;</w:t>
      </w:r>
    </w:p>
    <w:p w14:paraId="56A4C7D6"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0A934D5D" w14:textId="77777777" w:rsidR="004B287C" w:rsidRPr="002C5D86" w:rsidRDefault="002C5D86" w:rsidP="004B287C">
      <w:pPr>
        <w:pStyle w:val="NormalBold"/>
      </w:pPr>
      <w:r w:rsidRPr="002C5D86">
        <w:rPr>
          <w:rStyle w:val="HideTWBExt"/>
          <w:b w:val="0"/>
          <w:color w:val="auto"/>
        </w:rPr>
        <w:t>&lt;Article&gt;</w:t>
      </w:r>
      <w:r w:rsidRPr="002C5D86">
        <w:t>Articolo 11 – paragrafo 1 – parte introduttiva</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687F279F" w14:textId="77777777" w:rsidTr="00ED63DD">
        <w:trPr>
          <w:jc w:val="center"/>
        </w:trPr>
        <w:tc>
          <w:tcPr>
            <w:tcW w:w="9752" w:type="dxa"/>
            <w:gridSpan w:val="2"/>
          </w:tcPr>
          <w:p w14:paraId="500B9C7C" w14:textId="77777777" w:rsidR="004B287C" w:rsidRPr="002C5D86" w:rsidRDefault="004B287C" w:rsidP="00ED63DD">
            <w:pPr>
              <w:keepNext/>
            </w:pPr>
          </w:p>
        </w:tc>
      </w:tr>
      <w:tr w:rsidR="002C5D86" w:rsidRPr="002C5D86" w14:paraId="2B705C95" w14:textId="77777777" w:rsidTr="00ED63DD">
        <w:trPr>
          <w:jc w:val="center"/>
        </w:trPr>
        <w:tc>
          <w:tcPr>
            <w:tcW w:w="4876" w:type="dxa"/>
          </w:tcPr>
          <w:p w14:paraId="711FF226" w14:textId="77777777" w:rsidR="004B287C" w:rsidRPr="002C5D86" w:rsidRDefault="002C5D86" w:rsidP="00ED63DD">
            <w:pPr>
              <w:pStyle w:val="ColumnHeading"/>
              <w:keepNext/>
            </w:pPr>
            <w:r w:rsidRPr="002C5D86">
              <w:t>Testo della Commissione</w:t>
            </w:r>
          </w:p>
        </w:tc>
        <w:tc>
          <w:tcPr>
            <w:tcW w:w="4876" w:type="dxa"/>
          </w:tcPr>
          <w:p w14:paraId="71999184" w14:textId="77777777" w:rsidR="004B287C" w:rsidRPr="002C5D86" w:rsidRDefault="002C5D86" w:rsidP="00ED63DD">
            <w:pPr>
              <w:pStyle w:val="ColumnHeading"/>
              <w:keepNext/>
            </w:pPr>
            <w:r w:rsidRPr="002C5D86">
              <w:t>Emendamento</w:t>
            </w:r>
          </w:p>
        </w:tc>
      </w:tr>
      <w:tr w:rsidR="002C5D86" w:rsidRPr="002C5D86" w14:paraId="2F5E6CC4" w14:textId="77777777" w:rsidTr="00ED63DD">
        <w:trPr>
          <w:jc w:val="center"/>
        </w:trPr>
        <w:tc>
          <w:tcPr>
            <w:tcW w:w="4876" w:type="dxa"/>
          </w:tcPr>
          <w:p w14:paraId="109C7BB3" w14:textId="77777777" w:rsidR="004B287C" w:rsidRPr="002C5D86" w:rsidRDefault="002C5D86" w:rsidP="00ED63DD">
            <w:pPr>
              <w:pStyle w:val="Normal6"/>
            </w:pPr>
            <w:r w:rsidRPr="002C5D86">
              <w:t>1.</w:t>
            </w:r>
            <w:r w:rsidRPr="002C5D86">
              <w:tab/>
              <w:t xml:space="preserve">Il divieto d'ingresso può essere revocato, sospeso o abbreviato </w:t>
            </w:r>
            <w:r w:rsidRPr="002C5D86">
              <w:rPr>
                <w:b/>
                <w:i/>
              </w:rPr>
              <w:t>se il cittadino di paese terzo:</w:t>
            </w:r>
          </w:p>
        </w:tc>
        <w:tc>
          <w:tcPr>
            <w:tcW w:w="4876" w:type="dxa"/>
          </w:tcPr>
          <w:p w14:paraId="5E424503" w14:textId="77777777" w:rsidR="004B287C" w:rsidRPr="002C5D86" w:rsidRDefault="002C5D86" w:rsidP="00ED63DD">
            <w:pPr>
              <w:pStyle w:val="Normal6"/>
              <w:rPr>
                <w:szCs w:val="24"/>
              </w:rPr>
            </w:pPr>
            <w:r w:rsidRPr="002C5D86">
              <w:t>1.</w:t>
            </w:r>
            <w:r w:rsidRPr="002C5D86">
              <w:tab/>
              <w:t xml:space="preserve">Il divieto d'ingresso può inoltre essere revocato, sospeso o abbreviato </w:t>
            </w:r>
            <w:r w:rsidRPr="002C5D86">
              <w:rPr>
                <w:b/>
                <w:i/>
              </w:rPr>
              <w:t>in casi individuali giustificati, anche per motivi umanitari, tenendo conto di tutte le circostanze pertinenti del caso individuale.</w:t>
            </w:r>
          </w:p>
        </w:tc>
      </w:tr>
    </w:tbl>
    <w:p w14:paraId="547F6B86"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374CE918" w14:textId="77777777" w:rsidR="004B287C" w:rsidRPr="002C5D86" w:rsidRDefault="002C5D86" w:rsidP="004B287C">
      <w:r w:rsidRPr="002C5D86">
        <w:rPr>
          <w:rStyle w:val="HideTWBExt"/>
          <w:color w:val="auto"/>
        </w:rPr>
        <w:t>&lt;/Amend&gt;</w:t>
      </w:r>
    </w:p>
    <w:p w14:paraId="1C970966"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64</w:t>
      </w:r>
      <w:r w:rsidRPr="002C5D86">
        <w:rPr>
          <w:rStyle w:val="HideTWBExt"/>
          <w:b w:val="0"/>
          <w:color w:val="auto"/>
        </w:rPr>
        <w:t>&lt;/NumAm&gt;</w:t>
      </w:r>
    </w:p>
    <w:p w14:paraId="69505310"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498F71D1" w14:textId="77777777" w:rsidR="004B287C" w:rsidRPr="002C5D86" w:rsidRDefault="002C5D86" w:rsidP="004B287C">
      <w:pPr>
        <w:pStyle w:val="NormalBold"/>
      </w:pPr>
      <w:r w:rsidRPr="002C5D86">
        <w:rPr>
          <w:rStyle w:val="HideTWBExt"/>
          <w:b w:val="0"/>
          <w:color w:val="auto"/>
        </w:rPr>
        <w:t>&lt;Article&gt;</w:t>
      </w:r>
      <w:r w:rsidRPr="002C5D86">
        <w:t>Articolo 11 – paragrafo 1 – lettera a</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ECA12B3" w14:textId="77777777" w:rsidTr="00ED63DD">
        <w:trPr>
          <w:jc w:val="center"/>
        </w:trPr>
        <w:tc>
          <w:tcPr>
            <w:tcW w:w="9752" w:type="dxa"/>
            <w:gridSpan w:val="2"/>
          </w:tcPr>
          <w:p w14:paraId="1F0E3313" w14:textId="77777777" w:rsidR="004B287C" w:rsidRPr="002C5D86" w:rsidRDefault="004B287C" w:rsidP="00ED63DD">
            <w:pPr>
              <w:keepNext/>
            </w:pPr>
          </w:p>
        </w:tc>
      </w:tr>
      <w:tr w:rsidR="002C5D86" w:rsidRPr="002C5D86" w14:paraId="168A728B" w14:textId="77777777" w:rsidTr="00ED63DD">
        <w:trPr>
          <w:jc w:val="center"/>
        </w:trPr>
        <w:tc>
          <w:tcPr>
            <w:tcW w:w="4876" w:type="dxa"/>
          </w:tcPr>
          <w:p w14:paraId="293C6313" w14:textId="77777777" w:rsidR="004B287C" w:rsidRPr="002C5D86" w:rsidRDefault="002C5D86" w:rsidP="00ED63DD">
            <w:pPr>
              <w:pStyle w:val="ColumnHeading"/>
              <w:keepNext/>
            </w:pPr>
            <w:r w:rsidRPr="002C5D86">
              <w:t>Testo della Commissione</w:t>
            </w:r>
          </w:p>
        </w:tc>
        <w:tc>
          <w:tcPr>
            <w:tcW w:w="4876" w:type="dxa"/>
          </w:tcPr>
          <w:p w14:paraId="0CB1A819" w14:textId="77777777" w:rsidR="004B287C" w:rsidRPr="002C5D86" w:rsidRDefault="002C5D86" w:rsidP="00ED63DD">
            <w:pPr>
              <w:pStyle w:val="ColumnHeading"/>
              <w:keepNext/>
            </w:pPr>
            <w:r w:rsidRPr="002C5D86">
              <w:t>Emendamento</w:t>
            </w:r>
          </w:p>
        </w:tc>
      </w:tr>
      <w:tr w:rsidR="002C5D86" w:rsidRPr="002C5D86" w14:paraId="4D98D2B2" w14:textId="77777777" w:rsidTr="00ED63DD">
        <w:trPr>
          <w:jc w:val="center"/>
        </w:trPr>
        <w:tc>
          <w:tcPr>
            <w:tcW w:w="4876" w:type="dxa"/>
          </w:tcPr>
          <w:p w14:paraId="5858FF75" w14:textId="77777777" w:rsidR="004B287C" w:rsidRPr="002C5D86" w:rsidRDefault="002C5D86" w:rsidP="00ED63DD">
            <w:pPr>
              <w:pStyle w:val="Normal6"/>
            </w:pPr>
            <w:r w:rsidRPr="002C5D86">
              <w:rPr>
                <w:b/>
                <w:i/>
              </w:rPr>
              <w:t>a.</w:t>
            </w:r>
            <w:r w:rsidRPr="002C5D86">
              <w:rPr>
                <w:b/>
                <w:i/>
              </w:rPr>
              <w:tab/>
              <w:t>dimostra di essere rimpatriato volontariamente in ottemperanza a una decisione di rimpatrio;</w:t>
            </w:r>
          </w:p>
        </w:tc>
        <w:tc>
          <w:tcPr>
            <w:tcW w:w="4876" w:type="dxa"/>
          </w:tcPr>
          <w:p w14:paraId="694D17D9" w14:textId="77777777" w:rsidR="004B287C" w:rsidRPr="002C5D86" w:rsidRDefault="002C5D86" w:rsidP="00ED63DD">
            <w:pPr>
              <w:pStyle w:val="Normal6"/>
              <w:rPr>
                <w:szCs w:val="24"/>
              </w:rPr>
            </w:pPr>
            <w:r w:rsidRPr="002C5D86">
              <w:rPr>
                <w:b/>
                <w:i/>
              </w:rPr>
              <w:t>soppresso</w:t>
            </w:r>
          </w:p>
        </w:tc>
      </w:tr>
    </w:tbl>
    <w:p w14:paraId="7AD7E1F5"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47047867" w14:textId="77777777" w:rsidR="004B287C" w:rsidRPr="002C5D86" w:rsidRDefault="002C5D86" w:rsidP="004B287C">
      <w:r w:rsidRPr="002C5D86">
        <w:rPr>
          <w:rStyle w:val="HideTWBExt"/>
          <w:color w:val="auto"/>
        </w:rPr>
        <w:t>&lt;/Amend&gt;</w:t>
      </w:r>
    </w:p>
    <w:p w14:paraId="118BDFC3"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65</w:t>
      </w:r>
      <w:r w:rsidRPr="002C5D86">
        <w:rPr>
          <w:rStyle w:val="HideTWBExt"/>
          <w:b w:val="0"/>
          <w:color w:val="auto"/>
        </w:rPr>
        <w:t>&lt;/NumAm&gt;</w:t>
      </w:r>
    </w:p>
    <w:p w14:paraId="3E13F53C"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EB3DDE2" w14:textId="77777777" w:rsidR="004B287C" w:rsidRPr="002C5D86" w:rsidRDefault="002C5D86" w:rsidP="004B287C">
      <w:pPr>
        <w:pStyle w:val="NormalBold"/>
      </w:pPr>
      <w:r w:rsidRPr="002C5D86">
        <w:rPr>
          <w:rStyle w:val="HideTWBExt"/>
          <w:b w:val="0"/>
          <w:color w:val="auto"/>
        </w:rPr>
        <w:t>&lt;Article&gt;</w:t>
      </w:r>
      <w:r w:rsidRPr="002C5D86">
        <w:t>Articolo 11 – paragrafo 1 – lettera b</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2FD7F034" w14:textId="77777777" w:rsidTr="00ED63DD">
        <w:trPr>
          <w:jc w:val="center"/>
        </w:trPr>
        <w:tc>
          <w:tcPr>
            <w:tcW w:w="9752" w:type="dxa"/>
            <w:gridSpan w:val="2"/>
          </w:tcPr>
          <w:p w14:paraId="7553EDD5" w14:textId="77777777" w:rsidR="004B287C" w:rsidRPr="002C5D86" w:rsidRDefault="004B287C" w:rsidP="00ED63DD">
            <w:pPr>
              <w:keepNext/>
            </w:pPr>
          </w:p>
        </w:tc>
      </w:tr>
      <w:tr w:rsidR="002C5D86" w:rsidRPr="002C5D86" w14:paraId="38F9ED40" w14:textId="77777777" w:rsidTr="00ED63DD">
        <w:trPr>
          <w:jc w:val="center"/>
        </w:trPr>
        <w:tc>
          <w:tcPr>
            <w:tcW w:w="4876" w:type="dxa"/>
          </w:tcPr>
          <w:p w14:paraId="0A26BD0E" w14:textId="77777777" w:rsidR="004B287C" w:rsidRPr="002C5D86" w:rsidRDefault="002C5D86" w:rsidP="00ED63DD">
            <w:pPr>
              <w:pStyle w:val="ColumnHeading"/>
              <w:keepNext/>
            </w:pPr>
            <w:r w:rsidRPr="002C5D86">
              <w:t>Testo della Commissione</w:t>
            </w:r>
          </w:p>
        </w:tc>
        <w:tc>
          <w:tcPr>
            <w:tcW w:w="4876" w:type="dxa"/>
          </w:tcPr>
          <w:p w14:paraId="0B2F847A" w14:textId="77777777" w:rsidR="004B287C" w:rsidRPr="002C5D86" w:rsidRDefault="002C5D86" w:rsidP="00ED63DD">
            <w:pPr>
              <w:pStyle w:val="ColumnHeading"/>
              <w:keepNext/>
            </w:pPr>
            <w:r w:rsidRPr="002C5D86">
              <w:t>Emendamento</w:t>
            </w:r>
          </w:p>
        </w:tc>
      </w:tr>
      <w:tr w:rsidR="002C5D86" w:rsidRPr="002C5D86" w14:paraId="7B67A3B0" w14:textId="77777777" w:rsidTr="00ED63DD">
        <w:trPr>
          <w:jc w:val="center"/>
        </w:trPr>
        <w:tc>
          <w:tcPr>
            <w:tcW w:w="4876" w:type="dxa"/>
          </w:tcPr>
          <w:p w14:paraId="670F7B2D" w14:textId="77777777" w:rsidR="004B287C" w:rsidRPr="002C5D86" w:rsidRDefault="002C5D86" w:rsidP="00ED63DD">
            <w:pPr>
              <w:pStyle w:val="Normal6"/>
            </w:pPr>
            <w:r w:rsidRPr="002C5D86">
              <w:rPr>
                <w:b/>
                <w:i/>
              </w:rPr>
              <w:t>b.</w:t>
            </w:r>
            <w:r w:rsidRPr="002C5D86">
              <w:rPr>
                <w:b/>
                <w:i/>
              </w:rPr>
              <w:tab/>
              <w:t>non è mai stato destinatario in passato di una decisione di rimpatrio o di un provvedimento di allontanamento;</w:t>
            </w:r>
          </w:p>
        </w:tc>
        <w:tc>
          <w:tcPr>
            <w:tcW w:w="4876" w:type="dxa"/>
          </w:tcPr>
          <w:p w14:paraId="57F55FC3" w14:textId="77777777" w:rsidR="004B287C" w:rsidRPr="002C5D86" w:rsidRDefault="002C5D86" w:rsidP="00ED63DD">
            <w:pPr>
              <w:pStyle w:val="Normal6"/>
              <w:rPr>
                <w:szCs w:val="24"/>
              </w:rPr>
            </w:pPr>
            <w:r w:rsidRPr="002C5D86">
              <w:rPr>
                <w:b/>
                <w:i/>
              </w:rPr>
              <w:t>soppresso</w:t>
            </w:r>
          </w:p>
        </w:tc>
      </w:tr>
    </w:tbl>
    <w:p w14:paraId="51FF8DB3"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3EBE21E" w14:textId="77777777" w:rsidR="004B287C" w:rsidRPr="002C5D86" w:rsidRDefault="002C5D86" w:rsidP="004B287C">
      <w:r w:rsidRPr="002C5D86">
        <w:rPr>
          <w:rStyle w:val="HideTWBExt"/>
          <w:color w:val="auto"/>
        </w:rPr>
        <w:t>&lt;/Amend&gt;</w:t>
      </w:r>
    </w:p>
    <w:p w14:paraId="1B4E8DCA"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66</w:t>
      </w:r>
      <w:r w:rsidRPr="002C5D86">
        <w:rPr>
          <w:rStyle w:val="HideTWBExt"/>
          <w:b w:val="0"/>
          <w:color w:val="auto"/>
        </w:rPr>
        <w:t>&lt;/NumAm&gt;</w:t>
      </w:r>
    </w:p>
    <w:p w14:paraId="2FA23FA6"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7E707ECB" w14:textId="77777777" w:rsidR="004B287C" w:rsidRPr="002C5D86" w:rsidRDefault="002C5D86" w:rsidP="004B287C">
      <w:pPr>
        <w:pStyle w:val="NormalBold"/>
      </w:pPr>
      <w:r w:rsidRPr="002C5D86">
        <w:rPr>
          <w:rStyle w:val="HideTWBExt"/>
          <w:b w:val="0"/>
          <w:color w:val="auto"/>
        </w:rPr>
        <w:t>&lt;Article&gt;</w:t>
      </w:r>
      <w:r w:rsidRPr="002C5D86">
        <w:t>Articolo 11 – paragrafo 1 – lettera c</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4279BA48" w14:textId="77777777" w:rsidTr="00ED63DD">
        <w:trPr>
          <w:jc w:val="center"/>
        </w:trPr>
        <w:tc>
          <w:tcPr>
            <w:tcW w:w="9752" w:type="dxa"/>
            <w:gridSpan w:val="2"/>
          </w:tcPr>
          <w:p w14:paraId="3CBD3A7E" w14:textId="77777777" w:rsidR="004B287C" w:rsidRPr="002C5D86" w:rsidRDefault="004B287C" w:rsidP="00ED63DD">
            <w:pPr>
              <w:keepNext/>
            </w:pPr>
          </w:p>
        </w:tc>
      </w:tr>
      <w:tr w:rsidR="002C5D86" w:rsidRPr="002C5D86" w14:paraId="4CAF135A" w14:textId="77777777" w:rsidTr="00ED63DD">
        <w:trPr>
          <w:jc w:val="center"/>
        </w:trPr>
        <w:tc>
          <w:tcPr>
            <w:tcW w:w="4876" w:type="dxa"/>
          </w:tcPr>
          <w:p w14:paraId="52EC3312" w14:textId="77777777" w:rsidR="004B287C" w:rsidRPr="002C5D86" w:rsidRDefault="002C5D86" w:rsidP="00ED63DD">
            <w:pPr>
              <w:pStyle w:val="ColumnHeading"/>
              <w:keepNext/>
            </w:pPr>
            <w:r w:rsidRPr="002C5D86">
              <w:t>Testo della Commissione</w:t>
            </w:r>
          </w:p>
        </w:tc>
        <w:tc>
          <w:tcPr>
            <w:tcW w:w="4876" w:type="dxa"/>
          </w:tcPr>
          <w:p w14:paraId="4A702E5A" w14:textId="77777777" w:rsidR="004B287C" w:rsidRPr="002C5D86" w:rsidRDefault="002C5D86" w:rsidP="00ED63DD">
            <w:pPr>
              <w:pStyle w:val="ColumnHeading"/>
              <w:keepNext/>
            </w:pPr>
            <w:r w:rsidRPr="002C5D86">
              <w:t>Emendamento</w:t>
            </w:r>
          </w:p>
        </w:tc>
      </w:tr>
      <w:tr w:rsidR="002C5D86" w:rsidRPr="002C5D86" w14:paraId="046F04BB" w14:textId="77777777" w:rsidTr="00ED63DD">
        <w:trPr>
          <w:jc w:val="center"/>
        </w:trPr>
        <w:tc>
          <w:tcPr>
            <w:tcW w:w="4876" w:type="dxa"/>
          </w:tcPr>
          <w:p w14:paraId="738649AB" w14:textId="77777777" w:rsidR="004B287C" w:rsidRPr="002C5D86" w:rsidRDefault="002C5D86" w:rsidP="00ED63DD">
            <w:pPr>
              <w:pStyle w:val="Normal6"/>
            </w:pPr>
            <w:r w:rsidRPr="002C5D86">
              <w:rPr>
                <w:b/>
                <w:i/>
              </w:rPr>
              <w:t>c.</w:t>
            </w:r>
            <w:r w:rsidRPr="002C5D86">
              <w:rPr>
                <w:b/>
                <w:i/>
              </w:rPr>
              <w:tab/>
              <w:t>non è entrato nel territorio di uno Stato membro mentre era in vigore un divieto d'ingresso.</w:t>
            </w:r>
          </w:p>
        </w:tc>
        <w:tc>
          <w:tcPr>
            <w:tcW w:w="4876" w:type="dxa"/>
          </w:tcPr>
          <w:p w14:paraId="01C52D7F" w14:textId="77777777" w:rsidR="004B287C" w:rsidRPr="002C5D86" w:rsidRDefault="002C5D86" w:rsidP="00ED63DD">
            <w:pPr>
              <w:pStyle w:val="Normal6"/>
              <w:rPr>
                <w:szCs w:val="24"/>
              </w:rPr>
            </w:pPr>
            <w:r w:rsidRPr="002C5D86">
              <w:rPr>
                <w:b/>
                <w:i/>
              </w:rPr>
              <w:t>soppresso</w:t>
            </w:r>
          </w:p>
        </w:tc>
      </w:tr>
    </w:tbl>
    <w:p w14:paraId="32153821"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73170B50" w14:textId="77777777" w:rsidR="004B287C" w:rsidRPr="002C5D86" w:rsidRDefault="002C5D86" w:rsidP="004B287C">
      <w:r w:rsidRPr="002C5D86">
        <w:rPr>
          <w:rStyle w:val="HideTWBExt"/>
          <w:color w:val="auto"/>
        </w:rPr>
        <w:t>&lt;/Amend&gt;</w:t>
      </w:r>
    </w:p>
    <w:p w14:paraId="5619FC00"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67</w:t>
      </w:r>
      <w:r w:rsidRPr="002C5D86">
        <w:rPr>
          <w:rStyle w:val="HideTWBExt"/>
          <w:b w:val="0"/>
          <w:color w:val="auto"/>
        </w:rPr>
        <w:t>&lt;/NumAm&gt;</w:t>
      </w:r>
    </w:p>
    <w:p w14:paraId="3DE57EDE"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2840CF96" w14:textId="77777777" w:rsidR="004B287C" w:rsidRPr="002C5D86" w:rsidRDefault="002C5D86" w:rsidP="004B287C">
      <w:pPr>
        <w:pStyle w:val="NormalBold"/>
      </w:pPr>
      <w:r w:rsidRPr="002C5D86">
        <w:rPr>
          <w:rStyle w:val="HideTWBExt"/>
          <w:b w:val="0"/>
          <w:color w:val="auto"/>
        </w:rPr>
        <w:t>&lt;Article&gt;</w:t>
      </w:r>
      <w:r w:rsidRPr="002C5D86">
        <w:t>Articolo 11 – paragrafo 2</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14FDD487" w14:textId="77777777" w:rsidTr="00ED63DD">
        <w:trPr>
          <w:jc w:val="center"/>
        </w:trPr>
        <w:tc>
          <w:tcPr>
            <w:tcW w:w="9752" w:type="dxa"/>
            <w:gridSpan w:val="2"/>
          </w:tcPr>
          <w:p w14:paraId="5968652A" w14:textId="77777777" w:rsidR="004B287C" w:rsidRPr="002C5D86" w:rsidRDefault="004B287C" w:rsidP="00ED63DD">
            <w:pPr>
              <w:keepNext/>
            </w:pPr>
          </w:p>
        </w:tc>
      </w:tr>
      <w:tr w:rsidR="002C5D86" w:rsidRPr="002C5D86" w14:paraId="6BBE5DD4" w14:textId="77777777" w:rsidTr="00ED63DD">
        <w:trPr>
          <w:jc w:val="center"/>
        </w:trPr>
        <w:tc>
          <w:tcPr>
            <w:tcW w:w="4876" w:type="dxa"/>
          </w:tcPr>
          <w:p w14:paraId="68CEF178" w14:textId="77777777" w:rsidR="004B287C" w:rsidRPr="002C5D86" w:rsidRDefault="002C5D86" w:rsidP="00ED63DD">
            <w:pPr>
              <w:pStyle w:val="ColumnHeading"/>
              <w:keepNext/>
            </w:pPr>
            <w:r w:rsidRPr="002C5D86">
              <w:t>Testo della Commissione</w:t>
            </w:r>
          </w:p>
        </w:tc>
        <w:tc>
          <w:tcPr>
            <w:tcW w:w="4876" w:type="dxa"/>
          </w:tcPr>
          <w:p w14:paraId="66126BCC" w14:textId="77777777" w:rsidR="004B287C" w:rsidRPr="002C5D86" w:rsidRDefault="002C5D86" w:rsidP="00ED63DD">
            <w:pPr>
              <w:pStyle w:val="ColumnHeading"/>
              <w:keepNext/>
            </w:pPr>
            <w:r w:rsidRPr="002C5D86">
              <w:t>Emendamento</w:t>
            </w:r>
          </w:p>
        </w:tc>
      </w:tr>
      <w:tr w:rsidR="002C5D86" w:rsidRPr="002C5D86" w14:paraId="04E03D31" w14:textId="77777777" w:rsidTr="00ED63DD">
        <w:trPr>
          <w:jc w:val="center"/>
        </w:trPr>
        <w:tc>
          <w:tcPr>
            <w:tcW w:w="4876" w:type="dxa"/>
          </w:tcPr>
          <w:p w14:paraId="01227D5D" w14:textId="77777777" w:rsidR="004B287C" w:rsidRPr="002C5D86" w:rsidRDefault="002C5D86" w:rsidP="00ED63DD">
            <w:pPr>
              <w:pStyle w:val="Normal6"/>
            </w:pPr>
            <w:r w:rsidRPr="002C5D86">
              <w:rPr>
                <w:b/>
                <w:i/>
              </w:rPr>
              <w:t>2.</w:t>
            </w:r>
            <w:r w:rsidRPr="002C5D86">
              <w:rPr>
                <w:b/>
                <w:i/>
              </w:rPr>
              <w:tab/>
              <w:t>Il divieto d'ingresso può inoltre essere revocato, sospeso o abbreviato in casi individuali giustificati, anche per motivi umanitari, tenendo conto di tutte le circostanze pertinenti.</w:t>
            </w:r>
          </w:p>
        </w:tc>
        <w:tc>
          <w:tcPr>
            <w:tcW w:w="4876" w:type="dxa"/>
          </w:tcPr>
          <w:p w14:paraId="23300944" w14:textId="77777777" w:rsidR="004B287C" w:rsidRPr="002C5D86" w:rsidRDefault="002C5D86" w:rsidP="00ED63DD">
            <w:pPr>
              <w:pStyle w:val="Normal6"/>
              <w:rPr>
                <w:szCs w:val="24"/>
              </w:rPr>
            </w:pPr>
            <w:r w:rsidRPr="002C5D86">
              <w:rPr>
                <w:b/>
                <w:i/>
              </w:rPr>
              <w:t>soppresso</w:t>
            </w:r>
          </w:p>
        </w:tc>
      </w:tr>
    </w:tbl>
    <w:p w14:paraId="2998245B"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4CB784F2" w14:textId="77777777" w:rsidR="004B287C" w:rsidRPr="002C5D86" w:rsidRDefault="002C5D86" w:rsidP="004B287C">
      <w:r w:rsidRPr="002C5D86">
        <w:rPr>
          <w:rStyle w:val="HideTWBExt"/>
          <w:color w:val="auto"/>
        </w:rPr>
        <w:t>&lt;/Amend&gt;</w:t>
      </w:r>
    </w:p>
    <w:p w14:paraId="37741DDB"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68</w:t>
      </w:r>
      <w:r w:rsidRPr="002C5D86">
        <w:rPr>
          <w:rStyle w:val="HideTWBExt"/>
          <w:b w:val="0"/>
          <w:color w:val="auto"/>
        </w:rPr>
        <w:t>&lt;/NumAm&gt;</w:t>
      </w:r>
    </w:p>
    <w:p w14:paraId="7CAA25EF"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267E37B0" w14:textId="77777777" w:rsidR="004B287C" w:rsidRPr="002C5D86" w:rsidRDefault="002C5D86" w:rsidP="004B287C">
      <w:pPr>
        <w:pStyle w:val="NormalBold"/>
      </w:pPr>
      <w:r w:rsidRPr="002C5D86">
        <w:rPr>
          <w:rStyle w:val="HideTWBExt"/>
          <w:b w:val="0"/>
          <w:color w:val="auto"/>
        </w:rPr>
        <w:t>&lt;Article&gt;</w:t>
      </w:r>
      <w:r w:rsidRPr="002C5D86">
        <w:t>Articolo 11 – paragrafo 3</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39FC5A54" w14:textId="77777777" w:rsidTr="00ED63DD">
        <w:trPr>
          <w:jc w:val="center"/>
        </w:trPr>
        <w:tc>
          <w:tcPr>
            <w:tcW w:w="9752" w:type="dxa"/>
            <w:gridSpan w:val="2"/>
          </w:tcPr>
          <w:p w14:paraId="532B2A23" w14:textId="77777777" w:rsidR="004B287C" w:rsidRPr="002C5D86" w:rsidRDefault="004B287C" w:rsidP="00ED63DD">
            <w:pPr>
              <w:keepNext/>
            </w:pPr>
          </w:p>
        </w:tc>
      </w:tr>
      <w:tr w:rsidR="002C5D86" w:rsidRPr="002C5D86" w14:paraId="5FFEFFC3" w14:textId="77777777" w:rsidTr="00ED63DD">
        <w:trPr>
          <w:jc w:val="center"/>
        </w:trPr>
        <w:tc>
          <w:tcPr>
            <w:tcW w:w="4876" w:type="dxa"/>
          </w:tcPr>
          <w:p w14:paraId="21222BA6" w14:textId="77777777" w:rsidR="004B287C" w:rsidRPr="002C5D86" w:rsidRDefault="002C5D86" w:rsidP="00ED63DD">
            <w:pPr>
              <w:pStyle w:val="ColumnHeading"/>
              <w:keepNext/>
            </w:pPr>
            <w:r w:rsidRPr="002C5D86">
              <w:t>Testo della Commissione</w:t>
            </w:r>
          </w:p>
        </w:tc>
        <w:tc>
          <w:tcPr>
            <w:tcW w:w="4876" w:type="dxa"/>
          </w:tcPr>
          <w:p w14:paraId="36F13EB2" w14:textId="77777777" w:rsidR="004B287C" w:rsidRPr="002C5D86" w:rsidRDefault="002C5D86" w:rsidP="00ED63DD">
            <w:pPr>
              <w:pStyle w:val="ColumnHeading"/>
              <w:keepNext/>
            </w:pPr>
            <w:r w:rsidRPr="002C5D86">
              <w:t>Emendamento</w:t>
            </w:r>
          </w:p>
        </w:tc>
      </w:tr>
      <w:tr w:rsidR="002C5D86" w:rsidRPr="002C5D86" w14:paraId="2192FFA7" w14:textId="77777777" w:rsidTr="00ED63DD">
        <w:trPr>
          <w:jc w:val="center"/>
        </w:trPr>
        <w:tc>
          <w:tcPr>
            <w:tcW w:w="4876" w:type="dxa"/>
          </w:tcPr>
          <w:p w14:paraId="54A6D885" w14:textId="77777777" w:rsidR="004B287C" w:rsidRPr="002C5D86" w:rsidRDefault="002C5D86" w:rsidP="00ED63DD">
            <w:pPr>
              <w:pStyle w:val="Normal6"/>
            </w:pPr>
            <w:r w:rsidRPr="002C5D86">
              <w:t>3.</w:t>
            </w:r>
            <w:r w:rsidRPr="002C5D86">
              <w:tab/>
              <w:t>Al cittadino di paese terzo è concessa la possibilità di chiedere la revoca, la sospensione o la riduzione della durata di un divieto d'ingresso.</w:t>
            </w:r>
          </w:p>
        </w:tc>
        <w:tc>
          <w:tcPr>
            <w:tcW w:w="4876" w:type="dxa"/>
          </w:tcPr>
          <w:p w14:paraId="1FCD49C0" w14:textId="77777777" w:rsidR="004B287C" w:rsidRPr="002C5D86" w:rsidRDefault="002C5D86" w:rsidP="00ED63DD">
            <w:pPr>
              <w:pStyle w:val="Normal6"/>
              <w:rPr>
                <w:szCs w:val="24"/>
              </w:rPr>
            </w:pPr>
            <w:r w:rsidRPr="002C5D86">
              <w:t>3.</w:t>
            </w:r>
            <w:r w:rsidRPr="002C5D86">
              <w:tab/>
              <w:t xml:space="preserve">Al cittadino di paese terzo è concessa la possibilità di chiedere la revoca, la sospensione o la riduzione della durata di un divieto d'ingresso. </w:t>
            </w:r>
            <w:r w:rsidRPr="002C5D86">
              <w:rPr>
                <w:b/>
                <w:i/>
              </w:rPr>
              <w:t>Il cittadino di paese terzo è informato di tale possibilità in conformità dell'articolo 24.</w:t>
            </w:r>
          </w:p>
        </w:tc>
      </w:tr>
    </w:tbl>
    <w:p w14:paraId="1F66664A"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366ED656" w14:textId="77777777" w:rsidR="004B287C" w:rsidRPr="002C5D86" w:rsidRDefault="002C5D86" w:rsidP="004B287C">
      <w:r w:rsidRPr="002C5D86">
        <w:rPr>
          <w:rStyle w:val="HideTWBExt"/>
          <w:color w:val="auto"/>
        </w:rPr>
        <w:t>&lt;/Amend&gt;</w:t>
      </w:r>
    </w:p>
    <w:p w14:paraId="55217696"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69</w:t>
      </w:r>
      <w:r w:rsidRPr="002C5D86">
        <w:rPr>
          <w:rStyle w:val="HideTWBExt"/>
          <w:b w:val="0"/>
          <w:color w:val="auto"/>
        </w:rPr>
        <w:t>&lt;/NumAm&gt;</w:t>
      </w:r>
    </w:p>
    <w:p w14:paraId="7FCF2E0F"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4A26DFEC" w14:textId="77777777" w:rsidR="004B287C" w:rsidRPr="002C5D86" w:rsidRDefault="002C5D86" w:rsidP="004B287C">
      <w:pPr>
        <w:pStyle w:val="NormalBold"/>
      </w:pPr>
      <w:r w:rsidRPr="002C5D86">
        <w:rPr>
          <w:rStyle w:val="HideTWBExt"/>
          <w:b w:val="0"/>
          <w:color w:val="auto"/>
        </w:rPr>
        <w:t>&lt;Article&gt;</w:t>
      </w:r>
      <w:r w:rsidRPr="002C5D86">
        <w:t>Articolo 12</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09FA392" w14:textId="77777777" w:rsidTr="00ED63DD">
        <w:trPr>
          <w:jc w:val="center"/>
        </w:trPr>
        <w:tc>
          <w:tcPr>
            <w:tcW w:w="9752" w:type="dxa"/>
            <w:gridSpan w:val="2"/>
          </w:tcPr>
          <w:p w14:paraId="50693EEB" w14:textId="77777777" w:rsidR="004B287C" w:rsidRPr="002C5D86" w:rsidRDefault="004B287C" w:rsidP="00ED63DD">
            <w:pPr>
              <w:keepNext/>
            </w:pPr>
          </w:p>
        </w:tc>
      </w:tr>
      <w:tr w:rsidR="002C5D86" w:rsidRPr="002C5D86" w14:paraId="0121F0FC" w14:textId="77777777" w:rsidTr="00ED63DD">
        <w:trPr>
          <w:jc w:val="center"/>
        </w:trPr>
        <w:tc>
          <w:tcPr>
            <w:tcW w:w="4876" w:type="dxa"/>
          </w:tcPr>
          <w:p w14:paraId="37530EF3" w14:textId="77777777" w:rsidR="004B287C" w:rsidRPr="002C5D86" w:rsidRDefault="002C5D86" w:rsidP="00ED63DD">
            <w:pPr>
              <w:pStyle w:val="ColumnHeading"/>
              <w:keepNext/>
            </w:pPr>
            <w:r w:rsidRPr="002C5D86">
              <w:t>Testo della Commissione</w:t>
            </w:r>
          </w:p>
        </w:tc>
        <w:tc>
          <w:tcPr>
            <w:tcW w:w="4876" w:type="dxa"/>
          </w:tcPr>
          <w:p w14:paraId="0871644F" w14:textId="77777777" w:rsidR="004B287C" w:rsidRPr="002C5D86" w:rsidRDefault="002C5D86" w:rsidP="00ED63DD">
            <w:pPr>
              <w:pStyle w:val="ColumnHeading"/>
              <w:keepNext/>
            </w:pPr>
            <w:r w:rsidRPr="002C5D86">
              <w:t>Emendamento</w:t>
            </w:r>
          </w:p>
        </w:tc>
      </w:tr>
      <w:tr w:rsidR="002C5D86" w:rsidRPr="002C5D86" w14:paraId="485368E0" w14:textId="77777777" w:rsidTr="00ED63DD">
        <w:trPr>
          <w:jc w:val="center"/>
        </w:trPr>
        <w:tc>
          <w:tcPr>
            <w:tcW w:w="4876" w:type="dxa"/>
          </w:tcPr>
          <w:p w14:paraId="0E26B590" w14:textId="77777777" w:rsidR="004B287C" w:rsidRPr="002C5D86" w:rsidRDefault="002C5D86" w:rsidP="00ED63DD">
            <w:pPr>
              <w:pStyle w:val="Normal6"/>
              <w:jc w:val="center"/>
            </w:pPr>
            <w:r w:rsidRPr="002C5D86">
              <w:rPr>
                <w:b/>
                <w:i/>
              </w:rPr>
              <w:t>Articolo 12</w:t>
            </w:r>
          </w:p>
        </w:tc>
        <w:tc>
          <w:tcPr>
            <w:tcW w:w="4876" w:type="dxa"/>
          </w:tcPr>
          <w:p w14:paraId="7E1009C3" w14:textId="77777777" w:rsidR="004B287C" w:rsidRPr="002C5D86" w:rsidRDefault="002C5D86" w:rsidP="00ED63DD">
            <w:pPr>
              <w:pStyle w:val="Normal6"/>
              <w:rPr>
                <w:szCs w:val="24"/>
              </w:rPr>
            </w:pPr>
            <w:r w:rsidRPr="002C5D86">
              <w:rPr>
                <w:b/>
                <w:i/>
              </w:rPr>
              <w:t>soppresso</w:t>
            </w:r>
          </w:p>
        </w:tc>
      </w:tr>
      <w:tr w:rsidR="002C5D86" w:rsidRPr="002C5D86" w14:paraId="230B675F" w14:textId="77777777" w:rsidTr="00ED63DD">
        <w:trPr>
          <w:jc w:val="center"/>
        </w:trPr>
        <w:tc>
          <w:tcPr>
            <w:tcW w:w="4876" w:type="dxa"/>
          </w:tcPr>
          <w:p w14:paraId="42EB3251" w14:textId="77777777" w:rsidR="004B287C" w:rsidRPr="002C5D86" w:rsidRDefault="002C5D86" w:rsidP="00ED63DD">
            <w:pPr>
              <w:pStyle w:val="Normal6"/>
              <w:jc w:val="center"/>
            </w:pPr>
            <w:r w:rsidRPr="002C5D86">
              <w:rPr>
                <w:b/>
                <w:i/>
              </w:rPr>
              <w:t>Allontanamento</w:t>
            </w:r>
          </w:p>
        </w:tc>
        <w:tc>
          <w:tcPr>
            <w:tcW w:w="4876" w:type="dxa"/>
          </w:tcPr>
          <w:p w14:paraId="53F61834" w14:textId="77777777" w:rsidR="004B287C" w:rsidRPr="002C5D86" w:rsidRDefault="004B287C" w:rsidP="00ED63DD">
            <w:pPr>
              <w:pStyle w:val="Normal6"/>
              <w:rPr>
                <w:szCs w:val="24"/>
              </w:rPr>
            </w:pPr>
          </w:p>
        </w:tc>
      </w:tr>
      <w:tr w:rsidR="002C5D86" w:rsidRPr="002C5D86" w14:paraId="6C4DA00B" w14:textId="77777777" w:rsidTr="00ED63DD">
        <w:trPr>
          <w:jc w:val="center"/>
        </w:trPr>
        <w:tc>
          <w:tcPr>
            <w:tcW w:w="4876" w:type="dxa"/>
          </w:tcPr>
          <w:p w14:paraId="0789713F" w14:textId="77777777" w:rsidR="004B287C" w:rsidRPr="002C5D86" w:rsidRDefault="002C5D86" w:rsidP="00ED63DD">
            <w:pPr>
              <w:pStyle w:val="Normal6"/>
            </w:pPr>
            <w:r w:rsidRPr="002C5D86">
              <w:rPr>
                <w:b/>
                <w:i/>
              </w:rPr>
              <w:t>1.</w:t>
            </w:r>
            <w:r w:rsidRPr="002C5D86">
              <w:rPr>
                <w:b/>
                <w:i/>
              </w:rPr>
              <w:tab/>
              <w:t>Il cittadino di paese terzo oggetto di una decisione di rimpatrio è allontanato quando:</w:t>
            </w:r>
          </w:p>
        </w:tc>
        <w:tc>
          <w:tcPr>
            <w:tcW w:w="4876" w:type="dxa"/>
          </w:tcPr>
          <w:p w14:paraId="3ECA272C" w14:textId="77777777" w:rsidR="004B287C" w:rsidRPr="002C5D86" w:rsidRDefault="004B287C" w:rsidP="00ED63DD">
            <w:pPr>
              <w:pStyle w:val="Normal6"/>
              <w:rPr>
                <w:szCs w:val="24"/>
              </w:rPr>
            </w:pPr>
          </w:p>
        </w:tc>
      </w:tr>
      <w:tr w:rsidR="002C5D86" w:rsidRPr="002C5D86" w14:paraId="49F37C63" w14:textId="77777777" w:rsidTr="00ED63DD">
        <w:trPr>
          <w:jc w:val="center"/>
        </w:trPr>
        <w:tc>
          <w:tcPr>
            <w:tcW w:w="4876" w:type="dxa"/>
          </w:tcPr>
          <w:p w14:paraId="7901B6C3" w14:textId="77777777" w:rsidR="004B287C" w:rsidRPr="002C5D86" w:rsidRDefault="002C5D86" w:rsidP="00ED63DD">
            <w:pPr>
              <w:pStyle w:val="Normal6"/>
            </w:pPr>
            <w:r w:rsidRPr="002C5D86">
              <w:rPr>
                <w:b/>
                <w:i/>
              </w:rPr>
              <w:t>a.</w:t>
            </w:r>
            <w:r w:rsidRPr="002C5D86">
              <w:rPr>
                <w:b/>
                <w:i/>
              </w:rPr>
              <w:tab/>
              <w:t>rifiuta di cooperare con le autorità durante la procedura di rimpatrio;</w:t>
            </w:r>
          </w:p>
        </w:tc>
        <w:tc>
          <w:tcPr>
            <w:tcW w:w="4876" w:type="dxa"/>
          </w:tcPr>
          <w:p w14:paraId="51CD3EEA" w14:textId="77777777" w:rsidR="004B287C" w:rsidRPr="002C5D86" w:rsidRDefault="004B287C" w:rsidP="00ED63DD">
            <w:pPr>
              <w:pStyle w:val="Normal6"/>
              <w:rPr>
                <w:szCs w:val="24"/>
              </w:rPr>
            </w:pPr>
          </w:p>
        </w:tc>
      </w:tr>
      <w:tr w:rsidR="002C5D86" w:rsidRPr="002C5D86" w14:paraId="22DB3711" w14:textId="77777777" w:rsidTr="00ED63DD">
        <w:trPr>
          <w:jc w:val="center"/>
        </w:trPr>
        <w:tc>
          <w:tcPr>
            <w:tcW w:w="4876" w:type="dxa"/>
          </w:tcPr>
          <w:p w14:paraId="1CF7B297" w14:textId="77777777" w:rsidR="004B287C" w:rsidRPr="002C5D86" w:rsidRDefault="002C5D86" w:rsidP="00ED63DD">
            <w:pPr>
              <w:pStyle w:val="Normal6"/>
            </w:pPr>
            <w:r w:rsidRPr="002C5D86">
              <w:rPr>
                <w:b/>
                <w:i/>
              </w:rPr>
              <w:t>b.</w:t>
            </w:r>
            <w:r w:rsidRPr="002C5D86">
              <w:rPr>
                <w:b/>
                <w:i/>
              </w:rPr>
              <w:tab/>
              <w:t>si sposta in un altro Stato membro senza autorizzazione, anche durante il periodo stabilito a norma dell'articolo 13;</w:t>
            </w:r>
          </w:p>
        </w:tc>
        <w:tc>
          <w:tcPr>
            <w:tcW w:w="4876" w:type="dxa"/>
          </w:tcPr>
          <w:p w14:paraId="658B0F6A" w14:textId="77777777" w:rsidR="004B287C" w:rsidRPr="002C5D86" w:rsidRDefault="004B287C" w:rsidP="00ED63DD">
            <w:pPr>
              <w:pStyle w:val="Normal6"/>
              <w:rPr>
                <w:szCs w:val="24"/>
              </w:rPr>
            </w:pPr>
          </w:p>
        </w:tc>
      </w:tr>
      <w:tr w:rsidR="002C5D86" w:rsidRPr="002C5D86" w14:paraId="4781F539" w14:textId="77777777" w:rsidTr="00ED63DD">
        <w:trPr>
          <w:jc w:val="center"/>
        </w:trPr>
        <w:tc>
          <w:tcPr>
            <w:tcW w:w="4876" w:type="dxa"/>
          </w:tcPr>
          <w:p w14:paraId="4EDC4DAF" w14:textId="77777777" w:rsidR="004B287C" w:rsidRPr="002C5D86" w:rsidRDefault="002C5D86" w:rsidP="00ED63DD">
            <w:pPr>
              <w:pStyle w:val="Normal6"/>
            </w:pPr>
            <w:r w:rsidRPr="002C5D86">
              <w:rPr>
                <w:b/>
                <w:i/>
              </w:rPr>
              <w:t>c.</w:t>
            </w:r>
            <w:r w:rsidRPr="002C5D86">
              <w:rPr>
                <w:b/>
                <w:i/>
              </w:rPr>
              <w:tab/>
              <w:t>rientra nell'ambito di applicazione dell'articolo 16;</w:t>
            </w:r>
          </w:p>
        </w:tc>
        <w:tc>
          <w:tcPr>
            <w:tcW w:w="4876" w:type="dxa"/>
          </w:tcPr>
          <w:p w14:paraId="749D097D" w14:textId="77777777" w:rsidR="004B287C" w:rsidRPr="002C5D86" w:rsidRDefault="004B287C" w:rsidP="00ED63DD">
            <w:pPr>
              <w:pStyle w:val="Normal6"/>
              <w:rPr>
                <w:szCs w:val="24"/>
              </w:rPr>
            </w:pPr>
          </w:p>
        </w:tc>
      </w:tr>
      <w:tr w:rsidR="002C5D86" w:rsidRPr="002C5D86" w14:paraId="228FB1BD" w14:textId="77777777" w:rsidTr="00ED63DD">
        <w:trPr>
          <w:jc w:val="center"/>
        </w:trPr>
        <w:tc>
          <w:tcPr>
            <w:tcW w:w="4876" w:type="dxa"/>
          </w:tcPr>
          <w:p w14:paraId="5FA96C70" w14:textId="77777777" w:rsidR="004B287C" w:rsidRPr="002C5D86" w:rsidRDefault="002C5D86" w:rsidP="00ED63DD">
            <w:pPr>
              <w:pStyle w:val="Normal6"/>
            </w:pPr>
            <w:r w:rsidRPr="002C5D86">
              <w:rPr>
                <w:b/>
                <w:i/>
              </w:rPr>
              <w:t>d.</w:t>
            </w:r>
            <w:r w:rsidRPr="002C5D86">
              <w:rPr>
                <w:b/>
                <w:i/>
              </w:rPr>
              <w:tab/>
              <w:t>non ha lasciato il territorio degli Stati membri entro la data stabilita conformemente all'articolo 13.</w:t>
            </w:r>
          </w:p>
        </w:tc>
        <w:tc>
          <w:tcPr>
            <w:tcW w:w="4876" w:type="dxa"/>
          </w:tcPr>
          <w:p w14:paraId="01B1F1A3" w14:textId="77777777" w:rsidR="004B287C" w:rsidRPr="002C5D86" w:rsidRDefault="004B287C" w:rsidP="00ED63DD">
            <w:pPr>
              <w:pStyle w:val="Normal6"/>
              <w:rPr>
                <w:szCs w:val="24"/>
              </w:rPr>
            </w:pPr>
          </w:p>
        </w:tc>
      </w:tr>
      <w:tr w:rsidR="002C5D86" w:rsidRPr="002C5D86" w14:paraId="6D1C4B73" w14:textId="77777777" w:rsidTr="00ED63DD">
        <w:trPr>
          <w:jc w:val="center"/>
        </w:trPr>
        <w:tc>
          <w:tcPr>
            <w:tcW w:w="4876" w:type="dxa"/>
          </w:tcPr>
          <w:p w14:paraId="7DA269FD" w14:textId="77777777" w:rsidR="004B287C" w:rsidRPr="002C5D86" w:rsidRDefault="002C5D86" w:rsidP="00ED63DD">
            <w:pPr>
              <w:pStyle w:val="Normal6"/>
            </w:pPr>
            <w:r w:rsidRPr="002C5D86">
              <w:rPr>
                <w:b/>
                <w:i/>
              </w:rPr>
              <w:t>2.</w:t>
            </w:r>
            <w:r w:rsidRPr="002C5D86">
              <w:rPr>
                <w:b/>
                <w:i/>
              </w:rPr>
              <w:tab/>
              <w:t>Le autorità competenti degli Stati membri possono emettere per iscritto una decisione o un atto amministrativo o giudiziario distinto che ordini l'allontanamento.</w:t>
            </w:r>
          </w:p>
        </w:tc>
        <w:tc>
          <w:tcPr>
            <w:tcW w:w="4876" w:type="dxa"/>
          </w:tcPr>
          <w:p w14:paraId="5AC906F2" w14:textId="77777777" w:rsidR="004B287C" w:rsidRPr="002C5D86" w:rsidRDefault="004B287C" w:rsidP="00ED63DD">
            <w:pPr>
              <w:pStyle w:val="Normal6"/>
              <w:rPr>
                <w:szCs w:val="24"/>
              </w:rPr>
            </w:pPr>
          </w:p>
        </w:tc>
      </w:tr>
      <w:tr w:rsidR="002C5D86" w:rsidRPr="002C5D86" w14:paraId="01D0FD61" w14:textId="77777777" w:rsidTr="00ED63DD">
        <w:trPr>
          <w:jc w:val="center"/>
        </w:trPr>
        <w:tc>
          <w:tcPr>
            <w:tcW w:w="4876" w:type="dxa"/>
          </w:tcPr>
          <w:p w14:paraId="71877D4D" w14:textId="77777777" w:rsidR="004B287C" w:rsidRPr="002C5D86" w:rsidRDefault="002C5D86" w:rsidP="00ED63DD">
            <w:pPr>
              <w:pStyle w:val="Normal6"/>
            </w:pPr>
            <w:r w:rsidRPr="002C5D86">
              <w:rPr>
                <w:b/>
                <w:i/>
              </w:rPr>
              <w:t>3.</w:t>
            </w:r>
            <w:r w:rsidRPr="002C5D86">
              <w:rPr>
                <w:b/>
                <w:i/>
              </w:rPr>
              <w:tab/>
              <w:t>Le autorità competenti valutano il rispetto del principio di non respingimento in relazione al paese di rimpatrio. Esse possono basarsi su una valutazione approfondita esistente di tutte le circostanze pertinenti nelle fasi precedenti della procedura. Ogni eventuale cambiamento delle circostanze e qualsiasi nuovo elemento che dimostri la sussistenza di un rischio è debitamente esaminato. Il cittadino di paese terzo interessato presenta il prima possibile eventuali elementi pertinenti relativi alla sua situazione personale.</w:t>
            </w:r>
          </w:p>
        </w:tc>
        <w:tc>
          <w:tcPr>
            <w:tcW w:w="4876" w:type="dxa"/>
          </w:tcPr>
          <w:p w14:paraId="75DEDCFE" w14:textId="77777777" w:rsidR="004B287C" w:rsidRPr="002C5D86" w:rsidRDefault="004B287C" w:rsidP="00ED63DD">
            <w:pPr>
              <w:pStyle w:val="Normal6"/>
              <w:rPr>
                <w:szCs w:val="24"/>
              </w:rPr>
            </w:pPr>
          </w:p>
        </w:tc>
      </w:tr>
      <w:tr w:rsidR="002C5D86" w:rsidRPr="002C5D86" w14:paraId="0AE9BD50" w14:textId="77777777" w:rsidTr="00ED63DD">
        <w:trPr>
          <w:jc w:val="center"/>
        </w:trPr>
        <w:tc>
          <w:tcPr>
            <w:tcW w:w="4876" w:type="dxa"/>
          </w:tcPr>
          <w:p w14:paraId="49952484" w14:textId="77777777" w:rsidR="004B287C" w:rsidRPr="002C5D86" w:rsidRDefault="002C5D86" w:rsidP="00ED63DD">
            <w:pPr>
              <w:pStyle w:val="Normal6"/>
            </w:pPr>
            <w:r w:rsidRPr="002C5D86">
              <w:rPr>
                <w:b/>
                <w:i/>
              </w:rPr>
              <w:t>4.</w:t>
            </w:r>
            <w:r w:rsidRPr="002C5D86">
              <w:rPr>
                <w:b/>
                <w:i/>
              </w:rPr>
              <w:tab/>
              <w:t>Eventuali misure coercitive prese per eseguire l'allontanamento devono essere necessarie e proporzionate e in ogni caso non devono superare la soglia dell'uso ragionevole della forza. Esse sono attuate conformemente alla legislazione nazionale, in osservanza dei diritti fondamentali e nel debito rispetto della dignità e dell'integrità fisica del cittadino di paese terzo interessato.</w:t>
            </w:r>
          </w:p>
        </w:tc>
        <w:tc>
          <w:tcPr>
            <w:tcW w:w="4876" w:type="dxa"/>
          </w:tcPr>
          <w:p w14:paraId="79A6B138" w14:textId="77777777" w:rsidR="004B287C" w:rsidRPr="002C5D86" w:rsidRDefault="004B287C" w:rsidP="00ED63DD">
            <w:pPr>
              <w:pStyle w:val="Normal6"/>
              <w:rPr>
                <w:szCs w:val="24"/>
              </w:rPr>
            </w:pPr>
          </w:p>
        </w:tc>
      </w:tr>
      <w:tr w:rsidR="002C5D86" w:rsidRPr="002C5D86" w14:paraId="0BA4432C" w14:textId="77777777" w:rsidTr="00ED63DD">
        <w:trPr>
          <w:jc w:val="center"/>
        </w:trPr>
        <w:tc>
          <w:tcPr>
            <w:tcW w:w="4876" w:type="dxa"/>
          </w:tcPr>
          <w:p w14:paraId="4410653A" w14:textId="77777777" w:rsidR="004B287C" w:rsidRPr="002C5D86" w:rsidRDefault="002C5D86" w:rsidP="00ED63DD">
            <w:pPr>
              <w:pStyle w:val="Normal6"/>
            </w:pPr>
            <w:r w:rsidRPr="002C5D86">
              <w:rPr>
                <w:b/>
                <w:i/>
              </w:rPr>
              <w:t>5.</w:t>
            </w:r>
            <w:r w:rsidRPr="002C5D86">
              <w:rPr>
                <w:b/>
                <w:i/>
              </w:rPr>
              <w:tab/>
              <w:t>Nell'effettuare l'allontanamento per via aerea gli Stati membri tengono conto degli orientamenti comuni sulle disposizioni di sicurezza applicabili all'allontanamento congiunto per via aerea che figurano nell'allegato della decisione 2004/573/CE del Consiglio</w:t>
            </w:r>
            <w:r w:rsidRPr="002C5D86">
              <w:rPr>
                <w:b/>
                <w:i/>
                <w:vertAlign w:val="superscript"/>
              </w:rPr>
              <w:t>26</w:t>
            </w:r>
            <w:r w:rsidRPr="002C5D86">
              <w:rPr>
                <w:b/>
                <w:i/>
              </w:rPr>
              <w:t>.</w:t>
            </w:r>
          </w:p>
        </w:tc>
        <w:tc>
          <w:tcPr>
            <w:tcW w:w="4876" w:type="dxa"/>
          </w:tcPr>
          <w:p w14:paraId="440840A1" w14:textId="77777777" w:rsidR="004B287C" w:rsidRPr="002C5D86" w:rsidRDefault="004B287C" w:rsidP="00ED63DD">
            <w:pPr>
              <w:pStyle w:val="Normal6"/>
              <w:rPr>
                <w:szCs w:val="24"/>
              </w:rPr>
            </w:pPr>
          </w:p>
        </w:tc>
      </w:tr>
      <w:tr w:rsidR="002C5D86" w:rsidRPr="002C5D86" w14:paraId="665CF72A" w14:textId="77777777" w:rsidTr="00ED63DD">
        <w:trPr>
          <w:jc w:val="center"/>
        </w:trPr>
        <w:tc>
          <w:tcPr>
            <w:tcW w:w="4876" w:type="dxa"/>
          </w:tcPr>
          <w:p w14:paraId="37B1AAEE" w14:textId="77777777" w:rsidR="004B287C" w:rsidRPr="002C5D86" w:rsidRDefault="002C5D86" w:rsidP="00ED63DD">
            <w:pPr>
              <w:pStyle w:val="Normal6"/>
            </w:pPr>
            <w:r w:rsidRPr="002C5D86">
              <w:rPr>
                <w:b/>
                <w:i/>
              </w:rPr>
              <w:t>6.</w:t>
            </w:r>
            <w:r w:rsidRPr="002C5D86">
              <w:rPr>
                <w:b/>
                <w:i/>
              </w:rPr>
              <w:tab/>
              <w:t>In casi debitamente giustificati e quando il cittadino di paese terzo sta chiaramente cooperando, le autorità competenti possono decidere di indicare una data entro la quale il cittadino di paese terzo deve lasciare il territorio degli Stati membri conformemente all'articolo 13. In tali circostanze, le autorità competenti controllano attentamente l'osservanza dell'obbligo da parte del cittadino di paese terzo, anche organizzando l'assistenza al trasporto verso il pertinente punto di partenza dall'Unione.</w:t>
            </w:r>
          </w:p>
        </w:tc>
        <w:tc>
          <w:tcPr>
            <w:tcW w:w="4876" w:type="dxa"/>
          </w:tcPr>
          <w:p w14:paraId="35F72BED" w14:textId="77777777" w:rsidR="004B287C" w:rsidRPr="002C5D86" w:rsidRDefault="004B287C" w:rsidP="00ED63DD">
            <w:pPr>
              <w:pStyle w:val="Normal6"/>
              <w:rPr>
                <w:szCs w:val="24"/>
              </w:rPr>
            </w:pPr>
          </w:p>
        </w:tc>
      </w:tr>
      <w:tr w:rsidR="002C5D86" w:rsidRPr="002C5D86" w14:paraId="37758CAD" w14:textId="77777777" w:rsidTr="00ED63DD">
        <w:trPr>
          <w:jc w:val="center"/>
        </w:trPr>
        <w:tc>
          <w:tcPr>
            <w:tcW w:w="4876" w:type="dxa"/>
          </w:tcPr>
          <w:p w14:paraId="1782FED2" w14:textId="77777777" w:rsidR="004B287C" w:rsidRPr="002C5D86" w:rsidRDefault="002C5D86" w:rsidP="00ED63DD">
            <w:pPr>
              <w:pStyle w:val="Normal6"/>
            </w:pPr>
            <w:r w:rsidRPr="002C5D86">
              <w:rPr>
                <w:b/>
                <w:i/>
              </w:rPr>
              <w:t>__________________</w:t>
            </w:r>
          </w:p>
        </w:tc>
        <w:tc>
          <w:tcPr>
            <w:tcW w:w="4876" w:type="dxa"/>
          </w:tcPr>
          <w:p w14:paraId="17767BBC" w14:textId="77777777" w:rsidR="004B287C" w:rsidRPr="002C5D86" w:rsidRDefault="004B287C" w:rsidP="00ED63DD">
            <w:pPr>
              <w:pStyle w:val="Normal6"/>
              <w:rPr>
                <w:szCs w:val="24"/>
              </w:rPr>
            </w:pPr>
          </w:p>
        </w:tc>
      </w:tr>
      <w:tr w:rsidR="002C5D86" w:rsidRPr="002C5D86" w14:paraId="5BDCEFCA" w14:textId="77777777" w:rsidTr="00ED63DD">
        <w:trPr>
          <w:jc w:val="center"/>
        </w:trPr>
        <w:tc>
          <w:tcPr>
            <w:tcW w:w="4876" w:type="dxa"/>
          </w:tcPr>
          <w:p w14:paraId="33A29739" w14:textId="77777777" w:rsidR="004B287C" w:rsidRPr="002C5D86" w:rsidRDefault="002C5D86" w:rsidP="00ED63DD">
            <w:pPr>
              <w:pStyle w:val="Normal6"/>
            </w:pPr>
            <w:r w:rsidRPr="002C5D86">
              <w:rPr>
                <w:b/>
                <w:i/>
                <w:vertAlign w:val="superscript"/>
              </w:rPr>
              <w:t>26</w:t>
            </w:r>
            <w:r w:rsidRPr="002C5D86">
              <w:t xml:space="preserve"> </w:t>
            </w:r>
            <w:r w:rsidRPr="002C5D86">
              <w:rPr>
                <w:b/>
                <w:i/>
              </w:rPr>
              <w:t>Decisione 2004/573/CE del Consiglio, del 29 aprile 2004, relativa all'organizzazione di voli congiunti per l'allontanamento dei cittadini di paesi terzi illegalmente presenti nel territorio di due o più Stati membri (GU L 261 del 6.8.2004, pag. 28, ELI: http://data.europa.eu/eli/dec/2004/573/oj).</w:t>
            </w:r>
          </w:p>
        </w:tc>
        <w:tc>
          <w:tcPr>
            <w:tcW w:w="4876" w:type="dxa"/>
          </w:tcPr>
          <w:p w14:paraId="7F903F65" w14:textId="77777777" w:rsidR="004B287C" w:rsidRPr="002C5D86" w:rsidRDefault="004B287C" w:rsidP="00ED63DD">
            <w:pPr>
              <w:pStyle w:val="Normal6"/>
              <w:rPr>
                <w:szCs w:val="24"/>
              </w:rPr>
            </w:pPr>
          </w:p>
        </w:tc>
      </w:tr>
    </w:tbl>
    <w:p w14:paraId="45E7FA04"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6F6F38ED" w14:textId="77777777" w:rsidR="004B287C" w:rsidRPr="002C5D86" w:rsidRDefault="002C5D86" w:rsidP="004B287C">
      <w:pPr>
        <w:pStyle w:val="JustificationTitle"/>
        <w:rPr>
          <w:noProof w:val="0"/>
        </w:rPr>
      </w:pPr>
      <w:r w:rsidRPr="002C5D86">
        <w:rPr>
          <w:rStyle w:val="HideTWBExt"/>
          <w:i w:val="0"/>
          <w:color w:val="auto"/>
        </w:rPr>
        <w:t>&lt;TitreJust&gt;</w:t>
      </w:r>
      <w:r w:rsidRPr="002C5D86">
        <w:t>Motivazione</w:t>
      </w:r>
      <w:r w:rsidRPr="002C5D86">
        <w:rPr>
          <w:rStyle w:val="HideTWBExt"/>
          <w:i w:val="0"/>
          <w:color w:val="auto"/>
        </w:rPr>
        <w:t>&lt;/TitreJust&gt;</w:t>
      </w:r>
    </w:p>
    <w:p w14:paraId="18E7D542" w14:textId="77777777" w:rsidR="004B287C" w:rsidRPr="002C5D86" w:rsidRDefault="002C5D86" w:rsidP="004B287C">
      <w:pPr>
        <w:pStyle w:val="Normal12Italic"/>
        <w:rPr>
          <w:noProof w:val="0"/>
        </w:rPr>
      </w:pPr>
      <w:r w:rsidRPr="002C5D86">
        <w:t>L'ordine degli articoli 12 e 13 è stato modificato al fine di rispecchiare la priorità politica dei rimpatri volontari.</w:t>
      </w:r>
    </w:p>
    <w:p w14:paraId="10ED13E1" w14:textId="77777777" w:rsidR="004B287C" w:rsidRPr="002C5D86" w:rsidRDefault="002C5D86" w:rsidP="004B287C">
      <w:r w:rsidRPr="002C5D86">
        <w:rPr>
          <w:rStyle w:val="HideTWBExt"/>
          <w:color w:val="auto"/>
        </w:rPr>
        <w:t>&lt;/Amend&gt;</w:t>
      </w:r>
    </w:p>
    <w:p w14:paraId="72205C7A"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70</w:t>
      </w:r>
      <w:r w:rsidRPr="002C5D86">
        <w:rPr>
          <w:rStyle w:val="HideTWBExt"/>
          <w:b w:val="0"/>
          <w:color w:val="auto"/>
        </w:rPr>
        <w:t>&lt;/NumAm&gt;</w:t>
      </w:r>
    </w:p>
    <w:p w14:paraId="5E88A7EF"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3B9F6027" w14:textId="77777777" w:rsidR="004B287C" w:rsidRPr="002C5D86" w:rsidRDefault="002C5D86" w:rsidP="004B287C">
      <w:pPr>
        <w:pStyle w:val="NormalBold"/>
      </w:pPr>
      <w:r w:rsidRPr="002C5D86">
        <w:rPr>
          <w:rStyle w:val="HideTWBExt"/>
          <w:b w:val="0"/>
          <w:color w:val="auto"/>
        </w:rPr>
        <w:t>&lt;Article&gt;</w:t>
      </w:r>
      <w:r w:rsidRPr="002C5D86">
        <w:t>Articolo 13 – paragrafo 1</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52853A0B" w14:textId="77777777" w:rsidTr="00ED63DD">
        <w:trPr>
          <w:jc w:val="center"/>
        </w:trPr>
        <w:tc>
          <w:tcPr>
            <w:tcW w:w="9752" w:type="dxa"/>
            <w:gridSpan w:val="2"/>
          </w:tcPr>
          <w:p w14:paraId="6C389A52" w14:textId="77777777" w:rsidR="004B287C" w:rsidRPr="002C5D86" w:rsidRDefault="004B287C" w:rsidP="00ED63DD">
            <w:pPr>
              <w:keepNext/>
            </w:pPr>
          </w:p>
        </w:tc>
      </w:tr>
      <w:tr w:rsidR="002C5D86" w:rsidRPr="002C5D86" w14:paraId="7C861C2D" w14:textId="77777777" w:rsidTr="00ED63DD">
        <w:trPr>
          <w:jc w:val="center"/>
        </w:trPr>
        <w:tc>
          <w:tcPr>
            <w:tcW w:w="4876" w:type="dxa"/>
          </w:tcPr>
          <w:p w14:paraId="5C109462" w14:textId="77777777" w:rsidR="004B287C" w:rsidRPr="002C5D86" w:rsidRDefault="002C5D86" w:rsidP="00ED63DD">
            <w:pPr>
              <w:pStyle w:val="ColumnHeading"/>
              <w:keepNext/>
            </w:pPr>
            <w:r w:rsidRPr="002C5D86">
              <w:t>Testo della Commissione</w:t>
            </w:r>
          </w:p>
        </w:tc>
        <w:tc>
          <w:tcPr>
            <w:tcW w:w="4876" w:type="dxa"/>
          </w:tcPr>
          <w:p w14:paraId="03194C05" w14:textId="77777777" w:rsidR="004B287C" w:rsidRPr="002C5D86" w:rsidRDefault="002C5D86" w:rsidP="00ED63DD">
            <w:pPr>
              <w:pStyle w:val="ColumnHeading"/>
              <w:keepNext/>
            </w:pPr>
            <w:r w:rsidRPr="002C5D86">
              <w:t>Emendamento</w:t>
            </w:r>
          </w:p>
        </w:tc>
      </w:tr>
      <w:tr w:rsidR="002C5D86" w:rsidRPr="002C5D86" w14:paraId="5A4A5B1B" w14:textId="77777777" w:rsidTr="00ED63DD">
        <w:trPr>
          <w:jc w:val="center"/>
        </w:trPr>
        <w:tc>
          <w:tcPr>
            <w:tcW w:w="4876" w:type="dxa"/>
          </w:tcPr>
          <w:p w14:paraId="3FF3EBAD" w14:textId="77777777" w:rsidR="004B287C" w:rsidRPr="002C5D86" w:rsidRDefault="002C5D86" w:rsidP="00ED63DD">
            <w:pPr>
              <w:pStyle w:val="Normal6"/>
            </w:pPr>
            <w:r w:rsidRPr="002C5D86">
              <w:t>1.</w:t>
            </w:r>
            <w:r w:rsidRPr="002C5D86">
              <w:tab/>
            </w:r>
            <w:r w:rsidRPr="002C5D86">
              <w:rPr>
                <w:b/>
                <w:i/>
              </w:rPr>
              <w:t>Se il cittadino di paese terzo non è oggetto di allontanamento a norma dell'articolo 12,</w:t>
            </w:r>
            <w:r w:rsidRPr="002C5D86">
              <w:t xml:space="preserve"> la decisione di rimpatrio fissa la data entro la quale il cittadino di paese terzo deve lasciare il territorio degli Stati membri e indica la possibilità per l'interessato di lasciare il territorio prima.</w:t>
            </w:r>
          </w:p>
        </w:tc>
        <w:tc>
          <w:tcPr>
            <w:tcW w:w="4876" w:type="dxa"/>
          </w:tcPr>
          <w:p w14:paraId="0BA52A09" w14:textId="77777777" w:rsidR="004B287C" w:rsidRPr="002C5D86" w:rsidRDefault="002C5D86" w:rsidP="00ED63DD">
            <w:pPr>
              <w:pStyle w:val="Normal6"/>
              <w:rPr>
                <w:szCs w:val="24"/>
              </w:rPr>
            </w:pPr>
            <w:r w:rsidRPr="002C5D86">
              <w:t>1.</w:t>
            </w:r>
            <w:r w:rsidRPr="002C5D86">
              <w:tab/>
              <w:t>La decisione di rimpatrio fissa la data entro la quale il cittadino di paese terzo deve lasciare il territorio degli Stati membri e indica la possibilità per l'interessato di lasciare il territorio prima.</w:t>
            </w:r>
          </w:p>
        </w:tc>
      </w:tr>
    </w:tbl>
    <w:p w14:paraId="719611B8"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2532A3CD" w14:textId="77777777" w:rsidR="004B287C" w:rsidRPr="002C5D86" w:rsidRDefault="002C5D86" w:rsidP="004B287C">
      <w:r w:rsidRPr="002C5D86">
        <w:rPr>
          <w:rStyle w:val="HideTWBExt"/>
          <w:color w:val="auto"/>
        </w:rPr>
        <w:t>&lt;/Amend&gt;</w:t>
      </w:r>
    </w:p>
    <w:p w14:paraId="22C2AEF0"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71</w:t>
      </w:r>
      <w:r w:rsidRPr="002C5D86">
        <w:rPr>
          <w:rStyle w:val="HideTWBExt"/>
          <w:b w:val="0"/>
          <w:color w:val="auto"/>
        </w:rPr>
        <w:t>&lt;/NumAm&gt;</w:t>
      </w:r>
    </w:p>
    <w:p w14:paraId="21BE0142"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143132D" w14:textId="77777777" w:rsidR="004B287C" w:rsidRPr="002C5D86" w:rsidRDefault="002C5D86" w:rsidP="004B287C">
      <w:pPr>
        <w:pStyle w:val="NormalBold"/>
      </w:pPr>
      <w:r w:rsidRPr="002C5D86">
        <w:rPr>
          <w:rStyle w:val="HideTWBExt"/>
          <w:b w:val="0"/>
          <w:color w:val="auto"/>
        </w:rPr>
        <w:t>&lt;Article&gt;</w:t>
      </w:r>
      <w:r w:rsidRPr="002C5D86">
        <w:t>Articolo 13 – paragrafo 2</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1531B720" w14:textId="77777777" w:rsidTr="00ED63DD">
        <w:trPr>
          <w:jc w:val="center"/>
        </w:trPr>
        <w:tc>
          <w:tcPr>
            <w:tcW w:w="9752" w:type="dxa"/>
            <w:gridSpan w:val="2"/>
          </w:tcPr>
          <w:p w14:paraId="554362CA" w14:textId="77777777" w:rsidR="004B287C" w:rsidRPr="002C5D86" w:rsidRDefault="004B287C" w:rsidP="00ED63DD">
            <w:pPr>
              <w:keepNext/>
            </w:pPr>
          </w:p>
        </w:tc>
      </w:tr>
      <w:tr w:rsidR="002C5D86" w:rsidRPr="002C5D86" w14:paraId="127C9C0A" w14:textId="77777777" w:rsidTr="00ED63DD">
        <w:trPr>
          <w:jc w:val="center"/>
        </w:trPr>
        <w:tc>
          <w:tcPr>
            <w:tcW w:w="4876" w:type="dxa"/>
          </w:tcPr>
          <w:p w14:paraId="2F4B1500" w14:textId="77777777" w:rsidR="004B287C" w:rsidRPr="002C5D86" w:rsidRDefault="002C5D86" w:rsidP="00ED63DD">
            <w:pPr>
              <w:pStyle w:val="ColumnHeading"/>
              <w:keepNext/>
            </w:pPr>
            <w:r w:rsidRPr="002C5D86">
              <w:t>Testo della Commissione</w:t>
            </w:r>
          </w:p>
        </w:tc>
        <w:tc>
          <w:tcPr>
            <w:tcW w:w="4876" w:type="dxa"/>
          </w:tcPr>
          <w:p w14:paraId="6E717AB0" w14:textId="77777777" w:rsidR="004B287C" w:rsidRPr="002C5D86" w:rsidRDefault="002C5D86" w:rsidP="00ED63DD">
            <w:pPr>
              <w:pStyle w:val="ColumnHeading"/>
              <w:keepNext/>
            </w:pPr>
            <w:r w:rsidRPr="002C5D86">
              <w:t>Emendamento</w:t>
            </w:r>
          </w:p>
        </w:tc>
      </w:tr>
      <w:tr w:rsidR="002C5D86" w:rsidRPr="002C5D86" w14:paraId="54846A7C" w14:textId="77777777" w:rsidTr="00ED63DD">
        <w:trPr>
          <w:jc w:val="center"/>
        </w:trPr>
        <w:tc>
          <w:tcPr>
            <w:tcW w:w="4876" w:type="dxa"/>
          </w:tcPr>
          <w:p w14:paraId="517AE6E6" w14:textId="77777777" w:rsidR="004B287C" w:rsidRPr="002C5D86" w:rsidRDefault="002C5D86" w:rsidP="00ED63DD">
            <w:pPr>
              <w:pStyle w:val="Normal6"/>
            </w:pPr>
            <w:r w:rsidRPr="002C5D86">
              <w:t>2.</w:t>
            </w:r>
            <w:r w:rsidRPr="002C5D86">
              <w:tab/>
              <w:t xml:space="preserve">La data di cui al paragrafo 1 è stabilita tenendo debitamente conto delle circostanze specifiche del caso individuale. La data di partenza del cittadino di paese terzo </w:t>
            </w:r>
            <w:r w:rsidRPr="002C5D86">
              <w:rPr>
                <w:b/>
                <w:i/>
              </w:rPr>
              <w:t>non supera</w:t>
            </w:r>
            <w:r w:rsidRPr="002C5D86">
              <w:t xml:space="preserve"> 30 giorni dalla data di notifica della decisione di rimpatrio.</w:t>
            </w:r>
          </w:p>
        </w:tc>
        <w:tc>
          <w:tcPr>
            <w:tcW w:w="4876" w:type="dxa"/>
          </w:tcPr>
          <w:p w14:paraId="72F8F964" w14:textId="77777777" w:rsidR="004B287C" w:rsidRPr="002C5D86" w:rsidRDefault="002C5D86" w:rsidP="00ED63DD">
            <w:pPr>
              <w:pStyle w:val="Normal6"/>
              <w:rPr>
                <w:szCs w:val="24"/>
              </w:rPr>
            </w:pPr>
            <w:r w:rsidRPr="002C5D86">
              <w:t>2.</w:t>
            </w:r>
            <w:r w:rsidRPr="002C5D86">
              <w:tab/>
              <w:t xml:space="preserve">La data di cui al paragrafo 1 è stabilita tenendo debitamente conto delle circostanze specifiche del caso individuale. La data di partenza del cittadino di paese terzo </w:t>
            </w:r>
            <w:r w:rsidRPr="002C5D86">
              <w:rPr>
                <w:b/>
                <w:i/>
              </w:rPr>
              <w:t>è compresa tra i sette e i</w:t>
            </w:r>
            <w:r w:rsidRPr="002C5D86">
              <w:t xml:space="preserve"> 30 giorni dalla data di notifica della decisione di rimpatrio.</w:t>
            </w:r>
          </w:p>
        </w:tc>
      </w:tr>
    </w:tbl>
    <w:p w14:paraId="76F60C4E"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84316CD" w14:textId="77777777" w:rsidR="004B287C" w:rsidRPr="002C5D86" w:rsidRDefault="002C5D86" w:rsidP="004B287C">
      <w:r w:rsidRPr="002C5D86">
        <w:rPr>
          <w:rStyle w:val="HideTWBExt"/>
          <w:color w:val="auto"/>
        </w:rPr>
        <w:t>&lt;/Amend&gt;</w:t>
      </w:r>
    </w:p>
    <w:p w14:paraId="20CEAA17"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72</w:t>
      </w:r>
      <w:r w:rsidRPr="002C5D86">
        <w:rPr>
          <w:rStyle w:val="HideTWBExt"/>
          <w:b w:val="0"/>
          <w:color w:val="auto"/>
        </w:rPr>
        <w:t>&lt;/NumAm&gt;</w:t>
      </w:r>
    </w:p>
    <w:p w14:paraId="335FF23F"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02DD3614" w14:textId="77777777" w:rsidR="004B287C" w:rsidRPr="002C5D86" w:rsidRDefault="002C5D86" w:rsidP="004B287C">
      <w:pPr>
        <w:pStyle w:val="NormalBold"/>
      </w:pPr>
      <w:r w:rsidRPr="002C5D86">
        <w:rPr>
          <w:rStyle w:val="HideTWBExt"/>
          <w:b w:val="0"/>
          <w:color w:val="auto"/>
        </w:rPr>
        <w:t>&lt;Article&gt;</w:t>
      </w:r>
      <w:r w:rsidRPr="002C5D86">
        <w:t>Articolo 13 – paragrafo 3</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1F29B6F3" w14:textId="77777777" w:rsidTr="00ED63DD">
        <w:trPr>
          <w:jc w:val="center"/>
        </w:trPr>
        <w:tc>
          <w:tcPr>
            <w:tcW w:w="9752" w:type="dxa"/>
            <w:gridSpan w:val="2"/>
          </w:tcPr>
          <w:p w14:paraId="7B7052E9" w14:textId="77777777" w:rsidR="004B287C" w:rsidRPr="002C5D86" w:rsidRDefault="004B287C" w:rsidP="00ED63DD">
            <w:pPr>
              <w:keepNext/>
            </w:pPr>
          </w:p>
        </w:tc>
      </w:tr>
      <w:tr w:rsidR="002C5D86" w:rsidRPr="002C5D86" w14:paraId="5CEC0DF3" w14:textId="77777777" w:rsidTr="00ED63DD">
        <w:trPr>
          <w:jc w:val="center"/>
        </w:trPr>
        <w:tc>
          <w:tcPr>
            <w:tcW w:w="4876" w:type="dxa"/>
          </w:tcPr>
          <w:p w14:paraId="1E5C4DE3" w14:textId="77777777" w:rsidR="004B287C" w:rsidRPr="002C5D86" w:rsidRDefault="002C5D86" w:rsidP="00ED63DD">
            <w:pPr>
              <w:pStyle w:val="ColumnHeading"/>
              <w:keepNext/>
            </w:pPr>
            <w:r w:rsidRPr="002C5D86">
              <w:t>Testo della Commissione</w:t>
            </w:r>
          </w:p>
        </w:tc>
        <w:tc>
          <w:tcPr>
            <w:tcW w:w="4876" w:type="dxa"/>
          </w:tcPr>
          <w:p w14:paraId="5624CD7D" w14:textId="77777777" w:rsidR="004B287C" w:rsidRPr="002C5D86" w:rsidRDefault="002C5D86" w:rsidP="00ED63DD">
            <w:pPr>
              <w:pStyle w:val="ColumnHeading"/>
              <w:keepNext/>
            </w:pPr>
            <w:r w:rsidRPr="002C5D86">
              <w:t>Emendamento</w:t>
            </w:r>
          </w:p>
        </w:tc>
      </w:tr>
      <w:tr w:rsidR="002C5D86" w:rsidRPr="002C5D86" w14:paraId="437A420A" w14:textId="77777777" w:rsidTr="00ED63DD">
        <w:trPr>
          <w:jc w:val="center"/>
        </w:trPr>
        <w:tc>
          <w:tcPr>
            <w:tcW w:w="4876" w:type="dxa"/>
          </w:tcPr>
          <w:p w14:paraId="66DFFF70" w14:textId="77777777" w:rsidR="004B287C" w:rsidRPr="002C5D86" w:rsidRDefault="002C5D86" w:rsidP="00ED63DD">
            <w:pPr>
              <w:pStyle w:val="Normal6"/>
            </w:pPr>
            <w:r w:rsidRPr="002C5D86">
              <w:t>3.</w:t>
            </w:r>
            <w:r w:rsidRPr="002C5D86">
              <w:tab/>
              <w:t>Gli Stati membri possono stabilire un periodo più lungo o prorogare il periodo concesso per lasciare il loro territorio di cui al paragrafo 1, tenendo conto delle circostanze specifiche del caso individuale</w:t>
            </w:r>
            <w:r w:rsidRPr="002C5D86">
              <w:rPr>
                <w:b/>
                <w:i/>
              </w:rPr>
              <w:t>, quali legami familiari, l'esistenza di minori che frequentano la scuola, la partecipazione a un programma a sostegno del rimpatrio e della reintegrazione a norma dell'articolo 46, paragrafo 3, e l'osservanza dell'obbligo di cooperazione di cui all'articolo 21</w:t>
            </w:r>
            <w:r w:rsidRPr="002C5D86">
              <w:t>. L'eventuale proroga del periodo concesso per la partenza è comunicata per iscritto al cittadino di paese terzo.</w:t>
            </w:r>
          </w:p>
        </w:tc>
        <w:tc>
          <w:tcPr>
            <w:tcW w:w="4876" w:type="dxa"/>
          </w:tcPr>
          <w:p w14:paraId="3A575590" w14:textId="77777777" w:rsidR="004B287C" w:rsidRPr="002C5D86" w:rsidRDefault="002C5D86" w:rsidP="00ED63DD">
            <w:pPr>
              <w:pStyle w:val="Normal6"/>
              <w:rPr>
                <w:szCs w:val="24"/>
              </w:rPr>
            </w:pPr>
            <w:r w:rsidRPr="002C5D86">
              <w:t>3.</w:t>
            </w:r>
            <w:r w:rsidRPr="002C5D86">
              <w:tab/>
              <w:t xml:space="preserve">Gli Stati membri possono stabilire un periodo più lungo o prorogare il periodo concesso per lasciare il loro territorio di cui al paragrafo 1, tenendo conto delle circostanze specifiche del caso individuale. L'eventuale proroga del periodo concesso per la partenza è comunicata per iscritto al cittadino di paese terzo </w:t>
            </w:r>
            <w:r w:rsidRPr="002C5D86">
              <w:rPr>
                <w:b/>
                <w:i/>
              </w:rPr>
              <w:t>in conformità dell'articolo 24</w:t>
            </w:r>
            <w:r w:rsidRPr="002C5D86">
              <w:t>.</w:t>
            </w:r>
          </w:p>
        </w:tc>
      </w:tr>
    </w:tbl>
    <w:p w14:paraId="44445379"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0C431AA2" w14:textId="77777777" w:rsidR="004B287C" w:rsidRPr="002C5D86" w:rsidRDefault="002C5D86" w:rsidP="004B287C">
      <w:r w:rsidRPr="002C5D86">
        <w:rPr>
          <w:rStyle w:val="HideTWBExt"/>
          <w:color w:val="auto"/>
        </w:rPr>
        <w:t>&lt;/Amend&gt;</w:t>
      </w:r>
    </w:p>
    <w:p w14:paraId="05616BE2"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73</w:t>
      </w:r>
      <w:r w:rsidRPr="002C5D86">
        <w:rPr>
          <w:rStyle w:val="HideTWBExt"/>
          <w:b w:val="0"/>
          <w:color w:val="auto"/>
        </w:rPr>
        <w:t>&lt;/NumAm&gt;</w:t>
      </w:r>
    </w:p>
    <w:p w14:paraId="057464F8"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D52237B" w14:textId="77777777" w:rsidR="004B287C" w:rsidRPr="002C5D86" w:rsidRDefault="002C5D86" w:rsidP="004B287C">
      <w:pPr>
        <w:pStyle w:val="NormalBold"/>
      </w:pPr>
      <w:r w:rsidRPr="002C5D86">
        <w:rPr>
          <w:rStyle w:val="HideTWBExt"/>
          <w:b w:val="0"/>
          <w:color w:val="auto"/>
        </w:rPr>
        <w:t>&lt;Article&gt;</w:t>
      </w:r>
      <w:r w:rsidRPr="002C5D86">
        <w:t>Articolo 13 – paragrafo 4</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242E7F10" w14:textId="77777777" w:rsidTr="00ED63DD">
        <w:trPr>
          <w:jc w:val="center"/>
        </w:trPr>
        <w:tc>
          <w:tcPr>
            <w:tcW w:w="9752" w:type="dxa"/>
            <w:gridSpan w:val="2"/>
          </w:tcPr>
          <w:p w14:paraId="33281806" w14:textId="77777777" w:rsidR="004B287C" w:rsidRPr="002C5D86" w:rsidRDefault="004B287C" w:rsidP="00ED63DD">
            <w:pPr>
              <w:keepNext/>
            </w:pPr>
          </w:p>
        </w:tc>
      </w:tr>
      <w:tr w:rsidR="002C5D86" w:rsidRPr="002C5D86" w14:paraId="36FDEEC2" w14:textId="77777777" w:rsidTr="00ED63DD">
        <w:trPr>
          <w:jc w:val="center"/>
        </w:trPr>
        <w:tc>
          <w:tcPr>
            <w:tcW w:w="4876" w:type="dxa"/>
          </w:tcPr>
          <w:p w14:paraId="26CD5D55" w14:textId="77777777" w:rsidR="004B287C" w:rsidRPr="002C5D86" w:rsidRDefault="002C5D86" w:rsidP="00ED63DD">
            <w:pPr>
              <w:pStyle w:val="ColumnHeading"/>
              <w:keepNext/>
            </w:pPr>
            <w:r w:rsidRPr="002C5D86">
              <w:t>Testo della Commissione</w:t>
            </w:r>
          </w:p>
        </w:tc>
        <w:tc>
          <w:tcPr>
            <w:tcW w:w="4876" w:type="dxa"/>
          </w:tcPr>
          <w:p w14:paraId="2F825B86" w14:textId="77777777" w:rsidR="004B287C" w:rsidRPr="002C5D86" w:rsidRDefault="002C5D86" w:rsidP="00ED63DD">
            <w:pPr>
              <w:pStyle w:val="ColumnHeading"/>
              <w:keepNext/>
            </w:pPr>
            <w:r w:rsidRPr="002C5D86">
              <w:t>Emendamento</w:t>
            </w:r>
          </w:p>
        </w:tc>
      </w:tr>
      <w:tr w:rsidR="002C5D86" w:rsidRPr="002C5D86" w14:paraId="7E185F40" w14:textId="77777777" w:rsidTr="00ED63DD">
        <w:trPr>
          <w:jc w:val="center"/>
        </w:trPr>
        <w:tc>
          <w:tcPr>
            <w:tcW w:w="4876" w:type="dxa"/>
          </w:tcPr>
          <w:p w14:paraId="46BD6277" w14:textId="77777777" w:rsidR="004B287C" w:rsidRPr="002C5D86" w:rsidRDefault="002C5D86" w:rsidP="00ED63DD">
            <w:pPr>
              <w:pStyle w:val="Normal6"/>
            </w:pPr>
            <w:r w:rsidRPr="002C5D86">
              <w:t>4.</w:t>
            </w:r>
            <w:r w:rsidRPr="002C5D86">
              <w:tab/>
              <w:t xml:space="preserve">Il cittadino di paese terzo lascia il territorio degli Stati membri entro la data stabilita a norma del paragrafo 1. In caso contrario, il cittadino di paese terzo è oggetto di allontanamento a norma dell'articolo </w:t>
            </w:r>
            <w:r w:rsidRPr="002C5D86">
              <w:rPr>
                <w:b/>
                <w:i/>
              </w:rPr>
              <w:t>12</w:t>
            </w:r>
            <w:r w:rsidRPr="002C5D86">
              <w:t>.</w:t>
            </w:r>
          </w:p>
        </w:tc>
        <w:tc>
          <w:tcPr>
            <w:tcW w:w="4876" w:type="dxa"/>
          </w:tcPr>
          <w:p w14:paraId="6A774ED6" w14:textId="77777777" w:rsidR="004B287C" w:rsidRPr="002C5D86" w:rsidRDefault="002C5D86" w:rsidP="00ED63DD">
            <w:pPr>
              <w:pStyle w:val="Normal6"/>
              <w:rPr>
                <w:szCs w:val="24"/>
              </w:rPr>
            </w:pPr>
            <w:r w:rsidRPr="002C5D86">
              <w:t>4.</w:t>
            </w:r>
            <w:r w:rsidRPr="002C5D86">
              <w:tab/>
              <w:t xml:space="preserve">Il cittadino di paese terzo lascia il territorio degli Stati membri entro la data stabilita a norma del paragrafo 1. In caso contrario, il cittadino di paese terzo è oggetto di allontanamento a norma dell'articolo </w:t>
            </w:r>
            <w:r w:rsidRPr="002C5D86">
              <w:rPr>
                <w:b/>
                <w:i/>
              </w:rPr>
              <w:t>13 bis</w:t>
            </w:r>
            <w:r w:rsidRPr="002C5D86">
              <w:t>.</w:t>
            </w:r>
          </w:p>
        </w:tc>
      </w:tr>
    </w:tbl>
    <w:p w14:paraId="080B0F97"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2B61D8B7" w14:textId="77777777" w:rsidR="004B287C" w:rsidRPr="002C5D86" w:rsidRDefault="002C5D86" w:rsidP="004B287C">
      <w:r w:rsidRPr="002C5D86">
        <w:rPr>
          <w:rStyle w:val="HideTWBExt"/>
          <w:color w:val="auto"/>
        </w:rPr>
        <w:t>&lt;/Amend&gt;</w:t>
      </w:r>
    </w:p>
    <w:p w14:paraId="63C3BB8C"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74</w:t>
      </w:r>
      <w:r w:rsidRPr="002C5D86">
        <w:rPr>
          <w:rStyle w:val="HideTWBExt"/>
          <w:b w:val="0"/>
          <w:color w:val="auto"/>
        </w:rPr>
        <w:t>&lt;/NumAm&gt;</w:t>
      </w:r>
    </w:p>
    <w:p w14:paraId="66FEC63E"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708374D" w14:textId="77777777" w:rsidR="004B287C" w:rsidRPr="002C5D86" w:rsidRDefault="002C5D86" w:rsidP="004B287C">
      <w:pPr>
        <w:pStyle w:val="NormalBold"/>
      </w:pPr>
      <w:r w:rsidRPr="002C5D86">
        <w:rPr>
          <w:rStyle w:val="HideTWBExt"/>
          <w:b w:val="0"/>
          <w:color w:val="auto"/>
        </w:rPr>
        <w:t>&lt;Article&gt;</w:t>
      </w:r>
      <w:r w:rsidRPr="002C5D86">
        <w:t>Articolo 13 bis (nuovo)</w:t>
      </w:r>
      <w:r w:rsidRPr="002C5D86">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02B68CFF" w14:textId="77777777" w:rsidTr="00F329E4">
        <w:trPr>
          <w:jc w:val="center"/>
        </w:trPr>
        <w:tc>
          <w:tcPr>
            <w:tcW w:w="9752" w:type="dxa"/>
            <w:gridSpan w:val="2"/>
          </w:tcPr>
          <w:p w14:paraId="713E6BB2" w14:textId="77777777" w:rsidR="004B287C" w:rsidRPr="002C5D86" w:rsidRDefault="004B287C" w:rsidP="00ED63DD">
            <w:pPr>
              <w:keepNext/>
            </w:pPr>
          </w:p>
        </w:tc>
      </w:tr>
      <w:tr w:rsidR="002C5D86" w:rsidRPr="002C5D86" w14:paraId="3F0304C3" w14:textId="77777777" w:rsidTr="00F329E4">
        <w:trPr>
          <w:jc w:val="center"/>
        </w:trPr>
        <w:tc>
          <w:tcPr>
            <w:tcW w:w="4876" w:type="dxa"/>
          </w:tcPr>
          <w:p w14:paraId="304BB388" w14:textId="77777777" w:rsidR="004B287C" w:rsidRPr="002C5D86" w:rsidRDefault="002C5D86" w:rsidP="00ED63DD">
            <w:pPr>
              <w:pStyle w:val="ColumnHeading"/>
              <w:keepNext/>
            </w:pPr>
            <w:r w:rsidRPr="002C5D86">
              <w:t>Testo della Commissione</w:t>
            </w:r>
          </w:p>
        </w:tc>
        <w:tc>
          <w:tcPr>
            <w:tcW w:w="4876" w:type="dxa"/>
          </w:tcPr>
          <w:p w14:paraId="63333848" w14:textId="77777777" w:rsidR="004B287C" w:rsidRPr="002C5D86" w:rsidRDefault="002C5D86" w:rsidP="00ED63DD">
            <w:pPr>
              <w:pStyle w:val="ColumnHeading"/>
              <w:keepNext/>
            </w:pPr>
            <w:r w:rsidRPr="002C5D86">
              <w:t>Emendamento</w:t>
            </w:r>
          </w:p>
        </w:tc>
      </w:tr>
      <w:tr w:rsidR="002C5D86" w:rsidRPr="002C5D86" w14:paraId="0F290775" w14:textId="77777777" w:rsidTr="00F329E4">
        <w:trPr>
          <w:jc w:val="center"/>
        </w:trPr>
        <w:tc>
          <w:tcPr>
            <w:tcW w:w="4876" w:type="dxa"/>
          </w:tcPr>
          <w:p w14:paraId="71DA882D" w14:textId="77777777" w:rsidR="004B287C" w:rsidRPr="002C5D86" w:rsidRDefault="004B287C" w:rsidP="00ED63DD">
            <w:pPr>
              <w:pStyle w:val="Normal6"/>
            </w:pPr>
          </w:p>
        </w:tc>
        <w:tc>
          <w:tcPr>
            <w:tcW w:w="4876" w:type="dxa"/>
          </w:tcPr>
          <w:p w14:paraId="67A7104B" w14:textId="77777777" w:rsidR="004B287C" w:rsidRPr="002C5D86" w:rsidRDefault="002C5D86" w:rsidP="00ED63DD">
            <w:pPr>
              <w:pStyle w:val="Normal6"/>
              <w:jc w:val="center"/>
              <w:rPr>
                <w:szCs w:val="24"/>
              </w:rPr>
            </w:pPr>
            <w:r w:rsidRPr="002C5D86">
              <w:rPr>
                <w:b/>
                <w:i/>
              </w:rPr>
              <w:t>Articolo 13 bis</w:t>
            </w:r>
          </w:p>
        </w:tc>
      </w:tr>
      <w:tr w:rsidR="002C5D86" w:rsidRPr="002C5D86" w14:paraId="266C46A0" w14:textId="77777777" w:rsidTr="00F329E4">
        <w:trPr>
          <w:jc w:val="center"/>
        </w:trPr>
        <w:tc>
          <w:tcPr>
            <w:tcW w:w="4876" w:type="dxa"/>
          </w:tcPr>
          <w:p w14:paraId="340FD0CC" w14:textId="77777777" w:rsidR="004B287C" w:rsidRPr="002C5D86" w:rsidRDefault="004B287C" w:rsidP="00ED63DD">
            <w:pPr>
              <w:pStyle w:val="Normal6"/>
            </w:pPr>
          </w:p>
        </w:tc>
        <w:tc>
          <w:tcPr>
            <w:tcW w:w="4876" w:type="dxa"/>
          </w:tcPr>
          <w:p w14:paraId="5DC9EBEA" w14:textId="77777777" w:rsidR="004B287C" w:rsidRPr="002C5D86" w:rsidRDefault="002C5D86" w:rsidP="00ED63DD">
            <w:pPr>
              <w:pStyle w:val="Normal6"/>
              <w:jc w:val="center"/>
              <w:rPr>
                <w:szCs w:val="24"/>
              </w:rPr>
            </w:pPr>
            <w:r w:rsidRPr="002C5D86">
              <w:rPr>
                <w:b/>
                <w:i/>
              </w:rPr>
              <w:t>Allontanamento</w:t>
            </w:r>
          </w:p>
        </w:tc>
      </w:tr>
      <w:tr w:rsidR="002C5D86" w:rsidRPr="002C5D86" w14:paraId="2C05BC1F" w14:textId="77777777" w:rsidTr="00F329E4">
        <w:trPr>
          <w:jc w:val="center"/>
        </w:trPr>
        <w:tc>
          <w:tcPr>
            <w:tcW w:w="4876" w:type="dxa"/>
          </w:tcPr>
          <w:p w14:paraId="22DE4111" w14:textId="77777777" w:rsidR="004B287C" w:rsidRPr="002C5D86" w:rsidRDefault="004B287C" w:rsidP="00ED63DD">
            <w:pPr>
              <w:pStyle w:val="Normal6"/>
            </w:pPr>
          </w:p>
        </w:tc>
        <w:tc>
          <w:tcPr>
            <w:tcW w:w="4876" w:type="dxa"/>
          </w:tcPr>
          <w:p w14:paraId="4372F3F4" w14:textId="77777777" w:rsidR="004B287C" w:rsidRPr="002C5D86" w:rsidRDefault="002C5D86" w:rsidP="00ED63DD">
            <w:pPr>
              <w:pStyle w:val="Normal6"/>
              <w:rPr>
                <w:szCs w:val="24"/>
              </w:rPr>
            </w:pPr>
            <w:r w:rsidRPr="002C5D86">
              <w:rPr>
                <w:b/>
                <w:i/>
              </w:rPr>
              <w:t>1.</w:t>
            </w:r>
            <w:r w:rsidRPr="002C5D86">
              <w:tab/>
            </w:r>
            <w:r w:rsidRPr="002C5D86">
              <w:rPr>
                <w:b/>
                <w:i/>
              </w:rPr>
              <w:t>Il cittadino di paese terzo oggetto di una decisione di rimpatrio è allontanato quando:</w:t>
            </w:r>
          </w:p>
        </w:tc>
      </w:tr>
      <w:tr w:rsidR="002C5D86" w:rsidRPr="002C5D86" w14:paraId="05A747E0" w14:textId="77777777" w:rsidTr="00F329E4">
        <w:trPr>
          <w:jc w:val="center"/>
        </w:trPr>
        <w:tc>
          <w:tcPr>
            <w:tcW w:w="4876" w:type="dxa"/>
          </w:tcPr>
          <w:p w14:paraId="730EBAFD" w14:textId="77777777" w:rsidR="004B287C" w:rsidRPr="002C5D86" w:rsidRDefault="004B287C" w:rsidP="00ED63DD">
            <w:pPr>
              <w:pStyle w:val="Normal6"/>
            </w:pPr>
          </w:p>
        </w:tc>
        <w:tc>
          <w:tcPr>
            <w:tcW w:w="4876" w:type="dxa"/>
          </w:tcPr>
          <w:p w14:paraId="172871ED" w14:textId="77777777" w:rsidR="004B287C" w:rsidRPr="002C5D86" w:rsidRDefault="002C5D86" w:rsidP="00ED63DD">
            <w:pPr>
              <w:pStyle w:val="Normal6"/>
              <w:rPr>
                <w:szCs w:val="24"/>
              </w:rPr>
            </w:pPr>
            <w:r w:rsidRPr="002C5D86">
              <w:rPr>
                <w:b/>
                <w:i/>
              </w:rPr>
              <w:t>a.</w:t>
            </w:r>
            <w:r w:rsidRPr="002C5D86">
              <w:tab/>
            </w:r>
            <w:r w:rsidRPr="002C5D86">
              <w:rPr>
                <w:b/>
                <w:i/>
              </w:rPr>
              <w:t>rifiuta di cooperare con le autorità durante la procedura di rimpatrio, in contrasto con l'articolo 21;</w:t>
            </w:r>
          </w:p>
        </w:tc>
      </w:tr>
      <w:tr w:rsidR="002C5D86" w:rsidRPr="002C5D86" w14:paraId="1A4B3378" w14:textId="77777777" w:rsidTr="00F329E4">
        <w:trPr>
          <w:jc w:val="center"/>
        </w:trPr>
        <w:tc>
          <w:tcPr>
            <w:tcW w:w="4876" w:type="dxa"/>
          </w:tcPr>
          <w:p w14:paraId="7D7D0761" w14:textId="77777777" w:rsidR="004B287C" w:rsidRPr="002C5D86" w:rsidRDefault="004B287C" w:rsidP="00ED63DD">
            <w:pPr>
              <w:pStyle w:val="Normal6"/>
            </w:pPr>
          </w:p>
        </w:tc>
        <w:tc>
          <w:tcPr>
            <w:tcW w:w="4876" w:type="dxa"/>
          </w:tcPr>
          <w:p w14:paraId="40911E7B" w14:textId="77777777" w:rsidR="004B287C" w:rsidRPr="002C5D86" w:rsidRDefault="002C5D86" w:rsidP="00ED63DD">
            <w:pPr>
              <w:pStyle w:val="Normal6"/>
              <w:rPr>
                <w:szCs w:val="24"/>
              </w:rPr>
            </w:pPr>
            <w:r w:rsidRPr="002C5D86">
              <w:rPr>
                <w:b/>
                <w:i/>
              </w:rPr>
              <w:t>b.</w:t>
            </w:r>
            <w:r w:rsidRPr="002C5D86">
              <w:tab/>
            </w:r>
            <w:r w:rsidRPr="002C5D86">
              <w:rPr>
                <w:b/>
                <w:i/>
              </w:rPr>
              <w:t>si sposta in un altro Stato membro senza autorizzazione, anche durante il periodo stabilito a norma dell'articolo 13;</w:t>
            </w:r>
          </w:p>
        </w:tc>
      </w:tr>
      <w:tr w:rsidR="002C5D86" w:rsidRPr="002C5D86" w14:paraId="101C819A" w14:textId="77777777" w:rsidTr="00F329E4">
        <w:trPr>
          <w:jc w:val="center"/>
        </w:trPr>
        <w:tc>
          <w:tcPr>
            <w:tcW w:w="4876" w:type="dxa"/>
          </w:tcPr>
          <w:p w14:paraId="520253D1" w14:textId="77777777" w:rsidR="004B287C" w:rsidRPr="002C5D86" w:rsidRDefault="004B287C" w:rsidP="00ED63DD">
            <w:pPr>
              <w:pStyle w:val="Normal6"/>
            </w:pPr>
          </w:p>
        </w:tc>
        <w:tc>
          <w:tcPr>
            <w:tcW w:w="4876" w:type="dxa"/>
          </w:tcPr>
          <w:p w14:paraId="3E564EDE" w14:textId="77777777" w:rsidR="004B287C" w:rsidRPr="002C5D86" w:rsidRDefault="002C5D86" w:rsidP="00ED63DD">
            <w:pPr>
              <w:pStyle w:val="Normal6"/>
              <w:rPr>
                <w:szCs w:val="24"/>
              </w:rPr>
            </w:pPr>
            <w:r w:rsidRPr="002C5D86">
              <w:rPr>
                <w:b/>
                <w:i/>
              </w:rPr>
              <w:t>c.</w:t>
            </w:r>
            <w:r w:rsidRPr="002C5D86">
              <w:tab/>
            </w:r>
            <w:r w:rsidRPr="002C5D86">
              <w:rPr>
                <w:b/>
                <w:i/>
              </w:rPr>
              <w:t>rientra nell'ambito di applicazione dell'articolo 16;</w:t>
            </w:r>
          </w:p>
        </w:tc>
      </w:tr>
      <w:tr w:rsidR="002C5D86" w:rsidRPr="002C5D86" w14:paraId="01EEFD88" w14:textId="77777777" w:rsidTr="00F329E4">
        <w:trPr>
          <w:jc w:val="center"/>
        </w:trPr>
        <w:tc>
          <w:tcPr>
            <w:tcW w:w="4876" w:type="dxa"/>
          </w:tcPr>
          <w:p w14:paraId="30A4BA74" w14:textId="77777777" w:rsidR="004B287C" w:rsidRPr="002C5D86" w:rsidRDefault="004B287C" w:rsidP="00ED63DD">
            <w:pPr>
              <w:pStyle w:val="Normal6"/>
            </w:pPr>
          </w:p>
        </w:tc>
        <w:tc>
          <w:tcPr>
            <w:tcW w:w="4876" w:type="dxa"/>
          </w:tcPr>
          <w:p w14:paraId="3A91AEE3" w14:textId="77777777" w:rsidR="004B287C" w:rsidRPr="002C5D86" w:rsidRDefault="002C5D86" w:rsidP="00ED63DD">
            <w:pPr>
              <w:pStyle w:val="Normal6"/>
              <w:rPr>
                <w:szCs w:val="24"/>
              </w:rPr>
            </w:pPr>
            <w:r w:rsidRPr="002C5D86">
              <w:rPr>
                <w:b/>
                <w:i/>
              </w:rPr>
              <w:t>d.</w:t>
            </w:r>
            <w:r w:rsidRPr="002C5D86">
              <w:tab/>
            </w:r>
            <w:r w:rsidRPr="002C5D86">
              <w:rPr>
                <w:b/>
                <w:i/>
              </w:rPr>
              <w:t>non ha lasciato il territorio degli Stati membri entro la data stabilita conformemente all'articolo 13;</w:t>
            </w:r>
          </w:p>
        </w:tc>
      </w:tr>
      <w:tr w:rsidR="002C5D86" w:rsidRPr="002C5D86" w14:paraId="21606A7D" w14:textId="77777777" w:rsidTr="00F329E4">
        <w:trPr>
          <w:jc w:val="center"/>
        </w:trPr>
        <w:tc>
          <w:tcPr>
            <w:tcW w:w="4876" w:type="dxa"/>
          </w:tcPr>
          <w:p w14:paraId="4880ED53" w14:textId="77777777" w:rsidR="004B287C" w:rsidRPr="002C5D86" w:rsidRDefault="004B287C" w:rsidP="00ED63DD">
            <w:pPr>
              <w:pStyle w:val="Normal6"/>
            </w:pPr>
          </w:p>
        </w:tc>
        <w:tc>
          <w:tcPr>
            <w:tcW w:w="4876" w:type="dxa"/>
          </w:tcPr>
          <w:p w14:paraId="151D555C" w14:textId="77777777" w:rsidR="004B287C" w:rsidRPr="002C5D86" w:rsidRDefault="002C5D86" w:rsidP="00ED63DD">
            <w:pPr>
              <w:pStyle w:val="Normal6"/>
              <w:rPr>
                <w:szCs w:val="24"/>
              </w:rPr>
            </w:pPr>
            <w:r w:rsidRPr="002C5D86">
              <w:rPr>
                <w:b/>
                <w:i/>
              </w:rPr>
              <w:t>e.</w:t>
            </w:r>
            <w:r w:rsidRPr="002C5D86">
              <w:tab/>
            </w:r>
            <w:r w:rsidRPr="002C5D86">
              <w:rPr>
                <w:b/>
                <w:i/>
              </w:rPr>
              <w:t>lo Stato membro di esecuzione riconosce una decisione di rimpatrio esecutiva e, se del caso, un provvedimento di allontanamento emessi da un altro Stato membro ("Stato membro di emissione") a norma dell'articolo 9, paragrafo 1.</w:t>
            </w:r>
          </w:p>
        </w:tc>
      </w:tr>
      <w:tr w:rsidR="002C5D86" w:rsidRPr="002C5D86" w14:paraId="1D116329" w14:textId="77777777" w:rsidTr="00F329E4">
        <w:trPr>
          <w:jc w:val="center"/>
        </w:trPr>
        <w:tc>
          <w:tcPr>
            <w:tcW w:w="4876" w:type="dxa"/>
          </w:tcPr>
          <w:p w14:paraId="0AE1FC81" w14:textId="77777777" w:rsidR="004B287C" w:rsidRPr="002C5D86" w:rsidRDefault="004B287C" w:rsidP="00ED63DD">
            <w:pPr>
              <w:pStyle w:val="Normal6"/>
            </w:pPr>
          </w:p>
        </w:tc>
        <w:tc>
          <w:tcPr>
            <w:tcW w:w="4876" w:type="dxa"/>
          </w:tcPr>
          <w:p w14:paraId="1AA09218" w14:textId="77777777" w:rsidR="004B287C" w:rsidRPr="002C5D86" w:rsidRDefault="002C5D86" w:rsidP="00ED63DD">
            <w:pPr>
              <w:pStyle w:val="Normal6"/>
              <w:rPr>
                <w:szCs w:val="24"/>
              </w:rPr>
            </w:pPr>
            <w:r w:rsidRPr="002C5D86">
              <w:rPr>
                <w:b/>
                <w:i/>
              </w:rPr>
              <w:t>2.</w:t>
            </w:r>
            <w:r w:rsidRPr="002C5D86">
              <w:tab/>
            </w:r>
            <w:r w:rsidRPr="002C5D86">
              <w:rPr>
                <w:b/>
                <w:i/>
              </w:rPr>
              <w:t>Le autorità competenti degli Stati membri possono emettere per iscritto una decisione o un atto amministrativo o giudiziario distinto che ordini l'allontanamento. Se il paese di rimpatrio indicato nella decisione di rimpatrio differisce dal paese designato per l'allontanamento o non è indicato nella decisione di rimpatrio, il cittadino di paese terzo è debitamente informato, anche per quanto riguarda la decisione finale sul paese di rimpatrio, in conformità dell'articolo 24.</w:t>
            </w:r>
          </w:p>
        </w:tc>
      </w:tr>
      <w:tr w:rsidR="002C5D86" w:rsidRPr="002C5D86" w14:paraId="10A32DA9" w14:textId="77777777" w:rsidTr="00F329E4">
        <w:trPr>
          <w:jc w:val="center"/>
        </w:trPr>
        <w:tc>
          <w:tcPr>
            <w:tcW w:w="4876" w:type="dxa"/>
          </w:tcPr>
          <w:p w14:paraId="3F15D777" w14:textId="77777777" w:rsidR="004B287C" w:rsidRPr="002C5D86" w:rsidRDefault="004B287C" w:rsidP="00ED63DD">
            <w:pPr>
              <w:pStyle w:val="Normal6"/>
            </w:pPr>
          </w:p>
        </w:tc>
        <w:tc>
          <w:tcPr>
            <w:tcW w:w="4876" w:type="dxa"/>
          </w:tcPr>
          <w:p w14:paraId="43F7B337" w14:textId="77777777" w:rsidR="004B287C" w:rsidRPr="002C5D86" w:rsidRDefault="002C5D86" w:rsidP="00ED63DD">
            <w:pPr>
              <w:pStyle w:val="Normal6"/>
              <w:rPr>
                <w:szCs w:val="24"/>
              </w:rPr>
            </w:pPr>
            <w:r w:rsidRPr="002C5D86">
              <w:rPr>
                <w:b/>
                <w:i/>
              </w:rPr>
              <w:t>3.</w:t>
            </w:r>
            <w:r w:rsidRPr="002C5D86">
              <w:tab/>
            </w:r>
            <w:r w:rsidRPr="002C5D86">
              <w:rPr>
                <w:b/>
                <w:i/>
              </w:rPr>
              <w:t>Le autorità competenti allontanano i cittadini di paesi terzi nel rispetto del principio di non respingimento. Esse possono basarsi su una valutazione approfondita esistente di tutte le circostanze pertinenti nelle fasi precedenti della procedura. Ogni eventuale cambiamento delle circostanze e qualsiasi nuovo elemento che dimostri la sussistenza di un rischio è debitamente esaminato se il cittadino di paese terzo interessato presenta i nuovi elementi il prima possibile. Se in precedenza un cittadino di paese terzo non ha presentato domanda di protezione internazionale, la valutazione è effettuata solo su richiesta. Il cittadino di paese terzo interessato presenta il prima possibile eventuali elementi pertinenti relativi alla sua situazione personale al fine di giustificare la sua pretesa che l'allontanamento nel caso di specie violerebbe il principio di non respingimento.</w:t>
            </w:r>
          </w:p>
        </w:tc>
      </w:tr>
      <w:tr w:rsidR="002C5D86" w:rsidRPr="002C5D86" w14:paraId="658CEDD9" w14:textId="77777777" w:rsidTr="00F329E4">
        <w:trPr>
          <w:jc w:val="center"/>
        </w:trPr>
        <w:tc>
          <w:tcPr>
            <w:tcW w:w="4876" w:type="dxa"/>
          </w:tcPr>
          <w:p w14:paraId="5F1B565A" w14:textId="77777777" w:rsidR="004B287C" w:rsidRPr="002C5D86" w:rsidRDefault="004B287C" w:rsidP="00ED63DD">
            <w:pPr>
              <w:pStyle w:val="Normal6"/>
            </w:pPr>
          </w:p>
        </w:tc>
        <w:tc>
          <w:tcPr>
            <w:tcW w:w="4876" w:type="dxa"/>
          </w:tcPr>
          <w:p w14:paraId="36CCB01C" w14:textId="77777777" w:rsidR="004B287C" w:rsidRPr="002C5D86" w:rsidRDefault="002C5D86" w:rsidP="00ED63DD">
            <w:pPr>
              <w:pStyle w:val="Normal6"/>
              <w:rPr>
                <w:szCs w:val="24"/>
              </w:rPr>
            </w:pPr>
            <w:r w:rsidRPr="002C5D86">
              <w:rPr>
                <w:b/>
                <w:i/>
              </w:rPr>
              <w:t>4.</w:t>
            </w:r>
            <w:r w:rsidRPr="002C5D86">
              <w:tab/>
            </w:r>
            <w:r w:rsidRPr="002C5D86">
              <w:rPr>
                <w:b/>
                <w:i/>
              </w:rPr>
              <w:t>Eventuali misure coercitive prese per eseguire l'allontanamento devono essere necessarie e proporzionate e in ogni caso non devono superare la soglia dell'uso ragionevole della forza. Esse sono attuate conformemente alla legislazione nazionale, in osservanza dei diritti fondamentali e nel debito rispetto della dignità umana e dell'integrità fisica del cittadino di paese terzo interessato.</w:t>
            </w:r>
          </w:p>
        </w:tc>
      </w:tr>
      <w:tr w:rsidR="002C5D86" w:rsidRPr="002C5D86" w14:paraId="61F24956" w14:textId="77777777" w:rsidTr="00F329E4">
        <w:trPr>
          <w:jc w:val="center"/>
        </w:trPr>
        <w:tc>
          <w:tcPr>
            <w:tcW w:w="4876" w:type="dxa"/>
          </w:tcPr>
          <w:p w14:paraId="6A8D8934" w14:textId="77777777" w:rsidR="004B287C" w:rsidRPr="002C5D86" w:rsidRDefault="004B287C" w:rsidP="00ED63DD">
            <w:pPr>
              <w:pStyle w:val="Normal6"/>
            </w:pPr>
          </w:p>
        </w:tc>
        <w:tc>
          <w:tcPr>
            <w:tcW w:w="4876" w:type="dxa"/>
          </w:tcPr>
          <w:p w14:paraId="52D574E5" w14:textId="77777777" w:rsidR="004B287C" w:rsidRPr="002C5D86" w:rsidRDefault="002C5D86" w:rsidP="00ED63DD">
            <w:pPr>
              <w:pStyle w:val="Normal6"/>
              <w:rPr>
                <w:szCs w:val="24"/>
              </w:rPr>
            </w:pPr>
            <w:r w:rsidRPr="002C5D86">
              <w:rPr>
                <w:b/>
                <w:i/>
              </w:rPr>
              <w:t>5.</w:t>
            </w:r>
            <w:r w:rsidRPr="002C5D86">
              <w:tab/>
            </w:r>
            <w:r w:rsidRPr="002C5D86">
              <w:rPr>
                <w:b/>
                <w:i/>
              </w:rPr>
              <w:t>Nell'effettuare l'allontanamento per via aerea gli Stati membri tengono conto degli orientamenti comuni sulle disposizioni di sicurezza applicabili all'allontanamento congiunto per via aerea che figurano nell'allegato della decisione 2004/573/CE.</w:t>
            </w:r>
          </w:p>
        </w:tc>
      </w:tr>
      <w:tr w:rsidR="002C5D86" w:rsidRPr="002C5D86" w14:paraId="16973759" w14:textId="77777777" w:rsidTr="00F329E4">
        <w:trPr>
          <w:jc w:val="center"/>
        </w:trPr>
        <w:tc>
          <w:tcPr>
            <w:tcW w:w="4876" w:type="dxa"/>
          </w:tcPr>
          <w:p w14:paraId="26F44169" w14:textId="77777777" w:rsidR="004B287C" w:rsidRPr="002C5D86" w:rsidRDefault="004B287C" w:rsidP="00ED63DD">
            <w:pPr>
              <w:pStyle w:val="Normal6"/>
            </w:pPr>
          </w:p>
        </w:tc>
        <w:tc>
          <w:tcPr>
            <w:tcW w:w="4876" w:type="dxa"/>
          </w:tcPr>
          <w:p w14:paraId="037E1278" w14:textId="77777777" w:rsidR="004B287C" w:rsidRPr="002C5D86" w:rsidRDefault="002C5D86" w:rsidP="00ED63DD">
            <w:pPr>
              <w:pStyle w:val="Normal6"/>
              <w:rPr>
                <w:szCs w:val="24"/>
              </w:rPr>
            </w:pPr>
            <w:r w:rsidRPr="002C5D86">
              <w:rPr>
                <w:b/>
                <w:i/>
              </w:rPr>
              <w:t>6.</w:t>
            </w:r>
            <w:r w:rsidRPr="002C5D86">
              <w:tab/>
            </w:r>
            <w:r w:rsidRPr="002C5D86">
              <w:rPr>
                <w:b/>
                <w:i/>
              </w:rPr>
              <w:t>In qualsiasi fase della procedura è concessa flessibilità agli Stati membri che agevolano o consentono il rimpatrio volontario di un cittadino di paese terzo oggetto di allontanamento a norma del paragrafo 1. In tali circostanze, le autorità competenti controllano attentamente gli obblighi di cooperazione del cittadino di paese terzo di cui all'articolo 21, anche organizzando l'assistenza al trasporto verso il pertinente punto di partenza dall'Unione.</w:t>
            </w:r>
          </w:p>
        </w:tc>
      </w:tr>
    </w:tbl>
    <w:p w14:paraId="42331C30"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3DCD2286" w14:textId="77777777" w:rsidR="004B287C" w:rsidRPr="002C5D86" w:rsidRDefault="002C5D86" w:rsidP="004B287C">
      <w:pPr>
        <w:pStyle w:val="JustificationTitle"/>
        <w:rPr>
          <w:noProof w:val="0"/>
        </w:rPr>
      </w:pPr>
      <w:r w:rsidRPr="002C5D86">
        <w:rPr>
          <w:rStyle w:val="HideTWBExt"/>
          <w:i w:val="0"/>
          <w:color w:val="auto"/>
        </w:rPr>
        <w:t>&lt;TitreJust&gt;</w:t>
      </w:r>
      <w:r w:rsidRPr="002C5D86">
        <w:t>Motivazione</w:t>
      </w:r>
      <w:r w:rsidRPr="002C5D86">
        <w:rPr>
          <w:rStyle w:val="HideTWBExt"/>
          <w:i w:val="0"/>
          <w:color w:val="auto"/>
        </w:rPr>
        <w:t>&lt;/TitreJust&gt;</w:t>
      </w:r>
    </w:p>
    <w:p w14:paraId="01B2344B" w14:textId="77777777" w:rsidR="004B287C" w:rsidRPr="002C5D86" w:rsidRDefault="002C5D86" w:rsidP="004B287C">
      <w:pPr>
        <w:pStyle w:val="Normal12Italic"/>
        <w:rPr>
          <w:noProof w:val="0"/>
        </w:rPr>
      </w:pPr>
      <w:r w:rsidRPr="002C5D86">
        <w:t>L'ordine degli articoli 12 e 13 è stato modificato al fine di rispecchiare la priorità politica dei rimpatri volontari.</w:t>
      </w:r>
    </w:p>
    <w:p w14:paraId="2C8CCAE8" w14:textId="77777777" w:rsidR="004B287C" w:rsidRPr="002C5D86" w:rsidRDefault="002C5D86" w:rsidP="004B287C">
      <w:r w:rsidRPr="002C5D86">
        <w:rPr>
          <w:rStyle w:val="HideTWBExt"/>
          <w:color w:val="auto"/>
        </w:rPr>
        <w:t>&lt;/Amend&gt;</w:t>
      </w:r>
    </w:p>
    <w:p w14:paraId="3050FFD3"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75</w:t>
      </w:r>
      <w:r w:rsidRPr="002C5D86">
        <w:rPr>
          <w:rStyle w:val="HideTWBExt"/>
          <w:b w:val="0"/>
          <w:color w:val="auto"/>
        </w:rPr>
        <w:t>&lt;/NumAm&gt;</w:t>
      </w:r>
    </w:p>
    <w:p w14:paraId="2E730E75"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0EFE58F4" w14:textId="77777777" w:rsidR="004B287C" w:rsidRPr="002C5D86" w:rsidRDefault="002C5D86" w:rsidP="004B287C">
      <w:pPr>
        <w:pStyle w:val="NormalBold"/>
      </w:pPr>
      <w:r w:rsidRPr="002C5D86">
        <w:rPr>
          <w:rStyle w:val="HideTWBExt"/>
          <w:b w:val="0"/>
          <w:color w:val="auto"/>
        </w:rPr>
        <w:t>&lt;Article&gt;</w:t>
      </w:r>
      <w:r w:rsidRPr="002C5D86">
        <w:t>Articolo 14 – paragrafo 1 – parte introduttiva</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EE2B1C7" w14:textId="77777777" w:rsidTr="00ED63DD">
        <w:trPr>
          <w:jc w:val="center"/>
        </w:trPr>
        <w:tc>
          <w:tcPr>
            <w:tcW w:w="9752" w:type="dxa"/>
            <w:gridSpan w:val="2"/>
          </w:tcPr>
          <w:p w14:paraId="4EA72FD4" w14:textId="77777777" w:rsidR="004B287C" w:rsidRPr="002C5D86" w:rsidRDefault="004B287C" w:rsidP="00ED63DD">
            <w:pPr>
              <w:keepNext/>
            </w:pPr>
          </w:p>
        </w:tc>
      </w:tr>
      <w:tr w:rsidR="002C5D86" w:rsidRPr="002C5D86" w14:paraId="43C55C8C" w14:textId="77777777" w:rsidTr="00ED63DD">
        <w:trPr>
          <w:jc w:val="center"/>
        </w:trPr>
        <w:tc>
          <w:tcPr>
            <w:tcW w:w="4876" w:type="dxa"/>
          </w:tcPr>
          <w:p w14:paraId="59CB105C" w14:textId="77777777" w:rsidR="004B287C" w:rsidRPr="002C5D86" w:rsidRDefault="002C5D86" w:rsidP="00ED63DD">
            <w:pPr>
              <w:pStyle w:val="ColumnHeading"/>
              <w:keepNext/>
            </w:pPr>
            <w:r w:rsidRPr="002C5D86">
              <w:t>Testo della Commissione</w:t>
            </w:r>
          </w:p>
        </w:tc>
        <w:tc>
          <w:tcPr>
            <w:tcW w:w="4876" w:type="dxa"/>
          </w:tcPr>
          <w:p w14:paraId="5E3F7701" w14:textId="77777777" w:rsidR="004B287C" w:rsidRPr="002C5D86" w:rsidRDefault="002C5D86" w:rsidP="00ED63DD">
            <w:pPr>
              <w:pStyle w:val="ColumnHeading"/>
              <w:keepNext/>
            </w:pPr>
            <w:r w:rsidRPr="002C5D86">
              <w:t>Emendamento</w:t>
            </w:r>
          </w:p>
        </w:tc>
      </w:tr>
      <w:tr w:rsidR="002C5D86" w:rsidRPr="002C5D86" w14:paraId="36CB6DD9" w14:textId="77777777" w:rsidTr="00ED63DD">
        <w:trPr>
          <w:jc w:val="center"/>
        </w:trPr>
        <w:tc>
          <w:tcPr>
            <w:tcW w:w="4876" w:type="dxa"/>
          </w:tcPr>
          <w:p w14:paraId="057C3204" w14:textId="77777777" w:rsidR="004B287C" w:rsidRPr="002C5D86" w:rsidRDefault="002C5D86" w:rsidP="00ED63DD">
            <w:pPr>
              <w:pStyle w:val="Normal6"/>
            </w:pPr>
            <w:r w:rsidRPr="002C5D86">
              <w:t>1.</w:t>
            </w:r>
            <w:r w:rsidRPr="002C5D86">
              <w:tab/>
              <w:t xml:space="preserve">L'allontanamento di cui all'articolo </w:t>
            </w:r>
            <w:r w:rsidRPr="002C5D86">
              <w:rPr>
                <w:b/>
                <w:i/>
              </w:rPr>
              <w:t>12</w:t>
            </w:r>
            <w:r w:rsidRPr="002C5D86">
              <w:t xml:space="preserve"> è rinviato nei casi seguenti:</w:t>
            </w:r>
          </w:p>
        </w:tc>
        <w:tc>
          <w:tcPr>
            <w:tcW w:w="4876" w:type="dxa"/>
          </w:tcPr>
          <w:p w14:paraId="08977E0D" w14:textId="77777777" w:rsidR="004B287C" w:rsidRPr="002C5D86" w:rsidRDefault="002C5D86" w:rsidP="00ED63DD">
            <w:pPr>
              <w:pStyle w:val="Normal6"/>
              <w:rPr>
                <w:szCs w:val="24"/>
              </w:rPr>
            </w:pPr>
            <w:r w:rsidRPr="002C5D86">
              <w:t>1.</w:t>
            </w:r>
            <w:r w:rsidRPr="002C5D86">
              <w:tab/>
              <w:t xml:space="preserve">L'allontanamento di cui all'articolo </w:t>
            </w:r>
            <w:r w:rsidRPr="002C5D86">
              <w:rPr>
                <w:b/>
                <w:i/>
              </w:rPr>
              <w:t>13 bis</w:t>
            </w:r>
            <w:r w:rsidRPr="002C5D86">
              <w:t xml:space="preserve"> è rinviato nei casi seguenti:</w:t>
            </w:r>
          </w:p>
        </w:tc>
      </w:tr>
    </w:tbl>
    <w:p w14:paraId="3541EF5B"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3D884183" w14:textId="77777777" w:rsidR="004B287C" w:rsidRPr="002C5D86" w:rsidRDefault="002C5D86" w:rsidP="004B287C">
      <w:r w:rsidRPr="002C5D86">
        <w:rPr>
          <w:rStyle w:val="HideTWBExt"/>
          <w:color w:val="auto"/>
        </w:rPr>
        <w:t>&lt;/Amend&gt;</w:t>
      </w:r>
    </w:p>
    <w:p w14:paraId="2F46150F"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76</w:t>
      </w:r>
      <w:r w:rsidRPr="002C5D86">
        <w:rPr>
          <w:rStyle w:val="HideTWBExt"/>
          <w:b w:val="0"/>
          <w:color w:val="auto"/>
        </w:rPr>
        <w:t>&lt;/NumAm&gt;</w:t>
      </w:r>
    </w:p>
    <w:p w14:paraId="2EA2AB74"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3198542A" w14:textId="77777777" w:rsidR="004B287C" w:rsidRPr="002C5D86" w:rsidRDefault="002C5D86" w:rsidP="004B287C">
      <w:pPr>
        <w:pStyle w:val="NormalBold"/>
      </w:pPr>
      <w:r w:rsidRPr="002C5D86">
        <w:rPr>
          <w:rStyle w:val="HideTWBExt"/>
          <w:b w:val="0"/>
          <w:color w:val="auto"/>
        </w:rPr>
        <w:t>&lt;Article&gt;</w:t>
      </w:r>
      <w:r w:rsidRPr="002C5D86">
        <w:t>Articolo 14 – paragrafo 2</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56DCA6E6" w14:textId="77777777" w:rsidTr="00ED63DD">
        <w:trPr>
          <w:jc w:val="center"/>
        </w:trPr>
        <w:tc>
          <w:tcPr>
            <w:tcW w:w="9752" w:type="dxa"/>
            <w:gridSpan w:val="2"/>
          </w:tcPr>
          <w:p w14:paraId="3BE18CA0" w14:textId="77777777" w:rsidR="004B287C" w:rsidRPr="002C5D86" w:rsidRDefault="004B287C" w:rsidP="00ED63DD">
            <w:pPr>
              <w:keepNext/>
            </w:pPr>
          </w:p>
        </w:tc>
      </w:tr>
      <w:tr w:rsidR="002C5D86" w:rsidRPr="002C5D86" w14:paraId="7F78BAE3" w14:textId="77777777" w:rsidTr="00ED63DD">
        <w:trPr>
          <w:jc w:val="center"/>
        </w:trPr>
        <w:tc>
          <w:tcPr>
            <w:tcW w:w="4876" w:type="dxa"/>
          </w:tcPr>
          <w:p w14:paraId="69FB980C" w14:textId="77777777" w:rsidR="004B287C" w:rsidRPr="002C5D86" w:rsidRDefault="002C5D86" w:rsidP="00ED63DD">
            <w:pPr>
              <w:pStyle w:val="ColumnHeading"/>
              <w:keepNext/>
            </w:pPr>
            <w:r w:rsidRPr="002C5D86">
              <w:t>Testo della Commissione</w:t>
            </w:r>
          </w:p>
        </w:tc>
        <w:tc>
          <w:tcPr>
            <w:tcW w:w="4876" w:type="dxa"/>
          </w:tcPr>
          <w:p w14:paraId="74050409" w14:textId="77777777" w:rsidR="004B287C" w:rsidRPr="002C5D86" w:rsidRDefault="002C5D86" w:rsidP="00ED63DD">
            <w:pPr>
              <w:pStyle w:val="ColumnHeading"/>
              <w:keepNext/>
            </w:pPr>
            <w:r w:rsidRPr="002C5D86">
              <w:t>Emendamento</w:t>
            </w:r>
          </w:p>
        </w:tc>
      </w:tr>
      <w:tr w:rsidR="002C5D86" w:rsidRPr="002C5D86" w14:paraId="77265E70" w14:textId="77777777" w:rsidTr="00ED63DD">
        <w:trPr>
          <w:jc w:val="center"/>
        </w:trPr>
        <w:tc>
          <w:tcPr>
            <w:tcW w:w="4876" w:type="dxa"/>
          </w:tcPr>
          <w:p w14:paraId="55A68CC7" w14:textId="77777777" w:rsidR="004B287C" w:rsidRPr="002C5D86" w:rsidRDefault="002C5D86" w:rsidP="00ED63DD">
            <w:pPr>
              <w:pStyle w:val="Normal6"/>
            </w:pPr>
            <w:r w:rsidRPr="002C5D86">
              <w:t>2.</w:t>
            </w:r>
            <w:r w:rsidRPr="002C5D86">
              <w:tab/>
              <w:t xml:space="preserve">L'allontanamento di cui all'articolo </w:t>
            </w:r>
            <w:r w:rsidRPr="002C5D86">
              <w:rPr>
                <w:b/>
                <w:i/>
              </w:rPr>
              <w:t>12</w:t>
            </w:r>
            <w:r w:rsidRPr="002C5D86">
              <w:t xml:space="preserve"> può essere rinviato </w:t>
            </w:r>
            <w:r w:rsidRPr="002C5D86">
              <w:rPr>
                <w:b/>
                <w:i/>
              </w:rPr>
              <w:t>per un congruo periodo,</w:t>
            </w:r>
            <w:r w:rsidRPr="002C5D86">
              <w:t xml:space="preserve"> tenendo conto delle circostanze specifiche del caso individuale.</w:t>
            </w:r>
          </w:p>
        </w:tc>
        <w:tc>
          <w:tcPr>
            <w:tcW w:w="4876" w:type="dxa"/>
          </w:tcPr>
          <w:p w14:paraId="717380F0" w14:textId="77777777" w:rsidR="004B287C" w:rsidRPr="002C5D86" w:rsidRDefault="002C5D86" w:rsidP="00ED63DD">
            <w:pPr>
              <w:pStyle w:val="Normal6"/>
              <w:rPr>
                <w:szCs w:val="24"/>
              </w:rPr>
            </w:pPr>
            <w:r w:rsidRPr="002C5D86">
              <w:t>2.</w:t>
            </w:r>
            <w:r w:rsidRPr="002C5D86">
              <w:tab/>
              <w:t xml:space="preserve">L'allontanamento di cui all'articolo </w:t>
            </w:r>
            <w:r w:rsidRPr="002C5D86">
              <w:rPr>
                <w:b/>
                <w:i/>
              </w:rPr>
              <w:t>13 bis</w:t>
            </w:r>
            <w:r w:rsidRPr="002C5D86">
              <w:t xml:space="preserve"> può essere rinviato tenendo conto delle circostanze specifiche del caso individuale.</w:t>
            </w:r>
          </w:p>
        </w:tc>
      </w:tr>
    </w:tbl>
    <w:p w14:paraId="1601D438"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F37209D" w14:textId="77777777" w:rsidR="004B287C" w:rsidRPr="002C5D86" w:rsidRDefault="002C5D86" w:rsidP="004B287C">
      <w:r w:rsidRPr="002C5D86">
        <w:rPr>
          <w:rStyle w:val="HideTWBExt"/>
          <w:color w:val="auto"/>
        </w:rPr>
        <w:t>&lt;/Amend&gt;</w:t>
      </w:r>
    </w:p>
    <w:p w14:paraId="60EB10AF"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77</w:t>
      </w:r>
      <w:r w:rsidRPr="002C5D86">
        <w:rPr>
          <w:rStyle w:val="HideTWBExt"/>
          <w:b w:val="0"/>
          <w:color w:val="auto"/>
        </w:rPr>
        <w:t>&lt;/NumAm&gt;</w:t>
      </w:r>
    </w:p>
    <w:p w14:paraId="34EBE7C3"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926E3AD" w14:textId="77777777" w:rsidR="004B287C" w:rsidRPr="002C5D86" w:rsidRDefault="002C5D86" w:rsidP="004B287C">
      <w:pPr>
        <w:pStyle w:val="NormalBold"/>
      </w:pPr>
      <w:r w:rsidRPr="002C5D86">
        <w:rPr>
          <w:rStyle w:val="HideTWBExt"/>
          <w:b w:val="0"/>
          <w:color w:val="auto"/>
        </w:rPr>
        <w:t>&lt;Article&gt;</w:t>
      </w:r>
      <w:r w:rsidRPr="002C5D86">
        <w:t>Articolo 14 – paragrafo 4</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501BA86E" w14:textId="77777777" w:rsidTr="00ED63DD">
        <w:trPr>
          <w:jc w:val="center"/>
        </w:trPr>
        <w:tc>
          <w:tcPr>
            <w:tcW w:w="9752" w:type="dxa"/>
            <w:gridSpan w:val="2"/>
          </w:tcPr>
          <w:p w14:paraId="43F95AC2" w14:textId="77777777" w:rsidR="004B287C" w:rsidRPr="002C5D86" w:rsidRDefault="004B287C" w:rsidP="00ED63DD">
            <w:pPr>
              <w:keepNext/>
            </w:pPr>
          </w:p>
        </w:tc>
      </w:tr>
      <w:tr w:rsidR="002C5D86" w:rsidRPr="002C5D86" w14:paraId="0067E68F" w14:textId="77777777" w:rsidTr="00ED63DD">
        <w:trPr>
          <w:jc w:val="center"/>
        </w:trPr>
        <w:tc>
          <w:tcPr>
            <w:tcW w:w="4876" w:type="dxa"/>
          </w:tcPr>
          <w:p w14:paraId="501969A3" w14:textId="77777777" w:rsidR="004B287C" w:rsidRPr="002C5D86" w:rsidRDefault="002C5D86" w:rsidP="00ED63DD">
            <w:pPr>
              <w:pStyle w:val="ColumnHeading"/>
              <w:keepNext/>
            </w:pPr>
            <w:r w:rsidRPr="002C5D86">
              <w:t>Testo della Commissione</w:t>
            </w:r>
          </w:p>
        </w:tc>
        <w:tc>
          <w:tcPr>
            <w:tcW w:w="4876" w:type="dxa"/>
          </w:tcPr>
          <w:p w14:paraId="79F67EB5" w14:textId="77777777" w:rsidR="004B287C" w:rsidRPr="002C5D86" w:rsidRDefault="002C5D86" w:rsidP="00ED63DD">
            <w:pPr>
              <w:pStyle w:val="ColumnHeading"/>
              <w:keepNext/>
            </w:pPr>
            <w:r w:rsidRPr="002C5D86">
              <w:t>Emendamento</w:t>
            </w:r>
          </w:p>
        </w:tc>
      </w:tr>
      <w:tr w:rsidR="002C5D86" w:rsidRPr="002C5D86" w14:paraId="11741B4A" w14:textId="77777777" w:rsidTr="00ED63DD">
        <w:trPr>
          <w:jc w:val="center"/>
        </w:trPr>
        <w:tc>
          <w:tcPr>
            <w:tcW w:w="4876" w:type="dxa"/>
          </w:tcPr>
          <w:p w14:paraId="2D04B8B8" w14:textId="77777777" w:rsidR="004B287C" w:rsidRPr="002C5D86" w:rsidRDefault="002C5D86" w:rsidP="00ED63DD">
            <w:pPr>
              <w:pStyle w:val="Normal6"/>
            </w:pPr>
            <w:r w:rsidRPr="002C5D86">
              <w:t>4.</w:t>
            </w:r>
            <w:r w:rsidRPr="002C5D86">
              <w:tab/>
              <w:t xml:space="preserve">Quando adottano una decisione a norma del paragrafo 1 o 2, gli Stati membri </w:t>
            </w:r>
            <w:r w:rsidRPr="002C5D86">
              <w:rPr>
                <w:b/>
                <w:i/>
              </w:rPr>
              <w:t>trasmettono al</w:t>
            </w:r>
            <w:r w:rsidRPr="002C5D86">
              <w:t xml:space="preserve"> cittadino di paese terzo </w:t>
            </w:r>
            <w:r w:rsidRPr="002C5D86">
              <w:rPr>
                <w:b/>
                <w:i/>
              </w:rPr>
              <w:t>interessato una conferma scritta che specifica</w:t>
            </w:r>
            <w:r w:rsidRPr="002C5D86">
              <w:t xml:space="preserve"> il periodo di rinvio e i suoi diritti durante tale periodo.</w:t>
            </w:r>
          </w:p>
        </w:tc>
        <w:tc>
          <w:tcPr>
            <w:tcW w:w="4876" w:type="dxa"/>
          </w:tcPr>
          <w:p w14:paraId="292F2A3C" w14:textId="77777777" w:rsidR="004B287C" w:rsidRPr="002C5D86" w:rsidRDefault="002C5D86" w:rsidP="00ED63DD">
            <w:pPr>
              <w:pStyle w:val="Normal6"/>
              <w:rPr>
                <w:szCs w:val="24"/>
              </w:rPr>
            </w:pPr>
            <w:r w:rsidRPr="002C5D86">
              <w:t>4.</w:t>
            </w:r>
            <w:r w:rsidRPr="002C5D86">
              <w:tab/>
              <w:t xml:space="preserve">Quando adottano una decisione a norma del paragrafo 1 o 2, gli Stati membri </w:t>
            </w:r>
            <w:r w:rsidRPr="002C5D86">
              <w:rPr>
                <w:b/>
                <w:i/>
              </w:rPr>
              <w:t>informano il</w:t>
            </w:r>
            <w:r w:rsidRPr="002C5D86">
              <w:t xml:space="preserve"> cittadino di paese terzo </w:t>
            </w:r>
            <w:r w:rsidRPr="002C5D86">
              <w:rPr>
                <w:b/>
                <w:i/>
              </w:rPr>
              <w:t>in conformità dell'articolo 24, specificando</w:t>
            </w:r>
            <w:r w:rsidRPr="002C5D86">
              <w:t xml:space="preserve"> il periodo di rinvio e i suoi diritti durante tale periodo </w:t>
            </w:r>
            <w:r w:rsidRPr="002C5D86">
              <w:rPr>
                <w:b/>
                <w:i/>
              </w:rPr>
              <w:t>senza indebito ritardo</w:t>
            </w:r>
            <w:r w:rsidRPr="002C5D86">
              <w:t>.</w:t>
            </w:r>
          </w:p>
        </w:tc>
      </w:tr>
    </w:tbl>
    <w:p w14:paraId="2E47910B"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0A941E74" w14:textId="77777777" w:rsidR="004B287C" w:rsidRPr="002C5D86" w:rsidRDefault="002C5D86" w:rsidP="004B287C">
      <w:r w:rsidRPr="002C5D86">
        <w:rPr>
          <w:rStyle w:val="HideTWBExt"/>
          <w:color w:val="auto"/>
        </w:rPr>
        <w:t>&lt;/Amend&gt;</w:t>
      </w:r>
    </w:p>
    <w:p w14:paraId="6F60F83E"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78</w:t>
      </w:r>
      <w:r w:rsidRPr="002C5D86">
        <w:rPr>
          <w:rStyle w:val="HideTWBExt"/>
          <w:b w:val="0"/>
          <w:color w:val="auto"/>
        </w:rPr>
        <w:t>&lt;/NumAm&gt;</w:t>
      </w:r>
    </w:p>
    <w:p w14:paraId="762053E3"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13F24EC" w14:textId="77777777" w:rsidR="004B287C" w:rsidRPr="002C5D86" w:rsidRDefault="002C5D86" w:rsidP="004B287C">
      <w:pPr>
        <w:pStyle w:val="NormalBold"/>
      </w:pPr>
      <w:r w:rsidRPr="002C5D86">
        <w:rPr>
          <w:rStyle w:val="HideTWBExt"/>
          <w:b w:val="0"/>
          <w:color w:val="auto"/>
        </w:rPr>
        <w:t>&lt;Article&gt;</w:t>
      </w:r>
      <w:r w:rsidRPr="002C5D86">
        <w:t>Articolo 14 – paragrafo 5</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6A81BAD8" w14:textId="77777777" w:rsidTr="00ED63DD">
        <w:trPr>
          <w:jc w:val="center"/>
        </w:trPr>
        <w:tc>
          <w:tcPr>
            <w:tcW w:w="9752" w:type="dxa"/>
            <w:gridSpan w:val="2"/>
          </w:tcPr>
          <w:p w14:paraId="7E785C81" w14:textId="77777777" w:rsidR="004B287C" w:rsidRPr="002C5D86" w:rsidRDefault="004B287C" w:rsidP="00ED63DD">
            <w:pPr>
              <w:keepNext/>
            </w:pPr>
          </w:p>
        </w:tc>
      </w:tr>
      <w:tr w:rsidR="002C5D86" w:rsidRPr="002C5D86" w14:paraId="24D0481B" w14:textId="77777777" w:rsidTr="00ED63DD">
        <w:trPr>
          <w:jc w:val="center"/>
        </w:trPr>
        <w:tc>
          <w:tcPr>
            <w:tcW w:w="4876" w:type="dxa"/>
          </w:tcPr>
          <w:p w14:paraId="0DE9E596" w14:textId="77777777" w:rsidR="004B287C" w:rsidRPr="002C5D86" w:rsidRDefault="002C5D86" w:rsidP="00ED63DD">
            <w:pPr>
              <w:pStyle w:val="ColumnHeading"/>
              <w:keepNext/>
            </w:pPr>
            <w:r w:rsidRPr="002C5D86">
              <w:t>Testo della Commissione</w:t>
            </w:r>
          </w:p>
        </w:tc>
        <w:tc>
          <w:tcPr>
            <w:tcW w:w="4876" w:type="dxa"/>
          </w:tcPr>
          <w:p w14:paraId="61195B4B" w14:textId="77777777" w:rsidR="004B287C" w:rsidRPr="002C5D86" w:rsidRDefault="002C5D86" w:rsidP="00ED63DD">
            <w:pPr>
              <w:pStyle w:val="ColumnHeading"/>
              <w:keepNext/>
            </w:pPr>
            <w:r w:rsidRPr="002C5D86">
              <w:t>Emendamento</w:t>
            </w:r>
          </w:p>
        </w:tc>
      </w:tr>
      <w:tr w:rsidR="002C5D86" w:rsidRPr="002C5D86" w14:paraId="71776615" w14:textId="77777777" w:rsidTr="00ED63DD">
        <w:trPr>
          <w:jc w:val="center"/>
        </w:trPr>
        <w:tc>
          <w:tcPr>
            <w:tcW w:w="4876" w:type="dxa"/>
          </w:tcPr>
          <w:p w14:paraId="656AF0F3" w14:textId="77777777" w:rsidR="004B287C" w:rsidRPr="002C5D86" w:rsidRDefault="002C5D86" w:rsidP="00ED63DD">
            <w:pPr>
              <w:pStyle w:val="Normal6"/>
            </w:pPr>
            <w:r w:rsidRPr="002C5D86">
              <w:t>5.</w:t>
            </w:r>
            <w:r w:rsidRPr="002C5D86">
              <w:tab/>
            </w:r>
            <w:r w:rsidRPr="002C5D86">
              <w:rPr>
                <w:b/>
                <w:i/>
              </w:rPr>
              <w:t>La decisione di rinviare l'</w:t>
            </w:r>
            <w:r w:rsidRPr="002C5D86">
              <w:t xml:space="preserve">allontanamento a norma del paragrafo 1 o 2 è </w:t>
            </w:r>
            <w:r w:rsidRPr="002C5D86">
              <w:rPr>
                <w:b/>
                <w:bCs/>
                <w:i/>
                <w:iCs/>
              </w:rPr>
              <w:t>riesaminata</w:t>
            </w:r>
            <w:r w:rsidRPr="002C5D86">
              <w:t xml:space="preserve"> periodicamente e </w:t>
            </w:r>
            <w:r w:rsidRPr="002C5D86">
              <w:rPr>
                <w:b/>
                <w:i/>
              </w:rPr>
              <w:t>almeno ogni sei mesi</w:t>
            </w:r>
            <w:r w:rsidRPr="002C5D86">
              <w:t>.</w:t>
            </w:r>
          </w:p>
        </w:tc>
        <w:tc>
          <w:tcPr>
            <w:tcW w:w="4876" w:type="dxa"/>
          </w:tcPr>
          <w:p w14:paraId="52AA7C82" w14:textId="77777777" w:rsidR="004B287C" w:rsidRPr="002C5D86" w:rsidRDefault="002C5D86" w:rsidP="00ED63DD">
            <w:pPr>
              <w:pStyle w:val="Normal6"/>
              <w:rPr>
                <w:szCs w:val="24"/>
              </w:rPr>
            </w:pPr>
            <w:r w:rsidRPr="002C5D86">
              <w:t>5.</w:t>
            </w:r>
            <w:r w:rsidRPr="002C5D86">
              <w:tab/>
            </w:r>
            <w:r w:rsidRPr="002C5D86">
              <w:rPr>
                <w:b/>
                <w:i/>
              </w:rPr>
              <w:t>Il rinvio dell'</w:t>
            </w:r>
            <w:r w:rsidRPr="002C5D86">
              <w:t xml:space="preserve">allontanamento a norma del paragrafo 1 o 2 è </w:t>
            </w:r>
            <w:r w:rsidRPr="002C5D86">
              <w:rPr>
                <w:b/>
                <w:i/>
              </w:rPr>
              <w:t>riesaminato</w:t>
            </w:r>
            <w:r w:rsidRPr="002C5D86">
              <w:t xml:space="preserve"> periodicamente e </w:t>
            </w:r>
            <w:r w:rsidRPr="002C5D86">
              <w:rPr>
                <w:b/>
                <w:i/>
              </w:rPr>
              <w:t>in ogni caso se le circostanze dovessero cambiare</w:t>
            </w:r>
            <w:r w:rsidRPr="002C5D86">
              <w:t>.</w:t>
            </w:r>
          </w:p>
        </w:tc>
      </w:tr>
    </w:tbl>
    <w:p w14:paraId="0C943230"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2C5606F9" w14:textId="77777777" w:rsidR="004B287C" w:rsidRPr="002C5D86" w:rsidRDefault="002C5D86" w:rsidP="004B287C">
      <w:r w:rsidRPr="002C5D86">
        <w:rPr>
          <w:rStyle w:val="HideTWBExt"/>
          <w:color w:val="auto"/>
        </w:rPr>
        <w:t>&lt;/Amend&gt;</w:t>
      </w:r>
    </w:p>
    <w:p w14:paraId="7B564663"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79</w:t>
      </w:r>
      <w:r w:rsidRPr="002C5D86">
        <w:rPr>
          <w:rStyle w:val="HideTWBExt"/>
          <w:b w:val="0"/>
          <w:color w:val="auto"/>
        </w:rPr>
        <w:t>&lt;/NumAm&gt;</w:t>
      </w:r>
    </w:p>
    <w:p w14:paraId="37D72C31"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4C720C0" w14:textId="77777777" w:rsidR="004B287C" w:rsidRPr="002C5D86" w:rsidRDefault="002C5D86" w:rsidP="004B287C">
      <w:pPr>
        <w:pStyle w:val="NormalBold"/>
      </w:pPr>
      <w:r w:rsidRPr="002C5D86">
        <w:rPr>
          <w:rStyle w:val="HideTWBExt"/>
          <w:b w:val="0"/>
          <w:color w:val="auto"/>
        </w:rPr>
        <w:t>&lt;Article&gt;</w:t>
      </w:r>
      <w:r w:rsidRPr="002C5D86">
        <w:t>Articolo 15 – paragrafo 1</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1CF65173" w14:textId="77777777" w:rsidTr="00ED63DD">
        <w:trPr>
          <w:jc w:val="center"/>
        </w:trPr>
        <w:tc>
          <w:tcPr>
            <w:tcW w:w="9752" w:type="dxa"/>
            <w:gridSpan w:val="2"/>
          </w:tcPr>
          <w:p w14:paraId="7640547E" w14:textId="77777777" w:rsidR="004B287C" w:rsidRPr="002C5D86" w:rsidRDefault="004B287C" w:rsidP="00ED63DD">
            <w:pPr>
              <w:keepNext/>
            </w:pPr>
          </w:p>
        </w:tc>
      </w:tr>
      <w:tr w:rsidR="002C5D86" w:rsidRPr="002C5D86" w14:paraId="124F1BD2" w14:textId="77777777" w:rsidTr="00ED63DD">
        <w:trPr>
          <w:jc w:val="center"/>
        </w:trPr>
        <w:tc>
          <w:tcPr>
            <w:tcW w:w="4876" w:type="dxa"/>
          </w:tcPr>
          <w:p w14:paraId="309F5D01" w14:textId="77777777" w:rsidR="004B287C" w:rsidRPr="002C5D86" w:rsidRDefault="002C5D86" w:rsidP="00ED63DD">
            <w:pPr>
              <w:pStyle w:val="ColumnHeading"/>
              <w:keepNext/>
            </w:pPr>
            <w:r w:rsidRPr="002C5D86">
              <w:t>Testo della Commissione</w:t>
            </w:r>
          </w:p>
        </w:tc>
        <w:tc>
          <w:tcPr>
            <w:tcW w:w="4876" w:type="dxa"/>
          </w:tcPr>
          <w:p w14:paraId="6CBFB9FD" w14:textId="77777777" w:rsidR="004B287C" w:rsidRPr="002C5D86" w:rsidRDefault="002C5D86" w:rsidP="00ED63DD">
            <w:pPr>
              <w:pStyle w:val="ColumnHeading"/>
              <w:keepNext/>
            </w:pPr>
            <w:r w:rsidRPr="002C5D86">
              <w:t>Emendamento</w:t>
            </w:r>
          </w:p>
        </w:tc>
      </w:tr>
      <w:tr w:rsidR="002C5D86" w:rsidRPr="002C5D86" w14:paraId="60172049" w14:textId="77777777" w:rsidTr="00ED63DD">
        <w:trPr>
          <w:jc w:val="center"/>
        </w:trPr>
        <w:tc>
          <w:tcPr>
            <w:tcW w:w="4876" w:type="dxa"/>
          </w:tcPr>
          <w:p w14:paraId="7FEAF2F8" w14:textId="77777777" w:rsidR="004B287C" w:rsidRPr="002C5D86" w:rsidRDefault="002C5D86" w:rsidP="00ED63DD">
            <w:pPr>
              <w:pStyle w:val="Normal6"/>
            </w:pPr>
            <w:r w:rsidRPr="002C5D86">
              <w:t>1.</w:t>
            </w:r>
            <w:r w:rsidRPr="002C5D86">
              <w:tab/>
            </w:r>
            <w:r w:rsidRPr="002C5D86">
              <w:rPr>
                <w:b/>
                <w:i/>
              </w:rPr>
              <w:t>Gli Stati membri predispongono un meccanismo indipendente per</w:t>
            </w:r>
            <w:r w:rsidRPr="002C5D86">
              <w:t xml:space="preserve"> monitorare il rispetto dei diritti fondamentali durante </w:t>
            </w:r>
            <w:r w:rsidRPr="002C5D86">
              <w:rPr>
                <w:b/>
                <w:i/>
              </w:rPr>
              <w:t>le operazioni di</w:t>
            </w:r>
            <w:r w:rsidRPr="002C5D86">
              <w:t xml:space="preserve"> allontanamento</w:t>
            </w:r>
            <w:r w:rsidRPr="002C5D86">
              <w:rPr>
                <w:b/>
                <w:i/>
              </w:rPr>
              <w:t>. Gli Stati membri dotano il</w:t>
            </w:r>
            <w:r w:rsidRPr="002C5D86">
              <w:t xml:space="preserve"> meccanismo di monitoraggio </w:t>
            </w:r>
            <w:r w:rsidRPr="002C5D86">
              <w:rPr>
                <w:b/>
                <w:i/>
              </w:rPr>
              <w:t>indipendente di mezzi adeguati</w:t>
            </w:r>
            <w:r w:rsidRPr="002C5D86">
              <w:t>.</w:t>
            </w:r>
          </w:p>
        </w:tc>
        <w:tc>
          <w:tcPr>
            <w:tcW w:w="4876" w:type="dxa"/>
          </w:tcPr>
          <w:p w14:paraId="73781052" w14:textId="77777777" w:rsidR="004B287C" w:rsidRPr="002C5D86" w:rsidRDefault="002C5D86" w:rsidP="00ED63DD">
            <w:pPr>
              <w:pStyle w:val="Normal6"/>
              <w:rPr>
                <w:szCs w:val="24"/>
              </w:rPr>
            </w:pPr>
            <w:r w:rsidRPr="002C5D86">
              <w:t>1.</w:t>
            </w:r>
            <w:r w:rsidRPr="002C5D86">
              <w:tab/>
            </w:r>
            <w:r w:rsidRPr="002C5D86">
              <w:rPr>
                <w:b/>
                <w:i/>
              </w:rPr>
              <w:t>Al fine di</w:t>
            </w:r>
            <w:r w:rsidRPr="002C5D86">
              <w:t xml:space="preserve"> monitorare il rispetto dei diritti fondamentali durante </w:t>
            </w:r>
            <w:r w:rsidRPr="002C5D86">
              <w:rPr>
                <w:b/>
                <w:bCs/>
                <w:i/>
                <w:iCs/>
              </w:rPr>
              <w:t>l'</w:t>
            </w:r>
            <w:r w:rsidRPr="002C5D86">
              <w:t>allontanamento</w:t>
            </w:r>
            <w:r w:rsidRPr="002C5D86">
              <w:rPr>
                <w:b/>
                <w:i/>
              </w:rPr>
              <w:t>, è istituito nell'ambito di Frontex un</w:t>
            </w:r>
            <w:r w:rsidRPr="002C5D86">
              <w:t xml:space="preserve"> meccanismo </w:t>
            </w:r>
            <w:r w:rsidRPr="002C5D86">
              <w:rPr>
                <w:b/>
                <w:i/>
              </w:rPr>
              <w:t>europeo</w:t>
            </w:r>
            <w:r w:rsidRPr="002C5D86">
              <w:t xml:space="preserve"> di monitoraggio </w:t>
            </w:r>
            <w:r w:rsidRPr="002C5D86">
              <w:rPr>
                <w:b/>
                <w:i/>
              </w:rPr>
              <w:t>degli allontanamenti centralizzato, conformemente al regolamento (UE) 2019/1896</w:t>
            </w:r>
            <w:r w:rsidRPr="002C5D86">
              <w:t>.</w:t>
            </w:r>
          </w:p>
        </w:tc>
      </w:tr>
    </w:tbl>
    <w:p w14:paraId="723E6C27"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FC819FD" w14:textId="77777777" w:rsidR="004B287C" w:rsidRPr="002C5D86" w:rsidRDefault="002C5D86" w:rsidP="004B287C">
      <w:r w:rsidRPr="002C5D86">
        <w:rPr>
          <w:rStyle w:val="HideTWBExt"/>
          <w:color w:val="auto"/>
        </w:rPr>
        <w:t>&lt;/Amend&gt;</w:t>
      </w:r>
    </w:p>
    <w:p w14:paraId="1A99E8A3"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80</w:t>
      </w:r>
      <w:r w:rsidRPr="002C5D86">
        <w:rPr>
          <w:rStyle w:val="HideTWBExt"/>
          <w:b w:val="0"/>
          <w:color w:val="auto"/>
        </w:rPr>
        <w:t>&lt;/NumAm&gt;</w:t>
      </w:r>
    </w:p>
    <w:p w14:paraId="1D7E7402"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7352C72" w14:textId="77777777" w:rsidR="004B287C" w:rsidRPr="002C5D86" w:rsidRDefault="002C5D86" w:rsidP="004B287C">
      <w:pPr>
        <w:pStyle w:val="NormalBold"/>
      </w:pPr>
      <w:r w:rsidRPr="002C5D86">
        <w:rPr>
          <w:rStyle w:val="HideTWBExt"/>
          <w:b w:val="0"/>
          <w:color w:val="auto"/>
        </w:rPr>
        <w:t>&lt;Article&gt;</w:t>
      </w:r>
      <w:r w:rsidRPr="002C5D86">
        <w:t>Articolo 15 – paragrafo 2</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3355DDAD" w14:textId="77777777" w:rsidTr="00ED63DD">
        <w:trPr>
          <w:jc w:val="center"/>
        </w:trPr>
        <w:tc>
          <w:tcPr>
            <w:tcW w:w="9752" w:type="dxa"/>
            <w:gridSpan w:val="2"/>
          </w:tcPr>
          <w:p w14:paraId="6DF6E256" w14:textId="77777777" w:rsidR="004B287C" w:rsidRPr="002C5D86" w:rsidRDefault="004B287C" w:rsidP="00ED63DD">
            <w:pPr>
              <w:keepNext/>
            </w:pPr>
          </w:p>
        </w:tc>
      </w:tr>
      <w:tr w:rsidR="002C5D86" w:rsidRPr="002C5D86" w14:paraId="39B3D2BF" w14:textId="77777777" w:rsidTr="00ED63DD">
        <w:trPr>
          <w:jc w:val="center"/>
        </w:trPr>
        <w:tc>
          <w:tcPr>
            <w:tcW w:w="4876" w:type="dxa"/>
          </w:tcPr>
          <w:p w14:paraId="00260700" w14:textId="77777777" w:rsidR="004B287C" w:rsidRPr="002C5D86" w:rsidRDefault="002C5D86" w:rsidP="00ED63DD">
            <w:pPr>
              <w:pStyle w:val="ColumnHeading"/>
              <w:keepNext/>
            </w:pPr>
            <w:r w:rsidRPr="002C5D86">
              <w:t>Testo della Commissione</w:t>
            </w:r>
          </w:p>
        </w:tc>
        <w:tc>
          <w:tcPr>
            <w:tcW w:w="4876" w:type="dxa"/>
          </w:tcPr>
          <w:p w14:paraId="4DE7339C" w14:textId="77777777" w:rsidR="004B287C" w:rsidRPr="002C5D86" w:rsidRDefault="002C5D86" w:rsidP="00ED63DD">
            <w:pPr>
              <w:pStyle w:val="ColumnHeading"/>
              <w:keepNext/>
            </w:pPr>
            <w:r w:rsidRPr="002C5D86">
              <w:t>Emendamento</w:t>
            </w:r>
          </w:p>
        </w:tc>
      </w:tr>
      <w:tr w:rsidR="002C5D86" w:rsidRPr="002C5D86" w14:paraId="3436D4CE" w14:textId="77777777" w:rsidTr="00ED63DD">
        <w:trPr>
          <w:jc w:val="center"/>
        </w:trPr>
        <w:tc>
          <w:tcPr>
            <w:tcW w:w="4876" w:type="dxa"/>
          </w:tcPr>
          <w:p w14:paraId="42A8C0E7" w14:textId="77777777" w:rsidR="004B287C" w:rsidRPr="002C5D86" w:rsidRDefault="002C5D86" w:rsidP="00ED63DD">
            <w:pPr>
              <w:pStyle w:val="Normal6"/>
            </w:pPr>
            <w:r w:rsidRPr="002C5D86">
              <w:t>2.</w:t>
            </w:r>
            <w:r w:rsidRPr="002C5D86">
              <w:tab/>
              <w:t xml:space="preserve">Il meccanismo di monitoraggio </w:t>
            </w:r>
            <w:r w:rsidRPr="002C5D86">
              <w:rPr>
                <w:b/>
                <w:i/>
              </w:rPr>
              <w:t>indipendente</w:t>
            </w:r>
            <w:r w:rsidRPr="002C5D86">
              <w:t xml:space="preserve"> seleziona </w:t>
            </w:r>
            <w:r w:rsidRPr="002C5D86">
              <w:rPr>
                <w:b/>
                <w:i/>
              </w:rPr>
              <w:t>le operazioni di allontanamento</w:t>
            </w:r>
            <w:r w:rsidRPr="002C5D86">
              <w:t xml:space="preserve"> da monitorare sulla base di una valutazione del rischio ed espleta i suoi compiti sulla base di un esame documentale e di verifiche a campione che possono essere effettuate senza preavviso. </w:t>
            </w:r>
            <w:r w:rsidRPr="002C5D86">
              <w:rPr>
                <w:b/>
                <w:i/>
              </w:rPr>
              <w:t>Gli Stati membri informano in anticipo l'organismo di</w:t>
            </w:r>
            <w:r w:rsidRPr="002C5D86">
              <w:t xml:space="preserve"> monitoraggio </w:t>
            </w:r>
            <w:r w:rsidRPr="002C5D86">
              <w:rPr>
                <w:b/>
                <w:i/>
              </w:rPr>
              <w:t>in merito alle prossime operazioni</w:t>
            </w:r>
            <w:r w:rsidRPr="002C5D86">
              <w:t xml:space="preserve"> di allontanamento </w:t>
            </w:r>
            <w:r w:rsidRPr="002C5D86">
              <w:rPr>
                <w:b/>
                <w:i/>
              </w:rPr>
              <w:t>e garantiscono l'accesso ai luoghi pertinenti</w:t>
            </w:r>
            <w:r w:rsidRPr="002C5D86">
              <w:t>.</w:t>
            </w:r>
          </w:p>
        </w:tc>
        <w:tc>
          <w:tcPr>
            <w:tcW w:w="4876" w:type="dxa"/>
          </w:tcPr>
          <w:p w14:paraId="5EFD3DC0" w14:textId="77777777" w:rsidR="004B287C" w:rsidRPr="002C5D86" w:rsidRDefault="002C5D86" w:rsidP="00ED63DD">
            <w:pPr>
              <w:pStyle w:val="Normal6"/>
              <w:rPr>
                <w:szCs w:val="24"/>
              </w:rPr>
            </w:pPr>
            <w:r w:rsidRPr="002C5D86">
              <w:t>2.</w:t>
            </w:r>
            <w:r w:rsidRPr="002C5D86">
              <w:tab/>
              <w:t xml:space="preserve">Il meccanismo </w:t>
            </w:r>
            <w:r w:rsidRPr="002C5D86">
              <w:rPr>
                <w:b/>
                <w:i/>
              </w:rPr>
              <w:t>europeo</w:t>
            </w:r>
            <w:r w:rsidRPr="002C5D86">
              <w:t xml:space="preserve"> di monitoraggio </w:t>
            </w:r>
            <w:r w:rsidRPr="002C5D86">
              <w:rPr>
                <w:b/>
                <w:i/>
              </w:rPr>
              <w:t>degli allontanamenti è competente a monitorare tutti gli allontanamenti, compresi quelli non coordinati o finanziati da Frontex e quelli da e verso i paesi terzi con i quali esiste un accordo a norma dell'articolo 17. Il meccanismo europeo di monitoraggio degli allontanamenti</w:t>
            </w:r>
            <w:r w:rsidRPr="002C5D86">
              <w:t xml:space="preserve"> seleziona </w:t>
            </w:r>
            <w:r w:rsidRPr="002C5D86">
              <w:rPr>
                <w:b/>
                <w:i/>
              </w:rPr>
              <w:t>gli allontanamenti</w:t>
            </w:r>
            <w:r w:rsidRPr="002C5D86">
              <w:t xml:space="preserve"> da monitorare sulla base di una valutazione del rischio ed espleta i suoi compiti sulla base di un esame documentale e di verifiche a campione che possono essere effettuate senza preavviso. </w:t>
            </w:r>
            <w:r w:rsidRPr="002C5D86">
              <w:rPr>
                <w:b/>
                <w:bCs/>
                <w:i/>
                <w:iCs/>
              </w:rPr>
              <w:t>Il</w:t>
            </w:r>
            <w:r w:rsidRPr="002C5D86">
              <w:t xml:space="preserve"> monitoraggio </w:t>
            </w:r>
            <w:r w:rsidRPr="002C5D86">
              <w:rPr>
                <w:b/>
                <w:i/>
              </w:rPr>
              <w:t>copre l'intero processo</w:t>
            </w:r>
            <w:r w:rsidRPr="002C5D86">
              <w:t xml:space="preserve"> di allontanamento</w:t>
            </w:r>
            <w:r w:rsidRPr="002C5D86">
              <w:rPr>
                <w:b/>
                <w:i/>
              </w:rPr>
              <w:t>, dalla fase di partenza fino alla consegna dei rimpatriandi al paese terzo di rimpatrio</w:t>
            </w:r>
            <w:r w:rsidRPr="002C5D86">
              <w:t>.</w:t>
            </w:r>
          </w:p>
        </w:tc>
      </w:tr>
    </w:tbl>
    <w:p w14:paraId="368EA573"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196DF29D" w14:textId="77777777" w:rsidR="004B287C" w:rsidRPr="002C5D86" w:rsidRDefault="002C5D86" w:rsidP="004B287C">
      <w:r w:rsidRPr="002C5D86">
        <w:rPr>
          <w:rStyle w:val="HideTWBExt"/>
          <w:color w:val="auto"/>
        </w:rPr>
        <w:t>&lt;/Amend&gt;</w:t>
      </w:r>
    </w:p>
    <w:p w14:paraId="2A012F9A"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81</w:t>
      </w:r>
      <w:r w:rsidRPr="002C5D86">
        <w:rPr>
          <w:rStyle w:val="HideTWBExt"/>
          <w:b w:val="0"/>
          <w:color w:val="auto"/>
        </w:rPr>
        <w:t>&lt;/NumAm&gt;</w:t>
      </w:r>
    </w:p>
    <w:p w14:paraId="0A8BF420"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3621268C" w14:textId="77777777" w:rsidR="004B287C" w:rsidRPr="002C5D86" w:rsidRDefault="002C5D86" w:rsidP="004B287C">
      <w:pPr>
        <w:pStyle w:val="NormalBold"/>
      </w:pPr>
      <w:r w:rsidRPr="002C5D86">
        <w:rPr>
          <w:rStyle w:val="HideTWBExt"/>
          <w:b w:val="0"/>
          <w:color w:val="auto"/>
        </w:rPr>
        <w:t>&lt;Article&gt;</w:t>
      </w:r>
      <w:r w:rsidRPr="002C5D86">
        <w:t>Articolo 15 – paragrafo 3</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4FD05542" w14:textId="77777777" w:rsidTr="00ED63DD">
        <w:trPr>
          <w:jc w:val="center"/>
        </w:trPr>
        <w:tc>
          <w:tcPr>
            <w:tcW w:w="9752" w:type="dxa"/>
            <w:gridSpan w:val="2"/>
          </w:tcPr>
          <w:p w14:paraId="30D0A82B" w14:textId="77777777" w:rsidR="004B287C" w:rsidRPr="002C5D86" w:rsidRDefault="004B287C" w:rsidP="00ED63DD">
            <w:pPr>
              <w:keepNext/>
            </w:pPr>
          </w:p>
        </w:tc>
      </w:tr>
      <w:tr w:rsidR="002C5D86" w:rsidRPr="002C5D86" w14:paraId="47DC91C5" w14:textId="77777777" w:rsidTr="00ED63DD">
        <w:trPr>
          <w:jc w:val="center"/>
        </w:trPr>
        <w:tc>
          <w:tcPr>
            <w:tcW w:w="4876" w:type="dxa"/>
          </w:tcPr>
          <w:p w14:paraId="0663A470" w14:textId="77777777" w:rsidR="004B287C" w:rsidRPr="002C5D86" w:rsidRDefault="002C5D86" w:rsidP="00ED63DD">
            <w:pPr>
              <w:pStyle w:val="ColumnHeading"/>
              <w:keepNext/>
            </w:pPr>
            <w:r w:rsidRPr="002C5D86">
              <w:t>Testo della Commissione</w:t>
            </w:r>
          </w:p>
        </w:tc>
        <w:tc>
          <w:tcPr>
            <w:tcW w:w="4876" w:type="dxa"/>
          </w:tcPr>
          <w:p w14:paraId="37A81FE6" w14:textId="77777777" w:rsidR="004B287C" w:rsidRPr="002C5D86" w:rsidRDefault="002C5D86" w:rsidP="00ED63DD">
            <w:pPr>
              <w:pStyle w:val="ColumnHeading"/>
              <w:keepNext/>
            </w:pPr>
            <w:r w:rsidRPr="002C5D86">
              <w:t>Emendamento</w:t>
            </w:r>
          </w:p>
        </w:tc>
      </w:tr>
      <w:tr w:rsidR="002C5D86" w:rsidRPr="002C5D86" w14:paraId="293B12A1" w14:textId="77777777" w:rsidTr="00ED63DD">
        <w:trPr>
          <w:jc w:val="center"/>
        </w:trPr>
        <w:tc>
          <w:tcPr>
            <w:tcW w:w="4876" w:type="dxa"/>
          </w:tcPr>
          <w:p w14:paraId="73D11CE3" w14:textId="77777777" w:rsidR="004B287C" w:rsidRPr="002C5D86" w:rsidRDefault="002C5D86" w:rsidP="00ED63DD">
            <w:pPr>
              <w:pStyle w:val="Normal6"/>
            </w:pPr>
            <w:r w:rsidRPr="002C5D86">
              <w:t>3.</w:t>
            </w:r>
            <w:r w:rsidRPr="002C5D86">
              <w:tab/>
              <w:t xml:space="preserve">Il meccanismo di monitoraggio </w:t>
            </w:r>
            <w:r w:rsidRPr="002C5D86">
              <w:rPr>
                <w:b/>
                <w:i/>
              </w:rPr>
              <w:t>comunica all'autorità nazionale competente</w:t>
            </w:r>
            <w:r w:rsidRPr="002C5D86">
              <w:t xml:space="preserve"> le accuse comprovate di violazioni dei diritti fondamentali durante </w:t>
            </w:r>
            <w:r w:rsidRPr="002C5D86">
              <w:rPr>
                <w:b/>
                <w:i/>
              </w:rPr>
              <w:t>le operazioni di</w:t>
            </w:r>
            <w:r w:rsidRPr="002C5D86">
              <w:t xml:space="preserve"> allontanamento.</w:t>
            </w:r>
            <w:r w:rsidRPr="002C5D86">
              <w:rPr>
                <w:b/>
                <w:i/>
              </w:rPr>
              <w:t xml:space="preserve"> Le </w:t>
            </w:r>
            <w:r w:rsidRPr="002C5D86">
              <w:t>autorità</w:t>
            </w:r>
            <w:r w:rsidRPr="002C5D86">
              <w:rPr>
                <w:b/>
                <w:i/>
              </w:rPr>
              <w:t xml:space="preserve"> competenti trattano tali</w:t>
            </w:r>
            <w:r w:rsidRPr="002C5D86">
              <w:t xml:space="preserve"> accuse in modo efficace e senza indebito ritardo.</w:t>
            </w:r>
          </w:p>
        </w:tc>
        <w:tc>
          <w:tcPr>
            <w:tcW w:w="4876" w:type="dxa"/>
          </w:tcPr>
          <w:p w14:paraId="384E2701" w14:textId="77777777" w:rsidR="004B287C" w:rsidRPr="002C5D86" w:rsidRDefault="002C5D86" w:rsidP="00ED63DD">
            <w:pPr>
              <w:pStyle w:val="Normal6"/>
              <w:rPr>
                <w:szCs w:val="24"/>
              </w:rPr>
            </w:pPr>
            <w:r w:rsidRPr="002C5D86">
              <w:t>3.</w:t>
            </w:r>
            <w:r w:rsidRPr="002C5D86">
              <w:tab/>
              <w:t>Il meccanismo</w:t>
            </w:r>
            <w:r w:rsidRPr="002C5D86">
              <w:rPr>
                <w:b/>
                <w:i/>
              </w:rPr>
              <w:t xml:space="preserve"> europeo </w:t>
            </w:r>
            <w:r w:rsidRPr="002C5D86">
              <w:t>di monitoraggio</w:t>
            </w:r>
            <w:r w:rsidRPr="002C5D86">
              <w:rPr>
                <w:b/>
                <w:i/>
              </w:rPr>
              <w:t xml:space="preserve"> degli allontanamenti monitora la conformità degli allontanamenti ai principi e agli obblighi di cui all'articolo 5 e riferisce in merito alle risultanze, comprese</w:t>
            </w:r>
            <w:r w:rsidRPr="002C5D86">
              <w:t xml:space="preserve"> le accuse comprovate di violazioni dei diritti fondamentali durante </w:t>
            </w:r>
            <w:r w:rsidRPr="002C5D86">
              <w:rPr>
                <w:b/>
                <w:bCs/>
                <w:i/>
                <w:iCs/>
              </w:rPr>
              <w:t>l'</w:t>
            </w:r>
            <w:r w:rsidRPr="002C5D86">
              <w:t>allontanamento</w:t>
            </w:r>
            <w:r w:rsidRPr="002C5D86">
              <w:rPr>
                <w:b/>
                <w:i/>
              </w:rPr>
              <w:t>. Tali risultanze sono comunicate all'</w:t>
            </w:r>
            <w:r w:rsidRPr="002C5D86">
              <w:t>autorità</w:t>
            </w:r>
            <w:r w:rsidRPr="002C5D86">
              <w:rPr>
                <w:b/>
                <w:i/>
              </w:rPr>
              <w:t xml:space="preserve"> nazionale competente, al direttore esecutivo di Frontex, al responsabile dei diritti fondamentali di Frontex, alla Commissione e all'Agenzia dell'Unione europea per i diritti fondamentali. Gli Stati membri provvedono affinché</w:t>
            </w:r>
            <w:r w:rsidRPr="002C5D86">
              <w:t xml:space="preserve"> </w:t>
            </w:r>
            <w:r w:rsidRPr="002C5D86">
              <w:rPr>
                <w:b/>
                <w:i/>
              </w:rPr>
              <w:t>le</w:t>
            </w:r>
            <w:r w:rsidRPr="002C5D86">
              <w:t xml:space="preserve"> accuse </w:t>
            </w:r>
            <w:r w:rsidRPr="002C5D86">
              <w:rPr>
                <w:b/>
                <w:i/>
              </w:rPr>
              <w:t>comprovate di mancato rispetto dei diritti fondamentali durante gli allontanamenti siano trattate</w:t>
            </w:r>
            <w:r w:rsidRPr="002C5D86">
              <w:t xml:space="preserve"> in modo efficace e senza indebito ritardo </w:t>
            </w:r>
            <w:r w:rsidRPr="002C5D86">
              <w:rPr>
                <w:b/>
                <w:i/>
              </w:rPr>
              <w:t>avviando, se necessario, indagini su tali accuse</w:t>
            </w:r>
            <w:r w:rsidRPr="002C5D86">
              <w:t>.</w:t>
            </w:r>
          </w:p>
        </w:tc>
      </w:tr>
    </w:tbl>
    <w:p w14:paraId="5A4665FB"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9C33090" w14:textId="77777777" w:rsidR="004B287C" w:rsidRPr="002C5D86" w:rsidRDefault="002C5D86" w:rsidP="004B287C">
      <w:r w:rsidRPr="002C5D86">
        <w:rPr>
          <w:rStyle w:val="HideTWBExt"/>
          <w:color w:val="auto"/>
        </w:rPr>
        <w:t>&lt;/Amend&gt;</w:t>
      </w:r>
    </w:p>
    <w:p w14:paraId="302AF11C"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82</w:t>
      </w:r>
      <w:r w:rsidRPr="002C5D86">
        <w:rPr>
          <w:rStyle w:val="HideTWBExt"/>
          <w:b w:val="0"/>
          <w:color w:val="auto"/>
        </w:rPr>
        <w:t>&lt;/NumAm&gt;</w:t>
      </w:r>
    </w:p>
    <w:p w14:paraId="7A708F1E"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4B2F6AD5" w14:textId="77777777" w:rsidR="004B287C" w:rsidRPr="002C5D86" w:rsidRDefault="002C5D86" w:rsidP="004B287C">
      <w:pPr>
        <w:pStyle w:val="NormalBold"/>
      </w:pPr>
      <w:r w:rsidRPr="002C5D86">
        <w:rPr>
          <w:rStyle w:val="HideTWBExt"/>
          <w:b w:val="0"/>
          <w:color w:val="auto"/>
        </w:rPr>
        <w:t>&lt;Article&gt;</w:t>
      </w:r>
      <w:r w:rsidRPr="002C5D86">
        <w:t>Articolo 15 – paragrafo 3 bis (nuovo)</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400FF5A3" w14:textId="77777777" w:rsidTr="00ED63DD">
        <w:trPr>
          <w:jc w:val="center"/>
        </w:trPr>
        <w:tc>
          <w:tcPr>
            <w:tcW w:w="9752" w:type="dxa"/>
            <w:gridSpan w:val="2"/>
          </w:tcPr>
          <w:p w14:paraId="75224DCF" w14:textId="77777777" w:rsidR="004B287C" w:rsidRPr="002C5D86" w:rsidRDefault="004B287C" w:rsidP="00ED63DD">
            <w:pPr>
              <w:keepNext/>
            </w:pPr>
          </w:p>
        </w:tc>
      </w:tr>
      <w:tr w:rsidR="002C5D86" w:rsidRPr="002C5D86" w14:paraId="72CED7AB" w14:textId="77777777" w:rsidTr="00ED63DD">
        <w:trPr>
          <w:jc w:val="center"/>
        </w:trPr>
        <w:tc>
          <w:tcPr>
            <w:tcW w:w="4876" w:type="dxa"/>
          </w:tcPr>
          <w:p w14:paraId="3F4F365F" w14:textId="77777777" w:rsidR="004B287C" w:rsidRPr="002C5D86" w:rsidRDefault="002C5D86" w:rsidP="00ED63DD">
            <w:pPr>
              <w:pStyle w:val="ColumnHeading"/>
              <w:keepNext/>
            </w:pPr>
            <w:r w:rsidRPr="002C5D86">
              <w:t>Testo della Commissione</w:t>
            </w:r>
          </w:p>
        </w:tc>
        <w:tc>
          <w:tcPr>
            <w:tcW w:w="4876" w:type="dxa"/>
          </w:tcPr>
          <w:p w14:paraId="5CE5B147" w14:textId="77777777" w:rsidR="004B287C" w:rsidRPr="002C5D86" w:rsidRDefault="002C5D86" w:rsidP="00ED63DD">
            <w:pPr>
              <w:pStyle w:val="ColumnHeading"/>
              <w:keepNext/>
            </w:pPr>
            <w:r w:rsidRPr="002C5D86">
              <w:t>Emendamento</w:t>
            </w:r>
          </w:p>
        </w:tc>
      </w:tr>
      <w:tr w:rsidR="002C5D86" w:rsidRPr="002C5D86" w14:paraId="7BEA440B" w14:textId="77777777" w:rsidTr="00ED63DD">
        <w:trPr>
          <w:jc w:val="center"/>
        </w:trPr>
        <w:tc>
          <w:tcPr>
            <w:tcW w:w="4876" w:type="dxa"/>
          </w:tcPr>
          <w:p w14:paraId="0434A406" w14:textId="77777777" w:rsidR="004B287C" w:rsidRPr="002C5D86" w:rsidRDefault="004B287C" w:rsidP="00ED63DD">
            <w:pPr>
              <w:pStyle w:val="Normal6"/>
            </w:pPr>
          </w:p>
        </w:tc>
        <w:tc>
          <w:tcPr>
            <w:tcW w:w="4876" w:type="dxa"/>
          </w:tcPr>
          <w:p w14:paraId="7285390B" w14:textId="77777777" w:rsidR="004B287C" w:rsidRPr="002C5D86" w:rsidRDefault="002C5D86" w:rsidP="00ED63DD">
            <w:pPr>
              <w:pStyle w:val="Normal6"/>
              <w:rPr>
                <w:szCs w:val="24"/>
              </w:rPr>
            </w:pPr>
            <w:r w:rsidRPr="002C5D86">
              <w:rPr>
                <w:b/>
                <w:i/>
              </w:rPr>
              <w:t>3 bis.</w:t>
            </w:r>
            <w:r w:rsidRPr="002C5D86">
              <w:rPr>
                <w:b/>
                <w:i/>
              </w:rPr>
              <w:tab/>
              <w:t>Il meccanismo europeo di monitoraggio degli allontanamenti monitora i progressi di qualsiasi azione intrapresa a livello nazionale in risposta al suo monitoraggio e ha il potere di formulare raccomandazioni annuali rivolte agli Stati membri.</w:t>
            </w:r>
          </w:p>
        </w:tc>
      </w:tr>
    </w:tbl>
    <w:p w14:paraId="65414D4F"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153FBE85" w14:textId="77777777" w:rsidR="004B287C" w:rsidRPr="002C5D86" w:rsidRDefault="002C5D86" w:rsidP="004B287C">
      <w:r w:rsidRPr="002C5D86">
        <w:rPr>
          <w:rStyle w:val="HideTWBExt"/>
          <w:color w:val="auto"/>
        </w:rPr>
        <w:t>&lt;/Amend&gt;</w:t>
      </w:r>
    </w:p>
    <w:p w14:paraId="497CC098"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83</w:t>
      </w:r>
      <w:r w:rsidRPr="002C5D86">
        <w:rPr>
          <w:rStyle w:val="HideTWBExt"/>
          <w:b w:val="0"/>
          <w:color w:val="auto"/>
        </w:rPr>
        <w:t>&lt;/NumAm&gt;</w:t>
      </w:r>
    </w:p>
    <w:p w14:paraId="51F55D9C"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4D151412" w14:textId="77777777" w:rsidR="004B287C" w:rsidRPr="002C5D86" w:rsidRDefault="002C5D86" w:rsidP="004B287C">
      <w:pPr>
        <w:pStyle w:val="NormalBold"/>
      </w:pPr>
      <w:r w:rsidRPr="002C5D86">
        <w:rPr>
          <w:rStyle w:val="HideTWBExt"/>
          <w:b w:val="0"/>
          <w:color w:val="auto"/>
        </w:rPr>
        <w:t>&lt;Article&gt;</w:t>
      </w:r>
      <w:r w:rsidRPr="002C5D86">
        <w:t>Articolo 15 – paragrafo 3 ter (nuovo)</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3F726F91" w14:textId="77777777" w:rsidTr="00ED63DD">
        <w:trPr>
          <w:jc w:val="center"/>
        </w:trPr>
        <w:tc>
          <w:tcPr>
            <w:tcW w:w="9752" w:type="dxa"/>
            <w:gridSpan w:val="2"/>
          </w:tcPr>
          <w:p w14:paraId="3CAFCDAE" w14:textId="77777777" w:rsidR="004B287C" w:rsidRPr="002C5D86" w:rsidRDefault="004B287C" w:rsidP="00ED63DD">
            <w:pPr>
              <w:keepNext/>
            </w:pPr>
          </w:p>
        </w:tc>
      </w:tr>
      <w:tr w:rsidR="002C5D86" w:rsidRPr="002C5D86" w14:paraId="4EB62B9B" w14:textId="77777777" w:rsidTr="00ED63DD">
        <w:trPr>
          <w:jc w:val="center"/>
        </w:trPr>
        <w:tc>
          <w:tcPr>
            <w:tcW w:w="4876" w:type="dxa"/>
          </w:tcPr>
          <w:p w14:paraId="242EE1F9" w14:textId="77777777" w:rsidR="004B287C" w:rsidRPr="002C5D86" w:rsidRDefault="002C5D86" w:rsidP="00ED63DD">
            <w:pPr>
              <w:pStyle w:val="ColumnHeading"/>
              <w:keepNext/>
            </w:pPr>
            <w:r w:rsidRPr="002C5D86">
              <w:t>Testo della Commissione</w:t>
            </w:r>
          </w:p>
        </w:tc>
        <w:tc>
          <w:tcPr>
            <w:tcW w:w="4876" w:type="dxa"/>
          </w:tcPr>
          <w:p w14:paraId="359FCE32" w14:textId="77777777" w:rsidR="004B287C" w:rsidRPr="002C5D86" w:rsidRDefault="002C5D86" w:rsidP="00ED63DD">
            <w:pPr>
              <w:pStyle w:val="ColumnHeading"/>
              <w:keepNext/>
            </w:pPr>
            <w:r w:rsidRPr="002C5D86">
              <w:t>Emendamento</w:t>
            </w:r>
          </w:p>
        </w:tc>
      </w:tr>
      <w:tr w:rsidR="002C5D86" w:rsidRPr="002C5D86" w14:paraId="40F5E322" w14:textId="77777777" w:rsidTr="00ED63DD">
        <w:trPr>
          <w:jc w:val="center"/>
        </w:trPr>
        <w:tc>
          <w:tcPr>
            <w:tcW w:w="4876" w:type="dxa"/>
          </w:tcPr>
          <w:p w14:paraId="3DB3B22D" w14:textId="77777777" w:rsidR="004B287C" w:rsidRPr="002C5D86" w:rsidRDefault="004B287C" w:rsidP="00ED63DD">
            <w:pPr>
              <w:pStyle w:val="Normal6"/>
            </w:pPr>
          </w:p>
        </w:tc>
        <w:tc>
          <w:tcPr>
            <w:tcW w:w="4876" w:type="dxa"/>
          </w:tcPr>
          <w:p w14:paraId="31C72C29" w14:textId="77777777" w:rsidR="004B287C" w:rsidRPr="002C5D86" w:rsidRDefault="002C5D86" w:rsidP="00ED63DD">
            <w:pPr>
              <w:pStyle w:val="Normal6"/>
              <w:rPr>
                <w:szCs w:val="24"/>
              </w:rPr>
            </w:pPr>
            <w:r w:rsidRPr="002C5D86">
              <w:rPr>
                <w:b/>
                <w:i/>
              </w:rPr>
              <w:t>3 ter.</w:t>
            </w:r>
            <w:r w:rsidRPr="002C5D86">
              <w:rPr>
                <w:b/>
                <w:i/>
              </w:rPr>
              <w:tab/>
              <w:t>Gli Stati membri informano in anticipo il meccanismo europeo di monitoraggio degli allontanamenti in merito alle future operazioni di allontanamento e garantiscono l'accesso a tutti i luoghi e documenti pertinenti, nella misura in cui tale accesso sia necessario per assicurare il rispetto delle prescrizioni di cui al presente articolo.</w:t>
            </w:r>
          </w:p>
        </w:tc>
      </w:tr>
    </w:tbl>
    <w:p w14:paraId="341758B5"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7EB2EAEC" w14:textId="77777777" w:rsidR="004B287C" w:rsidRPr="002C5D86" w:rsidRDefault="002C5D86" w:rsidP="004B287C">
      <w:r w:rsidRPr="002C5D86">
        <w:rPr>
          <w:rStyle w:val="HideTWBExt"/>
          <w:color w:val="auto"/>
        </w:rPr>
        <w:t>&lt;/Amend&gt;</w:t>
      </w:r>
    </w:p>
    <w:p w14:paraId="30EB5167"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84</w:t>
      </w:r>
      <w:r w:rsidRPr="002C5D86">
        <w:rPr>
          <w:rStyle w:val="HideTWBExt"/>
          <w:b w:val="0"/>
          <w:color w:val="auto"/>
        </w:rPr>
        <w:t>&lt;/NumAm&gt;</w:t>
      </w:r>
    </w:p>
    <w:p w14:paraId="4E9EA506"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372DB165" w14:textId="77777777" w:rsidR="004B287C" w:rsidRPr="002C5D86" w:rsidRDefault="002C5D86" w:rsidP="004B287C">
      <w:pPr>
        <w:pStyle w:val="NormalBold"/>
      </w:pPr>
      <w:r w:rsidRPr="002C5D86">
        <w:rPr>
          <w:rStyle w:val="HideTWBExt"/>
          <w:b w:val="0"/>
          <w:color w:val="auto"/>
        </w:rPr>
        <w:t>&lt;Article&gt;</w:t>
      </w:r>
      <w:r w:rsidRPr="002C5D86">
        <w:t>Articolo 15 – paragrafo 3 quater (nuovo)</w:t>
      </w:r>
      <w:r w:rsidRPr="002C5D86">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37804C41" w14:textId="77777777" w:rsidTr="007858FC">
        <w:trPr>
          <w:jc w:val="center"/>
        </w:trPr>
        <w:tc>
          <w:tcPr>
            <w:tcW w:w="9752" w:type="dxa"/>
            <w:gridSpan w:val="2"/>
          </w:tcPr>
          <w:p w14:paraId="6EFB3DD7" w14:textId="77777777" w:rsidR="004B287C" w:rsidRPr="002C5D86" w:rsidRDefault="004B287C" w:rsidP="00ED63DD">
            <w:pPr>
              <w:keepNext/>
            </w:pPr>
          </w:p>
        </w:tc>
      </w:tr>
      <w:tr w:rsidR="002C5D86" w:rsidRPr="002C5D86" w14:paraId="5D9AA4F2" w14:textId="77777777" w:rsidTr="007858FC">
        <w:trPr>
          <w:jc w:val="center"/>
        </w:trPr>
        <w:tc>
          <w:tcPr>
            <w:tcW w:w="4876" w:type="dxa"/>
          </w:tcPr>
          <w:p w14:paraId="4FFA29DC" w14:textId="77777777" w:rsidR="004B287C" w:rsidRPr="002C5D86" w:rsidRDefault="002C5D86" w:rsidP="00ED63DD">
            <w:pPr>
              <w:pStyle w:val="ColumnHeading"/>
              <w:keepNext/>
            </w:pPr>
            <w:r w:rsidRPr="002C5D86">
              <w:t>Testo della Commissione</w:t>
            </w:r>
          </w:p>
        </w:tc>
        <w:tc>
          <w:tcPr>
            <w:tcW w:w="4876" w:type="dxa"/>
          </w:tcPr>
          <w:p w14:paraId="4B24CB5E" w14:textId="77777777" w:rsidR="004B287C" w:rsidRPr="002C5D86" w:rsidRDefault="002C5D86" w:rsidP="00ED63DD">
            <w:pPr>
              <w:pStyle w:val="ColumnHeading"/>
              <w:keepNext/>
            </w:pPr>
            <w:r w:rsidRPr="002C5D86">
              <w:t>Emendamento</w:t>
            </w:r>
          </w:p>
        </w:tc>
      </w:tr>
      <w:tr w:rsidR="002C5D86" w:rsidRPr="002C5D86" w14:paraId="5F7D535F" w14:textId="77777777" w:rsidTr="007858FC">
        <w:trPr>
          <w:jc w:val="center"/>
        </w:trPr>
        <w:tc>
          <w:tcPr>
            <w:tcW w:w="4876" w:type="dxa"/>
          </w:tcPr>
          <w:p w14:paraId="10B6C2EA" w14:textId="77777777" w:rsidR="004B287C" w:rsidRPr="002C5D86" w:rsidRDefault="004B287C" w:rsidP="00ED63DD">
            <w:pPr>
              <w:pStyle w:val="Normal6"/>
            </w:pPr>
          </w:p>
        </w:tc>
        <w:tc>
          <w:tcPr>
            <w:tcW w:w="4876" w:type="dxa"/>
          </w:tcPr>
          <w:p w14:paraId="4E604D2B" w14:textId="77777777" w:rsidR="004B287C" w:rsidRPr="002C5D86" w:rsidRDefault="002C5D86" w:rsidP="00ED63DD">
            <w:pPr>
              <w:pStyle w:val="Normal6"/>
              <w:rPr>
                <w:szCs w:val="24"/>
              </w:rPr>
            </w:pPr>
            <w:r w:rsidRPr="002C5D86">
              <w:rPr>
                <w:b/>
                <w:i/>
              </w:rPr>
              <w:t>3 quater.</w:t>
            </w:r>
            <w:r w:rsidRPr="002C5D86">
              <w:rPr>
                <w:b/>
                <w:i/>
              </w:rPr>
              <w:tab/>
              <w:t>La Commissione tiene conto delle risultanze del meccanismo europeo di monitoraggio degli allontanamenti nella sua valutazione dell'effettiva applicazione e attuazione della Carta ai sensi dell'articolo 15, paragrafo 1, e dell'allegato III del regolamento (UE) 2021/1060 del Parlamento europeo e del Consiglio</w:t>
            </w:r>
            <w:r w:rsidRPr="002C5D86">
              <w:rPr>
                <w:b/>
                <w:i/>
                <w:vertAlign w:val="superscript"/>
              </w:rPr>
              <w:t>1 bis</w:t>
            </w:r>
            <w:r w:rsidRPr="002C5D86">
              <w:rPr>
                <w:b/>
                <w:i/>
              </w:rPr>
              <w:t>.</w:t>
            </w:r>
          </w:p>
        </w:tc>
      </w:tr>
      <w:tr w:rsidR="002C5D86" w:rsidRPr="002C5D86" w14:paraId="16B01A42" w14:textId="77777777" w:rsidTr="007858FC">
        <w:trPr>
          <w:jc w:val="center"/>
        </w:trPr>
        <w:tc>
          <w:tcPr>
            <w:tcW w:w="4876" w:type="dxa"/>
          </w:tcPr>
          <w:p w14:paraId="65F43ACD" w14:textId="77777777" w:rsidR="007858FC" w:rsidRPr="002C5D86" w:rsidRDefault="007858FC" w:rsidP="007858FC">
            <w:pPr>
              <w:pStyle w:val="Normal6"/>
            </w:pPr>
          </w:p>
        </w:tc>
        <w:tc>
          <w:tcPr>
            <w:tcW w:w="4876" w:type="dxa"/>
          </w:tcPr>
          <w:p w14:paraId="6580BBC3" w14:textId="77777777" w:rsidR="007858FC" w:rsidRPr="002C5D86" w:rsidRDefault="002C5D86" w:rsidP="007858FC">
            <w:pPr>
              <w:pStyle w:val="Normal6"/>
              <w:rPr>
                <w:b/>
                <w:i/>
              </w:rPr>
            </w:pPr>
            <w:r w:rsidRPr="002C5D86">
              <w:rPr>
                <w:b/>
                <w:i/>
              </w:rPr>
              <w:t>__________________</w:t>
            </w:r>
          </w:p>
        </w:tc>
      </w:tr>
      <w:tr w:rsidR="002C5D86" w:rsidRPr="002C5D86" w14:paraId="0D1DF696" w14:textId="77777777" w:rsidTr="007858FC">
        <w:trPr>
          <w:jc w:val="center"/>
        </w:trPr>
        <w:tc>
          <w:tcPr>
            <w:tcW w:w="4876" w:type="dxa"/>
          </w:tcPr>
          <w:p w14:paraId="7CEC1776" w14:textId="77777777" w:rsidR="007858FC" w:rsidRPr="002C5D86" w:rsidRDefault="007858FC" w:rsidP="007858FC">
            <w:pPr>
              <w:pStyle w:val="Normal6"/>
            </w:pPr>
          </w:p>
        </w:tc>
        <w:tc>
          <w:tcPr>
            <w:tcW w:w="4876" w:type="dxa"/>
          </w:tcPr>
          <w:p w14:paraId="084D00A2" w14:textId="77777777" w:rsidR="007858FC" w:rsidRPr="002C5D86" w:rsidRDefault="002C5D86" w:rsidP="007858FC">
            <w:pPr>
              <w:pStyle w:val="Normal6"/>
              <w:rPr>
                <w:b/>
                <w:i/>
              </w:rPr>
            </w:pPr>
            <w:r w:rsidRPr="002C5D86">
              <w:rPr>
                <w:b/>
                <w:i/>
                <w:vertAlign w:val="superscript"/>
              </w:rPr>
              <w:t>1 bis</w:t>
            </w:r>
            <w:r w:rsidRPr="002C5D86">
              <w:rPr>
                <w:b/>
                <w:i/>
              </w:rPr>
              <w:t xml:space="preserve"> Regolamento (UE) 2021/1060 del Parlamento europeo e del Consiglio, del 24 giugno 2021,</w:t>
            </w:r>
            <w:r w:rsidRPr="002C5D86">
              <w:t xml:space="preserve"> </w:t>
            </w:r>
            <w:r w:rsidRPr="002C5D86">
              <w:rPr>
                <w:b/>
                <w:i/>
              </w:rPr>
              <w:t>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 (GU L 231 del 30.6.2021, pag. 159; ELI: http://data.europa.eu/eli/reg/2021/1060/oj).</w:t>
            </w:r>
          </w:p>
        </w:tc>
      </w:tr>
    </w:tbl>
    <w:p w14:paraId="518980A7"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23196E4C" w14:textId="77777777" w:rsidR="004B287C" w:rsidRPr="002C5D86" w:rsidRDefault="002C5D86" w:rsidP="004B287C">
      <w:r w:rsidRPr="002C5D86">
        <w:rPr>
          <w:rStyle w:val="HideTWBExt"/>
          <w:color w:val="auto"/>
        </w:rPr>
        <w:t>&lt;/Amend&gt;</w:t>
      </w:r>
    </w:p>
    <w:p w14:paraId="21A9151B"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85</w:t>
      </w:r>
      <w:r w:rsidRPr="002C5D86">
        <w:rPr>
          <w:rStyle w:val="HideTWBExt"/>
          <w:b w:val="0"/>
          <w:color w:val="auto"/>
        </w:rPr>
        <w:t>&lt;/NumAm&gt;</w:t>
      </w:r>
    </w:p>
    <w:p w14:paraId="6E9B68D3"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B115372" w14:textId="77777777" w:rsidR="004B287C" w:rsidRPr="002C5D86" w:rsidRDefault="002C5D86" w:rsidP="004B287C">
      <w:pPr>
        <w:pStyle w:val="NormalBold"/>
      </w:pPr>
      <w:r w:rsidRPr="002C5D86">
        <w:rPr>
          <w:rStyle w:val="HideTWBExt"/>
          <w:b w:val="0"/>
          <w:color w:val="auto"/>
        </w:rPr>
        <w:t>&lt;Article&gt;</w:t>
      </w:r>
      <w:r w:rsidRPr="002C5D86">
        <w:t>Articolo 16 – paragrafo 2</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2295DC25" w14:textId="77777777" w:rsidTr="00ED63DD">
        <w:trPr>
          <w:jc w:val="center"/>
        </w:trPr>
        <w:tc>
          <w:tcPr>
            <w:tcW w:w="9752" w:type="dxa"/>
            <w:gridSpan w:val="2"/>
          </w:tcPr>
          <w:p w14:paraId="42BB32BA" w14:textId="77777777" w:rsidR="004B287C" w:rsidRPr="002C5D86" w:rsidRDefault="004B287C" w:rsidP="00ED63DD">
            <w:pPr>
              <w:keepNext/>
            </w:pPr>
          </w:p>
        </w:tc>
      </w:tr>
      <w:tr w:rsidR="002C5D86" w:rsidRPr="002C5D86" w14:paraId="386550FC" w14:textId="77777777" w:rsidTr="00ED63DD">
        <w:trPr>
          <w:jc w:val="center"/>
        </w:trPr>
        <w:tc>
          <w:tcPr>
            <w:tcW w:w="4876" w:type="dxa"/>
          </w:tcPr>
          <w:p w14:paraId="6A2B315C" w14:textId="77777777" w:rsidR="004B287C" w:rsidRPr="002C5D86" w:rsidRDefault="002C5D86" w:rsidP="00ED63DD">
            <w:pPr>
              <w:pStyle w:val="ColumnHeading"/>
              <w:keepNext/>
            </w:pPr>
            <w:r w:rsidRPr="002C5D86">
              <w:t>Testo della Commissione</w:t>
            </w:r>
          </w:p>
        </w:tc>
        <w:tc>
          <w:tcPr>
            <w:tcW w:w="4876" w:type="dxa"/>
          </w:tcPr>
          <w:p w14:paraId="16117FEC" w14:textId="77777777" w:rsidR="004B287C" w:rsidRPr="002C5D86" w:rsidRDefault="002C5D86" w:rsidP="00ED63DD">
            <w:pPr>
              <w:pStyle w:val="ColumnHeading"/>
              <w:keepNext/>
            </w:pPr>
            <w:r w:rsidRPr="002C5D86">
              <w:t>Emendamento</w:t>
            </w:r>
          </w:p>
        </w:tc>
      </w:tr>
      <w:tr w:rsidR="002C5D86" w:rsidRPr="002C5D86" w14:paraId="03EBBE85" w14:textId="77777777" w:rsidTr="00ED63DD">
        <w:trPr>
          <w:jc w:val="center"/>
        </w:trPr>
        <w:tc>
          <w:tcPr>
            <w:tcW w:w="4876" w:type="dxa"/>
          </w:tcPr>
          <w:p w14:paraId="21E09BA1" w14:textId="77777777" w:rsidR="004B287C" w:rsidRPr="002C5D86" w:rsidRDefault="002C5D86" w:rsidP="00ED63DD">
            <w:pPr>
              <w:pStyle w:val="Normal6"/>
            </w:pPr>
            <w:r w:rsidRPr="002C5D86">
              <w:t>2.</w:t>
            </w:r>
            <w:r w:rsidRPr="002C5D86">
              <w:tab/>
              <w:t xml:space="preserve">I cittadini di paesi terzi che rientrano nell'ambito di applicazione del presente articolo sono oggetto di allontanamento a norma dell'articolo </w:t>
            </w:r>
            <w:r w:rsidRPr="002C5D86">
              <w:rPr>
                <w:b/>
                <w:i/>
              </w:rPr>
              <w:t>12</w:t>
            </w:r>
            <w:r w:rsidRPr="002C5D86">
              <w:t>.</w:t>
            </w:r>
          </w:p>
        </w:tc>
        <w:tc>
          <w:tcPr>
            <w:tcW w:w="4876" w:type="dxa"/>
          </w:tcPr>
          <w:p w14:paraId="40BF3F4A" w14:textId="77777777" w:rsidR="004B287C" w:rsidRPr="002C5D86" w:rsidRDefault="002C5D86" w:rsidP="00ED63DD">
            <w:pPr>
              <w:pStyle w:val="Normal6"/>
              <w:rPr>
                <w:szCs w:val="24"/>
              </w:rPr>
            </w:pPr>
            <w:r w:rsidRPr="002C5D86">
              <w:t>2.</w:t>
            </w:r>
            <w:r w:rsidRPr="002C5D86">
              <w:tab/>
              <w:t xml:space="preserve">I cittadini di paesi terzi che rientrano nell'ambito di applicazione del presente articolo sono oggetto di allontanamento a norma dell'articolo </w:t>
            </w:r>
            <w:r w:rsidRPr="002C5D86">
              <w:rPr>
                <w:b/>
                <w:i/>
              </w:rPr>
              <w:t>13 bis</w:t>
            </w:r>
            <w:r w:rsidRPr="002C5D86">
              <w:t>.</w:t>
            </w:r>
          </w:p>
        </w:tc>
      </w:tr>
    </w:tbl>
    <w:p w14:paraId="05F8B67B"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317D4F12" w14:textId="77777777" w:rsidR="004B287C" w:rsidRPr="002C5D86" w:rsidRDefault="002C5D86" w:rsidP="004B287C">
      <w:r w:rsidRPr="002C5D86">
        <w:rPr>
          <w:rStyle w:val="HideTWBExt"/>
          <w:color w:val="auto"/>
        </w:rPr>
        <w:t>&lt;/Amend&gt;</w:t>
      </w:r>
    </w:p>
    <w:p w14:paraId="2F4F3CD5"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86</w:t>
      </w:r>
      <w:r w:rsidRPr="002C5D86">
        <w:rPr>
          <w:rStyle w:val="HideTWBExt"/>
          <w:b w:val="0"/>
          <w:color w:val="auto"/>
        </w:rPr>
        <w:t>&lt;/NumAm&gt;</w:t>
      </w:r>
    </w:p>
    <w:p w14:paraId="0DDD8250"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05DCDCC1" w14:textId="77777777" w:rsidR="004B287C" w:rsidRPr="002C5D86" w:rsidRDefault="002C5D86" w:rsidP="004B287C">
      <w:pPr>
        <w:pStyle w:val="NormalBold"/>
      </w:pPr>
      <w:r w:rsidRPr="002C5D86">
        <w:rPr>
          <w:rStyle w:val="HideTWBExt"/>
          <w:b w:val="0"/>
          <w:color w:val="auto"/>
        </w:rPr>
        <w:t>&lt;Article&gt;</w:t>
      </w:r>
      <w:r w:rsidRPr="002C5D86">
        <w:t>Articolo 16 – paragrafo 3 – lettera a</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5CA7957" w14:textId="77777777" w:rsidTr="00ED63DD">
        <w:trPr>
          <w:jc w:val="center"/>
        </w:trPr>
        <w:tc>
          <w:tcPr>
            <w:tcW w:w="9752" w:type="dxa"/>
            <w:gridSpan w:val="2"/>
          </w:tcPr>
          <w:p w14:paraId="050D999B" w14:textId="77777777" w:rsidR="004B287C" w:rsidRPr="002C5D86" w:rsidRDefault="004B287C" w:rsidP="00ED63DD">
            <w:pPr>
              <w:keepNext/>
            </w:pPr>
          </w:p>
        </w:tc>
      </w:tr>
      <w:tr w:rsidR="002C5D86" w:rsidRPr="002C5D86" w14:paraId="716A580D" w14:textId="77777777" w:rsidTr="00ED63DD">
        <w:trPr>
          <w:jc w:val="center"/>
        </w:trPr>
        <w:tc>
          <w:tcPr>
            <w:tcW w:w="4876" w:type="dxa"/>
          </w:tcPr>
          <w:p w14:paraId="739DFAFC" w14:textId="77777777" w:rsidR="004B287C" w:rsidRPr="002C5D86" w:rsidRDefault="002C5D86" w:rsidP="00ED63DD">
            <w:pPr>
              <w:pStyle w:val="ColumnHeading"/>
              <w:keepNext/>
            </w:pPr>
            <w:r w:rsidRPr="002C5D86">
              <w:t>Testo della Commissione</w:t>
            </w:r>
          </w:p>
        </w:tc>
        <w:tc>
          <w:tcPr>
            <w:tcW w:w="4876" w:type="dxa"/>
          </w:tcPr>
          <w:p w14:paraId="0EB28378" w14:textId="77777777" w:rsidR="004B287C" w:rsidRPr="002C5D86" w:rsidRDefault="002C5D86" w:rsidP="00ED63DD">
            <w:pPr>
              <w:pStyle w:val="ColumnHeading"/>
              <w:keepNext/>
            </w:pPr>
            <w:r w:rsidRPr="002C5D86">
              <w:t>Emendamento</w:t>
            </w:r>
          </w:p>
        </w:tc>
      </w:tr>
      <w:tr w:rsidR="002C5D86" w:rsidRPr="002C5D86" w14:paraId="44659A5B" w14:textId="77777777" w:rsidTr="00ED63DD">
        <w:trPr>
          <w:jc w:val="center"/>
        </w:trPr>
        <w:tc>
          <w:tcPr>
            <w:tcW w:w="4876" w:type="dxa"/>
          </w:tcPr>
          <w:p w14:paraId="17C0D32D" w14:textId="77777777" w:rsidR="004B287C" w:rsidRPr="002C5D86" w:rsidRDefault="002C5D86" w:rsidP="00ED63DD">
            <w:pPr>
              <w:pStyle w:val="Normal6"/>
            </w:pPr>
            <w:r w:rsidRPr="002C5D86">
              <w:t>a.</w:t>
            </w:r>
            <w:r w:rsidRPr="002C5D86">
              <w:tab/>
              <w:t>oggetto di un divieto d'ingresso emesso a norma dell'articolo 10</w:t>
            </w:r>
            <w:r w:rsidRPr="002C5D86">
              <w:rPr>
                <w:b/>
                <w:i/>
              </w:rPr>
              <w:t xml:space="preserve"> che superi la durata massima di cui all'articolo 10, paragrafo 6, di un periodo supplementare di dieci anni al massimo</w:t>
            </w:r>
            <w:r w:rsidRPr="002C5D86">
              <w:t>;</w:t>
            </w:r>
          </w:p>
        </w:tc>
        <w:tc>
          <w:tcPr>
            <w:tcW w:w="4876" w:type="dxa"/>
          </w:tcPr>
          <w:p w14:paraId="5B7220EA" w14:textId="77777777" w:rsidR="004B287C" w:rsidRPr="002C5D86" w:rsidRDefault="002C5D86" w:rsidP="00ED63DD">
            <w:pPr>
              <w:pStyle w:val="Normal6"/>
              <w:rPr>
                <w:szCs w:val="24"/>
              </w:rPr>
            </w:pPr>
            <w:r w:rsidRPr="002C5D86">
              <w:t>a.</w:t>
            </w:r>
            <w:r w:rsidRPr="002C5D86">
              <w:tab/>
              <w:t>oggetto di un divieto d'ingresso emesso a norma dell'articolo 10;</w:t>
            </w:r>
          </w:p>
        </w:tc>
      </w:tr>
    </w:tbl>
    <w:p w14:paraId="08DF7DBD"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00E765A0" w14:textId="77777777" w:rsidR="004B287C" w:rsidRPr="002C5D86" w:rsidRDefault="002C5D86" w:rsidP="004B287C">
      <w:r w:rsidRPr="002C5D86">
        <w:rPr>
          <w:rStyle w:val="HideTWBExt"/>
          <w:color w:val="auto"/>
        </w:rPr>
        <w:t>&lt;/Amend&gt;</w:t>
      </w:r>
    </w:p>
    <w:p w14:paraId="483253D0"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87</w:t>
      </w:r>
      <w:r w:rsidRPr="002C5D86">
        <w:rPr>
          <w:rStyle w:val="HideTWBExt"/>
          <w:b w:val="0"/>
          <w:color w:val="auto"/>
        </w:rPr>
        <w:t>&lt;/NumAm&gt;</w:t>
      </w:r>
    </w:p>
    <w:p w14:paraId="4DC61E3E"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448300FF" w14:textId="77777777" w:rsidR="004B287C" w:rsidRPr="002C5D86" w:rsidRDefault="002C5D86" w:rsidP="004B287C">
      <w:pPr>
        <w:pStyle w:val="NormalBold"/>
      </w:pPr>
      <w:r w:rsidRPr="002C5D86">
        <w:rPr>
          <w:rStyle w:val="HideTWBExt"/>
          <w:b w:val="0"/>
          <w:color w:val="auto"/>
        </w:rPr>
        <w:t>&lt;Article&gt;</w:t>
      </w:r>
      <w:r w:rsidRPr="002C5D86">
        <w:t>Articolo 17 – titolo</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135FA490" w14:textId="77777777" w:rsidTr="00ED63DD">
        <w:trPr>
          <w:jc w:val="center"/>
        </w:trPr>
        <w:tc>
          <w:tcPr>
            <w:tcW w:w="9752" w:type="dxa"/>
            <w:gridSpan w:val="2"/>
          </w:tcPr>
          <w:p w14:paraId="70CA139F" w14:textId="77777777" w:rsidR="004B287C" w:rsidRPr="002C5D86" w:rsidRDefault="004B287C" w:rsidP="00ED63DD">
            <w:pPr>
              <w:keepNext/>
            </w:pPr>
          </w:p>
        </w:tc>
      </w:tr>
      <w:tr w:rsidR="002C5D86" w:rsidRPr="002C5D86" w14:paraId="54902DCC" w14:textId="77777777" w:rsidTr="00ED63DD">
        <w:trPr>
          <w:jc w:val="center"/>
        </w:trPr>
        <w:tc>
          <w:tcPr>
            <w:tcW w:w="4876" w:type="dxa"/>
          </w:tcPr>
          <w:p w14:paraId="5738EE12" w14:textId="77777777" w:rsidR="004B287C" w:rsidRPr="002C5D86" w:rsidRDefault="002C5D86" w:rsidP="00ED63DD">
            <w:pPr>
              <w:pStyle w:val="ColumnHeading"/>
              <w:keepNext/>
            </w:pPr>
            <w:r w:rsidRPr="002C5D86">
              <w:t>Testo della Commissione</w:t>
            </w:r>
          </w:p>
        </w:tc>
        <w:tc>
          <w:tcPr>
            <w:tcW w:w="4876" w:type="dxa"/>
          </w:tcPr>
          <w:p w14:paraId="3E120680" w14:textId="77777777" w:rsidR="004B287C" w:rsidRPr="002C5D86" w:rsidRDefault="002C5D86" w:rsidP="00ED63DD">
            <w:pPr>
              <w:pStyle w:val="ColumnHeading"/>
              <w:keepNext/>
            </w:pPr>
            <w:r w:rsidRPr="002C5D86">
              <w:t>Emendamento</w:t>
            </w:r>
          </w:p>
        </w:tc>
      </w:tr>
      <w:tr w:rsidR="002C5D86" w:rsidRPr="002C5D86" w14:paraId="0D2B8C30" w14:textId="77777777" w:rsidTr="00ED63DD">
        <w:trPr>
          <w:jc w:val="center"/>
        </w:trPr>
        <w:tc>
          <w:tcPr>
            <w:tcW w:w="4876" w:type="dxa"/>
          </w:tcPr>
          <w:p w14:paraId="3A39C805" w14:textId="77777777" w:rsidR="004B287C" w:rsidRPr="002C5D86" w:rsidRDefault="002C5D86" w:rsidP="00ED63DD">
            <w:pPr>
              <w:pStyle w:val="Normal6"/>
            </w:pPr>
            <w:r w:rsidRPr="002C5D86">
              <w:t>Rimpatrio in un paese terzo con il quale esiste un accordo</w:t>
            </w:r>
            <w:r w:rsidRPr="002C5D86">
              <w:rPr>
                <w:b/>
                <w:i/>
              </w:rPr>
              <w:t xml:space="preserve"> o un'intesa</w:t>
            </w:r>
          </w:p>
        </w:tc>
        <w:tc>
          <w:tcPr>
            <w:tcW w:w="4876" w:type="dxa"/>
          </w:tcPr>
          <w:p w14:paraId="55BB4AA5" w14:textId="77777777" w:rsidR="004B287C" w:rsidRPr="002C5D86" w:rsidRDefault="002C5D86" w:rsidP="00ED63DD">
            <w:pPr>
              <w:pStyle w:val="Normal6"/>
              <w:rPr>
                <w:szCs w:val="24"/>
              </w:rPr>
            </w:pPr>
            <w:r w:rsidRPr="002C5D86">
              <w:t>Rimpatrio in un paese terzo con il quale esiste un accordo</w:t>
            </w:r>
          </w:p>
        </w:tc>
      </w:tr>
    </w:tbl>
    <w:p w14:paraId="5AADC4A9"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75E5C36" w14:textId="77777777" w:rsidR="004B287C" w:rsidRPr="002C5D86" w:rsidRDefault="002C5D86" w:rsidP="004B287C">
      <w:r w:rsidRPr="002C5D86">
        <w:rPr>
          <w:rStyle w:val="HideTWBExt"/>
          <w:color w:val="auto"/>
        </w:rPr>
        <w:t>&lt;/Amend&gt;</w:t>
      </w:r>
    </w:p>
    <w:p w14:paraId="5A047522"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88</w:t>
      </w:r>
      <w:r w:rsidRPr="002C5D86">
        <w:rPr>
          <w:rStyle w:val="HideTWBExt"/>
          <w:b w:val="0"/>
          <w:color w:val="auto"/>
        </w:rPr>
        <w:t>&lt;/NumAm&gt;</w:t>
      </w:r>
    </w:p>
    <w:p w14:paraId="780E7A4E"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E77042F" w14:textId="77777777" w:rsidR="004B287C" w:rsidRPr="002C5D86" w:rsidRDefault="002C5D86" w:rsidP="004B287C">
      <w:pPr>
        <w:pStyle w:val="NormalBold"/>
      </w:pPr>
      <w:r w:rsidRPr="002C5D86">
        <w:rPr>
          <w:rStyle w:val="HideTWBExt"/>
          <w:b w:val="0"/>
          <w:color w:val="auto"/>
        </w:rPr>
        <w:t>&lt;Article&gt;</w:t>
      </w:r>
      <w:r w:rsidRPr="002C5D86">
        <w:t>Articolo 17 – paragrafo 1</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6F2B66B0" w14:textId="77777777" w:rsidTr="00ED63DD">
        <w:trPr>
          <w:jc w:val="center"/>
        </w:trPr>
        <w:tc>
          <w:tcPr>
            <w:tcW w:w="9752" w:type="dxa"/>
            <w:gridSpan w:val="2"/>
          </w:tcPr>
          <w:p w14:paraId="16E8770A" w14:textId="77777777" w:rsidR="004B287C" w:rsidRPr="002C5D86" w:rsidRDefault="004B287C" w:rsidP="00ED63DD">
            <w:pPr>
              <w:keepNext/>
            </w:pPr>
          </w:p>
        </w:tc>
      </w:tr>
      <w:tr w:rsidR="002C5D86" w:rsidRPr="002C5D86" w14:paraId="3AA01E05" w14:textId="77777777" w:rsidTr="00ED63DD">
        <w:trPr>
          <w:jc w:val="center"/>
        </w:trPr>
        <w:tc>
          <w:tcPr>
            <w:tcW w:w="4876" w:type="dxa"/>
          </w:tcPr>
          <w:p w14:paraId="6F0F66A5" w14:textId="77777777" w:rsidR="004B287C" w:rsidRPr="002C5D86" w:rsidRDefault="002C5D86" w:rsidP="00ED63DD">
            <w:pPr>
              <w:pStyle w:val="ColumnHeading"/>
              <w:keepNext/>
            </w:pPr>
            <w:r w:rsidRPr="002C5D86">
              <w:t>Testo della Commissione</w:t>
            </w:r>
          </w:p>
        </w:tc>
        <w:tc>
          <w:tcPr>
            <w:tcW w:w="4876" w:type="dxa"/>
          </w:tcPr>
          <w:p w14:paraId="3CE1B9C2" w14:textId="77777777" w:rsidR="004B287C" w:rsidRPr="002C5D86" w:rsidRDefault="002C5D86" w:rsidP="00ED63DD">
            <w:pPr>
              <w:pStyle w:val="ColumnHeading"/>
              <w:keepNext/>
            </w:pPr>
            <w:r w:rsidRPr="002C5D86">
              <w:t>Emendamento</w:t>
            </w:r>
          </w:p>
        </w:tc>
      </w:tr>
      <w:tr w:rsidR="002C5D86" w:rsidRPr="002C5D86" w14:paraId="45FA6143" w14:textId="77777777" w:rsidTr="00ED63DD">
        <w:trPr>
          <w:jc w:val="center"/>
        </w:trPr>
        <w:tc>
          <w:tcPr>
            <w:tcW w:w="4876" w:type="dxa"/>
          </w:tcPr>
          <w:p w14:paraId="2BAC77CA" w14:textId="77777777" w:rsidR="004B287C" w:rsidRPr="002C5D86" w:rsidRDefault="002C5D86" w:rsidP="00ED63DD">
            <w:pPr>
              <w:pStyle w:val="Normal6"/>
            </w:pPr>
            <w:r w:rsidRPr="002C5D86">
              <w:t>1.</w:t>
            </w:r>
            <w:r w:rsidRPr="002C5D86">
              <w:tab/>
              <w:t xml:space="preserve">Il rimpatrio ai sensi dell'articolo 4, primo comma, punto 3), lettera g), di cittadini di paesi terzi il cui soggiorno è irregolare richiede la conclusione di un accordo </w:t>
            </w:r>
            <w:r w:rsidRPr="002C5D86">
              <w:rPr>
                <w:b/>
                <w:i/>
              </w:rPr>
              <w:t>o di un'intesa</w:t>
            </w:r>
            <w:r w:rsidRPr="002C5D86">
              <w:t xml:space="preserve"> con un paese terzo</w:t>
            </w:r>
            <w:r w:rsidRPr="002C5D86">
              <w:rPr>
                <w:b/>
                <w:i/>
              </w:rPr>
              <w:t>. Tale accordo o intesa può essere concluso</w:t>
            </w:r>
            <w:r w:rsidRPr="002C5D86">
              <w:t xml:space="preserve"> esclusivamente </w:t>
            </w:r>
            <w:r w:rsidRPr="002C5D86">
              <w:rPr>
                <w:b/>
                <w:i/>
              </w:rPr>
              <w:t>con un paese terzo nel quale sono rispettati i principi e le norme internazionali in materia di diritti umani in conformità del diritto internazionale, compreso il principio di non respingimento</w:t>
            </w:r>
            <w:r w:rsidRPr="002C5D86">
              <w:t>.</w:t>
            </w:r>
          </w:p>
        </w:tc>
        <w:tc>
          <w:tcPr>
            <w:tcW w:w="4876" w:type="dxa"/>
          </w:tcPr>
          <w:p w14:paraId="127C4F49" w14:textId="77777777" w:rsidR="004B287C" w:rsidRPr="002C5D86" w:rsidRDefault="002C5D86" w:rsidP="00ED63DD">
            <w:pPr>
              <w:pStyle w:val="Normal6"/>
              <w:rPr>
                <w:szCs w:val="24"/>
              </w:rPr>
            </w:pPr>
            <w:r w:rsidRPr="002C5D86">
              <w:t>1.</w:t>
            </w:r>
            <w:r w:rsidRPr="002C5D86">
              <w:tab/>
              <w:t xml:space="preserve">Il rimpatrio ai sensi dell'articolo 4, primo comma, punto 3), lettera g), di cittadini di paesi terzi il cui soggiorno è irregolare richiede la conclusione di un accordo con un paese terzo </w:t>
            </w:r>
            <w:r w:rsidRPr="002C5D86">
              <w:rPr>
                <w:b/>
                <w:i/>
              </w:rPr>
              <w:t>ed è preso in considerazione</w:t>
            </w:r>
            <w:r w:rsidRPr="002C5D86">
              <w:t xml:space="preserve"> esclusivamente </w:t>
            </w:r>
            <w:r w:rsidRPr="002C5D86">
              <w:rPr>
                <w:b/>
                <w:i/>
              </w:rPr>
              <w:t>per coloro che, nonostante un sostegno adeguato, non rimpatriano volontariamente o non possono essere rimpatriati forzatamente in uno degli altri paesi di rimpatrio</w:t>
            </w:r>
            <w:r w:rsidRPr="002C5D86">
              <w:t xml:space="preserve"> </w:t>
            </w:r>
            <w:r w:rsidRPr="002C5D86">
              <w:rPr>
                <w:b/>
                <w:i/>
              </w:rPr>
              <w:t>in base all'ordine di priorità di cui all'articolo 4, punto 3)</w:t>
            </w:r>
            <w:r w:rsidRPr="002C5D86">
              <w:t>.</w:t>
            </w:r>
          </w:p>
        </w:tc>
      </w:tr>
    </w:tbl>
    <w:p w14:paraId="31721498"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008CC91D" w14:textId="77777777" w:rsidR="004B287C" w:rsidRPr="002C5D86" w:rsidRDefault="002C5D86" w:rsidP="004B287C">
      <w:r w:rsidRPr="002C5D86">
        <w:rPr>
          <w:rStyle w:val="HideTWBExt"/>
          <w:color w:val="auto"/>
        </w:rPr>
        <w:t>&lt;/Amend&gt;</w:t>
      </w:r>
    </w:p>
    <w:p w14:paraId="340C125C"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89</w:t>
      </w:r>
      <w:r w:rsidRPr="002C5D86">
        <w:rPr>
          <w:rStyle w:val="HideTWBExt"/>
          <w:b w:val="0"/>
          <w:color w:val="auto"/>
        </w:rPr>
        <w:t>&lt;/NumAm&gt;</w:t>
      </w:r>
    </w:p>
    <w:p w14:paraId="4E292F6F"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D0D9CC4" w14:textId="77777777" w:rsidR="004B287C" w:rsidRPr="002C5D86" w:rsidRDefault="002C5D86" w:rsidP="004B287C">
      <w:pPr>
        <w:pStyle w:val="NormalBold"/>
      </w:pPr>
      <w:r w:rsidRPr="002C5D86">
        <w:rPr>
          <w:rStyle w:val="HideTWBExt"/>
          <w:b w:val="0"/>
          <w:color w:val="auto"/>
        </w:rPr>
        <w:t>&lt;Article&gt;</w:t>
      </w:r>
      <w:r w:rsidRPr="002C5D86">
        <w:t>Articolo 17 – paragrafo 1 bis (nuovo)</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96F79F0" w14:textId="77777777" w:rsidTr="00ED63DD">
        <w:trPr>
          <w:jc w:val="center"/>
        </w:trPr>
        <w:tc>
          <w:tcPr>
            <w:tcW w:w="9752" w:type="dxa"/>
            <w:gridSpan w:val="2"/>
          </w:tcPr>
          <w:p w14:paraId="2E43C87F" w14:textId="77777777" w:rsidR="004B287C" w:rsidRPr="002C5D86" w:rsidRDefault="004B287C" w:rsidP="00ED63DD">
            <w:pPr>
              <w:keepNext/>
            </w:pPr>
          </w:p>
        </w:tc>
      </w:tr>
      <w:tr w:rsidR="002C5D86" w:rsidRPr="002C5D86" w14:paraId="08693218" w14:textId="77777777" w:rsidTr="00ED63DD">
        <w:trPr>
          <w:jc w:val="center"/>
        </w:trPr>
        <w:tc>
          <w:tcPr>
            <w:tcW w:w="4876" w:type="dxa"/>
          </w:tcPr>
          <w:p w14:paraId="44A5E92B" w14:textId="77777777" w:rsidR="004B287C" w:rsidRPr="002C5D86" w:rsidRDefault="002C5D86" w:rsidP="00ED63DD">
            <w:pPr>
              <w:pStyle w:val="ColumnHeading"/>
              <w:keepNext/>
            </w:pPr>
            <w:r w:rsidRPr="002C5D86">
              <w:t>Testo della Commissione</w:t>
            </w:r>
          </w:p>
        </w:tc>
        <w:tc>
          <w:tcPr>
            <w:tcW w:w="4876" w:type="dxa"/>
          </w:tcPr>
          <w:p w14:paraId="2BEEEF90" w14:textId="77777777" w:rsidR="004B287C" w:rsidRPr="002C5D86" w:rsidRDefault="002C5D86" w:rsidP="00ED63DD">
            <w:pPr>
              <w:pStyle w:val="ColumnHeading"/>
              <w:keepNext/>
            </w:pPr>
            <w:r w:rsidRPr="002C5D86">
              <w:t>Emendamento</w:t>
            </w:r>
          </w:p>
        </w:tc>
      </w:tr>
      <w:tr w:rsidR="002C5D86" w:rsidRPr="002C5D86" w14:paraId="2B5C009B" w14:textId="77777777" w:rsidTr="00ED63DD">
        <w:trPr>
          <w:jc w:val="center"/>
        </w:trPr>
        <w:tc>
          <w:tcPr>
            <w:tcW w:w="4876" w:type="dxa"/>
          </w:tcPr>
          <w:p w14:paraId="46B380D6" w14:textId="77777777" w:rsidR="004B287C" w:rsidRPr="002C5D86" w:rsidRDefault="004B287C" w:rsidP="00ED63DD">
            <w:pPr>
              <w:pStyle w:val="Normal6"/>
            </w:pPr>
          </w:p>
        </w:tc>
        <w:tc>
          <w:tcPr>
            <w:tcW w:w="4876" w:type="dxa"/>
          </w:tcPr>
          <w:p w14:paraId="6F625B78" w14:textId="77777777" w:rsidR="004B287C" w:rsidRPr="002C5D86" w:rsidRDefault="002C5D86" w:rsidP="00ED63DD">
            <w:pPr>
              <w:pStyle w:val="Normal6"/>
              <w:rPr>
                <w:szCs w:val="24"/>
              </w:rPr>
            </w:pPr>
            <w:r w:rsidRPr="002C5D86">
              <w:rPr>
                <w:b/>
                <w:i/>
              </w:rPr>
              <w:t>1 bis.</w:t>
            </w:r>
            <w:r w:rsidRPr="002C5D86">
              <w:rPr>
                <w:b/>
                <w:i/>
              </w:rPr>
              <w:tab/>
              <w:t>Uno Stato membro o l'Unione conclude un accordo con un paese terzo a norma del paragrafo 1. Tale accordo è conforme all'articolo 5.</w:t>
            </w:r>
          </w:p>
        </w:tc>
      </w:tr>
    </w:tbl>
    <w:p w14:paraId="03901773"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49E041C9" w14:textId="77777777" w:rsidR="004B287C" w:rsidRPr="002C5D86" w:rsidRDefault="002C5D86" w:rsidP="004B287C">
      <w:r w:rsidRPr="002C5D86">
        <w:rPr>
          <w:rStyle w:val="HideTWBExt"/>
          <w:color w:val="auto"/>
        </w:rPr>
        <w:t>&lt;/Amend&gt;</w:t>
      </w:r>
    </w:p>
    <w:p w14:paraId="3B489FE6"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90</w:t>
      </w:r>
      <w:r w:rsidRPr="002C5D86">
        <w:rPr>
          <w:rStyle w:val="HideTWBExt"/>
          <w:b w:val="0"/>
          <w:color w:val="auto"/>
        </w:rPr>
        <w:t>&lt;/NumAm&gt;</w:t>
      </w:r>
    </w:p>
    <w:p w14:paraId="6C2B1943"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4C750FF5" w14:textId="77777777" w:rsidR="004B287C" w:rsidRPr="002C5D86" w:rsidRDefault="002C5D86" w:rsidP="004B287C">
      <w:pPr>
        <w:pStyle w:val="NormalBold"/>
      </w:pPr>
      <w:r w:rsidRPr="002C5D86">
        <w:rPr>
          <w:rStyle w:val="HideTWBExt"/>
          <w:b w:val="0"/>
          <w:color w:val="auto"/>
        </w:rPr>
        <w:t>&lt;Article&gt;</w:t>
      </w:r>
      <w:r w:rsidRPr="002C5D86">
        <w:t>Articolo 17 – paragrafo 2 – parte introduttiva</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C95C69F" w14:textId="77777777" w:rsidTr="00ED63DD">
        <w:trPr>
          <w:jc w:val="center"/>
        </w:trPr>
        <w:tc>
          <w:tcPr>
            <w:tcW w:w="9752" w:type="dxa"/>
            <w:gridSpan w:val="2"/>
          </w:tcPr>
          <w:p w14:paraId="41F20425" w14:textId="77777777" w:rsidR="004B287C" w:rsidRPr="002C5D86" w:rsidRDefault="004B287C" w:rsidP="00ED63DD">
            <w:pPr>
              <w:keepNext/>
            </w:pPr>
          </w:p>
        </w:tc>
      </w:tr>
      <w:tr w:rsidR="002C5D86" w:rsidRPr="002C5D86" w14:paraId="17FB9764" w14:textId="77777777" w:rsidTr="00ED63DD">
        <w:trPr>
          <w:jc w:val="center"/>
        </w:trPr>
        <w:tc>
          <w:tcPr>
            <w:tcW w:w="4876" w:type="dxa"/>
          </w:tcPr>
          <w:p w14:paraId="18F1B108" w14:textId="77777777" w:rsidR="004B287C" w:rsidRPr="002C5D86" w:rsidRDefault="002C5D86" w:rsidP="00ED63DD">
            <w:pPr>
              <w:pStyle w:val="ColumnHeading"/>
              <w:keepNext/>
            </w:pPr>
            <w:r w:rsidRPr="002C5D86">
              <w:t>Testo della Commissione</w:t>
            </w:r>
          </w:p>
        </w:tc>
        <w:tc>
          <w:tcPr>
            <w:tcW w:w="4876" w:type="dxa"/>
          </w:tcPr>
          <w:p w14:paraId="0B214FB5" w14:textId="77777777" w:rsidR="004B287C" w:rsidRPr="002C5D86" w:rsidRDefault="002C5D86" w:rsidP="00ED63DD">
            <w:pPr>
              <w:pStyle w:val="ColumnHeading"/>
              <w:keepNext/>
            </w:pPr>
            <w:r w:rsidRPr="002C5D86">
              <w:t>Emendamento</w:t>
            </w:r>
          </w:p>
        </w:tc>
      </w:tr>
      <w:tr w:rsidR="002C5D86" w:rsidRPr="002C5D86" w14:paraId="28D9B130" w14:textId="77777777" w:rsidTr="00ED63DD">
        <w:trPr>
          <w:jc w:val="center"/>
        </w:trPr>
        <w:tc>
          <w:tcPr>
            <w:tcW w:w="4876" w:type="dxa"/>
          </w:tcPr>
          <w:p w14:paraId="29EB997E" w14:textId="77777777" w:rsidR="004B287C" w:rsidRPr="002C5D86" w:rsidRDefault="002C5D86" w:rsidP="00ED63DD">
            <w:pPr>
              <w:pStyle w:val="Normal6"/>
            </w:pPr>
            <w:r w:rsidRPr="002C5D86">
              <w:t>2.</w:t>
            </w:r>
            <w:r w:rsidRPr="002C5D86">
              <w:tab/>
              <w:t xml:space="preserve">L'accordo </w:t>
            </w:r>
            <w:r w:rsidRPr="002C5D86">
              <w:rPr>
                <w:b/>
                <w:i/>
              </w:rPr>
              <w:t>o l'intesa</w:t>
            </w:r>
            <w:r w:rsidRPr="002C5D86">
              <w:t xml:space="preserve"> di cui al paragrafo 1 stabilisce quanto segue:</w:t>
            </w:r>
          </w:p>
        </w:tc>
        <w:tc>
          <w:tcPr>
            <w:tcW w:w="4876" w:type="dxa"/>
          </w:tcPr>
          <w:p w14:paraId="4E6C3929" w14:textId="77777777" w:rsidR="004B287C" w:rsidRPr="002C5D86" w:rsidRDefault="002C5D86" w:rsidP="00ED63DD">
            <w:pPr>
              <w:pStyle w:val="Normal6"/>
              <w:rPr>
                <w:szCs w:val="24"/>
              </w:rPr>
            </w:pPr>
            <w:r w:rsidRPr="002C5D86">
              <w:t>2.</w:t>
            </w:r>
            <w:r w:rsidRPr="002C5D86">
              <w:tab/>
              <w:t>L'accordo di cui al paragrafo 1 stabilisce quanto segue:</w:t>
            </w:r>
          </w:p>
        </w:tc>
      </w:tr>
    </w:tbl>
    <w:p w14:paraId="426F495E"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425E6733" w14:textId="77777777" w:rsidR="004B287C" w:rsidRPr="002C5D86" w:rsidRDefault="002C5D86" w:rsidP="004B287C">
      <w:r w:rsidRPr="002C5D86">
        <w:rPr>
          <w:rStyle w:val="HideTWBExt"/>
          <w:color w:val="auto"/>
        </w:rPr>
        <w:t>&lt;/Amend&gt;</w:t>
      </w:r>
    </w:p>
    <w:p w14:paraId="3AA9F761"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91</w:t>
      </w:r>
      <w:r w:rsidRPr="002C5D86">
        <w:rPr>
          <w:rStyle w:val="HideTWBExt"/>
          <w:b w:val="0"/>
          <w:color w:val="auto"/>
        </w:rPr>
        <w:t>&lt;/NumAm&gt;</w:t>
      </w:r>
    </w:p>
    <w:p w14:paraId="258414A3"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718873B" w14:textId="77777777" w:rsidR="004B287C" w:rsidRPr="002C5D86" w:rsidRDefault="002C5D86" w:rsidP="004B287C">
      <w:pPr>
        <w:pStyle w:val="NormalBold"/>
      </w:pPr>
      <w:r w:rsidRPr="002C5D86">
        <w:rPr>
          <w:rStyle w:val="HideTWBExt"/>
          <w:b w:val="0"/>
          <w:color w:val="auto"/>
        </w:rPr>
        <w:t>&lt;Article&gt;</w:t>
      </w:r>
      <w:r w:rsidRPr="002C5D86">
        <w:t>Articolo 17 – paragrafo 2 – lettera b</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642DF871" w14:textId="77777777" w:rsidTr="00ED63DD">
        <w:trPr>
          <w:jc w:val="center"/>
        </w:trPr>
        <w:tc>
          <w:tcPr>
            <w:tcW w:w="9752" w:type="dxa"/>
            <w:gridSpan w:val="2"/>
          </w:tcPr>
          <w:p w14:paraId="6308D05A" w14:textId="77777777" w:rsidR="004B287C" w:rsidRPr="002C5D86" w:rsidRDefault="004B287C" w:rsidP="00ED63DD">
            <w:pPr>
              <w:keepNext/>
            </w:pPr>
          </w:p>
        </w:tc>
      </w:tr>
      <w:tr w:rsidR="002C5D86" w:rsidRPr="002C5D86" w14:paraId="2A57A4BD" w14:textId="77777777" w:rsidTr="00ED63DD">
        <w:trPr>
          <w:jc w:val="center"/>
        </w:trPr>
        <w:tc>
          <w:tcPr>
            <w:tcW w:w="4876" w:type="dxa"/>
          </w:tcPr>
          <w:p w14:paraId="52A0E888" w14:textId="77777777" w:rsidR="004B287C" w:rsidRPr="002C5D86" w:rsidRDefault="002C5D86" w:rsidP="00ED63DD">
            <w:pPr>
              <w:pStyle w:val="ColumnHeading"/>
              <w:keepNext/>
            </w:pPr>
            <w:r w:rsidRPr="002C5D86">
              <w:t>Testo della Commissione</w:t>
            </w:r>
          </w:p>
        </w:tc>
        <w:tc>
          <w:tcPr>
            <w:tcW w:w="4876" w:type="dxa"/>
          </w:tcPr>
          <w:p w14:paraId="02058F50" w14:textId="77777777" w:rsidR="004B287C" w:rsidRPr="002C5D86" w:rsidRDefault="002C5D86" w:rsidP="00ED63DD">
            <w:pPr>
              <w:pStyle w:val="ColumnHeading"/>
              <w:keepNext/>
            </w:pPr>
            <w:r w:rsidRPr="002C5D86">
              <w:t>Emendamento</w:t>
            </w:r>
          </w:p>
        </w:tc>
      </w:tr>
      <w:tr w:rsidR="002C5D86" w:rsidRPr="002C5D86" w14:paraId="1C9CB8D7" w14:textId="77777777" w:rsidTr="00ED63DD">
        <w:trPr>
          <w:jc w:val="center"/>
        </w:trPr>
        <w:tc>
          <w:tcPr>
            <w:tcW w:w="4876" w:type="dxa"/>
          </w:tcPr>
          <w:p w14:paraId="7F57B4BC" w14:textId="77777777" w:rsidR="004B287C" w:rsidRPr="002C5D86" w:rsidRDefault="002C5D86" w:rsidP="00ED63DD">
            <w:pPr>
              <w:pStyle w:val="Normal6"/>
            </w:pPr>
            <w:r w:rsidRPr="002C5D86">
              <w:t>b.</w:t>
            </w:r>
            <w:r w:rsidRPr="002C5D86">
              <w:tab/>
              <w:t>le condizioni di soggiorno del cittadino di paese terzo nel paese terzo di cui al paragrafo 1, compresi gli obblighi e le responsabilità che spettano rispettivamente allo Stato membro e a detto paese terzo;</w:t>
            </w:r>
          </w:p>
        </w:tc>
        <w:tc>
          <w:tcPr>
            <w:tcW w:w="4876" w:type="dxa"/>
          </w:tcPr>
          <w:p w14:paraId="62BD8B7A" w14:textId="77777777" w:rsidR="004B287C" w:rsidRPr="002C5D86" w:rsidRDefault="002C5D86" w:rsidP="00ED63DD">
            <w:pPr>
              <w:pStyle w:val="Normal6"/>
              <w:rPr>
                <w:szCs w:val="24"/>
              </w:rPr>
            </w:pPr>
            <w:r w:rsidRPr="002C5D86">
              <w:t>b.</w:t>
            </w:r>
            <w:r w:rsidRPr="002C5D86">
              <w:tab/>
              <w:t xml:space="preserve">le condizioni di soggiorno del cittadino di paese terzo nel paese terzo di cui al paragrafo 1, compresi gli obblighi e le responsabilità che spettano rispettivamente allo Stato membro </w:t>
            </w:r>
            <w:r w:rsidRPr="002C5D86">
              <w:rPr>
                <w:b/>
                <w:i/>
              </w:rPr>
              <w:t>o all'Unione</w:t>
            </w:r>
            <w:r w:rsidRPr="002C5D86">
              <w:t xml:space="preserve"> e a detto paese terzo;</w:t>
            </w:r>
          </w:p>
        </w:tc>
      </w:tr>
    </w:tbl>
    <w:p w14:paraId="436BCAB3"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194C1084" w14:textId="77777777" w:rsidR="004B287C" w:rsidRPr="002C5D86" w:rsidRDefault="002C5D86" w:rsidP="004B287C">
      <w:r w:rsidRPr="002C5D86">
        <w:rPr>
          <w:rStyle w:val="HideTWBExt"/>
          <w:color w:val="auto"/>
        </w:rPr>
        <w:t>&lt;/Amend&gt;</w:t>
      </w:r>
    </w:p>
    <w:p w14:paraId="1622697A"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92</w:t>
      </w:r>
      <w:r w:rsidRPr="002C5D86">
        <w:rPr>
          <w:rStyle w:val="HideTWBExt"/>
          <w:b w:val="0"/>
          <w:color w:val="auto"/>
        </w:rPr>
        <w:t>&lt;/NumAm&gt;</w:t>
      </w:r>
    </w:p>
    <w:p w14:paraId="413538C6"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31CFDA66" w14:textId="77777777" w:rsidR="004B287C" w:rsidRPr="002C5D86" w:rsidRDefault="002C5D86" w:rsidP="004B287C">
      <w:pPr>
        <w:pStyle w:val="NormalBold"/>
      </w:pPr>
      <w:r w:rsidRPr="002C5D86">
        <w:rPr>
          <w:rStyle w:val="HideTWBExt"/>
          <w:b w:val="0"/>
          <w:color w:val="auto"/>
        </w:rPr>
        <w:t>&lt;Article&gt;</w:t>
      </w:r>
      <w:r w:rsidRPr="002C5D86">
        <w:t>Articolo 17 – paragrafo 2 – lettera d</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555E8078" w14:textId="77777777" w:rsidTr="00ED63DD">
        <w:trPr>
          <w:jc w:val="center"/>
        </w:trPr>
        <w:tc>
          <w:tcPr>
            <w:tcW w:w="9752" w:type="dxa"/>
            <w:gridSpan w:val="2"/>
          </w:tcPr>
          <w:p w14:paraId="0DFA4610" w14:textId="77777777" w:rsidR="004B287C" w:rsidRPr="002C5D86" w:rsidRDefault="004B287C" w:rsidP="00ED63DD">
            <w:pPr>
              <w:keepNext/>
            </w:pPr>
          </w:p>
        </w:tc>
      </w:tr>
      <w:tr w:rsidR="002C5D86" w:rsidRPr="002C5D86" w14:paraId="28952D98" w14:textId="77777777" w:rsidTr="00ED63DD">
        <w:trPr>
          <w:jc w:val="center"/>
        </w:trPr>
        <w:tc>
          <w:tcPr>
            <w:tcW w:w="4876" w:type="dxa"/>
          </w:tcPr>
          <w:p w14:paraId="25735F53" w14:textId="77777777" w:rsidR="004B287C" w:rsidRPr="002C5D86" w:rsidRDefault="002C5D86" w:rsidP="00ED63DD">
            <w:pPr>
              <w:pStyle w:val="ColumnHeading"/>
              <w:keepNext/>
            </w:pPr>
            <w:r w:rsidRPr="002C5D86">
              <w:t>Testo della Commissione</w:t>
            </w:r>
          </w:p>
        </w:tc>
        <w:tc>
          <w:tcPr>
            <w:tcW w:w="4876" w:type="dxa"/>
          </w:tcPr>
          <w:p w14:paraId="561CC3ED" w14:textId="77777777" w:rsidR="004B287C" w:rsidRPr="002C5D86" w:rsidRDefault="002C5D86" w:rsidP="00ED63DD">
            <w:pPr>
              <w:pStyle w:val="ColumnHeading"/>
              <w:keepNext/>
            </w:pPr>
            <w:r w:rsidRPr="002C5D86">
              <w:t>Emendamento</w:t>
            </w:r>
          </w:p>
        </w:tc>
      </w:tr>
      <w:tr w:rsidR="002C5D86" w:rsidRPr="002C5D86" w14:paraId="510C107E" w14:textId="77777777" w:rsidTr="00ED63DD">
        <w:trPr>
          <w:jc w:val="center"/>
        </w:trPr>
        <w:tc>
          <w:tcPr>
            <w:tcW w:w="4876" w:type="dxa"/>
          </w:tcPr>
          <w:p w14:paraId="7E02F988" w14:textId="77777777" w:rsidR="004B287C" w:rsidRPr="002C5D86" w:rsidRDefault="002C5D86" w:rsidP="00ED63DD">
            <w:pPr>
              <w:pStyle w:val="Normal6"/>
            </w:pPr>
            <w:r w:rsidRPr="002C5D86">
              <w:t>d.</w:t>
            </w:r>
            <w:r w:rsidRPr="002C5D86">
              <w:tab/>
              <w:t>gli obblighi del paese terzo di cui al paragrafo 1</w:t>
            </w:r>
            <w:r w:rsidRPr="002C5D86">
              <w:rPr>
                <w:b/>
                <w:i/>
              </w:rPr>
              <w:t>, seconda frase</w:t>
            </w:r>
            <w:r w:rsidRPr="002C5D86">
              <w:t>;</w:t>
            </w:r>
          </w:p>
        </w:tc>
        <w:tc>
          <w:tcPr>
            <w:tcW w:w="4876" w:type="dxa"/>
          </w:tcPr>
          <w:p w14:paraId="532BC407" w14:textId="77777777" w:rsidR="004B287C" w:rsidRPr="002C5D86" w:rsidRDefault="002C5D86" w:rsidP="00ED63DD">
            <w:pPr>
              <w:pStyle w:val="Normal6"/>
              <w:rPr>
                <w:szCs w:val="24"/>
              </w:rPr>
            </w:pPr>
            <w:r w:rsidRPr="002C5D86">
              <w:t>d.</w:t>
            </w:r>
            <w:r w:rsidRPr="002C5D86">
              <w:tab/>
              <w:t xml:space="preserve">gli obblighi del paese terzo di cui al paragrafo 1 </w:t>
            </w:r>
            <w:r w:rsidRPr="002C5D86">
              <w:rPr>
                <w:b/>
                <w:i/>
              </w:rPr>
              <w:t>bis</w:t>
            </w:r>
            <w:r w:rsidRPr="002C5D86">
              <w:t>;</w:t>
            </w:r>
          </w:p>
        </w:tc>
      </w:tr>
    </w:tbl>
    <w:p w14:paraId="56E18458"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249F0441" w14:textId="77777777" w:rsidR="004B287C" w:rsidRPr="002C5D86" w:rsidRDefault="002C5D86" w:rsidP="004B287C">
      <w:r w:rsidRPr="002C5D86">
        <w:rPr>
          <w:rStyle w:val="HideTWBExt"/>
          <w:color w:val="auto"/>
        </w:rPr>
        <w:t>&lt;/Amend&gt;</w:t>
      </w:r>
    </w:p>
    <w:p w14:paraId="0372F4C1"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93</w:t>
      </w:r>
      <w:r w:rsidRPr="002C5D86">
        <w:rPr>
          <w:rStyle w:val="HideTWBExt"/>
          <w:b w:val="0"/>
          <w:color w:val="auto"/>
        </w:rPr>
        <w:t>&lt;/NumAm&gt;</w:t>
      </w:r>
    </w:p>
    <w:p w14:paraId="6C2439FF"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44D1DA15" w14:textId="77777777" w:rsidR="004B287C" w:rsidRPr="002C5D86" w:rsidRDefault="002C5D86" w:rsidP="004B287C">
      <w:pPr>
        <w:pStyle w:val="NormalBold"/>
      </w:pPr>
      <w:r w:rsidRPr="002C5D86">
        <w:rPr>
          <w:rStyle w:val="HideTWBExt"/>
          <w:b w:val="0"/>
          <w:color w:val="auto"/>
        </w:rPr>
        <w:t>&lt;Article&gt;</w:t>
      </w:r>
      <w:r w:rsidRPr="002C5D86">
        <w:t>Articolo 17 – paragrafo 2 – lettera e</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6B032B56" w14:textId="77777777" w:rsidTr="00ED63DD">
        <w:trPr>
          <w:jc w:val="center"/>
        </w:trPr>
        <w:tc>
          <w:tcPr>
            <w:tcW w:w="9752" w:type="dxa"/>
            <w:gridSpan w:val="2"/>
          </w:tcPr>
          <w:p w14:paraId="41A82794" w14:textId="77777777" w:rsidR="004B287C" w:rsidRPr="002C5D86" w:rsidRDefault="004B287C" w:rsidP="00ED63DD">
            <w:pPr>
              <w:keepNext/>
            </w:pPr>
          </w:p>
        </w:tc>
      </w:tr>
      <w:tr w:rsidR="002C5D86" w:rsidRPr="002C5D86" w14:paraId="269FCCE8" w14:textId="77777777" w:rsidTr="00ED63DD">
        <w:trPr>
          <w:jc w:val="center"/>
        </w:trPr>
        <w:tc>
          <w:tcPr>
            <w:tcW w:w="4876" w:type="dxa"/>
          </w:tcPr>
          <w:p w14:paraId="73A26286" w14:textId="77777777" w:rsidR="004B287C" w:rsidRPr="002C5D86" w:rsidRDefault="002C5D86" w:rsidP="00ED63DD">
            <w:pPr>
              <w:pStyle w:val="ColumnHeading"/>
              <w:keepNext/>
            </w:pPr>
            <w:r w:rsidRPr="002C5D86">
              <w:t>Testo della Commissione</w:t>
            </w:r>
          </w:p>
        </w:tc>
        <w:tc>
          <w:tcPr>
            <w:tcW w:w="4876" w:type="dxa"/>
          </w:tcPr>
          <w:p w14:paraId="37AA9841" w14:textId="77777777" w:rsidR="004B287C" w:rsidRPr="002C5D86" w:rsidRDefault="002C5D86" w:rsidP="00ED63DD">
            <w:pPr>
              <w:pStyle w:val="ColumnHeading"/>
              <w:keepNext/>
            </w:pPr>
            <w:r w:rsidRPr="002C5D86">
              <w:t>Emendamento</w:t>
            </w:r>
          </w:p>
        </w:tc>
      </w:tr>
      <w:tr w:rsidR="002C5D86" w:rsidRPr="002C5D86" w14:paraId="6DD841F8" w14:textId="77777777" w:rsidTr="00ED63DD">
        <w:trPr>
          <w:jc w:val="center"/>
        </w:trPr>
        <w:tc>
          <w:tcPr>
            <w:tcW w:w="4876" w:type="dxa"/>
          </w:tcPr>
          <w:p w14:paraId="5B84AB35" w14:textId="77777777" w:rsidR="004B287C" w:rsidRPr="002C5D86" w:rsidRDefault="002C5D86" w:rsidP="00ED63DD">
            <w:pPr>
              <w:pStyle w:val="Normal6"/>
            </w:pPr>
            <w:r w:rsidRPr="002C5D86">
              <w:t>e.</w:t>
            </w:r>
            <w:r w:rsidRPr="002C5D86">
              <w:tab/>
              <w:t xml:space="preserve">un organismo o meccanismo indipendente incaricato di monitorare l'effettiva applicazione dell'accordo </w:t>
            </w:r>
            <w:r w:rsidRPr="002C5D86">
              <w:rPr>
                <w:b/>
                <w:i/>
              </w:rPr>
              <w:t>o dell'intesa</w:t>
            </w:r>
            <w:r w:rsidRPr="002C5D86">
              <w:t>;</w:t>
            </w:r>
          </w:p>
        </w:tc>
        <w:tc>
          <w:tcPr>
            <w:tcW w:w="4876" w:type="dxa"/>
          </w:tcPr>
          <w:p w14:paraId="0BA902AC" w14:textId="77777777" w:rsidR="004B287C" w:rsidRPr="002C5D86" w:rsidRDefault="002C5D86" w:rsidP="00ED63DD">
            <w:pPr>
              <w:pStyle w:val="Normal6"/>
              <w:rPr>
                <w:szCs w:val="24"/>
              </w:rPr>
            </w:pPr>
            <w:r w:rsidRPr="002C5D86">
              <w:t>e.</w:t>
            </w:r>
            <w:r w:rsidRPr="002C5D86">
              <w:tab/>
              <w:t>un organismo o meccanismo indipendente</w:t>
            </w:r>
            <w:r w:rsidRPr="002C5D86">
              <w:rPr>
                <w:b/>
                <w:i/>
              </w:rPr>
              <w:t>, dotato di risorse e mezzi adeguati,</w:t>
            </w:r>
            <w:r w:rsidRPr="002C5D86">
              <w:t xml:space="preserve"> incaricato di monitorare l'effettiva applicazione dell'accordo;</w:t>
            </w:r>
          </w:p>
        </w:tc>
      </w:tr>
    </w:tbl>
    <w:p w14:paraId="1C67BDDC"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2EB50A6" w14:textId="77777777" w:rsidR="004B287C" w:rsidRPr="002C5D86" w:rsidRDefault="002C5D86" w:rsidP="004B287C">
      <w:r w:rsidRPr="002C5D86">
        <w:rPr>
          <w:rStyle w:val="HideTWBExt"/>
          <w:color w:val="auto"/>
        </w:rPr>
        <w:t>&lt;/Amend&gt;</w:t>
      </w:r>
    </w:p>
    <w:p w14:paraId="2881E532"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94</w:t>
      </w:r>
      <w:r w:rsidRPr="002C5D86">
        <w:rPr>
          <w:rStyle w:val="HideTWBExt"/>
          <w:b w:val="0"/>
          <w:color w:val="auto"/>
        </w:rPr>
        <w:t>&lt;/NumAm&gt;</w:t>
      </w:r>
    </w:p>
    <w:p w14:paraId="1A42706E"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01DFE775" w14:textId="77777777" w:rsidR="004B287C" w:rsidRPr="002C5D86" w:rsidRDefault="002C5D86" w:rsidP="004B287C">
      <w:pPr>
        <w:pStyle w:val="NormalBold"/>
      </w:pPr>
      <w:r w:rsidRPr="002C5D86">
        <w:rPr>
          <w:rStyle w:val="HideTWBExt"/>
          <w:b w:val="0"/>
          <w:color w:val="auto"/>
        </w:rPr>
        <w:t>&lt;Article&gt;</w:t>
      </w:r>
      <w:r w:rsidRPr="002C5D86">
        <w:t>Articolo 17 – paragrafo 2 – lettera e bis (nuova)</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128EEE1E" w14:textId="77777777" w:rsidTr="00ED63DD">
        <w:trPr>
          <w:jc w:val="center"/>
        </w:trPr>
        <w:tc>
          <w:tcPr>
            <w:tcW w:w="9752" w:type="dxa"/>
            <w:gridSpan w:val="2"/>
          </w:tcPr>
          <w:p w14:paraId="05BF2F86" w14:textId="77777777" w:rsidR="004B287C" w:rsidRPr="002C5D86" w:rsidRDefault="004B287C" w:rsidP="00ED63DD">
            <w:pPr>
              <w:keepNext/>
            </w:pPr>
          </w:p>
        </w:tc>
      </w:tr>
      <w:tr w:rsidR="002C5D86" w:rsidRPr="002C5D86" w14:paraId="433A91DD" w14:textId="77777777" w:rsidTr="00ED63DD">
        <w:trPr>
          <w:jc w:val="center"/>
        </w:trPr>
        <w:tc>
          <w:tcPr>
            <w:tcW w:w="4876" w:type="dxa"/>
          </w:tcPr>
          <w:p w14:paraId="1051B57B" w14:textId="77777777" w:rsidR="004B287C" w:rsidRPr="002C5D86" w:rsidRDefault="002C5D86" w:rsidP="00ED63DD">
            <w:pPr>
              <w:pStyle w:val="ColumnHeading"/>
              <w:keepNext/>
            </w:pPr>
            <w:r w:rsidRPr="002C5D86">
              <w:t>Testo della Commissione</w:t>
            </w:r>
          </w:p>
        </w:tc>
        <w:tc>
          <w:tcPr>
            <w:tcW w:w="4876" w:type="dxa"/>
          </w:tcPr>
          <w:p w14:paraId="29ABE9F1" w14:textId="77777777" w:rsidR="004B287C" w:rsidRPr="002C5D86" w:rsidRDefault="002C5D86" w:rsidP="00ED63DD">
            <w:pPr>
              <w:pStyle w:val="ColumnHeading"/>
              <w:keepNext/>
            </w:pPr>
            <w:r w:rsidRPr="002C5D86">
              <w:t>Emendamento</w:t>
            </w:r>
          </w:p>
        </w:tc>
      </w:tr>
      <w:tr w:rsidR="002C5D86" w:rsidRPr="002C5D86" w14:paraId="7788F520" w14:textId="77777777" w:rsidTr="00ED63DD">
        <w:trPr>
          <w:jc w:val="center"/>
        </w:trPr>
        <w:tc>
          <w:tcPr>
            <w:tcW w:w="4876" w:type="dxa"/>
          </w:tcPr>
          <w:p w14:paraId="38FA9C2C" w14:textId="77777777" w:rsidR="004B287C" w:rsidRPr="002C5D86" w:rsidRDefault="004B287C" w:rsidP="00ED63DD">
            <w:pPr>
              <w:pStyle w:val="Normal6"/>
            </w:pPr>
          </w:p>
        </w:tc>
        <w:tc>
          <w:tcPr>
            <w:tcW w:w="4876" w:type="dxa"/>
          </w:tcPr>
          <w:p w14:paraId="01460DB8" w14:textId="77777777" w:rsidR="004B287C" w:rsidRPr="002C5D86" w:rsidRDefault="002C5D86" w:rsidP="00ED63DD">
            <w:pPr>
              <w:pStyle w:val="Normal6"/>
              <w:rPr>
                <w:szCs w:val="24"/>
              </w:rPr>
            </w:pPr>
            <w:r w:rsidRPr="002C5D86">
              <w:rPr>
                <w:b/>
                <w:i/>
              </w:rPr>
              <w:t>e bis.</w:t>
            </w:r>
            <w:r w:rsidRPr="002C5D86">
              <w:rPr>
                <w:b/>
                <w:i/>
              </w:rPr>
              <w:tab/>
              <w:t>il monitoraggio degli allontanamenti effettuati a norma dell'articolo 15;</w:t>
            </w:r>
          </w:p>
        </w:tc>
      </w:tr>
    </w:tbl>
    <w:p w14:paraId="5C30D00D"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7AA58AA" w14:textId="77777777" w:rsidR="004B287C" w:rsidRPr="002C5D86" w:rsidRDefault="002C5D86" w:rsidP="004B287C">
      <w:r w:rsidRPr="002C5D86">
        <w:rPr>
          <w:rStyle w:val="HideTWBExt"/>
          <w:color w:val="auto"/>
        </w:rPr>
        <w:t>&lt;/Amend&gt;</w:t>
      </w:r>
    </w:p>
    <w:p w14:paraId="3D1858B6"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95</w:t>
      </w:r>
      <w:r w:rsidRPr="002C5D86">
        <w:rPr>
          <w:rStyle w:val="HideTWBExt"/>
          <w:b w:val="0"/>
          <w:color w:val="auto"/>
        </w:rPr>
        <w:t>&lt;/NumAm&gt;</w:t>
      </w:r>
    </w:p>
    <w:p w14:paraId="6A10079F"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04013FDF" w14:textId="77777777" w:rsidR="004B287C" w:rsidRPr="002C5D86" w:rsidRDefault="002C5D86" w:rsidP="004B287C">
      <w:pPr>
        <w:pStyle w:val="NormalBold"/>
      </w:pPr>
      <w:r w:rsidRPr="002C5D86">
        <w:rPr>
          <w:rStyle w:val="HideTWBExt"/>
          <w:b w:val="0"/>
          <w:color w:val="auto"/>
        </w:rPr>
        <w:t>&lt;Article&gt;</w:t>
      </w:r>
      <w:r w:rsidRPr="002C5D86">
        <w:t>Articolo 17 – paragrafo 2 – lettera f</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6727CF2E" w14:textId="77777777" w:rsidTr="00ED63DD">
        <w:trPr>
          <w:jc w:val="center"/>
        </w:trPr>
        <w:tc>
          <w:tcPr>
            <w:tcW w:w="9752" w:type="dxa"/>
            <w:gridSpan w:val="2"/>
          </w:tcPr>
          <w:p w14:paraId="3EFC1113" w14:textId="77777777" w:rsidR="004B287C" w:rsidRPr="002C5D86" w:rsidRDefault="004B287C" w:rsidP="00ED63DD">
            <w:pPr>
              <w:keepNext/>
            </w:pPr>
          </w:p>
        </w:tc>
      </w:tr>
      <w:tr w:rsidR="002C5D86" w:rsidRPr="002C5D86" w14:paraId="7979CD7F" w14:textId="77777777" w:rsidTr="00ED63DD">
        <w:trPr>
          <w:jc w:val="center"/>
        </w:trPr>
        <w:tc>
          <w:tcPr>
            <w:tcW w:w="4876" w:type="dxa"/>
          </w:tcPr>
          <w:p w14:paraId="7D440A46" w14:textId="77777777" w:rsidR="004B287C" w:rsidRPr="002C5D86" w:rsidRDefault="002C5D86" w:rsidP="00ED63DD">
            <w:pPr>
              <w:pStyle w:val="ColumnHeading"/>
              <w:keepNext/>
            </w:pPr>
            <w:r w:rsidRPr="002C5D86">
              <w:t>Testo della Commissione</w:t>
            </w:r>
          </w:p>
        </w:tc>
        <w:tc>
          <w:tcPr>
            <w:tcW w:w="4876" w:type="dxa"/>
          </w:tcPr>
          <w:p w14:paraId="364B1538" w14:textId="77777777" w:rsidR="004B287C" w:rsidRPr="002C5D86" w:rsidRDefault="002C5D86" w:rsidP="00ED63DD">
            <w:pPr>
              <w:pStyle w:val="ColumnHeading"/>
              <w:keepNext/>
            </w:pPr>
            <w:r w:rsidRPr="002C5D86">
              <w:t>Emendamento</w:t>
            </w:r>
          </w:p>
        </w:tc>
      </w:tr>
      <w:tr w:rsidR="002C5D86" w:rsidRPr="002C5D86" w14:paraId="09541F69" w14:textId="77777777" w:rsidTr="00ED63DD">
        <w:trPr>
          <w:jc w:val="center"/>
        </w:trPr>
        <w:tc>
          <w:tcPr>
            <w:tcW w:w="4876" w:type="dxa"/>
          </w:tcPr>
          <w:p w14:paraId="50CD7E44" w14:textId="77777777" w:rsidR="004B287C" w:rsidRPr="002C5D86" w:rsidRDefault="002C5D86" w:rsidP="00ED63DD">
            <w:pPr>
              <w:pStyle w:val="Normal6"/>
            </w:pPr>
            <w:r w:rsidRPr="002C5D86">
              <w:t>f.</w:t>
            </w:r>
            <w:r w:rsidRPr="002C5D86">
              <w:tab/>
              <w:t xml:space="preserve">le conseguenze di eventuali violazioni dell'accordo </w:t>
            </w:r>
            <w:r w:rsidRPr="002C5D86">
              <w:rPr>
                <w:b/>
                <w:i/>
              </w:rPr>
              <w:t>o dell'intesa</w:t>
            </w:r>
            <w:r w:rsidRPr="002C5D86">
              <w:t xml:space="preserve"> o di cambiamenti significativi che incidano negativamente sulla situazione del paese terzo.</w:t>
            </w:r>
          </w:p>
        </w:tc>
        <w:tc>
          <w:tcPr>
            <w:tcW w:w="4876" w:type="dxa"/>
          </w:tcPr>
          <w:p w14:paraId="7671DDBA" w14:textId="77777777" w:rsidR="004B287C" w:rsidRPr="002C5D86" w:rsidRDefault="002C5D86" w:rsidP="00ED63DD">
            <w:pPr>
              <w:pStyle w:val="Normal6"/>
              <w:rPr>
                <w:szCs w:val="24"/>
              </w:rPr>
            </w:pPr>
            <w:r w:rsidRPr="002C5D86">
              <w:t>f.</w:t>
            </w:r>
            <w:r w:rsidRPr="002C5D86">
              <w:tab/>
              <w:t>le conseguenze di eventuali violazioni dell'accordo o di cambiamenti significativi che incidano negativamente sulla situazione del paese terzo.</w:t>
            </w:r>
          </w:p>
        </w:tc>
      </w:tr>
    </w:tbl>
    <w:p w14:paraId="7B45B5EA"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3C60C9BE" w14:textId="77777777" w:rsidR="004B287C" w:rsidRPr="002C5D86" w:rsidRDefault="002C5D86" w:rsidP="004B287C">
      <w:r w:rsidRPr="002C5D86">
        <w:rPr>
          <w:rStyle w:val="HideTWBExt"/>
          <w:color w:val="auto"/>
        </w:rPr>
        <w:t>&lt;/Amend&gt;</w:t>
      </w:r>
    </w:p>
    <w:p w14:paraId="6828620D"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96</w:t>
      </w:r>
      <w:r w:rsidRPr="002C5D86">
        <w:rPr>
          <w:rStyle w:val="HideTWBExt"/>
          <w:b w:val="0"/>
          <w:color w:val="auto"/>
        </w:rPr>
        <w:t>&lt;/NumAm&gt;</w:t>
      </w:r>
    </w:p>
    <w:p w14:paraId="7046795E"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AAAF386" w14:textId="77777777" w:rsidR="004B287C" w:rsidRPr="002C5D86" w:rsidRDefault="002C5D86" w:rsidP="004B287C">
      <w:pPr>
        <w:pStyle w:val="NormalBold"/>
      </w:pPr>
      <w:r w:rsidRPr="002C5D86">
        <w:rPr>
          <w:rStyle w:val="HideTWBExt"/>
          <w:b w:val="0"/>
          <w:color w:val="auto"/>
        </w:rPr>
        <w:t>&lt;Article&gt;</w:t>
      </w:r>
      <w:r w:rsidRPr="002C5D86">
        <w:t>Articolo 17 – paragrafo 3</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0C333F2E" w14:textId="77777777" w:rsidTr="00ED63DD">
        <w:trPr>
          <w:jc w:val="center"/>
        </w:trPr>
        <w:tc>
          <w:tcPr>
            <w:tcW w:w="9752" w:type="dxa"/>
            <w:gridSpan w:val="2"/>
          </w:tcPr>
          <w:p w14:paraId="6B4D3691" w14:textId="77777777" w:rsidR="004B287C" w:rsidRPr="002C5D86" w:rsidRDefault="004B287C" w:rsidP="00ED63DD">
            <w:pPr>
              <w:keepNext/>
            </w:pPr>
          </w:p>
        </w:tc>
      </w:tr>
      <w:tr w:rsidR="002C5D86" w:rsidRPr="002C5D86" w14:paraId="12D14A73" w14:textId="77777777" w:rsidTr="00ED63DD">
        <w:trPr>
          <w:jc w:val="center"/>
        </w:trPr>
        <w:tc>
          <w:tcPr>
            <w:tcW w:w="4876" w:type="dxa"/>
          </w:tcPr>
          <w:p w14:paraId="250B8DC5" w14:textId="77777777" w:rsidR="004B287C" w:rsidRPr="002C5D86" w:rsidRDefault="002C5D86" w:rsidP="00ED63DD">
            <w:pPr>
              <w:pStyle w:val="ColumnHeading"/>
              <w:keepNext/>
            </w:pPr>
            <w:r w:rsidRPr="002C5D86">
              <w:t>Testo della Commissione</w:t>
            </w:r>
          </w:p>
        </w:tc>
        <w:tc>
          <w:tcPr>
            <w:tcW w:w="4876" w:type="dxa"/>
          </w:tcPr>
          <w:p w14:paraId="474A9209" w14:textId="77777777" w:rsidR="004B287C" w:rsidRPr="002C5D86" w:rsidRDefault="002C5D86" w:rsidP="00ED63DD">
            <w:pPr>
              <w:pStyle w:val="ColumnHeading"/>
              <w:keepNext/>
            </w:pPr>
            <w:r w:rsidRPr="002C5D86">
              <w:t>Emendamento</w:t>
            </w:r>
          </w:p>
        </w:tc>
      </w:tr>
      <w:tr w:rsidR="002C5D86" w:rsidRPr="002C5D86" w14:paraId="2525113E" w14:textId="77777777" w:rsidTr="00ED63DD">
        <w:trPr>
          <w:jc w:val="center"/>
        </w:trPr>
        <w:tc>
          <w:tcPr>
            <w:tcW w:w="4876" w:type="dxa"/>
          </w:tcPr>
          <w:p w14:paraId="0221D5D4" w14:textId="77777777" w:rsidR="004B287C" w:rsidRPr="002C5D86" w:rsidRDefault="002C5D86" w:rsidP="00ED63DD">
            <w:pPr>
              <w:pStyle w:val="Normal6"/>
            </w:pPr>
            <w:r w:rsidRPr="002C5D86">
              <w:t>3.</w:t>
            </w:r>
            <w:r w:rsidRPr="002C5D86">
              <w:tab/>
              <w:t xml:space="preserve">Prima di concludere un accordo </w:t>
            </w:r>
            <w:r w:rsidRPr="002C5D86">
              <w:rPr>
                <w:b/>
                <w:i/>
              </w:rPr>
              <w:t>o un'intesa</w:t>
            </w:r>
            <w:r w:rsidRPr="002C5D86">
              <w:t xml:space="preserve"> a norma del paragrafo 1, gli Stati membri ne informano la Commissione e gli altri Stati membri.</w:t>
            </w:r>
          </w:p>
        </w:tc>
        <w:tc>
          <w:tcPr>
            <w:tcW w:w="4876" w:type="dxa"/>
          </w:tcPr>
          <w:p w14:paraId="6714D465" w14:textId="77777777" w:rsidR="004B287C" w:rsidRPr="002C5D86" w:rsidRDefault="002C5D86" w:rsidP="00ED63DD">
            <w:pPr>
              <w:pStyle w:val="Normal6"/>
              <w:rPr>
                <w:szCs w:val="24"/>
              </w:rPr>
            </w:pPr>
            <w:r w:rsidRPr="002C5D86">
              <w:t>3.</w:t>
            </w:r>
            <w:r w:rsidRPr="002C5D86">
              <w:tab/>
              <w:t>Prima di concludere un accordo a norma del paragrafo 1, gli Stati membri ne informano la Commissione</w:t>
            </w:r>
            <w:r w:rsidRPr="002C5D86">
              <w:rPr>
                <w:b/>
                <w:i/>
              </w:rPr>
              <w:t>, il Parlamento europeo</w:t>
            </w:r>
            <w:r w:rsidRPr="002C5D86">
              <w:t xml:space="preserve"> e gli altri Stati membri.</w:t>
            </w:r>
          </w:p>
        </w:tc>
      </w:tr>
    </w:tbl>
    <w:p w14:paraId="1A134D3E"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71871591" w14:textId="77777777" w:rsidR="004B287C" w:rsidRPr="002C5D86" w:rsidRDefault="002C5D86" w:rsidP="004B287C">
      <w:r w:rsidRPr="002C5D86">
        <w:rPr>
          <w:rStyle w:val="HideTWBExt"/>
          <w:color w:val="auto"/>
        </w:rPr>
        <w:t>&lt;/Amend&gt;</w:t>
      </w:r>
    </w:p>
    <w:p w14:paraId="665357E8"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97</w:t>
      </w:r>
      <w:r w:rsidRPr="002C5D86">
        <w:rPr>
          <w:rStyle w:val="HideTWBExt"/>
          <w:b w:val="0"/>
          <w:color w:val="auto"/>
        </w:rPr>
        <w:t>&lt;/NumAm&gt;</w:t>
      </w:r>
    </w:p>
    <w:p w14:paraId="26603F6B"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56DA112" w14:textId="77777777" w:rsidR="004B287C" w:rsidRPr="002C5D86" w:rsidRDefault="002C5D86" w:rsidP="004B287C">
      <w:pPr>
        <w:pStyle w:val="NormalBold"/>
      </w:pPr>
      <w:r w:rsidRPr="002C5D86">
        <w:rPr>
          <w:rStyle w:val="HideTWBExt"/>
          <w:b w:val="0"/>
          <w:color w:val="auto"/>
        </w:rPr>
        <w:t>&lt;Article&gt;</w:t>
      </w:r>
      <w:r w:rsidRPr="002C5D86">
        <w:t>Articolo 19 – comma 1</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6045E23D" w14:textId="77777777" w:rsidTr="00ED63DD">
        <w:trPr>
          <w:jc w:val="center"/>
        </w:trPr>
        <w:tc>
          <w:tcPr>
            <w:tcW w:w="9752" w:type="dxa"/>
            <w:gridSpan w:val="2"/>
          </w:tcPr>
          <w:p w14:paraId="69C90807" w14:textId="77777777" w:rsidR="004B287C" w:rsidRPr="002C5D86" w:rsidRDefault="004B287C" w:rsidP="00ED63DD">
            <w:pPr>
              <w:keepNext/>
            </w:pPr>
          </w:p>
        </w:tc>
      </w:tr>
      <w:tr w:rsidR="002C5D86" w:rsidRPr="002C5D86" w14:paraId="5D8BD965" w14:textId="77777777" w:rsidTr="00ED63DD">
        <w:trPr>
          <w:jc w:val="center"/>
        </w:trPr>
        <w:tc>
          <w:tcPr>
            <w:tcW w:w="4876" w:type="dxa"/>
          </w:tcPr>
          <w:p w14:paraId="74051500" w14:textId="77777777" w:rsidR="004B287C" w:rsidRPr="002C5D86" w:rsidRDefault="002C5D86" w:rsidP="00ED63DD">
            <w:pPr>
              <w:pStyle w:val="ColumnHeading"/>
              <w:keepNext/>
            </w:pPr>
            <w:r w:rsidRPr="002C5D86">
              <w:t>Testo della Commissione</w:t>
            </w:r>
          </w:p>
        </w:tc>
        <w:tc>
          <w:tcPr>
            <w:tcW w:w="4876" w:type="dxa"/>
          </w:tcPr>
          <w:p w14:paraId="02038ED9" w14:textId="77777777" w:rsidR="004B287C" w:rsidRPr="002C5D86" w:rsidRDefault="002C5D86" w:rsidP="00ED63DD">
            <w:pPr>
              <w:pStyle w:val="ColumnHeading"/>
              <w:keepNext/>
            </w:pPr>
            <w:r w:rsidRPr="002C5D86">
              <w:t>Emendamento</w:t>
            </w:r>
          </w:p>
        </w:tc>
      </w:tr>
      <w:tr w:rsidR="002C5D86" w:rsidRPr="002C5D86" w14:paraId="0DC3D174" w14:textId="77777777" w:rsidTr="00ED63DD">
        <w:trPr>
          <w:jc w:val="center"/>
        </w:trPr>
        <w:tc>
          <w:tcPr>
            <w:tcW w:w="4876" w:type="dxa"/>
          </w:tcPr>
          <w:p w14:paraId="591FEB3B" w14:textId="77777777" w:rsidR="004B287C" w:rsidRPr="002C5D86" w:rsidRDefault="002C5D86" w:rsidP="00ED63DD">
            <w:pPr>
              <w:pStyle w:val="Normal6"/>
            </w:pPr>
            <w:r w:rsidRPr="002C5D86">
              <w:t>Se, sulla base delle dichiarazioni del cittadino di paese terzo, delle prove documentali disponibili o di altre indicazioni pertinenti, sussistono dubbi sul fatto che il cittadino di paese terzo sia o meno un minore, l'autorità competente può procedere a un accertamento multidisciplinare, compresa una valutazione psicosociale, effettuato da professionisti qualificati, per stabilire l'età del cittadino di paese terzo. A tale accertamento si applica per analogia l'articolo 25 del regolamento (UE) 2024/1348.</w:t>
            </w:r>
          </w:p>
        </w:tc>
        <w:tc>
          <w:tcPr>
            <w:tcW w:w="4876" w:type="dxa"/>
          </w:tcPr>
          <w:p w14:paraId="38902AB9" w14:textId="77777777" w:rsidR="004B287C" w:rsidRPr="002C5D86" w:rsidRDefault="002C5D86" w:rsidP="00ED63DD">
            <w:pPr>
              <w:pStyle w:val="Normal6"/>
              <w:rPr>
                <w:szCs w:val="24"/>
              </w:rPr>
            </w:pPr>
            <w:r w:rsidRPr="002C5D86">
              <w:t xml:space="preserve">Se, sulla base delle dichiarazioni del cittadino di paese terzo, delle prove documentali disponibili o di altre indicazioni pertinenti, sussistono dubbi sul fatto che il cittadino di paese terzo sia o meno un minore, l'autorità competente può procedere a un accertamento multidisciplinare, compresa una valutazione psicosociale, effettuato da professionisti qualificati, per stabilire l'età del cittadino di paese terzo. A tale accertamento si applica per analogia l'articolo 25 del regolamento (UE) 2024/1348. </w:t>
            </w:r>
            <w:r w:rsidRPr="002C5D86">
              <w:rPr>
                <w:b/>
                <w:i/>
              </w:rPr>
              <w:t>Un accertamento dell'età effettuato in precedenti procedimenti amministrativi o giudiziari in qualsiasi Stato membro può essere considerato sufficiente per stabilire l'età di un cittadino di paese terzo che si presenta come minore.</w:t>
            </w:r>
          </w:p>
        </w:tc>
      </w:tr>
    </w:tbl>
    <w:p w14:paraId="2C47053E"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3BA0D48B" w14:textId="77777777" w:rsidR="004B287C" w:rsidRPr="002C5D86" w:rsidRDefault="002C5D86" w:rsidP="004B287C">
      <w:r w:rsidRPr="002C5D86">
        <w:rPr>
          <w:rStyle w:val="HideTWBExt"/>
          <w:color w:val="auto"/>
        </w:rPr>
        <w:t>&lt;/Amend&gt;</w:t>
      </w:r>
    </w:p>
    <w:p w14:paraId="2406BB1B"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98</w:t>
      </w:r>
      <w:r w:rsidRPr="002C5D86">
        <w:rPr>
          <w:rStyle w:val="HideTWBExt"/>
          <w:b w:val="0"/>
          <w:color w:val="auto"/>
        </w:rPr>
        <w:t>&lt;/NumAm&gt;</w:t>
      </w:r>
    </w:p>
    <w:p w14:paraId="3144AFC9"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3318759B" w14:textId="77777777" w:rsidR="004B287C" w:rsidRPr="002C5D86" w:rsidRDefault="002C5D86" w:rsidP="004B287C">
      <w:pPr>
        <w:pStyle w:val="NormalBold"/>
      </w:pPr>
      <w:r w:rsidRPr="002C5D86">
        <w:rPr>
          <w:rStyle w:val="HideTWBExt"/>
          <w:b w:val="0"/>
          <w:color w:val="auto"/>
        </w:rPr>
        <w:t>&lt;Article&gt;</w:t>
      </w:r>
      <w:r w:rsidRPr="002C5D86">
        <w:t>Articolo 20 – paragrafo 1</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48CEEF15" w14:textId="77777777" w:rsidTr="00ED63DD">
        <w:trPr>
          <w:jc w:val="center"/>
        </w:trPr>
        <w:tc>
          <w:tcPr>
            <w:tcW w:w="9752" w:type="dxa"/>
            <w:gridSpan w:val="2"/>
          </w:tcPr>
          <w:p w14:paraId="4C648F01" w14:textId="77777777" w:rsidR="004B287C" w:rsidRPr="002C5D86" w:rsidRDefault="004B287C" w:rsidP="00ED63DD">
            <w:pPr>
              <w:keepNext/>
            </w:pPr>
          </w:p>
        </w:tc>
      </w:tr>
      <w:tr w:rsidR="002C5D86" w:rsidRPr="002C5D86" w14:paraId="1EAF6077" w14:textId="77777777" w:rsidTr="00ED63DD">
        <w:trPr>
          <w:jc w:val="center"/>
        </w:trPr>
        <w:tc>
          <w:tcPr>
            <w:tcW w:w="4876" w:type="dxa"/>
          </w:tcPr>
          <w:p w14:paraId="45B6CAAD" w14:textId="77777777" w:rsidR="004B287C" w:rsidRPr="002C5D86" w:rsidRDefault="002C5D86" w:rsidP="00ED63DD">
            <w:pPr>
              <w:pStyle w:val="ColumnHeading"/>
              <w:keepNext/>
            </w:pPr>
            <w:r w:rsidRPr="002C5D86">
              <w:t>Testo della Commissione</w:t>
            </w:r>
          </w:p>
        </w:tc>
        <w:tc>
          <w:tcPr>
            <w:tcW w:w="4876" w:type="dxa"/>
          </w:tcPr>
          <w:p w14:paraId="108A24B8" w14:textId="77777777" w:rsidR="004B287C" w:rsidRPr="002C5D86" w:rsidRDefault="002C5D86" w:rsidP="00ED63DD">
            <w:pPr>
              <w:pStyle w:val="ColumnHeading"/>
              <w:keepNext/>
            </w:pPr>
            <w:r w:rsidRPr="002C5D86">
              <w:t>Emendamento</w:t>
            </w:r>
          </w:p>
        </w:tc>
      </w:tr>
      <w:tr w:rsidR="002C5D86" w:rsidRPr="002C5D86" w14:paraId="4631BFD4" w14:textId="77777777" w:rsidTr="00ED63DD">
        <w:trPr>
          <w:jc w:val="center"/>
        </w:trPr>
        <w:tc>
          <w:tcPr>
            <w:tcW w:w="4876" w:type="dxa"/>
          </w:tcPr>
          <w:p w14:paraId="491482DB" w14:textId="77777777" w:rsidR="004B287C" w:rsidRPr="002C5D86" w:rsidRDefault="002C5D86" w:rsidP="00ED63DD">
            <w:pPr>
              <w:pStyle w:val="Normal6"/>
            </w:pPr>
            <w:r w:rsidRPr="002C5D86">
              <w:rPr>
                <w:b/>
                <w:i/>
              </w:rPr>
              <w:t>1.</w:t>
            </w:r>
            <w:r w:rsidRPr="002C5D86">
              <w:rPr>
                <w:b/>
                <w:i/>
              </w:rPr>
              <w:tab/>
              <w:t>Prima di emettere una decisione di rimpatrio nei confronti di un minore non accompagnato, organismi appropriati diversi dalle autorità che eseguono il rimpatrio forniscono assistenza in linea con l'interesse superiore del minore.</w:t>
            </w:r>
          </w:p>
        </w:tc>
        <w:tc>
          <w:tcPr>
            <w:tcW w:w="4876" w:type="dxa"/>
          </w:tcPr>
          <w:p w14:paraId="32ECEC4B" w14:textId="77777777" w:rsidR="004B287C" w:rsidRPr="002C5D86" w:rsidRDefault="002C5D86" w:rsidP="00ED63DD">
            <w:pPr>
              <w:pStyle w:val="Normal6"/>
              <w:rPr>
                <w:szCs w:val="24"/>
              </w:rPr>
            </w:pPr>
            <w:r w:rsidRPr="002C5D86">
              <w:rPr>
                <w:b/>
                <w:i/>
              </w:rPr>
              <w:t>soppresso</w:t>
            </w:r>
          </w:p>
        </w:tc>
      </w:tr>
    </w:tbl>
    <w:p w14:paraId="7D9905E6"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7284393E" w14:textId="77777777" w:rsidR="004B287C" w:rsidRPr="002C5D86" w:rsidRDefault="002C5D86" w:rsidP="004B287C">
      <w:r w:rsidRPr="002C5D86">
        <w:rPr>
          <w:rStyle w:val="HideTWBExt"/>
          <w:color w:val="auto"/>
        </w:rPr>
        <w:t>&lt;/Amend&gt;</w:t>
      </w:r>
    </w:p>
    <w:p w14:paraId="559506EB"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99</w:t>
      </w:r>
      <w:r w:rsidRPr="002C5D86">
        <w:rPr>
          <w:rStyle w:val="HideTWBExt"/>
          <w:b w:val="0"/>
          <w:color w:val="auto"/>
        </w:rPr>
        <w:t>&lt;/NumAm&gt;</w:t>
      </w:r>
    </w:p>
    <w:p w14:paraId="513747E7"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0CE3D49" w14:textId="77777777" w:rsidR="004B287C" w:rsidRPr="002C5D86" w:rsidRDefault="002C5D86" w:rsidP="004B287C">
      <w:pPr>
        <w:pStyle w:val="NormalBold"/>
      </w:pPr>
      <w:r w:rsidRPr="002C5D86">
        <w:rPr>
          <w:rStyle w:val="HideTWBExt"/>
          <w:b w:val="0"/>
          <w:color w:val="auto"/>
        </w:rPr>
        <w:t>&lt;Article&gt;</w:t>
      </w:r>
      <w:r w:rsidRPr="002C5D86">
        <w:t>Articolo 20 – paragrafo 2</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35B9FF2D" w14:textId="77777777" w:rsidTr="00ED63DD">
        <w:trPr>
          <w:jc w:val="center"/>
        </w:trPr>
        <w:tc>
          <w:tcPr>
            <w:tcW w:w="9752" w:type="dxa"/>
            <w:gridSpan w:val="2"/>
          </w:tcPr>
          <w:p w14:paraId="13120798" w14:textId="77777777" w:rsidR="004B287C" w:rsidRPr="002C5D86" w:rsidRDefault="004B287C" w:rsidP="00ED63DD">
            <w:pPr>
              <w:keepNext/>
            </w:pPr>
          </w:p>
        </w:tc>
      </w:tr>
      <w:tr w:rsidR="002C5D86" w:rsidRPr="002C5D86" w14:paraId="22092670" w14:textId="77777777" w:rsidTr="00ED63DD">
        <w:trPr>
          <w:jc w:val="center"/>
        </w:trPr>
        <w:tc>
          <w:tcPr>
            <w:tcW w:w="4876" w:type="dxa"/>
          </w:tcPr>
          <w:p w14:paraId="3B7F3A96" w14:textId="77777777" w:rsidR="004B287C" w:rsidRPr="002C5D86" w:rsidRDefault="002C5D86" w:rsidP="00ED63DD">
            <w:pPr>
              <w:pStyle w:val="ColumnHeading"/>
              <w:keepNext/>
            </w:pPr>
            <w:r w:rsidRPr="002C5D86">
              <w:t>Testo della Commissione</w:t>
            </w:r>
          </w:p>
        </w:tc>
        <w:tc>
          <w:tcPr>
            <w:tcW w:w="4876" w:type="dxa"/>
          </w:tcPr>
          <w:p w14:paraId="1AF77326" w14:textId="77777777" w:rsidR="004B287C" w:rsidRPr="002C5D86" w:rsidRDefault="002C5D86" w:rsidP="00ED63DD">
            <w:pPr>
              <w:pStyle w:val="ColumnHeading"/>
              <w:keepNext/>
            </w:pPr>
            <w:r w:rsidRPr="002C5D86">
              <w:t>Emendamento</w:t>
            </w:r>
          </w:p>
        </w:tc>
      </w:tr>
      <w:tr w:rsidR="002C5D86" w:rsidRPr="002C5D86" w14:paraId="090AE932" w14:textId="77777777" w:rsidTr="00ED63DD">
        <w:trPr>
          <w:jc w:val="center"/>
        </w:trPr>
        <w:tc>
          <w:tcPr>
            <w:tcW w:w="4876" w:type="dxa"/>
          </w:tcPr>
          <w:p w14:paraId="541461EA" w14:textId="77777777" w:rsidR="004B287C" w:rsidRPr="002C5D86" w:rsidRDefault="002C5D86" w:rsidP="00ED63DD">
            <w:pPr>
              <w:pStyle w:val="Normal6"/>
            </w:pPr>
            <w:r w:rsidRPr="002C5D86">
              <w:t>2.</w:t>
            </w:r>
            <w:r w:rsidRPr="002C5D86">
              <w:tab/>
              <w:t xml:space="preserve">È nominato un rappresentante </w:t>
            </w:r>
            <w:r w:rsidRPr="002C5D86">
              <w:rPr>
                <w:b/>
                <w:i/>
              </w:rPr>
              <w:t>o una persona formata per salvaguardare l'interesse superiore del minore</w:t>
            </w:r>
            <w:r w:rsidRPr="002C5D86">
              <w:t>, con il compito di rappresentare e assistere il minore non accompagnato nonché di agire, se del caso, a suo nome nella procedura di rimpatrio. Il rappresentante nominato deve avere ricevuto una congrua formazione in materia di comunicazione a misura di minore e adatta all'età, e parlare una lingua comprensibile al minore. Tale persona è la persona designata a fungere da rappresentante a norma della direttiva (UE) 2024/1346 laddove detta persona sia stata designata ai sensi dell'articolo 27 della medesima direttiva.</w:t>
            </w:r>
          </w:p>
        </w:tc>
        <w:tc>
          <w:tcPr>
            <w:tcW w:w="4876" w:type="dxa"/>
          </w:tcPr>
          <w:p w14:paraId="2CFD35EF" w14:textId="77777777" w:rsidR="004B287C" w:rsidRPr="002C5D86" w:rsidRDefault="002C5D86" w:rsidP="00ED63DD">
            <w:pPr>
              <w:pStyle w:val="Normal6"/>
              <w:rPr>
                <w:szCs w:val="24"/>
              </w:rPr>
            </w:pPr>
            <w:r w:rsidRPr="002C5D86">
              <w:t>2.</w:t>
            </w:r>
            <w:r w:rsidRPr="002C5D86">
              <w:tab/>
              <w:t xml:space="preserve">È nominato un rappresentante </w:t>
            </w:r>
            <w:r w:rsidRPr="002C5D86">
              <w:rPr>
                <w:b/>
                <w:i/>
              </w:rPr>
              <w:t>senza indebito ritardo a seguito dell'accertamento dell'età del cittadino di paese terzo a norma dell'articolo 19</w:t>
            </w:r>
            <w:r w:rsidRPr="002C5D86">
              <w:t xml:space="preserve">, con il compito di rappresentare e assistere il minore non accompagnato nonché di agire, se del caso, a suo nome nella procedura di rimpatrio. Il rappresentante nominato deve </w:t>
            </w:r>
            <w:r w:rsidRPr="002C5D86">
              <w:rPr>
                <w:b/>
                <w:i/>
              </w:rPr>
              <w:t>agire in modo indipendente,</w:t>
            </w:r>
            <w:r w:rsidRPr="002C5D86">
              <w:t xml:space="preserve"> avere ricevuto una congrua formazione in materia di comunicazione a misura di minore e adatta all'età, e parlare una lingua comprensibile al minore </w:t>
            </w:r>
            <w:r w:rsidRPr="002C5D86">
              <w:rPr>
                <w:b/>
                <w:i/>
              </w:rPr>
              <w:t>o lavorare insieme a un interprete o un traduttore</w:t>
            </w:r>
            <w:r w:rsidRPr="002C5D86">
              <w:t xml:space="preserve">. Tale persona è la persona designata a fungere da rappresentante a norma della direttiva (UE) 2024/1346 laddove detta persona sia stata designata ai sensi dell'articolo 27 della medesima direttiva. </w:t>
            </w:r>
            <w:r w:rsidRPr="002C5D86">
              <w:rPr>
                <w:b/>
                <w:i/>
              </w:rPr>
              <w:t>L'autorità competente può nominare una persona formata per salvaguardare gli interessi del minore fino alla nomina di un rappresentante.</w:t>
            </w:r>
          </w:p>
        </w:tc>
      </w:tr>
    </w:tbl>
    <w:p w14:paraId="02A0CEB4"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6E2670F5" w14:textId="77777777" w:rsidR="004B287C" w:rsidRPr="002C5D86" w:rsidRDefault="002C5D86" w:rsidP="004B287C">
      <w:r w:rsidRPr="002C5D86">
        <w:rPr>
          <w:rStyle w:val="HideTWBExt"/>
          <w:color w:val="auto"/>
        </w:rPr>
        <w:t>&lt;/Amend&gt;</w:t>
      </w:r>
    </w:p>
    <w:p w14:paraId="53C84F3B"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100</w:t>
      </w:r>
      <w:r w:rsidRPr="002C5D86">
        <w:rPr>
          <w:rStyle w:val="HideTWBExt"/>
          <w:b w:val="0"/>
          <w:color w:val="auto"/>
        </w:rPr>
        <w:t>&lt;/NumAm&gt;</w:t>
      </w:r>
    </w:p>
    <w:p w14:paraId="46946E50"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4758D1C6" w14:textId="77777777" w:rsidR="004B287C" w:rsidRPr="002C5D86" w:rsidRDefault="002C5D86" w:rsidP="004B287C">
      <w:pPr>
        <w:pStyle w:val="NormalBold"/>
      </w:pPr>
      <w:r w:rsidRPr="002C5D86">
        <w:rPr>
          <w:rStyle w:val="HideTWBExt"/>
          <w:b w:val="0"/>
          <w:color w:val="auto"/>
        </w:rPr>
        <w:t>&lt;Article&gt;</w:t>
      </w:r>
      <w:r w:rsidRPr="002C5D86">
        <w:t>Articolo 20 – paragrafo 3</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4D0DDC23" w14:textId="77777777" w:rsidTr="00ED63DD">
        <w:trPr>
          <w:jc w:val="center"/>
        </w:trPr>
        <w:tc>
          <w:tcPr>
            <w:tcW w:w="9752" w:type="dxa"/>
            <w:gridSpan w:val="2"/>
          </w:tcPr>
          <w:p w14:paraId="3574632F" w14:textId="77777777" w:rsidR="004B287C" w:rsidRPr="002C5D86" w:rsidRDefault="004B287C" w:rsidP="00ED63DD">
            <w:pPr>
              <w:keepNext/>
            </w:pPr>
          </w:p>
        </w:tc>
      </w:tr>
      <w:tr w:rsidR="002C5D86" w:rsidRPr="002C5D86" w14:paraId="6F0447C7" w14:textId="77777777" w:rsidTr="00ED63DD">
        <w:trPr>
          <w:jc w:val="center"/>
        </w:trPr>
        <w:tc>
          <w:tcPr>
            <w:tcW w:w="4876" w:type="dxa"/>
          </w:tcPr>
          <w:p w14:paraId="27C3114B" w14:textId="77777777" w:rsidR="004B287C" w:rsidRPr="002C5D86" w:rsidRDefault="002C5D86" w:rsidP="00ED63DD">
            <w:pPr>
              <w:pStyle w:val="ColumnHeading"/>
              <w:keepNext/>
            </w:pPr>
            <w:r w:rsidRPr="002C5D86">
              <w:t>Testo della Commissione</w:t>
            </w:r>
          </w:p>
        </w:tc>
        <w:tc>
          <w:tcPr>
            <w:tcW w:w="4876" w:type="dxa"/>
          </w:tcPr>
          <w:p w14:paraId="017B3747" w14:textId="77777777" w:rsidR="004B287C" w:rsidRPr="002C5D86" w:rsidRDefault="002C5D86" w:rsidP="00ED63DD">
            <w:pPr>
              <w:pStyle w:val="ColumnHeading"/>
              <w:keepNext/>
            </w:pPr>
            <w:r w:rsidRPr="002C5D86">
              <w:t>Emendamento</w:t>
            </w:r>
          </w:p>
        </w:tc>
      </w:tr>
      <w:tr w:rsidR="002C5D86" w:rsidRPr="002C5D86" w14:paraId="20668EA6" w14:textId="77777777" w:rsidTr="00ED63DD">
        <w:trPr>
          <w:jc w:val="center"/>
        </w:trPr>
        <w:tc>
          <w:tcPr>
            <w:tcW w:w="4876" w:type="dxa"/>
          </w:tcPr>
          <w:p w14:paraId="124284D9" w14:textId="77777777" w:rsidR="004B287C" w:rsidRPr="002C5D86" w:rsidRDefault="002C5D86" w:rsidP="00ED63DD">
            <w:pPr>
              <w:pStyle w:val="Normal6"/>
            </w:pPr>
            <w:r w:rsidRPr="002C5D86">
              <w:t>3.</w:t>
            </w:r>
            <w:r w:rsidRPr="002C5D86">
              <w:tab/>
              <w:t xml:space="preserve">Il minore non accompagnato è ascoltato, direttamente o tramite il rappresentante o la persona formata di cui al paragrafo 2, anche ai fini della determinazione dell'interesse superiore del minore. Prima di allontanare un minore non accompagnato dal territorio di uno Stato membro, le autorità di tale Stato membro si accertano che questi sarà ricondotto a un membro della sua famiglia, a un tutore designato o </w:t>
            </w:r>
            <w:r w:rsidRPr="002C5D86">
              <w:rPr>
                <w:b/>
                <w:bCs/>
                <w:i/>
                <w:iCs/>
              </w:rPr>
              <w:t>presso</w:t>
            </w:r>
            <w:r w:rsidRPr="002C5D86">
              <w:t xml:space="preserve"> adeguate strutture di accoglienza nel paese di rimpatrio.</w:t>
            </w:r>
          </w:p>
        </w:tc>
        <w:tc>
          <w:tcPr>
            <w:tcW w:w="4876" w:type="dxa"/>
          </w:tcPr>
          <w:p w14:paraId="1CEF38E6" w14:textId="77777777" w:rsidR="004B287C" w:rsidRPr="002C5D86" w:rsidRDefault="002C5D86" w:rsidP="00ED63DD">
            <w:pPr>
              <w:pStyle w:val="Normal6"/>
              <w:rPr>
                <w:szCs w:val="24"/>
              </w:rPr>
            </w:pPr>
            <w:r w:rsidRPr="002C5D86">
              <w:t>3.</w:t>
            </w:r>
            <w:r w:rsidRPr="002C5D86">
              <w:tab/>
              <w:t xml:space="preserve">Il minore non accompagnato è ascoltato, direttamente o tramite il rappresentante o la persona formata </w:t>
            </w:r>
            <w:r w:rsidRPr="002C5D86">
              <w:rPr>
                <w:b/>
                <w:i/>
              </w:rPr>
              <w:t>che agisce provvisoriamente per conto del minore fino alla nomina del rappresentante</w:t>
            </w:r>
            <w:r w:rsidRPr="002C5D86">
              <w:t xml:space="preserve"> di cui al paragrafo 2, anche ai fini della determinazione dell'interesse superiore del minore. Prima di allontanare un minore non accompagnato dal territorio di uno Stato membro, le autorità di tale Stato membro si accertano che questi sarà ricondotto a un membro della sua famiglia, a un tutore designato o </w:t>
            </w:r>
            <w:r w:rsidRPr="002C5D86">
              <w:rPr>
                <w:b/>
                <w:i/>
              </w:rPr>
              <w:t>che siano disponibili</w:t>
            </w:r>
            <w:r w:rsidRPr="002C5D86">
              <w:t xml:space="preserve"> adeguate strutture di accoglienza nel paese di rimpatrio.</w:t>
            </w:r>
          </w:p>
        </w:tc>
      </w:tr>
    </w:tbl>
    <w:p w14:paraId="197B2789"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24A87336" w14:textId="77777777" w:rsidR="004B287C" w:rsidRPr="002C5D86" w:rsidRDefault="002C5D86" w:rsidP="004B287C">
      <w:r w:rsidRPr="002C5D86">
        <w:rPr>
          <w:rStyle w:val="HideTWBExt"/>
          <w:color w:val="auto"/>
        </w:rPr>
        <w:t>&lt;/Amend&gt;</w:t>
      </w:r>
    </w:p>
    <w:p w14:paraId="6D589A2F"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101</w:t>
      </w:r>
      <w:r w:rsidRPr="002C5D86">
        <w:rPr>
          <w:rStyle w:val="HideTWBExt"/>
          <w:b w:val="0"/>
          <w:color w:val="auto"/>
        </w:rPr>
        <w:t>&lt;/NumAm&gt;</w:t>
      </w:r>
    </w:p>
    <w:p w14:paraId="7B1FE66C"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1D7A610" w14:textId="77777777" w:rsidR="004B287C" w:rsidRPr="002C5D86" w:rsidRDefault="002C5D86" w:rsidP="004B287C">
      <w:pPr>
        <w:pStyle w:val="NormalBold"/>
      </w:pPr>
      <w:r w:rsidRPr="002C5D86">
        <w:rPr>
          <w:rStyle w:val="HideTWBExt"/>
          <w:b w:val="0"/>
          <w:color w:val="auto"/>
        </w:rPr>
        <w:t>&lt;Article&gt;</w:t>
      </w:r>
      <w:r w:rsidRPr="002C5D86">
        <w:t>Articolo 21 – titolo</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3FD5CBCC" w14:textId="77777777" w:rsidTr="00ED63DD">
        <w:trPr>
          <w:jc w:val="center"/>
        </w:trPr>
        <w:tc>
          <w:tcPr>
            <w:tcW w:w="9752" w:type="dxa"/>
            <w:gridSpan w:val="2"/>
          </w:tcPr>
          <w:p w14:paraId="190A6BC9" w14:textId="77777777" w:rsidR="004B287C" w:rsidRPr="002C5D86" w:rsidRDefault="004B287C" w:rsidP="00ED63DD">
            <w:pPr>
              <w:keepNext/>
            </w:pPr>
          </w:p>
        </w:tc>
      </w:tr>
      <w:tr w:rsidR="002C5D86" w:rsidRPr="002C5D86" w14:paraId="4D53E240" w14:textId="77777777" w:rsidTr="00ED63DD">
        <w:trPr>
          <w:jc w:val="center"/>
        </w:trPr>
        <w:tc>
          <w:tcPr>
            <w:tcW w:w="4876" w:type="dxa"/>
          </w:tcPr>
          <w:p w14:paraId="07F8196B" w14:textId="77777777" w:rsidR="004B287C" w:rsidRPr="002C5D86" w:rsidRDefault="002C5D86" w:rsidP="00ED63DD">
            <w:pPr>
              <w:pStyle w:val="ColumnHeading"/>
              <w:keepNext/>
            </w:pPr>
            <w:r w:rsidRPr="002C5D86">
              <w:t>Testo della Commissione</w:t>
            </w:r>
          </w:p>
        </w:tc>
        <w:tc>
          <w:tcPr>
            <w:tcW w:w="4876" w:type="dxa"/>
          </w:tcPr>
          <w:p w14:paraId="53F3DC36" w14:textId="77777777" w:rsidR="004B287C" w:rsidRPr="002C5D86" w:rsidRDefault="002C5D86" w:rsidP="00ED63DD">
            <w:pPr>
              <w:pStyle w:val="ColumnHeading"/>
              <w:keepNext/>
            </w:pPr>
            <w:r w:rsidRPr="002C5D86">
              <w:t>Emendamento</w:t>
            </w:r>
          </w:p>
        </w:tc>
      </w:tr>
      <w:tr w:rsidR="002C5D86" w:rsidRPr="002C5D86" w14:paraId="345703DD" w14:textId="77777777" w:rsidTr="00ED63DD">
        <w:trPr>
          <w:jc w:val="center"/>
        </w:trPr>
        <w:tc>
          <w:tcPr>
            <w:tcW w:w="4876" w:type="dxa"/>
          </w:tcPr>
          <w:p w14:paraId="261B9AE7" w14:textId="77777777" w:rsidR="004B287C" w:rsidRPr="002C5D86" w:rsidRDefault="002C5D86" w:rsidP="00ED63DD">
            <w:pPr>
              <w:pStyle w:val="Normal6"/>
            </w:pPr>
            <w:r w:rsidRPr="002C5D86">
              <w:t>Obbligo di cooperare</w:t>
            </w:r>
          </w:p>
        </w:tc>
        <w:tc>
          <w:tcPr>
            <w:tcW w:w="4876" w:type="dxa"/>
          </w:tcPr>
          <w:p w14:paraId="0C1247BE" w14:textId="77777777" w:rsidR="004B287C" w:rsidRPr="002C5D86" w:rsidRDefault="002C5D86" w:rsidP="00ED63DD">
            <w:pPr>
              <w:pStyle w:val="Normal6"/>
              <w:rPr>
                <w:szCs w:val="24"/>
              </w:rPr>
            </w:pPr>
            <w:r w:rsidRPr="002C5D86">
              <w:t xml:space="preserve">Obbligo di cooperare </w:t>
            </w:r>
            <w:r w:rsidRPr="002C5D86">
              <w:rPr>
                <w:b/>
                <w:i/>
              </w:rPr>
              <w:t>e disponibilità durante il processo di rimpatrio</w:t>
            </w:r>
          </w:p>
        </w:tc>
      </w:tr>
    </w:tbl>
    <w:p w14:paraId="093C05D6"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EB8A055" w14:textId="77777777" w:rsidR="004B287C" w:rsidRPr="002C5D86" w:rsidRDefault="002C5D86" w:rsidP="004B287C">
      <w:r w:rsidRPr="002C5D86">
        <w:rPr>
          <w:rStyle w:val="HideTWBExt"/>
          <w:color w:val="auto"/>
        </w:rPr>
        <w:t>&lt;/Amend&gt;</w:t>
      </w:r>
    </w:p>
    <w:p w14:paraId="6BEBC28E"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102</w:t>
      </w:r>
      <w:r w:rsidRPr="002C5D86">
        <w:rPr>
          <w:rStyle w:val="HideTWBExt"/>
          <w:b w:val="0"/>
          <w:color w:val="auto"/>
        </w:rPr>
        <w:t>&lt;/NumAm&gt;</w:t>
      </w:r>
    </w:p>
    <w:p w14:paraId="4E93AE15"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28A3612" w14:textId="77777777" w:rsidR="004B287C" w:rsidRPr="002C5D86" w:rsidRDefault="002C5D86" w:rsidP="004B287C">
      <w:pPr>
        <w:pStyle w:val="NormalBold"/>
      </w:pPr>
      <w:r w:rsidRPr="002C5D86">
        <w:rPr>
          <w:rStyle w:val="HideTWBExt"/>
          <w:b w:val="0"/>
          <w:color w:val="auto"/>
        </w:rPr>
        <w:t>&lt;Article&gt;</w:t>
      </w:r>
      <w:r w:rsidRPr="002C5D86">
        <w:t>Articolo 21 – paragrafo 1</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1C8D6F38" w14:textId="77777777" w:rsidTr="00ED63DD">
        <w:trPr>
          <w:jc w:val="center"/>
        </w:trPr>
        <w:tc>
          <w:tcPr>
            <w:tcW w:w="9752" w:type="dxa"/>
            <w:gridSpan w:val="2"/>
          </w:tcPr>
          <w:p w14:paraId="5B490D3B" w14:textId="77777777" w:rsidR="004B287C" w:rsidRPr="002C5D86" w:rsidRDefault="004B287C" w:rsidP="00ED63DD">
            <w:pPr>
              <w:keepNext/>
            </w:pPr>
          </w:p>
        </w:tc>
      </w:tr>
      <w:tr w:rsidR="002C5D86" w:rsidRPr="002C5D86" w14:paraId="1955AC6D" w14:textId="77777777" w:rsidTr="00ED63DD">
        <w:trPr>
          <w:jc w:val="center"/>
        </w:trPr>
        <w:tc>
          <w:tcPr>
            <w:tcW w:w="4876" w:type="dxa"/>
          </w:tcPr>
          <w:p w14:paraId="78F08890" w14:textId="77777777" w:rsidR="004B287C" w:rsidRPr="002C5D86" w:rsidRDefault="002C5D86" w:rsidP="00ED63DD">
            <w:pPr>
              <w:pStyle w:val="ColumnHeading"/>
              <w:keepNext/>
            </w:pPr>
            <w:r w:rsidRPr="002C5D86">
              <w:t>Testo della Commissione</w:t>
            </w:r>
          </w:p>
        </w:tc>
        <w:tc>
          <w:tcPr>
            <w:tcW w:w="4876" w:type="dxa"/>
          </w:tcPr>
          <w:p w14:paraId="3EB3F89E" w14:textId="77777777" w:rsidR="004B287C" w:rsidRPr="002C5D86" w:rsidRDefault="002C5D86" w:rsidP="00ED63DD">
            <w:pPr>
              <w:pStyle w:val="ColumnHeading"/>
              <w:keepNext/>
            </w:pPr>
            <w:r w:rsidRPr="002C5D86">
              <w:t>Emendamento</w:t>
            </w:r>
          </w:p>
        </w:tc>
      </w:tr>
      <w:tr w:rsidR="002C5D86" w:rsidRPr="002C5D86" w14:paraId="18FF237B" w14:textId="77777777" w:rsidTr="00ED63DD">
        <w:trPr>
          <w:jc w:val="center"/>
        </w:trPr>
        <w:tc>
          <w:tcPr>
            <w:tcW w:w="4876" w:type="dxa"/>
          </w:tcPr>
          <w:p w14:paraId="06C4A213" w14:textId="77777777" w:rsidR="004B287C" w:rsidRPr="002C5D86" w:rsidRDefault="002C5D86" w:rsidP="00ED63DD">
            <w:pPr>
              <w:pStyle w:val="Normal6"/>
            </w:pPr>
            <w:r w:rsidRPr="002C5D86">
              <w:t>1.</w:t>
            </w:r>
            <w:r w:rsidRPr="002C5D86">
              <w:tab/>
              <w:t xml:space="preserve">I cittadini di paesi terzi hanno l'obbligo di cooperare con le autorità competenti degli Stati membri in tutte le fasi delle procedure di rimpatrio e di riammissione </w:t>
            </w:r>
            <w:r w:rsidRPr="002C5D86">
              <w:rPr>
                <w:b/>
                <w:i/>
              </w:rPr>
              <w:t>e devono ottemperare all'obbligo di lasciare il territorio degli Stati membri</w:t>
            </w:r>
            <w:r w:rsidRPr="002C5D86">
              <w:t xml:space="preserve">. I cittadini di paesi terzi forniscono alle autorità competenti, senza indebito ritardo, informazioni su qualsiasi cambiamento della loro situazione individuale pertinente ai fini </w:t>
            </w:r>
            <w:r w:rsidRPr="002C5D86">
              <w:rPr>
                <w:b/>
                <w:i/>
              </w:rPr>
              <w:t>dell'articolo 5</w:t>
            </w:r>
            <w:r w:rsidRPr="002C5D86">
              <w:t>.</w:t>
            </w:r>
          </w:p>
        </w:tc>
        <w:tc>
          <w:tcPr>
            <w:tcW w:w="4876" w:type="dxa"/>
          </w:tcPr>
          <w:p w14:paraId="408A6986" w14:textId="77777777" w:rsidR="004B287C" w:rsidRPr="002C5D86" w:rsidRDefault="002C5D86" w:rsidP="00ED63DD">
            <w:pPr>
              <w:pStyle w:val="Normal6"/>
              <w:rPr>
                <w:szCs w:val="24"/>
              </w:rPr>
            </w:pPr>
            <w:r w:rsidRPr="002C5D86">
              <w:t>1.</w:t>
            </w:r>
            <w:r w:rsidRPr="002C5D86">
              <w:tab/>
              <w:t xml:space="preserve">I cittadini di paesi terzi </w:t>
            </w:r>
            <w:r w:rsidRPr="002C5D86">
              <w:rPr>
                <w:b/>
                <w:i/>
              </w:rPr>
              <w:t>rispettano l'obbligo di lasciare il territorio dell'Unione a norma dell'articolo 7, paragrafo 1, e</w:t>
            </w:r>
            <w:r w:rsidRPr="002C5D86">
              <w:t xml:space="preserve"> hanno l'obbligo di cooperare con le autorità competenti degli Stati membri in tutte le fasi delle procedure di rimpatrio e di riammissione. I cittadini di paesi terzi forniscono alle autorità competenti, senza indebito ritardo, informazioni su qualsiasi cambiamento della loro situazione individuale pertinente ai fini </w:t>
            </w:r>
            <w:r w:rsidRPr="002C5D86">
              <w:rPr>
                <w:b/>
                <w:i/>
              </w:rPr>
              <w:t>del presente regolamento</w:t>
            </w:r>
            <w:r w:rsidRPr="002C5D86">
              <w:t>.</w:t>
            </w:r>
          </w:p>
        </w:tc>
      </w:tr>
    </w:tbl>
    <w:p w14:paraId="0F00EB72"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31552C03" w14:textId="77777777" w:rsidR="004B287C" w:rsidRPr="002C5D86" w:rsidRDefault="002C5D86" w:rsidP="004B287C">
      <w:r w:rsidRPr="002C5D86">
        <w:rPr>
          <w:rStyle w:val="HideTWBExt"/>
          <w:color w:val="auto"/>
        </w:rPr>
        <w:t>&lt;/Amend&gt;</w:t>
      </w:r>
    </w:p>
    <w:p w14:paraId="2B864063"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103</w:t>
      </w:r>
      <w:r w:rsidRPr="002C5D86">
        <w:rPr>
          <w:rStyle w:val="HideTWBExt"/>
          <w:b w:val="0"/>
          <w:color w:val="auto"/>
        </w:rPr>
        <w:t>&lt;/NumAm&gt;</w:t>
      </w:r>
    </w:p>
    <w:p w14:paraId="5860F2E0"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A525E35" w14:textId="77777777" w:rsidR="004B287C" w:rsidRPr="002C5D86" w:rsidRDefault="002C5D86" w:rsidP="004B287C">
      <w:pPr>
        <w:pStyle w:val="NormalBold"/>
      </w:pPr>
      <w:r w:rsidRPr="002C5D86">
        <w:rPr>
          <w:rStyle w:val="HideTWBExt"/>
          <w:b w:val="0"/>
          <w:color w:val="auto"/>
        </w:rPr>
        <w:t>&lt;Article&gt;</w:t>
      </w:r>
      <w:r w:rsidRPr="002C5D86">
        <w:t>Articolo 21 – paragrafo 2 – lettera a</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216DB2F0" w14:textId="77777777" w:rsidTr="00ED63DD">
        <w:trPr>
          <w:jc w:val="center"/>
        </w:trPr>
        <w:tc>
          <w:tcPr>
            <w:tcW w:w="9752" w:type="dxa"/>
            <w:gridSpan w:val="2"/>
          </w:tcPr>
          <w:p w14:paraId="64F4E122" w14:textId="77777777" w:rsidR="004B287C" w:rsidRPr="002C5D86" w:rsidRDefault="004B287C" w:rsidP="00ED63DD">
            <w:pPr>
              <w:keepNext/>
            </w:pPr>
          </w:p>
        </w:tc>
      </w:tr>
      <w:tr w:rsidR="002C5D86" w:rsidRPr="002C5D86" w14:paraId="047A99B3" w14:textId="77777777" w:rsidTr="00ED63DD">
        <w:trPr>
          <w:jc w:val="center"/>
        </w:trPr>
        <w:tc>
          <w:tcPr>
            <w:tcW w:w="4876" w:type="dxa"/>
          </w:tcPr>
          <w:p w14:paraId="08767603" w14:textId="77777777" w:rsidR="004B287C" w:rsidRPr="002C5D86" w:rsidRDefault="002C5D86" w:rsidP="00ED63DD">
            <w:pPr>
              <w:pStyle w:val="ColumnHeading"/>
              <w:keepNext/>
            </w:pPr>
            <w:r w:rsidRPr="002C5D86">
              <w:t>Testo della Commissione</w:t>
            </w:r>
          </w:p>
        </w:tc>
        <w:tc>
          <w:tcPr>
            <w:tcW w:w="4876" w:type="dxa"/>
          </w:tcPr>
          <w:p w14:paraId="4399F5E1" w14:textId="77777777" w:rsidR="004B287C" w:rsidRPr="002C5D86" w:rsidRDefault="002C5D86" w:rsidP="00ED63DD">
            <w:pPr>
              <w:pStyle w:val="ColumnHeading"/>
              <w:keepNext/>
            </w:pPr>
            <w:r w:rsidRPr="002C5D86">
              <w:t>Emendamento</w:t>
            </w:r>
          </w:p>
        </w:tc>
      </w:tr>
      <w:tr w:rsidR="002C5D86" w:rsidRPr="002C5D86" w14:paraId="28637BC1" w14:textId="77777777" w:rsidTr="00ED63DD">
        <w:trPr>
          <w:jc w:val="center"/>
        </w:trPr>
        <w:tc>
          <w:tcPr>
            <w:tcW w:w="4876" w:type="dxa"/>
          </w:tcPr>
          <w:p w14:paraId="6E671D26" w14:textId="77777777" w:rsidR="004B287C" w:rsidRPr="002C5D86" w:rsidRDefault="002C5D86" w:rsidP="00ED63DD">
            <w:pPr>
              <w:pStyle w:val="Normal6"/>
            </w:pPr>
            <w:r w:rsidRPr="002C5D86">
              <w:t>a.</w:t>
            </w:r>
            <w:r w:rsidRPr="002C5D86">
              <w:tab/>
              <w:t xml:space="preserve">rimangono nel territorio dello Stato membro </w:t>
            </w:r>
            <w:r w:rsidRPr="002C5D86">
              <w:rPr>
                <w:b/>
                <w:i/>
              </w:rPr>
              <w:t>competente per la procedura di rimpatrio di cui sono oggetto</w:t>
            </w:r>
            <w:r w:rsidRPr="002C5D86">
              <w:t xml:space="preserve"> e non fuggono </w:t>
            </w:r>
            <w:r w:rsidRPr="002C5D86">
              <w:rPr>
                <w:b/>
                <w:i/>
              </w:rPr>
              <w:t>in un altro Stato membro</w:t>
            </w:r>
            <w:r w:rsidRPr="002C5D86">
              <w:t>;</w:t>
            </w:r>
          </w:p>
        </w:tc>
        <w:tc>
          <w:tcPr>
            <w:tcW w:w="4876" w:type="dxa"/>
          </w:tcPr>
          <w:p w14:paraId="04D632B2" w14:textId="77777777" w:rsidR="004B287C" w:rsidRPr="002C5D86" w:rsidRDefault="002C5D86" w:rsidP="00ED63DD">
            <w:pPr>
              <w:pStyle w:val="Normal6"/>
              <w:rPr>
                <w:szCs w:val="24"/>
              </w:rPr>
            </w:pPr>
            <w:r w:rsidRPr="002C5D86">
              <w:t>a.</w:t>
            </w:r>
            <w:r w:rsidRPr="002C5D86">
              <w:tab/>
              <w:t xml:space="preserve">rimangono </w:t>
            </w:r>
            <w:r w:rsidRPr="002C5D86">
              <w:rPr>
                <w:b/>
                <w:i/>
              </w:rPr>
              <w:t>a disposizione delle autorità competenti</w:t>
            </w:r>
            <w:r w:rsidRPr="002C5D86">
              <w:t xml:space="preserve"> nel territorio dello Stato membro e non fuggono </w:t>
            </w:r>
            <w:r w:rsidRPr="002C5D86">
              <w:rPr>
                <w:b/>
                <w:i/>
              </w:rPr>
              <w:t>a norma dell'articolo 21, paragrafo 3, e, in particolare, si presentano al momento della partenza per il trasporto ai fini del rimpatrio</w:t>
            </w:r>
            <w:r w:rsidRPr="002C5D86">
              <w:t>;</w:t>
            </w:r>
          </w:p>
        </w:tc>
      </w:tr>
    </w:tbl>
    <w:p w14:paraId="0B8F7196"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19052C23" w14:textId="77777777" w:rsidR="004B287C" w:rsidRPr="002C5D86" w:rsidRDefault="002C5D86" w:rsidP="004B287C">
      <w:r w:rsidRPr="002C5D86">
        <w:rPr>
          <w:rStyle w:val="HideTWBExt"/>
          <w:color w:val="auto"/>
        </w:rPr>
        <w:t>&lt;/Amend&gt;</w:t>
      </w:r>
    </w:p>
    <w:p w14:paraId="767AE75E"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104</w:t>
      </w:r>
      <w:r w:rsidRPr="002C5D86">
        <w:rPr>
          <w:rStyle w:val="HideTWBExt"/>
          <w:b w:val="0"/>
          <w:color w:val="auto"/>
        </w:rPr>
        <w:t>&lt;/NumAm&gt;</w:t>
      </w:r>
    </w:p>
    <w:p w14:paraId="640B0B3D"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6BB1A60" w14:textId="77777777" w:rsidR="004B287C" w:rsidRPr="002C5D86" w:rsidRDefault="002C5D86" w:rsidP="004B287C">
      <w:pPr>
        <w:pStyle w:val="NormalBold"/>
      </w:pPr>
      <w:r w:rsidRPr="002C5D86">
        <w:rPr>
          <w:rStyle w:val="HideTWBExt"/>
          <w:b w:val="0"/>
          <w:color w:val="auto"/>
        </w:rPr>
        <w:t>&lt;Article&gt;</w:t>
      </w:r>
      <w:r w:rsidRPr="002C5D86">
        <w:t>Articolo 21 – paragrafo 2 – lettera c</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5A405703" w14:textId="77777777" w:rsidTr="00ED63DD">
        <w:trPr>
          <w:jc w:val="center"/>
        </w:trPr>
        <w:tc>
          <w:tcPr>
            <w:tcW w:w="9752" w:type="dxa"/>
            <w:gridSpan w:val="2"/>
          </w:tcPr>
          <w:p w14:paraId="22EF87FA" w14:textId="77777777" w:rsidR="004B287C" w:rsidRPr="002C5D86" w:rsidRDefault="004B287C" w:rsidP="00ED63DD">
            <w:pPr>
              <w:keepNext/>
            </w:pPr>
          </w:p>
        </w:tc>
      </w:tr>
      <w:tr w:rsidR="002C5D86" w:rsidRPr="002C5D86" w14:paraId="0CDAA168" w14:textId="77777777" w:rsidTr="00ED63DD">
        <w:trPr>
          <w:jc w:val="center"/>
        </w:trPr>
        <w:tc>
          <w:tcPr>
            <w:tcW w:w="4876" w:type="dxa"/>
          </w:tcPr>
          <w:p w14:paraId="7156FC15" w14:textId="77777777" w:rsidR="004B287C" w:rsidRPr="002C5D86" w:rsidRDefault="002C5D86" w:rsidP="00ED63DD">
            <w:pPr>
              <w:pStyle w:val="ColumnHeading"/>
              <w:keepNext/>
            </w:pPr>
            <w:r w:rsidRPr="002C5D86">
              <w:t>Testo della Commissione</w:t>
            </w:r>
          </w:p>
        </w:tc>
        <w:tc>
          <w:tcPr>
            <w:tcW w:w="4876" w:type="dxa"/>
          </w:tcPr>
          <w:p w14:paraId="3111A458" w14:textId="77777777" w:rsidR="004B287C" w:rsidRPr="002C5D86" w:rsidRDefault="002C5D86" w:rsidP="00ED63DD">
            <w:pPr>
              <w:pStyle w:val="ColumnHeading"/>
              <w:keepNext/>
            </w:pPr>
            <w:r w:rsidRPr="002C5D86">
              <w:t>Emendamento</w:t>
            </w:r>
          </w:p>
        </w:tc>
      </w:tr>
      <w:tr w:rsidR="002C5D86" w:rsidRPr="002C5D86" w14:paraId="45A81260" w14:textId="77777777" w:rsidTr="00ED63DD">
        <w:trPr>
          <w:jc w:val="center"/>
        </w:trPr>
        <w:tc>
          <w:tcPr>
            <w:tcW w:w="4876" w:type="dxa"/>
          </w:tcPr>
          <w:p w14:paraId="3A6ED9AA" w14:textId="77777777" w:rsidR="004B287C" w:rsidRPr="002C5D86" w:rsidRDefault="002C5D86" w:rsidP="00ED63DD">
            <w:pPr>
              <w:pStyle w:val="Normal6"/>
            </w:pPr>
            <w:r w:rsidRPr="002C5D86">
              <w:t>c.</w:t>
            </w:r>
            <w:r w:rsidRPr="002C5D86">
              <w:tab/>
              <w:t xml:space="preserve">non distruggono né eliminano in altro modo </w:t>
            </w:r>
            <w:r w:rsidRPr="002C5D86">
              <w:rPr>
                <w:b/>
                <w:i/>
              </w:rPr>
              <w:t>tali</w:t>
            </w:r>
            <w:r w:rsidRPr="002C5D86">
              <w:t xml:space="preserve"> documenti</w:t>
            </w:r>
            <w:r w:rsidRPr="002C5D86">
              <w:rPr>
                <w:b/>
                <w:i/>
              </w:rPr>
              <w:t>, non usano pseudonimi</w:t>
            </w:r>
            <w:r w:rsidRPr="002C5D86">
              <w:t xml:space="preserve"> con </w:t>
            </w:r>
            <w:r w:rsidRPr="002C5D86">
              <w:rPr>
                <w:b/>
                <w:i/>
              </w:rPr>
              <w:t>intenti fraudolenti, non comunicano altre informazioni false in forma orale o scritta né si oppongono altrimenti in modo fraudolento alla</w:t>
            </w:r>
            <w:r w:rsidRPr="002C5D86">
              <w:t xml:space="preserve"> procedura di rimpatrio o di riammissione;</w:t>
            </w:r>
          </w:p>
        </w:tc>
        <w:tc>
          <w:tcPr>
            <w:tcW w:w="4876" w:type="dxa"/>
          </w:tcPr>
          <w:p w14:paraId="49A12227" w14:textId="77777777" w:rsidR="004B287C" w:rsidRPr="002C5D86" w:rsidRDefault="002C5D86" w:rsidP="00ED63DD">
            <w:pPr>
              <w:pStyle w:val="Normal6"/>
              <w:rPr>
                <w:szCs w:val="24"/>
              </w:rPr>
            </w:pPr>
            <w:r w:rsidRPr="002C5D86">
              <w:t>c.</w:t>
            </w:r>
            <w:r w:rsidRPr="002C5D86">
              <w:tab/>
              <w:t xml:space="preserve">non distruggono né eliminano in altro modo </w:t>
            </w:r>
            <w:r w:rsidRPr="002C5D86">
              <w:rPr>
                <w:b/>
                <w:bCs/>
                <w:i/>
                <w:iCs/>
              </w:rPr>
              <w:t>i</w:t>
            </w:r>
            <w:r w:rsidRPr="002C5D86">
              <w:t xml:space="preserve"> documenti con </w:t>
            </w:r>
            <w:r w:rsidRPr="002C5D86">
              <w:rPr>
                <w:b/>
                <w:i/>
              </w:rPr>
              <w:t>l'intento di ostacolare la</w:t>
            </w:r>
            <w:r w:rsidRPr="002C5D86">
              <w:t xml:space="preserve"> procedura di rimpatrio o di riammissione;</w:t>
            </w:r>
          </w:p>
        </w:tc>
      </w:tr>
    </w:tbl>
    <w:p w14:paraId="5BD5CF68"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34829D27" w14:textId="77777777" w:rsidR="004B287C" w:rsidRPr="002C5D86" w:rsidRDefault="002C5D86" w:rsidP="004B287C">
      <w:r w:rsidRPr="002C5D86">
        <w:rPr>
          <w:rStyle w:val="HideTWBExt"/>
          <w:color w:val="auto"/>
        </w:rPr>
        <w:t>&lt;/Amend&gt;</w:t>
      </w:r>
    </w:p>
    <w:p w14:paraId="11D3A8E1"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105</w:t>
      </w:r>
      <w:r w:rsidRPr="002C5D86">
        <w:rPr>
          <w:rStyle w:val="HideTWBExt"/>
          <w:b w:val="0"/>
          <w:color w:val="auto"/>
        </w:rPr>
        <w:t>&lt;/NumAm&gt;</w:t>
      </w:r>
    </w:p>
    <w:p w14:paraId="00026CB3"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7810C1E7" w14:textId="77777777" w:rsidR="004B287C" w:rsidRPr="002C5D86" w:rsidRDefault="002C5D86" w:rsidP="004B287C">
      <w:pPr>
        <w:pStyle w:val="NormalBold"/>
      </w:pPr>
      <w:r w:rsidRPr="002C5D86">
        <w:rPr>
          <w:rStyle w:val="HideTWBExt"/>
          <w:b w:val="0"/>
          <w:color w:val="auto"/>
        </w:rPr>
        <w:t>&lt;Article&gt;</w:t>
      </w:r>
      <w:r w:rsidRPr="002C5D86">
        <w:t>Articolo 21 – paragrafo 2 – lettera c bis (nuova)</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2BA23FF9" w14:textId="77777777" w:rsidTr="00ED63DD">
        <w:trPr>
          <w:jc w:val="center"/>
        </w:trPr>
        <w:tc>
          <w:tcPr>
            <w:tcW w:w="9752" w:type="dxa"/>
            <w:gridSpan w:val="2"/>
          </w:tcPr>
          <w:p w14:paraId="35EBA192" w14:textId="77777777" w:rsidR="004B287C" w:rsidRPr="002C5D86" w:rsidRDefault="004B287C" w:rsidP="00ED63DD">
            <w:pPr>
              <w:keepNext/>
            </w:pPr>
          </w:p>
        </w:tc>
      </w:tr>
      <w:tr w:rsidR="002C5D86" w:rsidRPr="002C5D86" w14:paraId="6AA4F0E4" w14:textId="77777777" w:rsidTr="00ED63DD">
        <w:trPr>
          <w:jc w:val="center"/>
        </w:trPr>
        <w:tc>
          <w:tcPr>
            <w:tcW w:w="4876" w:type="dxa"/>
          </w:tcPr>
          <w:p w14:paraId="0A7CF672" w14:textId="77777777" w:rsidR="004B287C" w:rsidRPr="002C5D86" w:rsidRDefault="002C5D86" w:rsidP="00ED63DD">
            <w:pPr>
              <w:pStyle w:val="ColumnHeading"/>
              <w:keepNext/>
            </w:pPr>
            <w:r w:rsidRPr="002C5D86">
              <w:t>Testo della Commissione</w:t>
            </w:r>
          </w:p>
        </w:tc>
        <w:tc>
          <w:tcPr>
            <w:tcW w:w="4876" w:type="dxa"/>
          </w:tcPr>
          <w:p w14:paraId="770735B9" w14:textId="77777777" w:rsidR="004B287C" w:rsidRPr="002C5D86" w:rsidRDefault="002C5D86" w:rsidP="00ED63DD">
            <w:pPr>
              <w:pStyle w:val="ColumnHeading"/>
              <w:keepNext/>
            </w:pPr>
            <w:r w:rsidRPr="002C5D86">
              <w:t>Emendamento</w:t>
            </w:r>
          </w:p>
        </w:tc>
      </w:tr>
      <w:tr w:rsidR="002C5D86" w:rsidRPr="002C5D86" w14:paraId="7CB75DE5" w14:textId="77777777" w:rsidTr="00ED63DD">
        <w:trPr>
          <w:jc w:val="center"/>
        </w:trPr>
        <w:tc>
          <w:tcPr>
            <w:tcW w:w="4876" w:type="dxa"/>
          </w:tcPr>
          <w:p w14:paraId="54BA503D" w14:textId="77777777" w:rsidR="004B287C" w:rsidRPr="002C5D86" w:rsidRDefault="004B287C" w:rsidP="00ED63DD">
            <w:pPr>
              <w:pStyle w:val="Normal6"/>
            </w:pPr>
          </w:p>
        </w:tc>
        <w:tc>
          <w:tcPr>
            <w:tcW w:w="4876" w:type="dxa"/>
          </w:tcPr>
          <w:p w14:paraId="0AA52634" w14:textId="77777777" w:rsidR="004B287C" w:rsidRPr="002C5D86" w:rsidRDefault="002C5D86" w:rsidP="00ED63DD">
            <w:pPr>
              <w:pStyle w:val="Normal6"/>
              <w:rPr>
                <w:szCs w:val="24"/>
              </w:rPr>
            </w:pPr>
            <w:r w:rsidRPr="002C5D86">
              <w:rPr>
                <w:b/>
                <w:i/>
              </w:rPr>
              <w:t>c bis.</w:t>
            </w:r>
            <w:r w:rsidRPr="002C5D86">
              <w:rPr>
                <w:b/>
                <w:i/>
              </w:rPr>
              <w:tab/>
              <w:t>non usano pseudonimi con intenti fraudolenti, non comunicano altre informazioni false in forma orale o scritta o in altro modo, allo scopo di ingannare le autorità e opporsi in modo fraudolento al rimpatrio o alla riammissione legali;</w:t>
            </w:r>
          </w:p>
        </w:tc>
      </w:tr>
    </w:tbl>
    <w:p w14:paraId="219A258F"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319FB318" w14:textId="77777777" w:rsidR="004B287C" w:rsidRPr="002C5D86" w:rsidRDefault="002C5D86" w:rsidP="004B287C">
      <w:r w:rsidRPr="002C5D86">
        <w:rPr>
          <w:rStyle w:val="HideTWBExt"/>
          <w:color w:val="auto"/>
        </w:rPr>
        <w:t>&lt;/Amend&gt;</w:t>
      </w:r>
    </w:p>
    <w:p w14:paraId="56A678E2"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106</w:t>
      </w:r>
      <w:r w:rsidRPr="002C5D86">
        <w:rPr>
          <w:rStyle w:val="HideTWBExt"/>
          <w:b w:val="0"/>
          <w:color w:val="auto"/>
        </w:rPr>
        <w:t>&lt;/NumAm&gt;</w:t>
      </w:r>
    </w:p>
    <w:p w14:paraId="4B7855C9"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627FD822" w14:textId="77777777" w:rsidR="004B287C" w:rsidRPr="002C5D86" w:rsidRDefault="002C5D86" w:rsidP="004B287C">
      <w:pPr>
        <w:pStyle w:val="NormalBold"/>
      </w:pPr>
      <w:r w:rsidRPr="002C5D86">
        <w:rPr>
          <w:rStyle w:val="HideTWBExt"/>
          <w:b w:val="0"/>
          <w:color w:val="auto"/>
        </w:rPr>
        <w:t>&lt;Article&gt;</w:t>
      </w:r>
      <w:r w:rsidRPr="002C5D86">
        <w:t>Articolo 21 – paragrafo 2 – lettera g</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EDE831F" w14:textId="77777777" w:rsidTr="00ED63DD">
        <w:trPr>
          <w:jc w:val="center"/>
        </w:trPr>
        <w:tc>
          <w:tcPr>
            <w:tcW w:w="9752" w:type="dxa"/>
            <w:gridSpan w:val="2"/>
          </w:tcPr>
          <w:p w14:paraId="5D938191" w14:textId="77777777" w:rsidR="004B287C" w:rsidRPr="002C5D86" w:rsidRDefault="004B287C" w:rsidP="00ED63DD">
            <w:pPr>
              <w:keepNext/>
            </w:pPr>
          </w:p>
        </w:tc>
      </w:tr>
      <w:tr w:rsidR="002C5D86" w:rsidRPr="002C5D86" w14:paraId="601112B3" w14:textId="77777777" w:rsidTr="00ED63DD">
        <w:trPr>
          <w:jc w:val="center"/>
        </w:trPr>
        <w:tc>
          <w:tcPr>
            <w:tcW w:w="4876" w:type="dxa"/>
          </w:tcPr>
          <w:p w14:paraId="3959283C" w14:textId="77777777" w:rsidR="004B287C" w:rsidRPr="002C5D86" w:rsidRDefault="002C5D86" w:rsidP="00ED63DD">
            <w:pPr>
              <w:pStyle w:val="ColumnHeading"/>
              <w:keepNext/>
            </w:pPr>
            <w:r w:rsidRPr="002C5D86">
              <w:t>Testo della Commissione</w:t>
            </w:r>
          </w:p>
        </w:tc>
        <w:tc>
          <w:tcPr>
            <w:tcW w:w="4876" w:type="dxa"/>
          </w:tcPr>
          <w:p w14:paraId="2C6955E6" w14:textId="77777777" w:rsidR="004B287C" w:rsidRPr="002C5D86" w:rsidRDefault="002C5D86" w:rsidP="00ED63DD">
            <w:pPr>
              <w:pStyle w:val="ColumnHeading"/>
              <w:keepNext/>
            </w:pPr>
            <w:r w:rsidRPr="002C5D86">
              <w:t>Emendamento</w:t>
            </w:r>
          </w:p>
        </w:tc>
      </w:tr>
      <w:tr w:rsidR="002C5D86" w:rsidRPr="002C5D86" w14:paraId="780899CD" w14:textId="77777777" w:rsidTr="00ED63DD">
        <w:trPr>
          <w:jc w:val="center"/>
        </w:trPr>
        <w:tc>
          <w:tcPr>
            <w:tcW w:w="4876" w:type="dxa"/>
          </w:tcPr>
          <w:p w14:paraId="0A073512" w14:textId="77777777" w:rsidR="004B287C" w:rsidRPr="002C5D86" w:rsidRDefault="002C5D86" w:rsidP="00ED63DD">
            <w:pPr>
              <w:pStyle w:val="Normal6"/>
            </w:pPr>
            <w:r w:rsidRPr="002C5D86">
              <w:t>g.</w:t>
            </w:r>
            <w:r w:rsidRPr="002C5D86">
              <w:tab/>
              <w:t>comunicano recapiti precisi, compresi l'attuale luogo di residenza, l'indirizzo, il numero di telefono al quale possono essere contattati e, se disponibile, un indirizzo di posta elettronica;</w:t>
            </w:r>
          </w:p>
        </w:tc>
        <w:tc>
          <w:tcPr>
            <w:tcW w:w="4876" w:type="dxa"/>
          </w:tcPr>
          <w:p w14:paraId="518BB76C" w14:textId="77777777" w:rsidR="004B287C" w:rsidRPr="002C5D86" w:rsidRDefault="002C5D86" w:rsidP="00ED63DD">
            <w:pPr>
              <w:pStyle w:val="Normal6"/>
              <w:rPr>
                <w:szCs w:val="24"/>
              </w:rPr>
            </w:pPr>
            <w:r w:rsidRPr="002C5D86">
              <w:t>g.</w:t>
            </w:r>
            <w:r w:rsidRPr="002C5D86">
              <w:tab/>
              <w:t>comunicano</w:t>
            </w:r>
            <w:r w:rsidRPr="002C5D86">
              <w:rPr>
                <w:b/>
                <w:i/>
              </w:rPr>
              <w:t>, su richiesta delle autorità competenti,</w:t>
            </w:r>
            <w:r w:rsidRPr="002C5D86">
              <w:t xml:space="preserve"> recapiti precisi, compresi l'attuale luogo di residenza, l'indirizzo, il numero di telefono al quale possono essere contattati e, se disponibile, un indirizzo di posta elettronica;</w:t>
            </w:r>
          </w:p>
        </w:tc>
      </w:tr>
    </w:tbl>
    <w:p w14:paraId="7D013911"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32F73B16" w14:textId="77777777" w:rsidR="004B287C" w:rsidRPr="002C5D86" w:rsidRDefault="002C5D86" w:rsidP="004B287C">
      <w:r w:rsidRPr="002C5D86">
        <w:rPr>
          <w:rStyle w:val="HideTWBExt"/>
          <w:color w:val="auto"/>
        </w:rPr>
        <w:t>&lt;/Amend&gt;</w:t>
      </w:r>
    </w:p>
    <w:p w14:paraId="51A282D9"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107</w:t>
      </w:r>
      <w:r w:rsidRPr="002C5D86">
        <w:rPr>
          <w:rStyle w:val="HideTWBExt"/>
          <w:b w:val="0"/>
          <w:color w:val="auto"/>
        </w:rPr>
        <w:t>&lt;/NumAm&gt;</w:t>
      </w:r>
    </w:p>
    <w:p w14:paraId="6282A016"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4844635A" w14:textId="77777777" w:rsidR="004B287C" w:rsidRPr="002C5D86" w:rsidRDefault="002C5D86" w:rsidP="004B287C">
      <w:pPr>
        <w:pStyle w:val="NormalBold"/>
      </w:pPr>
      <w:r w:rsidRPr="002C5D86">
        <w:rPr>
          <w:rStyle w:val="HideTWBExt"/>
          <w:b w:val="0"/>
          <w:color w:val="auto"/>
        </w:rPr>
        <w:t>&lt;Article&gt;</w:t>
      </w:r>
      <w:r w:rsidRPr="002C5D86">
        <w:t>Articolo 21 – paragrafo 2 – lettera i</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6479B08" w14:textId="77777777" w:rsidTr="00ED63DD">
        <w:trPr>
          <w:jc w:val="center"/>
        </w:trPr>
        <w:tc>
          <w:tcPr>
            <w:tcW w:w="9752" w:type="dxa"/>
            <w:gridSpan w:val="2"/>
          </w:tcPr>
          <w:p w14:paraId="02A45B1A" w14:textId="77777777" w:rsidR="004B287C" w:rsidRPr="002C5D86" w:rsidRDefault="004B287C" w:rsidP="00ED63DD">
            <w:pPr>
              <w:keepNext/>
            </w:pPr>
          </w:p>
        </w:tc>
      </w:tr>
      <w:tr w:rsidR="002C5D86" w:rsidRPr="002C5D86" w14:paraId="64775880" w14:textId="77777777" w:rsidTr="00ED63DD">
        <w:trPr>
          <w:jc w:val="center"/>
        </w:trPr>
        <w:tc>
          <w:tcPr>
            <w:tcW w:w="4876" w:type="dxa"/>
          </w:tcPr>
          <w:p w14:paraId="341370A7" w14:textId="77777777" w:rsidR="004B287C" w:rsidRPr="002C5D86" w:rsidRDefault="002C5D86" w:rsidP="00ED63DD">
            <w:pPr>
              <w:pStyle w:val="ColumnHeading"/>
              <w:keepNext/>
            </w:pPr>
            <w:r w:rsidRPr="002C5D86">
              <w:t>Testo della Commissione</w:t>
            </w:r>
          </w:p>
        </w:tc>
        <w:tc>
          <w:tcPr>
            <w:tcW w:w="4876" w:type="dxa"/>
          </w:tcPr>
          <w:p w14:paraId="68D5930D" w14:textId="77777777" w:rsidR="004B287C" w:rsidRPr="002C5D86" w:rsidRDefault="002C5D86" w:rsidP="00ED63DD">
            <w:pPr>
              <w:pStyle w:val="ColumnHeading"/>
              <w:keepNext/>
            </w:pPr>
            <w:r w:rsidRPr="002C5D86">
              <w:t>Emendamento</w:t>
            </w:r>
          </w:p>
        </w:tc>
      </w:tr>
      <w:tr w:rsidR="002C5D86" w:rsidRPr="002C5D86" w14:paraId="06703161" w14:textId="77777777" w:rsidTr="00ED63DD">
        <w:trPr>
          <w:jc w:val="center"/>
        </w:trPr>
        <w:tc>
          <w:tcPr>
            <w:tcW w:w="4876" w:type="dxa"/>
          </w:tcPr>
          <w:p w14:paraId="518B0D3A" w14:textId="77777777" w:rsidR="004B287C" w:rsidRPr="002C5D86" w:rsidRDefault="002C5D86" w:rsidP="00ED63DD">
            <w:pPr>
              <w:pStyle w:val="Normal6"/>
            </w:pPr>
            <w:r w:rsidRPr="002C5D86">
              <w:rPr>
                <w:b/>
                <w:i/>
              </w:rPr>
              <w:t>i.</w:t>
            </w:r>
            <w:r w:rsidRPr="002C5D86">
              <w:rPr>
                <w:b/>
                <w:i/>
              </w:rPr>
              <w:tab/>
              <w:t>rimangono a disposizione a norma dell'articolo 23 per l'intera durata delle procedure di rimpatrio e riammissione e, in particolare, si presentano al momento della partenza per il trasporto ai fini del rimpatrio;</w:t>
            </w:r>
          </w:p>
        </w:tc>
        <w:tc>
          <w:tcPr>
            <w:tcW w:w="4876" w:type="dxa"/>
          </w:tcPr>
          <w:p w14:paraId="5E874508" w14:textId="77777777" w:rsidR="004B287C" w:rsidRPr="002C5D86" w:rsidRDefault="002C5D86" w:rsidP="00ED63DD">
            <w:pPr>
              <w:pStyle w:val="Normal6"/>
              <w:rPr>
                <w:szCs w:val="24"/>
              </w:rPr>
            </w:pPr>
            <w:r w:rsidRPr="002C5D86">
              <w:rPr>
                <w:b/>
                <w:i/>
              </w:rPr>
              <w:t>soppresso</w:t>
            </w:r>
          </w:p>
        </w:tc>
      </w:tr>
    </w:tbl>
    <w:p w14:paraId="1923182E"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72634A31" w14:textId="77777777" w:rsidR="004B287C" w:rsidRPr="002C5D86" w:rsidRDefault="002C5D86" w:rsidP="004B287C">
      <w:r w:rsidRPr="002C5D86">
        <w:rPr>
          <w:rStyle w:val="HideTWBExt"/>
          <w:color w:val="auto"/>
        </w:rPr>
        <w:t>&lt;/Amend&gt;</w:t>
      </w:r>
    </w:p>
    <w:p w14:paraId="66221D74"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108</w:t>
      </w:r>
      <w:r w:rsidRPr="002C5D86">
        <w:rPr>
          <w:rStyle w:val="HideTWBExt"/>
          <w:b w:val="0"/>
          <w:color w:val="auto"/>
        </w:rPr>
        <w:t>&lt;/NumAm&gt;</w:t>
      </w:r>
    </w:p>
    <w:p w14:paraId="45D0DB75"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787FFC0E" w14:textId="77777777" w:rsidR="004B287C" w:rsidRPr="002C5D86" w:rsidRDefault="002C5D86" w:rsidP="004B287C">
      <w:pPr>
        <w:pStyle w:val="NormalBold"/>
      </w:pPr>
      <w:r w:rsidRPr="002C5D86">
        <w:rPr>
          <w:rStyle w:val="HideTWBExt"/>
          <w:b w:val="0"/>
          <w:color w:val="auto"/>
        </w:rPr>
        <w:t>&lt;Article&gt;</w:t>
      </w:r>
      <w:r w:rsidRPr="002C5D86">
        <w:t>Articolo 21 – paragrafo 2 – lettera l</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49742968" w14:textId="77777777" w:rsidTr="00ED63DD">
        <w:trPr>
          <w:jc w:val="center"/>
        </w:trPr>
        <w:tc>
          <w:tcPr>
            <w:tcW w:w="9752" w:type="dxa"/>
            <w:gridSpan w:val="2"/>
          </w:tcPr>
          <w:p w14:paraId="60F59C25" w14:textId="77777777" w:rsidR="004B287C" w:rsidRPr="002C5D86" w:rsidRDefault="004B287C" w:rsidP="00ED63DD">
            <w:pPr>
              <w:keepNext/>
            </w:pPr>
          </w:p>
        </w:tc>
      </w:tr>
      <w:tr w:rsidR="002C5D86" w:rsidRPr="002C5D86" w14:paraId="3746B34C" w14:textId="77777777" w:rsidTr="00ED63DD">
        <w:trPr>
          <w:jc w:val="center"/>
        </w:trPr>
        <w:tc>
          <w:tcPr>
            <w:tcW w:w="4876" w:type="dxa"/>
          </w:tcPr>
          <w:p w14:paraId="08655F30" w14:textId="77777777" w:rsidR="004B287C" w:rsidRPr="002C5D86" w:rsidRDefault="002C5D86" w:rsidP="00ED63DD">
            <w:pPr>
              <w:pStyle w:val="ColumnHeading"/>
              <w:keepNext/>
            </w:pPr>
            <w:r w:rsidRPr="002C5D86">
              <w:t>Testo della Commissione</w:t>
            </w:r>
          </w:p>
        </w:tc>
        <w:tc>
          <w:tcPr>
            <w:tcW w:w="4876" w:type="dxa"/>
          </w:tcPr>
          <w:p w14:paraId="34017733" w14:textId="77777777" w:rsidR="004B287C" w:rsidRPr="002C5D86" w:rsidRDefault="002C5D86" w:rsidP="00ED63DD">
            <w:pPr>
              <w:pStyle w:val="ColumnHeading"/>
              <w:keepNext/>
            </w:pPr>
            <w:r w:rsidRPr="002C5D86">
              <w:t>Emendamento</w:t>
            </w:r>
          </w:p>
        </w:tc>
      </w:tr>
      <w:tr w:rsidR="002C5D86" w:rsidRPr="002C5D86" w14:paraId="50B4EA03" w14:textId="77777777" w:rsidTr="00ED63DD">
        <w:trPr>
          <w:jc w:val="center"/>
        </w:trPr>
        <w:tc>
          <w:tcPr>
            <w:tcW w:w="4876" w:type="dxa"/>
          </w:tcPr>
          <w:p w14:paraId="2E59474C" w14:textId="77777777" w:rsidR="004B287C" w:rsidRPr="002C5D86" w:rsidRDefault="002C5D86" w:rsidP="00ED63DD">
            <w:pPr>
              <w:pStyle w:val="Normal6"/>
            </w:pPr>
            <w:r w:rsidRPr="002C5D86">
              <w:rPr>
                <w:b/>
                <w:i/>
              </w:rPr>
              <w:t>l.</w:t>
            </w:r>
            <w:r w:rsidRPr="002C5D86">
              <w:rPr>
                <w:b/>
                <w:i/>
              </w:rPr>
              <w:tab/>
              <w:t>se richiesto dalle autorità competenti, partecipano alla consulenza in materia di rimpatrio e reintegrazione.</w:t>
            </w:r>
          </w:p>
        </w:tc>
        <w:tc>
          <w:tcPr>
            <w:tcW w:w="4876" w:type="dxa"/>
          </w:tcPr>
          <w:p w14:paraId="3210FC89" w14:textId="77777777" w:rsidR="004B287C" w:rsidRPr="002C5D86" w:rsidRDefault="002C5D86" w:rsidP="00ED63DD">
            <w:pPr>
              <w:pStyle w:val="Normal6"/>
              <w:rPr>
                <w:szCs w:val="24"/>
              </w:rPr>
            </w:pPr>
            <w:r w:rsidRPr="002C5D86">
              <w:rPr>
                <w:b/>
                <w:i/>
              </w:rPr>
              <w:t>soppresso</w:t>
            </w:r>
          </w:p>
        </w:tc>
      </w:tr>
    </w:tbl>
    <w:p w14:paraId="4782518D"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6D7F6D9B" w14:textId="77777777" w:rsidR="004B287C" w:rsidRPr="002C5D86" w:rsidRDefault="002C5D86" w:rsidP="004B287C">
      <w:r w:rsidRPr="002C5D86">
        <w:rPr>
          <w:rStyle w:val="HideTWBExt"/>
          <w:color w:val="auto"/>
        </w:rPr>
        <w:t>&lt;/Amend&gt;</w:t>
      </w:r>
    </w:p>
    <w:p w14:paraId="4C9CB5EA"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109</w:t>
      </w:r>
      <w:r w:rsidRPr="002C5D86">
        <w:rPr>
          <w:rStyle w:val="HideTWBExt"/>
          <w:b w:val="0"/>
          <w:color w:val="auto"/>
        </w:rPr>
        <w:t>&lt;/NumAm&gt;</w:t>
      </w:r>
    </w:p>
    <w:p w14:paraId="32FBAD59"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7C35F2EA" w14:textId="77777777" w:rsidR="004B287C" w:rsidRPr="002C5D86" w:rsidRDefault="002C5D86" w:rsidP="004B287C">
      <w:pPr>
        <w:pStyle w:val="NormalBold"/>
      </w:pPr>
      <w:r w:rsidRPr="002C5D86">
        <w:rPr>
          <w:rStyle w:val="HideTWBExt"/>
          <w:b w:val="0"/>
          <w:color w:val="auto"/>
        </w:rPr>
        <w:t>&lt;Article&gt;</w:t>
      </w:r>
      <w:r w:rsidRPr="002C5D86">
        <w:t>Articolo 21 – paragrafo 2 bis (nuovo)</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052A62F9" w14:textId="77777777" w:rsidTr="00ED63DD">
        <w:trPr>
          <w:jc w:val="center"/>
        </w:trPr>
        <w:tc>
          <w:tcPr>
            <w:tcW w:w="9752" w:type="dxa"/>
            <w:gridSpan w:val="2"/>
          </w:tcPr>
          <w:p w14:paraId="3CB4F511" w14:textId="77777777" w:rsidR="004B287C" w:rsidRPr="002C5D86" w:rsidRDefault="004B287C" w:rsidP="00ED63DD">
            <w:pPr>
              <w:keepNext/>
            </w:pPr>
          </w:p>
        </w:tc>
      </w:tr>
      <w:tr w:rsidR="002C5D86" w:rsidRPr="002C5D86" w14:paraId="76AF73BA" w14:textId="77777777" w:rsidTr="00ED63DD">
        <w:trPr>
          <w:jc w:val="center"/>
        </w:trPr>
        <w:tc>
          <w:tcPr>
            <w:tcW w:w="4876" w:type="dxa"/>
          </w:tcPr>
          <w:p w14:paraId="46239D1C" w14:textId="77777777" w:rsidR="004B287C" w:rsidRPr="002C5D86" w:rsidRDefault="002C5D86" w:rsidP="00ED63DD">
            <w:pPr>
              <w:pStyle w:val="ColumnHeading"/>
              <w:keepNext/>
            </w:pPr>
            <w:r w:rsidRPr="002C5D86">
              <w:t>Testo della Commissione</w:t>
            </w:r>
          </w:p>
        </w:tc>
        <w:tc>
          <w:tcPr>
            <w:tcW w:w="4876" w:type="dxa"/>
          </w:tcPr>
          <w:p w14:paraId="5F4F0CEB" w14:textId="77777777" w:rsidR="004B287C" w:rsidRPr="002C5D86" w:rsidRDefault="002C5D86" w:rsidP="00ED63DD">
            <w:pPr>
              <w:pStyle w:val="ColumnHeading"/>
              <w:keepNext/>
            </w:pPr>
            <w:r w:rsidRPr="002C5D86">
              <w:t>Emendamento</w:t>
            </w:r>
          </w:p>
        </w:tc>
      </w:tr>
      <w:tr w:rsidR="002C5D86" w:rsidRPr="002C5D86" w14:paraId="5F60AF2A" w14:textId="77777777" w:rsidTr="00ED63DD">
        <w:trPr>
          <w:jc w:val="center"/>
        </w:trPr>
        <w:tc>
          <w:tcPr>
            <w:tcW w:w="4876" w:type="dxa"/>
          </w:tcPr>
          <w:p w14:paraId="43F7970A" w14:textId="77777777" w:rsidR="004B287C" w:rsidRPr="002C5D86" w:rsidRDefault="004B287C" w:rsidP="00ED63DD">
            <w:pPr>
              <w:pStyle w:val="Normal6"/>
            </w:pPr>
          </w:p>
        </w:tc>
        <w:tc>
          <w:tcPr>
            <w:tcW w:w="4876" w:type="dxa"/>
          </w:tcPr>
          <w:p w14:paraId="0C6A26D7" w14:textId="77777777" w:rsidR="004B287C" w:rsidRPr="002C5D86" w:rsidRDefault="002C5D86" w:rsidP="00ED63DD">
            <w:pPr>
              <w:pStyle w:val="Normal6"/>
              <w:rPr>
                <w:szCs w:val="24"/>
              </w:rPr>
            </w:pPr>
            <w:r w:rsidRPr="002C5D86">
              <w:rPr>
                <w:b/>
                <w:i/>
              </w:rPr>
              <w:t>2 bis.</w:t>
            </w:r>
            <w:r w:rsidRPr="002C5D86">
              <w:rPr>
                <w:b/>
                <w:i/>
              </w:rPr>
              <w:tab/>
              <w:t>Per garantire un rimpatrio rapido, efficiente ed efficace, i cittadini di paesi terzi rimangono, per tutta la durata della procedura di rimpatrio, nel territorio dello Stato membro di cui al paragrafo 2, lettera a), e sono soggetti a una o più delle misure seguenti:</w:t>
            </w:r>
          </w:p>
        </w:tc>
      </w:tr>
      <w:tr w:rsidR="002C5D86" w:rsidRPr="002C5D86" w14:paraId="6B6CB753" w14:textId="77777777" w:rsidTr="00ED63DD">
        <w:trPr>
          <w:jc w:val="center"/>
        </w:trPr>
        <w:tc>
          <w:tcPr>
            <w:tcW w:w="4876" w:type="dxa"/>
          </w:tcPr>
          <w:p w14:paraId="1B2CCCC8" w14:textId="77777777" w:rsidR="004B287C" w:rsidRPr="002C5D86" w:rsidRDefault="004B287C" w:rsidP="00ED63DD">
            <w:pPr>
              <w:pStyle w:val="Normal6"/>
            </w:pPr>
          </w:p>
        </w:tc>
        <w:tc>
          <w:tcPr>
            <w:tcW w:w="4876" w:type="dxa"/>
          </w:tcPr>
          <w:p w14:paraId="20B8C510" w14:textId="77777777" w:rsidR="004B287C" w:rsidRPr="002C5D86" w:rsidRDefault="002C5D86" w:rsidP="00ED63DD">
            <w:pPr>
              <w:pStyle w:val="Normal6"/>
              <w:rPr>
                <w:szCs w:val="24"/>
              </w:rPr>
            </w:pPr>
            <w:r w:rsidRPr="002C5D86">
              <w:rPr>
                <w:b/>
                <w:i/>
              </w:rPr>
              <w:t>a.</w:t>
            </w:r>
            <w:r w:rsidRPr="002C5D86">
              <w:tab/>
            </w:r>
            <w:r w:rsidRPr="002C5D86">
              <w:rPr>
                <w:b/>
                <w:i/>
              </w:rPr>
              <w:t>l'assegnazione a una zona geografica all'interno del territorio dello Stato membro in cui possono circolare liberamente;</w:t>
            </w:r>
          </w:p>
        </w:tc>
      </w:tr>
      <w:tr w:rsidR="002C5D86" w:rsidRPr="002C5D86" w14:paraId="6532E253" w14:textId="77777777" w:rsidTr="00ED63DD">
        <w:trPr>
          <w:jc w:val="center"/>
        </w:trPr>
        <w:tc>
          <w:tcPr>
            <w:tcW w:w="4876" w:type="dxa"/>
          </w:tcPr>
          <w:p w14:paraId="44C1D40D" w14:textId="77777777" w:rsidR="004B287C" w:rsidRPr="002C5D86" w:rsidRDefault="004B287C" w:rsidP="00ED63DD">
            <w:pPr>
              <w:pStyle w:val="Normal6"/>
            </w:pPr>
          </w:p>
        </w:tc>
        <w:tc>
          <w:tcPr>
            <w:tcW w:w="4876" w:type="dxa"/>
          </w:tcPr>
          <w:p w14:paraId="5AF0DBF3" w14:textId="77777777" w:rsidR="004B287C" w:rsidRPr="002C5D86" w:rsidRDefault="002C5D86" w:rsidP="00ED63DD">
            <w:pPr>
              <w:pStyle w:val="Normal6"/>
              <w:rPr>
                <w:szCs w:val="24"/>
              </w:rPr>
            </w:pPr>
            <w:r w:rsidRPr="002C5D86">
              <w:rPr>
                <w:b/>
                <w:i/>
              </w:rPr>
              <w:t>b.</w:t>
            </w:r>
            <w:r w:rsidRPr="002C5D86">
              <w:tab/>
            </w:r>
            <w:r w:rsidRPr="002C5D86">
              <w:rPr>
                <w:b/>
                <w:i/>
              </w:rPr>
              <w:t>la residenza presso un indirizzo specifico;</w:t>
            </w:r>
          </w:p>
        </w:tc>
      </w:tr>
      <w:tr w:rsidR="002C5D86" w:rsidRPr="002C5D86" w14:paraId="0C58645A" w14:textId="77777777" w:rsidTr="00ED63DD">
        <w:trPr>
          <w:jc w:val="center"/>
        </w:trPr>
        <w:tc>
          <w:tcPr>
            <w:tcW w:w="4876" w:type="dxa"/>
          </w:tcPr>
          <w:p w14:paraId="6C217D51" w14:textId="77777777" w:rsidR="004B287C" w:rsidRPr="002C5D86" w:rsidRDefault="004B287C" w:rsidP="00ED63DD">
            <w:pPr>
              <w:pStyle w:val="Normal6"/>
            </w:pPr>
          </w:p>
        </w:tc>
        <w:tc>
          <w:tcPr>
            <w:tcW w:w="4876" w:type="dxa"/>
          </w:tcPr>
          <w:p w14:paraId="5BD16D3B" w14:textId="77777777" w:rsidR="004B287C" w:rsidRPr="002C5D86" w:rsidRDefault="002C5D86" w:rsidP="00ED63DD">
            <w:pPr>
              <w:pStyle w:val="Normal6"/>
              <w:rPr>
                <w:szCs w:val="24"/>
              </w:rPr>
            </w:pPr>
            <w:r w:rsidRPr="002C5D86">
              <w:rPr>
                <w:b/>
                <w:i/>
              </w:rPr>
              <w:t>c.</w:t>
            </w:r>
            <w:r w:rsidRPr="002C5D86">
              <w:tab/>
            </w:r>
            <w:r w:rsidRPr="002C5D86">
              <w:rPr>
                <w:b/>
                <w:i/>
              </w:rPr>
              <w:t>l'obbligo di presentarsi alle autorità competenti in una data specifica o a intervalli ragionevoli.</w:t>
            </w:r>
          </w:p>
        </w:tc>
      </w:tr>
      <w:tr w:rsidR="002C5D86" w:rsidRPr="002C5D86" w14:paraId="095C6589" w14:textId="77777777" w:rsidTr="00ED63DD">
        <w:trPr>
          <w:jc w:val="center"/>
        </w:trPr>
        <w:tc>
          <w:tcPr>
            <w:tcW w:w="4876" w:type="dxa"/>
          </w:tcPr>
          <w:p w14:paraId="360E8419" w14:textId="77777777" w:rsidR="004B287C" w:rsidRPr="002C5D86" w:rsidRDefault="004B287C" w:rsidP="00ED63DD">
            <w:pPr>
              <w:pStyle w:val="Normal6"/>
            </w:pPr>
          </w:p>
        </w:tc>
        <w:tc>
          <w:tcPr>
            <w:tcW w:w="4876" w:type="dxa"/>
          </w:tcPr>
          <w:p w14:paraId="65EE7DC9" w14:textId="77777777" w:rsidR="004B287C" w:rsidRPr="002C5D86" w:rsidRDefault="002C5D86" w:rsidP="00ED63DD">
            <w:pPr>
              <w:pStyle w:val="Normal6"/>
              <w:rPr>
                <w:szCs w:val="24"/>
              </w:rPr>
            </w:pPr>
            <w:r w:rsidRPr="002C5D86">
              <w:rPr>
                <w:b/>
                <w:i/>
              </w:rPr>
              <w:t>Il presente paragrafo si applica solo nella misura in cui sia compatibile con le esigenze particolari delle persone vulnerabili e con l'interesse superiore del minore.</w:t>
            </w:r>
          </w:p>
        </w:tc>
      </w:tr>
      <w:tr w:rsidR="002C5D86" w:rsidRPr="002C5D86" w14:paraId="4B5E5ED5" w14:textId="77777777" w:rsidTr="00ED63DD">
        <w:trPr>
          <w:jc w:val="center"/>
        </w:trPr>
        <w:tc>
          <w:tcPr>
            <w:tcW w:w="4876" w:type="dxa"/>
          </w:tcPr>
          <w:p w14:paraId="38AFE042" w14:textId="77777777" w:rsidR="004B287C" w:rsidRPr="002C5D86" w:rsidRDefault="004B287C" w:rsidP="00ED63DD">
            <w:pPr>
              <w:pStyle w:val="Normal6"/>
            </w:pPr>
          </w:p>
        </w:tc>
        <w:tc>
          <w:tcPr>
            <w:tcW w:w="4876" w:type="dxa"/>
          </w:tcPr>
          <w:p w14:paraId="4E3B1340" w14:textId="77777777" w:rsidR="004B287C" w:rsidRPr="002C5D86" w:rsidRDefault="002C5D86" w:rsidP="00ED63DD">
            <w:pPr>
              <w:pStyle w:val="Normal6"/>
              <w:rPr>
                <w:szCs w:val="24"/>
              </w:rPr>
            </w:pPr>
            <w:r w:rsidRPr="002C5D86">
              <w:rPr>
                <w:b/>
                <w:i/>
              </w:rPr>
              <w:t xml:space="preserve">Le decisioni di cui alle lettere b) e c) sono adottate per iscritto e in conformità dell'articolo 24, sono proporzionate e tengono conto delle circostanze specifiche del cittadino di paese terzo interessato. </w:t>
            </w:r>
          </w:p>
        </w:tc>
      </w:tr>
    </w:tbl>
    <w:p w14:paraId="7E68F062"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1ADAEC18" w14:textId="77777777" w:rsidR="004B287C" w:rsidRPr="002C5D86" w:rsidRDefault="002C5D86" w:rsidP="004B287C">
      <w:r w:rsidRPr="002C5D86">
        <w:rPr>
          <w:rStyle w:val="HideTWBExt"/>
          <w:color w:val="auto"/>
        </w:rPr>
        <w:t>&lt;/Amend&gt;</w:t>
      </w:r>
    </w:p>
    <w:p w14:paraId="5BA01E5F"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110</w:t>
      </w:r>
      <w:r w:rsidRPr="002C5D86">
        <w:rPr>
          <w:rStyle w:val="HideTWBExt"/>
          <w:b w:val="0"/>
          <w:color w:val="auto"/>
        </w:rPr>
        <w:t>&lt;/NumAm&gt;</w:t>
      </w:r>
    </w:p>
    <w:p w14:paraId="28BA118F"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054055C6" w14:textId="77777777" w:rsidR="004B287C" w:rsidRPr="002C5D86" w:rsidRDefault="002C5D86" w:rsidP="004B287C">
      <w:pPr>
        <w:pStyle w:val="NormalBold"/>
      </w:pPr>
      <w:r w:rsidRPr="002C5D86">
        <w:rPr>
          <w:rStyle w:val="HideTWBExt"/>
          <w:b w:val="0"/>
          <w:color w:val="auto"/>
        </w:rPr>
        <w:t>&lt;Article&gt;</w:t>
      </w:r>
      <w:r w:rsidRPr="002C5D86">
        <w:t>Articolo 21 – paragrafo 2 ter (nuovo)</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4A8022BE" w14:textId="77777777" w:rsidTr="00ED63DD">
        <w:trPr>
          <w:jc w:val="center"/>
        </w:trPr>
        <w:tc>
          <w:tcPr>
            <w:tcW w:w="9752" w:type="dxa"/>
            <w:gridSpan w:val="2"/>
          </w:tcPr>
          <w:p w14:paraId="10273099" w14:textId="77777777" w:rsidR="004B287C" w:rsidRPr="002C5D86" w:rsidRDefault="004B287C" w:rsidP="00ED63DD">
            <w:pPr>
              <w:keepNext/>
            </w:pPr>
          </w:p>
        </w:tc>
      </w:tr>
      <w:tr w:rsidR="002C5D86" w:rsidRPr="002C5D86" w14:paraId="25B838BF" w14:textId="77777777" w:rsidTr="00ED63DD">
        <w:trPr>
          <w:jc w:val="center"/>
        </w:trPr>
        <w:tc>
          <w:tcPr>
            <w:tcW w:w="4876" w:type="dxa"/>
          </w:tcPr>
          <w:p w14:paraId="30C19F9A" w14:textId="77777777" w:rsidR="004B287C" w:rsidRPr="002C5D86" w:rsidRDefault="002C5D86" w:rsidP="00ED63DD">
            <w:pPr>
              <w:pStyle w:val="ColumnHeading"/>
              <w:keepNext/>
            </w:pPr>
            <w:r w:rsidRPr="002C5D86">
              <w:t>Testo della Commissione</w:t>
            </w:r>
          </w:p>
        </w:tc>
        <w:tc>
          <w:tcPr>
            <w:tcW w:w="4876" w:type="dxa"/>
          </w:tcPr>
          <w:p w14:paraId="0F14A2DA" w14:textId="77777777" w:rsidR="004B287C" w:rsidRPr="002C5D86" w:rsidRDefault="002C5D86" w:rsidP="00ED63DD">
            <w:pPr>
              <w:pStyle w:val="ColumnHeading"/>
              <w:keepNext/>
            </w:pPr>
            <w:r w:rsidRPr="002C5D86">
              <w:t>Emendamento</w:t>
            </w:r>
          </w:p>
        </w:tc>
      </w:tr>
      <w:tr w:rsidR="002C5D86" w:rsidRPr="002C5D86" w14:paraId="481D072A" w14:textId="77777777" w:rsidTr="00ED63DD">
        <w:trPr>
          <w:jc w:val="center"/>
        </w:trPr>
        <w:tc>
          <w:tcPr>
            <w:tcW w:w="4876" w:type="dxa"/>
          </w:tcPr>
          <w:p w14:paraId="2765D007" w14:textId="77777777" w:rsidR="004B287C" w:rsidRPr="002C5D86" w:rsidRDefault="004B287C" w:rsidP="00ED63DD">
            <w:pPr>
              <w:pStyle w:val="Normal6"/>
            </w:pPr>
          </w:p>
        </w:tc>
        <w:tc>
          <w:tcPr>
            <w:tcW w:w="4876" w:type="dxa"/>
          </w:tcPr>
          <w:p w14:paraId="07EA71D1" w14:textId="77777777" w:rsidR="004B287C" w:rsidRPr="002C5D86" w:rsidRDefault="002C5D86" w:rsidP="00ED63DD">
            <w:pPr>
              <w:pStyle w:val="Normal6"/>
              <w:rPr>
                <w:szCs w:val="24"/>
              </w:rPr>
            </w:pPr>
            <w:r w:rsidRPr="002C5D86">
              <w:rPr>
                <w:b/>
                <w:i/>
              </w:rPr>
              <w:t>2 ter.</w:t>
            </w:r>
            <w:r w:rsidRPr="002C5D86">
              <w:rPr>
                <w:b/>
                <w:i/>
              </w:rPr>
              <w:tab/>
              <w:t>Per quanto riguarda le informazioni e la documentazione richieste a norma del paragrafo 3, le autorità competenti possono sospendere l'obbligo su richiesta del cittadino di paese terzo. La decisione di sospendere l'obbligo è adottata in modo obiettivo e imparziale nel merito del singolo caso. In caso di decisione negativa, è fornita la motivazione in conformità dell'articolo 24.</w:t>
            </w:r>
          </w:p>
        </w:tc>
      </w:tr>
    </w:tbl>
    <w:p w14:paraId="1CA89E7E"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0BD4FF26" w14:textId="77777777" w:rsidR="004B287C" w:rsidRPr="002C5D86" w:rsidRDefault="002C5D86" w:rsidP="004B287C">
      <w:r w:rsidRPr="002C5D86">
        <w:rPr>
          <w:rStyle w:val="HideTWBExt"/>
          <w:color w:val="auto"/>
        </w:rPr>
        <w:t>&lt;/Amend&gt;</w:t>
      </w:r>
    </w:p>
    <w:p w14:paraId="054D1133"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111</w:t>
      </w:r>
      <w:r w:rsidRPr="002C5D86">
        <w:rPr>
          <w:rStyle w:val="HideTWBExt"/>
          <w:b w:val="0"/>
          <w:color w:val="auto"/>
        </w:rPr>
        <w:t>&lt;/NumAm&gt;</w:t>
      </w:r>
    </w:p>
    <w:p w14:paraId="7899946F"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36E06E65" w14:textId="77777777" w:rsidR="004B287C" w:rsidRPr="002C5D86" w:rsidRDefault="002C5D86" w:rsidP="004B287C">
      <w:pPr>
        <w:pStyle w:val="NormalBold"/>
      </w:pPr>
      <w:r w:rsidRPr="002C5D86">
        <w:rPr>
          <w:rStyle w:val="HideTWBExt"/>
          <w:b w:val="0"/>
          <w:color w:val="auto"/>
        </w:rPr>
        <w:t>&lt;Article&gt;</w:t>
      </w:r>
      <w:r w:rsidRPr="002C5D86">
        <w:t>Articolo 21 – paragrafo 2 quater (nuovo)</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4512663" w14:textId="77777777" w:rsidTr="00ED63DD">
        <w:trPr>
          <w:jc w:val="center"/>
        </w:trPr>
        <w:tc>
          <w:tcPr>
            <w:tcW w:w="9752" w:type="dxa"/>
            <w:gridSpan w:val="2"/>
          </w:tcPr>
          <w:p w14:paraId="5AF7ED22" w14:textId="77777777" w:rsidR="004B287C" w:rsidRPr="002C5D86" w:rsidRDefault="004B287C" w:rsidP="00ED63DD">
            <w:pPr>
              <w:keepNext/>
            </w:pPr>
          </w:p>
        </w:tc>
      </w:tr>
      <w:tr w:rsidR="002C5D86" w:rsidRPr="002C5D86" w14:paraId="1F1C5509" w14:textId="77777777" w:rsidTr="00ED63DD">
        <w:trPr>
          <w:jc w:val="center"/>
        </w:trPr>
        <w:tc>
          <w:tcPr>
            <w:tcW w:w="4876" w:type="dxa"/>
          </w:tcPr>
          <w:p w14:paraId="683A9986" w14:textId="77777777" w:rsidR="004B287C" w:rsidRPr="002C5D86" w:rsidRDefault="002C5D86" w:rsidP="00ED63DD">
            <w:pPr>
              <w:pStyle w:val="ColumnHeading"/>
              <w:keepNext/>
            </w:pPr>
            <w:r w:rsidRPr="002C5D86">
              <w:t>Testo della Commissione</w:t>
            </w:r>
          </w:p>
        </w:tc>
        <w:tc>
          <w:tcPr>
            <w:tcW w:w="4876" w:type="dxa"/>
          </w:tcPr>
          <w:p w14:paraId="2B20A9BC" w14:textId="77777777" w:rsidR="004B287C" w:rsidRPr="002C5D86" w:rsidRDefault="002C5D86" w:rsidP="00ED63DD">
            <w:pPr>
              <w:pStyle w:val="ColumnHeading"/>
              <w:keepNext/>
            </w:pPr>
            <w:r w:rsidRPr="002C5D86">
              <w:t>Emendamento</w:t>
            </w:r>
          </w:p>
        </w:tc>
      </w:tr>
      <w:tr w:rsidR="002C5D86" w:rsidRPr="002C5D86" w14:paraId="4A573F78" w14:textId="77777777" w:rsidTr="00ED63DD">
        <w:trPr>
          <w:jc w:val="center"/>
        </w:trPr>
        <w:tc>
          <w:tcPr>
            <w:tcW w:w="4876" w:type="dxa"/>
          </w:tcPr>
          <w:p w14:paraId="1CF6F58A" w14:textId="77777777" w:rsidR="004B287C" w:rsidRPr="002C5D86" w:rsidRDefault="004B287C" w:rsidP="00ED63DD">
            <w:pPr>
              <w:pStyle w:val="Normal6"/>
            </w:pPr>
          </w:p>
        </w:tc>
        <w:tc>
          <w:tcPr>
            <w:tcW w:w="4876" w:type="dxa"/>
          </w:tcPr>
          <w:p w14:paraId="49367C9C" w14:textId="77777777" w:rsidR="004B287C" w:rsidRPr="002C5D86" w:rsidRDefault="002C5D86" w:rsidP="00ED63DD">
            <w:pPr>
              <w:pStyle w:val="Normal6"/>
              <w:rPr>
                <w:szCs w:val="24"/>
              </w:rPr>
            </w:pPr>
            <w:r w:rsidRPr="002C5D86">
              <w:rPr>
                <w:b/>
                <w:i/>
              </w:rPr>
              <w:t>2 quater.</w:t>
            </w:r>
            <w:r w:rsidRPr="002C5D86">
              <w:rPr>
                <w:b/>
                <w:i/>
              </w:rPr>
              <w:tab/>
              <w:t>Il cittadino di paese terzo non è tenuto a chiedere un permesso per comparire dinanzi alle autorità e in giudizio qualora la sua presenza sia necessaria. Il cittadino di paese terzo ne informa le autorità competenti.</w:t>
            </w:r>
          </w:p>
        </w:tc>
      </w:tr>
    </w:tbl>
    <w:p w14:paraId="102AAD6C"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04BBF02" w14:textId="77777777" w:rsidR="004B287C" w:rsidRPr="002C5D86" w:rsidRDefault="002C5D86" w:rsidP="004B287C">
      <w:r w:rsidRPr="002C5D86">
        <w:rPr>
          <w:rStyle w:val="HideTWBExt"/>
          <w:color w:val="auto"/>
        </w:rPr>
        <w:t>&lt;/Amend&gt;</w:t>
      </w:r>
    </w:p>
    <w:p w14:paraId="04EB811A"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112</w:t>
      </w:r>
      <w:r w:rsidRPr="002C5D86">
        <w:rPr>
          <w:rStyle w:val="HideTWBExt"/>
          <w:b w:val="0"/>
          <w:color w:val="auto"/>
        </w:rPr>
        <w:t>&lt;/NumAm&gt;</w:t>
      </w:r>
    </w:p>
    <w:p w14:paraId="59C47FF6"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626DDF13" w14:textId="77777777" w:rsidR="004B287C" w:rsidRPr="002C5D86" w:rsidRDefault="002C5D86" w:rsidP="004B287C">
      <w:pPr>
        <w:pStyle w:val="NormalBold"/>
      </w:pPr>
      <w:r w:rsidRPr="002C5D86">
        <w:rPr>
          <w:rStyle w:val="HideTWBExt"/>
          <w:b w:val="0"/>
          <w:color w:val="auto"/>
        </w:rPr>
        <w:t>&lt;Article&gt;</w:t>
      </w:r>
      <w:r w:rsidRPr="002C5D86">
        <w:t>Articolo 22 – comma 1 – punto 4</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0E99E462" w14:textId="77777777" w:rsidTr="00ED63DD">
        <w:trPr>
          <w:jc w:val="center"/>
        </w:trPr>
        <w:tc>
          <w:tcPr>
            <w:tcW w:w="9752" w:type="dxa"/>
            <w:gridSpan w:val="2"/>
          </w:tcPr>
          <w:p w14:paraId="2C13CC85" w14:textId="77777777" w:rsidR="004B287C" w:rsidRPr="002C5D86" w:rsidRDefault="004B287C" w:rsidP="00ED63DD">
            <w:pPr>
              <w:keepNext/>
            </w:pPr>
          </w:p>
        </w:tc>
      </w:tr>
      <w:tr w:rsidR="002C5D86" w:rsidRPr="002C5D86" w14:paraId="504AE0FD" w14:textId="77777777" w:rsidTr="00ED63DD">
        <w:trPr>
          <w:jc w:val="center"/>
        </w:trPr>
        <w:tc>
          <w:tcPr>
            <w:tcW w:w="4876" w:type="dxa"/>
          </w:tcPr>
          <w:p w14:paraId="40DB43D1" w14:textId="77777777" w:rsidR="004B287C" w:rsidRPr="002C5D86" w:rsidRDefault="002C5D86" w:rsidP="00ED63DD">
            <w:pPr>
              <w:pStyle w:val="ColumnHeading"/>
              <w:keepNext/>
            </w:pPr>
            <w:r w:rsidRPr="002C5D86">
              <w:t>Testo della Commissione</w:t>
            </w:r>
          </w:p>
        </w:tc>
        <w:tc>
          <w:tcPr>
            <w:tcW w:w="4876" w:type="dxa"/>
          </w:tcPr>
          <w:p w14:paraId="36C575F4" w14:textId="77777777" w:rsidR="004B287C" w:rsidRPr="002C5D86" w:rsidRDefault="002C5D86" w:rsidP="00ED63DD">
            <w:pPr>
              <w:pStyle w:val="ColumnHeading"/>
              <w:keepNext/>
            </w:pPr>
            <w:r w:rsidRPr="002C5D86">
              <w:t>Emendamento</w:t>
            </w:r>
          </w:p>
        </w:tc>
      </w:tr>
      <w:tr w:rsidR="002C5D86" w:rsidRPr="002C5D86" w14:paraId="7C41109D" w14:textId="77777777" w:rsidTr="00ED63DD">
        <w:trPr>
          <w:jc w:val="center"/>
        </w:trPr>
        <w:tc>
          <w:tcPr>
            <w:tcW w:w="4876" w:type="dxa"/>
          </w:tcPr>
          <w:p w14:paraId="63A63176" w14:textId="77777777" w:rsidR="004B287C" w:rsidRPr="002C5D86" w:rsidRDefault="002C5D86" w:rsidP="00ED63DD">
            <w:pPr>
              <w:pStyle w:val="Normal6"/>
            </w:pPr>
            <w:r w:rsidRPr="002C5D86">
              <w:rPr>
                <w:b/>
                <w:i/>
              </w:rPr>
              <w:t>(4)</w:t>
            </w:r>
            <w:r w:rsidRPr="002C5D86">
              <w:rPr>
                <w:b/>
                <w:i/>
              </w:rPr>
              <w:tab/>
              <w:t>il rifiuto o la revoca del permesso di lavoro, a norma del diritto nazionale;</w:t>
            </w:r>
          </w:p>
        </w:tc>
        <w:tc>
          <w:tcPr>
            <w:tcW w:w="4876" w:type="dxa"/>
          </w:tcPr>
          <w:p w14:paraId="79C456C1" w14:textId="77777777" w:rsidR="004B287C" w:rsidRPr="002C5D86" w:rsidRDefault="002C5D86" w:rsidP="00ED63DD">
            <w:pPr>
              <w:pStyle w:val="Normal6"/>
              <w:rPr>
                <w:szCs w:val="24"/>
              </w:rPr>
            </w:pPr>
            <w:r w:rsidRPr="002C5D86">
              <w:rPr>
                <w:b/>
                <w:i/>
              </w:rPr>
              <w:t>soppresso</w:t>
            </w:r>
          </w:p>
        </w:tc>
      </w:tr>
    </w:tbl>
    <w:p w14:paraId="67274374"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6853B30C" w14:textId="77777777" w:rsidR="004B287C" w:rsidRPr="002C5D86" w:rsidRDefault="002C5D86" w:rsidP="004B287C">
      <w:r w:rsidRPr="002C5D86">
        <w:rPr>
          <w:rStyle w:val="HideTWBExt"/>
          <w:color w:val="auto"/>
        </w:rPr>
        <w:t>&lt;/Amend&gt;</w:t>
      </w:r>
    </w:p>
    <w:p w14:paraId="6E08C180"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113</w:t>
      </w:r>
      <w:r w:rsidRPr="002C5D86">
        <w:rPr>
          <w:rStyle w:val="HideTWBExt"/>
          <w:b w:val="0"/>
          <w:color w:val="auto"/>
        </w:rPr>
        <w:t>&lt;/NumAm&gt;</w:t>
      </w:r>
    </w:p>
    <w:p w14:paraId="60F44C26"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71A495D" w14:textId="77777777" w:rsidR="004B287C" w:rsidRPr="002C5D86" w:rsidRDefault="002C5D86" w:rsidP="004B287C">
      <w:pPr>
        <w:pStyle w:val="NormalBold"/>
      </w:pPr>
      <w:r w:rsidRPr="002C5D86">
        <w:rPr>
          <w:rStyle w:val="HideTWBExt"/>
          <w:b w:val="0"/>
          <w:color w:val="auto"/>
        </w:rPr>
        <w:t>&lt;Article&gt;</w:t>
      </w:r>
      <w:r w:rsidRPr="002C5D86">
        <w:t>Articolo 22 – comma 1 – punto 5</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6D83A138" w14:textId="77777777" w:rsidTr="00ED63DD">
        <w:trPr>
          <w:jc w:val="center"/>
        </w:trPr>
        <w:tc>
          <w:tcPr>
            <w:tcW w:w="9752" w:type="dxa"/>
            <w:gridSpan w:val="2"/>
          </w:tcPr>
          <w:p w14:paraId="667D3C6A" w14:textId="77777777" w:rsidR="004B287C" w:rsidRPr="002C5D86" w:rsidRDefault="004B287C" w:rsidP="00ED63DD">
            <w:pPr>
              <w:keepNext/>
            </w:pPr>
          </w:p>
        </w:tc>
      </w:tr>
      <w:tr w:rsidR="002C5D86" w:rsidRPr="002C5D86" w14:paraId="109D307A" w14:textId="77777777" w:rsidTr="00ED63DD">
        <w:trPr>
          <w:jc w:val="center"/>
        </w:trPr>
        <w:tc>
          <w:tcPr>
            <w:tcW w:w="4876" w:type="dxa"/>
          </w:tcPr>
          <w:p w14:paraId="6DCCE511" w14:textId="77777777" w:rsidR="004B287C" w:rsidRPr="002C5D86" w:rsidRDefault="002C5D86" w:rsidP="00ED63DD">
            <w:pPr>
              <w:pStyle w:val="ColumnHeading"/>
              <w:keepNext/>
            </w:pPr>
            <w:r w:rsidRPr="002C5D86">
              <w:t>Testo della Commissione</w:t>
            </w:r>
          </w:p>
        </w:tc>
        <w:tc>
          <w:tcPr>
            <w:tcW w:w="4876" w:type="dxa"/>
          </w:tcPr>
          <w:p w14:paraId="687CA39A" w14:textId="77777777" w:rsidR="004B287C" w:rsidRPr="002C5D86" w:rsidRDefault="002C5D86" w:rsidP="00ED63DD">
            <w:pPr>
              <w:pStyle w:val="ColumnHeading"/>
              <w:keepNext/>
            </w:pPr>
            <w:r w:rsidRPr="002C5D86">
              <w:t>Emendamento</w:t>
            </w:r>
          </w:p>
        </w:tc>
      </w:tr>
      <w:tr w:rsidR="002C5D86" w:rsidRPr="002C5D86" w14:paraId="2E27DB3C" w14:textId="77777777" w:rsidTr="00ED63DD">
        <w:trPr>
          <w:jc w:val="center"/>
        </w:trPr>
        <w:tc>
          <w:tcPr>
            <w:tcW w:w="4876" w:type="dxa"/>
          </w:tcPr>
          <w:p w14:paraId="79597083" w14:textId="77777777" w:rsidR="004B287C" w:rsidRPr="002C5D86" w:rsidRDefault="002C5D86" w:rsidP="00ED63DD">
            <w:pPr>
              <w:pStyle w:val="Normal6"/>
            </w:pPr>
            <w:r w:rsidRPr="002C5D86">
              <w:rPr>
                <w:b/>
                <w:i/>
              </w:rPr>
              <w:t>(5)</w:t>
            </w:r>
            <w:r w:rsidRPr="002C5D86">
              <w:rPr>
                <w:b/>
                <w:i/>
              </w:rPr>
              <w:tab/>
              <w:t>la proroga della durata di un divieto d'ingresso a norma dell'articolo 10, paragrafo 7;</w:t>
            </w:r>
          </w:p>
        </w:tc>
        <w:tc>
          <w:tcPr>
            <w:tcW w:w="4876" w:type="dxa"/>
          </w:tcPr>
          <w:p w14:paraId="773E5AA1" w14:textId="77777777" w:rsidR="004B287C" w:rsidRPr="002C5D86" w:rsidRDefault="002C5D86" w:rsidP="00ED63DD">
            <w:pPr>
              <w:pStyle w:val="Normal6"/>
              <w:rPr>
                <w:szCs w:val="24"/>
              </w:rPr>
            </w:pPr>
            <w:r w:rsidRPr="002C5D86">
              <w:rPr>
                <w:b/>
                <w:i/>
              </w:rPr>
              <w:t>soppresso</w:t>
            </w:r>
          </w:p>
        </w:tc>
      </w:tr>
    </w:tbl>
    <w:p w14:paraId="4A12534E"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3C12AE41" w14:textId="77777777" w:rsidR="004B287C" w:rsidRPr="002C5D86" w:rsidRDefault="002C5D86" w:rsidP="004B287C">
      <w:r w:rsidRPr="002C5D86">
        <w:rPr>
          <w:rStyle w:val="HideTWBExt"/>
          <w:color w:val="auto"/>
        </w:rPr>
        <w:t>&lt;/Amend&gt;</w:t>
      </w:r>
    </w:p>
    <w:p w14:paraId="33B3C210"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114</w:t>
      </w:r>
      <w:r w:rsidRPr="002C5D86">
        <w:rPr>
          <w:rStyle w:val="HideTWBExt"/>
          <w:b w:val="0"/>
          <w:color w:val="auto"/>
        </w:rPr>
        <w:t>&lt;/NumAm&gt;</w:t>
      </w:r>
    </w:p>
    <w:p w14:paraId="1228C079"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406CA192" w14:textId="77777777" w:rsidR="004B287C" w:rsidRPr="002C5D86" w:rsidRDefault="002C5D86" w:rsidP="004B287C">
      <w:pPr>
        <w:pStyle w:val="NormalBold"/>
      </w:pPr>
      <w:r w:rsidRPr="002C5D86">
        <w:rPr>
          <w:rStyle w:val="HideTWBExt"/>
          <w:b w:val="0"/>
          <w:color w:val="auto"/>
        </w:rPr>
        <w:t>&lt;Article&gt;</w:t>
      </w:r>
      <w:r w:rsidRPr="002C5D86">
        <w:t>Articolo 22 – comma 1 – punto 6</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06C8D651" w14:textId="77777777" w:rsidTr="00ED63DD">
        <w:trPr>
          <w:jc w:val="center"/>
        </w:trPr>
        <w:tc>
          <w:tcPr>
            <w:tcW w:w="9752" w:type="dxa"/>
            <w:gridSpan w:val="2"/>
          </w:tcPr>
          <w:p w14:paraId="227F400C" w14:textId="77777777" w:rsidR="004B287C" w:rsidRPr="002C5D86" w:rsidRDefault="004B287C" w:rsidP="00ED63DD">
            <w:pPr>
              <w:keepNext/>
            </w:pPr>
          </w:p>
        </w:tc>
      </w:tr>
      <w:tr w:rsidR="002C5D86" w:rsidRPr="002C5D86" w14:paraId="50C8279C" w14:textId="77777777" w:rsidTr="00ED63DD">
        <w:trPr>
          <w:jc w:val="center"/>
        </w:trPr>
        <w:tc>
          <w:tcPr>
            <w:tcW w:w="4876" w:type="dxa"/>
          </w:tcPr>
          <w:p w14:paraId="61D29F9D" w14:textId="77777777" w:rsidR="004B287C" w:rsidRPr="002C5D86" w:rsidRDefault="002C5D86" w:rsidP="00ED63DD">
            <w:pPr>
              <w:pStyle w:val="ColumnHeading"/>
              <w:keepNext/>
            </w:pPr>
            <w:r w:rsidRPr="002C5D86">
              <w:t>Testo della Commissione</w:t>
            </w:r>
          </w:p>
        </w:tc>
        <w:tc>
          <w:tcPr>
            <w:tcW w:w="4876" w:type="dxa"/>
          </w:tcPr>
          <w:p w14:paraId="68424118" w14:textId="77777777" w:rsidR="004B287C" w:rsidRPr="002C5D86" w:rsidRDefault="002C5D86" w:rsidP="00ED63DD">
            <w:pPr>
              <w:pStyle w:val="ColumnHeading"/>
              <w:keepNext/>
            </w:pPr>
            <w:r w:rsidRPr="002C5D86">
              <w:t>Emendamento</w:t>
            </w:r>
          </w:p>
        </w:tc>
      </w:tr>
      <w:tr w:rsidR="002C5D86" w:rsidRPr="002C5D86" w14:paraId="5FCAD27B" w14:textId="77777777" w:rsidTr="00ED63DD">
        <w:trPr>
          <w:jc w:val="center"/>
        </w:trPr>
        <w:tc>
          <w:tcPr>
            <w:tcW w:w="4876" w:type="dxa"/>
          </w:tcPr>
          <w:p w14:paraId="29A4691C" w14:textId="77777777" w:rsidR="004B287C" w:rsidRPr="002C5D86" w:rsidRDefault="002C5D86" w:rsidP="00ED63DD">
            <w:pPr>
              <w:pStyle w:val="Normal6"/>
            </w:pPr>
            <w:r w:rsidRPr="002C5D86">
              <w:rPr>
                <w:b/>
                <w:i/>
              </w:rPr>
              <w:t>(6)</w:t>
            </w:r>
            <w:r w:rsidRPr="002C5D86">
              <w:rPr>
                <w:b/>
                <w:i/>
              </w:rPr>
              <w:tab/>
              <w:t>sanzioni pecuniarie.</w:t>
            </w:r>
          </w:p>
        </w:tc>
        <w:tc>
          <w:tcPr>
            <w:tcW w:w="4876" w:type="dxa"/>
          </w:tcPr>
          <w:p w14:paraId="23611E0E" w14:textId="77777777" w:rsidR="004B287C" w:rsidRPr="002C5D86" w:rsidRDefault="002C5D86" w:rsidP="00ED63DD">
            <w:pPr>
              <w:pStyle w:val="Normal6"/>
              <w:rPr>
                <w:szCs w:val="24"/>
              </w:rPr>
            </w:pPr>
            <w:r w:rsidRPr="002C5D86">
              <w:rPr>
                <w:b/>
                <w:i/>
              </w:rPr>
              <w:t>soppresso</w:t>
            </w:r>
          </w:p>
        </w:tc>
      </w:tr>
    </w:tbl>
    <w:p w14:paraId="02F998E5"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3C6B455C" w14:textId="77777777" w:rsidR="004B287C" w:rsidRPr="002C5D86" w:rsidRDefault="002C5D86" w:rsidP="004B287C">
      <w:r w:rsidRPr="002C5D86">
        <w:rPr>
          <w:rStyle w:val="HideTWBExt"/>
          <w:color w:val="auto"/>
        </w:rPr>
        <w:t>&lt;/Amend&gt;</w:t>
      </w:r>
    </w:p>
    <w:p w14:paraId="7A50AECA"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115</w:t>
      </w:r>
      <w:r w:rsidRPr="002C5D86">
        <w:rPr>
          <w:rStyle w:val="HideTWBExt"/>
          <w:b w:val="0"/>
          <w:color w:val="auto"/>
        </w:rPr>
        <w:t>&lt;/NumAm&gt;</w:t>
      </w:r>
    </w:p>
    <w:p w14:paraId="044E8076"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2A2D2C2" w14:textId="77777777" w:rsidR="004B287C" w:rsidRPr="002C5D86" w:rsidRDefault="002C5D86" w:rsidP="004B287C">
      <w:pPr>
        <w:pStyle w:val="NormalBold"/>
      </w:pPr>
      <w:r w:rsidRPr="002C5D86">
        <w:rPr>
          <w:rStyle w:val="HideTWBExt"/>
          <w:b w:val="0"/>
          <w:color w:val="auto"/>
        </w:rPr>
        <w:t>&lt;Article&gt;</w:t>
      </w:r>
      <w:r w:rsidRPr="002C5D86">
        <w:t>Articolo 23</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74532B5" w14:textId="77777777" w:rsidTr="00ED63DD">
        <w:trPr>
          <w:jc w:val="center"/>
        </w:trPr>
        <w:tc>
          <w:tcPr>
            <w:tcW w:w="9752" w:type="dxa"/>
            <w:gridSpan w:val="2"/>
          </w:tcPr>
          <w:p w14:paraId="4B7C368A" w14:textId="77777777" w:rsidR="004B287C" w:rsidRPr="002C5D86" w:rsidRDefault="004B287C" w:rsidP="00ED63DD">
            <w:pPr>
              <w:keepNext/>
            </w:pPr>
          </w:p>
        </w:tc>
      </w:tr>
      <w:tr w:rsidR="002C5D86" w:rsidRPr="002C5D86" w14:paraId="5919C3EF" w14:textId="77777777" w:rsidTr="00ED63DD">
        <w:trPr>
          <w:jc w:val="center"/>
        </w:trPr>
        <w:tc>
          <w:tcPr>
            <w:tcW w:w="4876" w:type="dxa"/>
          </w:tcPr>
          <w:p w14:paraId="34B73D25" w14:textId="77777777" w:rsidR="004B287C" w:rsidRPr="002C5D86" w:rsidRDefault="002C5D86" w:rsidP="00ED63DD">
            <w:pPr>
              <w:pStyle w:val="ColumnHeading"/>
              <w:keepNext/>
            </w:pPr>
            <w:r w:rsidRPr="002C5D86">
              <w:t>Testo della Commissione</w:t>
            </w:r>
          </w:p>
        </w:tc>
        <w:tc>
          <w:tcPr>
            <w:tcW w:w="4876" w:type="dxa"/>
          </w:tcPr>
          <w:p w14:paraId="74B183CA" w14:textId="77777777" w:rsidR="004B287C" w:rsidRPr="002C5D86" w:rsidRDefault="002C5D86" w:rsidP="00ED63DD">
            <w:pPr>
              <w:pStyle w:val="ColumnHeading"/>
              <w:keepNext/>
            </w:pPr>
            <w:r w:rsidRPr="002C5D86">
              <w:t>Emendamento</w:t>
            </w:r>
          </w:p>
        </w:tc>
      </w:tr>
      <w:tr w:rsidR="002C5D86" w:rsidRPr="002C5D86" w14:paraId="3F1F7B9A" w14:textId="77777777" w:rsidTr="00ED63DD">
        <w:trPr>
          <w:jc w:val="center"/>
        </w:trPr>
        <w:tc>
          <w:tcPr>
            <w:tcW w:w="4876" w:type="dxa"/>
          </w:tcPr>
          <w:p w14:paraId="4C7E82DD" w14:textId="77777777" w:rsidR="004B287C" w:rsidRPr="002C5D86" w:rsidRDefault="002C5D86" w:rsidP="00ED63DD">
            <w:pPr>
              <w:pStyle w:val="Normal6"/>
              <w:jc w:val="center"/>
            </w:pPr>
            <w:r w:rsidRPr="002C5D86">
              <w:rPr>
                <w:b/>
                <w:i/>
              </w:rPr>
              <w:t>Articolo 23</w:t>
            </w:r>
          </w:p>
        </w:tc>
        <w:tc>
          <w:tcPr>
            <w:tcW w:w="4876" w:type="dxa"/>
          </w:tcPr>
          <w:p w14:paraId="2C6F265D" w14:textId="77777777" w:rsidR="004B287C" w:rsidRPr="002C5D86" w:rsidRDefault="002C5D86" w:rsidP="00ED63DD">
            <w:pPr>
              <w:pStyle w:val="Normal6"/>
              <w:rPr>
                <w:szCs w:val="24"/>
              </w:rPr>
            </w:pPr>
            <w:r w:rsidRPr="002C5D86">
              <w:rPr>
                <w:b/>
                <w:i/>
              </w:rPr>
              <w:t>soppresso</w:t>
            </w:r>
          </w:p>
        </w:tc>
      </w:tr>
      <w:tr w:rsidR="002C5D86" w:rsidRPr="002C5D86" w14:paraId="67A305E3" w14:textId="77777777" w:rsidTr="00ED63DD">
        <w:trPr>
          <w:jc w:val="center"/>
        </w:trPr>
        <w:tc>
          <w:tcPr>
            <w:tcW w:w="4876" w:type="dxa"/>
          </w:tcPr>
          <w:p w14:paraId="35D5972A" w14:textId="77777777" w:rsidR="004B287C" w:rsidRPr="002C5D86" w:rsidRDefault="002C5D86" w:rsidP="00ED63DD">
            <w:pPr>
              <w:pStyle w:val="Normal6"/>
              <w:jc w:val="center"/>
            </w:pPr>
            <w:r w:rsidRPr="002C5D86">
              <w:rPr>
                <w:b/>
                <w:i/>
              </w:rPr>
              <w:t>Disponibilità per il processo di rimpatrio</w:t>
            </w:r>
          </w:p>
        </w:tc>
        <w:tc>
          <w:tcPr>
            <w:tcW w:w="4876" w:type="dxa"/>
          </w:tcPr>
          <w:p w14:paraId="5E150664" w14:textId="77777777" w:rsidR="004B287C" w:rsidRPr="002C5D86" w:rsidRDefault="004B287C" w:rsidP="00ED63DD">
            <w:pPr>
              <w:pStyle w:val="Normal6"/>
              <w:rPr>
                <w:szCs w:val="24"/>
              </w:rPr>
            </w:pPr>
          </w:p>
        </w:tc>
      </w:tr>
      <w:tr w:rsidR="002C5D86" w:rsidRPr="002C5D86" w14:paraId="76EA1D1A" w14:textId="77777777" w:rsidTr="00ED63DD">
        <w:trPr>
          <w:jc w:val="center"/>
        </w:trPr>
        <w:tc>
          <w:tcPr>
            <w:tcW w:w="4876" w:type="dxa"/>
          </w:tcPr>
          <w:p w14:paraId="7425D451" w14:textId="77777777" w:rsidR="004B287C" w:rsidRPr="002C5D86" w:rsidRDefault="002C5D86" w:rsidP="00ED63DD">
            <w:pPr>
              <w:pStyle w:val="Normal6"/>
            </w:pPr>
            <w:r w:rsidRPr="002C5D86">
              <w:rPr>
                <w:b/>
                <w:i/>
              </w:rPr>
              <w:t>1.</w:t>
            </w:r>
            <w:r w:rsidRPr="002C5D86">
              <w:rPr>
                <w:b/>
                <w:i/>
              </w:rPr>
              <w:tab/>
              <w:t>Per garantire un rimpatrio rapido, efficiente ed efficace, i cittadini di paesi terzi sono soggetti, per tutta la durata della procedura di rimpatrio, a una o più delle misure seguenti:</w:t>
            </w:r>
          </w:p>
        </w:tc>
        <w:tc>
          <w:tcPr>
            <w:tcW w:w="4876" w:type="dxa"/>
          </w:tcPr>
          <w:p w14:paraId="6A4F151E" w14:textId="77777777" w:rsidR="004B287C" w:rsidRPr="002C5D86" w:rsidRDefault="004B287C" w:rsidP="00ED63DD">
            <w:pPr>
              <w:pStyle w:val="Normal6"/>
              <w:rPr>
                <w:szCs w:val="24"/>
              </w:rPr>
            </w:pPr>
          </w:p>
        </w:tc>
      </w:tr>
      <w:tr w:rsidR="002C5D86" w:rsidRPr="002C5D86" w14:paraId="3B5B63BD" w14:textId="77777777" w:rsidTr="00ED63DD">
        <w:trPr>
          <w:jc w:val="center"/>
        </w:trPr>
        <w:tc>
          <w:tcPr>
            <w:tcW w:w="4876" w:type="dxa"/>
          </w:tcPr>
          <w:p w14:paraId="0E6B5C4B" w14:textId="77777777" w:rsidR="004B287C" w:rsidRPr="002C5D86" w:rsidRDefault="002C5D86" w:rsidP="00ED63DD">
            <w:pPr>
              <w:pStyle w:val="Normal6"/>
            </w:pPr>
            <w:r w:rsidRPr="002C5D86">
              <w:rPr>
                <w:b/>
                <w:i/>
              </w:rPr>
              <w:t>a.</w:t>
            </w:r>
            <w:r w:rsidRPr="002C5D86">
              <w:rPr>
                <w:b/>
                <w:i/>
              </w:rPr>
              <w:tab/>
              <w:t>l'assegnazione a una zona geografica all'interno del territorio dello Stato membro in cui possono circolare liberamente;</w:t>
            </w:r>
          </w:p>
        </w:tc>
        <w:tc>
          <w:tcPr>
            <w:tcW w:w="4876" w:type="dxa"/>
          </w:tcPr>
          <w:p w14:paraId="47C067D0" w14:textId="77777777" w:rsidR="004B287C" w:rsidRPr="002C5D86" w:rsidRDefault="004B287C" w:rsidP="00ED63DD">
            <w:pPr>
              <w:pStyle w:val="Normal6"/>
              <w:rPr>
                <w:szCs w:val="24"/>
              </w:rPr>
            </w:pPr>
          </w:p>
        </w:tc>
      </w:tr>
      <w:tr w:rsidR="002C5D86" w:rsidRPr="002C5D86" w14:paraId="3A4AF358" w14:textId="77777777" w:rsidTr="00ED63DD">
        <w:trPr>
          <w:jc w:val="center"/>
        </w:trPr>
        <w:tc>
          <w:tcPr>
            <w:tcW w:w="4876" w:type="dxa"/>
          </w:tcPr>
          <w:p w14:paraId="3C0E26F2" w14:textId="77777777" w:rsidR="004B287C" w:rsidRPr="002C5D86" w:rsidRDefault="002C5D86" w:rsidP="00ED63DD">
            <w:pPr>
              <w:pStyle w:val="Normal6"/>
            </w:pPr>
            <w:r w:rsidRPr="002C5D86">
              <w:rPr>
                <w:b/>
                <w:i/>
              </w:rPr>
              <w:t>b.</w:t>
            </w:r>
            <w:r w:rsidRPr="002C5D86">
              <w:rPr>
                <w:b/>
                <w:i/>
              </w:rPr>
              <w:tab/>
              <w:t>la residenza presso un indirizzo specifico;</w:t>
            </w:r>
          </w:p>
        </w:tc>
        <w:tc>
          <w:tcPr>
            <w:tcW w:w="4876" w:type="dxa"/>
          </w:tcPr>
          <w:p w14:paraId="05F8F13A" w14:textId="77777777" w:rsidR="004B287C" w:rsidRPr="002C5D86" w:rsidRDefault="004B287C" w:rsidP="00ED63DD">
            <w:pPr>
              <w:pStyle w:val="Normal6"/>
              <w:rPr>
                <w:szCs w:val="24"/>
              </w:rPr>
            </w:pPr>
          </w:p>
        </w:tc>
      </w:tr>
      <w:tr w:rsidR="002C5D86" w:rsidRPr="002C5D86" w14:paraId="7BE4D833" w14:textId="77777777" w:rsidTr="00ED63DD">
        <w:trPr>
          <w:jc w:val="center"/>
        </w:trPr>
        <w:tc>
          <w:tcPr>
            <w:tcW w:w="4876" w:type="dxa"/>
          </w:tcPr>
          <w:p w14:paraId="6866566D" w14:textId="77777777" w:rsidR="004B287C" w:rsidRPr="002C5D86" w:rsidRDefault="002C5D86" w:rsidP="00ED63DD">
            <w:pPr>
              <w:pStyle w:val="Normal6"/>
            </w:pPr>
            <w:r w:rsidRPr="002C5D86">
              <w:rPr>
                <w:b/>
                <w:i/>
              </w:rPr>
              <w:t>c.</w:t>
            </w:r>
            <w:r w:rsidRPr="002C5D86">
              <w:rPr>
                <w:b/>
                <w:i/>
              </w:rPr>
              <w:tab/>
              <w:t>l'obbligo di presentarsi alle autorità competenti in una data specifica o a intervalli ragionevoli.</w:t>
            </w:r>
          </w:p>
        </w:tc>
        <w:tc>
          <w:tcPr>
            <w:tcW w:w="4876" w:type="dxa"/>
          </w:tcPr>
          <w:p w14:paraId="390E7D2C" w14:textId="77777777" w:rsidR="004B287C" w:rsidRPr="002C5D86" w:rsidRDefault="004B287C" w:rsidP="00ED63DD">
            <w:pPr>
              <w:pStyle w:val="Normal6"/>
              <w:rPr>
                <w:szCs w:val="24"/>
              </w:rPr>
            </w:pPr>
          </w:p>
        </w:tc>
      </w:tr>
      <w:tr w:rsidR="002C5D86" w:rsidRPr="002C5D86" w14:paraId="5917427E" w14:textId="77777777" w:rsidTr="00ED63DD">
        <w:trPr>
          <w:jc w:val="center"/>
        </w:trPr>
        <w:tc>
          <w:tcPr>
            <w:tcW w:w="4876" w:type="dxa"/>
          </w:tcPr>
          <w:p w14:paraId="154706DB" w14:textId="77777777" w:rsidR="004B287C" w:rsidRPr="002C5D86" w:rsidRDefault="002C5D86" w:rsidP="00ED63DD">
            <w:pPr>
              <w:pStyle w:val="Normal6"/>
            </w:pPr>
            <w:r w:rsidRPr="002C5D86">
              <w:rPr>
                <w:b/>
                <w:i/>
              </w:rPr>
              <w:t>2.</w:t>
            </w:r>
            <w:r w:rsidRPr="002C5D86">
              <w:rPr>
                <w:b/>
                <w:i/>
              </w:rPr>
              <w:tab/>
              <w:t>Il paragrafo 1 si applica solo nella misura in cui sia compatibile con le esigenze particolari delle persone vulnerabili e con l'interesse superiore del minore.</w:t>
            </w:r>
          </w:p>
        </w:tc>
        <w:tc>
          <w:tcPr>
            <w:tcW w:w="4876" w:type="dxa"/>
          </w:tcPr>
          <w:p w14:paraId="60DEA971" w14:textId="77777777" w:rsidR="004B287C" w:rsidRPr="002C5D86" w:rsidRDefault="004B287C" w:rsidP="00ED63DD">
            <w:pPr>
              <w:pStyle w:val="Normal6"/>
              <w:rPr>
                <w:szCs w:val="24"/>
              </w:rPr>
            </w:pPr>
          </w:p>
        </w:tc>
      </w:tr>
      <w:tr w:rsidR="002C5D86" w:rsidRPr="002C5D86" w14:paraId="3D6168D1" w14:textId="77777777" w:rsidTr="00ED63DD">
        <w:trPr>
          <w:jc w:val="center"/>
        </w:trPr>
        <w:tc>
          <w:tcPr>
            <w:tcW w:w="4876" w:type="dxa"/>
          </w:tcPr>
          <w:p w14:paraId="6C5ED1EF" w14:textId="77777777" w:rsidR="004B287C" w:rsidRPr="002C5D86" w:rsidRDefault="002C5D86" w:rsidP="00ED63DD">
            <w:pPr>
              <w:pStyle w:val="Normal6"/>
            </w:pPr>
            <w:r w:rsidRPr="002C5D86">
              <w:rPr>
                <w:b/>
                <w:i/>
              </w:rPr>
              <w:t>3.</w:t>
            </w:r>
            <w:r w:rsidRPr="002C5D86">
              <w:rPr>
                <w:b/>
                <w:i/>
              </w:rPr>
              <w:tab/>
              <w:t>Le autorità competenti possono concedere al cittadino di paese terzo, su sua richiesta, il permesso di:</w:t>
            </w:r>
          </w:p>
        </w:tc>
        <w:tc>
          <w:tcPr>
            <w:tcW w:w="4876" w:type="dxa"/>
          </w:tcPr>
          <w:p w14:paraId="0CA8A8D3" w14:textId="77777777" w:rsidR="004B287C" w:rsidRPr="002C5D86" w:rsidRDefault="004B287C" w:rsidP="00ED63DD">
            <w:pPr>
              <w:pStyle w:val="Normal6"/>
              <w:rPr>
                <w:szCs w:val="24"/>
              </w:rPr>
            </w:pPr>
          </w:p>
        </w:tc>
      </w:tr>
      <w:tr w:rsidR="002C5D86" w:rsidRPr="002C5D86" w14:paraId="731E2DFC" w14:textId="77777777" w:rsidTr="00ED63DD">
        <w:trPr>
          <w:jc w:val="center"/>
        </w:trPr>
        <w:tc>
          <w:tcPr>
            <w:tcW w:w="4876" w:type="dxa"/>
          </w:tcPr>
          <w:p w14:paraId="5CFEDC50" w14:textId="77777777" w:rsidR="004B287C" w:rsidRPr="002C5D86" w:rsidRDefault="002C5D86" w:rsidP="00ED63DD">
            <w:pPr>
              <w:pStyle w:val="Normal6"/>
            </w:pPr>
            <w:r w:rsidRPr="002C5D86">
              <w:rPr>
                <w:b/>
                <w:i/>
              </w:rPr>
              <w:t>a.</w:t>
            </w:r>
            <w:r w:rsidRPr="002C5D86">
              <w:rPr>
                <w:b/>
                <w:i/>
              </w:rPr>
              <w:tab/>
              <w:t>lasciare temporaneamente la zona geografica per motivi familiari urgenti e gravi debitamente giustificati o per cure mediche necessarie non disponibili nella zona geografica;</w:t>
            </w:r>
          </w:p>
        </w:tc>
        <w:tc>
          <w:tcPr>
            <w:tcW w:w="4876" w:type="dxa"/>
          </w:tcPr>
          <w:p w14:paraId="3856C05B" w14:textId="77777777" w:rsidR="004B287C" w:rsidRPr="002C5D86" w:rsidRDefault="004B287C" w:rsidP="00ED63DD">
            <w:pPr>
              <w:pStyle w:val="Normal6"/>
              <w:rPr>
                <w:szCs w:val="24"/>
              </w:rPr>
            </w:pPr>
          </w:p>
        </w:tc>
      </w:tr>
      <w:tr w:rsidR="002C5D86" w:rsidRPr="002C5D86" w14:paraId="1E9AA39D" w14:textId="77777777" w:rsidTr="00ED63DD">
        <w:trPr>
          <w:jc w:val="center"/>
        </w:trPr>
        <w:tc>
          <w:tcPr>
            <w:tcW w:w="4876" w:type="dxa"/>
          </w:tcPr>
          <w:p w14:paraId="67D70EF6" w14:textId="77777777" w:rsidR="004B287C" w:rsidRPr="002C5D86" w:rsidRDefault="002C5D86" w:rsidP="00ED63DD">
            <w:pPr>
              <w:pStyle w:val="Normal6"/>
            </w:pPr>
            <w:r w:rsidRPr="002C5D86">
              <w:rPr>
                <w:b/>
                <w:i/>
              </w:rPr>
              <w:t>b.</w:t>
            </w:r>
            <w:r w:rsidRPr="002C5D86">
              <w:rPr>
                <w:b/>
                <w:i/>
              </w:rPr>
              <w:tab/>
              <w:t>risiedere temporaneamente in un luogo diverso da quello stabilito a norma del paragrafo 1, lettera b);</w:t>
            </w:r>
          </w:p>
        </w:tc>
        <w:tc>
          <w:tcPr>
            <w:tcW w:w="4876" w:type="dxa"/>
          </w:tcPr>
          <w:p w14:paraId="4065DB4B" w14:textId="77777777" w:rsidR="004B287C" w:rsidRPr="002C5D86" w:rsidRDefault="004B287C" w:rsidP="00ED63DD">
            <w:pPr>
              <w:pStyle w:val="Normal6"/>
              <w:rPr>
                <w:szCs w:val="24"/>
              </w:rPr>
            </w:pPr>
          </w:p>
        </w:tc>
      </w:tr>
      <w:tr w:rsidR="002C5D86" w:rsidRPr="002C5D86" w14:paraId="403F5357" w14:textId="77777777" w:rsidTr="00ED63DD">
        <w:trPr>
          <w:jc w:val="center"/>
        </w:trPr>
        <w:tc>
          <w:tcPr>
            <w:tcW w:w="4876" w:type="dxa"/>
          </w:tcPr>
          <w:p w14:paraId="2D838FEF" w14:textId="77777777" w:rsidR="004B287C" w:rsidRPr="002C5D86" w:rsidRDefault="002C5D86" w:rsidP="00ED63DD">
            <w:pPr>
              <w:pStyle w:val="Normal6"/>
            </w:pPr>
            <w:r w:rsidRPr="002C5D86">
              <w:rPr>
                <w:b/>
                <w:i/>
              </w:rPr>
              <w:t>c.</w:t>
            </w:r>
            <w:r w:rsidRPr="002C5D86">
              <w:rPr>
                <w:b/>
                <w:i/>
              </w:rPr>
              <w:tab/>
              <w:t>non osservare temporaneamente l'obbligo di presentarsi alle autorità.</w:t>
            </w:r>
          </w:p>
        </w:tc>
        <w:tc>
          <w:tcPr>
            <w:tcW w:w="4876" w:type="dxa"/>
          </w:tcPr>
          <w:p w14:paraId="2B358BC2" w14:textId="77777777" w:rsidR="004B287C" w:rsidRPr="002C5D86" w:rsidRDefault="004B287C" w:rsidP="00ED63DD">
            <w:pPr>
              <w:pStyle w:val="Normal6"/>
              <w:rPr>
                <w:szCs w:val="24"/>
              </w:rPr>
            </w:pPr>
          </w:p>
        </w:tc>
      </w:tr>
      <w:tr w:rsidR="002C5D86" w:rsidRPr="002C5D86" w14:paraId="43A05B4C" w14:textId="77777777" w:rsidTr="00ED63DD">
        <w:trPr>
          <w:jc w:val="center"/>
        </w:trPr>
        <w:tc>
          <w:tcPr>
            <w:tcW w:w="4876" w:type="dxa"/>
          </w:tcPr>
          <w:p w14:paraId="586CFD7B" w14:textId="77777777" w:rsidR="004B287C" w:rsidRPr="002C5D86" w:rsidRDefault="002C5D86" w:rsidP="00ED63DD">
            <w:pPr>
              <w:pStyle w:val="Normal6"/>
            </w:pPr>
            <w:r w:rsidRPr="002C5D86">
              <w:rPr>
                <w:b/>
                <w:i/>
              </w:rPr>
              <w:t>4.</w:t>
            </w:r>
            <w:r w:rsidRPr="002C5D86">
              <w:rPr>
                <w:b/>
                <w:i/>
              </w:rPr>
              <w:tab/>
              <w:t>Le decisioni in merito ai permessi di cui al paragrafo 3, primo comma, sono adottate in modo obiettivo ed imparziale nel merito del singolo caso, e sono motivate qualora il permesso non sia concesso.</w:t>
            </w:r>
          </w:p>
        </w:tc>
        <w:tc>
          <w:tcPr>
            <w:tcW w:w="4876" w:type="dxa"/>
          </w:tcPr>
          <w:p w14:paraId="68453F75" w14:textId="77777777" w:rsidR="004B287C" w:rsidRPr="002C5D86" w:rsidRDefault="004B287C" w:rsidP="00ED63DD">
            <w:pPr>
              <w:pStyle w:val="Normal6"/>
              <w:rPr>
                <w:szCs w:val="24"/>
              </w:rPr>
            </w:pPr>
          </w:p>
        </w:tc>
      </w:tr>
      <w:tr w:rsidR="002C5D86" w:rsidRPr="002C5D86" w14:paraId="6C5B21E0" w14:textId="77777777" w:rsidTr="00ED63DD">
        <w:trPr>
          <w:jc w:val="center"/>
        </w:trPr>
        <w:tc>
          <w:tcPr>
            <w:tcW w:w="4876" w:type="dxa"/>
          </w:tcPr>
          <w:p w14:paraId="79DB4CBF" w14:textId="77777777" w:rsidR="004B287C" w:rsidRPr="002C5D86" w:rsidRDefault="002C5D86" w:rsidP="00ED63DD">
            <w:pPr>
              <w:pStyle w:val="Normal6"/>
            </w:pPr>
            <w:r w:rsidRPr="002C5D86">
              <w:rPr>
                <w:b/>
                <w:i/>
              </w:rPr>
              <w:t>5.</w:t>
            </w:r>
            <w:r w:rsidRPr="002C5D86">
              <w:rPr>
                <w:b/>
                <w:i/>
              </w:rPr>
              <w:tab/>
              <w:t>Il cittadino di paese terzo non è tenuto a chiedere un permesso per comparire dinanzi alle autorità e in giudizio qualora la sua presenza sia necessaria. Il cittadino di paese terzo ne informa le autorità competenti.</w:t>
            </w:r>
          </w:p>
        </w:tc>
        <w:tc>
          <w:tcPr>
            <w:tcW w:w="4876" w:type="dxa"/>
          </w:tcPr>
          <w:p w14:paraId="6D1C28EE" w14:textId="77777777" w:rsidR="004B287C" w:rsidRPr="002C5D86" w:rsidRDefault="004B287C" w:rsidP="00ED63DD">
            <w:pPr>
              <w:pStyle w:val="Normal6"/>
              <w:rPr>
                <w:szCs w:val="24"/>
              </w:rPr>
            </w:pPr>
          </w:p>
        </w:tc>
      </w:tr>
      <w:tr w:rsidR="002C5D86" w:rsidRPr="002C5D86" w14:paraId="792B2555" w14:textId="77777777" w:rsidTr="00ED63DD">
        <w:trPr>
          <w:jc w:val="center"/>
        </w:trPr>
        <w:tc>
          <w:tcPr>
            <w:tcW w:w="4876" w:type="dxa"/>
          </w:tcPr>
          <w:p w14:paraId="7F2F9278" w14:textId="77777777" w:rsidR="004B287C" w:rsidRPr="002C5D86" w:rsidRDefault="002C5D86" w:rsidP="00ED63DD">
            <w:pPr>
              <w:pStyle w:val="Normal6"/>
            </w:pPr>
            <w:r w:rsidRPr="002C5D86">
              <w:rPr>
                <w:b/>
                <w:i/>
              </w:rPr>
              <w:t>6.</w:t>
            </w:r>
            <w:r w:rsidRPr="002C5D86">
              <w:rPr>
                <w:b/>
                <w:i/>
              </w:rPr>
              <w:tab/>
              <w:t>Le decisioni di cui al paragrafo 1, lettere b) e c), sono adottate per iscritto, sono proporzionate e tengono conto delle circostanze specifiche del cittadino di paese terzo interessato.</w:t>
            </w:r>
          </w:p>
        </w:tc>
        <w:tc>
          <w:tcPr>
            <w:tcW w:w="4876" w:type="dxa"/>
          </w:tcPr>
          <w:p w14:paraId="5F130EC9" w14:textId="77777777" w:rsidR="004B287C" w:rsidRPr="002C5D86" w:rsidRDefault="004B287C" w:rsidP="00ED63DD">
            <w:pPr>
              <w:pStyle w:val="Normal6"/>
              <w:rPr>
                <w:szCs w:val="24"/>
              </w:rPr>
            </w:pPr>
          </w:p>
        </w:tc>
      </w:tr>
    </w:tbl>
    <w:p w14:paraId="074438CD"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F43BAF5" w14:textId="77777777" w:rsidR="004B287C" w:rsidRPr="002C5D86" w:rsidRDefault="002C5D86" w:rsidP="004B287C">
      <w:pPr>
        <w:pStyle w:val="JustificationTitle"/>
        <w:rPr>
          <w:noProof w:val="0"/>
        </w:rPr>
      </w:pPr>
      <w:r w:rsidRPr="002C5D86">
        <w:rPr>
          <w:rStyle w:val="HideTWBExt"/>
          <w:i w:val="0"/>
          <w:color w:val="auto"/>
        </w:rPr>
        <w:t>&lt;TitreJust&gt;</w:t>
      </w:r>
      <w:r w:rsidRPr="002C5D86">
        <w:t>Motivazione</w:t>
      </w:r>
      <w:r w:rsidRPr="002C5D86">
        <w:rPr>
          <w:rStyle w:val="HideTWBExt"/>
          <w:i w:val="0"/>
          <w:color w:val="auto"/>
        </w:rPr>
        <w:t>&lt;/TitreJust&gt;</w:t>
      </w:r>
    </w:p>
    <w:p w14:paraId="44682278" w14:textId="77777777" w:rsidR="004B287C" w:rsidRPr="002C5D86" w:rsidRDefault="002C5D86" w:rsidP="004B287C">
      <w:pPr>
        <w:pStyle w:val="Normal12Italic"/>
        <w:rPr>
          <w:noProof w:val="0"/>
        </w:rPr>
      </w:pPr>
      <w:r w:rsidRPr="002C5D86">
        <w:t>L'articolo 23 è stato integrato nell'articolo 21.</w:t>
      </w:r>
    </w:p>
    <w:p w14:paraId="69FF2AC9" w14:textId="77777777" w:rsidR="004B287C" w:rsidRPr="002C5D86" w:rsidRDefault="002C5D86" w:rsidP="004B287C">
      <w:r w:rsidRPr="002C5D86">
        <w:rPr>
          <w:rStyle w:val="HideTWBExt"/>
          <w:color w:val="auto"/>
        </w:rPr>
        <w:t>&lt;/Amend&gt;</w:t>
      </w:r>
    </w:p>
    <w:p w14:paraId="7D194F03"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116</w:t>
      </w:r>
      <w:r w:rsidRPr="002C5D86">
        <w:rPr>
          <w:rStyle w:val="HideTWBExt"/>
          <w:b w:val="0"/>
          <w:color w:val="auto"/>
        </w:rPr>
        <w:t>&lt;/NumAm&gt;</w:t>
      </w:r>
    </w:p>
    <w:p w14:paraId="4EF918CE"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45397446" w14:textId="77777777" w:rsidR="004B287C" w:rsidRPr="002C5D86" w:rsidRDefault="002C5D86" w:rsidP="004B287C">
      <w:pPr>
        <w:pStyle w:val="NormalBold"/>
      </w:pPr>
      <w:r w:rsidRPr="002C5D86">
        <w:rPr>
          <w:rStyle w:val="HideTWBExt"/>
          <w:b w:val="0"/>
          <w:color w:val="auto"/>
        </w:rPr>
        <w:t>&lt;Article&gt;</w:t>
      </w:r>
      <w:r w:rsidRPr="002C5D86">
        <w:t>Articolo 24 – paragrafo 1 – lettera a</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37649875" w14:textId="77777777" w:rsidTr="00ED63DD">
        <w:trPr>
          <w:jc w:val="center"/>
        </w:trPr>
        <w:tc>
          <w:tcPr>
            <w:tcW w:w="9752" w:type="dxa"/>
            <w:gridSpan w:val="2"/>
          </w:tcPr>
          <w:p w14:paraId="482E6850" w14:textId="77777777" w:rsidR="004B287C" w:rsidRPr="002C5D86" w:rsidRDefault="004B287C" w:rsidP="00ED63DD">
            <w:pPr>
              <w:keepNext/>
            </w:pPr>
          </w:p>
        </w:tc>
      </w:tr>
      <w:tr w:rsidR="002C5D86" w:rsidRPr="002C5D86" w14:paraId="380ADCAD" w14:textId="77777777" w:rsidTr="00ED63DD">
        <w:trPr>
          <w:jc w:val="center"/>
        </w:trPr>
        <w:tc>
          <w:tcPr>
            <w:tcW w:w="4876" w:type="dxa"/>
          </w:tcPr>
          <w:p w14:paraId="2939A0B7" w14:textId="77777777" w:rsidR="004B287C" w:rsidRPr="002C5D86" w:rsidRDefault="002C5D86" w:rsidP="00ED63DD">
            <w:pPr>
              <w:pStyle w:val="ColumnHeading"/>
              <w:keepNext/>
            </w:pPr>
            <w:r w:rsidRPr="002C5D86">
              <w:t>Testo della Commissione</w:t>
            </w:r>
          </w:p>
        </w:tc>
        <w:tc>
          <w:tcPr>
            <w:tcW w:w="4876" w:type="dxa"/>
          </w:tcPr>
          <w:p w14:paraId="22D748A6" w14:textId="77777777" w:rsidR="004B287C" w:rsidRPr="002C5D86" w:rsidRDefault="002C5D86" w:rsidP="00ED63DD">
            <w:pPr>
              <w:pStyle w:val="ColumnHeading"/>
              <w:keepNext/>
            </w:pPr>
            <w:r w:rsidRPr="002C5D86">
              <w:t>Emendamento</w:t>
            </w:r>
          </w:p>
        </w:tc>
      </w:tr>
      <w:tr w:rsidR="002C5D86" w:rsidRPr="002C5D86" w14:paraId="1ECCAF86" w14:textId="77777777" w:rsidTr="00ED63DD">
        <w:trPr>
          <w:jc w:val="center"/>
        </w:trPr>
        <w:tc>
          <w:tcPr>
            <w:tcW w:w="4876" w:type="dxa"/>
          </w:tcPr>
          <w:p w14:paraId="13C0A08F" w14:textId="77777777" w:rsidR="004B287C" w:rsidRPr="002C5D86" w:rsidRDefault="002C5D86" w:rsidP="00ED63DD">
            <w:pPr>
              <w:pStyle w:val="Normal6"/>
            </w:pPr>
            <w:r w:rsidRPr="002C5D86">
              <w:t>a.</w:t>
            </w:r>
            <w:r w:rsidRPr="002C5D86">
              <w:tab/>
              <w:t>lo scopo, la durata e le fasi della procedura di rimpatrio, nonché i mezzi di ricorso disponibili e i termini per esperirli;</w:t>
            </w:r>
          </w:p>
        </w:tc>
        <w:tc>
          <w:tcPr>
            <w:tcW w:w="4876" w:type="dxa"/>
          </w:tcPr>
          <w:p w14:paraId="5FDC3AE8" w14:textId="77777777" w:rsidR="004B287C" w:rsidRPr="002C5D86" w:rsidRDefault="002C5D86" w:rsidP="00ED63DD">
            <w:pPr>
              <w:pStyle w:val="Normal6"/>
              <w:rPr>
                <w:szCs w:val="24"/>
              </w:rPr>
            </w:pPr>
            <w:r w:rsidRPr="002C5D86">
              <w:t>a.</w:t>
            </w:r>
            <w:r w:rsidRPr="002C5D86">
              <w:tab/>
              <w:t>lo scopo, la durata e le fasi della procedura di rimpatrio, nonché i mezzi di ricorso disponibili</w:t>
            </w:r>
            <w:r w:rsidRPr="002C5D86">
              <w:rPr>
                <w:b/>
                <w:i/>
              </w:rPr>
              <w:t>, comprese l'assistenza e la rappresentanza,</w:t>
            </w:r>
            <w:r w:rsidRPr="002C5D86">
              <w:t xml:space="preserve"> e i termini per esperirli;</w:t>
            </w:r>
          </w:p>
        </w:tc>
      </w:tr>
    </w:tbl>
    <w:p w14:paraId="2D7667F8"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327F6917" w14:textId="77777777" w:rsidR="004B287C" w:rsidRPr="002C5D86" w:rsidRDefault="002C5D86" w:rsidP="004B287C">
      <w:r w:rsidRPr="002C5D86">
        <w:rPr>
          <w:rStyle w:val="HideTWBExt"/>
          <w:color w:val="auto"/>
        </w:rPr>
        <w:t>&lt;/Amend&gt;</w:t>
      </w:r>
    </w:p>
    <w:p w14:paraId="5CEF6295"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117</w:t>
      </w:r>
      <w:r w:rsidRPr="002C5D86">
        <w:rPr>
          <w:rStyle w:val="HideTWBExt"/>
          <w:b w:val="0"/>
          <w:color w:val="auto"/>
        </w:rPr>
        <w:t>&lt;/NumAm&gt;</w:t>
      </w:r>
    </w:p>
    <w:p w14:paraId="66A5D60D"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0311AE75" w14:textId="77777777" w:rsidR="004B287C" w:rsidRPr="002C5D86" w:rsidRDefault="002C5D86" w:rsidP="004B287C">
      <w:pPr>
        <w:pStyle w:val="NormalBold"/>
      </w:pPr>
      <w:r w:rsidRPr="002C5D86">
        <w:rPr>
          <w:rStyle w:val="HideTWBExt"/>
          <w:b w:val="0"/>
          <w:color w:val="auto"/>
        </w:rPr>
        <w:t>&lt;Article&gt;</w:t>
      </w:r>
      <w:r w:rsidRPr="002C5D86">
        <w:t>Articolo 24 – paragrafo 1 – lettera b</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3916C991" w14:textId="77777777" w:rsidTr="00ED63DD">
        <w:trPr>
          <w:jc w:val="center"/>
        </w:trPr>
        <w:tc>
          <w:tcPr>
            <w:tcW w:w="9752" w:type="dxa"/>
            <w:gridSpan w:val="2"/>
          </w:tcPr>
          <w:p w14:paraId="585E6A09" w14:textId="77777777" w:rsidR="004B287C" w:rsidRPr="002C5D86" w:rsidRDefault="004B287C" w:rsidP="00ED63DD">
            <w:pPr>
              <w:keepNext/>
            </w:pPr>
          </w:p>
        </w:tc>
      </w:tr>
      <w:tr w:rsidR="002C5D86" w:rsidRPr="002C5D86" w14:paraId="0A0328F0" w14:textId="77777777" w:rsidTr="00ED63DD">
        <w:trPr>
          <w:jc w:val="center"/>
        </w:trPr>
        <w:tc>
          <w:tcPr>
            <w:tcW w:w="4876" w:type="dxa"/>
          </w:tcPr>
          <w:p w14:paraId="3A3F988B" w14:textId="77777777" w:rsidR="004B287C" w:rsidRPr="002C5D86" w:rsidRDefault="002C5D86" w:rsidP="00ED63DD">
            <w:pPr>
              <w:pStyle w:val="ColumnHeading"/>
              <w:keepNext/>
            </w:pPr>
            <w:r w:rsidRPr="002C5D86">
              <w:t>Testo della Commissione</w:t>
            </w:r>
          </w:p>
        </w:tc>
        <w:tc>
          <w:tcPr>
            <w:tcW w:w="4876" w:type="dxa"/>
          </w:tcPr>
          <w:p w14:paraId="34CBD04F" w14:textId="77777777" w:rsidR="004B287C" w:rsidRPr="002C5D86" w:rsidRDefault="002C5D86" w:rsidP="00ED63DD">
            <w:pPr>
              <w:pStyle w:val="ColumnHeading"/>
              <w:keepNext/>
            </w:pPr>
            <w:r w:rsidRPr="002C5D86">
              <w:t>Emendamento</w:t>
            </w:r>
          </w:p>
        </w:tc>
      </w:tr>
      <w:tr w:rsidR="002C5D86" w:rsidRPr="002C5D86" w14:paraId="2D809E6D" w14:textId="77777777" w:rsidTr="00ED63DD">
        <w:trPr>
          <w:jc w:val="center"/>
        </w:trPr>
        <w:tc>
          <w:tcPr>
            <w:tcW w:w="4876" w:type="dxa"/>
          </w:tcPr>
          <w:p w14:paraId="3646488B" w14:textId="77777777" w:rsidR="004B287C" w:rsidRPr="002C5D86" w:rsidRDefault="002C5D86" w:rsidP="00ED63DD">
            <w:pPr>
              <w:pStyle w:val="Normal6"/>
            </w:pPr>
            <w:r w:rsidRPr="002C5D86">
              <w:t>b.</w:t>
            </w:r>
            <w:r w:rsidRPr="002C5D86">
              <w:tab/>
              <w:t xml:space="preserve">i loro diritti e obblighi durante la procedura di rimpatrio di cui </w:t>
            </w:r>
            <w:r w:rsidRPr="002C5D86">
              <w:rPr>
                <w:b/>
                <w:i/>
              </w:rPr>
              <w:t>agli articoli</w:t>
            </w:r>
            <w:r w:rsidRPr="002C5D86">
              <w:t xml:space="preserve"> 21 </w:t>
            </w:r>
            <w:r w:rsidRPr="002C5D86">
              <w:rPr>
                <w:b/>
                <w:i/>
              </w:rPr>
              <w:t>e 23</w:t>
            </w:r>
            <w:r w:rsidRPr="002C5D86">
              <w:t>, le conseguenze dell'inosservanza di cui all'articolo 22, l'esistenza di una segnalazione di rimpatrio che li riguarda nel sistema d'informazione Schengen e il riconoscimento e l'esecuzione di una decisione di rimpatrio emessa da un altro Stato membro a norma dell'articolo 9;</w:t>
            </w:r>
          </w:p>
        </w:tc>
        <w:tc>
          <w:tcPr>
            <w:tcW w:w="4876" w:type="dxa"/>
          </w:tcPr>
          <w:p w14:paraId="4159CFAB" w14:textId="77777777" w:rsidR="004B287C" w:rsidRPr="002C5D86" w:rsidRDefault="002C5D86" w:rsidP="00ED63DD">
            <w:pPr>
              <w:pStyle w:val="Normal6"/>
              <w:rPr>
                <w:szCs w:val="24"/>
              </w:rPr>
            </w:pPr>
            <w:r w:rsidRPr="002C5D86">
              <w:t>b.</w:t>
            </w:r>
            <w:r w:rsidRPr="002C5D86">
              <w:tab/>
              <w:t xml:space="preserve">i loro diritti e obblighi durante la procedura di rimpatrio di cui </w:t>
            </w:r>
            <w:r w:rsidRPr="002C5D86">
              <w:rPr>
                <w:b/>
                <w:bCs/>
                <w:i/>
                <w:iCs/>
              </w:rPr>
              <w:t>all'articolo</w:t>
            </w:r>
            <w:r w:rsidRPr="002C5D86">
              <w:t xml:space="preserve"> 21, le conseguenze dell'inosservanza di cui all'articolo 22, l'esistenza di una segnalazione di rimpatrio che li riguarda nel sistema d'informazione Schengen e il riconoscimento e l'esecuzione di una decisione di rimpatrio emessa da un altro Stato membro a norma dell'articolo 9;</w:t>
            </w:r>
          </w:p>
        </w:tc>
      </w:tr>
    </w:tbl>
    <w:p w14:paraId="3A4A8421"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7BBB93C" w14:textId="77777777" w:rsidR="004B287C" w:rsidRPr="002C5D86" w:rsidRDefault="002C5D86" w:rsidP="004B287C">
      <w:r w:rsidRPr="002C5D86">
        <w:rPr>
          <w:rStyle w:val="HideTWBExt"/>
          <w:color w:val="auto"/>
        </w:rPr>
        <w:t>&lt;/Amend&gt;</w:t>
      </w:r>
    </w:p>
    <w:p w14:paraId="57BE0511"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118</w:t>
      </w:r>
      <w:r w:rsidRPr="002C5D86">
        <w:rPr>
          <w:rStyle w:val="HideTWBExt"/>
          <w:b w:val="0"/>
          <w:color w:val="auto"/>
        </w:rPr>
        <w:t>&lt;/NumAm&gt;</w:t>
      </w:r>
    </w:p>
    <w:p w14:paraId="2FD547F3"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243608E6" w14:textId="77777777" w:rsidR="004B287C" w:rsidRPr="002C5D86" w:rsidRDefault="002C5D86" w:rsidP="004B287C">
      <w:pPr>
        <w:pStyle w:val="NormalBold"/>
      </w:pPr>
      <w:r w:rsidRPr="002C5D86">
        <w:rPr>
          <w:rStyle w:val="HideTWBExt"/>
          <w:b w:val="0"/>
          <w:color w:val="auto"/>
        </w:rPr>
        <w:t>&lt;Article&gt;</w:t>
      </w:r>
      <w:r w:rsidRPr="002C5D86">
        <w:t>Articolo 24 – paragrafo 2</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49FD3C81" w14:textId="77777777" w:rsidTr="00ED63DD">
        <w:trPr>
          <w:jc w:val="center"/>
        </w:trPr>
        <w:tc>
          <w:tcPr>
            <w:tcW w:w="9752" w:type="dxa"/>
            <w:gridSpan w:val="2"/>
          </w:tcPr>
          <w:p w14:paraId="48002E4E" w14:textId="77777777" w:rsidR="004B287C" w:rsidRPr="002C5D86" w:rsidRDefault="004B287C" w:rsidP="00ED63DD">
            <w:pPr>
              <w:keepNext/>
            </w:pPr>
          </w:p>
        </w:tc>
      </w:tr>
      <w:tr w:rsidR="002C5D86" w:rsidRPr="002C5D86" w14:paraId="01BE4A8C" w14:textId="77777777" w:rsidTr="00ED63DD">
        <w:trPr>
          <w:jc w:val="center"/>
        </w:trPr>
        <w:tc>
          <w:tcPr>
            <w:tcW w:w="4876" w:type="dxa"/>
          </w:tcPr>
          <w:p w14:paraId="1306F65C" w14:textId="77777777" w:rsidR="004B287C" w:rsidRPr="002C5D86" w:rsidRDefault="002C5D86" w:rsidP="00ED63DD">
            <w:pPr>
              <w:pStyle w:val="ColumnHeading"/>
              <w:keepNext/>
            </w:pPr>
            <w:r w:rsidRPr="002C5D86">
              <w:t>Testo della Commissione</w:t>
            </w:r>
          </w:p>
        </w:tc>
        <w:tc>
          <w:tcPr>
            <w:tcW w:w="4876" w:type="dxa"/>
          </w:tcPr>
          <w:p w14:paraId="0D25E491" w14:textId="77777777" w:rsidR="004B287C" w:rsidRPr="002C5D86" w:rsidRDefault="002C5D86" w:rsidP="00ED63DD">
            <w:pPr>
              <w:pStyle w:val="ColumnHeading"/>
              <w:keepNext/>
            </w:pPr>
            <w:r w:rsidRPr="002C5D86">
              <w:t>Emendamento</w:t>
            </w:r>
          </w:p>
        </w:tc>
      </w:tr>
      <w:tr w:rsidR="002C5D86" w:rsidRPr="002C5D86" w14:paraId="4E1B2C13" w14:textId="77777777" w:rsidTr="00ED63DD">
        <w:trPr>
          <w:jc w:val="center"/>
        </w:trPr>
        <w:tc>
          <w:tcPr>
            <w:tcW w:w="4876" w:type="dxa"/>
          </w:tcPr>
          <w:p w14:paraId="7C3E955A" w14:textId="77777777" w:rsidR="004B287C" w:rsidRPr="002C5D86" w:rsidRDefault="002C5D86" w:rsidP="00ED63DD">
            <w:pPr>
              <w:pStyle w:val="Normal6"/>
            </w:pPr>
            <w:r w:rsidRPr="002C5D86">
              <w:t>2.</w:t>
            </w:r>
            <w:r w:rsidRPr="002C5D86">
              <w:tab/>
              <w:t xml:space="preserve">Le informazioni sono fornite senza indebito ritardo in un linguaggio semplice e accessibile e in una lingua comprensibile al cittadino di paese terzo o che si può ragionevolmente supporre tale, ricorrendo se necessario anche alla traduzione e all'interpretazione scritte o orali. Tali informazioni sono fornite mediante schede informative standard, in formato cartaceo o elettronico. Nel caso dei minori, le informazioni sono fornite in maniera adatta ai minori stessi e adeguata all'età, con il coinvolgimento del titolare della responsabilità genitoriale o del rappresentante di cui all'articolo 20, paragrafo 2. </w:t>
            </w:r>
            <w:r w:rsidRPr="002C5D86">
              <w:rPr>
                <w:b/>
                <w:i/>
              </w:rPr>
              <w:t>Al cittadino di paese terzo è data la possibilità di confermare di aver ricevuto le</w:t>
            </w:r>
            <w:r w:rsidRPr="002C5D86">
              <w:t xml:space="preserve"> informazioni.</w:t>
            </w:r>
          </w:p>
        </w:tc>
        <w:tc>
          <w:tcPr>
            <w:tcW w:w="4876" w:type="dxa"/>
          </w:tcPr>
          <w:p w14:paraId="07F49C41" w14:textId="77777777" w:rsidR="004B287C" w:rsidRPr="002C5D86" w:rsidRDefault="002C5D86" w:rsidP="00ED63DD">
            <w:pPr>
              <w:pStyle w:val="Normal6"/>
              <w:rPr>
                <w:szCs w:val="24"/>
              </w:rPr>
            </w:pPr>
            <w:r w:rsidRPr="002C5D86">
              <w:t>2.</w:t>
            </w:r>
            <w:r w:rsidRPr="002C5D86">
              <w:tab/>
              <w:t>Le informazioni sono fornite senza indebito ritardo in un linguaggio semplice e accessibile e in una lingua comprensibile al cittadino di paese terzo o che si può ragionevolmente supporre tale, ricorrendo se necessario anche alla traduzione e all'interpretazione scritte o orali. Tali informazioni sono fornite mediante schede informative standard, in formato cartaceo o elettronico. Nel caso dei minori, le informazioni sono fornite in maniera adatta ai minori stessi e adeguata all'età, con il coinvolgimento del titolare della responsabilità genitoriale o del rappresentante di cui all'articolo 20, paragrafo 2.</w:t>
            </w:r>
          </w:p>
        </w:tc>
      </w:tr>
      <w:tr w:rsidR="002C5D86" w:rsidRPr="002C5D86" w14:paraId="2D026D9B" w14:textId="77777777" w:rsidTr="00ED63DD">
        <w:trPr>
          <w:jc w:val="center"/>
        </w:trPr>
        <w:tc>
          <w:tcPr>
            <w:tcW w:w="4876" w:type="dxa"/>
          </w:tcPr>
          <w:p w14:paraId="0376B32B" w14:textId="77777777" w:rsidR="004B287C" w:rsidRPr="002C5D86" w:rsidRDefault="004B287C" w:rsidP="00ED63DD">
            <w:pPr>
              <w:pStyle w:val="Normal6"/>
            </w:pPr>
          </w:p>
        </w:tc>
        <w:tc>
          <w:tcPr>
            <w:tcW w:w="4876" w:type="dxa"/>
          </w:tcPr>
          <w:p w14:paraId="7BC41910" w14:textId="77777777" w:rsidR="004B287C" w:rsidRPr="002C5D86" w:rsidRDefault="002C5D86" w:rsidP="00ED63DD">
            <w:pPr>
              <w:pStyle w:val="Normal6"/>
              <w:rPr>
                <w:szCs w:val="24"/>
              </w:rPr>
            </w:pPr>
            <w:r w:rsidRPr="002C5D86">
              <w:rPr>
                <w:b/>
                <w:i/>
              </w:rPr>
              <w:t>La Commissione fornisce una spiegazione visiva in opuscoli per coloro che non sono in grado di leggere. Tali opuscoli sono redatti in modo da consentire agli Stati membri di completarli con</w:t>
            </w:r>
            <w:r w:rsidRPr="002C5D86">
              <w:t xml:space="preserve"> informazioni </w:t>
            </w:r>
            <w:r w:rsidRPr="002C5D86">
              <w:rPr>
                <w:b/>
                <w:i/>
              </w:rPr>
              <w:t>aggiuntive specifiche per lo Stato membro interessato e tengono conto delle specificità dei richiedenti vulnerabili quali i minori o le persone con disabilità</w:t>
            </w:r>
            <w:r w:rsidRPr="002C5D86">
              <w:t>.</w:t>
            </w:r>
          </w:p>
        </w:tc>
      </w:tr>
    </w:tbl>
    <w:p w14:paraId="51339146"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42590C96" w14:textId="77777777" w:rsidR="004B287C" w:rsidRPr="002C5D86" w:rsidRDefault="002C5D86" w:rsidP="004B287C">
      <w:r w:rsidRPr="002C5D86">
        <w:rPr>
          <w:rStyle w:val="HideTWBExt"/>
          <w:color w:val="auto"/>
        </w:rPr>
        <w:t>&lt;/Amend&gt;</w:t>
      </w:r>
    </w:p>
    <w:p w14:paraId="6D44AE61"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119</w:t>
      </w:r>
      <w:r w:rsidRPr="002C5D86">
        <w:rPr>
          <w:rStyle w:val="HideTWBExt"/>
          <w:b w:val="0"/>
          <w:color w:val="auto"/>
        </w:rPr>
        <w:t>&lt;/NumAm&gt;</w:t>
      </w:r>
    </w:p>
    <w:p w14:paraId="7EE2C1E9"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C35FF74" w14:textId="77777777" w:rsidR="004B287C" w:rsidRPr="002C5D86" w:rsidRDefault="002C5D86" w:rsidP="004B287C">
      <w:pPr>
        <w:pStyle w:val="NormalBold"/>
      </w:pPr>
      <w:r w:rsidRPr="002C5D86">
        <w:rPr>
          <w:rStyle w:val="HideTWBExt"/>
          <w:b w:val="0"/>
          <w:color w:val="auto"/>
        </w:rPr>
        <w:t>&lt;Article&gt;</w:t>
      </w:r>
      <w:r w:rsidRPr="002C5D86">
        <w:t>Articolo 24 – paragrafo 2 bis (nuovo)</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927775E" w14:textId="77777777" w:rsidTr="00ED63DD">
        <w:trPr>
          <w:jc w:val="center"/>
        </w:trPr>
        <w:tc>
          <w:tcPr>
            <w:tcW w:w="9752" w:type="dxa"/>
            <w:gridSpan w:val="2"/>
          </w:tcPr>
          <w:p w14:paraId="1E95F011" w14:textId="77777777" w:rsidR="004B287C" w:rsidRPr="002C5D86" w:rsidRDefault="004B287C" w:rsidP="00ED63DD">
            <w:pPr>
              <w:keepNext/>
            </w:pPr>
          </w:p>
        </w:tc>
      </w:tr>
      <w:tr w:rsidR="002C5D86" w:rsidRPr="002C5D86" w14:paraId="318906B2" w14:textId="77777777" w:rsidTr="00ED63DD">
        <w:trPr>
          <w:jc w:val="center"/>
        </w:trPr>
        <w:tc>
          <w:tcPr>
            <w:tcW w:w="4876" w:type="dxa"/>
          </w:tcPr>
          <w:p w14:paraId="7A1B3E04" w14:textId="77777777" w:rsidR="004B287C" w:rsidRPr="002C5D86" w:rsidRDefault="002C5D86" w:rsidP="00ED63DD">
            <w:pPr>
              <w:pStyle w:val="ColumnHeading"/>
              <w:keepNext/>
            </w:pPr>
            <w:r w:rsidRPr="002C5D86">
              <w:t>Testo della Commissione</w:t>
            </w:r>
          </w:p>
        </w:tc>
        <w:tc>
          <w:tcPr>
            <w:tcW w:w="4876" w:type="dxa"/>
          </w:tcPr>
          <w:p w14:paraId="02271CD0" w14:textId="77777777" w:rsidR="004B287C" w:rsidRPr="002C5D86" w:rsidRDefault="002C5D86" w:rsidP="00ED63DD">
            <w:pPr>
              <w:pStyle w:val="ColumnHeading"/>
              <w:keepNext/>
            </w:pPr>
            <w:r w:rsidRPr="002C5D86">
              <w:t>Emendamento</w:t>
            </w:r>
          </w:p>
        </w:tc>
      </w:tr>
      <w:tr w:rsidR="002C5D86" w:rsidRPr="002C5D86" w14:paraId="33E08F7C" w14:textId="77777777" w:rsidTr="00ED63DD">
        <w:trPr>
          <w:jc w:val="center"/>
        </w:trPr>
        <w:tc>
          <w:tcPr>
            <w:tcW w:w="4876" w:type="dxa"/>
          </w:tcPr>
          <w:p w14:paraId="70D297CE" w14:textId="77777777" w:rsidR="004B287C" w:rsidRPr="002C5D86" w:rsidRDefault="004B287C" w:rsidP="00ED63DD">
            <w:pPr>
              <w:pStyle w:val="Normal6"/>
            </w:pPr>
          </w:p>
        </w:tc>
        <w:tc>
          <w:tcPr>
            <w:tcW w:w="4876" w:type="dxa"/>
          </w:tcPr>
          <w:p w14:paraId="5A16B312" w14:textId="77777777" w:rsidR="004B287C" w:rsidRPr="002C5D86" w:rsidRDefault="002C5D86" w:rsidP="00ED63DD">
            <w:pPr>
              <w:pStyle w:val="Normal6"/>
              <w:rPr>
                <w:szCs w:val="24"/>
              </w:rPr>
            </w:pPr>
            <w:r w:rsidRPr="002C5D86">
              <w:rPr>
                <w:b/>
                <w:i/>
              </w:rPr>
              <w:t>2 bis.</w:t>
            </w:r>
            <w:r w:rsidRPr="002C5D86">
              <w:rPr>
                <w:b/>
                <w:i/>
              </w:rPr>
              <w:tab/>
              <w:t>Al cittadino di paese terzo è data la possibilità di confermare di aver ricevuto le informazioni.</w:t>
            </w:r>
          </w:p>
        </w:tc>
      </w:tr>
    </w:tbl>
    <w:p w14:paraId="48ED48A3"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2085EB8" w14:textId="77777777" w:rsidR="004B287C" w:rsidRPr="002C5D86" w:rsidRDefault="002C5D86" w:rsidP="004B287C">
      <w:r w:rsidRPr="002C5D86">
        <w:rPr>
          <w:rStyle w:val="HideTWBExt"/>
          <w:color w:val="auto"/>
        </w:rPr>
        <w:t>&lt;/Amend&gt;</w:t>
      </w:r>
    </w:p>
    <w:p w14:paraId="262699F4"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120</w:t>
      </w:r>
      <w:r w:rsidRPr="002C5D86">
        <w:rPr>
          <w:rStyle w:val="HideTWBExt"/>
          <w:b w:val="0"/>
          <w:color w:val="auto"/>
        </w:rPr>
        <w:t>&lt;/NumAm&gt;</w:t>
      </w:r>
    </w:p>
    <w:p w14:paraId="31ECE8B4"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68A80AAB" w14:textId="77777777" w:rsidR="004B287C" w:rsidRPr="002C5D86" w:rsidRDefault="002C5D86" w:rsidP="004B287C">
      <w:pPr>
        <w:pStyle w:val="NormalBold"/>
      </w:pPr>
      <w:r w:rsidRPr="002C5D86">
        <w:rPr>
          <w:rStyle w:val="HideTWBExt"/>
          <w:b w:val="0"/>
          <w:color w:val="auto"/>
        </w:rPr>
        <w:t>&lt;Article&gt;</w:t>
      </w:r>
      <w:r w:rsidRPr="002C5D86">
        <w:t>Articolo 25 – paragrafo 1</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6328135C" w14:textId="77777777" w:rsidTr="00ED63DD">
        <w:trPr>
          <w:jc w:val="center"/>
        </w:trPr>
        <w:tc>
          <w:tcPr>
            <w:tcW w:w="9752" w:type="dxa"/>
            <w:gridSpan w:val="2"/>
          </w:tcPr>
          <w:p w14:paraId="11AE34B1" w14:textId="77777777" w:rsidR="004B287C" w:rsidRPr="002C5D86" w:rsidRDefault="004B287C" w:rsidP="00ED63DD">
            <w:pPr>
              <w:keepNext/>
            </w:pPr>
          </w:p>
        </w:tc>
      </w:tr>
      <w:tr w:rsidR="002C5D86" w:rsidRPr="002C5D86" w14:paraId="31CEBC4E" w14:textId="77777777" w:rsidTr="00ED63DD">
        <w:trPr>
          <w:jc w:val="center"/>
        </w:trPr>
        <w:tc>
          <w:tcPr>
            <w:tcW w:w="4876" w:type="dxa"/>
          </w:tcPr>
          <w:p w14:paraId="137B9EF2" w14:textId="77777777" w:rsidR="004B287C" w:rsidRPr="002C5D86" w:rsidRDefault="002C5D86" w:rsidP="00ED63DD">
            <w:pPr>
              <w:pStyle w:val="ColumnHeading"/>
              <w:keepNext/>
            </w:pPr>
            <w:r w:rsidRPr="002C5D86">
              <w:t>Testo della Commissione</w:t>
            </w:r>
          </w:p>
        </w:tc>
        <w:tc>
          <w:tcPr>
            <w:tcW w:w="4876" w:type="dxa"/>
          </w:tcPr>
          <w:p w14:paraId="088D5A52" w14:textId="77777777" w:rsidR="004B287C" w:rsidRPr="002C5D86" w:rsidRDefault="002C5D86" w:rsidP="00ED63DD">
            <w:pPr>
              <w:pStyle w:val="ColumnHeading"/>
              <w:keepNext/>
            </w:pPr>
            <w:r w:rsidRPr="002C5D86">
              <w:t>Emendamento</w:t>
            </w:r>
          </w:p>
        </w:tc>
      </w:tr>
      <w:tr w:rsidR="002C5D86" w:rsidRPr="002C5D86" w14:paraId="2B0E4B36" w14:textId="77777777" w:rsidTr="00ED63DD">
        <w:trPr>
          <w:jc w:val="center"/>
        </w:trPr>
        <w:tc>
          <w:tcPr>
            <w:tcW w:w="4876" w:type="dxa"/>
          </w:tcPr>
          <w:p w14:paraId="631ABEDF" w14:textId="77777777" w:rsidR="004B287C" w:rsidRPr="002C5D86" w:rsidRDefault="002C5D86" w:rsidP="00ED63DD">
            <w:pPr>
              <w:pStyle w:val="Normal6"/>
            </w:pPr>
            <w:r w:rsidRPr="002C5D86">
              <w:t>1.</w:t>
            </w:r>
            <w:r w:rsidRPr="002C5D86">
              <w:tab/>
              <w:t>Nei casi di ricorso o riesame dinanzi a un'autorità giudiziaria di cui all'articolo 27, gli Stati membri garantiscono, su richiesta del cittadino di paese terzo, l'accesso gratuito all'assistenza e alla rappresentanza legali qualora ciò sia necessario per assicurare il diritto a un ricorso effettivo e a un giudice imparziale.</w:t>
            </w:r>
          </w:p>
        </w:tc>
        <w:tc>
          <w:tcPr>
            <w:tcW w:w="4876" w:type="dxa"/>
          </w:tcPr>
          <w:p w14:paraId="1419563E" w14:textId="77777777" w:rsidR="004B287C" w:rsidRPr="002C5D86" w:rsidRDefault="002C5D86" w:rsidP="00ED63DD">
            <w:pPr>
              <w:pStyle w:val="Normal6"/>
              <w:rPr>
                <w:szCs w:val="24"/>
              </w:rPr>
            </w:pPr>
            <w:r w:rsidRPr="002C5D86">
              <w:t>1.</w:t>
            </w:r>
            <w:r w:rsidRPr="002C5D86">
              <w:tab/>
              <w:t xml:space="preserve">Nei casi di ricorso o riesame dinanzi a un'autorità giudiziaria di cui all'articolo 27, gli Stati membri garantiscono, su richiesta del cittadino di paese terzo, l'accesso gratuito all'assistenza e alla rappresentanza legali qualora ciò sia necessario per assicurare il diritto a un ricorso effettivo e a un giudice imparziale. </w:t>
            </w:r>
            <w:r w:rsidRPr="002C5D86">
              <w:rPr>
                <w:b/>
                <w:i/>
              </w:rPr>
              <w:t>Tale assistenza non pregiudica l'assistenza prevista dal regolamento (UE) 2024/1348.</w:t>
            </w:r>
          </w:p>
        </w:tc>
      </w:tr>
    </w:tbl>
    <w:p w14:paraId="5E68236B"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C23A0AD" w14:textId="77777777" w:rsidR="004B287C" w:rsidRPr="002C5D86" w:rsidRDefault="002C5D86" w:rsidP="004B287C">
      <w:r w:rsidRPr="002C5D86">
        <w:rPr>
          <w:rStyle w:val="HideTWBExt"/>
          <w:color w:val="auto"/>
        </w:rPr>
        <w:t>&lt;/Amend&gt;</w:t>
      </w:r>
    </w:p>
    <w:p w14:paraId="5DD800C3"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121</w:t>
      </w:r>
      <w:r w:rsidRPr="002C5D86">
        <w:rPr>
          <w:rStyle w:val="HideTWBExt"/>
          <w:b w:val="0"/>
          <w:color w:val="auto"/>
        </w:rPr>
        <w:t>&lt;/NumAm&gt;</w:t>
      </w:r>
    </w:p>
    <w:p w14:paraId="42A2129B"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EB08F03" w14:textId="77777777" w:rsidR="004B287C" w:rsidRPr="002C5D86" w:rsidRDefault="002C5D86" w:rsidP="004B287C">
      <w:pPr>
        <w:pStyle w:val="NormalBold"/>
      </w:pPr>
      <w:r w:rsidRPr="002C5D86">
        <w:rPr>
          <w:rStyle w:val="HideTWBExt"/>
          <w:b w:val="0"/>
          <w:color w:val="auto"/>
        </w:rPr>
        <w:t>&lt;Article&gt;</w:t>
      </w:r>
      <w:r w:rsidRPr="002C5D86">
        <w:t>Articolo 25 – paragrafo 3</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4C0D38CC" w14:textId="77777777" w:rsidTr="00ED63DD">
        <w:trPr>
          <w:jc w:val="center"/>
        </w:trPr>
        <w:tc>
          <w:tcPr>
            <w:tcW w:w="9752" w:type="dxa"/>
            <w:gridSpan w:val="2"/>
          </w:tcPr>
          <w:p w14:paraId="366B439A" w14:textId="77777777" w:rsidR="004B287C" w:rsidRPr="002C5D86" w:rsidRDefault="004B287C" w:rsidP="00ED63DD">
            <w:pPr>
              <w:keepNext/>
            </w:pPr>
          </w:p>
        </w:tc>
      </w:tr>
      <w:tr w:rsidR="002C5D86" w:rsidRPr="002C5D86" w14:paraId="3E257B15" w14:textId="77777777" w:rsidTr="00ED63DD">
        <w:trPr>
          <w:jc w:val="center"/>
        </w:trPr>
        <w:tc>
          <w:tcPr>
            <w:tcW w:w="4876" w:type="dxa"/>
          </w:tcPr>
          <w:p w14:paraId="3248B962" w14:textId="77777777" w:rsidR="004B287C" w:rsidRPr="002C5D86" w:rsidRDefault="002C5D86" w:rsidP="00ED63DD">
            <w:pPr>
              <w:pStyle w:val="ColumnHeading"/>
              <w:keepNext/>
            </w:pPr>
            <w:r w:rsidRPr="002C5D86">
              <w:t>Testo della Commissione</w:t>
            </w:r>
          </w:p>
        </w:tc>
        <w:tc>
          <w:tcPr>
            <w:tcW w:w="4876" w:type="dxa"/>
          </w:tcPr>
          <w:p w14:paraId="2AFCC530" w14:textId="77777777" w:rsidR="004B287C" w:rsidRPr="002C5D86" w:rsidRDefault="002C5D86" w:rsidP="00ED63DD">
            <w:pPr>
              <w:pStyle w:val="ColumnHeading"/>
              <w:keepNext/>
            </w:pPr>
            <w:r w:rsidRPr="002C5D86">
              <w:t>Emendamento</w:t>
            </w:r>
          </w:p>
        </w:tc>
      </w:tr>
      <w:tr w:rsidR="002C5D86" w:rsidRPr="002C5D86" w14:paraId="5C76F729" w14:textId="77777777" w:rsidTr="00ED63DD">
        <w:trPr>
          <w:jc w:val="center"/>
        </w:trPr>
        <w:tc>
          <w:tcPr>
            <w:tcW w:w="4876" w:type="dxa"/>
          </w:tcPr>
          <w:p w14:paraId="3EEFBAC2" w14:textId="77777777" w:rsidR="004B287C" w:rsidRPr="002C5D86" w:rsidRDefault="002C5D86" w:rsidP="00ED63DD">
            <w:pPr>
              <w:pStyle w:val="Normal6"/>
            </w:pPr>
            <w:r w:rsidRPr="002C5D86">
              <w:rPr>
                <w:b/>
                <w:i/>
              </w:rPr>
              <w:t>3.</w:t>
            </w:r>
            <w:r w:rsidRPr="002C5D86">
              <w:rPr>
                <w:b/>
                <w:i/>
              </w:rPr>
              <w:tab/>
              <w:t>L'assistenza e la rappresentanza legali consistono nella preparazione del ricorso o della richiesta di riesame, ivi incluse, come minimo, la preparazione dei documenti procedurali richiesti dal diritto nazionale e, in caso di udienza, la partecipazione a tale udienza dinanzi a un'autorità giudiziaria per garantire l'esercizio effettivo del diritto di difesa. Tale assistenza non pregiudica l'assistenza prevista dal regolamento (UE) 2024/1348.</w:t>
            </w:r>
          </w:p>
        </w:tc>
        <w:tc>
          <w:tcPr>
            <w:tcW w:w="4876" w:type="dxa"/>
          </w:tcPr>
          <w:p w14:paraId="0DDC6E0F" w14:textId="77777777" w:rsidR="004B287C" w:rsidRPr="002C5D86" w:rsidRDefault="002C5D86" w:rsidP="00ED63DD">
            <w:pPr>
              <w:pStyle w:val="Normal6"/>
              <w:rPr>
                <w:szCs w:val="24"/>
              </w:rPr>
            </w:pPr>
            <w:r w:rsidRPr="002C5D86">
              <w:rPr>
                <w:b/>
                <w:i/>
              </w:rPr>
              <w:t>soppresso</w:t>
            </w:r>
          </w:p>
        </w:tc>
      </w:tr>
    </w:tbl>
    <w:p w14:paraId="5AF4C532"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7B3DFF2E" w14:textId="77777777" w:rsidR="004B287C" w:rsidRPr="002C5D86" w:rsidRDefault="002C5D86" w:rsidP="004B287C">
      <w:r w:rsidRPr="002C5D86">
        <w:rPr>
          <w:rStyle w:val="HideTWBExt"/>
          <w:color w:val="auto"/>
        </w:rPr>
        <w:t>&lt;/Amend&gt;</w:t>
      </w:r>
    </w:p>
    <w:p w14:paraId="147376C2"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122</w:t>
      </w:r>
      <w:r w:rsidRPr="002C5D86">
        <w:rPr>
          <w:rStyle w:val="HideTWBExt"/>
          <w:b w:val="0"/>
          <w:color w:val="auto"/>
        </w:rPr>
        <w:t>&lt;/NumAm&gt;</w:t>
      </w:r>
    </w:p>
    <w:p w14:paraId="2C9FAB72"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04810C62" w14:textId="77777777" w:rsidR="004B287C" w:rsidRPr="002C5D86" w:rsidRDefault="002C5D86" w:rsidP="004B287C">
      <w:pPr>
        <w:pStyle w:val="NormalBold"/>
      </w:pPr>
      <w:r w:rsidRPr="002C5D86">
        <w:rPr>
          <w:rStyle w:val="HideTWBExt"/>
          <w:b w:val="0"/>
          <w:color w:val="auto"/>
        </w:rPr>
        <w:t>&lt;Article&gt;</w:t>
      </w:r>
      <w:r w:rsidRPr="002C5D86">
        <w:t>Articolo 25 – paragrafo 4</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494D63A4" w14:textId="77777777" w:rsidTr="00ED63DD">
        <w:trPr>
          <w:jc w:val="center"/>
        </w:trPr>
        <w:tc>
          <w:tcPr>
            <w:tcW w:w="9752" w:type="dxa"/>
            <w:gridSpan w:val="2"/>
          </w:tcPr>
          <w:p w14:paraId="65C4C884" w14:textId="77777777" w:rsidR="004B287C" w:rsidRPr="002C5D86" w:rsidRDefault="004B287C" w:rsidP="00ED63DD">
            <w:pPr>
              <w:keepNext/>
            </w:pPr>
          </w:p>
        </w:tc>
      </w:tr>
      <w:tr w:rsidR="002C5D86" w:rsidRPr="002C5D86" w14:paraId="6E7F5A84" w14:textId="77777777" w:rsidTr="00ED63DD">
        <w:trPr>
          <w:jc w:val="center"/>
        </w:trPr>
        <w:tc>
          <w:tcPr>
            <w:tcW w:w="4876" w:type="dxa"/>
          </w:tcPr>
          <w:p w14:paraId="38F475CD" w14:textId="77777777" w:rsidR="004B287C" w:rsidRPr="002C5D86" w:rsidRDefault="002C5D86" w:rsidP="00ED63DD">
            <w:pPr>
              <w:pStyle w:val="ColumnHeading"/>
              <w:keepNext/>
            </w:pPr>
            <w:r w:rsidRPr="002C5D86">
              <w:t>Testo della Commissione</w:t>
            </w:r>
          </w:p>
        </w:tc>
        <w:tc>
          <w:tcPr>
            <w:tcW w:w="4876" w:type="dxa"/>
          </w:tcPr>
          <w:p w14:paraId="1558108B" w14:textId="77777777" w:rsidR="004B287C" w:rsidRPr="002C5D86" w:rsidRDefault="002C5D86" w:rsidP="00ED63DD">
            <w:pPr>
              <w:pStyle w:val="ColumnHeading"/>
              <w:keepNext/>
            </w:pPr>
            <w:r w:rsidRPr="002C5D86">
              <w:t>Emendamento</w:t>
            </w:r>
          </w:p>
        </w:tc>
      </w:tr>
      <w:tr w:rsidR="002C5D86" w:rsidRPr="002C5D86" w14:paraId="19C2225C" w14:textId="77777777" w:rsidTr="00ED63DD">
        <w:trPr>
          <w:jc w:val="center"/>
        </w:trPr>
        <w:tc>
          <w:tcPr>
            <w:tcW w:w="4876" w:type="dxa"/>
          </w:tcPr>
          <w:p w14:paraId="26C078BC" w14:textId="77777777" w:rsidR="004B287C" w:rsidRPr="002C5D86" w:rsidRDefault="002C5D86" w:rsidP="00ED63DD">
            <w:pPr>
              <w:pStyle w:val="Normal6"/>
            </w:pPr>
            <w:r w:rsidRPr="002C5D86">
              <w:t>4.</w:t>
            </w:r>
            <w:r w:rsidRPr="002C5D86">
              <w:tab/>
              <w:t xml:space="preserve">L'assistenza e la rappresentanza legali gratuite sono fornite da avvocati o altre persone adeguatamente qualificate, autorizzate o riconosciute ai sensi del diritto nazionale, i cui interessi non contrastano </w:t>
            </w:r>
            <w:r w:rsidRPr="002C5D86">
              <w:rPr>
                <w:b/>
                <w:i/>
              </w:rPr>
              <w:t>o non possono potenzialmente contrastare</w:t>
            </w:r>
            <w:r w:rsidRPr="002C5D86">
              <w:t xml:space="preserve"> con quelli del cittadino di paese terzo.</w:t>
            </w:r>
          </w:p>
        </w:tc>
        <w:tc>
          <w:tcPr>
            <w:tcW w:w="4876" w:type="dxa"/>
          </w:tcPr>
          <w:p w14:paraId="40E484A9" w14:textId="77777777" w:rsidR="004B287C" w:rsidRPr="002C5D86" w:rsidRDefault="002C5D86" w:rsidP="00ED63DD">
            <w:pPr>
              <w:pStyle w:val="Normal6"/>
              <w:rPr>
                <w:szCs w:val="24"/>
              </w:rPr>
            </w:pPr>
            <w:r w:rsidRPr="002C5D86">
              <w:t>4.</w:t>
            </w:r>
            <w:r w:rsidRPr="002C5D86">
              <w:tab/>
              <w:t>L'assistenza e la rappresentanza legali gratuite sono fornite da avvocati o altre persone adeguatamente qualificate, autorizzate o riconosciute ai sensi del diritto nazionale, i cui interessi non contrastano con quelli del cittadino di paese terzo.</w:t>
            </w:r>
          </w:p>
        </w:tc>
      </w:tr>
    </w:tbl>
    <w:p w14:paraId="47ACEA87"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4FAE2558" w14:textId="77777777" w:rsidR="004B287C" w:rsidRPr="002C5D86" w:rsidRDefault="002C5D86" w:rsidP="004B287C">
      <w:r w:rsidRPr="002C5D86">
        <w:rPr>
          <w:rStyle w:val="HideTWBExt"/>
          <w:color w:val="auto"/>
        </w:rPr>
        <w:t>&lt;/Amend&gt;</w:t>
      </w:r>
    </w:p>
    <w:p w14:paraId="66DB74D0"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123</w:t>
      </w:r>
      <w:r w:rsidRPr="002C5D86">
        <w:rPr>
          <w:rStyle w:val="HideTWBExt"/>
          <w:b w:val="0"/>
          <w:color w:val="auto"/>
        </w:rPr>
        <w:t>&lt;/NumAm&gt;</w:t>
      </w:r>
    </w:p>
    <w:p w14:paraId="0C1D3338"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742B526" w14:textId="77777777" w:rsidR="004B287C" w:rsidRPr="002C5D86" w:rsidRDefault="002C5D86" w:rsidP="004B287C">
      <w:pPr>
        <w:pStyle w:val="NormalBold"/>
      </w:pPr>
      <w:r w:rsidRPr="002C5D86">
        <w:rPr>
          <w:rStyle w:val="HideTWBExt"/>
          <w:b w:val="0"/>
          <w:color w:val="auto"/>
        </w:rPr>
        <w:t>&lt;Article&gt;</w:t>
      </w:r>
      <w:r w:rsidRPr="002C5D86">
        <w:t>Articolo 25 – paragrafo 7 – lettera a</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F098D2C" w14:textId="77777777" w:rsidTr="00ED63DD">
        <w:trPr>
          <w:jc w:val="center"/>
        </w:trPr>
        <w:tc>
          <w:tcPr>
            <w:tcW w:w="9752" w:type="dxa"/>
            <w:gridSpan w:val="2"/>
          </w:tcPr>
          <w:p w14:paraId="352C496C" w14:textId="77777777" w:rsidR="004B287C" w:rsidRPr="002C5D86" w:rsidRDefault="004B287C" w:rsidP="00ED63DD">
            <w:pPr>
              <w:keepNext/>
            </w:pPr>
          </w:p>
        </w:tc>
      </w:tr>
      <w:tr w:rsidR="002C5D86" w:rsidRPr="002C5D86" w14:paraId="1E76D748" w14:textId="77777777" w:rsidTr="00ED63DD">
        <w:trPr>
          <w:jc w:val="center"/>
        </w:trPr>
        <w:tc>
          <w:tcPr>
            <w:tcW w:w="4876" w:type="dxa"/>
          </w:tcPr>
          <w:p w14:paraId="2C79C221" w14:textId="77777777" w:rsidR="004B287C" w:rsidRPr="002C5D86" w:rsidRDefault="002C5D86" w:rsidP="00ED63DD">
            <w:pPr>
              <w:pStyle w:val="ColumnHeading"/>
              <w:keepNext/>
            </w:pPr>
            <w:r w:rsidRPr="002C5D86">
              <w:t>Testo della Commissione</w:t>
            </w:r>
          </w:p>
        </w:tc>
        <w:tc>
          <w:tcPr>
            <w:tcW w:w="4876" w:type="dxa"/>
          </w:tcPr>
          <w:p w14:paraId="56192A41" w14:textId="77777777" w:rsidR="004B287C" w:rsidRPr="002C5D86" w:rsidRDefault="002C5D86" w:rsidP="00ED63DD">
            <w:pPr>
              <w:pStyle w:val="ColumnHeading"/>
              <w:keepNext/>
            </w:pPr>
            <w:r w:rsidRPr="002C5D86">
              <w:t>Emendamento</w:t>
            </w:r>
          </w:p>
        </w:tc>
      </w:tr>
      <w:tr w:rsidR="002C5D86" w:rsidRPr="002C5D86" w14:paraId="135904FD" w14:textId="77777777" w:rsidTr="00ED63DD">
        <w:trPr>
          <w:jc w:val="center"/>
        </w:trPr>
        <w:tc>
          <w:tcPr>
            <w:tcW w:w="4876" w:type="dxa"/>
          </w:tcPr>
          <w:p w14:paraId="502DAC90" w14:textId="77777777" w:rsidR="004B287C" w:rsidRPr="002C5D86" w:rsidRDefault="002C5D86" w:rsidP="00ED63DD">
            <w:pPr>
              <w:pStyle w:val="Normal6"/>
            </w:pPr>
            <w:r w:rsidRPr="002C5D86">
              <w:t>a.</w:t>
            </w:r>
            <w:r w:rsidRPr="002C5D86">
              <w:tab/>
              <w:t>imporre limiti monetari o temporali alla prestazione di assistenza e rappresentanza legali gratuite, purché tali limiti non siano arbitrari e non costituiscano restrizioni indebite all'assistenza e alla rappresentanza legali gratuite</w:t>
            </w:r>
            <w:r w:rsidRPr="002C5D86">
              <w:rPr>
                <w:b/>
                <w:i/>
              </w:rPr>
              <w:t>, né pregiudichino l'esercizio del diritto di difesa</w:t>
            </w:r>
            <w:r w:rsidRPr="002C5D86">
              <w:t>;</w:t>
            </w:r>
          </w:p>
        </w:tc>
        <w:tc>
          <w:tcPr>
            <w:tcW w:w="4876" w:type="dxa"/>
          </w:tcPr>
          <w:p w14:paraId="0341EE20" w14:textId="77777777" w:rsidR="004B287C" w:rsidRPr="002C5D86" w:rsidRDefault="002C5D86" w:rsidP="00ED63DD">
            <w:pPr>
              <w:pStyle w:val="Normal6"/>
              <w:rPr>
                <w:szCs w:val="24"/>
              </w:rPr>
            </w:pPr>
            <w:r w:rsidRPr="002C5D86">
              <w:t>a.</w:t>
            </w:r>
            <w:r w:rsidRPr="002C5D86">
              <w:tab/>
              <w:t>imporre limiti monetari o temporali alla prestazione di assistenza e rappresentanza legali gratuite, purché tali limiti non siano arbitrari e non costituiscano restrizioni indebite all'assistenza e alla rappresentanza legali gratuite;</w:t>
            </w:r>
          </w:p>
        </w:tc>
      </w:tr>
    </w:tbl>
    <w:p w14:paraId="59211CB4"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6656F81C" w14:textId="77777777" w:rsidR="004B287C" w:rsidRPr="002C5D86" w:rsidRDefault="002C5D86" w:rsidP="004B287C">
      <w:r w:rsidRPr="002C5D86">
        <w:rPr>
          <w:rStyle w:val="HideTWBExt"/>
          <w:color w:val="auto"/>
        </w:rPr>
        <w:t>&lt;/Amend&gt;</w:t>
      </w:r>
    </w:p>
    <w:p w14:paraId="31793865"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124</w:t>
      </w:r>
      <w:r w:rsidRPr="002C5D86">
        <w:rPr>
          <w:rStyle w:val="HideTWBExt"/>
          <w:b w:val="0"/>
          <w:color w:val="auto"/>
        </w:rPr>
        <w:t>&lt;/NumAm&gt;</w:t>
      </w:r>
    </w:p>
    <w:p w14:paraId="12753597"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35958C7E" w14:textId="77777777" w:rsidR="004B287C" w:rsidRPr="002C5D86" w:rsidRDefault="002C5D86" w:rsidP="004B287C">
      <w:pPr>
        <w:pStyle w:val="NormalBold"/>
      </w:pPr>
      <w:r w:rsidRPr="002C5D86">
        <w:rPr>
          <w:rStyle w:val="HideTWBExt"/>
          <w:b w:val="0"/>
          <w:color w:val="auto"/>
        </w:rPr>
        <w:t>&lt;Article&gt;</w:t>
      </w:r>
      <w:r w:rsidRPr="002C5D86">
        <w:t>Articolo 25 – paragrafo 7 – lettera b</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167CBE84" w14:textId="77777777" w:rsidTr="00ED63DD">
        <w:trPr>
          <w:jc w:val="center"/>
        </w:trPr>
        <w:tc>
          <w:tcPr>
            <w:tcW w:w="9752" w:type="dxa"/>
            <w:gridSpan w:val="2"/>
          </w:tcPr>
          <w:p w14:paraId="453B7ED0" w14:textId="77777777" w:rsidR="004B287C" w:rsidRPr="002C5D86" w:rsidRDefault="004B287C" w:rsidP="00ED63DD">
            <w:pPr>
              <w:keepNext/>
            </w:pPr>
          </w:p>
        </w:tc>
      </w:tr>
      <w:tr w:rsidR="002C5D86" w:rsidRPr="002C5D86" w14:paraId="0824C9BD" w14:textId="77777777" w:rsidTr="00ED63DD">
        <w:trPr>
          <w:jc w:val="center"/>
        </w:trPr>
        <w:tc>
          <w:tcPr>
            <w:tcW w:w="4876" w:type="dxa"/>
          </w:tcPr>
          <w:p w14:paraId="4AA59655" w14:textId="77777777" w:rsidR="004B287C" w:rsidRPr="002C5D86" w:rsidRDefault="002C5D86" w:rsidP="00ED63DD">
            <w:pPr>
              <w:pStyle w:val="ColumnHeading"/>
              <w:keepNext/>
            </w:pPr>
            <w:r w:rsidRPr="002C5D86">
              <w:t>Testo della Commissione</w:t>
            </w:r>
          </w:p>
        </w:tc>
        <w:tc>
          <w:tcPr>
            <w:tcW w:w="4876" w:type="dxa"/>
          </w:tcPr>
          <w:p w14:paraId="4D85268D" w14:textId="77777777" w:rsidR="004B287C" w:rsidRPr="002C5D86" w:rsidRDefault="002C5D86" w:rsidP="00ED63DD">
            <w:pPr>
              <w:pStyle w:val="ColumnHeading"/>
              <w:keepNext/>
            </w:pPr>
            <w:r w:rsidRPr="002C5D86">
              <w:t>Emendamento</w:t>
            </w:r>
          </w:p>
        </w:tc>
      </w:tr>
      <w:tr w:rsidR="002C5D86" w:rsidRPr="002C5D86" w14:paraId="51D87ABD" w14:textId="77777777" w:rsidTr="00ED63DD">
        <w:trPr>
          <w:jc w:val="center"/>
        </w:trPr>
        <w:tc>
          <w:tcPr>
            <w:tcW w:w="4876" w:type="dxa"/>
          </w:tcPr>
          <w:p w14:paraId="065C1B53" w14:textId="77777777" w:rsidR="004B287C" w:rsidRPr="002C5D86" w:rsidRDefault="002C5D86" w:rsidP="00ED63DD">
            <w:pPr>
              <w:pStyle w:val="Normal6"/>
            </w:pPr>
            <w:r w:rsidRPr="002C5D86">
              <w:t>b.</w:t>
            </w:r>
            <w:r w:rsidRPr="002C5D86">
              <w:tab/>
              <w:t>richiedere un rimborso integrale o parziale delle spese sostenute qualora vi sia stato un considerevole miglioramento delle condizioni finanziarie del cittadino di paese terzo durante la procedura di rimpatrio o qualora la decisione di fornire assistenza e rappresentanza legali gratuite sia stata adottata in base a informazioni false fornite dal cittadino di paese terzo;</w:t>
            </w:r>
          </w:p>
        </w:tc>
        <w:tc>
          <w:tcPr>
            <w:tcW w:w="4876" w:type="dxa"/>
          </w:tcPr>
          <w:p w14:paraId="1690F375" w14:textId="77777777" w:rsidR="004B287C" w:rsidRPr="002C5D86" w:rsidRDefault="002C5D86" w:rsidP="00ED63DD">
            <w:pPr>
              <w:pStyle w:val="Normal6"/>
              <w:rPr>
                <w:szCs w:val="24"/>
              </w:rPr>
            </w:pPr>
            <w:r w:rsidRPr="002C5D86">
              <w:t>b.</w:t>
            </w:r>
            <w:r w:rsidRPr="002C5D86">
              <w:tab/>
              <w:t>richiedere un rimborso integrale o parziale delle spese sostenute qualora vi sia stato un considerevole miglioramento delle condizioni finanziarie del cittadino di paese terzo durante la procedura di rimpatrio o qualora la decisione di fornire assistenza e rappresentanza legali gratuite sia stata adottata in base a informazioni false fornite dal cittadino di paese terzo</w:t>
            </w:r>
            <w:r w:rsidRPr="002C5D86">
              <w:rPr>
                <w:b/>
                <w:i/>
              </w:rPr>
              <w:t>; a tal fine i cittadini di paesi terzi devono informare immediatamente le autorità competenti di ogni cambiamento significativo delle loro condizioni finanziarie</w:t>
            </w:r>
            <w:r w:rsidRPr="002C5D86">
              <w:t>;</w:t>
            </w:r>
          </w:p>
        </w:tc>
      </w:tr>
    </w:tbl>
    <w:p w14:paraId="78E97714"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2F8A32FA" w14:textId="77777777" w:rsidR="004B287C" w:rsidRPr="002C5D86" w:rsidRDefault="002C5D86" w:rsidP="004B287C">
      <w:r w:rsidRPr="002C5D86">
        <w:rPr>
          <w:rStyle w:val="HideTWBExt"/>
          <w:color w:val="auto"/>
        </w:rPr>
        <w:t>&lt;/Amend&gt;</w:t>
      </w:r>
    </w:p>
    <w:p w14:paraId="63D26C45"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125</w:t>
      </w:r>
      <w:r w:rsidRPr="002C5D86">
        <w:rPr>
          <w:rStyle w:val="HideTWBExt"/>
          <w:b w:val="0"/>
          <w:color w:val="auto"/>
        </w:rPr>
        <w:t>&lt;/NumAm&gt;</w:t>
      </w:r>
    </w:p>
    <w:p w14:paraId="1A908FE6"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36ED358F" w14:textId="77777777" w:rsidR="004B287C" w:rsidRPr="002C5D86" w:rsidRDefault="002C5D86" w:rsidP="004B287C">
      <w:pPr>
        <w:pStyle w:val="NormalBold"/>
      </w:pPr>
      <w:r w:rsidRPr="002C5D86">
        <w:rPr>
          <w:rStyle w:val="HideTWBExt"/>
          <w:b w:val="0"/>
          <w:color w:val="auto"/>
        </w:rPr>
        <w:t>&lt;Article&gt;</w:t>
      </w:r>
      <w:r w:rsidRPr="002C5D86">
        <w:t>Articolo 25 – paragrafo 7 – lettera c</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5782EAD2" w14:textId="77777777" w:rsidTr="00ED63DD">
        <w:trPr>
          <w:jc w:val="center"/>
        </w:trPr>
        <w:tc>
          <w:tcPr>
            <w:tcW w:w="9752" w:type="dxa"/>
            <w:gridSpan w:val="2"/>
          </w:tcPr>
          <w:p w14:paraId="452C81F8" w14:textId="77777777" w:rsidR="004B287C" w:rsidRPr="002C5D86" w:rsidRDefault="004B287C" w:rsidP="00ED63DD">
            <w:pPr>
              <w:keepNext/>
            </w:pPr>
          </w:p>
        </w:tc>
      </w:tr>
      <w:tr w:rsidR="002C5D86" w:rsidRPr="002C5D86" w14:paraId="17CCB309" w14:textId="77777777" w:rsidTr="00ED63DD">
        <w:trPr>
          <w:jc w:val="center"/>
        </w:trPr>
        <w:tc>
          <w:tcPr>
            <w:tcW w:w="4876" w:type="dxa"/>
          </w:tcPr>
          <w:p w14:paraId="5477716D" w14:textId="77777777" w:rsidR="004B287C" w:rsidRPr="002C5D86" w:rsidRDefault="002C5D86" w:rsidP="00ED63DD">
            <w:pPr>
              <w:pStyle w:val="ColumnHeading"/>
              <w:keepNext/>
            </w:pPr>
            <w:r w:rsidRPr="002C5D86">
              <w:t>Testo della Commissione</w:t>
            </w:r>
          </w:p>
        </w:tc>
        <w:tc>
          <w:tcPr>
            <w:tcW w:w="4876" w:type="dxa"/>
          </w:tcPr>
          <w:p w14:paraId="05473519" w14:textId="77777777" w:rsidR="004B287C" w:rsidRPr="002C5D86" w:rsidRDefault="002C5D86" w:rsidP="00ED63DD">
            <w:pPr>
              <w:pStyle w:val="ColumnHeading"/>
              <w:keepNext/>
            </w:pPr>
            <w:r w:rsidRPr="002C5D86">
              <w:t>Emendamento</w:t>
            </w:r>
          </w:p>
        </w:tc>
      </w:tr>
      <w:tr w:rsidR="002C5D86" w:rsidRPr="002C5D86" w14:paraId="553B43F9" w14:textId="77777777" w:rsidTr="00ED63DD">
        <w:trPr>
          <w:jc w:val="center"/>
        </w:trPr>
        <w:tc>
          <w:tcPr>
            <w:tcW w:w="4876" w:type="dxa"/>
          </w:tcPr>
          <w:p w14:paraId="22FD2787" w14:textId="77777777" w:rsidR="004B287C" w:rsidRPr="002C5D86" w:rsidRDefault="002C5D86" w:rsidP="00ED63DD">
            <w:pPr>
              <w:pStyle w:val="Normal6"/>
            </w:pPr>
            <w:r w:rsidRPr="002C5D86">
              <w:t>c.</w:t>
            </w:r>
            <w:r w:rsidRPr="002C5D86">
              <w:tab/>
              <w:t>prevedere, per quanto riguarda gli onorari e altre spese e rimborsi, che il trattamento concesso ai cittadini di paesi terzi sia equivalente a quello di norma concesso ai propri cittadini per questioni che rientrano nell'assistenza legale, ma non più favorevole.</w:t>
            </w:r>
          </w:p>
        </w:tc>
        <w:tc>
          <w:tcPr>
            <w:tcW w:w="4876" w:type="dxa"/>
          </w:tcPr>
          <w:p w14:paraId="64E235EA" w14:textId="77777777" w:rsidR="004B287C" w:rsidRPr="002C5D86" w:rsidRDefault="002C5D86" w:rsidP="00ED63DD">
            <w:pPr>
              <w:pStyle w:val="Normal6"/>
              <w:rPr>
                <w:szCs w:val="24"/>
              </w:rPr>
            </w:pPr>
            <w:r w:rsidRPr="002C5D86">
              <w:t>c.</w:t>
            </w:r>
            <w:r w:rsidRPr="002C5D86">
              <w:tab/>
              <w:t xml:space="preserve">prevedere, per quanto riguarda </w:t>
            </w:r>
            <w:r w:rsidRPr="002C5D86">
              <w:rPr>
                <w:b/>
                <w:i/>
              </w:rPr>
              <w:t>l'accesso,</w:t>
            </w:r>
            <w:r w:rsidRPr="002C5D86">
              <w:t xml:space="preserve"> gli onorari e altre spese e rimborsi, che il trattamento concesso ai cittadini di paesi terzi sia equivalente a quello di norma concesso ai propri cittadini per questioni che rientrano nell'assistenza legale, ma non più favorevole.</w:t>
            </w:r>
          </w:p>
        </w:tc>
      </w:tr>
    </w:tbl>
    <w:p w14:paraId="5DAB8BDC"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1921600D" w14:textId="77777777" w:rsidR="004B287C" w:rsidRPr="002C5D86" w:rsidRDefault="002C5D86" w:rsidP="004B287C">
      <w:r w:rsidRPr="002C5D86">
        <w:rPr>
          <w:rStyle w:val="HideTWBExt"/>
          <w:color w:val="auto"/>
        </w:rPr>
        <w:t>&lt;/Amend&gt;</w:t>
      </w:r>
    </w:p>
    <w:p w14:paraId="306E8021"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126</w:t>
      </w:r>
      <w:r w:rsidRPr="002C5D86">
        <w:rPr>
          <w:rStyle w:val="HideTWBExt"/>
          <w:b w:val="0"/>
          <w:color w:val="auto"/>
        </w:rPr>
        <w:t>&lt;/NumAm&gt;</w:t>
      </w:r>
    </w:p>
    <w:p w14:paraId="1A364EAD"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307510C6" w14:textId="77777777" w:rsidR="004B287C" w:rsidRPr="002C5D86" w:rsidRDefault="002C5D86" w:rsidP="004B287C">
      <w:pPr>
        <w:pStyle w:val="NormalBold"/>
      </w:pPr>
      <w:r w:rsidRPr="002C5D86">
        <w:rPr>
          <w:rStyle w:val="HideTWBExt"/>
          <w:b w:val="0"/>
          <w:color w:val="auto"/>
        </w:rPr>
        <w:t>&lt;Article&gt;</w:t>
      </w:r>
      <w:r w:rsidRPr="002C5D86">
        <w:t>Articolo 25 – paragrafo 8</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318A3E72" w14:textId="77777777" w:rsidTr="00ED63DD">
        <w:trPr>
          <w:jc w:val="center"/>
        </w:trPr>
        <w:tc>
          <w:tcPr>
            <w:tcW w:w="9752" w:type="dxa"/>
            <w:gridSpan w:val="2"/>
          </w:tcPr>
          <w:p w14:paraId="1611522D" w14:textId="77777777" w:rsidR="004B287C" w:rsidRPr="002C5D86" w:rsidRDefault="004B287C" w:rsidP="00ED63DD">
            <w:pPr>
              <w:keepNext/>
            </w:pPr>
          </w:p>
        </w:tc>
      </w:tr>
      <w:tr w:rsidR="002C5D86" w:rsidRPr="002C5D86" w14:paraId="72F535D1" w14:textId="77777777" w:rsidTr="00ED63DD">
        <w:trPr>
          <w:jc w:val="center"/>
        </w:trPr>
        <w:tc>
          <w:tcPr>
            <w:tcW w:w="4876" w:type="dxa"/>
          </w:tcPr>
          <w:p w14:paraId="1F8A7ACD" w14:textId="77777777" w:rsidR="004B287C" w:rsidRPr="002C5D86" w:rsidRDefault="002C5D86" w:rsidP="00ED63DD">
            <w:pPr>
              <w:pStyle w:val="ColumnHeading"/>
              <w:keepNext/>
            </w:pPr>
            <w:r w:rsidRPr="002C5D86">
              <w:t>Testo della Commissione</w:t>
            </w:r>
          </w:p>
        </w:tc>
        <w:tc>
          <w:tcPr>
            <w:tcW w:w="4876" w:type="dxa"/>
          </w:tcPr>
          <w:p w14:paraId="1E95C6B8" w14:textId="77777777" w:rsidR="004B287C" w:rsidRPr="002C5D86" w:rsidRDefault="002C5D86" w:rsidP="00ED63DD">
            <w:pPr>
              <w:pStyle w:val="ColumnHeading"/>
              <w:keepNext/>
            </w:pPr>
            <w:r w:rsidRPr="002C5D86">
              <w:t>Emendamento</w:t>
            </w:r>
          </w:p>
        </w:tc>
      </w:tr>
      <w:tr w:rsidR="002C5D86" w:rsidRPr="002C5D86" w14:paraId="5F6954FF" w14:textId="77777777" w:rsidTr="00ED63DD">
        <w:trPr>
          <w:jc w:val="center"/>
        </w:trPr>
        <w:tc>
          <w:tcPr>
            <w:tcW w:w="4876" w:type="dxa"/>
          </w:tcPr>
          <w:p w14:paraId="441E7CE0" w14:textId="77777777" w:rsidR="004B287C" w:rsidRPr="002C5D86" w:rsidRDefault="002C5D86" w:rsidP="00ED63DD">
            <w:pPr>
              <w:pStyle w:val="Normal6"/>
            </w:pPr>
            <w:r w:rsidRPr="002C5D86">
              <w:t>8.</w:t>
            </w:r>
            <w:r w:rsidRPr="002C5D86">
              <w:tab/>
              <w:t>Gli Stati membri stabiliscono norme procedurali specifiche in merito alle modalità di presentazione e trattamento delle domande di assistenza e rappresentanza legali gratuite oppure applicano le norme esistenti per domande nazionali di natura analoga, purché tali norme non rendano eccessivamente difficile o impossibile l'accesso all'assistenza e alla rappresentanza legali gratuite.</w:t>
            </w:r>
          </w:p>
        </w:tc>
        <w:tc>
          <w:tcPr>
            <w:tcW w:w="4876" w:type="dxa"/>
          </w:tcPr>
          <w:p w14:paraId="60A97138" w14:textId="77777777" w:rsidR="004B287C" w:rsidRPr="002C5D86" w:rsidRDefault="002C5D86" w:rsidP="00ED63DD">
            <w:pPr>
              <w:pStyle w:val="Normal6"/>
              <w:rPr>
                <w:szCs w:val="24"/>
              </w:rPr>
            </w:pPr>
            <w:r w:rsidRPr="002C5D86">
              <w:t>8.</w:t>
            </w:r>
            <w:r w:rsidRPr="002C5D86">
              <w:tab/>
              <w:t xml:space="preserve">Gli Stati membri stabiliscono norme procedurali specifiche in merito alle modalità di presentazione e trattamento delle domande di assistenza e rappresentanza legali gratuite oppure applicano le norme esistenti per domande nazionali di natura analoga, purché tali norme </w:t>
            </w:r>
            <w:r w:rsidRPr="002C5D86">
              <w:rPr>
                <w:b/>
                <w:i/>
              </w:rPr>
              <w:t>non siano più restrittive o</w:t>
            </w:r>
            <w:r w:rsidRPr="002C5D86">
              <w:t xml:space="preserve"> non rendano eccessivamente difficile o impossibile l'accesso all'assistenza e alla rappresentanza legali gratuite.</w:t>
            </w:r>
          </w:p>
        </w:tc>
      </w:tr>
    </w:tbl>
    <w:p w14:paraId="66EEAACD"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6D1B7773" w14:textId="77777777" w:rsidR="004B287C" w:rsidRPr="002C5D86" w:rsidRDefault="002C5D86" w:rsidP="004B287C">
      <w:r w:rsidRPr="002C5D86">
        <w:rPr>
          <w:rStyle w:val="HideTWBExt"/>
          <w:color w:val="auto"/>
        </w:rPr>
        <w:t>&lt;/Amend&gt;</w:t>
      </w:r>
    </w:p>
    <w:p w14:paraId="51C27614"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127</w:t>
      </w:r>
      <w:r w:rsidRPr="002C5D86">
        <w:rPr>
          <w:rStyle w:val="HideTWBExt"/>
          <w:b w:val="0"/>
          <w:color w:val="auto"/>
        </w:rPr>
        <w:t>&lt;/NumAm&gt;</w:t>
      </w:r>
    </w:p>
    <w:p w14:paraId="2C38CE7C"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A563022" w14:textId="77777777" w:rsidR="004B287C" w:rsidRPr="002C5D86" w:rsidRDefault="002C5D86" w:rsidP="004B287C">
      <w:pPr>
        <w:pStyle w:val="NormalBold"/>
      </w:pPr>
      <w:r w:rsidRPr="002C5D86">
        <w:rPr>
          <w:rStyle w:val="HideTWBExt"/>
          <w:b w:val="0"/>
          <w:color w:val="auto"/>
        </w:rPr>
        <w:t>&lt;Article&gt;</w:t>
      </w:r>
      <w:r w:rsidRPr="002C5D86">
        <w:t>Articolo 26 – paragrafo 1</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3698A664" w14:textId="77777777" w:rsidTr="00ED63DD">
        <w:trPr>
          <w:jc w:val="center"/>
        </w:trPr>
        <w:tc>
          <w:tcPr>
            <w:tcW w:w="9752" w:type="dxa"/>
            <w:gridSpan w:val="2"/>
          </w:tcPr>
          <w:p w14:paraId="77814DF5" w14:textId="77777777" w:rsidR="004B287C" w:rsidRPr="002C5D86" w:rsidRDefault="004B287C" w:rsidP="00ED63DD">
            <w:pPr>
              <w:keepNext/>
            </w:pPr>
          </w:p>
        </w:tc>
      </w:tr>
      <w:tr w:rsidR="002C5D86" w:rsidRPr="002C5D86" w14:paraId="38740A13" w14:textId="77777777" w:rsidTr="00ED63DD">
        <w:trPr>
          <w:jc w:val="center"/>
        </w:trPr>
        <w:tc>
          <w:tcPr>
            <w:tcW w:w="4876" w:type="dxa"/>
          </w:tcPr>
          <w:p w14:paraId="193423DF" w14:textId="77777777" w:rsidR="004B287C" w:rsidRPr="002C5D86" w:rsidRDefault="002C5D86" w:rsidP="00ED63DD">
            <w:pPr>
              <w:pStyle w:val="ColumnHeading"/>
              <w:keepNext/>
            </w:pPr>
            <w:r w:rsidRPr="002C5D86">
              <w:t>Testo della Commissione</w:t>
            </w:r>
          </w:p>
        </w:tc>
        <w:tc>
          <w:tcPr>
            <w:tcW w:w="4876" w:type="dxa"/>
          </w:tcPr>
          <w:p w14:paraId="0050D7D0" w14:textId="77777777" w:rsidR="004B287C" w:rsidRPr="002C5D86" w:rsidRDefault="002C5D86" w:rsidP="00ED63DD">
            <w:pPr>
              <w:pStyle w:val="ColumnHeading"/>
              <w:keepNext/>
            </w:pPr>
            <w:r w:rsidRPr="002C5D86">
              <w:t>Emendamento</w:t>
            </w:r>
          </w:p>
        </w:tc>
      </w:tr>
      <w:tr w:rsidR="002C5D86" w:rsidRPr="002C5D86" w14:paraId="5DF9E05B" w14:textId="77777777" w:rsidTr="00ED63DD">
        <w:trPr>
          <w:jc w:val="center"/>
        </w:trPr>
        <w:tc>
          <w:tcPr>
            <w:tcW w:w="4876" w:type="dxa"/>
          </w:tcPr>
          <w:p w14:paraId="56B347A1" w14:textId="77777777" w:rsidR="004B287C" w:rsidRPr="002C5D86" w:rsidRDefault="002C5D86" w:rsidP="00ED63DD">
            <w:pPr>
              <w:pStyle w:val="Normal6"/>
            </w:pPr>
            <w:r w:rsidRPr="002C5D86">
              <w:t>1.</w:t>
            </w:r>
            <w:r w:rsidRPr="002C5D86">
              <w:tab/>
              <w:t xml:space="preserve">Al cittadino di paese terzo interessato sono concessi mezzi di ricorso effettivo avverso le decisioni di cui all'articolo 7, all'articolo 10 e all'articolo </w:t>
            </w:r>
            <w:r w:rsidRPr="002C5D86">
              <w:rPr>
                <w:b/>
                <w:i/>
              </w:rPr>
              <w:t>12</w:t>
            </w:r>
            <w:r w:rsidRPr="002C5D86">
              <w:t>, paragrafo 2, dinanzi a un'autorità giudiziaria competente.</w:t>
            </w:r>
          </w:p>
        </w:tc>
        <w:tc>
          <w:tcPr>
            <w:tcW w:w="4876" w:type="dxa"/>
          </w:tcPr>
          <w:p w14:paraId="36CFD3B7" w14:textId="77777777" w:rsidR="004B287C" w:rsidRPr="002C5D86" w:rsidRDefault="002C5D86" w:rsidP="00ED63DD">
            <w:pPr>
              <w:pStyle w:val="Normal6"/>
              <w:rPr>
                <w:szCs w:val="24"/>
              </w:rPr>
            </w:pPr>
            <w:r w:rsidRPr="002C5D86">
              <w:t>1.</w:t>
            </w:r>
            <w:r w:rsidRPr="002C5D86">
              <w:tab/>
              <w:t xml:space="preserve">Al cittadino di paese terzo interessato sono concessi mezzi di ricorso effettivo avverso le decisioni di cui all'articolo 7, all'articolo 10 e all'articolo </w:t>
            </w:r>
            <w:r w:rsidRPr="002C5D86">
              <w:rPr>
                <w:b/>
                <w:i/>
              </w:rPr>
              <w:t>13</w:t>
            </w:r>
            <w:r w:rsidRPr="002C5D86">
              <w:t>, paragrafo 2, dinanzi a un'autorità giudiziaria competente.</w:t>
            </w:r>
          </w:p>
        </w:tc>
      </w:tr>
    </w:tbl>
    <w:p w14:paraId="5620EAD5"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47DDDD2C" w14:textId="77777777" w:rsidR="004B287C" w:rsidRPr="002C5D86" w:rsidRDefault="002C5D86" w:rsidP="004B287C">
      <w:r w:rsidRPr="002C5D86">
        <w:rPr>
          <w:rStyle w:val="HideTWBExt"/>
          <w:color w:val="auto"/>
        </w:rPr>
        <w:t>&lt;/Amend&gt;</w:t>
      </w:r>
    </w:p>
    <w:p w14:paraId="257ABB20"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128</w:t>
      </w:r>
      <w:r w:rsidRPr="002C5D86">
        <w:rPr>
          <w:rStyle w:val="HideTWBExt"/>
          <w:b w:val="0"/>
          <w:color w:val="auto"/>
        </w:rPr>
        <w:t>&lt;/NumAm&gt;</w:t>
      </w:r>
    </w:p>
    <w:p w14:paraId="706981CE"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AA5AB1B" w14:textId="77777777" w:rsidR="004B287C" w:rsidRPr="002C5D86" w:rsidRDefault="002C5D86" w:rsidP="004B287C">
      <w:pPr>
        <w:pStyle w:val="NormalBold"/>
      </w:pPr>
      <w:r w:rsidRPr="002C5D86">
        <w:rPr>
          <w:rStyle w:val="HideTWBExt"/>
          <w:b w:val="0"/>
          <w:color w:val="auto"/>
        </w:rPr>
        <w:t>&lt;Article&gt;</w:t>
      </w:r>
      <w:r w:rsidRPr="002C5D86">
        <w:t>Articolo 26 – paragrafo 3</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4117F74E" w14:textId="77777777" w:rsidTr="00ED63DD">
        <w:trPr>
          <w:jc w:val="center"/>
        </w:trPr>
        <w:tc>
          <w:tcPr>
            <w:tcW w:w="9752" w:type="dxa"/>
            <w:gridSpan w:val="2"/>
          </w:tcPr>
          <w:p w14:paraId="60A1FA9B" w14:textId="77777777" w:rsidR="004B287C" w:rsidRPr="002C5D86" w:rsidRDefault="004B287C" w:rsidP="00ED63DD">
            <w:pPr>
              <w:keepNext/>
            </w:pPr>
          </w:p>
        </w:tc>
      </w:tr>
      <w:tr w:rsidR="002C5D86" w:rsidRPr="002C5D86" w14:paraId="340828C7" w14:textId="77777777" w:rsidTr="00ED63DD">
        <w:trPr>
          <w:jc w:val="center"/>
        </w:trPr>
        <w:tc>
          <w:tcPr>
            <w:tcW w:w="4876" w:type="dxa"/>
          </w:tcPr>
          <w:p w14:paraId="4F7753DC" w14:textId="77777777" w:rsidR="004B287C" w:rsidRPr="002C5D86" w:rsidRDefault="002C5D86" w:rsidP="00ED63DD">
            <w:pPr>
              <w:pStyle w:val="ColumnHeading"/>
              <w:keepNext/>
            </w:pPr>
            <w:r w:rsidRPr="002C5D86">
              <w:t>Testo della Commissione</w:t>
            </w:r>
          </w:p>
        </w:tc>
        <w:tc>
          <w:tcPr>
            <w:tcW w:w="4876" w:type="dxa"/>
          </w:tcPr>
          <w:p w14:paraId="2FD907AC" w14:textId="77777777" w:rsidR="004B287C" w:rsidRPr="002C5D86" w:rsidRDefault="002C5D86" w:rsidP="00ED63DD">
            <w:pPr>
              <w:pStyle w:val="ColumnHeading"/>
              <w:keepNext/>
            </w:pPr>
            <w:r w:rsidRPr="002C5D86">
              <w:t>Emendamento</w:t>
            </w:r>
          </w:p>
        </w:tc>
      </w:tr>
      <w:tr w:rsidR="002C5D86" w:rsidRPr="002C5D86" w14:paraId="65754553" w14:textId="77777777" w:rsidTr="00ED63DD">
        <w:trPr>
          <w:jc w:val="center"/>
        </w:trPr>
        <w:tc>
          <w:tcPr>
            <w:tcW w:w="4876" w:type="dxa"/>
          </w:tcPr>
          <w:p w14:paraId="38112539" w14:textId="77777777" w:rsidR="004B287C" w:rsidRPr="002C5D86" w:rsidRDefault="002C5D86" w:rsidP="00ED63DD">
            <w:pPr>
              <w:pStyle w:val="Normal6"/>
            </w:pPr>
            <w:r w:rsidRPr="002C5D86">
              <w:rPr>
                <w:b/>
                <w:i/>
              </w:rPr>
              <w:t>3.</w:t>
            </w:r>
            <w:r w:rsidRPr="002C5D86">
              <w:rPr>
                <w:b/>
                <w:i/>
              </w:rPr>
              <w:tab/>
              <w:t>Gli Stati membri provvedono affinché l'osservanza delle prescrizioni derivanti dal principio di non respingimento sia verificata dall'autorità giudiziaria competente, su richiesta del cittadino di paese terzo o d'ufficio.</w:t>
            </w:r>
          </w:p>
        </w:tc>
        <w:tc>
          <w:tcPr>
            <w:tcW w:w="4876" w:type="dxa"/>
          </w:tcPr>
          <w:p w14:paraId="04CDC7C3" w14:textId="77777777" w:rsidR="004B287C" w:rsidRPr="002C5D86" w:rsidRDefault="002C5D86" w:rsidP="00ED63DD">
            <w:pPr>
              <w:pStyle w:val="Normal6"/>
              <w:rPr>
                <w:szCs w:val="24"/>
              </w:rPr>
            </w:pPr>
            <w:r w:rsidRPr="002C5D86">
              <w:rPr>
                <w:b/>
                <w:i/>
              </w:rPr>
              <w:t>soppresso</w:t>
            </w:r>
          </w:p>
        </w:tc>
      </w:tr>
    </w:tbl>
    <w:p w14:paraId="5EF177EA"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70922206" w14:textId="77777777" w:rsidR="004B287C" w:rsidRPr="002C5D86" w:rsidRDefault="002C5D86" w:rsidP="004B287C">
      <w:r w:rsidRPr="002C5D86">
        <w:rPr>
          <w:rStyle w:val="HideTWBExt"/>
          <w:color w:val="auto"/>
        </w:rPr>
        <w:t>&lt;/Amend&gt;</w:t>
      </w:r>
    </w:p>
    <w:p w14:paraId="31302E1A"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129</w:t>
      </w:r>
      <w:r w:rsidRPr="002C5D86">
        <w:rPr>
          <w:rStyle w:val="HideTWBExt"/>
          <w:b w:val="0"/>
          <w:color w:val="auto"/>
        </w:rPr>
        <w:t>&lt;/NumAm&gt;</w:t>
      </w:r>
    </w:p>
    <w:p w14:paraId="206560E8"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6C43665E" w14:textId="77777777" w:rsidR="004B287C" w:rsidRPr="002C5D86" w:rsidRDefault="002C5D86" w:rsidP="004B287C">
      <w:pPr>
        <w:pStyle w:val="NormalBold"/>
      </w:pPr>
      <w:r w:rsidRPr="002C5D86">
        <w:rPr>
          <w:rStyle w:val="HideTWBExt"/>
          <w:b w:val="0"/>
          <w:color w:val="auto"/>
        </w:rPr>
        <w:t>&lt;Article&gt;</w:t>
      </w:r>
      <w:r w:rsidRPr="002C5D86">
        <w:t>Articolo 27 – paragrafo 2</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51DF56F3" w14:textId="77777777" w:rsidTr="00ED63DD">
        <w:trPr>
          <w:jc w:val="center"/>
        </w:trPr>
        <w:tc>
          <w:tcPr>
            <w:tcW w:w="9752" w:type="dxa"/>
            <w:gridSpan w:val="2"/>
          </w:tcPr>
          <w:p w14:paraId="70BB05ED" w14:textId="77777777" w:rsidR="004B287C" w:rsidRPr="002C5D86" w:rsidRDefault="004B287C" w:rsidP="00ED63DD">
            <w:pPr>
              <w:keepNext/>
            </w:pPr>
          </w:p>
        </w:tc>
      </w:tr>
      <w:tr w:rsidR="002C5D86" w:rsidRPr="002C5D86" w14:paraId="0B7A5C76" w14:textId="77777777" w:rsidTr="00ED63DD">
        <w:trPr>
          <w:jc w:val="center"/>
        </w:trPr>
        <w:tc>
          <w:tcPr>
            <w:tcW w:w="4876" w:type="dxa"/>
          </w:tcPr>
          <w:p w14:paraId="001779E1" w14:textId="77777777" w:rsidR="004B287C" w:rsidRPr="002C5D86" w:rsidRDefault="002C5D86" w:rsidP="00ED63DD">
            <w:pPr>
              <w:pStyle w:val="ColumnHeading"/>
              <w:keepNext/>
            </w:pPr>
            <w:r w:rsidRPr="002C5D86">
              <w:t>Testo della Commissione</w:t>
            </w:r>
          </w:p>
        </w:tc>
        <w:tc>
          <w:tcPr>
            <w:tcW w:w="4876" w:type="dxa"/>
          </w:tcPr>
          <w:p w14:paraId="1FAB58CC" w14:textId="77777777" w:rsidR="004B287C" w:rsidRPr="002C5D86" w:rsidRDefault="002C5D86" w:rsidP="00ED63DD">
            <w:pPr>
              <w:pStyle w:val="ColumnHeading"/>
              <w:keepNext/>
            </w:pPr>
            <w:r w:rsidRPr="002C5D86">
              <w:t>Emendamento</w:t>
            </w:r>
          </w:p>
        </w:tc>
      </w:tr>
      <w:tr w:rsidR="002C5D86" w:rsidRPr="002C5D86" w14:paraId="0F2FFB40" w14:textId="77777777" w:rsidTr="00ED63DD">
        <w:trPr>
          <w:jc w:val="center"/>
        </w:trPr>
        <w:tc>
          <w:tcPr>
            <w:tcW w:w="4876" w:type="dxa"/>
          </w:tcPr>
          <w:p w14:paraId="7039CD84" w14:textId="77777777" w:rsidR="004B287C" w:rsidRPr="002C5D86" w:rsidRDefault="002C5D86" w:rsidP="00ED63DD">
            <w:pPr>
              <w:pStyle w:val="Normal6"/>
            </w:pPr>
            <w:r w:rsidRPr="002C5D86">
              <w:t>2.</w:t>
            </w:r>
            <w:r w:rsidRPr="002C5D86">
              <w:tab/>
              <w:t xml:space="preserve">I termini di cui al paragrafo 1 decorrono dalla data in cui una delle decisioni di cui all'articolo 7, all'articolo 10 e all'articolo 12, paragrafo 2, è notificata al cittadino di paese terzo, </w:t>
            </w:r>
            <w:r w:rsidRPr="002C5D86">
              <w:rPr>
                <w:b/>
                <w:i/>
              </w:rPr>
              <w:t>o da un'altra data stabilita dal diritto nazionale,</w:t>
            </w:r>
            <w:r w:rsidRPr="002C5D86">
              <w:t xml:space="preserve"> in particolare quando il cittadino di paese terzo in questione è fuggito.</w:t>
            </w:r>
          </w:p>
        </w:tc>
        <w:tc>
          <w:tcPr>
            <w:tcW w:w="4876" w:type="dxa"/>
          </w:tcPr>
          <w:p w14:paraId="748E390F" w14:textId="77777777" w:rsidR="004B287C" w:rsidRPr="002C5D86" w:rsidRDefault="002C5D86" w:rsidP="00ED63DD">
            <w:pPr>
              <w:pStyle w:val="Normal6"/>
              <w:rPr>
                <w:szCs w:val="24"/>
              </w:rPr>
            </w:pPr>
            <w:r w:rsidRPr="002C5D86">
              <w:t>2.</w:t>
            </w:r>
            <w:r w:rsidRPr="002C5D86">
              <w:tab/>
              <w:t>I termini di cui al paragrafo 1 decorrono dalla data in cui una delle decisioni di cui all'articolo 7, all'articolo 10 e all'articolo 12, paragrafo 2, è notificata al cittadino di paese terzo, in particolare quando il cittadino di paese terzo in questione è fuggito.</w:t>
            </w:r>
          </w:p>
        </w:tc>
      </w:tr>
    </w:tbl>
    <w:p w14:paraId="3EC67109"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DEB353E" w14:textId="77777777" w:rsidR="004B287C" w:rsidRPr="002C5D86" w:rsidRDefault="002C5D86" w:rsidP="004B287C">
      <w:r w:rsidRPr="002C5D86">
        <w:rPr>
          <w:rStyle w:val="HideTWBExt"/>
          <w:color w:val="auto"/>
        </w:rPr>
        <w:t>&lt;/Amend&gt;</w:t>
      </w:r>
    </w:p>
    <w:p w14:paraId="23667699"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130</w:t>
      </w:r>
      <w:r w:rsidRPr="002C5D86">
        <w:rPr>
          <w:rStyle w:val="HideTWBExt"/>
          <w:b w:val="0"/>
          <w:color w:val="auto"/>
        </w:rPr>
        <w:t>&lt;/NumAm&gt;</w:t>
      </w:r>
    </w:p>
    <w:p w14:paraId="2CE094B7"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3EB5EEBF" w14:textId="77777777" w:rsidR="004B287C" w:rsidRPr="002C5D86" w:rsidRDefault="002C5D86" w:rsidP="004B287C">
      <w:pPr>
        <w:pStyle w:val="NormalBold"/>
      </w:pPr>
      <w:r w:rsidRPr="002C5D86">
        <w:rPr>
          <w:rStyle w:val="HideTWBExt"/>
          <w:b w:val="0"/>
          <w:color w:val="auto"/>
        </w:rPr>
        <w:t>&lt;Article&gt;</w:t>
      </w:r>
      <w:r w:rsidRPr="002C5D86">
        <w:t>Articolo 27 – paragrafo 4</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4056F97E" w14:textId="77777777" w:rsidTr="00ED63DD">
        <w:trPr>
          <w:jc w:val="center"/>
        </w:trPr>
        <w:tc>
          <w:tcPr>
            <w:tcW w:w="9752" w:type="dxa"/>
            <w:gridSpan w:val="2"/>
          </w:tcPr>
          <w:p w14:paraId="6494ED0D" w14:textId="77777777" w:rsidR="004B287C" w:rsidRPr="002C5D86" w:rsidRDefault="004B287C" w:rsidP="00ED63DD">
            <w:pPr>
              <w:keepNext/>
            </w:pPr>
          </w:p>
        </w:tc>
      </w:tr>
      <w:tr w:rsidR="002C5D86" w:rsidRPr="002C5D86" w14:paraId="5E338D59" w14:textId="77777777" w:rsidTr="00ED63DD">
        <w:trPr>
          <w:jc w:val="center"/>
        </w:trPr>
        <w:tc>
          <w:tcPr>
            <w:tcW w:w="4876" w:type="dxa"/>
          </w:tcPr>
          <w:p w14:paraId="63AE3495" w14:textId="77777777" w:rsidR="004B287C" w:rsidRPr="002C5D86" w:rsidRDefault="002C5D86" w:rsidP="00ED63DD">
            <w:pPr>
              <w:pStyle w:val="ColumnHeading"/>
              <w:keepNext/>
            </w:pPr>
            <w:r w:rsidRPr="002C5D86">
              <w:t>Testo della Commissione</w:t>
            </w:r>
          </w:p>
        </w:tc>
        <w:tc>
          <w:tcPr>
            <w:tcW w:w="4876" w:type="dxa"/>
          </w:tcPr>
          <w:p w14:paraId="2D2421DB" w14:textId="77777777" w:rsidR="004B287C" w:rsidRPr="002C5D86" w:rsidRDefault="002C5D86" w:rsidP="00ED63DD">
            <w:pPr>
              <w:pStyle w:val="ColumnHeading"/>
              <w:keepNext/>
            </w:pPr>
            <w:r w:rsidRPr="002C5D86">
              <w:t>Emendamento</w:t>
            </w:r>
          </w:p>
        </w:tc>
      </w:tr>
      <w:tr w:rsidR="002C5D86" w:rsidRPr="002C5D86" w14:paraId="76341C64" w14:textId="77777777" w:rsidTr="00ED63DD">
        <w:trPr>
          <w:jc w:val="center"/>
        </w:trPr>
        <w:tc>
          <w:tcPr>
            <w:tcW w:w="4876" w:type="dxa"/>
          </w:tcPr>
          <w:p w14:paraId="7AC27169" w14:textId="77777777" w:rsidR="004B287C" w:rsidRPr="002C5D86" w:rsidRDefault="002C5D86" w:rsidP="00ED63DD">
            <w:pPr>
              <w:pStyle w:val="Normal6"/>
            </w:pPr>
            <w:r w:rsidRPr="002C5D86">
              <w:t>4.</w:t>
            </w:r>
            <w:r w:rsidRPr="002C5D86">
              <w:tab/>
              <w:t>Se il divieto d'ingresso è adottato contestualmente alla decisione di rimpatrio di cui all'articolo 7, è impugnato insieme a tale decisione di rimpatrio dinanzi alla stessa autorità giudiziaria, nello stesso procedimento giudiziario ed entro gli stessi termini. Se il divieto d'ingresso è adottato separatamente dalla decisione di rimpatrio o costituisce l'unica decisione impugnata, esso può essere impugnato separatamente. I termini per avviare tale procedimento giudiziario distinto sono gli stessi previsti nel caso in cui il divieto d'ingresso sia impugnato insieme alla decisione di rimpatrio.</w:t>
            </w:r>
          </w:p>
        </w:tc>
        <w:tc>
          <w:tcPr>
            <w:tcW w:w="4876" w:type="dxa"/>
          </w:tcPr>
          <w:p w14:paraId="1085C06F" w14:textId="77777777" w:rsidR="004B287C" w:rsidRPr="002C5D86" w:rsidRDefault="002C5D86" w:rsidP="00ED63DD">
            <w:pPr>
              <w:pStyle w:val="Normal6"/>
              <w:rPr>
                <w:szCs w:val="24"/>
              </w:rPr>
            </w:pPr>
            <w:r w:rsidRPr="002C5D86">
              <w:t>4.</w:t>
            </w:r>
            <w:r w:rsidRPr="002C5D86">
              <w:tab/>
              <w:t xml:space="preserve">Se il divieto d'ingresso </w:t>
            </w:r>
            <w:r w:rsidRPr="002C5D86">
              <w:rPr>
                <w:b/>
                <w:i/>
              </w:rPr>
              <w:t>o il provvedimento di allontanamento</w:t>
            </w:r>
            <w:r w:rsidRPr="002C5D86">
              <w:t xml:space="preserve"> è adottato contestualmente alla decisione di rimpatrio di cui all'articolo 7, è impugnato insieme a tale decisione di rimpatrio dinanzi alla stessa autorità giudiziaria, nello stesso procedimento giudiziario ed entro gli stessi termini. Se il divieto d'ingresso è adottato separatamente dalla decisione di rimpatrio o costituisce l'unica decisione impugnata, esso può essere impugnato separatamente. I termini per avviare tale procedimento giudiziario distinto sono gli stessi previsti nel caso in cui il divieto d'ingresso sia impugnato insieme alla decisione di rimpatrio.</w:t>
            </w:r>
          </w:p>
        </w:tc>
      </w:tr>
    </w:tbl>
    <w:p w14:paraId="48321FC3"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45F96A5C" w14:textId="77777777" w:rsidR="004B287C" w:rsidRPr="002C5D86" w:rsidRDefault="002C5D86" w:rsidP="004B287C">
      <w:r w:rsidRPr="002C5D86">
        <w:rPr>
          <w:rStyle w:val="HideTWBExt"/>
          <w:color w:val="auto"/>
        </w:rPr>
        <w:t>&lt;/Amend&gt;</w:t>
      </w:r>
    </w:p>
    <w:p w14:paraId="0C722231"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131</w:t>
      </w:r>
      <w:r w:rsidRPr="002C5D86">
        <w:rPr>
          <w:rStyle w:val="HideTWBExt"/>
          <w:b w:val="0"/>
          <w:color w:val="auto"/>
        </w:rPr>
        <w:t>&lt;/NumAm&gt;</w:t>
      </w:r>
    </w:p>
    <w:p w14:paraId="11967251"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3AC4FF6" w14:textId="77777777" w:rsidR="004B287C" w:rsidRPr="002C5D86" w:rsidRDefault="002C5D86" w:rsidP="004B287C">
      <w:pPr>
        <w:pStyle w:val="NormalBold"/>
      </w:pPr>
      <w:r w:rsidRPr="002C5D86">
        <w:rPr>
          <w:rStyle w:val="HideTWBExt"/>
          <w:b w:val="0"/>
          <w:color w:val="auto"/>
        </w:rPr>
        <w:t>&lt;Article&gt;</w:t>
      </w:r>
      <w:r w:rsidRPr="002C5D86">
        <w:t>Articolo 28 – titolo</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38A03145" w14:textId="77777777" w:rsidTr="00ED63DD">
        <w:trPr>
          <w:jc w:val="center"/>
        </w:trPr>
        <w:tc>
          <w:tcPr>
            <w:tcW w:w="9752" w:type="dxa"/>
            <w:gridSpan w:val="2"/>
          </w:tcPr>
          <w:p w14:paraId="14847599" w14:textId="77777777" w:rsidR="004B287C" w:rsidRPr="002C5D86" w:rsidRDefault="004B287C" w:rsidP="00ED63DD">
            <w:pPr>
              <w:keepNext/>
            </w:pPr>
          </w:p>
        </w:tc>
      </w:tr>
      <w:tr w:rsidR="002C5D86" w:rsidRPr="002C5D86" w14:paraId="6FCA370D" w14:textId="77777777" w:rsidTr="00ED63DD">
        <w:trPr>
          <w:jc w:val="center"/>
        </w:trPr>
        <w:tc>
          <w:tcPr>
            <w:tcW w:w="4876" w:type="dxa"/>
          </w:tcPr>
          <w:p w14:paraId="748EF0DD" w14:textId="77777777" w:rsidR="004B287C" w:rsidRPr="002C5D86" w:rsidRDefault="002C5D86" w:rsidP="00ED63DD">
            <w:pPr>
              <w:pStyle w:val="ColumnHeading"/>
              <w:keepNext/>
            </w:pPr>
            <w:r w:rsidRPr="002C5D86">
              <w:t>Testo della Commissione</w:t>
            </w:r>
          </w:p>
        </w:tc>
        <w:tc>
          <w:tcPr>
            <w:tcW w:w="4876" w:type="dxa"/>
          </w:tcPr>
          <w:p w14:paraId="2ABB5575" w14:textId="77777777" w:rsidR="004B287C" w:rsidRPr="002C5D86" w:rsidRDefault="002C5D86" w:rsidP="00ED63DD">
            <w:pPr>
              <w:pStyle w:val="ColumnHeading"/>
              <w:keepNext/>
            </w:pPr>
            <w:r w:rsidRPr="002C5D86">
              <w:t>Emendamento</w:t>
            </w:r>
          </w:p>
        </w:tc>
      </w:tr>
      <w:tr w:rsidR="002C5D86" w:rsidRPr="002C5D86" w14:paraId="0E67AACF" w14:textId="77777777" w:rsidTr="00ED63DD">
        <w:trPr>
          <w:jc w:val="center"/>
        </w:trPr>
        <w:tc>
          <w:tcPr>
            <w:tcW w:w="4876" w:type="dxa"/>
          </w:tcPr>
          <w:p w14:paraId="3BAEEDDA" w14:textId="77777777" w:rsidR="004B287C" w:rsidRPr="002C5D86" w:rsidRDefault="002C5D86" w:rsidP="00ED63DD">
            <w:pPr>
              <w:pStyle w:val="Normal6"/>
            </w:pPr>
            <w:r w:rsidRPr="002C5D86">
              <w:rPr>
                <w:b/>
                <w:i/>
              </w:rPr>
              <w:t>Effetto sospensivo</w:t>
            </w:r>
          </w:p>
        </w:tc>
        <w:tc>
          <w:tcPr>
            <w:tcW w:w="4876" w:type="dxa"/>
          </w:tcPr>
          <w:p w14:paraId="40E78F0D" w14:textId="77777777" w:rsidR="004B287C" w:rsidRPr="002C5D86" w:rsidRDefault="002C5D86" w:rsidP="00ED63DD">
            <w:pPr>
              <w:pStyle w:val="Normal6"/>
              <w:rPr>
                <w:szCs w:val="24"/>
              </w:rPr>
            </w:pPr>
            <w:r w:rsidRPr="002C5D86">
              <w:rPr>
                <w:b/>
                <w:i/>
              </w:rPr>
              <w:t>Effetti di un ricorso</w:t>
            </w:r>
          </w:p>
        </w:tc>
      </w:tr>
    </w:tbl>
    <w:p w14:paraId="3A108CCF"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27F6B139" w14:textId="77777777" w:rsidR="004B287C" w:rsidRPr="002C5D86" w:rsidRDefault="002C5D86" w:rsidP="004B287C">
      <w:r w:rsidRPr="002C5D86">
        <w:rPr>
          <w:rStyle w:val="HideTWBExt"/>
          <w:color w:val="auto"/>
        </w:rPr>
        <w:t>&lt;/Amend&gt;</w:t>
      </w:r>
    </w:p>
    <w:p w14:paraId="3DF9B13F"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132</w:t>
      </w:r>
      <w:r w:rsidRPr="002C5D86">
        <w:rPr>
          <w:rStyle w:val="HideTWBExt"/>
          <w:b w:val="0"/>
          <w:color w:val="auto"/>
        </w:rPr>
        <w:t>&lt;/NumAm&gt;</w:t>
      </w:r>
    </w:p>
    <w:p w14:paraId="2F119A0D"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14FA83B" w14:textId="77777777" w:rsidR="004B287C" w:rsidRPr="002C5D86" w:rsidRDefault="002C5D86" w:rsidP="004B287C">
      <w:pPr>
        <w:pStyle w:val="NormalBold"/>
      </w:pPr>
      <w:r w:rsidRPr="002C5D86">
        <w:rPr>
          <w:rStyle w:val="HideTWBExt"/>
          <w:b w:val="0"/>
          <w:color w:val="auto"/>
        </w:rPr>
        <w:t>&lt;Article&gt;</w:t>
      </w:r>
      <w:r w:rsidRPr="002C5D86">
        <w:t>Articolo 28 – paragrafo 1</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2C9A3885" w14:textId="77777777" w:rsidTr="00ED63DD">
        <w:trPr>
          <w:jc w:val="center"/>
        </w:trPr>
        <w:tc>
          <w:tcPr>
            <w:tcW w:w="9752" w:type="dxa"/>
            <w:gridSpan w:val="2"/>
          </w:tcPr>
          <w:p w14:paraId="77F5D285" w14:textId="77777777" w:rsidR="004B287C" w:rsidRPr="002C5D86" w:rsidRDefault="004B287C" w:rsidP="00ED63DD">
            <w:pPr>
              <w:keepNext/>
            </w:pPr>
          </w:p>
        </w:tc>
      </w:tr>
      <w:tr w:rsidR="002C5D86" w:rsidRPr="002C5D86" w14:paraId="713DA816" w14:textId="77777777" w:rsidTr="00ED63DD">
        <w:trPr>
          <w:jc w:val="center"/>
        </w:trPr>
        <w:tc>
          <w:tcPr>
            <w:tcW w:w="4876" w:type="dxa"/>
          </w:tcPr>
          <w:p w14:paraId="33771810" w14:textId="77777777" w:rsidR="004B287C" w:rsidRPr="002C5D86" w:rsidRDefault="002C5D86" w:rsidP="00ED63DD">
            <w:pPr>
              <w:pStyle w:val="ColumnHeading"/>
              <w:keepNext/>
            </w:pPr>
            <w:r w:rsidRPr="002C5D86">
              <w:t>Testo della Commissione</w:t>
            </w:r>
          </w:p>
        </w:tc>
        <w:tc>
          <w:tcPr>
            <w:tcW w:w="4876" w:type="dxa"/>
          </w:tcPr>
          <w:p w14:paraId="7AE2FE2B" w14:textId="77777777" w:rsidR="004B287C" w:rsidRPr="002C5D86" w:rsidRDefault="002C5D86" w:rsidP="00ED63DD">
            <w:pPr>
              <w:pStyle w:val="ColumnHeading"/>
              <w:keepNext/>
            </w:pPr>
            <w:r w:rsidRPr="002C5D86">
              <w:t>Emendamento</w:t>
            </w:r>
          </w:p>
        </w:tc>
      </w:tr>
      <w:tr w:rsidR="002C5D86" w:rsidRPr="002C5D86" w14:paraId="649729E6" w14:textId="77777777" w:rsidTr="00ED63DD">
        <w:trPr>
          <w:jc w:val="center"/>
        </w:trPr>
        <w:tc>
          <w:tcPr>
            <w:tcW w:w="4876" w:type="dxa"/>
          </w:tcPr>
          <w:p w14:paraId="6566468E" w14:textId="77777777" w:rsidR="004B287C" w:rsidRPr="002C5D86" w:rsidRDefault="002C5D86" w:rsidP="00ED63DD">
            <w:pPr>
              <w:pStyle w:val="Normal6"/>
            </w:pPr>
            <w:r w:rsidRPr="002C5D86">
              <w:t>1.</w:t>
            </w:r>
            <w:r w:rsidRPr="002C5D86">
              <w:tab/>
              <w:t xml:space="preserve">L'esecuzione delle decisioni emesse a norma dell'articolo 7, dell'articolo 10 e dell'articolo </w:t>
            </w:r>
            <w:r w:rsidRPr="002C5D86">
              <w:rPr>
                <w:b/>
                <w:i/>
              </w:rPr>
              <w:t>12</w:t>
            </w:r>
            <w:r w:rsidRPr="002C5D86">
              <w:t xml:space="preserve">, paragrafo 2, è sospesa </w:t>
            </w:r>
            <w:r w:rsidRPr="002C5D86">
              <w:rPr>
                <w:b/>
                <w:i/>
              </w:rPr>
              <w:t>fino alla scadenza del termine per esercitare il diritto a un ricorso effettivo dinanzi a un'autorità giudiziaria di primo grado di cui all'articolo 27</w:t>
            </w:r>
            <w:r w:rsidRPr="002C5D86">
              <w:t>.</w:t>
            </w:r>
          </w:p>
        </w:tc>
        <w:tc>
          <w:tcPr>
            <w:tcW w:w="4876" w:type="dxa"/>
          </w:tcPr>
          <w:p w14:paraId="1FADAB73" w14:textId="77777777" w:rsidR="004B287C" w:rsidRPr="002C5D86" w:rsidRDefault="002C5D86" w:rsidP="00ED63DD">
            <w:pPr>
              <w:pStyle w:val="Normal6"/>
              <w:rPr>
                <w:szCs w:val="24"/>
              </w:rPr>
            </w:pPr>
            <w:r w:rsidRPr="002C5D86">
              <w:t>1.</w:t>
            </w:r>
            <w:r w:rsidRPr="002C5D86">
              <w:tab/>
            </w:r>
            <w:r w:rsidRPr="002C5D86">
              <w:rPr>
                <w:b/>
                <w:i/>
              </w:rPr>
              <w:t>I cittadini di paesi terzi possono presentare una domanda di sospensione dell'esecuzione di una decisione di rimpatrio.</w:t>
            </w:r>
            <w:r w:rsidRPr="002C5D86">
              <w:t xml:space="preserve"> L'esecuzione delle decisioni emesse a norma dell'articolo 7, dell'articolo 10 e dell'articolo </w:t>
            </w:r>
            <w:r w:rsidRPr="002C5D86">
              <w:rPr>
                <w:b/>
                <w:i/>
              </w:rPr>
              <w:t>13 bis</w:t>
            </w:r>
            <w:r w:rsidRPr="002C5D86">
              <w:t xml:space="preserve">, paragrafo 2, è sospesa </w:t>
            </w:r>
            <w:r w:rsidRPr="002C5D86">
              <w:rPr>
                <w:b/>
                <w:i/>
              </w:rPr>
              <w:t>soltanto nella misura necessaria per garantire che non sussista un rischio di violazione del principio di non respingimento conformemente alla Carta</w:t>
            </w:r>
            <w:r w:rsidRPr="002C5D86">
              <w:t>.</w:t>
            </w:r>
          </w:p>
        </w:tc>
      </w:tr>
    </w:tbl>
    <w:p w14:paraId="162F5591"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30F25C91" w14:textId="77777777" w:rsidR="004B287C" w:rsidRPr="002C5D86" w:rsidRDefault="002C5D86" w:rsidP="004B287C">
      <w:r w:rsidRPr="002C5D86">
        <w:rPr>
          <w:rStyle w:val="HideTWBExt"/>
          <w:color w:val="auto"/>
        </w:rPr>
        <w:t>&lt;/Amend&gt;</w:t>
      </w:r>
    </w:p>
    <w:p w14:paraId="5CD5E5B0"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133</w:t>
      </w:r>
      <w:r w:rsidRPr="002C5D86">
        <w:rPr>
          <w:rStyle w:val="HideTWBExt"/>
          <w:b w:val="0"/>
          <w:color w:val="auto"/>
        </w:rPr>
        <w:t>&lt;/NumAm&gt;</w:t>
      </w:r>
    </w:p>
    <w:p w14:paraId="14D987ED"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784053A7" w14:textId="77777777" w:rsidR="004B287C" w:rsidRPr="002C5D86" w:rsidRDefault="002C5D86" w:rsidP="004B287C">
      <w:pPr>
        <w:pStyle w:val="NormalBold"/>
      </w:pPr>
      <w:r w:rsidRPr="002C5D86">
        <w:rPr>
          <w:rStyle w:val="HideTWBExt"/>
          <w:b w:val="0"/>
          <w:color w:val="auto"/>
        </w:rPr>
        <w:t>&lt;Article&gt;</w:t>
      </w:r>
      <w:r w:rsidRPr="002C5D86">
        <w:t>Articolo 28 – paragrafo 2</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2D2A883" w14:textId="77777777" w:rsidTr="00ED63DD">
        <w:trPr>
          <w:jc w:val="center"/>
        </w:trPr>
        <w:tc>
          <w:tcPr>
            <w:tcW w:w="9752" w:type="dxa"/>
            <w:gridSpan w:val="2"/>
          </w:tcPr>
          <w:p w14:paraId="56D63596" w14:textId="77777777" w:rsidR="004B287C" w:rsidRPr="002C5D86" w:rsidRDefault="004B287C" w:rsidP="00ED63DD">
            <w:pPr>
              <w:keepNext/>
            </w:pPr>
          </w:p>
        </w:tc>
      </w:tr>
      <w:tr w:rsidR="002C5D86" w:rsidRPr="002C5D86" w14:paraId="765981E8" w14:textId="77777777" w:rsidTr="00ED63DD">
        <w:trPr>
          <w:jc w:val="center"/>
        </w:trPr>
        <w:tc>
          <w:tcPr>
            <w:tcW w:w="4876" w:type="dxa"/>
          </w:tcPr>
          <w:p w14:paraId="16978E72" w14:textId="77777777" w:rsidR="004B287C" w:rsidRPr="002C5D86" w:rsidRDefault="002C5D86" w:rsidP="00ED63DD">
            <w:pPr>
              <w:pStyle w:val="ColumnHeading"/>
              <w:keepNext/>
            </w:pPr>
            <w:r w:rsidRPr="002C5D86">
              <w:t>Testo della Commissione</w:t>
            </w:r>
          </w:p>
        </w:tc>
        <w:tc>
          <w:tcPr>
            <w:tcW w:w="4876" w:type="dxa"/>
          </w:tcPr>
          <w:p w14:paraId="4F4071C5" w14:textId="77777777" w:rsidR="004B287C" w:rsidRPr="002C5D86" w:rsidRDefault="002C5D86" w:rsidP="00ED63DD">
            <w:pPr>
              <w:pStyle w:val="ColumnHeading"/>
              <w:keepNext/>
            </w:pPr>
            <w:r w:rsidRPr="002C5D86">
              <w:t>Emendamento</w:t>
            </w:r>
          </w:p>
        </w:tc>
      </w:tr>
      <w:tr w:rsidR="002C5D86" w:rsidRPr="002C5D86" w14:paraId="6EE663B2" w14:textId="77777777" w:rsidTr="00ED63DD">
        <w:trPr>
          <w:jc w:val="center"/>
        </w:trPr>
        <w:tc>
          <w:tcPr>
            <w:tcW w:w="4876" w:type="dxa"/>
          </w:tcPr>
          <w:p w14:paraId="62D99E56" w14:textId="77777777" w:rsidR="004B287C" w:rsidRPr="002C5D86" w:rsidRDefault="002C5D86" w:rsidP="00ED63DD">
            <w:pPr>
              <w:pStyle w:val="Normal6"/>
            </w:pPr>
            <w:r w:rsidRPr="002C5D86">
              <w:t>2.</w:t>
            </w:r>
            <w:r w:rsidRPr="002C5D86">
              <w:tab/>
            </w:r>
            <w:r w:rsidRPr="002C5D86">
              <w:rPr>
                <w:b/>
                <w:i/>
              </w:rPr>
              <w:t>Ai cittadini di paesi terzi è riconosciuto il diritto di presentare una domanda di sospensione dell'esecuzione di una decisione di rimpatrio entro la scadenza del termine per esercitare il diritto a un ricorso effettivo dinanzi a un'autorità giudiziaria di primo grado di cui all'articolo 27.</w:t>
            </w:r>
            <w:r w:rsidRPr="002C5D86">
              <w:t xml:space="preserve"> L'autorità giudiziaria ha la facoltà di decidere, esaminati gli elementi di fatto e di diritto, se sospendere o meno l'esecuzione della decisione di rimpatrio nelle more dell'esito del ricorso. </w:t>
            </w:r>
            <w:r w:rsidRPr="002C5D86">
              <w:rPr>
                <w:b/>
                <w:i/>
              </w:rPr>
              <w:t>L'esecuzione della decisione di rimpatrio è sospesa laddove sussista un rischio di violazione del principio di non respingimento.</w:t>
            </w:r>
          </w:p>
        </w:tc>
        <w:tc>
          <w:tcPr>
            <w:tcW w:w="4876" w:type="dxa"/>
          </w:tcPr>
          <w:p w14:paraId="519C2939" w14:textId="77777777" w:rsidR="004B287C" w:rsidRPr="002C5D86" w:rsidRDefault="002C5D86" w:rsidP="00ED63DD">
            <w:pPr>
              <w:pStyle w:val="Normal6"/>
              <w:rPr>
                <w:szCs w:val="24"/>
              </w:rPr>
            </w:pPr>
            <w:r w:rsidRPr="002C5D86">
              <w:t>2.</w:t>
            </w:r>
            <w:r w:rsidRPr="002C5D86">
              <w:tab/>
              <w:t>L'autorità giudiziaria ha la facoltà di decidere, esaminati gli elementi di fatto e di diritto, se sospendere o meno l'esecuzione della decisione di rimpatrio nelle more dell'esito del ricorso.</w:t>
            </w:r>
          </w:p>
        </w:tc>
      </w:tr>
    </w:tbl>
    <w:p w14:paraId="178B8466"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E6303B6" w14:textId="77777777" w:rsidR="004B287C" w:rsidRPr="002C5D86" w:rsidRDefault="002C5D86" w:rsidP="004B287C">
      <w:r w:rsidRPr="002C5D86">
        <w:rPr>
          <w:rStyle w:val="HideTWBExt"/>
          <w:color w:val="auto"/>
        </w:rPr>
        <w:t>&lt;/Amend&gt;</w:t>
      </w:r>
    </w:p>
    <w:p w14:paraId="179241F9"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134</w:t>
      </w:r>
      <w:r w:rsidRPr="002C5D86">
        <w:rPr>
          <w:rStyle w:val="HideTWBExt"/>
          <w:b w:val="0"/>
          <w:color w:val="auto"/>
        </w:rPr>
        <w:t>&lt;/NumAm&gt;</w:t>
      </w:r>
    </w:p>
    <w:p w14:paraId="60F9B3AA"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666E622A" w14:textId="77777777" w:rsidR="004B287C" w:rsidRPr="002C5D86" w:rsidRDefault="002C5D86" w:rsidP="004B287C">
      <w:pPr>
        <w:pStyle w:val="NormalBold"/>
      </w:pPr>
      <w:r w:rsidRPr="002C5D86">
        <w:rPr>
          <w:rStyle w:val="HideTWBExt"/>
          <w:b w:val="0"/>
          <w:color w:val="auto"/>
        </w:rPr>
        <w:t>&lt;Article&gt;</w:t>
      </w:r>
      <w:r w:rsidRPr="002C5D86">
        <w:t>Articolo 28 – paragrafo 3</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524B6AF5" w14:textId="77777777" w:rsidTr="00ED63DD">
        <w:trPr>
          <w:jc w:val="center"/>
        </w:trPr>
        <w:tc>
          <w:tcPr>
            <w:tcW w:w="9752" w:type="dxa"/>
            <w:gridSpan w:val="2"/>
          </w:tcPr>
          <w:p w14:paraId="33B8C431" w14:textId="77777777" w:rsidR="004B287C" w:rsidRPr="002C5D86" w:rsidRDefault="004B287C" w:rsidP="00ED63DD">
            <w:pPr>
              <w:keepNext/>
            </w:pPr>
          </w:p>
        </w:tc>
      </w:tr>
      <w:tr w:rsidR="002C5D86" w:rsidRPr="002C5D86" w14:paraId="39649633" w14:textId="77777777" w:rsidTr="00ED63DD">
        <w:trPr>
          <w:jc w:val="center"/>
        </w:trPr>
        <w:tc>
          <w:tcPr>
            <w:tcW w:w="4876" w:type="dxa"/>
          </w:tcPr>
          <w:p w14:paraId="32532D12" w14:textId="77777777" w:rsidR="004B287C" w:rsidRPr="002C5D86" w:rsidRDefault="002C5D86" w:rsidP="00ED63DD">
            <w:pPr>
              <w:pStyle w:val="ColumnHeading"/>
              <w:keepNext/>
            </w:pPr>
            <w:r w:rsidRPr="002C5D86">
              <w:t>Testo della Commissione</w:t>
            </w:r>
          </w:p>
        </w:tc>
        <w:tc>
          <w:tcPr>
            <w:tcW w:w="4876" w:type="dxa"/>
          </w:tcPr>
          <w:p w14:paraId="3BF4CCE1" w14:textId="77777777" w:rsidR="004B287C" w:rsidRPr="002C5D86" w:rsidRDefault="002C5D86" w:rsidP="00ED63DD">
            <w:pPr>
              <w:pStyle w:val="ColumnHeading"/>
              <w:keepNext/>
            </w:pPr>
            <w:r w:rsidRPr="002C5D86">
              <w:t>Emendamento</w:t>
            </w:r>
          </w:p>
        </w:tc>
      </w:tr>
      <w:tr w:rsidR="002C5D86" w:rsidRPr="002C5D86" w14:paraId="18BA803B" w14:textId="77777777" w:rsidTr="00ED63DD">
        <w:trPr>
          <w:jc w:val="center"/>
        </w:trPr>
        <w:tc>
          <w:tcPr>
            <w:tcW w:w="4876" w:type="dxa"/>
          </w:tcPr>
          <w:p w14:paraId="62E300C9" w14:textId="77777777" w:rsidR="004B287C" w:rsidRPr="002C5D86" w:rsidRDefault="002C5D86" w:rsidP="00ED63DD">
            <w:pPr>
              <w:pStyle w:val="Normal6"/>
            </w:pPr>
            <w:r w:rsidRPr="002C5D86">
              <w:t>3.</w:t>
            </w:r>
            <w:r w:rsidRPr="002C5D86">
              <w:tab/>
              <w:t>Qualora sia presentato un ulteriore ricorso avverso una prima o una successiva decisione in merito al ricorso, l'esecuzione della decisione di rimpatrio non è sospesa, tranne se il cittadino di paese terzo ne chiede la sospensione e l'autorità giudiziaria competente decide di concederla in considerazione delle circostanze specifiche del caso individuale.</w:t>
            </w:r>
          </w:p>
        </w:tc>
        <w:tc>
          <w:tcPr>
            <w:tcW w:w="4876" w:type="dxa"/>
          </w:tcPr>
          <w:p w14:paraId="39A20C31" w14:textId="77777777" w:rsidR="004B287C" w:rsidRPr="002C5D86" w:rsidRDefault="002C5D86" w:rsidP="00ED63DD">
            <w:pPr>
              <w:pStyle w:val="Normal6"/>
              <w:rPr>
                <w:szCs w:val="24"/>
              </w:rPr>
            </w:pPr>
            <w:r w:rsidRPr="002C5D86">
              <w:t>3.</w:t>
            </w:r>
            <w:r w:rsidRPr="002C5D86">
              <w:tab/>
              <w:t xml:space="preserve">Qualora sia presentato un ulteriore ricorso avverso una prima o una successiva decisione in merito al ricorso, l'esecuzione della decisione di rimpatrio non è sospesa, tranne se il cittadino di paese terzo ne chiede </w:t>
            </w:r>
            <w:r w:rsidRPr="002C5D86">
              <w:rPr>
                <w:b/>
                <w:i/>
              </w:rPr>
              <w:t>nuovamente</w:t>
            </w:r>
            <w:r w:rsidRPr="002C5D86">
              <w:t xml:space="preserve"> la sospensione e l'autorità giudiziaria competente decide di concederla in considerazione delle circostanze specifiche del caso individuale.</w:t>
            </w:r>
          </w:p>
        </w:tc>
      </w:tr>
    </w:tbl>
    <w:p w14:paraId="45D61566"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40FFCC36" w14:textId="77777777" w:rsidR="004B287C" w:rsidRPr="002C5D86" w:rsidRDefault="002C5D86" w:rsidP="004B287C">
      <w:r w:rsidRPr="002C5D86">
        <w:rPr>
          <w:rStyle w:val="HideTWBExt"/>
          <w:color w:val="auto"/>
        </w:rPr>
        <w:t>&lt;/Amend&gt;</w:t>
      </w:r>
    </w:p>
    <w:p w14:paraId="304A0B82"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135</w:t>
      </w:r>
      <w:r w:rsidRPr="002C5D86">
        <w:rPr>
          <w:rStyle w:val="HideTWBExt"/>
          <w:b w:val="0"/>
          <w:color w:val="auto"/>
        </w:rPr>
        <w:t>&lt;/NumAm&gt;</w:t>
      </w:r>
    </w:p>
    <w:p w14:paraId="23A8568A"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0C0CBD95" w14:textId="77777777" w:rsidR="004B287C" w:rsidRPr="002C5D86" w:rsidRDefault="002C5D86" w:rsidP="004B287C">
      <w:pPr>
        <w:pStyle w:val="NormalBold"/>
      </w:pPr>
      <w:r w:rsidRPr="002C5D86">
        <w:rPr>
          <w:rStyle w:val="HideTWBExt"/>
          <w:b w:val="0"/>
          <w:color w:val="auto"/>
        </w:rPr>
        <w:t>&lt;Article&gt;</w:t>
      </w:r>
      <w:r w:rsidRPr="002C5D86">
        <w:t>Articolo 29</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0CFD7EA0" w14:textId="77777777" w:rsidTr="00ED63DD">
        <w:trPr>
          <w:jc w:val="center"/>
        </w:trPr>
        <w:tc>
          <w:tcPr>
            <w:tcW w:w="9752" w:type="dxa"/>
            <w:gridSpan w:val="2"/>
          </w:tcPr>
          <w:p w14:paraId="5FD1C19D" w14:textId="77777777" w:rsidR="004B287C" w:rsidRPr="002C5D86" w:rsidRDefault="004B287C" w:rsidP="00ED63DD">
            <w:pPr>
              <w:keepNext/>
            </w:pPr>
          </w:p>
        </w:tc>
      </w:tr>
      <w:tr w:rsidR="002C5D86" w:rsidRPr="002C5D86" w14:paraId="0212D315" w14:textId="77777777" w:rsidTr="00ED63DD">
        <w:trPr>
          <w:jc w:val="center"/>
        </w:trPr>
        <w:tc>
          <w:tcPr>
            <w:tcW w:w="4876" w:type="dxa"/>
          </w:tcPr>
          <w:p w14:paraId="73EF8AC0" w14:textId="77777777" w:rsidR="004B287C" w:rsidRPr="002C5D86" w:rsidRDefault="002C5D86" w:rsidP="00ED63DD">
            <w:pPr>
              <w:pStyle w:val="ColumnHeading"/>
              <w:keepNext/>
            </w:pPr>
            <w:r w:rsidRPr="002C5D86">
              <w:t>Testo della Commissione</w:t>
            </w:r>
          </w:p>
        </w:tc>
        <w:tc>
          <w:tcPr>
            <w:tcW w:w="4876" w:type="dxa"/>
          </w:tcPr>
          <w:p w14:paraId="47AAE4A8" w14:textId="77777777" w:rsidR="004B287C" w:rsidRPr="002C5D86" w:rsidRDefault="002C5D86" w:rsidP="00ED63DD">
            <w:pPr>
              <w:pStyle w:val="ColumnHeading"/>
              <w:keepNext/>
            </w:pPr>
            <w:r w:rsidRPr="002C5D86">
              <w:t>Emendamento</w:t>
            </w:r>
          </w:p>
        </w:tc>
      </w:tr>
      <w:tr w:rsidR="002C5D86" w:rsidRPr="002C5D86" w14:paraId="1E563BE0" w14:textId="77777777" w:rsidTr="00ED63DD">
        <w:trPr>
          <w:jc w:val="center"/>
        </w:trPr>
        <w:tc>
          <w:tcPr>
            <w:tcW w:w="4876" w:type="dxa"/>
          </w:tcPr>
          <w:p w14:paraId="27387C23" w14:textId="77777777" w:rsidR="004B287C" w:rsidRPr="002C5D86" w:rsidRDefault="002C5D86" w:rsidP="00ED63DD">
            <w:pPr>
              <w:pStyle w:val="Normal6"/>
              <w:jc w:val="center"/>
            </w:pPr>
            <w:r w:rsidRPr="002C5D86">
              <w:rPr>
                <w:b/>
                <w:i/>
              </w:rPr>
              <w:t>Articolo 29</w:t>
            </w:r>
          </w:p>
        </w:tc>
        <w:tc>
          <w:tcPr>
            <w:tcW w:w="4876" w:type="dxa"/>
          </w:tcPr>
          <w:p w14:paraId="3CFF0456" w14:textId="77777777" w:rsidR="004B287C" w:rsidRPr="002C5D86" w:rsidRDefault="002C5D86" w:rsidP="00ED63DD">
            <w:pPr>
              <w:pStyle w:val="Normal6"/>
              <w:rPr>
                <w:szCs w:val="24"/>
              </w:rPr>
            </w:pPr>
            <w:r w:rsidRPr="002C5D86">
              <w:rPr>
                <w:b/>
                <w:i/>
              </w:rPr>
              <w:t>soppresso</w:t>
            </w:r>
          </w:p>
        </w:tc>
      </w:tr>
      <w:tr w:rsidR="002C5D86" w:rsidRPr="002C5D86" w14:paraId="0F70B649" w14:textId="77777777" w:rsidTr="00ED63DD">
        <w:trPr>
          <w:jc w:val="center"/>
        </w:trPr>
        <w:tc>
          <w:tcPr>
            <w:tcW w:w="4876" w:type="dxa"/>
          </w:tcPr>
          <w:p w14:paraId="6D43B1AD" w14:textId="77777777" w:rsidR="004B287C" w:rsidRPr="002C5D86" w:rsidRDefault="002C5D86" w:rsidP="00ED63DD">
            <w:pPr>
              <w:pStyle w:val="Normal6"/>
              <w:jc w:val="center"/>
            </w:pPr>
            <w:r w:rsidRPr="002C5D86">
              <w:rPr>
                <w:b/>
                <w:i/>
              </w:rPr>
              <w:t>Motivi di trattenimento</w:t>
            </w:r>
          </w:p>
        </w:tc>
        <w:tc>
          <w:tcPr>
            <w:tcW w:w="4876" w:type="dxa"/>
          </w:tcPr>
          <w:p w14:paraId="5904279E" w14:textId="77777777" w:rsidR="004B287C" w:rsidRPr="002C5D86" w:rsidRDefault="004B287C" w:rsidP="00ED63DD">
            <w:pPr>
              <w:pStyle w:val="Normal6"/>
              <w:rPr>
                <w:szCs w:val="24"/>
              </w:rPr>
            </w:pPr>
          </w:p>
        </w:tc>
      </w:tr>
      <w:tr w:rsidR="002C5D86" w:rsidRPr="002C5D86" w14:paraId="250049D1" w14:textId="77777777" w:rsidTr="00ED63DD">
        <w:trPr>
          <w:jc w:val="center"/>
        </w:trPr>
        <w:tc>
          <w:tcPr>
            <w:tcW w:w="4876" w:type="dxa"/>
          </w:tcPr>
          <w:p w14:paraId="720DD8D8" w14:textId="77777777" w:rsidR="004B287C" w:rsidRPr="002C5D86" w:rsidRDefault="002C5D86" w:rsidP="00ED63DD">
            <w:pPr>
              <w:pStyle w:val="Normal6"/>
            </w:pPr>
            <w:r w:rsidRPr="002C5D86">
              <w:rPr>
                <w:b/>
                <w:i/>
              </w:rPr>
              <w:t>1.</w:t>
            </w:r>
            <w:r w:rsidRPr="002C5D86">
              <w:rPr>
                <w:b/>
                <w:i/>
              </w:rPr>
              <w:tab/>
              <w:t>Gli Stati membri possono trattenere un cittadino di paese terzo a norma del presente regolamento sulla base di una valutazione caso per caso e solo se il trattenimento è proporzionato.</w:t>
            </w:r>
          </w:p>
        </w:tc>
        <w:tc>
          <w:tcPr>
            <w:tcW w:w="4876" w:type="dxa"/>
          </w:tcPr>
          <w:p w14:paraId="1844DDDE" w14:textId="77777777" w:rsidR="004B287C" w:rsidRPr="002C5D86" w:rsidRDefault="004B287C" w:rsidP="00ED63DD">
            <w:pPr>
              <w:pStyle w:val="Normal6"/>
              <w:rPr>
                <w:szCs w:val="24"/>
              </w:rPr>
            </w:pPr>
          </w:p>
        </w:tc>
      </w:tr>
      <w:tr w:rsidR="002C5D86" w:rsidRPr="002C5D86" w14:paraId="6E03D8BE" w14:textId="77777777" w:rsidTr="00ED63DD">
        <w:trPr>
          <w:jc w:val="center"/>
        </w:trPr>
        <w:tc>
          <w:tcPr>
            <w:tcW w:w="4876" w:type="dxa"/>
          </w:tcPr>
          <w:p w14:paraId="171CAB4C" w14:textId="77777777" w:rsidR="004B287C" w:rsidRPr="002C5D86" w:rsidRDefault="002C5D86" w:rsidP="00ED63DD">
            <w:pPr>
              <w:pStyle w:val="Normal6"/>
            </w:pPr>
            <w:r w:rsidRPr="002C5D86">
              <w:rPr>
                <w:b/>
                <w:i/>
              </w:rPr>
              <w:t>2.</w:t>
            </w:r>
            <w:r w:rsidRPr="002C5D86">
              <w:rPr>
                <w:b/>
                <w:i/>
              </w:rPr>
              <w:tab/>
              <w:t>Gli Stati membri possono trattenere un cittadino di paese terzo soltanto per preparare il rimpatrio o effettuare l'allontanamento.</w:t>
            </w:r>
          </w:p>
        </w:tc>
        <w:tc>
          <w:tcPr>
            <w:tcW w:w="4876" w:type="dxa"/>
          </w:tcPr>
          <w:p w14:paraId="41E44A51" w14:textId="77777777" w:rsidR="004B287C" w:rsidRPr="002C5D86" w:rsidRDefault="004B287C" w:rsidP="00ED63DD">
            <w:pPr>
              <w:pStyle w:val="Normal6"/>
              <w:rPr>
                <w:szCs w:val="24"/>
              </w:rPr>
            </w:pPr>
          </w:p>
        </w:tc>
      </w:tr>
      <w:tr w:rsidR="002C5D86" w:rsidRPr="002C5D86" w14:paraId="18CD5629" w14:textId="77777777" w:rsidTr="00ED63DD">
        <w:trPr>
          <w:jc w:val="center"/>
        </w:trPr>
        <w:tc>
          <w:tcPr>
            <w:tcW w:w="4876" w:type="dxa"/>
          </w:tcPr>
          <w:p w14:paraId="249EF0A1" w14:textId="77777777" w:rsidR="004B287C" w:rsidRPr="002C5D86" w:rsidRDefault="002C5D86" w:rsidP="00ED63DD">
            <w:pPr>
              <w:pStyle w:val="Normal6"/>
            </w:pPr>
            <w:r w:rsidRPr="002C5D86">
              <w:rPr>
                <w:b/>
                <w:i/>
              </w:rPr>
              <w:t>3.</w:t>
            </w:r>
            <w:r w:rsidRPr="002C5D86">
              <w:rPr>
                <w:b/>
                <w:i/>
              </w:rPr>
              <w:tab/>
              <w:t>Un cittadino di paese terzo può essere trattenuto soltanto sulla base di uno o più dei motivi di trattenimento seguenti:</w:t>
            </w:r>
          </w:p>
        </w:tc>
        <w:tc>
          <w:tcPr>
            <w:tcW w:w="4876" w:type="dxa"/>
          </w:tcPr>
          <w:p w14:paraId="008210DB" w14:textId="77777777" w:rsidR="004B287C" w:rsidRPr="002C5D86" w:rsidRDefault="004B287C" w:rsidP="00ED63DD">
            <w:pPr>
              <w:pStyle w:val="Normal6"/>
              <w:rPr>
                <w:szCs w:val="24"/>
              </w:rPr>
            </w:pPr>
          </w:p>
        </w:tc>
      </w:tr>
      <w:tr w:rsidR="002C5D86" w:rsidRPr="002C5D86" w14:paraId="723BDBF7" w14:textId="77777777" w:rsidTr="00ED63DD">
        <w:trPr>
          <w:jc w:val="center"/>
        </w:trPr>
        <w:tc>
          <w:tcPr>
            <w:tcW w:w="4876" w:type="dxa"/>
          </w:tcPr>
          <w:p w14:paraId="186F2A01" w14:textId="77777777" w:rsidR="004B287C" w:rsidRPr="002C5D86" w:rsidRDefault="002C5D86" w:rsidP="00ED63DD">
            <w:pPr>
              <w:pStyle w:val="Normal6"/>
            </w:pPr>
            <w:r w:rsidRPr="002C5D86">
              <w:rPr>
                <w:b/>
                <w:i/>
              </w:rPr>
              <w:t>a.</w:t>
            </w:r>
            <w:r w:rsidRPr="002C5D86">
              <w:rPr>
                <w:b/>
                <w:i/>
              </w:rPr>
              <w:tab/>
              <w:t>sussiste un rischio di fuga determinato in conformità dell'articolo 30;</w:t>
            </w:r>
          </w:p>
        </w:tc>
        <w:tc>
          <w:tcPr>
            <w:tcW w:w="4876" w:type="dxa"/>
          </w:tcPr>
          <w:p w14:paraId="7BAB35CC" w14:textId="77777777" w:rsidR="004B287C" w:rsidRPr="002C5D86" w:rsidRDefault="004B287C" w:rsidP="00ED63DD">
            <w:pPr>
              <w:pStyle w:val="Normal6"/>
              <w:rPr>
                <w:szCs w:val="24"/>
              </w:rPr>
            </w:pPr>
          </w:p>
        </w:tc>
      </w:tr>
      <w:tr w:rsidR="002C5D86" w:rsidRPr="002C5D86" w14:paraId="1BB98A5E" w14:textId="77777777" w:rsidTr="00ED63DD">
        <w:trPr>
          <w:jc w:val="center"/>
        </w:trPr>
        <w:tc>
          <w:tcPr>
            <w:tcW w:w="4876" w:type="dxa"/>
          </w:tcPr>
          <w:p w14:paraId="7D7276E8" w14:textId="77777777" w:rsidR="004B287C" w:rsidRPr="002C5D86" w:rsidRDefault="002C5D86" w:rsidP="00ED63DD">
            <w:pPr>
              <w:pStyle w:val="Normal6"/>
            </w:pPr>
            <w:r w:rsidRPr="002C5D86">
              <w:rPr>
                <w:b/>
                <w:i/>
              </w:rPr>
              <w:t>b.</w:t>
            </w:r>
            <w:r w:rsidRPr="002C5D86">
              <w:rPr>
                <w:b/>
                <w:i/>
              </w:rPr>
              <w:tab/>
              <w:t>il cittadino di paese terzo evita od ostacola la preparazione del rimpatrio o dell'allontanamento;</w:t>
            </w:r>
          </w:p>
        </w:tc>
        <w:tc>
          <w:tcPr>
            <w:tcW w:w="4876" w:type="dxa"/>
          </w:tcPr>
          <w:p w14:paraId="2B489CF1" w14:textId="77777777" w:rsidR="004B287C" w:rsidRPr="002C5D86" w:rsidRDefault="004B287C" w:rsidP="00ED63DD">
            <w:pPr>
              <w:pStyle w:val="Normal6"/>
              <w:rPr>
                <w:szCs w:val="24"/>
              </w:rPr>
            </w:pPr>
          </w:p>
        </w:tc>
      </w:tr>
      <w:tr w:rsidR="002C5D86" w:rsidRPr="002C5D86" w14:paraId="764EE8D4" w14:textId="77777777" w:rsidTr="00ED63DD">
        <w:trPr>
          <w:jc w:val="center"/>
        </w:trPr>
        <w:tc>
          <w:tcPr>
            <w:tcW w:w="4876" w:type="dxa"/>
          </w:tcPr>
          <w:p w14:paraId="37FDF032" w14:textId="77777777" w:rsidR="004B287C" w:rsidRPr="002C5D86" w:rsidRDefault="002C5D86" w:rsidP="00ED63DD">
            <w:pPr>
              <w:pStyle w:val="Normal6"/>
            </w:pPr>
            <w:r w:rsidRPr="002C5D86">
              <w:rPr>
                <w:b/>
                <w:i/>
              </w:rPr>
              <w:t>c.</w:t>
            </w:r>
            <w:r w:rsidRPr="002C5D86">
              <w:rPr>
                <w:b/>
                <w:i/>
              </w:rPr>
              <w:tab/>
              <w:t>il cittadino di paese terzo costituisce un pericolo per la sicurezza a norma dell'articolo 16;</w:t>
            </w:r>
          </w:p>
        </w:tc>
        <w:tc>
          <w:tcPr>
            <w:tcW w:w="4876" w:type="dxa"/>
          </w:tcPr>
          <w:p w14:paraId="23F482E9" w14:textId="77777777" w:rsidR="004B287C" w:rsidRPr="002C5D86" w:rsidRDefault="004B287C" w:rsidP="00ED63DD">
            <w:pPr>
              <w:pStyle w:val="Normal6"/>
              <w:rPr>
                <w:szCs w:val="24"/>
              </w:rPr>
            </w:pPr>
          </w:p>
        </w:tc>
      </w:tr>
      <w:tr w:rsidR="002C5D86" w:rsidRPr="002C5D86" w14:paraId="3399694B" w14:textId="77777777" w:rsidTr="00ED63DD">
        <w:trPr>
          <w:jc w:val="center"/>
        </w:trPr>
        <w:tc>
          <w:tcPr>
            <w:tcW w:w="4876" w:type="dxa"/>
          </w:tcPr>
          <w:p w14:paraId="4C46F218" w14:textId="77777777" w:rsidR="004B287C" w:rsidRPr="002C5D86" w:rsidRDefault="002C5D86" w:rsidP="00ED63DD">
            <w:pPr>
              <w:pStyle w:val="Normal6"/>
            </w:pPr>
            <w:r w:rsidRPr="002C5D86">
              <w:rPr>
                <w:b/>
                <w:i/>
              </w:rPr>
              <w:t>d.</w:t>
            </w:r>
            <w:r w:rsidRPr="002C5D86">
              <w:rPr>
                <w:b/>
                <w:i/>
              </w:rPr>
              <w:tab/>
              <w:t>per determinarne o verificarne l'identità o la cittadinanza;</w:t>
            </w:r>
          </w:p>
        </w:tc>
        <w:tc>
          <w:tcPr>
            <w:tcW w:w="4876" w:type="dxa"/>
          </w:tcPr>
          <w:p w14:paraId="58C25DE8" w14:textId="77777777" w:rsidR="004B287C" w:rsidRPr="002C5D86" w:rsidRDefault="004B287C" w:rsidP="00ED63DD">
            <w:pPr>
              <w:pStyle w:val="Normal6"/>
              <w:rPr>
                <w:szCs w:val="24"/>
              </w:rPr>
            </w:pPr>
          </w:p>
        </w:tc>
      </w:tr>
      <w:tr w:rsidR="002C5D86" w:rsidRPr="002C5D86" w14:paraId="02EE8D17" w14:textId="77777777" w:rsidTr="00ED63DD">
        <w:trPr>
          <w:jc w:val="center"/>
        </w:trPr>
        <w:tc>
          <w:tcPr>
            <w:tcW w:w="4876" w:type="dxa"/>
          </w:tcPr>
          <w:p w14:paraId="1F693E2F" w14:textId="77777777" w:rsidR="004B287C" w:rsidRPr="002C5D86" w:rsidRDefault="002C5D86" w:rsidP="00ED63DD">
            <w:pPr>
              <w:pStyle w:val="Normal6"/>
            </w:pPr>
            <w:r w:rsidRPr="002C5D86">
              <w:rPr>
                <w:b/>
                <w:i/>
              </w:rPr>
              <w:t>e.</w:t>
            </w:r>
            <w:r w:rsidRPr="002C5D86">
              <w:rPr>
                <w:b/>
                <w:i/>
              </w:rPr>
              <w:tab/>
              <w:t>le misure adottate a norma dell'articolo 31 non sono state osservate.</w:t>
            </w:r>
          </w:p>
        </w:tc>
        <w:tc>
          <w:tcPr>
            <w:tcW w:w="4876" w:type="dxa"/>
          </w:tcPr>
          <w:p w14:paraId="2383660C" w14:textId="77777777" w:rsidR="004B287C" w:rsidRPr="002C5D86" w:rsidRDefault="004B287C" w:rsidP="00ED63DD">
            <w:pPr>
              <w:pStyle w:val="Normal6"/>
              <w:rPr>
                <w:szCs w:val="24"/>
              </w:rPr>
            </w:pPr>
          </w:p>
        </w:tc>
      </w:tr>
      <w:tr w:rsidR="002C5D86" w:rsidRPr="002C5D86" w14:paraId="120C25C2" w14:textId="77777777" w:rsidTr="00ED63DD">
        <w:trPr>
          <w:jc w:val="center"/>
        </w:trPr>
        <w:tc>
          <w:tcPr>
            <w:tcW w:w="4876" w:type="dxa"/>
          </w:tcPr>
          <w:p w14:paraId="14A75DB6" w14:textId="77777777" w:rsidR="004B287C" w:rsidRPr="002C5D86" w:rsidRDefault="002C5D86" w:rsidP="00ED63DD">
            <w:pPr>
              <w:pStyle w:val="Normal6"/>
            </w:pPr>
            <w:r w:rsidRPr="002C5D86">
              <w:rPr>
                <w:b/>
                <w:i/>
              </w:rPr>
              <w:t>4.</w:t>
            </w:r>
            <w:r w:rsidRPr="002C5D86">
              <w:rPr>
                <w:b/>
                <w:i/>
              </w:rPr>
              <w:tab/>
              <w:t>I motivi di trattenimento sono previsti nella legislazione nazionale.</w:t>
            </w:r>
          </w:p>
        </w:tc>
        <w:tc>
          <w:tcPr>
            <w:tcW w:w="4876" w:type="dxa"/>
          </w:tcPr>
          <w:p w14:paraId="73C2C4FD" w14:textId="77777777" w:rsidR="004B287C" w:rsidRPr="002C5D86" w:rsidRDefault="004B287C" w:rsidP="00ED63DD">
            <w:pPr>
              <w:pStyle w:val="Normal6"/>
              <w:rPr>
                <w:szCs w:val="24"/>
              </w:rPr>
            </w:pPr>
          </w:p>
        </w:tc>
      </w:tr>
      <w:tr w:rsidR="002C5D86" w:rsidRPr="002C5D86" w14:paraId="1485D8BE" w14:textId="77777777" w:rsidTr="00ED63DD">
        <w:trPr>
          <w:jc w:val="center"/>
        </w:trPr>
        <w:tc>
          <w:tcPr>
            <w:tcW w:w="4876" w:type="dxa"/>
          </w:tcPr>
          <w:p w14:paraId="77114316" w14:textId="77777777" w:rsidR="004B287C" w:rsidRPr="002C5D86" w:rsidRDefault="002C5D86" w:rsidP="00ED63DD">
            <w:pPr>
              <w:pStyle w:val="Normal6"/>
            </w:pPr>
            <w:r w:rsidRPr="002C5D86">
              <w:rPr>
                <w:b/>
                <w:i/>
              </w:rPr>
              <w:t>5.</w:t>
            </w:r>
            <w:r w:rsidRPr="002C5D86">
              <w:rPr>
                <w:b/>
                <w:i/>
              </w:rPr>
              <w:tab/>
              <w:t>Il trattenimento è disposto dalle autorità amministrative o giudiziarie. Il trattenimento è disposto con decisione scritta, che specifica i motivi di fatto e di diritto su cui si basa e contiene informazioni sui mezzi di ricorso disponibili. La decisione è notificata al cittadino di paese terzo in una lingua a lui comprensibile o che si può ragionevolmente supporre tale.</w:t>
            </w:r>
          </w:p>
        </w:tc>
        <w:tc>
          <w:tcPr>
            <w:tcW w:w="4876" w:type="dxa"/>
          </w:tcPr>
          <w:p w14:paraId="6C47AB5C" w14:textId="77777777" w:rsidR="004B287C" w:rsidRPr="002C5D86" w:rsidRDefault="004B287C" w:rsidP="00ED63DD">
            <w:pPr>
              <w:pStyle w:val="Normal6"/>
              <w:rPr>
                <w:szCs w:val="24"/>
              </w:rPr>
            </w:pPr>
          </w:p>
        </w:tc>
      </w:tr>
      <w:tr w:rsidR="002C5D86" w:rsidRPr="002C5D86" w14:paraId="497BC5C7" w14:textId="77777777" w:rsidTr="00ED63DD">
        <w:trPr>
          <w:jc w:val="center"/>
        </w:trPr>
        <w:tc>
          <w:tcPr>
            <w:tcW w:w="4876" w:type="dxa"/>
          </w:tcPr>
          <w:p w14:paraId="6DD8AF49" w14:textId="77777777" w:rsidR="004B287C" w:rsidRPr="002C5D86" w:rsidRDefault="002C5D86" w:rsidP="00ED63DD">
            <w:pPr>
              <w:pStyle w:val="Normal6"/>
            </w:pPr>
            <w:r w:rsidRPr="002C5D86">
              <w:rPr>
                <w:b/>
                <w:i/>
              </w:rPr>
              <w:t>6.</w:t>
            </w:r>
            <w:r w:rsidRPr="002C5D86">
              <w:rPr>
                <w:b/>
                <w:i/>
              </w:rPr>
              <w:tab/>
              <w:t>Nel trattenere un cittadino di paese terzo a norma del paragrafo 2, gli Stati membri tengono conto di eventuali caratteristiche fisiche, dichiarazioni o comportamenti del cittadino di paese terzo indicanti che si tratta di una persona vulnerabile.</w:t>
            </w:r>
          </w:p>
        </w:tc>
        <w:tc>
          <w:tcPr>
            <w:tcW w:w="4876" w:type="dxa"/>
          </w:tcPr>
          <w:p w14:paraId="2CC9818D" w14:textId="77777777" w:rsidR="004B287C" w:rsidRPr="002C5D86" w:rsidRDefault="004B287C" w:rsidP="00ED63DD">
            <w:pPr>
              <w:pStyle w:val="Normal6"/>
              <w:rPr>
                <w:szCs w:val="24"/>
              </w:rPr>
            </w:pPr>
          </w:p>
        </w:tc>
      </w:tr>
    </w:tbl>
    <w:p w14:paraId="2C5F4F0B"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F68141D" w14:textId="77777777" w:rsidR="004B287C" w:rsidRPr="002C5D86" w:rsidRDefault="002C5D86" w:rsidP="004B287C">
      <w:pPr>
        <w:pStyle w:val="JustificationTitle"/>
        <w:rPr>
          <w:noProof w:val="0"/>
        </w:rPr>
      </w:pPr>
      <w:r w:rsidRPr="002C5D86">
        <w:rPr>
          <w:rStyle w:val="HideTWBExt"/>
          <w:i w:val="0"/>
          <w:color w:val="auto"/>
        </w:rPr>
        <w:t>&lt;TitreJust&gt;</w:t>
      </w:r>
      <w:r w:rsidRPr="002C5D86">
        <w:t>Motivazione</w:t>
      </w:r>
      <w:r w:rsidRPr="002C5D86">
        <w:rPr>
          <w:rStyle w:val="HideTWBExt"/>
          <w:i w:val="0"/>
          <w:color w:val="auto"/>
        </w:rPr>
        <w:t>&lt;/TitreJust&gt;</w:t>
      </w:r>
    </w:p>
    <w:p w14:paraId="36D88270" w14:textId="77777777" w:rsidR="004B287C" w:rsidRPr="002C5D86" w:rsidRDefault="002C5D86" w:rsidP="004B287C">
      <w:pPr>
        <w:pStyle w:val="Normal12Italic"/>
        <w:rPr>
          <w:noProof w:val="0"/>
        </w:rPr>
      </w:pPr>
      <w:r w:rsidRPr="002C5D86">
        <w:t>L'ordine degli articoli 29, 30 e 31 è stato modificato al fine di rispecchiare la sequenza procedurale dell'applicazione del trattenimento, dando priorità al ricorso ad alternative al trattenimento. Il nuovo ordine è il seguente: rischio di fuga, alternative al trattenimento, motivi di trattenimento.</w:t>
      </w:r>
    </w:p>
    <w:p w14:paraId="2B10DDBA" w14:textId="77777777" w:rsidR="004B287C" w:rsidRPr="002C5D86" w:rsidRDefault="002C5D86" w:rsidP="004B287C">
      <w:r w:rsidRPr="002C5D86">
        <w:rPr>
          <w:rStyle w:val="HideTWBExt"/>
          <w:color w:val="auto"/>
        </w:rPr>
        <w:t>&lt;/Amend&gt;</w:t>
      </w:r>
    </w:p>
    <w:p w14:paraId="4116F6A5"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136</w:t>
      </w:r>
      <w:r w:rsidRPr="002C5D86">
        <w:rPr>
          <w:rStyle w:val="HideTWBExt"/>
          <w:b w:val="0"/>
          <w:color w:val="auto"/>
        </w:rPr>
        <w:t>&lt;/NumAm&gt;</w:t>
      </w:r>
    </w:p>
    <w:p w14:paraId="2900FC1F"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25D5057C" w14:textId="77777777" w:rsidR="004B287C" w:rsidRPr="002C5D86" w:rsidRDefault="002C5D86" w:rsidP="004B287C">
      <w:pPr>
        <w:pStyle w:val="NormalBold"/>
      </w:pPr>
      <w:r w:rsidRPr="002C5D86">
        <w:rPr>
          <w:rStyle w:val="HideTWBExt"/>
          <w:b w:val="0"/>
          <w:color w:val="auto"/>
        </w:rPr>
        <w:t>&lt;Article&gt;</w:t>
      </w:r>
      <w:r w:rsidRPr="002C5D86">
        <w:t>Articolo 30 – paragrafo 1 – lettera b</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4F11707D" w14:textId="77777777" w:rsidTr="00ED63DD">
        <w:trPr>
          <w:jc w:val="center"/>
        </w:trPr>
        <w:tc>
          <w:tcPr>
            <w:tcW w:w="9752" w:type="dxa"/>
            <w:gridSpan w:val="2"/>
          </w:tcPr>
          <w:p w14:paraId="78401FD0" w14:textId="77777777" w:rsidR="004B287C" w:rsidRPr="002C5D86" w:rsidRDefault="004B287C" w:rsidP="00ED63DD">
            <w:pPr>
              <w:keepNext/>
            </w:pPr>
          </w:p>
        </w:tc>
      </w:tr>
      <w:tr w:rsidR="002C5D86" w:rsidRPr="002C5D86" w14:paraId="24018E06" w14:textId="77777777" w:rsidTr="00ED63DD">
        <w:trPr>
          <w:jc w:val="center"/>
        </w:trPr>
        <w:tc>
          <w:tcPr>
            <w:tcW w:w="4876" w:type="dxa"/>
          </w:tcPr>
          <w:p w14:paraId="6B15440C" w14:textId="77777777" w:rsidR="004B287C" w:rsidRPr="002C5D86" w:rsidRDefault="002C5D86" w:rsidP="00ED63DD">
            <w:pPr>
              <w:pStyle w:val="ColumnHeading"/>
              <w:keepNext/>
            </w:pPr>
            <w:r w:rsidRPr="002C5D86">
              <w:t>Testo della Commissione</w:t>
            </w:r>
          </w:p>
        </w:tc>
        <w:tc>
          <w:tcPr>
            <w:tcW w:w="4876" w:type="dxa"/>
          </w:tcPr>
          <w:p w14:paraId="29E07BFE" w14:textId="77777777" w:rsidR="004B287C" w:rsidRPr="002C5D86" w:rsidRDefault="002C5D86" w:rsidP="00ED63DD">
            <w:pPr>
              <w:pStyle w:val="ColumnHeading"/>
              <w:keepNext/>
            </w:pPr>
            <w:r w:rsidRPr="002C5D86">
              <w:t>Emendamento</w:t>
            </w:r>
          </w:p>
        </w:tc>
      </w:tr>
      <w:tr w:rsidR="002C5D86" w:rsidRPr="002C5D86" w14:paraId="709C8328" w14:textId="77777777" w:rsidTr="00ED63DD">
        <w:trPr>
          <w:jc w:val="center"/>
        </w:trPr>
        <w:tc>
          <w:tcPr>
            <w:tcW w:w="4876" w:type="dxa"/>
          </w:tcPr>
          <w:p w14:paraId="6AB25258" w14:textId="77777777" w:rsidR="004B287C" w:rsidRPr="002C5D86" w:rsidRDefault="002C5D86" w:rsidP="00ED63DD">
            <w:pPr>
              <w:pStyle w:val="Normal6"/>
            </w:pPr>
            <w:r w:rsidRPr="002C5D86">
              <w:t>b.</w:t>
            </w:r>
            <w:r w:rsidRPr="002C5D86">
              <w:tab/>
              <w:t xml:space="preserve">il cittadino di paese terzo risulta oggetto di una decisione di rimpatrio o di </w:t>
            </w:r>
            <w:r w:rsidRPr="002C5D86">
              <w:rPr>
                <w:b/>
                <w:i/>
              </w:rPr>
              <w:t xml:space="preserve">una decisione </w:t>
            </w:r>
            <w:r w:rsidRPr="002C5D86">
              <w:t>di</w:t>
            </w:r>
            <w:r w:rsidRPr="002C5D86">
              <w:rPr>
                <w:b/>
                <w:i/>
              </w:rPr>
              <w:t xml:space="preserve"> esecuzione emessa</w:t>
            </w:r>
            <w:r w:rsidRPr="002C5D86">
              <w:t xml:space="preserve"> da uno Stato membro diverso da quello nel cui territorio si trova attualmente in soggiorno irregolare, anche qualora sia stato scoperto in seguito a segnalazioni inserite nel sistema d'informazione Schengen a norma del regolamento (UE) 2018/1860;</w:t>
            </w:r>
          </w:p>
        </w:tc>
        <w:tc>
          <w:tcPr>
            <w:tcW w:w="4876" w:type="dxa"/>
          </w:tcPr>
          <w:p w14:paraId="560DF5D3" w14:textId="77777777" w:rsidR="004B287C" w:rsidRPr="002C5D86" w:rsidRDefault="002C5D86" w:rsidP="00ED63DD">
            <w:pPr>
              <w:pStyle w:val="Normal6"/>
              <w:rPr>
                <w:szCs w:val="24"/>
              </w:rPr>
            </w:pPr>
            <w:r w:rsidRPr="002C5D86">
              <w:t>b.</w:t>
            </w:r>
            <w:r w:rsidRPr="002C5D86">
              <w:tab/>
              <w:t xml:space="preserve">il cittadino di paese terzo risulta oggetto di una decisione di rimpatrio o di </w:t>
            </w:r>
            <w:r w:rsidRPr="002C5D86">
              <w:rPr>
                <w:b/>
                <w:i/>
              </w:rPr>
              <w:t xml:space="preserve">un provvedimento </w:t>
            </w:r>
            <w:r w:rsidRPr="002C5D86">
              <w:t>di</w:t>
            </w:r>
            <w:r w:rsidRPr="002C5D86">
              <w:rPr>
                <w:b/>
                <w:i/>
              </w:rPr>
              <w:t xml:space="preserve"> allontanamento emesso</w:t>
            </w:r>
            <w:r w:rsidRPr="002C5D86">
              <w:t xml:space="preserve"> da uno Stato membro diverso da quello nel cui territorio si trova attualmente in soggiorno irregolare, anche qualora sia stato scoperto in seguito a segnalazioni inserite nel sistema d'informazione Schengen a norma del regolamento (UE) 2018/1860;</w:t>
            </w:r>
          </w:p>
        </w:tc>
      </w:tr>
    </w:tbl>
    <w:p w14:paraId="3F6077C3"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72DF52C5" w14:textId="77777777" w:rsidR="004B287C" w:rsidRPr="002C5D86" w:rsidRDefault="002C5D86" w:rsidP="004B287C">
      <w:r w:rsidRPr="002C5D86">
        <w:rPr>
          <w:rStyle w:val="HideTWBExt"/>
          <w:color w:val="auto"/>
        </w:rPr>
        <w:t>&lt;/Amend&gt;</w:t>
      </w:r>
    </w:p>
    <w:p w14:paraId="7C775516"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137</w:t>
      </w:r>
      <w:r w:rsidRPr="002C5D86">
        <w:rPr>
          <w:rStyle w:val="HideTWBExt"/>
          <w:b w:val="0"/>
          <w:color w:val="auto"/>
        </w:rPr>
        <w:t>&lt;/NumAm&gt;</w:t>
      </w:r>
    </w:p>
    <w:p w14:paraId="09082136"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7EEBD9B" w14:textId="77777777" w:rsidR="004B287C" w:rsidRPr="002C5D86" w:rsidRDefault="002C5D86" w:rsidP="004B287C">
      <w:pPr>
        <w:pStyle w:val="NormalBold"/>
      </w:pPr>
      <w:r w:rsidRPr="002C5D86">
        <w:rPr>
          <w:rStyle w:val="HideTWBExt"/>
          <w:b w:val="0"/>
          <w:color w:val="auto"/>
        </w:rPr>
        <w:t>&lt;Article&gt;</w:t>
      </w:r>
      <w:r w:rsidRPr="002C5D86">
        <w:t>Articolo 30 – paragrafo 1 – lettera c</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5D6F7706" w14:textId="77777777" w:rsidTr="00ED63DD">
        <w:trPr>
          <w:jc w:val="center"/>
        </w:trPr>
        <w:tc>
          <w:tcPr>
            <w:tcW w:w="9752" w:type="dxa"/>
            <w:gridSpan w:val="2"/>
          </w:tcPr>
          <w:p w14:paraId="3CECA47F" w14:textId="77777777" w:rsidR="004B287C" w:rsidRPr="002C5D86" w:rsidRDefault="004B287C" w:rsidP="00ED63DD">
            <w:pPr>
              <w:keepNext/>
            </w:pPr>
          </w:p>
        </w:tc>
      </w:tr>
      <w:tr w:rsidR="002C5D86" w:rsidRPr="002C5D86" w14:paraId="60C03C52" w14:textId="77777777" w:rsidTr="00ED63DD">
        <w:trPr>
          <w:jc w:val="center"/>
        </w:trPr>
        <w:tc>
          <w:tcPr>
            <w:tcW w:w="4876" w:type="dxa"/>
          </w:tcPr>
          <w:p w14:paraId="183607AF" w14:textId="77777777" w:rsidR="004B287C" w:rsidRPr="002C5D86" w:rsidRDefault="002C5D86" w:rsidP="00ED63DD">
            <w:pPr>
              <w:pStyle w:val="ColumnHeading"/>
              <w:keepNext/>
            </w:pPr>
            <w:r w:rsidRPr="002C5D86">
              <w:t>Testo della Commissione</w:t>
            </w:r>
          </w:p>
        </w:tc>
        <w:tc>
          <w:tcPr>
            <w:tcW w:w="4876" w:type="dxa"/>
          </w:tcPr>
          <w:p w14:paraId="6BD18AA1" w14:textId="77777777" w:rsidR="004B287C" w:rsidRPr="002C5D86" w:rsidRDefault="002C5D86" w:rsidP="00ED63DD">
            <w:pPr>
              <w:pStyle w:val="ColumnHeading"/>
              <w:keepNext/>
            </w:pPr>
            <w:r w:rsidRPr="002C5D86">
              <w:t>Emendamento</w:t>
            </w:r>
          </w:p>
        </w:tc>
      </w:tr>
      <w:tr w:rsidR="002C5D86" w:rsidRPr="002C5D86" w14:paraId="7622039A" w14:textId="77777777" w:rsidTr="00ED63DD">
        <w:trPr>
          <w:jc w:val="center"/>
        </w:trPr>
        <w:tc>
          <w:tcPr>
            <w:tcW w:w="4876" w:type="dxa"/>
          </w:tcPr>
          <w:p w14:paraId="49D6FD1D" w14:textId="77777777" w:rsidR="004B287C" w:rsidRPr="002C5D86" w:rsidRDefault="002C5D86" w:rsidP="00ED63DD">
            <w:pPr>
              <w:pStyle w:val="Normal6"/>
            </w:pPr>
            <w:r w:rsidRPr="002C5D86">
              <w:t>c.</w:t>
            </w:r>
            <w:r w:rsidRPr="002C5D86">
              <w:tab/>
              <w:t xml:space="preserve">le misure di cui all'articolo </w:t>
            </w:r>
            <w:r w:rsidRPr="002C5D86">
              <w:rPr>
                <w:b/>
                <w:i/>
              </w:rPr>
              <w:t>23</w:t>
            </w:r>
            <w:r w:rsidRPr="002C5D86">
              <w:t xml:space="preserve"> non sono state osservate.</w:t>
            </w:r>
          </w:p>
        </w:tc>
        <w:tc>
          <w:tcPr>
            <w:tcW w:w="4876" w:type="dxa"/>
          </w:tcPr>
          <w:p w14:paraId="57B92DE1" w14:textId="77777777" w:rsidR="004B287C" w:rsidRPr="002C5D86" w:rsidRDefault="002C5D86" w:rsidP="00ED63DD">
            <w:pPr>
              <w:pStyle w:val="Normal6"/>
              <w:rPr>
                <w:szCs w:val="24"/>
              </w:rPr>
            </w:pPr>
            <w:r w:rsidRPr="002C5D86">
              <w:t>c.</w:t>
            </w:r>
            <w:r w:rsidRPr="002C5D86">
              <w:tab/>
              <w:t xml:space="preserve">le misure di cui all'articolo </w:t>
            </w:r>
            <w:r w:rsidRPr="002C5D86">
              <w:rPr>
                <w:b/>
                <w:i/>
              </w:rPr>
              <w:t>21, paragrafo 3,</w:t>
            </w:r>
            <w:r w:rsidRPr="002C5D86">
              <w:t xml:space="preserve"> non sono state osservate.</w:t>
            </w:r>
          </w:p>
        </w:tc>
      </w:tr>
    </w:tbl>
    <w:p w14:paraId="11F1163F"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68EF268E" w14:textId="77777777" w:rsidR="004B287C" w:rsidRPr="002C5D86" w:rsidRDefault="002C5D86" w:rsidP="004B287C">
      <w:r w:rsidRPr="002C5D86">
        <w:rPr>
          <w:rStyle w:val="HideTWBExt"/>
          <w:color w:val="auto"/>
        </w:rPr>
        <w:t>&lt;/Amend&gt;</w:t>
      </w:r>
    </w:p>
    <w:p w14:paraId="39A71437"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138</w:t>
      </w:r>
      <w:r w:rsidRPr="002C5D86">
        <w:rPr>
          <w:rStyle w:val="HideTWBExt"/>
          <w:b w:val="0"/>
          <w:color w:val="auto"/>
        </w:rPr>
        <w:t>&lt;/NumAm&gt;</w:t>
      </w:r>
    </w:p>
    <w:p w14:paraId="59BF5AC5"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D0A1AC6" w14:textId="77777777" w:rsidR="004B287C" w:rsidRPr="002C5D86" w:rsidRDefault="002C5D86" w:rsidP="004B287C">
      <w:pPr>
        <w:pStyle w:val="NormalBold"/>
      </w:pPr>
      <w:r w:rsidRPr="002C5D86">
        <w:rPr>
          <w:rStyle w:val="HideTWBExt"/>
          <w:b w:val="0"/>
          <w:color w:val="auto"/>
        </w:rPr>
        <w:t>&lt;Article&gt;</w:t>
      </w:r>
      <w:r w:rsidRPr="002C5D86">
        <w:t>Articolo 30 – paragrafo 2 – parte introduttiva</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6E8FB3DC" w14:textId="77777777" w:rsidTr="00ED63DD">
        <w:trPr>
          <w:jc w:val="center"/>
        </w:trPr>
        <w:tc>
          <w:tcPr>
            <w:tcW w:w="9752" w:type="dxa"/>
            <w:gridSpan w:val="2"/>
          </w:tcPr>
          <w:p w14:paraId="27B1E44A" w14:textId="77777777" w:rsidR="004B287C" w:rsidRPr="002C5D86" w:rsidRDefault="004B287C" w:rsidP="00ED63DD">
            <w:pPr>
              <w:keepNext/>
            </w:pPr>
          </w:p>
        </w:tc>
      </w:tr>
      <w:tr w:rsidR="002C5D86" w:rsidRPr="002C5D86" w14:paraId="3B17FD76" w14:textId="77777777" w:rsidTr="00ED63DD">
        <w:trPr>
          <w:jc w:val="center"/>
        </w:trPr>
        <w:tc>
          <w:tcPr>
            <w:tcW w:w="4876" w:type="dxa"/>
          </w:tcPr>
          <w:p w14:paraId="19F3FBFB" w14:textId="77777777" w:rsidR="004B287C" w:rsidRPr="002C5D86" w:rsidRDefault="002C5D86" w:rsidP="00ED63DD">
            <w:pPr>
              <w:pStyle w:val="ColumnHeading"/>
              <w:keepNext/>
            </w:pPr>
            <w:r w:rsidRPr="002C5D86">
              <w:t>Testo della Commissione</w:t>
            </w:r>
          </w:p>
        </w:tc>
        <w:tc>
          <w:tcPr>
            <w:tcW w:w="4876" w:type="dxa"/>
          </w:tcPr>
          <w:p w14:paraId="401685CE" w14:textId="77777777" w:rsidR="004B287C" w:rsidRPr="002C5D86" w:rsidRDefault="002C5D86" w:rsidP="00ED63DD">
            <w:pPr>
              <w:pStyle w:val="ColumnHeading"/>
              <w:keepNext/>
            </w:pPr>
            <w:r w:rsidRPr="002C5D86">
              <w:t>Emendamento</w:t>
            </w:r>
          </w:p>
        </w:tc>
      </w:tr>
      <w:tr w:rsidR="002C5D86" w:rsidRPr="002C5D86" w14:paraId="413482EE" w14:textId="77777777" w:rsidTr="00ED63DD">
        <w:trPr>
          <w:jc w:val="center"/>
        </w:trPr>
        <w:tc>
          <w:tcPr>
            <w:tcW w:w="4876" w:type="dxa"/>
          </w:tcPr>
          <w:p w14:paraId="2263789A" w14:textId="77777777" w:rsidR="004B287C" w:rsidRPr="002C5D86" w:rsidRDefault="002C5D86" w:rsidP="00ED63DD">
            <w:pPr>
              <w:pStyle w:val="Normal6"/>
            </w:pPr>
            <w:r w:rsidRPr="002C5D86">
              <w:t>2.</w:t>
            </w:r>
            <w:r w:rsidRPr="002C5D86">
              <w:tab/>
              <w:t>Nei casi non contemplati dal paragrafo 1, il rischio di fuga è determinato sulla base di una valutazione complessiva delle circostanze specifiche del caso individuale</w:t>
            </w:r>
            <w:r w:rsidRPr="002C5D86">
              <w:rPr>
                <w:b/>
                <w:i/>
              </w:rPr>
              <w:t xml:space="preserve"> e qualora sia soddisfatto uno dei</w:t>
            </w:r>
            <w:r w:rsidRPr="002C5D86">
              <w:t xml:space="preserve"> criteri seguenti </w:t>
            </w:r>
            <w:r w:rsidRPr="002C5D86">
              <w:rPr>
                <w:b/>
                <w:i/>
              </w:rPr>
              <w:t>relativi al cittadino di paese terzo interessato:</w:t>
            </w:r>
          </w:p>
        </w:tc>
        <w:tc>
          <w:tcPr>
            <w:tcW w:w="4876" w:type="dxa"/>
          </w:tcPr>
          <w:p w14:paraId="5D167287" w14:textId="77777777" w:rsidR="004B287C" w:rsidRPr="002C5D86" w:rsidRDefault="002C5D86" w:rsidP="00ED63DD">
            <w:pPr>
              <w:pStyle w:val="Normal6"/>
              <w:rPr>
                <w:szCs w:val="24"/>
              </w:rPr>
            </w:pPr>
            <w:r w:rsidRPr="002C5D86">
              <w:t>2.</w:t>
            </w:r>
            <w:r w:rsidRPr="002C5D86">
              <w:tab/>
              <w:t>Nei casi non contemplati dal paragrafo 1, il rischio di fuga è determinato sulla base di una valutazione complessiva delle circostanze specifiche del caso individuale</w:t>
            </w:r>
            <w:r w:rsidRPr="002C5D86">
              <w:rPr>
                <w:b/>
                <w:i/>
              </w:rPr>
              <w:t>.</w:t>
            </w:r>
            <w:r w:rsidRPr="002C5D86">
              <w:t xml:space="preserve"> </w:t>
            </w:r>
            <w:r w:rsidRPr="002C5D86">
              <w:rPr>
                <w:b/>
                <w:bCs/>
                <w:i/>
                <w:iCs/>
              </w:rPr>
              <w:t>I</w:t>
            </w:r>
            <w:r w:rsidRPr="002C5D86">
              <w:t xml:space="preserve"> criteri seguenti </w:t>
            </w:r>
            <w:r w:rsidRPr="002C5D86">
              <w:rPr>
                <w:b/>
                <w:i/>
              </w:rPr>
              <w:t>possono indicare un rischio di fuga</w:t>
            </w:r>
            <w:r w:rsidRPr="002C5D86">
              <w:t>:</w:t>
            </w:r>
          </w:p>
        </w:tc>
      </w:tr>
    </w:tbl>
    <w:p w14:paraId="168FAECB"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21315C6B" w14:textId="77777777" w:rsidR="004B287C" w:rsidRPr="002C5D86" w:rsidRDefault="002C5D86" w:rsidP="004B287C">
      <w:r w:rsidRPr="002C5D86">
        <w:rPr>
          <w:rStyle w:val="HideTWBExt"/>
          <w:color w:val="auto"/>
        </w:rPr>
        <w:t>&lt;/Amend&gt;</w:t>
      </w:r>
    </w:p>
    <w:p w14:paraId="7DB330F6"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139</w:t>
      </w:r>
      <w:r w:rsidRPr="002C5D86">
        <w:rPr>
          <w:rStyle w:val="HideTWBExt"/>
          <w:b w:val="0"/>
          <w:color w:val="auto"/>
        </w:rPr>
        <w:t>&lt;/NumAm&gt;</w:t>
      </w:r>
    </w:p>
    <w:p w14:paraId="5E6A4121"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2D518141" w14:textId="77777777" w:rsidR="004B287C" w:rsidRPr="002C5D86" w:rsidRDefault="002C5D86" w:rsidP="004B287C">
      <w:pPr>
        <w:pStyle w:val="NormalBold"/>
      </w:pPr>
      <w:r w:rsidRPr="002C5D86">
        <w:rPr>
          <w:rStyle w:val="HideTWBExt"/>
          <w:b w:val="0"/>
          <w:color w:val="auto"/>
        </w:rPr>
        <w:t>&lt;Article&gt;</w:t>
      </w:r>
      <w:r w:rsidRPr="002C5D86">
        <w:t>Articolo 30 – paragrafo 2 – lettera d</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4CFB37AF" w14:textId="77777777" w:rsidTr="00ED63DD">
        <w:trPr>
          <w:jc w:val="center"/>
        </w:trPr>
        <w:tc>
          <w:tcPr>
            <w:tcW w:w="9752" w:type="dxa"/>
            <w:gridSpan w:val="2"/>
          </w:tcPr>
          <w:p w14:paraId="2AD87487" w14:textId="77777777" w:rsidR="004B287C" w:rsidRPr="002C5D86" w:rsidRDefault="004B287C" w:rsidP="00ED63DD">
            <w:pPr>
              <w:keepNext/>
            </w:pPr>
          </w:p>
        </w:tc>
      </w:tr>
      <w:tr w:rsidR="002C5D86" w:rsidRPr="002C5D86" w14:paraId="6106E4C5" w14:textId="77777777" w:rsidTr="00ED63DD">
        <w:trPr>
          <w:jc w:val="center"/>
        </w:trPr>
        <w:tc>
          <w:tcPr>
            <w:tcW w:w="4876" w:type="dxa"/>
          </w:tcPr>
          <w:p w14:paraId="5C9409D7" w14:textId="77777777" w:rsidR="004B287C" w:rsidRPr="002C5D86" w:rsidRDefault="002C5D86" w:rsidP="00ED63DD">
            <w:pPr>
              <w:pStyle w:val="ColumnHeading"/>
              <w:keepNext/>
            </w:pPr>
            <w:r w:rsidRPr="002C5D86">
              <w:t>Testo della Commissione</w:t>
            </w:r>
          </w:p>
        </w:tc>
        <w:tc>
          <w:tcPr>
            <w:tcW w:w="4876" w:type="dxa"/>
          </w:tcPr>
          <w:p w14:paraId="364A7212" w14:textId="77777777" w:rsidR="004B287C" w:rsidRPr="002C5D86" w:rsidRDefault="002C5D86" w:rsidP="00ED63DD">
            <w:pPr>
              <w:pStyle w:val="ColumnHeading"/>
              <w:keepNext/>
            </w:pPr>
            <w:r w:rsidRPr="002C5D86">
              <w:t>Emendamento</w:t>
            </w:r>
          </w:p>
        </w:tc>
      </w:tr>
      <w:tr w:rsidR="002C5D86" w:rsidRPr="002C5D86" w14:paraId="42B133D8" w14:textId="77777777" w:rsidTr="00ED63DD">
        <w:trPr>
          <w:jc w:val="center"/>
        </w:trPr>
        <w:tc>
          <w:tcPr>
            <w:tcW w:w="4876" w:type="dxa"/>
          </w:tcPr>
          <w:p w14:paraId="6083374D" w14:textId="77777777" w:rsidR="004B287C" w:rsidRPr="002C5D86" w:rsidRDefault="002C5D86" w:rsidP="00ED63DD">
            <w:pPr>
              <w:pStyle w:val="Normal6"/>
            </w:pPr>
            <w:r w:rsidRPr="002C5D86">
              <w:t>d.</w:t>
            </w:r>
            <w:r w:rsidRPr="002C5D86">
              <w:tab/>
              <w:t>inosservanza dell'obbligo di cooperare con le autorità competenti degli Stati membri in tutte le fasi delle procedure previste dal presente regolamento, a norma dell'articolo 21, paragrafo 2</w:t>
            </w:r>
            <w:r w:rsidRPr="002C5D86">
              <w:rPr>
                <w:b/>
                <w:i/>
              </w:rPr>
              <w:t>, lettere da a) a k)</w:t>
            </w:r>
            <w:r w:rsidRPr="002C5D86">
              <w:t>;</w:t>
            </w:r>
          </w:p>
        </w:tc>
        <w:tc>
          <w:tcPr>
            <w:tcW w:w="4876" w:type="dxa"/>
          </w:tcPr>
          <w:p w14:paraId="24ED67BB" w14:textId="77777777" w:rsidR="004B287C" w:rsidRPr="002C5D86" w:rsidRDefault="002C5D86" w:rsidP="00ED63DD">
            <w:pPr>
              <w:pStyle w:val="Normal6"/>
              <w:rPr>
                <w:szCs w:val="24"/>
              </w:rPr>
            </w:pPr>
            <w:r w:rsidRPr="002C5D86">
              <w:t>d.</w:t>
            </w:r>
            <w:r w:rsidRPr="002C5D86">
              <w:tab/>
              <w:t>inosservanza dell'obbligo di cooperare con le autorità competenti degli Stati membri in tutte le fasi delle procedure previste dal presente regolamento, a norma dell'articolo 21, paragrafo 2;</w:t>
            </w:r>
          </w:p>
        </w:tc>
      </w:tr>
    </w:tbl>
    <w:p w14:paraId="231EC72D"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6ECBDDCA" w14:textId="77777777" w:rsidR="004B287C" w:rsidRPr="002C5D86" w:rsidRDefault="002C5D86" w:rsidP="004B287C">
      <w:r w:rsidRPr="002C5D86">
        <w:rPr>
          <w:rStyle w:val="HideTWBExt"/>
          <w:color w:val="auto"/>
        </w:rPr>
        <w:t>&lt;/Amend&gt;</w:t>
      </w:r>
    </w:p>
    <w:p w14:paraId="1E08836C"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140</w:t>
      </w:r>
      <w:r w:rsidRPr="002C5D86">
        <w:rPr>
          <w:rStyle w:val="HideTWBExt"/>
          <w:b w:val="0"/>
          <w:color w:val="auto"/>
        </w:rPr>
        <w:t>&lt;/NumAm&gt;</w:t>
      </w:r>
    </w:p>
    <w:p w14:paraId="47A69595"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CC55CAE" w14:textId="77777777" w:rsidR="004B287C" w:rsidRPr="002C5D86" w:rsidRDefault="002C5D86" w:rsidP="004B287C">
      <w:pPr>
        <w:pStyle w:val="NormalBold"/>
      </w:pPr>
      <w:r w:rsidRPr="002C5D86">
        <w:rPr>
          <w:rStyle w:val="HideTWBExt"/>
          <w:b w:val="0"/>
          <w:color w:val="auto"/>
        </w:rPr>
        <w:t>&lt;Article&gt;</w:t>
      </w:r>
      <w:r w:rsidRPr="002C5D86">
        <w:t>Articolo 30 – paragrafo 2 – lettera e</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6F6A5795" w14:textId="77777777" w:rsidTr="00ED63DD">
        <w:trPr>
          <w:jc w:val="center"/>
        </w:trPr>
        <w:tc>
          <w:tcPr>
            <w:tcW w:w="9752" w:type="dxa"/>
            <w:gridSpan w:val="2"/>
          </w:tcPr>
          <w:p w14:paraId="1A815A1A" w14:textId="77777777" w:rsidR="004B287C" w:rsidRPr="002C5D86" w:rsidRDefault="004B287C" w:rsidP="00ED63DD">
            <w:pPr>
              <w:keepNext/>
            </w:pPr>
          </w:p>
        </w:tc>
      </w:tr>
      <w:tr w:rsidR="002C5D86" w:rsidRPr="002C5D86" w14:paraId="0BB0E45A" w14:textId="77777777" w:rsidTr="00ED63DD">
        <w:trPr>
          <w:jc w:val="center"/>
        </w:trPr>
        <w:tc>
          <w:tcPr>
            <w:tcW w:w="4876" w:type="dxa"/>
          </w:tcPr>
          <w:p w14:paraId="5DAEDB8C" w14:textId="77777777" w:rsidR="004B287C" w:rsidRPr="002C5D86" w:rsidRDefault="002C5D86" w:rsidP="00ED63DD">
            <w:pPr>
              <w:pStyle w:val="ColumnHeading"/>
              <w:keepNext/>
            </w:pPr>
            <w:r w:rsidRPr="002C5D86">
              <w:t>Testo della Commissione</w:t>
            </w:r>
          </w:p>
        </w:tc>
        <w:tc>
          <w:tcPr>
            <w:tcW w:w="4876" w:type="dxa"/>
          </w:tcPr>
          <w:p w14:paraId="182983C5" w14:textId="77777777" w:rsidR="004B287C" w:rsidRPr="002C5D86" w:rsidRDefault="002C5D86" w:rsidP="00ED63DD">
            <w:pPr>
              <w:pStyle w:val="ColumnHeading"/>
              <w:keepNext/>
            </w:pPr>
            <w:r w:rsidRPr="002C5D86">
              <w:t>Emendamento</w:t>
            </w:r>
          </w:p>
        </w:tc>
      </w:tr>
      <w:tr w:rsidR="002C5D86" w:rsidRPr="002C5D86" w14:paraId="2E03CAC4" w14:textId="77777777" w:rsidTr="00ED63DD">
        <w:trPr>
          <w:jc w:val="center"/>
        </w:trPr>
        <w:tc>
          <w:tcPr>
            <w:tcW w:w="4876" w:type="dxa"/>
          </w:tcPr>
          <w:p w14:paraId="1C3504A0" w14:textId="77777777" w:rsidR="004B287C" w:rsidRPr="002C5D86" w:rsidRDefault="002C5D86" w:rsidP="00ED63DD">
            <w:pPr>
              <w:pStyle w:val="Normal6"/>
            </w:pPr>
            <w:r w:rsidRPr="002C5D86">
              <w:rPr>
                <w:b/>
                <w:i/>
              </w:rPr>
              <w:t>e.</w:t>
            </w:r>
            <w:r w:rsidRPr="002C5D86">
              <w:rPr>
                <w:b/>
                <w:i/>
              </w:rPr>
              <w:tab/>
              <w:t>esistenza di seri motivi per ritenere che, nell'imminenza della partenza, il cittadino di paese terzo intenda violare l'obbligo di cooperare di cui all'articolo 21, paragrafo 2, lettera l);</w:t>
            </w:r>
          </w:p>
        </w:tc>
        <w:tc>
          <w:tcPr>
            <w:tcW w:w="4876" w:type="dxa"/>
          </w:tcPr>
          <w:p w14:paraId="38FF1CE2" w14:textId="77777777" w:rsidR="004B287C" w:rsidRPr="002C5D86" w:rsidRDefault="002C5D86" w:rsidP="00ED63DD">
            <w:pPr>
              <w:pStyle w:val="Normal6"/>
              <w:rPr>
                <w:szCs w:val="24"/>
              </w:rPr>
            </w:pPr>
            <w:r w:rsidRPr="002C5D86">
              <w:rPr>
                <w:b/>
                <w:i/>
              </w:rPr>
              <w:t>soppresso</w:t>
            </w:r>
          </w:p>
        </w:tc>
      </w:tr>
    </w:tbl>
    <w:p w14:paraId="628691AD"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F8F76D5" w14:textId="77777777" w:rsidR="004B287C" w:rsidRPr="002C5D86" w:rsidRDefault="002C5D86" w:rsidP="004B287C">
      <w:r w:rsidRPr="002C5D86">
        <w:rPr>
          <w:rStyle w:val="HideTWBExt"/>
          <w:color w:val="auto"/>
        </w:rPr>
        <w:t>&lt;/Amend&gt;</w:t>
      </w:r>
    </w:p>
    <w:p w14:paraId="1DCEB32E"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141</w:t>
      </w:r>
      <w:r w:rsidRPr="002C5D86">
        <w:rPr>
          <w:rStyle w:val="HideTWBExt"/>
          <w:b w:val="0"/>
          <w:color w:val="auto"/>
        </w:rPr>
        <w:t>&lt;/NumAm&gt;</w:t>
      </w:r>
    </w:p>
    <w:p w14:paraId="1DBCB179"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6AF1268D" w14:textId="77777777" w:rsidR="004B287C" w:rsidRPr="002C5D86" w:rsidRDefault="002C5D86" w:rsidP="004B287C">
      <w:pPr>
        <w:pStyle w:val="NormalBold"/>
      </w:pPr>
      <w:r w:rsidRPr="002C5D86">
        <w:rPr>
          <w:rStyle w:val="HideTWBExt"/>
          <w:b w:val="0"/>
          <w:color w:val="auto"/>
        </w:rPr>
        <w:t>&lt;Article&gt;</w:t>
      </w:r>
      <w:r w:rsidRPr="002C5D86">
        <w:t>Articolo 30 – paragrafo 2 – lettera g</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60864916" w14:textId="77777777" w:rsidTr="00ED63DD">
        <w:trPr>
          <w:jc w:val="center"/>
        </w:trPr>
        <w:tc>
          <w:tcPr>
            <w:tcW w:w="9752" w:type="dxa"/>
            <w:gridSpan w:val="2"/>
          </w:tcPr>
          <w:p w14:paraId="4060E6E2" w14:textId="77777777" w:rsidR="004B287C" w:rsidRPr="002C5D86" w:rsidRDefault="004B287C" w:rsidP="00ED63DD">
            <w:pPr>
              <w:keepNext/>
            </w:pPr>
          </w:p>
        </w:tc>
      </w:tr>
      <w:tr w:rsidR="002C5D86" w:rsidRPr="002C5D86" w14:paraId="1B9909D3" w14:textId="77777777" w:rsidTr="00ED63DD">
        <w:trPr>
          <w:jc w:val="center"/>
        </w:trPr>
        <w:tc>
          <w:tcPr>
            <w:tcW w:w="4876" w:type="dxa"/>
          </w:tcPr>
          <w:p w14:paraId="1AAEBACB" w14:textId="77777777" w:rsidR="004B287C" w:rsidRPr="002C5D86" w:rsidRDefault="002C5D86" w:rsidP="00ED63DD">
            <w:pPr>
              <w:pStyle w:val="ColumnHeading"/>
              <w:keepNext/>
            </w:pPr>
            <w:r w:rsidRPr="002C5D86">
              <w:t>Testo della Commissione</w:t>
            </w:r>
          </w:p>
        </w:tc>
        <w:tc>
          <w:tcPr>
            <w:tcW w:w="4876" w:type="dxa"/>
          </w:tcPr>
          <w:p w14:paraId="3C40C381" w14:textId="77777777" w:rsidR="004B287C" w:rsidRPr="002C5D86" w:rsidRDefault="002C5D86" w:rsidP="00ED63DD">
            <w:pPr>
              <w:pStyle w:val="ColumnHeading"/>
              <w:keepNext/>
            </w:pPr>
            <w:r w:rsidRPr="002C5D86">
              <w:t>Emendamento</w:t>
            </w:r>
          </w:p>
        </w:tc>
      </w:tr>
      <w:tr w:rsidR="002C5D86" w:rsidRPr="002C5D86" w14:paraId="45603345" w14:textId="77777777" w:rsidTr="00ED63DD">
        <w:trPr>
          <w:jc w:val="center"/>
        </w:trPr>
        <w:tc>
          <w:tcPr>
            <w:tcW w:w="4876" w:type="dxa"/>
          </w:tcPr>
          <w:p w14:paraId="591AB4F3" w14:textId="77777777" w:rsidR="004B287C" w:rsidRPr="002C5D86" w:rsidRDefault="002C5D86" w:rsidP="00ED63DD">
            <w:pPr>
              <w:pStyle w:val="Normal6"/>
            </w:pPr>
            <w:r w:rsidRPr="002C5D86">
              <w:t>g.</w:t>
            </w:r>
            <w:r w:rsidRPr="002C5D86">
              <w:tab/>
              <w:t xml:space="preserve">opposizione </w:t>
            </w:r>
            <w:r w:rsidRPr="002C5D86">
              <w:rPr>
                <w:b/>
                <w:i/>
              </w:rPr>
              <w:t>violenta</w:t>
            </w:r>
            <w:r w:rsidRPr="002C5D86">
              <w:t xml:space="preserve"> alla procedura di rimpatrio;</w:t>
            </w:r>
          </w:p>
        </w:tc>
        <w:tc>
          <w:tcPr>
            <w:tcW w:w="4876" w:type="dxa"/>
          </w:tcPr>
          <w:p w14:paraId="709CAB30" w14:textId="77777777" w:rsidR="004B287C" w:rsidRPr="002C5D86" w:rsidRDefault="002C5D86" w:rsidP="00ED63DD">
            <w:pPr>
              <w:pStyle w:val="Normal6"/>
              <w:rPr>
                <w:szCs w:val="24"/>
              </w:rPr>
            </w:pPr>
            <w:r w:rsidRPr="002C5D86">
              <w:t>g.</w:t>
            </w:r>
            <w:r w:rsidRPr="002C5D86">
              <w:tab/>
              <w:t xml:space="preserve">opposizione </w:t>
            </w:r>
            <w:r w:rsidRPr="002C5D86">
              <w:rPr>
                <w:b/>
                <w:i/>
              </w:rPr>
              <w:t>fisica</w:t>
            </w:r>
            <w:r w:rsidRPr="002C5D86">
              <w:t xml:space="preserve"> alla procedura di rimpatrio;</w:t>
            </w:r>
          </w:p>
        </w:tc>
      </w:tr>
    </w:tbl>
    <w:p w14:paraId="169BA806"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6C89AC5E" w14:textId="77777777" w:rsidR="004B287C" w:rsidRPr="002C5D86" w:rsidRDefault="002C5D86" w:rsidP="004B287C">
      <w:r w:rsidRPr="002C5D86">
        <w:rPr>
          <w:rStyle w:val="HideTWBExt"/>
          <w:color w:val="auto"/>
        </w:rPr>
        <w:t>&lt;/Amend&gt;</w:t>
      </w:r>
    </w:p>
    <w:p w14:paraId="78A68935"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142</w:t>
      </w:r>
      <w:r w:rsidRPr="002C5D86">
        <w:rPr>
          <w:rStyle w:val="HideTWBExt"/>
          <w:b w:val="0"/>
          <w:color w:val="auto"/>
        </w:rPr>
        <w:t>&lt;/NumAm&gt;</w:t>
      </w:r>
    </w:p>
    <w:p w14:paraId="27EAA839"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704450D2" w14:textId="77777777" w:rsidR="004B287C" w:rsidRPr="002C5D86" w:rsidRDefault="002C5D86" w:rsidP="004B287C">
      <w:pPr>
        <w:pStyle w:val="NormalBold"/>
      </w:pPr>
      <w:r w:rsidRPr="002C5D86">
        <w:rPr>
          <w:rStyle w:val="HideTWBExt"/>
          <w:b w:val="0"/>
          <w:color w:val="auto"/>
        </w:rPr>
        <w:t>&lt;Article&gt;</w:t>
      </w:r>
      <w:r w:rsidRPr="002C5D86">
        <w:t>Articolo 30 – paragrafo 2 – lettera h</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56601740" w14:textId="77777777" w:rsidTr="00ED63DD">
        <w:trPr>
          <w:jc w:val="center"/>
        </w:trPr>
        <w:tc>
          <w:tcPr>
            <w:tcW w:w="9752" w:type="dxa"/>
            <w:gridSpan w:val="2"/>
          </w:tcPr>
          <w:p w14:paraId="07DD7863" w14:textId="77777777" w:rsidR="004B287C" w:rsidRPr="002C5D86" w:rsidRDefault="004B287C" w:rsidP="00ED63DD">
            <w:pPr>
              <w:keepNext/>
            </w:pPr>
          </w:p>
        </w:tc>
      </w:tr>
      <w:tr w:rsidR="002C5D86" w:rsidRPr="002C5D86" w14:paraId="3BC68F3B" w14:textId="77777777" w:rsidTr="00ED63DD">
        <w:trPr>
          <w:jc w:val="center"/>
        </w:trPr>
        <w:tc>
          <w:tcPr>
            <w:tcW w:w="4876" w:type="dxa"/>
          </w:tcPr>
          <w:p w14:paraId="3F68CF50" w14:textId="77777777" w:rsidR="004B287C" w:rsidRPr="002C5D86" w:rsidRDefault="002C5D86" w:rsidP="00ED63DD">
            <w:pPr>
              <w:pStyle w:val="ColumnHeading"/>
              <w:keepNext/>
            </w:pPr>
            <w:r w:rsidRPr="002C5D86">
              <w:t>Testo della Commissione</w:t>
            </w:r>
          </w:p>
        </w:tc>
        <w:tc>
          <w:tcPr>
            <w:tcW w:w="4876" w:type="dxa"/>
          </w:tcPr>
          <w:p w14:paraId="32E5FA78" w14:textId="77777777" w:rsidR="004B287C" w:rsidRPr="002C5D86" w:rsidRDefault="002C5D86" w:rsidP="00ED63DD">
            <w:pPr>
              <w:pStyle w:val="ColumnHeading"/>
              <w:keepNext/>
            </w:pPr>
            <w:r w:rsidRPr="002C5D86">
              <w:t>Emendamento</w:t>
            </w:r>
          </w:p>
        </w:tc>
      </w:tr>
      <w:tr w:rsidR="002C5D86" w:rsidRPr="002C5D86" w14:paraId="3F110746" w14:textId="77777777" w:rsidTr="00ED63DD">
        <w:trPr>
          <w:jc w:val="center"/>
        </w:trPr>
        <w:tc>
          <w:tcPr>
            <w:tcW w:w="4876" w:type="dxa"/>
          </w:tcPr>
          <w:p w14:paraId="4B71A8C5" w14:textId="77777777" w:rsidR="004B287C" w:rsidRPr="002C5D86" w:rsidRDefault="002C5D86" w:rsidP="00ED63DD">
            <w:pPr>
              <w:pStyle w:val="Normal6"/>
            </w:pPr>
            <w:r w:rsidRPr="002C5D86">
              <w:rPr>
                <w:b/>
                <w:i/>
              </w:rPr>
              <w:t>h.</w:t>
            </w:r>
            <w:r w:rsidRPr="002C5D86">
              <w:rPr>
                <w:b/>
                <w:i/>
              </w:rPr>
              <w:tab/>
              <w:t>rientro nell'Unione in violazione di un divieto d'ingresso valido.</w:t>
            </w:r>
          </w:p>
        </w:tc>
        <w:tc>
          <w:tcPr>
            <w:tcW w:w="4876" w:type="dxa"/>
          </w:tcPr>
          <w:p w14:paraId="62645B57" w14:textId="77777777" w:rsidR="004B287C" w:rsidRPr="002C5D86" w:rsidRDefault="002C5D86" w:rsidP="00ED63DD">
            <w:pPr>
              <w:pStyle w:val="Normal6"/>
              <w:rPr>
                <w:szCs w:val="24"/>
              </w:rPr>
            </w:pPr>
            <w:r w:rsidRPr="002C5D86">
              <w:rPr>
                <w:b/>
                <w:i/>
              </w:rPr>
              <w:t>soppresso</w:t>
            </w:r>
          </w:p>
        </w:tc>
      </w:tr>
    </w:tbl>
    <w:p w14:paraId="0B50ED23"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3AA60FFD" w14:textId="77777777" w:rsidR="004B287C" w:rsidRPr="002C5D86" w:rsidRDefault="002C5D86" w:rsidP="004B287C">
      <w:r w:rsidRPr="002C5D86">
        <w:rPr>
          <w:rStyle w:val="HideTWBExt"/>
          <w:color w:val="auto"/>
        </w:rPr>
        <w:t>&lt;/Amend&gt;</w:t>
      </w:r>
    </w:p>
    <w:p w14:paraId="0FC02033"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143</w:t>
      </w:r>
      <w:r w:rsidRPr="002C5D86">
        <w:rPr>
          <w:rStyle w:val="HideTWBExt"/>
          <w:b w:val="0"/>
          <w:color w:val="auto"/>
        </w:rPr>
        <w:t>&lt;/NumAm&gt;</w:t>
      </w:r>
    </w:p>
    <w:p w14:paraId="589FFC59"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0CA0C88A" w14:textId="77777777" w:rsidR="004B287C" w:rsidRPr="002C5D86" w:rsidRDefault="002C5D86" w:rsidP="004B287C">
      <w:pPr>
        <w:pStyle w:val="NormalBold"/>
      </w:pPr>
      <w:r w:rsidRPr="002C5D86">
        <w:rPr>
          <w:rStyle w:val="HideTWBExt"/>
          <w:b w:val="0"/>
          <w:color w:val="auto"/>
        </w:rPr>
        <w:t>&lt;Article&gt;</w:t>
      </w:r>
      <w:r w:rsidRPr="002C5D86">
        <w:t>Articolo 31 – paragrafo 1</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3F2B0761" w14:textId="77777777" w:rsidTr="00ED63DD">
        <w:trPr>
          <w:jc w:val="center"/>
        </w:trPr>
        <w:tc>
          <w:tcPr>
            <w:tcW w:w="9752" w:type="dxa"/>
            <w:gridSpan w:val="2"/>
          </w:tcPr>
          <w:p w14:paraId="0F3A0052" w14:textId="77777777" w:rsidR="004B287C" w:rsidRPr="002C5D86" w:rsidRDefault="004B287C" w:rsidP="00ED63DD">
            <w:pPr>
              <w:keepNext/>
            </w:pPr>
          </w:p>
        </w:tc>
      </w:tr>
      <w:tr w:rsidR="002C5D86" w:rsidRPr="002C5D86" w14:paraId="542B994D" w14:textId="77777777" w:rsidTr="00ED63DD">
        <w:trPr>
          <w:jc w:val="center"/>
        </w:trPr>
        <w:tc>
          <w:tcPr>
            <w:tcW w:w="4876" w:type="dxa"/>
          </w:tcPr>
          <w:p w14:paraId="70C6F9EA" w14:textId="77777777" w:rsidR="004B287C" w:rsidRPr="002C5D86" w:rsidRDefault="002C5D86" w:rsidP="00ED63DD">
            <w:pPr>
              <w:pStyle w:val="ColumnHeading"/>
              <w:keepNext/>
            </w:pPr>
            <w:r w:rsidRPr="002C5D86">
              <w:t>Testo della Commissione</w:t>
            </w:r>
          </w:p>
        </w:tc>
        <w:tc>
          <w:tcPr>
            <w:tcW w:w="4876" w:type="dxa"/>
          </w:tcPr>
          <w:p w14:paraId="1C6E7282" w14:textId="77777777" w:rsidR="004B287C" w:rsidRPr="002C5D86" w:rsidRDefault="002C5D86" w:rsidP="00ED63DD">
            <w:pPr>
              <w:pStyle w:val="ColumnHeading"/>
              <w:keepNext/>
            </w:pPr>
            <w:r w:rsidRPr="002C5D86">
              <w:t>Emendamento</w:t>
            </w:r>
          </w:p>
        </w:tc>
      </w:tr>
      <w:tr w:rsidR="002C5D86" w:rsidRPr="002C5D86" w14:paraId="711258BC" w14:textId="77777777" w:rsidTr="00ED63DD">
        <w:trPr>
          <w:jc w:val="center"/>
        </w:trPr>
        <w:tc>
          <w:tcPr>
            <w:tcW w:w="4876" w:type="dxa"/>
          </w:tcPr>
          <w:p w14:paraId="27A50208" w14:textId="77777777" w:rsidR="004B287C" w:rsidRPr="002C5D86" w:rsidRDefault="002C5D86" w:rsidP="00ED63DD">
            <w:pPr>
              <w:pStyle w:val="Normal6"/>
            </w:pPr>
            <w:r w:rsidRPr="002C5D86">
              <w:t>1.</w:t>
            </w:r>
            <w:r w:rsidRPr="002C5D86">
              <w:tab/>
              <w:t>Gli Stati membri prevedono misure alternative al trattenimento nel diritto nazionale. Tali misure sono disposte tenendo conto delle circostanze individuali del cittadino di paese terzo interessato, comprese eventuali vulnerabilità, e sono proporzionate al livello del rischio di fuga valutato conformemente all'articolo 30.</w:t>
            </w:r>
          </w:p>
        </w:tc>
        <w:tc>
          <w:tcPr>
            <w:tcW w:w="4876" w:type="dxa"/>
          </w:tcPr>
          <w:p w14:paraId="004BA555" w14:textId="77777777" w:rsidR="004B287C" w:rsidRPr="002C5D86" w:rsidRDefault="002C5D86" w:rsidP="00ED63DD">
            <w:pPr>
              <w:pStyle w:val="Normal6"/>
              <w:rPr>
                <w:szCs w:val="24"/>
              </w:rPr>
            </w:pPr>
            <w:r w:rsidRPr="002C5D86">
              <w:t>1.</w:t>
            </w:r>
            <w:r w:rsidRPr="002C5D86">
              <w:tab/>
              <w:t xml:space="preserve">Gli Stati membri prevedono misure alternative al trattenimento nel diritto nazionale. Tali misure sono disposte </w:t>
            </w:r>
            <w:r w:rsidRPr="002C5D86">
              <w:rPr>
                <w:b/>
                <w:i/>
              </w:rPr>
              <w:t>solo se si applica almeno uno dei motivi di trattenimento elencati all'articolo 31 bis, paragrafo 3,</w:t>
            </w:r>
            <w:r w:rsidRPr="002C5D86">
              <w:t xml:space="preserve"> tenendo conto delle circostanze individuali del cittadino di paese terzo interessato, comprese eventuali vulnerabilità, e sono proporzionate al livello del rischio di fuga valutato conformemente all'articolo 30.</w:t>
            </w:r>
          </w:p>
        </w:tc>
      </w:tr>
    </w:tbl>
    <w:p w14:paraId="67E3209A"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0F66A95C" w14:textId="77777777" w:rsidR="004B287C" w:rsidRPr="002C5D86" w:rsidRDefault="002C5D86" w:rsidP="004B287C">
      <w:r w:rsidRPr="002C5D86">
        <w:rPr>
          <w:rStyle w:val="HideTWBExt"/>
          <w:color w:val="auto"/>
        </w:rPr>
        <w:t>&lt;/Amend&gt;</w:t>
      </w:r>
    </w:p>
    <w:p w14:paraId="707BFA19"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144</w:t>
      </w:r>
      <w:r w:rsidRPr="002C5D86">
        <w:rPr>
          <w:rStyle w:val="HideTWBExt"/>
          <w:b w:val="0"/>
          <w:color w:val="auto"/>
        </w:rPr>
        <w:t>&lt;/NumAm&gt;</w:t>
      </w:r>
    </w:p>
    <w:p w14:paraId="5F367C74"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48515338" w14:textId="77777777" w:rsidR="004B287C" w:rsidRPr="002C5D86" w:rsidRDefault="002C5D86" w:rsidP="004B287C">
      <w:pPr>
        <w:pStyle w:val="NormalBold"/>
      </w:pPr>
      <w:r w:rsidRPr="002C5D86">
        <w:rPr>
          <w:rStyle w:val="HideTWBExt"/>
          <w:b w:val="0"/>
          <w:color w:val="auto"/>
        </w:rPr>
        <w:t>&lt;Article&gt;</w:t>
      </w:r>
      <w:r w:rsidRPr="002C5D86">
        <w:t>Articolo 31 – paragrafo 2 – lettera c</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58516B8C" w14:textId="77777777" w:rsidTr="00ED63DD">
        <w:trPr>
          <w:jc w:val="center"/>
        </w:trPr>
        <w:tc>
          <w:tcPr>
            <w:tcW w:w="9752" w:type="dxa"/>
            <w:gridSpan w:val="2"/>
          </w:tcPr>
          <w:p w14:paraId="72F26674" w14:textId="77777777" w:rsidR="004B287C" w:rsidRPr="002C5D86" w:rsidRDefault="004B287C" w:rsidP="00ED63DD">
            <w:pPr>
              <w:keepNext/>
            </w:pPr>
          </w:p>
        </w:tc>
      </w:tr>
      <w:tr w:rsidR="002C5D86" w:rsidRPr="002C5D86" w14:paraId="03438A3D" w14:textId="77777777" w:rsidTr="00ED63DD">
        <w:trPr>
          <w:jc w:val="center"/>
        </w:trPr>
        <w:tc>
          <w:tcPr>
            <w:tcW w:w="4876" w:type="dxa"/>
          </w:tcPr>
          <w:p w14:paraId="4697B9FE" w14:textId="77777777" w:rsidR="004B287C" w:rsidRPr="002C5D86" w:rsidRDefault="002C5D86" w:rsidP="00ED63DD">
            <w:pPr>
              <w:pStyle w:val="ColumnHeading"/>
              <w:keepNext/>
            </w:pPr>
            <w:r w:rsidRPr="002C5D86">
              <w:t>Testo della Commissione</w:t>
            </w:r>
          </w:p>
        </w:tc>
        <w:tc>
          <w:tcPr>
            <w:tcW w:w="4876" w:type="dxa"/>
          </w:tcPr>
          <w:p w14:paraId="45C720D6" w14:textId="77777777" w:rsidR="004B287C" w:rsidRPr="002C5D86" w:rsidRDefault="002C5D86" w:rsidP="00ED63DD">
            <w:pPr>
              <w:pStyle w:val="ColumnHeading"/>
              <w:keepNext/>
            </w:pPr>
            <w:r w:rsidRPr="002C5D86">
              <w:t>Emendamento</w:t>
            </w:r>
          </w:p>
        </w:tc>
      </w:tr>
      <w:tr w:rsidR="002C5D86" w:rsidRPr="002C5D86" w14:paraId="77FCD0DC" w14:textId="77777777" w:rsidTr="00ED63DD">
        <w:trPr>
          <w:jc w:val="center"/>
        </w:trPr>
        <w:tc>
          <w:tcPr>
            <w:tcW w:w="4876" w:type="dxa"/>
          </w:tcPr>
          <w:p w14:paraId="511AE721" w14:textId="77777777" w:rsidR="004B287C" w:rsidRPr="002C5D86" w:rsidRDefault="002C5D86" w:rsidP="00ED63DD">
            <w:pPr>
              <w:pStyle w:val="Normal6"/>
            </w:pPr>
            <w:r w:rsidRPr="002C5D86">
              <w:t>c.</w:t>
            </w:r>
            <w:r w:rsidRPr="002C5D86">
              <w:tab/>
              <w:t>l'obbligo di risiedere in un luogo stabilito dalle autorità competenti;</w:t>
            </w:r>
          </w:p>
        </w:tc>
        <w:tc>
          <w:tcPr>
            <w:tcW w:w="4876" w:type="dxa"/>
          </w:tcPr>
          <w:p w14:paraId="1021B3D6" w14:textId="77777777" w:rsidR="004B287C" w:rsidRPr="002C5D86" w:rsidRDefault="002C5D86" w:rsidP="00ED63DD">
            <w:pPr>
              <w:pStyle w:val="Normal6"/>
              <w:rPr>
                <w:szCs w:val="24"/>
              </w:rPr>
            </w:pPr>
            <w:r w:rsidRPr="002C5D86">
              <w:t>c.</w:t>
            </w:r>
            <w:r w:rsidRPr="002C5D86">
              <w:tab/>
              <w:t xml:space="preserve">l'obbligo di risiedere in un luogo stabilito dalle autorità competenti </w:t>
            </w:r>
            <w:r w:rsidRPr="002C5D86">
              <w:rPr>
                <w:b/>
                <w:i/>
              </w:rPr>
              <w:t>come alternativa al regime di trattenimento, con particolare attenzione per i minori, le donne e altre persone vulnerabili</w:t>
            </w:r>
            <w:r w:rsidRPr="002C5D86">
              <w:t>;</w:t>
            </w:r>
          </w:p>
        </w:tc>
      </w:tr>
    </w:tbl>
    <w:p w14:paraId="38E58A00"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8EBE210" w14:textId="77777777" w:rsidR="004B287C" w:rsidRPr="002C5D86" w:rsidRDefault="002C5D86" w:rsidP="004B287C">
      <w:r w:rsidRPr="002C5D86">
        <w:rPr>
          <w:rStyle w:val="HideTWBExt"/>
          <w:color w:val="auto"/>
        </w:rPr>
        <w:t>&lt;/Amend&gt;</w:t>
      </w:r>
    </w:p>
    <w:p w14:paraId="6C4C6543"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145</w:t>
      </w:r>
      <w:r w:rsidRPr="002C5D86">
        <w:rPr>
          <w:rStyle w:val="HideTWBExt"/>
          <w:b w:val="0"/>
          <w:color w:val="auto"/>
        </w:rPr>
        <w:t>&lt;/NumAm&gt;</w:t>
      </w:r>
    </w:p>
    <w:p w14:paraId="49D5B94B"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27325920" w14:textId="77777777" w:rsidR="004B287C" w:rsidRPr="002C5D86" w:rsidRDefault="002C5D86" w:rsidP="004B287C">
      <w:pPr>
        <w:pStyle w:val="NormalBold"/>
      </w:pPr>
      <w:r w:rsidRPr="002C5D86">
        <w:rPr>
          <w:rStyle w:val="HideTWBExt"/>
          <w:b w:val="0"/>
          <w:color w:val="auto"/>
        </w:rPr>
        <w:t>&lt;Article&gt;</w:t>
      </w:r>
      <w:r w:rsidRPr="002C5D86">
        <w:t>Articolo 31 – paragrafo 4</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64C4811F" w14:textId="77777777" w:rsidTr="00ED63DD">
        <w:trPr>
          <w:jc w:val="center"/>
        </w:trPr>
        <w:tc>
          <w:tcPr>
            <w:tcW w:w="9752" w:type="dxa"/>
            <w:gridSpan w:val="2"/>
          </w:tcPr>
          <w:p w14:paraId="5191E329" w14:textId="77777777" w:rsidR="004B287C" w:rsidRPr="002C5D86" w:rsidRDefault="004B287C" w:rsidP="00ED63DD">
            <w:pPr>
              <w:keepNext/>
            </w:pPr>
          </w:p>
        </w:tc>
      </w:tr>
      <w:tr w:rsidR="002C5D86" w:rsidRPr="002C5D86" w14:paraId="19420718" w14:textId="77777777" w:rsidTr="00ED63DD">
        <w:trPr>
          <w:jc w:val="center"/>
        </w:trPr>
        <w:tc>
          <w:tcPr>
            <w:tcW w:w="4876" w:type="dxa"/>
          </w:tcPr>
          <w:p w14:paraId="619A6B4F" w14:textId="77777777" w:rsidR="004B287C" w:rsidRPr="002C5D86" w:rsidRDefault="002C5D86" w:rsidP="00ED63DD">
            <w:pPr>
              <w:pStyle w:val="ColumnHeading"/>
              <w:keepNext/>
            </w:pPr>
            <w:r w:rsidRPr="002C5D86">
              <w:t>Testo della Commissione</w:t>
            </w:r>
          </w:p>
        </w:tc>
        <w:tc>
          <w:tcPr>
            <w:tcW w:w="4876" w:type="dxa"/>
          </w:tcPr>
          <w:p w14:paraId="7C13A8DC" w14:textId="77777777" w:rsidR="004B287C" w:rsidRPr="002C5D86" w:rsidRDefault="002C5D86" w:rsidP="00ED63DD">
            <w:pPr>
              <w:pStyle w:val="ColumnHeading"/>
              <w:keepNext/>
            </w:pPr>
            <w:r w:rsidRPr="002C5D86">
              <w:t>Emendamento</w:t>
            </w:r>
          </w:p>
        </w:tc>
      </w:tr>
      <w:tr w:rsidR="002C5D86" w:rsidRPr="002C5D86" w14:paraId="31A95F15" w14:textId="77777777" w:rsidTr="00ED63DD">
        <w:trPr>
          <w:jc w:val="center"/>
        </w:trPr>
        <w:tc>
          <w:tcPr>
            <w:tcW w:w="4876" w:type="dxa"/>
          </w:tcPr>
          <w:p w14:paraId="1516F146" w14:textId="77777777" w:rsidR="004B287C" w:rsidRPr="002C5D86" w:rsidRDefault="002C5D86" w:rsidP="00ED63DD">
            <w:pPr>
              <w:pStyle w:val="Normal6"/>
            </w:pPr>
            <w:r w:rsidRPr="002C5D86">
              <w:t>4.</w:t>
            </w:r>
            <w:r w:rsidRPr="002C5D86">
              <w:tab/>
              <w:t xml:space="preserve">I cittadini di paesi terzi sono informati della decisione di applicare le misure di cui al paragrafo 2 e delle conseguenze dell'inosservanza di tale decisione, in particolare a norma dell'articolo </w:t>
            </w:r>
            <w:r w:rsidRPr="002C5D86">
              <w:rPr>
                <w:b/>
                <w:i/>
              </w:rPr>
              <w:t>29</w:t>
            </w:r>
            <w:r w:rsidRPr="002C5D86">
              <w:t>, paragrafo 3, lettera e), e dei mezzi di ricorso di cui al paragrafo 5 del presente articolo.</w:t>
            </w:r>
          </w:p>
        </w:tc>
        <w:tc>
          <w:tcPr>
            <w:tcW w:w="4876" w:type="dxa"/>
          </w:tcPr>
          <w:p w14:paraId="2C32BDD5" w14:textId="77777777" w:rsidR="004B287C" w:rsidRPr="002C5D86" w:rsidRDefault="002C5D86" w:rsidP="00ED63DD">
            <w:pPr>
              <w:pStyle w:val="Normal6"/>
              <w:rPr>
                <w:szCs w:val="24"/>
              </w:rPr>
            </w:pPr>
            <w:r w:rsidRPr="002C5D86">
              <w:t>4.</w:t>
            </w:r>
            <w:r w:rsidRPr="002C5D86">
              <w:tab/>
              <w:t xml:space="preserve">I cittadini di paesi terzi sono informati della decisione di applicare le misure di cui al paragrafo 2 e delle conseguenze dell'inosservanza di tale decisione, in particolare a norma dell'articolo </w:t>
            </w:r>
            <w:r w:rsidRPr="002C5D86">
              <w:rPr>
                <w:b/>
                <w:i/>
              </w:rPr>
              <w:t>31 bis</w:t>
            </w:r>
            <w:r w:rsidRPr="002C5D86">
              <w:t>, paragrafo 3, lettera e), e dei mezzi di ricorso di cui al paragrafo 5 del presente articolo.</w:t>
            </w:r>
          </w:p>
        </w:tc>
      </w:tr>
    </w:tbl>
    <w:p w14:paraId="49B18624"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3A73E0EE" w14:textId="77777777" w:rsidR="004B287C" w:rsidRPr="002C5D86" w:rsidRDefault="002C5D86" w:rsidP="004B287C">
      <w:r w:rsidRPr="002C5D86">
        <w:rPr>
          <w:rStyle w:val="HideTWBExt"/>
          <w:color w:val="auto"/>
        </w:rPr>
        <w:t>&lt;/Amend&gt;</w:t>
      </w:r>
    </w:p>
    <w:p w14:paraId="0A88D9BD"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146</w:t>
      </w:r>
      <w:r w:rsidRPr="002C5D86">
        <w:rPr>
          <w:rStyle w:val="HideTWBExt"/>
          <w:b w:val="0"/>
          <w:color w:val="auto"/>
        </w:rPr>
        <w:t>&lt;/NumAm&gt;</w:t>
      </w:r>
    </w:p>
    <w:p w14:paraId="3F15E1E1"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458753BF" w14:textId="77777777" w:rsidR="004B287C" w:rsidRPr="002C5D86" w:rsidRDefault="002C5D86" w:rsidP="004B287C">
      <w:pPr>
        <w:pStyle w:val="NormalBold"/>
      </w:pPr>
      <w:r w:rsidRPr="002C5D86">
        <w:rPr>
          <w:rStyle w:val="HideTWBExt"/>
          <w:b w:val="0"/>
          <w:color w:val="auto"/>
        </w:rPr>
        <w:t>&lt;Article&gt;</w:t>
      </w:r>
      <w:r w:rsidRPr="002C5D86">
        <w:t>Articolo 31 – paragrafo 5</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0F7B0D89" w14:textId="77777777" w:rsidTr="00ED63DD">
        <w:trPr>
          <w:jc w:val="center"/>
        </w:trPr>
        <w:tc>
          <w:tcPr>
            <w:tcW w:w="9752" w:type="dxa"/>
            <w:gridSpan w:val="2"/>
          </w:tcPr>
          <w:p w14:paraId="73A4AC83" w14:textId="77777777" w:rsidR="004B287C" w:rsidRPr="002C5D86" w:rsidRDefault="004B287C" w:rsidP="00ED63DD">
            <w:pPr>
              <w:keepNext/>
            </w:pPr>
          </w:p>
        </w:tc>
      </w:tr>
      <w:tr w:rsidR="002C5D86" w:rsidRPr="002C5D86" w14:paraId="7609407E" w14:textId="77777777" w:rsidTr="00ED63DD">
        <w:trPr>
          <w:jc w:val="center"/>
        </w:trPr>
        <w:tc>
          <w:tcPr>
            <w:tcW w:w="4876" w:type="dxa"/>
          </w:tcPr>
          <w:p w14:paraId="7EC302A1" w14:textId="77777777" w:rsidR="004B287C" w:rsidRPr="002C5D86" w:rsidRDefault="002C5D86" w:rsidP="00ED63DD">
            <w:pPr>
              <w:pStyle w:val="ColumnHeading"/>
              <w:keepNext/>
            </w:pPr>
            <w:r w:rsidRPr="002C5D86">
              <w:t>Testo della Commissione</w:t>
            </w:r>
          </w:p>
        </w:tc>
        <w:tc>
          <w:tcPr>
            <w:tcW w:w="4876" w:type="dxa"/>
          </w:tcPr>
          <w:p w14:paraId="1A48CDBB" w14:textId="77777777" w:rsidR="004B287C" w:rsidRPr="002C5D86" w:rsidRDefault="002C5D86" w:rsidP="00ED63DD">
            <w:pPr>
              <w:pStyle w:val="ColumnHeading"/>
              <w:keepNext/>
            </w:pPr>
            <w:r w:rsidRPr="002C5D86">
              <w:t>Emendamento</w:t>
            </w:r>
          </w:p>
        </w:tc>
      </w:tr>
      <w:tr w:rsidR="002C5D86" w:rsidRPr="002C5D86" w14:paraId="3858E583" w14:textId="77777777" w:rsidTr="00ED63DD">
        <w:trPr>
          <w:jc w:val="center"/>
        </w:trPr>
        <w:tc>
          <w:tcPr>
            <w:tcW w:w="4876" w:type="dxa"/>
          </w:tcPr>
          <w:p w14:paraId="5BFC1F80" w14:textId="77777777" w:rsidR="004B287C" w:rsidRPr="002C5D86" w:rsidRDefault="002C5D86" w:rsidP="00ED63DD">
            <w:pPr>
              <w:pStyle w:val="Normal6"/>
            </w:pPr>
            <w:r w:rsidRPr="002C5D86">
              <w:t>5.</w:t>
            </w:r>
            <w:r w:rsidRPr="002C5D86">
              <w:tab/>
              <w:t xml:space="preserve">Gli Stati membri provvedono affinché le decisioni adottate a norma del paragrafo 2 siano riesaminate </w:t>
            </w:r>
            <w:r w:rsidRPr="002C5D86">
              <w:rPr>
                <w:b/>
                <w:i/>
              </w:rPr>
              <w:t>rapidamente</w:t>
            </w:r>
            <w:r w:rsidRPr="002C5D86">
              <w:t xml:space="preserve"> da un'autorità giudiziaria su richiesta della persona interessata o d'ufficio</w:t>
            </w:r>
            <w:r w:rsidRPr="002C5D86">
              <w:rPr>
                <w:b/>
                <w:i/>
              </w:rPr>
              <w:t>, al più tardi entro due mesi</w:t>
            </w:r>
            <w:r w:rsidRPr="002C5D86">
              <w:t>.</w:t>
            </w:r>
          </w:p>
        </w:tc>
        <w:tc>
          <w:tcPr>
            <w:tcW w:w="4876" w:type="dxa"/>
          </w:tcPr>
          <w:p w14:paraId="725169E8" w14:textId="77777777" w:rsidR="004B287C" w:rsidRPr="002C5D86" w:rsidRDefault="002C5D86" w:rsidP="00ED63DD">
            <w:pPr>
              <w:pStyle w:val="Normal6"/>
              <w:rPr>
                <w:szCs w:val="24"/>
              </w:rPr>
            </w:pPr>
            <w:r w:rsidRPr="002C5D86">
              <w:t>5.</w:t>
            </w:r>
            <w:r w:rsidRPr="002C5D86">
              <w:tab/>
              <w:t xml:space="preserve">Gli Stati membri provvedono affinché le decisioni adottate a norma del paragrafo 2 siano riesaminate </w:t>
            </w:r>
            <w:r w:rsidRPr="002C5D86">
              <w:rPr>
                <w:b/>
                <w:i/>
              </w:rPr>
              <w:t>il prima possibile</w:t>
            </w:r>
            <w:r w:rsidRPr="002C5D86">
              <w:t xml:space="preserve"> da un'autorità giudiziaria su richiesta della persona interessata o d'ufficio.</w:t>
            </w:r>
          </w:p>
        </w:tc>
      </w:tr>
    </w:tbl>
    <w:p w14:paraId="4569B2B9"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02FA3EC6" w14:textId="77777777" w:rsidR="004B287C" w:rsidRPr="002C5D86" w:rsidRDefault="002C5D86" w:rsidP="004B287C">
      <w:r w:rsidRPr="002C5D86">
        <w:rPr>
          <w:rStyle w:val="HideTWBExt"/>
          <w:color w:val="auto"/>
        </w:rPr>
        <w:t>&lt;/Amend&gt;</w:t>
      </w:r>
    </w:p>
    <w:p w14:paraId="5546E40E"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147</w:t>
      </w:r>
      <w:r w:rsidRPr="002C5D86">
        <w:rPr>
          <w:rStyle w:val="HideTWBExt"/>
          <w:b w:val="0"/>
          <w:color w:val="auto"/>
        </w:rPr>
        <w:t>&lt;/NumAm&gt;</w:t>
      </w:r>
    </w:p>
    <w:p w14:paraId="1BA7DAC9"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1811881" w14:textId="77777777" w:rsidR="004B287C" w:rsidRPr="002C5D86" w:rsidRDefault="002C5D86" w:rsidP="004B287C">
      <w:pPr>
        <w:pStyle w:val="NormalBold"/>
      </w:pPr>
      <w:r w:rsidRPr="002C5D86">
        <w:rPr>
          <w:rStyle w:val="HideTWBExt"/>
          <w:b w:val="0"/>
          <w:color w:val="auto"/>
        </w:rPr>
        <w:t>&lt;Article&gt;</w:t>
      </w:r>
      <w:r w:rsidRPr="002C5D86">
        <w:t>Articolo 31 bis (nuovo)</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2DA44866" w14:textId="77777777" w:rsidTr="00ED63DD">
        <w:trPr>
          <w:jc w:val="center"/>
        </w:trPr>
        <w:tc>
          <w:tcPr>
            <w:tcW w:w="9752" w:type="dxa"/>
            <w:gridSpan w:val="2"/>
          </w:tcPr>
          <w:p w14:paraId="2095CB48" w14:textId="77777777" w:rsidR="004B287C" w:rsidRPr="002C5D86" w:rsidRDefault="004B287C" w:rsidP="00ED63DD">
            <w:pPr>
              <w:keepNext/>
            </w:pPr>
          </w:p>
        </w:tc>
      </w:tr>
      <w:tr w:rsidR="002C5D86" w:rsidRPr="002C5D86" w14:paraId="21142A9A" w14:textId="77777777" w:rsidTr="00ED63DD">
        <w:trPr>
          <w:jc w:val="center"/>
        </w:trPr>
        <w:tc>
          <w:tcPr>
            <w:tcW w:w="4876" w:type="dxa"/>
          </w:tcPr>
          <w:p w14:paraId="127A3039" w14:textId="77777777" w:rsidR="004B287C" w:rsidRPr="002C5D86" w:rsidRDefault="002C5D86" w:rsidP="00ED63DD">
            <w:pPr>
              <w:pStyle w:val="ColumnHeading"/>
              <w:keepNext/>
            </w:pPr>
            <w:r w:rsidRPr="002C5D86">
              <w:t>Testo della Commissione</w:t>
            </w:r>
          </w:p>
        </w:tc>
        <w:tc>
          <w:tcPr>
            <w:tcW w:w="4876" w:type="dxa"/>
          </w:tcPr>
          <w:p w14:paraId="7498B2E6" w14:textId="77777777" w:rsidR="004B287C" w:rsidRPr="002C5D86" w:rsidRDefault="002C5D86" w:rsidP="00ED63DD">
            <w:pPr>
              <w:pStyle w:val="ColumnHeading"/>
              <w:keepNext/>
            </w:pPr>
            <w:r w:rsidRPr="002C5D86">
              <w:t>Emendamento</w:t>
            </w:r>
          </w:p>
        </w:tc>
      </w:tr>
      <w:tr w:rsidR="002C5D86" w:rsidRPr="002C5D86" w14:paraId="144AD636" w14:textId="77777777" w:rsidTr="00ED63DD">
        <w:trPr>
          <w:jc w:val="center"/>
        </w:trPr>
        <w:tc>
          <w:tcPr>
            <w:tcW w:w="4876" w:type="dxa"/>
          </w:tcPr>
          <w:p w14:paraId="1DB311F7" w14:textId="77777777" w:rsidR="004B287C" w:rsidRPr="002C5D86" w:rsidRDefault="004B287C" w:rsidP="00ED63DD">
            <w:pPr>
              <w:pStyle w:val="Normal6"/>
            </w:pPr>
          </w:p>
        </w:tc>
        <w:tc>
          <w:tcPr>
            <w:tcW w:w="4876" w:type="dxa"/>
          </w:tcPr>
          <w:p w14:paraId="79C4F729" w14:textId="77777777" w:rsidR="004B287C" w:rsidRPr="002C5D86" w:rsidRDefault="002C5D86" w:rsidP="00ED63DD">
            <w:pPr>
              <w:pStyle w:val="Normal6"/>
              <w:jc w:val="center"/>
              <w:rPr>
                <w:szCs w:val="24"/>
              </w:rPr>
            </w:pPr>
            <w:r w:rsidRPr="002C5D86">
              <w:rPr>
                <w:b/>
                <w:i/>
              </w:rPr>
              <w:t>Articolo 31 bis</w:t>
            </w:r>
          </w:p>
        </w:tc>
      </w:tr>
      <w:tr w:rsidR="002C5D86" w:rsidRPr="002C5D86" w14:paraId="563F3336" w14:textId="77777777" w:rsidTr="00ED63DD">
        <w:trPr>
          <w:jc w:val="center"/>
        </w:trPr>
        <w:tc>
          <w:tcPr>
            <w:tcW w:w="4876" w:type="dxa"/>
          </w:tcPr>
          <w:p w14:paraId="160881E7" w14:textId="77777777" w:rsidR="004B287C" w:rsidRPr="002C5D86" w:rsidRDefault="004B287C" w:rsidP="00ED63DD">
            <w:pPr>
              <w:pStyle w:val="Normal6"/>
            </w:pPr>
          </w:p>
        </w:tc>
        <w:tc>
          <w:tcPr>
            <w:tcW w:w="4876" w:type="dxa"/>
          </w:tcPr>
          <w:p w14:paraId="5F6C3BCE" w14:textId="77777777" w:rsidR="004B287C" w:rsidRPr="002C5D86" w:rsidRDefault="002C5D86" w:rsidP="00ED63DD">
            <w:pPr>
              <w:pStyle w:val="Normal6"/>
              <w:jc w:val="center"/>
              <w:rPr>
                <w:szCs w:val="24"/>
              </w:rPr>
            </w:pPr>
            <w:r w:rsidRPr="002C5D86">
              <w:rPr>
                <w:b/>
                <w:i/>
              </w:rPr>
              <w:t>Motivi di trattenimento</w:t>
            </w:r>
          </w:p>
        </w:tc>
      </w:tr>
      <w:tr w:rsidR="002C5D86" w:rsidRPr="002C5D86" w14:paraId="27E76935" w14:textId="77777777" w:rsidTr="00ED63DD">
        <w:trPr>
          <w:jc w:val="center"/>
        </w:trPr>
        <w:tc>
          <w:tcPr>
            <w:tcW w:w="4876" w:type="dxa"/>
          </w:tcPr>
          <w:p w14:paraId="519C959A" w14:textId="77777777" w:rsidR="004B287C" w:rsidRPr="002C5D86" w:rsidRDefault="004B287C" w:rsidP="00ED63DD">
            <w:pPr>
              <w:pStyle w:val="Normal6"/>
            </w:pPr>
          </w:p>
        </w:tc>
        <w:tc>
          <w:tcPr>
            <w:tcW w:w="4876" w:type="dxa"/>
          </w:tcPr>
          <w:p w14:paraId="7F241FDD" w14:textId="77777777" w:rsidR="004B287C" w:rsidRPr="002C5D86" w:rsidRDefault="002C5D86" w:rsidP="00ED63DD">
            <w:pPr>
              <w:pStyle w:val="Normal6"/>
              <w:rPr>
                <w:szCs w:val="24"/>
              </w:rPr>
            </w:pPr>
            <w:r w:rsidRPr="002C5D86">
              <w:rPr>
                <w:b/>
                <w:i/>
              </w:rPr>
              <w:t>1.</w:t>
            </w:r>
            <w:r w:rsidRPr="002C5D86">
              <w:tab/>
            </w:r>
            <w:r w:rsidRPr="002C5D86">
              <w:rPr>
                <w:b/>
                <w:i/>
              </w:rPr>
              <w:t>Gli Stati membri possono trattenere un cittadino di paese terzo a norma del presente regolamento sulla base di una valutazione caso per caso e solo se il trattenimento è proporzionato e in mancanza di altra soluzione.</w:t>
            </w:r>
          </w:p>
        </w:tc>
      </w:tr>
      <w:tr w:rsidR="002C5D86" w:rsidRPr="002C5D86" w14:paraId="4823E3DC" w14:textId="77777777" w:rsidTr="00ED63DD">
        <w:trPr>
          <w:jc w:val="center"/>
        </w:trPr>
        <w:tc>
          <w:tcPr>
            <w:tcW w:w="4876" w:type="dxa"/>
          </w:tcPr>
          <w:p w14:paraId="73BBDCE9" w14:textId="77777777" w:rsidR="004B287C" w:rsidRPr="002C5D86" w:rsidRDefault="004B287C" w:rsidP="00ED63DD">
            <w:pPr>
              <w:pStyle w:val="Normal6"/>
            </w:pPr>
          </w:p>
        </w:tc>
        <w:tc>
          <w:tcPr>
            <w:tcW w:w="4876" w:type="dxa"/>
          </w:tcPr>
          <w:p w14:paraId="0916BB80" w14:textId="77777777" w:rsidR="004B287C" w:rsidRPr="002C5D86" w:rsidRDefault="002C5D86" w:rsidP="00ED63DD">
            <w:pPr>
              <w:pStyle w:val="Normal6"/>
              <w:rPr>
                <w:szCs w:val="24"/>
              </w:rPr>
            </w:pPr>
            <w:r w:rsidRPr="002C5D86">
              <w:rPr>
                <w:b/>
                <w:i/>
              </w:rPr>
              <w:t>2.</w:t>
            </w:r>
            <w:r w:rsidRPr="002C5D86">
              <w:tab/>
            </w:r>
            <w:r w:rsidRPr="002C5D86">
              <w:rPr>
                <w:b/>
                <w:i/>
              </w:rPr>
              <w:t>Gli Stati membri possono trattenere un cittadino di paese terzo soltanto per preparare il rimpatrio o effettuare l'allontanamento.</w:t>
            </w:r>
          </w:p>
        </w:tc>
      </w:tr>
      <w:tr w:rsidR="002C5D86" w:rsidRPr="002C5D86" w14:paraId="6F509394" w14:textId="77777777" w:rsidTr="00ED63DD">
        <w:trPr>
          <w:jc w:val="center"/>
        </w:trPr>
        <w:tc>
          <w:tcPr>
            <w:tcW w:w="4876" w:type="dxa"/>
          </w:tcPr>
          <w:p w14:paraId="23E937E7" w14:textId="77777777" w:rsidR="004B287C" w:rsidRPr="002C5D86" w:rsidRDefault="004B287C" w:rsidP="00ED63DD">
            <w:pPr>
              <w:pStyle w:val="Normal6"/>
            </w:pPr>
          </w:p>
        </w:tc>
        <w:tc>
          <w:tcPr>
            <w:tcW w:w="4876" w:type="dxa"/>
          </w:tcPr>
          <w:p w14:paraId="45126F9C" w14:textId="77777777" w:rsidR="004B287C" w:rsidRPr="002C5D86" w:rsidRDefault="002C5D86" w:rsidP="00ED63DD">
            <w:pPr>
              <w:pStyle w:val="Normal6"/>
              <w:rPr>
                <w:szCs w:val="24"/>
              </w:rPr>
            </w:pPr>
            <w:r w:rsidRPr="002C5D86">
              <w:rPr>
                <w:b/>
                <w:i/>
              </w:rPr>
              <w:t>3.</w:t>
            </w:r>
            <w:r w:rsidRPr="002C5D86">
              <w:tab/>
            </w:r>
            <w:r w:rsidRPr="002C5D86">
              <w:rPr>
                <w:b/>
                <w:i/>
              </w:rPr>
              <w:t>Un cittadino di paese terzo può essere trattenuto soltanto sulla base di uno o più dei motivi di trattenimento seguenti:</w:t>
            </w:r>
          </w:p>
        </w:tc>
      </w:tr>
      <w:tr w:rsidR="002C5D86" w:rsidRPr="002C5D86" w14:paraId="436F9774" w14:textId="77777777" w:rsidTr="00ED63DD">
        <w:trPr>
          <w:jc w:val="center"/>
        </w:trPr>
        <w:tc>
          <w:tcPr>
            <w:tcW w:w="4876" w:type="dxa"/>
          </w:tcPr>
          <w:p w14:paraId="013A81CA" w14:textId="77777777" w:rsidR="004B287C" w:rsidRPr="002C5D86" w:rsidRDefault="004B287C" w:rsidP="00ED63DD">
            <w:pPr>
              <w:pStyle w:val="Normal6"/>
            </w:pPr>
          </w:p>
        </w:tc>
        <w:tc>
          <w:tcPr>
            <w:tcW w:w="4876" w:type="dxa"/>
          </w:tcPr>
          <w:p w14:paraId="3C91E0F3" w14:textId="77777777" w:rsidR="004B287C" w:rsidRPr="002C5D86" w:rsidRDefault="002C5D86" w:rsidP="00ED63DD">
            <w:pPr>
              <w:pStyle w:val="Normal6"/>
              <w:rPr>
                <w:szCs w:val="24"/>
              </w:rPr>
            </w:pPr>
            <w:r w:rsidRPr="002C5D86">
              <w:rPr>
                <w:b/>
                <w:i/>
              </w:rPr>
              <w:t>a.</w:t>
            </w:r>
            <w:r w:rsidRPr="002C5D86">
              <w:tab/>
            </w:r>
            <w:r w:rsidRPr="002C5D86">
              <w:rPr>
                <w:b/>
                <w:i/>
              </w:rPr>
              <w:t>sussiste un rischio di fuga determinato in conformità dell'articolo 30;</w:t>
            </w:r>
          </w:p>
        </w:tc>
      </w:tr>
      <w:tr w:rsidR="002C5D86" w:rsidRPr="002C5D86" w14:paraId="47013731" w14:textId="77777777" w:rsidTr="00ED63DD">
        <w:trPr>
          <w:jc w:val="center"/>
        </w:trPr>
        <w:tc>
          <w:tcPr>
            <w:tcW w:w="4876" w:type="dxa"/>
          </w:tcPr>
          <w:p w14:paraId="2B1225E4" w14:textId="77777777" w:rsidR="004B287C" w:rsidRPr="002C5D86" w:rsidRDefault="004B287C" w:rsidP="00ED63DD">
            <w:pPr>
              <w:pStyle w:val="Normal6"/>
            </w:pPr>
          </w:p>
        </w:tc>
        <w:tc>
          <w:tcPr>
            <w:tcW w:w="4876" w:type="dxa"/>
          </w:tcPr>
          <w:p w14:paraId="7244731E" w14:textId="77777777" w:rsidR="004B287C" w:rsidRPr="002C5D86" w:rsidRDefault="002C5D86" w:rsidP="00ED63DD">
            <w:pPr>
              <w:pStyle w:val="Normal6"/>
              <w:rPr>
                <w:szCs w:val="24"/>
              </w:rPr>
            </w:pPr>
            <w:r w:rsidRPr="002C5D86">
              <w:rPr>
                <w:b/>
                <w:i/>
              </w:rPr>
              <w:t>b.</w:t>
            </w:r>
            <w:r w:rsidRPr="002C5D86">
              <w:tab/>
            </w:r>
            <w:r w:rsidRPr="002C5D86">
              <w:rPr>
                <w:b/>
                <w:i/>
              </w:rPr>
              <w:t>il cittadino di paese terzo evita od ostacola la preparazione del rimpatrio o dell'allontanamento;</w:t>
            </w:r>
          </w:p>
        </w:tc>
      </w:tr>
      <w:tr w:rsidR="002C5D86" w:rsidRPr="002C5D86" w14:paraId="271391C2" w14:textId="77777777" w:rsidTr="00ED63DD">
        <w:trPr>
          <w:jc w:val="center"/>
        </w:trPr>
        <w:tc>
          <w:tcPr>
            <w:tcW w:w="4876" w:type="dxa"/>
          </w:tcPr>
          <w:p w14:paraId="14AF1EDB" w14:textId="77777777" w:rsidR="004B287C" w:rsidRPr="002C5D86" w:rsidRDefault="004B287C" w:rsidP="00ED63DD">
            <w:pPr>
              <w:pStyle w:val="Normal6"/>
            </w:pPr>
          </w:p>
        </w:tc>
        <w:tc>
          <w:tcPr>
            <w:tcW w:w="4876" w:type="dxa"/>
          </w:tcPr>
          <w:p w14:paraId="1D3F790C" w14:textId="77777777" w:rsidR="004B287C" w:rsidRPr="002C5D86" w:rsidRDefault="002C5D86" w:rsidP="00ED63DD">
            <w:pPr>
              <w:pStyle w:val="Normal6"/>
              <w:rPr>
                <w:szCs w:val="24"/>
              </w:rPr>
            </w:pPr>
            <w:r w:rsidRPr="002C5D86">
              <w:rPr>
                <w:b/>
                <w:i/>
              </w:rPr>
              <w:t>c.</w:t>
            </w:r>
            <w:r w:rsidRPr="002C5D86">
              <w:tab/>
            </w:r>
            <w:r w:rsidRPr="002C5D86">
              <w:rPr>
                <w:b/>
                <w:i/>
              </w:rPr>
              <w:t>il cittadino di paese terzo costituisce un pericolo per la sicurezza a norma dell'articolo 16;</w:t>
            </w:r>
          </w:p>
        </w:tc>
      </w:tr>
      <w:tr w:rsidR="002C5D86" w:rsidRPr="002C5D86" w14:paraId="1A48A20D" w14:textId="77777777" w:rsidTr="00ED63DD">
        <w:trPr>
          <w:jc w:val="center"/>
        </w:trPr>
        <w:tc>
          <w:tcPr>
            <w:tcW w:w="4876" w:type="dxa"/>
          </w:tcPr>
          <w:p w14:paraId="34CB957F" w14:textId="77777777" w:rsidR="004B287C" w:rsidRPr="002C5D86" w:rsidRDefault="004B287C" w:rsidP="00ED63DD">
            <w:pPr>
              <w:pStyle w:val="Normal6"/>
            </w:pPr>
          </w:p>
        </w:tc>
        <w:tc>
          <w:tcPr>
            <w:tcW w:w="4876" w:type="dxa"/>
          </w:tcPr>
          <w:p w14:paraId="0132F0B3" w14:textId="77777777" w:rsidR="004B287C" w:rsidRPr="002C5D86" w:rsidRDefault="002C5D86" w:rsidP="00ED63DD">
            <w:pPr>
              <w:pStyle w:val="Normal6"/>
              <w:rPr>
                <w:szCs w:val="24"/>
              </w:rPr>
            </w:pPr>
            <w:r w:rsidRPr="002C5D86">
              <w:rPr>
                <w:b/>
                <w:i/>
              </w:rPr>
              <w:t>d.</w:t>
            </w:r>
            <w:r w:rsidRPr="002C5D86">
              <w:tab/>
            </w:r>
            <w:r w:rsidRPr="002C5D86">
              <w:rPr>
                <w:b/>
                <w:i/>
              </w:rPr>
              <w:t>per determinarne o verificarne l'identità o la cittadinanza;</w:t>
            </w:r>
          </w:p>
        </w:tc>
      </w:tr>
      <w:tr w:rsidR="002C5D86" w:rsidRPr="002C5D86" w14:paraId="1DD848F4" w14:textId="77777777" w:rsidTr="00ED63DD">
        <w:trPr>
          <w:jc w:val="center"/>
        </w:trPr>
        <w:tc>
          <w:tcPr>
            <w:tcW w:w="4876" w:type="dxa"/>
          </w:tcPr>
          <w:p w14:paraId="6F7D87D7" w14:textId="77777777" w:rsidR="004B287C" w:rsidRPr="002C5D86" w:rsidRDefault="004B287C" w:rsidP="00ED63DD">
            <w:pPr>
              <w:pStyle w:val="Normal6"/>
            </w:pPr>
          </w:p>
        </w:tc>
        <w:tc>
          <w:tcPr>
            <w:tcW w:w="4876" w:type="dxa"/>
          </w:tcPr>
          <w:p w14:paraId="3DD13483" w14:textId="77777777" w:rsidR="004B287C" w:rsidRPr="002C5D86" w:rsidRDefault="002C5D86" w:rsidP="00ED63DD">
            <w:pPr>
              <w:pStyle w:val="Normal6"/>
              <w:rPr>
                <w:szCs w:val="24"/>
              </w:rPr>
            </w:pPr>
            <w:r w:rsidRPr="002C5D86">
              <w:rPr>
                <w:b/>
                <w:i/>
              </w:rPr>
              <w:t>e.</w:t>
            </w:r>
            <w:r w:rsidRPr="002C5D86">
              <w:tab/>
            </w:r>
            <w:r w:rsidRPr="002C5D86">
              <w:rPr>
                <w:b/>
                <w:i/>
              </w:rPr>
              <w:t>le misure adottate a norma dell'articolo 30 non sono state osservate.</w:t>
            </w:r>
          </w:p>
        </w:tc>
      </w:tr>
      <w:tr w:rsidR="002C5D86" w:rsidRPr="002C5D86" w14:paraId="68310BEB" w14:textId="77777777" w:rsidTr="00ED63DD">
        <w:trPr>
          <w:jc w:val="center"/>
        </w:trPr>
        <w:tc>
          <w:tcPr>
            <w:tcW w:w="4876" w:type="dxa"/>
          </w:tcPr>
          <w:p w14:paraId="0D73776F" w14:textId="77777777" w:rsidR="004B287C" w:rsidRPr="002C5D86" w:rsidRDefault="004B287C" w:rsidP="00ED63DD">
            <w:pPr>
              <w:pStyle w:val="Normal6"/>
            </w:pPr>
          </w:p>
        </w:tc>
        <w:tc>
          <w:tcPr>
            <w:tcW w:w="4876" w:type="dxa"/>
          </w:tcPr>
          <w:p w14:paraId="21B9990B" w14:textId="77777777" w:rsidR="004B287C" w:rsidRPr="002C5D86" w:rsidRDefault="002C5D86" w:rsidP="00ED63DD">
            <w:pPr>
              <w:pStyle w:val="Normal6"/>
              <w:rPr>
                <w:szCs w:val="24"/>
              </w:rPr>
            </w:pPr>
            <w:r w:rsidRPr="002C5D86">
              <w:rPr>
                <w:b/>
                <w:i/>
              </w:rPr>
              <w:t>4.</w:t>
            </w:r>
            <w:r w:rsidRPr="002C5D86">
              <w:tab/>
            </w:r>
            <w:r w:rsidRPr="002C5D86">
              <w:rPr>
                <w:b/>
                <w:i/>
              </w:rPr>
              <w:t>I motivi di trattenimento sono previsti nella legislazione nazionale.</w:t>
            </w:r>
          </w:p>
        </w:tc>
      </w:tr>
      <w:tr w:rsidR="002C5D86" w:rsidRPr="002C5D86" w14:paraId="63528BA6" w14:textId="77777777" w:rsidTr="00ED63DD">
        <w:trPr>
          <w:jc w:val="center"/>
        </w:trPr>
        <w:tc>
          <w:tcPr>
            <w:tcW w:w="4876" w:type="dxa"/>
          </w:tcPr>
          <w:p w14:paraId="3CA316CE" w14:textId="77777777" w:rsidR="004B287C" w:rsidRPr="002C5D86" w:rsidRDefault="004B287C" w:rsidP="00ED63DD">
            <w:pPr>
              <w:pStyle w:val="Normal6"/>
            </w:pPr>
          </w:p>
        </w:tc>
        <w:tc>
          <w:tcPr>
            <w:tcW w:w="4876" w:type="dxa"/>
          </w:tcPr>
          <w:p w14:paraId="57AEADE8" w14:textId="77777777" w:rsidR="004B287C" w:rsidRPr="002C5D86" w:rsidRDefault="002C5D86" w:rsidP="00ED63DD">
            <w:pPr>
              <w:pStyle w:val="Normal6"/>
              <w:rPr>
                <w:szCs w:val="24"/>
              </w:rPr>
            </w:pPr>
            <w:r w:rsidRPr="002C5D86">
              <w:rPr>
                <w:b/>
                <w:i/>
              </w:rPr>
              <w:t>5.</w:t>
            </w:r>
            <w:r w:rsidRPr="002C5D86">
              <w:tab/>
            </w:r>
            <w:r w:rsidRPr="002C5D86">
              <w:rPr>
                <w:b/>
                <w:i/>
              </w:rPr>
              <w:t>Il trattenimento è disposto dalle autorità amministrative o giudiziarie. Il trattenimento è disposto con decisione scritta, che specifica i motivi di fatto e di diritto su cui si basa e contiene informazioni sui mezzi di ricorso disponibili. La decisione è notificata al cittadino di paese terzo in conformità dell'articolo 24.</w:t>
            </w:r>
          </w:p>
        </w:tc>
      </w:tr>
      <w:tr w:rsidR="002C5D86" w:rsidRPr="002C5D86" w14:paraId="5E149ED6" w14:textId="77777777" w:rsidTr="00ED63DD">
        <w:trPr>
          <w:jc w:val="center"/>
        </w:trPr>
        <w:tc>
          <w:tcPr>
            <w:tcW w:w="4876" w:type="dxa"/>
          </w:tcPr>
          <w:p w14:paraId="70C44E7F" w14:textId="77777777" w:rsidR="004B287C" w:rsidRPr="002C5D86" w:rsidRDefault="004B287C" w:rsidP="00ED63DD">
            <w:pPr>
              <w:pStyle w:val="Normal6"/>
            </w:pPr>
          </w:p>
        </w:tc>
        <w:tc>
          <w:tcPr>
            <w:tcW w:w="4876" w:type="dxa"/>
          </w:tcPr>
          <w:p w14:paraId="36044D42" w14:textId="77777777" w:rsidR="004B287C" w:rsidRPr="002C5D86" w:rsidRDefault="002C5D86" w:rsidP="00ED63DD">
            <w:pPr>
              <w:pStyle w:val="Normal6"/>
              <w:rPr>
                <w:szCs w:val="24"/>
              </w:rPr>
            </w:pPr>
            <w:r w:rsidRPr="002C5D86">
              <w:rPr>
                <w:b/>
                <w:i/>
              </w:rPr>
              <w:t>6.</w:t>
            </w:r>
            <w:r w:rsidRPr="002C5D86">
              <w:tab/>
            </w:r>
            <w:r w:rsidRPr="002C5D86">
              <w:rPr>
                <w:b/>
                <w:i/>
              </w:rPr>
              <w:t>Nel trattenere un cittadino di paese terzo a norma del paragrafo 2, gli Stati membri tengono conto di eventuali caratteristiche fisiche, dichiarazioni o comportamenti del cittadino di paese terzo indicanti che si tratta di una persona vulnerabile.</w:t>
            </w:r>
          </w:p>
        </w:tc>
      </w:tr>
    </w:tbl>
    <w:p w14:paraId="581E6AFB"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21FB06F6" w14:textId="77777777" w:rsidR="004B287C" w:rsidRPr="002C5D86" w:rsidRDefault="002C5D86" w:rsidP="004B287C">
      <w:pPr>
        <w:pStyle w:val="JustificationTitle"/>
        <w:rPr>
          <w:noProof w:val="0"/>
        </w:rPr>
      </w:pPr>
      <w:r w:rsidRPr="002C5D86">
        <w:rPr>
          <w:rStyle w:val="HideTWBExt"/>
          <w:i w:val="0"/>
          <w:color w:val="auto"/>
        </w:rPr>
        <w:t>&lt;TitreJust&gt;</w:t>
      </w:r>
      <w:r w:rsidRPr="002C5D86">
        <w:t>Motivazione</w:t>
      </w:r>
      <w:r w:rsidRPr="002C5D86">
        <w:rPr>
          <w:rStyle w:val="HideTWBExt"/>
          <w:i w:val="0"/>
          <w:color w:val="auto"/>
        </w:rPr>
        <w:t>&lt;/TitreJust&gt;</w:t>
      </w:r>
    </w:p>
    <w:p w14:paraId="3646D4CC" w14:textId="77777777" w:rsidR="004B287C" w:rsidRPr="002C5D86" w:rsidRDefault="002C5D86" w:rsidP="004B287C">
      <w:pPr>
        <w:pStyle w:val="Normal12Italic"/>
        <w:rPr>
          <w:noProof w:val="0"/>
        </w:rPr>
      </w:pPr>
      <w:r w:rsidRPr="002C5D86">
        <w:t>L'ordine degli articoli 29, 30 e 31 è stato modificato al fine di rispecchiare la sequenza procedurale dell'applicazione del trattenimento, dando priorità al ricorso ad alternative al trattenimento. Il nuovo ordine è il seguente: rischio di fuga, alternative al trattenimento, motivi di trattenimento.</w:t>
      </w:r>
    </w:p>
    <w:p w14:paraId="565E703F" w14:textId="77777777" w:rsidR="004B287C" w:rsidRPr="002C5D86" w:rsidRDefault="002C5D86" w:rsidP="004B287C">
      <w:r w:rsidRPr="002C5D86">
        <w:rPr>
          <w:rStyle w:val="HideTWBExt"/>
          <w:color w:val="auto"/>
        </w:rPr>
        <w:t>&lt;/Amend&gt;</w:t>
      </w:r>
    </w:p>
    <w:p w14:paraId="00050E70"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148</w:t>
      </w:r>
      <w:r w:rsidRPr="002C5D86">
        <w:rPr>
          <w:rStyle w:val="HideTWBExt"/>
          <w:b w:val="0"/>
          <w:color w:val="auto"/>
        </w:rPr>
        <w:t>&lt;/NumAm&gt;</w:t>
      </w:r>
    </w:p>
    <w:p w14:paraId="5D07813A"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03F5842A" w14:textId="77777777" w:rsidR="004B287C" w:rsidRPr="002C5D86" w:rsidRDefault="002C5D86" w:rsidP="004B287C">
      <w:pPr>
        <w:pStyle w:val="NormalBold"/>
      </w:pPr>
      <w:r w:rsidRPr="002C5D86">
        <w:rPr>
          <w:rStyle w:val="HideTWBExt"/>
          <w:b w:val="0"/>
          <w:color w:val="auto"/>
        </w:rPr>
        <w:t>&lt;Article&gt;</w:t>
      </w:r>
      <w:r w:rsidRPr="002C5D86">
        <w:t>Articolo 32 – paragrafo 1</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1AD6E0AC" w14:textId="77777777" w:rsidTr="00ED63DD">
        <w:trPr>
          <w:jc w:val="center"/>
        </w:trPr>
        <w:tc>
          <w:tcPr>
            <w:tcW w:w="9752" w:type="dxa"/>
            <w:gridSpan w:val="2"/>
          </w:tcPr>
          <w:p w14:paraId="7CDBE46B" w14:textId="77777777" w:rsidR="004B287C" w:rsidRPr="002C5D86" w:rsidRDefault="004B287C" w:rsidP="00ED63DD">
            <w:pPr>
              <w:keepNext/>
            </w:pPr>
          </w:p>
        </w:tc>
      </w:tr>
      <w:tr w:rsidR="002C5D86" w:rsidRPr="002C5D86" w14:paraId="6054D898" w14:textId="77777777" w:rsidTr="00ED63DD">
        <w:trPr>
          <w:jc w:val="center"/>
        </w:trPr>
        <w:tc>
          <w:tcPr>
            <w:tcW w:w="4876" w:type="dxa"/>
          </w:tcPr>
          <w:p w14:paraId="4075ED71" w14:textId="77777777" w:rsidR="004B287C" w:rsidRPr="002C5D86" w:rsidRDefault="002C5D86" w:rsidP="00ED63DD">
            <w:pPr>
              <w:pStyle w:val="ColumnHeading"/>
              <w:keepNext/>
            </w:pPr>
            <w:r w:rsidRPr="002C5D86">
              <w:t>Testo della Commissione</w:t>
            </w:r>
          </w:p>
        </w:tc>
        <w:tc>
          <w:tcPr>
            <w:tcW w:w="4876" w:type="dxa"/>
          </w:tcPr>
          <w:p w14:paraId="0722E26B" w14:textId="77777777" w:rsidR="004B287C" w:rsidRPr="002C5D86" w:rsidRDefault="002C5D86" w:rsidP="00ED63DD">
            <w:pPr>
              <w:pStyle w:val="ColumnHeading"/>
              <w:keepNext/>
            </w:pPr>
            <w:r w:rsidRPr="002C5D86">
              <w:t>Emendamento</w:t>
            </w:r>
          </w:p>
        </w:tc>
      </w:tr>
      <w:tr w:rsidR="002C5D86" w:rsidRPr="002C5D86" w14:paraId="3997596C" w14:textId="77777777" w:rsidTr="00ED63DD">
        <w:trPr>
          <w:jc w:val="center"/>
        </w:trPr>
        <w:tc>
          <w:tcPr>
            <w:tcW w:w="4876" w:type="dxa"/>
          </w:tcPr>
          <w:p w14:paraId="32062220" w14:textId="77777777" w:rsidR="004B287C" w:rsidRPr="002C5D86" w:rsidRDefault="002C5D86" w:rsidP="00ED63DD">
            <w:pPr>
              <w:pStyle w:val="Normal6"/>
            </w:pPr>
            <w:r w:rsidRPr="002C5D86">
              <w:t>1.</w:t>
            </w:r>
            <w:r w:rsidRPr="002C5D86">
              <w:tab/>
              <w:t xml:space="preserve">Il trattenimento ha durata quanto più breve possibile ed è mantenuto finché perdurano le condizioni di cui all'articolo </w:t>
            </w:r>
            <w:r w:rsidRPr="002C5D86">
              <w:rPr>
                <w:b/>
                <w:i/>
              </w:rPr>
              <w:t>29</w:t>
            </w:r>
            <w:r w:rsidRPr="002C5D86">
              <w:t xml:space="preserve"> e per il periodo necessario ad assicurare che il rimpatrio sia eseguito.</w:t>
            </w:r>
          </w:p>
        </w:tc>
        <w:tc>
          <w:tcPr>
            <w:tcW w:w="4876" w:type="dxa"/>
          </w:tcPr>
          <w:p w14:paraId="3057F679" w14:textId="77777777" w:rsidR="004B287C" w:rsidRPr="002C5D86" w:rsidRDefault="002C5D86" w:rsidP="00ED63DD">
            <w:pPr>
              <w:pStyle w:val="Normal6"/>
              <w:rPr>
                <w:szCs w:val="24"/>
              </w:rPr>
            </w:pPr>
            <w:r w:rsidRPr="002C5D86">
              <w:t>1.</w:t>
            </w:r>
            <w:r w:rsidRPr="002C5D86">
              <w:tab/>
              <w:t xml:space="preserve">Il trattenimento ha durata quanto più breve possibile ed è mantenuto finché perdurano le condizioni di cui all'articolo </w:t>
            </w:r>
            <w:r w:rsidRPr="002C5D86">
              <w:rPr>
                <w:b/>
                <w:i/>
              </w:rPr>
              <w:t>31 bis</w:t>
            </w:r>
            <w:r w:rsidRPr="002C5D86">
              <w:t xml:space="preserve"> e per il periodo necessario ad assicurare che il rimpatrio sia eseguito.</w:t>
            </w:r>
          </w:p>
        </w:tc>
      </w:tr>
    </w:tbl>
    <w:p w14:paraId="7E4E596D"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1EC99898" w14:textId="77777777" w:rsidR="004B287C" w:rsidRPr="002C5D86" w:rsidRDefault="002C5D86" w:rsidP="004B287C">
      <w:r w:rsidRPr="002C5D86">
        <w:rPr>
          <w:rStyle w:val="HideTWBExt"/>
          <w:color w:val="auto"/>
        </w:rPr>
        <w:t>&lt;/Amend&gt;</w:t>
      </w:r>
    </w:p>
    <w:p w14:paraId="36EFCB92"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149</w:t>
      </w:r>
      <w:r w:rsidRPr="002C5D86">
        <w:rPr>
          <w:rStyle w:val="HideTWBExt"/>
          <w:b w:val="0"/>
          <w:color w:val="auto"/>
        </w:rPr>
        <w:t>&lt;/NumAm&gt;</w:t>
      </w:r>
    </w:p>
    <w:p w14:paraId="28617D67"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3F149855" w14:textId="77777777" w:rsidR="004B287C" w:rsidRPr="002C5D86" w:rsidRDefault="002C5D86" w:rsidP="004B287C">
      <w:pPr>
        <w:pStyle w:val="NormalBold"/>
      </w:pPr>
      <w:r w:rsidRPr="002C5D86">
        <w:rPr>
          <w:rStyle w:val="HideTWBExt"/>
          <w:b w:val="0"/>
          <w:color w:val="auto"/>
        </w:rPr>
        <w:t>&lt;Article&gt;</w:t>
      </w:r>
      <w:r w:rsidRPr="002C5D86">
        <w:t>Articolo 32 – paragrafo 2</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62C21E86" w14:textId="77777777" w:rsidTr="00ED63DD">
        <w:trPr>
          <w:jc w:val="center"/>
        </w:trPr>
        <w:tc>
          <w:tcPr>
            <w:tcW w:w="9752" w:type="dxa"/>
            <w:gridSpan w:val="2"/>
          </w:tcPr>
          <w:p w14:paraId="1424CC66" w14:textId="77777777" w:rsidR="004B287C" w:rsidRPr="002C5D86" w:rsidRDefault="004B287C" w:rsidP="00ED63DD">
            <w:pPr>
              <w:keepNext/>
            </w:pPr>
          </w:p>
        </w:tc>
      </w:tr>
      <w:tr w:rsidR="002C5D86" w:rsidRPr="002C5D86" w14:paraId="0713067B" w14:textId="77777777" w:rsidTr="00ED63DD">
        <w:trPr>
          <w:jc w:val="center"/>
        </w:trPr>
        <w:tc>
          <w:tcPr>
            <w:tcW w:w="4876" w:type="dxa"/>
          </w:tcPr>
          <w:p w14:paraId="4C19E0BB" w14:textId="77777777" w:rsidR="004B287C" w:rsidRPr="002C5D86" w:rsidRDefault="002C5D86" w:rsidP="00ED63DD">
            <w:pPr>
              <w:pStyle w:val="ColumnHeading"/>
              <w:keepNext/>
            </w:pPr>
            <w:r w:rsidRPr="002C5D86">
              <w:t>Testo della Commissione</w:t>
            </w:r>
          </w:p>
        </w:tc>
        <w:tc>
          <w:tcPr>
            <w:tcW w:w="4876" w:type="dxa"/>
          </w:tcPr>
          <w:p w14:paraId="17CF4EE9" w14:textId="77777777" w:rsidR="004B287C" w:rsidRPr="002C5D86" w:rsidRDefault="002C5D86" w:rsidP="00ED63DD">
            <w:pPr>
              <w:pStyle w:val="ColumnHeading"/>
              <w:keepNext/>
            </w:pPr>
            <w:r w:rsidRPr="002C5D86">
              <w:t>Emendamento</w:t>
            </w:r>
          </w:p>
        </w:tc>
      </w:tr>
      <w:tr w:rsidR="002C5D86" w:rsidRPr="002C5D86" w14:paraId="19D9FA09" w14:textId="77777777" w:rsidTr="00ED63DD">
        <w:trPr>
          <w:jc w:val="center"/>
        </w:trPr>
        <w:tc>
          <w:tcPr>
            <w:tcW w:w="4876" w:type="dxa"/>
          </w:tcPr>
          <w:p w14:paraId="7FEC5B3F" w14:textId="77777777" w:rsidR="004B287C" w:rsidRPr="002C5D86" w:rsidRDefault="002C5D86" w:rsidP="00ED63DD">
            <w:pPr>
              <w:pStyle w:val="Normal6"/>
            </w:pPr>
            <w:r w:rsidRPr="002C5D86">
              <w:t>2.</w:t>
            </w:r>
            <w:r w:rsidRPr="002C5D86">
              <w:tab/>
              <w:t xml:space="preserve">Quando risulta che le condizioni di cui all'articolo </w:t>
            </w:r>
            <w:r w:rsidRPr="002C5D86">
              <w:rPr>
                <w:b/>
                <w:i/>
              </w:rPr>
              <w:t>29</w:t>
            </w:r>
            <w:r w:rsidRPr="002C5D86">
              <w:t xml:space="preserve"> non sono più soddisfatte, il trattenimento non è più giustificato e il cittadino di paese terzo è rilasciato. Il rilascio non osta all'applicazione di misure volte a prevenire il rischio di fuga a norma dell'articolo 31.</w:t>
            </w:r>
          </w:p>
        </w:tc>
        <w:tc>
          <w:tcPr>
            <w:tcW w:w="4876" w:type="dxa"/>
          </w:tcPr>
          <w:p w14:paraId="2975736E" w14:textId="77777777" w:rsidR="004B287C" w:rsidRPr="002C5D86" w:rsidRDefault="002C5D86" w:rsidP="00ED63DD">
            <w:pPr>
              <w:pStyle w:val="Normal6"/>
              <w:rPr>
                <w:szCs w:val="24"/>
              </w:rPr>
            </w:pPr>
            <w:r w:rsidRPr="002C5D86">
              <w:t>2.</w:t>
            </w:r>
            <w:r w:rsidRPr="002C5D86">
              <w:tab/>
              <w:t xml:space="preserve">Quando risulta che le condizioni di cui all'articolo </w:t>
            </w:r>
            <w:r w:rsidRPr="002C5D86">
              <w:rPr>
                <w:b/>
                <w:i/>
              </w:rPr>
              <w:t>31 bis</w:t>
            </w:r>
            <w:r w:rsidRPr="002C5D86">
              <w:t xml:space="preserve"> non sono più soddisfatte, il trattenimento non è più giustificato e il cittadino di paese terzo è rilasciato. Il rilascio non osta all'applicazione di misure volte a prevenire il rischio di fuga a norma dell'articolo 31.</w:t>
            </w:r>
          </w:p>
        </w:tc>
      </w:tr>
    </w:tbl>
    <w:p w14:paraId="5A59F227"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47AB9590" w14:textId="77777777" w:rsidR="004B287C" w:rsidRPr="002C5D86" w:rsidRDefault="002C5D86" w:rsidP="004B287C">
      <w:r w:rsidRPr="002C5D86">
        <w:rPr>
          <w:rStyle w:val="HideTWBExt"/>
          <w:color w:val="auto"/>
        </w:rPr>
        <w:t>&lt;/Amend&gt;</w:t>
      </w:r>
    </w:p>
    <w:p w14:paraId="1C959586"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150</w:t>
      </w:r>
      <w:r w:rsidRPr="002C5D86">
        <w:rPr>
          <w:rStyle w:val="HideTWBExt"/>
          <w:b w:val="0"/>
          <w:color w:val="auto"/>
        </w:rPr>
        <w:t>&lt;/NumAm&gt;</w:t>
      </w:r>
    </w:p>
    <w:p w14:paraId="3195F1D9"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606BE633" w14:textId="77777777" w:rsidR="004B287C" w:rsidRPr="002C5D86" w:rsidRDefault="002C5D86" w:rsidP="004B287C">
      <w:pPr>
        <w:pStyle w:val="NormalBold"/>
      </w:pPr>
      <w:r w:rsidRPr="002C5D86">
        <w:rPr>
          <w:rStyle w:val="HideTWBExt"/>
          <w:b w:val="0"/>
          <w:color w:val="auto"/>
        </w:rPr>
        <w:t>&lt;Article&gt;</w:t>
      </w:r>
      <w:r w:rsidRPr="002C5D86">
        <w:t>Articolo 32 – paragrafo 3</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6CE60E6" w14:textId="77777777" w:rsidTr="00ED63DD">
        <w:trPr>
          <w:jc w:val="center"/>
        </w:trPr>
        <w:tc>
          <w:tcPr>
            <w:tcW w:w="9752" w:type="dxa"/>
            <w:gridSpan w:val="2"/>
          </w:tcPr>
          <w:p w14:paraId="266B2099" w14:textId="77777777" w:rsidR="004B287C" w:rsidRPr="002C5D86" w:rsidRDefault="004B287C" w:rsidP="00ED63DD">
            <w:pPr>
              <w:keepNext/>
            </w:pPr>
          </w:p>
        </w:tc>
      </w:tr>
      <w:tr w:rsidR="002C5D86" w:rsidRPr="002C5D86" w14:paraId="18193EF1" w14:textId="77777777" w:rsidTr="00ED63DD">
        <w:trPr>
          <w:jc w:val="center"/>
        </w:trPr>
        <w:tc>
          <w:tcPr>
            <w:tcW w:w="4876" w:type="dxa"/>
          </w:tcPr>
          <w:p w14:paraId="66685728" w14:textId="77777777" w:rsidR="004B287C" w:rsidRPr="002C5D86" w:rsidRDefault="002C5D86" w:rsidP="00ED63DD">
            <w:pPr>
              <w:pStyle w:val="ColumnHeading"/>
              <w:keepNext/>
            </w:pPr>
            <w:r w:rsidRPr="002C5D86">
              <w:t>Testo della Commissione</w:t>
            </w:r>
          </w:p>
        </w:tc>
        <w:tc>
          <w:tcPr>
            <w:tcW w:w="4876" w:type="dxa"/>
          </w:tcPr>
          <w:p w14:paraId="4BE48042" w14:textId="77777777" w:rsidR="004B287C" w:rsidRPr="002C5D86" w:rsidRDefault="002C5D86" w:rsidP="00ED63DD">
            <w:pPr>
              <w:pStyle w:val="ColumnHeading"/>
              <w:keepNext/>
            </w:pPr>
            <w:r w:rsidRPr="002C5D86">
              <w:t>Emendamento</w:t>
            </w:r>
          </w:p>
        </w:tc>
      </w:tr>
      <w:tr w:rsidR="002C5D86" w:rsidRPr="002C5D86" w14:paraId="77B26BB8" w14:textId="77777777" w:rsidTr="00ED63DD">
        <w:trPr>
          <w:jc w:val="center"/>
        </w:trPr>
        <w:tc>
          <w:tcPr>
            <w:tcW w:w="4876" w:type="dxa"/>
          </w:tcPr>
          <w:p w14:paraId="1B906AA9" w14:textId="77777777" w:rsidR="004B287C" w:rsidRPr="002C5D86" w:rsidRDefault="002C5D86" w:rsidP="00ED63DD">
            <w:pPr>
              <w:pStyle w:val="Normal6"/>
            </w:pPr>
            <w:r w:rsidRPr="002C5D86">
              <w:t>3.</w:t>
            </w:r>
            <w:r w:rsidRPr="002C5D86">
              <w:tab/>
              <w:t xml:space="preserve">Il trattenimento non supera i 12 mesi in un determinato Stato membro. Il trattenimento può essere prorogato per un periodo non superiore a </w:t>
            </w:r>
            <w:r w:rsidRPr="002C5D86">
              <w:rPr>
                <w:b/>
                <w:i/>
              </w:rPr>
              <w:t>12</w:t>
            </w:r>
            <w:r w:rsidRPr="002C5D86">
              <w:t xml:space="preserve"> mesi in un determinato Stato membro se la procedura di rimpatrio rischia di durare più a lungo a causa della mancata cooperazione da parte del cittadino di paese terzo interessato o dei ritardi nell'ottenimento della necessaria documentazione dai paesi terzi.</w:t>
            </w:r>
          </w:p>
        </w:tc>
        <w:tc>
          <w:tcPr>
            <w:tcW w:w="4876" w:type="dxa"/>
          </w:tcPr>
          <w:p w14:paraId="0E589756" w14:textId="77777777" w:rsidR="004B287C" w:rsidRPr="002C5D86" w:rsidRDefault="002C5D86" w:rsidP="00ED63DD">
            <w:pPr>
              <w:pStyle w:val="Normal6"/>
              <w:rPr>
                <w:szCs w:val="24"/>
              </w:rPr>
            </w:pPr>
            <w:r w:rsidRPr="002C5D86">
              <w:t>3.</w:t>
            </w:r>
            <w:r w:rsidRPr="002C5D86">
              <w:tab/>
              <w:t xml:space="preserve">Il trattenimento non supera i 12 mesi in un determinato Stato membro. Il trattenimento può essere prorogato per un periodo non superiore a </w:t>
            </w:r>
            <w:r w:rsidRPr="002C5D86">
              <w:rPr>
                <w:b/>
                <w:i/>
              </w:rPr>
              <w:t>sei</w:t>
            </w:r>
            <w:r w:rsidRPr="002C5D86">
              <w:t xml:space="preserve"> mesi in un determinato Stato membro se la procedura di rimpatrio rischia di durare più a lungo a causa della mancata cooperazione da parte del cittadino di paese terzo interessato o dei ritardi nell'ottenimento della necessaria documentazione dai paesi terzi.</w:t>
            </w:r>
          </w:p>
        </w:tc>
      </w:tr>
    </w:tbl>
    <w:p w14:paraId="12DB7BDD"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092B973E" w14:textId="77777777" w:rsidR="004B287C" w:rsidRPr="002C5D86" w:rsidRDefault="002C5D86" w:rsidP="004B287C">
      <w:r w:rsidRPr="002C5D86">
        <w:rPr>
          <w:rStyle w:val="HideTWBExt"/>
          <w:color w:val="auto"/>
        </w:rPr>
        <w:t>&lt;/Amend&gt;</w:t>
      </w:r>
    </w:p>
    <w:p w14:paraId="6855E3B6"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151</w:t>
      </w:r>
      <w:r w:rsidRPr="002C5D86">
        <w:rPr>
          <w:rStyle w:val="HideTWBExt"/>
          <w:b w:val="0"/>
          <w:color w:val="auto"/>
        </w:rPr>
        <w:t>&lt;/NumAm&gt;</w:t>
      </w:r>
    </w:p>
    <w:p w14:paraId="420DB42E"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22C6143E" w14:textId="77777777" w:rsidR="004B287C" w:rsidRPr="002C5D86" w:rsidRDefault="002C5D86" w:rsidP="004B287C">
      <w:pPr>
        <w:pStyle w:val="NormalBold"/>
      </w:pPr>
      <w:r w:rsidRPr="002C5D86">
        <w:rPr>
          <w:rStyle w:val="HideTWBExt"/>
          <w:b w:val="0"/>
          <w:color w:val="auto"/>
        </w:rPr>
        <w:t>&lt;Article&gt;</w:t>
      </w:r>
      <w:r w:rsidRPr="002C5D86">
        <w:t>Articolo 33 – paragrafo 3 – lettera a</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2C91C577" w14:textId="77777777" w:rsidTr="00ED63DD">
        <w:trPr>
          <w:jc w:val="center"/>
        </w:trPr>
        <w:tc>
          <w:tcPr>
            <w:tcW w:w="9752" w:type="dxa"/>
            <w:gridSpan w:val="2"/>
          </w:tcPr>
          <w:p w14:paraId="24034599" w14:textId="77777777" w:rsidR="004B287C" w:rsidRPr="002C5D86" w:rsidRDefault="004B287C" w:rsidP="00ED63DD">
            <w:pPr>
              <w:keepNext/>
            </w:pPr>
          </w:p>
        </w:tc>
      </w:tr>
      <w:tr w:rsidR="002C5D86" w:rsidRPr="002C5D86" w14:paraId="54B39269" w14:textId="77777777" w:rsidTr="00ED63DD">
        <w:trPr>
          <w:jc w:val="center"/>
        </w:trPr>
        <w:tc>
          <w:tcPr>
            <w:tcW w:w="4876" w:type="dxa"/>
          </w:tcPr>
          <w:p w14:paraId="6F5139A0" w14:textId="77777777" w:rsidR="004B287C" w:rsidRPr="002C5D86" w:rsidRDefault="002C5D86" w:rsidP="00ED63DD">
            <w:pPr>
              <w:pStyle w:val="ColumnHeading"/>
              <w:keepNext/>
            </w:pPr>
            <w:r w:rsidRPr="002C5D86">
              <w:t>Testo della Commissione</w:t>
            </w:r>
          </w:p>
        </w:tc>
        <w:tc>
          <w:tcPr>
            <w:tcW w:w="4876" w:type="dxa"/>
          </w:tcPr>
          <w:p w14:paraId="1A1C8F56" w14:textId="77777777" w:rsidR="004B287C" w:rsidRPr="002C5D86" w:rsidRDefault="002C5D86" w:rsidP="00ED63DD">
            <w:pPr>
              <w:pStyle w:val="ColumnHeading"/>
              <w:keepNext/>
            </w:pPr>
            <w:r w:rsidRPr="002C5D86">
              <w:t>Emendamento</w:t>
            </w:r>
          </w:p>
        </w:tc>
      </w:tr>
      <w:tr w:rsidR="002C5D86" w:rsidRPr="002C5D86" w14:paraId="628303B7" w14:textId="77777777" w:rsidTr="00ED63DD">
        <w:trPr>
          <w:jc w:val="center"/>
        </w:trPr>
        <w:tc>
          <w:tcPr>
            <w:tcW w:w="4876" w:type="dxa"/>
          </w:tcPr>
          <w:p w14:paraId="08049A84" w14:textId="77777777" w:rsidR="004B287C" w:rsidRPr="002C5D86" w:rsidRDefault="002C5D86" w:rsidP="00ED63DD">
            <w:pPr>
              <w:pStyle w:val="Normal6"/>
            </w:pPr>
            <w:r w:rsidRPr="002C5D86">
              <w:t>a.</w:t>
            </w:r>
            <w:r w:rsidRPr="002C5D86">
              <w:tab/>
              <w:t>l'eventuale riesame giudiziario della legittimità del trattenimento si concluda entro il più breve tempo possibile dall'inizio del trattenimento</w:t>
            </w:r>
            <w:r w:rsidRPr="002C5D86">
              <w:rPr>
                <w:b/>
                <w:i/>
              </w:rPr>
              <w:t xml:space="preserve"> e non oltre 15 giorni dopo</w:t>
            </w:r>
            <w:r w:rsidRPr="002C5D86">
              <w:t>; oppure</w:t>
            </w:r>
          </w:p>
        </w:tc>
        <w:tc>
          <w:tcPr>
            <w:tcW w:w="4876" w:type="dxa"/>
          </w:tcPr>
          <w:p w14:paraId="33A881A9" w14:textId="77777777" w:rsidR="004B287C" w:rsidRPr="002C5D86" w:rsidRDefault="002C5D86" w:rsidP="00ED63DD">
            <w:pPr>
              <w:pStyle w:val="Normal6"/>
              <w:rPr>
                <w:szCs w:val="24"/>
              </w:rPr>
            </w:pPr>
            <w:r w:rsidRPr="002C5D86">
              <w:t>a.</w:t>
            </w:r>
            <w:r w:rsidRPr="002C5D86">
              <w:tab/>
              <w:t>l'eventuale riesame giudiziario della legittimità del trattenimento si concluda entro il più breve tempo possibile dall'inizio del trattenimento; oppure</w:t>
            </w:r>
          </w:p>
        </w:tc>
      </w:tr>
    </w:tbl>
    <w:p w14:paraId="57325CB8"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421BE57F" w14:textId="77777777" w:rsidR="004B287C" w:rsidRPr="002C5D86" w:rsidRDefault="002C5D86" w:rsidP="004B287C">
      <w:r w:rsidRPr="002C5D86">
        <w:rPr>
          <w:rStyle w:val="HideTWBExt"/>
          <w:color w:val="auto"/>
        </w:rPr>
        <w:t>&lt;/Amend&gt;</w:t>
      </w:r>
    </w:p>
    <w:p w14:paraId="43400D22"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152</w:t>
      </w:r>
      <w:r w:rsidRPr="002C5D86">
        <w:rPr>
          <w:rStyle w:val="HideTWBExt"/>
          <w:b w:val="0"/>
          <w:color w:val="auto"/>
        </w:rPr>
        <w:t>&lt;/NumAm&gt;</w:t>
      </w:r>
    </w:p>
    <w:p w14:paraId="0B449C95"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6237C1B0" w14:textId="77777777" w:rsidR="004B287C" w:rsidRPr="002C5D86" w:rsidRDefault="002C5D86" w:rsidP="004B287C">
      <w:pPr>
        <w:pStyle w:val="NormalBold"/>
      </w:pPr>
      <w:r w:rsidRPr="002C5D86">
        <w:rPr>
          <w:rStyle w:val="HideTWBExt"/>
          <w:b w:val="0"/>
          <w:color w:val="auto"/>
        </w:rPr>
        <w:t>&lt;Article&gt;</w:t>
      </w:r>
      <w:r w:rsidRPr="002C5D86">
        <w:t>Articolo 33 – paragrafo 3 – lettera b</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1684C405" w14:textId="77777777" w:rsidTr="00ED63DD">
        <w:trPr>
          <w:jc w:val="center"/>
        </w:trPr>
        <w:tc>
          <w:tcPr>
            <w:tcW w:w="9752" w:type="dxa"/>
            <w:gridSpan w:val="2"/>
          </w:tcPr>
          <w:p w14:paraId="100E7AAC" w14:textId="77777777" w:rsidR="004B287C" w:rsidRPr="002C5D86" w:rsidRDefault="004B287C" w:rsidP="00ED63DD">
            <w:pPr>
              <w:keepNext/>
            </w:pPr>
          </w:p>
        </w:tc>
      </w:tr>
      <w:tr w:rsidR="002C5D86" w:rsidRPr="002C5D86" w14:paraId="4C4631FC" w14:textId="77777777" w:rsidTr="00ED63DD">
        <w:trPr>
          <w:jc w:val="center"/>
        </w:trPr>
        <w:tc>
          <w:tcPr>
            <w:tcW w:w="4876" w:type="dxa"/>
          </w:tcPr>
          <w:p w14:paraId="7E60BBBE" w14:textId="77777777" w:rsidR="004B287C" w:rsidRPr="002C5D86" w:rsidRDefault="002C5D86" w:rsidP="00ED63DD">
            <w:pPr>
              <w:pStyle w:val="ColumnHeading"/>
              <w:keepNext/>
            </w:pPr>
            <w:r w:rsidRPr="002C5D86">
              <w:t>Testo della Commissione</w:t>
            </w:r>
          </w:p>
        </w:tc>
        <w:tc>
          <w:tcPr>
            <w:tcW w:w="4876" w:type="dxa"/>
          </w:tcPr>
          <w:p w14:paraId="600F769C" w14:textId="77777777" w:rsidR="004B287C" w:rsidRPr="002C5D86" w:rsidRDefault="002C5D86" w:rsidP="00ED63DD">
            <w:pPr>
              <w:pStyle w:val="ColumnHeading"/>
              <w:keepNext/>
            </w:pPr>
            <w:r w:rsidRPr="002C5D86">
              <w:t>Emendamento</w:t>
            </w:r>
          </w:p>
        </w:tc>
      </w:tr>
      <w:tr w:rsidR="002C5D86" w:rsidRPr="002C5D86" w14:paraId="50059319" w14:textId="77777777" w:rsidTr="00ED63DD">
        <w:trPr>
          <w:jc w:val="center"/>
        </w:trPr>
        <w:tc>
          <w:tcPr>
            <w:tcW w:w="4876" w:type="dxa"/>
          </w:tcPr>
          <w:p w14:paraId="3BF87F4B" w14:textId="77777777" w:rsidR="004B287C" w:rsidRPr="002C5D86" w:rsidRDefault="002C5D86" w:rsidP="00ED63DD">
            <w:pPr>
              <w:pStyle w:val="Normal6"/>
            </w:pPr>
            <w:r w:rsidRPr="002C5D86">
              <w:t>b.</w:t>
            </w:r>
            <w:r w:rsidRPr="002C5D86">
              <w:tab/>
              <w:t>sia accordato al cittadino di paese terzo interessato il diritto di presentare ricorso per sottoporre a un riesame giudiziario la legittimità del trattenimento, su cui decidere entro il più breve tempo possibile dall'avvio del relativo procedimento</w:t>
            </w:r>
            <w:r w:rsidRPr="002C5D86">
              <w:rPr>
                <w:b/>
                <w:i/>
              </w:rPr>
              <w:t xml:space="preserve"> e non oltre 15 giorni dopo</w:t>
            </w:r>
            <w:r w:rsidRPr="002C5D86">
              <w:t>. In simili casi, all'inizio del trattenimento gli Stati membri informano immediatamente il cittadino di paese terzo in merito alla possibilità di presentare tale ricorso.</w:t>
            </w:r>
          </w:p>
        </w:tc>
        <w:tc>
          <w:tcPr>
            <w:tcW w:w="4876" w:type="dxa"/>
          </w:tcPr>
          <w:p w14:paraId="4738258E" w14:textId="77777777" w:rsidR="004B287C" w:rsidRPr="002C5D86" w:rsidRDefault="002C5D86" w:rsidP="00ED63DD">
            <w:pPr>
              <w:pStyle w:val="Normal6"/>
              <w:rPr>
                <w:szCs w:val="24"/>
              </w:rPr>
            </w:pPr>
            <w:r w:rsidRPr="002C5D86">
              <w:t>b.</w:t>
            </w:r>
            <w:r w:rsidRPr="002C5D86">
              <w:tab/>
              <w:t>sia accordato al cittadino di paese terzo interessato il diritto di presentare ricorso per sottoporre a un riesame giudiziario la legittimità del trattenimento, su cui decidere entro il più breve tempo possibile dall'avvio del relativo procedimento. In simili casi, all'inizio del trattenimento gli Stati membri informano immediatamente il cittadino di paese terzo in merito alla possibilità di presentare tale ricorso.</w:t>
            </w:r>
          </w:p>
        </w:tc>
      </w:tr>
    </w:tbl>
    <w:p w14:paraId="00E9101C"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081BB67A" w14:textId="77777777" w:rsidR="004B287C" w:rsidRPr="002C5D86" w:rsidRDefault="002C5D86" w:rsidP="004B287C">
      <w:r w:rsidRPr="002C5D86">
        <w:rPr>
          <w:rStyle w:val="HideTWBExt"/>
          <w:color w:val="auto"/>
        </w:rPr>
        <w:t>&lt;/Amend&gt;</w:t>
      </w:r>
    </w:p>
    <w:p w14:paraId="2A34118F"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153</w:t>
      </w:r>
      <w:r w:rsidRPr="002C5D86">
        <w:rPr>
          <w:rStyle w:val="HideTWBExt"/>
          <w:b w:val="0"/>
          <w:color w:val="auto"/>
        </w:rPr>
        <w:t>&lt;/NumAm&gt;</w:t>
      </w:r>
    </w:p>
    <w:p w14:paraId="2A925283"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4A742639" w14:textId="77777777" w:rsidR="004B287C" w:rsidRPr="002C5D86" w:rsidRDefault="002C5D86" w:rsidP="004B287C">
      <w:pPr>
        <w:pStyle w:val="NormalBold"/>
      </w:pPr>
      <w:r w:rsidRPr="002C5D86">
        <w:rPr>
          <w:rStyle w:val="HideTWBExt"/>
          <w:b w:val="0"/>
          <w:color w:val="auto"/>
        </w:rPr>
        <w:t>&lt;Article&gt;</w:t>
      </w:r>
      <w:r w:rsidRPr="002C5D86">
        <w:t>Articolo 34 – paragrafo 3 bis (nuovo)</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2BE3FEBE" w14:textId="77777777" w:rsidTr="00ED63DD">
        <w:trPr>
          <w:jc w:val="center"/>
        </w:trPr>
        <w:tc>
          <w:tcPr>
            <w:tcW w:w="9752" w:type="dxa"/>
            <w:gridSpan w:val="2"/>
          </w:tcPr>
          <w:p w14:paraId="64EB247F" w14:textId="77777777" w:rsidR="004B287C" w:rsidRPr="002C5D86" w:rsidRDefault="004B287C" w:rsidP="00ED63DD">
            <w:pPr>
              <w:keepNext/>
            </w:pPr>
          </w:p>
        </w:tc>
      </w:tr>
      <w:tr w:rsidR="002C5D86" w:rsidRPr="002C5D86" w14:paraId="40BB0135" w14:textId="77777777" w:rsidTr="00ED63DD">
        <w:trPr>
          <w:jc w:val="center"/>
        </w:trPr>
        <w:tc>
          <w:tcPr>
            <w:tcW w:w="4876" w:type="dxa"/>
          </w:tcPr>
          <w:p w14:paraId="64B09A5C" w14:textId="77777777" w:rsidR="004B287C" w:rsidRPr="002C5D86" w:rsidRDefault="002C5D86" w:rsidP="00ED63DD">
            <w:pPr>
              <w:pStyle w:val="ColumnHeading"/>
              <w:keepNext/>
            </w:pPr>
            <w:r w:rsidRPr="002C5D86">
              <w:t>Testo della Commissione</w:t>
            </w:r>
          </w:p>
        </w:tc>
        <w:tc>
          <w:tcPr>
            <w:tcW w:w="4876" w:type="dxa"/>
          </w:tcPr>
          <w:p w14:paraId="661EA55E" w14:textId="77777777" w:rsidR="004B287C" w:rsidRPr="002C5D86" w:rsidRDefault="002C5D86" w:rsidP="00ED63DD">
            <w:pPr>
              <w:pStyle w:val="ColumnHeading"/>
              <w:keepNext/>
            </w:pPr>
            <w:r w:rsidRPr="002C5D86">
              <w:t>Emendamento</w:t>
            </w:r>
          </w:p>
        </w:tc>
      </w:tr>
      <w:tr w:rsidR="002C5D86" w:rsidRPr="002C5D86" w14:paraId="704EFFBA" w14:textId="77777777" w:rsidTr="00ED63DD">
        <w:trPr>
          <w:jc w:val="center"/>
        </w:trPr>
        <w:tc>
          <w:tcPr>
            <w:tcW w:w="4876" w:type="dxa"/>
          </w:tcPr>
          <w:p w14:paraId="612A23F8" w14:textId="77777777" w:rsidR="004B287C" w:rsidRPr="002C5D86" w:rsidRDefault="004B287C" w:rsidP="00ED63DD">
            <w:pPr>
              <w:pStyle w:val="Normal6"/>
            </w:pPr>
          </w:p>
        </w:tc>
        <w:tc>
          <w:tcPr>
            <w:tcW w:w="4876" w:type="dxa"/>
          </w:tcPr>
          <w:p w14:paraId="28B2D981" w14:textId="77777777" w:rsidR="004B287C" w:rsidRPr="002C5D86" w:rsidRDefault="002C5D86" w:rsidP="00ED63DD">
            <w:pPr>
              <w:pStyle w:val="Normal6"/>
              <w:rPr>
                <w:szCs w:val="24"/>
              </w:rPr>
            </w:pPr>
            <w:r w:rsidRPr="002C5D86">
              <w:rPr>
                <w:b/>
                <w:i/>
              </w:rPr>
              <w:t>3 bis.</w:t>
            </w:r>
            <w:r w:rsidRPr="002C5D86">
              <w:rPr>
                <w:b/>
                <w:i/>
              </w:rPr>
              <w:tab/>
              <w:t>L'autorità competente che gestisce il centro di trattenimento provvede affinché alle persone trattenute siano fornite informazioni sul loro diritto di contattare i rappresentanti legali.</w:t>
            </w:r>
          </w:p>
        </w:tc>
      </w:tr>
    </w:tbl>
    <w:p w14:paraId="21B588EB"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4C526D12" w14:textId="77777777" w:rsidR="004B287C" w:rsidRPr="002C5D86" w:rsidRDefault="002C5D86" w:rsidP="004B287C">
      <w:r w:rsidRPr="002C5D86">
        <w:rPr>
          <w:rStyle w:val="HideTWBExt"/>
          <w:color w:val="auto"/>
        </w:rPr>
        <w:t>&lt;/Amend&gt;</w:t>
      </w:r>
    </w:p>
    <w:p w14:paraId="112F333E"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154</w:t>
      </w:r>
      <w:r w:rsidRPr="002C5D86">
        <w:rPr>
          <w:rStyle w:val="HideTWBExt"/>
          <w:b w:val="0"/>
          <w:color w:val="auto"/>
        </w:rPr>
        <w:t>&lt;/NumAm&gt;</w:t>
      </w:r>
    </w:p>
    <w:p w14:paraId="5ACD93FC"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BB308CF" w14:textId="77777777" w:rsidR="004B287C" w:rsidRPr="002C5D86" w:rsidRDefault="002C5D86" w:rsidP="004B287C">
      <w:pPr>
        <w:pStyle w:val="NormalBold"/>
      </w:pPr>
      <w:r w:rsidRPr="002C5D86">
        <w:rPr>
          <w:rStyle w:val="HideTWBExt"/>
          <w:b w:val="0"/>
          <w:color w:val="auto"/>
        </w:rPr>
        <w:t>&lt;Article&gt;</w:t>
      </w:r>
      <w:r w:rsidRPr="002C5D86">
        <w:t>Articolo 34 – paragrafo 5</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5EB77D27" w14:textId="77777777" w:rsidTr="00ED63DD">
        <w:trPr>
          <w:jc w:val="center"/>
        </w:trPr>
        <w:tc>
          <w:tcPr>
            <w:tcW w:w="9752" w:type="dxa"/>
            <w:gridSpan w:val="2"/>
          </w:tcPr>
          <w:p w14:paraId="3E65B402" w14:textId="77777777" w:rsidR="004B287C" w:rsidRPr="002C5D86" w:rsidRDefault="004B287C" w:rsidP="00ED63DD">
            <w:pPr>
              <w:keepNext/>
            </w:pPr>
          </w:p>
        </w:tc>
      </w:tr>
      <w:tr w:rsidR="002C5D86" w:rsidRPr="002C5D86" w14:paraId="472B2423" w14:textId="77777777" w:rsidTr="00ED63DD">
        <w:trPr>
          <w:jc w:val="center"/>
        </w:trPr>
        <w:tc>
          <w:tcPr>
            <w:tcW w:w="4876" w:type="dxa"/>
          </w:tcPr>
          <w:p w14:paraId="4049257F" w14:textId="77777777" w:rsidR="004B287C" w:rsidRPr="002C5D86" w:rsidRDefault="002C5D86" w:rsidP="00ED63DD">
            <w:pPr>
              <w:pStyle w:val="ColumnHeading"/>
              <w:keepNext/>
            </w:pPr>
            <w:r w:rsidRPr="002C5D86">
              <w:t>Testo della Commissione</w:t>
            </w:r>
          </w:p>
        </w:tc>
        <w:tc>
          <w:tcPr>
            <w:tcW w:w="4876" w:type="dxa"/>
          </w:tcPr>
          <w:p w14:paraId="51305B4B" w14:textId="77777777" w:rsidR="004B287C" w:rsidRPr="002C5D86" w:rsidRDefault="002C5D86" w:rsidP="00ED63DD">
            <w:pPr>
              <w:pStyle w:val="ColumnHeading"/>
              <w:keepNext/>
            </w:pPr>
            <w:r w:rsidRPr="002C5D86">
              <w:t>Emendamento</w:t>
            </w:r>
          </w:p>
        </w:tc>
      </w:tr>
      <w:tr w:rsidR="002C5D86" w:rsidRPr="002C5D86" w14:paraId="062804C3" w14:textId="77777777" w:rsidTr="00ED63DD">
        <w:trPr>
          <w:jc w:val="center"/>
        </w:trPr>
        <w:tc>
          <w:tcPr>
            <w:tcW w:w="4876" w:type="dxa"/>
          </w:tcPr>
          <w:p w14:paraId="5D162F06" w14:textId="77777777" w:rsidR="004B287C" w:rsidRPr="002C5D86" w:rsidRDefault="002C5D86" w:rsidP="00ED63DD">
            <w:pPr>
              <w:pStyle w:val="Normal6"/>
            </w:pPr>
            <w:r w:rsidRPr="002C5D86">
              <w:t>5.</w:t>
            </w:r>
            <w:r w:rsidRPr="002C5D86">
              <w:tab/>
              <w:t xml:space="preserve">I rappresentanti legali, i familiari, le autorità consolari competenti e i pertinenti e competenti organismi ed organizzazioni nazionali, internazionali e non governativi hanno la possibilità di accedere a qualsiasi centro di trattenimento, comunicare con i cittadini di paesi terzi e rendere loro visita in condizioni che rispettino la vita privata. </w:t>
            </w:r>
            <w:r w:rsidRPr="002C5D86">
              <w:rPr>
                <w:b/>
                <w:i/>
              </w:rPr>
              <w:t>Tali visite possono essere soggette ad autorizzazione</w:t>
            </w:r>
            <w:r w:rsidRPr="002C5D86">
              <w:t>.</w:t>
            </w:r>
          </w:p>
        </w:tc>
        <w:tc>
          <w:tcPr>
            <w:tcW w:w="4876" w:type="dxa"/>
          </w:tcPr>
          <w:p w14:paraId="3716F0FE" w14:textId="77777777" w:rsidR="004B287C" w:rsidRPr="002C5D86" w:rsidRDefault="002C5D86" w:rsidP="00ED63DD">
            <w:pPr>
              <w:pStyle w:val="Normal6"/>
              <w:rPr>
                <w:szCs w:val="24"/>
              </w:rPr>
            </w:pPr>
            <w:r w:rsidRPr="002C5D86">
              <w:t>5.</w:t>
            </w:r>
            <w:r w:rsidRPr="002C5D86">
              <w:tab/>
              <w:t>I rappresentanti legali, i familiari, le autorità consolari competenti e i pertinenti e competenti organismi ed organizzazioni nazionali, internazionali e non governativi</w:t>
            </w:r>
            <w:r w:rsidRPr="002C5D86">
              <w:rPr>
                <w:b/>
                <w:i/>
              </w:rPr>
              <w:t>, su richiesta del cittadino di paese terzo,</w:t>
            </w:r>
            <w:r w:rsidRPr="002C5D86">
              <w:t xml:space="preserve"> hanno la possibilità di accedere a qualsiasi centro di trattenimento, comunicare con i cittadini di paesi terzi e rendere loro visita in condizioni che rispettino la vita privata. </w:t>
            </w:r>
            <w:r w:rsidRPr="002C5D86">
              <w:rPr>
                <w:b/>
                <w:i/>
              </w:rPr>
              <w:t>I centri di trattenimento destinano tempo e aree specifiche per la fornitura di tale assistenza legale. Gli avvocati o altre persone adeguatamente qualificate a esercitare attività di consulenza e di rappresentanza legale, ammesse o autorizzate a norma del diritto nazionale, possono costituire sedi permanenti presso il centro</w:t>
            </w:r>
            <w:r w:rsidRPr="002C5D86">
              <w:t>.</w:t>
            </w:r>
          </w:p>
        </w:tc>
      </w:tr>
    </w:tbl>
    <w:p w14:paraId="484B6111"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0ED793CF" w14:textId="77777777" w:rsidR="004B287C" w:rsidRPr="002C5D86" w:rsidRDefault="002C5D86" w:rsidP="004B287C">
      <w:r w:rsidRPr="002C5D86">
        <w:rPr>
          <w:rStyle w:val="HideTWBExt"/>
          <w:color w:val="auto"/>
        </w:rPr>
        <w:t>&lt;/Amend&gt;</w:t>
      </w:r>
    </w:p>
    <w:p w14:paraId="7F4E1C60"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155</w:t>
      </w:r>
      <w:r w:rsidRPr="002C5D86">
        <w:rPr>
          <w:rStyle w:val="HideTWBExt"/>
          <w:b w:val="0"/>
          <w:color w:val="auto"/>
        </w:rPr>
        <w:t>&lt;/NumAm&gt;</w:t>
      </w:r>
    </w:p>
    <w:p w14:paraId="72A38735"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0686F1AC" w14:textId="77777777" w:rsidR="004B287C" w:rsidRPr="002C5D86" w:rsidRDefault="002C5D86" w:rsidP="004B287C">
      <w:pPr>
        <w:pStyle w:val="NormalBold"/>
      </w:pPr>
      <w:r w:rsidRPr="002C5D86">
        <w:rPr>
          <w:rStyle w:val="HideTWBExt"/>
          <w:b w:val="0"/>
          <w:color w:val="auto"/>
        </w:rPr>
        <w:t>&lt;Article&gt;</w:t>
      </w:r>
      <w:r w:rsidRPr="002C5D86">
        <w:t>Articolo 34 – paragrafo 6</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3AE5755A" w14:textId="77777777" w:rsidTr="00ED63DD">
        <w:trPr>
          <w:jc w:val="center"/>
        </w:trPr>
        <w:tc>
          <w:tcPr>
            <w:tcW w:w="9752" w:type="dxa"/>
            <w:gridSpan w:val="2"/>
          </w:tcPr>
          <w:p w14:paraId="01F1F8E1" w14:textId="77777777" w:rsidR="004B287C" w:rsidRPr="002C5D86" w:rsidRDefault="004B287C" w:rsidP="00ED63DD">
            <w:pPr>
              <w:keepNext/>
            </w:pPr>
          </w:p>
        </w:tc>
      </w:tr>
      <w:tr w:rsidR="002C5D86" w:rsidRPr="002C5D86" w14:paraId="26CD4676" w14:textId="77777777" w:rsidTr="00ED63DD">
        <w:trPr>
          <w:jc w:val="center"/>
        </w:trPr>
        <w:tc>
          <w:tcPr>
            <w:tcW w:w="4876" w:type="dxa"/>
          </w:tcPr>
          <w:p w14:paraId="0FD3DE95" w14:textId="77777777" w:rsidR="004B287C" w:rsidRPr="002C5D86" w:rsidRDefault="002C5D86" w:rsidP="00ED63DD">
            <w:pPr>
              <w:pStyle w:val="ColumnHeading"/>
              <w:keepNext/>
            </w:pPr>
            <w:r w:rsidRPr="002C5D86">
              <w:t>Testo della Commissione</w:t>
            </w:r>
          </w:p>
        </w:tc>
        <w:tc>
          <w:tcPr>
            <w:tcW w:w="4876" w:type="dxa"/>
          </w:tcPr>
          <w:p w14:paraId="4E0EBF4A" w14:textId="77777777" w:rsidR="004B287C" w:rsidRPr="002C5D86" w:rsidRDefault="002C5D86" w:rsidP="00ED63DD">
            <w:pPr>
              <w:pStyle w:val="ColumnHeading"/>
              <w:keepNext/>
            </w:pPr>
            <w:r w:rsidRPr="002C5D86">
              <w:t>Emendamento</w:t>
            </w:r>
          </w:p>
        </w:tc>
      </w:tr>
      <w:tr w:rsidR="002C5D86" w:rsidRPr="002C5D86" w14:paraId="674FF252" w14:textId="77777777" w:rsidTr="00ED63DD">
        <w:trPr>
          <w:jc w:val="center"/>
        </w:trPr>
        <w:tc>
          <w:tcPr>
            <w:tcW w:w="4876" w:type="dxa"/>
          </w:tcPr>
          <w:p w14:paraId="2C14E8C5" w14:textId="77777777" w:rsidR="004B287C" w:rsidRPr="002C5D86" w:rsidRDefault="002C5D86" w:rsidP="00ED63DD">
            <w:pPr>
              <w:pStyle w:val="Normal6"/>
            </w:pPr>
            <w:r w:rsidRPr="002C5D86">
              <w:t>6.</w:t>
            </w:r>
            <w:r w:rsidRPr="002C5D86">
              <w:tab/>
              <w:t xml:space="preserve">I cittadini di paesi terzi trattenuti ricevono informazioni scritte sulle norme vigenti nel centro e sui loro diritti e obblighi, in </w:t>
            </w:r>
            <w:r w:rsidRPr="002C5D86">
              <w:rPr>
                <w:b/>
                <w:i/>
              </w:rPr>
              <w:t>un linguaggio semplice e chiaro e in una lingua loro comprensibile</w:t>
            </w:r>
            <w:r w:rsidRPr="002C5D86">
              <w:t>. Tali informazioni riguardano anche il loro diritto, ai sensi della legislazione nazionale, di mettersi in contatto con le persone o gli organismi di cui ai paragrafi 3 e 5.</w:t>
            </w:r>
          </w:p>
        </w:tc>
        <w:tc>
          <w:tcPr>
            <w:tcW w:w="4876" w:type="dxa"/>
          </w:tcPr>
          <w:p w14:paraId="3932A77B" w14:textId="77777777" w:rsidR="004B287C" w:rsidRPr="002C5D86" w:rsidRDefault="002C5D86" w:rsidP="00ED63DD">
            <w:pPr>
              <w:pStyle w:val="Normal6"/>
              <w:rPr>
                <w:szCs w:val="24"/>
              </w:rPr>
            </w:pPr>
            <w:r w:rsidRPr="002C5D86">
              <w:t>6.</w:t>
            </w:r>
            <w:r w:rsidRPr="002C5D86">
              <w:tab/>
              <w:t xml:space="preserve">I cittadini di paesi terzi trattenuti sono sistematicamente informati delle norme vigenti nel centro e dei loro diritti e obblighi, in </w:t>
            </w:r>
            <w:r w:rsidRPr="002C5D86">
              <w:rPr>
                <w:b/>
                <w:i/>
              </w:rPr>
              <w:t>conformità dell'articolo 24</w:t>
            </w:r>
            <w:r w:rsidRPr="002C5D86">
              <w:t>. Tali informazioni riguardano anche il loro diritto, ai sensi della legislazione nazionale, di mettersi in contatto con le persone o gli organismi di cui ai paragrafi 3 e 5.</w:t>
            </w:r>
          </w:p>
        </w:tc>
      </w:tr>
    </w:tbl>
    <w:p w14:paraId="01102F6D"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64F810D5" w14:textId="77777777" w:rsidR="004B287C" w:rsidRPr="002C5D86" w:rsidRDefault="002C5D86" w:rsidP="004B287C">
      <w:r w:rsidRPr="002C5D86">
        <w:rPr>
          <w:rStyle w:val="HideTWBExt"/>
          <w:color w:val="auto"/>
        </w:rPr>
        <w:t>&lt;/Amend&gt;</w:t>
      </w:r>
    </w:p>
    <w:p w14:paraId="1BAAA9FA"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156</w:t>
      </w:r>
      <w:r w:rsidRPr="002C5D86">
        <w:rPr>
          <w:rStyle w:val="HideTWBExt"/>
          <w:b w:val="0"/>
          <w:color w:val="auto"/>
        </w:rPr>
        <w:t>&lt;/NumAm&gt;</w:t>
      </w:r>
    </w:p>
    <w:p w14:paraId="7D479EA7"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3F9E6DC5" w14:textId="77777777" w:rsidR="004B287C" w:rsidRPr="002C5D86" w:rsidRDefault="002C5D86" w:rsidP="004B287C">
      <w:pPr>
        <w:pStyle w:val="NormalBold"/>
      </w:pPr>
      <w:r w:rsidRPr="002C5D86">
        <w:rPr>
          <w:rStyle w:val="HideTWBExt"/>
          <w:b w:val="0"/>
          <w:color w:val="auto"/>
        </w:rPr>
        <w:t>&lt;Article&gt;</w:t>
      </w:r>
      <w:r w:rsidRPr="002C5D86">
        <w:t>Articolo 35 – paragrafo 1</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00498187" w14:textId="77777777" w:rsidTr="00ED63DD">
        <w:trPr>
          <w:jc w:val="center"/>
        </w:trPr>
        <w:tc>
          <w:tcPr>
            <w:tcW w:w="9752" w:type="dxa"/>
            <w:gridSpan w:val="2"/>
          </w:tcPr>
          <w:p w14:paraId="3BE5F735" w14:textId="77777777" w:rsidR="004B287C" w:rsidRPr="002C5D86" w:rsidRDefault="004B287C" w:rsidP="00ED63DD">
            <w:pPr>
              <w:keepNext/>
            </w:pPr>
          </w:p>
        </w:tc>
      </w:tr>
      <w:tr w:rsidR="002C5D86" w:rsidRPr="002C5D86" w14:paraId="24F88C17" w14:textId="77777777" w:rsidTr="00ED63DD">
        <w:trPr>
          <w:jc w:val="center"/>
        </w:trPr>
        <w:tc>
          <w:tcPr>
            <w:tcW w:w="4876" w:type="dxa"/>
          </w:tcPr>
          <w:p w14:paraId="1EFAC048" w14:textId="77777777" w:rsidR="004B287C" w:rsidRPr="002C5D86" w:rsidRDefault="002C5D86" w:rsidP="00ED63DD">
            <w:pPr>
              <w:pStyle w:val="ColumnHeading"/>
              <w:keepNext/>
            </w:pPr>
            <w:r w:rsidRPr="002C5D86">
              <w:t>Testo della Commissione</w:t>
            </w:r>
          </w:p>
        </w:tc>
        <w:tc>
          <w:tcPr>
            <w:tcW w:w="4876" w:type="dxa"/>
          </w:tcPr>
          <w:p w14:paraId="14AF5264" w14:textId="77777777" w:rsidR="004B287C" w:rsidRPr="002C5D86" w:rsidRDefault="002C5D86" w:rsidP="00ED63DD">
            <w:pPr>
              <w:pStyle w:val="ColumnHeading"/>
              <w:keepNext/>
            </w:pPr>
            <w:r w:rsidRPr="002C5D86">
              <w:t>Emendamento</w:t>
            </w:r>
          </w:p>
        </w:tc>
      </w:tr>
      <w:tr w:rsidR="002C5D86" w:rsidRPr="002C5D86" w14:paraId="5FB6FE2C" w14:textId="77777777" w:rsidTr="00ED63DD">
        <w:trPr>
          <w:jc w:val="center"/>
        </w:trPr>
        <w:tc>
          <w:tcPr>
            <w:tcW w:w="4876" w:type="dxa"/>
          </w:tcPr>
          <w:p w14:paraId="6E2305F3" w14:textId="77777777" w:rsidR="004B287C" w:rsidRPr="002C5D86" w:rsidRDefault="002C5D86" w:rsidP="00ED63DD">
            <w:pPr>
              <w:pStyle w:val="Normal6"/>
            </w:pPr>
            <w:r w:rsidRPr="002C5D86">
              <w:t>1.</w:t>
            </w:r>
            <w:r w:rsidRPr="002C5D86">
              <w:tab/>
              <w:t>I minori non accompagnati e le famiglie con minori sono trattenuti solo in mancanza di altra soluzione, per un periodo adeguato il più breve possibile</w:t>
            </w:r>
            <w:r w:rsidRPr="002C5D86">
              <w:rPr>
                <w:b/>
                <w:i/>
              </w:rPr>
              <w:t xml:space="preserve"> e tenendo conto dell'</w:t>
            </w:r>
            <w:r w:rsidRPr="002C5D86">
              <w:t>interesse superiore del minore.</w:t>
            </w:r>
          </w:p>
        </w:tc>
        <w:tc>
          <w:tcPr>
            <w:tcW w:w="4876" w:type="dxa"/>
          </w:tcPr>
          <w:p w14:paraId="50A832F0" w14:textId="77777777" w:rsidR="004B287C" w:rsidRPr="002C5D86" w:rsidRDefault="002C5D86" w:rsidP="00ED63DD">
            <w:pPr>
              <w:pStyle w:val="Normal6"/>
              <w:rPr>
                <w:szCs w:val="24"/>
              </w:rPr>
            </w:pPr>
            <w:r w:rsidRPr="002C5D86">
              <w:t>1.</w:t>
            </w:r>
            <w:r w:rsidRPr="002C5D86">
              <w:tab/>
              <w:t>I minori non accompagnati e le famiglie con minori sono trattenuti solo in mancanza di altra soluzione, per un periodo adeguato il più breve possibile</w:t>
            </w:r>
            <w:r w:rsidRPr="002C5D86">
              <w:rPr>
                <w:b/>
                <w:i/>
              </w:rPr>
              <w:t>.</w:t>
            </w:r>
            <w:r w:rsidRPr="002C5D86">
              <w:t xml:space="preserve"> </w:t>
            </w:r>
            <w:r w:rsidRPr="002C5D86">
              <w:rPr>
                <w:b/>
                <w:i/>
              </w:rPr>
              <w:t>L'</w:t>
            </w:r>
            <w:r w:rsidRPr="002C5D86">
              <w:t xml:space="preserve">interesse superiore del minore </w:t>
            </w:r>
            <w:r w:rsidRPr="002C5D86">
              <w:rPr>
                <w:b/>
                <w:i/>
              </w:rPr>
              <w:t>costituisce un criterio fondamentale per il trattenimento dei minori in attesa di allontanamento</w:t>
            </w:r>
            <w:r w:rsidRPr="002C5D86">
              <w:t>.</w:t>
            </w:r>
          </w:p>
        </w:tc>
      </w:tr>
    </w:tbl>
    <w:p w14:paraId="0A41C7C9"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189A2FC8" w14:textId="77777777" w:rsidR="004B287C" w:rsidRPr="002C5D86" w:rsidRDefault="002C5D86" w:rsidP="004B287C">
      <w:r w:rsidRPr="002C5D86">
        <w:rPr>
          <w:rStyle w:val="HideTWBExt"/>
          <w:color w:val="auto"/>
        </w:rPr>
        <w:t>&lt;/Amend&gt;</w:t>
      </w:r>
    </w:p>
    <w:p w14:paraId="6E27C340"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157</w:t>
      </w:r>
      <w:r w:rsidRPr="002C5D86">
        <w:rPr>
          <w:rStyle w:val="HideTWBExt"/>
          <w:b w:val="0"/>
          <w:color w:val="auto"/>
        </w:rPr>
        <w:t>&lt;/NumAm&gt;</w:t>
      </w:r>
    </w:p>
    <w:p w14:paraId="067A65EA"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20A478A2" w14:textId="77777777" w:rsidR="004B287C" w:rsidRPr="002C5D86" w:rsidRDefault="002C5D86" w:rsidP="004B287C">
      <w:pPr>
        <w:pStyle w:val="NormalBold"/>
      </w:pPr>
      <w:r w:rsidRPr="002C5D86">
        <w:rPr>
          <w:rStyle w:val="HideTWBExt"/>
          <w:b w:val="0"/>
          <w:color w:val="auto"/>
        </w:rPr>
        <w:t>&lt;Article&gt;</w:t>
      </w:r>
      <w:r w:rsidRPr="002C5D86">
        <w:t>Articolo 35 – paragrafo 2</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0CC2B6A5" w14:textId="77777777" w:rsidTr="00ED63DD">
        <w:trPr>
          <w:jc w:val="center"/>
        </w:trPr>
        <w:tc>
          <w:tcPr>
            <w:tcW w:w="9752" w:type="dxa"/>
            <w:gridSpan w:val="2"/>
          </w:tcPr>
          <w:p w14:paraId="60B4A249" w14:textId="77777777" w:rsidR="004B287C" w:rsidRPr="002C5D86" w:rsidRDefault="004B287C" w:rsidP="00ED63DD">
            <w:pPr>
              <w:keepNext/>
            </w:pPr>
          </w:p>
        </w:tc>
      </w:tr>
      <w:tr w:rsidR="002C5D86" w:rsidRPr="002C5D86" w14:paraId="12F2C2E0" w14:textId="77777777" w:rsidTr="00ED63DD">
        <w:trPr>
          <w:jc w:val="center"/>
        </w:trPr>
        <w:tc>
          <w:tcPr>
            <w:tcW w:w="4876" w:type="dxa"/>
          </w:tcPr>
          <w:p w14:paraId="24E58F8A" w14:textId="77777777" w:rsidR="004B287C" w:rsidRPr="002C5D86" w:rsidRDefault="002C5D86" w:rsidP="00ED63DD">
            <w:pPr>
              <w:pStyle w:val="ColumnHeading"/>
              <w:keepNext/>
            </w:pPr>
            <w:r w:rsidRPr="002C5D86">
              <w:t>Testo della Commissione</w:t>
            </w:r>
          </w:p>
        </w:tc>
        <w:tc>
          <w:tcPr>
            <w:tcW w:w="4876" w:type="dxa"/>
          </w:tcPr>
          <w:p w14:paraId="15C0726F" w14:textId="77777777" w:rsidR="004B287C" w:rsidRPr="002C5D86" w:rsidRDefault="002C5D86" w:rsidP="00ED63DD">
            <w:pPr>
              <w:pStyle w:val="ColumnHeading"/>
              <w:keepNext/>
            </w:pPr>
            <w:r w:rsidRPr="002C5D86">
              <w:t>Emendamento</w:t>
            </w:r>
          </w:p>
        </w:tc>
      </w:tr>
      <w:tr w:rsidR="002C5D86" w:rsidRPr="002C5D86" w14:paraId="13F2FAEC" w14:textId="77777777" w:rsidTr="00ED63DD">
        <w:trPr>
          <w:jc w:val="center"/>
        </w:trPr>
        <w:tc>
          <w:tcPr>
            <w:tcW w:w="4876" w:type="dxa"/>
          </w:tcPr>
          <w:p w14:paraId="062AC7D9" w14:textId="77777777" w:rsidR="004B287C" w:rsidRPr="002C5D86" w:rsidRDefault="002C5D86" w:rsidP="00ED63DD">
            <w:pPr>
              <w:pStyle w:val="Normal6"/>
            </w:pPr>
            <w:r w:rsidRPr="002C5D86">
              <w:t>2.</w:t>
            </w:r>
            <w:r w:rsidRPr="002C5D86">
              <w:tab/>
              <w:t>Le famiglie e i minori non accompagnati trattenuti in preparazione del rimpatrio usufruiscono di una sistemazione separata che assicuri loro un adeguato rispetto della vita privata. Il personale riceve una formazione adeguata e le strutture sono adattate per tenere conto delle esigenze delle persone in funzione della loro età e del loro genere, predisponendo fra l'altro adeguati servizi igienici, alimentari, sanitari e altre infrastrutture.</w:t>
            </w:r>
          </w:p>
        </w:tc>
        <w:tc>
          <w:tcPr>
            <w:tcW w:w="4876" w:type="dxa"/>
          </w:tcPr>
          <w:p w14:paraId="32417359" w14:textId="77777777" w:rsidR="004B287C" w:rsidRPr="002C5D86" w:rsidRDefault="002C5D86" w:rsidP="00ED63DD">
            <w:pPr>
              <w:pStyle w:val="Normal6"/>
              <w:rPr>
                <w:szCs w:val="24"/>
              </w:rPr>
            </w:pPr>
            <w:r w:rsidRPr="002C5D86">
              <w:t>2.</w:t>
            </w:r>
            <w:r w:rsidRPr="002C5D86">
              <w:tab/>
              <w:t xml:space="preserve">Le famiglie e i minori non accompagnati trattenuti in preparazione del rimpatrio usufruiscono di una sistemazione separata che assicuri loro un adeguato rispetto della vita privata. Il personale riceve una formazione adeguata </w:t>
            </w:r>
            <w:r w:rsidRPr="002C5D86">
              <w:rPr>
                <w:b/>
                <w:i/>
              </w:rPr>
              <w:t>ed è attento ai bisogni dei minori</w:t>
            </w:r>
            <w:r w:rsidRPr="002C5D86">
              <w:t xml:space="preserve"> e le strutture sono adattate per tenere conto delle esigenze delle persone in funzione della loro età e del loro genere, predisponendo fra l'altro adeguati servizi igienici, alimentari, sanitari e altre infrastrutture.</w:t>
            </w:r>
          </w:p>
        </w:tc>
      </w:tr>
    </w:tbl>
    <w:p w14:paraId="6B90DE30"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2FA8C8F5" w14:textId="77777777" w:rsidR="004B287C" w:rsidRPr="002C5D86" w:rsidRDefault="002C5D86" w:rsidP="004B287C">
      <w:r w:rsidRPr="002C5D86">
        <w:rPr>
          <w:rStyle w:val="HideTWBExt"/>
          <w:color w:val="auto"/>
        </w:rPr>
        <w:t>&lt;/Amend&gt;</w:t>
      </w:r>
    </w:p>
    <w:p w14:paraId="793219AB"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158</w:t>
      </w:r>
      <w:r w:rsidRPr="002C5D86">
        <w:rPr>
          <w:rStyle w:val="HideTWBExt"/>
          <w:b w:val="0"/>
          <w:color w:val="auto"/>
        </w:rPr>
        <w:t>&lt;/NumAm&gt;</w:t>
      </w:r>
    </w:p>
    <w:p w14:paraId="120FBDF1"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00F6941B" w14:textId="77777777" w:rsidR="004B287C" w:rsidRPr="002C5D86" w:rsidRDefault="002C5D86" w:rsidP="004B287C">
      <w:pPr>
        <w:pStyle w:val="NormalBold"/>
      </w:pPr>
      <w:r w:rsidRPr="002C5D86">
        <w:rPr>
          <w:rStyle w:val="HideTWBExt"/>
          <w:b w:val="0"/>
          <w:color w:val="auto"/>
        </w:rPr>
        <w:t>&lt;Article&gt;</w:t>
      </w:r>
      <w:r w:rsidRPr="002C5D86">
        <w:t>Articolo 36 – paragrafo 1</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25627953" w14:textId="77777777" w:rsidTr="00ED63DD">
        <w:trPr>
          <w:jc w:val="center"/>
        </w:trPr>
        <w:tc>
          <w:tcPr>
            <w:tcW w:w="9752" w:type="dxa"/>
            <w:gridSpan w:val="2"/>
          </w:tcPr>
          <w:p w14:paraId="0E9C8336" w14:textId="77777777" w:rsidR="004B287C" w:rsidRPr="002C5D86" w:rsidRDefault="004B287C" w:rsidP="00ED63DD">
            <w:pPr>
              <w:keepNext/>
            </w:pPr>
          </w:p>
        </w:tc>
      </w:tr>
      <w:tr w:rsidR="002C5D86" w:rsidRPr="002C5D86" w14:paraId="0525832F" w14:textId="77777777" w:rsidTr="00ED63DD">
        <w:trPr>
          <w:jc w:val="center"/>
        </w:trPr>
        <w:tc>
          <w:tcPr>
            <w:tcW w:w="4876" w:type="dxa"/>
          </w:tcPr>
          <w:p w14:paraId="4DD527CD" w14:textId="77777777" w:rsidR="004B287C" w:rsidRPr="002C5D86" w:rsidRDefault="002C5D86" w:rsidP="00ED63DD">
            <w:pPr>
              <w:pStyle w:val="ColumnHeading"/>
              <w:keepNext/>
            </w:pPr>
            <w:r w:rsidRPr="002C5D86">
              <w:t>Testo della Commissione</w:t>
            </w:r>
          </w:p>
        </w:tc>
        <w:tc>
          <w:tcPr>
            <w:tcW w:w="4876" w:type="dxa"/>
          </w:tcPr>
          <w:p w14:paraId="0564BFFA" w14:textId="77777777" w:rsidR="004B287C" w:rsidRPr="002C5D86" w:rsidRDefault="002C5D86" w:rsidP="00ED63DD">
            <w:pPr>
              <w:pStyle w:val="ColumnHeading"/>
              <w:keepNext/>
            </w:pPr>
            <w:r w:rsidRPr="002C5D86">
              <w:t>Emendamento</w:t>
            </w:r>
          </w:p>
        </w:tc>
      </w:tr>
      <w:tr w:rsidR="002C5D86" w:rsidRPr="002C5D86" w14:paraId="0EB212B7" w14:textId="77777777" w:rsidTr="00ED63DD">
        <w:trPr>
          <w:jc w:val="center"/>
        </w:trPr>
        <w:tc>
          <w:tcPr>
            <w:tcW w:w="4876" w:type="dxa"/>
          </w:tcPr>
          <w:p w14:paraId="0B265FBE" w14:textId="77777777" w:rsidR="004B287C" w:rsidRPr="002C5D86" w:rsidRDefault="002C5D86" w:rsidP="00ED63DD">
            <w:pPr>
              <w:pStyle w:val="Normal6"/>
            </w:pPr>
            <w:r w:rsidRPr="002C5D86">
              <w:t>1.</w:t>
            </w:r>
            <w:r w:rsidRPr="002C5D86">
              <w:tab/>
              <w:t xml:space="preserve">Al momento dell'emissione di una decisione di rimpatrio esecutiva e fatto salvo l'articolo 28, le autorità competenti, </w:t>
            </w:r>
            <w:r w:rsidRPr="002C5D86">
              <w:rPr>
                <w:b/>
                <w:i/>
              </w:rPr>
              <w:t>se del caso</w:t>
            </w:r>
            <w:r w:rsidRPr="002C5D86">
              <w:t xml:space="preserve"> con il sostegno di Frontex, avviano </w:t>
            </w:r>
            <w:r w:rsidRPr="002C5D86">
              <w:rPr>
                <w:b/>
                <w:i/>
              </w:rPr>
              <w:t>sistematicamente e</w:t>
            </w:r>
            <w:r w:rsidRPr="002C5D86">
              <w:t xml:space="preserve"> senza indebito ritardo la procedura di riammissione.</w:t>
            </w:r>
          </w:p>
        </w:tc>
        <w:tc>
          <w:tcPr>
            <w:tcW w:w="4876" w:type="dxa"/>
          </w:tcPr>
          <w:p w14:paraId="5A33C24E" w14:textId="77777777" w:rsidR="004B287C" w:rsidRPr="002C5D86" w:rsidRDefault="002C5D86" w:rsidP="00ED63DD">
            <w:pPr>
              <w:pStyle w:val="Normal6"/>
              <w:rPr>
                <w:szCs w:val="24"/>
              </w:rPr>
            </w:pPr>
            <w:r w:rsidRPr="002C5D86">
              <w:t>1.</w:t>
            </w:r>
            <w:r w:rsidRPr="002C5D86">
              <w:tab/>
              <w:t>Al momento dell'emissione di una decisione di rimpatrio esecutiva</w:t>
            </w:r>
            <w:r w:rsidRPr="002C5D86">
              <w:rPr>
                <w:b/>
                <w:i/>
              </w:rPr>
              <w:t>,</w:t>
            </w:r>
            <w:r w:rsidRPr="002C5D86">
              <w:t xml:space="preserve"> e fatto salvo l'articolo 28, le autorità competenti, con il sostegno di Frontex, avviano senza indebito ritardo la procedura di riammissione. </w:t>
            </w:r>
            <w:r w:rsidRPr="002C5D86">
              <w:rPr>
                <w:b/>
                <w:i/>
              </w:rPr>
              <w:t>Per le domande di riammissione di cui al paragrafo 2 è utilizzato il modello uniforme per la domanda di riammissione di cui all'allegato [II].</w:t>
            </w:r>
          </w:p>
        </w:tc>
      </w:tr>
    </w:tbl>
    <w:p w14:paraId="6084AAEE"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C9E4BFE" w14:textId="77777777" w:rsidR="004B287C" w:rsidRPr="002C5D86" w:rsidRDefault="002C5D86" w:rsidP="004B287C">
      <w:pPr>
        <w:pStyle w:val="JustificationTitle"/>
        <w:rPr>
          <w:noProof w:val="0"/>
        </w:rPr>
      </w:pPr>
      <w:r w:rsidRPr="002C5D86">
        <w:rPr>
          <w:rStyle w:val="HideTWBExt"/>
          <w:i w:val="0"/>
          <w:color w:val="auto"/>
        </w:rPr>
        <w:t>&lt;TitreJust&gt;</w:t>
      </w:r>
      <w:r w:rsidRPr="002C5D86">
        <w:t>Motivazione</w:t>
      </w:r>
      <w:r w:rsidRPr="002C5D86">
        <w:rPr>
          <w:rStyle w:val="HideTWBExt"/>
          <w:i w:val="0"/>
          <w:color w:val="auto"/>
        </w:rPr>
        <w:t>&lt;/TitreJust&gt;</w:t>
      </w:r>
    </w:p>
    <w:p w14:paraId="3FD63FD1" w14:textId="77777777" w:rsidR="004B287C" w:rsidRPr="002C5D86" w:rsidRDefault="002C5D86" w:rsidP="004B287C">
      <w:pPr>
        <w:pStyle w:val="Normal12Italic"/>
        <w:rPr>
          <w:noProof w:val="0"/>
        </w:rPr>
      </w:pPr>
      <w:r w:rsidRPr="002C5D86">
        <w:t>Al presente regolamento deve essere aggiunto un allegato per il modello uniforme per la domanda di riammissione.</w:t>
      </w:r>
    </w:p>
    <w:p w14:paraId="195B0806" w14:textId="77777777" w:rsidR="004B287C" w:rsidRPr="002C5D86" w:rsidRDefault="002C5D86" w:rsidP="004B287C">
      <w:r w:rsidRPr="002C5D86">
        <w:rPr>
          <w:rStyle w:val="HideTWBExt"/>
          <w:color w:val="auto"/>
        </w:rPr>
        <w:t>&lt;/Amend&gt;</w:t>
      </w:r>
    </w:p>
    <w:p w14:paraId="544F9283"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159</w:t>
      </w:r>
      <w:r w:rsidRPr="002C5D86">
        <w:rPr>
          <w:rStyle w:val="HideTWBExt"/>
          <w:b w:val="0"/>
          <w:color w:val="auto"/>
        </w:rPr>
        <w:t>&lt;/NumAm&gt;</w:t>
      </w:r>
    </w:p>
    <w:p w14:paraId="0BB49E9C"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2B35732E" w14:textId="77777777" w:rsidR="004B287C" w:rsidRPr="002C5D86" w:rsidRDefault="002C5D86" w:rsidP="004B287C">
      <w:pPr>
        <w:pStyle w:val="NormalBold"/>
      </w:pPr>
      <w:r w:rsidRPr="002C5D86">
        <w:rPr>
          <w:rStyle w:val="HideTWBExt"/>
          <w:b w:val="0"/>
          <w:color w:val="auto"/>
        </w:rPr>
        <w:t>&lt;Article&gt;</w:t>
      </w:r>
      <w:r w:rsidRPr="002C5D86">
        <w:t>Articolo 36 – paragrafo 2</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0EC50AE2" w14:textId="77777777" w:rsidTr="00ED63DD">
        <w:trPr>
          <w:jc w:val="center"/>
        </w:trPr>
        <w:tc>
          <w:tcPr>
            <w:tcW w:w="9752" w:type="dxa"/>
            <w:gridSpan w:val="2"/>
          </w:tcPr>
          <w:p w14:paraId="3C908181" w14:textId="77777777" w:rsidR="004B287C" w:rsidRPr="002C5D86" w:rsidRDefault="004B287C" w:rsidP="00ED63DD">
            <w:pPr>
              <w:keepNext/>
            </w:pPr>
          </w:p>
        </w:tc>
      </w:tr>
      <w:tr w:rsidR="002C5D86" w:rsidRPr="002C5D86" w14:paraId="023FA3E4" w14:textId="77777777" w:rsidTr="00ED63DD">
        <w:trPr>
          <w:jc w:val="center"/>
        </w:trPr>
        <w:tc>
          <w:tcPr>
            <w:tcW w:w="4876" w:type="dxa"/>
          </w:tcPr>
          <w:p w14:paraId="383F2B7C" w14:textId="77777777" w:rsidR="004B287C" w:rsidRPr="002C5D86" w:rsidRDefault="002C5D86" w:rsidP="00ED63DD">
            <w:pPr>
              <w:pStyle w:val="ColumnHeading"/>
              <w:keepNext/>
            </w:pPr>
            <w:r w:rsidRPr="002C5D86">
              <w:t>Testo della Commissione</w:t>
            </w:r>
          </w:p>
        </w:tc>
        <w:tc>
          <w:tcPr>
            <w:tcW w:w="4876" w:type="dxa"/>
          </w:tcPr>
          <w:p w14:paraId="6A741467" w14:textId="77777777" w:rsidR="004B287C" w:rsidRPr="002C5D86" w:rsidRDefault="002C5D86" w:rsidP="00ED63DD">
            <w:pPr>
              <w:pStyle w:val="ColumnHeading"/>
              <w:keepNext/>
            </w:pPr>
            <w:r w:rsidRPr="002C5D86">
              <w:t>Emendamento</w:t>
            </w:r>
          </w:p>
        </w:tc>
      </w:tr>
      <w:tr w:rsidR="002C5D86" w:rsidRPr="002C5D86" w14:paraId="71334220" w14:textId="77777777" w:rsidTr="00ED63DD">
        <w:trPr>
          <w:jc w:val="center"/>
        </w:trPr>
        <w:tc>
          <w:tcPr>
            <w:tcW w:w="4876" w:type="dxa"/>
          </w:tcPr>
          <w:p w14:paraId="5E7F0797" w14:textId="77777777" w:rsidR="004B287C" w:rsidRPr="002C5D86" w:rsidRDefault="002C5D86" w:rsidP="00ED63DD">
            <w:pPr>
              <w:pStyle w:val="Normal6"/>
            </w:pPr>
            <w:r w:rsidRPr="002C5D86">
              <w:t>2.</w:t>
            </w:r>
            <w:r w:rsidRPr="002C5D86">
              <w:tab/>
              <w:t xml:space="preserve">Qualora sia necessario ottenere un documento di viaggio dalle autorità del paese terzo, le autorità competenti </w:t>
            </w:r>
            <w:r w:rsidRPr="002C5D86">
              <w:rPr>
                <w:b/>
                <w:i/>
              </w:rPr>
              <w:t>presentano</w:t>
            </w:r>
            <w:r w:rsidRPr="002C5D86">
              <w:t xml:space="preserve"> una domanda di riammissione.</w:t>
            </w:r>
            <w:r w:rsidRPr="002C5D86">
              <w:rPr>
                <w:b/>
                <w:i/>
              </w:rPr>
              <w:t xml:space="preserve"> Tale domanda di riammissione comprende, se del caso, una richiesta di conferma della cittadinanza e una richiesta di rilascio di un documento di viaggio. Le domande di riammissione sono presentate senza indugio e, ove possibile,</w:t>
            </w:r>
            <w:r w:rsidRPr="002C5D86">
              <w:t xml:space="preserve"> per mezzo </w:t>
            </w:r>
            <w:r w:rsidRPr="002C5D86">
              <w:rPr>
                <w:b/>
                <w:i/>
              </w:rPr>
              <w:t>di un</w:t>
            </w:r>
            <w:r w:rsidRPr="002C5D86">
              <w:t xml:space="preserve"> modello </w:t>
            </w:r>
            <w:r w:rsidRPr="002C5D86">
              <w:rPr>
                <w:b/>
                <w:i/>
              </w:rPr>
              <w:t>uniforme a norma del paragrafo 6</w:t>
            </w:r>
            <w:r w:rsidRPr="002C5D86">
              <w:t>.</w:t>
            </w:r>
          </w:p>
        </w:tc>
        <w:tc>
          <w:tcPr>
            <w:tcW w:w="4876" w:type="dxa"/>
          </w:tcPr>
          <w:p w14:paraId="4A531AAD" w14:textId="77777777" w:rsidR="004B287C" w:rsidRPr="002C5D86" w:rsidRDefault="002C5D86" w:rsidP="00ED63DD">
            <w:pPr>
              <w:pStyle w:val="Normal6"/>
              <w:rPr>
                <w:szCs w:val="24"/>
              </w:rPr>
            </w:pPr>
            <w:r w:rsidRPr="002C5D86">
              <w:t>2.</w:t>
            </w:r>
            <w:r w:rsidRPr="002C5D86">
              <w:tab/>
              <w:t xml:space="preserve">Qualora sia necessario ottenere </w:t>
            </w:r>
            <w:r w:rsidRPr="002C5D86">
              <w:rPr>
                <w:b/>
                <w:i/>
              </w:rPr>
              <w:t>la conferma della cittadinanza o</w:t>
            </w:r>
            <w:r w:rsidRPr="002C5D86">
              <w:t xml:space="preserve"> un documento di viaggio dalle autorità del paese terzo, le autorità competenti </w:t>
            </w:r>
            <w:r w:rsidRPr="002C5D86">
              <w:rPr>
                <w:b/>
                <w:i/>
              </w:rPr>
              <w:t>avviano la procedura di riammissione presentando</w:t>
            </w:r>
            <w:r w:rsidRPr="002C5D86">
              <w:t xml:space="preserve"> una domanda di riammissione per mezzo </w:t>
            </w:r>
            <w:r w:rsidRPr="002C5D86">
              <w:rPr>
                <w:b/>
                <w:i/>
              </w:rPr>
              <w:t>del</w:t>
            </w:r>
            <w:r w:rsidRPr="002C5D86">
              <w:t xml:space="preserve"> modello </w:t>
            </w:r>
            <w:r w:rsidRPr="002C5D86">
              <w:rPr>
                <w:b/>
                <w:i/>
              </w:rPr>
              <w:t>di cui all'allegato [II]</w:t>
            </w:r>
            <w:r w:rsidRPr="002C5D86">
              <w:t xml:space="preserve">. </w:t>
            </w:r>
          </w:p>
        </w:tc>
      </w:tr>
    </w:tbl>
    <w:p w14:paraId="567CB950"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09DE1D4A" w14:textId="77777777" w:rsidR="004B287C" w:rsidRPr="002C5D86" w:rsidRDefault="002C5D86" w:rsidP="004B287C">
      <w:r w:rsidRPr="002C5D86">
        <w:rPr>
          <w:rStyle w:val="HideTWBExt"/>
          <w:color w:val="auto"/>
        </w:rPr>
        <w:t>&lt;/Amend&gt;</w:t>
      </w:r>
    </w:p>
    <w:p w14:paraId="29165097"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160</w:t>
      </w:r>
      <w:r w:rsidRPr="002C5D86">
        <w:rPr>
          <w:rStyle w:val="HideTWBExt"/>
          <w:b w:val="0"/>
          <w:color w:val="auto"/>
        </w:rPr>
        <w:t>&lt;/NumAm&gt;</w:t>
      </w:r>
    </w:p>
    <w:p w14:paraId="581E66E1"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215D9E28" w14:textId="77777777" w:rsidR="004B287C" w:rsidRPr="002C5D86" w:rsidRDefault="002C5D86" w:rsidP="004B287C">
      <w:pPr>
        <w:pStyle w:val="NormalBold"/>
      </w:pPr>
      <w:r w:rsidRPr="002C5D86">
        <w:rPr>
          <w:rStyle w:val="HideTWBExt"/>
          <w:b w:val="0"/>
          <w:color w:val="auto"/>
        </w:rPr>
        <w:t>&lt;Article&gt;</w:t>
      </w:r>
      <w:r w:rsidRPr="002C5D86">
        <w:t>Articolo 36 – paragrafo 3</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6B594027" w14:textId="77777777" w:rsidTr="00ED63DD">
        <w:trPr>
          <w:jc w:val="center"/>
        </w:trPr>
        <w:tc>
          <w:tcPr>
            <w:tcW w:w="9752" w:type="dxa"/>
            <w:gridSpan w:val="2"/>
          </w:tcPr>
          <w:p w14:paraId="1F8924E6" w14:textId="77777777" w:rsidR="004B287C" w:rsidRPr="002C5D86" w:rsidRDefault="004B287C" w:rsidP="00ED63DD">
            <w:pPr>
              <w:keepNext/>
            </w:pPr>
          </w:p>
        </w:tc>
      </w:tr>
      <w:tr w:rsidR="002C5D86" w:rsidRPr="002C5D86" w14:paraId="2D3D49AC" w14:textId="77777777" w:rsidTr="00ED63DD">
        <w:trPr>
          <w:jc w:val="center"/>
        </w:trPr>
        <w:tc>
          <w:tcPr>
            <w:tcW w:w="4876" w:type="dxa"/>
          </w:tcPr>
          <w:p w14:paraId="59FF05A3" w14:textId="77777777" w:rsidR="004B287C" w:rsidRPr="002C5D86" w:rsidRDefault="002C5D86" w:rsidP="00ED63DD">
            <w:pPr>
              <w:pStyle w:val="ColumnHeading"/>
              <w:keepNext/>
            </w:pPr>
            <w:r w:rsidRPr="002C5D86">
              <w:t>Testo della Commissione</w:t>
            </w:r>
          </w:p>
        </w:tc>
        <w:tc>
          <w:tcPr>
            <w:tcW w:w="4876" w:type="dxa"/>
          </w:tcPr>
          <w:p w14:paraId="27882697" w14:textId="77777777" w:rsidR="004B287C" w:rsidRPr="002C5D86" w:rsidRDefault="002C5D86" w:rsidP="00ED63DD">
            <w:pPr>
              <w:pStyle w:val="ColumnHeading"/>
              <w:keepNext/>
            </w:pPr>
            <w:r w:rsidRPr="002C5D86">
              <w:t>Emendamento</w:t>
            </w:r>
          </w:p>
        </w:tc>
      </w:tr>
      <w:tr w:rsidR="002C5D86" w:rsidRPr="002C5D86" w14:paraId="06C0C9B7" w14:textId="77777777" w:rsidTr="00ED63DD">
        <w:trPr>
          <w:jc w:val="center"/>
        </w:trPr>
        <w:tc>
          <w:tcPr>
            <w:tcW w:w="4876" w:type="dxa"/>
          </w:tcPr>
          <w:p w14:paraId="234004A8" w14:textId="77777777" w:rsidR="004B287C" w:rsidRPr="002C5D86" w:rsidRDefault="002C5D86" w:rsidP="00ED63DD">
            <w:pPr>
              <w:pStyle w:val="Normal6"/>
            </w:pPr>
            <w:r w:rsidRPr="002C5D86">
              <w:t>3.</w:t>
            </w:r>
            <w:r w:rsidRPr="002C5D86">
              <w:tab/>
            </w:r>
            <w:r w:rsidRPr="002C5D86">
              <w:rPr>
                <w:b/>
                <w:i/>
              </w:rPr>
              <w:t>Le autorità competenti possono presentare la richiesta di documento di viaggio separatamente ove ciò sia preferibile per motivi giuridici o operativi, in particolare il periodo di validità del documento di viaggio da rilasciare e l'incapacità del cittadino di paese terzo di prendere possesso del documento di viaggio immediatamente dopo la conferma della cittadinanza.</w:t>
            </w:r>
            <w:r w:rsidRPr="002C5D86">
              <w:t xml:space="preserve"> Se del caso, è utilizzato il documento di viaggio europeo per il rimpatrio conformemente allo strumento di riammissione applicabile e al regolamento (UE) 2016/1953</w:t>
            </w:r>
            <w:r w:rsidRPr="002C5D86">
              <w:rPr>
                <w:vertAlign w:val="superscript"/>
              </w:rPr>
              <w:t>29</w:t>
            </w:r>
            <w:r w:rsidRPr="002C5D86">
              <w:t>.</w:t>
            </w:r>
          </w:p>
        </w:tc>
        <w:tc>
          <w:tcPr>
            <w:tcW w:w="4876" w:type="dxa"/>
          </w:tcPr>
          <w:p w14:paraId="69FF6B35" w14:textId="77777777" w:rsidR="004B287C" w:rsidRPr="002C5D86" w:rsidRDefault="002C5D86" w:rsidP="00ED63DD">
            <w:pPr>
              <w:pStyle w:val="Normal6"/>
              <w:rPr>
                <w:szCs w:val="24"/>
              </w:rPr>
            </w:pPr>
            <w:r w:rsidRPr="002C5D86">
              <w:t>3.</w:t>
            </w:r>
            <w:r w:rsidRPr="002C5D86">
              <w:tab/>
              <w:t>Se del caso, è utilizzato il documento di viaggio europeo per il rimpatrio conformemente allo strumento di riammissione applicabile e al regolamento (UE) 2016/1953</w:t>
            </w:r>
            <w:r w:rsidRPr="002C5D86">
              <w:rPr>
                <w:vertAlign w:val="superscript"/>
              </w:rPr>
              <w:t>29</w:t>
            </w:r>
            <w:r w:rsidRPr="002C5D86">
              <w:t>.</w:t>
            </w:r>
          </w:p>
        </w:tc>
      </w:tr>
      <w:tr w:rsidR="002C5D86" w:rsidRPr="002C5D86" w14:paraId="3E6783A3" w14:textId="77777777" w:rsidTr="00ED63DD">
        <w:trPr>
          <w:jc w:val="center"/>
        </w:trPr>
        <w:tc>
          <w:tcPr>
            <w:tcW w:w="4876" w:type="dxa"/>
          </w:tcPr>
          <w:p w14:paraId="2D0735D1" w14:textId="77777777" w:rsidR="004B287C" w:rsidRPr="002C5D86" w:rsidRDefault="002C5D86" w:rsidP="00ED63DD">
            <w:pPr>
              <w:pStyle w:val="Normal6"/>
            </w:pPr>
            <w:r w:rsidRPr="002C5D86">
              <w:t>__________________</w:t>
            </w:r>
          </w:p>
        </w:tc>
        <w:tc>
          <w:tcPr>
            <w:tcW w:w="4876" w:type="dxa"/>
          </w:tcPr>
          <w:p w14:paraId="08A85F95" w14:textId="77777777" w:rsidR="004B287C" w:rsidRPr="002C5D86" w:rsidRDefault="002C5D86" w:rsidP="00ED63DD">
            <w:pPr>
              <w:pStyle w:val="Normal6"/>
              <w:rPr>
                <w:szCs w:val="24"/>
              </w:rPr>
            </w:pPr>
            <w:r w:rsidRPr="002C5D86">
              <w:t>__________________</w:t>
            </w:r>
          </w:p>
        </w:tc>
      </w:tr>
      <w:tr w:rsidR="002C5D86" w:rsidRPr="002C5D86" w14:paraId="4183E5C5" w14:textId="77777777" w:rsidTr="00ED63DD">
        <w:trPr>
          <w:jc w:val="center"/>
        </w:trPr>
        <w:tc>
          <w:tcPr>
            <w:tcW w:w="4876" w:type="dxa"/>
          </w:tcPr>
          <w:p w14:paraId="2431DA02" w14:textId="77777777" w:rsidR="004B287C" w:rsidRPr="002C5D86" w:rsidRDefault="002C5D86" w:rsidP="00ED63DD">
            <w:pPr>
              <w:pStyle w:val="Normal6"/>
            </w:pPr>
            <w:r w:rsidRPr="002C5D86">
              <w:rPr>
                <w:vertAlign w:val="superscript"/>
              </w:rPr>
              <w:t>29</w:t>
            </w:r>
            <w:r w:rsidRPr="002C5D86">
              <w:t xml:space="preserve"> Regolamento (UE) 2016/1953 del Parlamento europeo e del Consiglio, del 26 ottobre 2016, relativo all'istituzione di un documento di viaggio europeo per il rimpatrio dei cittadini di paesi terzi il cui soggiorno è irregolare, e recante abrogazione della raccomandazione del Consiglio del 30 novembre 1994 (GU L 311 del 17.11.2016, pag. 13, ELI: http://data.europa.eu/eli/reg/2016/1953/oj).</w:t>
            </w:r>
          </w:p>
        </w:tc>
        <w:tc>
          <w:tcPr>
            <w:tcW w:w="4876" w:type="dxa"/>
          </w:tcPr>
          <w:p w14:paraId="278557BE" w14:textId="77777777" w:rsidR="004B287C" w:rsidRPr="002C5D86" w:rsidRDefault="002C5D86" w:rsidP="00ED63DD">
            <w:pPr>
              <w:pStyle w:val="Normal6"/>
              <w:rPr>
                <w:szCs w:val="24"/>
              </w:rPr>
            </w:pPr>
            <w:r w:rsidRPr="002C5D86">
              <w:rPr>
                <w:vertAlign w:val="superscript"/>
              </w:rPr>
              <w:t>29</w:t>
            </w:r>
            <w:r w:rsidRPr="002C5D86">
              <w:t xml:space="preserve"> Regolamento (UE) 2016/1953 del Parlamento europeo e del Consiglio, del 26 ottobre 2016, relativo all'istituzione di un documento di viaggio europeo per il rimpatrio dei cittadini di paesi terzi il cui soggiorno è irregolare, e recante abrogazione della raccomandazione del Consiglio del 30 novembre 1994 (GU L 311 del 17.11.2016, pag. 13, ELI: http://data.europa.eu/eli/reg/2016/1953/oj).</w:t>
            </w:r>
          </w:p>
        </w:tc>
      </w:tr>
    </w:tbl>
    <w:p w14:paraId="7C1296EC"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7034CC33" w14:textId="77777777" w:rsidR="004B287C" w:rsidRPr="002C5D86" w:rsidRDefault="002C5D86" w:rsidP="004B287C">
      <w:r w:rsidRPr="002C5D86">
        <w:rPr>
          <w:rStyle w:val="HideTWBExt"/>
          <w:color w:val="auto"/>
        </w:rPr>
        <w:t>&lt;/Amend&gt;</w:t>
      </w:r>
    </w:p>
    <w:p w14:paraId="348AB318"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161</w:t>
      </w:r>
      <w:r w:rsidRPr="002C5D86">
        <w:rPr>
          <w:rStyle w:val="HideTWBExt"/>
          <w:b w:val="0"/>
          <w:color w:val="auto"/>
        </w:rPr>
        <w:t>&lt;/NumAm&gt;</w:t>
      </w:r>
    </w:p>
    <w:p w14:paraId="48056F38"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3888679" w14:textId="77777777" w:rsidR="004B287C" w:rsidRPr="002C5D86" w:rsidRDefault="002C5D86" w:rsidP="004B287C">
      <w:pPr>
        <w:pStyle w:val="NormalBold"/>
      </w:pPr>
      <w:r w:rsidRPr="002C5D86">
        <w:rPr>
          <w:rStyle w:val="HideTWBExt"/>
          <w:b w:val="0"/>
          <w:color w:val="auto"/>
        </w:rPr>
        <w:t>&lt;Article&gt;</w:t>
      </w:r>
      <w:r w:rsidRPr="002C5D86">
        <w:t>Articolo 36 – paragrafo 6</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22FA176A" w14:textId="77777777" w:rsidTr="00ED63DD">
        <w:trPr>
          <w:jc w:val="center"/>
        </w:trPr>
        <w:tc>
          <w:tcPr>
            <w:tcW w:w="9752" w:type="dxa"/>
            <w:gridSpan w:val="2"/>
          </w:tcPr>
          <w:p w14:paraId="779B7C3D" w14:textId="77777777" w:rsidR="004B287C" w:rsidRPr="002C5D86" w:rsidRDefault="004B287C" w:rsidP="00ED63DD">
            <w:pPr>
              <w:keepNext/>
            </w:pPr>
          </w:p>
        </w:tc>
      </w:tr>
      <w:tr w:rsidR="002C5D86" w:rsidRPr="002C5D86" w14:paraId="45C855D4" w14:textId="77777777" w:rsidTr="00ED63DD">
        <w:trPr>
          <w:jc w:val="center"/>
        </w:trPr>
        <w:tc>
          <w:tcPr>
            <w:tcW w:w="4876" w:type="dxa"/>
          </w:tcPr>
          <w:p w14:paraId="6F60FCAB" w14:textId="77777777" w:rsidR="004B287C" w:rsidRPr="002C5D86" w:rsidRDefault="002C5D86" w:rsidP="00ED63DD">
            <w:pPr>
              <w:pStyle w:val="ColumnHeading"/>
              <w:keepNext/>
            </w:pPr>
            <w:r w:rsidRPr="002C5D86">
              <w:t>Testo della Commissione</w:t>
            </w:r>
          </w:p>
        </w:tc>
        <w:tc>
          <w:tcPr>
            <w:tcW w:w="4876" w:type="dxa"/>
          </w:tcPr>
          <w:p w14:paraId="76CA310A" w14:textId="77777777" w:rsidR="004B287C" w:rsidRPr="002C5D86" w:rsidRDefault="002C5D86" w:rsidP="00ED63DD">
            <w:pPr>
              <w:pStyle w:val="ColumnHeading"/>
              <w:keepNext/>
            </w:pPr>
            <w:r w:rsidRPr="002C5D86">
              <w:t>Emendamento</w:t>
            </w:r>
          </w:p>
        </w:tc>
      </w:tr>
      <w:tr w:rsidR="002C5D86" w:rsidRPr="002C5D86" w14:paraId="058BEE02" w14:textId="77777777" w:rsidTr="00ED63DD">
        <w:trPr>
          <w:jc w:val="center"/>
        </w:trPr>
        <w:tc>
          <w:tcPr>
            <w:tcW w:w="4876" w:type="dxa"/>
          </w:tcPr>
          <w:p w14:paraId="31916FF9" w14:textId="77777777" w:rsidR="004B287C" w:rsidRPr="002C5D86" w:rsidRDefault="002C5D86" w:rsidP="00ED63DD">
            <w:pPr>
              <w:pStyle w:val="Normal6"/>
            </w:pPr>
            <w:r w:rsidRPr="002C5D86">
              <w:rPr>
                <w:b/>
                <w:i/>
              </w:rPr>
              <w:t>6.</w:t>
            </w:r>
            <w:r w:rsidRPr="002C5D86">
              <w:rPr>
                <w:b/>
                <w:i/>
              </w:rPr>
              <w:tab/>
              <w:t>Alla Commissione è conferito il potere di adottare un atto di esecuzione conformemente all'articolo 49, paragrafo 2, al fine di stabilire il modello uniforme da utilizzare per la presentazione delle domande di riammissione di cui al paragrafo 2. Tale modello uniforme contiene:</w:t>
            </w:r>
          </w:p>
        </w:tc>
        <w:tc>
          <w:tcPr>
            <w:tcW w:w="4876" w:type="dxa"/>
          </w:tcPr>
          <w:p w14:paraId="338161A6" w14:textId="77777777" w:rsidR="004B287C" w:rsidRPr="002C5D86" w:rsidRDefault="002C5D86" w:rsidP="00ED63DD">
            <w:pPr>
              <w:pStyle w:val="Normal6"/>
              <w:rPr>
                <w:szCs w:val="24"/>
              </w:rPr>
            </w:pPr>
            <w:r w:rsidRPr="002C5D86">
              <w:rPr>
                <w:b/>
                <w:i/>
              </w:rPr>
              <w:t>soppresso</w:t>
            </w:r>
          </w:p>
        </w:tc>
      </w:tr>
      <w:tr w:rsidR="002C5D86" w:rsidRPr="002C5D86" w14:paraId="281EBE96" w14:textId="77777777" w:rsidTr="00ED63DD">
        <w:trPr>
          <w:jc w:val="center"/>
        </w:trPr>
        <w:tc>
          <w:tcPr>
            <w:tcW w:w="4876" w:type="dxa"/>
          </w:tcPr>
          <w:p w14:paraId="643667E4" w14:textId="77777777" w:rsidR="004B287C" w:rsidRPr="002C5D86" w:rsidRDefault="002C5D86" w:rsidP="00ED63DD">
            <w:pPr>
              <w:pStyle w:val="Normal6"/>
            </w:pPr>
            <w:r w:rsidRPr="002C5D86">
              <w:rPr>
                <w:b/>
                <w:i/>
              </w:rPr>
              <w:t>a.</w:t>
            </w:r>
            <w:r w:rsidRPr="002C5D86">
              <w:rPr>
                <w:b/>
                <w:i/>
              </w:rPr>
              <w:tab/>
              <w:t>il formato della domanda di riammissione;</w:t>
            </w:r>
          </w:p>
        </w:tc>
        <w:tc>
          <w:tcPr>
            <w:tcW w:w="4876" w:type="dxa"/>
          </w:tcPr>
          <w:p w14:paraId="163C7344" w14:textId="77777777" w:rsidR="004B287C" w:rsidRPr="002C5D86" w:rsidRDefault="004B287C" w:rsidP="00ED63DD">
            <w:pPr>
              <w:pStyle w:val="Normal6"/>
              <w:rPr>
                <w:szCs w:val="24"/>
              </w:rPr>
            </w:pPr>
          </w:p>
        </w:tc>
      </w:tr>
      <w:tr w:rsidR="002C5D86" w:rsidRPr="002C5D86" w14:paraId="29A1A804" w14:textId="77777777" w:rsidTr="00ED63DD">
        <w:trPr>
          <w:jc w:val="center"/>
        </w:trPr>
        <w:tc>
          <w:tcPr>
            <w:tcW w:w="4876" w:type="dxa"/>
          </w:tcPr>
          <w:p w14:paraId="3E8253E3" w14:textId="77777777" w:rsidR="004B287C" w:rsidRPr="002C5D86" w:rsidRDefault="002C5D86" w:rsidP="00ED63DD">
            <w:pPr>
              <w:pStyle w:val="Normal6"/>
            </w:pPr>
            <w:r w:rsidRPr="002C5D86">
              <w:rPr>
                <w:b/>
                <w:i/>
              </w:rPr>
              <w:t>b.</w:t>
            </w:r>
            <w:r w:rsidRPr="002C5D86">
              <w:rPr>
                <w:b/>
                <w:i/>
              </w:rPr>
              <w:tab/>
              <w:t>gli elementi della domanda di riammissione, comprese la richiesta di conferma della cittadinanza e la richiesta di rilascio del documento di viaggio.</w:t>
            </w:r>
          </w:p>
        </w:tc>
        <w:tc>
          <w:tcPr>
            <w:tcW w:w="4876" w:type="dxa"/>
          </w:tcPr>
          <w:p w14:paraId="28D90BAD" w14:textId="77777777" w:rsidR="004B287C" w:rsidRPr="002C5D86" w:rsidRDefault="004B287C" w:rsidP="00ED63DD">
            <w:pPr>
              <w:pStyle w:val="Normal6"/>
              <w:rPr>
                <w:szCs w:val="24"/>
              </w:rPr>
            </w:pPr>
          </w:p>
        </w:tc>
      </w:tr>
    </w:tbl>
    <w:p w14:paraId="39B775D3"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4E2FE75C" w14:textId="77777777" w:rsidR="004B287C" w:rsidRPr="002C5D86" w:rsidRDefault="002C5D86" w:rsidP="004B287C">
      <w:r w:rsidRPr="002C5D86">
        <w:rPr>
          <w:rStyle w:val="HideTWBExt"/>
          <w:color w:val="auto"/>
        </w:rPr>
        <w:t>&lt;/Amend&gt;</w:t>
      </w:r>
    </w:p>
    <w:p w14:paraId="1ECB87BF"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162</w:t>
      </w:r>
      <w:r w:rsidRPr="002C5D86">
        <w:rPr>
          <w:rStyle w:val="HideTWBExt"/>
          <w:b w:val="0"/>
          <w:color w:val="auto"/>
        </w:rPr>
        <w:t>&lt;/NumAm&gt;</w:t>
      </w:r>
    </w:p>
    <w:p w14:paraId="01235D44"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44BDB9FE" w14:textId="77777777" w:rsidR="004B287C" w:rsidRPr="002C5D86" w:rsidRDefault="002C5D86" w:rsidP="004B287C">
      <w:pPr>
        <w:pStyle w:val="NormalBold"/>
      </w:pPr>
      <w:r w:rsidRPr="002C5D86">
        <w:rPr>
          <w:rStyle w:val="HideTWBExt"/>
          <w:b w:val="0"/>
          <w:color w:val="auto"/>
        </w:rPr>
        <w:t>&lt;Article&gt;</w:t>
      </w:r>
      <w:r w:rsidRPr="002C5D86">
        <w:t>Articolo 36 – paragrafo 7</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1BF742C3" w14:textId="77777777" w:rsidTr="00ED63DD">
        <w:trPr>
          <w:jc w:val="center"/>
        </w:trPr>
        <w:tc>
          <w:tcPr>
            <w:tcW w:w="9752" w:type="dxa"/>
            <w:gridSpan w:val="2"/>
          </w:tcPr>
          <w:p w14:paraId="3D951945" w14:textId="77777777" w:rsidR="004B287C" w:rsidRPr="002C5D86" w:rsidRDefault="004B287C" w:rsidP="00ED63DD">
            <w:pPr>
              <w:keepNext/>
            </w:pPr>
          </w:p>
        </w:tc>
      </w:tr>
      <w:tr w:rsidR="002C5D86" w:rsidRPr="002C5D86" w14:paraId="0451B0B2" w14:textId="77777777" w:rsidTr="00ED63DD">
        <w:trPr>
          <w:jc w:val="center"/>
        </w:trPr>
        <w:tc>
          <w:tcPr>
            <w:tcW w:w="4876" w:type="dxa"/>
          </w:tcPr>
          <w:p w14:paraId="77C8EC62" w14:textId="77777777" w:rsidR="004B287C" w:rsidRPr="002C5D86" w:rsidRDefault="002C5D86" w:rsidP="00ED63DD">
            <w:pPr>
              <w:pStyle w:val="ColumnHeading"/>
              <w:keepNext/>
            </w:pPr>
            <w:r w:rsidRPr="002C5D86">
              <w:t>Testo della Commissione</w:t>
            </w:r>
          </w:p>
        </w:tc>
        <w:tc>
          <w:tcPr>
            <w:tcW w:w="4876" w:type="dxa"/>
          </w:tcPr>
          <w:p w14:paraId="7221589F" w14:textId="77777777" w:rsidR="004B287C" w:rsidRPr="002C5D86" w:rsidRDefault="002C5D86" w:rsidP="00ED63DD">
            <w:pPr>
              <w:pStyle w:val="ColumnHeading"/>
              <w:keepNext/>
            </w:pPr>
            <w:r w:rsidRPr="002C5D86">
              <w:t>Emendamento</w:t>
            </w:r>
          </w:p>
        </w:tc>
      </w:tr>
      <w:tr w:rsidR="002C5D86" w:rsidRPr="002C5D86" w14:paraId="41788F82" w14:textId="77777777" w:rsidTr="00ED63DD">
        <w:trPr>
          <w:jc w:val="center"/>
        </w:trPr>
        <w:tc>
          <w:tcPr>
            <w:tcW w:w="4876" w:type="dxa"/>
          </w:tcPr>
          <w:p w14:paraId="4CF4438D" w14:textId="77777777" w:rsidR="004B287C" w:rsidRPr="002C5D86" w:rsidRDefault="002C5D86" w:rsidP="00ED63DD">
            <w:pPr>
              <w:pStyle w:val="Normal6"/>
            </w:pPr>
            <w:r w:rsidRPr="002C5D86">
              <w:t>7.</w:t>
            </w:r>
            <w:r w:rsidRPr="002C5D86">
              <w:tab/>
              <w:t>La procedura di riammissione nei paesi terzi è sostenuta da appositi funzionari di collegamento per i rimpatri dell'Unione, finanziati dall'Unione. Tali funzionari di collegamento appartengono alla struttura delle delegazioni dell'Unione e si coordinano strettamente con la Commissione al fine di realizzare le pertinenti priorità politiche dell'Unione.</w:t>
            </w:r>
          </w:p>
        </w:tc>
        <w:tc>
          <w:tcPr>
            <w:tcW w:w="4876" w:type="dxa"/>
          </w:tcPr>
          <w:p w14:paraId="51D05C7A" w14:textId="77777777" w:rsidR="004B287C" w:rsidRPr="002C5D86" w:rsidRDefault="002C5D86" w:rsidP="00ED63DD">
            <w:pPr>
              <w:pStyle w:val="Normal6"/>
              <w:rPr>
                <w:szCs w:val="24"/>
              </w:rPr>
            </w:pPr>
            <w:r w:rsidRPr="002C5D86">
              <w:t>7.</w:t>
            </w:r>
            <w:r w:rsidRPr="002C5D86">
              <w:tab/>
              <w:t>La procedura di riammissione nei paesi terzi è sostenuta</w:t>
            </w:r>
            <w:r w:rsidRPr="002C5D86">
              <w:rPr>
                <w:b/>
                <w:i/>
              </w:rPr>
              <w:t>, ove possibile,</w:t>
            </w:r>
            <w:r w:rsidRPr="002C5D86">
              <w:t xml:space="preserve"> da appositi funzionari di collegamento per i rimpatri dell'Unione, finanziati dall'Unione. Tali funzionari di collegamento appartengono alla struttura delle delegazioni dell'Unione e si coordinano strettamente con la Commissione al fine di realizzare le pertinenti priorità politiche dell'Unione.</w:t>
            </w:r>
          </w:p>
        </w:tc>
      </w:tr>
    </w:tbl>
    <w:p w14:paraId="49264A3D"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CFAE219" w14:textId="77777777" w:rsidR="004B287C" w:rsidRPr="002C5D86" w:rsidRDefault="002C5D86" w:rsidP="004B287C">
      <w:r w:rsidRPr="002C5D86">
        <w:rPr>
          <w:rStyle w:val="HideTWBExt"/>
          <w:color w:val="auto"/>
        </w:rPr>
        <w:t>&lt;/Amend&gt;</w:t>
      </w:r>
    </w:p>
    <w:p w14:paraId="1FC0AE0E"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163</w:t>
      </w:r>
      <w:r w:rsidRPr="002C5D86">
        <w:rPr>
          <w:rStyle w:val="HideTWBExt"/>
          <w:b w:val="0"/>
          <w:color w:val="auto"/>
        </w:rPr>
        <w:t>&lt;/NumAm&gt;</w:t>
      </w:r>
    </w:p>
    <w:p w14:paraId="3DE201D0"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226C6148" w14:textId="77777777" w:rsidR="004B287C" w:rsidRPr="002C5D86" w:rsidRDefault="002C5D86" w:rsidP="004B287C">
      <w:pPr>
        <w:pStyle w:val="NormalBold"/>
      </w:pPr>
      <w:r w:rsidRPr="002C5D86">
        <w:rPr>
          <w:rStyle w:val="HideTWBExt"/>
          <w:b w:val="0"/>
          <w:color w:val="auto"/>
        </w:rPr>
        <w:t>&lt;Article&gt;</w:t>
      </w:r>
      <w:r w:rsidRPr="002C5D86">
        <w:t>Articolo 36 – paragrafo 7 bis (nuovo)</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594CA662" w14:textId="77777777" w:rsidTr="00ED63DD">
        <w:trPr>
          <w:jc w:val="center"/>
        </w:trPr>
        <w:tc>
          <w:tcPr>
            <w:tcW w:w="9752" w:type="dxa"/>
            <w:gridSpan w:val="2"/>
          </w:tcPr>
          <w:p w14:paraId="32DCBD08" w14:textId="77777777" w:rsidR="004B287C" w:rsidRPr="002C5D86" w:rsidRDefault="004B287C" w:rsidP="00ED63DD">
            <w:pPr>
              <w:keepNext/>
            </w:pPr>
          </w:p>
        </w:tc>
      </w:tr>
      <w:tr w:rsidR="002C5D86" w:rsidRPr="002C5D86" w14:paraId="1EFAC6C4" w14:textId="77777777" w:rsidTr="00ED63DD">
        <w:trPr>
          <w:jc w:val="center"/>
        </w:trPr>
        <w:tc>
          <w:tcPr>
            <w:tcW w:w="4876" w:type="dxa"/>
          </w:tcPr>
          <w:p w14:paraId="6C97EC91" w14:textId="77777777" w:rsidR="004B287C" w:rsidRPr="002C5D86" w:rsidRDefault="002C5D86" w:rsidP="00ED63DD">
            <w:pPr>
              <w:pStyle w:val="ColumnHeading"/>
              <w:keepNext/>
            </w:pPr>
            <w:r w:rsidRPr="002C5D86">
              <w:t>Testo della Commissione</w:t>
            </w:r>
          </w:p>
        </w:tc>
        <w:tc>
          <w:tcPr>
            <w:tcW w:w="4876" w:type="dxa"/>
          </w:tcPr>
          <w:p w14:paraId="1B5B7741" w14:textId="77777777" w:rsidR="004B287C" w:rsidRPr="002C5D86" w:rsidRDefault="002C5D86" w:rsidP="00ED63DD">
            <w:pPr>
              <w:pStyle w:val="ColumnHeading"/>
              <w:keepNext/>
            </w:pPr>
            <w:r w:rsidRPr="002C5D86">
              <w:t>Emendamento</w:t>
            </w:r>
          </w:p>
        </w:tc>
      </w:tr>
      <w:tr w:rsidR="002C5D86" w:rsidRPr="002C5D86" w14:paraId="4899183C" w14:textId="77777777" w:rsidTr="00ED63DD">
        <w:trPr>
          <w:jc w:val="center"/>
        </w:trPr>
        <w:tc>
          <w:tcPr>
            <w:tcW w:w="4876" w:type="dxa"/>
          </w:tcPr>
          <w:p w14:paraId="15A811FD" w14:textId="77777777" w:rsidR="004B287C" w:rsidRPr="002C5D86" w:rsidRDefault="004B287C" w:rsidP="00ED63DD">
            <w:pPr>
              <w:pStyle w:val="Normal6"/>
            </w:pPr>
          </w:p>
        </w:tc>
        <w:tc>
          <w:tcPr>
            <w:tcW w:w="4876" w:type="dxa"/>
          </w:tcPr>
          <w:p w14:paraId="6BC6E702" w14:textId="77777777" w:rsidR="00782EA5" w:rsidRPr="002C5D86" w:rsidRDefault="002C5D86" w:rsidP="00ED63DD">
            <w:pPr>
              <w:pStyle w:val="Normal6"/>
              <w:rPr>
                <w:b/>
                <w:i/>
              </w:rPr>
            </w:pPr>
            <w:r w:rsidRPr="002C5D86">
              <w:rPr>
                <w:b/>
                <w:i/>
              </w:rPr>
              <w:t>7 bis.</w:t>
            </w:r>
            <w:r w:rsidRPr="002C5D86">
              <w:rPr>
                <w:b/>
                <w:i/>
              </w:rPr>
              <w:tab/>
              <w:t>La mancata cooperazione dei paesi terzi ai fini della riammissione e della reintegrazione dei loro cittadini è valutata dalla Commissione nell'ambito della valutazione annuale delle relazioni tra l'Unione e i paesi terzi, come quella sulla cooperazione in materia di riammissione a norma dell'articolo 25 bis del regolamento (CE) n. 810/2009 del Parlamento europeo e del Consiglio</w:t>
            </w:r>
            <w:r w:rsidRPr="002C5D86">
              <w:rPr>
                <w:b/>
                <w:i/>
                <w:vertAlign w:val="superscript"/>
              </w:rPr>
              <w:t>1 bis</w:t>
            </w:r>
            <w:r w:rsidRPr="002C5D86">
              <w:rPr>
                <w:b/>
                <w:i/>
              </w:rPr>
              <w:t>.</w:t>
            </w:r>
          </w:p>
        </w:tc>
      </w:tr>
      <w:tr w:rsidR="002C5D86" w:rsidRPr="002C5D86" w14:paraId="42EEBD7B" w14:textId="77777777" w:rsidTr="00ED63DD">
        <w:trPr>
          <w:jc w:val="center"/>
        </w:trPr>
        <w:tc>
          <w:tcPr>
            <w:tcW w:w="4876" w:type="dxa"/>
          </w:tcPr>
          <w:p w14:paraId="34438DD7" w14:textId="77777777" w:rsidR="00782EA5" w:rsidRPr="002C5D86" w:rsidRDefault="00782EA5" w:rsidP="00ED63DD">
            <w:pPr>
              <w:pStyle w:val="Normal6"/>
            </w:pPr>
          </w:p>
        </w:tc>
        <w:tc>
          <w:tcPr>
            <w:tcW w:w="4876" w:type="dxa"/>
          </w:tcPr>
          <w:p w14:paraId="1EA534FE" w14:textId="77777777" w:rsidR="00782EA5" w:rsidRPr="002C5D86" w:rsidRDefault="002C5D86" w:rsidP="00ED63DD">
            <w:pPr>
              <w:pStyle w:val="Normal6"/>
              <w:rPr>
                <w:b/>
                <w:i/>
              </w:rPr>
            </w:pPr>
            <w:r w:rsidRPr="002C5D86">
              <w:t>__________________</w:t>
            </w:r>
          </w:p>
        </w:tc>
      </w:tr>
      <w:tr w:rsidR="002C5D86" w:rsidRPr="002C5D86" w14:paraId="17975D28" w14:textId="77777777" w:rsidTr="00ED63DD">
        <w:trPr>
          <w:jc w:val="center"/>
        </w:trPr>
        <w:tc>
          <w:tcPr>
            <w:tcW w:w="4876" w:type="dxa"/>
          </w:tcPr>
          <w:p w14:paraId="5BE7DCEA" w14:textId="77777777" w:rsidR="00782EA5" w:rsidRPr="002C5D86" w:rsidRDefault="00782EA5" w:rsidP="00ED63DD">
            <w:pPr>
              <w:pStyle w:val="Normal6"/>
            </w:pPr>
          </w:p>
        </w:tc>
        <w:tc>
          <w:tcPr>
            <w:tcW w:w="4876" w:type="dxa"/>
          </w:tcPr>
          <w:p w14:paraId="6912F6EA" w14:textId="77777777" w:rsidR="00782EA5" w:rsidRPr="002C5D86" w:rsidRDefault="002C5D86" w:rsidP="00ED63DD">
            <w:pPr>
              <w:pStyle w:val="Normal6"/>
              <w:rPr>
                <w:b/>
                <w:i/>
              </w:rPr>
            </w:pPr>
            <w:r w:rsidRPr="002C5D86">
              <w:rPr>
                <w:b/>
                <w:i/>
                <w:vertAlign w:val="superscript"/>
              </w:rPr>
              <w:t>1 bis</w:t>
            </w:r>
            <w:r w:rsidRPr="002C5D86">
              <w:rPr>
                <w:b/>
                <w:i/>
              </w:rPr>
              <w:t xml:space="preserve"> Regolamento (CE) n. 810/2009 del Parlamento europeo e del Consiglio, del 13 luglio 2009, che istituisce un codice comunitario dei visti (codice dei visti) (GU L 243 del 15.9.2009, pag. 1, ELI: http://data.europa.eu/eli/reg/2009/810/oj).</w:t>
            </w:r>
          </w:p>
        </w:tc>
      </w:tr>
    </w:tbl>
    <w:p w14:paraId="24DD7B75"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FD60C9F" w14:textId="77777777" w:rsidR="004B287C" w:rsidRPr="002C5D86" w:rsidRDefault="002C5D86" w:rsidP="004B287C">
      <w:r w:rsidRPr="002C5D86">
        <w:rPr>
          <w:rStyle w:val="HideTWBExt"/>
          <w:color w:val="auto"/>
        </w:rPr>
        <w:t>&lt;/Amend&gt;</w:t>
      </w:r>
    </w:p>
    <w:p w14:paraId="31AF16CA"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164</w:t>
      </w:r>
      <w:r w:rsidRPr="002C5D86">
        <w:rPr>
          <w:rStyle w:val="HideTWBExt"/>
          <w:b w:val="0"/>
          <w:color w:val="auto"/>
        </w:rPr>
        <w:t>&lt;/NumAm&gt;</w:t>
      </w:r>
    </w:p>
    <w:p w14:paraId="250A13DC"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0EA8958C" w14:textId="77777777" w:rsidR="004B287C" w:rsidRPr="002C5D86" w:rsidRDefault="002C5D86" w:rsidP="004B287C">
      <w:pPr>
        <w:pStyle w:val="NormalBold"/>
      </w:pPr>
      <w:r w:rsidRPr="002C5D86">
        <w:rPr>
          <w:rStyle w:val="HideTWBExt"/>
          <w:b w:val="0"/>
          <w:color w:val="auto"/>
        </w:rPr>
        <w:t>&lt;Article&gt;</w:t>
      </w:r>
      <w:r w:rsidRPr="002C5D86">
        <w:t>Articolo 37</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1BEC2C5F" w14:textId="77777777" w:rsidTr="00ED63DD">
        <w:trPr>
          <w:jc w:val="center"/>
        </w:trPr>
        <w:tc>
          <w:tcPr>
            <w:tcW w:w="9752" w:type="dxa"/>
            <w:gridSpan w:val="2"/>
          </w:tcPr>
          <w:p w14:paraId="747DDF4B" w14:textId="77777777" w:rsidR="004B287C" w:rsidRPr="002C5D86" w:rsidRDefault="004B287C" w:rsidP="00ED63DD">
            <w:pPr>
              <w:keepNext/>
            </w:pPr>
          </w:p>
        </w:tc>
      </w:tr>
      <w:tr w:rsidR="002C5D86" w:rsidRPr="002C5D86" w14:paraId="714FC965" w14:textId="77777777" w:rsidTr="00ED63DD">
        <w:trPr>
          <w:jc w:val="center"/>
        </w:trPr>
        <w:tc>
          <w:tcPr>
            <w:tcW w:w="4876" w:type="dxa"/>
          </w:tcPr>
          <w:p w14:paraId="4E6EF02F" w14:textId="77777777" w:rsidR="004B287C" w:rsidRPr="002C5D86" w:rsidRDefault="002C5D86" w:rsidP="00ED63DD">
            <w:pPr>
              <w:pStyle w:val="ColumnHeading"/>
              <w:keepNext/>
            </w:pPr>
            <w:r w:rsidRPr="002C5D86">
              <w:t>Testo della Commissione</w:t>
            </w:r>
          </w:p>
        </w:tc>
        <w:tc>
          <w:tcPr>
            <w:tcW w:w="4876" w:type="dxa"/>
          </w:tcPr>
          <w:p w14:paraId="11011358" w14:textId="77777777" w:rsidR="004B287C" w:rsidRPr="002C5D86" w:rsidRDefault="002C5D86" w:rsidP="00ED63DD">
            <w:pPr>
              <w:pStyle w:val="ColumnHeading"/>
              <w:keepNext/>
            </w:pPr>
            <w:r w:rsidRPr="002C5D86">
              <w:t>Emendamento</w:t>
            </w:r>
          </w:p>
        </w:tc>
      </w:tr>
      <w:tr w:rsidR="002C5D86" w:rsidRPr="002C5D86" w14:paraId="68AEDCFC" w14:textId="77777777" w:rsidTr="00ED63DD">
        <w:trPr>
          <w:jc w:val="center"/>
        </w:trPr>
        <w:tc>
          <w:tcPr>
            <w:tcW w:w="4876" w:type="dxa"/>
          </w:tcPr>
          <w:p w14:paraId="1CEE0AE6" w14:textId="77777777" w:rsidR="004B287C" w:rsidRPr="002C5D86" w:rsidRDefault="002C5D86" w:rsidP="00ED63DD">
            <w:pPr>
              <w:pStyle w:val="Normal6"/>
              <w:jc w:val="center"/>
            </w:pPr>
            <w:r w:rsidRPr="002C5D86">
              <w:rPr>
                <w:b/>
                <w:i/>
              </w:rPr>
              <w:t>Articolo 37</w:t>
            </w:r>
          </w:p>
        </w:tc>
        <w:tc>
          <w:tcPr>
            <w:tcW w:w="4876" w:type="dxa"/>
          </w:tcPr>
          <w:p w14:paraId="7324DFE9" w14:textId="77777777" w:rsidR="004B287C" w:rsidRPr="002C5D86" w:rsidRDefault="002C5D86" w:rsidP="00ED63DD">
            <w:pPr>
              <w:pStyle w:val="Normal6"/>
              <w:rPr>
                <w:szCs w:val="24"/>
              </w:rPr>
            </w:pPr>
            <w:r w:rsidRPr="002C5D86">
              <w:rPr>
                <w:b/>
                <w:i/>
              </w:rPr>
              <w:t>soppresso</w:t>
            </w:r>
          </w:p>
        </w:tc>
      </w:tr>
      <w:tr w:rsidR="002C5D86" w:rsidRPr="002C5D86" w14:paraId="37BEBF00" w14:textId="77777777" w:rsidTr="00ED63DD">
        <w:trPr>
          <w:jc w:val="center"/>
        </w:trPr>
        <w:tc>
          <w:tcPr>
            <w:tcW w:w="4876" w:type="dxa"/>
          </w:tcPr>
          <w:p w14:paraId="1760ACC1" w14:textId="77777777" w:rsidR="004B287C" w:rsidRPr="002C5D86" w:rsidRDefault="002C5D86" w:rsidP="00ED63DD">
            <w:pPr>
              <w:pStyle w:val="Normal6"/>
              <w:jc w:val="center"/>
            </w:pPr>
            <w:r w:rsidRPr="002C5D86">
              <w:rPr>
                <w:b/>
                <w:i/>
              </w:rPr>
              <w:t>Comunicazione con entità di paesi terzi non riconosciute</w:t>
            </w:r>
          </w:p>
        </w:tc>
        <w:tc>
          <w:tcPr>
            <w:tcW w:w="4876" w:type="dxa"/>
          </w:tcPr>
          <w:p w14:paraId="72D02F98" w14:textId="77777777" w:rsidR="004B287C" w:rsidRPr="002C5D86" w:rsidRDefault="004B287C" w:rsidP="00ED63DD">
            <w:pPr>
              <w:pStyle w:val="Normal6"/>
              <w:rPr>
                <w:szCs w:val="24"/>
              </w:rPr>
            </w:pPr>
          </w:p>
        </w:tc>
      </w:tr>
      <w:tr w:rsidR="002C5D86" w:rsidRPr="002C5D86" w14:paraId="55BB9F63" w14:textId="77777777" w:rsidTr="00ED63DD">
        <w:trPr>
          <w:jc w:val="center"/>
        </w:trPr>
        <w:tc>
          <w:tcPr>
            <w:tcW w:w="4876" w:type="dxa"/>
          </w:tcPr>
          <w:p w14:paraId="2BB22251" w14:textId="77777777" w:rsidR="004B287C" w:rsidRPr="002C5D86" w:rsidRDefault="002C5D86" w:rsidP="00ED63DD">
            <w:pPr>
              <w:pStyle w:val="Normal6"/>
            </w:pPr>
            <w:r w:rsidRPr="002C5D86">
              <w:rPr>
                <w:b/>
                <w:i/>
              </w:rPr>
              <w:t>1.</w:t>
            </w:r>
            <w:r w:rsidRPr="002C5D86">
              <w:rPr>
                <w:b/>
                <w:i/>
              </w:rPr>
              <w:tab/>
              <w:t>Le autorità competenti possono comunicare, se necessario, con entità di paesi terzi non riconosciute, responsabili di una o più fasi della procedura di riammissione.</w:t>
            </w:r>
          </w:p>
        </w:tc>
        <w:tc>
          <w:tcPr>
            <w:tcW w:w="4876" w:type="dxa"/>
          </w:tcPr>
          <w:p w14:paraId="6BDB438E" w14:textId="77777777" w:rsidR="004B287C" w:rsidRPr="002C5D86" w:rsidRDefault="004B287C" w:rsidP="00ED63DD">
            <w:pPr>
              <w:pStyle w:val="Normal6"/>
              <w:rPr>
                <w:szCs w:val="24"/>
              </w:rPr>
            </w:pPr>
          </w:p>
        </w:tc>
      </w:tr>
      <w:tr w:rsidR="002C5D86" w:rsidRPr="002C5D86" w14:paraId="780C110E" w14:textId="77777777" w:rsidTr="00ED63DD">
        <w:trPr>
          <w:jc w:val="center"/>
        </w:trPr>
        <w:tc>
          <w:tcPr>
            <w:tcW w:w="4876" w:type="dxa"/>
          </w:tcPr>
          <w:p w14:paraId="19DE7C19" w14:textId="77777777" w:rsidR="004B287C" w:rsidRPr="002C5D86" w:rsidRDefault="002C5D86" w:rsidP="00ED63DD">
            <w:pPr>
              <w:pStyle w:val="Normal6"/>
            </w:pPr>
            <w:r w:rsidRPr="002C5D86">
              <w:rPr>
                <w:b/>
                <w:i/>
              </w:rPr>
              <w:t>2.</w:t>
            </w:r>
            <w:r w:rsidRPr="002C5D86">
              <w:rPr>
                <w:b/>
                <w:i/>
              </w:rPr>
              <w:tab/>
              <w:t>Tale comunicazione è limitata a quanto necessario per svolgere la procedura di riammissione e non equivale al riconoscimento diplomatico delle entità interessate.</w:t>
            </w:r>
          </w:p>
        </w:tc>
        <w:tc>
          <w:tcPr>
            <w:tcW w:w="4876" w:type="dxa"/>
          </w:tcPr>
          <w:p w14:paraId="074B8A7A" w14:textId="77777777" w:rsidR="004B287C" w:rsidRPr="002C5D86" w:rsidRDefault="004B287C" w:rsidP="00ED63DD">
            <w:pPr>
              <w:pStyle w:val="Normal6"/>
              <w:rPr>
                <w:szCs w:val="24"/>
              </w:rPr>
            </w:pPr>
          </w:p>
        </w:tc>
      </w:tr>
    </w:tbl>
    <w:p w14:paraId="01F742C5"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05C93CA3" w14:textId="77777777" w:rsidR="004B287C" w:rsidRPr="002C5D86" w:rsidRDefault="002C5D86" w:rsidP="004B287C">
      <w:r w:rsidRPr="002C5D86">
        <w:rPr>
          <w:rStyle w:val="HideTWBExt"/>
          <w:color w:val="auto"/>
        </w:rPr>
        <w:t>&lt;/Amend&gt;</w:t>
      </w:r>
    </w:p>
    <w:p w14:paraId="1427EE1F"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165</w:t>
      </w:r>
      <w:r w:rsidRPr="002C5D86">
        <w:rPr>
          <w:rStyle w:val="HideTWBExt"/>
          <w:b w:val="0"/>
          <w:color w:val="auto"/>
        </w:rPr>
        <w:t>&lt;/NumAm&gt;</w:t>
      </w:r>
    </w:p>
    <w:p w14:paraId="5AE6C882"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62A70917" w14:textId="77777777" w:rsidR="004B287C" w:rsidRPr="002C5D86" w:rsidRDefault="002C5D86" w:rsidP="004B287C">
      <w:pPr>
        <w:pStyle w:val="NormalBold"/>
      </w:pPr>
      <w:r w:rsidRPr="002C5D86">
        <w:rPr>
          <w:rStyle w:val="HideTWBExt"/>
          <w:b w:val="0"/>
          <w:color w:val="auto"/>
        </w:rPr>
        <w:t>&lt;Article&gt;</w:t>
      </w:r>
      <w:r w:rsidRPr="002C5D86">
        <w:t>Articolo 38 – paragrafo 1</w:t>
      </w:r>
      <w:r w:rsidRPr="002C5D86">
        <w:rPr>
          <w:rStyle w:val="HideTWBExt"/>
          <w:b w:val="0"/>
          <w:color w:val="auto"/>
        </w:rPr>
        <w:t>&lt;/Article&gt;</w:t>
      </w:r>
    </w:p>
    <w:tbl>
      <w:tblPr>
        <w:tblW w:w="10092" w:type="dxa"/>
        <w:jc w:val="center"/>
        <w:tblLayout w:type="fixed"/>
        <w:tblCellMar>
          <w:left w:w="340" w:type="dxa"/>
          <w:right w:w="340" w:type="dxa"/>
        </w:tblCellMar>
        <w:tblLook w:val="0000" w:firstRow="0" w:lastRow="0" w:firstColumn="0" w:lastColumn="0" w:noHBand="0" w:noVBand="0"/>
      </w:tblPr>
      <w:tblGrid>
        <w:gridCol w:w="340"/>
        <w:gridCol w:w="4876"/>
        <w:gridCol w:w="4876"/>
      </w:tblGrid>
      <w:tr w:rsidR="002C5D86" w:rsidRPr="002C5D86" w14:paraId="5B99BFBC" w14:textId="77777777" w:rsidTr="00A94487">
        <w:trPr>
          <w:gridBefore w:val="1"/>
          <w:wBefore w:w="340" w:type="dxa"/>
          <w:jc w:val="center"/>
        </w:trPr>
        <w:tc>
          <w:tcPr>
            <w:tcW w:w="9752" w:type="dxa"/>
            <w:gridSpan w:val="2"/>
          </w:tcPr>
          <w:p w14:paraId="3D14A20E" w14:textId="77777777" w:rsidR="004B287C" w:rsidRPr="002C5D86" w:rsidRDefault="004B287C" w:rsidP="00ED63DD">
            <w:pPr>
              <w:keepNext/>
            </w:pPr>
          </w:p>
        </w:tc>
      </w:tr>
      <w:tr w:rsidR="002C5D86" w:rsidRPr="002C5D86" w14:paraId="0727408C" w14:textId="77777777" w:rsidTr="00A94487">
        <w:trPr>
          <w:gridBefore w:val="1"/>
          <w:wBefore w:w="340" w:type="dxa"/>
          <w:jc w:val="center"/>
        </w:trPr>
        <w:tc>
          <w:tcPr>
            <w:tcW w:w="4876" w:type="dxa"/>
          </w:tcPr>
          <w:p w14:paraId="345D8888" w14:textId="77777777" w:rsidR="004B287C" w:rsidRPr="002C5D86" w:rsidRDefault="002C5D86" w:rsidP="00ED63DD">
            <w:pPr>
              <w:pStyle w:val="ColumnHeading"/>
              <w:keepNext/>
            </w:pPr>
            <w:r w:rsidRPr="002C5D86">
              <w:t>Testo della Commissione</w:t>
            </w:r>
          </w:p>
        </w:tc>
        <w:tc>
          <w:tcPr>
            <w:tcW w:w="4876" w:type="dxa"/>
          </w:tcPr>
          <w:p w14:paraId="034B9F34" w14:textId="77777777" w:rsidR="004B287C" w:rsidRPr="002C5D86" w:rsidRDefault="002C5D86" w:rsidP="00ED63DD">
            <w:pPr>
              <w:pStyle w:val="ColumnHeading"/>
              <w:keepNext/>
            </w:pPr>
            <w:r w:rsidRPr="002C5D86">
              <w:t>Emendamento</w:t>
            </w:r>
          </w:p>
        </w:tc>
      </w:tr>
      <w:tr w:rsidR="002C5D86" w:rsidRPr="002C5D86" w14:paraId="4CA79C85" w14:textId="77777777" w:rsidTr="00A94487">
        <w:trPr>
          <w:gridBefore w:val="1"/>
          <w:wBefore w:w="340" w:type="dxa"/>
          <w:jc w:val="center"/>
        </w:trPr>
        <w:tc>
          <w:tcPr>
            <w:tcW w:w="4876" w:type="dxa"/>
          </w:tcPr>
          <w:p w14:paraId="07E3E640" w14:textId="77777777" w:rsidR="004B287C" w:rsidRPr="002C5D86" w:rsidRDefault="002C5D86" w:rsidP="00ED63DD">
            <w:pPr>
              <w:pStyle w:val="Normal6"/>
            </w:pPr>
            <w:r w:rsidRPr="002C5D86">
              <w:t>1.</w:t>
            </w:r>
            <w:r w:rsidRPr="002C5D86">
              <w:tab/>
              <w:t xml:space="preserve">Gli Stati membri si </w:t>
            </w:r>
            <w:r w:rsidRPr="002C5D86">
              <w:rPr>
                <w:b/>
                <w:i/>
              </w:rPr>
              <w:t>avvalgono di tutti i mezzi appropriati di cooperazione e di scambio di</w:t>
            </w:r>
            <w:r w:rsidRPr="002C5D86">
              <w:t xml:space="preserve"> informazioni </w:t>
            </w:r>
            <w:r w:rsidRPr="002C5D86">
              <w:rPr>
                <w:b/>
                <w:i/>
              </w:rPr>
              <w:t>ai fini dell'attuazione</w:t>
            </w:r>
            <w:r w:rsidRPr="002C5D86">
              <w:t xml:space="preserve"> del presente regolamento.</w:t>
            </w:r>
          </w:p>
        </w:tc>
        <w:tc>
          <w:tcPr>
            <w:tcW w:w="4876" w:type="dxa"/>
          </w:tcPr>
          <w:p w14:paraId="4D04CFE0" w14:textId="77777777" w:rsidR="004B287C" w:rsidRPr="002C5D86" w:rsidRDefault="002C5D86" w:rsidP="00ED63DD">
            <w:pPr>
              <w:pStyle w:val="Normal6"/>
              <w:rPr>
                <w:szCs w:val="24"/>
              </w:rPr>
            </w:pPr>
            <w:r w:rsidRPr="002C5D86">
              <w:t>1.</w:t>
            </w:r>
            <w:r w:rsidRPr="002C5D86">
              <w:tab/>
              <w:t>Gli Stati membri</w:t>
            </w:r>
            <w:r w:rsidRPr="002C5D86">
              <w:rPr>
                <w:b/>
                <w:i/>
              </w:rPr>
              <w:t xml:space="preserve">, previa richiesta, </w:t>
            </w:r>
            <w:r w:rsidRPr="002C5D86">
              <w:t>si</w:t>
            </w:r>
            <w:r w:rsidRPr="002C5D86">
              <w:rPr>
                <w:b/>
                <w:i/>
              </w:rPr>
              <w:t xml:space="preserve"> scambiano le</w:t>
            </w:r>
            <w:r w:rsidRPr="002C5D86">
              <w:t xml:space="preserve"> informazioni </w:t>
            </w:r>
            <w:r w:rsidRPr="002C5D86">
              <w:rPr>
                <w:b/>
                <w:i/>
              </w:rPr>
              <w:t>riguardanti una persona che rientra nell'ambito di applicazione</w:t>
            </w:r>
            <w:r w:rsidRPr="002C5D86">
              <w:t xml:space="preserve"> del presente regolamento </w:t>
            </w:r>
            <w:r w:rsidRPr="002C5D86">
              <w:rPr>
                <w:b/>
                <w:i/>
              </w:rPr>
              <w:t>ai fini dello svolgimento della procedura di rimpatrio, della procedura di riammissione e dell'assistenza alla reintegrazione</w:t>
            </w:r>
            <w:r w:rsidRPr="002C5D86">
              <w:t>.</w:t>
            </w:r>
          </w:p>
        </w:tc>
      </w:tr>
      <w:tr w:rsidR="002C5D86" w:rsidRPr="002C5D86" w14:paraId="778D8152" w14:textId="77777777" w:rsidTr="00A94487">
        <w:trPr>
          <w:gridBefore w:val="1"/>
          <w:wBefore w:w="340" w:type="dxa"/>
          <w:jc w:val="center"/>
        </w:trPr>
        <w:tc>
          <w:tcPr>
            <w:tcW w:w="4876" w:type="dxa"/>
          </w:tcPr>
          <w:p w14:paraId="552C6C96" w14:textId="77777777" w:rsidR="004B287C" w:rsidRPr="002C5D86" w:rsidRDefault="004B287C" w:rsidP="00ED63DD">
            <w:pPr>
              <w:pStyle w:val="Normal6"/>
            </w:pPr>
          </w:p>
        </w:tc>
        <w:tc>
          <w:tcPr>
            <w:tcW w:w="4876" w:type="dxa"/>
          </w:tcPr>
          <w:p w14:paraId="244EA144" w14:textId="77777777" w:rsidR="004B287C" w:rsidRPr="002C5D86" w:rsidRDefault="002C5D86" w:rsidP="00ED63DD">
            <w:pPr>
              <w:pStyle w:val="Normal6"/>
              <w:rPr>
                <w:szCs w:val="24"/>
              </w:rPr>
            </w:pPr>
            <w:r w:rsidRPr="002C5D86">
              <w:rPr>
                <w:b/>
                <w:i/>
              </w:rPr>
              <w:t>Tali informazioni sono scambiate soltanto attraverso i sistemi di informazione dell'UE di cui all'articolo 4, punto 15), del regolamento (UE) 2019/818</w:t>
            </w:r>
            <w:r w:rsidRPr="002C5D86">
              <w:rPr>
                <w:b/>
                <w:i/>
                <w:vertAlign w:val="superscript"/>
              </w:rPr>
              <w:t>1 bis</w:t>
            </w:r>
            <w:r w:rsidRPr="002C5D86">
              <w:rPr>
                <w:b/>
                <w:i/>
              </w:rPr>
              <w:t xml:space="preserve"> o attraverso informazioni supplementari a norma del regolamento (UE) 2018/1860.</w:t>
            </w:r>
          </w:p>
        </w:tc>
      </w:tr>
      <w:tr w:rsidR="002C5D86" w:rsidRPr="002C5D86" w14:paraId="67AB585B" w14:textId="77777777" w:rsidTr="00A94487">
        <w:trPr>
          <w:jc w:val="center"/>
        </w:trPr>
        <w:tc>
          <w:tcPr>
            <w:tcW w:w="5216" w:type="dxa"/>
            <w:gridSpan w:val="2"/>
          </w:tcPr>
          <w:p w14:paraId="0AA71BE8" w14:textId="77777777" w:rsidR="00A94487" w:rsidRPr="002C5D86" w:rsidRDefault="00A94487" w:rsidP="00224306">
            <w:pPr>
              <w:pStyle w:val="Normal6"/>
            </w:pPr>
          </w:p>
        </w:tc>
        <w:tc>
          <w:tcPr>
            <w:tcW w:w="4876" w:type="dxa"/>
          </w:tcPr>
          <w:p w14:paraId="47E64329" w14:textId="77777777" w:rsidR="00A94487" w:rsidRPr="002C5D86" w:rsidRDefault="002C5D86" w:rsidP="00224306">
            <w:pPr>
              <w:pStyle w:val="Normal6"/>
              <w:rPr>
                <w:szCs w:val="24"/>
              </w:rPr>
            </w:pPr>
            <w:r w:rsidRPr="002C5D86">
              <w:rPr>
                <w:b/>
                <w:i/>
              </w:rPr>
              <w:t>__________________</w:t>
            </w:r>
          </w:p>
        </w:tc>
      </w:tr>
      <w:tr w:rsidR="002C5D86" w:rsidRPr="002C5D86" w14:paraId="24E3BF5F" w14:textId="77777777" w:rsidTr="00A94487">
        <w:trPr>
          <w:jc w:val="center"/>
        </w:trPr>
        <w:tc>
          <w:tcPr>
            <w:tcW w:w="5216" w:type="dxa"/>
            <w:gridSpan w:val="2"/>
          </w:tcPr>
          <w:p w14:paraId="33697A72" w14:textId="77777777" w:rsidR="00A94487" w:rsidRPr="002C5D86" w:rsidRDefault="00A94487" w:rsidP="00224306">
            <w:pPr>
              <w:pStyle w:val="Normal6"/>
            </w:pPr>
          </w:p>
        </w:tc>
        <w:tc>
          <w:tcPr>
            <w:tcW w:w="4876" w:type="dxa"/>
          </w:tcPr>
          <w:p w14:paraId="708B23A7" w14:textId="77777777" w:rsidR="00A94487" w:rsidRPr="002C5D86" w:rsidRDefault="002C5D86" w:rsidP="00224306">
            <w:pPr>
              <w:pStyle w:val="Normal6"/>
              <w:rPr>
                <w:szCs w:val="24"/>
              </w:rPr>
            </w:pPr>
            <w:r w:rsidRPr="002C5D86">
              <w:rPr>
                <w:b/>
                <w:i/>
                <w:vertAlign w:val="superscript"/>
              </w:rPr>
              <w:t>1 bis</w:t>
            </w:r>
            <w:r w:rsidRPr="002C5D86">
              <w:rPr>
                <w:b/>
                <w:i/>
              </w:rPr>
              <w:t xml:space="preserve"> Regolamento (UE) 2019/818 del Parlamento europeo e del Consiglio, del 20 maggio 2019, che istituisce un quadro per l'interoperabilità tra i sistemi di informazione dell'UE nel settore della cooperazione di polizia e giudiziaria, asilo e migrazione, e che modifica i regolamenti (UE) 2018/1726, (UE) 2018/1862 e (UE) 2019/816 (GU L 135 del 22.5.2019, pag. 85, ELI: http://data.europa.eu/eli/reg/2019/818/oj).</w:t>
            </w:r>
          </w:p>
        </w:tc>
      </w:tr>
    </w:tbl>
    <w:p w14:paraId="5031632C"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11B669A7" w14:textId="77777777" w:rsidR="004B287C" w:rsidRPr="002C5D86" w:rsidRDefault="002C5D86" w:rsidP="004B287C">
      <w:r w:rsidRPr="002C5D86">
        <w:rPr>
          <w:rStyle w:val="HideTWBExt"/>
          <w:color w:val="auto"/>
        </w:rPr>
        <w:t>&lt;/Amend&gt;</w:t>
      </w:r>
    </w:p>
    <w:p w14:paraId="1DFFD6E7"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166</w:t>
      </w:r>
      <w:r w:rsidRPr="002C5D86">
        <w:rPr>
          <w:rStyle w:val="HideTWBExt"/>
          <w:b w:val="0"/>
          <w:color w:val="auto"/>
        </w:rPr>
        <w:t>&lt;/NumAm&gt;</w:t>
      </w:r>
    </w:p>
    <w:p w14:paraId="7AE42E56"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ED291F4" w14:textId="77777777" w:rsidR="004B287C" w:rsidRPr="002C5D86" w:rsidRDefault="002C5D86" w:rsidP="004B287C">
      <w:pPr>
        <w:pStyle w:val="NormalBold"/>
      </w:pPr>
      <w:r w:rsidRPr="002C5D86">
        <w:rPr>
          <w:rStyle w:val="HideTWBExt"/>
          <w:b w:val="0"/>
          <w:color w:val="auto"/>
        </w:rPr>
        <w:t>&lt;Article&gt;</w:t>
      </w:r>
      <w:r w:rsidRPr="002C5D86">
        <w:t>Articolo 38 – paragrafo 1 bis (nuovo)</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2707B430" w14:textId="77777777" w:rsidTr="00ED63DD">
        <w:trPr>
          <w:jc w:val="center"/>
        </w:trPr>
        <w:tc>
          <w:tcPr>
            <w:tcW w:w="9752" w:type="dxa"/>
            <w:gridSpan w:val="2"/>
          </w:tcPr>
          <w:p w14:paraId="0F360919" w14:textId="77777777" w:rsidR="004B287C" w:rsidRPr="002C5D86" w:rsidRDefault="004B287C" w:rsidP="00ED63DD">
            <w:pPr>
              <w:keepNext/>
            </w:pPr>
          </w:p>
        </w:tc>
      </w:tr>
      <w:tr w:rsidR="002C5D86" w:rsidRPr="002C5D86" w14:paraId="0B2E7046" w14:textId="77777777" w:rsidTr="00ED63DD">
        <w:trPr>
          <w:jc w:val="center"/>
        </w:trPr>
        <w:tc>
          <w:tcPr>
            <w:tcW w:w="4876" w:type="dxa"/>
          </w:tcPr>
          <w:p w14:paraId="6D986070" w14:textId="77777777" w:rsidR="004B287C" w:rsidRPr="002C5D86" w:rsidRDefault="002C5D86" w:rsidP="00ED63DD">
            <w:pPr>
              <w:pStyle w:val="ColumnHeading"/>
              <w:keepNext/>
            </w:pPr>
            <w:r w:rsidRPr="002C5D86">
              <w:t>Testo della Commissione</w:t>
            </w:r>
          </w:p>
        </w:tc>
        <w:tc>
          <w:tcPr>
            <w:tcW w:w="4876" w:type="dxa"/>
          </w:tcPr>
          <w:p w14:paraId="09B8A213" w14:textId="77777777" w:rsidR="004B287C" w:rsidRPr="002C5D86" w:rsidRDefault="002C5D86" w:rsidP="00ED63DD">
            <w:pPr>
              <w:pStyle w:val="ColumnHeading"/>
              <w:keepNext/>
            </w:pPr>
            <w:r w:rsidRPr="002C5D86">
              <w:t>Emendamento</w:t>
            </w:r>
          </w:p>
        </w:tc>
      </w:tr>
      <w:tr w:rsidR="002C5D86" w:rsidRPr="002C5D86" w14:paraId="6F5D5E42" w14:textId="77777777" w:rsidTr="00ED63DD">
        <w:trPr>
          <w:jc w:val="center"/>
        </w:trPr>
        <w:tc>
          <w:tcPr>
            <w:tcW w:w="4876" w:type="dxa"/>
          </w:tcPr>
          <w:p w14:paraId="0F95D7D8" w14:textId="77777777" w:rsidR="004B287C" w:rsidRPr="002C5D86" w:rsidRDefault="004B287C" w:rsidP="00ED63DD">
            <w:pPr>
              <w:pStyle w:val="Normal6"/>
            </w:pPr>
          </w:p>
        </w:tc>
        <w:tc>
          <w:tcPr>
            <w:tcW w:w="4876" w:type="dxa"/>
          </w:tcPr>
          <w:p w14:paraId="0286259B" w14:textId="77777777" w:rsidR="004B287C" w:rsidRPr="002C5D86" w:rsidRDefault="002C5D86" w:rsidP="00ED63DD">
            <w:pPr>
              <w:pStyle w:val="Normal6"/>
              <w:rPr>
                <w:szCs w:val="24"/>
              </w:rPr>
            </w:pPr>
            <w:r w:rsidRPr="002C5D86">
              <w:rPr>
                <w:b/>
                <w:i/>
              </w:rPr>
              <w:t>1 bis.</w:t>
            </w:r>
            <w:r w:rsidRPr="002C5D86">
              <w:rPr>
                <w:b/>
                <w:i/>
              </w:rPr>
              <w:tab/>
              <w:t>Nonostante lo scambio di informazioni di cui al paragrafo 1, gli Stati membri si avvalgono di tutti i mezzi appropriati di cooperazione e di scambio di informazioni ai fini dell'attuazione del presente regolamento.</w:t>
            </w:r>
          </w:p>
        </w:tc>
      </w:tr>
    </w:tbl>
    <w:p w14:paraId="6BF5F799"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6288F75" w14:textId="77777777" w:rsidR="004B287C" w:rsidRPr="002C5D86" w:rsidRDefault="002C5D86" w:rsidP="004B287C">
      <w:r w:rsidRPr="002C5D86">
        <w:rPr>
          <w:rStyle w:val="HideTWBExt"/>
          <w:color w:val="auto"/>
        </w:rPr>
        <w:t>&lt;/Amend&gt;</w:t>
      </w:r>
    </w:p>
    <w:p w14:paraId="6D14647A"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167</w:t>
      </w:r>
      <w:r w:rsidRPr="002C5D86">
        <w:rPr>
          <w:rStyle w:val="HideTWBExt"/>
          <w:b w:val="0"/>
          <w:color w:val="auto"/>
        </w:rPr>
        <w:t>&lt;/NumAm&gt;</w:t>
      </w:r>
    </w:p>
    <w:p w14:paraId="425F8884"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660514E1" w14:textId="77777777" w:rsidR="004B287C" w:rsidRPr="002C5D86" w:rsidRDefault="002C5D86" w:rsidP="004B287C">
      <w:pPr>
        <w:pStyle w:val="NormalBold"/>
      </w:pPr>
      <w:r w:rsidRPr="002C5D86">
        <w:rPr>
          <w:rStyle w:val="HideTWBExt"/>
          <w:b w:val="0"/>
          <w:color w:val="auto"/>
        </w:rPr>
        <w:t>&lt;Article&gt;</w:t>
      </w:r>
      <w:r w:rsidRPr="002C5D86">
        <w:t>Articolo 38 – paragrafo 2</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2E2E5415" w14:textId="77777777" w:rsidTr="00ED63DD">
        <w:trPr>
          <w:jc w:val="center"/>
        </w:trPr>
        <w:tc>
          <w:tcPr>
            <w:tcW w:w="9752" w:type="dxa"/>
            <w:gridSpan w:val="2"/>
          </w:tcPr>
          <w:p w14:paraId="6BFEEF46" w14:textId="77777777" w:rsidR="004B287C" w:rsidRPr="002C5D86" w:rsidRDefault="004B287C" w:rsidP="00ED63DD">
            <w:pPr>
              <w:keepNext/>
            </w:pPr>
          </w:p>
        </w:tc>
      </w:tr>
      <w:tr w:rsidR="002C5D86" w:rsidRPr="002C5D86" w14:paraId="7F9631FB" w14:textId="77777777" w:rsidTr="00ED63DD">
        <w:trPr>
          <w:jc w:val="center"/>
        </w:trPr>
        <w:tc>
          <w:tcPr>
            <w:tcW w:w="4876" w:type="dxa"/>
          </w:tcPr>
          <w:p w14:paraId="425C62A6" w14:textId="77777777" w:rsidR="004B287C" w:rsidRPr="002C5D86" w:rsidRDefault="002C5D86" w:rsidP="00ED63DD">
            <w:pPr>
              <w:pStyle w:val="ColumnHeading"/>
              <w:keepNext/>
            </w:pPr>
            <w:r w:rsidRPr="002C5D86">
              <w:t>Testo della Commissione</w:t>
            </w:r>
          </w:p>
        </w:tc>
        <w:tc>
          <w:tcPr>
            <w:tcW w:w="4876" w:type="dxa"/>
          </w:tcPr>
          <w:p w14:paraId="6D415CE8" w14:textId="77777777" w:rsidR="004B287C" w:rsidRPr="002C5D86" w:rsidRDefault="002C5D86" w:rsidP="00ED63DD">
            <w:pPr>
              <w:pStyle w:val="ColumnHeading"/>
              <w:keepNext/>
            </w:pPr>
            <w:r w:rsidRPr="002C5D86">
              <w:t>Emendamento</w:t>
            </w:r>
          </w:p>
        </w:tc>
      </w:tr>
      <w:tr w:rsidR="002C5D86" w:rsidRPr="002C5D86" w14:paraId="20709BD7" w14:textId="77777777" w:rsidTr="00ED63DD">
        <w:trPr>
          <w:jc w:val="center"/>
        </w:trPr>
        <w:tc>
          <w:tcPr>
            <w:tcW w:w="4876" w:type="dxa"/>
          </w:tcPr>
          <w:p w14:paraId="40085435" w14:textId="77777777" w:rsidR="004B287C" w:rsidRPr="002C5D86" w:rsidRDefault="002C5D86" w:rsidP="00ED63DD">
            <w:pPr>
              <w:pStyle w:val="Normal6"/>
            </w:pPr>
            <w:r w:rsidRPr="002C5D86">
              <w:t>2.</w:t>
            </w:r>
            <w:r w:rsidRPr="002C5D86">
              <w:tab/>
              <w:t xml:space="preserve">Lo scambio di informazioni avviene dietro richiesta di uno Stato membro e </w:t>
            </w:r>
            <w:r w:rsidRPr="002C5D86">
              <w:rPr>
                <w:b/>
                <w:i/>
              </w:rPr>
              <w:t>può avere</w:t>
            </w:r>
            <w:r w:rsidRPr="002C5D86">
              <w:t xml:space="preserve"> luogo soltanto tra le autorità competenti degli Stati membri.</w:t>
            </w:r>
          </w:p>
        </w:tc>
        <w:tc>
          <w:tcPr>
            <w:tcW w:w="4876" w:type="dxa"/>
          </w:tcPr>
          <w:p w14:paraId="1A934FFF" w14:textId="77777777" w:rsidR="004B287C" w:rsidRPr="002C5D86" w:rsidRDefault="002C5D86" w:rsidP="00ED63DD">
            <w:pPr>
              <w:pStyle w:val="Normal6"/>
              <w:rPr>
                <w:szCs w:val="24"/>
              </w:rPr>
            </w:pPr>
            <w:r w:rsidRPr="002C5D86">
              <w:t>2.</w:t>
            </w:r>
            <w:r w:rsidRPr="002C5D86">
              <w:tab/>
            </w:r>
            <w:r w:rsidRPr="002C5D86">
              <w:rPr>
                <w:b/>
                <w:i/>
              </w:rPr>
              <w:t>In tali casi,</w:t>
            </w:r>
            <w:r w:rsidRPr="002C5D86">
              <w:t xml:space="preserve"> lo scambio di informazioni avviene dietro richiesta di uno Stato membro e </w:t>
            </w:r>
            <w:r w:rsidRPr="002C5D86">
              <w:rPr>
                <w:b/>
                <w:i/>
              </w:rPr>
              <w:t>ha</w:t>
            </w:r>
            <w:r w:rsidRPr="002C5D86">
              <w:t xml:space="preserve"> luogo soltanto tra le autorità competenti degli Stati membri.</w:t>
            </w:r>
          </w:p>
        </w:tc>
      </w:tr>
    </w:tbl>
    <w:p w14:paraId="1B175568"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69344980" w14:textId="77777777" w:rsidR="004B287C" w:rsidRPr="002C5D86" w:rsidRDefault="002C5D86" w:rsidP="004B287C">
      <w:r w:rsidRPr="002C5D86">
        <w:rPr>
          <w:rStyle w:val="HideTWBExt"/>
          <w:color w:val="auto"/>
        </w:rPr>
        <w:t>&lt;/Amend&gt;</w:t>
      </w:r>
    </w:p>
    <w:p w14:paraId="15F4A1B9"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168</w:t>
      </w:r>
      <w:r w:rsidRPr="002C5D86">
        <w:rPr>
          <w:rStyle w:val="HideTWBExt"/>
          <w:b w:val="0"/>
          <w:color w:val="auto"/>
        </w:rPr>
        <w:t>&lt;/NumAm&gt;</w:t>
      </w:r>
    </w:p>
    <w:p w14:paraId="64ECF119"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70EA4371" w14:textId="77777777" w:rsidR="004B287C" w:rsidRPr="002C5D86" w:rsidRDefault="002C5D86" w:rsidP="004B287C">
      <w:pPr>
        <w:pStyle w:val="NormalBold"/>
      </w:pPr>
      <w:r w:rsidRPr="002C5D86">
        <w:rPr>
          <w:rStyle w:val="HideTWBExt"/>
          <w:b w:val="0"/>
          <w:color w:val="auto"/>
        </w:rPr>
        <w:t>&lt;Article&gt;</w:t>
      </w:r>
      <w:r w:rsidRPr="002C5D86">
        <w:t>Articolo 38 – paragrafo 3</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B1E8817" w14:textId="77777777" w:rsidTr="00ED63DD">
        <w:trPr>
          <w:jc w:val="center"/>
        </w:trPr>
        <w:tc>
          <w:tcPr>
            <w:tcW w:w="9752" w:type="dxa"/>
            <w:gridSpan w:val="2"/>
          </w:tcPr>
          <w:p w14:paraId="662A2D73" w14:textId="77777777" w:rsidR="004B287C" w:rsidRPr="002C5D86" w:rsidRDefault="004B287C" w:rsidP="00ED63DD">
            <w:pPr>
              <w:keepNext/>
            </w:pPr>
          </w:p>
        </w:tc>
      </w:tr>
      <w:tr w:rsidR="002C5D86" w:rsidRPr="002C5D86" w14:paraId="79CB195D" w14:textId="77777777" w:rsidTr="00ED63DD">
        <w:trPr>
          <w:jc w:val="center"/>
        </w:trPr>
        <w:tc>
          <w:tcPr>
            <w:tcW w:w="4876" w:type="dxa"/>
          </w:tcPr>
          <w:p w14:paraId="5D57C919" w14:textId="77777777" w:rsidR="004B287C" w:rsidRPr="002C5D86" w:rsidRDefault="002C5D86" w:rsidP="00ED63DD">
            <w:pPr>
              <w:pStyle w:val="ColumnHeading"/>
              <w:keepNext/>
            </w:pPr>
            <w:r w:rsidRPr="002C5D86">
              <w:t>Testo della Commissione</w:t>
            </w:r>
          </w:p>
        </w:tc>
        <w:tc>
          <w:tcPr>
            <w:tcW w:w="4876" w:type="dxa"/>
          </w:tcPr>
          <w:p w14:paraId="0BCAAFE8" w14:textId="77777777" w:rsidR="004B287C" w:rsidRPr="002C5D86" w:rsidRDefault="002C5D86" w:rsidP="00ED63DD">
            <w:pPr>
              <w:pStyle w:val="ColumnHeading"/>
              <w:keepNext/>
            </w:pPr>
            <w:r w:rsidRPr="002C5D86">
              <w:t>Emendamento</w:t>
            </w:r>
          </w:p>
        </w:tc>
      </w:tr>
      <w:tr w:rsidR="002C5D86" w:rsidRPr="002C5D86" w14:paraId="5095F8E0" w14:textId="77777777" w:rsidTr="00ED63DD">
        <w:trPr>
          <w:jc w:val="center"/>
        </w:trPr>
        <w:tc>
          <w:tcPr>
            <w:tcW w:w="4876" w:type="dxa"/>
          </w:tcPr>
          <w:p w14:paraId="7F990CED" w14:textId="77777777" w:rsidR="004B287C" w:rsidRPr="002C5D86" w:rsidRDefault="002C5D86" w:rsidP="00ED63DD">
            <w:pPr>
              <w:pStyle w:val="Normal6"/>
            </w:pPr>
            <w:r w:rsidRPr="002C5D86">
              <w:rPr>
                <w:b/>
                <w:i/>
              </w:rPr>
              <w:t>3.</w:t>
            </w:r>
            <w:r w:rsidRPr="002C5D86">
              <w:rPr>
                <w:b/>
                <w:i/>
              </w:rPr>
              <w:tab/>
              <w:t>Gli Stati membri si comunicano reciprocamente, dietro richiesta, le informazioni riguardanti una persona che rientra nell'ambito di applicazione del presente regolamento ai fini dello svolgimento della procedura di rimpatrio, della procedura di riammissione e dell'assistenza alla reintegrazione.</w:t>
            </w:r>
          </w:p>
        </w:tc>
        <w:tc>
          <w:tcPr>
            <w:tcW w:w="4876" w:type="dxa"/>
          </w:tcPr>
          <w:p w14:paraId="2D91E1F3" w14:textId="77777777" w:rsidR="004B287C" w:rsidRPr="002C5D86" w:rsidRDefault="002C5D86" w:rsidP="00ED63DD">
            <w:pPr>
              <w:pStyle w:val="Normal6"/>
              <w:rPr>
                <w:szCs w:val="24"/>
              </w:rPr>
            </w:pPr>
            <w:r w:rsidRPr="002C5D86">
              <w:rPr>
                <w:b/>
                <w:i/>
              </w:rPr>
              <w:t>soppresso</w:t>
            </w:r>
          </w:p>
        </w:tc>
      </w:tr>
    </w:tbl>
    <w:p w14:paraId="24797BCC"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638F1374" w14:textId="77777777" w:rsidR="004B287C" w:rsidRPr="002C5D86" w:rsidRDefault="002C5D86" w:rsidP="004B287C">
      <w:r w:rsidRPr="002C5D86">
        <w:rPr>
          <w:rStyle w:val="HideTWBExt"/>
          <w:color w:val="auto"/>
        </w:rPr>
        <w:t>&lt;/Amend&gt;</w:t>
      </w:r>
    </w:p>
    <w:p w14:paraId="02EA3AE3"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169</w:t>
      </w:r>
      <w:r w:rsidRPr="002C5D86">
        <w:rPr>
          <w:rStyle w:val="HideTWBExt"/>
          <w:b w:val="0"/>
          <w:color w:val="auto"/>
        </w:rPr>
        <w:t>&lt;/NumAm&gt;</w:t>
      </w:r>
    </w:p>
    <w:p w14:paraId="6EE1BF99"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65804612" w14:textId="77777777" w:rsidR="004B287C" w:rsidRPr="002C5D86" w:rsidRDefault="002C5D86" w:rsidP="004B287C">
      <w:pPr>
        <w:pStyle w:val="NormalBold"/>
      </w:pPr>
      <w:r w:rsidRPr="002C5D86">
        <w:rPr>
          <w:rStyle w:val="HideTWBExt"/>
          <w:b w:val="0"/>
          <w:color w:val="auto"/>
        </w:rPr>
        <w:t>&lt;Article&gt;</w:t>
      </w:r>
      <w:r w:rsidRPr="002C5D86">
        <w:t>Articolo 38 – paragrafo 4</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604F917E" w14:textId="77777777" w:rsidTr="00ED63DD">
        <w:trPr>
          <w:jc w:val="center"/>
        </w:trPr>
        <w:tc>
          <w:tcPr>
            <w:tcW w:w="9752" w:type="dxa"/>
            <w:gridSpan w:val="2"/>
          </w:tcPr>
          <w:p w14:paraId="050D0A44" w14:textId="77777777" w:rsidR="004B287C" w:rsidRPr="002C5D86" w:rsidRDefault="004B287C" w:rsidP="00ED63DD">
            <w:pPr>
              <w:keepNext/>
            </w:pPr>
          </w:p>
        </w:tc>
      </w:tr>
      <w:tr w:rsidR="002C5D86" w:rsidRPr="002C5D86" w14:paraId="0A7C191F" w14:textId="77777777" w:rsidTr="00ED63DD">
        <w:trPr>
          <w:jc w:val="center"/>
        </w:trPr>
        <w:tc>
          <w:tcPr>
            <w:tcW w:w="4876" w:type="dxa"/>
          </w:tcPr>
          <w:p w14:paraId="678D70DA" w14:textId="77777777" w:rsidR="004B287C" w:rsidRPr="002C5D86" w:rsidRDefault="002C5D86" w:rsidP="00ED63DD">
            <w:pPr>
              <w:pStyle w:val="ColumnHeading"/>
              <w:keepNext/>
            </w:pPr>
            <w:r w:rsidRPr="002C5D86">
              <w:t>Testo della Commissione</w:t>
            </w:r>
          </w:p>
        </w:tc>
        <w:tc>
          <w:tcPr>
            <w:tcW w:w="4876" w:type="dxa"/>
          </w:tcPr>
          <w:p w14:paraId="382F527B" w14:textId="77777777" w:rsidR="004B287C" w:rsidRPr="002C5D86" w:rsidRDefault="002C5D86" w:rsidP="00ED63DD">
            <w:pPr>
              <w:pStyle w:val="ColumnHeading"/>
              <w:keepNext/>
            </w:pPr>
            <w:r w:rsidRPr="002C5D86">
              <w:t>Emendamento</w:t>
            </w:r>
          </w:p>
        </w:tc>
      </w:tr>
      <w:tr w:rsidR="002C5D86" w:rsidRPr="002C5D86" w14:paraId="27BFDA10" w14:textId="77777777" w:rsidTr="00ED63DD">
        <w:trPr>
          <w:jc w:val="center"/>
        </w:trPr>
        <w:tc>
          <w:tcPr>
            <w:tcW w:w="4876" w:type="dxa"/>
          </w:tcPr>
          <w:p w14:paraId="55DC64F8" w14:textId="77777777" w:rsidR="004B287C" w:rsidRPr="002C5D86" w:rsidRDefault="002C5D86" w:rsidP="00ED63DD">
            <w:pPr>
              <w:pStyle w:val="Normal6"/>
            </w:pPr>
            <w:r w:rsidRPr="002C5D86">
              <w:rPr>
                <w:b/>
                <w:i/>
              </w:rPr>
              <w:t>4.</w:t>
            </w:r>
            <w:r w:rsidRPr="002C5D86">
              <w:rPr>
                <w:b/>
                <w:i/>
              </w:rPr>
              <w:tab/>
              <w:t>Se le informazioni di cui al paragrafo 3 possono essere scambiate attraverso i sistemi di informazione dell'UE di cui all'articolo 4, punto 15), del regolamento (UE) 2019/818 del Parlamento europeo e del Consiglio</w:t>
            </w:r>
            <w:r w:rsidRPr="002C5D86">
              <w:rPr>
                <w:b/>
                <w:i/>
                <w:vertAlign w:val="superscript"/>
              </w:rPr>
              <w:t>30</w:t>
            </w:r>
            <w:r w:rsidRPr="002C5D86">
              <w:t xml:space="preserve"> </w:t>
            </w:r>
            <w:r w:rsidRPr="002C5D86">
              <w:rPr>
                <w:b/>
                <w:i/>
              </w:rPr>
              <w:t>o attraverso informazioni supplementari a norma del regolamento (UE) 2018/1860, tali informazioni sono scambiate soltanto attraverso detti mezzi.</w:t>
            </w:r>
          </w:p>
        </w:tc>
        <w:tc>
          <w:tcPr>
            <w:tcW w:w="4876" w:type="dxa"/>
          </w:tcPr>
          <w:p w14:paraId="031A6C78" w14:textId="77777777" w:rsidR="004B287C" w:rsidRPr="002C5D86" w:rsidRDefault="002C5D86" w:rsidP="00ED63DD">
            <w:pPr>
              <w:pStyle w:val="Normal6"/>
              <w:rPr>
                <w:szCs w:val="24"/>
              </w:rPr>
            </w:pPr>
            <w:r w:rsidRPr="002C5D86">
              <w:rPr>
                <w:b/>
                <w:i/>
              </w:rPr>
              <w:t>soppresso</w:t>
            </w:r>
          </w:p>
        </w:tc>
      </w:tr>
      <w:tr w:rsidR="002C5D86" w:rsidRPr="002C5D86" w14:paraId="3B303D39" w14:textId="77777777" w:rsidTr="00ED63DD">
        <w:trPr>
          <w:jc w:val="center"/>
        </w:trPr>
        <w:tc>
          <w:tcPr>
            <w:tcW w:w="4876" w:type="dxa"/>
          </w:tcPr>
          <w:p w14:paraId="061D6093" w14:textId="77777777" w:rsidR="004B287C" w:rsidRPr="002C5D86" w:rsidRDefault="002C5D86" w:rsidP="00ED63DD">
            <w:pPr>
              <w:pStyle w:val="Normal6"/>
            </w:pPr>
            <w:r w:rsidRPr="002C5D86">
              <w:rPr>
                <w:b/>
                <w:i/>
              </w:rPr>
              <w:t>__________________</w:t>
            </w:r>
          </w:p>
        </w:tc>
        <w:tc>
          <w:tcPr>
            <w:tcW w:w="4876" w:type="dxa"/>
          </w:tcPr>
          <w:p w14:paraId="300E99D5" w14:textId="77777777" w:rsidR="004B287C" w:rsidRPr="002C5D86" w:rsidRDefault="004B287C" w:rsidP="00ED63DD">
            <w:pPr>
              <w:pStyle w:val="Normal6"/>
              <w:rPr>
                <w:szCs w:val="24"/>
              </w:rPr>
            </w:pPr>
          </w:p>
        </w:tc>
      </w:tr>
      <w:tr w:rsidR="002C5D86" w:rsidRPr="002C5D86" w14:paraId="44658039" w14:textId="77777777" w:rsidTr="00ED63DD">
        <w:trPr>
          <w:jc w:val="center"/>
        </w:trPr>
        <w:tc>
          <w:tcPr>
            <w:tcW w:w="4876" w:type="dxa"/>
          </w:tcPr>
          <w:p w14:paraId="44A97A11" w14:textId="77777777" w:rsidR="004B287C" w:rsidRPr="002C5D86" w:rsidRDefault="002C5D86" w:rsidP="00ED63DD">
            <w:pPr>
              <w:pStyle w:val="Normal6"/>
            </w:pPr>
            <w:r w:rsidRPr="002C5D86">
              <w:rPr>
                <w:b/>
                <w:i/>
                <w:vertAlign w:val="superscript"/>
              </w:rPr>
              <w:t>30</w:t>
            </w:r>
            <w:r w:rsidRPr="002C5D86">
              <w:t xml:space="preserve"> </w:t>
            </w:r>
            <w:r w:rsidRPr="002C5D86">
              <w:rPr>
                <w:b/>
                <w:i/>
              </w:rPr>
              <w:t>Regolamento (UE) 2019/818 del Parlamento europeo e del Consiglio, del 20 maggio 2019, che istituisce un quadro per l'interoperabilità tra i sistemi di informazione dell'UE nel settore della cooperazione di polizia e giudiziaria, asilo e migrazione, e che modifica i regolamenti (UE) 2018/1726, (UE) 2018/1862 e (UE) 2019/816 (GU L 135 del 22.5.2019, pag. 85, ELI: http://data.europa.eu/eli/reg/2019/818/oj).</w:t>
            </w:r>
          </w:p>
        </w:tc>
        <w:tc>
          <w:tcPr>
            <w:tcW w:w="4876" w:type="dxa"/>
          </w:tcPr>
          <w:p w14:paraId="34BCA728" w14:textId="77777777" w:rsidR="004B287C" w:rsidRPr="002C5D86" w:rsidRDefault="004B287C" w:rsidP="00ED63DD">
            <w:pPr>
              <w:pStyle w:val="Normal6"/>
              <w:rPr>
                <w:szCs w:val="24"/>
              </w:rPr>
            </w:pPr>
          </w:p>
        </w:tc>
      </w:tr>
    </w:tbl>
    <w:p w14:paraId="04F4EA9F"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42D9760E" w14:textId="77777777" w:rsidR="004B287C" w:rsidRPr="002C5D86" w:rsidRDefault="002C5D86" w:rsidP="004B287C">
      <w:r w:rsidRPr="002C5D86">
        <w:rPr>
          <w:rStyle w:val="HideTWBExt"/>
          <w:color w:val="auto"/>
        </w:rPr>
        <w:t>&lt;/Amend&gt;</w:t>
      </w:r>
    </w:p>
    <w:p w14:paraId="2B92DBF1"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170</w:t>
      </w:r>
      <w:r w:rsidRPr="002C5D86">
        <w:rPr>
          <w:rStyle w:val="HideTWBExt"/>
          <w:b w:val="0"/>
          <w:color w:val="auto"/>
        </w:rPr>
        <w:t>&lt;/NumAm&gt;</w:t>
      </w:r>
    </w:p>
    <w:p w14:paraId="3C0C72C2"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449B5DE2" w14:textId="77777777" w:rsidR="004B287C" w:rsidRPr="002C5D86" w:rsidRDefault="002C5D86" w:rsidP="004B287C">
      <w:pPr>
        <w:pStyle w:val="NormalBold"/>
      </w:pPr>
      <w:r w:rsidRPr="002C5D86">
        <w:rPr>
          <w:rStyle w:val="HideTWBExt"/>
          <w:b w:val="0"/>
          <w:color w:val="auto"/>
        </w:rPr>
        <w:t>&lt;Article&gt;</w:t>
      </w:r>
      <w:r w:rsidRPr="002C5D86">
        <w:t>Articolo 38 – paragrafo 6 – parte introduttiva</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5FBBE66D" w14:textId="77777777" w:rsidTr="00ED63DD">
        <w:trPr>
          <w:jc w:val="center"/>
        </w:trPr>
        <w:tc>
          <w:tcPr>
            <w:tcW w:w="9752" w:type="dxa"/>
            <w:gridSpan w:val="2"/>
          </w:tcPr>
          <w:p w14:paraId="176D860A" w14:textId="77777777" w:rsidR="004B287C" w:rsidRPr="002C5D86" w:rsidRDefault="004B287C" w:rsidP="00ED63DD">
            <w:pPr>
              <w:keepNext/>
            </w:pPr>
          </w:p>
        </w:tc>
      </w:tr>
      <w:tr w:rsidR="002C5D86" w:rsidRPr="002C5D86" w14:paraId="40F4BF8B" w14:textId="77777777" w:rsidTr="00ED63DD">
        <w:trPr>
          <w:jc w:val="center"/>
        </w:trPr>
        <w:tc>
          <w:tcPr>
            <w:tcW w:w="4876" w:type="dxa"/>
          </w:tcPr>
          <w:p w14:paraId="4683D7A9" w14:textId="77777777" w:rsidR="004B287C" w:rsidRPr="002C5D86" w:rsidRDefault="002C5D86" w:rsidP="00ED63DD">
            <w:pPr>
              <w:pStyle w:val="ColumnHeading"/>
              <w:keepNext/>
            </w:pPr>
            <w:r w:rsidRPr="002C5D86">
              <w:t>Testo della Commissione</w:t>
            </w:r>
          </w:p>
        </w:tc>
        <w:tc>
          <w:tcPr>
            <w:tcW w:w="4876" w:type="dxa"/>
          </w:tcPr>
          <w:p w14:paraId="4AF55618" w14:textId="77777777" w:rsidR="004B287C" w:rsidRPr="002C5D86" w:rsidRDefault="002C5D86" w:rsidP="00ED63DD">
            <w:pPr>
              <w:pStyle w:val="ColumnHeading"/>
              <w:keepNext/>
            </w:pPr>
            <w:r w:rsidRPr="002C5D86">
              <w:t>Emendamento</w:t>
            </w:r>
          </w:p>
        </w:tc>
      </w:tr>
      <w:tr w:rsidR="002C5D86" w:rsidRPr="002C5D86" w14:paraId="12600EF3" w14:textId="77777777" w:rsidTr="00ED63DD">
        <w:trPr>
          <w:jc w:val="center"/>
        </w:trPr>
        <w:tc>
          <w:tcPr>
            <w:tcW w:w="4876" w:type="dxa"/>
          </w:tcPr>
          <w:p w14:paraId="086515C2" w14:textId="77777777" w:rsidR="004B287C" w:rsidRPr="002C5D86" w:rsidRDefault="002C5D86" w:rsidP="00ED63DD">
            <w:pPr>
              <w:pStyle w:val="Normal6"/>
            </w:pPr>
            <w:r w:rsidRPr="002C5D86">
              <w:t>6.</w:t>
            </w:r>
            <w:r w:rsidRPr="002C5D86">
              <w:tab/>
              <w:t xml:space="preserve">Le informazioni di cui al paragrafo </w:t>
            </w:r>
            <w:r w:rsidRPr="002C5D86">
              <w:rPr>
                <w:b/>
                <w:i/>
              </w:rPr>
              <w:t>3</w:t>
            </w:r>
            <w:r w:rsidRPr="002C5D86">
              <w:t xml:space="preserve"> includono in particolare:</w:t>
            </w:r>
          </w:p>
        </w:tc>
        <w:tc>
          <w:tcPr>
            <w:tcW w:w="4876" w:type="dxa"/>
          </w:tcPr>
          <w:p w14:paraId="29007A49" w14:textId="77777777" w:rsidR="004B287C" w:rsidRPr="002C5D86" w:rsidRDefault="002C5D86" w:rsidP="00ED63DD">
            <w:pPr>
              <w:pStyle w:val="Normal6"/>
              <w:rPr>
                <w:szCs w:val="24"/>
              </w:rPr>
            </w:pPr>
            <w:r w:rsidRPr="002C5D86">
              <w:t>6.</w:t>
            </w:r>
            <w:r w:rsidRPr="002C5D86">
              <w:tab/>
              <w:t xml:space="preserve">Le informazioni di cui al paragrafo </w:t>
            </w:r>
            <w:r w:rsidRPr="002C5D86">
              <w:rPr>
                <w:b/>
                <w:i/>
              </w:rPr>
              <w:t>1</w:t>
            </w:r>
            <w:r w:rsidRPr="002C5D86">
              <w:t xml:space="preserve"> includono in particolare:</w:t>
            </w:r>
          </w:p>
        </w:tc>
      </w:tr>
    </w:tbl>
    <w:p w14:paraId="0A2A3E3F"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11A2B2AF" w14:textId="77777777" w:rsidR="004B287C" w:rsidRPr="002C5D86" w:rsidRDefault="002C5D86" w:rsidP="004B287C">
      <w:r w:rsidRPr="002C5D86">
        <w:rPr>
          <w:rStyle w:val="HideTWBExt"/>
          <w:color w:val="auto"/>
        </w:rPr>
        <w:t>&lt;/Amend&gt;</w:t>
      </w:r>
    </w:p>
    <w:p w14:paraId="29AD951A"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171</w:t>
      </w:r>
      <w:r w:rsidRPr="002C5D86">
        <w:rPr>
          <w:rStyle w:val="HideTWBExt"/>
          <w:b w:val="0"/>
          <w:color w:val="auto"/>
        </w:rPr>
        <w:t>&lt;/NumAm&gt;</w:t>
      </w:r>
    </w:p>
    <w:p w14:paraId="033DE2C3"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7830FDEC" w14:textId="77777777" w:rsidR="004B287C" w:rsidRPr="002C5D86" w:rsidRDefault="002C5D86" w:rsidP="004B287C">
      <w:pPr>
        <w:pStyle w:val="NormalBold"/>
      </w:pPr>
      <w:r w:rsidRPr="002C5D86">
        <w:rPr>
          <w:rStyle w:val="HideTWBExt"/>
          <w:b w:val="0"/>
          <w:color w:val="auto"/>
        </w:rPr>
        <w:t>&lt;Article&gt;</w:t>
      </w:r>
      <w:r w:rsidRPr="002C5D86">
        <w:t>Articolo 38 – paragrafo 6 – lettera a</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29D12CB" w14:textId="77777777" w:rsidTr="00ED63DD">
        <w:trPr>
          <w:jc w:val="center"/>
        </w:trPr>
        <w:tc>
          <w:tcPr>
            <w:tcW w:w="9752" w:type="dxa"/>
            <w:gridSpan w:val="2"/>
          </w:tcPr>
          <w:p w14:paraId="0A8A3197" w14:textId="77777777" w:rsidR="004B287C" w:rsidRPr="002C5D86" w:rsidRDefault="004B287C" w:rsidP="00ED63DD">
            <w:pPr>
              <w:keepNext/>
            </w:pPr>
          </w:p>
        </w:tc>
      </w:tr>
      <w:tr w:rsidR="002C5D86" w:rsidRPr="002C5D86" w14:paraId="4A8382EC" w14:textId="77777777" w:rsidTr="00ED63DD">
        <w:trPr>
          <w:jc w:val="center"/>
        </w:trPr>
        <w:tc>
          <w:tcPr>
            <w:tcW w:w="4876" w:type="dxa"/>
          </w:tcPr>
          <w:p w14:paraId="0EE6E4A5" w14:textId="77777777" w:rsidR="004B287C" w:rsidRPr="002C5D86" w:rsidRDefault="002C5D86" w:rsidP="00ED63DD">
            <w:pPr>
              <w:pStyle w:val="ColumnHeading"/>
              <w:keepNext/>
            </w:pPr>
            <w:r w:rsidRPr="002C5D86">
              <w:t>Testo della Commissione</w:t>
            </w:r>
          </w:p>
        </w:tc>
        <w:tc>
          <w:tcPr>
            <w:tcW w:w="4876" w:type="dxa"/>
          </w:tcPr>
          <w:p w14:paraId="4ADE3AD3" w14:textId="77777777" w:rsidR="004B287C" w:rsidRPr="002C5D86" w:rsidRDefault="002C5D86" w:rsidP="00ED63DD">
            <w:pPr>
              <w:pStyle w:val="ColumnHeading"/>
              <w:keepNext/>
            </w:pPr>
            <w:r w:rsidRPr="002C5D86">
              <w:t>Emendamento</w:t>
            </w:r>
          </w:p>
        </w:tc>
      </w:tr>
      <w:tr w:rsidR="002C5D86" w:rsidRPr="002C5D86" w14:paraId="4FAFBB95" w14:textId="77777777" w:rsidTr="00ED63DD">
        <w:trPr>
          <w:jc w:val="center"/>
        </w:trPr>
        <w:tc>
          <w:tcPr>
            <w:tcW w:w="4876" w:type="dxa"/>
          </w:tcPr>
          <w:p w14:paraId="32428282" w14:textId="77777777" w:rsidR="004B287C" w:rsidRPr="002C5D86" w:rsidRDefault="002C5D86" w:rsidP="00ED63DD">
            <w:pPr>
              <w:pStyle w:val="Normal6"/>
            </w:pPr>
            <w:r w:rsidRPr="002C5D86">
              <w:t>a.</w:t>
            </w:r>
            <w:r w:rsidRPr="002C5D86">
              <w:tab/>
              <w:t>le informazioni necessarie per stabilire l'identità del cittadino di paese terzo e, se del caso, l'identità dei suoi familiari, parenti e persone legate da altri vincoli di parentela</w:t>
            </w:r>
            <w:r w:rsidRPr="002C5D86">
              <w:rPr>
                <w:b/>
                <w:i/>
              </w:rPr>
              <w:t>, in particolare il cognome o i cognomi</w:t>
            </w:r>
            <w:r w:rsidRPr="002C5D86">
              <w:t xml:space="preserve">; </w:t>
            </w:r>
            <w:r w:rsidRPr="002C5D86">
              <w:rPr>
                <w:b/>
                <w:i/>
              </w:rPr>
              <w:t>il nome o i nomi; se del caso, i nomi precedenti e altri nomi (alias, pseudonimi); la data, il luogo e il paese di nascita; il sesso;</w:t>
            </w:r>
          </w:p>
        </w:tc>
        <w:tc>
          <w:tcPr>
            <w:tcW w:w="4876" w:type="dxa"/>
          </w:tcPr>
          <w:p w14:paraId="3C9588D9" w14:textId="77777777" w:rsidR="004B287C" w:rsidRPr="002C5D86" w:rsidRDefault="002C5D86" w:rsidP="00ED63DD">
            <w:pPr>
              <w:pStyle w:val="Normal6"/>
              <w:rPr>
                <w:szCs w:val="24"/>
              </w:rPr>
            </w:pPr>
            <w:r w:rsidRPr="002C5D86">
              <w:t>a.</w:t>
            </w:r>
            <w:r w:rsidRPr="002C5D86">
              <w:tab/>
              <w:t>le informazioni necessarie per stabilire l'identità del cittadino di paese terzo e, se del caso, l'identità dei suoi familiari, parenti e persone legate da altri vincoli di parentela;</w:t>
            </w:r>
          </w:p>
        </w:tc>
      </w:tr>
    </w:tbl>
    <w:p w14:paraId="23BC194C"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02234E1B" w14:textId="77777777" w:rsidR="004B287C" w:rsidRPr="002C5D86" w:rsidRDefault="002C5D86" w:rsidP="004B287C">
      <w:r w:rsidRPr="002C5D86">
        <w:rPr>
          <w:rStyle w:val="HideTWBExt"/>
          <w:color w:val="auto"/>
        </w:rPr>
        <w:t>&lt;/Amend&gt;</w:t>
      </w:r>
    </w:p>
    <w:p w14:paraId="1F781EF4"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172</w:t>
      </w:r>
      <w:r w:rsidRPr="002C5D86">
        <w:rPr>
          <w:rStyle w:val="HideTWBExt"/>
          <w:b w:val="0"/>
          <w:color w:val="auto"/>
        </w:rPr>
        <w:t>&lt;/NumAm&gt;</w:t>
      </w:r>
    </w:p>
    <w:p w14:paraId="5E483282"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2C69B18" w14:textId="77777777" w:rsidR="004B287C" w:rsidRPr="002C5D86" w:rsidRDefault="002C5D86" w:rsidP="004B287C">
      <w:pPr>
        <w:pStyle w:val="NormalBold"/>
      </w:pPr>
      <w:r w:rsidRPr="002C5D86">
        <w:rPr>
          <w:rStyle w:val="HideTWBExt"/>
          <w:b w:val="0"/>
          <w:color w:val="auto"/>
        </w:rPr>
        <w:t>&lt;Article&gt;</w:t>
      </w:r>
      <w:r w:rsidRPr="002C5D86">
        <w:t>Articolo 38 – paragrafo 6 – lettera b</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5D0B9154" w14:textId="77777777" w:rsidTr="00ED63DD">
        <w:trPr>
          <w:jc w:val="center"/>
        </w:trPr>
        <w:tc>
          <w:tcPr>
            <w:tcW w:w="9752" w:type="dxa"/>
            <w:gridSpan w:val="2"/>
          </w:tcPr>
          <w:p w14:paraId="6838907A" w14:textId="77777777" w:rsidR="004B287C" w:rsidRPr="002C5D86" w:rsidRDefault="004B287C" w:rsidP="00ED63DD">
            <w:pPr>
              <w:keepNext/>
            </w:pPr>
          </w:p>
        </w:tc>
      </w:tr>
      <w:tr w:rsidR="002C5D86" w:rsidRPr="002C5D86" w14:paraId="7863D2C0" w14:textId="77777777" w:rsidTr="00ED63DD">
        <w:trPr>
          <w:jc w:val="center"/>
        </w:trPr>
        <w:tc>
          <w:tcPr>
            <w:tcW w:w="4876" w:type="dxa"/>
          </w:tcPr>
          <w:p w14:paraId="1FD32AC5" w14:textId="77777777" w:rsidR="004B287C" w:rsidRPr="002C5D86" w:rsidRDefault="002C5D86" w:rsidP="00ED63DD">
            <w:pPr>
              <w:pStyle w:val="ColumnHeading"/>
              <w:keepNext/>
            </w:pPr>
            <w:r w:rsidRPr="002C5D86">
              <w:t>Testo della Commissione</w:t>
            </w:r>
          </w:p>
        </w:tc>
        <w:tc>
          <w:tcPr>
            <w:tcW w:w="4876" w:type="dxa"/>
          </w:tcPr>
          <w:p w14:paraId="031C8696" w14:textId="77777777" w:rsidR="004B287C" w:rsidRPr="002C5D86" w:rsidRDefault="002C5D86" w:rsidP="00ED63DD">
            <w:pPr>
              <w:pStyle w:val="ColumnHeading"/>
              <w:keepNext/>
            </w:pPr>
            <w:r w:rsidRPr="002C5D86">
              <w:t>Emendamento</w:t>
            </w:r>
          </w:p>
        </w:tc>
      </w:tr>
      <w:tr w:rsidR="002C5D86" w:rsidRPr="002C5D86" w14:paraId="0F2A36CE" w14:textId="77777777" w:rsidTr="00ED63DD">
        <w:trPr>
          <w:jc w:val="center"/>
        </w:trPr>
        <w:tc>
          <w:tcPr>
            <w:tcW w:w="4876" w:type="dxa"/>
          </w:tcPr>
          <w:p w14:paraId="2898FAAD" w14:textId="77777777" w:rsidR="004B287C" w:rsidRPr="002C5D86" w:rsidRDefault="002C5D86" w:rsidP="00ED63DD">
            <w:pPr>
              <w:pStyle w:val="Normal6"/>
            </w:pPr>
            <w:r w:rsidRPr="002C5D86">
              <w:t>b.</w:t>
            </w:r>
            <w:r w:rsidRPr="002C5D86">
              <w:tab/>
              <w:t>informazioni relative ai dati biometrici del cittadino di paese terzo rilevati a norma del regolamento (UE) 2024/1358</w:t>
            </w:r>
            <w:r w:rsidRPr="002C5D86">
              <w:rPr>
                <w:b/>
                <w:i/>
              </w:rPr>
              <w:t>, in particolare immagini del volto</w:t>
            </w:r>
            <w:r w:rsidRPr="002C5D86">
              <w:t xml:space="preserve">; </w:t>
            </w:r>
            <w:r w:rsidRPr="002C5D86">
              <w:rPr>
                <w:b/>
                <w:i/>
              </w:rPr>
              <w:t>i dati dattiloscopici; la data di rilevamento dei dati biometrici; il numero di riferimento Eurodac assegnato dallo Stato membro d'origine;</w:t>
            </w:r>
          </w:p>
        </w:tc>
        <w:tc>
          <w:tcPr>
            <w:tcW w:w="4876" w:type="dxa"/>
          </w:tcPr>
          <w:p w14:paraId="0FD5910C" w14:textId="77777777" w:rsidR="004B287C" w:rsidRPr="002C5D86" w:rsidRDefault="002C5D86" w:rsidP="00ED63DD">
            <w:pPr>
              <w:pStyle w:val="Normal6"/>
              <w:rPr>
                <w:szCs w:val="24"/>
              </w:rPr>
            </w:pPr>
            <w:r w:rsidRPr="002C5D86">
              <w:t>b.</w:t>
            </w:r>
            <w:r w:rsidRPr="002C5D86">
              <w:tab/>
              <w:t>informazioni relative ai dati biometrici del cittadino di paese terzo rilevati a norma del regolamento (UE) 2024/1358;</w:t>
            </w:r>
          </w:p>
        </w:tc>
      </w:tr>
    </w:tbl>
    <w:p w14:paraId="61852E36"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4D4AC25B" w14:textId="77777777" w:rsidR="004B287C" w:rsidRPr="002C5D86" w:rsidRDefault="002C5D86" w:rsidP="004B287C">
      <w:r w:rsidRPr="002C5D86">
        <w:rPr>
          <w:rStyle w:val="HideTWBExt"/>
          <w:color w:val="auto"/>
        </w:rPr>
        <w:t>&lt;/Amend&gt;</w:t>
      </w:r>
    </w:p>
    <w:p w14:paraId="480EF6BF"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173</w:t>
      </w:r>
      <w:r w:rsidRPr="002C5D86">
        <w:rPr>
          <w:rStyle w:val="HideTWBExt"/>
          <w:b w:val="0"/>
          <w:color w:val="auto"/>
        </w:rPr>
        <w:t>&lt;/NumAm&gt;</w:t>
      </w:r>
    </w:p>
    <w:p w14:paraId="011CE77D"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4CE961AE" w14:textId="77777777" w:rsidR="004B287C" w:rsidRPr="002C5D86" w:rsidRDefault="002C5D86" w:rsidP="004B287C">
      <w:pPr>
        <w:pStyle w:val="NormalBold"/>
      </w:pPr>
      <w:r w:rsidRPr="002C5D86">
        <w:rPr>
          <w:rStyle w:val="HideTWBExt"/>
          <w:b w:val="0"/>
          <w:color w:val="auto"/>
        </w:rPr>
        <w:t>&lt;Article&gt;</w:t>
      </w:r>
      <w:r w:rsidRPr="002C5D86">
        <w:t>Articolo 38 – paragrafo 6 – lettera c</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4C60C732" w14:textId="77777777" w:rsidTr="00ED63DD">
        <w:trPr>
          <w:jc w:val="center"/>
        </w:trPr>
        <w:tc>
          <w:tcPr>
            <w:tcW w:w="9752" w:type="dxa"/>
            <w:gridSpan w:val="2"/>
          </w:tcPr>
          <w:p w14:paraId="30551DB0" w14:textId="77777777" w:rsidR="004B287C" w:rsidRPr="002C5D86" w:rsidRDefault="004B287C" w:rsidP="00ED63DD">
            <w:pPr>
              <w:keepNext/>
            </w:pPr>
          </w:p>
        </w:tc>
      </w:tr>
      <w:tr w:rsidR="002C5D86" w:rsidRPr="002C5D86" w14:paraId="0CD7FD74" w14:textId="77777777" w:rsidTr="00ED63DD">
        <w:trPr>
          <w:jc w:val="center"/>
        </w:trPr>
        <w:tc>
          <w:tcPr>
            <w:tcW w:w="4876" w:type="dxa"/>
          </w:tcPr>
          <w:p w14:paraId="37C6B656" w14:textId="77777777" w:rsidR="004B287C" w:rsidRPr="002C5D86" w:rsidRDefault="002C5D86" w:rsidP="00ED63DD">
            <w:pPr>
              <w:pStyle w:val="ColumnHeading"/>
              <w:keepNext/>
            </w:pPr>
            <w:r w:rsidRPr="002C5D86">
              <w:t>Testo della Commissione</w:t>
            </w:r>
          </w:p>
        </w:tc>
        <w:tc>
          <w:tcPr>
            <w:tcW w:w="4876" w:type="dxa"/>
          </w:tcPr>
          <w:p w14:paraId="5D4DCDAB" w14:textId="77777777" w:rsidR="004B287C" w:rsidRPr="002C5D86" w:rsidRDefault="002C5D86" w:rsidP="00ED63DD">
            <w:pPr>
              <w:pStyle w:val="ColumnHeading"/>
              <w:keepNext/>
            </w:pPr>
            <w:r w:rsidRPr="002C5D86">
              <w:t>Emendamento</w:t>
            </w:r>
          </w:p>
        </w:tc>
      </w:tr>
      <w:tr w:rsidR="002C5D86" w:rsidRPr="002C5D86" w14:paraId="62B306CA" w14:textId="77777777" w:rsidTr="00ED63DD">
        <w:trPr>
          <w:jc w:val="center"/>
        </w:trPr>
        <w:tc>
          <w:tcPr>
            <w:tcW w:w="4876" w:type="dxa"/>
          </w:tcPr>
          <w:p w14:paraId="552306EF" w14:textId="77777777" w:rsidR="004B287C" w:rsidRPr="002C5D86" w:rsidRDefault="002C5D86" w:rsidP="00ED63DD">
            <w:pPr>
              <w:pStyle w:val="Normal6"/>
            </w:pPr>
            <w:r w:rsidRPr="002C5D86">
              <w:t>c.</w:t>
            </w:r>
            <w:r w:rsidRPr="002C5D86">
              <w:tab/>
              <w:t>informazioni relative alla cittadinanza e al documento o ai documenti di viaggio del cittadino di paese terzo</w:t>
            </w:r>
            <w:r w:rsidRPr="002C5D86">
              <w:rPr>
                <w:b/>
                <w:i/>
              </w:rPr>
              <w:t>, in particolare la cittadinanza o le cittadinanze attuali e precedenti</w:t>
            </w:r>
            <w:r w:rsidRPr="002C5D86">
              <w:t xml:space="preserve">; </w:t>
            </w:r>
            <w:r w:rsidRPr="002C5D86">
              <w:rPr>
                <w:b/>
                <w:i/>
              </w:rPr>
              <w:t>il tipo, il numero e il paese di rilascio del documento o dei documenti di viaggio; la data di rilascio e la data di scadenza del documento o dei documenti di viaggio;</w:t>
            </w:r>
          </w:p>
        </w:tc>
        <w:tc>
          <w:tcPr>
            <w:tcW w:w="4876" w:type="dxa"/>
          </w:tcPr>
          <w:p w14:paraId="3BCDD6B7" w14:textId="77777777" w:rsidR="004B287C" w:rsidRPr="002C5D86" w:rsidRDefault="002C5D86" w:rsidP="00ED63DD">
            <w:pPr>
              <w:pStyle w:val="Normal6"/>
              <w:rPr>
                <w:szCs w:val="24"/>
              </w:rPr>
            </w:pPr>
            <w:r w:rsidRPr="002C5D86">
              <w:t>c.</w:t>
            </w:r>
            <w:r w:rsidRPr="002C5D86">
              <w:tab/>
              <w:t>informazioni relative alla cittadinanza e al documento o ai documenti di viaggio del cittadino di paese terzo;</w:t>
            </w:r>
          </w:p>
        </w:tc>
      </w:tr>
    </w:tbl>
    <w:p w14:paraId="09186B32"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08D521A7" w14:textId="77777777" w:rsidR="004B287C" w:rsidRPr="002C5D86" w:rsidRDefault="002C5D86" w:rsidP="004B287C">
      <w:r w:rsidRPr="002C5D86">
        <w:rPr>
          <w:rStyle w:val="HideTWBExt"/>
          <w:color w:val="auto"/>
        </w:rPr>
        <w:t>&lt;/Amend&gt;</w:t>
      </w:r>
    </w:p>
    <w:p w14:paraId="7378B7E4"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174</w:t>
      </w:r>
      <w:r w:rsidRPr="002C5D86">
        <w:rPr>
          <w:rStyle w:val="HideTWBExt"/>
          <w:b w:val="0"/>
          <w:color w:val="auto"/>
        </w:rPr>
        <w:t>&lt;/NumAm&gt;</w:t>
      </w:r>
    </w:p>
    <w:p w14:paraId="793396D1"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4B2DCCD5" w14:textId="77777777" w:rsidR="004B287C" w:rsidRPr="002C5D86" w:rsidRDefault="002C5D86" w:rsidP="004B287C">
      <w:pPr>
        <w:pStyle w:val="NormalBold"/>
      </w:pPr>
      <w:r w:rsidRPr="002C5D86">
        <w:rPr>
          <w:rStyle w:val="HideTWBExt"/>
          <w:b w:val="0"/>
          <w:color w:val="auto"/>
        </w:rPr>
        <w:t>&lt;Article&gt;</w:t>
      </w:r>
      <w:r w:rsidRPr="002C5D86">
        <w:t>Articolo 38 – paragrafo 6 – lettera f</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28FD0078" w14:textId="77777777" w:rsidTr="00ED63DD">
        <w:trPr>
          <w:jc w:val="center"/>
        </w:trPr>
        <w:tc>
          <w:tcPr>
            <w:tcW w:w="9752" w:type="dxa"/>
            <w:gridSpan w:val="2"/>
          </w:tcPr>
          <w:p w14:paraId="3717D96D" w14:textId="77777777" w:rsidR="004B287C" w:rsidRPr="002C5D86" w:rsidRDefault="004B287C" w:rsidP="00ED63DD">
            <w:pPr>
              <w:keepNext/>
            </w:pPr>
          </w:p>
        </w:tc>
      </w:tr>
      <w:tr w:rsidR="002C5D86" w:rsidRPr="002C5D86" w14:paraId="0819370B" w14:textId="77777777" w:rsidTr="00ED63DD">
        <w:trPr>
          <w:jc w:val="center"/>
        </w:trPr>
        <w:tc>
          <w:tcPr>
            <w:tcW w:w="4876" w:type="dxa"/>
          </w:tcPr>
          <w:p w14:paraId="0D07B538" w14:textId="77777777" w:rsidR="004B287C" w:rsidRPr="002C5D86" w:rsidRDefault="002C5D86" w:rsidP="00ED63DD">
            <w:pPr>
              <w:pStyle w:val="ColumnHeading"/>
              <w:keepNext/>
            </w:pPr>
            <w:r w:rsidRPr="002C5D86">
              <w:t>Testo della Commissione</w:t>
            </w:r>
          </w:p>
        </w:tc>
        <w:tc>
          <w:tcPr>
            <w:tcW w:w="4876" w:type="dxa"/>
          </w:tcPr>
          <w:p w14:paraId="7BBFCC9A" w14:textId="77777777" w:rsidR="004B287C" w:rsidRPr="002C5D86" w:rsidRDefault="002C5D86" w:rsidP="00ED63DD">
            <w:pPr>
              <w:pStyle w:val="ColumnHeading"/>
              <w:keepNext/>
            </w:pPr>
            <w:r w:rsidRPr="002C5D86">
              <w:t>Emendamento</w:t>
            </w:r>
          </w:p>
        </w:tc>
      </w:tr>
      <w:tr w:rsidR="002C5D86" w:rsidRPr="002C5D86" w14:paraId="414E18E3" w14:textId="77777777" w:rsidTr="00ED63DD">
        <w:trPr>
          <w:jc w:val="center"/>
        </w:trPr>
        <w:tc>
          <w:tcPr>
            <w:tcW w:w="4876" w:type="dxa"/>
          </w:tcPr>
          <w:p w14:paraId="4A6167A7" w14:textId="77777777" w:rsidR="004B287C" w:rsidRPr="002C5D86" w:rsidRDefault="002C5D86" w:rsidP="00ED63DD">
            <w:pPr>
              <w:pStyle w:val="Normal6"/>
            </w:pPr>
            <w:r w:rsidRPr="002C5D86">
              <w:t>f.</w:t>
            </w:r>
            <w:r w:rsidRPr="002C5D86">
              <w:tab/>
              <w:t>informazioni sulle operazioni di rimpatrio del cittadino di paese terzo</w:t>
            </w:r>
            <w:r w:rsidRPr="002C5D86">
              <w:rPr>
                <w:b/>
                <w:i/>
              </w:rPr>
              <w:t>, in particolare dati relativi al volo</w:t>
            </w:r>
            <w:r w:rsidRPr="002C5D86">
              <w:t xml:space="preserve">; </w:t>
            </w:r>
            <w:r w:rsidRPr="002C5D86">
              <w:rPr>
                <w:b/>
                <w:i/>
              </w:rPr>
              <w:t>altre modalità di viaggio; l'eventuale segnalazione della particolare pericolosità del cittadino di paese terzo e della conseguente necessità di disposizioni specifiche durante l'operazione di rimpatrio; informazioni relative alla scorta;</w:t>
            </w:r>
          </w:p>
        </w:tc>
        <w:tc>
          <w:tcPr>
            <w:tcW w:w="4876" w:type="dxa"/>
          </w:tcPr>
          <w:p w14:paraId="15D25686" w14:textId="77777777" w:rsidR="004B287C" w:rsidRPr="002C5D86" w:rsidRDefault="002C5D86" w:rsidP="00ED63DD">
            <w:pPr>
              <w:pStyle w:val="Normal6"/>
              <w:rPr>
                <w:szCs w:val="24"/>
              </w:rPr>
            </w:pPr>
            <w:r w:rsidRPr="002C5D86">
              <w:t>f.</w:t>
            </w:r>
            <w:r w:rsidRPr="002C5D86">
              <w:tab/>
              <w:t>informazioni sulle operazioni di rimpatrio del cittadino di paese terzo;</w:t>
            </w:r>
          </w:p>
        </w:tc>
      </w:tr>
    </w:tbl>
    <w:p w14:paraId="6C1D9DDF"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473E52F2" w14:textId="77777777" w:rsidR="004B287C" w:rsidRPr="002C5D86" w:rsidRDefault="002C5D86" w:rsidP="004B287C">
      <w:r w:rsidRPr="002C5D86">
        <w:rPr>
          <w:rStyle w:val="HideTWBExt"/>
          <w:color w:val="auto"/>
        </w:rPr>
        <w:t>&lt;/Amend&gt;</w:t>
      </w:r>
    </w:p>
    <w:p w14:paraId="3D00ED26"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175</w:t>
      </w:r>
      <w:r w:rsidRPr="002C5D86">
        <w:rPr>
          <w:rStyle w:val="HideTWBExt"/>
          <w:b w:val="0"/>
          <w:color w:val="auto"/>
        </w:rPr>
        <w:t>&lt;/NumAm&gt;</w:t>
      </w:r>
    </w:p>
    <w:p w14:paraId="67969F79"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870C88A" w14:textId="77777777" w:rsidR="004B287C" w:rsidRPr="002C5D86" w:rsidRDefault="002C5D86" w:rsidP="004B287C">
      <w:pPr>
        <w:pStyle w:val="NormalBold"/>
      </w:pPr>
      <w:r w:rsidRPr="002C5D86">
        <w:rPr>
          <w:rStyle w:val="HideTWBExt"/>
          <w:b w:val="0"/>
          <w:color w:val="auto"/>
        </w:rPr>
        <w:t>&lt;Article&gt;</w:t>
      </w:r>
      <w:r w:rsidRPr="002C5D86">
        <w:t>Articolo 38 – paragrafo 6 – lettera g</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192CBCD6" w14:textId="77777777" w:rsidTr="00ED63DD">
        <w:trPr>
          <w:jc w:val="center"/>
        </w:trPr>
        <w:tc>
          <w:tcPr>
            <w:tcW w:w="9752" w:type="dxa"/>
            <w:gridSpan w:val="2"/>
          </w:tcPr>
          <w:p w14:paraId="39CA18F8" w14:textId="77777777" w:rsidR="004B287C" w:rsidRPr="002C5D86" w:rsidRDefault="004B287C" w:rsidP="00ED63DD">
            <w:pPr>
              <w:keepNext/>
            </w:pPr>
          </w:p>
        </w:tc>
      </w:tr>
      <w:tr w:rsidR="002C5D86" w:rsidRPr="002C5D86" w14:paraId="087061B4" w14:textId="77777777" w:rsidTr="00ED63DD">
        <w:trPr>
          <w:jc w:val="center"/>
        </w:trPr>
        <w:tc>
          <w:tcPr>
            <w:tcW w:w="4876" w:type="dxa"/>
          </w:tcPr>
          <w:p w14:paraId="64550FF1" w14:textId="77777777" w:rsidR="004B287C" w:rsidRPr="002C5D86" w:rsidRDefault="002C5D86" w:rsidP="00ED63DD">
            <w:pPr>
              <w:pStyle w:val="ColumnHeading"/>
              <w:keepNext/>
            </w:pPr>
            <w:r w:rsidRPr="002C5D86">
              <w:t>Testo della Commissione</w:t>
            </w:r>
          </w:p>
        </w:tc>
        <w:tc>
          <w:tcPr>
            <w:tcW w:w="4876" w:type="dxa"/>
          </w:tcPr>
          <w:p w14:paraId="2E518537" w14:textId="77777777" w:rsidR="004B287C" w:rsidRPr="002C5D86" w:rsidRDefault="002C5D86" w:rsidP="00ED63DD">
            <w:pPr>
              <w:pStyle w:val="ColumnHeading"/>
              <w:keepNext/>
            </w:pPr>
            <w:r w:rsidRPr="002C5D86">
              <w:t>Emendamento</w:t>
            </w:r>
          </w:p>
        </w:tc>
      </w:tr>
      <w:tr w:rsidR="002C5D86" w:rsidRPr="002C5D86" w14:paraId="56079470" w14:textId="77777777" w:rsidTr="00ED63DD">
        <w:trPr>
          <w:jc w:val="center"/>
        </w:trPr>
        <w:tc>
          <w:tcPr>
            <w:tcW w:w="4876" w:type="dxa"/>
          </w:tcPr>
          <w:p w14:paraId="5A60FE3F" w14:textId="77777777" w:rsidR="004B287C" w:rsidRPr="002C5D86" w:rsidRDefault="002C5D86" w:rsidP="00ED63DD">
            <w:pPr>
              <w:pStyle w:val="Normal6"/>
            </w:pPr>
            <w:r w:rsidRPr="002C5D86">
              <w:t>g.</w:t>
            </w:r>
            <w:r w:rsidRPr="002C5D86">
              <w:tab/>
              <w:t>informazioni relative alla reintegrazione del cittadino di paese terzo</w:t>
            </w:r>
            <w:r w:rsidRPr="002C5D86">
              <w:rPr>
                <w:b/>
                <w:i/>
              </w:rPr>
              <w:t>, in particolare la composizione della famiglia, lo stato civile, i recapiti dei familiari nel paese di rimpatrio, l'esperienza lavorativa, il livello di istruzione, i diplomi</w:t>
            </w:r>
            <w:r w:rsidRPr="002C5D86">
              <w:t>;</w:t>
            </w:r>
          </w:p>
        </w:tc>
        <w:tc>
          <w:tcPr>
            <w:tcW w:w="4876" w:type="dxa"/>
          </w:tcPr>
          <w:p w14:paraId="56069825" w14:textId="77777777" w:rsidR="004B287C" w:rsidRPr="002C5D86" w:rsidRDefault="002C5D86" w:rsidP="00ED63DD">
            <w:pPr>
              <w:pStyle w:val="Normal6"/>
              <w:rPr>
                <w:szCs w:val="24"/>
              </w:rPr>
            </w:pPr>
            <w:r w:rsidRPr="002C5D86">
              <w:t>g.</w:t>
            </w:r>
            <w:r w:rsidRPr="002C5D86">
              <w:tab/>
              <w:t>informazioni relative alla reintegrazione del cittadino di paese terzo;</w:t>
            </w:r>
          </w:p>
        </w:tc>
      </w:tr>
    </w:tbl>
    <w:p w14:paraId="7BD67416"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6D30634E" w14:textId="77777777" w:rsidR="004B287C" w:rsidRPr="002C5D86" w:rsidRDefault="002C5D86" w:rsidP="004B287C">
      <w:r w:rsidRPr="002C5D86">
        <w:rPr>
          <w:rStyle w:val="HideTWBExt"/>
          <w:color w:val="auto"/>
        </w:rPr>
        <w:t>&lt;/Amend&gt;</w:t>
      </w:r>
    </w:p>
    <w:p w14:paraId="745E9627"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176</w:t>
      </w:r>
      <w:r w:rsidRPr="002C5D86">
        <w:rPr>
          <w:rStyle w:val="HideTWBExt"/>
          <w:b w:val="0"/>
          <w:color w:val="auto"/>
        </w:rPr>
        <w:t>&lt;/NumAm&gt;</w:t>
      </w:r>
    </w:p>
    <w:p w14:paraId="6BB348E1"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7FFE389" w14:textId="77777777" w:rsidR="004B287C" w:rsidRPr="002C5D86" w:rsidRDefault="002C5D86" w:rsidP="004B287C">
      <w:pPr>
        <w:pStyle w:val="NormalBold"/>
      </w:pPr>
      <w:r w:rsidRPr="002C5D86">
        <w:rPr>
          <w:rStyle w:val="HideTWBExt"/>
          <w:b w:val="0"/>
          <w:color w:val="auto"/>
        </w:rPr>
        <w:t>&lt;Article&gt;</w:t>
      </w:r>
      <w:r w:rsidRPr="002C5D86">
        <w:t>Articolo 38 – paragrafo 8</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4D1608B8" w14:textId="77777777" w:rsidTr="00ED63DD">
        <w:trPr>
          <w:jc w:val="center"/>
        </w:trPr>
        <w:tc>
          <w:tcPr>
            <w:tcW w:w="9752" w:type="dxa"/>
            <w:gridSpan w:val="2"/>
          </w:tcPr>
          <w:p w14:paraId="0EC8EC18" w14:textId="77777777" w:rsidR="004B287C" w:rsidRPr="002C5D86" w:rsidRDefault="004B287C" w:rsidP="00ED63DD">
            <w:pPr>
              <w:keepNext/>
            </w:pPr>
          </w:p>
        </w:tc>
      </w:tr>
      <w:tr w:rsidR="002C5D86" w:rsidRPr="002C5D86" w14:paraId="3E4EA5FF" w14:textId="77777777" w:rsidTr="00ED63DD">
        <w:trPr>
          <w:jc w:val="center"/>
        </w:trPr>
        <w:tc>
          <w:tcPr>
            <w:tcW w:w="4876" w:type="dxa"/>
          </w:tcPr>
          <w:p w14:paraId="615956EE" w14:textId="77777777" w:rsidR="004B287C" w:rsidRPr="002C5D86" w:rsidRDefault="002C5D86" w:rsidP="00ED63DD">
            <w:pPr>
              <w:pStyle w:val="ColumnHeading"/>
              <w:keepNext/>
            </w:pPr>
            <w:r w:rsidRPr="002C5D86">
              <w:t>Testo della Commissione</w:t>
            </w:r>
          </w:p>
        </w:tc>
        <w:tc>
          <w:tcPr>
            <w:tcW w:w="4876" w:type="dxa"/>
          </w:tcPr>
          <w:p w14:paraId="3B68CB5E" w14:textId="77777777" w:rsidR="004B287C" w:rsidRPr="002C5D86" w:rsidRDefault="002C5D86" w:rsidP="00ED63DD">
            <w:pPr>
              <w:pStyle w:val="ColumnHeading"/>
              <w:keepNext/>
            </w:pPr>
            <w:r w:rsidRPr="002C5D86">
              <w:t>Emendamento</w:t>
            </w:r>
          </w:p>
        </w:tc>
      </w:tr>
      <w:tr w:rsidR="002C5D86" w:rsidRPr="002C5D86" w14:paraId="112DB636" w14:textId="77777777" w:rsidTr="00ED63DD">
        <w:trPr>
          <w:jc w:val="center"/>
        </w:trPr>
        <w:tc>
          <w:tcPr>
            <w:tcW w:w="4876" w:type="dxa"/>
          </w:tcPr>
          <w:p w14:paraId="6A430119" w14:textId="77777777" w:rsidR="004B287C" w:rsidRPr="002C5D86" w:rsidRDefault="002C5D86" w:rsidP="00ED63DD">
            <w:pPr>
              <w:pStyle w:val="Normal6"/>
            </w:pPr>
            <w:r w:rsidRPr="002C5D86">
              <w:t>8.</w:t>
            </w:r>
            <w:r w:rsidRPr="002C5D86">
              <w:tab/>
              <w:t xml:space="preserve">Le informazioni scambiate </w:t>
            </w:r>
            <w:r w:rsidRPr="002C5D86">
              <w:rPr>
                <w:b/>
                <w:i/>
              </w:rPr>
              <w:t>possono essere</w:t>
            </w:r>
            <w:r w:rsidRPr="002C5D86">
              <w:t xml:space="preserve"> utilizzate soltanto ai fini previsti al paragrafo </w:t>
            </w:r>
            <w:r w:rsidRPr="002C5D86">
              <w:rPr>
                <w:b/>
                <w:i/>
              </w:rPr>
              <w:t>3</w:t>
            </w:r>
            <w:r w:rsidRPr="002C5D86">
              <w:t xml:space="preserve">. In ciascuno Stato membro tali informazioni, secondo la loro natura e secondo la competenza dell'autorità destinataria, </w:t>
            </w:r>
            <w:r w:rsidRPr="002C5D86">
              <w:rPr>
                <w:b/>
                <w:i/>
              </w:rPr>
              <w:t>possono essere</w:t>
            </w:r>
            <w:r w:rsidRPr="002C5D86">
              <w:t xml:space="preserve"> comunicate soltanto alle autorità o alle autorità giudiziarie incaricate della procedura di rimpatrio, della procedura di riammissione o della prestazione di assistenza alla reintegrazione.</w:t>
            </w:r>
          </w:p>
        </w:tc>
        <w:tc>
          <w:tcPr>
            <w:tcW w:w="4876" w:type="dxa"/>
          </w:tcPr>
          <w:p w14:paraId="278E17A4" w14:textId="77777777" w:rsidR="004B287C" w:rsidRPr="002C5D86" w:rsidRDefault="002C5D86" w:rsidP="00ED63DD">
            <w:pPr>
              <w:pStyle w:val="Normal6"/>
              <w:rPr>
                <w:szCs w:val="24"/>
              </w:rPr>
            </w:pPr>
            <w:r w:rsidRPr="002C5D86">
              <w:t>8.</w:t>
            </w:r>
            <w:r w:rsidRPr="002C5D86">
              <w:tab/>
              <w:t xml:space="preserve">Le informazioni scambiate </w:t>
            </w:r>
            <w:r w:rsidRPr="002C5D86">
              <w:rPr>
                <w:b/>
                <w:i/>
              </w:rPr>
              <w:t>sono</w:t>
            </w:r>
            <w:r w:rsidRPr="002C5D86">
              <w:t xml:space="preserve"> utilizzate soltanto ai fini previsti al paragrafo </w:t>
            </w:r>
            <w:r w:rsidRPr="002C5D86">
              <w:rPr>
                <w:b/>
                <w:i/>
              </w:rPr>
              <w:t>1</w:t>
            </w:r>
            <w:r w:rsidRPr="002C5D86">
              <w:t xml:space="preserve">. In ciascuno Stato membro tali informazioni, secondo la loro natura e secondo la competenza dell'autorità destinataria, </w:t>
            </w:r>
            <w:r w:rsidRPr="002C5D86">
              <w:rPr>
                <w:b/>
                <w:i/>
              </w:rPr>
              <w:t>sono</w:t>
            </w:r>
            <w:r w:rsidRPr="002C5D86">
              <w:t xml:space="preserve"> comunicate soltanto alle autorità o alle autorità giudiziarie incaricate della procedura di rimpatrio, della procedura di riammissione o della prestazione di assistenza alla reintegrazione.</w:t>
            </w:r>
          </w:p>
        </w:tc>
      </w:tr>
    </w:tbl>
    <w:p w14:paraId="21B401F9"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11BC6475" w14:textId="77777777" w:rsidR="004B287C" w:rsidRPr="002C5D86" w:rsidRDefault="002C5D86" w:rsidP="004B287C">
      <w:r w:rsidRPr="002C5D86">
        <w:rPr>
          <w:rStyle w:val="HideTWBExt"/>
          <w:color w:val="auto"/>
        </w:rPr>
        <w:t>&lt;/Amend&gt;</w:t>
      </w:r>
    </w:p>
    <w:p w14:paraId="03669C6C"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177</w:t>
      </w:r>
      <w:r w:rsidRPr="002C5D86">
        <w:rPr>
          <w:rStyle w:val="HideTWBExt"/>
          <w:b w:val="0"/>
          <w:color w:val="auto"/>
        </w:rPr>
        <w:t>&lt;/NumAm&gt;</w:t>
      </w:r>
    </w:p>
    <w:p w14:paraId="128B8C64"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0E9591CD" w14:textId="77777777" w:rsidR="004B287C" w:rsidRPr="002C5D86" w:rsidRDefault="002C5D86" w:rsidP="004B287C">
      <w:pPr>
        <w:pStyle w:val="NormalBold"/>
      </w:pPr>
      <w:r w:rsidRPr="002C5D86">
        <w:rPr>
          <w:rStyle w:val="HideTWBExt"/>
          <w:b w:val="0"/>
          <w:color w:val="auto"/>
        </w:rPr>
        <w:t>&lt;Article&gt;</w:t>
      </w:r>
      <w:r w:rsidRPr="002C5D86">
        <w:t>Articolo 40 – titolo</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C297EDE" w14:textId="77777777" w:rsidTr="00ED63DD">
        <w:trPr>
          <w:jc w:val="center"/>
        </w:trPr>
        <w:tc>
          <w:tcPr>
            <w:tcW w:w="9752" w:type="dxa"/>
            <w:gridSpan w:val="2"/>
          </w:tcPr>
          <w:p w14:paraId="1B07252A" w14:textId="77777777" w:rsidR="004B287C" w:rsidRPr="002C5D86" w:rsidRDefault="004B287C" w:rsidP="00ED63DD">
            <w:pPr>
              <w:keepNext/>
            </w:pPr>
          </w:p>
        </w:tc>
      </w:tr>
      <w:tr w:rsidR="002C5D86" w:rsidRPr="002C5D86" w14:paraId="2472933C" w14:textId="77777777" w:rsidTr="00ED63DD">
        <w:trPr>
          <w:jc w:val="center"/>
        </w:trPr>
        <w:tc>
          <w:tcPr>
            <w:tcW w:w="4876" w:type="dxa"/>
          </w:tcPr>
          <w:p w14:paraId="5EF4F6D8" w14:textId="77777777" w:rsidR="004B287C" w:rsidRPr="002C5D86" w:rsidRDefault="002C5D86" w:rsidP="00ED63DD">
            <w:pPr>
              <w:pStyle w:val="ColumnHeading"/>
              <w:keepNext/>
            </w:pPr>
            <w:r w:rsidRPr="002C5D86">
              <w:t>Testo della Commissione</w:t>
            </w:r>
          </w:p>
        </w:tc>
        <w:tc>
          <w:tcPr>
            <w:tcW w:w="4876" w:type="dxa"/>
          </w:tcPr>
          <w:p w14:paraId="76AEA165" w14:textId="77777777" w:rsidR="004B287C" w:rsidRPr="002C5D86" w:rsidRDefault="002C5D86" w:rsidP="00ED63DD">
            <w:pPr>
              <w:pStyle w:val="ColumnHeading"/>
              <w:keepNext/>
            </w:pPr>
            <w:r w:rsidRPr="002C5D86">
              <w:t>Emendamento</w:t>
            </w:r>
          </w:p>
        </w:tc>
      </w:tr>
      <w:tr w:rsidR="002C5D86" w:rsidRPr="002C5D86" w14:paraId="4E402496" w14:textId="77777777" w:rsidTr="00ED63DD">
        <w:trPr>
          <w:jc w:val="center"/>
        </w:trPr>
        <w:tc>
          <w:tcPr>
            <w:tcW w:w="4876" w:type="dxa"/>
          </w:tcPr>
          <w:p w14:paraId="5A871BDE" w14:textId="77777777" w:rsidR="004B287C" w:rsidRPr="002C5D86" w:rsidRDefault="002C5D86" w:rsidP="00ED63DD">
            <w:pPr>
              <w:pStyle w:val="Normal6"/>
            </w:pPr>
            <w:r w:rsidRPr="002C5D86">
              <w:t>Trasferimento verso paesi terzi di dati relativi a condanne penali di cittadini di paesi terzi a fini di riammissione</w:t>
            </w:r>
            <w:r w:rsidRPr="002C5D86">
              <w:rPr>
                <w:b/>
                <w:i/>
              </w:rPr>
              <w:t xml:space="preserve"> e reintegrazione</w:t>
            </w:r>
          </w:p>
        </w:tc>
        <w:tc>
          <w:tcPr>
            <w:tcW w:w="4876" w:type="dxa"/>
          </w:tcPr>
          <w:p w14:paraId="0C4500E6" w14:textId="77777777" w:rsidR="004B287C" w:rsidRPr="002C5D86" w:rsidRDefault="002C5D86" w:rsidP="00ED63DD">
            <w:pPr>
              <w:pStyle w:val="Normal6"/>
              <w:rPr>
                <w:szCs w:val="24"/>
              </w:rPr>
            </w:pPr>
            <w:r w:rsidRPr="002C5D86">
              <w:t>Trasferimento verso paesi terzi di dati relativi a condanne penali di cittadini di paesi terzi a fini di riammissione</w:t>
            </w:r>
          </w:p>
        </w:tc>
      </w:tr>
    </w:tbl>
    <w:p w14:paraId="0DC86EB4"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D4BAB8E" w14:textId="77777777" w:rsidR="004B287C" w:rsidRPr="002C5D86" w:rsidRDefault="002C5D86" w:rsidP="004B287C">
      <w:r w:rsidRPr="002C5D86">
        <w:rPr>
          <w:rStyle w:val="HideTWBExt"/>
          <w:color w:val="auto"/>
        </w:rPr>
        <w:t>&lt;/Amend&gt;</w:t>
      </w:r>
    </w:p>
    <w:p w14:paraId="3B016152"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178</w:t>
      </w:r>
      <w:r w:rsidRPr="002C5D86">
        <w:rPr>
          <w:rStyle w:val="HideTWBExt"/>
          <w:b w:val="0"/>
          <w:color w:val="auto"/>
        </w:rPr>
        <w:t>&lt;/NumAm&gt;</w:t>
      </w:r>
    </w:p>
    <w:p w14:paraId="3EFF4E7F"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63733175" w14:textId="77777777" w:rsidR="004B287C" w:rsidRPr="002C5D86" w:rsidRDefault="002C5D86" w:rsidP="004B287C">
      <w:pPr>
        <w:pStyle w:val="NormalBold"/>
      </w:pPr>
      <w:r w:rsidRPr="002C5D86">
        <w:rPr>
          <w:rStyle w:val="HideTWBExt"/>
          <w:b w:val="0"/>
          <w:color w:val="auto"/>
        </w:rPr>
        <w:t>&lt;Article&gt;</w:t>
      </w:r>
      <w:r w:rsidRPr="002C5D86">
        <w:t>Articolo 40 – paragrafo 1 – lettera b</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273715AD" w14:textId="77777777" w:rsidTr="00ED63DD">
        <w:trPr>
          <w:jc w:val="center"/>
        </w:trPr>
        <w:tc>
          <w:tcPr>
            <w:tcW w:w="9752" w:type="dxa"/>
            <w:gridSpan w:val="2"/>
          </w:tcPr>
          <w:p w14:paraId="553D2EBE" w14:textId="77777777" w:rsidR="004B287C" w:rsidRPr="002C5D86" w:rsidRDefault="004B287C" w:rsidP="00ED63DD">
            <w:pPr>
              <w:keepNext/>
            </w:pPr>
          </w:p>
        </w:tc>
      </w:tr>
      <w:tr w:rsidR="002C5D86" w:rsidRPr="002C5D86" w14:paraId="774DA296" w14:textId="77777777" w:rsidTr="00ED63DD">
        <w:trPr>
          <w:jc w:val="center"/>
        </w:trPr>
        <w:tc>
          <w:tcPr>
            <w:tcW w:w="4876" w:type="dxa"/>
          </w:tcPr>
          <w:p w14:paraId="074761D9" w14:textId="77777777" w:rsidR="004B287C" w:rsidRPr="002C5D86" w:rsidRDefault="002C5D86" w:rsidP="00ED63DD">
            <w:pPr>
              <w:pStyle w:val="ColumnHeading"/>
              <w:keepNext/>
            </w:pPr>
            <w:r w:rsidRPr="002C5D86">
              <w:t>Testo della Commissione</w:t>
            </w:r>
          </w:p>
        </w:tc>
        <w:tc>
          <w:tcPr>
            <w:tcW w:w="4876" w:type="dxa"/>
          </w:tcPr>
          <w:p w14:paraId="588166B2" w14:textId="77777777" w:rsidR="004B287C" w:rsidRPr="002C5D86" w:rsidRDefault="002C5D86" w:rsidP="00ED63DD">
            <w:pPr>
              <w:pStyle w:val="ColumnHeading"/>
              <w:keepNext/>
            </w:pPr>
            <w:r w:rsidRPr="002C5D86">
              <w:t>Emendamento</w:t>
            </w:r>
          </w:p>
        </w:tc>
      </w:tr>
      <w:tr w:rsidR="002C5D86" w:rsidRPr="002C5D86" w14:paraId="2519900F" w14:textId="77777777" w:rsidTr="00ED63DD">
        <w:trPr>
          <w:jc w:val="center"/>
        </w:trPr>
        <w:tc>
          <w:tcPr>
            <w:tcW w:w="4876" w:type="dxa"/>
          </w:tcPr>
          <w:p w14:paraId="78635238" w14:textId="77777777" w:rsidR="004B287C" w:rsidRPr="002C5D86" w:rsidRDefault="002C5D86" w:rsidP="00ED63DD">
            <w:pPr>
              <w:pStyle w:val="Normal6"/>
            </w:pPr>
            <w:r w:rsidRPr="002C5D86">
              <w:rPr>
                <w:b/>
                <w:i/>
              </w:rPr>
              <w:t>b.</w:t>
            </w:r>
            <w:r w:rsidRPr="002C5D86">
              <w:rPr>
                <w:b/>
                <w:i/>
              </w:rPr>
              <w:tab/>
              <w:t>il trasferimento di dati è necessario allo svolgimento della procedura di riammissione di cui all'articolo 36;</w:t>
            </w:r>
          </w:p>
        </w:tc>
        <w:tc>
          <w:tcPr>
            <w:tcW w:w="4876" w:type="dxa"/>
          </w:tcPr>
          <w:p w14:paraId="155626C2" w14:textId="77777777" w:rsidR="004B287C" w:rsidRPr="002C5D86" w:rsidRDefault="002C5D86" w:rsidP="00ED63DD">
            <w:pPr>
              <w:pStyle w:val="Normal6"/>
              <w:rPr>
                <w:szCs w:val="24"/>
              </w:rPr>
            </w:pPr>
            <w:r w:rsidRPr="002C5D86">
              <w:rPr>
                <w:b/>
                <w:i/>
              </w:rPr>
              <w:t>soppresso</w:t>
            </w:r>
          </w:p>
        </w:tc>
      </w:tr>
    </w:tbl>
    <w:p w14:paraId="60B85009"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19E35924" w14:textId="77777777" w:rsidR="004B287C" w:rsidRPr="002C5D86" w:rsidRDefault="002C5D86" w:rsidP="004B287C">
      <w:r w:rsidRPr="002C5D86">
        <w:rPr>
          <w:rStyle w:val="HideTWBExt"/>
          <w:color w:val="auto"/>
        </w:rPr>
        <w:t>&lt;/Amend&gt;</w:t>
      </w:r>
    </w:p>
    <w:p w14:paraId="41DF74D2"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179</w:t>
      </w:r>
      <w:r w:rsidRPr="002C5D86">
        <w:rPr>
          <w:rStyle w:val="HideTWBExt"/>
          <w:b w:val="0"/>
          <w:color w:val="auto"/>
        </w:rPr>
        <w:t>&lt;/NumAm&gt;</w:t>
      </w:r>
    </w:p>
    <w:p w14:paraId="349185B7"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4DC386C3" w14:textId="77777777" w:rsidR="004B287C" w:rsidRPr="002C5D86" w:rsidRDefault="002C5D86" w:rsidP="004B287C">
      <w:pPr>
        <w:pStyle w:val="NormalBold"/>
      </w:pPr>
      <w:r w:rsidRPr="002C5D86">
        <w:rPr>
          <w:rStyle w:val="HideTWBExt"/>
          <w:b w:val="0"/>
          <w:color w:val="auto"/>
        </w:rPr>
        <w:t>&lt;Article&gt;</w:t>
      </w:r>
      <w:r w:rsidRPr="002C5D86">
        <w:t>Articolo 40 – paragrafo 4 bis (nuovo)</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18827C6C" w14:textId="77777777" w:rsidTr="00ED63DD">
        <w:trPr>
          <w:jc w:val="center"/>
        </w:trPr>
        <w:tc>
          <w:tcPr>
            <w:tcW w:w="9752" w:type="dxa"/>
            <w:gridSpan w:val="2"/>
          </w:tcPr>
          <w:p w14:paraId="6115B30A" w14:textId="77777777" w:rsidR="004B287C" w:rsidRPr="002C5D86" w:rsidRDefault="004B287C" w:rsidP="00ED63DD">
            <w:pPr>
              <w:keepNext/>
            </w:pPr>
          </w:p>
        </w:tc>
      </w:tr>
      <w:tr w:rsidR="002C5D86" w:rsidRPr="002C5D86" w14:paraId="2A038199" w14:textId="77777777" w:rsidTr="00ED63DD">
        <w:trPr>
          <w:jc w:val="center"/>
        </w:trPr>
        <w:tc>
          <w:tcPr>
            <w:tcW w:w="4876" w:type="dxa"/>
          </w:tcPr>
          <w:p w14:paraId="60EC0363" w14:textId="77777777" w:rsidR="004B287C" w:rsidRPr="002C5D86" w:rsidRDefault="002C5D86" w:rsidP="00ED63DD">
            <w:pPr>
              <w:pStyle w:val="ColumnHeading"/>
              <w:keepNext/>
            </w:pPr>
            <w:r w:rsidRPr="002C5D86">
              <w:t>Testo della Commissione</w:t>
            </w:r>
          </w:p>
        </w:tc>
        <w:tc>
          <w:tcPr>
            <w:tcW w:w="4876" w:type="dxa"/>
          </w:tcPr>
          <w:p w14:paraId="594AEA18" w14:textId="77777777" w:rsidR="004B287C" w:rsidRPr="002C5D86" w:rsidRDefault="002C5D86" w:rsidP="00ED63DD">
            <w:pPr>
              <w:pStyle w:val="ColumnHeading"/>
              <w:keepNext/>
            </w:pPr>
            <w:r w:rsidRPr="002C5D86">
              <w:t>Emendamento</w:t>
            </w:r>
          </w:p>
        </w:tc>
      </w:tr>
      <w:tr w:rsidR="002C5D86" w:rsidRPr="002C5D86" w14:paraId="5F09BDAC" w14:textId="77777777" w:rsidTr="00ED63DD">
        <w:trPr>
          <w:jc w:val="center"/>
        </w:trPr>
        <w:tc>
          <w:tcPr>
            <w:tcW w:w="4876" w:type="dxa"/>
          </w:tcPr>
          <w:p w14:paraId="638F8D1E" w14:textId="77777777" w:rsidR="004B287C" w:rsidRPr="002C5D86" w:rsidRDefault="004B287C" w:rsidP="00ED63DD">
            <w:pPr>
              <w:pStyle w:val="Normal6"/>
            </w:pPr>
          </w:p>
        </w:tc>
        <w:tc>
          <w:tcPr>
            <w:tcW w:w="4876" w:type="dxa"/>
          </w:tcPr>
          <w:p w14:paraId="15259D21" w14:textId="77777777" w:rsidR="004B287C" w:rsidRPr="002C5D86" w:rsidRDefault="002C5D86" w:rsidP="00ED63DD">
            <w:pPr>
              <w:pStyle w:val="Normal6"/>
              <w:rPr>
                <w:szCs w:val="24"/>
              </w:rPr>
            </w:pPr>
            <w:r w:rsidRPr="002C5D86">
              <w:rPr>
                <w:b/>
                <w:i/>
              </w:rPr>
              <w:t>4 bis.</w:t>
            </w:r>
            <w:r w:rsidRPr="002C5D86">
              <w:rPr>
                <w:b/>
                <w:i/>
              </w:rPr>
              <w:tab/>
              <w:t>Il trasferimento verso paesi terzi di dati relativi a condanne penali di cittadini di paesi terzi è soggetto a una rigorosa verifica della necessità e non comporta la pronuncia o l'esecuzione di una pena di morte o di qualsiasi forma di trattamento crudele e disumano.</w:t>
            </w:r>
          </w:p>
        </w:tc>
      </w:tr>
    </w:tbl>
    <w:p w14:paraId="13BE62A7"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09DB5B1E" w14:textId="77777777" w:rsidR="004B287C" w:rsidRPr="002C5D86" w:rsidRDefault="002C5D86" w:rsidP="004B287C">
      <w:r w:rsidRPr="002C5D86">
        <w:rPr>
          <w:rStyle w:val="HideTWBExt"/>
          <w:color w:val="auto"/>
        </w:rPr>
        <w:t>&lt;/Amend&gt;</w:t>
      </w:r>
    </w:p>
    <w:p w14:paraId="3F433516"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180</w:t>
      </w:r>
      <w:r w:rsidRPr="002C5D86">
        <w:rPr>
          <w:rStyle w:val="HideTWBExt"/>
          <w:b w:val="0"/>
          <w:color w:val="auto"/>
        </w:rPr>
        <w:t>&lt;/NumAm&gt;</w:t>
      </w:r>
    </w:p>
    <w:p w14:paraId="105866C2"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2A6AEB2F" w14:textId="77777777" w:rsidR="004B287C" w:rsidRPr="002C5D86" w:rsidRDefault="002C5D86" w:rsidP="004B287C">
      <w:pPr>
        <w:pStyle w:val="NormalBold"/>
      </w:pPr>
      <w:r w:rsidRPr="002C5D86">
        <w:rPr>
          <w:rStyle w:val="HideTWBExt"/>
          <w:b w:val="0"/>
          <w:color w:val="auto"/>
        </w:rPr>
        <w:t>&lt;Article&gt;</w:t>
      </w:r>
      <w:r w:rsidRPr="002C5D86">
        <w:t>Articolo 42 – paragrafo 1 – lettera c</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280558E" w14:textId="77777777" w:rsidTr="00ED63DD">
        <w:trPr>
          <w:jc w:val="center"/>
        </w:trPr>
        <w:tc>
          <w:tcPr>
            <w:tcW w:w="9752" w:type="dxa"/>
            <w:gridSpan w:val="2"/>
          </w:tcPr>
          <w:p w14:paraId="62CD2138" w14:textId="77777777" w:rsidR="004B287C" w:rsidRPr="002C5D86" w:rsidRDefault="004B287C" w:rsidP="00ED63DD">
            <w:pPr>
              <w:keepNext/>
            </w:pPr>
          </w:p>
        </w:tc>
      </w:tr>
      <w:tr w:rsidR="002C5D86" w:rsidRPr="002C5D86" w14:paraId="459C22A2" w14:textId="77777777" w:rsidTr="00ED63DD">
        <w:trPr>
          <w:jc w:val="center"/>
        </w:trPr>
        <w:tc>
          <w:tcPr>
            <w:tcW w:w="4876" w:type="dxa"/>
          </w:tcPr>
          <w:p w14:paraId="405F1E39" w14:textId="77777777" w:rsidR="004B287C" w:rsidRPr="002C5D86" w:rsidRDefault="002C5D86" w:rsidP="00ED63DD">
            <w:pPr>
              <w:pStyle w:val="ColumnHeading"/>
              <w:keepNext/>
            </w:pPr>
            <w:r w:rsidRPr="002C5D86">
              <w:t>Testo della Commissione</w:t>
            </w:r>
          </w:p>
        </w:tc>
        <w:tc>
          <w:tcPr>
            <w:tcW w:w="4876" w:type="dxa"/>
          </w:tcPr>
          <w:p w14:paraId="1C175171" w14:textId="77777777" w:rsidR="004B287C" w:rsidRPr="002C5D86" w:rsidRDefault="002C5D86" w:rsidP="00ED63DD">
            <w:pPr>
              <w:pStyle w:val="ColumnHeading"/>
              <w:keepNext/>
            </w:pPr>
            <w:r w:rsidRPr="002C5D86">
              <w:t>Emendamento</w:t>
            </w:r>
          </w:p>
        </w:tc>
      </w:tr>
      <w:tr w:rsidR="002C5D86" w:rsidRPr="002C5D86" w14:paraId="07A3E4F2" w14:textId="77777777" w:rsidTr="00ED63DD">
        <w:trPr>
          <w:jc w:val="center"/>
        </w:trPr>
        <w:tc>
          <w:tcPr>
            <w:tcW w:w="4876" w:type="dxa"/>
          </w:tcPr>
          <w:p w14:paraId="11E97EBD" w14:textId="77777777" w:rsidR="004B287C" w:rsidRPr="002C5D86" w:rsidRDefault="002C5D86" w:rsidP="00ED63DD">
            <w:pPr>
              <w:pStyle w:val="Normal6"/>
            </w:pPr>
            <w:r w:rsidRPr="002C5D86">
              <w:t>c.</w:t>
            </w:r>
            <w:r w:rsidRPr="002C5D86">
              <w:tab/>
              <w:t>le risorse necessarie e il personale competente negli Stati membri sufficiente per l'attuazione del presente regolamento</w:t>
            </w:r>
            <w:r w:rsidRPr="002C5D86">
              <w:rPr>
                <w:b/>
                <w:i/>
              </w:rPr>
              <w:t>, compreso il trattenimento</w:t>
            </w:r>
            <w:r w:rsidRPr="002C5D86">
              <w:t>;</w:t>
            </w:r>
          </w:p>
        </w:tc>
        <w:tc>
          <w:tcPr>
            <w:tcW w:w="4876" w:type="dxa"/>
          </w:tcPr>
          <w:p w14:paraId="45AFE2FD" w14:textId="77777777" w:rsidR="004B287C" w:rsidRPr="002C5D86" w:rsidRDefault="002C5D86" w:rsidP="00ED63DD">
            <w:pPr>
              <w:pStyle w:val="Normal6"/>
              <w:rPr>
                <w:szCs w:val="24"/>
              </w:rPr>
            </w:pPr>
            <w:r w:rsidRPr="002C5D86">
              <w:t>c.</w:t>
            </w:r>
            <w:r w:rsidRPr="002C5D86">
              <w:tab/>
              <w:t>le risorse necessarie e il personale competente negli Stati membri sufficiente per l'attuazione del presente regolamento;</w:t>
            </w:r>
          </w:p>
        </w:tc>
      </w:tr>
    </w:tbl>
    <w:p w14:paraId="3592D402"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5CDC1E20" w14:textId="77777777" w:rsidR="004B287C" w:rsidRPr="002C5D86" w:rsidRDefault="002C5D86" w:rsidP="004B287C">
      <w:r w:rsidRPr="002C5D86">
        <w:rPr>
          <w:rStyle w:val="HideTWBExt"/>
          <w:color w:val="auto"/>
        </w:rPr>
        <w:t>&lt;/Amend&gt;</w:t>
      </w:r>
    </w:p>
    <w:p w14:paraId="037CA3D2"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181</w:t>
      </w:r>
      <w:r w:rsidRPr="002C5D86">
        <w:rPr>
          <w:rStyle w:val="HideTWBExt"/>
          <w:b w:val="0"/>
          <w:color w:val="auto"/>
        </w:rPr>
        <w:t>&lt;/NumAm&gt;</w:t>
      </w:r>
    </w:p>
    <w:p w14:paraId="5FA55BDF"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65C256C5" w14:textId="77777777" w:rsidR="004B287C" w:rsidRPr="002C5D86" w:rsidRDefault="002C5D86" w:rsidP="004B287C">
      <w:pPr>
        <w:pStyle w:val="NormalBold"/>
      </w:pPr>
      <w:r w:rsidRPr="002C5D86">
        <w:rPr>
          <w:rStyle w:val="HideTWBExt"/>
          <w:b w:val="0"/>
          <w:color w:val="auto"/>
        </w:rPr>
        <w:t>&lt;Article&gt;</w:t>
      </w:r>
      <w:r w:rsidRPr="002C5D86">
        <w:t>Articolo 42 – paragrafo 1 – lettera d</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51B076C6" w14:textId="77777777" w:rsidTr="00ED63DD">
        <w:trPr>
          <w:jc w:val="center"/>
        </w:trPr>
        <w:tc>
          <w:tcPr>
            <w:tcW w:w="9752" w:type="dxa"/>
            <w:gridSpan w:val="2"/>
          </w:tcPr>
          <w:p w14:paraId="6B87BED2" w14:textId="77777777" w:rsidR="004B287C" w:rsidRPr="002C5D86" w:rsidRDefault="004B287C" w:rsidP="00ED63DD">
            <w:pPr>
              <w:keepNext/>
            </w:pPr>
          </w:p>
        </w:tc>
      </w:tr>
      <w:tr w:rsidR="002C5D86" w:rsidRPr="002C5D86" w14:paraId="2797DF54" w14:textId="77777777" w:rsidTr="00ED63DD">
        <w:trPr>
          <w:jc w:val="center"/>
        </w:trPr>
        <w:tc>
          <w:tcPr>
            <w:tcW w:w="4876" w:type="dxa"/>
          </w:tcPr>
          <w:p w14:paraId="79C966C3" w14:textId="77777777" w:rsidR="004B287C" w:rsidRPr="002C5D86" w:rsidRDefault="002C5D86" w:rsidP="00ED63DD">
            <w:pPr>
              <w:pStyle w:val="ColumnHeading"/>
              <w:keepNext/>
            </w:pPr>
            <w:r w:rsidRPr="002C5D86">
              <w:t>Testo della Commissione</w:t>
            </w:r>
          </w:p>
        </w:tc>
        <w:tc>
          <w:tcPr>
            <w:tcW w:w="4876" w:type="dxa"/>
          </w:tcPr>
          <w:p w14:paraId="3E784911" w14:textId="77777777" w:rsidR="004B287C" w:rsidRPr="002C5D86" w:rsidRDefault="002C5D86" w:rsidP="00ED63DD">
            <w:pPr>
              <w:pStyle w:val="ColumnHeading"/>
              <w:keepNext/>
            </w:pPr>
            <w:r w:rsidRPr="002C5D86">
              <w:t>Emendamento</w:t>
            </w:r>
          </w:p>
        </w:tc>
      </w:tr>
      <w:tr w:rsidR="002C5D86" w:rsidRPr="002C5D86" w14:paraId="2D8B130C" w14:textId="77777777" w:rsidTr="00ED63DD">
        <w:trPr>
          <w:jc w:val="center"/>
        </w:trPr>
        <w:tc>
          <w:tcPr>
            <w:tcW w:w="4876" w:type="dxa"/>
          </w:tcPr>
          <w:p w14:paraId="085F5E4E" w14:textId="77777777" w:rsidR="004B287C" w:rsidRPr="002C5D86" w:rsidRDefault="002C5D86" w:rsidP="00ED63DD">
            <w:pPr>
              <w:pStyle w:val="Normal6"/>
            </w:pPr>
            <w:r w:rsidRPr="002C5D86">
              <w:t>d.</w:t>
            </w:r>
            <w:r w:rsidRPr="002C5D86">
              <w:tab/>
              <w:t>sistemi digitali per la gestione del rimpatrio</w:t>
            </w:r>
            <w:r w:rsidRPr="002C5D86">
              <w:rPr>
                <w:b/>
                <w:i/>
              </w:rPr>
              <w:t>,</w:t>
            </w:r>
            <w:r w:rsidRPr="002C5D86">
              <w:t xml:space="preserve"> della riammissione </w:t>
            </w:r>
            <w:r w:rsidRPr="002C5D86">
              <w:rPr>
                <w:b/>
                <w:i/>
              </w:rPr>
              <w:t>e della reintegrazione</w:t>
            </w:r>
            <w:r w:rsidRPr="002C5D86">
              <w:t xml:space="preserve"> dei cittadini di paesi terzi;</w:t>
            </w:r>
          </w:p>
        </w:tc>
        <w:tc>
          <w:tcPr>
            <w:tcW w:w="4876" w:type="dxa"/>
          </w:tcPr>
          <w:p w14:paraId="4DB18012" w14:textId="77777777" w:rsidR="004B287C" w:rsidRPr="002C5D86" w:rsidRDefault="002C5D86" w:rsidP="00ED63DD">
            <w:pPr>
              <w:pStyle w:val="Normal6"/>
              <w:rPr>
                <w:szCs w:val="24"/>
              </w:rPr>
            </w:pPr>
            <w:r w:rsidRPr="002C5D86">
              <w:t>d.</w:t>
            </w:r>
            <w:r w:rsidRPr="002C5D86">
              <w:tab/>
              <w:t xml:space="preserve">sistemi digitali per la gestione del rimpatrio </w:t>
            </w:r>
            <w:r w:rsidRPr="002C5D86">
              <w:rPr>
                <w:b/>
                <w:i/>
              </w:rPr>
              <w:t>e</w:t>
            </w:r>
            <w:r w:rsidRPr="002C5D86">
              <w:t xml:space="preserve"> della riammissione dei cittadini di paesi terzi;</w:t>
            </w:r>
          </w:p>
        </w:tc>
      </w:tr>
    </w:tbl>
    <w:p w14:paraId="4B668B66"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37FEB24E" w14:textId="77777777" w:rsidR="004B287C" w:rsidRPr="002C5D86" w:rsidRDefault="002C5D86" w:rsidP="004B287C">
      <w:r w:rsidRPr="002C5D86">
        <w:rPr>
          <w:rStyle w:val="HideTWBExt"/>
          <w:color w:val="auto"/>
        </w:rPr>
        <w:t>&lt;/Amend&gt;</w:t>
      </w:r>
    </w:p>
    <w:p w14:paraId="410B238B"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182</w:t>
      </w:r>
      <w:r w:rsidRPr="002C5D86">
        <w:rPr>
          <w:rStyle w:val="HideTWBExt"/>
          <w:b w:val="0"/>
          <w:color w:val="auto"/>
        </w:rPr>
        <w:t>&lt;/NumAm&gt;</w:t>
      </w:r>
    </w:p>
    <w:p w14:paraId="635F50BA"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AA8E97A" w14:textId="77777777" w:rsidR="004B287C" w:rsidRPr="002C5D86" w:rsidRDefault="002C5D86" w:rsidP="004B287C">
      <w:pPr>
        <w:pStyle w:val="NormalBold"/>
      </w:pPr>
      <w:r w:rsidRPr="002C5D86">
        <w:rPr>
          <w:rStyle w:val="HideTWBExt"/>
          <w:b w:val="0"/>
          <w:color w:val="auto"/>
        </w:rPr>
        <w:t>&lt;Article&gt;</w:t>
      </w:r>
      <w:r w:rsidRPr="002C5D86">
        <w:t>Articolo 42 – paragrafo 1 – lettera f</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511D3E85" w14:textId="77777777" w:rsidTr="00ED63DD">
        <w:trPr>
          <w:jc w:val="center"/>
        </w:trPr>
        <w:tc>
          <w:tcPr>
            <w:tcW w:w="9752" w:type="dxa"/>
            <w:gridSpan w:val="2"/>
          </w:tcPr>
          <w:p w14:paraId="1D11DB78" w14:textId="77777777" w:rsidR="004B287C" w:rsidRPr="002C5D86" w:rsidRDefault="004B287C" w:rsidP="00ED63DD">
            <w:pPr>
              <w:keepNext/>
            </w:pPr>
          </w:p>
        </w:tc>
      </w:tr>
      <w:tr w:rsidR="002C5D86" w:rsidRPr="002C5D86" w14:paraId="58DD632B" w14:textId="77777777" w:rsidTr="00ED63DD">
        <w:trPr>
          <w:jc w:val="center"/>
        </w:trPr>
        <w:tc>
          <w:tcPr>
            <w:tcW w:w="4876" w:type="dxa"/>
          </w:tcPr>
          <w:p w14:paraId="69F4496F" w14:textId="77777777" w:rsidR="004B287C" w:rsidRPr="002C5D86" w:rsidRDefault="002C5D86" w:rsidP="00ED63DD">
            <w:pPr>
              <w:pStyle w:val="ColumnHeading"/>
              <w:keepNext/>
            </w:pPr>
            <w:r w:rsidRPr="002C5D86">
              <w:t>Testo della Commissione</w:t>
            </w:r>
          </w:p>
        </w:tc>
        <w:tc>
          <w:tcPr>
            <w:tcW w:w="4876" w:type="dxa"/>
          </w:tcPr>
          <w:p w14:paraId="5BB20E59" w14:textId="77777777" w:rsidR="004B287C" w:rsidRPr="002C5D86" w:rsidRDefault="002C5D86" w:rsidP="00ED63DD">
            <w:pPr>
              <w:pStyle w:val="ColumnHeading"/>
              <w:keepNext/>
            </w:pPr>
            <w:r w:rsidRPr="002C5D86">
              <w:t>Emendamento</w:t>
            </w:r>
          </w:p>
        </w:tc>
      </w:tr>
      <w:tr w:rsidR="002C5D86" w:rsidRPr="002C5D86" w14:paraId="53F338EE" w14:textId="77777777" w:rsidTr="00ED63DD">
        <w:trPr>
          <w:jc w:val="center"/>
        </w:trPr>
        <w:tc>
          <w:tcPr>
            <w:tcW w:w="4876" w:type="dxa"/>
          </w:tcPr>
          <w:p w14:paraId="4032459B" w14:textId="77777777" w:rsidR="004B287C" w:rsidRPr="002C5D86" w:rsidRDefault="002C5D86" w:rsidP="00ED63DD">
            <w:pPr>
              <w:pStyle w:val="Normal6"/>
            </w:pPr>
            <w:r w:rsidRPr="002C5D86">
              <w:t>f.</w:t>
            </w:r>
            <w:r w:rsidRPr="002C5D86">
              <w:tab/>
              <w:t xml:space="preserve">un sostegno da parte </w:t>
            </w:r>
            <w:r w:rsidRPr="002C5D86">
              <w:rPr>
                <w:b/>
                <w:bCs/>
                <w:i/>
                <w:iCs/>
              </w:rPr>
              <w:t>di</w:t>
            </w:r>
            <w:r w:rsidRPr="002C5D86">
              <w:t xml:space="preserve"> organi e organismi dell'Unione a norma dell'articolo 43, paragrafo 4, in linea con i rispettivi mandati.</w:t>
            </w:r>
          </w:p>
        </w:tc>
        <w:tc>
          <w:tcPr>
            <w:tcW w:w="4876" w:type="dxa"/>
          </w:tcPr>
          <w:p w14:paraId="63A5351B" w14:textId="77777777" w:rsidR="004B287C" w:rsidRPr="002C5D86" w:rsidRDefault="002C5D86" w:rsidP="00ED63DD">
            <w:pPr>
              <w:pStyle w:val="Normal6"/>
              <w:rPr>
                <w:szCs w:val="24"/>
              </w:rPr>
            </w:pPr>
            <w:r w:rsidRPr="002C5D86">
              <w:t>f.</w:t>
            </w:r>
            <w:r w:rsidRPr="002C5D86">
              <w:tab/>
            </w:r>
            <w:r w:rsidRPr="002C5D86">
              <w:rPr>
                <w:b/>
                <w:i/>
              </w:rPr>
              <w:t>un sostegno finanziario da parte dell'Unione e</w:t>
            </w:r>
            <w:r w:rsidRPr="002C5D86">
              <w:t xml:space="preserve"> un sostegno </w:t>
            </w:r>
            <w:r w:rsidRPr="002C5D86">
              <w:rPr>
                <w:b/>
                <w:i/>
              </w:rPr>
              <w:t>operativo</w:t>
            </w:r>
            <w:r w:rsidRPr="002C5D86">
              <w:t xml:space="preserve"> da parte </w:t>
            </w:r>
            <w:r w:rsidRPr="002C5D86">
              <w:rPr>
                <w:b/>
                <w:i/>
              </w:rPr>
              <w:t>degli</w:t>
            </w:r>
            <w:r w:rsidRPr="002C5D86">
              <w:t xml:space="preserve"> organi e organismi dell'Unione</w:t>
            </w:r>
            <w:r w:rsidRPr="002C5D86">
              <w:rPr>
                <w:b/>
                <w:i/>
              </w:rPr>
              <w:t>, in particolare il sostegno da parte di Frontex,</w:t>
            </w:r>
            <w:r w:rsidRPr="002C5D86">
              <w:t xml:space="preserve"> a norma dell'articolo 43, paragrafo 4, in linea con i rispettivi mandati.</w:t>
            </w:r>
          </w:p>
        </w:tc>
      </w:tr>
    </w:tbl>
    <w:p w14:paraId="34DBE06C"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723D6087" w14:textId="77777777" w:rsidR="004B287C" w:rsidRPr="002C5D86" w:rsidRDefault="002C5D86" w:rsidP="004B287C">
      <w:r w:rsidRPr="002C5D86">
        <w:rPr>
          <w:rStyle w:val="HideTWBExt"/>
          <w:color w:val="auto"/>
        </w:rPr>
        <w:t>&lt;/Amend&gt;</w:t>
      </w:r>
    </w:p>
    <w:p w14:paraId="37AD1E51"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183</w:t>
      </w:r>
      <w:r w:rsidRPr="002C5D86">
        <w:rPr>
          <w:rStyle w:val="HideTWBExt"/>
          <w:b w:val="0"/>
          <w:color w:val="auto"/>
        </w:rPr>
        <w:t>&lt;/NumAm&gt;</w:t>
      </w:r>
    </w:p>
    <w:p w14:paraId="0770EC43"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22469DC" w14:textId="77777777" w:rsidR="004B287C" w:rsidRPr="002C5D86" w:rsidRDefault="002C5D86" w:rsidP="004B287C">
      <w:pPr>
        <w:pStyle w:val="NormalBold"/>
      </w:pPr>
      <w:r w:rsidRPr="002C5D86">
        <w:rPr>
          <w:rStyle w:val="HideTWBExt"/>
          <w:b w:val="0"/>
          <w:color w:val="auto"/>
        </w:rPr>
        <w:t>&lt;Article&gt;</w:t>
      </w:r>
      <w:r w:rsidRPr="002C5D86">
        <w:t>Articolo 42 – paragrafo 2</w:t>
      </w:r>
      <w:r w:rsidRPr="002C5D86">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39C06443" w14:textId="77777777" w:rsidTr="00F329E4">
        <w:trPr>
          <w:jc w:val="center"/>
        </w:trPr>
        <w:tc>
          <w:tcPr>
            <w:tcW w:w="9752" w:type="dxa"/>
            <w:gridSpan w:val="2"/>
          </w:tcPr>
          <w:p w14:paraId="19FDD426" w14:textId="77777777" w:rsidR="004B287C" w:rsidRPr="002C5D86" w:rsidRDefault="004B287C" w:rsidP="00ED63DD">
            <w:pPr>
              <w:keepNext/>
            </w:pPr>
          </w:p>
        </w:tc>
      </w:tr>
      <w:tr w:rsidR="002C5D86" w:rsidRPr="002C5D86" w14:paraId="128E8C6D" w14:textId="77777777" w:rsidTr="00F329E4">
        <w:trPr>
          <w:jc w:val="center"/>
        </w:trPr>
        <w:tc>
          <w:tcPr>
            <w:tcW w:w="4876" w:type="dxa"/>
          </w:tcPr>
          <w:p w14:paraId="24D3297F" w14:textId="77777777" w:rsidR="004B287C" w:rsidRPr="002C5D86" w:rsidRDefault="002C5D86" w:rsidP="00ED63DD">
            <w:pPr>
              <w:pStyle w:val="ColumnHeading"/>
              <w:keepNext/>
            </w:pPr>
            <w:r w:rsidRPr="002C5D86">
              <w:t>Testo della Commissione</w:t>
            </w:r>
          </w:p>
        </w:tc>
        <w:tc>
          <w:tcPr>
            <w:tcW w:w="4876" w:type="dxa"/>
          </w:tcPr>
          <w:p w14:paraId="53EBA7BB" w14:textId="77777777" w:rsidR="004B287C" w:rsidRPr="002C5D86" w:rsidRDefault="002C5D86" w:rsidP="00ED63DD">
            <w:pPr>
              <w:pStyle w:val="ColumnHeading"/>
              <w:keepNext/>
            </w:pPr>
            <w:r w:rsidRPr="002C5D86">
              <w:t>Emendamento</w:t>
            </w:r>
          </w:p>
        </w:tc>
      </w:tr>
      <w:tr w:rsidR="002C5D86" w:rsidRPr="002C5D86" w14:paraId="012185EF" w14:textId="77777777" w:rsidTr="00F329E4">
        <w:trPr>
          <w:jc w:val="center"/>
        </w:trPr>
        <w:tc>
          <w:tcPr>
            <w:tcW w:w="4876" w:type="dxa"/>
          </w:tcPr>
          <w:p w14:paraId="01ADDCC3" w14:textId="77777777" w:rsidR="004B287C" w:rsidRPr="002C5D86" w:rsidRDefault="002C5D86" w:rsidP="00ED63DD">
            <w:pPr>
              <w:pStyle w:val="Normal6"/>
            </w:pPr>
            <w:r w:rsidRPr="002C5D86">
              <w:t>2.</w:t>
            </w:r>
            <w:r w:rsidRPr="002C5D86">
              <w:tab/>
              <w:t xml:space="preserve">L'Unione e gli Stati membri individuano priorità comuni nel settore del rimpatrio, della riammissione e della reintegrazione e garantiscono il seguito necessario, tenendo conto della strategia europea di gestione dell'asilo e della migrazione adottata a norma dell'articolo 8 del regolamento (UE) 2024/1351, dell'attuazione della procedura di rimpatrio alla frontiera a norma del regolamento (UE) </w:t>
            </w:r>
            <w:r w:rsidRPr="002C5D86">
              <w:rPr>
                <w:b/>
                <w:i/>
              </w:rPr>
              <w:t>2024/1351</w:t>
            </w:r>
            <w:r w:rsidRPr="002C5D86">
              <w:t xml:space="preserve">, della valutazione del livello di cooperazione dei paesi terzi con gli Stati membri in materia di riammissione conformemente all'articolo 25 bis del regolamento (CE) n. 810/2009 </w:t>
            </w:r>
            <w:r w:rsidRPr="002C5D86">
              <w:rPr>
                <w:b/>
                <w:i/>
              </w:rPr>
              <w:t>del Parlamento europeo e del Consiglio</w:t>
            </w:r>
            <w:r w:rsidRPr="002C5D86">
              <w:rPr>
                <w:b/>
                <w:i/>
                <w:vertAlign w:val="superscript"/>
              </w:rPr>
              <w:t>32</w:t>
            </w:r>
            <w:r w:rsidRPr="002C5D86">
              <w:t>, degli strumenti di riammissione dell'Unione e di ogni altro strumento dell'Unione pertinente per la cooperazione in materia di riammissione.</w:t>
            </w:r>
          </w:p>
        </w:tc>
        <w:tc>
          <w:tcPr>
            <w:tcW w:w="4876" w:type="dxa"/>
          </w:tcPr>
          <w:p w14:paraId="05FAC9EF" w14:textId="77777777" w:rsidR="004B287C" w:rsidRPr="002C5D86" w:rsidRDefault="002C5D86" w:rsidP="00ED63DD">
            <w:pPr>
              <w:pStyle w:val="Normal6"/>
              <w:rPr>
                <w:szCs w:val="24"/>
              </w:rPr>
            </w:pPr>
            <w:r w:rsidRPr="002C5D86">
              <w:t>2.</w:t>
            </w:r>
            <w:r w:rsidRPr="002C5D86">
              <w:tab/>
              <w:t xml:space="preserve">L'Unione e gli Stati membri individuano priorità comuni nel settore del rimpatrio, della riammissione e della reintegrazione e garantiscono il seguito necessario, tenendo conto della strategia europea di gestione dell'asilo e della migrazione adottata a norma dell'articolo 8 del regolamento (UE) 2024/1351, dell'attuazione della procedura di rimpatrio alla frontiera a norma del regolamento (UE) </w:t>
            </w:r>
            <w:r w:rsidRPr="002C5D86">
              <w:rPr>
                <w:b/>
                <w:i/>
              </w:rPr>
              <w:t>2024/1349</w:t>
            </w:r>
            <w:r w:rsidRPr="002C5D86">
              <w:t>, della valutazione del livello di cooperazione dei paesi terzi con gli Stati membri in materia di riammissione conformemente all'articolo 25 bis del regolamento (CE) n. 810/2009, degli strumenti di riammissione dell'Unione e di ogni altro strumento dell'Unione pertinente per la cooperazione in materia di riammissione.</w:t>
            </w:r>
          </w:p>
        </w:tc>
      </w:tr>
      <w:tr w:rsidR="002C5D86" w:rsidRPr="002C5D86" w14:paraId="71CE33B9" w14:textId="77777777" w:rsidTr="00F329E4">
        <w:trPr>
          <w:jc w:val="center"/>
        </w:trPr>
        <w:tc>
          <w:tcPr>
            <w:tcW w:w="4876" w:type="dxa"/>
          </w:tcPr>
          <w:p w14:paraId="7E1BDD74" w14:textId="77777777" w:rsidR="004B287C" w:rsidRPr="002C5D86" w:rsidRDefault="002C5D86" w:rsidP="00ED63DD">
            <w:pPr>
              <w:pStyle w:val="Normal6"/>
            </w:pPr>
            <w:r w:rsidRPr="002C5D86">
              <w:t>__________________</w:t>
            </w:r>
          </w:p>
        </w:tc>
        <w:tc>
          <w:tcPr>
            <w:tcW w:w="4876" w:type="dxa"/>
          </w:tcPr>
          <w:p w14:paraId="0E0BB292" w14:textId="77777777" w:rsidR="004B287C" w:rsidRPr="002C5D86" w:rsidRDefault="004B287C" w:rsidP="00ED63DD">
            <w:pPr>
              <w:pStyle w:val="Normal6"/>
              <w:rPr>
                <w:szCs w:val="24"/>
              </w:rPr>
            </w:pPr>
          </w:p>
        </w:tc>
      </w:tr>
      <w:tr w:rsidR="002C5D86" w:rsidRPr="002C5D86" w14:paraId="0BF036BA" w14:textId="77777777" w:rsidTr="00F329E4">
        <w:trPr>
          <w:jc w:val="center"/>
        </w:trPr>
        <w:tc>
          <w:tcPr>
            <w:tcW w:w="4876" w:type="dxa"/>
          </w:tcPr>
          <w:p w14:paraId="0EA33240" w14:textId="77777777" w:rsidR="004B287C" w:rsidRPr="002C5D86" w:rsidRDefault="002C5D86" w:rsidP="00ED63DD">
            <w:pPr>
              <w:pStyle w:val="Normal6"/>
              <w:rPr>
                <w:b/>
                <w:bCs/>
                <w:i/>
                <w:iCs/>
              </w:rPr>
            </w:pPr>
            <w:r w:rsidRPr="002C5D86">
              <w:rPr>
                <w:b/>
                <w:i/>
                <w:vertAlign w:val="superscript"/>
              </w:rPr>
              <w:t>32</w:t>
            </w:r>
            <w:r w:rsidRPr="002C5D86">
              <w:rPr>
                <w:b/>
                <w:i/>
              </w:rPr>
              <w:t xml:space="preserve"> Regolamento (CE) n. 810/2009 del Parlamento europeo e del Consiglio, del 13 luglio 2009, che istituisce un codice comunitario dei visti (codice dei visti) (GU L 243 del 15.9.2009, pag. 1, ELI: http://data.europa.eu/eli/reg/2009/810/oj).</w:t>
            </w:r>
          </w:p>
        </w:tc>
        <w:tc>
          <w:tcPr>
            <w:tcW w:w="4876" w:type="dxa"/>
          </w:tcPr>
          <w:p w14:paraId="25CB8669" w14:textId="77777777" w:rsidR="004B287C" w:rsidRPr="002C5D86" w:rsidRDefault="004B287C" w:rsidP="00ED63DD">
            <w:pPr>
              <w:pStyle w:val="Normal6"/>
              <w:rPr>
                <w:szCs w:val="24"/>
              </w:rPr>
            </w:pPr>
          </w:p>
        </w:tc>
      </w:tr>
    </w:tbl>
    <w:p w14:paraId="1970231D"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7DFFC315" w14:textId="77777777" w:rsidR="004B287C" w:rsidRPr="002C5D86" w:rsidRDefault="002C5D86" w:rsidP="004B287C">
      <w:r w:rsidRPr="002C5D86">
        <w:rPr>
          <w:rStyle w:val="HideTWBExt"/>
          <w:color w:val="auto"/>
        </w:rPr>
        <w:t>&lt;/Amend&gt;</w:t>
      </w:r>
    </w:p>
    <w:p w14:paraId="57EBFBA2"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184</w:t>
      </w:r>
      <w:r w:rsidRPr="002C5D86">
        <w:rPr>
          <w:rStyle w:val="HideTWBExt"/>
          <w:b w:val="0"/>
          <w:color w:val="auto"/>
        </w:rPr>
        <w:t>&lt;/NumAm&gt;</w:t>
      </w:r>
    </w:p>
    <w:p w14:paraId="13214B33"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7F4E92BB" w14:textId="77777777" w:rsidR="004B287C" w:rsidRPr="002C5D86" w:rsidRDefault="002C5D86" w:rsidP="004B287C">
      <w:pPr>
        <w:pStyle w:val="NormalBold"/>
      </w:pPr>
      <w:r w:rsidRPr="002C5D86">
        <w:rPr>
          <w:rStyle w:val="HideTWBExt"/>
          <w:b w:val="0"/>
          <w:color w:val="auto"/>
        </w:rPr>
        <w:t>&lt;Article&gt;</w:t>
      </w:r>
      <w:r w:rsidRPr="002C5D86">
        <w:t>Articolo 42 – paragrafo 3</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11645F7" w14:textId="77777777" w:rsidTr="00ED63DD">
        <w:trPr>
          <w:jc w:val="center"/>
        </w:trPr>
        <w:tc>
          <w:tcPr>
            <w:tcW w:w="9752" w:type="dxa"/>
            <w:gridSpan w:val="2"/>
          </w:tcPr>
          <w:p w14:paraId="045FFA69" w14:textId="77777777" w:rsidR="004B287C" w:rsidRPr="002C5D86" w:rsidRDefault="004B287C" w:rsidP="00ED63DD">
            <w:pPr>
              <w:keepNext/>
            </w:pPr>
          </w:p>
        </w:tc>
      </w:tr>
      <w:tr w:rsidR="002C5D86" w:rsidRPr="002C5D86" w14:paraId="3837E78B" w14:textId="77777777" w:rsidTr="00ED63DD">
        <w:trPr>
          <w:jc w:val="center"/>
        </w:trPr>
        <w:tc>
          <w:tcPr>
            <w:tcW w:w="4876" w:type="dxa"/>
          </w:tcPr>
          <w:p w14:paraId="7E86FAEE" w14:textId="77777777" w:rsidR="004B287C" w:rsidRPr="002C5D86" w:rsidRDefault="002C5D86" w:rsidP="00ED63DD">
            <w:pPr>
              <w:pStyle w:val="ColumnHeading"/>
              <w:keepNext/>
            </w:pPr>
            <w:r w:rsidRPr="002C5D86">
              <w:t>Testo della Commissione</w:t>
            </w:r>
          </w:p>
        </w:tc>
        <w:tc>
          <w:tcPr>
            <w:tcW w:w="4876" w:type="dxa"/>
          </w:tcPr>
          <w:p w14:paraId="1B557360" w14:textId="77777777" w:rsidR="004B287C" w:rsidRPr="002C5D86" w:rsidRDefault="002C5D86" w:rsidP="00ED63DD">
            <w:pPr>
              <w:pStyle w:val="ColumnHeading"/>
              <w:keepNext/>
            </w:pPr>
            <w:r w:rsidRPr="002C5D86">
              <w:t>Emendamento</w:t>
            </w:r>
          </w:p>
        </w:tc>
      </w:tr>
      <w:tr w:rsidR="002C5D86" w:rsidRPr="002C5D86" w14:paraId="7DEB79EE" w14:textId="77777777" w:rsidTr="00ED63DD">
        <w:trPr>
          <w:jc w:val="center"/>
        </w:trPr>
        <w:tc>
          <w:tcPr>
            <w:tcW w:w="4876" w:type="dxa"/>
          </w:tcPr>
          <w:p w14:paraId="53BA85C7" w14:textId="77777777" w:rsidR="004B287C" w:rsidRPr="002C5D86" w:rsidRDefault="002C5D86" w:rsidP="00ED63DD">
            <w:pPr>
              <w:pStyle w:val="Normal6"/>
            </w:pPr>
            <w:r w:rsidRPr="002C5D86">
              <w:t>3.</w:t>
            </w:r>
            <w:r w:rsidRPr="002C5D86">
              <w:tab/>
              <w:t xml:space="preserve">L'Unione e gli Stati membri assicurano una cooperazione leale e uno stretto coordinamento tra le autorità competenti e tra l'Unione e gli Stati membri, </w:t>
            </w:r>
            <w:r w:rsidRPr="002C5D86">
              <w:rPr>
                <w:b/>
                <w:i/>
              </w:rPr>
              <w:t>nonché una sinergia tra le componenti interne ed esterne,</w:t>
            </w:r>
            <w:r w:rsidRPr="002C5D86">
              <w:t xml:space="preserve"> tenendo conto del loro interesse comune al funzionamento efficace delle politiche dell'Unione in materia di gestione dell'asilo e della migrazione.</w:t>
            </w:r>
          </w:p>
        </w:tc>
        <w:tc>
          <w:tcPr>
            <w:tcW w:w="4876" w:type="dxa"/>
          </w:tcPr>
          <w:p w14:paraId="35AB0BAB" w14:textId="77777777" w:rsidR="004B287C" w:rsidRPr="002C5D86" w:rsidRDefault="002C5D86" w:rsidP="00ED63DD">
            <w:pPr>
              <w:pStyle w:val="Normal6"/>
              <w:rPr>
                <w:szCs w:val="24"/>
              </w:rPr>
            </w:pPr>
            <w:r w:rsidRPr="002C5D86">
              <w:t>3.</w:t>
            </w:r>
            <w:r w:rsidRPr="002C5D86">
              <w:tab/>
              <w:t>L'Unione e gli Stati membri assicurano una cooperazione leale e uno stretto coordinamento tra le autorità competenti e tra l'Unione e gli Stati membri, tenendo conto del loro interesse comune al funzionamento efficace delle politiche dell'Unione in materia di gestione dell'asilo e della migrazione.</w:t>
            </w:r>
          </w:p>
        </w:tc>
      </w:tr>
    </w:tbl>
    <w:p w14:paraId="4DB1A55B"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332184AD" w14:textId="77777777" w:rsidR="004B287C" w:rsidRPr="002C5D86" w:rsidRDefault="002C5D86" w:rsidP="004B287C">
      <w:r w:rsidRPr="002C5D86">
        <w:rPr>
          <w:rStyle w:val="HideTWBExt"/>
          <w:color w:val="auto"/>
        </w:rPr>
        <w:t>&lt;/Amend&gt;</w:t>
      </w:r>
    </w:p>
    <w:p w14:paraId="27EBBAEA"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185</w:t>
      </w:r>
      <w:r w:rsidRPr="002C5D86">
        <w:rPr>
          <w:rStyle w:val="HideTWBExt"/>
          <w:b w:val="0"/>
          <w:color w:val="auto"/>
        </w:rPr>
        <w:t>&lt;/NumAm&gt;</w:t>
      </w:r>
    </w:p>
    <w:p w14:paraId="196E6339"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3AE14EBC" w14:textId="77777777" w:rsidR="004B287C" w:rsidRPr="002C5D86" w:rsidRDefault="002C5D86" w:rsidP="004B287C">
      <w:pPr>
        <w:pStyle w:val="NormalBold"/>
      </w:pPr>
      <w:r w:rsidRPr="002C5D86">
        <w:rPr>
          <w:rStyle w:val="HideTWBExt"/>
          <w:b w:val="0"/>
          <w:color w:val="auto"/>
        </w:rPr>
        <w:t>&lt;Article&gt;</w:t>
      </w:r>
      <w:r w:rsidRPr="002C5D86">
        <w:t>Articolo 43 – paragrafo 2</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51C70E7E" w14:textId="77777777" w:rsidTr="00ED63DD">
        <w:trPr>
          <w:jc w:val="center"/>
        </w:trPr>
        <w:tc>
          <w:tcPr>
            <w:tcW w:w="9752" w:type="dxa"/>
            <w:gridSpan w:val="2"/>
          </w:tcPr>
          <w:p w14:paraId="709651A5" w14:textId="77777777" w:rsidR="004B287C" w:rsidRPr="002C5D86" w:rsidRDefault="004B287C" w:rsidP="00ED63DD">
            <w:pPr>
              <w:keepNext/>
            </w:pPr>
          </w:p>
        </w:tc>
      </w:tr>
      <w:tr w:rsidR="002C5D86" w:rsidRPr="002C5D86" w14:paraId="249EA865" w14:textId="77777777" w:rsidTr="00ED63DD">
        <w:trPr>
          <w:jc w:val="center"/>
        </w:trPr>
        <w:tc>
          <w:tcPr>
            <w:tcW w:w="4876" w:type="dxa"/>
          </w:tcPr>
          <w:p w14:paraId="5C83D2CF" w14:textId="77777777" w:rsidR="004B287C" w:rsidRPr="002C5D86" w:rsidRDefault="002C5D86" w:rsidP="00ED63DD">
            <w:pPr>
              <w:pStyle w:val="ColumnHeading"/>
              <w:keepNext/>
            </w:pPr>
            <w:r w:rsidRPr="002C5D86">
              <w:t>Testo della Commissione</w:t>
            </w:r>
          </w:p>
        </w:tc>
        <w:tc>
          <w:tcPr>
            <w:tcW w:w="4876" w:type="dxa"/>
          </w:tcPr>
          <w:p w14:paraId="483B43A3" w14:textId="77777777" w:rsidR="004B287C" w:rsidRPr="002C5D86" w:rsidRDefault="002C5D86" w:rsidP="00ED63DD">
            <w:pPr>
              <w:pStyle w:val="ColumnHeading"/>
              <w:keepNext/>
            </w:pPr>
            <w:r w:rsidRPr="002C5D86">
              <w:t>Emendamento</w:t>
            </w:r>
          </w:p>
        </w:tc>
      </w:tr>
      <w:tr w:rsidR="002C5D86" w:rsidRPr="002C5D86" w14:paraId="2D6E7DEF" w14:textId="77777777" w:rsidTr="00ED63DD">
        <w:trPr>
          <w:jc w:val="center"/>
        </w:trPr>
        <w:tc>
          <w:tcPr>
            <w:tcW w:w="4876" w:type="dxa"/>
          </w:tcPr>
          <w:p w14:paraId="75AEFEE8" w14:textId="77777777" w:rsidR="004B287C" w:rsidRPr="002C5D86" w:rsidRDefault="002C5D86" w:rsidP="00ED63DD">
            <w:pPr>
              <w:pStyle w:val="Normal6"/>
            </w:pPr>
            <w:r w:rsidRPr="002C5D86">
              <w:t>2.</w:t>
            </w:r>
            <w:r w:rsidRPr="002C5D86">
              <w:tab/>
              <w:t>Gli Stati membri assegnano alle autorità competenti le risorse necessarie, compreso personale adeguatamente formato che abbia ricevuto orientamenti per adempiere agli obblighi di cui al presente regolamento.</w:t>
            </w:r>
          </w:p>
        </w:tc>
        <w:tc>
          <w:tcPr>
            <w:tcW w:w="4876" w:type="dxa"/>
          </w:tcPr>
          <w:p w14:paraId="557610C7" w14:textId="77777777" w:rsidR="004B287C" w:rsidRPr="002C5D86" w:rsidRDefault="002C5D86" w:rsidP="00ED63DD">
            <w:pPr>
              <w:pStyle w:val="Normal6"/>
              <w:rPr>
                <w:szCs w:val="24"/>
              </w:rPr>
            </w:pPr>
            <w:r w:rsidRPr="002C5D86">
              <w:t>2.</w:t>
            </w:r>
            <w:r w:rsidRPr="002C5D86">
              <w:tab/>
              <w:t xml:space="preserve">Gli Stati membri assegnano alle autorità competenti le risorse necessarie, compreso personale adeguatamente formato che abbia ricevuto orientamenti per adempiere agli obblighi di cui al presente regolamento </w:t>
            </w:r>
            <w:r w:rsidRPr="002C5D86">
              <w:rPr>
                <w:b/>
                <w:i/>
              </w:rPr>
              <w:t>nonché risorse sufficienti ai fini dello sviluppo di sistemi digitali completi per la gestione del rimpatrio, della riammissione e della reintegrazione dei cittadini di paesi terzi a norma dell'articolo 42, paragrafo 1, lettera d</w:t>
            </w:r>
            <w:r w:rsidRPr="002C5D86">
              <w:t>.</w:t>
            </w:r>
          </w:p>
        </w:tc>
      </w:tr>
    </w:tbl>
    <w:p w14:paraId="02E1F2EC"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31310AF2" w14:textId="77777777" w:rsidR="004B287C" w:rsidRPr="002C5D86" w:rsidRDefault="002C5D86" w:rsidP="004B287C">
      <w:r w:rsidRPr="002C5D86">
        <w:rPr>
          <w:rStyle w:val="HideTWBExt"/>
          <w:color w:val="auto"/>
        </w:rPr>
        <w:t>&lt;/Amend&gt;</w:t>
      </w:r>
    </w:p>
    <w:p w14:paraId="417DBD22"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186</w:t>
      </w:r>
      <w:r w:rsidRPr="002C5D86">
        <w:rPr>
          <w:rStyle w:val="HideTWBExt"/>
          <w:b w:val="0"/>
          <w:color w:val="auto"/>
        </w:rPr>
        <w:t>&lt;/NumAm&gt;</w:t>
      </w:r>
    </w:p>
    <w:p w14:paraId="0FCD9C51"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DF29688" w14:textId="77777777" w:rsidR="004B287C" w:rsidRPr="002C5D86" w:rsidRDefault="002C5D86" w:rsidP="004B287C">
      <w:pPr>
        <w:pStyle w:val="NormalBold"/>
      </w:pPr>
      <w:r w:rsidRPr="002C5D86">
        <w:rPr>
          <w:rStyle w:val="HideTWBExt"/>
          <w:b w:val="0"/>
          <w:color w:val="auto"/>
        </w:rPr>
        <w:t>&lt;Article&gt;</w:t>
      </w:r>
      <w:r w:rsidRPr="002C5D86">
        <w:t>Articolo 43 – paragrafo 3</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2D4B3E9A" w14:textId="77777777" w:rsidTr="00ED63DD">
        <w:trPr>
          <w:jc w:val="center"/>
        </w:trPr>
        <w:tc>
          <w:tcPr>
            <w:tcW w:w="9752" w:type="dxa"/>
            <w:gridSpan w:val="2"/>
          </w:tcPr>
          <w:p w14:paraId="3E85C7B5" w14:textId="77777777" w:rsidR="004B287C" w:rsidRPr="002C5D86" w:rsidRDefault="004B287C" w:rsidP="00ED63DD">
            <w:pPr>
              <w:keepNext/>
            </w:pPr>
          </w:p>
        </w:tc>
      </w:tr>
      <w:tr w:rsidR="002C5D86" w:rsidRPr="002C5D86" w14:paraId="27AB4259" w14:textId="77777777" w:rsidTr="00ED63DD">
        <w:trPr>
          <w:jc w:val="center"/>
        </w:trPr>
        <w:tc>
          <w:tcPr>
            <w:tcW w:w="4876" w:type="dxa"/>
          </w:tcPr>
          <w:p w14:paraId="3AAD573D" w14:textId="77777777" w:rsidR="004B287C" w:rsidRPr="002C5D86" w:rsidRDefault="002C5D86" w:rsidP="00ED63DD">
            <w:pPr>
              <w:pStyle w:val="ColumnHeading"/>
              <w:keepNext/>
            </w:pPr>
            <w:r w:rsidRPr="002C5D86">
              <w:t>Testo della Commissione</w:t>
            </w:r>
          </w:p>
        </w:tc>
        <w:tc>
          <w:tcPr>
            <w:tcW w:w="4876" w:type="dxa"/>
          </w:tcPr>
          <w:p w14:paraId="26F888F7" w14:textId="77777777" w:rsidR="004B287C" w:rsidRPr="002C5D86" w:rsidRDefault="002C5D86" w:rsidP="00ED63DD">
            <w:pPr>
              <w:pStyle w:val="ColumnHeading"/>
              <w:keepNext/>
            </w:pPr>
            <w:r w:rsidRPr="002C5D86">
              <w:t>Emendamento</w:t>
            </w:r>
          </w:p>
        </w:tc>
      </w:tr>
      <w:tr w:rsidR="002C5D86" w:rsidRPr="002C5D86" w14:paraId="0C642EE3" w14:textId="77777777" w:rsidTr="00ED63DD">
        <w:trPr>
          <w:jc w:val="center"/>
        </w:trPr>
        <w:tc>
          <w:tcPr>
            <w:tcW w:w="4876" w:type="dxa"/>
          </w:tcPr>
          <w:p w14:paraId="701D2945" w14:textId="77777777" w:rsidR="004B287C" w:rsidRPr="002C5D86" w:rsidRDefault="002C5D86" w:rsidP="00ED63DD">
            <w:pPr>
              <w:pStyle w:val="Normal6"/>
            </w:pPr>
            <w:r w:rsidRPr="002C5D86">
              <w:t>3.</w:t>
            </w:r>
            <w:r w:rsidRPr="002C5D86">
              <w:tab/>
              <w:t>Gli Stati membri garantiscono un livello sufficiente di capacità di trattenimento tenendo conto delle esigenze effettive e dei rimpatri previsti nei 12 mesi successivi, in particolare ai fini di un'adeguata preparazione dei sistemi e di una pianificazione di emergenza a norma dell'articolo 7 del regolamento (UE) 2024/1351.</w:t>
            </w:r>
          </w:p>
        </w:tc>
        <w:tc>
          <w:tcPr>
            <w:tcW w:w="4876" w:type="dxa"/>
          </w:tcPr>
          <w:p w14:paraId="29C52D36" w14:textId="77777777" w:rsidR="004B287C" w:rsidRPr="002C5D86" w:rsidRDefault="002C5D86" w:rsidP="00ED63DD">
            <w:pPr>
              <w:pStyle w:val="Normal6"/>
              <w:rPr>
                <w:szCs w:val="24"/>
              </w:rPr>
            </w:pPr>
            <w:r w:rsidRPr="002C5D86">
              <w:t>3.</w:t>
            </w:r>
            <w:r w:rsidRPr="002C5D86">
              <w:tab/>
              <w:t xml:space="preserve">Gli Stati membri garantiscono </w:t>
            </w:r>
            <w:r w:rsidRPr="002C5D86">
              <w:rPr>
                <w:b/>
                <w:i/>
              </w:rPr>
              <w:t>risorse umane e finanziarie sufficienti per fornire alternative al trattenimento nonché</w:t>
            </w:r>
            <w:r w:rsidRPr="002C5D86">
              <w:t xml:space="preserve"> un livello sufficiente di capacità di trattenimento tenendo conto delle esigenze effettive e dei rimpatri previsti nei 12 mesi successivi, in particolare ai fini di un'adeguata preparazione dei sistemi e di una pianificazione di emergenza a norma dell'articolo 7 del regolamento (UE) 2024/1351.</w:t>
            </w:r>
          </w:p>
        </w:tc>
      </w:tr>
    </w:tbl>
    <w:p w14:paraId="7A676BC4"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6C9E2BF8" w14:textId="77777777" w:rsidR="004B287C" w:rsidRPr="002C5D86" w:rsidRDefault="002C5D86" w:rsidP="004B287C">
      <w:r w:rsidRPr="002C5D86">
        <w:rPr>
          <w:rStyle w:val="HideTWBExt"/>
          <w:color w:val="auto"/>
        </w:rPr>
        <w:t>&lt;/Amend&gt;</w:t>
      </w:r>
    </w:p>
    <w:p w14:paraId="0B09CD59"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187</w:t>
      </w:r>
      <w:r w:rsidRPr="002C5D86">
        <w:rPr>
          <w:rStyle w:val="HideTWBExt"/>
          <w:b w:val="0"/>
          <w:color w:val="auto"/>
        </w:rPr>
        <w:t>&lt;/NumAm&gt;</w:t>
      </w:r>
    </w:p>
    <w:p w14:paraId="12177360"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28B1EB84" w14:textId="77777777" w:rsidR="004B287C" w:rsidRPr="002C5D86" w:rsidRDefault="002C5D86" w:rsidP="004B287C">
      <w:pPr>
        <w:pStyle w:val="NormalBold"/>
      </w:pPr>
      <w:r w:rsidRPr="002C5D86">
        <w:rPr>
          <w:rStyle w:val="HideTWBExt"/>
          <w:b w:val="0"/>
          <w:color w:val="auto"/>
        </w:rPr>
        <w:t>&lt;Article&gt;</w:t>
      </w:r>
      <w:r w:rsidRPr="002C5D86">
        <w:t>Articolo 44 – paragrafo 1 – lettera c</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6C08F7DF" w14:textId="77777777" w:rsidTr="00ED63DD">
        <w:trPr>
          <w:jc w:val="center"/>
        </w:trPr>
        <w:tc>
          <w:tcPr>
            <w:tcW w:w="9752" w:type="dxa"/>
            <w:gridSpan w:val="2"/>
          </w:tcPr>
          <w:p w14:paraId="4CA4DEED" w14:textId="77777777" w:rsidR="004B287C" w:rsidRPr="002C5D86" w:rsidRDefault="004B287C" w:rsidP="00ED63DD">
            <w:pPr>
              <w:keepNext/>
            </w:pPr>
          </w:p>
        </w:tc>
      </w:tr>
      <w:tr w:rsidR="002C5D86" w:rsidRPr="002C5D86" w14:paraId="69423E83" w14:textId="77777777" w:rsidTr="00ED63DD">
        <w:trPr>
          <w:jc w:val="center"/>
        </w:trPr>
        <w:tc>
          <w:tcPr>
            <w:tcW w:w="4876" w:type="dxa"/>
          </w:tcPr>
          <w:p w14:paraId="2F1A14AF" w14:textId="77777777" w:rsidR="004B287C" w:rsidRPr="002C5D86" w:rsidRDefault="002C5D86" w:rsidP="00ED63DD">
            <w:pPr>
              <w:pStyle w:val="ColumnHeading"/>
              <w:keepNext/>
            </w:pPr>
            <w:r w:rsidRPr="002C5D86">
              <w:t>Testo della Commissione</w:t>
            </w:r>
          </w:p>
        </w:tc>
        <w:tc>
          <w:tcPr>
            <w:tcW w:w="4876" w:type="dxa"/>
          </w:tcPr>
          <w:p w14:paraId="16983BFE" w14:textId="77777777" w:rsidR="004B287C" w:rsidRPr="002C5D86" w:rsidRDefault="002C5D86" w:rsidP="00ED63DD">
            <w:pPr>
              <w:pStyle w:val="ColumnHeading"/>
              <w:keepNext/>
            </w:pPr>
            <w:r w:rsidRPr="002C5D86">
              <w:t>Emendamento</w:t>
            </w:r>
          </w:p>
        </w:tc>
      </w:tr>
      <w:tr w:rsidR="002C5D86" w:rsidRPr="002C5D86" w14:paraId="762B692E" w14:textId="77777777" w:rsidTr="00ED63DD">
        <w:trPr>
          <w:jc w:val="center"/>
        </w:trPr>
        <w:tc>
          <w:tcPr>
            <w:tcW w:w="4876" w:type="dxa"/>
          </w:tcPr>
          <w:p w14:paraId="2D650D1E" w14:textId="77777777" w:rsidR="004B287C" w:rsidRPr="002C5D86" w:rsidRDefault="002C5D86" w:rsidP="00ED63DD">
            <w:pPr>
              <w:pStyle w:val="Normal6"/>
            </w:pPr>
            <w:r w:rsidRPr="002C5D86">
              <w:t>c.</w:t>
            </w:r>
            <w:r w:rsidRPr="002C5D86">
              <w:tab/>
              <w:t>condurre o sostenere il dialogo politico e gli scambi con le autorità dei paesi terzi al fine di agevolare la riammissione;</w:t>
            </w:r>
          </w:p>
        </w:tc>
        <w:tc>
          <w:tcPr>
            <w:tcW w:w="4876" w:type="dxa"/>
          </w:tcPr>
          <w:p w14:paraId="18B51676" w14:textId="77777777" w:rsidR="004B287C" w:rsidRPr="002C5D86" w:rsidRDefault="002C5D86" w:rsidP="00ED63DD">
            <w:pPr>
              <w:pStyle w:val="Normal6"/>
              <w:rPr>
                <w:szCs w:val="24"/>
              </w:rPr>
            </w:pPr>
            <w:r w:rsidRPr="002C5D86">
              <w:t>c.</w:t>
            </w:r>
            <w:r w:rsidRPr="002C5D86">
              <w:tab/>
              <w:t xml:space="preserve">condurre o sostenere il dialogo politico e gli scambi con le autorità dei paesi terzi al fine di agevolare la riammissione </w:t>
            </w:r>
            <w:r w:rsidRPr="002C5D86">
              <w:rPr>
                <w:b/>
                <w:i/>
              </w:rPr>
              <w:t>ove ciò non sia possibile da parte dello Stato membro di esecuzione</w:t>
            </w:r>
            <w:r w:rsidRPr="002C5D86">
              <w:t>;</w:t>
            </w:r>
          </w:p>
        </w:tc>
      </w:tr>
    </w:tbl>
    <w:p w14:paraId="7A6F1260"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1220F912" w14:textId="77777777" w:rsidR="004B287C" w:rsidRPr="002C5D86" w:rsidRDefault="002C5D86" w:rsidP="004B287C">
      <w:r w:rsidRPr="002C5D86">
        <w:rPr>
          <w:rStyle w:val="HideTWBExt"/>
          <w:color w:val="auto"/>
        </w:rPr>
        <w:t>&lt;/Amend&gt;</w:t>
      </w:r>
    </w:p>
    <w:p w14:paraId="15FFD553"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188</w:t>
      </w:r>
      <w:r w:rsidRPr="002C5D86">
        <w:rPr>
          <w:rStyle w:val="HideTWBExt"/>
          <w:b w:val="0"/>
          <w:color w:val="auto"/>
        </w:rPr>
        <w:t>&lt;/NumAm&gt;</w:t>
      </w:r>
    </w:p>
    <w:p w14:paraId="12A783F5"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3F7E0753" w14:textId="77777777" w:rsidR="004B287C" w:rsidRPr="002C5D86" w:rsidRDefault="002C5D86" w:rsidP="004B287C">
      <w:pPr>
        <w:pStyle w:val="NormalBold"/>
      </w:pPr>
      <w:r w:rsidRPr="002C5D86">
        <w:rPr>
          <w:rStyle w:val="HideTWBExt"/>
          <w:b w:val="0"/>
          <w:color w:val="auto"/>
        </w:rPr>
        <w:t>&lt;Article&gt;</w:t>
      </w:r>
      <w:r w:rsidRPr="002C5D86">
        <w:t>Articolo 44 – paragrafo 1 – lettera d</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5214C8EB" w14:textId="77777777" w:rsidTr="00ED63DD">
        <w:trPr>
          <w:jc w:val="center"/>
        </w:trPr>
        <w:tc>
          <w:tcPr>
            <w:tcW w:w="9752" w:type="dxa"/>
            <w:gridSpan w:val="2"/>
          </w:tcPr>
          <w:p w14:paraId="60EBD344" w14:textId="77777777" w:rsidR="004B287C" w:rsidRPr="002C5D86" w:rsidRDefault="004B287C" w:rsidP="00ED63DD">
            <w:pPr>
              <w:keepNext/>
            </w:pPr>
          </w:p>
        </w:tc>
      </w:tr>
      <w:tr w:rsidR="002C5D86" w:rsidRPr="002C5D86" w14:paraId="79DC0A94" w14:textId="77777777" w:rsidTr="00ED63DD">
        <w:trPr>
          <w:jc w:val="center"/>
        </w:trPr>
        <w:tc>
          <w:tcPr>
            <w:tcW w:w="4876" w:type="dxa"/>
          </w:tcPr>
          <w:p w14:paraId="026CCAD3" w14:textId="77777777" w:rsidR="004B287C" w:rsidRPr="002C5D86" w:rsidRDefault="002C5D86" w:rsidP="00ED63DD">
            <w:pPr>
              <w:pStyle w:val="ColumnHeading"/>
              <w:keepNext/>
            </w:pPr>
            <w:r w:rsidRPr="002C5D86">
              <w:t>Testo della Commissione</w:t>
            </w:r>
          </w:p>
        </w:tc>
        <w:tc>
          <w:tcPr>
            <w:tcW w:w="4876" w:type="dxa"/>
          </w:tcPr>
          <w:p w14:paraId="22AD9FE6" w14:textId="77777777" w:rsidR="004B287C" w:rsidRPr="002C5D86" w:rsidRDefault="002C5D86" w:rsidP="00ED63DD">
            <w:pPr>
              <w:pStyle w:val="ColumnHeading"/>
              <w:keepNext/>
            </w:pPr>
            <w:r w:rsidRPr="002C5D86">
              <w:t>Emendamento</w:t>
            </w:r>
          </w:p>
        </w:tc>
      </w:tr>
      <w:tr w:rsidR="002C5D86" w:rsidRPr="002C5D86" w14:paraId="41113B30" w14:textId="77777777" w:rsidTr="00ED63DD">
        <w:trPr>
          <w:jc w:val="center"/>
        </w:trPr>
        <w:tc>
          <w:tcPr>
            <w:tcW w:w="4876" w:type="dxa"/>
          </w:tcPr>
          <w:p w14:paraId="098EC050" w14:textId="77777777" w:rsidR="004B287C" w:rsidRPr="002C5D86" w:rsidRDefault="002C5D86" w:rsidP="00ED63DD">
            <w:pPr>
              <w:pStyle w:val="Normal6"/>
            </w:pPr>
            <w:r w:rsidRPr="002C5D86">
              <w:t>d.</w:t>
            </w:r>
            <w:r w:rsidRPr="002C5D86">
              <w:tab/>
              <w:t>contattare le autorità competenti dei paesi terzi al fine di verificare l'identità dei cittadini di paesi terzi e ottenere un documento di viaggio valido;</w:t>
            </w:r>
          </w:p>
        </w:tc>
        <w:tc>
          <w:tcPr>
            <w:tcW w:w="4876" w:type="dxa"/>
          </w:tcPr>
          <w:p w14:paraId="447469F2" w14:textId="77777777" w:rsidR="004B287C" w:rsidRPr="002C5D86" w:rsidRDefault="002C5D86" w:rsidP="00ED63DD">
            <w:pPr>
              <w:pStyle w:val="Normal6"/>
              <w:rPr>
                <w:szCs w:val="24"/>
              </w:rPr>
            </w:pPr>
            <w:r w:rsidRPr="002C5D86">
              <w:t>d.</w:t>
            </w:r>
            <w:r w:rsidRPr="002C5D86">
              <w:tab/>
              <w:t xml:space="preserve">contattare le autorità competenti dei paesi terzi al fine di verificare l'identità dei cittadini di paesi terzi e ottenere un documento di viaggio valido </w:t>
            </w:r>
            <w:r w:rsidRPr="002C5D86">
              <w:rPr>
                <w:b/>
                <w:i/>
              </w:rPr>
              <w:t>ove ciò non sia possibile da parte dello Stato membro di esecuzione</w:t>
            </w:r>
            <w:r w:rsidRPr="002C5D86">
              <w:t>;</w:t>
            </w:r>
          </w:p>
        </w:tc>
      </w:tr>
    </w:tbl>
    <w:p w14:paraId="4D1864D9"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3BE1AC74" w14:textId="77777777" w:rsidR="004B287C" w:rsidRPr="002C5D86" w:rsidRDefault="002C5D86" w:rsidP="004B287C">
      <w:r w:rsidRPr="002C5D86">
        <w:rPr>
          <w:rStyle w:val="HideTWBExt"/>
          <w:color w:val="auto"/>
        </w:rPr>
        <w:t>&lt;/Amend&gt;</w:t>
      </w:r>
    </w:p>
    <w:p w14:paraId="5BA1ACE4"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189</w:t>
      </w:r>
      <w:r w:rsidRPr="002C5D86">
        <w:rPr>
          <w:rStyle w:val="HideTWBExt"/>
          <w:b w:val="0"/>
          <w:color w:val="auto"/>
        </w:rPr>
        <w:t>&lt;/NumAm&gt;</w:t>
      </w:r>
    </w:p>
    <w:p w14:paraId="64727CFE"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7321822" w14:textId="77777777" w:rsidR="004B287C" w:rsidRPr="002C5D86" w:rsidRDefault="002C5D86" w:rsidP="004B287C">
      <w:pPr>
        <w:pStyle w:val="NormalBold"/>
      </w:pPr>
      <w:r w:rsidRPr="002C5D86">
        <w:rPr>
          <w:rStyle w:val="HideTWBExt"/>
          <w:b w:val="0"/>
          <w:color w:val="auto"/>
        </w:rPr>
        <w:t>&lt;Article&gt;</w:t>
      </w:r>
      <w:r w:rsidRPr="002C5D86">
        <w:t>Articolo 44 – paragrafo 1 – lettera e</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3044FD01" w14:textId="77777777" w:rsidTr="00ED63DD">
        <w:trPr>
          <w:jc w:val="center"/>
        </w:trPr>
        <w:tc>
          <w:tcPr>
            <w:tcW w:w="9752" w:type="dxa"/>
            <w:gridSpan w:val="2"/>
          </w:tcPr>
          <w:p w14:paraId="77D48D7D" w14:textId="77777777" w:rsidR="004B287C" w:rsidRPr="002C5D86" w:rsidRDefault="004B287C" w:rsidP="00ED63DD">
            <w:pPr>
              <w:keepNext/>
            </w:pPr>
          </w:p>
        </w:tc>
      </w:tr>
      <w:tr w:rsidR="002C5D86" w:rsidRPr="002C5D86" w14:paraId="7FB12B43" w14:textId="77777777" w:rsidTr="00ED63DD">
        <w:trPr>
          <w:jc w:val="center"/>
        </w:trPr>
        <w:tc>
          <w:tcPr>
            <w:tcW w:w="4876" w:type="dxa"/>
          </w:tcPr>
          <w:p w14:paraId="61AAEE4C" w14:textId="77777777" w:rsidR="004B287C" w:rsidRPr="002C5D86" w:rsidRDefault="002C5D86" w:rsidP="00ED63DD">
            <w:pPr>
              <w:pStyle w:val="ColumnHeading"/>
              <w:keepNext/>
            </w:pPr>
            <w:r w:rsidRPr="002C5D86">
              <w:t>Testo della Commissione</w:t>
            </w:r>
          </w:p>
        </w:tc>
        <w:tc>
          <w:tcPr>
            <w:tcW w:w="4876" w:type="dxa"/>
          </w:tcPr>
          <w:p w14:paraId="7584B8C4" w14:textId="77777777" w:rsidR="004B287C" w:rsidRPr="002C5D86" w:rsidRDefault="002C5D86" w:rsidP="00ED63DD">
            <w:pPr>
              <w:pStyle w:val="ColumnHeading"/>
              <w:keepNext/>
            </w:pPr>
            <w:r w:rsidRPr="002C5D86">
              <w:t>Emendamento</w:t>
            </w:r>
          </w:p>
        </w:tc>
      </w:tr>
      <w:tr w:rsidR="002C5D86" w:rsidRPr="002C5D86" w14:paraId="2AA3198C" w14:textId="77777777" w:rsidTr="00ED63DD">
        <w:trPr>
          <w:jc w:val="center"/>
        </w:trPr>
        <w:tc>
          <w:tcPr>
            <w:tcW w:w="4876" w:type="dxa"/>
          </w:tcPr>
          <w:p w14:paraId="4AD5B77A" w14:textId="77777777" w:rsidR="004B287C" w:rsidRPr="002C5D86" w:rsidRDefault="002C5D86" w:rsidP="00ED63DD">
            <w:pPr>
              <w:pStyle w:val="Normal6"/>
            </w:pPr>
            <w:r w:rsidRPr="002C5D86">
              <w:t>e.</w:t>
            </w:r>
            <w:r w:rsidRPr="002C5D86">
              <w:tab/>
              <w:t>organizzare, per conto dello Stato membro richiedente, le modalità pratiche di esecuzione del rimpatrio;</w:t>
            </w:r>
          </w:p>
        </w:tc>
        <w:tc>
          <w:tcPr>
            <w:tcW w:w="4876" w:type="dxa"/>
          </w:tcPr>
          <w:p w14:paraId="03ECB331" w14:textId="77777777" w:rsidR="004B287C" w:rsidRPr="002C5D86" w:rsidRDefault="002C5D86" w:rsidP="00ED63DD">
            <w:pPr>
              <w:pStyle w:val="Normal6"/>
              <w:rPr>
                <w:szCs w:val="24"/>
              </w:rPr>
            </w:pPr>
            <w:r w:rsidRPr="002C5D86">
              <w:t>e.</w:t>
            </w:r>
            <w:r w:rsidRPr="002C5D86">
              <w:tab/>
              <w:t xml:space="preserve">organizzare, per conto dello Stato membro richiedente, </w:t>
            </w:r>
            <w:r w:rsidRPr="002C5D86">
              <w:rPr>
                <w:b/>
                <w:i/>
              </w:rPr>
              <w:t>ove ciò non sia possibile da parte dello Stato membro di esecuzione,</w:t>
            </w:r>
            <w:r w:rsidRPr="002C5D86">
              <w:t xml:space="preserve"> le modalità pratiche di esecuzione del rimpatrio; </w:t>
            </w:r>
          </w:p>
        </w:tc>
      </w:tr>
    </w:tbl>
    <w:p w14:paraId="4E17D2EB"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03037105" w14:textId="77777777" w:rsidR="004B287C" w:rsidRPr="002C5D86" w:rsidRDefault="002C5D86" w:rsidP="004B287C">
      <w:r w:rsidRPr="002C5D86">
        <w:rPr>
          <w:rStyle w:val="HideTWBExt"/>
          <w:color w:val="auto"/>
        </w:rPr>
        <w:t>&lt;/Amend&gt;</w:t>
      </w:r>
    </w:p>
    <w:p w14:paraId="361372A8"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190</w:t>
      </w:r>
      <w:r w:rsidRPr="002C5D86">
        <w:rPr>
          <w:rStyle w:val="HideTWBExt"/>
          <w:b w:val="0"/>
          <w:color w:val="auto"/>
        </w:rPr>
        <w:t>&lt;/NumAm&gt;</w:t>
      </w:r>
    </w:p>
    <w:p w14:paraId="23226676"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79C175A9" w14:textId="77777777" w:rsidR="004B287C" w:rsidRPr="002C5D86" w:rsidRDefault="002C5D86" w:rsidP="004B287C">
      <w:pPr>
        <w:pStyle w:val="NormalBold"/>
      </w:pPr>
      <w:r w:rsidRPr="002C5D86">
        <w:rPr>
          <w:rStyle w:val="HideTWBExt"/>
          <w:b w:val="0"/>
          <w:color w:val="auto"/>
        </w:rPr>
        <w:t>&lt;Article&gt;</w:t>
      </w:r>
      <w:r w:rsidRPr="002C5D86">
        <w:t>Articolo 45 – paragrafo 1</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5DD61847" w14:textId="77777777" w:rsidTr="00ED63DD">
        <w:trPr>
          <w:jc w:val="center"/>
        </w:trPr>
        <w:tc>
          <w:tcPr>
            <w:tcW w:w="9752" w:type="dxa"/>
            <w:gridSpan w:val="2"/>
          </w:tcPr>
          <w:p w14:paraId="0DCBC876" w14:textId="77777777" w:rsidR="004B287C" w:rsidRPr="002C5D86" w:rsidRDefault="004B287C" w:rsidP="00ED63DD">
            <w:pPr>
              <w:keepNext/>
            </w:pPr>
          </w:p>
        </w:tc>
      </w:tr>
      <w:tr w:rsidR="002C5D86" w:rsidRPr="002C5D86" w14:paraId="6F6A751B" w14:textId="77777777" w:rsidTr="00ED63DD">
        <w:trPr>
          <w:jc w:val="center"/>
        </w:trPr>
        <w:tc>
          <w:tcPr>
            <w:tcW w:w="4876" w:type="dxa"/>
          </w:tcPr>
          <w:p w14:paraId="796E4B95" w14:textId="77777777" w:rsidR="004B287C" w:rsidRPr="002C5D86" w:rsidRDefault="002C5D86" w:rsidP="00ED63DD">
            <w:pPr>
              <w:pStyle w:val="ColumnHeading"/>
              <w:keepNext/>
            </w:pPr>
            <w:r w:rsidRPr="002C5D86">
              <w:t>Testo della Commissione</w:t>
            </w:r>
          </w:p>
        </w:tc>
        <w:tc>
          <w:tcPr>
            <w:tcW w:w="4876" w:type="dxa"/>
          </w:tcPr>
          <w:p w14:paraId="175693A2" w14:textId="77777777" w:rsidR="004B287C" w:rsidRPr="002C5D86" w:rsidRDefault="002C5D86" w:rsidP="00ED63DD">
            <w:pPr>
              <w:pStyle w:val="ColumnHeading"/>
              <w:keepNext/>
            </w:pPr>
            <w:r w:rsidRPr="002C5D86">
              <w:t>Emendamento</w:t>
            </w:r>
          </w:p>
        </w:tc>
      </w:tr>
      <w:tr w:rsidR="002C5D86" w:rsidRPr="002C5D86" w14:paraId="2E3F3784" w14:textId="77777777" w:rsidTr="00ED63DD">
        <w:trPr>
          <w:jc w:val="center"/>
        </w:trPr>
        <w:tc>
          <w:tcPr>
            <w:tcW w:w="4876" w:type="dxa"/>
          </w:tcPr>
          <w:p w14:paraId="621B830B" w14:textId="77777777" w:rsidR="004B287C" w:rsidRPr="002C5D86" w:rsidRDefault="002C5D86" w:rsidP="00ED63DD">
            <w:pPr>
              <w:pStyle w:val="Normal6"/>
            </w:pPr>
            <w:r w:rsidRPr="002C5D86">
              <w:t>1.</w:t>
            </w:r>
            <w:r w:rsidRPr="002C5D86">
              <w:tab/>
              <w:t xml:space="preserve">Gli Stati membri </w:t>
            </w:r>
            <w:r w:rsidRPr="002C5D86">
              <w:rPr>
                <w:b/>
                <w:i/>
              </w:rPr>
              <w:t>possono chiedere</w:t>
            </w:r>
            <w:r w:rsidRPr="002C5D86">
              <w:t xml:space="preserve"> che le loro autorità competenti siano assistite da esperti inviati o sostenuti da Frontex, compresi funzionari di collegamento per il rimpatrio e altri funzionari di collegamento, conformemente al regolamento (UE) 2019/1896.</w:t>
            </w:r>
          </w:p>
        </w:tc>
        <w:tc>
          <w:tcPr>
            <w:tcW w:w="4876" w:type="dxa"/>
          </w:tcPr>
          <w:p w14:paraId="547F2F1C" w14:textId="77777777" w:rsidR="004B287C" w:rsidRPr="002C5D86" w:rsidRDefault="002C5D86" w:rsidP="00ED63DD">
            <w:pPr>
              <w:pStyle w:val="Normal6"/>
              <w:rPr>
                <w:szCs w:val="24"/>
              </w:rPr>
            </w:pPr>
            <w:r w:rsidRPr="002C5D86">
              <w:t>1.</w:t>
            </w:r>
            <w:r w:rsidRPr="002C5D86">
              <w:tab/>
              <w:t xml:space="preserve">Gli Stati membri </w:t>
            </w:r>
            <w:r w:rsidRPr="002C5D86">
              <w:rPr>
                <w:b/>
                <w:i/>
              </w:rPr>
              <w:t>chiedono</w:t>
            </w:r>
            <w:r w:rsidRPr="002C5D86">
              <w:t xml:space="preserve"> che le loro autorità competenti siano assistite da esperti inviati o sostenuti da Frontex, compresi funzionari di collegamento per il rimpatrio e altri funzionari di collegamento, conformemente al regolamento (UE) 2019/1896.</w:t>
            </w:r>
          </w:p>
        </w:tc>
      </w:tr>
    </w:tbl>
    <w:p w14:paraId="4A417D79"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4D775F7A" w14:textId="77777777" w:rsidR="004B287C" w:rsidRPr="002C5D86" w:rsidRDefault="002C5D86" w:rsidP="004B287C">
      <w:r w:rsidRPr="002C5D86">
        <w:rPr>
          <w:rStyle w:val="HideTWBExt"/>
          <w:color w:val="auto"/>
        </w:rPr>
        <w:t>&lt;/Amend&gt;</w:t>
      </w:r>
    </w:p>
    <w:p w14:paraId="7796A0F6"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191</w:t>
      </w:r>
      <w:r w:rsidRPr="002C5D86">
        <w:rPr>
          <w:rStyle w:val="HideTWBExt"/>
          <w:b w:val="0"/>
          <w:color w:val="auto"/>
        </w:rPr>
        <w:t>&lt;/NumAm&gt;</w:t>
      </w:r>
    </w:p>
    <w:p w14:paraId="68A9EECE"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A3B5556" w14:textId="77777777" w:rsidR="004B287C" w:rsidRPr="002C5D86" w:rsidRDefault="002C5D86" w:rsidP="004B287C">
      <w:pPr>
        <w:pStyle w:val="NormalBold"/>
      </w:pPr>
      <w:r w:rsidRPr="002C5D86">
        <w:rPr>
          <w:rStyle w:val="HideTWBExt"/>
          <w:b w:val="0"/>
          <w:color w:val="auto"/>
        </w:rPr>
        <w:t>&lt;Article&gt;</w:t>
      </w:r>
      <w:r w:rsidRPr="002C5D86">
        <w:t>Articolo 46 – paragrafo 2</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59C25B49" w14:textId="77777777" w:rsidTr="00ED63DD">
        <w:trPr>
          <w:jc w:val="center"/>
        </w:trPr>
        <w:tc>
          <w:tcPr>
            <w:tcW w:w="9752" w:type="dxa"/>
            <w:gridSpan w:val="2"/>
          </w:tcPr>
          <w:p w14:paraId="3145B1CA" w14:textId="77777777" w:rsidR="004B287C" w:rsidRPr="002C5D86" w:rsidRDefault="004B287C" w:rsidP="00ED63DD">
            <w:pPr>
              <w:keepNext/>
            </w:pPr>
          </w:p>
        </w:tc>
      </w:tr>
      <w:tr w:rsidR="002C5D86" w:rsidRPr="002C5D86" w14:paraId="712212E3" w14:textId="77777777" w:rsidTr="00ED63DD">
        <w:trPr>
          <w:jc w:val="center"/>
        </w:trPr>
        <w:tc>
          <w:tcPr>
            <w:tcW w:w="4876" w:type="dxa"/>
          </w:tcPr>
          <w:p w14:paraId="1034F59C" w14:textId="77777777" w:rsidR="004B287C" w:rsidRPr="002C5D86" w:rsidRDefault="002C5D86" w:rsidP="00ED63DD">
            <w:pPr>
              <w:pStyle w:val="ColumnHeading"/>
              <w:keepNext/>
            </w:pPr>
            <w:r w:rsidRPr="002C5D86">
              <w:t>Testo della Commissione</w:t>
            </w:r>
          </w:p>
        </w:tc>
        <w:tc>
          <w:tcPr>
            <w:tcW w:w="4876" w:type="dxa"/>
          </w:tcPr>
          <w:p w14:paraId="5ABF1F56" w14:textId="77777777" w:rsidR="004B287C" w:rsidRPr="002C5D86" w:rsidRDefault="002C5D86" w:rsidP="00ED63DD">
            <w:pPr>
              <w:pStyle w:val="ColumnHeading"/>
              <w:keepNext/>
            </w:pPr>
            <w:r w:rsidRPr="002C5D86">
              <w:t>Emendamento</w:t>
            </w:r>
          </w:p>
        </w:tc>
      </w:tr>
      <w:tr w:rsidR="002C5D86" w:rsidRPr="002C5D86" w14:paraId="650C26C6" w14:textId="77777777" w:rsidTr="00ED63DD">
        <w:trPr>
          <w:jc w:val="center"/>
        </w:trPr>
        <w:tc>
          <w:tcPr>
            <w:tcW w:w="4876" w:type="dxa"/>
          </w:tcPr>
          <w:p w14:paraId="433B76D7" w14:textId="77777777" w:rsidR="004B287C" w:rsidRPr="002C5D86" w:rsidRDefault="002C5D86" w:rsidP="00ED63DD">
            <w:pPr>
              <w:pStyle w:val="Normal6"/>
            </w:pPr>
            <w:r w:rsidRPr="002C5D86">
              <w:t>2.</w:t>
            </w:r>
            <w:r w:rsidRPr="002C5D86">
              <w:tab/>
              <w:t>Gli Stati membri provvedono affinché le informazioni sul rimpatrio e sulla reintegrazione siano fornite anche prima dell'emissione della decisione di rimpatrio, in particolare laddove è applicabile l'articolo 37 del regolamento (UE) 2024/1348.</w:t>
            </w:r>
          </w:p>
        </w:tc>
        <w:tc>
          <w:tcPr>
            <w:tcW w:w="4876" w:type="dxa"/>
          </w:tcPr>
          <w:p w14:paraId="5B4AF0FE" w14:textId="77777777" w:rsidR="004B287C" w:rsidRPr="002C5D86" w:rsidRDefault="002C5D86" w:rsidP="00ED63DD">
            <w:pPr>
              <w:pStyle w:val="Normal6"/>
              <w:rPr>
                <w:szCs w:val="24"/>
              </w:rPr>
            </w:pPr>
            <w:r w:rsidRPr="002C5D86">
              <w:t>2.</w:t>
            </w:r>
            <w:r w:rsidRPr="002C5D86">
              <w:tab/>
              <w:t>Gli Stati membri provvedono affinché le informazioni sul rimpatrio e sulla reintegrazione siano fornite anche prima dell'emissione della decisione di rimpatrio, in particolare laddove è applicabile l'articolo 37 del regolamento (UE) 2024/1348</w:t>
            </w:r>
            <w:r w:rsidRPr="002C5D86">
              <w:rPr>
                <w:b/>
                <w:i/>
              </w:rPr>
              <w:t>, per garantire che i cittadini di paesi terzi siano a conoscenza dei loro obblighi di cooperazione</w:t>
            </w:r>
            <w:r w:rsidRPr="002C5D86">
              <w:t xml:space="preserve">. </w:t>
            </w:r>
          </w:p>
        </w:tc>
      </w:tr>
    </w:tbl>
    <w:p w14:paraId="1E38665A"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74BB5E2A" w14:textId="77777777" w:rsidR="004B287C" w:rsidRPr="002C5D86" w:rsidRDefault="002C5D86" w:rsidP="004B287C">
      <w:r w:rsidRPr="002C5D86">
        <w:rPr>
          <w:rStyle w:val="HideTWBExt"/>
          <w:color w:val="auto"/>
        </w:rPr>
        <w:t>&lt;/Amend&gt;</w:t>
      </w:r>
    </w:p>
    <w:p w14:paraId="5318586F"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192</w:t>
      </w:r>
      <w:r w:rsidRPr="002C5D86">
        <w:rPr>
          <w:rStyle w:val="HideTWBExt"/>
          <w:b w:val="0"/>
          <w:color w:val="auto"/>
        </w:rPr>
        <w:t>&lt;/NumAm&gt;</w:t>
      </w:r>
    </w:p>
    <w:p w14:paraId="680578CF"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34F878EA" w14:textId="77777777" w:rsidR="004B287C" w:rsidRPr="002C5D86" w:rsidRDefault="002C5D86" w:rsidP="004B287C">
      <w:pPr>
        <w:pStyle w:val="NormalBold"/>
      </w:pPr>
      <w:r w:rsidRPr="002C5D86">
        <w:rPr>
          <w:rStyle w:val="HideTWBExt"/>
          <w:b w:val="0"/>
          <w:color w:val="auto"/>
        </w:rPr>
        <w:t>&lt;Article&gt;</w:t>
      </w:r>
      <w:r w:rsidRPr="002C5D86">
        <w:t>Articolo 46 – paragrafo 3</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2422BCFE" w14:textId="77777777" w:rsidTr="00ED63DD">
        <w:trPr>
          <w:jc w:val="center"/>
        </w:trPr>
        <w:tc>
          <w:tcPr>
            <w:tcW w:w="9752" w:type="dxa"/>
            <w:gridSpan w:val="2"/>
          </w:tcPr>
          <w:p w14:paraId="3B436912" w14:textId="77777777" w:rsidR="004B287C" w:rsidRPr="002C5D86" w:rsidRDefault="004B287C" w:rsidP="00ED63DD">
            <w:pPr>
              <w:keepNext/>
            </w:pPr>
          </w:p>
        </w:tc>
      </w:tr>
      <w:tr w:rsidR="002C5D86" w:rsidRPr="002C5D86" w14:paraId="639609EC" w14:textId="77777777" w:rsidTr="00ED63DD">
        <w:trPr>
          <w:jc w:val="center"/>
        </w:trPr>
        <w:tc>
          <w:tcPr>
            <w:tcW w:w="4876" w:type="dxa"/>
          </w:tcPr>
          <w:p w14:paraId="63B933DD" w14:textId="77777777" w:rsidR="004B287C" w:rsidRPr="002C5D86" w:rsidRDefault="002C5D86" w:rsidP="00ED63DD">
            <w:pPr>
              <w:pStyle w:val="ColumnHeading"/>
              <w:keepNext/>
            </w:pPr>
            <w:r w:rsidRPr="002C5D86">
              <w:t>Testo della Commissione</w:t>
            </w:r>
          </w:p>
        </w:tc>
        <w:tc>
          <w:tcPr>
            <w:tcW w:w="4876" w:type="dxa"/>
          </w:tcPr>
          <w:p w14:paraId="53078C16" w14:textId="77777777" w:rsidR="004B287C" w:rsidRPr="002C5D86" w:rsidRDefault="002C5D86" w:rsidP="00ED63DD">
            <w:pPr>
              <w:pStyle w:val="ColumnHeading"/>
              <w:keepNext/>
            </w:pPr>
            <w:r w:rsidRPr="002C5D86">
              <w:t>Emendamento</w:t>
            </w:r>
          </w:p>
        </w:tc>
      </w:tr>
      <w:tr w:rsidR="002C5D86" w:rsidRPr="002C5D86" w14:paraId="5C4A82A8" w14:textId="77777777" w:rsidTr="00ED63DD">
        <w:trPr>
          <w:jc w:val="center"/>
        </w:trPr>
        <w:tc>
          <w:tcPr>
            <w:tcW w:w="4876" w:type="dxa"/>
          </w:tcPr>
          <w:p w14:paraId="0E078C16" w14:textId="77777777" w:rsidR="004B287C" w:rsidRPr="002C5D86" w:rsidRDefault="002C5D86" w:rsidP="00ED63DD">
            <w:pPr>
              <w:pStyle w:val="Normal6"/>
            </w:pPr>
            <w:r w:rsidRPr="002C5D86">
              <w:t>3.</w:t>
            </w:r>
            <w:r w:rsidRPr="002C5D86">
              <w:tab/>
              <w:t>Gli Stati membri istituiscono programmi nazionali a sostegno del rimpatrio e della reintegrazione e in generale si avvalgono dei programmi istituiti dall'Unione. I programmi nazionali e l'assistenza alla reintegrazione fornita dall'Unione comprendono assistenza o incentivi logistici, finanziari e di altro tipo, materiali o in natura, compresa l'assistenza alla reintegrazione nel paese di rimpatrio, forniti a un cittadino di paese terzo.</w:t>
            </w:r>
          </w:p>
        </w:tc>
        <w:tc>
          <w:tcPr>
            <w:tcW w:w="4876" w:type="dxa"/>
          </w:tcPr>
          <w:p w14:paraId="5295EA4E" w14:textId="77777777" w:rsidR="004B287C" w:rsidRPr="002C5D86" w:rsidRDefault="002C5D86" w:rsidP="00ED63DD">
            <w:pPr>
              <w:pStyle w:val="Normal6"/>
              <w:rPr>
                <w:szCs w:val="24"/>
              </w:rPr>
            </w:pPr>
            <w:r w:rsidRPr="002C5D86">
              <w:t>3.</w:t>
            </w:r>
            <w:r w:rsidRPr="002C5D86">
              <w:tab/>
              <w:t xml:space="preserve">Gli Stati membri istituiscono programmi nazionali a sostegno del rimpatrio e della reintegrazione e in generale si avvalgono dei programmi istituiti dall'Unione. I programmi nazionali e l'assistenza alla reintegrazione fornita dall'Unione comprendono assistenza o incentivi logistici, finanziari e di altro tipo, materiali o in natura, compresa l'assistenza alla reintegrazione nel paese di rimpatrio, forniti a un cittadino di paese terzo. </w:t>
            </w:r>
            <w:r w:rsidRPr="002C5D86">
              <w:rPr>
                <w:b/>
                <w:i/>
              </w:rPr>
              <w:t>Per i cittadini di paesi terzi che cooperano con le autorità competenti a norma del paragrafo 5 è disponibile la consulenza in materia di reintegrazione.</w:t>
            </w:r>
          </w:p>
        </w:tc>
      </w:tr>
    </w:tbl>
    <w:p w14:paraId="31835C72"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177E4D18" w14:textId="77777777" w:rsidR="004B287C" w:rsidRPr="002C5D86" w:rsidRDefault="002C5D86" w:rsidP="004B287C">
      <w:r w:rsidRPr="002C5D86">
        <w:rPr>
          <w:rStyle w:val="HideTWBExt"/>
          <w:color w:val="auto"/>
        </w:rPr>
        <w:t>&lt;/Amend&gt;</w:t>
      </w:r>
    </w:p>
    <w:p w14:paraId="636056BA"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193</w:t>
      </w:r>
      <w:r w:rsidRPr="002C5D86">
        <w:rPr>
          <w:rStyle w:val="HideTWBExt"/>
          <w:b w:val="0"/>
          <w:color w:val="auto"/>
        </w:rPr>
        <w:t>&lt;/NumAm&gt;</w:t>
      </w:r>
    </w:p>
    <w:p w14:paraId="01EC0294"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562B958C" w14:textId="77777777" w:rsidR="004B287C" w:rsidRPr="002C5D86" w:rsidRDefault="002C5D86" w:rsidP="004B287C">
      <w:pPr>
        <w:pStyle w:val="NormalBold"/>
      </w:pPr>
      <w:r w:rsidRPr="002C5D86">
        <w:rPr>
          <w:rStyle w:val="HideTWBExt"/>
          <w:b w:val="0"/>
          <w:color w:val="auto"/>
        </w:rPr>
        <w:t>&lt;Article&gt;</w:t>
      </w:r>
      <w:r w:rsidRPr="002C5D86">
        <w:t>Articolo 46 – paragrafo 5 – lettera b</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7C08DDDD" w14:textId="77777777" w:rsidTr="00ED63DD">
        <w:trPr>
          <w:jc w:val="center"/>
        </w:trPr>
        <w:tc>
          <w:tcPr>
            <w:tcW w:w="9752" w:type="dxa"/>
            <w:gridSpan w:val="2"/>
          </w:tcPr>
          <w:p w14:paraId="6114F506" w14:textId="77777777" w:rsidR="004B287C" w:rsidRPr="002C5D86" w:rsidRDefault="004B287C" w:rsidP="00ED63DD">
            <w:pPr>
              <w:keepNext/>
            </w:pPr>
          </w:p>
        </w:tc>
      </w:tr>
      <w:tr w:rsidR="002C5D86" w:rsidRPr="002C5D86" w14:paraId="620B66B5" w14:textId="77777777" w:rsidTr="00ED63DD">
        <w:trPr>
          <w:jc w:val="center"/>
        </w:trPr>
        <w:tc>
          <w:tcPr>
            <w:tcW w:w="4876" w:type="dxa"/>
          </w:tcPr>
          <w:p w14:paraId="7B345CB2" w14:textId="77777777" w:rsidR="004B287C" w:rsidRPr="002C5D86" w:rsidRDefault="002C5D86" w:rsidP="00ED63DD">
            <w:pPr>
              <w:pStyle w:val="ColumnHeading"/>
              <w:keepNext/>
            </w:pPr>
            <w:r w:rsidRPr="002C5D86">
              <w:t>Testo della Commissione</w:t>
            </w:r>
          </w:p>
        </w:tc>
        <w:tc>
          <w:tcPr>
            <w:tcW w:w="4876" w:type="dxa"/>
          </w:tcPr>
          <w:p w14:paraId="22D50AC8" w14:textId="77777777" w:rsidR="004B287C" w:rsidRPr="002C5D86" w:rsidRDefault="002C5D86" w:rsidP="00ED63DD">
            <w:pPr>
              <w:pStyle w:val="ColumnHeading"/>
              <w:keepNext/>
            </w:pPr>
            <w:r w:rsidRPr="002C5D86">
              <w:t>Emendamento</w:t>
            </w:r>
          </w:p>
        </w:tc>
      </w:tr>
      <w:tr w:rsidR="002C5D86" w:rsidRPr="002C5D86" w14:paraId="4D3D14C5" w14:textId="77777777" w:rsidTr="00ED63DD">
        <w:trPr>
          <w:jc w:val="center"/>
        </w:trPr>
        <w:tc>
          <w:tcPr>
            <w:tcW w:w="4876" w:type="dxa"/>
          </w:tcPr>
          <w:p w14:paraId="6A70159A" w14:textId="77777777" w:rsidR="004B287C" w:rsidRPr="002C5D86" w:rsidRDefault="002C5D86" w:rsidP="00ED63DD">
            <w:pPr>
              <w:pStyle w:val="Normal6"/>
            </w:pPr>
            <w:r w:rsidRPr="002C5D86">
              <w:t>b.</w:t>
            </w:r>
            <w:r w:rsidRPr="002C5D86">
              <w:tab/>
              <w:t>il fatto che il cittadino di paese terzo rimpatri volontariamente</w:t>
            </w:r>
            <w:r w:rsidRPr="002C5D86">
              <w:rPr>
                <w:b/>
                <w:i/>
              </w:rPr>
              <w:t xml:space="preserve"> o sia oggetto di allontanamento</w:t>
            </w:r>
            <w:r w:rsidRPr="002C5D86">
              <w:t>;</w:t>
            </w:r>
          </w:p>
        </w:tc>
        <w:tc>
          <w:tcPr>
            <w:tcW w:w="4876" w:type="dxa"/>
          </w:tcPr>
          <w:p w14:paraId="68F9ABB4" w14:textId="77777777" w:rsidR="004B287C" w:rsidRPr="002C5D86" w:rsidRDefault="002C5D86" w:rsidP="00ED63DD">
            <w:pPr>
              <w:pStyle w:val="Normal6"/>
              <w:rPr>
                <w:szCs w:val="24"/>
              </w:rPr>
            </w:pPr>
            <w:r w:rsidRPr="002C5D86">
              <w:t>b.</w:t>
            </w:r>
            <w:r w:rsidRPr="002C5D86">
              <w:tab/>
              <w:t>il fatto che il cittadino di paese terzo rimpatri volontariamente;</w:t>
            </w:r>
          </w:p>
        </w:tc>
      </w:tr>
    </w:tbl>
    <w:p w14:paraId="3B52B77D"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6F55FBCB" w14:textId="77777777" w:rsidR="004B287C" w:rsidRPr="002C5D86" w:rsidRDefault="002C5D86" w:rsidP="004B287C">
      <w:r w:rsidRPr="002C5D86">
        <w:rPr>
          <w:rStyle w:val="HideTWBExt"/>
          <w:color w:val="auto"/>
        </w:rPr>
        <w:t>&lt;/Amend&gt;</w:t>
      </w:r>
    </w:p>
    <w:p w14:paraId="50A97C3A"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194</w:t>
      </w:r>
      <w:r w:rsidRPr="002C5D86">
        <w:rPr>
          <w:rStyle w:val="HideTWBExt"/>
          <w:b w:val="0"/>
          <w:color w:val="auto"/>
        </w:rPr>
        <w:t>&lt;/NumAm&gt;</w:t>
      </w:r>
    </w:p>
    <w:p w14:paraId="110FA30D"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FEEE55E" w14:textId="77777777" w:rsidR="004B287C" w:rsidRPr="002C5D86" w:rsidRDefault="002C5D86" w:rsidP="004B287C">
      <w:pPr>
        <w:pStyle w:val="NormalBold"/>
      </w:pPr>
      <w:r w:rsidRPr="002C5D86">
        <w:rPr>
          <w:rStyle w:val="HideTWBExt"/>
          <w:b w:val="0"/>
          <w:color w:val="auto"/>
        </w:rPr>
        <w:t>&lt;Article&gt;</w:t>
      </w:r>
      <w:r w:rsidRPr="002C5D86">
        <w:t>Articolo 46 – paragrafo 5 – lettera d</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3DB6F700" w14:textId="77777777" w:rsidTr="00ED63DD">
        <w:trPr>
          <w:jc w:val="center"/>
        </w:trPr>
        <w:tc>
          <w:tcPr>
            <w:tcW w:w="9752" w:type="dxa"/>
            <w:gridSpan w:val="2"/>
          </w:tcPr>
          <w:p w14:paraId="2AE2111B" w14:textId="77777777" w:rsidR="004B287C" w:rsidRPr="002C5D86" w:rsidRDefault="004B287C" w:rsidP="00ED63DD">
            <w:pPr>
              <w:keepNext/>
            </w:pPr>
          </w:p>
        </w:tc>
      </w:tr>
      <w:tr w:rsidR="002C5D86" w:rsidRPr="002C5D86" w14:paraId="7724AE05" w14:textId="77777777" w:rsidTr="00ED63DD">
        <w:trPr>
          <w:jc w:val="center"/>
        </w:trPr>
        <w:tc>
          <w:tcPr>
            <w:tcW w:w="4876" w:type="dxa"/>
          </w:tcPr>
          <w:p w14:paraId="2F2E8BB3" w14:textId="77777777" w:rsidR="004B287C" w:rsidRPr="002C5D86" w:rsidRDefault="002C5D86" w:rsidP="00ED63DD">
            <w:pPr>
              <w:pStyle w:val="ColumnHeading"/>
              <w:keepNext/>
            </w:pPr>
            <w:r w:rsidRPr="002C5D86">
              <w:t>Testo della Commissione</w:t>
            </w:r>
          </w:p>
        </w:tc>
        <w:tc>
          <w:tcPr>
            <w:tcW w:w="4876" w:type="dxa"/>
          </w:tcPr>
          <w:p w14:paraId="27B21D8F" w14:textId="77777777" w:rsidR="004B287C" w:rsidRPr="002C5D86" w:rsidRDefault="002C5D86" w:rsidP="00ED63DD">
            <w:pPr>
              <w:pStyle w:val="ColumnHeading"/>
              <w:keepNext/>
            </w:pPr>
            <w:r w:rsidRPr="002C5D86">
              <w:t>Emendamento</w:t>
            </w:r>
          </w:p>
        </w:tc>
      </w:tr>
      <w:tr w:rsidR="002C5D86" w:rsidRPr="002C5D86" w14:paraId="01358135" w14:textId="77777777" w:rsidTr="00ED63DD">
        <w:trPr>
          <w:jc w:val="center"/>
        </w:trPr>
        <w:tc>
          <w:tcPr>
            <w:tcW w:w="4876" w:type="dxa"/>
          </w:tcPr>
          <w:p w14:paraId="5534E310" w14:textId="77777777" w:rsidR="004B287C" w:rsidRPr="002C5D86" w:rsidRDefault="002C5D86" w:rsidP="00ED63DD">
            <w:pPr>
              <w:pStyle w:val="Normal6"/>
            </w:pPr>
            <w:r w:rsidRPr="002C5D86">
              <w:t>d.</w:t>
            </w:r>
            <w:r w:rsidRPr="002C5D86">
              <w:tab/>
              <w:t>il fatto che il cittadino di paese terzo sia stato condannato per un reato;</w:t>
            </w:r>
          </w:p>
        </w:tc>
        <w:tc>
          <w:tcPr>
            <w:tcW w:w="4876" w:type="dxa"/>
          </w:tcPr>
          <w:p w14:paraId="68F7B05B" w14:textId="77777777" w:rsidR="004B287C" w:rsidRPr="002C5D86" w:rsidRDefault="002C5D86" w:rsidP="00ED63DD">
            <w:pPr>
              <w:pStyle w:val="Normal6"/>
              <w:rPr>
                <w:szCs w:val="24"/>
              </w:rPr>
            </w:pPr>
            <w:r w:rsidRPr="002C5D86">
              <w:t>d.</w:t>
            </w:r>
            <w:r w:rsidRPr="002C5D86">
              <w:tab/>
              <w:t>il fatto che il cittadino di paese terzo sia stato condannato per un reato</w:t>
            </w:r>
            <w:r w:rsidRPr="002C5D86">
              <w:rPr>
                <w:b/>
                <w:i/>
              </w:rPr>
              <w:t>, nel qual caso il cittadino di paese terzo non ha diritto al sostegno alla reintegrazione</w:t>
            </w:r>
            <w:r w:rsidRPr="002C5D86">
              <w:t>;</w:t>
            </w:r>
          </w:p>
        </w:tc>
      </w:tr>
    </w:tbl>
    <w:p w14:paraId="7CAA822D"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3450F3D5" w14:textId="77777777" w:rsidR="004B287C" w:rsidRPr="002C5D86" w:rsidRDefault="002C5D86" w:rsidP="004B287C">
      <w:r w:rsidRPr="002C5D86">
        <w:rPr>
          <w:rStyle w:val="HideTWBExt"/>
          <w:color w:val="auto"/>
        </w:rPr>
        <w:t>&lt;/Amend&gt;</w:t>
      </w:r>
    </w:p>
    <w:p w14:paraId="20A6FE95"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195</w:t>
      </w:r>
      <w:r w:rsidRPr="002C5D86">
        <w:rPr>
          <w:rStyle w:val="HideTWBExt"/>
          <w:b w:val="0"/>
          <w:color w:val="auto"/>
        </w:rPr>
        <w:t>&lt;/NumAm&gt;</w:t>
      </w:r>
    </w:p>
    <w:p w14:paraId="4181698E"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1CBB34BF" w14:textId="77777777" w:rsidR="004B287C" w:rsidRPr="002C5D86" w:rsidRDefault="002C5D86" w:rsidP="004B287C">
      <w:pPr>
        <w:pStyle w:val="NormalBold"/>
      </w:pPr>
      <w:r w:rsidRPr="002C5D86">
        <w:rPr>
          <w:rStyle w:val="HideTWBExt"/>
          <w:b w:val="0"/>
          <w:color w:val="auto"/>
        </w:rPr>
        <w:t>&lt;Article&gt;</w:t>
      </w:r>
      <w:r w:rsidRPr="002C5D86">
        <w:t>Capo VIII bis (nuovo)</w:t>
      </w:r>
      <w:r w:rsidRPr="002C5D86">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2B46B343" w14:textId="77777777" w:rsidTr="000B4AE1">
        <w:trPr>
          <w:jc w:val="center"/>
        </w:trPr>
        <w:tc>
          <w:tcPr>
            <w:tcW w:w="9752" w:type="dxa"/>
            <w:gridSpan w:val="2"/>
          </w:tcPr>
          <w:p w14:paraId="54E333CA" w14:textId="77777777" w:rsidR="004B287C" w:rsidRPr="002C5D86" w:rsidRDefault="004B287C" w:rsidP="00ED63DD">
            <w:pPr>
              <w:keepNext/>
            </w:pPr>
          </w:p>
        </w:tc>
      </w:tr>
      <w:tr w:rsidR="002C5D86" w:rsidRPr="002C5D86" w14:paraId="4B4485FF" w14:textId="77777777" w:rsidTr="000B4AE1">
        <w:trPr>
          <w:jc w:val="center"/>
        </w:trPr>
        <w:tc>
          <w:tcPr>
            <w:tcW w:w="4876" w:type="dxa"/>
          </w:tcPr>
          <w:p w14:paraId="5257D3E0" w14:textId="77777777" w:rsidR="004B287C" w:rsidRPr="002C5D86" w:rsidRDefault="002C5D86" w:rsidP="00ED63DD">
            <w:pPr>
              <w:pStyle w:val="ColumnHeading"/>
              <w:keepNext/>
            </w:pPr>
            <w:r w:rsidRPr="002C5D86">
              <w:t>Testo della Commissione</w:t>
            </w:r>
          </w:p>
        </w:tc>
        <w:tc>
          <w:tcPr>
            <w:tcW w:w="4876" w:type="dxa"/>
          </w:tcPr>
          <w:p w14:paraId="0E681D9B" w14:textId="77777777" w:rsidR="004B287C" w:rsidRPr="002C5D86" w:rsidRDefault="002C5D86" w:rsidP="00ED63DD">
            <w:pPr>
              <w:pStyle w:val="ColumnHeading"/>
              <w:keepNext/>
            </w:pPr>
            <w:r w:rsidRPr="002C5D86">
              <w:t>Emendamento</w:t>
            </w:r>
          </w:p>
        </w:tc>
      </w:tr>
      <w:tr w:rsidR="002C5D86" w:rsidRPr="002C5D86" w14:paraId="3C7F2EB0" w14:textId="77777777" w:rsidTr="000B4AE1">
        <w:trPr>
          <w:jc w:val="center"/>
        </w:trPr>
        <w:tc>
          <w:tcPr>
            <w:tcW w:w="4876" w:type="dxa"/>
          </w:tcPr>
          <w:p w14:paraId="1ED55471" w14:textId="77777777" w:rsidR="00596295" w:rsidRPr="002C5D86" w:rsidRDefault="00596295" w:rsidP="00ED63DD">
            <w:pPr>
              <w:pStyle w:val="ColumnHeading"/>
              <w:keepNext/>
            </w:pPr>
          </w:p>
        </w:tc>
        <w:tc>
          <w:tcPr>
            <w:tcW w:w="4876" w:type="dxa"/>
          </w:tcPr>
          <w:p w14:paraId="79152D7E" w14:textId="77777777" w:rsidR="00596295" w:rsidRPr="002C5D86" w:rsidRDefault="002C5D86" w:rsidP="00F329E4">
            <w:pPr>
              <w:pStyle w:val="ColumnHeading"/>
              <w:keepNext/>
              <w:jc w:val="left"/>
              <w:rPr>
                <w:b/>
                <w:bCs/>
              </w:rPr>
            </w:pPr>
            <w:r w:rsidRPr="002C5D86">
              <w:rPr>
                <w:b/>
              </w:rPr>
              <w:t>CAPO VIII bis</w:t>
            </w:r>
          </w:p>
        </w:tc>
      </w:tr>
      <w:tr w:rsidR="002C5D86" w:rsidRPr="002C5D86" w14:paraId="102DBB46" w14:textId="77777777" w:rsidTr="000B4AE1">
        <w:trPr>
          <w:jc w:val="center"/>
        </w:trPr>
        <w:tc>
          <w:tcPr>
            <w:tcW w:w="4876" w:type="dxa"/>
          </w:tcPr>
          <w:p w14:paraId="762EEFC6" w14:textId="77777777" w:rsidR="004B287C" w:rsidRPr="002C5D86" w:rsidRDefault="004B287C" w:rsidP="00ED63DD">
            <w:pPr>
              <w:pStyle w:val="Normal6"/>
            </w:pPr>
          </w:p>
        </w:tc>
        <w:tc>
          <w:tcPr>
            <w:tcW w:w="4876" w:type="dxa"/>
          </w:tcPr>
          <w:p w14:paraId="01B176F8" w14:textId="77777777" w:rsidR="004B287C" w:rsidRPr="002C5D86" w:rsidRDefault="002C5D86" w:rsidP="00ED63DD">
            <w:pPr>
              <w:pStyle w:val="Normal6"/>
              <w:rPr>
                <w:szCs w:val="24"/>
              </w:rPr>
            </w:pPr>
            <w:r w:rsidRPr="002C5D86">
              <w:rPr>
                <w:b/>
                <w:i/>
              </w:rPr>
              <w:t>Articolo 46 bis</w:t>
            </w:r>
          </w:p>
        </w:tc>
      </w:tr>
      <w:tr w:rsidR="002C5D86" w:rsidRPr="002C5D86" w14:paraId="49332CF0" w14:textId="77777777" w:rsidTr="000B4AE1">
        <w:trPr>
          <w:jc w:val="center"/>
        </w:trPr>
        <w:tc>
          <w:tcPr>
            <w:tcW w:w="4876" w:type="dxa"/>
          </w:tcPr>
          <w:p w14:paraId="4576223B" w14:textId="77777777" w:rsidR="004B287C" w:rsidRPr="002C5D86" w:rsidRDefault="004B287C" w:rsidP="00ED63DD">
            <w:pPr>
              <w:pStyle w:val="Normal6"/>
            </w:pPr>
          </w:p>
        </w:tc>
        <w:tc>
          <w:tcPr>
            <w:tcW w:w="4876" w:type="dxa"/>
          </w:tcPr>
          <w:p w14:paraId="600C0BF2" w14:textId="77777777" w:rsidR="004B287C" w:rsidRPr="002C5D86" w:rsidRDefault="002C5D86" w:rsidP="00ED63DD">
            <w:pPr>
              <w:pStyle w:val="Normal6"/>
              <w:rPr>
                <w:szCs w:val="24"/>
              </w:rPr>
            </w:pPr>
            <w:r w:rsidRPr="002C5D86">
              <w:rPr>
                <w:b/>
                <w:i/>
              </w:rPr>
              <w:t>Modifiche del regolamento (UE) 2019/1896</w:t>
            </w:r>
          </w:p>
        </w:tc>
      </w:tr>
      <w:tr w:rsidR="002C5D86" w:rsidRPr="002C5D86" w14:paraId="3A1A3F2B" w14:textId="77777777" w:rsidTr="000B4AE1">
        <w:trPr>
          <w:jc w:val="center"/>
        </w:trPr>
        <w:tc>
          <w:tcPr>
            <w:tcW w:w="4876" w:type="dxa"/>
          </w:tcPr>
          <w:p w14:paraId="4B4FCDDA" w14:textId="77777777" w:rsidR="004B287C" w:rsidRPr="002C5D86" w:rsidRDefault="004B287C" w:rsidP="00ED63DD">
            <w:pPr>
              <w:pStyle w:val="Normal6"/>
            </w:pPr>
          </w:p>
        </w:tc>
        <w:tc>
          <w:tcPr>
            <w:tcW w:w="4876" w:type="dxa"/>
          </w:tcPr>
          <w:p w14:paraId="4F98F5CB" w14:textId="77777777" w:rsidR="004B287C" w:rsidRPr="002C5D86" w:rsidRDefault="002C5D86" w:rsidP="00ED63DD">
            <w:pPr>
              <w:pStyle w:val="Normal6"/>
              <w:rPr>
                <w:szCs w:val="24"/>
              </w:rPr>
            </w:pPr>
            <w:r w:rsidRPr="002C5D86">
              <w:rPr>
                <w:b/>
                <w:i/>
              </w:rPr>
              <w:t>Il regolamento (UE) 2019/1896 è così modificato:</w:t>
            </w:r>
          </w:p>
        </w:tc>
      </w:tr>
      <w:tr w:rsidR="002C5D86" w:rsidRPr="002C5D86" w14:paraId="6EF4C874" w14:textId="77777777" w:rsidTr="000B4AE1">
        <w:trPr>
          <w:jc w:val="center"/>
        </w:trPr>
        <w:tc>
          <w:tcPr>
            <w:tcW w:w="4876" w:type="dxa"/>
          </w:tcPr>
          <w:p w14:paraId="1BF626F8" w14:textId="77777777" w:rsidR="004B287C" w:rsidRPr="002C5D86" w:rsidRDefault="004B287C" w:rsidP="00ED63DD">
            <w:pPr>
              <w:pStyle w:val="Normal6"/>
            </w:pPr>
          </w:p>
        </w:tc>
        <w:tc>
          <w:tcPr>
            <w:tcW w:w="4876" w:type="dxa"/>
          </w:tcPr>
          <w:p w14:paraId="4D41C379" w14:textId="77777777" w:rsidR="004B287C" w:rsidRPr="002C5D86" w:rsidRDefault="002C5D86" w:rsidP="00ED63DD">
            <w:pPr>
              <w:pStyle w:val="Normal6"/>
              <w:rPr>
                <w:szCs w:val="24"/>
              </w:rPr>
            </w:pPr>
            <w:r w:rsidRPr="002C5D86">
              <w:rPr>
                <w:b/>
                <w:i/>
              </w:rPr>
              <w:t>(1)</w:t>
            </w:r>
            <w:r w:rsidRPr="002C5D86">
              <w:tab/>
            </w:r>
            <w:r w:rsidRPr="002C5D86">
              <w:rPr>
                <w:b/>
                <w:i/>
              </w:rPr>
              <w:t>all'articolo 10, paragrafo 1, la lettera o) è sostituita dalla seguente:</w:t>
            </w:r>
          </w:p>
        </w:tc>
      </w:tr>
      <w:tr w:rsidR="002C5D86" w:rsidRPr="002C5D86" w14:paraId="4CA57D9A" w14:textId="77777777" w:rsidTr="000B4AE1">
        <w:trPr>
          <w:jc w:val="center"/>
        </w:trPr>
        <w:tc>
          <w:tcPr>
            <w:tcW w:w="4876" w:type="dxa"/>
          </w:tcPr>
          <w:p w14:paraId="3FBAFFA1" w14:textId="77777777" w:rsidR="004B287C" w:rsidRPr="002C5D86" w:rsidRDefault="004B287C" w:rsidP="00ED63DD">
            <w:pPr>
              <w:pStyle w:val="Normal6"/>
            </w:pPr>
          </w:p>
        </w:tc>
        <w:tc>
          <w:tcPr>
            <w:tcW w:w="4876" w:type="dxa"/>
          </w:tcPr>
          <w:p w14:paraId="03ED9623" w14:textId="77777777" w:rsidR="004B287C" w:rsidRPr="002C5D86" w:rsidRDefault="002C5D86" w:rsidP="00ED63DD">
            <w:pPr>
              <w:pStyle w:val="Normal6"/>
              <w:rPr>
                <w:szCs w:val="24"/>
              </w:rPr>
            </w:pPr>
            <w:r w:rsidRPr="002C5D86">
              <w:rPr>
                <w:b/>
                <w:i/>
              </w:rPr>
              <w:t>"o)</w:t>
            </w:r>
            <w:r w:rsidRPr="002C5D86">
              <w:tab/>
            </w:r>
            <w:r w:rsidRPr="002C5D86">
              <w:rPr>
                <w:b/>
                <w:i/>
              </w:rPr>
              <w:t>istituisce il meccanismo europeo di monitoraggio degli allontanamenti di cui all'articolo 51";</w:t>
            </w:r>
          </w:p>
        </w:tc>
      </w:tr>
      <w:tr w:rsidR="002C5D86" w:rsidRPr="002C5D86" w14:paraId="27CDC8DB" w14:textId="77777777" w:rsidTr="000B4AE1">
        <w:trPr>
          <w:jc w:val="center"/>
        </w:trPr>
        <w:tc>
          <w:tcPr>
            <w:tcW w:w="4876" w:type="dxa"/>
          </w:tcPr>
          <w:p w14:paraId="03D06254" w14:textId="77777777" w:rsidR="004B287C" w:rsidRPr="002C5D86" w:rsidRDefault="004B287C" w:rsidP="00ED63DD">
            <w:pPr>
              <w:pStyle w:val="Normal6"/>
            </w:pPr>
          </w:p>
        </w:tc>
        <w:tc>
          <w:tcPr>
            <w:tcW w:w="4876" w:type="dxa"/>
          </w:tcPr>
          <w:p w14:paraId="6C58DAC6" w14:textId="77777777" w:rsidR="004B287C" w:rsidRPr="002C5D86" w:rsidRDefault="002C5D86" w:rsidP="00ED63DD">
            <w:pPr>
              <w:pStyle w:val="Normal6"/>
              <w:rPr>
                <w:szCs w:val="24"/>
              </w:rPr>
            </w:pPr>
            <w:r w:rsidRPr="002C5D86">
              <w:rPr>
                <w:b/>
                <w:i/>
              </w:rPr>
              <w:t>(2)</w:t>
            </w:r>
            <w:r w:rsidRPr="002C5D86">
              <w:tab/>
            </w:r>
            <w:r w:rsidRPr="002C5D86">
              <w:rPr>
                <w:b/>
                <w:i/>
              </w:rPr>
              <w:t>l'articolo 51 è sostituito dal seguente:</w:t>
            </w:r>
          </w:p>
        </w:tc>
      </w:tr>
      <w:tr w:rsidR="002C5D86" w:rsidRPr="002C5D86" w14:paraId="66609291" w14:textId="77777777" w:rsidTr="000B4AE1">
        <w:trPr>
          <w:jc w:val="center"/>
        </w:trPr>
        <w:tc>
          <w:tcPr>
            <w:tcW w:w="4876" w:type="dxa"/>
          </w:tcPr>
          <w:p w14:paraId="1C9F34D4" w14:textId="77777777" w:rsidR="004B287C" w:rsidRPr="002C5D86" w:rsidRDefault="004B287C" w:rsidP="00ED63DD">
            <w:pPr>
              <w:pStyle w:val="Normal6"/>
            </w:pPr>
          </w:p>
        </w:tc>
        <w:tc>
          <w:tcPr>
            <w:tcW w:w="4876" w:type="dxa"/>
          </w:tcPr>
          <w:p w14:paraId="22BA767E" w14:textId="77777777" w:rsidR="004B287C" w:rsidRPr="002C5D86" w:rsidRDefault="002C5D86" w:rsidP="00ED63DD">
            <w:pPr>
              <w:pStyle w:val="Normal6"/>
              <w:rPr>
                <w:szCs w:val="24"/>
              </w:rPr>
            </w:pPr>
            <w:r w:rsidRPr="002C5D86">
              <w:rPr>
                <w:b/>
                <w:i/>
              </w:rPr>
              <w:t>"Articolo 51 Meccanismo europeo di monitoraggio degli allontanamenti</w:t>
            </w:r>
          </w:p>
        </w:tc>
      </w:tr>
      <w:tr w:rsidR="002C5D86" w:rsidRPr="002C5D86" w14:paraId="1074709C" w14:textId="77777777" w:rsidTr="000B4AE1">
        <w:trPr>
          <w:jc w:val="center"/>
        </w:trPr>
        <w:tc>
          <w:tcPr>
            <w:tcW w:w="4876" w:type="dxa"/>
          </w:tcPr>
          <w:p w14:paraId="21E3B9DE" w14:textId="77777777" w:rsidR="004B287C" w:rsidRPr="002C5D86" w:rsidRDefault="004B287C" w:rsidP="00ED63DD">
            <w:pPr>
              <w:pStyle w:val="Normal6"/>
            </w:pPr>
          </w:p>
        </w:tc>
        <w:tc>
          <w:tcPr>
            <w:tcW w:w="4876" w:type="dxa"/>
          </w:tcPr>
          <w:p w14:paraId="385E306C" w14:textId="77777777" w:rsidR="004B287C" w:rsidRPr="002C5D86" w:rsidRDefault="002C5D86" w:rsidP="00ED63DD">
            <w:pPr>
              <w:pStyle w:val="Normal6"/>
              <w:rPr>
                <w:szCs w:val="24"/>
              </w:rPr>
            </w:pPr>
            <w:r w:rsidRPr="002C5D86">
              <w:rPr>
                <w:b/>
                <w:i/>
              </w:rPr>
              <w:t>1.</w:t>
            </w:r>
            <w:r w:rsidRPr="002C5D86">
              <w:tab/>
            </w:r>
            <w:r w:rsidRPr="002C5D86">
              <w:rPr>
                <w:b/>
                <w:i/>
              </w:rPr>
              <w:t>Al fine di monitorare il rispetto dei diritti fondamentali durante l'allontanamento, l'Agenzia istituisce un meccanismo europeo di monitoraggio degli allontanamenti centralizzato sotto la guida del responsabile dei diritti fondamentali.</w:t>
            </w:r>
          </w:p>
        </w:tc>
      </w:tr>
      <w:tr w:rsidR="002C5D86" w:rsidRPr="002C5D86" w14:paraId="61040A0F" w14:textId="77777777" w:rsidTr="000B4AE1">
        <w:trPr>
          <w:jc w:val="center"/>
        </w:trPr>
        <w:tc>
          <w:tcPr>
            <w:tcW w:w="4876" w:type="dxa"/>
          </w:tcPr>
          <w:p w14:paraId="5E10CE30" w14:textId="77777777" w:rsidR="004B287C" w:rsidRPr="002C5D86" w:rsidRDefault="004B287C" w:rsidP="00ED63DD">
            <w:pPr>
              <w:pStyle w:val="Normal6"/>
            </w:pPr>
          </w:p>
        </w:tc>
        <w:tc>
          <w:tcPr>
            <w:tcW w:w="4876" w:type="dxa"/>
          </w:tcPr>
          <w:p w14:paraId="45C2E626" w14:textId="77777777" w:rsidR="004B287C" w:rsidRPr="002C5D86" w:rsidRDefault="002C5D86" w:rsidP="00ED63DD">
            <w:pPr>
              <w:pStyle w:val="Normal6"/>
              <w:rPr>
                <w:szCs w:val="24"/>
              </w:rPr>
            </w:pPr>
            <w:r w:rsidRPr="002C5D86">
              <w:rPr>
                <w:b/>
                <w:i/>
              </w:rPr>
              <w:t>2.</w:t>
            </w:r>
            <w:r w:rsidRPr="002C5D86">
              <w:tab/>
            </w:r>
            <w:r w:rsidRPr="002C5D86">
              <w:rPr>
                <w:b/>
                <w:i/>
              </w:rPr>
              <w:t>Il meccanismo europeo di monitoraggio degli allontanamenti è composto da un apposito segretariato e da una riserva di osservatori indipendenti dell'Agenzia per i rimpatri forzati che sostituisce l'attuale riserva di osservatori per i rimpatri forzati. Il meccanismo europeo di monitoraggio degli allontanamenti è competente a svolgere attività di monitoraggio dei rimpatri forzati conformemente all'articolo 15 del [presente regolamento di modifica]. La riserva include osservatori per i rimpatri forzati dotati di competenze specifiche in materia di protezione dei minori.</w:t>
            </w:r>
          </w:p>
        </w:tc>
      </w:tr>
      <w:tr w:rsidR="002C5D86" w:rsidRPr="002C5D86" w14:paraId="204879B9" w14:textId="77777777" w:rsidTr="000B4AE1">
        <w:trPr>
          <w:jc w:val="center"/>
        </w:trPr>
        <w:tc>
          <w:tcPr>
            <w:tcW w:w="4876" w:type="dxa"/>
          </w:tcPr>
          <w:p w14:paraId="7302BB83" w14:textId="77777777" w:rsidR="004B287C" w:rsidRPr="002C5D86" w:rsidRDefault="004B287C" w:rsidP="00ED63DD">
            <w:pPr>
              <w:pStyle w:val="Normal6"/>
            </w:pPr>
          </w:p>
        </w:tc>
        <w:tc>
          <w:tcPr>
            <w:tcW w:w="4876" w:type="dxa"/>
          </w:tcPr>
          <w:p w14:paraId="4AE0772B" w14:textId="77777777" w:rsidR="004B287C" w:rsidRPr="002C5D86" w:rsidRDefault="002C5D86" w:rsidP="00ED63DD">
            <w:pPr>
              <w:pStyle w:val="Normal6"/>
              <w:rPr>
                <w:szCs w:val="24"/>
              </w:rPr>
            </w:pPr>
            <w:r w:rsidRPr="002C5D86">
              <w:rPr>
                <w:b/>
                <w:i/>
              </w:rPr>
              <w:t>3.</w:t>
            </w:r>
            <w:r w:rsidRPr="002C5D86">
              <w:tab/>
            </w:r>
            <w:r w:rsidRPr="002C5D86">
              <w:rPr>
                <w:b/>
                <w:i/>
              </w:rPr>
              <w:t>L'Agenzia garantisce risorse umane e finanziarie adeguate per assicurare che il meccanismo europeo di monitoraggio degli allontanamenti possa svolgere efficacemente i suoi compiti.</w:t>
            </w:r>
          </w:p>
        </w:tc>
      </w:tr>
      <w:tr w:rsidR="002C5D86" w:rsidRPr="002C5D86" w14:paraId="4B38C96F" w14:textId="77777777" w:rsidTr="000B4AE1">
        <w:trPr>
          <w:jc w:val="center"/>
        </w:trPr>
        <w:tc>
          <w:tcPr>
            <w:tcW w:w="4876" w:type="dxa"/>
          </w:tcPr>
          <w:p w14:paraId="17728487" w14:textId="77777777" w:rsidR="004B287C" w:rsidRPr="002C5D86" w:rsidRDefault="004B287C" w:rsidP="00ED63DD">
            <w:pPr>
              <w:pStyle w:val="Normal6"/>
            </w:pPr>
          </w:p>
        </w:tc>
        <w:tc>
          <w:tcPr>
            <w:tcW w:w="4876" w:type="dxa"/>
          </w:tcPr>
          <w:p w14:paraId="1F52EC1D" w14:textId="77777777" w:rsidR="004B287C" w:rsidRPr="002C5D86" w:rsidRDefault="002C5D86" w:rsidP="00ED63DD">
            <w:pPr>
              <w:pStyle w:val="Normal6"/>
              <w:rPr>
                <w:szCs w:val="24"/>
              </w:rPr>
            </w:pPr>
            <w:r w:rsidRPr="002C5D86">
              <w:rPr>
                <w:b/>
                <w:i/>
              </w:rPr>
              <w:t>4.</w:t>
            </w:r>
            <w:r w:rsidRPr="002C5D86">
              <w:tab/>
            </w:r>
            <w:r w:rsidRPr="002C5D86">
              <w:rPr>
                <w:b/>
                <w:i/>
              </w:rPr>
              <w:t>Gli osservatori per i rimpatri forzati sono soggetti allo statuto dei funzionari e al regime applicabile agli altri agenti e sono indipendenti nell'esercizio delle loro funzioni.</w:t>
            </w:r>
          </w:p>
        </w:tc>
      </w:tr>
      <w:tr w:rsidR="002C5D86" w:rsidRPr="002C5D86" w14:paraId="67AE6F82" w14:textId="77777777" w:rsidTr="000B4AE1">
        <w:trPr>
          <w:jc w:val="center"/>
        </w:trPr>
        <w:tc>
          <w:tcPr>
            <w:tcW w:w="4876" w:type="dxa"/>
          </w:tcPr>
          <w:p w14:paraId="5C948A4E" w14:textId="77777777" w:rsidR="004B287C" w:rsidRPr="002C5D86" w:rsidRDefault="004B287C" w:rsidP="00ED63DD">
            <w:pPr>
              <w:pStyle w:val="Normal6"/>
            </w:pPr>
          </w:p>
        </w:tc>
        <w:tc>
          <w:tcPr>
            <w:tcW w:w="4876" w:type="dxa"/>
          </w:tcPr>
          <w:p w14:paraId="498AAA27" w14:textId="77777777" w:rsidR="004B287C" w:rsidRPr="002C5D86" w:rsidRDefault="002C5D86" w:rsidP="00ED63DD">
            <w:pPr>
              <w:pStyle w:val="Normal6"/>
              <w:rPr>
                <w:szCs w:val="24"/>
              </w:rPr>
            </w:pPr>
            <w:r w:rsidRPr="002C5D86">
              <w:rPr>
                <w:b/>
                <w:i/>
              </w:rPr>
              <w:t>5.</w:t>
            </w:r>
            <w:r w:rsidRPr="002C5D86">
              <w:tab/>
            </w:r>
            <w:r w:rsidRPr="002C5D86">
              <w:rPr>
                <w:b/>
                <w:i/>
              </w:rPr>
              <w:t>L'Agenzia dell'Unione europea per i diritti fondamentali emana orientamenti generali ed è regolarmente consultata sul funzionamento del meccanismo europeo di monitoraggio degli allontanamenti, compresa la sua metodologia di monitoraggio. L'Agenzia dell'Unione europea per i diritti fondamentali impartisce una formazione regolare agli osservatori per i rimpatri forzati.";</w:t>
            </w:r>
          </w:p>
        </w:tc>
      </w:tr>
      <w:tr w:rsidR="002C5D86" w:rsidRPr="002C5D86" w14:paraId="16FA437A" w14:textId="77777777" w:rsidTr="000B4AE1">
        <w:trPr>
          <w:jc w:val="center"/>
        </w:trPr>
        <w:tc>
          <w:tcPr>
            <w:tcW w:w="4876" w:type="dxa"/>
          </w:tcPr>
          <w:p w14:paraId="29F8CA29" w14:textId="77777777" w:rsidR="004B287C" w:rsidRPr="002C5D86" w:rsidRDefault="004B287C" w:rsidP="00ED63DD">
            <w:pPr>
              <w:pStyle w:val="Normal6"/>
            </w:pPr>
          </w:p>
        </w:tc>
        <w:tc>
          <w:tcPr>
            <w:tcW w:w="4876" w:type="dxa"/>
          </w:tcPr>
          <w:p w14:paraId="48704B01" w14:textId="77777777" w:rsidR="004B287C" w:rsidRPr="002C5D86" w:rsidRDefault="002C5D86" w:rsidP="00ED63DD">
            <w:pPr>
              <w:pStyle w:val="Normal6"/>
              <w:rPr>
                <w:szCs w:val="24"/>
              </w:rPr>
            </w:pPr>
            <w:r w:rsidRPr="002C5D86">
              <w:rPr>
                <w:b/>
                <w:i/>
              </w:rPr>
              <w:t>(3)</w:t>
            </w:r>
            <w:r w:rsidRPr="002C5D86">
              <w:tab/>
            </w:r>
            <w:r w:rsidRPr="002C5D86">
              <w:rPr>
                <w:b/>
                <w:i/>
              </w:rPr>
              <w:t>all'articolo 65, paragrafo 2, la lettera a) è sostituita dalla seguente:</w:t>
            </w:r>
          </w:p>
        </w:tc>
      </w:tr>
      <w:tr w:rsidR="002C5D86" w:rsidRPr="002C5D86" w14:paraId="0E4AF32D" w14:textId="77777777" w:rsidTr="000B4AE1">
        <w:trPr>
          <w:jc w:val="center"/>
        </w:trPr>
        <w:tc>
          <w:tcPr>
            <w:tcW w:w="4876" w:type="dxa"/>
          </w:tcPr>
          <w:p w14:paraId="19FB5832" w14:textId="77777777" w:rsidR="004B287C" w:rsidRPr="002C5D86" w:rsidRDefault="004B287C" w:rsidP="00ED63DD">
            <w:pPr>
              <w:pStyle w:val="Normal6"/>
            </w:pPr>
          </w:p>
        </w:tc>
        <w:tc>
          <w:tcPr>
            <w:tcW w:w="4876" w:type="dxa"/>
          </w:tcPr>
          <w:p w14:paraId="5A732478" w14:textId="77777777" w:rsidR="004B287C" w:rsidRPr="002C5D86" w:rsidRDefault="002C5D86" w:rsidP="00ED63DD">
            <w:pPr>
              <w:pStyle w:val="Normal6"/>
              <w:rPr>
                <w:szCs w:val="24"/>
              </w:rPr>
            </w:pPr>
            <w:r w:rsidRPr="002C5D86">
              <w:rPr>
                <w:b/>
                <w:i/>
              </w:rPr>
              <w:t>"a)</w:t>
            </w:r>
            <w:r w:rsidRPr="002C5D86">
              <w:tab/>
            </w:r>
            <w:r w:rsidRPr="002C5D86">
              <w:rPr>
                <w:b/>
                <w:i/>
              </w:rPr>
              <w:t>il numero di membri del personale che ciascuno Stato membro ha destinato al corpo permanente, anche attraverso la riserva di reazione rapida;";</w:t>
            </w:r>
          </w:p>
        </w:tc>
      </w:tr>
      <w:tr w:rsidR="002C5D86" w:rsidRPr="002C5D86" w14:paraId="6B403D33" w14:textId="77777777" w:rsidTr="000B4AE1">
        <w:trPr>
          <w:jc w:val="center"/>
        </w:trPr>
        <w:tc>
          <w:tcPr>
            <w:tcW w:w="4876" w:type="dxa"/>
          </w:tcPr>
          <w:p w14:paraId="6C5FC82E" w14:textId="77777777" w:rsidR="004B287C" w:rsidRPr="002C5D86" w:rsidRDefault="004B287C" w:rsidP="00ED63DD">
            <w:pPr>
              <w:pStyle w:val="Normal6"/>
            </w:pPr>
          </w:p>
        </w:tc>
        <w:tc>
          <w:tcPr>
            <w:tcW w:w="4876" w:type="dxa"/>
          </w:tcPr>
          <w:p w14:paraId="318F8DD0" w14:textId="77777777" w:rsidR="004B287C" w:rsidRPr="002C5D86" w:rsidRDefault="002C5D86" w:rsidP="00ED63DD">
            <w:pPr>
              <w:pStyle w:val="Normal6"/>
              <w:rPr>
                <w:szCs w:val="24"/>
              </w:rPr>
            </w:pPr>
            <w:r w:rsidRPr="002C5D86">
              <w:rPr>
                <w:b/>
                <w:i/>
              </w:rPr>
              <w:t>(4)</w:t>
            </w:r>
            <w:r w:rsidRPr="002C5D86">
              <w:tab/>
            </w:r>
            <w:r w:rsidRPr="002C5D86">
              <w:rPr>
                <w:b/>
                <w:i/>
              </w:rPr>
              <w:t>all'articolo 109, paragrafo 3, primo comma, la lettera c) è sostituita dalla seguente:</w:t>
            </w:r>
          </w:p>
        </w:tc>
      </w:tr>
      <w:tr w:rsidR="002C5D86" w:rsidRPr="002C5D86" w14:paraId="2D54A81C" w14:textId="77777777" w:rsidTr="000B4AE1">
        <w:trPr>
          <w:jc w:val="center"/>
        </w:trPr>
        <w:tc>
          <w:tcPr>
            <w:tcW w:w="4876" w:type="dxa"/>
          </w:tcPr>
          <w:p w14:paraId="1A78C929" w14:textId="77777777" w:rsidR="004B287C" w:rsidRPr="002C5D86" w:rsidRDefault="004B287C" w:rsidP="00ED63DD">
            <w:pPr>
              <w:pStyle w:val="Normal6"/>
            </w:pPr>
          </w:p>
        </w:tc>
        <w:tc>
          <w:tcPr>
            <w:tcW w:w="4876" w:type="dxa"/>
          </w:tcPr>
          <w:p w14:paraId="26C9F8A5" w14:textId="77777777" w:rsidR="004B287C" w:rsidRPr="002C5D86" w:rsidRDefault="002C5D86" w:rsidP="00ED63DD">
            <w:pPr>
              <w:pStyle w:val="Normal6"/>
              <w:rPr>
                <w:szCs w:val="24"/>
              </w:rPr>
            </w:pPr>
            <w:r w:rsidRPr="002C5D86">
              <w:rPr>
                <w:b/>
                <w:i/>
              </w:rPr>
              <w:t>"c)</w:t>
            </w:r>
            <w:r w:rsidRPr="002C5D86">
              <w:tab/>
            </w:r>
            <w:r w:rsidRPr="002C5D86">
              <w:rPr>
                <w:b/>
                <w:i/>
              </w:rPr>
              <w:t>nominare, tra gli osservatori dei diritti fondamentali, gli osservatori per i rimpatri forzati del meccanismo europeo di monitoraggio degli allontanamenti di cui all'articolo 51;";</w:t>
            </w:r>
          </w:p>
        </w:tc>
      </w:tr>
      <w:tr w:rsidR="002C5D86" w:rsidRPr="002C5D86" w14:paraId="33457C92" w14:textId="77777777" w:rsidTr="000B4AE1">
        <w:trPr>
          <w:jc w:val="center"/>
        </w:trPr>
        <w:tc>
          <w:tcPr>
            <w:tcW w:w="4876" w:type="dxa"/>
          </w:tcPr>
          <w:p w14:paraId="23C20FAB" w14:textId="77777777" w:rsidR="004B287C" w:rsidRPr="002C5D86" w:rsidRDefault="004B287C" w:rsidP="00ED63DD">
            <w:pPr>
              <w:pStyle w:val="Normal6"/>
            </w:pPr>
          </w:p>
        </w:tc>
        <w:tc>
          <w:tcPr>
            <w:tcW w:w="4876" w:type="dxa"/>
          </w:tcPr>
          <w:p w14:paraId="66DFD043" w14:textId="77777777" w:rsidR="004B287C" w:rsidRPr="002C5D86" w:rsidRDefault="002C5D86" w:rsidP="00ED63DD">
            <w:pPr>
              <w:pStyle w:val="Normal6"/>
              <w:rPr>
                <w:szCs w:val="24"/>
              </w:rPr>
            </w:pPr>
            <w:r w:rsidRPr="002C5D86">
              <w:rPr>
                <w:b/>
                <w:i/>
              </w:rPr>
              <w:t>(5)</w:t>
            </w:r>
            <w:r w:rsidRPr="002C5D86">
              <w:tab/>
            </w:r>
            <w:r w:rsidRPr="002C5D86">
              <w:rPr>
                <w:b/>
                <w:i/>
              </w:rPr>
              <w:t>all'articolo 110, il paragrafo 4 è sostituito dal seguente:</w:t>
            </w:r>
          </w:p>
        </w:tc>
      </w:tr>
      <w:tr w:rsidR="002C5D86" w:rsidRPr="002C5D86" w14:paraId="74998735" w14:textId="77777777" w:rsidTr="000B4AE1">
        <w:trPr>
          <w:jc w:val="center"/>
        </w:trPr>
        <w:tc>
          <w:tcPr>
            <w:tcW w:w="4876" w:type="dxa"/>
          </w:tcPr>
          <w:p w14:paraId="0BC8CBE7" w14:textId="77777777" w:rsidR="004B287C" w:rsidRPr="002C5D86" w:rsidRDefault="004B287C" w:rsidP="00ED63DD">
            <w:pPr>
              <w:pStyle w:val="Normal6"/>
            </w:pPr>
          </w:p>
        </w:tc>
        <w:tc>
          <w:tcPr>
            <w:tcW w:w="4876" w:type="dxa"/>
          </w:tcPr>
          <w:p w14:paraId="31430EBF" w14:textId="77777777" w:rsidR="004B287C" w:rsidRPr="002C5D86" w:rsidRDefault="002C5D86" w:rsidP="00ED63DD">
            <w:pPr>
              <w:pStyle w:val="Normal6"/>
              <w:rPr>
                <w:szCs w:val="24"/>
              </w:rPr>
            </w:pPr>
            <w:r w:rsidRPr="002C5D86">
              <w:rPr>
                <w:b/>
                <w:i/>
              </w:rPr>
              <w:t>"4.</w:t>
            </w:r>
            <w:r w:rsidRPr="002C5D86">
              <w:tab/>
            </w:r>
            <w:r w:rsidRPr="002C5D86">
              <w:rPr>
                <w:b/>
                <w:i/>
              </w:rPr>
              <w:t>Gli osservatori dei diritti fondamentali sono nominati dal responsabile dei diritti fondamentali tra gli osservatori dei rimpatri forzati del meccanismo europeo di monitoraggio degli allontanamenti di cui all'articolo 51.".</w:t>
            </w:r>
          </w:p>
        </w:tc>
      </w:tr>
    </w:tbl>
    <w:p w14:paraId="40E4E395"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27FB9130" w14:textId="77777777" w:rsidR="004B287C" w:rsidRPr="002C5D86" w:rsidRDefault="002C5D86" w:rsidP="004B287C">
      <w:r w:rsidRPr="002C5D86">
        <w:rPr>
          <w:rStyle w:val="HideTWBExt"/>
          <w:color w:val="auto"/>
        </w:rPr>
        <w:t>&lt;/Amend&gt;</w:t>
      </w:r>
    </w:p>
    <w:p w14:paraId="78FDB1E8"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196</w:t>
      </w:r>
      <w:r w:rsidRPr="002C5D86">
        <w:rPr>
          <w:rStyle w:val="HideTWBExt"/>
          <w:b w:val="0"/>
          <w:color w:val="auto"/>
        </w:rPr>
        <w:t>&lt;/NumAm&gt;</w:t>
      </w:r>
    </w:p>
    <w:p w14:paraId="379EF875"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68AE7EFC" w14:textId="77777777" w:rsidR="004B287C" w:rsidRPr="002C5D86" w:rsidRDefault="002C5D86" w:rsidP="004B287C">
      <w:pPr>
        <w:pStyle w:val="NormalBold"/>
      </w:pPr>
      <w:r w:rsidRPr="002C5D86">
        <w:rPr>
          <w:rStyle w:val="HideTWBExt"/>
          <w:b w:val="0"/>
          <w:color w:val="auto"/>
        </w:rPr>
        <w:t>&lt;Article&gt;</w:t>
      </w:r>
      <w:r w:rsidRPr="002C5D86">
        <w:t>Articolo 47 – paragrafo 1</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0BDB3931" w14:textId="77777777" w:rsidTr="00ED63DD">
        <w:trPr>
          <w:jc w:val="center"/>
        </w:trPr>
        <w:tc>
          <w:tcPr>
            <w:tcW w:w="9752" w:type="dxa"/>
            <w:gridSpan w:val="2"/>
          </w:tcPr>
          <w:p w14:paraId="094A8BA0" w14:textId="77777777" w:rsidR="004B287C" w:rsidRPr="002C5D86" w:rsidRDefault="004B287C" w:rsidP="00ED63DD">
            <w:pPr>
              <w:keepNext/>
            </w:pPr>
          </w:p>
        </w:tc>
      </w:tr>
      <w:tr w:rsidR="002C5D86" w:rsidRPr="002C5D86" w14:paraId="71500CBF" w14:textId="77777777" w:rsidTr="00ED63DD">
        <w:trPr>
          <w:jc w:val="center"/>
        </w:trPr>
        <w:tc>
          <w:tcPr>
            <w:tcW w:w="4876" w:type="dxa"/>
          </w:tcPr>
          <w:p w14:paraId="742DCBE3" w14:textId="77777777" w:rsidR="004B287C" w:rsidRPr="002C5D86" w:rsidRDefault="002C5D86" w:rsidP="00ED63DD">
            <w:pPr>
              <w:pStyle w:val="ColumnHeading"/>
              <w:keepNext/>
            </w:pPr>
            <w:r w:rsidRPr="002C5D86">
              <w:t>Testo della Commissione</w:t>
            </w:r>
          </w:p>
        </w:tc>
        <w:tc>
          <w:tcPr>
            <w:tcW w:w="4876" w:type="dxa"/>
          </w:tcPr>
          <w:p w14:paraId="1BF3C16C" w14:textId="77777777" w:rsidR="004B287C" w:rsidRPr="002C5D86" w:rsidRDefault="002C5D86" w:rsidP="00ED63DD">
            <w:pPr>
              <w:pStyle w:val="ColumnHeading"/>
              <w:keepNext/>
            </w:pPr>
            <w:r w:rsidRPr="002C5D86">
              <w:t>Emendamento</w:t>
            </w:r>
          </w:p>
        </w:tc>
      </w:tr>
      <w:tr w:rsidR="002C5D86" w:rsidRPr="002C5D86" w14:paraId="1563ED70" w14:textId="77777777" w:rsidTr="00ED63DD">
        <w:trPr>
          <w:jc w:val="center"/>
        </w:trPr>
        <w:tc>
          <w:tcPr>
            <w:tcW w:w="4876" w:type="dxa"/>
          </w:tcPr>
          <w:p w14:paraId="2705E44A" w14:textId="77777777" w:rsidR="004B287C" w:rsidRPr="002C5D86" w:rsidRDefault="002C5D86" w:rsidP="00ED63DD">
            <w:pPr>
              <w:pStyle w:val="Normal6"/>
            </w:pPr>
            <w:r w:rsidRPr="002C5D86">
              <w:t>1.</w:t>
            </w:r>
            <w:r w:rsidRPr="002C5D86">
              <w:tab/>
              <w:t xml:space="preserve">Nei casi in cui un numero eccezionalmente elevato di cittadini di paesi terzi da rimpatriare comporta un notevole onere imprevisto per la capacità dei centri di trattenimento di uno Stato membro o per il suo personale amministrativo o giudiziario, sino a quando persiste la situazione eccezionale detto Stato membro può decidere di accordare per il riesame giudiziario periodi superiori </w:t>
            </w:r>
            <w:r w:rsidRPr="002C5D86">
              <w:rPr>
                <w:b/>
                <w:i/>
              </w:rPr>
              <w:t>a quelli previsti dall'articolo 33, paragrafo 3,</w:t>
            </w:r>
            <w:r w:rsidRPr="002C5D86">
              <w:t xml:space="preserve"> e adottare misure urgenti quanto alle condizioni di trattenimento in deroga a quelle previste all'articolo 34, paragrafo 1, e all'articolo 35, paragrafo 2.</w:t>
            </w:r>
          </w:p>
        </w:tc>
        <w:tc>
          <w:tcPr>
            <w:tcW w:w="4876" w:type="dxa"/>
          </w:tcPr>
          <w:p w14:paraId="2813A9C0" w14:textId="77777777" w:rsidR="004B287C" w:rsidRPr="002C5D86" w:rsidRDefault="002C5D86" w:rsidP="00ED63DD">
            <w:pPr>
              <w:pStyle w:val="Normal6"/>
              <w:rPr>
                <w:szCs w:val="24"/>
              </w:rPr>
            </w:pPr>
            <w:r w:rsidRPr="002C5D86">
              <w:t>1.</w:t>
            </w:r>
            <w:r w:rsidRPr="002C5D86">
              <w:tab/>
              <w:t>Nei casi in cui un numero eccezionalmente elevato di cittadini di paesi terzi da rimpatriare comporta un notevole onere imprevisto per la capacità dei centri di trattenimento di uno Stato membro o per il suo personale amministrativo o giudiziario, sino a quando persiste la situazione eccezionale detto Stato membro può decidere di accordare per il riesame giudiziario periodi superiori e adottare misure urgenti quanto alle condizioni di trattenimento in deroga a quelle previste all'articolo 34, paragrafo 1, e all'articolo 35, paragrafo 2.</w:t>
            </w:r>
          </w:p>
        </w:tc>
      </w:tr>
    </w:tbl>
    <w:p w14:paraId="3598AE7D"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3D6AD238" w14:textId="77777777" w:rsidR="004B287C" w:rsidRPr="002C5D86" w:rsidRDefault="002C5D86" w:rsidP="004B287C">
      <w:r w:rsidRPr="002C5D86">
        <w:rPr>
          <w:rStyle w:val="HideTWBExt"/>
          <w:color w:val="auto"/>
        </w:rPr>
        <w:t>&lt;/Amend&gt;</w:t>
      </w:r>
    </w:p>
    <w:p w14:paraId="460F7BE5"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197</w:t>
      </w:r>
      <w:r w:rsidRPr="002C5D86">
        <w:rPr>
          <w:rStyle w:val="HideTWBExt"/>
          <w:b w:val="0"/>
          <w:color w:val="auto"/>
        </w:rPr>
        <w:t>&lt;/NumAm&gt;</w:t>
      </w:r>
    </w:p>
    <w:p w14:paraId="5B10D9F4"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308656B5" w14:textId="77777777" w:rsidR="004B287C" w:rsidRPr="002C5D86" w:rsidRDefault="002C5D86" w:rsidP="004B287C">
      <w:pPr>
        <w:pStyle w:val="NormalBold"/>
      </w:pPr>
      <w:r w:rsidRPr="002C5D86">
        <w:rPr>
          <w:rStyle w:val="HideTWBExt"/>
          <w:b w:val="0"/>
          <w:color w:val="auto"/>
        </w:rPr>
        <w:t>&lt;Article&gt;</w:t>
      </w:r>
      <w:r w:rsidRPr="002C5D86">
        <w:t>Articolo 48 – paragrafo 1 – lettera c bis (nuova)</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59236D8D" w14:textId="77777777" w:rsidTr="00ED63DD">
        <w:trPr>
          <w:jc w:val="center"/>
        </w:trPr>
        <w:tc>
          <w:tcPr>
            <w:tcW w:w="9752" w:type="dxa"/>
            <w:gridSpan w:val="2"/>
          </w:tcPr>
          <w:p w14:paraId="2CB93B44" w14:textId="77777777" w:rsidR="004B287C" w:rsidRPr="002C5D86" w:rsidRDefault="004B287C" w:rsidP="00ED63DD">
            <w:pPr>
              <w:keepNext/>
            </w:pPr>
          </w:p>
        </w:tc>
      </w:tr>
      <w:tr w:rsidR="002C5D86" w:rsidRPr="002C5D86" w14:paraId="6CB212DF" w14:textId="77777777" w:rsidTr="00ED63DD">
        <w:trPr>
          <w:jc w:val="center"/>
        </w:trPr>
        <w:tc>
          <w:tcPr>
            <w:tcW w:w="4876" w:type="dxa"/>
          </w:tcPr>
          <w:p w14:paraId="3F2EAFDC" w14:textId="77777777" w:rsidR="004B287C" w:rsidRPr="002C5D86" w:rsidRDefault="002C5D86" w:rsidP="00ED63DD">
            <w:pPr>
              <w:pStyle w:val="ColumnHeading"/>
              <w:keepNext/>
            </w:pPr>
            <w:r w:rsidRPr="002C5D86">
              <w:t>Testo della Commissione</w:t>
            </w:r>
          </w:p>
        </w:tc>
        <w:tc>
          <w:tcPr>
            <w:tcW w:w="4876" w:type="dxa"/>
          </w:tcPr>
          <w:p w14:paraId="7D1D6B80" w14:textId="77777777" w:rsidR="004B287C" w:rsidRPr="002C5D86" w:rsidRDefault="002C5D86" w:rsidP="00ED63DD">
            <w:pPr>
              <w:pStyle w:val="ColumnHeading"/>
              <w:keepNext/>
            </w:pPr>
            <w:r w:rsidRPr="002C5D86">
              <w:t>Emendamento</w:t>
            </w:r>
          </w:p>
        </w:tc>
      </w:tr>
      <w:tr w:rsidR="002C5D86" w:rsidRPr="002C5D86" w14:paraId="2F4C9DFB" w14:textId="77777777" w:rsidTr="00ED63DD">
        <w:trPr>
          <w:jc w:val="center"/>
        </w:trPr>
        <w:tc>
          <w:tcPr>
            <w:tcW w:w="4876" w:type="dxa"/>
          </w:tcPr>
          <w:p w14:paraId="068ADB25" w14:textId="77777777" w:rsidR="004B287C" w:rsidRPr="002C5D86" w:rsidRDefault="004B287C" w:rsidP="00ED63DD">
            <w:pPr>
              <w:pStyle w:val="Normal6"/>
            </w:pPr>
          </w:p>
        </w:tc>
        <w:tc>
          <w:tcPr>
            <w:tcW w:w="4876" w:type="dxa"/>
          </w:tcPr>
          <w:p w14:paraId="1805BDBC" w14:textId="77777777" w:rsidR="004B287C" w:rsidRPr="002C5D86" w:rsidRDefault="002C5D86" w:rsidP="00ED63DD">
            <w:pPr>
              <w:pStyle w:val="Normal6"/>
              <w:rPr>
                <w:szCs w:val="24"/>
              </w:rPr>
            </w:pPr>
            <w:r w:rsidRPr="002C5D86">
              <w:rPr>
                <w:b/>
                <w:i/>
              </w:rPr>
              <w:t>c bis.</w:t>
            </w:r>
            <w:r w:rsidRPr="002C5D86">
              <w:rPr>
                <w:b/>
                <w:i/>
              </w:rPr>
              <w:tab/>
              <w:t>il numero di casi in cui Frontex non ha fornito sostegno nella procedura di rimpatrio o di allontanamento e la relativa motivazione.</w:t>
            </w:r>
          </w:p>
        </w:tc>
      </w:tr>
    </w:tbl>
    <w:p w14:paraId="29556101"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4B772D64" w14:textId="77777777" w:rsidR="004B287C" w:rsidRPr="002C5D86" w:rsidRDefault="002C5D86" w:rsidP="004B287C">
      <w:r w:rsidRPr="002C5D86">
        <w:rPr>
          <w:rStyle w:val="HideTWBExt"/>
          <w:color w:val="auto"/>
        </w:rPr>
        <w:t>&lt;/Amend&gt;</w:t>
      </w:r>
    </w:p>
    <w:p w14:paraId="361540DA"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198</w:t>
      </w:r>
      <w:r w:rsidRPr="002C5D86">
        <w:rPr>
          <w:rStyle w:val="HideTWBExt"/>
          <w:b w:val="0"/>
          <w:color w:val="auto"/>
        </w:rPr>
        <w:t>&lt;/NumAm&gt;</w:t>
      </w:r>
    </w:p>
    <w:p w14:paraId="6865B7C5"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2147F2D6" w14:textId="77777777" w:rsidR="004B287C" w:rsidRPr="002C5D86" w:rsidRDefault="002C5D86" w:rsidP="004B287C">
      <w:pPr>
        <w:pStyle w:val="NormalBold"/>
      </w:pPr>
      <w:r w:rsidRPr="002C5D86">
        <w:rPr>
          <w:rStyle w:val="HideTWBExt"/>
          <w:b w:val="0"/>
          <w:color w:val="auto"/>
        </w:rPr>
        <w:t>&lt;Article&gt;</w:t>
      </w:r>
      <w:r w:rsidRPr="002C5D86">
        <w:t>Articolo 52 – comma 1 bis (nuovo)</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6CC0A8E2" w14:textId="77777777" w:rsidTr="00ED63DD">
        <w:trPr>
          <w:jc w:val="center"/>
        </w:trPr>
        <w:tc>
          <w:tcPr>
            <w:tcW w:w="9752" w:type="dxa"/>
            <w:gridSpan w:val="2"/>
          </w:tcPr>
          <w:p w14:paraId="603BAF4B" w14:textId="77777777" w:rsidR="004B287C" w:rsidRPr="002C5D86" w:rsidRDefault="004B287C" w:rsidP="00ED63DD">
            <w:pPr>
              <w:keepNext/>
            </w:pPr>
          </w:p>
        </w:tc>
      </w:tr>
      <w:tr w:rsidR="002C5D86" w:rsidRPr="002C5D86" w14:paraId="7E347A86" w14:textId="77777777" w:rsidTr="00ED63DD">
        <w:trPr>
          <w:jc w:val="center"/>
        </w:trPr>
        <w:tc>
          <w:tcPr>
            <w:tcW w:w="4876" w:type="dxa"/>
          </w:tcPr>
          <w:p w14:paraId="361BE1BC" w14:textId="77777777" w:rsidR="004B287C" w:rsidRPr="002C5D86" w:rsidRDefault="002C5D86" w:rsidP="00ED63DD">
            <w:pPr>
              <w:pStyle w:val="ColumnHeading"/>
              <w:keepNext/>
            </w:pPr>
            <w:r w:rsidRPr="002C5D86">
              <w:t>Testo della Commissione</w:t>
            </w:r>
          </w:p>
        </w:tc>
        <w:tc>
          <w:tcPr>
            <w:tcW w:w="4876" w:type="dxa"/>
          </w:tcPr>
          <w:p w14:paraId="66AFB80B" w14:textId="77777777" w:rsidR="004B287C" w:rsidRPr="002C5D86" w:rsidRDefault="002C5D86" w:rsidP="00ED63DD">
            <w:pPr>
              <w:pStyle w:val="ColumnHeading"/>
              <w:keepNext/>
            </w:pPr>
            <w:r w:rsidRPr="002C5D86">
              <w:t>Emendamento</w:t>
            </w:r>
          </w:p>
        </w:tc>
      </w:tr>
      <w:tr w:rsidR="002C5D86" w:rsidRPr="002C5D86" w14:paraId="163C1089" w14:textId="77777777" w:rsidTr="00ED63DD">
        <w:trPr>
          <w:jc w:val="center"/>
        </w:trPr>
        <w:tc>
          <w:tcPr>
            <w:tcW w:w="4876" w:type="dxa"/>
          </w:tcPr>
          <w:p w14:paraId="3E4D6289" w14:textId="77777777" w:rsidR="004B287C" w:rsidRPr="002C5D86" w:rsidRDefault="004B287C" w:rsidP="00ED63DD">
            <w:pPr>
              <w:pStyle w:val="Normal6"/>
            </w:pPr>
          </w:p>
        </w:tc>
        <w:tc>
          <w:tcPr>
            <w:tcW w:w="4876" w:type="dxa"/>
          </w:tcPr>
          <w:p w14:paraId="39CA055A" w14:textId="77777777" w:rsidR="004B287C" w:rsidRPr="002C5D86" w:rsidRDefault="002C5D86" w:rsidP="00ED63DD">
            <w:pPr>
              <w:pStyle w:val="Normal6"/>
              <w:rPr>
                <w:szCs w:val="24"/>
              </w:rPr>
            </w:pPr>
            <w:r w:rsidRPr="002C5D86">
              <w:rPr>
                <w:b/>
                <w:i/>
              </w:rPr>
              <w:t>L'articolo 9, paragrafo 1, si applica un anno dopo la data di entrata in vigore del presente regolamento.</w:t>
            </w:r>
          </w:p>
        </w:tc>
      </w:tr>
    </w:tbl>
    <w:p w14:paraId="19530C26"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2205C002" w14:textId="77777777" w:rsidR="004B287C" w:rsidRPr="002C5D86" w:rsidRDefault="002C5D86" w:rsidP="004B287C">
      <w:r w:rsidRPr="002C5D86">
        <w:rPr>
          <w:rStyle w:val="HideTWBExt"/>
          <w:color w:val="auto"/>
        </w:rPr>
        <w:t>&lt;/Amend&gt;</w:t>
      </w:r>
    </w:p>
    <w:p w14:paraId="51A3DB07" w14:textId="77777777" w:rsidR="004B287C" w:rsidRPr="002C5D86" w:rsidRDefault="002C5D86" w:rsidP="004B287C">
      <w:pPr>
        <w:pStyle w:val="AMNumberTabs0"/>
        <w:keepNext/>
      </w:pPr>
      <w:r w:rsidRPr="002C5D86">
        <w:rPr>
          <w:rStyle w:val="HideTWBExt"/>
          <w:b w:val="0"/>
          <w:color w:val="auto"/>
        </w:rPr>
        <w:t>&lt;Amend&gt;</w:t>
      </w:r>
      <w:r w:rsidRPr="002C5D86">
        <w:t>Emendamento</w:t>
      </w:r>
      <w:r w:rsidRPr="002C5D86">
        <w:tab/>
      </w:r>
      <w:r w:rsidRPr="002C5D86">
        <w:tab/>
      </w:r>
      <w:r w:rsidRPr="002C5D86">
        <w:rPr>
          <w:rStyle w:val="HideTWBExt"/>
          <w:b w:val="0"/>
          <w:color w:val="auto"/>
        </w:rPr>
        <w:t>&lt;NumAm&gt;</w:t>
      </w:r>
      <w:r w:rsidRPr="002C5D86">
        <w:t>199</w:t>
      </w:r>
      <w:r w:rsidRPr="002C5D86">
        <w:rPr>
          <w:rStyle w:val="HideTWBExt"/>
          <w:b w:val="0"/>
          <w:color w:val="auto"/>
        </w:rPr>
        <w:t>&lt;/NumAm&gt;</w:t>
      </w:r>
    </w:p>
    <w:p w14:paraId="16166E44" w14:textId="77777777" w:rsidR="004B287C" w:rsidRPr="002C5D86" w:rsidRDefault="002C5D86" w:rsidP="004B287C">
      <w:pPr>
        <w:pStyle w:val="NormalBold12b"/>
        <w:keepNext/>
      </w:pPr>
      <w:r w:rsidRPr="002C5D86">
        <w:rPr>
          <w:rStyle w:val="HideTWBExt"/>
          <w:b w:val="0"/>
          <w:color w:val="auto"/>
        </w:rPr>
        <w:t>&lt;DocAmend&gt;</w:t>
      </w:r>
      <w:r w:rsidRPr="002C5D86">
        <w:t>Proposta di regolamento</w:t>
      </w:r>
      <w:r w:rsidRPr="002C5D86">
        <w:rPr>
          <w:rStyle w:val="HideTWBExt"/>
          <w:b w:val="0"/>
          <w:color w:val="auto"/>
        </w:rPr>
        <w:t>&lt;/DocAmend&gt;</w:t>
      </w:r>
    </w:p>
    <w:p w14:paraId="7590EE8E" w14:textId="77777777" w:rsidR="004B287C" w:rsidRPr="002C5D86" w:rsidRDefault="002C5D86" w:rsidP="004B287C">
      <w:pPr>
        <w:pStyle w:val="NormalBold"/>
      </w:pPr>
      <w:r w:rsidRPr="002C5D86">
        <w:rPr>
          <w:rStyle w:val="HideTWBExt"/>
          <w:b w:val="0"/>
          <w:color w:val="auto"/>
        </w:rPr>
        <w:t>&lt;Article&gt;</w:t>
      </w:r>
      <w:r w:rsidRPr="002C5D86">
        <w:t>Articolo 52 – comma 1 ter (nuovo)</w:t>
      </w:r>
      <w:r w:rsidRPr="002C5D8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5D86" w:rsidRPr="002C5D86" w14:paraId="6EC65366" w14:textId="77777777" w:rsidTr="00ED63DD">
        <w:trPr>
          <w:jc w:val="center"/>
        </w:trPr>
        <w:tc>
          <w:tcPr>
            <w:tcW w:w="9752" w:type="dxa"/>
            <w:gridSpan w:val="2"/>
          </w:tcPr>
          <w:p w14:paraId="541CC535" w14:textId="77777777" w:rsidR="004B287C" w:rsidRPr="002C5D86" w:rsidRDefault="004B287C" w:rsidP="00ED63DD">
            <w:pPr>
              <w:keepNext/>
            </w:pPr>
          </w:p>
        </w:tc>
      </w:tr>
      <w:tr w:rsidR="002C5D86" w:rsidRPr="002C5D86" w14:paraId="0139304B" w14:textId="77777777" w:rsidTr="00ED63DD">
        <w:trPr>
          <w:jc w:val="center"/>
        </w:trPr>
        <w:tc>
          <w:tcPr>
            <w:tcW w:w="4876" w:type="dxa"/>
          </w:tcPr>
          <w:p w14:paraId="497A6564" w14:textId="77777777" w:rsidR="004B287C" w:rsidRPr="002C5D86" w:rsidRDefault="002C5D86" w:rsidP="00ED63DD">
            <w:pPr>
              <w:pStyle w:val="ColumnHeading"/>
              <w:keepNext/>
            </w:pPr>
            <w:r w:rsidRPr="002C5D86">
              <w:t>Testo della Commissione</w:t>
            </w:r>
          </w:p>
        </w:tc>
        <w:tc>
          <w:tcPr>
            <w:tcW w:w="4876" w:type="dxa"/>
          </w:tcPr>
          <w:p w14:paraId="7790988C" w14:textId="77777777" w:rsidR="004B287C" w:rsidRPr="002C5D86" w:rsidRDefault="002C5D86" w:rsidP="00ED63DD">
            <w:pPr>
              <w:pStyle w:val="ColumnHeading"/>
              <w:keepNext/>
            </w:pPr>
            <w:r w:rsidRPr="002C5D86">
              <w:t>Emendamento</w:t>
            </w:r>
          </w:p>
        </w:tc>
      </w:tr>
      <w:tr w:rsidR="002C5D86" w:rsidRPr="002C5D86" w14:paraId="44E502B1" w14:textId="77777777" w:rsidTr="00ED63DD">
        <w:trPr>
          <w:jc w:val="center"/>
        </w:trPr>
        <w:tc>
          <w:tcPr>
            <w:tcW w:w="4876" w:type="dxa"/>
          </w:tcPr>
          <w:p w14:paraId="09FE636C" w14:textId="77777777" w:rsidR="004B287C" w:rsidRPr="002C5D86" w:rsidRDefault="004B287C" w:rsidP="00ED63DD">
            <w:pPr>
              <w:pStyle w:val="Normal6"/>
            </w:pPr>
          </w:p>
        </w:tc>
        <w:tc>
          <w:tcPr>
            <w:tcW w:w="4876" w:type="dxa"/>
          </w:tcPr>
          <w:p w14:paraId="7F38E639" w14:textId="77777777" w:rsidR="004B287C" w:rsidRPr="002C5D86" w:rsidRDefault="002C5D86" w:rsidP="00ED63DD">
            <w:pPr>
              <w:pStyle w:val="Normal6"/>
              <w:rPr>
                <w:szCs w:val="24"/>
              </w:rPr>
            </w:pPr>
            <w:r w:rsidRPr="002C5D86">
              <w:rPr>
                <w:b/>
                <w:i/>
              </w:rPr>
              <w:t>Gli Stati membri possono applicare l'articolo 9, paragrafo 1, prima della data di cui al paragrafo 1 bis del presente articolo.</w:t>
            </w:r>
          </w:p>
        </w:tc>
      </w:tr>
    </w:tbl>
    <w:p w14:paraId="20A52AC7" w14:textId="77777777" w:rsidR="004B287C" w:rsidRPr="002C5D86" w:rsidRDefault="002C5D86" w:rsidP="004B287C">
      <w:pPr>
        <w:pStyle w:val="Olang"/>
      </w:pPr>
      <w:r w:rsidRPr="002C5D86">
        <w:rPr>
          <w:noProof w:val="0"/>
        </w:rPr>
        <w:t xml:space="preserve">Or. </w:t>
      </w:r>
      <w:r w:rsidRPr="002C5D86">
        <w:rPr>
          <w:rStyle w:val="HideTWBExt"/>
          <w:noProof w:val="0"/>
          <w:color w:val="auto"/>
        </w:rPr>
        <w:t>&lt;Original&gt;</w:t>
      </w:r>
      <w:r w:rsidRPr="002C5D86">
        <w:rPr>
          <w:rStyle w:val="HideTWBInt"/>
          <w:noProof w:val="0"/>
          <w:color w:val="auto"/>
        </w:rPr>
        <w:t>{EN}</w:t>
      </w:r>
      <w:r w:rsidRPr="002C5D86">
        <w:rPr>
          <w:noProof w:val="0"/>
        </w:rPr>
        <w:t>en</w:t>
      </w:r>
      <w:r w:rsidRPr="002C5D86">
        <w:rPr>
          <w:rStyle w:val="HideTWBExt"/>
          <w:noProof w:val="0"/>
          <w:color w:val="auto"/>
        </w:rPr>
        <w:t>&lt;/Original&gt;</w:t>
      </w:r>
    </w:p>
    <w:p w14:paraId="7B66CC09" w14:textId="77777777" w:rsidR="004B287C" w:rsidRPr="002C5D86" w:rsidRDefault="002C5D86" w:rsidP="004B287C">
      <w:r w:rsidRPr="002C5D86">
        <w:rPr>
          <w:rStyle w:val="HideTWBExt"/>
          <w:color w:val="auto"/>
        </w:rPr>
        <w:t>&lt;/Amend&gt;&lt;/RepeatBlock-Amend&gt;</w:t>
      </w:r>
    </w:p>
    <w:p w14:paraId="31AE7ADE" w14:textId="77777777" w:rsidR="00433032" w:rsidRPr="002C5D86" w:rsidRDefault="00433032" w:rsidP="00D30DE2">
      <w:pPr>
        <w:sectPr w:rsidR="00433032" w:rsidRPr="002C5D86" w:rsidSect="000E55C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DAC6B65" w14:textId="77777777" w:rsidR="00D30DE2" w:rsidRPr="002C5D86" w:rsidRDefault="002C5D86" w:rsidP="00433032">
      <w:pPr>
        <w:pStyle w:val="PageHeading"/>
      </w:pPr>
      <w:bookmarkStart w:id="1" w:name="_Toc213403661"/>
      <w:r w:rsidRPr="002C5D86">
        <w:t>MOTIVAZIONE</w:t>
      </w:r>
      <w:bookmarkEnd w:id="1"/>
    </w:p>
    <w:p w14:paraId="2AA0C5E1" w14:textId="77777777" w:rsidR="000157A9" w:rsidRPr="002C5D86" w:rsidRDefault="002C5D86" w:rsidP="000157A9">
      <w:pPr>
        <w:jc w:val="both"/>
      </w:pPr>
      <w:r w:rsidRPr="002C5D86">
        <w:t>La proposta di regolamento del Parlamento europeo e del Consiglio, presentata dalla Commissione, che istituisce un sistema comune per il rimpatrio dei cittadini di paesi terzi il cui soggiorno nell'Unione è irregolare e che abroga la direttiva 2008/115/CE del Parlamento europeo e del Consiglio, la direttiva 2001/40/CE del Consiglio e la decisione 2004/191/CE del Consiglio è stata presentata al momento giusto. In vista dell'attuazione del patto nel giugno 2026, il presente regolamento costituisce l'ultimo atto legislativo fondamentale volto ad affrontare la migrazione illegale nell'Unione europea, tenendo conto al contempo dei diritti fondamentali dei cittadini di paesi terzi interessati. In assenza di un sistema funzionante in materia di rimpatri, il quadro europeo per la gestione della migrazione non potrà mai operare in modo efficace.</w:t>
      </w:r>
    </w:p>
    <w:p w14:paraId="74D40773" w14:textId="77777777" w:rsidR="000157A9" w:rsidRPr="002C5D86" w:rsidRDefault="000157A9" w:rsidP="000157A9">
      <w:pPr>
        <w:jc w:val="both"/>
      </w:pPr>
    </w:p>
    <w:p w14:paraId="052EC842" w14:textId="77777777" w:rsidR="000157A9" w:rsidRPr="002C5D86" w:rsidRDefault="002C5D86" w:rsidP="000157A9">
      <w:pPr>
        <w:jc w:val="both"/>
      </w:pPr>
      <w:r w:rsidRPr="002C5D86">
        <w:t>Attualmente, alla luce dei dati disponibili, solo il 20 % circa dei richiedenti asilo la cui domanda è stata respinta ritorna nel proprio paese di origine. Questa situazione desta profonda preoccupazione, in quanto indebolisce sia la fiducia dei cittadini sia il sostegno nei confronti delle nostre politiche comuni in materia di migrazione. Ha inoltre l'indesiderata conseguenza di tagliare fuori i veri rifugiati, le persone realmente bisognose di protezione e coloro che migrano per altri motivi seguendo percorsi legali.</w:t>
      </w:r>
    </w:p>
    <w:p w14:paraId="6EC53AA8" w14:textId="77777777" w:rsidR="000157A9" w:rsidRPr="002C5D86" w:rsidRDefault="002C5D86" w:rsidP="000157A9">
      <w:pPr>
        <w:jc w:val="both"/>
      </w:pPr>
      <w:r w:rsidRPr="002C5D86">
        <w:t>Uno dei principali motivi di tale anomalia è l'obsolescenza del quadro normativo, che risale al 2008. In precedenza era stato effettuato un tentativo di rivedere la direttiva, ma senza successo purtroppo a causa della mancanza di posizione del Parlamento. È la prova lampante dell'urgente necessità di seguire un approccio più efficace, rapido e moderno.</w:t>
      </w:r>
    </w:p>
    <w:p w14:paraId="1F681F17" w14:textId="77777777" w:rsidR="000157A9" w:rsidRPr="002C5D86" w:rsidRDefault="002C5D86" w:rsidP="000157A9">
      <w:pPr>
        <w:jc w:val="both"/>
      </w:pPr>
      <w:r w:rsidRPr="002C5D86">
        <w:t>Il solo modo per garantire il successo di un sistema di rimpatrio che sia rapido ed efficiente è adottare un approccio a livello europeo. Gli Stati membri condividono una responsabilità collettiva nel contribuire a questo sforzo, in quanto si tratta di una sfida che riguarda tutti noi. Il relatore ne ha tenuto conto proseguendo nell'elaborazione del progetto sulla proposta.</w:t>
      </w:r>
    </w:p>
    <w:p w14:paraId="787D8A19" w14:textId="77777777" w:rsidR="000157A9" w:rsidRPr="002C5D86" w:rsidRDefault="000157A9" w:rsidP="000157A9">
      <w:pPr>
        <w:jc w:val="both"/>
      </w:pPr>
    </w:p>
    <w:p w14:paraId="0327CBA2" w14:textId="77777777" w:rsidR="000157A9" w:rsidRPr="002C5D86" w:rsidRDefault="002C5D86" w:rsidP="000157A9">
      <w:pPr>
        <w:jc w:val="both"/>
        <w:rPr>
          <w:u w:val="single"/>
        </w:rPr>
      </w:pPr>
      <w:r w:rsidRPr="002C5D86">
        <w:rPr>
          <w:u w:val="single"/>
        </w:rPr>
        <w:t>Un approccio europeo</w:t>
      </w:r>
    </w:p>
    <w:p w14:paraId="28BBC4B8" w14:textId="77777777" w:rsidR="000157A9" w:rsidRPr="002C5D86" w:rsidRDefault="002C5D86" w:rsidP="000157A9">
      <w:pPr>
        <w:jc w:val="both"/>
      </w:pPr>
      <w:r w:rsidRPr="002C5D86">
        <w:t xml:space="preserve">Data l'importanza di un approccio genuinamente europeo, è utile iniziare con il cambiamento più significativo rispetto al quadro attuale, ovvero il riconoscimento reciproco obbligatorio tra Stati membri. Con questo nuovo obbligo ci prefiggiamo di impedire un aumento dei movimenti secondari e di ridurre l'onere amministrativo per gli Stati membri, in quanto non sarà necessaria una procedura completamente nuova. Accelererà il processo di rimpatrio in tutta l'Unione. Per allentare ulteriormente la pressione sugli Stati membri, Frontex, in virtù della presente relazione, svolgerà un ruolo più importante nella procedura di rimpatrio, con l'obbligo di nuova introduzione per gli Stati membri di chiedere a Frontex il sostegno nell'ambito del processo di rimpatrio. Inoltre, gli Stati membri potranno anche basarsi sulle valutazioni di altri Stati membri, che saranno accessibili attraverso il sistema d'informazione Schengen (SIS). Un esempio di tale valutazione è il ben noto accertamento dell'età. </w:t>
      </w:r>
    </w:p>
    <w:p w14:paraId="46768988" w14:textId="77777777" w:rsidR="000157A9" w:rsidRPr="002C5D86" w:rsidRDefault="002C5D86" w:rsidP="000157A9">
      <w:pPr>
        <w:jc w:val="both"/>
      </w:pPr>
      <w:r w:rsidRPr="002C5D86">
        <w:t>Il riconoscimento reciproco è già stato introdotto dalla Commissione. Tuttavia, ad avviso del relatore, sarebbe molto più efficace consentire un avvio immediato del riconoscimento con un ordine di rimpatrio uniforme e la piena attuazione in tutti gli Stati membri dopo un anno. Questo periodo transitorio offrirà agli Stati membri il tempo sufficiente per adeguare e allineare di conseguenza i loro sistemi nazionali.</w:t>
      </w:r>
    </w:p>
    <w:p w14:paraId="4C870A36" w14:textId="77777777" w:rsidR="000157A9" w:rsidRPr="002C5D86" w:rsidRDefault="000157A9" w:rsidP="000157A9">
      <w:pPr>
        <w:jc w:val="both"/>
      </w:pPr>
    </w:p>
    <w:p w14:paraId="739F915B" w14:textId="77777777" w:rsidR="000157A9" w:rsidRPr="002C5D86" w:rsidRDefault="002C5D86" w:rsidP="000157A9">
      <w:pPr>
        <w:jc w:val="both"/>
        <w:rPr>
          <w:i/>
          <w:iCs/>
        </w:rPr>
      </w:pPr>
      <w:r w:rsidRPr="002C5D86">
        <w:t>Quest'approccio europeo comprende anche la procedura di riammissione di nuova introduzione. Il progetto di proposta della Commissione fornisce un solido punto di partenza. Tuttavia, a parere del relatore, l'elevato livello di dettagli rischia di creare un ulteriore onere amministrativo. L'approccio proposto nel presente progetto offre pertanto una soluzione semplificata e più razionalizzata per mezzo di un modello di domanda standardizzato, accessibile tramite il SIS, che dovrà essere utilizzato solo se necessario. Grazie all'introduzione di un modello comune, gli altri Stati membri potranno consultare le procedure in corso più facilmente, agevolando così il riconoscimento reciproco.</w:t>
      </w:r>
      <w:r w:rsidRPr="002C5D86">
        <w:rPr>
          <w:i/>
        </w:rPr>
        <w:t xml:space="preserve"> </w:t>
      </w:r>
    </w:p>
    <w:p w14:paraId="4B9844CC" w14:textId="77777777" w:rsidR="000157A9" w:rsidRPr="002C5D86" w:rsidRDefault="002C5D86" w:rsidP="000157A9">
      <w:pPr>
        <w:jc w:val="both"/>
      </w:pPr>
      <w:r w:rsidRPr="002C5D86">
        <w:t>Il presente progetto mette in evidenza e introduce il nuovo obbligo per i paesi terzi di cooperare alla riammissione, in particolare per quanto riguarda i documenti di identificazione e di viaggio. La mancanza di cooperazione sarà valutata dalla Commissione e comporterà le necessarie conseguenze, in quanto provoca un inutile ritardo nella procedura e palesa inoltre la mancanza di fiducia tra l'Unione e il paese terzo specifico. La Commissione non si era soffermata su questo aspetto, sebbene si tratti di un elemento importante della normativa.</w:t>
      </w:r>
    </w:p>
    <w:p w14:paraId="2B941FF3" w14:textId="77777777" w:rsidR="000157A9" w:rsidRPr="002C5D86" w:rsidRDefault="000157A9" w:rsidP="000157A9">
      <w:pPr>
        <w:jc w:val="both"/>
        <w:rPr>
          <w:u w:val="single"/>
        </w:rPr>
      </w:pPr>
    </w:p>
    <w:p w14:paraId="6C9A7EF2" w14:textId="77777777" w:rsidR="000157A9" w:rsidRPr="002C5D86" w:rsidRDefault="002C5D86" w:rsidP="000157A9">
      <w:pPr>
        <w:jc w:val="both"/>
        <w:rPr>
          <w:u w:val="single"/>
        </w:rPr>
      </w:pPr>
      <w:r w:rsidRPr="002C5D86">
        <w:rPr>
          <w:u w:val="single"/>
        </w:rPr>
        <w:t>Rimpatrio volontario</w:t>
      </w:r>
    </w:p>
    <w:p w14:paraId="7E0509AA" w14:textId="77777777" w:rsidR="000157A9" w:rsidRPr="002C5D86" w:rsidRDefault="002C5D86" w:rsidP="000157A9">
      <w:pPr>
        <w:jc w:val="both"/>
      </w:pPr>
      <w:r w:rsidRPr="002C5D86">
        <w:t>Il progetto dà priorità al rimpatrio volontario piuttosto che al rimpatrio forzato, contrariamente alla proposta della Commissione. È evidente che il rimpatrio volontario è più sostenibile, efficace ed efficiente. Al fine di intensificare i vantaggi del rimpatrio volontario, nel presente progetto non è possibile, tranne in caso di sussistenza di una minaccia per la sicurezza, emettere un divieto d'ingresso quando qualcuno lascia il territorio volontariamente e nel rispetto delle regole. Inoltre, anche il sostegno alla reintegrazione è possibile soltanto nei casi di rimpatrio volontario. Tutti questi cambiamenti mirano ad aumentare i rimpatri volontari come opzione principale. Ciò nonostante, anche se il rimpatrio volontario è il metodo che viene preferito per rimpatriare cittadini di paesi terzi che non hanno il diritto di soggiornare, l'allontanamento rimane una parte importante del regolamento, in particolare perché la mancanza di cooperazione con le autorità degli Stati membri può comportare ritardi inutili e un sovraccarico del sistema. L'intero regolamento ruota attorno ai rimpatri, per cui quando il rimpatrio volontario non è possibile o il cittadino di paese terzo non intende cooperare o non sta cooperando, per gli Stati membri rimane la possibilità dell'allontanamento. Per i cittadini di paesi terzi che costituiscono una minaccia per la sicurezza, l'allontanamento dovrebbe sempre essere possibile al fine di mantenere la sicurezza entro le frontiere Schengen.</w:t>
      </w:r>
      <w:r w:rsidRPr="002C5D86">
        <w:rPr>
          <w:i/>
        </w:rPr>
        <w:t xml:space="preserve">  </w:t>
      </w:r>
    </w:p>
    <w:p w14:paraId="2250B36C" w14:textId="77777777" w:rsidR="000157A9" w:rsidRPr="002C5D86" w:rsidRDefault="000157A9" w:rsidP="000157A9">
      <w:pPr>
        <w:jc w:val="both"/>
      </w:pPr>
    </w:p>
    <w:p w14:paraId="0D000909" w14:textId="77777777" w:rsidR="000157A9" w:rsidRPr="002C5D86" w:rsidRDefault="002C5D86" w:rsidP="000157A9">
      <w:pPr>
        <w:jc w:val="both"/>
        <w:rPr>
          <w:bCs/>
          <w:u w:val="single"/>
        </w:rPr>
      </w:pPr>
      <w:r w:rsidRPr="002C5D86">
        <w:rPr>
          <w:u w:val="single"/>
        </w:rPr>
        <w:t xml:space="preserve">Rimpatrio in un paese terzo con il quale esiste un accordo </w:t>
      </w:r>
    </w:p>
    <w:p w14:paraId="556746BB" w14:textId="77777777" w:rsidR="000157A9" w:rsidRPr="002C5D86" w:rsidRDefault="002C5D86" w:rsidP="000157A9">
      <w:pPr>
        <w:jc w:val="both"/>
      </w:pPr>
      <w:r w:rsidRPr="002C5D86">
        <w:t xml:space="preserve">Data l'importanza di rimpatriare effettivamente una persona al di fuori delle frontiere Schengen, l'opzione proposta dalla Commissione per rimpatriare un cittadino di paese terzo con il quale esiste un accordo è sempre valida. Non sono passate inosservate le notevoli preoccupazioni suscitate da questo aspetto della proposta. Tuttavia, tale opzione riflette un diffuso desiderio all'interno dell'Unione europea perché può costituire una garanzia per gli Stati membri che affrontano la migrazione illegale ed essere un valido incentivo per incoraggiare i rimpatri volontari, che sono preferiti, o la cooperazione. È necessario creare un sistema sostenibile che funzioni a lungo termine. </w:t>
      </w:r>
    </w:p>
    <w:p w14:paraId="76115111" w14:textId="77777777" w:rsidR="000157A9" w:rsidRPr="002C5D86" w:rsidRDefault="002C5D86" w:rsidP="000157A9">
      <w:pPr>
        <w:jc w:val="both"/>
      </w:pPr>
      <w:r w:rsidRPr="002C5D86">
        <w:t xml:space="preserve">Tuttavia, il rimpatrio in un paese terzo con il quale esiste un accordo è possibile soltanto nel rispetto di rigorose disposizioni. Il progetto tiene conto maggiormente e in misura sufficiente delle garanzie e tali misure possono essere attuate soltanto in mancanza di altre soluzioni. Per garantire che non siano soltanto misure di ultima istanza, all'articolo 4 è stata introdotta una nuova gerarchia. Inoltre, i minori e le famiglie con minori rimangono esclusi dai centri di rimpatrio. </w:t>
      </w:r>
    </w:p>
    <w:p w14:paraId="115FF0EA" w14:textId="77777777" w:rsidR="000157A9" w:rsidRPr="002C5D86" w:rsidRDefault="002C5D86" w:rsidP="000157A9">
      <w:pPr>
        <w:jc w:val="both"/>
      </w:pPr>
      <w:r w:rsidRPr="002C5D86">
        <w:t xml:space="preserve">Infine, sebbene sia possibile regolamentare questo aspetto esclusivamente a livello di Stati membri con una certa flessibilità rimanente, nel presente progetto è stata aggiunta una preferenza più evidente per un approccio a livello di Unione europea. </w:t>
      </w:r>
    </w:p>
    <w:p w14:paraId="28A9FEAD" w14:textId="77777777" w:rsidR="000157A9" w:rsidRPr="002C5D86" w:rsidRDefault="000157A9" w:rsidP="000157A9">
      <w:pPr>
        <w:jc w:val="both"/>
      </w:pPr>
    </w:p>
    <w:p w14:paraId="1C9BF922" w14:textId="77777777" w:rsidR="000157A9" w:rsidRPr="002C5D86" w:rsidRDefault="002C5D86" w:rsidP="000157A9">
      <w:pPr>
        <w:jc w:val="both"/>
        <w:rPr>
          <w:u w:val="single"/>
        </w:rPr>
      </w:pPr>
      <w:r w:rsidRPr="002C5D86">
        <w:rPr>
          <w:u w:val="single"/>
        </w:rPr>
        <w:t xml:space="preserve">Diritti fondamentali, diritto all'informazione e monitoraggio </w:t>
      </w:r>
    </w:p>
    <w:p w14:paraId="26B14F5E" w14:textId="77777777" w:rsidR="000157A9" w:rsidRPr="002C5D86" w:rsidRDefault="002C5D86" w:rsidP="000157A9">
      <w:pPr>
        <w:jc w:val="both"/>
      </w:pPr>
      <w:r w:rsidRPr="002C5D86">
        <w:t>In sesto luogo, poiché i diritti fondamentali sono importanti in tutta l'Unione europea, questo aspetto è stato ulteriormente ampliato nel presente progetto. Nonostante l'obbligo di rimpatrio, non dobbiamo perdere di vista il fatto che stiamo parlando, in definitiva, di persone. Pertanto il principio di non respingimento deve essere rispettato nell'intero progetto.</w:t>
      </w:r>
    </w:p>
    <w:p w14:paraId="7B3E7D98" w14:textId="77777777" w:rsidR="000157A9" w:rsidRPr="002C5D86" w:rsidRDefault="002C5D86" w:rsidP="000157A9">
      <w:pPr>
        <w:jc w:val="both"/>
      </w:pPr>
      <w:r w:rsidRPr="002C5D86">
        <w:t>Al contempo, è essenziale che qualsiasi misura adottata a norma della presente normativa rimanga proporzionata e completamente in linea con i diritti fondamentali.</w:t>
      </w:r>
    </w:p>
    <w:p w14:paraId="2765361E" w14:textId="77777777" w:rsidR="000157A9" w:rsidRPr="002C5D86" w:rsidRDefault="000157A9" w:rsidP="000157A9">
      <w:pPr>
        <w:jc w:val="both"/>
      </w:pPr>
    </w:p>
    <w:p w14:paraId="70D9E726" w14:textId="77777777" w:rsidR="000157A9" w:rsidRPr="002C5D86" w:rsidRDefault="002C5D86" w:rsidP="000157A9">
      <w:pPr>
        <w:jc w:val="both"/>
      </w:pPr>
      <w:r w:rsidRPr="002C5D86">
        <w:t>Come settimo punto, strettamente collegato alle garanzie e alla cooperazione del cittadino di paese terzo, nel presente progetto si è prestata particolare attenzione al diritto all'informazione. È essenziale fornire informazioni chiare e comprensibili dall'inizio alla fine della procedura. Senza informazioni adeguate è impossibile per la persona interessata cooperare. Inoltre, essere informati dei propri diritti aumenta la possibilità che i cittadini di paesi terzi interagiscano costruttivamente nel processo. Come novità sono stati introdotti opuscoli semplici per le persone completamente analfabete o quasi analfabete al fine di garantire che anch'esse ricevano informazioni precise e possano comprenderle.</w:t>
      </w:r>
    </w:p>
    <w:p w14:paraId="72859D3B" w14:textId="77777777" w:rsidR="000157A9" w:rsidRPr="002C5D86" w:rsidRDefault="000157A9" w:rsidP="000157A9">
      <w:pPr>
        <w:jc w:val="both"/>
      </w:pPr>
    </w:p>
    <w:p w14:paraId="0AEDC72A" w14:textId="77777777" w:rsidR="000157A9" w:rsidRPr="002C5D86" w:rsidRDefault="002C5D86" w:rsidP="000157A9">
      <w:pPr>
        <w:jc w:val="both"/>
      </w:pPr>
      <w:r w:rsidRPr="002C5D86">
        <w:t>Anche lo sviluppo di un idoneo sistema di monitoraggio merita maggiore attenzione, soprattutto per due motivi. Da un lato perché si tratta di un regolamento e la visione europea dovrebbe essere ulteriormente rafforzata affinché possa essere in linea con la parte restante del progetto. Dall'altro perché le opzioni di rimpatrio sono ampliate e dobbiamo garantire che gli allontanamenti siano sostenibili e rispettosi dei diritti fondamentali. Pertanto, è essenziale un sistema di monitoraggio efficiente e coerente nell'ambito di Frontex, che sia realmente europeo piuttosto che affidato agli Stati membri. Rendendolo più centralizzato, si crea una panoramica chiara dell'intero processo di rimpatrio e dell'importanza di difendere i diritti fondamentali.</w:t>
      </w:r>
    </w:p>
    <w:p w14:paraId="5EFE4AEE" w14:textId="77777777" w:rsidR="000157A9" w:rsidRPr="002C5D86" w:rsidRDefault="000157A9" w:rsidP="000157A9">
      <w:pPr>
        <w:jc w:val="both"/>
      </w:pPr>
    </w:p>
    <w:p w14:paraId="5C8D80E6" w14:textId="77777777" w:rsidR="000157A9" w:rsidRPr="002C5D86" w:rsidRDefault="002C5D86" w:rsidP="000157A9">
      <w:pPr>
        <w:jc w:val="both"/>
        <w:rPr>
          <w:u w:val="single"/>
        </w:rPr>
      </w:pPr>
      <w:r w:rsidRPr="002C5D86">
        <w:rPr>
          <w:u w:val="single"/>
        </w:rPr>
        <w:t>L'obbligo di cooperare</w:t>
      </w:r>
    </w:p>
    <w:p w14:paraId="3B96DBBC" w14:textId="77777777" w:rsidR="000157A9" w:rsidRPr="002C5D86" w:rsidRDefault="002C5D86" w:rsidP="000157A9">
      <w:pPr>
        <w:jc w:val="both"/>
      </w:pPr>
      <w:r w:rsidRPr="002C5D86">
        <w:t>Dato il maggiore interesse rivolto ai rimpatri volontari, il presente progetto, al pari della proposta della Commissione, riserva una sufficiente attenzione all'obbligo di cooperare. Infatti, sono previste misure aggiuntive per agevolare il rimpatrio, tra cui la fornitura di maggiori informazioni, l'assistenza nel processo di rimpatrio e il sostegno alla reintegrazione. Qualora tuttavia una persona non dovesse cooperare, il presente progetto prevede l'applicazione di determinate conseguenze. Senza dette misure, il sistema rimarrebbe inefficace e non saremmo in grado di superare l'attuale tasso di rimpatri che è pari a circa il 20 %. In tal modo, il quadro diventa più equilibrato ed efficace.</w:t>
      </w:r>
    </w:p>
    <w:p w14:paraId="25788F85" w14:textId="77777777" w:rsidR="000157A9" w:rsidRPr="002C5D86" w:rsidRDefault="002C5D86" w:rsidP="000157A9">
      <w:pPr>
        <w:jc w:val="both"/>
      </w:pPr>
      <w:r w:rsidRPr="002C5D86">
        <w:t>Tali conseguenze sono proporzionate ed eque nel contesto della proposta. Un'attenzione speciale è stata rivolta, nel presente progetto, alle alternative al trattenimento al fine di garantire che il trattenimento regolare rimanga una misura di ultima istanza. Per questo motivo l'ordine nel regolamento è stato modificato. In definitiva, dalle statistiche emerge che il trattenimento è efficace soltanto nei casi in cui una persona può essere rimpatriata rapidamente, garantendo così l'efficacia del processo di rimpatrio e contribuendo a prevenire il sovraccarico del sistema. Inoltre, nel presente progetto, la durata del trattenimento è riportata alla durata nota di cui all'attuale direttiva, visti i risultati positivi. Ciò, ovviamente, non si applica alle persone che costituiscono un pericolo per la sicurezza. Ciononostante, il trattenimento è comunque necessario, specialmente nei casi in cui vi sia il rischio di fuga. Ciò significa che il trattenimento dei minori e delle famiglie con minori dovrebbe rimanere possibile per affrontare gli abusi sui minori.</w:t>
      </w:r>
    </w:p>
    <w:p w14:paraId="1D269B17" w14:textId="77777777" w:rsidR="000157A9" w:rsidRPr="002C5D86" w:rsidRDefault="000157A9" w:rsidP="000157A9">
      <w:pPr>
        <w:jc w:val="both"/>
      </w:pPr>
    </w:p>
    <w:p w14:paraId="6D18768D" w14:textId="77777777" w:rsidR="000157A9" w:rsidRPr="002C5D86" w:rsidRDefault="002C5D86" w:rsidP="000157A9">
      <w:pPr>
        <w:jc w:val="both"/>
        <w:rPr>
          <w:u w:val="single"/>
        </w:rPr>
      </w:pPr>
      <w:r w:rsidRPr="002C5D86">
        <w:rPr>
          <w:u w:val="single"/>
        </w:rPr>
        <w:t>Divieti d'ingresso e diritto a un ricorso effettivo</w:t>
      </w:r>
    </w:p>
    <w:p w14:paraId="5E88FE13" w14:textId="77777777" w:rsidR="000157A9" w:rsidRPr="002C5D86" w:rsidRDefault="002C5D86" w:rsidP="000157A9">
      <w:pPr>
        <w:jc w:val="both"/>
      </w:pPr>
      <w:r w:rsidRPr="002C5D86">
        <w:t>Una novità nel presente progetto è l'introduzione di un divieto d'ingresso di durata illimitata per le persone che costituiscono un pericolo talmente grave per la sicurezza all'interno dell'Unione europea che è necessario fare in modo che non possano più tornare entro le frontiere Schengen. Si tratta dei criminali di guerra e dei terroristi. Costoro non dovrebbero mai avere un posto nella nostra società. D'altro canto, la proroga di un divieto d'ingresso non è più possibile per motivi pratici, ma anche per mancanza di proporzionalità. Oltre al divieto d'ingresso di durata illimitata e all'eliminazione della proroga, sono introdotti termini massimi per garantire che i divieti d'ingresso siano sempre legittimi, equi e costruttivi. Con questo limite massimo, spetta agli Stati membri decidere la possibile durata del divieto d'ingresso.</w:t>
      </w:r>
    </w:p>
    <w:p w14:paraId="48880CAC" w14:textId="77777777" w:rsidR="000157A9" w:rsidRPr="002C5D86" w:rsidRDefault="000157A9" w:rsidP="000157A9">
      <w:pPr>
        <w:jc w:val="both"/>
      </w:pPr>
    </w:p>
    <w:p w14:paraId="265B004C" w14:textId="77777777" w:rsidR="000157A9" w:rsidRPr="002C5D86" w:rsidRDefault="002C5D86" w:rsidP="000157A9">
      <w:pPr>
        <w:jc w:val="both"/>
      </w:pPr>
      <w:r w:rsidRPr="002C5D86">
        <w:t>Come nono punto, si è prestata una particolare attenzione al diritto a un ricorso effettivo. Ogni cittadino di paese terzo obbligato a rimpatriare ha diritto a un ricorso effettivo se ritiene che la procedura non sia stata condotta correttamente o se sussiste un rischio di violazione del principio di non respingimento. Tuttavia, ciò non implica che una sospensione automatica sia sempre obbligatoria o necessaria in ogni caso. Questo effetto sospensivo automatico può comportare ritardi, anche se il rischio di violazione del principio di non respingimento era già stato valutato in modo approfondito durante la procedura iniziale o in casi in cui l'interessato non aveva mai chiesto protezione. Al fine di prevenire eventuali ritardi inutili, questa prescrizione è stata eliminata, pur mantenendo tuttora la possibilità di presentare una domanda di sospensione se necessario e la possibilità di ricevere assistenza e rappresentanza legali.</w:t>
      </w:r>
    </w:p>
    <w:p w14:paraId="0C2726F9" w14:textId="77777777" w:rsidR="000157A9" w:rsidRPr="002C5D86" w:rsidRDefault="000157A9" w:rsidP="000157A9">
      <w:pPr>
        <w:jc w:val="both"/>
      </w:pPr>
    </w:p>
    <w:p w14:paraId="550EDD3F" w14:textId="77777777" w:rsidR="000157A9" w:rsidRPr="002C5D86" w:rsidRDefault="002C5D86" w:rsidP="000157A9">
      <w:pPr>
        <w:jc w:val="both"/>
        <w:rPr>
          <w:u w:val="single"/>
        </w:rPr>
      </w:pPr>
      <w:r w:rsidRPr="002C5D86">
        <w:rPr>
          <w:u w:val="single"/>
        </w:rPr>
        <w:t>Condivisione dei dati</w:t>
      </w:r>
    </w:p>
    <w:p w14:paraId="364A9BF8" w14:textId="77777777" w:rsidR="000157A9" w:rsidRPr="002C5D86" w:rsidRDefault="002C5D86" w:rsidP="000157A9">
      <w:pPr>
        <w:jc w:val="both"/>
      </w:pPr>
      <w:r w:rsidRPr="002C5D86">
        <w:t>Infine, come risulta nel progetto, è stata effettuata una valutazione positiva delle norme sulla condivisione dei dati. Un regolamento offre la possibilità di porre maggiore enfasi sulla sicurezza dei dati, che dovrebbe rimanere al centro dell'attenzione. In considerazione del nuovo riconoscimento reciproco, è della massima importanza che gli Stati membri condividano tra loro i dati necessari nel rispetto delle disposizioni in materia di protezione dei dati. Nel presente progetto, la condivisione dei dati tra Stati membri è possibile soltanto con le autorità o le autorità giudiziarie responsabili della procedura di rimpatrio. Inoltre, non tutti i dettagli proposti dalla Commissione apportano valore aggiunto e occorre mantenere una sufficiente flessibilità.</w:t>
      </w:r>
    </w:p>
    <w:p w14:paraId="674E4A04" w14:textId="77777777" w:rsidR="000157A9" w:rsidRPr="002C5D86" w:rsidRDefault="002C5D86" w:rsidP="000157A9">
      <w:pPr>
        <w:jc w:val="both"/>
      </w:pPr>
      <w:r w:rsidRPr="002C5D86">
        <w:t>Indubbiamente la condivisione e la protezione dei dati sono importanti anche per la procedura di riammissione e i contatti con i paesi terzi, ove facciano parte di una relazione caratterizzata dalla fiducia. Senza la condivisione dei dati è impossibile avviare la procedura. Una maggiore attenzione è rivolta alla condivisione dei dati relativi alle condanne penali in quanto non deve comportare la pronuncia o l'esecuzione di una pena di morte o di qualsiasi forma di trattamento crudele e disumano.</w:t>
      </w:r>
    </w:p>
    <w:p w14:paraId="417A5BE3" w14:textId="77777777" w:rsidR="000157A9" w:rsidRPr="002C5D86" w:rsidRDefault="000157A9" w:rsidP="000157A9">
      <w:pPr>
        <w:jc w:val="both"/>
      </w:pPr>
    </w:p>
    <w:p w14:paraId="0E23E48A" w14:textId="77777777" w:rsidR="000157A9" w:rsidRPr="002C5D86" w:rsidRDefault="002C5D86" w:rsidP="000157A9">
      <w:pPr>
        <w:jc w:val="both"/>
      </w:pPr>
      <w:r w:rsidRPr="002C5D86">
        <w:t>Il relatore accoglie con favore la proposta della Commissione e nutre il convincimento che sia possibile una rapida attuazione in linea con l'attuazione del patto sulla migrazione se tutti si assumeranno le proprie responsabilità.</w:t>
      </w:r>
    </w:p>
    <w:p w14:paraId="12034A24" w14:textId="77777777" w:rsidR="00433032" w:rsidRPr="002C5D86" w:rsidRDefault="00433032" w:rsidP="000157A9">
      <w:pPr>
        <w:jc w:val="both"/>
      </w:pPr>
    </w:p>
    <w:p w14:paraId="23400FE9" w14:textId="77777777" w:rsidR="00433032" w:rsidRPr="002C5D86" w:rsidRDefault="00433032" w:rsidP="00D30DE2"/>
    <w:sectPr w:rsidR="00433032" w:rsidRPr="002C5D86" w:rsidSect="0043303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BEBD1" w14:textId="77777777" w:rsidR="002C5D86" w:rsidRPr="006B3AE9" w:rsidRDefault="002C5D86">
      <w:r w:rsidRPr="006B3AE9">
        <w:separator/>
      </w:r>
    </w:p>
  </w:endnote>
  <w:endnote w:type="continuationSeparator" w:id="0">
    <w:p w14:paraId="13F0210C" w14:textId="77777777" w:rsidR="002C5D86" w:rsidRPr="006B3AE9" w:rsidRDefault="002C5D86">
      <w:r w:rsidRPr="006B3A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2CDA2" w14:textId="77777777" w:rsidR="000E55C6" w:rsidRPr="00E7050A" w:rsidRDefault="000E55C6" w:rsidP="000E55C6">
    <w:pPr>
      <w:pStyle w:val="EPFooter"/>
      <w:rPr>
        <w:lang w:val="fr-BE"/>
      </w:rPr>
    </w:pPr>
    <w:r w:rsidRPr="00E7050A">
      <w:rPr>
        <w:lang w:val="fr-BE"/>
      </w:rPr>
      <w:t>PE</w:t>
    </w:r>
    <w:r w:rsidRPr="00E7050A">
      <w:rPr>
        <w:rStyle w:val="HideTWBExt"/>
        <w:lang w:val="fr-BE"/>
      </w:rPr>
      <w:t>&lt;NoPE&gt;</w:t>
    </w:r>
    <w:r w:rsidRPr="00E7050A">
      <w:rPr>
        <w:lang w:val="fr-BE"/>
      </w:rPr>
      <w:t>779.352</w:t>
    </w:r>
    <w:r w:rsidRPr="00E7050A">
      <w:rPr>
        <w:rStyle w:val="HideTWBExt"/>
        <w:lang w:val="fr-BE"/>
      </w:rPr>
      <w:t>&lt;/NoPE&gt;&lt;Version&gt;</w:t>
    </w:r>
    <w:r w:rsidRPr="00E7050A">
      <w:rPr>
        <w:lang w:val="fr-BE"/>
      </w:rPr>
      <w:t>v01-00</w:t>
    </w:r>
    <w:r w:rsidRPr="00E7050A">
      <w:rPr>
        <w:rStyle w:val="HideTWBExt"/>
        <w:lang w:val="fr-BE"/>
      </w:rPr>
      <w:t>&lt;/Version&gt;</w:t>
    </w:r>
    <w:r w:rsidRPr="00E7050A">
      <w:rPr>
        <w:lang w:val="fr-BE"/>
      </w:rPr>
      <w:tab/>
    </w:r>
    <w:r w:rsidRPr="006B3AE9">
      <w:fldChar w:fldCharType="begin"/>
    </w:r>
    <w:r w:rsidRPr="00E7050A">
      <w:rPr>
        <w:lang w:val="fr-BE"/>
      </w:rPr>
      <w:instrText xml:space="preserve"> PAGE  \* MERGEFORMAT </w:instrText>
    </w:r>
    <w:r w:rsidRPr="006B3AE9">
      <w:fldChar w:fldCharType="separate"/>
    </w:r>
    <w:r w:rsidRPr="00E7050A">
      <w:rPr>
        <w:noProof/>
        <w:lang w:val="fr-BE"/>
      </w:rPr>
      <w:t>2</w:t>
    </w:r>
    <w:r w:rsidRPr="006B3AE9">
      <w:fldChar w:fldCharType="end"/>
    </w:r>
    <w:r w:rsidRPr="00E7050A">
      <w:rPr>
        <w:lang w:val="fr-BE"/>
      </w:rPr>
      <w:t>/</w:t>
    </w:r>
    <w:r w:rsidR="00E7050A">
      <w:fldChar w:fldCharType="begin"/>
    </w:r>
    <w:r w:rsidR="00E7050A" w:rsidRPr="00E7050A">
      <w:rPr>
        <w:lang w:val="fr-BE"/>
      </w:rPr>
      <w:instrText xml:space="preserve"> NUMPAGES  \* MERGEFORMAT </w:instrText>
    </w:r>
    <w:r w:rsidR="00E7050A">
      <w:fldChar w:fldCharType="separate"/>
    </w:r>
    <w:r w:rsidRPr="00E7050A">
      <w:rPr>
        <w:noProof/>
        <w:lang w:val="fr-BE"/>
      </w:rPr>
      <w:t>107</w:t>
    </w:r>
    <w:r w:rsidR="00E7050A">
      <w:rPr>
        <w:noProof/>
      </w:rPr>
      <w:fldChar w:fldCharType="end"/>
    </w:r>
    <w:r w:rsidRPr="00E7050A">
      <w:rPr>
        <w:lang w:val="fr-BE"/>
      </w:rPr>
      <w:tab/>
    </w:r>
    <w:r w:rsidRPr="00E7050A">
      <w:rPr>
        <w:rStyle w:val="HideTWBExt"/>
        <w:lang w:val="fr-BE"/>
      </w:rPr>
      <w:t>&lt;PathFdR&gt;</w:t>
    </w:r>
    <w:r w:rsidRPr="00E7050A">
      <w:rPr>
        <w:lang w:val="fr-BE"/>
      </w:rPr>
      <w:t>PR\1330657IT.docx</w:t>
    </w:r>
    <w:r w:rsidRPr="00E7050A">
      <w:rPr>
        <w:rStyle w:val="HideTWBExt"/>
        <w:lang w:val="fr-BE"/>
      </w:rPr>
      <w:t>&lt;/PathFdR&gt;</w:t>
    </w:r>
  </w:p>
  <w:p w14:paraId="4B136EA1" w14:textId="412918B1" w:rsidR="00FB52FE" w:rsidRPr="006B3AE9" w:rsidRDefault="000E55C6" w:rsidP="000E55C6">
    <w:pPr>
      <w:pStyle w:val="EPFooter2"/>
    </w:pPr>
    <w:r w:rsidRPr="006B3AE9">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BC2AC" w14:textId="77777777" w:rsidR="000E55C6" w:rsidRPr="00E7050A" w:rsidRDefault="000E55C6" w:rsidP="000E55C6">
    <w:pPr>
      <w:pStyle w:val="EPFooter"/>
      <w:rPr>
        <w:lang w:val="en-GB"/>
      </w:rPr>
    </w:pPr>
    <w:r w:rsidRPr="00E7050A">
      <w:rPr>
        <w:rStyle w:val="HideTWBExt"/>
        <w:lang w:val="en-GB"/>
      </w:rPr>
      <w:t>&lt;PathFdR&gt;</w:t>
    </w:r>
    <w:r w:rsidRPr="00E7050A">
      <w:rPr>
        <w:lang w:val="en-GB"/>
      </w:rPr>
      <w:t>PR\1330657IT.docx</w:t>
    </w:r>
    <w:r w:rsidRPr="00E7050A">
      <w:rPr>
        <w:rStyle w:val="HideTWBExt"/>
        <w:lang w:val="en-GB"/>
      </w:rPr>
      <w:t>&lt;/PathFdR&gt;</w:t>
    </w:r>
    <w:r w:rsidRPr="00E7050A">
      <w:rPr>
        <w:lang w:val="en-GB"/>
      </w:rPr>
      <w:tab/>
    </w:r>
    <w:r w:rsidRPr="006B3AE9">
      <w:fldChar w:fldCharType="begin"/>
    </w:r>
    <w:r w:rsidRPr="00E7050A">
      <w:rPr>
        <w:lang w:val="en-GB"/>
      </w:rPr>
      <w:instrText xml:space="preserve"> PAGE  \* MERGEFORMAT </w:instrText>
    </w:r>
    <w:r w:rsidRPr="006B3AE9">
      <w:fldChar w:fldCharType="separate"/>
    </w:r>
    <w:r w:rsidRPr="00E7050A">
      <w:rPr>
        <w:noProof/>
        <w:lang w:val="en-GB"/>
      </w:rPr>
      <w:t>107</w:t>
    </w:r>
    <w:r w:rsidRPr="006B3AE9">
      <w:fldChar w:fldCharType="end"/>
    </w:r>
    <w:r w:rsidRPr="00E7050A">
      <w:rPr>
        <w:lang w:val="en-GB"/>
      </w:rPr>
      <w:t>/</w:t>
    </w:r>
    <w:r w:rsidR="00E7050A">
      <w:fldChar w:fldCharType="begin"/>
    </w:r>
    <w:r w:rsidR="00E7050A" w:rsidRPr="00E7050A">
      <w:rPr>
        <w:lang w:val="en-GB"/>
      </w:rPr>
      <w:instrText xml:space="preserve"> NUMPAGES  \* MERGEFORMAT </w:instrText>
    </w:r>
    <w:r w:rsidR="00E7050A">
      <w:fldChar w:fldCharType="separate"/>
    </w:r>
    <w:r w:rsidRPr="00E7050A">
      <w:rPr>
        <w:noProof/>
        <w:lang w:val="en-GB"/>
      </w:rPr>
      <w:t>107</w:t>
    </w:r>
    <w:r w:rsidR="00E7050A">
      <w:rPr>
        <w:noProof/>
      </w:rPr>
      <w:fldChar w:fldCharType="end"/>
    </w:r>
    <w:r w:rsidRPr="00E7050A">
      <w:rPr>
        <w:lang w:val="en-GB"/>
      </w:rPr>
      <w:tab/>
      <w:t>PE</w:t>
    </w:r>
    <w:r w:rsidRPr="00E7050A">
      <w:rPr>
        <w:rStyle w:val="HideTWBExt"/>
        <w:lang w:val="en-GB"/>
      </w:rPr>
      <w:t>&lt;NoPE&gt;</w:t>
    </w:r>
    <w:r w:rsidRPr="00E7050A">
      <w:rPr>
        <w:lang w:val="en-GB"/>
      </w:rPr>
      <w:t>779.352</w:t>
    </w:r>
    <w:r w:rsidRPr="00E7050A">
      <w:rPr>
        <w:rStyle w:val="HideTWBExt"/>
        <w:lang w:val="en-GB"/>
      </w:rPr>
      <w:t>&lt;/NoPE&gt;&lt;Version&gt;</w:t>
    </w:r>
    <w:r w:rsidRPr="00E7050A">
      <w:rPr>
        <w:lang w:val="en-GB"/>
      </w:rPr>
      <w:t>v01-00</w:t>
    </w:r>
    <w:r w:rsidRPr="00E7050A">
      <w:rPr>
        <w:rStyle w:val="HideTWBExt"/>
        <w:lang w:val="en-GB"/>
      </w:rPr>
      <w:t>&lt;/Version&gt;</w:t>
    </w:r>
  </w:p>
  <w:p w14:paraId="660825C6" w14:textId="0BBC1109" w:rsidR="00FB52FE" w:rsidRPr="00E7050A" w:rsidRDefault="000E55C6" w:rsidP="000E55C6">
    <w:pPr>
      <w:pStyle w:val="EPFooter2"/>
      <w:rPr>
        <w:lang w:val="en-GB"/>
      </w:rPr>
    </w:pPr>
    <w:r w:rsidRPr="00E7050A">
      <w:rPr>
        <w:lang w:val="en-GB"/>
      </w:rPr>
      <w:tab/>
    </w:r>
    <w:r w:rsidRPr="00E7050A">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77395" w14:textId="77777777" w:rsidR="000E55C6" w:rsidRPr="006B3AE9" w:rsidRDefault="000E55C6" w:rsidP="000E55C6">
    <w:pPr>
      <w:pStyle w:val="EPFooter"/>
    </w:pPr>
    <w:r w:rsidRPr="006B3AE9">
      <w:rPr>
        <w:rStyle w:val="HideTWBExt"/>
      </w:rPr>
      <w:t>&lt;PathFdR&gt;</w:t>
    </w:r>
    <w:r w:rsidRPr="006B3AE9">
      <w:t>PR\1330657IT.docx</w:t>
    </w:r>
    <w:r w:rsidRPr="006B3AE9">
      <w:rPr>
        <w:rStyle w:val="HideTWBExt"/>
      </w:rPr>
      <w:t>&lt;/PathFdR&gt;</w:t>
    </w:r>
    <w:r w:rsidRPr="006B3AE9">
      <w:tab/>
    </w:r>
    <w:r w:rsidRPr="006B3AE9">
      <w:tab/>
      <w:t>PE</w:t>
    </w:r>
    <w:r w:rsidRPr="006B3AE9">
      <w:rPr>
        <w:rStyle w:val="HideTWBExt"/>
      </w:rPr>
      <w:t>&lt;NoPE&gt;</w:t>
    </w:r>
    <w:r w:rsidRPr="006B3AE9">
      <w:t>779.352</w:t>
    </w:r>
    <w:r w:rsidRPr="006B3AE9">
      <w:rPr>
        <w:rStyle w:val="HideTWBExt"/>
      </w:rPr>
      <w:t>&lt;/NoPE&gt;&lt;Version&gt;</w:t>
    </w:r>
    <w:r w:rsidRPr="006B3AE9">
      <w:t>v01-00</w:t>
    </w:r>
    <w:r w:rsidRPr="006B3AE9">
      <w:rPr>
        <w:rStyle w:val="HideTWBExt"/>
      </w:rPr>
      <w:t>&lt;/Version&gt;</w:t>
    </w:r>
  </w:p>
  <w:p w14:paraId="02C31D38" w14:textId="484737A2" w:rsidR="00FB52FE" w:rsidRPr="006B3AE9" w:rsidRDefault="000E55C6" w:rsidP="000E55C6">
    <w:pPr>
      <w:pStyle w:val="EPFooter2"/>
    </w:pPr>
    <w:r w:rsidRPr="006B3AE9">
      <w:t>IT</w:t>
    </w:r>
    <w:r w:rsidRPr="006B3AE9">
      <w:tab/>
    </w:r>
    <w:r w:rsidRPr="006B3AE9">
      <w:rPr>
        <w:b w:val="0"/>
        <w:i/>
        <w:color w:val="C0C0C0"/>
        <w:sz w:val="22"/>
      </w:rPr>
      <w:t>Unita nella diversità</w:t>
    </w:r>
    <w:r w:rsidRPr="006B3AE9">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48288" w14:textId="77777777" w:rsidR="002C5D86" w:rsidRPr="006B3AE9" w:rsidRDefault="002C5D86">
      <w:r w:rsidRPr="006B3AE9">
        <w:separator/>
      </w:r>
    </w:p>
  </w:footnote>
  <w:footnote w:type="continuationSeparator" w:id="0">
    <w:p w14:paraId="791E6C9C" w14:textId="77777777" w:rsidR="002C5D86" w:rsidRPr="006B3AE9" w:rsidRDefault="002C5D86">
      <w:r w:rsidRPr="006B3AE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75D89" w14:textId="77777777" w:rsidR="002C5D86" w:rsidRDefault="002C5D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F170E" w14:textId="77777777" w:rsidR="002C5D86" w:rsidRDefault="002C5D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55C64" w14:textId="77777777" w:rsidR="002C5D86" w:rsidRDefault="002C5D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523589639">
    <w:abstractNumId w:val="9"/>
  </w:num>
  <w:num w:numId="2" w16cid:durableId="80100732">
    <w:abstractNumId w:val="9"/>
  </w:num>
  <w:num w:numId="3" w16cid:durableId="331957677">
    <w:abstractNumId w:val="7"/>
  </w:num>
  <w:num w:numId="4" w16cid:durableId="586227786">
    <w:abstractNumId w:val="7"/>
  </w:num>
  <w:num w:numId="5" w16cid:durableId="25520712">
    <w:abstractNumId w:val="6"/>
  </w:num>
  <w:num w:numId="6" w16cid:durableId="1538423325">
    <w:abstractNumId w:val="6"/>
  </w:num>
  <w:num w:numId="7" w16cid:durableId="1380740487">
    <w:abstractNumId w:val="5"/>
  </w:num>
  <w:num w:numId="8" w16cid:durableId="67073777">
    <w:abstractNumId w:val="5"/>
  </w:num>
  <w:num w:numId="9" w16cid:durableId="156194281">
    <w:abstractNumId w:val="4"/>
  </w:num>
  <w:num w:numId="10" w16cid:durableId="1175530177">
    <w:abstractNumId w:val="4"/>
  </w:num>
  <w:num w:numId="11" w16cid:durableId="336619887">
    <w:abstractNumId w:val="8"/>
  </w:num>
  <w:num w:numId="12" w16cid:durableId="1041515929">
    <w:abstractNumId w:val="8"/>
  </w:num>
  <w:num w:numId="13" w16cid:durableId="820318109">
    <w:abstractNumId w:val="3"/>
  </w:num>
  <w:num w:numId="14" w16cid:durableId="1175194524">
    <w:abstractNumId w:val="3"/>
  </w:num>
  <w:num w:numId="15" w16cid:durableId="1174996970">
    <w:abstractNumId w:val="2"/>
  </w:num>
  <w:num w:numId="16" w16cid:durableId="1741177803">
    <w:abstractNumId w:val="2"/>
  </w:num>
  <w:num w:numId="17" w16cid:durableId="1099836973">
    <w:abstractNumId w:val="1"/>
  </w:num>
  <w:num w:numId="18" w16cid:durableId="827742883">
    <w:abstractNumId w:val="1"/>
  </w:num>
  <w:num w:numId="19" w16cid:durableId="39130200">
    <w:abstractNumId w:val="0"/>
  </w:num>
  <w:num w:numId="20" w16cid:durableId="185294949">
    <w:abstractNumId w:val="0"/>
  </w:num>
  <w:num w:numId="21" w16cid:durableId="2017537223">
    <w:abstractNumId w:val="9"/>
  </w:num>
  <w:num w:numId="22" w16cid:durableId="379015572">
    <w:abstractNumId w:val="7"/>
  </w:num>
  <w:num w:numId="23" w16cid:durableId="1638758286">
    <w:abstractNumId w:val="6"/>
  </w:num>
  <w:num w:numId="24" w16cid:durableId="1430734759">
    <w:abstractNumId w:val="5"/>
  </w:num>
  <w:num w:numId="25" w16cid:durableId="1587421740">
    <w:abstractNumId w:val="4"/>
  </w:num>
  <w:num w:numId="26" w16cid:durableId="1452624009">
    <w:abstractNumId w:val="8"/>
  </w:num>
  <w:num w:numId="27" w16cid:durableId="872110171">
    <w:abstractNumId w:val="3"/>
  </w:num>
  <w:num w:numId="28" w16cid:durableId="559093095">
    <w:abstractNumId w:val="2"/>
  </w:num>
  <w:num w:numId="29" w16cid:durableId="59180950">
    <w:abstractNumId w:val="1"/>
  </w:num>
  <w:num w:numId="30" w16cid:durableId="156919279">
    <w:abstractNumId w:val="0"/>
  </w:num>
  <w:num w:numId="31" w16cid:durableId="691342175">
    <w:abstractNumId w:val="9"/>
  </w:num>
  <w:num w:numId="32" w16cid:durableId="1280796167">
    <w:abstractNumId w:val="7"/>
  </w:num>
  <w:num w:numId="33" w16cid:durableId="1072003657">
    <w:abstractNumId w:val="6"/>
  </w:num>
  <w:num w:numId="34" w16cid:durableId="1069426462">
    <w:abstractNumId w:val="5"/>
  </w:num>
  <w:num w:numId="35" w16cid:durableId="1898544023">
    <w:abstractNumId w:val="4"/>
  </w:num>
  <w:num w:numId="36" w16cid:durableId="572275432">
    <w:abstractNumId w:val="8"/>
  </w:num>
  <w:num w:numId="37" w16cid:durableId="1655449224">
    <w:abstractNumId w:val="3"/>
  </w:num>
  <w:num w:numId="38" w16cid:durableId="1256012635">
    <w:abstractNumId w:val="2"/>
  </w:num>
  <w:num w:numId="39" w16cid:durableId="378629143">
    <w:abstractNumId w:val="1"/>
  </w:num>
  <w:num w:numId="40" w16cid:durableId="1961721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1"/>
    <w:docVar w:name="DOCDT" w:val="28/10/2025"/>
    <w:docVar w:name="DOCMNU" w:val=" 1"/>
    <w:docVar w:name="EPSTATMNU" w:val=" 5"/>
    <w:docVar w:name="EVABUDGMNU" w:val=" 2"/>
    <w:docVar w:name="iNoAmend" w:val="1"/>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290028 HideTWBExt;}{\*\cs18 \additive \v\f1\fs20\cf15 _x000d__x000a_\spriority0 \styrsid10290028 HideTWBInt;}{\s19\ql \li0\ri0\sa120\nowidctlpar\wrapdefault\aspalpha\aspnum\faauto\adjustright\rin0\lin0\itap0 \rtlch\fcs1 \af0\afs20\alang1025 \ltrch\fcs0 \fs24\lang2057\langfe2057\cgrid\langnp2057\langfenp2057 _x000d__x000a_\sbasedon0 \snext19 \spriority0 \styrsid10290028 Normal6a;}{\s20\ql \li0\ri0\nowidctlpar\wrapdefault\aspalpha\aspnum\faauto\adjustright\rin0\lin0\itap0 \rtlch\fcs1 \af0\afs20\alang1025 \ltrch\fcs0 \b\fs24\lang2057\langfe2057\cgrid\langnp2057\langfenp2057 _x000d__x000a_\sbasedon0 \snext20 \spriority0 \styrsid10290028 NormalBold;}{\s21\ql \li0\ri0\sa240\nowidctlpar\wrapdefault\aspalpha\aspnum\faauto\adjustright\rin0\lin0\itap0 \rtlch\fcs1 \af0\afs20\alang1025 \ltrch\fcs0 _x000d__x000a_\i\fs24\lang2057\langfe2057\cgrid\langnp2057\langfenp2057 \sbasedon0 \snext21 \spriority0 \styrsid10290028 AmJustText;}{\s22\qc \li0\ri0\sb240\sa240\nowidctlpar\wrapdefault\aspalpha\aspnum\faauto\adjustright\rin0\lin0\itap0 \rtlch\fcs1 _x000d__x000a_\af0\afs20\alang1025 \ltrch\fcs0 \i\fs24\lang2057\langfe2057\cgrid\langnp2057\langfenp2057 \sbasedon0 \snext22 \spriority0 \styrsid10290028 AmCrossRef;}{_x000d__x000a_\s23\qc \li0\ri0\sb240\sa240\keepn\nowidctlpar\wrapdefault\aspalpha\aspnum\faauto\adjustright\rin0\lin0\itap0 \rtlch\fcs1 \af0\afs20\alang1025 \ltrch\fcs0 \i\fs24\lang2057\langfe2057\cgrid\langnp2057\langfenp2057 _x000d__x000a_\sbasedon0 \snext21 \spriority0 \styrsid10290028 AmJustTitle;}{\s24\qr \li0\ri0\sb240\sa240\nowidctlpar\wrapdefault\aspalpha\aspnum\faauto\adjustright\rin0\lin0\itap0 \rtlch\fcs1 \af0\afs20\alang1025 \ltrch\fcs0 _x000d__x000a_\fs24\lang2057\langfe2057\cgrid\langnp2057\langfenp2057 \sbasedon0 \snext24 \spriority0 \styrsid10290028 AmOrLang;}{\s25\qc \li0\ri0\sa240\nowidctlpar\wrapdefault\aspalpha\aspnum\faauto\adjustright\rin0\lin0\itap0 \rtlch\fcs1 \af0\afs20\alang1025 _x000d__x000a_\ltrch\fcs0 \i\fs24\lang2057\langfe2057\cgrid\langnp2057\langfenp2057 \sbasedon0 \snext25 \spriority0 \styrsid1029002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290028 AmNumberTabs;}{\s27\ql \li0\ri0\sb240\nowidctlpar\wrapdefault\aspalpha\aspnum\faauto\adjustright\rin0\lin0\itap0 \rtlch\fcs1 _x000d__x000a_\af0\afs20\alang1025 \ltrch\fcs0 \b\fs24\lang2057\langfe2057\cgrid\langnp2057\langfenp2057 \sbasedon0 \snext27 \spriority0 \styrsid10290028 NormalBold12b;}}{\*\rsidtbl \rsid24658\rsid223860\rsid735077\rsid1718133\rsid2892074\rsid3565327\rsid4339925_x000d__x000a_\rsid4666813\rsid6641733\rsid7823322\rsid9636012\rsid10290028\rsid10377208\rsid11215221\rsid11549030\rsid12154954\rsid12321916\rsid14382809\rsid14424199\rsid15204470\rsid15285974\rsid15950462\rsid16324206\rsid16662270}{\mmathPr\mmathFont34\mbrkBin0_x000d__x000a_\mbrkBinSub0\msmallFrac0\mdispDef1\mlMargin0\mrMargin0\mdefJc1\mwrapIndent1440\mintLim0\mnaryLim1}{\info{\author TOADER Maria}{\operator TOADER Maria}{\creatim\yr2025\mo10\dy28\hr9\min51}{\revtim\yr2025\mo10\dy28\hr9\min5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29002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339925 \chftnsep _x000d__x000a_\par }}{\*\ftnsepc \ltrpar \pard\plain \ltrpar\ql \li0\ri0\widctlpar\wrapdefault\aspalpha\aspnum\faauto\adjustright\rin0\lin0\itap0 \rtlch\fcs1 \af0\afs20\alang1025 \ltrch\fcs0 \fs24\lang2057\langfe2057\cgrid\langnp2057\langfenp2057 {\rtlch\fcs1 \af0 _x000d__x000a_\ltrch\fcs0 \insrsid4339925 \chftnsepc _x000d__x000a_\par }}{\*\aftnsep \ltrpar \pard\plain \ltrpar\ql \li0\ri0\widctlpar\wrapdefault\aspalpha\aspnum\faauto\adjustright\rin0\lin0\itap0 \rtlch\fcs1 \af0\afs20\alang1025 \ltrch\fcs0 \fs24\lang2057\langfe2057\cgrid\langnp2057\langfenp2057 {\rtlch\fcs1 \af0 _x000d__x000a_\ltrch\fcs0 \insrsid4339925 \chftnsep _x000d__x000a_\par }}{\*\aftnsepc \ltrpar \pard\plain \ltrpar\ql \li0\ri0\widctlpar\wrapdefault\aspalpha\aspnum\faauto\adjustright\rin0\lin0\itap0 \rtlch\fcs1 \af0\afs20\alang1025 \ltrch\fcs0 \fs24\lang2057\langfe2057\cgrid\langnp2057\langfenp2057 {\rtlch\fcs1 \af0 _x000d__x000a_\ltrch\fcs0 \insrsid43399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0290028\charrsid864463 {\*\bkmkstart restart}_x000d__x000a_\hich\af1\dbch\af31501\loch\f1 &lt;Amend&gt;}{\rtlch\fcs1 \af0 \ltrch\fcs0 \insrsid10290028\charrsid864463 Amendment\tab \tab }{\rtlch\fcs1 \af0 \ltrch\fcs0 _x000d__x000a_\cs17\b0\v\fs20\cf9\lang1024\langfe1024\loch\af1\hich\af1\dbch\af31501\noproof\insrsid10290028\charrsid864463 \hich\af1\dbch\af31501\loch\f1 &lt;NumAm&gt;}{\rtlch\fcs1 \af0 \ltrch\fcs0 \insrsid10290028\charrsid864463 #}{\rtlch\fcs1 \af1 \ltrch\fcs0 _x000d__x000a_\cs18\v\f1\fs20\cf15\insrsid10290028\charrsid864463 ENMIENDA@NRAM@}{\rtlch\fcs1 \af0 \ltrch\fcs0 \insrsid10290028\charrsid864463 #}{\rtlch\fcs1 \af0 \ltrch\fcs0 _x000d__x000a_\cs17\b0\v\fs20\cf9\lang1024\langfe1024\loch\af1\hich\af1\dbch\af31501\noproof\insrsid10290028\charrsid864463 \hich\af1\dbch\af31501\loch\f1 &lt;/NumAm&gt;}{\rtlch\fcs1 \af0 \ltrch\fcs0 \insrsid10290028\charrsid86446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0290028\charrsid864463 \hich\af1\dbch\af31501\loch\f1 &lt;DocAmend&gt;}{\rtlch\fcs1 \af0 \ltrch\fcs0 \insrsid10290028\charrsid864463 _x000d__x000a_Proposal for a #}{\rtlch\fcs1 \af1 \ltrch\fcs0 \cs18\v\f1\fs20\cf15\insrsid10290028\charrsid864463 MNU[DOC1][DOC2][DOC3]@DOCMSG@DOCMNU}{\rtlch\fcs1 \af0 \ltrch\fcs0 \insrsid10290028\charrsid864463 ##}{\rtlch\fcs1 \af1 \ltrch\fcs0 _x000d__x000a_\cs18\v\f1\fs20\cf15\insrsid10290028\charrsid864463 MNU[AMACTYES][NOTAPP]@CHOICE@AMACTMNU}{\rtlch\fcs1 \af0 \ltrch\fcs0 \insrsid10290028\charrsid864463 #}{\rtlch\fcs1 \af0 \ltrch\fcs0 _x000d__x000a_\cs17\b0\v\fs20\cf9\lang1024\langfe1024\loch\af1\hich\af1\dbch\af31501\noproof\insrsid10290028\charrsid864463 \hich\af1\dbch\af31501\loch\f1 &lt;/DocAmend&gt;}{\rtlch\fcs1 \af0 \ltrch\fcs0 \insrsid10290028\charrsid86446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0290028\charrsid864463 \hich\af1\dbch\af31501\loch\f1 &lt;Article&gt;}{\rtlch\fcs1 \af0 \ltrch\fcs0 \insrsid10290028\charrsid864463 #}{\rtlch\fcs1 \af1 _x000d__x000a_\ltrch\fcs0 \cs18\v\f1\fs20\cf15\insrsid10290028\charrsid864463 MNU[AMACTPARTYES][AMACTPARTNO]@CHOICE@AMACTMNU}{\rtlch\fcs1 \af0 \ltrch\fcs0 \insrsid10290028\charrsid864463 #}{\rtlch\fcs1 \af0 \ltrch\fcs0 _x000d__x000a_\cs17\b0\v\fs20\cf9\lang1024\langfe1024\loch\af1\hich\af1\dbch\af31501\noproof\insrsid10290028\charrsid864463 \hich\af1\dbch\af31501\loch\f1 &lt;/Article&gt;}{\rtlch\fcs1 \af0 \ltrch\fcs0 \insrsid10290028\charrsid86446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0290028\charrsid864463 \hich\af1\dbch\af31501\loch\f1 &lt;DocAmend2&gt;&lt;OptDel&gt;}{\rtlch\fcs1 \af0 \ltrch\fcs0 \insrsid10290028\charrsid864463 #}{\rtlch\fcs1 \af1 _x000d__x000a_\ltrch\fcs0 \cs18\v\f1\fs20\cf15\insrsid10290028\charrsid864463 MNU[OPTNRACTYES][NOTAPP]@CHOICE@AMACTMNU}{\rtlch\fcs1 \af0 \ltrch\fcs0 \insrsid10290028\charrsid864463 #}{\rtlch\fcs1 \af0 \ltrch\fcs0 _x000d__x000a_\cs17\v\fs20\cf9\lang1024\langfe1024\loch\af1\hich\af1\dbch\af31501\noproof\insrsid10290028\charrsid864463 \hich\af1\dbch\af31501\loch\f1 &lt;/OptDel&gt;&lt;/DocAmend2&gt;}{\rtlch\fcs1 \af0 \ltrch\fcs0 \insrsid10290028\charrsid864463 _x000d__x000a_\par }\pard \ltrpar\ql \li0\ri0\widctlpar\wrapdefault\aspalpha\aspnum\faauto\adjustright\rin0\lin0\itap0\pararsid2517430 {\rtlch\fcs1 \af0 \ltrch\fcs0 \cs17\v\fs20\cf9\lang1024\langfe1024\loch\af1\hich\af1\dbch\af31501\noproof\insrsid10290028\charrsid864463 _x000d__x000a_\hich\af1\dbch\af31501\loch\f1 &lt;Article2&gt;&lt;OptDel&gt;}{\rtlch\fcs1 \af0 \ltrch\fcs0 \insrsid10290028\charrsid864463 #}{\rtlch\fcs1 \af1 \ltrch\fcs0 \cs18\v\f1\fs20\cf15\insrsid10290028\charrsid864463 MNU[OPTACTPARTYES][NOTAPP]@CHOICE@AMACTMNU}{\rtlch\fcs1 _x000d__x000a_\af0 \ltrch\fcs0 \insrsid10290028\charrsid864463 #}{\rtlch\fcs1 \af0 \ltrch\fcs0 \cs17\v\fs20\cf9\lang1024\langfe1024\loch\af1\hich\af1\dbch\af31501\noproof\insrsid10290028\charrsid864463 \hich\af1\dbch\af31501\loch\f1 &lt;/OptDel&gt;&lt;/Article2&gt;}{\rtlch\fcs1 _x000d__x000a_\af0 \ltrch\fcs0 \insrsid10290028\charrsid86446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0290028\charrsid864463 \cell }\pard\plain \ltrpar\ql \li0\ri0\widctlpar\intbl\wrapdefault\aspalpha\aspnum\faauto\adjustright\rin0\lin0 \rtlch\fcs1 _x000d__x000a_\af0\afs20\alang1025 \ltrch\fcs0 \fs24\lang2057\langfe2057\cgrid\langnp2057\langfenp2057 {\rtlch\fcs1 \af0 \ltrch\fcs0 \insrsid10290028\charrsid86446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0290028\charrsid864463 #}{\rtlch\fcs1 \af1 \ltrch\fcs0 \cs18\v\f1\fs20\cf15\insrsid10290028\charrsid864463 MNU[OPTLEFTAMACT][LEFTPROP]@CHOICE@AMACTMNU}{_x000d__x000a_\rtlch\fcs1 \af0 \ltrch\fcs0 \insrsid10290028\charrsid864463 #\cell Amendment\cell }\pard\plain \ltrpar\ql \li0\ri0\widctlpar\intbl\wrapdefault\aspalpha\aspnum\faauto\adjustright\rin0\lin0 \rtlch\fcs1 \af0\afs20\alang1025 \ltrch\fcs0 _x000d__x000a_\fs24\lang2057\langfe2057\cgrid\langnp2057\langfenp2057 {\rtlch\fcs1 \af0 \ltrch\fcs0 \insrsid10290028\charrsid86446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0290028\charrsid864463 ##\cell ##}{\rtlch\fcs1 \af0\afs24 \ltrch\fcs0 \insrsid10290028\charrsid864463 \cell }\pard\plain \ltrpar\ql \li0\ri0\widctlpar\intbl\wrapdefault\aspalpha\aspnum\faauto\adjustright\rin0\lin0 \rtlch\fcs1 _x000d__x000a_\af0\afs20\alang1025 \ltrch\fcs0 \fs24\lang2057\langfe2057\cgrid\langnp2057\langfenp2057 {\rtlch\fcs1 \af0 \ltrch\fcs0 \insrsid10290028\charrsid86446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0290028\charrsid864463 Or. }{\rtlch\fcs1 \af0 \ltrch\fcs0 \cs17\v\fs20\cf9\lang1024\langfe1024\loch\af1\hich\af1\dbch\af31501\noproof\insrsid10290028\charrsid864463 \hich\af1\dbch\af31501\loch\f1 &lt;Original&gt;}{\rtlch\fcs1 \af0 \ltrch\fcs0 _x000d__x000a_\insrsid10290028\charrsid864463 #}{\rtlch\fcs1 \af1 \ltrch\fcs0 \cs18\v\f1\fs20\cf15\insrsid10290028\charrsid864463 MNU[ORLANGONE][ORLANGMORE]@CHOICE@ORLANGMNU}{\rtlch\fcs1 \af0 \ltrch\fcs0 \insrsid10290028\charrsid864463 #}{\rtlch\fcs1 \af0 \ltrch\fcs0 _x000d__x000a_\cs17\v\fs20\cf9\lang1024\langfe1024\loch\af1\hich\af1\dbch\af31501\noproof\insrsid10290028\charrsid864463 \hich\af1\dbch\af31501\loch\f1 &lt;/Original&gt;}{\rtlch\fcs1 \af0 \ltrch\fcs0 \insrsid10290028\charrsid86446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0290028\charrsid864463 \hich\af1\dbch\af31501\loch\f1 &lt;OptDel&gt;}{\rtlch\fcs1 \af0 \ltrch\fcs0 \insrsid10290028\charrsid864463 #}{_x000d__x000a_\rtlch\fcs1 \af1 \ltrch\fcs0 \cs18\v\f1\fs20\cf15\insrsid10290028\charrsid864463 MNU[CROSSREFNO][CROSSREFYES]@CHOICE@}{\rtlch\fcs1 \af0 \ltrch\fcs0 \insrsid10290028\charrsid864463 #}{\rtlch\fcs1 \af0 \ltrch\fcs0 _x000d__x000a_\cs17\i0\v\fs20\cf9\lang1024\langfe1024\loch\af1\hich\af1\dbch\af31501\noproof\insrsid10290028\charrsid864463 \hich\af1\dbch\af31501\loch\f1 &lt;/OptDel&gt;}{\rtlch\fcs1 \af0 \ltrch\fcs0 \insrsid10290028\charrsid86446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0290028\charrsid864463 \hich\af1\dbch\af31501\loch\f1 &lt;TitreJust&gt;}{\rtlch\fcs1 \af0 \ltrch\fcs0 \insrsid10290028\charrsid864463 _x000d__x000a_Justification}{\rtlch\fcs1 \af0 \ltrch\fcs0 \cs17\i0\v\fs20\cf9\lang1024\langfe1024\loch\af1\hich\af1\dbch\af31501\noproof\insrsid10290028\charrsid864463 \hich\af1\dbch\af31501\loch\f1 &lt;/TitreJust&gt;}{\rtlch\fcs1 \af0 \ltrch\fcs0 _x000d__x000a_\insrsid10290028\charrsid86446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0290028\charrsid864463 \hich\af1\dbch\af31501\loch\f1 &lt;OptDelPrev&gt;}{\rtlch\fcs1 \af0 \ltrch\fcs0 \insrsid10290028\charrsid864463 #}{\rtlch\fcs1 \af1 _x000d__x000a_\ltrch\fcs0 \cs18\v\f1\fs20\cf15\insrsid10290028\charrsid864463 MNU[TEXTJUSTYES][TEXTJUSTNO]@CHOICE@}{\rtlch\fcs1 \af0 \ltrch\fcs0 \insrsid10290028\charrsid864463 #}{\rtlch\fcs1 \af0 \ltrch\fcs0 _x000d__x000a_\cs17\i0\v\fs20\cf9\lang1024\langfe1024\loch\af1\hich\af1\dbch\af31501\noproof\insrsid10290028\charrsid864463 \hich\af1\dbch\af31501\loch\f1 &lt;/OptDelPrev&gt;}{\rtlch\fcs1 \af0 \ltrch\fcs0 \insrsid10290028\charrsid86446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290028\charrsid86446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e_x000d__x000a_7b0de8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0"/>
    <w:docVar w:name="TVTAMPART" w:val="x"/>
    <w:docVar w:name="TXTLANGUE" w:val="IT"/>
    <w:docVar w:name="TXTLANGUEMIN" w:val="it"/>
    <w:docVar w:name="TXTNRC" w:val="0047/2025"/>
    <w:docVar w:name="TXTNRCOD" w:val="2025/0059"/>
    <w:docVar w:name="TXTNRCOM" w:val="(2025)0101"/>
    <w:docVar w:name="TXTNRFIRSTAM" w:val="1"/>
    <w:docVar w:name="TXTNRLASTAM" w:val="199"/>
    <w:docVar w:name="TXTNRPE" w:val="779.352"/>
    <w:docVar w:name="TXTPEorAP" w:val="PE"/>
    <w:docVar w:name="TXTROUTE" w:val="PR\1330657IT.docx"/>
    <w:docVar w:name="TXTTITLE" w:val="establishing a common system for the return of third-country nationals staying illegally in the Union, and repealing Directive 2008/115/EC of the European Parliament and the Council, Council Directive 2001/40/EC and Council Decision 2004/191/EC"/>
    <w:docVar w:name="TXTVERSION" w:val="01-00"/>
  </w:docVars>
  <w:rsids>
    <w:rsidRoot w:val="000D30CF"/>
    <w:rsid w:val="00011AAB"/>
    <w:rsid w:val="00012351"/>
    <w:rsid w:val="000139E5"/>
    <w:rsid w:val="000157A9"/>
    <w:rsid w:val="00055B4E"/>
    <w:rsid w:val="00073D40"/>
    <w:rsid w:val="00075DFF"/>
    <w:rsid w:val="00077848"/>
    <w:rsid w:val="000825BA"/>
    <w:rsid w:val="00084DD2"/>
    <w:rsid w:val="00084E89"/>
    <w:rsid w:val="000A2A7D"/>
    <w:rsid w:val="000A69EE"/>
    <w:rsid w:val="000B4AE1"/>
    <w:rsid w:val="000B62B6"/>
    <w:rsid w:val="000B7489"/>
    <w:rsid w:val="000D30CF"/>
    <w:rsid w:val="000E4AEA"/>
    <w:rsid w:val="000E55C6"/>
    <w:rsid w:val="000F1096"/>
    <w:rsid w:val="00111530"/>
    <w:rsid w:val="00120948"/>
    <w:rsid w:val="00123DD5"/>
    <w:rsid w:val="001277AE"/>
    <w:rsid w:val="00142215"/>
    <w:rsid w:val="001462DE"/>
    <w:rsid w:val="001767E2"/>
    <w:rsid w:val="00177C4F"/>
    <w:rsid w:val="001801CF"/>
    <w:rsid w:val="00185DF7"/>
    <w:rsid w:val="00187008"/>
    <w:rsid w:val="001B3829"/>
    <w:rsid w:val="001C5592"/>
    <w:rsid w:val="001C5B44"/>
    <w:rsid w:val="001C6FFC"/>
    <w:rsid w:val="001F125D"/>
    <w:rsid w:val="001F7C7C"/>
    <w:rsid w:val="00212B84"/>
    <w:rsid w:val="00224306"/>
    <w:rsid w:val="002346B0"/>
    <w:rsid w:val="00235E35"/>
    <w:rsid w:val="00262BC9"/>
    <w:rsid w:val="002667C3"/>
    <w:rsid w:val="002669B6"/>
    <w:rsid w:val="00290BED"/>
    <w:rsid w:val="002C5D86"/>
    <w:rsid w:val="002D13EE"/>
    <w:rsid w:val="002D3A61"/>
    <w:rsid w:val="002E33EE"/>
    <w:rsid w:val="002F40BB"/>
    <w:rsid w:val="002F4B02"/>
    <w:rsid w:val="00305CD9"/>
    <w:rsid w:val="0031356A"/>
    <w:rsid w:val="00323EF8"/>
    <w:rsid w:val="003316DD"/>
    <w:rsid w:val="00343593"/>
    <w:rsid w:val="003506ED"/>
    <w:rsid w:val="00366A46"/>
    <w:rsid w:val="00370AC3"/>
    <w:rsid w:val="003824EE"/>
    <w:rsid w:val="003B4689"/>
    <w:rsid w:val="003C2068"/>
    <w:rsid w:val="003C37CF"/>
    <w:rsid w:val="003D1226"/>
    <w:rsid w:val="0040383A"/>
    <w:rsid w:val="004100B1"/>
    <w:rsid w:val="00426E47"/>
    <w:rsid w:val="00427C26"/>
    <w:rsid w:val="00433032"/>
    <w:rsid w:val="00455743"/>
    <w:rsid w:val="00457A5B"/>
    <w:rsid w:val="00461601"/>
    <w:rsid w:val="004A1FB6"/>
    <w:rsid w:val="004B287C"/>
    <w:rsid w:val="004C0915"/>
    <w:rsid w:val="004D424E"/>
    <w:rsid w:val="004E2326"/>
    <w:rsid w:val="004E42C8"/>
    <w:rsid w:val="004E733D"/>
    <w:rsid w:val="004F3FA5"/>
    <w:rsid w:val="0051271F"/>
    <w:rsid w:val="00521F46"/>
    <w:rsid w:val="00523714"/>
    <w:rsid w:val="00525012"/>
    <w:rsid w:val="005478CA"/>
    <w:rsid w:val="00551111"/>
    <w:rsid w:val="00551123"/>
    <w:rsid w:val="00565190"/>
    <w:rsid w:val="00566811"/>
    <w:rsid w:val="00570A6A"/>
    <w:rsid w:val="00586E50"/>
    <w:rsid w:val="0059583D"/>
    <w:rsid w:val="00596295"/>
    <w:rsid w:val="005A42D9"/>
    <w:rsid w:val="005B6925"/>
    <w:rsid w:val="005C2BEF"/>
    <w:rsid w:val="005D1A99"/>
    <w:rsid w:val="005D7609"/>
    <w:rsid w:val="005D7EE8"/>
    <w:rsid w:val="005F71FF"/>
    <w:rsid w:val="006102F2"/>
    <w:rsid w:val="00642325"/>
    <w:rsid w:val="00671006"/>
    <w:rsid w:val="0069092A"/>
    <w:rsid w:val="006A2F5D"/>
    <w:rsid w:val="006A36FE"/>
    <w:rsid w:val="006B3AE9"/>
    <w:rsid w:val="006B6C0E"/>
    <w:rsid w:val="006C6348"/>
    <w:rsid w:val="006F7907"/>
    <w:rsid w:val="00743189"/>
    <w:rsid w:val="00743D33"/>
    <w:rsid w:val="00782EA5"/>
    <w:rsid w:val="007858FC"/>
    <w:rsid w:val="007932B3"/>
    <w:rsid w:val="00793EA9"/>
    <w:rsid w:val="007D0FB9"/>
    <w:rsid w:val="007D6F68"/>
    <w:rsid w:val="00823E6B"/>
    <w:rsid w:val="00826780"/>
    <w:rsid w:val="00837CCD"/>
    <w:rsid w:val="008633CC"/>
    <w:rsid w:val="00865190"/>
    <w:rsid w:val="008719B9"/>
    <w:rsid w:val="00894923"/>
    <w:rsid w:val="00894ECE"/>
    <w:rsid w:val="00896BB4"/>
    <w:rsid w:val="008A3DF3"/>
    <w:rsid w:val="008A7FB8"/>
    <w:rsid w:val="008D0F47"/>
    <w:rsid w:val="008F0EBA"/>
    <w:rsid w:val="009022B8"/>
    <w:rsid w:val="00905529"/>
    <w:rsid w:val="00911FA7"/>
    <w:rsid w:val="00914537"/>
    <w:rsid w:val="00917CC4"/>
    <w:rsid w:val="00950971"/>
    <w:rsid w:val="00957E26"/>
    <w:rsid w:val="009644B6"/>
    <w:rsid w:val="00964CC6"/>
    <w:rsid w:val="0096655F"/>
    <w:rsid w:val="009763DA"/>
    <w:rsid w:val="009975B3"/>
    <w:rsid w:val="009A216D"/>
    <w:rsid w:val="009B4B93"/>
    <w:rsid w:val="009D5276"/>
    <w:rsid w:val="009E3839"/>
    <w:rsid w:val="009F24BE"/>
    <w:rsid w:val="009F6C2F"/>
    <w:rsid w:val="009F767A"/>
    <w:rsid w:val="00A22533"/>
    <w:rsid w:val="00A26F46"/>
    <w:rsid w:val="00A30AA5"/>
    <w:rsid w:val="00A34FD3"/>
    <w:rsid w:val="00A36929"/>
    <w:rsid w:val="00A50548"/>
    <w:rsid w:val="00A60EE7"/>
    <w:rsid w:val="00A910C9"/>
    <w:rsid w:val="00A92351"/>
    <w:rsid w:val="00A94487"/>
    <w:rsid w:val="00AA35B0"/>
    <w:rsid w:val="00AD18C8"/>
    <w:rsid w:val="00AD7FA6"/>
    <w:rsid w:val="00AE4643"/>
    <w:rsid w:val="00AE5A45"/>
    <w:rsid w:val="00AF0416"/>
    <w:rsid w:val="00AF0DB6"/>
    <w:rsid w:val="00B0463B"/>
    <w:rsid w:val="00B10CB4"/>
    <w:rsid w:val="00B12509"/>
    <w:rsid w:val="00B13D6F"/>
    <w:rsid w:val="00B23B72"/>
    <w:rsid w:val="00B42702"/>
    <w:rsid w:val="00B54EAF"/>
    <w:rsid w:val="00B57B8B"/>
    <w:rsid w:val="00B666BF"/>
    <w:rsid w:val="00B85407"/>
    <w:rsid w:val="00B95702"/>
    <w:rsid w:val="00BC047C"/>
    <w:rsid w:val="00BC3ED4"/>
    <w:rsid w:val="00BC6489"/>
    <w:rsid w:val="00BD480C"/>
    <w:rsid w:val="00C20954"/>
    <w:rsid w:val="00C23324"/>
    <w:rsid w:val="00C42A41"/>
    <w:rsid w:val="00C47E74"/>
    <w:rsid w:val="00C56FCD"/>
    <w:rsid w:val="00C57A72"/>
    <w:rsid w:val="00C6027B"/>
    <w:rsid w:val="00C73602"/>
    <w:rsid w:val="00C83CE6"/>
    <w:rsid w:val="00C85D0F"/>
    <w:rsid w:val="00CF60C8"/>
    <w:rsid w:val="00D25BA6"/>
    <w:rsid w:val="00D27CC3"/>
    <w:rsid w:val="00D30DE2"/>
    <w:rsid w:val="00D32924"/>
    <w:rsid w:val="00D503A3"/>
    <w:rsid w:val="00D57695"/>
    <w:rsid w:val="00DA6ED0"/>
    <w:rsid w:val="00DB60F6"/>
    <w:rsid w:val="00DC5011"/>
    <w:rsid w:val="00DF28AF"/>
    <w:rsid w:val="00E15FBD"/>
    <w:rsid w:val="00E171B6"/>
    <w:rsid w:val="00E7050A"/>
    <w:rsid w:val="00E72695"/>
    <w:rsid w:val="00EB1753"/>
    <w:rsid w:val="00EB6CFF"/>
    <w:rsid w:val="00ED63DD"/>
    <w:rsid w:val="00EE3996"/>
    <w:rsid w:val="00F06016"/>
    <w:rsid w:val="00F07062"/>
    <w:rsid w:val="00F23CFC"/>
    <w:rsid w:val="00F329E4"/>
    <w:rsid w:val="00F33A03"/>
    <w:rsid w:val="00F433E2"/>
    <w:rsid w:val="00F904AE"/>
    <w:rsid w:val="00F934F8"/>
    <w:rsid w:val="00FB52FE"/>
    <w:rsid w:val="00FC0A34"/>
    <w:rsid w:val="00FD1DEF"/>
    <w:rsid w:val="00FE2839"/>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F157F7"/>
  <w15:chartTrackingRefBased/>
  <w15:docId w15:val="{39E3E4AE-C582-4DE0-B2F7-CA21316BF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66811"/>
    <w:pPr>
      <w:tabs>
        <w:tab w:val="right" w:pos="454"/>
        <w:tab w:val="left" w:pos="737"/>
      </w:tabs>
      <w:ind w:left="737" w:hanging="737"/>
    </w:pPr>
    <w:rPr>
      <w:snapToGrid w:val="0"/>
      <w:sz w:val="18"/>
      <w:lang w:eastAsia="en-US"/>
    </w:rPr>
  </w:style>
  <w:style w:type="paragraph" w:customStyle="1" w:styleId="Lgendetitre">
    <w:name w:val="Légende titre"/>
    <w:basedOn w:val="Normal"/>
    <w:rsid w:val="00566811"/>
    <w:pPr>
      <w:spacing w:before="240" w:after="240"/>
    </w:pPr>
    <w:rPr>
      <w:b/>
      <w:i/>
      <w:snapToGrid w:val="0"/>
      <w:lang w:eastAsia="en-US"/>
    </w:rPr>
  </w:style>
  <w:style w:type="paragraph" w:customStyle="1" w:styleId="Lgendestandard">
    <w:name w:val="Légende standard"/>
    <w:basedOn w:val="Normal"/>
    <w:rsid w:val="00566811"/>
    <w:rPr>
      <w:sz w:val="18"/>
    </w:rPr>
  </w:style>
  <w:style w:type="paragraph" w:customStyle="1" w:styleId="msonormal0">
    <w:name w:val="msonormal"/>
    <w:basedOn w:val="Normal"/>
    <w:rsid w:val="00E15FBD"/>
    <w:pPr>
      <w:widowControl/>
      <w:spacing w:before="100" w:beforeAutospacing="1" w:after="100" w:afterAutospacing="1"/>
    </w:pPr>
    <w:rPr>
      <w:szCs w:val="24"/>
    </w:rPr>
  </w:style>
  <w:style w:type="paragraph" w:styleId="Footer">
    <w:name w:val="footer"/>
    <w:link w:val="FooterChar"/>
    <w:unhideWhenUsed/>
    <w:rsid w:val="00E15FBD"/>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E15FBD"/>
    <w:rPr>
      <w:sz w:val="22"/>
    </w:rPr>
  </w:style>
  <w:style w:type="character" w:customStyle="1" w:styleId="Normal12Char">
    <w:name w:val="Normal12 Char"/>
    <w:basedOn w:val="DefaultParagraphFont"/>
    <w:link w:val="Normal12"/>
    <w:locked/>
    <w:rsid w:val="00E15FBD"/>
    <w:rPr>
      <w:noProof/>
      <w:sz w:val="24"/>
    </w:rPr>
  </w:style>
  <w:style w:type="paragraph" w:customStyle="1" w:styleId="Normal12">
    <w:name w:val="Normal12"/>
    <w:basedOn w:val="Normal"/>
    <w:link w:val="Normal12Char"/>
    <w:rsid w:val="00E15FBD"/>
    <w:pPr>
      <w:spacing w:after="240"/>
    </w:pPr>
    <w:rPr>
      <w:noProof/>
    </w:rPr>
  </w:style>
  <w:style w:type="paragraph" w:customStyle="1" w:styleId="CommitteeAM">
    <w:name w:val="CommitteeAM"/>
    <w:basedOn w:val="Normal"/>
    <w:rsid w:val="00E15FBD"/>
    <w:pPr>
      <w:spacing w:before="240" w:after="600"/>
      <w:jc w:val="center"/>
    </w:pPr>
    <w:rPr>
      <w:i/>
    </w:rPr>
  </w:style>
  <w:style w:type="paragraph" w:customStyle="1" w:styleId="ZDateAM">
    <w:name w:val="ZDateAM"/>
    <w:basedOn w:val="Normal"/>
    <w:rsid w:val="00E15FBD"/>
    <w:pPr>
      <w:tabs>
        <w:tab w:val="right" w:pos="9356"/>
      </w:tabs>
      <w:spacing w:after="480"/>
    </w:pPr>
    <w:rPr>
      <w:noProof/>
    </w:rPr>
  </w:style>
  <w:style w:type="paragraph" w:customStyle="1" w:styleId="ProjRap">
    <w:name w:val="ProjRap"/>
    <w:basedOn w:val="Normal"/>
    <w:rsid w:val="00E15FBD"/>
    <w:pPr>
      <w:tabs>
        <w:tab w:val="right" w:pos="9356"/>
      </w:tabs>
    </w:pPr>
    <w:rPr>
      <w:b/>
      <w:noProof/>
    </w:rPr>
  </w:style>
  <w:style w:type="paragraph" w:customStyle="1" w:styleId="PELeft">
    <w:name w:val="PELeft"/>
    <w:basedOn w:val="Normal"/>
    <w:rsid w:val="00E15FBD"/>
    <w:pPr>
      <w:spacing w:before="40" w:after="40"/>
    </w:pPr>
    <w:rPr>
      <w:rFonts w:ascii="Arial" w:hAnsi="Arial" w:cs="Arial"/>
      <w:sz w:val="22"/>
      <w:szCs w:val="22"/>
    </w:rPr>
  </w:style>
  <w:style w:type="paragraph" w:customStyle="1" w:styleId="PERight">
    <w:name w:val="PERight"/>
    <w:basedOn w:val="Normal"/>
    <w:next w:val="Normal"/>
    <w:rsid w:val="00E15FBD"/>
    <w:pPr>
      <w:jc w:val="right"/>
    </w:pPr>
    <w:rPr>
      <w:rFonts w:ascii="Arial" w:hAnsi="Arial" w:cs="Arial"/>
      <w:sz w:val="22"/>
      <w:szCs w:val="22"/>
    </w:rPr>
  </w:style>
  <w:style w:type="character" w:customStyle="1" w:styleId="Normal6Char">
    <w:name w:val="Normal6 Char"/>
    <w:basedOn w:val="DefaultParagraphFont"/>
    <w:link w:val="Normal6"/>
    <w:locked/>
    <w:rsid w:val="00E15FBD"/>
    <w:rPr>
      <w:sz w:val="24"/>
      <w:lang w:val="it-IT"/>
    </w:rPr>
  </w:style>
  <w:style w:type="paragraph" w:customStyle="1" w:styleId="Normal6">
    <w:name w:val="Normal6"/>
    <w:basedOn w:val="Normal"/>
    <w:link w:val="Normal6Char"/>
    <w:rsid w:val="00E15FBD"/>
    <w:pPr>
      <w:spacing w:after="120"/>
    </w:pPr>
  </w:style>
  <w:style w:type="character" w:customStyle="1" w:styleId="NormalBoldChar">
    <w:name w:val="NormalBold Char"/>
    <w:basedOn w:val="DefaultParagraphFont"/>
    <w:link w:val="NormalBold"/>
    <w:locked/>
    <w:rsid w:val="00E15FBD"/>
    <w:rPr>
      <w:b/>
      <w:sz w:val="24"/>
    </w:rPr>
  </w:style>
  <w:style w:type="paragraph" w:customStyle="1" w:styleId="Normal12Italic">
    <w:name w:val="Normal12Italic"/>
    <w:basedOn w:val="Normal12"/>
    <w:rsid w:val="00E15FBD"/>
    <w:rPr>
      <w:i/>
    </w:rPr>
  </w:style>
  <w:style w:type="paragraph" w:customStyle="1" w:styleId="JustificationTitle">
    <w:name w:val="JustificationTitle"/>
    <w:basedOn w:val="Normal"/>
    <w:next w:val="Normal12"/>
    <w:rsid w:val="00E15FBD"/>
    <w:pPr>
      <w:keepNext/>
      <w:spacing w:before="240" w:after="240"/>
      <w:jc w:val="center"/>
    </w:pPr>
    <w:rPr>
      <w:i/>
      <w:noProof/>
    </w:rPr>
  </w:style>
  <w:style w:type="paragraph" w:customStyle="1" w:styleId="Olang">
    <w:name w:val="Olang"/>
    <w:basedOn w:val="Normal"/>
    <w:rsid w:val="00E15FBD"/>
    <w:pPr>
      <w:spacing w:before="240" w:after="240"/>
      <w:jc w:val="right"/>
    </w:pPr>
    <w:rPr>
      <w:noProof/>
      <w:szCs w:val="24"/>
    </w:rPr>
  </w:style>
  <w:style w:type="paragraph" w:customStyle="1" w:styleId="ColumnHeading">
    <w:name w:val="ColumnHeading"/>
    <w:basedOn w:val="Normal"/>
    <w:rsid w:val="00E15FBD"/>
    <w:pPr>
      <w:spacing w:after="240"/>
      <w:jc w:val="center"/>
    </w:pPr>
    <w:rPr>
      <w:i/>
    </w:rPr>
  </w:style>
  <w:style w:type="paragraph" w:customStyle="1" w:styleId="AMNumberTabs0">
    <w:name w:val="AMNumberTabs"/>
    <w:basedOn w:val="Normal"/>
    <w:rsid w:val="00E15FB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15FBD"/>
    <w:pPr>
      <w:spacing w:before="240"/>
      <w:jc w:val="center"/>
    </w:pPr>
    <w:rPr>
      <w:i/>
    </w:rPr>
  </w:style>
  <w:style w:type="paragraph" w:customStyle="1" w:styleId="Footer2">
    <w:name w:val="Footer2"/>
    <w:basedOn w:val="Normal12"/>
    <w:rsid w:val="00E15FBD"/>
    <w:pPr>
      <w:tabs>
        <w:tab w:val="center" w:pos="4535"/>
        <w:tab w:val="right" w:pos="9923"/>
      </w:tabs>
      <w:spacing w:line="480" w:lineRule="auto"/>
      <w:ind w:left="-851"/>
    </w:pPr>
    <w:rPr>
      <w:rFonts w:ascii="Arial" w:cs="Arial"/>
      <w:b/>
      <w:sz w:val="48"/>
    </w:rPr>
  </w:style>
  <w:style w:type="character" w:customStyle="1" w:styleId="Footer2Middle">
    <w:name w:val="Footer2Middle"/>
    <w:rsid w:val="00E15FBD"/>
    <w:rPr>
      <w:rFonts w:ascii="Arial" w:hAnsi="Arial" w:cs="Arial" w:hint="default"/>
      <w:b w:val="0"/>
      <w:bCs w:val="0"/>
      <w:i/>
      <w:iCs w:val="0"/>
      <w:color w:val="C0C0C0"/>
      <w:sz w:val="22"/>
    </w:rPr>
  </w:style>
  <w:style w:type="paragraph" w:customStyle="1" w:styleId="EntPE">
    <w:name w:val="EntPE"/>
    <w:basedOn w:val="Normal12"/>
    <w:rsid w:val="00E15FBD"/>
    <w:pPr>
      <w:jc w:val="center"/>
    </w:pPr>
    <w:rPr>
      <w:noProof w:val="0"/>
      <w:sz w:val="56"/>
    </w:rPr>
  </w:style>
  <w:style w:type="character" w:styleId="CommentReference">
    <w:name w:val="annotation reference"/>
    <w:basedOn w:val="DefaultParagraphFont"/>
    <w:rsid w:val="000A2A7D"/>
    <w:rPr>
      <w:sz w:val="16"/>
      <w:szCs w:val="16"/>
    </w:rPr>
  </w:style>
  <w:style w:type="paragraph" w:styleId="CommentText">
    <w:name w:val="annotation text"/>
    <w:basedOn w:val="Normal"/>
    <w:link w:val="CommentTextChar"/>
    <w:rsid w:val="000A2A7D"/>
    <w:rPr>
      <w:sz w:val="20"/>
    </w:rPr>
  </w:style>
  <w:style w:type="character" w:customStyle="1" w:styleId="CommentTextChar">
    <w:name w:val="Comment Text Char"/>
    <w:basedOn w:val="DefaultParagraphFont"/>
    <w:link w:val="CommentText"/>
    <w:rsid w:val="000A2A7D"/>
  </w:style>
  <w:style w:type="paragraph" w:styleId="CommentSubject">
    <w:name w:val="annotation subject"/>
    <w:basedOn w:val="CommentText"/>
    <w:next w:val="CommentText"/>
    <w:link w:val="CommentSubjectChar"/>
    <w:semiHidden/>
    <w:unhideWhenUsed/>
    <w:rsid w:val="000A2A7D"/>
    <w:rPr>
      <w:b/>
      <w:bCs/>
    </w:rPr>
  </w:style>
  <w:style w:type="character" w:customStyle="1" w:styleId="CommentSubjectChar">
    <w:name w:val="Comment Subject Char"/>
    <w:basedOn w:val="CommentTextChar"/>
    <w:link w:val="CommentSubject"/>
    <w:semiHidden/>
    <w:rsid w:val="000A2A7D"/>
    <w:rPr>
      <w:b/>
      <w:bCs/>
    </w:rPr>
  </w:style>
  <w:style w:type="paragraph" w:styleId="Revision">
    <w:name w:val="Revision"/>
    <w:hidden/>
    <w:uiPriority w:val="99"/>
    <w:semiHidden/>
    <w:rsid w:val="005B6925"/>
    <w:rPr>
      <w:sz w:val="24"/>
    </w:rPr>
  </w:style>
  <w:style w:type="paragraph" w:styleId="FootnoteText">
    <w:name w:val="footnote text"/>
    <w:basedOn w:val="Normal"/>
    <w:link w:val="FootnoteTextChar"/>
    <w:rsid w:val="008F0EBA"/>
    <w:rPr>
      <w:sz w:val="20"/>
    </w:rPr>
  </w:style>
  <w:style w:type="character" w:customStyle="1" w:styleId="FootnoteTextChar">
    <w:name w:val="Footnote Text Char"/>
    <w:basedOn w:val="DefaultParagraphFont"/>
    <w:link w:val="FootnoteText"/>
    <w:rsid w:val="008F0EBA"/>
  </w:style>
  <w:style w:type="character" w:styleId="FootnoteReference">
    <w:name w:val="footnote reference"/>
    <w:basedOn w:val="DefaultParagraphFont"/>
    <w:rsid w:val="008F0E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107</Pages>
  <Words>27440</Words>
  <Characters>160525</Characters>
  <Application>Microsoft Office Word</Application>
  <DocSecurity>0</DocSecurity>
  <Lines>6174</Lines>
  <Paragraphs>2320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185645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GRIFFINI Ivana</cp:lastModifiedBy>
  <cp:revision>2</cp:revision>
  <cp:lastPrinted>2004-11-04T09:41:00Z</cp:lastPrinted>
  <dcterms:created xsi:type="dcterms:W3CDTF">2025-11-07T09:27:00Z</dcterms:created>
  <dcterms:modified xsi:type="dcterms:W3CDTF">2025-11-07T09:27:00Z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1330657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10.2.0 Build [20251001]</vt:lpwstr>
  </property>
  <property fmtid="{D5CDD505-2E9C-101B-9397-08002B2CF9AE}" pid="9" name="FooterPath">
    <vt:lpwstr>PR\1330657IT.docx</vt:lpwstr>
  </property>
  <property fmtid="{D5CDD505-2E9C-101B-9397-08002B2CF9AE}" pid="10" name="LastEdited with">
    <vt:lpwstr>10.2.0 Build [20251001]</vt:lpwstr>
  </property>
  <property fmtid="{D5CDD505-2E9C-101B-9397-08002B2CF9AE}" pid="11" name="PE number">
    <vt:lpwstr>779.352</vt:lpwstr>
  </property>
  <property fmtid="{D5CDD505-2E9C-101B-9397-08002B2CF9AE}" pid="12" name="SendToEpades">
    <vt:lpwstr>OK(AMNUM) - 2025/10/30 09:02</vt:lpwstr>
  </property>
  <property fmtid="{D5CDD505-2E9C-101B-9397-08002B2CF9AE}" pid="13" name="SDLStudio">
    <vt:lpwstr/>
  </property>
  <property fmtid="{D5CDD505-2E9C-101B-9397-08002B2CF9AE}" pid="14" name="Bookout">
    <vt:lpwstr>OK - 2025/11/07 10:27</vt:lpwstr>
  </property>
</Properties>
</file>