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E08C8" w:rsidRPr="0037687A" w14:paraId="2479AAF8" w14:textId="77777777" w:rsidTr="00C85D0F">
        <w:trPr>
          <w:trHeight w:hRule="exact" w:val="1418"/>
        </w:trPr>
        <w:tc>
          <w:tcPr>
            <w:tcW w:w="6804" w:type="dxa"/>
            <w:shd w:val="clear" w:color="auto" w:fill="auto"/>
            <w:vAlign w:val="center"/>
          </w:tcPr>
          <w:p w14:paraId="6E088329" w14:textId="77777777" w:rsidR="00B13D6F" w:rsidRPr="0037687A" w:rsidRDefault="00BA4F1C" w:rsidP="00C85D0F">
            <w:pPr>
              <w:pStyle w:val="EPName"/>
            </w:pPr>
            <w:r w:rsidRPr="0037687A">
              <w:t>Parlamento Europeu</w:t>
            </w:r>
          </w:p>
          <w:p w14:paraId="579CBDBF" w14:textId="786C0C59" w:rsidR="00B13D6F" w:rsidRPr="0037687A" w:rsidRDefault="00BA4F1C" w:rsidP="00C85D0F">
            <w:pPr>
              <w:pStyle w:val="EPTerm"/>
            </w:pPr>
            <w:r w:rsidRPr="0037687A">
              <w:t>2024</w:t>
            </w:r>
            <w:r w:rsidR="00A246EC">
              <w:noBreakHyphen/>
            </w:r>
            <w:r w:rsidRPr="0037687A">
              <w:t>2029</w:t>
            </w:r>
          </w:p>
        </w:tc>
        <w:tc>
          <w:tcPr>
            <w:tcW w:w="2268" w:type="dxa"/>
            <w:shd w:val="clear" w:color="auto" w:fill="auto"/>
          </w:tcPr>
          <w:p w14:paraId="332819FC" w14:textId="77777777" w:rsidR="00B13D6F" w:rsidRPr="0037687A" w:rsidRDefault="00BA4F1C" w:rsidP="00C85D0F">
            <w:pPr>
              <w:pStyle w:val="EPLogo"/>
            </w:pPr>
            <w:r w:rsidRPr="0037687A">
              <w:rPr>
                <w:noProof/>
                <w:lang w:eastAsia="ja-JP"/>
              </w:rPr>
              <w:drawing>
                <wp:inline distT="0" distB="0" distL="0" distR="0" wp14:anchorId="5AB1181F" wp14:editId="56F754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AA0BE70" w14:textId="77777777" w:rsidR="00461601" w:rsidRPr="0037687A" w:rsidRDefault="00461601" w:rsidP="00461601">
      <w:pPr>
        <w:pStyle w:val="LineTop"/>
      </w:pPr>
    </w:p>
    <w:p w14:paraId="33B6C06E" w14:textId="77777777" w:rsidR="00461601" w:rsidRPr="0037687A" w:rsidRDefault="00BA4F1C" w:rsidP="00461601">
      <w:pPr>
        <w:pStyle w:val="EPBody"/>
      </w:pPr>
      <w:r w:rsidRPr="0037687A">
        <w:rPr>
          <w:rStyle w:val="HideTWBExt"/>
        </w:rPr>
        <w:t>&lt;</w:t>
      </w:r>
      <w:r w:rsidRPr="0037687A">
        <w:rPr>
          <w:rStyle w:val="HideTWBExt"/>
          <w:i w:val="0"/>
        </w:rPr>
        <w:t>Commission</w:t>
      </w:r>
      <w:r w:rsidRPr="0037687A">
        <w:rPr>
          <w:rStyle w:val="HideTWBExt"/>
        </w:rPr>
        <w:t>&gt;</w:t>
      </w:r>
      <w:r w:rsidRPr="0037687A">
        <w:rPr>
          <w:rStyle w:val="HideTWBInt"/>
          <w:color w:val="auto"/>
        </w:rPr>
        <w:t>{LIBE}</w:t>
      </w:r>
      <w:r w:rsidRPr="0037687A">
        <w:t>Comissão das Liberdades Cívicas, da Justiça e dos Assuntos Internos</w:t>
      </w:r>
      <w:r w:rsidRPr="0037687A">
        <w:rPr>
          <w:rStyle w:val="HideTWBExt"/>
        </w:rPr>
        <w:t>&lt;/</w:t>
      </w:r>
      <w:r w:rsidRPr="0037687A">
        <w:rPr>
          <w:rStyle w:val="HideTWBExt"/>
          <w:i w:val="0"/>
        </w:rPr>
        <w:t>Commission</w:t>
      </w:r>
      <w:r w:rsidRPr="0037687A">
        <w:rPr>
          <w:rStyle w:val="HideTWBExt"/>
        </w:rPr>
        <w:t>&gt;</w:t>
      </w:r>
    </w:p>
    <w:p w14:paraId="05010B77" w14:textId="77777777" w:rsidR="00461601" w:rsidRPr="0037687A" w:rsidRDefault="00461601" w:rsidP="00461601">
      <w:pPr>
        <w:pStyle w:val="LineBottom"/>
      </w:pPr>
    </w:p>
    <w:p w14:paraId="14217CFF" w14:textId="77777777" w:rsidR="00793EA9" w:rsidRPr="0037687A" w:rsidRDefault="00BA4F1C">
      <w:pPr>
        <w:pStyle w:val="CoverReference"/>
      </w:pPr>
      <w:r w:rsidRPr="0037687A">
        <w:rPr>
          <w:rStyle w:val="HideTWBExt"/>
          <w:b w:val="0"/>
        </w:rPr>
        <w:t>&lt;RefProc&gt;</w:t>
      </w:r>
      <w:r w:rsidRPr="0037687A">
        <w:t>2025/0059</w:t>
      </w:r>
      <w:r w:rsidRPr="0037687A">
        <w:rPr>
          <w:rStyle w:val="HideTWBExt"/>
          <w:b w:val="0"/>
        </w:rPr>
        <w:t>&lt;/RefProc&gt;&lt;RefTypeProc&gt;</w:t>
      </w:r>
      <w:r w:rsidRPr="0037687A">
        <w:t>(COD)</w:t>
      </w:r>
      <w:r w:rsidRPr="0037687A">
        <w:rPr>
          <w:rStyle w:val="HideTWBExt"/>
          <w:b w:val="0"/>
        </w:rPr>
        <w:t>&lt;/RefTypeProc&gt;</w:t>
      </w:r>
    </w:p>
    <w:p w14:paraId="63C4EEEB" w14:textId="77777777" w:rsidR="00793EA9" w:rsidRPr="0037687A" w:rsidRDefault="00BA4F1C">
      <w:pPr>
        <w:pStyle w:val="CoverDate"/>
      </w:pPr>
      <w:r w:rsidRPr="0037687A">
        <w:rPr>
          <w:rStyle w:val="HideTWBExt"/>
        </w:rPr>
        <w:t>&lt;Date&gt;</w:t>
      </w:r>
      <w:r w:rsidRPr="0037687A">
        <w:rPr>
          <w:rStyle w:val="HideTWBInt"/>
          <w:color w:val="auto"/>
        </w:rPr>
        <w:t>{30/10/2025}</w:t>
      </w:r>
      <w:r w:rsidRPr="0037687A">
        <w:t>30.10.2025</w:t>
      </w:r>
      <w:r w:rsidRPr="0037687A">
        <w:rPr>
          <w:rStyle w:val="HideTWBExt"/>
        </w:rPr>
        <w:t>&lt;/Date&gt;</w:t>
      </w:r>
    </w:p>
    <w:p w14:paraId="150E94A0" w14:textId="77777777" w:rsidR="00793EA9" w:rsidRPr="0037687A" w:rsidRDefault="00BA4F1C">
      <w:pPr>
        <w:pStyle w:val="CoverDocType"/>
      </w:pPr>
      <w:r w:rsidRPr="0037687A">
        <w:rPr>
          <w:rStyle w:val="HideTWBExt"/>
          <w:b w:val="0"/>
        </w:rPr>
        <w:t>&lt;RefProcLect&gt;</w:t>
      </w:r>
      <w:r w:rsidRPr="0037687A">
        <w:t>***I</w:t>
      </w:r>
      <w:r w:rsidRPr="0037687A">
        <w:rPr>
          <w:rStyle w:val="HideTWBExt"/>
          <w:b w:val="0"/>
        </w:rPr>
        <w:t>&lt;/RefProcLect&gt;</w:t>
      </w:r>
    </w:p>
    <w:p w14:paraId="6B687D23" w14:textId="77777777" w:rsidR="00793EA9" w:rsidRPr="0037687A" w:rsidRDefault="00BA4F1C">
      <w:pPr>
        <w:pStyle w:val="CoverDocType24a"/>
      </w:pPr>
      <w:r w:rsidRPr="0037687A">
        <w:rPr>
          <w:rStyle w:val="HideTWBExt"/>
          <w:b w:val="0"/>
        </w:rPr>
        <w:t>&lt;TitreType&gt;</w:t>
      </w:r>
      <w:r w:rsidRPr="0037687A">
        <w:t>PROJETO DE RELATÓRIO</w:t>
      </w:r>
      <w:r w:rsidRPr="0037687A">
        <w:rPr>
          <w:rStyle w:val="HideTWBExt"/>
          <w:b w:val="0"/>
        </w:rPr>
        <w:t>&lt;/TitreType&gt;</w:t>
      </w:r>
    </w:p>
    <w:p w14:paraId="22959EB4" w14:textId="77777777" w:rsidR="00793EA9" w:rsidRPr="0037687A" w:rsidRDefault="00BA4F1C">
      <w:pPr>
        <w:pStyle w:val="CoverNormal"/>
      </w:pPr>
      <w:r w:rsidRPr="0037687A">
        <w:rPr>
          <w:rStyle w:val="HideTWBExt"/>
        </w:rPr>
        <w:t>&lt;Titre&gt;</w:t>
      </w:r>
      <w:r w:rsidRPr="0037687A">
        <w:t>sobre a proposta de regulamento do Parlamento Europeu e do Conselho que estabelece um sistema comum de regresso dos nacionais de países terceiros em situação irregular na União, e que revoga a Diretiva 2008/115/CE do Parlamento Europeu e do Conselho, a Diretiva 2001/40/CE do Conselho e a Decisão 2004/191/CE do Conselho</w:t>
      </w:r>
      <w:r w:rsidRPr="0037687A">
        <w:rPr>
          <w:rStyle w:val="HideTWBExt"/>
        </w:rPr>
        <w:t>&lt;/Titre&gt;</w:t>
      </w:r>
    </w:p>
    <w:p w14:paraId="60F623F3" w14:textId="1E8D4D1B" w:rsidR="00793EA9" w:rsidRPr="0037687A" w:rsidRDefault="00BA4F1C">
      <w:pPr>
        <w:pStyle w:val="CoverNormal24a"/>
      </w:pPr>
      <w:r w:rsidRPr="0037687A">
        <w:rPr>
          <w:rStyle w:val="HideTWBExt"/>
        </w:rPr>
        <w:t>&lt;DocRef&gt;</w:t>
      </w:r>
      <w:r w:rsidRPr="0037687A">
        <w:t>(COM(2025)0101 – C10</w:t>
      </w:r>
      <w:r w:rsidR="00A246EC">
        <w:noBreakHyphen/>
      </w:r>
      <w:r w:rsidRPr="0037687A">
        <w:t>0047/2025 – 2025/0059(COD))</w:t>
      </w:r>
      <w:r w:rsidRPr="0037687A">
        <w:rPr>
          <w:rStyle w:val="HideTWBExt"/>
        </w:rPr>
        <w:t>&lt;/DocRef&gt;</w:t>
      </w:r>
    </w:p>
    <w:p w14:paraId="5DCE02D5" w14:textId="77777777" w:rsidR="00793EA9" w:rsidRPr="0037687A" w:rsidRDefault="00BA4F1C">
      <w:pPr>
        <w:pStyle w:val="CoverNormal24a"/>
      </w:pPr>
      <w:r w:rsidRPr="0037687A">
        <w:rPr>
          <w:rStyle w:val="HideTWBExt"/>
        </w:rPr>
        <w:t>&lt;Commission&gt;</w:t>
      </w:r>
      <w:r w:rsidRPr="0037687A">
        <w:rPr>
          <w:rStyle w:val="HideTWBInt"/>
          <w:color w:val="auto"/>
        </w:rPr>
        <w:t>{LIBE}</w:t>
      </w:r>
      <w:r w:rsidRPr="0037687A">
        <w:t>Comissão das Liberdades Cívicas, da Justiça e dos Assuntos Internos</w:t>
      </w:r>
      <w:r w:rsidRPr="0037687A">
        <w:rPr>
          <w:rStyle w:val="HideTWBExt"/>
        </w:rPr>
        <w:t>&lt;/Commission&gt;</w:t>
      </w:r>
    </w:p>
    <w:p w14:paraId="434F9240" w14:textId="77777777" w:rsidR="00793EA9" w:rsidRPr="0037687A" w:rsidRDefault="00BA4F1C">
      <w:pPr>
        <w:pStyle w:val="CoverNormal24a"/>
      </w:pPr>
      <w:r w:rsidRPr="0037687A">
        <w:t xml:space="preserve">Relator: </w:t>
      </w:r>
      <w:r w:rsidRPr="0037687A">
        <w:rPr>
          <w:rStyle w:val="HideTWBExt"/>
        </w:rPr>
        <w:t>&lt;Depute&gt;</w:t>
      </w:r>
      <w:r w:rsidRPr="0037687A">
        <w:t>Malik Azmani</w:t>
      </w:r>
      <w:r w:rsidRPr="0037687A">
        <w:rPr>
          <w:rStyle w:val="HideTWBExt"/>
        </w:rPr>
        <w:t>&lt;/Depute&gt;</w:t>
      </w:r>
    </w:p>
    <w:p w14:paraId="5EAA782A" w14:textId="77777777" w:rsidR="001C5B44" w:rsidRPr="0037687A" w:rsidRDefault="001C5B44" w:rsidP="001C5B44">
      <w:pPr>
        <w:pStyle w:val="CoverNormal"/>
      </w:pPr>
    </w:p>
    <w:p w14:paraId="4CD0D812" w14:textId="73C4A044" w:rsidR="00566811" w:rsidRPr="0037687A" w:rsidRDefault="00BA4F1C" w:rsidP="00894923">
      <w:r w:rsidRPr="0037687A">
        <w:br w:type="page"/>
      </w:r>
      <w:r w:rsidR="00A246EC">
        <w:lastRenderedPageBreak/>
        <w:fldChar w:fldCharType="begin"/>
      </w:r>
      <w:r w:rsidR="00A246EC">
        <w:instrText xml:space="preserve"> TITLE  \* MERGEFORMAT </w:instrText>
      </w:r>
      <w:r w:rsidR="00A246EC">
        <w:fldChar w:fldCharType="separate"/>
      </w:r>
      <w:r w:rsidR="00A246EC">
        <w:t>PR_COD_1amCom</w:t>
      </w:r>
      <w:r w:rsidR="00A246EC">
        <w:fldChar w:fldCharType="end"/>
      </w:r>
    </w:p>
    <w:p w14:paraId="02FE0B33" w14:textId="77777777" w:rsidR="00566811" w:rsidRPr="0037687A" w:rsidRDefault="00566811" w:rsidP="00894923"/>
    <w:p w14:paraId="67006324" w14:textId="77777777" w:rsidR="00566811" w:rsidRPr="0037687A" w:rsidRDefault="0056681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E08C8" w:rsidRPr="0037687A" w14:paraId="2CA2B2F3" w14:textId="77777777">
        <w:tc>
          <w:tcPr>
            <w:tcW w:w="5811" w:type="dxa"/>
          </w:tcPr>
          <w:p w14:paraId="14E83E17" w14:textId="77777777" w:rsidR="00566811" w:rsidRPr="0037687A" w:rsidRDefault="00BA4F1C" w:rsidP="00894923">
            <w:pPr>
              <w:pStyle w:val="Lgendetitre"/>
            </w:pPr>
            <w:r w:rsidRPr="0037687A">
              <w:t>Legenda dos símbolos utilizados</w:t>
            </w:r>
          </w:p>
        </w:tc>
      </w:tr>
      <w:tr w:rsidR="00CE08C8" w:rsidRPr="0037687A" w14:paraId="0D0A94D9" w14:textId="77777777" w:rsidTr="007452CB">
        <w:trPr>
          <w:cantSplit/>
          <w:trHeight w:val="1807"/>
        </w:trPr>
        <w:tc>
          <w:tcPr>
            <w:tcW w:w="5811" w:type="dxa"/>
            <w:tcBorders>
              <w:bottom w:val="single" w:sz="4" w:space="0" w:color="auto"/>
            </w:tcBorders>
          </w:tcPr>
          <w:p w14:paraId="78B7EFC3" w14:textId="77777777" w:rsidR="00566811" w:rsidRPr="0037687A" w:rsidRDefault="00BA4F1C" w:rsidP="003506ED">
            <w:pPr>
              <w:pStyle w:val="Lgendesigne"/>
            </w:pPr>
            <w:r w:rsidRPr="0037687A">
              <w:tab/>
              <w:t>*</w:t>
            </w:r>
            <w:r w:rsidRPr="0037687A">
              <w:tab/>
              <w:t>Processo de consulta</w:t>
            </w:r>
          </w:p>
          <w:p w14:paraId="437603BA" w14:textId="77777777" w:rsidR="00566811" w:rsidRPr="0037687A" w:rsidRDefault="00BA4F1C" w:rsidP="003506ED">
            <w:pPr>
              <w:pStyle w:val="Lgendesigne"/>
            </w:pPr>
            <w:r w:rsidRPr="0037687A">
              <w:tab/>
              <w:t>***</w:t>
            </w:r>
            <w:r w:rsidRPr="0037687A">
              <w:tab/>
              <w:t>Processo de aprovação</w:t>
            </w:r>
          </w:p>
          <w:p w14:paraId="2179C206" w14:textId="77777777" w:rsidR="00566811" w:rsidRPr="0037687A" w:rsidRDefault="00BA4F1C" w:rsidP="003506ED">
            <w:pPr>
              <w:pStyle w:val="Lgendesigne"/>
            </w:pPr>
            <w:r w:rsidRPr="0037687A">
              <w:tab/>
              <w:t>***I</w:t>
            </w:r>
            <w:r w:rsidRPr="0037687A">
              <w:tab/>
              <w:t>Processo legislativo ordinário (primeira leitura)</w:t>
            </w:r>
          </w:p>
          <w:p w14:paraId="571536A5" w14:textId="77777777" w:rsidR="00566811" w:rsidRPr="0037687A" w:rsidRDefault="00BA4F1C" w:rsidP="003506ED">
            <w:pPr>
              <w:pStyle w:val="Lgendesigne"/>
            </w:pPr>
            <w:r w:rsidRPr="0037687A">
              <w:tab/>
              <w:t>***II</w:t>
            </w:r>
            <w:r w:rsidRPr="0037687A">
              <w:tab/>
              <w:t>Processo legislativo ordinário (segunda leitura)</w:t>
            </w:r>
          </w:p>
          <w:p w14:paraId="63DE494E" w14:textId="77777777" w:rsidR="00566811" w:rsidRPr="0037687A" w:rsidRDefault="00BA4F1C" w:rsidP="003506ED">
            <w:pPr>
              <w:pStyle w:val="Lgendesigne"/>
            </w:pPr>
            <w:r w:rsidRPr="0037687A">
              <w:tab/>
              <w:t>***III</w:t>
            </w:r>
            <w:r w:rsidRPr="0037687A">
              <w:tab/>
              <w:t>Processo legislativo ordinário (terceira leitura)</w:t>
            </w:r>
          </w:p>
          <w:p w14:paraId="61AF2EB8" w14:textId="77777777" w:rsidR="00566811" w:rsidRPr="0037687A" w:rsidRDefault="00566811" w:rsidP="003506ED">
            <w:pPr>
              <w:pStyle w:val="Lgendestandard"/>
            </w:pPr>
          </w:p>
          <w:p w14:paraId="18A02C93" w14:textId="77777777" w:rsidR="00566811" w:rsidRPr="0037687A" w:rsidRDefault="00BA4F1C" w:rsidP="003506ED">
            <w:pPr>
              <w:pStyle w:val="Lgendestandard"/>
            </w:pPr>
            <w:r w:rsidRPr="0037687A">
              <w:t>(O processo indicado tem por fundamento a base jurídica proposta no projeto de ato.)</w:t>
            </w:r>
          </w:p>
          <w:p w14:paraId="53DAD42D" w14:textId="77777777" w:rsidR="00566811" w:rsidRPr="0037687A" w:rsidRDefault="00566811" w:rsidP="00B54EAF">
            <w:pPr>
              <w:pStyle w:val="Lgendestandard"/>
            </w:pPr>
          </w:p>
        </w:tc>
      </w:tr>
    </w:tbl>
    <w:p w14:paraId="69FCFBC8" w14:textId="77777777" w:rsidR="00566811" w:rsidRPr="0037687A" w:rsidRDefault="00566811" w:rsidP="00894923"/>
    <w:p w14:paraId="29541547" w14:textId="77777777" w:rsidR="00566811" w:rsidRPr="0037687A" w:rsidRDefault="00566811" w:rsidP="00894923"/>
    <w:p w14:paraId="19C114AB" w14:textId="77777777" w:rsidR="00566811" w:rsidRPr="0037687A" w:rsidRDefault="00566811" w:rsidP="00894923"/>
    <w:p w14:paraId="1F42AFBA" w14:textId="77777777" w:rsidR="00566811" w:rsidRPr="0037687A" w:rsidRDefault="0056681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E08C8" w:rsidRPr="0037687A" w14:paraId="57C1B9CC" w14:textId="77777777">
        <w:tc>
          <w:tcPr>
            <w:tcW w:w="5811" w:type="dxa"/>
          </w:tcPr>
          <w:p w14:paraId="5C5C309C" w14:textId="77777777" w:rsidR="00566811" w:rsidRPr="0037687A" w:rsidRDefault="00BA4F1C" w:rsidP="00894923">
            <w:pPr>
              <w:pStyle w:val="Lgendetitre"/>
            </w:pPr>
            <w:r w:rsidRPr="0037687A">
              <w:t>Alterações a um projeto de ato</w:t>
            </w:r>
          </w:p>
        </w:tc>
      </w:tr>
      <w:tr w:rsidR="00CE08C8" w:rsidRPr="0037687A" w14:paraId="5377D4A5" w14:textId="77777777" w:rsidTr="00554250">
        <w:trPr>
          <w:trHeight w:val="4496"/>
        </w:trPr>
        <w:tc>
          <w:tcPr>
            <w:tcW w:w="5811" w:type="dxa"/>
          </w:tcPr>
          <w:p w14:paraId="3E019AE1" w14:textId="77777777" w:rsidR="00566811" w:rsidRPr="0037687A" w:rsidRDefault="00BA4F1C" w:rsidP="003506ED">
            <w:pPr>
              <w:pStyle w:val="Lgendestandard"/>
              <w:rPr>
                <w:szCs w:val="24"/>
              </w:rPr>
            </w:pPr>
            <w:r w:rsidRPr="0037687A">
              <w:rPr>
                <w:b/>
              </w:rPr>
              <w:t>Alterações do Parlamento apresentadas em duas colunas</w:t>
            </w:r>
          </w:p>
          <w:p w14:paraId="5E9F866C" w14:textId="77777777" w:rsidR="00566811" w:rsidRPr="0037687A" w:rsidRDefault="00566811" w:rsidP="003506ED">
            <w:pPr>
              <w:pStyle w:val="Lgendestandard"/>
              <w:rPr>
                <w:szCs w:val="24"/>
              </w:rPr>
            </w:pPr>
          </w:p>
          <w:p w14:paraId="28F4D186" w14:textId="77777777" w:rsidR="00566811" w:rsidRPr="0037687A" w:rsidRDefault="00BA4F1C" w:rsidP="003506ED">
            <w:pPr>
              <w:pStyle w:val="Lgendestandard"/>
              <w:rPr>
                <w:szCs w:val="24"/>
              </w:rPr>
            </w:pPr>
            <w:r w:rsidRPr="0037687A">
              <w:t xml:space="preserve">As supressões são assinaladas </w:t>
            </w:r>
            <w:r w:rsidRPr="0037687A">
              <w:rPr>
                <w:b/>
                <w:bCs/>
                <w:i/>
                <w:iCs/>
              </w:rPr>
              <w:t>em itálico e a negrito</w:t>
            </w:r>
            <w:r w:rsidRPr="0037687A">
              <w:t xml:space="preserve"> na coluna da esquerda. As substituições são assinaladas </w:t>
            </w:r>
            <w:r w:rsidRPr="0037687A">
              <w:rPr>
                <w:b/>
                <w:bCs/>
                <w:i/>
                <w:iCs/>
              </w:rPr>
              <w:t>em itálico e a negrito</w:t>
            </w:r>
            <w:r w:rsidRPr="0037687A">
              <w:t xml:space="preserve"> na coluna da esquerda e na coluna da direita. O texto novo é assinalado </w:t>
            </w:r>
            <w:r w:rsidRPr="0037687A">
              <w:rPr>
                <w:b/>
                <w:bCs/>
                <w:i/>
                <w:iCs/>
              </w:rPr>
              <w:t>em itálico e a negrito</w:t>
            </w:r>
            <w:r w:rsidRPr="0037687A">
              <w:t xml:space="preserve"> na coluna da direita.</w:t>
            </w:r>
          </w:p>
          <w:p w14:paraId="5316D7EC" w14:textId="77777777" w:rsidR="00566811" w:rsidRPr="0037687A" w:rsidRDefault="00566811" w:rsidP="003506ED">
            <w:pPr>
              <w:pStyle w:val="Lgendestandard"/>
              <w:rPr>
                <w:szCs w:val="24"/>
              </w:rPr>
            </w:pPr>
          </w:p>
          <w:p w14:paraId="2E665533" w14:textId="77777777" w:rsidR="00566811" w:rsidRPr="0037687A" w:rsidRDefault="00BA4F1C" w:rsidP="003506ED">
            <w:pPr>
              <w:pStyle w:val="Lgendestandard"/>
              <w:rPr>
                <w:szCs w:val="24"/>
              </w:rPr>
            </w:pPr>
            <w:r w:rsidRPr="0037687A">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14:paraId="26DF3E8D" w14:textId="77777777" w:rsidR="00566811" w:rsidRPr="0037687A" w:rsidRDefault="00566811" w:rsidP="003506ED">
            <w:pPr>
              <w:pStyle w:val="Lgendestandard"/>
              <w:rPr>
                <w:szCs w:val="24"/>
              </w:rPr>
            </w:pPr>
          </w:p>
          <w:p w14:paraId="5D6F6377" w14:textId="77777777" w:rsidR="00566811" w:rsidRPr="0037687A" w:rsidRDefault="00BA4F1C" w:rsidP="003506ED">
            <w:pPr>
              <w:pStyle w:val="Lgendestandard"/>
              <w:rPr>
                <w:b/>
                <w:szCs w:val="24"/>
              </w:rPr>
            </w:pPr>
            <w:r w:rsidRPr="0037687A">
              <w:rPr>
                <w:b/>
              </w:rPr>
              <w:t>Alterações do Parlamento apresentadas sob a forma de texto consolidado</w:t>
            </w:r>
          </w:p>
          <w:p w14:paraId="1547A792" w14:textId="77777777" w:rsidR="00566811" w:rsidRPr="0037687A" w:rsidRDefault="00566811" w:rsidP="003506ED">
            <w:pPr>
              <w:pStyle w:val="Lgendestandard"/>
              <w:rPr>
                <w:szCs w:val="24"/>
              </w:rPr>
            </w:pPr>
          </w:p>
          <w:p w14:paraId="78F44F9F" w14:textId="77777777" w:rsidR="00566811" w:rsidRPr="0037687A" w:rsidRDefault="00BA4F1C" w:rsidP="003506ED">
            <w:pPr>
              <w:pStyle w:val="Lgendestandard"/>
              <w:rPr>
                <w:szCs w:val="24"/>
              </w:rPr>
            </w:pPr>
            <w:r w:rsidRPr="0037687A">
              <w:t xml:space="preserve">Os trechos novos são assinalados </w:t>
            </w:r>
            <w:r w:rsidRPr="0037687A">
              <w:rPr>
                <w:b/>
                <w:bCs/>
                <w:i/>
                <w:iCs/>
              </w:rPr>
              <w:t>em itálico e a negrito</w:t>
            </w:r>
            <w:r w:rsidRPr="0037687A">
              <w:t xml:space="preserve">. Os trechos suprimidos são assinalados pelo símbolo ▌ou rasurados. As substituições são assinaladas formatando o texto novo </w:t>
            </w:r>
            <w:r w:rsidRPr="0037687A">
              <w:rPr>
                <w:b/>
                <w:bCs/>
                <w:i/>
                <w:iCs/>
              </w:rPr>
              <w:t>em itálico e a negrito</w:t>
            </w:r>
            <w:r w:rsidRPr="0037687A">
              <w:t xml:space="preserve"> e suprimindo, ou rasurando, o texto substituído. </w:t>
            </w:r>
          </w:p>
          <w:p w14:paraId="4F9F80D2" w14:textId="77777777" w:rsidR="00566811" w:rsidRPr="0037687A" w:rsidRDefault="00BA4F1C" w:rsidP="003506ED">
            <w:pPr>
              <w:pStyle w:val="Lgendestandard"/>
            </w:pPr>
            <w:r w:rsidRPr="0037687A">
              <w:t>Exceção: as modificações de natureza estritamente técnica introduzidas pelos serviços com vista à elaboração do texto final não são assinaladas.</w:t>
            </w:r>
          </w:p>
          <w:p w14:paraId="351DCE15" w14:textId="77777777" w:rsidR="00566811" w:rsidRPr="0037687A" w:rsidRDefault="00566811" w:rsidP="0069092A">
            <w:pPr>
              <w:pStyle w:val="Lgendestandard"/>
            </w:pPr>
          </w:p>
        </w:tc>
      </w:tr>
    </w:tbl>
    <w:p w14:paraId="37258FB0" w14:textId="77777777" w:rsidR="00566811" w:rsidRPr="0037687A" w:rsidRDefault="00566811" w:rsidP="00894923"/>
    <w:p w14:paraId="3706334C" w14:textId="77777777" w:rsidR="00793EA9" w:rsidRPr="0037687A" w:rsidRDefault="00793EA9" w:rsidP="00012351">
      <w:pPr>
        <w:widowControl/>
        <w:tabs>
          <w:tab w:val="center" w:pos="4677"/>
        </w:tabs>
      </w:pPr>
    </w:p>
    <w:p w14:paraId="03EAB4B8" w14:textId="77777777" w:rsidR="00793EA9" w:rsidRPr="0037687A" w:rsidRDefault="00BA4F1C">
      <w:pPr>
        <w:pStyle w:val="TOCHeading"/>
      </w:pPr>
      <w:r w:rsidRPr="0037687A">
        <w:br w:type="page"/>
      </w:r>
      <w:r w:rsidRPr="0037687A">
        <w:lastRenderedPageBreak/>
        <w:t>ÍNDICE</w:t>
      </w:r>
    </w:p>
    <w:p w14:paraId="5E239C9B" w14:textId="77777777" w:rsidR="00793EA9" w:rsidRPr="0037687A" w:rsidRDefault="00BA4F1C">
      <w:pPr>
        <w:pStyle w:val="TOCPage"/>
      </w:pPr>
      <w:r w:rsidRPr="0037687A">
        <w:t>Página</w:t>
      </w:r>
    </w:p>
    <w:p w14:paraId="4490C3D9" w14:textId="4FAE6F19" w:rsidR="00A246EC" w:rsidRDefault="00BA4F1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7687A">
        <w:rPr>
          <w:b/>
        </w:rPr>
        <w:fldChar w:fldCharType="begin"/>
      </w:r>
      <w:r w:rsidRPr="0037687A">
        <w:rPr>
          <w:b/>
        </w:rPr>
        <w:instrText xml:space="preserve"> TOC \t "PageHeading</w:instrText>
      </w:r>
      <w:r w:rsidR="00A246EC">
        <w:rPr>
          <w:b/>
        </w:rPr>
        <w:instrText>;</w:instrText>
      </w:r>
      <w:r w:rsidRPr="0037687A">
        <w:rPr>
          <w:b/>
        </w:rPr>
        <w:instrText xml:space="preserve">1" </w:instrText>
      </w:r>
      <w:r w:rsidRPr="0037687A">
        <w:rPr>
          <w:b/>
        </w:rPr>
        <w:fldChar w:fldCharType="separate"/>
      </w:r>
      <w:r w:rsidR="00A246EC">
        <w:rPr>
          <w:noProof/>
        </w:rPr>
        <w:t>PROJETO DE RESOLUÇÃO LEGISLATIVA DO PARLAMENTO EUROPEU</w:t>
      </w:r>
      <w:r w:rsidR="00A246EC">
        <w:rPr>
          <w:noProof/>
        </w:rPr>
        <w:tab/>
      </w:r>
      <w:r w:rsidR="00A246EC">
        <w:rPr>
          <w:noProof/>
        </w:rPr>
        <w:fldChar w:fldCharType="begin"/>
      </w:r>
      <w:r w:rsidR="00A246EC">
        <w:rPr>
          <w:noProof/>
        </w:rPr>
        <w:instrText xml:space="preserve"> PAGEREF _Toc213408508 \h </w:instrText>
      </w:r>
      <w:r w:rsidR="00A246EC">
        <w:rPr>
          <w:noProof/>
        </w:rPr>
      </w:r>
      <w:r w:rsidR="00A246EC">
        <w:rPr>
          <w:noProof/>
        </w:rPr>
        <w:fldChar w:fldCharType="separate"/>
      </w:r>
      <w:r w:rsidR="00A246EC">
        <w:rPr>
          <w:noProof/>
        </w:rPr>
        <w:t>5</w:t>
      </w:r>
      <w:r w:rsidR="00A246EC">
        <w:rPr>
          <w:noProof/>
        </w:rPr>
        <w:fldChar w:fldCharType="end"/>
      </w:r>
    </w:p>
    <w:p w14:paraId="00B6226B" w14:textId="120293A4" w:rsidR="00A246EC" w:rsidRDefault="00A246E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EXPOSIÇÃO DE MOTIVOS</w:t>
      </w:r>
      <w:r>
        <w:rPr>
          <w:noProof/>
        </w:rPr>
        <w:tab/>
      </w:r>
      <w:r>
        <w:rPr>
          <w:noProof/>
        </w:rPr>
        <w:fldChar w:fldCharType="begin"/>
      </w:r>
      <w:r>
        <w:rPr>
          <w:noProof/>
        </w:rPr>
        <w:instrText xml:space="preserve"> PAGEREF _Toc213408509 \h </w:instrText>
      </w:r>
      <w:r>
        <w:rPr>
          <w:noProof/>
        </w:rPr>
      </w:r>
      <w:r>
        <w:rPr>
          <w:noProof/>
        </w:rPr>
        <w:fldChar w:fldCharType="separate"/>
      </w:r>
      <w:r>
        <w:rPr>
          <w:noProof/>
        </w:rPr>
        <w:t>106</w:t>
      </w:r>
      <w:r>
        <w:rPr>
          <w:noProof/>
        </w:rPr>
        <w:fldChar w:fldCharType="end"/>
      </w:r>
    </w:p>
    <w:p w14:paraId="6D6C1F43" w14:textId="66531A64" w:rsidR="002346B0" w:rsidRPr="0037687A" w:rsidRDefault="00BA4F1C" w:rsidP="00C23324">
      <w:r w:rsidRPr="0037687A">
        <w:rPr>
          <w:b/>
        </w:rPr>
        <w:fldChar w:fldCharType="end"/>
      </w:r>
    </w:p>
    <w:p w14:paraId="67F84A18" w14:textId="77777777" w:rsidR="00793EA9" w:rsidRPr="0037687A" w:rsidRDefault="00BA4F1C">
      <w:pPr>
        <w:pStyle w:val="PageHeading"/>
      </w:pPr>
      <w:r w:rsidRPr="0037687A">
        <w:br w:type="page"/>
      </w:r>
      <w:r w:rsidRPr="0037687A">
        <w:lastRenderedPageBreak/>
        <w:br w:type="page"/>
      </w:r>
      <w:bookmarkStart w:id="0" w:name="_Toc213408508"/>
      <w:r w:rsidRPr="0037687A">
        <w:lastRenderedPageBreak/>
        <w:t>PROJETO DE RESOLUÇÃO LEGISLATIVA DO PARLAMENTO EUROPEU</w:t>
      </w:r>
      <w:bookmarkEnd w:id="0"/>
    </w:p>
    <w:p w14:paraId="3B3F6531" w14:textId="77777777" w:rsidR="00793EA9" w:rsidRPr="0037687A" w:rsidRDefault="00BA4F1C">
      <w:pPr>
        <w:pStyle w:val="NormalBold"/>
      </w:pPr>
      <w:r w:rsidRPr="0037687A">
        <w:t>sobre a proposta de regulamento do Parlamento Europeu e do Conselho que estabelece um sistema comum de regresso dos nacionais de países terceiros em situação irregular na União, e que revoga a Diretiva 2008/115/CE do Parlamento Europeu e do Conselho, a Diretiva 2001/40/CE do Conselho e a Decisão 2004/191/CE do Conselho</w:t>
      </w:r>
    </w:p>
    <w:p w14:paraId="0A19E6EA" w14:textId="331D02F8" w:rsidR="00793EA9" w:rsidRPr="0037687A" w:rsidRDefault="00BA4F1C">
      <w:pPr>
        <w:pStyle w:val="NormalBold12a"/>
      </w:pPr>
      <w:r w:rsidRPr="0037687A">
        <w:t>(COM(2025)0101 – C10</w:t>
      </w:r>
      <w:r w:rsidR="00A246EC">
        <w:noBreakHyphen/>
      </w:r>
      <w:r w:rsidRPr="0037687A">
        <w:t>0047/2025 – 2025/0059(COD))</w:t>
      </w:r>
    </w:p>
    <w:p w14:paraId="1EBC57E1" w14:textId="77777777" w:rsidR="00793EA9" w:rsidRPr="0037687A" w:rsidRDefault="00BA4F1C" w:rsidP="00A910C9">
      <w:pPr>
        <w:pStyle w:val="NormalBold"/>
      </w:pPr>
      <w:r w:rsidRPr="0037687A">
        <w:t>(Processo legislativo ordinário: primeira leitura)</w:t>
      </w:r>
    </w:p>
    <w:p w14:paraId="3A842768" w14:textId="77777777" w:rsidR="00793EA9" w:rsidRPr="0037687A" w:rsidRDefault="00BA4F1C" w:rsidP="00A910C9">
      <w:pPr>
        <w:pStyle w:val="EPComma"/>
      </w:pPr>
      <w:r w:rsidRPr="0037687A">
        <w:rPr>
          <w:i/>
          <w:iCs/>
        </w:rPr>
        <w:t>O Parlamento Europeu</w:t>
      </w:r>
      <w:r w:rsidRPr="0037687A">
        <w:t>,</w:t>
      </w:r>
    </w:p>
    <w:p w14:paraId="7AE8A45C" w14:textId="77777777" w:rsidR="00793EA9" w:rsidRPr="0037687A" w:rsidRDefault="00BA4F1C">
      <w:pPr>
        <w:pStyle w:val="NormalHanging12a"/>
      </w:pPr>
      <w:r w:rsidRPr="0037687A">
        <w:t>–</w:t>
      </w:r>
      <w:r w:rsidRPr="0037687A">
        <w:tab/>
        <w:t>Tendo em conta a proposta da Comissão ao Parlamento Europeu e ao Conselho (COM(2025)0101),</w:t>
      </w:r>
    </w:p>
    <w:p w14:paraId="49F6469F" w14:textId="73BDA39B" w:rsidR="00793EA9" w:rsidRPr="0037687A" w:rsidRDefault="00BA4F1C">
      <w:pPr>
        <w:pStyle w:val="NormalHanging12a"/>
      </w:pPr>
      <w:r w:rsidRPr="0037687A">
        <w:t>–</w:t>
      </w:r>
      <w:r w:rsidRPr="0037687A">
        <w:tab/>
        <w:t>Tendo em conta o artigo 294.º, n.º 2, e o artigo 79.º, n.º 2, alínea c), do Tratado sobre o Funcionamento da União Europeia, nos termos dos quais a proposta lhe foi apresentada pela Comissão (C10</w:t>
      </w:r>
      <w:r w:rsidR="00A246EC">
        <w:noBreakHyphen/>
      </w:r>
      <w:r w:rsidRPr="0037687A">
        <w:t>0047/2025),</w:t>
      </w:r>
    </w:p>
    <w:p w14:paraId="08001C81" w14:textId="77777777" w:rsidR="00A26F46" w:rsidRPr="0037687A" w:rsidRDefault="00BA4F1C" w:rsidP="00A26F46">
      <w:pPr>
        <w:pStyle w:val="NormalHanging12a"/>
      </w:pPr>
      <w:r w:rsidRPr="0037687A">
        <w:t>–</w:t>
      </w:r>
      <w:r w:rsidRPr="0037687A">
        <w:tab/>
        <w:t>Tendo em conta o artigo 294.º, n.º 3, do Tratado sobre o Funcionamento da União Europeia,</w:t>
      </w:r>
    </w:p>
    <w:p w14:paraId="07523312" w14:textId="77777777" w:rsidR="00793EA9" w:rsidRPr="0037687A" w:rsidRDefault="00BA4F1C">
      <w:pPr>
        <w:pStyle w:val="NormalHanging12a"/>
      </w:pPr>
      <w:r w:rsidRPr="0037687A">
        <w:t>–</w:t>
      </w:r>
      <w:r w:rsidRPr="0037687A">
        <w:tab/>
        <w:t>Tendo em conta o parecer do Comité Económico e Social Europeu,</w:t>
      </w:r>
    </w:p>
    <w:p w14:paraId="777DE179" w14:textId="77777777" w:rsidR="00C83CE6" w:rsidRPr="0037687A" w:rsidRDefault="00BA4F1C">
      <w:pPr>
        <w:pStyle w:val="NormalHanging12a"/>
      </w:pPr>
      <w:r w:rsidRPr="0037687A">
        <w:t>–</w:t>
      </w:r>
      <w:r w:rsidRPr="0037687A">
        <w:tab/>
        <w:t>Tendo em conta o parecer do Comité das Regiões Europeu,</w:t>
      </w:r>
    </w:p>
    <w:p w14:paraId="333FD80B" w14:textId="77777777" w:rsidR="00C83CE6" w:rsidRPr="0037687A" w:rsidRDefault="00BA4F1C" w:rsidP="00C83CE6">
      <w:pPr>
        <w:pStyle w:val="NormalHanging12a"/>
      </w:pPr>
      <w:r w:rsidRPr="0037687A">
        <w:t>–</w:t>
      </w:r>
      <w:r w:rsidRPr="0037687A">
        <w:tab/>
        <w:t>Tendo em conta o artigo 60.º do seu Regimento,</w:t>
      </w:r>
    </w:p>
    <w:p w14:paraId="334FE5DA" w14:textId="52E5A595" w:rsidR="006A2F5D" w:rsidRPr="0037687A" w:rsidRDefault="00BA4F1C" w:rsidP="006A2F5D">
      <w:pPr>
        <w:pStyle w:val="NormalHanging12a"/>
      </w:pPr>
      <w:r w:rsidRPr="0037687A">
        <w:t>–</w:t>
      </w:r>
      <w:r w:rsidRPr="0037687A">
        <w:tab/>
        <w:t>Tendo em conta o relatório da Comissão das Liberdades Cívicas, da Justiça e dos Assuntos Internos (A10</w:t>
      </w:r>
      <w:r w:rsidR="00A246EC">
        <w:noBreakHyphen/>
      </w:r>
      <w:r w:rsidRPr="0037687A">
        <w:t>0000/2025),</w:t>
      </w:r>
    </w:p>
    <w:p w14:paraId="1B31BD74" w14:textId="77777777" w:rsidR="009F6C2F" w:rsidRPr="0037687A" w:rsidRDefault="00BA4F1C" w:rsidP="009F6C2F">
      <w:pPr>
        <w:pStyle w:val="NormalHanging12a"/>
      </w:pPr>
      <w:r w:rsidRPr="0037687A">
        <w:t>1.</w:t>
      </w:r>
      <w:r w:rsidRPr="0037687A">
        <w:tab/>
        <w:t>Aprova a posição em primeira leitura que se segue;</w:t>
      </w:r>
    </w:p>
    <w:p w14:paraId="5E3DDC23" w14:textId="6C64FAA6" w:rsidR="009F6C2F" w:rsidRPr="0037687A" w:rsidRDefault="00BA4F1C" w:rsidP="009F6C2F">
      <w:pPr>
        <w:pStyle w:val="NormalHanging12a"/>
      </w:pPr>
      <w:r w:rsidRPr="0037687A">
        <w:t>2.</w:t>
      </w:r>
      <w:r w:rsidRPr="0037687A">
        <w:tab/>
        <w:t>Requer à Comissão que lhe submeta de novo a sua proposta, se a substituir, se a alterar substancialmente ou se pretender alterá</w:t>
      </w:r>
      <w:r w:rsidR="00A246EC">
        <w:noBreakHyphen/>
      </w:r>
      <w:r w:rsidRPr="0037687A">
        <w:t>la substancialmente;</w:t>
      </w:r>
    </w:p>
    <w:p w14:paraId="0633121F" w14:textId="77777777" w:rsidR="009F6C2F" w:rsidRPr="0037687A" w:rsidRDefault="00BA4F1C" w:rsidP="009F6C2F">
      <w:pPr>
        <w:pStyle w:val="NormalHanging12a"/>
      </w:pPr>
      <w:r w:rsidRPr="0037687A">
        <w:t>3.</w:t>
      </w:r>
      <w:r w:rsidRPr="0037687A">
        <w:tab/>
        <w:t>Encarrega a sua Presidente de transmitir a posição do Parlamento ao Conselho, à Comissão e aos parlamentos nacionais.</w:t>
      </w:r>
    </w:p>
    <w:p w14:paraId="704AD5D9" w14:textId="77777777" w:rsidR="00055B4E" w:rsidRPr="0037687A" w:rsidRDefault="00055B4E" w:rsidP="009F6C2F">
      <w:pPr>
        <w:pStyle w:val="NormalHanging12a"/>
      </w:pPr>
    </w:p>
    <w:p w14:paraId="01FAD495" w14:textId="77777777" w:rsidR="004B287C" w:rsidRPr="0037687A" w:rsidRDefault="00BA4F1C" w:rsidP="004B287C">
      <w:pPr>
        <w:pStyle w:val="AMNumberTabs0"/>
        <w:keepNext/>
      </w:pPr>
      <w:r w:rsidRPr="0037687A">
        <w:rPr>
          <w:rStyle w:val="HideTWBExt"/>
          <w:b w:val="0"/>
        </w:rPr>
        <w:t>&lt;RepeatBlock-Amend&gt;&lt;Amend&gt;</w:t>
      </w:r>
      <w:r w:rsidRPr="0037687A">
        <w:t>Alteração</w:t>
      </w:r>
      <w:r w:rsidRPr="0037687A">
        <w:tab/>
      </w:r>
      <w:r w:rsidRPr="0037687A">
        <w:tab/>
      </w:r>
      <w:r w:rsidRPr="0037687A">
        <w:rPr>
          <w:rStyle w:val="HideTWBExt"/>
          <w:b w:val="0"/>
        </w:rPr>
        <w:t>&lt;NumAm&gt;</w:t>
      </w:r>
      <w:r w:rsidRPr="0037687A">
        <w:t>1</w:t>
      </w:r>
      <w:r w:rsidRPr="0037687A">
        <w:rPr>
          <w:rStyle w:val="HideTWBExt"/>
          <w:b w:val="0"/>
        </w:rPr>
        <w:t>&lt;/NumAm&gt;</w:t>
      </w:r>
    </w:p>
    <w:p w14:paraId="0EB9F73A"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0F4E2E2A" w14:textId="77777777" w:rsidR="004B287C" w:rsidRPr="0037687A" w:rsidRDefault="00BA4F1C" w:rsidP="004B287C">
      <w:pPr>
        <w:pStyle w:val="NormalBold"/>
      </w:pPr>
      <w:r w:rsidRPr="0037687A">
        <w:rPr>
          <w:rStyle w:val="HideTWBExt"/>
          <w:b w:val="0"/>
        </w:rPr>
        <w:t>&lt;Article&gt;</w:t>
      </w:r>
      <w:r w:rsidRPr="0037687A">
        <w:t>Considerando 12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4FFECEC5" w14:textId="77777777" w:rsidTr="00ED63DD">
        <w:trPr>
          <w:jc w:val="center"/>
        </w:trPr>
        <w:tc>
          <w:tcPr>
            <w:tcW w:w="9752" w:type="dxa"/>
            <w:gridSpan w:val="2"/>
          </w:tcPr>
          <w:p w14:paraId="454DAD51" w14:textId="77777777" w:rsidR="004B287C" w:rsidRPr="0037687A" w:rsidRDefault="004B287C" w:rsidP="00ED63DD">
            <w:pPr>
              <w:keepNext/>
            </w:pPr>
          </w:p>
        </w:tc>
      </w:tr>
      <w:tr w:rsidR="00CE08C8" w:rsidRPr="0037687A" w14:paraId="7DC936B9" w14:textId="77777777" w:rsidTr="00ED63DD">
        <w:trPr>
          <w:jc w:val="center"/>
        </w:trPr>
        <w:tc>
          <w:tcPr>
            <w:tcW w:w="4876" w:type="dxa"/>
          </w:tcPr>
          <w:p w14:paraId="7D4F4D4E" w14:textId="77777777" w:rsidR="004B287C" w:rsidRPr="0037687A" w:rsidRDefault="00BA4F1C" w:rsidP="00ED63DD">
            <w:pPr>
              <w:pStyle w:val="ColumnHeading"/>
              <w:keepNext/>
            </w:pPr>
            <w:r w:rsidRPr="0037687A">
              <w:t>Texto da Comissão</w:t>
            </w:r>
          </w:p>
        </w:tc>
        <w:tc>
          <w:tcPr>
            <w:tcW w:w="4876" w:type="dxa"/>
          </w:tcPr>
          <w:p w14:paraId="66559F32" w14:textId="77777777" w:rsidR="004B287C" w:rsidRPr="0037687A" w:rsidRDefault="00BA4F1C" w:rsidP="00ED63DD">
            <w:pPr>
              <w:pStyle w:val="ColumnHeading"/>
              <w:keepNext/>
            </w:pPr>
            <w:r w:rsidRPr="0037687A">
              <w:t>Alteração</w:t>
            </w:r>
          </w:p>
        </w:tc>
      </w:tr>
      <w:tr w:rsidR="00CE08C8" w:rsidRPr="0037687A" w14:paraId="7A5275A4" w14:textId="77777777" w:rsidTr="00ED63DD">
        <w:trPr>
          <w:jc w:val="center"/>
        </w:trPr>
        <w:tc>
          <w:tcPr>
            <w:tcW w:w="4876" w:type="dxa"/>
          </w:tcPr>
          <w:p w14:paraId="2B455730" w14:textId="0951B6CD" w:rsidR="004B287C" w:rsidRPr="0037687A" w:rsidRDefault="00BA4F1C" w:rsidP="00ED63DD">
            <w:pPr>
              <w:pStyle w:val="Normal6"/>
            </w:pPr>
            <w:r w:rsidRPr="0037687A">
              <w:t>(12)</w:t>
            </w:r>
            <w:r w:rsidRPr="0037687A">
              <w:tab/>
              <w:t>O Estado</w:t>
            </w:r>
            <w:r w:rsidR="00A246EC">
              <w:noBreakHyphen/>
            </w:r>
            <w:r w:rsidRPr="0037687A">
              <w:t>Membro em cujo território é detetado o nacional de país terceiro em situação irregular é responsável por assegurar o seu regresso. Após a deteção da permanência irregular, os Estados</w:t>
            </w:r>
            <w:r w:rsidR="00A246EC">
              <w:noBreakHyphen/>
            </w:r>
            <w:r w:rsidRPr="0037687A">
              <w:t>Membros devem identificar rapidamente o nacional de país terceiro e verificar eventuais riscos para a segurança, consultando as bases de dados nacionais e da União pertinentes. Os Estados</w:t>
            </w:r>
            <w:r w:rsidR="00A246EC">
              <w:noBreakHyphen/>
            </w:r>
            <w:r w:rsidRPr="0037687A">
              <w:t>Membros devem verificar a existência de eventuais vulnerabilidades e, se for caso disso, efetuar um exame médico.</w:t>
            </w:r>
          </w:p>
        </w:tc>
        <w:tc>
          <w:tcPr>
            <w:tcW w:w="4876" w:type="dxa"/>
          </w:tcPr>
          <w:p w14:paraId="1E2E8935" w14:textId="7D933BAE" w:rsidR="004B287C" w:rsidRPr="0037687A" w:rsidRDefault="00BA4F1C" w:rsidP="00ED63DD">
            <w:pPr>
              <w:pStyle w:val="Normal6"/>
              <w:rPr>
                <w:szCs w:val="24"/>
              </w:rPr>
            </w:pPr>
            <w:r w:rsidRPr="0037687A">
              <w:t>(12)</w:t>
            </w:r>
            <w:r w:rsidRPr="0037687A">
              <w:tab/>
              <w:t>O Estado</w:t>
            </w:r>
            <w:r w:rsidR="00A246EC">
              <w:noBreakHyphen/>
            </w:r>
            <w:r w:rsidRPr="0037687A">
              <w:t>Membro em cujo território é detetado o nacional de país terceiro em situação irregular é responsável por assegurar o seu regresso</w:t>
            </w:r>
            <w:r w:rsidRPr="0037687A">
              <w:rPr>
                <w:b/>
                <w:i/>
              </w:rPr>
              <w:t>, incluindo os regressos ulteriores para o seu país de origem</w:t>
            </w:r>
            <w:r w:rsidRPr="0037687A">
              <w:t>. Após a deteção da permanência irregular, os Estados</w:t>
            </w:r>
            <w:r w:rsidR="00A246EC">
              <w:noBreakHyphen/>
            </w:r>
            <w:r w:rsidRPr="0037687A">
              <w:t>Membros devem identificar rapidamente o nacional de país terceiro e verificar eventuais riscos para a segurança, consultando as bases de dados nacionais e da União pertinentes. Os Estados</w:t>
            </w:r>
            <w:r w:rsidR="00A246EC">
              <w:noBreakHyphen/>
            </w:r>
            <w:r w:rsidRPr="0037687A">
              <w:t xml:space="preserve">Membros devem verificar a existência de eventuais vulnerabilidades e, se for caso disso, efetuar um exame médico. </w:t>
            </w:r>
            <w:r w:rsidRPr="0037687A">
              <w:rPr>
                <w:b/>
                <w:i/>
              </w:rPr>
              <w:t>Deve ser possível recorrer a uma avaliação exaustiva de todas as circunstâncias pertinentes efetuada em etapas anteriores do procedimento. Qualquer alteração das circunstâncias e qualquer novo elemento que demonstre a existência de um risco devem ser examinados.</w:t>
            </w:r>
          </w:p>
        </w:tc>
      </w:tr>
    </w:tbl>
    <w:p w14:paraId="4878080B"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FD96464" w14:textId="77777777" w:rsidR="004B287C" w:rsidRPr="0037687A" w:rsidRDefault="00BA4F1C" w:rsidP="004B287C">
      <w:r w:rsidRPr="0037687A">
        <w:rPr>
          <w:rStyle w:val="HideTWBExt"/>
        </w:rPr>
        <w:t>&lt;/Amend&gt;</w:t>
      </w:r>
    </w:p>
    <w:p w14:paraId="11ED145E"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2</w:t>
      </w:r>
      <w:r w:rsidRPr="0037687A">
        <w:rPr>
          <w:rStyle w:val="HideTWBExt"/>
          <w:b w:val="0"/>
        </w:rPr>
        <w:t>&lt;/NumAm&gt;</w:t>
      </w:r>
    </w:p>
    <w:p w14:paraId="4F330AED"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74370973" w14:textId="77777777" w:rsidR="004B287C" w:rsidRPr="0037687A" w:rsidRDefault="00BA4F1C" w:rsidP="004B287C">
      <w:pPr>
        <w:pStyle w:val="NormalBold"/>
      </w:pPr>
      <w:r w:rsidRPr="0037687A">
        <w:rPr>
          <w:rStyle w:val="HideTWBExt"/>
          <w:b w:val="0"/>
        </w:rPr>
        <w:t>&lt;Article&gt;</w:t>
      </w:r>
      <w:r w:rsidRPr="0037687A">
        <w:t>Considerando 13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08F63881" w14:textId="77777777" w:rsidTr="00ED63DD">
        <w:trPr>
          <w:jc w:val="center"/>
        </w:trPr>
        <w:tc>
          <w:tcPr>
            <w:tcW w:w="9752" w:type="dxa"/>
            <w:gridSpan w:val="2"/>
          </w:tcPr>
          <w:p w14:paraId="7E727B6E" w14:textId="77777777" w:rsidR="004B287C" w:rsidRPr="0037687A" w:rsidRDefault="004B287C" w:rsidP="00ED63DD">
            <w:pPr>
              <w:keepNext/>
            </w:pPr>
          </w:p>
        </w:tc>
      </w:tr>
      <w:tr w:rsidR="00CE08C8" w:rsidRPr="0037687A" w14:paraId="19A91168" w14:textId="77777777" w:rsidTr="00ED63DD">
        <w:trPr>
          <w:jc w:val="center"/>
        </w:trPr>
        <w:tc>
          <w:tcPr>
            <w:tcW w:w="4876" w:type="dxa"/>
          </w:tcPr>
          <w:p w14:paraId="68E264FB" w14:textId="77777777" w:rsidR="004B287C" w:rsidRPr="0037687A" w:rsidRDefault="00BA4F1C" w:rsidP="00ED63DD">
            <w:pPr>
              <w:pStyle w:val="ColumnHeading"/>
              <w:keepNext/>
            </w:pPr>
            <w:r w:rsidRPr="0037687A">
              <w:t>Texto da Comissão</w:t>
            </w:r>
          </w:p>
        </w:tc>
        <w:tc>
          <w:tcPr>
            <w:tcW w:w="4876" w:type="dxa"/>
          </w:tcPr>
          <w:p w14:paraId="5048F342" w14:textId="77777777" w:rsidR="004B287C" w:rsidRPr="0037687A" w:rsidRDefault="00BA4F1C" w:rsidP="00ED63DD">
            <w:pPr>
              <w:pStyle w:val="ColumnHeading"/>
              <w:keepNext/>
            </w:pPr>
            <w:r w:rsidRPr="0037687A">
              <w:t>Alteração</w:t>
            </w:r>
          </w:p>
        </w:tc>
      </w:tr>
      <w:tr w:rsidR="00CE08C8" w:rsidRPr="0037687A" w14:paraId="50953DBF" w14:textId="77777777" w:rsidTr="00ED63DD">
        <w:trPr>
          <w:jc w:val="center"/>
        </w:trPr>
        <w:tc>
          <w:tcPr>
            <w:tcW w:w="4876" w:type="dxa"/>
          </w:tcPr>
          <w:p w14:paraId="060D81E0" w14:textId="77777777" w:rsidR="004B287C" w:rsidRPr="0037687A" w:rsidRDefault="00BA4F1C" w:rsidP="00ED63DD">
            <w:pPr>
              <w:pStyle w:val="Normal6"/>
            </w:pPr>
            <w:r w:rsidRPr="0037687A">
              <w:rPr>
                <w:b/>
                <w:i/>
              </w:rPr>
              <w:t>(13)</w:t>
            </w:r>
            <w:r w:rsidRPr="0037687A">
              <w:rPr>
                <w:b/>
                <w:i/>
              </w:rPr>
              <w:tab/>
              <w:t>As autoridades competentes devem verificar o cumprimento do princípio da não repulsão com base numa avaliação individual que tenha em conta todas as circunstâncias pertinentes. O nacional de país terceiro em causa deve apresentar, o mais rapidamente possível, elementos de prova relativos à sua situação pessoal. Deve ser possível recorrer a uma avaliação exaustiva de todas as circunstâncias pertinentes efetuada em fases anteriores do procedimento. Qualquer alteração das circunstâncias e qualquer novo elemento que demonstre a existência de um risco devem ser examinados.</w:t>
            </w:r>
          </w:p>
        </w:tc>
        <w:tc>
          <w:tcPr>
            <w:tcW w:w="4876" w:type="dxa"/>
          </w:tcPr>
          <w:p w14:paraId="4F3C1F9A" w14:textId="77777777" w:rsidR="004B287C" w:rsidRPr="0037687A" w:rsidRDefault="00BA4F1C" w:rsidP="00ED63DD">
            <w:pPr>
              <w:pStyle w:val="Normal6"/>
              <w:rPr>
                <w:szCs w:val="24"/>
              </w:rPr>
            </w:pPr>
            <w:r w:rsidRPr="0037687A">
              <w:rPr>
                <w:b/>
                <w:i/>
              </w:rPr>
              <w:t>Suprimido</w:t>
            </w:r>
          </w:p>
        </w:tc>
      </w:tr>
    </w:tbl>
    <w:p w14:paraId="086EAA52"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888CEC7" w14:textId="77777777" w:rsidR="004B287C" w:rsidRPr="0037687A" w:rsidRDefault="00BA4F1C" w:rsidP="004B287C">
      <w:r w:rsidRPr="0037687A">
        <w:rPr>
          <w:rStyle w:val="HideTWBExt"/>
        </w:rPr>
        <w:t>&lt;/Amend&gt;</w:t>
      </w:r>
    </w:p>
    <w:p w14:paraId="53716A9B"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3</w:t>
      </w:r>
      <w:r w:rsidRPr="0037687A">
        <w:rPr>
          <w:rStyle w:val="HideTWBExt"/>
          <w:b w:val="0"/>
        </w:rPr>
        <w:t>&lt;/NumAm&gt;</w:t>
      </w:r>
    </w:p>
    <w:p w14:paraId="41138CA2"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2606F1E7" w14:textId="77777777" w:rsidR="004B287C" w:rsidRPr="0037687A" w:rsidRDefault="00BA4F1C" w:rsidP="004B287C">
      <w:pPr>
        <w:pStyle w:val="NormalBold"/>
      </w:pPr>
      <w:r w:rsidRPr="0037687A">
        <w:rPr>
          <w:rStyle w:val="HideTWBExt"/>
          <w:b w:val="0"/>
        </w:rPr>
        <w:t>&lt;Article&gt;</w:t>
      </w:r>
      <w:r w:rsidRPr="0037687A">
        <w:t>Considerando 15</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4F531097" w14:textId="77777777" w:rsidTr="00ED63DD">
        <w:trPr>
          <w:jc w:val="center"/>
        </w:trPr>
        <w:tc>
          <w:tcPr>
            <w:tcW w:w="9752" w:type="dxa"/>
            <w:gridSpan w:val="2"/>
          </w:tcPr>
          <w:p w14:paraId="737AF698" w14:textId="77777777" w:rsidR="004B287C" w:rsidRPr="0037687A" w:rsidRDefault="004B287C" w:rsidP="00ED63DD">
            <w:pPr>
              <w:keepNext/>
            </w:pPr>
          </w:p>
        </w:tc>
      </w:tr>
      <w:tr w:rsidR="00CE08C8" w:rsidRPr="0037687A" w14:paraId="1974A83C" w14:textId="77777777" w:rsidTr="00ED63DD">
        <w:trPr>
          <w:jc w:val="center"/>
        </w:trPr>
        <w:tc>
          <w:tcPr>
            <w:tcW w:w="4876" w:type="dxa"/>
          </w:tcPr>
          <w:p w14:paraId="40B055EF" w14:textId="77777777" w:rsidR="004B287C" w:rsidRPr="0037687A" w:rsidRDefault="00BA4F1C" w:rsidP="00ED63DD">
            <w:pPr>
              <w:pStyle w:val="ColumnHeading"/>
              <w:keepNext/>
            </w:pPr>
            <w:r w:rsidRPr="0037687A">
              <w:t>Texto da Comissão</w:t>
            </w:r>
          </w:p>
        </w:tc>
        <w:tc>
          <w:tcPr>
            <w:tcW w:w="4876" w:type="dxa"/>
          </w:tcPr>
          <w:p w14:paraId="47DD8CF0" w14:textId="77777777" w:rsidR="004B287C" w:rsidRPr="0037687A" w:rsidRDefault="00BA4F1C" w:rsidP="00ED63DD">
            <w:pPr>
              <w:pStyle w:val="ColumnHeading"/>
              <w:keepNext/>
            </w:pPr>
            <w:r w:rsidRPr="0037687A">
              <w:t>Alteração</w:t>
            </w:r>
          </w:p>
        </w:tc>
      </w:tr>
      <w:tr w:rsidR="00CE08C8" w:rsidRPr="0037687A" w14:paraId="1A5307C3" w14:textId="77777777" w:rsidTr="00ED63DD">
        <w:trPr>
          <w:jc w:val="center"/>
        </w:trPr>
        <w:tc>
          <w:tcPr>
            <w:tcW w:w="4876" w:type="dxa"/>
          </w:tcPr>
          <w:p w14:paraId="2B66BF7E" w14:textId="15F5667F" w:rsidR="004B287C" w:rsidRPr="0037687A" w:rsidRDefault="00BA4F1C" w:rsidP="00ED63DD">
            <w:pPr>
              <w:pStyle w:val="Normal6"/>
            </w:pPr>
            <w:r w:rsidRPr="0037687A">
              <w:t>(15)</w:t>
            </w:r>
            <w:r w:rsidRPr="0037687A">
              <w:tab/>
              <w:t>Uma vez estabelecido que o nacional de um país terceiro não preenche ou deixou de preencher as condições de entrada, permanência ou residência no território dos Estados</w:t>
            </w:r>
            <w:r w:rsidR="00A246EC">
              <w:noBreakHyphen/>
            </w:r>
            <w:r w:rsidRPr="0037687A">
              <w:t>Membros, deve ser rapidamente emitida uma decisão de regresso com base numa avaliação individual que tenha em conta todos os factos e circunstâncias.</w:t>
            </w:r>
          </w:p>
        </w:tc>
        <w:tc>
          <w:tcPr>
            <w:tcW w:w="4876" w:type="dxa"/>
          </w:tcPr>
          <w:p w14:paraId="1FCD195F" w14:textId="3392CDBA" w:rsidR="004B287C" w:rsidRPr="0037687A" w:rsidRDefault="00BA4F1C" w:rsidP="00ED63DD">
            <w:pPr>
              <w:pStyle w:val="Normal6"/>
              <w:rPr>
                <w:szCs w:val="24"/>
              </w:rPr>
            </w:pPr>
            <w:r w:rsidRPr="0037687A">
              <w:t>(15)</w:t>
            </w:r>
            <w:r w:rsidRPr="0037687A">
              <w:tab/>
              <w:t>Uma vez estabelecido que o nacional de um país terceiro não preenche ou deixou de preencher as condições de entrada, permanência ou residência no território dos Estados</w:t>
            </w:r>
            <w:r w:rsidR="00A246EC">
              <w:noBreakHyphen/>
            </w:r>
            <w:r w:rsidRPr="0037687A">
              <w:t>Membros, deve</w:t>
            </w:r>
            <w:r w:rsidRPr="0037687A">
              <w:rPr>
                <w:b/>
                <w:i/>
              </w:rPr>
              <w:t>, se necessário,</w:t>
            </w:r>
            <w:r w:rsidRPr="0037687A">
              <w:t xml:space="preserve"> ser rapidamente emitida uma decisão de regresso com base numa avaliação individual que tenha em conta todos os factos e circunstâncias.</w:t>
            </w:r>
          </w:p>
        </w:tc>
      </w:tr>
    </w:tbl>
    <w:p w14:paraId="7E5D8ACB"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5A28E79" w14:textId="77777777" w:rsidR="004B287C" w:rsidRPr="0037687A" w:rsidRDefault="00BA4F1C" w:rsidP="004B287C">
      <w:r w:rsidRPr="0037687A">
        <w:rPr>
          <w:rStyle w:val="HideTWBExt"/>
        </w:rPr>
        <w:t>&lt;/Amend&gt;</w:t>
      </w:r>
    </w:p>
    <w:p w14:paraId="28409432"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4</w:t>
      </w:r>
      <w:r w:rsidRPr="0037687A">
        <w:rPr>
          <w:rStyle w:val="HideTWBExt"/>
          <w:b w:val="0"/>
        </w:rPr>
        <w:t>&lt;/NumAm&gt;</w:t>
      </w:r>
    </w:p>
    <w:p w14:paraId="50820CA4"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282BDE8C" w14:textId="77777777" w:rsidR="004B287C" w:rsidRPr="0037687A" w:rsidRDefault="00BA4F1C" w:rsidP="004B287C">
      <w:pPr>
        <w:pStyle w:val="NormalBold"/>
      </w:pPr>
      <w:r w:rsidRPr="0037687A">
        <w:rPr>
          <w:rStyle w:val="HideTWBExt"/>
          <w:b w:val="0"/>
        </w:rPr>
        <w:t>&lt;Article&gt;</w:t>
      </w:r>
      <w:r w:rsidRPr="0037687A">
        <w:t>Considerando 16</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0B4F560E" w14:textId="77777777" w:rsidTr="00ED63DD">
        <w:trPr>
          <w:jc w:val="center"/>
        </w:trPr>
        <w:tc>
          <w:tcPr>
            <w:tcW w:w="9752" w:type="dxa"/>
            <w:gridSpan w:val="2"/>
          </w:tcPr>
          <w:p w14:paraId="36057B13" w14:textId="77777777" w:rsidR="004B287C" w:rsidRPr="0037687A" w:rsidRDefault="004B287C" w:rsidP="00ED63DD">
            <w:pPr>
              <w:keepNext/>
            </w:pPr>
          </w:p>
        </w:tc>
      </w:tr>
      <w:tr w:rsidR="00CE08C8" w:rsidRPr="0037687A" w14:paraId="082FB4C2" w14:textId="77777777" w:rsidTr="00ED63DD">
        <w:trPr>
          <w:jc w:val="center"/>
        </w:trPr>
        <w:tc>
          <w:tcPr>
            <w:tcW w:w="4876" w:type="dxa"/>
          </w:tcPr>
          <w:p w14:paraId="7DA51BDE" w14:textId="77777777" w:rsidR="004B287C" w:rsidRPr="0037687A" w:rsidRDefault="00BA4F1C" w:rsidP="00ED63DD">
            <w:pPr>
              <w:pStyle w:val="ColumnHeading"/>
              <w:keepNext/>
            </w:pPr>
            <w:r w:rsidRPr="0037687A">
              <w:t>Texto da Comissão</w:t>
            </w:r>
          </w:p>
        </w:tc>
        <w:tc>
          <w:tcPr>
            <w:tcW w:w="4876" w:type="dxa"/>
          </w:tcPr>
          <w:p w14:paraId="422B0A1C" w14:textId="77777777" w:rsidR="004B287C" w:rsidRPr="0037687A" w:rsidRDefault="00BA4F1C" w:rsidP="00ED63DD">
            <w:pPr>
              <w:pStyle w:val="ColumnHeading"/>
              <w:keepNext/>
            </w:pPr>
            <w:r w:rsidRPr="0037687A">
              <w:t>Alteração</w:t>
            </w:r>
          </w:p>
        </w:tc>
      </w:tr>
      <w:tr w:rsidR="00CE08C8" w:rsidRPr="0037687A" w14:paraId="785B2BE8" w14:textId="77777777" w:rsidTr="00ED63DD">
        <w:trPr>
          <w:jc w:val="center"/>
        </w:trPr>
        <w:tc>
          <w:tcPr>
            <w:tcW w:w="4876" w:type="dxa"/>
          </w:tcPr>
          <w:p w14:paraId="29362F20" w14:textId="797B0B66" w:rsidR="004B287C" w:rsidRPr="0037687A" w:rsidRDefault="00BA4F1C" w:rsidP="00ED63DD">
            <w:pPr>
              <w:pStyle w:val="Normal6"/>
            </w:pPr>
            <w:r w:rsidRPr="0037687A">
              <w:t>(16)</w:t>
            </w:r>
            <w:r w:rsidRPr="0037687A">
              <w:tab/>
            </w:r>
            <w:r w:rsidRPr="0037687A">
              <w:rPr>
                <w:b/>
                <w:i/>
              </w:rPr>
              <w:t>É necessário assegurar que</w:t>
            </w:r>
            <w:r w:rsidRPr="0037687A">
              <w:t xml:space="preserve"> os elementos essenciais de uma decisão de regresso emitida por um Estado</w:t>
            </w:r>
            <w:r w:rsidR="00A246EC">
              <w:noBreakHyphen/>
            </w:r>
            <w:r w:rsidRPr="0037687A">
              <w:t xml:space="preserve">Membro </w:t>
            </w:r>
            <w:r w:rsidRPr="0037687A">
              <w:rPr>
                <w:b/>
                <w:i/>
              </w:rPr>
              <w:t>sejam</w:t>
            </w:r>
            <w:r w:rsidRPr="0037687A">
              <w:t xml:space="preserve"> introduzidos num formulário específico, sob a forma de uma ordem de regresso europeia, e disponibilizados no Sistema de Informação Schengen juntamente com a indicação para efeitos de regresso ou através do intercâmbio bilateral de informações com outro Estado</w:t>
            </w:r>
            <w:r w:rsidR="00A246EC">
              <w:noBreakHyphen/>
            </w:r>
            <w:r w:rsidRPr="0037687A">
              <w:t>Membro. A ordem de regresso europeia deve, por sua vez, apoiar o reconhecimento e a execução das decisões de regresso emitidas por outro Estado</w:t>
            </w:r>
            <w:r w:rsidR="00A246EC">
              <w:noBreakHyphen/>
            </w:r>
            <w:r w:rsidRPr="0037687A">
              <w:t>Membro quando o nacional de um país terceiro se desloca sem autorização para outro Estado</w:t>
            </w:r>
            <w:r w:rsidR="00A246EC">
              <w:noBreakHyphen/>
            </w:r>
            <w:r w:rsidRPr="0037687A">
              <w:t>Membro.</w:t>
            </w:r>
          </w:p>
        </w:tc>
        <w:tc>
          <w:tcPr>
            <w:tcW w:w="4876" w:type="dxa"/>
          </w:tcPr>
          <w:p w14:paraId="1EBA9E64" w14:textId="25364F4C" w:rsidR="004B287C" w:rsidRPr="0037687A" w:rsidRDefault="00BA4F1C" w:rsidP="00ED63DD">
            <w:pPr>
              <w:pStyle w:val="Normal6"/>
              <w:rPr>
                <w:szCs w:val="24"/>
              </w:rPr>
            </w:pPr>
            <w:r w:rsidRPr="0037687A">
              <w:t>(16)</w:t>
            </w:r>
            <w:r w:rsidRPr="0037687A">
              <w:tab/>
              <w:t>Os elementos essenciais de uma decisão de regresso emitida por um Estado</w:t>
            </w:r>
            <w:r w:rsidR="00A246EC">
              <w:noBreakHyphen/>
            </w:r>
            <w:r w:rsidRPr="0037687A">
              <w:t xml:space="preserve">Membro </w:t>
            </w:r>
            <w:r w:rsidRPr="0037687A">
              <w:rPr>
                <w:b/>
                <w:i/>
              </w:rPr>
              <w:t>são</w:t>
            </w:r>
            <w:r w:rsidRPr="0037687A">
              <w:t xml:space="preserve"> introduzidos num formulário específico, sob a forma de uma ordem de regresso europeia, e disponibilizados no Sistema de Informação Schengen juntamente com a indicação para efeitos de regresso ou através do intercâmbio bilateral de informações com outro Estado</w:t>
            </w:r>
            <w:r w:rsidR="00A246EC">
              <w:noBreakHyphen/>
            </w:r>
            <w:r w:rsidRPr="0037687A">
              <w:t>Membro. A ordem de regresso europeia deve, por sua vez, apoiar o reconhecimento e a execução das decisões de regresso emitidas por outro Estado</w:t>
            </w:r>
            <w:r w:rsidR="00A246EC">
              <w:noBreakHyphen/>
            </w:r>
            <w:r w:rsidRPr="0037687A">
              <w:t>Membro quando o nacional de um país terceiro se desloca sem autorização para outro Estado</w:t>
            </w:r>
            <w:r w:rsidR="00A246EC">
              <w:noBreakHyphen/>
            </w:r>
            <w:r w:rsidRPr="0037687A">
              <w:t>Membro.</w:t>
            </w:r>
          </w:p>
        </w:tc>
      </w:tr>
    </w:tbl>
    <w:p w14:paraId="5CB04B5B"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247C76F" w14:textId="77777777" w:rsidR="004B287C" w:rsidRPr="0037687A" w:rsidRDefault="00BA4F1C" w:rsidP="004B287C">
      <w:r w:rsidRPr="0037687A">
        <w:rPr>
          <w:rStyle w:val="HideTWBExt"/>
        </w:rPr>
        <w:t>&lt;/Amend&gt;</w:t>
      </w:r>
    </w:p>
    <w:p w14:paraId="46BAE44F"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5</w:t>
      </w:r>
      <w:r w:rsidRPr="0037687A">
        <w:rPr>
          <w:rStyle w:val="HideTWBExt"/>
          <w:b w:val="0"/>
        </w:rPr>
        <w:t>&lt;/NumAm&gt;</w:t>
      </w:r>
    </w:p>
    <w:p w14:paraId="0AD595A0"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3ED9D652" w14:textId="77777777" w:rsidR="004B287C" w:rsidRPr="0037687A" w:rsidRDefault="00BA4F1C" w:rsidP="004B287C">
      <w:pPr>
        <w:pStyle w:val="NormalBold"/>
      </w:pPr>
      <w:r w:rsidRPr="0037687A">
        <w:rPr>
          <w:rStyle w:val="HideTWBExt"/>
          <w:b w:val="0"/>
        </w:rPr>
        <w:t>&lt;Article&gt;</w:t>
      </w:r>
      <w:r w:rsidRPr="0037687A">
        <w:t>Considerando 17</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019A1088" w14:textId="77777777" w:rsidTr="00ED63DD">
        <w:trPr>
          <w:jc w:val="center"/>
        </w:trPr>
        <w:tc>
          <w:tcPr>
            <w:tcW w:w="9752" w:type="dxa"/>
            <w:gridSpan w:val="2"/>
          </w:tcPr>
          <w:p w14:paraId="45FFCE4C" w14:textId="77777777" w:rsidR="004B287C" w:rsidRPr="0037687A" w:rsidRDefault="004B287C" w:rsidP="00ED63DD">
            <w:pPr>
              <w:keepNext/>
            </w:pPr>
          </w:p>
        </w:tc>
      </w:tr>
      <w:tr w:rsidR="00CE08C8" w:rsidRPr="0037687A" w14:paraId="288A4871" w14:textId="77777777" w:rsidTr="00ED63DD">
        <w:trPr>
          <w:jc w:val="center"/>
        </w:trPr>
        <w:tc>
          <w:tcPr>
            <w:tcW w:w="4876" w:type="dxa"/>
          </w:tcPr>
          <w:p w14:paraId="0E78D97F" w14:textId="77777777" w:rsidR="004B287C" w:rsidRPr="0037687A" w:rsidRDefault="00BA4F1C" w:rsidP="00ED63DD">
            <w:pPr>
              <w:pStyle w:val="ColumnHeading"/>
              <w:keepNext/>
            </w:pPr>
            <w:r w:rsidRPr="0037687A">
              <w:t>Texto da Comissão</w:t>
            </w:r>
          </w:p>
        </w:tc>
        <w:tc>
          <w:tcPr>
            <w:tcW w:w="4876" w:type="dxa"/>
          </w:tcPr>
          <w:p w14:paraId="4D3C976E" w14:textId="77777777" w:rsidR="004B287C" w:rsidRPr="0037687A" w:rsidRDefault="00BA4F1C" w:rsidP="00ED63DD">
            <w:pPr>
              <w:pStyle w:val="ColumnHeading"/>
              <w:keepNext/>
            </w:pPr>
            <w:r w:rsidRPr="0037687A">
              <w:t>Alteração</w:t>
            </w:r>
          </w:p>
        </w:tc>
      </w:tr>
      <w:tr w:rsidR="00CE08C8" w:rsidRPr="0037687A" w14:paraId="73A76485" w14:textId="77777777" w:rsidTr="00ED63DD">
        <w:trPr>
          <w:jc w:val="center"/>
        </w:trPr>
        <w:tc>
          <w:tcPr>
            <w:tcW w:w="4876" w:type="dxa"/>
          </w:tcPr>
          <w:p w14:paraId="5C09E161" w14:textId="77777777" w:rsidR="004B287C" w:rsidRPr="0037687A" w:rsidRDefault="00BA4F1C" w:rsidP="00ED63DD">
            <w:pPr>
              <w:pStyle w:val="Normal6"/>
            </w:pPr>
            <w:r w:rsidRPr="0037687A">
              <w:t>(17)</w:t>
            </w:r>
            <w:r w:rsidRPr="0037687A">
              <w:tab/>
              <w:t>Muitas vezes, e especialmente nos casos em que não há cooperação por parte do nacional de um país terceiro, é difícil para as autoridades competentes identificar o país de regresso no momento da emissão da decisão de regresso. Nesses casos, as autoridades competentes devem determinar o país de regresso com base nas informações disponíveis</w:t>
            </w:r>
            <w:r w:rsidRPr="0037687A">
              <w:rPr>
                <w:b/>
                <w:i/>
              </w:rPr>
              <w:t xml:space="preserve"> e indicar</w:t>
            </w:r>
            <w:r w:rsidRPr="0037687A">
              <w:t xml:space="preserve"> o país ou países mais prováveis na decisão de regresso.</w:t>
            </w:r>
          </w:p>
        </w:tc>
        <w:tc>
          <w:tcPr>
            <w:tcW w:w="4876" w:type="dxa"/>
          </w:tcPr>
          <w:p w14:paraId="02182746" w14:textId="77777777" w:rsidR="004B287C" w:rsidRPr="0037687A" w:rsidRDefault="00BA4F1C" w:rsidP="00ED63DD">
            <w:pPr>
              <w:pStyle w:val="Normal6"/>
              <w:rPr>
                <w:szCs w:val="24"/>
              </w:rPr>
            </w:pPr>
            <w:r w:rsidRPr="0037687A">
              <w:t>(17)</w:t>
            </w:r>
            <w:r w:rsidRPr="0037687A">
              <w:tab/>
              <w:t>Muitas vezes, e especialmente nos casos em que não há cooperação por parte do nacional de um país terceiro, é difícil para as autoridades competentes identificar o país de regresso no momento da emissão da decisão de regresso. Nesses casos, as autoridades competentes devem</w:t>
            </w:r>
            <w:r w:rsidRPr="0037687A">
              <w:rPr>
                <w:b/>
                <w:i/>
              </w:rPr>
              <w:t>, se possível,</w:t>
            </w:r>
            <w:r w:rsidRPr="0037687A">
              <w:t xml:space="preserve"> determinar o país de regresso com base nas informações disponíveis</w:t>
            </w:r>
            <w:r w:rsidRPr="0037687A">
              <w:rPr>
                <w:b/>
                <w:i/>
              </w:rPr>
              <w:t>, indicando</w:t>
            </w:r>
            <w:r w:rsidRPr="0037687A">
              <w:t xml:space="preserve"> o país ou países mais prováveis na decisão de regresso. </w:t>
            </w:r>
            <w:r w:rsidRPr="0037687A">
              <w:rPr>
                <w:b/>
                <w:i/>
              </w:rPr>
              <w:t>Se o afastamento tiver lugar para um país terceiro que não tenha sido indicado na decisão de regresso inicial, esse país terceiro deverá ser aditado à ordem de afastamento, a decisão de regresso deverá ser alterada ou deverá ser emitida uma nova decisão de regresso.</w:t>
            </w:r>
          </w:p>
        </w:tc>
      </w:tr>
    </w:tbl>
    <w:p w14:paraId="77C83614"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6CFA675" w14:textId="77777777" w:rsidR="004B287C" w:rsidRPr="0037687A" w:rsidRDefault="00BA4F1C" w:rsidP="004B287C">
      <w:r w:rsidRPr="0037687A">
        <w:rPr>
          <w:rStyle w:val="HideTWBExt"/>
        </w:rPr>
        <w:t>&lt;/Amend&gt;</w:t>
      </w:r>
    </w:p>
    <w:p w14:paraId="7731C6D2"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6</w:t>
      </w:r>
      <w:r w:rsidRPr="0037687A">
        <w:rPr>
          <w:rStyle w:val="HideTWBExt"/>
          <w:b w:val="0"/>
        </w:rPr>
        <w:t>&lt;/NumAm&gt;</w:t>
      </w:r>
    </w:p>
    <w:p w14:paraId="4BA54AD8"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1F351152" w14:textId="77777777" w:rsidR="004B287C" w:rsidRPr="0037687A" w:rsidRDefault="00BA4F1C" w:rsidP="004B287C">
      <w:pPr>
        <w:pStyle w:val="NormalBold"/>
      </w:pPr>
      <w:r w:rsidRPr="0037687A">
        <w:rPr>
          <w:rStyle w:val="HideTWBExt"/>
          <w:b w:val="0"/>
        </w:rPr>
        <w:t>&lt;Article&gt;</w:t>
      </w:r>
      <w:r w:rsidRPr="0037687A">
        <w:t>Considerando 18</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05E1E507" w14:textId="77777777" w:rsidTr="00ED63DD">
        <w:trPr>
          <w:jc w:val="center"/>
        </w:trPr>
        <w:tc>
          <w:tcPr>
            <w:tcW w:w="9752" w:type="dxa"/>
            <w:gridSpan w:val="2"/>
          </w:tcPr>
          <w:p w14:paraId="51E629E4" w14:textId="77777777" w:rsidR="004B287C" w:rsidRPr="0037687A" w:rsidRDefault="004B287C" w:rsidP="00ED63DD">
            <w:pPr>
              <w:keepNext/>
            </w:pPr>
          </w:p>
        </w:tc>
      </w:tr>
      <w:tr w:rsidR="00CE08C8" w:rsidRPr="0037687A" w14:paraId="4199F75E" w14:textId="77777777" w:rsidTr="00ED63DD">
        <w:trPr>
          <w:jc w:val="center"/>
        </w:trPr>
        <w:tc>
          <w:tcPr>
            <w:tcW w:w="4876" w:type="dxa"/>
          </w:tcPr>
          <w:p w14:paraId="461BDED0" w14:textId="77777777" w:rsidR="004B287C" w:rsidRPr="0037687A" w:rsidRDefault="00BA4F1C" w:rsidP="00ED63DD">
            <w:pPr>
              <w:pStyle w:val="ColumnHeading"/>
              <w:keepNext/>
            </w:pPr>
            <w:r w:rsidRPr="0037687A">
              <w:t>Texto da Comissão</w:t>
            </w:r>
          </w:p>
        </w:tc>
        <w:tc>
          <w:tcPr>
            <w:tcW w:w="4876" w:type="dxa"/>
          </w:tcPr>
          <w:p w14:paraId="363F9DEA" w14:textId="77777777" w:rsidR="004B287C" w:rsidRPr="0037687A" w:rsidRDefault="00BA4F1C" w:rsidP="00ED63DD">
            <w:pPr>
              <w:pStyle w:val="ColumnHeading"/>
              <w:keepNext/>
            </w:pPr>
            <w:r w:rsidRPr="0037687A">
              <w:t>Alteração</w:t>
            </w:r>
          </w:p>
        </w:tc>
      </w:tr>
      <w:tr w:rsidR="00CE08C8" w:rsidRPr="0037687A" w14:paraId="278E405F" w14:textId="77777777" w:rsidTr="00ED63DD">
        <w:trPr>
          <w:jc w:val="center"/>
        </w:trPr>
        <w:tc>
          <w:tcPr>
            <w:tcW w:w="4876" w:type="dxa"/>
          </w:tcPr>
          <w:p w14:paraId="4AB3B76D" w14:textId="640E8D11" w:rsidR="004B287C" w:rsidRPr="0037687A" w:rsidRDefault="00BA4F1C" w:rsidP="00ED63DD">
            <w:pPr>
              <w:pStyle w:val="Normal6"/>
            </w:pPr>
            <w:r w:rsidRPr="0037687A">
              <w:t>(18)</w:t>
            </w:r>
            <w:r w:rsidRPr="0037687A">
              <w:tab/>
              <w:t>Se um nacional de um país terceiro presente no território de um Estado</w:t>
            </w:r>
            <w:r w:rsidR="00A246EC">
              <w:noBreakHyphen/>
            </w:r>
            <w:r w:rsidRPr="0037687A">
              <w:t>Membro for objeto de uma decisão de regresso com força executória de outro Estado</w:t>
            </w:r>
            <w:r w:rsidR="00A246EC">
              <w:noBreakHyphen/>
            </w:r>
            <w:r w:rsidRPr="0037687A">
              <w:t>Membro, essa decisão deve ser reconhecida e executada. O reconhecimento e a execução das decisões de regresso devem facilitar e acelerar o processo de regresso com base no reforço da cooperação e da confiança mútua entre os Estados</w:t>
            </w:r>
            <w:r w:rsidR="00A246EC">
              <w:noBreakHyphen/>
            </w:r>
            <w:r w:rsidRPr="0037687A">
              <w:t>Membros. Podem também contribuir para dissuadir a migração irregular e desencorajar os movimentos secundários não autorizados no interior da União, bem como para limitar os atrasos no processo de regresso. O recurso contra as decisões de regresso deve ser exercido no Estado</w:t>
            </w:r>
            <w:r w:rsidR="00A246EC">
              <w:noBreakHyphen/>
            </w:r>
            <w:r w:rsidRPr="0037687A">
              <w:t>Membro de emissão.</w:t>
            </w:r>
          </w:p>
        </w:tc>
        <w:tc>
          <w:tcPr>
            <w:tcW w:w="4876" w:type="dxa"/>
          </w:tcPr>
          <w:p w14:paraId="6B90A81D" w14:textId="4001C5F7" w:rsidR="004B287C" w:rsidRPr="0037687A" w:rsidRDefault="00BA4F1C" w:rsidP="00ED63DD">
            <w:pPr>
              <w:pStyle w:val="Normal6"/>
              <w:rPr>
                <w:szCs w:val="24"/>
              </w:rPr>
            </w:pPr>
            <w:r w:rsidRPr="0037687A">
              <w:t>(18)</w:t>
            </w:r>
            <w:r w:rsidRPr="0037687A">
              <w:tab/>
              <w:t>Se um nacional de um país terceiro presente no território de um Estado</w:t>
            </w:r>
            <w:r w:rsidR="00A246EC">
              <w:noBreakHyphen/>
            </w:r>
            <w:r w:rsidRPr="0037687A">
              <w:t>Membro for objeto de uma decisão de regresso com força executória de outro Estado</w:t>
            </w:r>
            <w:r w:rsidR="00A246EC">
              <w:noBreakHyphen/>
            </w:r>
            <w:r w:rsidRPr="0037687A">
              <w:t>Membro, essa decisão deve ser reconhecida e executada. O reconhecimento e a execução das decisões de regresso devem facilitar e acelerar o processo de regresso com base no reforço da cooperação e da confiança mútua entre os Estados</w:t>
            </w:r>
            <w:r w:rsidR="00A246EC">
              <w:noBreakHyphen/>
            </w:r>
            <w:r w:rsidRPr="0037687A">
              <w:t>Membros. Podem também contribuir para dissuadir a migração irregular e desencorajar os movimentos secundários não autorizados no interior da União, bem como para limitar os atrasos no processo de regresso. O recurso contra as decisões de regresso deve ser exercido no Estado</w:t>
            </w:r>
            <w:r w:rsidR="00A246EC">
              <w:noBreakHyphen/>
            </w:r>
            <w:r w:rsidRPr="0037687A">
              <w:t xml:space="preserve">Membro de emissão. </w:t>
            </w:r>
            <w:r w:rsidRPr="0037687A">
              <w:rPr>
                <w:b/>
                <w:i/>
              </w:rPr>
              <w:t>Uma tal medida constitui um incentivo adicional para desencorajar os movimentos secundários.</w:t>
            </w:r>
          </w:p>
        </w:tc>
      </w:tr>
    </w:tbl>
    <w:p w14:paraId="17483C47"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93D395F" w14:textId="77777777" w:rsidR="004B287C" w:rsidRPr="0037687A" w:rsidRDefault="00BA4F1C" w:rsidP="004B287C">
      <w:r w:rsidRPr="0037687A">
        <w:rPr>
          <w:rStyle w:val="HideTWBExt"/>
        </w:rPr>
        <w:t>&lt;/Amend&gt;</w:t>
      </w:r>
    </w:p>
    <w:p w14:paraId="4CCED996"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7</w:t>
      </w:r>
      <w:r w:rsidRPr="0037687A">
        <w:rPr>
          <w:rStyle w:val="HideTWBExt"/>
          <w:b w:val="0"/>
        </w:rPr>
        <w:t>&lt;/NumAm&gt;</w:t>
      </w:r>
    </w:p>
    <w:p w14:paraId="367E34CC"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22BC3FC4" w14:textId="77777777" w:rsidR="004B287C" w:rsidRPr="0037687A" w:rsidRDefault="00BA4F1C" w:rsidP="004B287C">
      <w:pPr>
        <w:pStyle w:val="NormalBold"/>
      </w:pPr>
      <w:r w:rsidRPr="0037687A">
        <w:rPr>
          <w:rStyle w:val="HideTWBExt"/>
          <w:b w:val="0"/>
        </w:rPr>
        <w:t>&lt;Article&gt;</w:t>
      </w:r>
      <w:r w:rsidRPr="0037687A">
        <w:t>Considerando 19</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7C996148" w14:textId="77777777" w:rsidTr="00ED63DD">
        <w:trPr>
          <w:jc w:val="center"/>
        </w:trPr>
        <w:tc>
          <w:tcPr>
            <w:tcW w:w="9752" w:type="dxa"/>
            <w:gridSpan w:val="2"/>
          </w:tcPr>
          <w:p w14:paraId="2AE70AE3" w14:textId="77777777" w:rsidR="004B287C" w:rsidRPr="0037687A" w:rsidRDefault="004B287C" w:rsidP="00ED63DD">
            <w:pPr>
              <w:keepNext/>
            </w:pPr>
          </w:p>
        </w:tc>
      </w:tr>
      <w:tr w:rsidR="00CE08C8" w:rsidRPr="0037687A" w14:paraId="4449F92E" w14:textId="77777777" w:rsidTr="00ED63DD">
        <w:trPr>
          <w:jc w:val="center"/>
        </w:trPr>
        <w:tc>
          <w:tcPr>
            <w:tcW w:w="4876" w:type="dxa"/>
          </w:tcPr>
          <w:p w14:paraId="2335F78D" w14:textId="77777777" w:rsidR="004B287C" w:rsidRPr="0037687A" w:rsidRDefault="00BA4F1C" w:rsidP="00ED63DD">
            <w:pPr>
              <w:pStyle w:val="ColumnHeading"/>
              <w:keepNext/>
            </w:pPr>
            <w:r w:rsidRPr="0037687A">
              <w:t>Texto da Comissão</w:t>
            </w:r>
          </w:p>
        </w:tc>
        <w:tc>
          <w:tcPr>
            <w:tcW w:w="4876" w:type="dxa"/>
          </w:tcPr>
          <w:p w14:paraId="6866A161" w14:textId="77777777" w:rsidR="004B287C" w:rsidRPr="0037687A" w:rsidRDefault="00BA4F1C" w:rsidP="00ED63DD">
            <w:pPr>
              <w:pStyle w:val="ColumnHeading"/>
              <w:keepNext/>
            </w:pPr>
            <w:r w:rsidRPr="0037687A">
              <w:t>Alteração</w:t>
            </w:r>
          </w:p>
        </w:tc>
      </w:tr>
      <w:tr w:rsidR="00CE08C8" w:rsidRPr="0037687A" w14:paraId="54072FEB" w14:textId="77777777" w:rsidTr="00ED63DD">
        <w:trPr>
          <w:jc w:val="center"/>
        </w:trPr>
        <w:tc>
          <w:tcPr>
            <w:tcW w:w="4876" w:type="dxa"/>
          </w:tcPr>
          <w:p w14:paraId="64E9259D" w14:textId="467D4A6D" w:rsidR="004B287C" w:rsidRPr="0037687A" w:rsidRDefault="00BA4F1C" w:rsidP="00ED63DD">
            <w:pPr>
              <w:pStyle w:val="Normal6"/>
            </w:pPr>
            <w:r w:rsidRPr="0037687A">
              <w:t>(19)</w:t>
            </w:r>
            <w:r w:rsidRPr="0037687A">
              <w:tab/>
              <w:t xml:space="preserve">A partir da data de </w:t>
            </w:r>
            <w:r w:rsidRPr="0037687A">
              <w:rPr>
                <w:b/>
                <w:i/>
              </w:rPr>
              <w:t>aplicação</w:t>
            </w:r>
            <w:r w:rsidRPr="0037687A">
              <w:t xml:space="preserve"> do presente regulamento</w:t>
            </w:r>
            <w:r w:rsidRPr="0037687A">
              <w:rPr>
                <w:b/>
                <w:i/>
              </w:rPr>
              <w:t>, os Estados</w:t>
            </w:r>
            <w:r w:rsidR="00A246EC">
              <w:rPr>
                <w:b/>
                <w:i/>
              </w:rPr>
              <w:noBreakHyphen/>
            </w:r>
            <w:r w:rsidRPr="0037687A">
              <w:rPr>
                <w:b/>
                <w:i/>
              </w:rPr>
              <w:t xml:space="preserve">Membros devem </w:t>
            </w:r>
            <w:r w:rsidRPr="0037687A">
              <w:t xml:space="preserve">estabelecer disposições jurídicas e técnicas para assegurar que a ordem de regresso europeia possa ser disponibilizada através do Sistema de Informação Schengen. </w:t>
            </w:r>
            <w:r w:rsidRPr="0037687A">
              <w:rPr>
                <w:b/>
                <w:i/>
              </w:rPr>
              <w:t>Até 1 de julho de 2027</w:t>
            </w:r>
            <w:r w:rsidRPr="0037687A">
              <w:t xml:space="preserve">, </w:t>
            </w:r>
            <w:r w:rsidRPr="0037687A">
              <w:rPr>
                <w:b/>
                <w:i/>
              </w:rPr>
              <w:t>pouco mais de um ano após</w:t>
            </w:r>
            <w:r w:rsidRPr="0037687A">
              <w:t xml:space="preserve"> a </w:t>
            </w:r>
            <w:r w:rsidRPr="0037687A">
              <w:rPr>
                <w:b/>
                <w:i/>
              </w:rPr>
              <w:t>data</w:t>
            </w:r>
            <w:r w:rsidRPr="0037687A">
              <w:t xml:space="preserve"> de </w:t>
            </w:r>
            <w:r w:rsidRPr="0037687A">
              <w:rPr>
                <w:b/>
                <w:i/>
              </w:rPr>
              <w:t>aplicação do Regulamento (UE) 2024/1351, a Comissão deverá analisar se os Estados</w:t>
            </w:r>
            <w:r w:rsidR="00A246EC">
              <w:rPr>
                <w:b/>
                <w:i/>
              </w:rPr>
              <w:noBreakHyphen/>
            </w:r>
            <w:r w:rsidRPr="0037687A">
              <w:rPr>
                <w:b/>
                <w:i/>
              </w:rPr>
              <w:t>Membros estabeleceram</w:t>
            </w:r>
            <w:r w:rsidRPr="0037687A">
              <w:t xml:space="preserve"> disposições jurídicas e técnicas</w:t>
            </w:r>
            <w:r w:rsidRPr="0037687A">
              <w:rPr>
                <w:b/>
                <w:i/>
              </w:rPr>
              <w:t xml:space="preserve"> adequadas</w:t>
            </w:r>
            <w:r w:rsidRPr="0037687A">
              <w:t xml:space="preserve"> para </w:t>
            </w:r>
            <w:r w:rsidRPr="0037687A">
              <w:rPr>
                <w:b/>
                <w:i/>
              </w:rPr>
              <w:t>tratar eficazmente as ordens</w:t>
            </w:r>
            <w:r w:rsidRPr="0037687A">
              <w:t xml:space="preserve"> de regresso </w:t>
            </w:r>
            <w:r w:rsidRPr="0037687A">
              <w:rPr>
                <w:b/>
                <w:i/>
              </w:rPr>
              <w:t>europeias</w:t>
            </w:r>
            <w:r w:rsidRPr="0037687A">
              <w:t xml:space="preserve"> através do Sistema de Informação Schengen.</w:t>
            </w:r>
            <w:r w:rsidRPr="0037687A">
              <w:rPr>
                <w:b/>
                <w:i/>
              </w:rPr>
              <w:t xml:space="preserve"> Com base nessa análise,</w:t>
            </w:r>
            <w:r w:rsidRPr="0037687A">
              <w:t xml:space="preserve"> a </w:t>
            </w:r>
            <w:r w:rsidRPr="0037687A">
              <w:rPr>
                <w:b/>
                <w:i/>
              </w:rPr>
              <w:t>Comissão deve adotar uma decisão de execução através da qual se torne obrigatório</w:t>
            </w:r>
            <w:r w:rsidRPr="0037687A">
              <w:t xml:space="preserve"> o reconhecimento das decisões de regresso com força executória, apoiado pela ordem de regresso europeia.</w:t>
            </w:r>
          </w:p>
        </w:tc>
        <w:tc>
          <w:tcPr>
            <w:tcW w:w="4876" w:type="dxa"/>
          </w:tcPr>
          <w:p w14:paraId="5F54D1F3" w14:textId="48540577" w:rsidR="004B287C" w:rsidRPr="0037687A" w:rsidRDefault="00BA4F1C" w:rsidP="00ED63DD">
            <w:pPr>
              <w:pStyle w:val="Normal6"/>
              <w:rPr>
                <w:szCs w:val="24"/>
              </w:rPr>
            </w:pPr>
            <w:r w:rsidRPr="0037687A">
              <w:t>(19)</w:t>
            </w:r>
            <w:r w:rsidRPr="0037687A">
              <w:tab/>
              <w:t xml:space="preserve">A partir da data de </w:t>
            </w:r>
            <w:r w:rsidRPr="0037687A">
              <w:rPr>
                <w:b/>
                <w:i/>
              </w:rPr>
              <w:t>entrada em vigor</w:t>
            </w:r>
            <w:r w:rsidRPr="0037687A">
              <w:t xml:space="preserve"> do presente regulamento</w:t>
            </w:r>
            <w:r w:rsidRPr="0037687A">
              <w:rPr>
                <w:b/>
                <w:i/>
              </w:rPr>
              <w:t xml:space="preserve"> até à data de aplicação das</w:t>
            </w:r>
            <w:r w:rsidRPr="0037687A">
              <w:t xml:space="preserve"> disposições </w:t>
            </w:r>
            <w:r w:rsidRPr="0037687A">
              <w:rPr>
                <w:b/>
                <w:i/>
              </w:rPr>
              <w:t>relativas ao reconhecimento e à execução das decisões</w:t>
            </w:r>
            <w:r w:rsidRPr="0037687A">
              <w:t xml:space="preserve"> de regresso </w:t>
            </w:r>
            <w:r w:rsidRPr="0037687A">
              <w:rPr>
                <w:b/>
                <w:i/>
              </w:rPr>
              <w:t>emitidas por outro Estado</w:t>
            </w:r>
            <w:r w:rsidR="00A246EC">
              <w:rPr>
                <w:b/>
                <w:i/>
              </w:rPr>
              <w:noBreakHyphen/>
            </w:r>
            <w:r w:rsidRPr="0037687A">
              <w:rPr>
                <w:b/>
                <w:i/>
              </w:rPr>
              <w:t>Membro</w:t>
            </w:r>
            <w:r w:rsidRPr="0037687A">
              <w:t xml:space="preserve">, </w:t>
            </w:r>
            <w:r w:rsidRPr="0037687A">
              <w:rPr>
                <w:b/>
                <w:i/>
              </w:rPr>
              <w:t>os Estados</w:t>
            </w:r>
            <w:r w:rsidR="00A246EC">
              <w:rPr>
                <w:b/>
                <w:i/>
              </w:rPr>
              <w:noBreakHyphen/>
            </w:r>
            <w:r w:rsidRPr="0037687A">
              <w:rPr>
                <w:b/>
                <w:i/>
              </w:rPr>
              <w:t>Membros devem ter</w:t>
            </w:r>
            <w:r w:rsidRPr="0037687A">
              <w:t xml:space="preserve"> a </w:t>
            </w:r>
            <w:r w:rsidRPr="0037687A">
              <w:rPr>
                <w:b/>
                <w:i/>
              </w:rPr>
              <w:t>possibilidade</w:t>
            </w:r>
            <w:r w:rsidRPr="0037687A">
              <w:t xml:space="preserve"> </w:t>
            </w:r>
            <w:r w:rsidRPr="0037687A">
              <w:rPr>
                <w:b/>
                <w:bCs/>
                <w:i/>
                <w:iCs/>
              </w:rPr>
              <w:t>de</w:t>
            </w:r>
            <w:r w:rsidRPr="0037687A">
              <w:t xml:space="preserve"> estabelecer disposições jurídicas e técnicas para assegurar que a ordem de regresso europeia possa ser disponibilizada através do Sistema de Informação Schengen. </w:t>
            </w:r>
            <w:r w:rsidRPr="0037687A">
              <w:rPr>
                <w:b/>
                <w:i/>
              </w:rPr>
              <w:t>Um ano após</w:t>
            </w:r>
            <w:r w:rsidRPr="0037687A">
              <w:t xml:space="preserve"> a </w:t>
            </w:r>
            <w:r w:rsidRPr="0037687A">
              <w:rPr>
                <w:b/>
                <w:i/>
              </w:rPr>
              <w:t>entrada em vigor,</w:t>
            </w:r>
            <w:r w:rsidRPr="0037687A">
              <w:t xml:space="preserve"> o reconhecimento das decisões de regresso com força executória, apoiado pela ordem de regresso europeia</w:t>
            </w:r>
            <w:r w:rsidRPr="0037687A">
              <w:rPr>
                <w:b/>
                <w:i/>
              </w:rPr>
              <w:t>, deve tornar</w:t>
            </w:r>
            <w:r w:rsidR="00A246EC">
              <w:rPr>
                <w:b/>
                <w:i/>
              </w:rPr>
              <w:noBreakHyphen/>
            </w:r>
            <w:r w:rsidRPr="0037687A">
              <w:rPr>
                <w:b/>
                <w:i/>
              </w:rPr>
              <w:t>se obrigatório</w:t>
            </w:r>
            <w:r w:rsidRPr="0037687A">
              <w:t>.</w:t>
            </w:r>
          </w:p>
        </w:tc>
      </w:tr>
    </w:tbl>
    <w:p w14:paraId="32C61FA4"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5B8A52D" w14:textId="77777777" w:rsidR="004B287C" w:rsidRPr="0037687A" w:rsidRDefault="00BA4F1C" w:rsidP="004B287C">
      <w:r w:rsidRPr="0037687A">
        <w:rPr>
          <w:rStyle w:val="HideTWBExt"/>
        </w:rPr>
        <w:t>&lt;/Amend&gt;</w:t>
      </w:r>
    </w:p>
    <w:p w14:paraId="47A59DF1"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8</w:t>
      </w:r>
      <w:r w:rsidRPr="0037687A">
        <w:rPr>
          <w:rStyle w:val="HideTWBExt"/>
          <w:b w:val="0"/>
        </w:rPr>
        <w:t>&lt;/NumAm&gt;</w:t>
      </w:r>
    </w:p>
    <w:p w14:paraId="37A90449"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6A164746" w14:textId="77777777" w:rsidR="004B287C" w:rsidRPr="0037687A" w:rsidRDefault="00BA4F1C" w:rsidP="004B287C">
      <w:pPr>
        <w:pStyle w:val="NormalBold"/>
      </w:pPr>
      <w:r w:rsidRPr="0037687A">
        <w:rPr>
          <w:rStyle w:val="HideTWBExt"/>
          <w:b w:val="0"/>
        </w:rPr>
        <w:t>&lt;Article&gt;</w:t>
      </w:r>
      <w:r w:rsidRPr="0037687A">
        <w:t>Considerando 20</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22B4A819" w14:textId="77777777" w:rsidTr="00ED63DD">
        <w:trPr>
          <w:jc w:val="center"/>
        </w:trPr>
        <w:tc>
          <w:tcPr>
            <w:tcW w:w="9752" w:type="dxa"/>
            <w:gridSpan w:val="2"/>
          </w:tcPr>
          <w:p w14:paraId="73B931B3" w14:textId="77777777" w:rsidR="004B287C" w:rsidRPr="0037687A" w:rsidRDefault="004B287C" w:rsidP="00ED63DD">
            <w:pPr>
              <w:keepNext/>
            </w:pPr>
          </w:p>
        </w:tc>
      </w:tr>
      <w:tr w:rsidR="00CE08C8" w:rsidRPr="0037687A" w14:paraId="4FD05A0B" w14:textId="77777777" w:rsidTr="00ED63DD">
        <w:trPr>
          <w:jc w:val="center"/>
        </w:trPr>
        <w:tc>
          <w:tcPr>
            <w:tcW w:w="4876" w:type="dxa"/>
          </w:tcPr>
          <w:p w14:paraId="07A19B88" w14:textId="77777777" w:rsidR="004B287C" w:rsidRPr="0037687A" w:rsidRDefault="00BA4F1C" w:rsidP="00ED63DD">
            <w:pPr>
              <w:pStyle w:val="ColumnHeading"/>
              <w:keepNext/>
            </w:pPr>
            <w:r w:rsidRPr="0037687A">
              <w:t>Texto da Comissão</w:t>
            </w:r>
          </w:p>
        </w:tc>
        <w:tc>
          <w:tcPr>
            <w:tcW w:w="4876" w:type="dxa"/>
          </w:tcPr>
          <w:p w14:paraId="5DD858B7" w14:textId="77777777" w:rsidR="004B287C" w:rsidRPr="0037687A" w:rsidRDefault="00BA4F1C" w:rsidP="00ED63DD">
            <w:pPr>
              <w:pStyle w:val="ColumnHeading"/>
              <w:keepNext/>
            </w:pPr>
            <w:r w:rsidRPr="0037687A">
              <w:t>Alteração</w:t>
            </w:r>
          </w:p>
        </w:tc>
      </w:tr>
      <w:tr w:rsidR="00CE08C8" w:rsidRPr="0037687A" w14:paraId="0FD06E3B" w14:textId="77777777" w:rsidTr="00ED63DD">
        <w:trPr>
          <w:jc w:val="center"/>
        </w:trPr>
        <w:tc>
          <w:tcPr>
            <w:tcW w:w="4876" w:type="dxa"/>
          </w:tcPr>
          <w:p w14:paraId="071B319D" w14:textId="0E14B885" w:rsidR="004B287C" w:rsidRPr="0037687A" w:rsidRDefault="00BA4F1C" w:rsidP="00ED63DD">
            <w:pPr>
              <w:pStyle w:val="Normal6"/>
            </w:pPr>
            <w:r w:rsidRPr="0037687A">
              <w:t>(20)</w:t>
            </w:r>
            <w:r w:rsidRPr="0037687A">
              <w:tab/>
              <w:t>Importa continuar a conferir uma dimensão à escala da União aos efeitos das medidas nacionais de regresso, mediante a previsão de uma proibição de entrada que impeça a entrada e a permanência no território de todos os Estados</w:t>
            </w:r>
            <w:r w:rsidR="00A246EC">
              <w:noBreakHyphen/>
            </w:r>
            <w:r w:rsidRPr="0037687A">
              <w:t>Membros. A duração de uma proibição de entrada deverá ser determinada tendo na devida consideração todas as circunstâncias pertinentes do caso concreto</w:t>
            </w:r>
            <w:r w:rsidRPr="0037687A">
              <w:rPr>
                <w:b/>
                <w:i/>
              </w:rPr>
              <w:t xml:space="preserve"> e não deverá, em princípio, ser superior a dez anos</w:t>
            </w:r>
            <w:r w:rsidRPr="0037687A">
              <w:t>. Quando um nacional de país terceiro em situação irregular é detetado durante os controlos de saída nas fronteiras externas, poderá ser adequado impor uma proibição de entrada, a fim de evitar futuras reentradas e, assim, reduzir os riscos de imigração ilegal.</w:t>
            </w:r>
          </w:p>
        </w:tc>
        <w:tc>
          <w:tcPr>
            <w:tcW w:w="4876" w:type="dxa"/>
          </w:tcPr>
          <w:p w14:paraId="394B10CE" w14:textId="6F309C1D" w:rsidR="004B287C" w:rsidRPr="0037687A" w:rsidRDefault="00BA4F1C" w:rsidP="00ED63DD">
            <w:pPr>
              <w:pStyle w:val="Normal6"/>
              <w:rPr>
                <w:szCs w:val="24"/>
              </w:rPr>
            </w:pPr>
            <w:r w:rsidRPr="0037687A">
              <w:t>(20)</w:t>
            </w:r>
            <w:r w:rsidRPr="0037687A">
              <w:tab/>
              <w:t>Importa continuar a conferir uma dimensão à escala da União aos efeitos das medidas nacionais de regresso, mediante a previsão de uma proibição de entrada que impeça a entrada e a permanência no território de todos os Estados</w:t>
            </w:r>
            <w:r w:rsidR="00A246EC">
              <w:noBreakHyphen/>
            </w:r>
            <w:r w:rsidRPr="0037687A">
              <w:t>Membros. A duração de uma proibição de entrada deverá ser determinada tendo na devida consideração todas as circunstâncias pertinentes do caso concreto. Quando um nacional de país terceiro em situação irregular é detetado durante os controlos de saída nas fronteiras externas, poderá ser adequado impor uma proibição de entrada, a fim de evitar futuras reentradas e, assim, reduzir os riscos de imigração ilegal.</w:t>
            </w:r>
          </w:p>
        </w:tc>
      </w:tr>
    </w:tbl>
    <w:p w14:paraId="4A21742C"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072924E" w14:textId="77777777" w:rsidR="004B287C" w:rsidRPr="0037687A" w:rsidRDefault="00BA4F1C" w:rsidP="004B287C">
      <w:r w:rsidRPr="0037687A">
        <w:rPr>
          <w:rStyle w:val="HideTWBExt"/>
        </w:rPr>
        <w:t>&lt;/Amend&gt;</w:t>
      </w:r>
    </w:p>
    <w:p w14:paraId="46637767"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9</w:t>
      </w:r>
      <w:r w:rsidRPr="0037687A">
        <w:rPr>
          <w:rStyle w:val="HideTWBExt"/>
          <w:b w:val="0"/>
        </w:rPr>
        <w:t>&lt;/NumAm&gt;</w:t>
      </w:r>
    </w:p>
    <w:p w14:paraId="70E885AE"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235D52A8" w14:textId="77777777" w:rsidR="004B287C" w:rsidRPr="0037687A" w:rsidRDefault="00BA4F1C" w:rsidP="004B287C">
      <w:pPr>
        <w:pStyle w:val="NormalBold"/>
      </w:pPr>
      <w:r w:rsidRPr="0037687A">
        <w:rPr>
          <w:rStyle w:val="HideTWBExt"/>
          <w:b w:val="0"/>
        </w:rPr>
        <w:t>&lt;Article&gt;</w:t>
      </w:r>
      <w:r w:rsidRPr="0037687A">
        <w:t>Considerando 21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73365DC0" w14:textId="77777777" w:rsidTr="00ED63DD">
        <w:trPr>
          <w:jc w:val="center"/>
        </w:trPr>
        <w:tc>
          <w:tcPr>
            <w:tcW w:w="9752" w:type="dxa"/>
            <w:gridSpan w:val="2"/>
          </w:tcPr>
          <w:p w14:paraId="4E38C6FB" w14:textId="77777777" w:rsidR="004B287C" w:rsidRPr="0037687A" w:rsidRDefault="004B287C" w:rsidP="00ED63DD">
            <w:pPr>
              <w:keepNext/>
            </w:pPr>
          </w:p>
        </w:tc>
      </w:tr>
      <w:tr w:rsidR="00CE08C8" w:rsidRPr="0037687A" w14:paraId="613460EB" w14:textId="77777777" w:rsidTr="00ED63DD">
        <w:trPr>
          <w:jc w:val="center"/>
        </w:trPr>
        <w:tc>
          <w:tcPr>
            <w:tcW w:w="4876" w:type="dxa"/>
          </w:tcPr>
          <w:p w14:paraId="07B79566" w14:textId="77777777" w:rsidR="004B287C" w:rsidRPr="0037687A" w:rsidRDefault="00BA4F1C" w:rsidP="00ED63DD">
            <w:pPr>
              <w:pStyle w:val="ColumnHeading"/>
              <w:keepNext/>
            </w:pPr>
            <w:r w:rsidRPr="0037687A">
              <w:t>Texto da Comissão</w:t>
            </w:r>
          </w:p>
        </w:tc>
        <w:tc>
          <w:tcPr>
            <w:tcW w:w="4876" w:type="dxa"/>
          </w:tcPr>
          <w:p w14:paraId="28EB2D44" w14:textId="77777777" w:rsidR="004B287C" w:rsidRPr="0037687A" w:rsidRDefault="00BA4F1C" w:rsidP="00ED63DD">
            <w:pPr>
              <w:pStyle w:val="ColumnHeading"/>
              <w:keepNext/>
            </w:pPr>
            <w:r w:rsidRPr="0037687A">
              <w:t>Alteração</w:t>
            </w:r>
          </w:p>
        </w:tc>
      </w:tr>
      <w:tr w:rsidR="00CE08C8" w:rsidRPr="0037687A" w14:paraId="4619CE38" w14:textId="77777777" w:rsidTr="00ED63DD">
        <w:trPr>
          <w:jc w:val="center"/>
        </w:trPr>
        <w:tc>
          <w:tcPr>
            <w:tcW w:w="4876" w:type="dxa"/>
          </w:tcPr>
          <w:p w14:paraId="317701B2" w14:textId="77777777" w:rsidR="004B287C" w:rsidRPr="0037687A" w:rsidRDefault="00BA4F1C" w:rsidP="00ED63DD">
            <w:pPr>
              <w:pStyle w:val="Normal6"/>
            </w:pPr>
            <w:r w:rsidRPr="0037687A">
              <w:t>(21)</w:t>
            </w:r>
            <w:r w:rsidRPr="0037687A">
              <w:tab/>
              <w:t xml:space="preserve">Os nacionais de países terceiros podem ser objeto de uma medida de regresso através de medidas coercivas de afastamento </w:t>
            </w:r>
            <w:r w:rsidRPr="0037687A">
              <w:rPr>
                <w:b/>
                <w:i/>
              </w:rPr>
              <w:t xml:space="preserve">ou </w:t>
            </w:r>
            <w:r w:rsidRPr="0037687A">
              <w:t xml:space="preserve">através do </w:t>
            </w:r>
            <w:r w:rsidRPr="0037687A">
              <w:rPr>
                <w:b/>
                <w:i/>
              </w:rPr>
              <w:t>cumprimento voluntário da obrigação de abandonar o território</w:t>
            </w:r>
            <w:r w:rsidRPr="0037687A">
              <w:t>. Os dois tipos de regresso devem estar ligados para evitar lacunas no sistema. Embora os nacionais de países terceiros cooperantes devam continuar a ser objeto de uma medida de regresso principalmente através do regresso voluntário, as regras reforçadas em matéria de afastamento procuram assegurar uma consequência direta e imediata caso o nacional de país terceiro não respeite a data em que tem de abandonar o território. As medidas coercivas devem estar sujeitas aos princípios da proporcionalidade e da eficácia no que respeita aos meios utilizados e aos objetivos perseguidos.</w:t>
            </w:r>
          </w:p>
        </w:tc>
        <w:tc>
          <w:tcPr>
            <w:tcW w:w="4876" w:type="dxa"/>
          </w:tcPr>
          <w:p w14:paraId="3D88D9D6" w14:textId="77777777" w:rsidR="004B287C" w:rsidRPr="0037687A" w:rsidRDefault="00BA4F1C" w:rsidP="00ED63DD">
            <w:pPr>
              <w:pStyle w:val="Normal6"/>
              <w:rPr>
                <w:szCs w:val="24"/>
              </w:rPr>
            </w:pPr>
            <w:r w:rsidRPr="0037687A">
              <w:t>(21)</w:t>
            </w:r>
            <w:r w:rsidRPr="0037687A">
              <w:tab/>
              <w:t xml:space="preserve">Os nacionais de países terceiros podem </w:t>
            </w:r>
            <w:r w:rsidRPr="0037687A">
              <w:rPr>
                <w:b/>
                <w:i/>
              </w:rPr>
              <w:t xml:space="preserve">cumprir voluntariamente a obrigação de abandonar o território ou </w:t>
            </w:r>
            <w:r w:rsidRPr="0037687A">
              <w:t>ser objeto de uma medida de regresso através de medidas coercivas de afastamento. Os dois tipos de regresso devem estar ligados para evitar lacunas no sistema. Embora os nacionais de países terceiros cooperantes devam continuar a ser objeto de uma medida de regresso principalmente através do regresso voluntário, as regras reforçadas em matéria de afastamento procuram assegurar uma consequência direta e imediata caso o nacional de país terceiro não respeite a data em que tem de abandonar o território. As medidas coercivas devem estar sujeitas aos princípios da proporcionalidade e da eficácia no que respeita aos meios utilizados e aos objetivos perseguidos.</w:t>
            </w:r>
          </w:p>
        </w:tc>
      </w:tr>
    </w:tbl>
    <w:p w14:paraId="67090E43"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1750AF6" w14:textId="77777777" w:rsidR="004B287C" w:rsidRPr="0037687A" w:rsidRDefault="00BA4F1C" w:rsidP="004B287C">
      <w:r w:rsidRPr="0037687A">
        <w:rPr>
          <w:rStyle w:val="HideTWBExt"/>
        </w:rPr>
        <w:t>&lt;/Amend&gt;</w:t>
      </w:r>
    </w:p>
    <w:p w14:paraId="62326B69"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10</w:t>
      </w:r>
      <w:r w:rsidRPr="0037687A">
        <w:rPr>
          <w:rStyle w:val="HideTWBExt"/>
          <w:b w:val="0"/>
        </w:rPr>
        <w:t>&lt;/NumAm&gt;</w:t>
      </w:r>
    </w:p>
    <w:p w14:paraId="434F9880"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5F9A3BEB" w14:textId="77777777" w:rsidR="004B287C" w:rsidRPr="0037687A" w:rsidRDefault="00BA4F1C" w:rsidP="004B287C">
      <w:pPr>
        <w:pStyle w:val="NormalBold"/>
      </w:pPr>
      <w:r w:rsidRPr="0037687A">
        <w:rPr>
          <w:rStyle w:val="HideTWBExt"/>
          <w:b w:val="0"/>
        </w:rPr>
        <w:t>&lt;Article&gt;</w:t>
      </w:r>
      <w:r w:rsidRPr="0037687A">
        <w:t>Considerando 22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111FE4A3" w14:textId="77777777" w:rsidTr="00ED63DD">
        <w:trPr>
          <w:jc w:val="center"/>
        </w:trPr>
        <w:tc>
          <w:tcPr>
            <w:tcW w:w="9752" w:type="dxa"/>
            <w:gridSpan w:val="2"/>
          </w:tcPr>
          <w:p w14:paraId="3AF982E8" w14:textId="77777777" w:rsidR="004B287C" w:rsidRPr="0037687A" w:rsidRDefault="004B287C" w:rsidP="00ED63DD">
            <w:pPr>
              <w:keepNext/>
            </w:pPr>
          </w:p>
        </w:tc>
      </w:tr>
      <w:tr w:rsidR="00CE08C8" w:rsidRPr="0037687A" w14:paraId="48F9FE11" w14:textId="77777777" w:rsidTr="00ED63DD">
        <w:trPr>
          <w:jc w:val="center"/>
        </w:trPr>
        <w:tc>
          <w:tcPr>
            <w:tcW w:w="4876" w:type="dxa"/>
          </w:tcPr>
          <w:p w14:paraId="0F92F957" w14:textId="77777777" w:rsidR="004B287C" w:rsidRPr="0037687A" w:rsidRDefault="00BA4F1C" w:rsidP="00ED63DD">
            <w:pPr>
              <w:pStyle w:val="ColumnHeading"/>
              <w:keepNext/>
            </w:pPr>
            <w:r w:rsidRPr="0037687A">
              <w:t>Texto da Comissão</w:t>
            </w:r>
          </w:p>
        </w:tc>
        <w:tc>
          <w:tcPr>
            <w:tcW w:w="4876" w:type="dxa"/>
          </w:tcPr>
          <w:p w14:paraId="147433F5" w14:textId="77777777" w:rsidR="004B287C" w:rsidRPr="0037687A" w:rsidRDefault="00BA4F1C" w:rsidP="00ED63DD">
            <w:pPr>
              <w:pStyle w:val="ColumnHeading"/>
              <w:keepNext/>
            </w:pPr>
            <w:r w:rsidRPr="0037687A">
              <w:t>Alteração</w:t>
            </w:r>
          </w:p>
        </w:tc>
      </w:tr>
      <w:tr w:rsidR="00CE08C8" w:rsidRPr="0037687A" w14:paraId="7E2CAD10" w14:textId="77777777" w:rsidTr="00ED63DD">
        <w:trPr>
          <w:jc w:val="center"/>
        </w:trPr>
        <w:tc>
          <w:tcPr>
            <w:tcW w:w="4876" w:type="dxa"/>
          </w:tcPr>
          <w:p w14:paraId="3994B7A1" w14:textId="77777777" w:rsidR="004B287C" w:rsidRPr="0037687A" w:rsidRDefault="00BA4F1C" w:rsidP="00ED63DD">
            <w:pPr>
              <w:pStyle w:val="Normal6"/>
            </w:pPr>
            <w:r w:rsidRPr="0037687A">
              <w:t>(22)</w:t>
            </w:r>
            <w:r w:rsidRPr="0037687A">
              <w:tab/>
              <w:t>São necessárias regras comuns para assegurar que os nacionais de países terceiros que representam riscos para a segurança e sem direito de permanência na União são identificados de forma eficiente e rapidamente sujeitos a uma medida de regresso. É necessário assegurar a realização dos controlos pertinentes para identificar e sinalizar nacionais de países terceiros que representem riscos para a segurança, nomeadamente recorrendo ao processo de triagem previsto no Regulamento (UE) 2024/1356 do Parlamento Europeu e do Conselho</w:t>
            </w:r>
            <w:r w:rsidRPr="0037687A">
              <w:rPr>
                <w:vertAlign w:val="superscript"/>
              </w:rPr>
              <w:t>11</w:t>
            </w:r>
            <w:r w:rsidRPr="0037687A">
              <w:t>. Para os nacionais de países terceiros que representem riscos para a segurança, o afastamento deve ser a regra e deve ser possível derrogar às regras gerais, a fim de prever proibições de entrada</w:t>
            </w:r>
            <w:r w:rsidRPr="0037687A">
              <w:rPr>
                <w:b/>
                <w:i/>
              </w:rPr>
              <w:t xml:space="preserve"> mais longas</w:t>
            </w:r>
            <w:r w:rsidRPr="0037687A">
              <w:t>, períodos de detenção mais longos e a utilização de centros de detenção especializados, com vista a afastar rapidamente todos aqueles que ameaçam a segurança da União.</w:t>
            </w:r>
          </w:p>
        </w:tc>
        <w:tc>
          <w:tcPr>
            <w:tcW w:w="4876" w:type="dxa"/>
          </w:tcPr>
          <w:p w14:paraId="19557315" w14:textId="77777777" w:rsidR="004B287C" w:rsidRPr="0037687A" w:rsidRDefault="00BA4F1C" w:rsidP="00ED63DD">
            <w:pPr>
              <w:pStyle w:val="Normal6"/>
              <w:rPr>
                <w:szCs w:val="24"/>
              </w:rPr>
            </w:pPr>
            <w:r w:rsidRPr="0037687A">
              <w:t>(22)</w:t>
            </w:r>
            <w:r w:rsidRPr="0037687A">
              <w:tab/>
              <w:t>São necessárias regras comuns para assegurar que os nacionais de países terceiros que representam riscos para a segurança e sem direito de permanência na União são identificados de forma eficiente e rapidamente sujeitos a uma medida de regresso. É necessário assegurar a realização dos controlos pertinentes para identificar e sinalizar nacionais de países terceiros que representem riscos para a segurança, nomeadamente recorrendo ao processo de triagem previsto no Regulamento (UE) 2024/1356 do Parlamento Europeu e do Conselho</w:t>
            </w:r>
            <w:r w:rsidRPr="0037687A">
              <w:rPr>
                <w:vertAlign w:val="superscript"/>
              </w:rPr>
              <w:t>11</w:t>
            </w:r>
            <w:r w:rsidRPr="0037687A">
              <w:t>. Para os nacionais de países terceiros que representem riscos para a segurança, o afastamento deve ser a regra e deve ser possível derrogar às regras gerais, a fim de prever proibições de entrada, períodos de detenção mais longos e a utilização de centros de detenção especializados, com vista a afastar rapidamente todos aqueles que ameaçam a segurança da União.</w:t>
            </w:r>
          </w:p>
        </w:tc>
      </w:tr>
      <w:tr w:rsidR="00CE08C8" w:rsidRPr="0037687A" w14:paraId="1EF78714" w14:textId="77777777" w:rsidTr="00ED63DD">
        <w:trPr>
          <w:jc w:val="center"/>
        </w:trPr>
        <w:tc>
          <w:tcPr>
            <w:tcW w:w="4876" w:type="dxa"/>
          </w:tcPr>
          <w:p w14:paraId="12F8471C" w14:textId="77777777" w:rsidR="004B287C" w:rsidRPr="0037687A" w:rsidRDefault="00BA4F1C" w:rsidP="00ED63DD">
            <w:pPr>
              <w:pStyle w:val="Normal6"/>
            </w:pPr>
            <w:r w:rsidRPr="0037687A">
              <w:t>__________________</w:t>
            </w:r>
          </w:p>
        </w:tc>
        <w:tc>
          <w:tcPr>
            <w:tcW w:w="4876" w:type="dxa"/>
          </w:tcPr>
          <w:p w14:paraId="59CCC03B" w14:textId="77777777" w:rsidR="004B287C" w:rsidRPr="0037687A" w:rsidRDefault="00BA4F1C" w:rsidP="00ED63DD">
            <w:pPr>
              <w:pStyle w:val="Normal6"/>
              <w:rPr>
                <w:szCs w:val="24"/>
              </w:rPr>
            </w:pPr>
            <w:r w:rsidRPr="0037687A">
              <w:t>__________________</w:t>
            </w:r>
          </w:p>
        </w:tc>
      </w:tr>
      <w:tr w:rsidR="00CE08C8" w:rsidRPr="0037687A" w14:paraId="25F24CF9" w14:textId="77777777" w:rsidTr="00ED63DD">
        <w:trPr>
          <w:jc w:val="center"/>
        </w:trPr>
        <w:tc>
          <w:tcPr>
            <w:tcW w:w="4876" w:type="dxa"/>
          </w:tcPr>
          <w:p w14:paraId="1905D678" w14:textId="77777777" w:rsidR="004B287C" w:rsidRPr="0037687A" w:rsidRDefault="00BA4F1C" w:rsidP="00ED63DD">
            <w:pPr>
              <w:pStyle w:val="Normal6"/>
            </w:pPr>
            <w:r w:rsidRPr="0037687A">
              <w:rPr>
                <w:vertAlign w:val="superscript"/>
              </w:rPr>
              <w:t>11</w:t>
            </w:r>
            <w:r w:rsidRPr="0037687A">
              <w:t xml:space="preserve"> Regulamento (UE) 2024/1356 do Parlamento Europeu e do Conselho, de 14 de maio de 2024, que introduz a triagem dos nacionais de países terceiros nas fronteiras externas e que altera os Regulamentos (CE) n.º 767/2008, (UE) 2017/2226, (UE) 2018/1240 e (UE) 2019/817 (JO L, 2024/1356, 22.5.2024, ELI: http://data.europa.eu/eli/reg/2024/1356/oj).</w:t>
            </w:r>
          </w:p>
        </w:tc>
        <w:tc>
          <w:tcPr>
            <w:tcW w:w="4876" w:type="dxa"/>
          </w:tcPr>
          <w:p w14:paraId="10018905" w14:textId="77777777" w:rsidR="004B287C" w:rsidRPr="0037687A" w:rsidRDefault="00BA4F1C" w:rsidP="00ED63DD">
            <w:pPr>
              <w:pStyle w:val="Normal6"/>
              <w:rPr>
                <w:szCs w:val="24"/>
              </w:rPr>
            </w:pPr>
            <w:r w:rsidRPr="0037687A">
              <w:rPr>
                <w:vertAlign w:val="superscript"/>
              </w:rPr>
              <w:t>11</w:t>
            </w:r>
            <w:r w:rsidRPr="0037687A">
              <w:t xml:space="preserve"> Regulamento (UE) 2024/1356 do Parlamento Europeu e do Conselho, de 14 de maio de 2024, que introduz a triagem dos nacionais de países terceiros nas fronteiras externas e que altera os Regulamentos (CE) n.º 767/2008, (UE) 2017/2226, (UE) 2018/1240 e (UE) 2019/817 (JO L, 2024/1356, 22.5.2024, ELI: http://data.europa.eu/eli/reg/2024/1356/oj).</w:t>
            </w:r>
          </w:p>
        </w:tc>
      </w:tr>
    </w:tbl>
    <w:p w14:paraId="5B7FC339"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F714895" w14:textId="77777777" w:rsidR="004B287C" w:rsidRPr="0037687A" w:rsidRDefault="00BA4F1C" w:rsidP="004B287C">
      <w:r w:rsidRPr="0037687A">
        <w:rPr>
          <w:rStyle w:val="HideTWBExt"/>
        </w:rPr>
        <w:t>&lt;/Amend&gt;</w:t>
      </w:r>
    </w:p>
    <w:p w14:paraId="47FA6507"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11</w:t>
      </w:r>
      <w:r w:rsidRPr="0037687A">
        <w:rPr>
          <w:rStyle w:val="HideTWBExt"/>
          <w:b w:val="0"/>
        </w:rPr>
        <w:t>&lt;/NumAm&gt;</w:t>
      </w:r>
    </w:p>
    <w:p w14:paraId="6C02A2C5"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3C2B489E" w14:textId="77777777" w:rsidR="004B287C" w:rsidRPr="0037687A" w:rsidRDefault="00BA4F1C" w:rsidP="004B287C">
      <w:pPr>
        <w:pStyle w:val="NormalBold"/>
      </w:pPr>
      <w:r w:rsidRPr="0037687A">
        <w:rPr>
          <w:rStyle w:val="HideTWBExt"/>
          <w:b w:val="0"/>
        </w:rPr>
        <w:t>&lt;Article&gt;</w:t>
      </w:r>
      <w:r w:rsidRPr="0037687A">
        <w:t>Considerando 23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4B9A1F13" w14:textId="77777777" w:rsidTr="00ED63DD">
        <w:trPr>
          <w:jc w:val="center"/>
        </w:trPr>
        <w:tc>
          <w:tcPr>
            <w:tcW w:w="9752" w:type="dxa"/>
            <w:gridSpan w:val="2"/>
          </w:tcPr>
          <w:p w14:paraId="638DA259" w14:textId="77777777" w:rsidR="004B287C" w:rsidRPr="0037687A" w:rsidRDefault="004B287C" w:rsidP="00ED63DD">
            <w:pPr>
              <w:keepNext/>
            </w:pPr>
          </w:p>
        </w:tc>
      </w:tr>
      <w:tr w:rsidR="00CE08C8" w:rsidRPr="0037687A" w14:paraId="32913708" w14:textId="77777777" w:rsidTr="00ED63DD">
        <w:trPr>
          <w:jc w:val="center"/>
        </w:trPr>
        <w:tc>
          <w:tcPr>
            <w:tcW w:w="4876" w:type="dxa"/>
          </w:tcPr>
          <w:p w14:paraId="72A70792" w14:textId="77777777" w:rsidR="004B287C" w:rsidRPr="0037687A" w:rsidRDefault="00BA4F1C" w:rsidP="00ED63DD">
            <w:pPr>
              <w:pStyle w:val="ColumnHeading"/>
              <w:keepNext/>
            </w:pPr>
            <w:r w:rsidRPr="0037687A">
              <w:t>Texto da Comissão</w:t>
            </w:r>
          </w:p>
        </w:tc>
        <w:tc>
          <w:tcPr>
            <w:tcW w:w="4876" w:type="dxa"/>
          </w:tcPr>
          <w:p w14:paraId="0CDA6CEB" w14:textId="77777777" w:rsidR="004B287C" w:rsidRPr="0037687A" w:rsidRDefault="00BA4F1C" w:rsidP="00ED63DD">
            <w:pPr>
              <w:pStyle w:val="ColumnHeading"/>
              <w:keepNext/>
            </w:pPr>
            <w:r w:rsidRPr="0037687A">
              <w:t>Alteração</w:t>
            </w:r>
          </w:p>
        </w:tc>
      </w:tr>
      <w:tr w:rsidR="00CE08C8" w:rsidRPr="0037687A" w14:paraId="329B31A3" w14:textId="77777777" w:rsidTr="00ED63DD">
        <w:trPr>
          <w:jc w:val="center"/>
        </w:trPr>
        <w:tc>
          <w:tcPr>
            <w:tcW w:w="4876" w:type="dxa"/>
          </w:tcPr>
          <w:p w14:paraId="07F90893" w14:textId="687A03BC" w:rsidR="004B287C" w:rsidRPr="0037687A" w:rsidRDefault="00BA4F1C" w:rsidP="00ED63DD">
            <w:pPr>
              <w:pStyle w:val="Normal6"/>
            </w:pPr>
            <w:r w:rsidRPr="0037687A">
              <w:t>(23)</w:t>
            </w:r>
            <w:r w:rsidRPr="0037687A">
              <w:tab/>
              <w:t>As novas regras devem alargar as possibilidades de os Estados</w:t>
            </w:r>
            <w:r w:rsidR="00A246EC">
              <w:noBreakHyphen/>
            </w:r>
            <w:r w:rsidRPr="0037687A">
              <w:t xml:space="preserve">Membros assegurarem o regresso a países terceiros através de instrumentos adicionais. Deve ser possível estabelecer acordos </w:t>
            </w:r>
            <w:r w:rsidRPr="0037687A">
              <w:rPr>
                <w:b/>
                <w:i/>
              </w:rPr>
              <w:t xml:space="preserve">ou convénios </w:t>
            </w:r>
            <w:r w:rsidRPr="0037687A">
              <w:t>específicos com países terceiros a fim de proporcionar aos Estados</w:t>
            </w:r>
            <w:r w:rsidR="00A246EC">
              <w:noBreakHyphen/>
            </w:r>
            <w:r w:rsidRPr="0037687A">
              <w:t>Membros mais opções de regresso, desde que o país terceiro em causa respeite as normas internacionais em matéria de direitos humanos e o princípio da não repulsão. Em especial, o acordo</w:t>
            </w:r>
            <w:r w:rsidRPr="0037687A">
              <w:rPr>
                <w:b/>
                <w:i/>
              </w:rPr>
              <w:t xml:space="preserve"> ou convénio</w:t>
            </w:r>
            <w:r w:rsidRPr="0037687A">
              <w:t xml:space="preserve"> deve estabelecer as modalidades de transferência, as condições de permanência no país, as modalidades em caso de regresso ulterior ao país de origem, as consequências em caso de violações ou de alterações significativas que afetem negativamente a situação no país terceiro e um organismo ou mecanismo de monitorização independente para avaliar a aplicação do acordo</w:t>
            </w:r>
            <w:r w:rsidRPr="0037687A">
              <w:rPr>
                <w:b/>
                <w:i/>
              </w:rPr>
              <w:t xml:space="preserve"> ou convénio</w:t>
            </w:r>
            <w:r w:rsidRPr="0037687A">
              <w:t xml:space="preserve">. Esses acordos </w:t>
            </w:r>
            <w:r w:rsidRPr="0037687A">
              <w:rPr>
                <w:b/>
                <w:i/>
              </w:rPr>
              <w:t xml:space="preserve">ou convénios </w:t>
            </w:r>
            <w:r w:rsidRPr="0037687A">
              <w:t>constituirão uma aplicação do direito da União para efeitos do artigo 51.º, n.º 1, da Carta.</w:t>
            </w:r>
          </w:p>
        </w:tc>
        <w:tc>
          <w:tcPr>
            <w:tcW w:w="4876" w:type="dxa"/>
          </w:tcPr>
          <w:p w14:paraId="77CA9AA2" w14:textId="754F3DBA" w:rsidR="004B287C" w:rsidRPr="0037687A" w:rsidRDefault="00BA4F1C" w:rsidP="00ED63DD">
            <w:pPr>
              <w:pStyle w:val="Normal6"/>
              <w:rPr>
                <w:szCs w:val="24"/>
              </w:rPr>
            </w:pPr>
            <w:r w:rsidRPr="0037687A">
              <w:t>(23)</w:t>
            </w:r>
            <w:r w:rsidRPr="0037687A">
              <w:tab/>
              <w:t>As novas regras devem alargar as possibilidades de os Estados</w:t>
            </w:r>
            <w:r w:rsidR="00A246EC">
              <w:noBreakHyphen/>
            </w:r>
            <w:r w:rsidRPr="0037687A">
              <w:t>Membros assegurarem o regresso a países terceiros através de instrumentos adicionais. Deve ser possível estabelecer acordos específicos com países terceiros a fim de proporcionar aos Estados</w:t>
            </w:r>
            <w:r w:rsidR="00A246EC">
              <w:noBreakHyphen/>
            </w:r>
            <w:r w:rsidRPr="0037687A">
              <w:t>Membros</w:t>
            </w:r>
            <w:r w:rsidRPr="0037687A">
              <w:rPr>
                <w:b/>
                <w:i/>
              </w:rPr>
              <w:t xml:space="preserve"> e à União Europeia</w:t>
            </w:r>
            <w:r w:rsidRPr="0037687A">
              <w:t xml:space="preserve"> mais opções de regresso, desde que o país terceiro em causa respeite as normas internacionais em matéria de direitos humanos e o princípio da não repulsão. Em especial, o acordo deve estabelecer as modalidades de transferência, as condições de permanência no país, as modalidades em caso de regresso ulterior ao país de origem, as consequências em caso de violações ou de alterações significativas que afetem negativamente a situação no país terceiro e um organismo ou mecanismo de monitorização independente para avaliar a aplicação do acordo.</w:t>
            </w:r>
            <w:r w:rsidRPr="0037687A">
              <w:rPr>
                <w:b/>
                <w:i/>
              </w:rPr>
              <w:t xml:space="preserve"> </w:t>
            </w:r>
            <w:r w:rsidRPr="0037687A">
              <w:t>Esses acordos constituirão uma aplicação do direito da União para efeitos do artigo 51.º, n.º 1, da Carta</w:t>
            </w:r>
            <w:r w:rsidRPr="0037687A">
              <w:rPr>
                <w:b/>
                <w:i/>
              </w:rPr>
              <w:t xml:space="preserve"> dos Direitos Fundamentais da União Europeia (a «Carta»)</w:t>
            </w:r>
            <w:r w:rsidRPr="0037687A">
              <w:t>.</w:t>
            </w:r>
          </w:p>
        </w:tc>
      </w:tr>
    </w:tbl>
    <w:p w14:paraId="06CC0C91"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D0ABBB0" w14:textId="77777777" w:rsidR="004B287C" w:rsidRPr="0037687A" w:rsidRDefault="00BA4F1C" w:rsidP="004B287C">
      <w:r w:rsidRPr="0037687A">
        <w:rPr>
          <w:rStyle w:val="HideTWBExt"/>
        </w:rPr>
        <w:t>&lt;/Amend&gt;</w:t>
      </w:r>
    </w:p>
    <w:p w14:paraId="7FCF44CC"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12</w:t>
      </w:r>
      <w:r w:rsidRPr="0037687A">
        <w:rPr>
          <w:rStyle w:val="HideTWBExt"/>
          <w:b w:val="0"/>
        </w:rPr>
        <w:t>&lt;/NumAm&gt;</w:t>
      </w:r>
    </w:p>
    <w:p w14:paraId="4D8F3B99"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0AEE2F3B" w14:textId="244FB471" w:rsidR="004B287C" w:rsidRPr="0037687A" w:rsidRDefault="00BA4F1C" w:rsidP="004B287C">
      <w:pPr>
        <w:pStyle w:val="NormalBold"/>
      </w:pPr>
      <w:r w:rsidRPr="0037687A">
        <w:rPr>
          <w:rStyle w:val="HideTWBExt"/>
          <w:b w:val="0"/>
        </w:rPr>
        <w:t>&lt;Article&gt;</w:t>
      </w:r>
      <w:r w:rsidRPr="0037687A">
        <w:t>Considerando 24</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25374E2B" w14:textId="77777777" w:rsidTr="00ED63DD">
        <w:trPr>
          <w:jc w:val="center"/>
        </w:trPr>
        <w:tc>
          <w:tcPr>
            <w:tcW w:w="9752" w:type="dxa"/>
            <w:gridSpan w:val="2"/>
          </w:tcPr>
          <w:p w14:paraId="6E96AB52" w14:textId="77777777" w:rsidR="004B287C" w:rsidRPr="0037687A" w:rsidRDefault="004B287C" w:rsidP="00ED63DD">
            <w:pPr>
              <w:keepNext/>
            </w:pPr>
          </w:p>
        </w:tc>
      </w:tr>
      <w:tr w:rsidR="00CE08C8" w:rsidRPr="0037687A" w14:paraId="1D30F9DD" w14:textId="77777777" w:rsidTr="00ED63DD">
        <w:trPr>
          <w:jc w:val="center"/>
        </w:trPr>
        <w:tc>
          <w:tcPr>
            <w:tcW w:w="4876" w:type="dxa"/>
          </w:tcPr>
          <w:p w14:paraId="55BE9851" w14:textId="77777777" w:rsidR="004B287C" w:rsidRPr="0037687A" w:rsidRDefault="00BA4F1C" w:rsidP="00ED63DD">
            <w:pPr>
              <w:pStyle w:val="ColumnHeading"/>
              <w:keepNext/>
            </w:pPr>
            <w:r w:rsidRPr="0037687A">
              <w:t>Texto da Comissão</w:t>
            </w:r>
          </w:p>
        </w:tc>
        <w:tc>
          <w:tcPr>
            <w:tcW w:w="4876" w:type="dxa"/>
          </w:tcPr>
          <w:p w14:paraId="0BE64D52" w14:textId="77777777" w:rsidR="004B287C" w:rsidRPr="0037687A" w:rsidRDefault="00BA4F1C" w:rsidP="00ED63DD">
            <w:pPr>
              <w:pStyle w:val="ColumnHeading"/>
              <w:keepNext/>
            </w:pPr>
            <w:r w:rsidRPr="0037687A">
              <w:t>Alteração</w:t>
            </w:r>
          </w:p>
        </w:tc>
      </w:tr>
      <w:tr w:rsidR="00CE08C8" w:rsidRPr="0037687A" w14:paraId="70E234BC" w14:textId="77777777" w:rsidTr="00ED63DD">
        <w:trPr>
          <w:jc w:val="center"/>
        </w:trPr>
        <w:tc>
          <w:tcPr>
            <w:tcW w:w="4876" w:type="dxa"/>
          </w:tcPr>
          <w:p w14:paraId="7AEE5A2A" w14:textId="77777777" w:rsidR="004B287C" w:rsidRPr="0037687A" w:rsidRDefault="004B287C" w:rsidP="00ED63DD">
            <w:pPr>
              <w:pStyle w:val="Normal6"/>
            </w:pPr>
          </w:p>
        </w:tc>
        <w:tc>
          <w:tcPr>
            <w:tcW w:w="4876" w:type="dxa"/>
          </w:tcPr>
          <w:p w14:paraId="2505F705" w14:textId="64C32207" w:rsidR="004B287C" w:rsidRPr="0037687A" w:rsidRDefault="00BA4F1C" w:rsidP="00ED63DD">
            <w:pPr>
              <w:pStyle w:val="Normal6"/>
              <w:rPr>
                <w:szCs w:val="24"/>
              </w:rPr>
            </w:pPr>
            <w:r w:rsidRPr="0037687A">
              <w:rPr>
                <w:b/>
                <w:i/>
              </w:rPr>
              <w:t>(24</w:t>
            </w:r>
            <w:r w:rsidR="00A246EC">
              <w:rPr>
                <w:b/>
                <w:i/>
              </w:rPr>
              <w:noBreakHyphen/>
            </w:r>
            <w:r w:rsidRPr="0037687A">
              <w:rPr>
                <w:b/>
                <w:i/>
              </w:rPr>
              <w:t>A)</w:t>
            </w:r>
            <w:r w:rsidRPr="0037687A">
              <w:rPr>
                <w:b/>
                <w:i/>
              </w:rPr>
              <w:tab/>
              <w:t>A fim de assegurar um controlo eficaz dos direitos fundamentais durante os afastamentos, deve ser criado, no seio da Frontex, um mecanismo europeu centralizado de monitorização dos afastamentos. Este mecanismo deve estar habilitado a monitorizar todos os afastamentos, nomeadamente os que têm lugar com destino para países terceiros ou com origem em países terceiros com os quais exista um acordo, e abranger todo o processo de afastamento. O mecanismo em causa deve comunicar as suas conclusões e formular recomendações aos Estados</w:t>
            </w:r>
            <w:r w:rsidR="00A246EC">
              <w:rPr>
                <w:b/>
                <w:i/>
              </w:rPr>
              <w:noBreakHyphen/>
            </w:r>
            <w:r w:rsidRPr="0037687A">
              <w:rPr>
                <w:b/>
                <w:i/>
              </w:rPr>
              <w:t>Membros. Deve substituir os mecanismos de nacionais de monitorização existentes e o contingente de agentes de controlo de regressos forçados atualmente gerido pela Frontex. Para o efeito, são necessárias alterações ao Regulamento Frontex.</w:t>
            </w:r>
          </w:p>
        </w:tc>
      </w:tr>
    </w:tbl>
    <w:p w14:paraId="310DF9CC"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034D75D" w14:textId="77777777" w:rsidR="004B287C" w:rsidRPr="0037687A" w:rsidRDefault="00BA4F1C" w:rsidP="004B287C">
      <w:r w:rsidRPr="0037687A">
        <w:rPr>
          <w:rStyle w:val="HideTWBExt"/>
        </w:rPr>
        <w:t>&lt;/Amend&gt;</w:t>
      </w:r>
    </w:p>
    <w:p w14:paraId="0636AC82"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13</w:t>
      </w:r>
      <w:r w:rsidRPr="0037687A">
        <w:rPr>
          <w:rStyle w:val="HideTWBExt"/>
          <w:b w:val="0"/>
        </w:rPr>
        <w:t>&lt;/NumAm&gt;</w:t>
      </w:r>
    </w:p>
    <w:p w14:paraId="7A84A0A9"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4D146CC4" w14:textId="77777777" w:rsidR="004B287C" w:rsidRPr="0037687A" w:rsidRDefault="00BA4F1C" w:rsidP="004B287C">
      <w:pPr>
        <w:pStyle w:val="NormalBold"/>
      </w:pPr>
      <w:r w:rsidRPr="0037687A">
        <w:rPr>
          <w:rStyle w:val="HideTWBExt"/>
          <w:b w:val="0"/>
        </w:rPr>
        <w:t>&lt;Article&gt;</w:t>
      </w:r>
      <w:r w:rsidRPr="0037687A">
        <w:t>Considerando 26</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68B18EE9" w14:textId="77777777" w:rsidTr="00ED63DD">
        <w:trPr>
          <w:jc w:val="center"/>
        </w:trPr>
        <w:tc>
          <w:tcPr>
            <w:tcW w:w="9752" w:type="dxa"/>
            <w:gridSpan w:val="2"/>
          </w:tcPr>
          <w:p w14:paraId="239D6828" w14:textId="77777777" w:rsidR="004B287C" w:rsidRPr="0037687A" w:rsidRDefault="004B287C" w:rsidP="00ED63DD">
            <w:pPr>
              <w:keepNext/>
            </w:pPr>
          </w:p>
        </w:tc>
      </w:tr>
      <w:tr w:rsidR="00CE08C8" w:rsidRPr="0037687A" w14:paraId="48C79636" w14:textId="77777777" w:rsidTr="00ED63DD">
        <w:trPr>
          <w:jc w:val="center"/>
        </w:trPr>
        <w:tc>
          <w:tcPr>
            <w:tcW w:w="4876" w:type="dxa"/>
          </w:tcPr>
          <w:p w14:paraId="7EC46C50" w14:textId="77777777" w:rsidR="004B287C" w:rsidRPr="0037687A" w:rsidRDefault="00BA4F1C" w:rsidP="00ED63DD">
            <w:pPr>
              <w:pStyle w:val="ColumnHeading"/>
              <w:keepNext/>
            </w:pPr>
            <w:r w:rsidRPr="0037687A">
              <w:t>Texto da Comissão</w:t>
            </w:r>
          </w:p>
        </w:tc>
        <w:tc>
          <w:tcPr>
            <w:tcW w:w="4876" w:type="dxa"/>
          </w:tcPr>
          <w:p w14:paraId="507C39F0" w14:textId="77777777" w:rsidR="004B287C" w:rsidRPr="0037687A" w:rsidRDefault="00BA4F1C" w:rsidP="00ED63DD">
            <w:pPr>
              <w:pStyle w:val="ColumnHeading"/>
              <w:keepNext/>
            </w:pPr>
            <w:r w:rsidRPr="0037687A">
              <w:t>Alteração</w:t>
            </w:r>
          </w:p>
        </w:tc>
      </w:tr>
      <w:tr w:rsidR="00CE08C8" w:rsidRPr="0037687A" w14:paraId="36F0FD89" w14:textId="77777777" w:rsidTr="00ED63DD">
        <w:trPr>
          <w:jc w:val="center"/>
        </w:trPr>
        <w:tc>
          <w:tcPr>
            <w:tcW w:w="4876" w:type="dxa"/>
          </w:tcPr>
          <w:p w14:paraId="2BDA7048" w14:textId="6E2C2012" w:rsidR="004B287C" w:rsidRPr="0037687A" w:rsidRDefault="00BA4F1C" w:rsidP="00ED63DD">
            <w:pPr>
              <w:pStyle w:val="Normal6"/>
            </w:pPr>
            <w:r w:rsidRPr="0037687A">
              <w:t>(26)</w:t>
            </w:r>
            <w:r w:rsidRPr="0037687A">
              <w:tab/>
              <w:t>Caso existam motivos para duvidar do facto de o nacional de país terceiro ser ou não menor, deverá efetuar</w:t>
            </w:r>
            <w:r w:rsidR="00A246EC">
              <w:noBreakHyphen/>
            </w:r>
            <w:r w:rsidRPr="0037687A">
              <w:t>se uma avaliação da idade. A fim de assegurar a coerência da gestão da migração na União, deve seguir</w:t>
            </w:r>
            <w:r w:rsidR="00A246EC">
              <w:noBreakHyphen/>
            </w:r>
            <w:r w:rsidRPr="0037687A">
              <w:t>se o procedimento previsto no Regulamento (UE) 2024/1348 do Parlamento Europeu e do Conselho</w:t>
            </w:r>
            <w:r w:rsidRPr="0037687A">
              <w:rPr>
                <w:vertAlign w:val="superscript"/>
              </w:rPr>
              <w:t>12</w:t>
            </w:r>
            <w:r w:rsidRPr="0037687A">
              <w:t>. Ao efetuar avaliações da idade, os Estados</w:t>
            </w:r>
            <w:r w:rsidR="00A246EC">
              <w:noBreakHyphen/>
            </w:r>
            <w:r w:rsidRPr="0037687A">
              <w:t>Membros devem ter especialmente em conta as orientações pertinentes da Agência da União Europeia para o Asilo.</w:t>
            </w:r>
          </w:p>
        </w:tc>
        <w:tc>
          <w:tcPr>
            <w:tcW w:w="4876" w:type="dxa"/>
          </w:tcPr>
          <w:p w14:paraId="76124BC0" w14:textId="6D577D62" w:rsidR="004B287C" w:rsidRPr="0037687A" w:rsidRDefault="00BA4F1C" w:rsidP="00ED63DD">
            <w:pPr>
              <w:pStyle w:val="Normal6"/>
              <w:rPr>
                <w:szCs w:val="24"/>
              </w:rPr>
            </w:pPr>
            <w:r w:rsidRPr="0037687A">
              <w:t>(26)</w:t>
            </w:r>
            <w:r w:rsidRPr="0037687A">
              <w:tab/>
              <w:t>Caso existam motivos para duvidar do facto de o nacional de país terceiro ser ou não menor, deverá efetuar</w:t>
            </w:r>
            <w:r w:rsidR="00A246EC">
              <w:noBreakHyphen/>
            </w:r>
            <w:r w:rsidRPr="0037687A">
              <w:t>se uma avaliação da idade. A fim de assegurar a coerência da gestão da migração na União, deve seguir</w:t>
            </w:r>
            <w:r w:rsidR="00A246EC">
              <w:noBreakHyphen/>
            </w:r>
            <w:r w:rsidRPr="0037687A">
              <w:t>se o procedimento previsto no Regulamento (UE) 2024/1348 do Parlamento Europeu e do Conselho</w:t>
            </w:r>
            <w:r w:rsidRPr="0037687A">
              <w:rPr>
                <w:vertAlign w:val="superscript"/>
              </w:rPr>
              <w:t>12</w:t>
            </w:r>
            <w:r w:rsidRPr="0037687A">
              <w:rPr>
                <w:b/>
                <w:i/>
              </w:rPr>
              <w:t>, após verificação de qualquer avaliação prévia da idade</w:t>
            </w:r>
            <w:r w:rsidRPr="0037687A">
              <w:t>. Ao efetuar avaliações da idade, os Estados</w:t>
            </w:r>
            <w:r w:rsidR="00A246EC">
              <w:noBreakHyphen/>
            </w:r>
            <w:r w:rsidRPr="0037687A">
              <w:t>Membros devem ter especialmente em conta as orientações pertinentes da Agência da União Europeia para o Asilo.</w:t>
            </w:r>
          </w:p>
        </w:tc>
      </w:tr>
      <w:tr w:rsidR="00CE08C8" w:rsidRPr="0037687A" w14:paraId="7359F04A" w14:textId="77777777" w:rsidTr="00ED63DD">
        <w:trPr>
          <w:jc w:val="center"/>
        </w:trPr>
        <w:tc>
          <w:tcPr>
            <w:tcW w:w="4876" w:type="dxa"/>
          </w:tcPr>
          <w:p w14:paraId="563B431D" w14:textId="77777777" w:rsidR="004B287C" w:rsidRPr="0037687A" w:rsidRDefault="00BA4F1C" w:rsidP="00ED63DD">
            <w:pPr>
              <w:pStyle w:val="Normal6"/>
            </w:pPr>
            <w:r w:rsidRPr="0037687A">
              <w:t>__________________</w:t>
            </w:r>
          </w:p>
        </w:tc>
        <w:tc>
          <w:tcPr>
            <w:tcW w:w="4876" w:type="dxa"/>
          </w:tcPr>
          <w:p w14:paraId="3A8AA147" w14:textId="77777777" w:rsidR="004B287C" w:rsidRPr="0037687A" w:rsidRDefault="00BA4F1C" w:rsidP="00ED63DD">
            <w:pPr>
              <w:pStyle w:val="Normal6"/>
              <w:rPr>
                <w:szCs w:val="24"/>
              </w:rPr>
            </w:pPr>
            <w:r w:rsidRPr="0037687A">
              <w:t>__________________</w:t>
            </w:r>
          </w:p>
        </w:tc>
      </w:tr>
      <w:tr w:rsidR="00CE08C8" w:rsidRPr="0037687A" w14:paraId="472074C8" w14:textId="77777777" w:rsidTr="00ED63DD">
        <w:trPr>
          <w:jc w:val="center"/>
        </w:trPr>
        <w:tc>
          <w:tcPr>
            <w:tcW w:w="4876" w:type="dxa"/>
          </w:tcPr>
          <w:p w14:paraId="5C643C5E" w14:textId="232347DC" w:rsidR="004B287C" w:rsidRPr="0037687A" w:rsidRDefault="00BA4F1C" w:rsidP="00ED63DD">
            <w:pPr>
              <w:pStyle w:val="Normal6"/>
            </w:pPr>
            <w:r w:rsidRPr="0037687A">
              <w:rPr>
                <w:vertAlign w:val="superscript"/>
              </w:rPr>
              <w:t>12</w:t>
            </w:r>
            <w:r w:rsidRPr="0037687A">
              <w:t xml:space="preserve"> Regulamento (UE) 2024/1348 do Parlamento Europeu e do Conselho, de 14 de maio de 2024, que institui um procedimento comum de proteção internacional na União e que revoga a Diretiva 2013/32/UE (JO L, 2024/1348, 22.5.2024, p. 1), ELI:</w:t>
            </w:r>
            <w:r>
              <w:t xml:space="preserve"> </w:t>
            </w:r>
            <w:r w:rsidRPr="0037687A">
              <w:t>http://data.europa.eu/eli/reg/2024/1348/oj).</w:t>
            </w:r>
          </w:p>
        </w:tc>
        <w:tc>
          <w:tcPr>
            <w:tcW w:w="4876" w:type="dxa"/>
          </w:tcPr>
          <w:p w14:paraId="0C6CDB29" w14:textId="77777777" w:rsidR="004B287C" w:rsidRPr="0037687A" w:rsidRDefault="00BA4F1C" w:rsidP="00ED63DD">
            <w:pPr>
              <w:pStyle w:val="Normal6"/>
              <w:rPr>
                <w:szCs w:val="24"/>
              </w:rPr>
            </w:pPr>
            <w:r w:rsidRPr="0037687A">
              <w:rPr>
                <w:vertAlign w:val="superscript"/>
              </w:rPr>
              <w:t>12</w:t>
            </w:r>
            <w:r w:rsidRPr="0037687A">
              <w:t xml:space="preserve"> Regulamento (UE) 2024/1348 do Parlamento Europeu e do Conselho, de 14 de maio de 2024, que institui um procedimento comum de proteção internacional na União e que revoga a Diretiva 2013/32/UE (JO L, 2024/1348, 22.5.2024, p. 1, ELI: http://data.europa.eu/eli/reg/2024/1348/oj).</w:t>
            </w:r>
          </w:p>
        </w:tc>
      </w:tr>
    </w:tbl>
    <w:p w14:paraId="432D0209"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0B3E3E5" w14:textId="77777777" w:rsidR="004B287C" w:rsidRPr="0037687A" w:rsidRDefault="00BA4F1C" w:rsidP="004B287C">
      <w:r w:rsidRPr="0037687A">
        <w:rPr>
          <w:rStyle w:val="HideTWBExt"/>
        </w:rPr>
        <w:t>&lt;/Amend&gt;</w:t>
      </w:r>
    </w:p>
    <w:p w14:paraId="003A8CC1"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14</w:t>
      </w:r>
      <w:r w:rsidRPr="0037687A">
        <w:rPr>
          <w:rStyle w:val="HideTWBExt"/>
          <w:b w:val="0"/>
        </w:rPr>
        <w:t>&lt;/NumAm&gt;</w:t>
      </w:r>
    </w:p>
    <w:p w14:paraId="6136834E"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03583436" w14:textId="43C40D71" w:rsidR="004B287C" w:rsidRPr="0037687A" w:rsidRDefault="00BA4F1C" w:rsidP="004B287C">
      <w:pPr>
        <w:pStyle w:val="NormalBold"/>
      </w:pPr>
      <w:r w:rsidRPr="0037687A">
        <w:rPr>
          <w:rStyle w:val="HideTWBExt"/>
          <w:b w:val="0"/>
        </w:rPr>
        <w:t>&lt;Article&gt;</w:t>
      </w:r>
      <w:r w:rsidRPr="0037687A">
        <w:t>Considerando 29</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141CC99B" w14:textId="77777777" w:rsidTr="00ED63DD">
        <w:trPr>
          <w:jc w:val="center"/>
        </w:trPr>
        <w:tc>
          <w:tcPr>
            <w:tcW w:w="9752" w:type="dxa"/>
            <w:gridSpan w:val="2"/>
          </w:tcPr>
          <w:p w14:paraId="69D7BA8E" w14:textId="77777777" w:rsidR="004B287C" w:rsidRPr="0037687A" w:rsidRDefault="004B287C" w:rsidP="00ED63DD">
            <w:pPr>
              <w:keepNext/>
            </w:pPr>
          </w:p>
        </w:tc>
      </w:tr>
      <w:tr w:rsidR="00CE08C8" w:rsidRPr="0037687A" w14:paraId="75FDA0BF" w14:textId="77777777" w:rsidTr="00ED63DD">
        <w:trPr>
          <w:jc w:val="center"/>
        </w:trPr>
        <w:tc>
          <w:tcPr>
            <w:tcW w:w="4876" w:type="dxa"/>
          </w:tcPr>
          <w:p w14:paraId="2F6F07FE" w14:textId="77777777" w:rsidR="004B287C" w:rsidRPr="0037687A" w:rsidRDefault="00BA4F1C" w:rsidP="00ED63DD">
            <w:pPr>
              <w:pStyle w:val="ColumnHeading"/>
              <w:keepNext/>
            </w:pPr>
            <w:r w:rsidRPr="0037687A">
              <w:t>Texto da Comissão</w:t>
            </w:r>
          </w:p>
        </w:tc>
        <w:tc>
          <w:tcPr>
            <w:tcW w:w="4876" w:type="dxa"/>
          </w:tcPr>
          <w:p w14:paraId="51925617" w14:textId="77777777" w:rsidR="004B287C" w:rsidRPr="0037687A" w:rsidRDefault="00BA4F1C" w:rsidP="00ED63DD">
            <w:pPr>
              <w:pStyle w:val="ColumnHeading"/>
              <w:keepNext/>
            </w:pPr>
            <w:r w:rsidRPr="0037687A">
              <w:t>Alteração</w:t>
            </w:r>
          </w:p>
        </w:tc>
      </w:tr>
      <w:tr w:rsidR="00CE08C8" w:rsidRPr="0037687A" w14:paraId="580B2B7B" w14:textId="77777777" w:rsidTr="00ED63DD">
        <w:trPr>
          <w:jc w:val="center"/>
        </w:trPr>
        <w:tc>
          <w:tcPr>
            <w:tcW w:w="4876" w:type="dxa"/>
          </w:tcPr>
          <w:p w14:paraId="1E0CAAE9" w14:textId="77777777" w:rsidR="004B287C" w:rsidRPr="0037687A" w:rsidRDefault="004B287C" w:rsidP="00ED63DD">
            <w:pPr>
              <w:pStyle w:val="Normal6"/>
            </w:pPr>
          </w:p>
        </w:tc>
        <w:tc>
          <w:tcPr>
            <w:tcW w:w="4876" w:type="dxa"/>
          </w:tcPr>
          <w:p w14:paraId="6705794B" w14:textId="0817E3E8" w:rsidR="004B287C" w:rsidRPr="0037687A" w:rsidRDefault="00BA4F1C" w:rsidP="00ED63DD">
            <w:pPr>
              <w:pStyle w:val="Normal6"/>
              <w:rPr>
                <w:szCs w:val="24"/>
              </w:rPr>
            </w:pPr>
            <w:r w:rsidRPr="0037687A">
              <w:rPr>
                <w:b/>
                <w:i/>
              </w:rPr>
              <w:t>(29</w:t>
            </w:r>
            <w:r w:rsidR="00A246EC">
              <w:rPr>
                <w:b/>
                <w:i/>
              </w:rPr>
              <w:noBreakHyphen/>
            </w:r>
            <w:r w:rsidRPr="0037687A">
              <w:rPr>
                <w:b/>
                <w:i/>
              </w:rPr>
              <w:t>A)</w:t>
            </w:r>
            <w:r w:rsidRPr="0037687A">
              <w:rPr>
                <w:b/>
                <w:i/>
              </w:rPr>
              <w:tab/>
              <w:t>A assistência jurídica e a representação legal devem consistir na preparação do recurso ou do pedido de revisão, incluindo, pelo menos, a preparação dos atos processuais exigidos pelo direito nacional e, em caso de audiência, a participação nessa audição perante uma autoridade judiciária, a fim de assegurar o direito a um recurso efetivo e a um processo justo.</w:t>
            </w:r>
          </w:p>
        </w:tc>
      </w:tr>
    </w:tbl>
    <w:p w14:paraId="3F8FE37A"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E169857" w14:textId="77777777" w:rsidR="004B287C" w:rsidRPr="0037687A" w:rsidRDefault="00BA4F1C" w:rsidP="004B287C">
      <w:r w:rsidRPr="0037687A">
        <w:rPr>
          <w:rStyle w:val="HideTWBExt"/>
        </w:rPr>
        <w:t>&lt;/Amend&gt;</w:t>
      </w:r>
    </w:p>
    <w:p w14:paraId="13DEECFE"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15</w:t>
      </w:r>
      <w:r w:rsidRPr="0037687A">
        <w:rPr>
          <w:rStyle w:val="HideTWBExt"/>
          <w:b w:val="0"/>
        </w:rPr>
        <w:t>&lt;/NumAm&gt;</w:t>
      </w:r>
    </w:p>
    <w:p w14:paraId="6A368644"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48C9CF2C" w14:textId="61B236EA" w:rsidR="004B287C" w:rsidRPr="0037687A" w:rsidRDefault="00BA4F1C" w:rsidP="004B287C">
      <w:pPr>
        <w:pStyle w:val="NormalBold"/>
      </w:pPr>
      <w:r w:rsidRPr="0037687A">
        <w:rPr>
          <w:rStyle w:val="HideTWBExt"/>
          <w:b w:val="0"/>
        </w:rPr>
        <w:t>&lt;Article&gt;</w:t>
      </w:r>
      <w:r w:rsidRPr="0037687A">
        <w:t>Considerando 29</w:t>
      </w:r>
      <w:r w:rsidR="00A246EC">
        <w:noBreakHyphen/>
      </w:r>
      <w:r w:rsidRPr="0037687A">
        <w:t>B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673AFBFD" w14:textId="77777777" w:rsidTr="00ED63DD">
        <w:trPr>
          <w:jc w:val="center"/>
        </w:trPr>
        <w:tc>
          <w:tcPr>
            <w:tcW w:w="9752" w:type="dxa"/>
            <w:gridSpan w:val="2"/>
          </w:tcPr>
          <w:p w14:paraId="011D971E" w14:textId="77777777" w:rsidR="004B287C" w:rsidRPr="0037687A" w:rsidRDefault="004B287C" w:rsidP="00ED63DD">
            <w:pPr>
              <w:keepNext/>
            </w:pPr>
          </w:p>
        </w:tc>
      </w:tr>
      <w:tr w:rsidR="00CE08C8" w:rsidRPr="0037687A" w14:paraId="07769BA6" w14:textId="77777777" w:rsidTr="00ED63DD">
        <w:trPr>
          <w:jc w:val="center"/>
        </w:trPr>
        <w:tc>
          <w:tcPr>
            <w:tcW w:w="4876" w:type="dxa"/>
          </w:tcPr>
          <w:p w14:paraId="5CE20B8D" w14:textId="77777777" w:rsidR="004B287C" w:rsidRPr="0037687A" w:rsidRDefault="00BA4F1C" w:rsidP="00ED63DD">
            <w:pPr>
              <w:pStyle w:val="ColumnHeading"/>
              <w:keepNext/>
            </w:pPr>
            <w:r w:rsidRPr="0037687A">
              <w:t>Texto da Comissão</w:t>
            </w:r>
          </w:p>
        </w:tc>
        <w:tc>
          <w:tcPr>
            <w:tcW w:w="4876" w:type="dxa"/>
          </w:tcPr>
          <w:p w14:paraId="66E20214" w14:textId="77777777" w:rsidR="004B287C" w:rsidRPr="0037687A" w:rsidRDefault="00BA4F1C" w:rsidP="00ED63DD">
            <w:pPr>
              <w:pStyle w:val="ColumnHeading"/>
              <w:keepNext/>
            </w:pPr>
            <w:r w:rsidRPr="0037687A">
              <w:t>Alteração</w:t>
            </w:r>
          </w:p>
        </w:tc>
      </w:tr>
      <w:tr w:rsidR="00CE08C8" w:rsidRPr="0037687A" w14:paraId="19A7EA52" w14:textId="77777777" w:rsidTr="00ED63DD">
        <w:trPr>
          <w:jc w:val="center"/>
        </w:trPr>
        <w:tc>
          <w:tcPr>
            <w:tcW w:w="4876" w:type="dxa"/>
          </w:tcPr>
          <w:p w14:paraId="6C3DF5BC" w14:textId="77777777" w:rsidR="004B287C" w:rsidRPr="0037687A" w:rsidRDefault="004B287C" w:rsidP="00ED63DD">
            <w:pPr>
              <w:pStyle w:val="Normal6"/>
            </w:pPr>
          </w:p>
        </w:tc>
        <w:tc>
          <w:tcPr>
            <w:tcW w:w="4876" w:type="dxa"/>
          </w:tcPr>
          <w:p w14:paraId="2009239C" w14:textId="3FDDFF44" w:rsidR="004B287C" w:rsidRPr="0037687A" w:rsidRDefault="00BA4F1C" w:rsidP="00ED63DD">
            <w:pPr>
              <w:pStyle w:val="Normal6"/>
              <w:rPr>
                <w:szCs w:val="24"/>
              </w:rPr>
            </w:pPr>
            <w:r w:rsidRPr="0037687A">
              <w:rPr>
                <w:b/>
                <w:i/>
              </w:rPr>
              <w:t>(29</w:t>
            </w:r>
            <w:r w:rsidR="00A246EC">
              <w:rPr>
                <w:b/>
                <w:i/>
              </w:rPr>
              <w:noBreakHyphen/>
            </w:r>
            <w:r w:rsidRPr="0037687A">
              <w:rPr>
                <w:b/>
                <w:i/>
              </w:rPr>
              <w:t>B)</w:t>
            </w:r>
            <w:r w:rsidRPr="0037687A">
              <w:rPr>
                <w:b/>
                <w:i/>
              </w:rPr>
              <w:tab/>
              <w:t>A fim de garantir que a assistência jurídica e a representação legal previstas no presente regulamento sejam adequadas, devem ser prestadas por um advogado, na aceção do artigo 1.º, n.º 2, da Diretiva 98/5/CE do Parlamento Europeu e do Conselho</w:t>
            </w:r>
            <w:r w:rsidRPr="0037687A">
              <w:rPr>
                <w:b/>
                <w:i/>
                <w:vertAlign w:val="superscript"/>
              </w:rPr>
              <w:t>1</w:t>
            </w:r>
            <w:r w:rsidR="00A246EC">
              <w:rPr>
                <w:b/>
                <w:i/>
                <w:vertAlign w:val="superscript"/>
              </w:rPr>
              <w:noBreakHyphen/>
            </w:r>
            <w:r w:rsidRPr="0037687A">
              <w:rPr>
                <w:b/>
                <w:i/>
                <w:vertAlign w:val="superscript"/>
              </w:rPr>
              <w:t>A</w:t>
            </w:r>
            <w:r w:rsidRPr="0037687A">
              <w:rPr>
                <w:b/>
                <w:i/>
              </w:rPr>
              <w:t>.</w:t>
            </w:r>
          </w:p>
        </w:tc>
      </w:tr>
      <w:tr w:rsidR="00CE08C8" w:rsidRPr="0037687A" w14:paraId="017E37B3" w14:textId="77777777" w:rsidTr="00ED63DD">
        <w:trPr>
          <w:jc w:val="center"/>
        </w:trPr>
        <w:tc>
          <w:tcPr>
            <w:tcW w:w="4876" w:type="dxa"/>
          </w:tcPr>
          <w:p w14:paraId="59D50CAD" w14:textId="77777777" w:rsidR="004B287C" w:rsidRPr="0037687A" w:rsidRDefault="004B287C" w:rsidP="00ED63DD">
            <w:pPr>
              <w:pStyle w:val="Normal6"/>
            </w:pPr>
          </w:p>
        </w:tc>
        <w:tc>
          <w:tcPr>
            <w:tcW w:w="4876" w:type="dxa"/>
          </w:tcPr>
          <w:p w14:paraId="5D542E39" w14:textId="77777777" w:rsidR="004B287C" w:rsidRPr="0037687A" w:rsidRDefault="00BA4F1C" w:rsidP="00ED63DD">
            <w:pPr>
              <w:pStyle w:val="Normal6"/>
              <w:rPr>
                <w:szCs w:val="24"/>
              </w:rPr>
            </w:pPr>
            <w:r w:rsidRPr="0037687A">
              <w:rPr>
                <w:b/>
                <w:i/>
              </w:rPr>
              <w:t>__________________</w:t>
            </w:r>
          </w:p>
        </w:tc>
      </w:tr>
      <w:tr w:rsidR="00CE08C8" w:rsidRPr="0037687A" w14:paraId="56BB0AAC" w14:textId="77777777" w:rsidTr="00ED63DD">
        <w:trPr>
          <w:jc w:val="center"/>
        </w:trPr>
        <w:tc>
          <w:tcPr>
            <w:tcW w:w="4876" w:type="dxa"/>
          </w:tcPr>
          <w:p w14:paraId="622B6C39" w14:textId="77777777" w:rsidR="004B287C" w:rsidRPr="0037687A" w:rsidRDefault="004B287C" w:rsidP="00ED63DD">
            <w:pPr>
              <w:pStyle w:val="Normal6"/>
            </w:pPr>
          </w:p>
        </w:tc>
        <w:tc>
          <w:tcPr>
            <w:tcW w:w="4876" w:type="dxa"/>
          </w:tcPr>
          <w:p w14:paraId="36E3A844" w14:textId="1645617E" w:rsidR="004B287C" w:rsidRPr="0037687A" w:rsidRDefault="00BA4F1C" w:rsidP="00ED63DD">
            <w:pPr>
              <w:pStyle w:val="Normal6"/>
              <w:rPr>
                <w:szCs w:val="24"/>
              </w:rPr>
            </w:pPr>
            <w:r w:rsidRPr="0037687A">
              <w:rPr>
                <w:b/>
                <w:i/>
                <w:vertAlign w:val="superscript"/>
              </w:rPr>
              <w:t>1</w:t>
            </w:r>
            <w:r w:rsidR="00A246EC">
              <w:rPr>
                <w:b/>
                <w:i/>
                <w:vertAlign w:val="superscript"/>
              </w:rPr>
              <w:noBreakHyphen/>
            </w:r>
            <w:r w:rsidRPr="0037687A">
              <w:rPr>
                <w:b/>
                <w:i/>
                <w:vertAlign w:val="superscript"/>
              </w:rPr>
              <w:t>A</w:t>
            </w:r>
            <w:r w:rsidRPr="0037687A">
              <w:t xml:space="preserve"> </w:t>
            </w:r>
            <w:r w:rsidRPr="0037687A">
              <w:rPr>
                <w:b/>
                <w:bCs/>
                <w:i/>
                <w:iCs/>
              </w:rPr>
              <w:t>Diretiva 98/5/CE do Parlamento Europeu e do Conselho, de 16 de fevereiro de 1998, tendente a facilitar o exercício permanente da profissão de advogado num Estado</w:t>
            </w:r>
            <w:r w:rsidR="00A246EC">
              <w:rPr>
                <w:b/>
                <w:bCs/>
                <w:i/>
                <w:iCs/>
              </w:rPr>
              <w:noBreakHyphen/>
            </w:r>
            <w:r w:rsidRPr="0037687A">
              <w:rPr>
                <w:b/>
                <w:bCs/>
                <w:i/>
                <w:iCs/>
              </w:rPr>
              <w:t>Membro diferente daquele em que foi adquirida a qualificação profissional (JO L 77 de 14.3.1998, p. 36, ELI:</w:t>
            </w:r>
            <w:r w:rsidRPr="0037687A">
              <w:t xml:space="preserve"> </w:t>
            </w:r>
            <w:r w:rsidRPr="0037687A">
              <w:rPr>
                <w:b/>
                <w:i/>
              </w:rPr>
              <w:t xml:space="preserve"> http://data.europa.eu/eli/dir/1998/5/oj).</w:t>
            </w:r>
          </w:p>
        </w:tc>
      </w:tr>
    </w:tbl>
    <w:p w14:paraId="60955DBF"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D3A4C7D" w14:textId="77777777" w:rsidR="004B287C" w:rsidRPr="0037687A" w:rsidRDefault="00BA4F1C" w:rsidP="004B287C">
      <w:r w:rsidRPr="0037687A">
        <w:rPr>
          <w:rStyle w:val="HideTWBExt"/>
        </w:rPr>
        <w:t>&lt;/Amend&gt;</w:t>
      </w:r>
    </w:p>
    <w:p w14:paraId="20954B07"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16</w:t>
      </w:r>
      <w:r w:rsidRPr="0037687A">
        <w:rPr>
          <w:rStyle w:val="HideTWBExt"/>
          <w:b w:val="0"/>
        </w:rPr>
        <w:t>&lt;/NumAm&gt;</w:t>
      </w:r>
    </w:p>
    <w:p w14:paraId="1A6C0970"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3DB2C283" w14:textId="3CDD0F3A" w:rsidR="004B287C" w:rsidRPr="0037687A" w:rsidRDefault="00BA4F1C" w:rsidP="004B287C">
      <w:pPr>
        <w:pStyle w:val="NormalBold"/>
      </w:pPr>
      <w:r w:rsidRPr="0037687A">
        <w:rPr>
          <w:rStyle w:val="HideTWBExt"/>
          <w:b w:val="0"/>
        </w:rPr>
        <w:t>&lt;Article&gt;</w:t>
      </w:r>
      <w:r w:rsidRPr="0037687A">
        <w:t>Considerando 30</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7113AAE1" w14:textId="77777777" w:rsidTr="00ED63DD">
        <w:trPr>
          <w:jc w:val="center"/>
        </w:trPr>
        <w:tc>
          <w:tcPr>
            <w:tcW w:w="9752" w:type="dxa"/>
            <w:gridSpan w:val="2"/>
          </w:tcPr>
          <w:p w14:paraId="0DDCF79B" w14:textId="77777777" w:rsidR="004B287C" w:rsidRPr="0037687A" w:rsidRDefault="004B287C" w:rsidP="00ED63DD">
            <w:pPr>
              <w:keepNext/>
            </w:pPr>
          </w:p>
        </w:tc>
      </w:tr>
      <w:tr w:rsidR="00CE08C8" w:rsidRPr="0037687A" w14:paraId="4D7614F2" w14:textId="77777777" w:rsidTr="00ED63DD">
        <w:trPr>
          <w:jc w:val="center"/>
        </w:trPr>
        <w:tc>
          <w:tcPr>
            <w:tcW w:w="4876" w:type="dxa"/>
          </w:tcPr>
          <w:p w14:paraId="1A8F7513" w14:textId="77777777" w:rsidR="004B287C" w:rsidRPr="0037687A" w:rsidRDefault="00BA4F1C" w:rsidP="00ED63DD">
            <w:pPr>
              <w:pStyle w:val="ColumnHeading"/>
              <w:keepNext/>
            </w:pPr>
            <w:r w:rsidRPr="0037687A">
              <w:t>Texto da Comissão</w:t>
            </w:r>
          </w:p>
        </w:tc>
        <w:tc>
          <w:tcPr>
            <w:tcW w:w="4876" w:type="dxa"/>
          </w:tcPr>
          <w:p w14:paraId="0C8B0CC8" w14:textId="77777777" w:rsidR="004B287C" w:rsidRPr="0037687A" w:rsidRDefault="00BA4F1C" w:rsidP="00ED63DD">
            <w:pPr>
              <w:pStyle w:val="ColumnHeading"/>
              <w:keepNext/>
            </w:pPr>
            <w:r w:rsidRPr="0037687A">
              <w:t>Alteração</w:t>
            </w:r>
          </w:p>
        </w:tc>
      </w:tr>
      <w:tr w:rsidR="00CE08C8" w:rsidRPr="0037687A" w14:paraId="0FD586F1" w14:textId="77777777" w:rsidTr="00ED63DD">
        <w:trPr>
          <w:jc w:val="center"/>
        </w:trPr>
        <w:tc>
          <w:tcPr>
            <w:tcW w:w="4876" w:type="dxa"/>
          </w:tcPr>
          <w:p w14:paraId="460E5BE9" w14:textId="77777777" w:rsidR="004B287C" w:rsidRPr="0037687A" w:rsidRDefault="004B287C" w:rsidP="00ED63DD">
            <w:pPr>
              <w:pStyle w:val="Normal6"/>
            </w:pPr>
          </w:p>
        </w:tc>
        <w:tc>
          <w:tcPr>
            <w:tcW w:w="4876" w:type="dxa"/>
          </w:tcPr>
          <w:p w14:paraId="2FE8C4E0" w14:textId="62235CD6" w:rsidR="004B287C" w:rsidRPr="0037687A" w:rsidRDefault="00BA4F1C" w:rsidP="00ED63DD">
            <w:pPr>
              <w:pStyle w:val="Normal6"/>
              <w:rPr>
                <w:szCs w:val="24"/>
              </w:rPr>
            </w:pPr>
            <w:r w:rsidRPr="0037687A">
              <w:rPr>
                <w:b/>
                <w:i/>
              </w:rPr>
              <w:t>(30</w:t>
            </w:r>
            <w:r w:rsidR="00A246EC">
              <w:rPr>
                <w:b/>
                <w:i/>
              </w:rPr>
              <w:noBreakHyphen/>
            </w:r>
            <w:r w:rsidRPr="0037687A">
              <w:rPr>
                <w:b/>
                <w:i/>
              </w:rPr>
              <w:t>A)</w:t>
            </w:r>
            <w:r w:rsidRPr="0037687A">
              <w:rPr>
                <w:b/>
                <w:i/>
              </w:rPr>
              <w:tab/>
              <w:t>O presente regulamento não prevê um efeito suspensivo automático de um recurso. No entanto, os nacionais de países terceiros devem poder apresentar um pedido de suspensão da execução de uma decisão de regresso. A fim de evitar a duplicação de avaliações do risco de não repulsão, devem ser invocadas avaliações anteriores, nomeadamente as que foram efetuadas no âmbito do procedimento de asilo. Incumbe ao nacional de país terceiro indicar, em tempo útil, a existência de um risco de não repulsão e solicitar a suspensão da decisão de regresso. Nesses casos, e se o nacional de país terceiro não tiver anteriormente apresentado um pedido de proteção internacional, os Estados</w:t>
            </w:r>
            <w:r w:rsidR="00A246EC">
              <w:rPr>
                <w:b/>
                <w:i/>
              </w:rPr>
              <w:noBreakHyphen/>
            </w:r>
            <w:r w:rsidRPr="0037687A">
              <w:rPr>
                <w:b/>
                <w:i/>
              </w:rPr>
              <w:t>Membros podem, se for caso disso, orientar essa pessoa para o procedimento de asilo.</w:t>
            </w:r>
          </w:p>
        </w:tc>
      </w:tr>
    </w:tbl>
    <w:p w14:paraId="0DA67C8F"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705257C" w14:textId="77777777" w:rsidR="004B287C" w:rsidRPr="0037687A" w:rsidRDefault="00BA4F1C" w:rsidP="004B287C">
      <w:r w:rsidRPr="0037687A">
        <w:rPr>
          <w:rStyle w:val="HideTWBExt"/>
        </w:rPr>
        <w:t>&lt;/Amend&gt;</w:t>
      </w:r>
    </w:p>
    <w:p w14:paraId="2B7BCDFB"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17</w:t>
      </w:r>
      <w:r w:rsidRPr="0037687A">
        <w:rPr>
          <w:rStyle w:val="HideTWBExt"/>
          <w:b w:val="0"/>
        </w:rPr>
        <w:t>&lt;/NumAm&gt;</w:t>
      </w:r>
    </w:p>
    <w:p w14:paraId="4799D80C"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7402113C" w14:textId="77777777" w:rsidR="004B287C" w:rsidRPr="0037687A" w:rsidRDefault="00BA4F1C" w:rsidP="004B287C">
      <w:pPr>
        <w:pStyle w:val="NormalBold"/>
      </w:pPr>
      <w:r w:rsidRPr="0037687A">
        <w:rPr>
          <w:rStyle w:val="HideTWBExt"/>
          <w:b w:val="0"/>
        </w:rPr>
        <w:t>&lt;Article&gt;</w:t>
      </w:r>
      <w:r w:rsidRPr="0037687A">
        <w:t>Considerando 32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7D415AE7" w14:textId="77777777" w:rsidTr="00ED63DD">
        <w:trPr>
          <w:jc w:val="center"/>
        </w:trPr>
        <w:tc>
          <w:tcPr>
            <w:tcW w:w="9752" w:type="dxa"/>
            <w:gridSpan w:val="2"/>
          </w:tcPr>
          <w:p w14:paraId="0E5C1293" w14:textId="77777777" w:rsidR="004B287C" w:rsidRPr="0037687A" w:rsidRDefault="004B287C" w:rsidP="00ED63DD">
            <w:pPr>
              <w:keepNext/>
            </w:pPr>
          </w:p>
        </w:tc>
      </w:tr>
      <w:tr w:rsidR="00CE08C8" w:rsidRPr="0037687A" w14:paraId="615A779B" w14:textId="77777777" w:rsidTr="00ED63DD">
        <w:trPr>
          <w:jc w:val="center"/>
        </w:trPr>
        <w:tc>
          <w:tcPr>
            <w:tcW w:w="4876" w:type="dxa"/>
          </w:tcPr>
          <w:p w14:paraId="4F495763" w14:textId="77777777" w:rsidR="004B287C" w:rsidRPr="0037687A" w:rsidRDefault="00BA4F1C" w:rsidP="00ED63DD">
            <w:pPr>
              <w:pStyle w:val="ColumnHeading"/>
              <w:keepNext/>
            </w:pPr>
            <w:r w:rsidRPr="0037687A">
              <w:t>Texto da Comissão</w:t>
            </w:r>
          </w:p>
        </w:tc>
        <w:tc>
          <w:tcPr>
            <w:tcW w:w="4876" w:type="dxa"/>
          </w:tcPr>
          <w:p w14:paraId="4BAA5A63" w14:textId="77777777" w:rsidR="004B287C" w:rsidRPr="0037687A" w:rsidRDefault="00BA4F1C" w:rsidP="00ED63DD">
            <w:pPr>
              <w:pStyle w:val="ColumnHeading"/>
              <w:keepNext/>
            </w:pPr>
            <w:r w:rsidRPr="0037687A">
              <w:t>Alteração</w:t>
            </w:r>
          </w:p>
        </w:tc>
      </w:tr>
      <w:tr w:rsidR="00CE08C8" w:rsidRPr="0037687A" w14:paraId="5DE33FA1" w14:textId="77777777" w:rsidTr="00ED63DD">
        <w:trPr>
          <w:jc w:val="center"/>
        </w:trPr>
        <w:tc>
          <w:tcPr>
            <w:tcW w:w="4876" w:type="dxa"/>
          </w:tcPr>
          <w:p w14:paraId="66AB67DF" w14:textId="77777777" w:rsidR="004B287C" w:rsidRPr="0037687A" w:rsidRDefault="00BA4F1C" w:rsidP="00ED63DD">
            <w:pPr>
              <w:pStyle w:val="Normal6"/>
            </w:pPr>
            <w:r w:rsidRPr="0037687A">
              <w:t>(32)</w:t>
            </w:r>
            <w:r w:rsidRPr="0037687A">
              <w:tab/>
              <w:t xml:space="preserve">Deverá ser possível impor a detenção quando tal for proporcionado e necessário, na sequência de uma avaliação individual de cada caso, incluindo a análise de qualquer situação de vulnerabilidade, apenas com o objetivo de preparar o regresso. Para esse efeito, a detenção pode ser imposta quando existe o risco de fuga de nacionais de países terceiros, quando os nacionais de países terceiros dificultam ou evitam o regresso, quando representam um risco para a segurança, quando não cumprem as alternativas à detenção ou quando a detenção é necessária para determinar ou verificar a identidade ou a nacionalidade. As autoridades devem agir com a devida diligência, e a detenção deve ter a duração mais breve possível, sem nunca exceder </w:t>
            </w:r>
            <w:r w:rsidRPr="0037687A">
              <w:rPr>
                <w:b/>
                <w:i/>
              </w:rPr>
              <w:t>24</w:t>
            </w:r>
            <w:r w:rsidRPr="0037687A">
              <w:t xml:space="preserve"> meses. Sempre que o direito nacional preveja a detenção de menores, o interesse superior da criança deve constituir uma das principais considerações. Sempre que possam ser aplicadas eficazmente aos nacionais de países terceiros em situação irregular medidas alternativas menos coercivas do que a detenção, essa deverá ser a opção.</w:t>
            </w:r>
          </w:p>
        </w:tc>
        <w:tc>
          <w:tcPr>
            <w:tcW w:w="4876" w:type="dxa"/>
          </w:tcPr>
          <w:p w14:paraId="58BCCBCC" w14:textId="77777777" w:rsidR="004B287C" w:rsidRPr="0037687A" w:rsidRDefault="00BA4F1C" w:rsidP="00ED63DD">
            <w:pPr>
              <w:pStyle w:val="Normal6"/>
              <w:rPr>
                <w:szCs w:val="24"/>
              </w:rPr>
            </w:pPr>
            <w:r w:rsidRPr="0037687A">
              <w:t>(32)</w:t>
            </w:r>
            <w:r w:rsidRPr="0037687A">
              <w:tab/>
              <w:t>Deverá ser possível impor a detenção quando tal for proporcionado e necessário, na sequência de uma avaliação individual de cada caso, incluindo a análise de qualquer situação de vulnerabilidade, apenas com o objetivo de preparar o regresso</w:t>
            </w:r>
            <w:r w:rsidRPr="0037687A">
              <w:rPr>
                <w:b/>
                <w:i/>
              </w:rPr>
              <w:t xml:space="preserve"> e como último recurso</w:t>
            </w:r>
            <w:r w:rsidRPr="0037687A">
              <w:t xml:space="preserve">. Para esse efeito, a detenção pode ser imposta quando existe o risco de fuga de nacionais de países terceiros, quando os nacionais de países terceiros dificultam ou evitam o regresso, quando representam um risco para a segurança, quando não cumprem as alternativas à detenção ou quando a detenção é necessária para determinar ou verificar a identidade ou a nacionalidade. As autoridades devem agir com a devida diligência, e a detenção deve ter a duração mais breve possível, sem nunca exceder </w:t>
            </w:r>
            <w:r w:rsidRPr="0037687A">
              <w:rPr>
                <w:b/>
                <w:i/>
              </w:rPr>
              <w:t>18</w:t>
            </w:r>
            <w:r w:rsidRPr="0037687A">
              <w:t xml:space="preserve"> meses. Sempre que o direito nacional preveja a detenção de menores, o interesse superior da criança deve constituir uma das principais considerações. Sempre que possam ser aplicadas eficazmente aos nacionais de países terceiros em situação irregular medidas alternativas menos coercivas do que a detenção, essa deverá ser a opção.</w:t>
            </w:r>
          </w:p>
        </w:tc>
      </w:tr>
    </w:tbl>
    <w:p w14:paraId="720CDA41"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21DD67D" w14:textId="77777777" w:rsidR="004B287C" w:rsidRPr="0037687A" w:rsidRDefault="00BA4F1C" w:rsidP="004B287C">
      <w:r w:rsidRPr="0037687A">
        <w:rPr>
          <w:rStyle w:val="HideTWBExt"/>
        </w:rPr>
        <w:t>&lt;/Amend&gt;</w:t>
      </w:r>
    </w:p>
    <w:p w14:paraId="7DBA6262"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18</w:t>
      </w:r>
      <w:r w:rsidRPr="0037687A">
        <w:rPr>
          <w:rStyle w:val="HideTWBExt"/>
          <w:b w:val="0"/>
        </w:rPr>
        <w:t>&lt;/NumAm&gt;</w:t>
      </w:r>
    </w:p>
    <w:p w14:paraId="725D35DF"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7CE897FB" w14:textId="77777777" w:rsidR="004B287C" w:rsidRPr="0037687A" w:rsidRDefault="00BA4F1C" w:rsidP="004B287C">
      <w:pPr>
        <w:pStyle w:val="NormalBold"/>
      </w:pPr>
      <w:r w:rsidRPr="0037687A">
        <w:rPr>
          <w:rStyle w:val="HideTWBExt"/>
          <w:b w:val="0"/>
        </w:rPr>
        <w:t>&lt;Article&gt;</w:t>
      </w:r>
      <w:r w:rsidRPr="0037687A">
        <w:t>Considerando 37</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71709085" w14:textId="77777777" w:rsidTr="00ED63DD">
        <w:trPr>
          <w:jc w:val="center"/>
        </w:trPr>
        <w:tc>
          <w:tcPr>
            <w:tcW w:w="9752" w:type="dxa"/>
            <w:gridSpan w:val="2"/>
          </w:tcPr>
          <w:p w14:paraId="021B6EA6" w14:textId="77777777" w:rsidR="004B287C" w:rsidRPr="0037687A" w:rsidRDefault="004B287C" w:rsidP="00ED63DD">
            <w:pPr>
              <w:keepNext/>
            </w:pPr>
          </w:p>
        </w:tc>
      </w:tr>
      <w:tr w:rsidR="00CE08C8" w:rsidRPr="0037687A" w14:paraId="1525B6ED" w14:textId="77777777" w:rsidTr="00ED63DD">
        <w:trPr>
          <w:jc w:val="center"/>
        </w:trPr>
        <w:tc>
          <w:tcPr>
            <w:tcW w:w="4876" w:type="dxa"/>
          </w:tcPr>
          <w:p w14:paraId="066543B2" w14:textId="77777777" w:rsidR="004B287C" w:rsidRPr="0037687A" w:rsidRDefault="00BA4F1C" w:rsidP="00ED63DD">
            <w:pPr>
              <w:pStyle w:val="ColumnHeading"/>
              <w:keepNext/>
            </w:pPr>
            <w:r w:rsidRPr="0037687A">
              <w:t>Texto da Comissão</w:t>
            </w:r>
          </w:p>
        </w:tc>
        <w:tc>
          <w:tcPr>
            <w:tcW w:w="4876" w:type="dxa"/>
          </w:tcPr>
          <w:p w14:paraId="75E2B424" w14:textId="77777777" w:rsidR="004B287C" w:rsidRPr="0037687A" w:rsidRDefault="00BA4F1C" w:rsidP="00ED63DD">
            <w:pPr>
              <w:pStyle w:val="ColumnHeading"/>
              <w:keepNext/>
            </w:pPr>
            <w:r w:rsidRPr="0037687A">
              <w:t>Alteração</w:t>
            </w:r>
          </w:p>
        </w:tc>
      </w:tr>
      <w:tr w:rsidR="00CE08C8" w:rsidRPr="0037687A" w14:paraId="40067C1C" w14:textId="77777777" w:rsidTr="00ED63DD">
        <w:trPr>
          <w:jc w:val="center"/>
        </w:trPr>
        <w:tc>
          <w:tcPr>
            <w:tcW w:w="4876" w:type="dxa"/>
          </w:tcPr>
          <w:p w14:paraId="62E760A9" w14:textId="74C3213E" w:rsidR="004B287C" w:rsidRPr="0037687A" w:rsidRDefault="00BA4F1C" w:rsidP="00ED63DD">
            <w:pPr>
              <w:pStyle w:val="Normal6"/>
            </w:pPr>
            <w:r w:rsidRPr="0037687A">
              <w:t>(37)</w:t>
            </w:r>
            <w:r w:rsidRPr="0037687A">
              <w:tab/>
              <w:t>É fundamental que haja uma abordagem sistemática e coordenada em termos de readmissão entre os Estados</w:t>
            </w:r>
            <w:r w:rsidR="00A246EC">
              <w:noBreakHyphen/>
            </w:r>
            <w:r w:rsidRPr="0037687A">
              <w:t xml:space="preserve">Membros para facilitar o regresso dos nacionais de países terceiros. Um acompanhamento insuficiente das decisões de regresso com força executória pode prejudicar a eficiência da abordagem comum em matéria de regresso. As decisões de regresso com força executória devem ser </w:t>
            </w:r>
            <w:r w:rsidRPr="0037687A">
              <w:rPr>
                <w:b/>
                <w:i/>
              </w:rPr>
              <w:t xml:space="preserve">sistematicamente </w:t>
            </w:r>
            <w:r w:rsidRPr="0037687A">
              <w:t>seguidas de todas as medidas necessárias para executar o regresso, incluindo a apresentação de pedidos de readmissão às autoridades de países terceiros, nos casos em que haja dúvidas sobre a nacionalidade ou em que seja necessário obter um documento de viagem.</w:t>
            </w:r>
          </w:p>
        </w:tc>
        <w:tc>
          <w:tcPr>
            <w:tcW w:w="4876" w:type="dxa"/>
          </w:tcPr>
          <w:p w14:paraId="617426EF" w14:textId="1B87E1FE" w:rsidR="004B287C" w:rsidRPr="0037687A" w:rsidRDefault="00BA4F1C" w:rsidP="00ED63DD">
            <w:pPr>
              <w:pStyle w:val="Normal6"/>
              <w:rPr>
                <w:szCs w:val="24"/>
              </w:rPr>
            </w:pPr>
            <w:r w:rsidRPr="0037687A">
              <w:t>(37)</w:t>
            </w:r>
            <w:r w:rsidRPr="0037687A">
              <w:tab/>
              <w:t>É fundamental que haja uma abordagem sistemática e coordenada em termos de readmissão entre os Estados</w:t>
            </w:r>
            <w:r w:rsidR="00A246EC">
              <w:noBreakHyphen/>
            </w:r>
            <w:r w:rsidRPr="0037687A">
              <w:t>Membros para facilitar o regresso dos nacionais de países terceiros. Um acompanhamento insuficiente das decisões de regresso com força executória pode prejudicar a eficiência da abordagem comum em matéria de regresso. As decisões de regresso com força executória devem ser seguidas de todas as medidas necessárias para executar o regresso, incluindo a apresentação de pedidos de readmissão às autoridades de países terceiros, nos casos em que haja dúvidas sobre a nacionalidade ou em que seja necessário obter um documento de viagem.</w:t>
            </w:r>
          </w:p>
        </w:tc>
      </w:tr>
    </w:tbl>
    <w:p w14:paraId="53D41D7B"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B7BD353" w14:textId="77777777" w:rsidR="004B287C" w:rsidRPr="0037687A" w:rsidRDefault="00BA4F1C" w:rsidP="004B287C">
      <w:r w:rsidRPr="0037687A">
        <w:rPr>
          <w:rStyle w:val="HideTWBExt"/>
        </w:rPr>
        <w:t>&lt;/Amend&gt;</w:t>
      </w:r>
    </w:p>
    <w:p w14:paraId="2866D040"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19</w:t>
      </w:r>
      <w:r w:rsidRPr="0037687A">
        <w:rPr>
          <w:rStyle w:val="HideTWBExt"/>
          <w:b w:val="0"/>
        </w:rPr>
        <w:t>&lt;/NumAm&gt;</w:t>
      </w:r>
    </w:p>
    <w:p w14:paraId="0B4FEA77"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13E28816" w14:textId="77777777" w:rsidR="004B287C" w:rsidRPr="0037687A" w:rsidRDefault="00BA4F1C" w:rsidP="004B287C">
      <w:pPr>
        <w:pStyle w:val="NormalBold"/>
      </w:pPr>
      <w:r w:rsidRPr="0037687A">
        <w:rPr>
          <w:rStyle w:val="HideTWBExt"/>
          <w:b w:val="0"/>
        </w:rPr>
        <w:t>&lt;Article&gt;</w:t>
      </w:r>
      <w:r w:rsidRPr="0037687A">
        <w:t>Considerando 38</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25859BD1" w14:textId="77777777" w:rsidTr="00ED63DD">
        <w:trPr>
          <w:jc w:val="center"/>
        </w:trPr>
        <w:tc>
          <w:tcPr>
            <w:tcW w:w="9752" w:type="dxa"/>
            <w:gridSpan w:val="2"/>
          </w:tcPr>
          <w:p w14:paraId="748B77F3" w14:textId="77777777" w:rsidR="004B287C" w:rsidRPr="0037687A" w:rsidRDefault="004B287C" w:rsidP="00ED63DD">
            <w:pPr>
              <w:keepNext/>
            </w:pPr>
          </w:p>
        </w:tc>
      </w:tr>
      <w:tr w:rsidR="00CE08C8" w:rsidRPr="0037687A" w14:paraId="568AF8A0" w14:textId="77777777" w:rsidTr="00ED63DD">
        <w:trPr>
          <w:jc w:val="center"/>
        </w:trPr>
        <w:tc>
          <w:tcPr>
            <w:tcW w:w="4876" w:type="dxa"/>
          </w:tcPr>
          <w:p w14:paraId="11B76231" w14:textId="77777777" w:rsidR="004B287C" w:rsidRPr="0037687A" w:rsidRDefault="00BA4F1C" w:rsidP="00ED63DD">
            <w:pPr>
              <w:pStyle w:val="ColumnHeading"/>
              <w:keepNext/>
            </w:pPr>
            <w:r w:rsidRPr="0037687A">
              <w:t>Texto da Comissão</w:t>
            </w:r>
          </w:p>
        </w:tc>
        <w:tc>
          <w:tcPr>
            <w:tcW w:w="4876" w:type="dxa"/>
          </w:tcPr>
          <w:p w14:paraId="433EAD4B" w14:textId="77777777" w:rsidR="004B287C" w:rsidRPr="0037687A" w:rsidRDefault="00BA4F1C" w:rsidP="00ED63DD">
            <w:pPr>
              <w:pStyle w:val="ColumnHeading"/>
              <w:keepNext/>
            </w:pPr>
            <w:r w:rsidRPr="0037687A">
              <w:t>Alteração</w:t>
            </w:r>
          </w:p>
        </w:tc>
      </w:tr>
      <w:tr w:rsidR="00CE08C8" w:rsidRPr="0037687A" w14:paraId="7492D324" w14:textId="77777777" w:rsidTr="00ED63DD">
        <w:trPr>
          <w:jc w:val="center"/>
        </w:trPr>
        <w:tc>
          <w:tcPr>
            <w:tcW w:w="4876" w:type="dxa"/>
          </w:tcPr>
          <w:p w14:paraId="2C70FEEC" w14:textId="23CEBF5A" w:rsidR="004B287C" w:rsidRPr="0037687A" w:rsidRDefault="00BA4F1C" w:rsidP="00ED63DD">
            <w:pPr>
              <w:pStyle w:val="Normal6"/>
            </w:pPr>
            <w:r w:rsidRPr="0037687A">
              <w:t>(38)</w:t>
            </w:r>
            <w:r w:rsidRPr="0037687A">
              <w:tab/>
              <w:t>Embora a readmissão dependa igualmente da cooperação de países terceiros, deve ser adotada uma abordagem coerente entre os Estados</w:t>
            </w:r>
            <w:r w:rsidR="00A246EC">
              <w:noBreakHyphen/>
            </w:r>
            <w:r w:rsidRPr="0037687A">
              <w:t>Membros para aumentar a eficiência e a eficácia dos procedimentos de readmissão e para assegurar a unidade entre os Estados</w:t>
            </w:r>
            <w:r w:rsidR="00A246EC">
              <w:noBreakHyphen/>
            </w:r>
            <w:r w:rsidRPr="0037687A">
              <w:t xml:space="preserve">Membros. Importa assegurar a transparência e a coordenação das relações com países terceiros, nomeadamente no contexto da negociação de instrumentos de readmissão, a fim de reforçar uma abordagem coerente da União. </w:t>
            </w:r>
            <w:r w:rsidRPr="0037687A">
              <w:rPr>
                <w:b/>
                <w:i/>
              </w:rPr>
              <w:t>Para garantir a eficácia dos regressos, a comunicação com as entidades pertinentes de países terceiros para efeitos do procedimento de readmissão não deverá constituir um reconhecimento diplomático das entidades de países terceiros em causa.</w:t>
            </w:r>
          </w:p>
        </w:tc>
        <w:tc>
          <w:tcPr>
            <w:tcW w:w="4876" w:type="dxa"/>
          </w:tcPr>
          <w:p w14:paraId="05F073B0" w14:textId="0ECEFD29" w:rsidR="004B287C" w:rsidRPr="0037687A" w:rsidRDefault="00BA4F1C" w:rsidP="00ED63DD">
            <w:pPr>
              <w:pStyle w:val="Normal6"/>
              <w:rPr>
                <w:szCs w:val="24"/>
              </w:rPr>
            </w:pPr>
            <w:r w:rsidRPr="0037687A">
              <w:t>(38)</w:t>
            </w:r>
            <w:r w:rsidRPr="0037687A">
              <w:tab/>
              <w:t>Embora a readmissão dependa igualmente da cooperação de países terceiros, deve ser adotada uma abordagem coerente entre os Estados</w:t>
            </w:r>
            <w:r w:rsidR="00A246EC">
              <w:noBreakHyphen/>
            </w:r>
            <w:r w:rsidRPr="0037687A">
              <w:t>Membros para aumentar a eficiência e a eficácia dos procedimentos de readmissão e para assegurar a unidade entre os Estados</w:t>
            </w:r>
            <w:r w:rsidR="00A246EC">
              <w:noBreakHyphen/>
            </w:r>
            <w:r w:rsidRPr="0037687A">
              <w:t>Membros. Importa assegurar a transparência e a coordenação das relações com países terceiros, nomeadamente no contexto da negociação de instrumentos de readmissão, a fim de reforçar uma abordagem coerente da União.</w:t>
            </w:r>
          </w:p>
        </w:tc>
      </w:tr>
    </w:tbl>
    <w:p w14:paraId="3FBB12BA"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6CA2CC9" w14:textId="77777777" w:rsidR="004B287C" w:rsidRPr="0037687A" w:rsidRDefault="00BA4F1C" w:rsidP="004B287C">
      <w:r w:rsidRPr="0037687A">
        <w:rPr>
          <w:rStyle w:val="HideTWBExt"/>
        </w:rPr>
        <w:t>&lt;/Amend&gt;</w:t>
      </w:r>
    </w:p>
    <w:p w14:paraId="1524CBE0"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20</w:t>
      </w:r>
      <w:r w:rsidRPr="0037687A">
        <w:rPr>
          <w:rStyle w:val="HideTWBExt"/>
          <w:b w:val="0"/>
        </w:rPr>
        <w:t>&lt;/NumAm&gt;</w:t>
      </w:r>
    </w:p>
    <w:p w14:paraId="3FAE1456"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144EF76B" w14:textId="70B0326C" w:rsidR="004B287C" w:rsidRPr="0037687A" w:rsidRDefault="00BA4F1C" w:rsidP="004B287C">
      <w:pPr>
        <w:pStyle w:val="NormalBold"/>
      </w:pPr>
      <w:r w:rsidRPr="0037687A">
        <w:rPr>
          <w:rStyle w:val="HideTWBExt"/>
          <w:b w:val="0"/>
        </w:rPr>
        <w:t>&lt;Article&gt;</w:t>
      </w:r>
      <w:r w:rsidRPr="0037687A">
        <w:t>Considerando 39</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41D88B77" w14:textId="77777777" w:rsidTr="00ED63DD">
        <w:trPr>
          <w:jc w:val="center"/>
        </w:trPr>
        <w:tc>
          <w:tcPr>
            <w:tcW w:w="9752" w:type="dxa"/>
            <w:gridSpan w:val="2"/>
          </w:tcPr>
          <w:p w14:paraId="347684FC" w14:textId="77777777" w:rsidR="004B287C" w:rsidRPr="0037687A" w:rsidRDefault="004B287C" w:rsidP="00ED63DD">
            <w:pPr>
              <w:keepNext/>
            </w:pPr>
          </w:p>
        </w:tc>
      </w:tr>
      <w:tr w:rsidR="00CE08C8" w:rsidRPr="0037687A" w14:paraId="4509AA84" w14:textId="77777777" w:rsidTr="00ED63DD">
        <w:trPr>
          <w:jc w:val="center"/>
        </w:trPr>
        <w:tc>
          <w:tcPr>
            <w:tcW w:w="4876" w:type="dxa"/>
          </w:tcPr>
          <w:p w14:paraId="2B6B3EDB" w14:textId="77777777" w:rsidR="004B287C" w:rsidRPr="0037687A" w:rsidRDefault="00BA4F1C" w:rsidP="00ED63DD">
            <w:pPr>
              <w:pStyle w:val="ColumnHeading"/>
              <w:keepNext/>
            </w:pPr>
            <w:r w:rsidRPr="0037687A">
              <w:t>Texto da Comissão</w:t>
            </w:r>
          </w:p>
        </w:tc>
        <w:tc>
          <w:tcPr>
            <w:tcW w:w="4876" w:type="dxa"/>
          </w:tcPr>
          <w:p w14:paraId="4C571D3E" w14:textId="77777777" w:rsidR="004B287C" w:rsidRPr="0037687A" w:rsidRDefault="00BA4F1C" w:rsidP="00ED63DD">
            <w:pPr>
              <w:pStyle w:val="ColumnHeading"/>
              <w:keepNext/>
            </w:pPr>
            <w:r w:rsidRPr="0037687A">
              <w:t>Alteração</w:t>
            </w:r>
          </w:p>
        </w:tc>
      </w:tr>
      <w:tr w:rsidR="00CE08C8" w:rsidRPr="0037687A" w14:paraId="01215EB7" w14:textId="77777777" w:rsidTr="00ED63DD">
        <w:trPr>
          <w:jc w:val="center"/>
        </w:trPr>
        <w:tc>
          <w:tcPr>
            <w:tcW w:w="4876" w:type="dxa"/>
          </w:tcPr>
          <w:p w14:paraId="1EDF5F60" w14:textId="77777777" w:rsidR="004B287C" w:rsidRPr="0037687A" w:rsidRDefault="004B287C" w:rsidP="00ED63DD">
            <w:pPr>
              <w:pStyle w:val="Normal6"/>
            </w:pPr>
          </w:p>
        </w:tc>
        <w:tc>
          <w:tcPr>
            <w:tcW w:w="4876" w:type="dxa"/>
          </w:tcPr>
          <w:p w14:paraId="7A5A9C0C" w14:textId="1CF48516" w:rsidR="004B287C" w:rsidRPr="0037687A" w:rsidRDefault="00BA4F1C" w:rsidP="00ED63DD">
            <w:pPr>
              <w:pStyle w:val="Normal6"/>
              <w:rPr>
                <w:szCs w:val="24"/>
              </w:rPr>
            </w:pPr>
            <w:r w:rsidRPr="0037687A">
              <w:rPr>
                <w:b/>
                <w:i/>
              </w:rPr>
              <w:t>(39</w:t>
            </w:r>
            <w:r w:rsidR="00A246EC">
              <w:rPr>
                <w:b/>
                <w:i/>
              </w:rPr>
              <w:noBreakHyphen/>
            </w:r>
            <w:r w:rsidRPr="0037687A">
              <w:rPr>
                <w:b/>
                <w:i/>
              </w:rPr>
              <w:t>A)</w:t>
            </w:r>
            <w:r w:rsidRPr="0037687A">
              <w:rPr>
                <w:b/>
                <w:i/>
              </w:rPr>
              <w:tab/>
              <w:t>Os dados pessoais relativos a menores não acompanhados não devem ser transferidos para um país de origem até que tenha sido realizada uma avaliação exaustiva de acordo com a qual a transferência é do interesse superior do menor e não põe em perigo o seu bem</w:t>
            </w:r>
            <w:r w:rsidR="00A246EC">
              <w:rPr>
                <w:b/>
                <w:i/>
              </w:rPr>
              <w:noBreakHyphen/>
            </w:r>
            <w:r w:rsidRPr="0037687A">
              <w:rPr>
                <w:b/>
                <w:i/>
              </w:rPr>
              <w:t xml:space="preserve">estar. </w:t>
            </w:r>
          </w:p>
        </w:tc>
      </w:tr>
    </w:tbl>
    <w:p w14:paraId="783B4AC0"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5AF9167" w14:textId="77777777" w:rsidR="004B287C" w:rsidRPr="0037687A" w:rsidRDefault="00BA4F1C" w:rsidP="004B287C">
      <w:r w:rsidRPr="0037687A">
        <w:rPr>
          <w:rStyle w:val="HideTWBExt"/>
        </w:rPr>
        <w:t>&lt;/Amend&gt;</w:t>
      </w:r>
    </w:p>
    <w:p w14:paraId="0B69DFC8"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21</w:t>
      </w:r>
      <w:r w:rsidRPr="0037687A">
        <w:rPr>
          <w:rStyle w:val="HideTWBExt"/>
          <w:b w:val="0"/>
        </w:rPr>
        <w:t>&lt;/NumAm&gt;</w:t>
      </w:r>
    </w:p>
    <w:p w14:paraId="77BABA71"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518F897F" w14:textId="77777777" w:rsidR="004B287C" w:rsidRPr="0037687A" w:rsidRDefault="00BA4F1C" w:rsidP="004B287C">
      <w:pPr>
        <w:pStyle w:val="NormalBold"/>
      </w:pPr>
      <w:r w:rsidRPr="0037687A">
        <w:rPr>
          <w:rStyle w:val="HideTWBExt"/>
          <w:b w:val="0"/>
        </w:rPr>
        <w:t>&lt;Article&gt;</w:t>
      </w:r>
      <w:r w:rsidRPr="0037687A">
        <w:t>Considerando 43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68B165C0" w14:textId="77777777" w:rsidTr="00ED63DD">
        <w:trPr>
          <w:jc w:val="center"/>
        </w:trPr>
        <w:tc>
          <w:tcPr>
            <w:tcW w:w="9752" w:type="dxa"/>
            <w:gridSpan w:val="2"/>
          </w:tcPr>
          <w:p w14:paraId="0A9A9E23" w14:textId="77777777" w:rsidR="004B287C" w:rsidRPr="0037687A" w:rsidRDefault="004B287C" w:rsidP="00ED63DD">
            <w:pPr>
              <w:keepNext/>
            </w:pPr>
          </w:p>
        </w:tc>
      </w:tr>
      <w:tr w:rsidR="00CE08C8" w:rsidRPr="0037687A" w14:paraId="3FE1F168" w14:textId="77777777" w:rsidTr="00ED63DD">
        <w:trPr>
          <w:jc w:val="center"/>
        </w:trPr>
        <w:tc>
          <w:tcPr>
            <w:tcW w:w="4876" w:type="dxa"/>
          </w:tcPr>
          <w:p w14:paraId="78996A10" w14:textId="77777777" w:rsidR="004B287C" w:rsidRPr="0037687A" w:rsidRDefault="00BA4F1C" w:rsidP="00ED63DD">
            <w:pPr>
              <w:pStyle w:val="ColumnHeading"/>
              <w:keepNext/>
            </w:pPr>
            <w:r w:rsidRPr="0037687A">
              <w:t>Texto da Comissão</w:t>
            </w:r>
          </w:p>
        </w:tc>
        <w:tc>
          <w:tcPr>
            <w:tcW w:w="4876" w:type="dxa"/>
          </w:tcPr>
          <w:p w14:paraId="3086D68F" w14:textId="77777777" w:rsidR="004B287C" w:rsidRPr="0037687A" w:rsidRDefault="00BA4F1C" w:rsidP="00ED63DD">
            <w:pPr>
              <w:pStyle w:val="ColumnHeading"/>
              <w:keepNext/>
            </w:pPr>
            <w:r w:rsidRPr="0037687A">
              <w:t>Alteração</w:t>
            </w:r>
          </w:p>
        </w:tc>
      </w:tr>
      <w:tr w:rsidR="00CE08C8" w:rsidRPr="0037687A" w14:paraId="6685F164" w14:textId="77777777" w:rsidTr="00ED63DD">
        <w:trPr>
          <w:jc w:val="center"/>
        </w:trPr>
        <w:tc>
          <w:tcPr>
            <w:tcW w:w="4876" w:type="dxa"/>
          </w:tcPr>
          <w:p w14:paraId="59F70B3B" w14:textId="4F995EE0" w:rsidR="004B287C" w:rsidRPr="0037687A" w:rsidRDefault="00BA4F1C" w:rsidP="00ED63DD">
            <w:pPr>
              <w:pStyle w:val="Normal6"/>
            </w:pPr>
            <w:r w:rsidRPr="0037687A">
              <w:t>(43)</w:t>
            </w:r>
            <w:r w:rsidRPr="0037687A">
              <w:tab/>
              <w:t>Um sistema comum de regresso deverá utilizar plenamente os sistemas digitais de apoio à gestão dos regressos, da readmissão e da reintegração, quer sejam geridos operacionalmente a nível da União quer pelos Estados</w:t>
            </w:r>
            <w:r w:rsidR="00A246EC">
              <w:noBreakHyphen/>
            </w:r>
            <w:r w:rsidRPr="0037687A">
              <w:t>Membros, com ênfase na eficiência dos procedimentos administrativos, na cooperação, na partilha de informações e na interoperabilidade.</w:t>
            </w:r>
          </w:p>
        </w:tc>
        <w:tc>
          <w:tcPr>
            <w:tcW w:w="4876" w:type="dxa"/>
          </w:tcPr>
          <w:p w14:paraId="7576B836" w14:textId="392F0D77" w:rsidR="004B287C" w:rsidRPr="0037687A" w:rsidRDefault="00BA4F1C" w:rsidP="00ED63DD">
            <w:pPr>
              <w:pStyle w:val="Normal6"/>
              <w:rPr>
                <w:szCs w:val="24"/>
              </w:rPr>
            </w:pPr>
            <w:r w:rsidRPr="0037687A">
              <w:t>(43)</w:t>
            </w:r>
            <w:r w:rsidRPr="0037687A">
              <w:tab/>
              <w:t>Um sistema comum de regresso deverá utilizar plenamente os sistemas digitais de apoio à gestão dos regressos, da readmissão e da reintegração, quer sejam geridos operacionalmente a nível da União quer pelos Estados</w:t>
            </w:r>
            <w:r w:rsidR="00A246EC">
              <w:noBreakHyphen/>
            </w:r>
            <w:r w:rsidRPr="0037687A">
              <w:t xml:space="preserve">Membros, com ênfase na eficiência dos procedimentos administrativos, na cooperação, na partilha de informações e na interoperabilidade. </w:t>
            </w:r>
            <w:r w:rsidRPr="0037687A">
              <w:rPr>
                <w:b/>
                <w:i/>
              </w:rPr>
              <w:t>A digitalização da gestão dos regressos, que deve ser regulada num instrumento distinto, deve fornecer orientações sobre esta matéria.</w:t>
            </w:r>
          </w:p>
        </w:tc>
      </w:tr>
    </w:tbl>
    <w:p w14:paraId="3B8A7A3F"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A809276" w14:textId="77777777" w:rsidR="004B287C" w:rsidRPr="0037687A" w:rsidRDefault="00BA4F1C" w:rsidP="004B287C">
      <w:r w:rsidRPr="0037687A">
        <w:rPr>
          <w:rStyle w:val="HideTWBExt"/>
        </w:rPr>
        <w:t>&lt;/Amend&gt;</w:t>
      </w:r>
    </w:p>
    <w:p w14:paraId="417F8EF6"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22</w:t>
      </w:r>
      <w:r w:rsidRPr="0037687A">
        <w:rPr>
          <w:rStyle w:val="HideTWBExt"/>
          <w:b w:val="0"/>
        </w:rPr>
        <w:t>&lt;/NumAm&gt;</w:t>
      </w:r>
    </w:p>
    <w:p w14:paraId="559C41E4"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6698AF74" w14:textId="77777777" w:rsidR="004B287C" w:rsidRPr="0037687A" w:rsidRDefault="00BA4F1C" w:rsidP="004B287C">
      <w:pPr>
        <w:pStyle w:val="NormalBold"/>
      </w:pPr>
      <w:r w:rsidRPr="0037687A">
        <w:rPr>
          <w:rStyle w:val="HideTWBExt"/>
          <w:b w:val="0"/>
        </w:rPr>
        <w:t>&lt;Article&gt;</w:t>
      </w:r>
      <w:r w:rsidRPr="0037687A">
        <w:t>Considerando 45</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4B37D704" w14:textId="77777777" w:rsidTr="00ED63DD">
        <w:trPr>
          <w:jc w:val="center"/>
        </w:trPr>
        <w:tc>
          <w:tcPr>
            <w:tcW w:w="9752" w:type="dxa"/>
            <w:gridSpan w:val="2"/>
          </w:tcPr>
          <w:p w14:paraId="0A8FD700" w14:textId="77777777" w:rsidR="004B287C" w:rsidRPr="0037687A" w:rsidRDefault="004B287C" w:rsidP="00ED63DD">
            <w:pPr>
              <w:keepNext/>
            </w:pPr>
          </w:p>
        </w:tc>
      </w:tr>
      <w:tr w:rsidR="00CE08C8" w:rsidRPr="0037687A" w14:paraId="461D4B19" w14:textId="77777777" w:rsidTr="00ED63DD">
        <w:trPr>
          <w:jc w:val="center"/>
        </w:trPr>
        <w:tc>
          <w:tcPr>
            <w:tcW w:w="4876" w:type="dxa"/>
          </w:tcPr>
          <w:p w14:paraId="3840A140" w14:textId="77777777" w:rsidR="004B287C" w:rsidRPr="0037687A" w:rsidRDefault="00BA4F1C" w:rsidP="00ED63DD">
            <w:pPr>
              <w:pStyle w:val="ColumnHeading"/>
              <w:keepNext/>
            </w:pPr>
            <w:r w:rsidRPr="0037687A">
              <w:t>Texto da Comissão</w:t>
            </w:r>
          </w:p>
        </w:tc>
        <w:tc>
          <w:tcPr>
            <w:tcW w:w="4876" w:type="dxa"/>
          </w:tcPr>
          <w:p w14:paraId="2276E433" w14:textId="77777777" w:rsidR="004B287C" w:rsidRPr="0037687A" w:rsidRDefault="00BA4F1C" w:rsidP="00ED63DD">
            <w:pPr>
              <w:pStyle w:val="ColumnHeading"/>
              <w:keepNext/>
            </w:pPr>
            <w:r w:rsidRPr="0037687A">
              <w:t>Alteração</w:t>
            </w:r>
          </w:p>
        </w:tc>
      </w:tr>
      <w:tr w:rsidR="00CE08C8" w:rsidRPr="0037687A" w14:paraId="28A8E3C5" w14:textId="77777777" w:rsidTr="00ED63DD">
        <w:trPr>
          <w:jc w:val="center"/>
        </w:trPr>
        <w:tc>
          <w:tcPr>
            <w:tcW w:w="4876" w:type="dxa"/>
          </w:tcPr>
          <w:p w14:paraId="6CD6DE5D" w14:textId="58744F50" w:rsidR="004B287C" w:rsidRPr="0037687A" w:rsidRDefault="00BA4F1C" w:rsidP="00ED63DD">
            <w:pPr>
              <w:pStyle w:val="Normal6"/>
            </w:pPr>
            <w:r w:rsidRPr="0037687A">
              <w:t>(45)</w:t>
            </w:r>
            <w:r w:rsidRPr="0037687A">
              <w:tab/>
              <w:t xml:space="preserve">A recolha e análise de estatísticas fiáveis e comparáveis sobre o regresso, a readmissão e a </w:t>
            </w:r>
            <w:r w:rsidRPr="0037687A">
              <w:rPr>
                <w:b/>
                <w:i/>
              </w:rPr>
              <w:t>reintegração</w:t>
            </w:r>
            <w:r w:rsidRPr="0037687A">
              <w:t xml:space="preserve"> são essenciais para monitorizar a eficácia do presente regulamento e identificar os domínios a melhorar, uma vez que fornecem informações valiosas sobre a eficiência dos procedimentos de regresso, a cooperação de países terceiros</w:t>
            </w:r>
            <w:r w:rsidRPr="0037687A">
              <w:rPr>
                <w:b/>
                <w:i/>
              </w:rPr>
              <w:t xml:space="preserve"> e os resultados dos esforços de reintegração</w:t>
            </w:r>
            <w:r w:rsidRPr="0037687A">
              <w:t>. Deverão ser estabelecidas normas e definições comuns para a recolha e comunicação de dados pertinentes, a fim de permitir à Comissão e aos Estados</w:t>
            </w:r>
            <w:r w:rsidR="00A246EC">
              <w:noBreakHyphen/>
            </w:r>
            <w:r w:rsidRPr="0037687A">
              <w:t>Membros avaliar o impacto do presente regulamento e contribuir para a tomada de decisões informadas sobre a evolução futura das políticas.</w:t>
            </w:r>
          </w:p>
        </w:tc>
        <w:tc>
          <w:tcPr>
            <w:tcW w:w="4876" w:type="dxa"/>
          </w:tcPr>
          <w:p w14:paraId="0A1D7F4A" w14:textId="68DFCF15" w:rsidR="004B287C" w:rsidRPr="0037687A" w:rsidRDefault="00BA4F1C" w:rsidP="00ED63DD">
            <w:pPr>
              <w:pStyle w:val="Normal6"/>
              <w:rPr>
                <w:szCs w:val="24"/>
              </w:rPr>
            </w:pPr>
            <w:r w:rsidRPr="0037687A">
              <w:t>(45)</w:t>
            </w:r>
            <w:r w:rsidRPr="0037687A">
              <w:tab/>
              <w:t xml:space="preserve">A recolha e análise de estatísticas fiáveis e comparáveis sobre o regresso, a readmissão e a </w:t>
            </w:r>
            <w:r w:rsidRPr="0037687A">
              <w:rPr>
                <w:b/>
                <w:i/>
              </w:rPr>
              <w:t>assistência da Frontex</w:t>
            </w:r>
            <w:r w:rsidRPr="0037687A">
              <w:t xml:space="preserve"> são essenciais para monitorizar a eficácia do presente regulamento e identificar os domínios a melhorar, uma vez que fornecem informações valiosas sobre a eficiência dos procedimentos de regresso, a cooperação de países terceiros. Deverão ser estabelecidas normas e definições comuns para a recolha e comunicação de dados pertinentes, a fim de permitir à Comissão e aos Estados</w:t>
            </w:r>
            <w:r w:rsidR="00A246EC">
              <w:noBreakHyphen/>
            </w:r>
            <w:r w:rsidRPr="0037687A">
              <w:t>Membros avaliar o impacto do presente regulamento e contribuir para a tomada de decisões informadas sobre a evolução futura das políticas.</w:t>
            </w:r>
          </w:p>
        </w:tc>
      </w:tr>
    </w:tbl>
    <w:p w14:paraId="7236C4A5"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A22E41B" w14:textId="77777777" w:rsidR="004B287C" w:rsidRPr="0037687A" w:rsidRDefault="00BA4F1C" w:rsidP="004B287C">
      <w:r w:rsidRPr="0037687A">
        <w:rPr>
          <w:rStyle w:val="HideTWBExt"/>
        </w:rPr>
        <w:t>&lt;/Amend&gt;</w:t>
      </w:r>
    </w:p>
    <w:p w14:paraId="6795A484"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23</w:t>
      </w:r>
      <w:r w:rsidRPr="0037687A">
        <w:rPr>
          <w:rStyle w:val="HideTWBExt"/>
          <w:b w:val="0"/>
        </w:rPr>
        <w:t>&lt;/NumAm&gt;</w:t>
      </w:r>
    </w:p>
    <w:p w14:paraId="72D54B72"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7BBC390A" w14:textId="77777777" w:rsidR="004B287C" w:rsidRPr="0037687A" w:rsidRDefault="00BA4F1C" w:rsidP="004B287C">
      <w:pPr>
        <w:pStyle w:val="NormalBold"/>
      </w:pPr>
      <w:r w:rsidRPr="0037687A">
        <w:rPr>
          <w:rStyle w:val="HideTWBExt"/>
          <w:b w:val="0"/>
        </w:rPr>
        <w:t>&lt;Article&gt;</w:t>
      </w:r>
      <w:r w:rsidRPr="0037687A">
        <w:t>Considerando 46</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39D84B1C" w14:textId="77777777" w:rsidTr="00ED63DD">
        <w:trPr>
          <w:jc w:val="center"/>
        </w:trPr>
        <w:tc>
          <w:tcPr>
            <w:tcW w:w="9752" w:type="dxa"/>
            <w:gridSpan w:val="2"/>
          </w:tcPr>
          <w:p w14:paraId="7EE532BC" w14:textId="77777777" w:rsidR="004B287C" w:rsidRPr="0037687A" w:rsidRDefault="004B287C" w:rsidP="00ED63DD">
            <w:pPr>
              <w:keepNext/>
            </w:pPr>
          </w:p>
        </w:tc>
      </w:tr>
      <w:tr w:rsidR="00CE08C8" w:rsidRPr="0037687A" w14:paraId="3F71B72C" w14:textId="77777777" w:rsidTr="00ED63DD">
        <w:trPr>
          <w:jc w:val="center"/>
        </w:trPr>
        <w:tc>
          <w:tcPr>
            <w:tcW w:w="4876" w:type="dxa"/>
          </w:tcPr>
          <w:p w14:paraId="39C651E8" w14:textId="77777777" w:rsidR="004B287C" w:rsidRPr="0037687A" w:rsidRDefault="00BA4F1C" w:rsidP="00ED63DD">
            <w:pPr>
              <w:pStyle w:val="ColumnHeading"/>
              <w:keepNext/>
            </w:pPr>
            <w:r w:rsidRPr="0037687A">
              <w:t>Texto da Comissão</w:t>
            </w:r>
          </w:p>
        </w:tc>
        <w:tc>
          <w:tcPr>
            <w:tcW w:w="4876" w:type="dxa"/>
          </w:tcPr>
          <w:p w14:paraId="0840F7DE" w14:textId="77777777" w:rsidR="004B287C" w:rsidRPr="0037687A" w:rsidRDefault="00BA4F1C" w:rsidP="00ED63DD">
            <w:pPr>
              <w:pStyle w:val="ColumnHeading"/>
              <w:keepNext/>
            </w:pPr>
            <w:r w:rsidRPr="0037687A">
              <w:t>Alteração</w:t>
            </w:r>
          </w:p>
        </w:tc>
      </w:tr>
      <w:tr w:rsidR="00CE08C8" w:rsidRPr="0037687A" w14:paraId="3CCFA62D" w14:textId="77777777" w:rsidTr="00ED63DD">
        <w:trPr>
          <w:jc w:val="center"/>
        </w:trPr>
        <w:tc>
          <w:tcPr>
            <w:tcW w:w="4876" w:type="dxa"/>
          </w:tcPr>
          <w:p w14:paraId="088CDD51" w14:textId="77777777" w:rsidR="004B287C" w:rsidRPr="0037687A" w:rsidRDefault="00BA4F1C" w:rsidP="00ED63DD">
            <w:pPr>
              <w:pStyle w:val="Normal6"/>
            </w:pPr>
            <w:r w:rsidRPr="0037687A">
              <w:rPr>
                <w:b/>
                <w:i/>
              </w:rPr>
              <w:t>(46)</w:t>
            </w:r>
            <w:r w:rsidRPr="0037687A">
              <w:rPr>
                <w:b/>
                <w:i/>
              </w:rPr>
              <w:tab/>
              <w:t>A fim de assegurar condições uniformes para a execução do presente regulamento, deverão ser atribuídas competências de execução à Comissão para criar a ordem de regresso europeia e o formulário comum dos pedidos de readmissão. Essas competências deverão ser exercidas nos termos do Regulamento (UE) n.º 182/2011 do Parlamento Europeu e do Conselho</w:t>
            </w:r>
            <w:r w:rsidRPr="0037687A">
              <w:rPr>
                <w:b/>
                <w:i/>
                <w:vertAlign w:val="superscript"/>
              </w:rPr>
              <w:t>18</w:t>
            </w:r>
            <w:r w:rsidRPr="0037687A">
              <w:rPr>
                <w:b/>
                <w:i/>
              </w:rPr>
              <w:t>.</w:t>
            </w:r>
          </w:p>
        </w:tc>
        <w:tc>
          <w:tcPr>
            <w:tcW w:w="4876" w:type="dxa"/>
          </w:tcPr>
          <w:p w14:paraId="1F132719" w14:textId="77777777" w:rsidR="004B287C" w:rsidRPr="0037687A" w:rsidRDefault="00BA4F1C" w:rsidP="00ED63DD">
            <w:pPr>
              <w:pStyle w:val="Normal6"/>
              <w:rPr>
                <w:szCs w:val="24"/>
              </w:rPr>
            </w:pPr>
            <w:r w:rsidRPr="0037687A">
              <w:rPr>
                <w:b/>
                <w:i/>
              </w:rPr>
              <w:t>Suprimido</w:t>
            </w:r>
          </w:p>
        </w:tc>
      </w:tr>
      <w:tr w:rsidR="00CE08C8" w:rsidRPr="0037687A" w14:paraId="45780EB6" w14:textId="77777777" w:rsidTr="00ED63DD">
        <w:trPr>
          <w:jc w:val="center"/>
        </w:trPr>
        <w:tc>
          <w:tcPr>
            <w:tcW w:w="4876" w:type="dxa"/>
          </w:tcPr>
          <w:p w14:paraId="0526D9C1" w14:textId="77777777" w:rsidR="004B287C" w:rsidRPr="0037687A" w:rsidRDefault="00BA4F1C" w:rsidP="00ED63DD">
            <w:pPr>
              <w:pStyle w:val="Normal6"/>
            </w:pPr>
            <w:r w:rsidRPr="0037687A">
              <w:rPr>
                <w:b/>
                <w:i/>
              </w:rPr>
              <w:t>__________________</w:t>
            </w:r>
          </w:p>
        </w:tc>
        <w:tc>
          <w:tcPr>
            <w:tcW w:w="4876" w:type="dxa"/>
          </w:tcPr>
          <w:p w14:paraId="3E7C6694" w14:textId="77777777" w:rsidR="004B287C" w:rsidRPr="0037687A" w:rsidRDefault="004B287C" w:rsidP="00ED63DD">
            <w:pPr>
              <w:pStyle w:val="Normal6"/>
              <w:rPr>
                <w:szCs w:val="24"/>
              </w:rPr>
            </w:pPr>
          </w:p>
        </w:tc>
      </w:tr>
      <w:tr w:rsidR="00CE08C8" w:rsidRPr="0037687A" w14:paraId="65BAECF9" w14:textId="77777777" w:rsidTr="00ED63DD">
        <w:trPr>
          <w:jc w:val="center"/>
        </w:trPr>
        <w:tc>
          <w:tcPr>
            <w:tcW w:w="4876" w:type="dxa"/>
          </w:tcPr>
          <w:p w14:paraId="29D938E1" w14:textId="59234B60" w:rsidR="004B287C" w:rsidRPr="0037687A" w:rsidRDefault="00BA4F1C" w:rsidP="00ED63DD">
            <w:pPr>
              <w:pStyle w:val="Normal6"/>
            </w:pPr>
            <w:r w:rsidRPr="0037687A">
              <w:rPr>
                <w:b/>
                <w:i/>
                <w:vertAlign w:val="superscript"/>
              </w:rPr>
              <w:t>18</w:t>
            </w:r>
            <w:r w:rsidRPr="0037687A">
              <w:rPr>
                <w:b/>
                <w:i/>
              </w:rPr>
              <w:t xml:space="preserve"> Regulamento (UE) n.º 182/2011 do Parlamento Europeu e do Conselho, de 16 de fevereiro de 2011, que estabelece as regras e os princípios gerais relativos aos mecanismos de controlo pelos Estados</w:t>
            </w:r>
            <w:r w:rsidR="00A246EC">
              <w:rPr>
                <w:b/>
                <w:i/>
              </w:rPr>
              <w:noBreakHyphen/>
            </w:r>
            <w:r w:rsidRPr="0037687A">
              <w:rPr>
                <w:b/>
                <w:i/>
              </w:rPr>
              <w:t>Membros do exercício das competências de execução pela Comissão (JO L 55 de 28.2.2011, p. 13, ELI: http://data.europa.eu/eli/reg/2011/182/oj).</w:t>
            </w:r>
          </w:p>
        </w:tc>
        <w:tc>
          <w:tcPr>
            <w:tcW w:w="4876" w:type="dxa"/>
          </w:tcPr>
          <w:p w14:paraId="0D67E4A3" w14:textId="77777777" w:rsidR="004B287C" w:rsidRPr="0037687A" w:rsidRDefault="004B287C" w:rsidP="00ED63DD">
            <w:pPr>
              <w:pStyle w:val="Normal6"/>
              <w:rPr>
                <w:szCs w:val="24"/>
              </w:rPr>
            </w:pPr>
          </w:p>
        </w:tc>
      </w:tr>
    </w:tbl>
    <w:p w14:paraId="4F21E94B"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2FFBE1B" w14:textId="77777777" w:rsidR="004B287C" w:rsidRPr="0037687A" w:rsidRDefault="00BA4F1C" w:rsidP="004B287C">
      <w:r w:rsidRPr="0037687A">
        <w:rPr>
          <w:rStyle w:val="HideTWBExt"/>
        </w:rPr>
        <w:t>&lt;/Amend&gt;</w:t>
      </w:r>
    </w:p>
    <w:p w14:paraId="082D062D"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24</w:t>
      </w:r>
      <w:r w:rsidRPr="0037687A">
        <w:rPr>
          <w:rStyle w:val="HideTWBExt"/>
          <w:b w:val="0"/>
        </w:rPr>
        <w:t>&lt;/NumAm&gt;</w:t>
      </w:r>
    </w:p>
    <w:p w14:paraId="4252A332"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774B8D80" w14:textId="77777777" w:rsidR="004B287C" w:rsidRPr="0037687A" w:rsidRDefault="00BA4F1C" w:rsidP="004B287C">
      <w:pPr>
        <w:pStyle w:val="NormalBold"/>
      </w:pPr>
      <w:r w:rsidRPr="0037687A">
        <w:rPr>
          <w:rStyle w:val="HideTWBExt"/>
          <w:b w:val="0"/>
        </w:rPr>
        <w:t>&lt;Article&gt;</w:t>
      </w:r>
      <w:r w:rsidRPr="0037687A">
        <w:t>Considerando 55</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61FA4BFE" w14:textId="77777777" w:rsidTr="00ED63DD">
        <w:trPr>
          <w:jc w:val="center"/>
        </w:trPr>
        <w:tc>
          <w:tcPr>
            <w:tcW w:w="9752" w:type="dxa"/>
            <w:gridSpan w:val="2"/>
          </w:tcPr>
          <w:p w14:paraId="28806DA0" w14:textId="77777777" w:rsidR="004B287C" w:rsidRPr="0037687A" w:rsidRDefault="004B287C" w:rsidP="00ED63DD">
            <w:pPr>
              <w:keepNext/>
            </w:pPr>
          </w:p>
        </w:tc>
      </w:tr>
      <w:tr w:rsidR="00CE08C8" w:rsidRPr="0037687A" w14:paraId="1D9D7B36" w14:textId="77777777" w:rsidTr="00ED63DD">
        <w:trPr>
          <w:jc w:val="center"/>
        </w:trPr>
        <w:tc>
          <w:tcPr>
            <w:tcW w:w="4876" w:type="dxa"/>
          </w:tcPr>
          <w:p w14:paraId="5A424A4E" w14:textId="77777777" w:rsidR="004B287C" w:rsidRPr="0037687A" w:rsidRDefault="00BA4F1C" w:rsidP="00ED63DD">
            <w:pPr>
              <w:pStyle w:val="ColumnHeading"/>
              <w:keepNext/>
            </w:pPr>
            <w:r w:rsidRPr="0037687A">
              <w:t>Texto da Comissão</w:t>
            </w:r>
          </w:p>
        </w:tc>
        <w:tc>
          <w:tcPr>
            <w:tcW w:w="4876" w:type="dxa"/>
          </w:tcPr>
          <w:p w14:paraId="3C2975EB" w14:textId="77777777" w:rsidR="004B287C" w:rsidRPr="0037687A" w:rsidRDefault="00BA4F1C" w:rsidP="00ED63DD">
            <w:pPr>
              <w:pStyle w:val="ColumnHeading"/>
              <w:keepNext/>
            </w:pPr>
            <w:r w:rsidRPr="0037687A">
              <w:t>Alteração</w:t>
            </w:r>
          </w:p>
        </w:tc>
      </w:tr>
      <w:tr w:rsidR="00CE08C8" w:rsidRPr="0037687A" w14:paraId="1A791868" w14:textId="77777777" w:rsidTr="00ED63DD">
        <w:trPr>
          <w:jc w:val="center"/>
        </w:trPr>
        <w:tc>
          <w:tcPr>
            <w:tcW w:w="4876" w:type="dxa"/>
          </w:tcPr>
          <w:p w14:paraId="3D8C7AFE" w14:textId="77777777" w:rsidR="004B287C" w:rsidRPr="0037687A" w:rsidRDefault="00BA4F1C" w:rsidP="00ED63DD">
            <w:pPr>
              <w:pStyle w:val="Normal6"/>
            </w:pPr>
            <w:r w:rsidRPr="0037687A">
              <w:t>(55)</w:t>
            </w:r>
            <w:r w:rsidRPr="0037687A">
              <w:tab/>
              <w:t xml:space="preserve">A Autoridade Europeia para a Proteção de Dados foi consultada nos termos do artigo 42.º, n.º 2, do Regulamento (UE) 2018/1725 e emitiu o seu parecer em </w:t>
            </w:r>
            <w:r w:rsidRPr="0037687A">
              <w:rPr>
                <w:b/>
                <w:i/>
              </w:rPr>
              <w:t>[...]</w:t>
            </w:r>
            <w:r w:rsidRPr="0037687A">
              <w:t>,</w:t>
            </w:r>
          </w:p>
        </w:tc>
        <w:tc>
          <w:tcPr>
            <w:tcW w:w="4876" w:type="dxa"/>
          </w:tcPr>
          <w:p w14:paraId="51573AD7" w14:textId="77777777" w:rsidR="004B287C" w:rsidRPr="0037687A" w:rsidRDefault="00BA4F1C" w:rsidP="00ED63DD">
            <w:pPr>
              <w:pStyle w:val="Normal6"/>
              <w:rPr>
                <w:szCs w:val="24"/>
              </w:rPr>
            </w:pPr>
            <w:r w:rsidRPr="0037687A">
              <w:t>(55)</w:t>
            </w:r>
            <w:r w:rsidRPr="0037687A">
              <w:tab/>
              <w:t xml:space="preserve">A Autoridade Europeia para a Proteção de Dados foi consultada nos termos do artigo 42.º, n.º 2, do Regulamento (UE) 2018/1725 e emitiu o seu parecer em </w:t>
            </w:r>
            <w:r w:rsidRPr="0037687A">
              <w:rPr>
                <w:b/>
                <w:i/>
              </w:rPr>
              <w:t>23 de maio de 2025</w:t>
            </w:r>
            <w:r w:rsidRPr="0037687A">
              <w:t>,</w:t>
            </w:r>
          </w:p>
        </w:tc>
      </w:tr>
    </w:tbl>
    <w:p w14:paraId="32AA2081"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3ADBCB8" w14:textId="77777777" w:rsidR="004B287C" w:rsidRPr="0037687A" w:rsidRDefault="00BA4F1C" w:rsidP="004B287C">
      <w:r w:rsidRPr="0037687A">
        <w:rPr>
          <w:rStyle w:val="HideTWBExt"/>
        </w:rPr>
        <w:t>&lt;/Amend&gt;</w:t>
      </w:r>
    </w:p>
    <w:p w14:paraId="7B2DC019"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25</w:t>
      </w:r>
      <w:r w:rsidRPr="0037687A">
        <w:rPr>
          <w:rStyle w:val="HideTWBExt"/>
          <w:b w:val="0"/>
        </w:rPr>
        <w:t>&lt;/NumAm&gt;</w:t>
      </w:r>
    </w:p>
    <w:p w14:paraId="252F7672"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28DFB487" w14:textId="77777777" w:rsidR="004B287C" w:rsidRPr="0037687A" w:rsidRDefault="00BA4F1C" w:rsidP="004B287C">
      <w:pPr>
        <w:pStyle w:val="NormalBold"/>
      </w:pPr>
      <w:r w:rsidRPr="0037687A">
        <w:rPr>
          <w:rStyle w:val="HideTWBExt"/>
          <w:b w:val="0"/>
        </w:rPr>
        <w:t>&lt;Article&gt;</w:t>
      </w:r>
      <w:r w:rsidRPr="0037687A">
        <w:t>Artigo 2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69D031FD" w14:textId="77777777" w:rsidTr="00ED63DD">
        <w:trPr>
          <w:jc w:val="center"/>
        </w:trPr>
        <w:tc>
          <w:tcPr>
            <w:tcW w:w="9752" w:type="dxa"/>
            <w:gridSpan w:val="2"/>
          </w:tcPr>
          <w:p w14:paraId="291D72F7" w14:textId="77777777" w:rsidR="004B287C" w:rsidRPr="0037687A" w:rsidRDefault="004B287C" w:rsidP="00ED63DD">
            <w:pPr>
              <w:keepNext/>
            </w:pPr>
          </w:p>
        </w:tc>
      </w:tr>
      <w:tr w:rsidR="00CE08C8" w:rsidRPr="0037687A" w14:paraId="3EA47721" w14:textId="77777777" w:rsidTr="00ED63DD">
        <w:trPr>
          <w:jc w:val="center"/>
        </w:trPr>
        <w:tc>
          <w:tcPr>
            <w:tcW w:w="4876" w:type="dxa"/>
          </w:tcPr>
          <w:p w14:paraId="731AA2F4" w14:textId="77777777" w:rsidR="004B287C" w:rsidRPr="0037687A" w:rsidRDefault="00BA4F1C" w:rsidP="00ED63DD">
            <w:pPr>
              <w:pStyle w:val="ColumnHeading"/>
              <w:keepNext/>
            </w:pPr>
            <w:r w:rsidRPr="0037687A">
              <w:t>Texto da Comissão</w:t>
            </w:r>
          </w:p>
        </w:tc>
        <w:tc>
          <w:tcPr>
            <w:tcW w:w="4876" w:type="dxa"/>
          </w:tcPr>
          <w:p w14:paraId="5FEA67FE" w14:textId="77777777" w:rsidR="004B287C" w:rsidRPr="0037687A" w:rsidRDefault="00BA4F1C" w:rsidP="00ED63DD">
            <w:pPr>
              <w:pStyle w:val="ColumnHeading"/>
              <w:keepNext/>
            </w:pPr>
            <w:r w:rsidRPr="0037687A">
              <w:t>Alteração</w:t>
            </w:r>
          </w:p>
        </w:tc>
      </w:tr>
      <w:tr w:rsidR="00CE08C8" w:rsidRPr="0037687A" w14:paraId="4E1EC939" w14:textId="77777777" w:rsidTr="00ED63DD">
        <w:trPr>
          <w:jc w:val="center"/>
        </w:trPr>
        <w:tc>
          <w:tcPr>
            <w:tcW w:w="4876" w:type="dxa"/>
          </w:tcPr>
          <w:p w14:paraId="467B107E" w14:textId="03AA37E0" w:rsidR="004B287C" w:rsidRPr="0037687A" w:rsidRDefault="00BA4F1C" w:rsidP="00ED63DD">
            <w:pPr>
              <w:pStyle w:val="Normal6"/>
            </w:pPr>
            <w:r w:rsidRPr="0037687A">
              <w:t>1.</w:t>
            </w:r>
            <w:r w:rsidRPr="0037687A">
              <w:tab/>
              <w:t>O presente regulamento é aplicável aos nacionais de países terceiros em situação irregular no território dos Estados</w:t>
            </w:r>
            <w:r w:rsidR="00A246EC">
              <w:noBreakHyphen/>
            </w:r>
            <w:r w:rsidRPr="0037687A">
              <w:t>Membros.</w:t>
            </w:r>
          </w:p>
        </w:tc>
        <w:tc>
          <w:tcPr>
            <w:tcW w:w="4876" w:type="dxa"/>
          </w:tcPr>
          <w:p w14:paraId="7A349400" w14:textId="0E818EF4" w:rsidR="004B287C" w:rsidRPr="0037687A" w:rsidRDefault="00BA4F1C" w:rsidP="00ED63DD">
            <w:pPr>
              <w:pStyle w:val="Normal6"/>
              <w:rPr>
                <w:szCs w:val="24"/>
              </w:rPr>
            </w:pPr>
            <w:r w:rsidRPr="0037687A">
              <w:t>1.</w:t>
            </w:r>
            <w:r w:rsidRPr="0037687A">
              <w:tab/>
              <w:t>O presente regulamento é aplicável aos nacionais de países terceiros em situação irregular no território dos Estados</w:t>
            </w:r>
            <w:r w:rsidR="00A246EC">
              <w:noBreakHyphen/>
            </w:r>
            <w:r w:rsidRPr="0037687A">
              <w:t>Membros</w:t>
            </w:r>
            <w:r w:rsidRPr="0037687A">
              <w:rPr>
                <w:b/>
                <w:i/>
              </w:rPr>
              <w:t xml:space="preserve"> ou que tenham permanecido anteriormente no território dos Estados</w:t>
            </w:r>
            <w:r w:rsidR="00A246EC">
              <w:rPr>
                <w:b/>
                <w:i/>
              </w:rPr>
              <w:noBreakHyphen/>
            </w:r>
            <w:r w:rsidRPr="0037687A">
              <w:rPr>
                <w:b/>
                <w:i/>
              </w:rPr>
              <w:t>Membros</w:t>
            </w:r>
            <w:r w:rsidRPr="0037687A">
              <w:t>.</w:t>
            </w:r>
          </w:p>
        </w:tc>
      </w:tr>
    </w:tbl>
    <w:p w14:paraId="0E1A680D"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616741F" w14:textId="77777777" w:rsidR="004B287C" w:rsidRPr="0037687A" w:rsidRDefault="00BA4F1C" w:rsidP="004B287C">
      <w:r w:rsidRPr="0037687A">
        <w:rPr>
          <w:rStyle w:val="HideTWBExt"/>
        </w:rPr>
        <w:t>&lt;/Amend&gt;</w:t>
      </w:r>
    </w:p>
    <w:p w14:paraId="467181FB"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26</w:t>
      </w:r>
      <w:r w:rsidRPr="0037687A">
        <w:rPr>
          <w:rStyle w:val="HideTWBExt"/>
          <w:b w:val="0"/>
        </w:rPr>
        <w:t>&lt;/NumAm&gt;</w:t>
      </w:r>
    </w:p>
    <w:p w14:paraId="0B946748"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574AFA9D" w14:textId="77777777" w:rsidR="004B287C" w:rsidRPr="0037687A" w:rsidRDefault="00BA4F1C" w:rsidP="004B287C">
      <w:pPr>
        <w:pStyle w:val="NormalBold"/>
      </w:pPr>
      <w:r w:rsidRPr="0037687A">
        <w:rPr>
          <w:rStyle w:val="HideTWBExt"/>
          <w:b w:val="0"/>
        </w:rPr>
        <w:t>&lt;Article&gt;</w:t>
      </w:r>
      <w:r w:rsidRPr="0037687A">
        <w:t>Artigo 4 – parágrafo 1 – ponto 3 – parte introdutória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4A4613D4" w14:textId="77777777" w:rsidTr="00ED63DD">
        <w:trPr>
          <w:jc w:val="center"/>
        </w:trPr>
        <w:tc>
          <w:tcPr>
            <w:tcW w:w="9752" w:type="dxa"/>
            <w:gridSpan w:val="2"/>
          </w:tcPr>
          <w:p w14:paraId="727D417C" w14:textId="77777777" w:rsidR="004B287C" w:rsidRPr="0037687A" w:rsidRDefault="004B287C" w:rsidP="00ED63DD">
            <w:pPr>
              <w:keepNext/>
            </w:pPr>
          </w:p>
        </w:tc>
      </w:tr>
      <w:tr w:rsidR="00CE08C8" w:rsidRPr="0037687A" w14:paraId="3ECD6E6B" w14:textId="77777777" w:rsidTr="00ED63DD">
        <w:trPr>
          <w:jc w:val="center"/>
        </w:trPr>
        <w:tc>
          <w:tcPr>
            <w:tcW w:w="4876" w:type="dxa"/>
          </w:tcPr>
          <w:p w14:paraId="7D738780" w14:textId="77777777" w:rsidR="004B287C" w:rsidRPr="0037687A" w:rsidRDefault="00BA4F1C" w:rsidP="00ED63DD">
            <w:pPr>
              <w:pStyle w:val="ColumnHeading"/>
              <w:keepNext/>
            </w:pPr>
            <w:r w:rsidRPr="0037687A">
              <w:t>Texto da Comissão</w:t>
            </w:r>
          </w:p>
        </w:tc>
        <w:tc>
          <w:tcPr>
            <w:tcW w:w="4876" w:type="dxa"/>
          </w:tcPr>
          <w:p w14:paraId="54223162" w14:textId="77777777" w:rsidR="004B287C" w:rsidRPr="0037687A" w:rsidRDefault="00BA4F1C" w:rsidP="00ED63DD">
            <w:pPr>
              <w:pStyle w:val="ColumnHeading"/>
              <w:keepNext/>
            </w:pPr>
            <w:r w:rsidRPr="0037687A">
              <w:t>Alteração</w:t>
            </w:r>
          </w:p>
        </w:tc>
      </w:tr>
      <w:tr w:rsidR="00CE08C8" w:rsidRPr="0037687A" w14:paraId="263F74B2" w14:textId="77777777" w:rsidTr="00ED63DD">
        <w:trPr>
          <w:jc w:val="center"/>
        </w:trPr>
        <w:tc>
          <w:tcPr>
            <w:tcW w:w="4876" w:type="dxa"/>
          </w:tcPr>
          <w:p w14:paraId="6A11D556" w14:textId="77777777" w:rsidR="004B287C" w:rsidRPr="0037687A" w:rsidRDefault="00BA4F1C" w:rsidP="00ED63DD">
            <w:pPr>
              <w:pStyle w:val="Normal6"/>
            </w:pPr>
            <w:r w:rsidRPr="0037687A">
              <w:t>3)</w:t>
            </w:r>
            <w:r w:rsidRPr="0037687A">
              <w:tab/>
              <w:t>«País de regresso», um dos seguintes países:</w:t>
            </w:r>
          </w:p>
        </w:tc>
        <w:tc>
          <w:tcPr>
            <w:tcW w:w="4876" w:type="dxa"/>
          </w:tcPr>
          <w:p w14:paraId="4932359C" w14:textId="77777777" w:rsidR="004B287C" w:rsidRPr="0037687A" w:rsidRDefault="00BA4F1C" w:rsidP="00ED63DD">
            <w:pPr>
              <w:pStyle w:val="Normal6"/>
              <w:rPr>
                <w:szCs w:val="24"/>
              </w:rPr>
            </w:pPr>
            <w:r w:rsidRPr="0037687A">
              <w:t>3)</w:t>
            </w:r>
            <w:r w:rsidRPr="0037687A">
              <w:tab/>
              <w:t>«País de regresso», um dos seguintes países</w:t>
            </w:r>
            <w:r w:rsidRPr="0037687A">
              <w:rPr>
                <w:b/>
                <w:i/>
              </w:rPr>
              <w:t>, de acordo com a ordem de prioridade seguinte</w:t>
            </w:r>
            <w:r w:rsidRPr="0037687A">
              <w:t>:</w:t>
            </w:r>
          </w:p>
        </w:tc>
      </w:tr>
    </w:tbl>
    <w:p w14:paraId="6B6C8E07"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E9199AE" w14:textId="77777777" w:rsidR="004B287C" w:rsidRPr="0037687A" w:rsidRDefault="00BA4F1C" w:rsidP="004B287C">
      <w:r w:rsidRPr="0037687A">
        <w:rPr>
          <w:rStyle w:val="HideTWBExt"/>
        </w:rPr>
        <w:t>&lt;/Amend&gt;</w:t>
      </w:r>
    </w:p>
    <w:p w14:paraId="72C17ADB"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27</w:t>
      </w:r>
      <w:r w:rsidRPr="0037687A">
        <w:rPr>
          <w:rStyle w:val="HideTWBExt"/>
          <w:b w:val="0"/>
        </w:rPr>
        <w:t>&lt;/NumAm&gt;</w:t>
      </w:r>
    </w:p>
    <w:p w14:paraId="03930AD0"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3B128CBA" w14:textId="4A6382A0" w:rsidR="004B287C" w:rsidRPr="0037687A" w:rsidRDefault="00BA4F1C" w:rsidP="004B287C">
      <w:pPr>
        <w:pStyle w:val="NormalBold"/>
      </w:pPr>
      <w:r w:rsidRPr="0037687A">
        <w:rPr>
          <w:rStyle w:val="HideTWBExt"/>
          <w:b w:val="0"/>
        </w:rPr>
        <w:t>&lt;Article&gt;</w:t>
      </w:r>
      <w:r w:rsidRPr="0037687A">
        <w:t>Artigo 4 – parágrafo 1 – ponto 3 – alínea c</w:t>
      </w:r>
      <w:r w:rsidR="00A246EC">
        <w:noBreakHyphen/>
      </w:r>
      <w:r w:rsidRPr="0037687A">
        <w:t>A) (nova)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0BFEC6AC" w14:textId="77777777" w:rsidTr="00ED63DD">
        <w:trPr>
          <w:jc w:val="center"/>
        </w:trPr>
        <w:tc>
          <w:tcPr>
            <w:tcW w:w="9752" w:type="dxa"/>
            <w:gridSpan w:val="2"/>
          </w:tcPr>
          <w:p w14:paraId="51AD9A21" w14:textId="77777777" w:rsidR="004B287C" w:rsidRPr="0037687A" w:rsidRDefault="004B287C" w:rsidP="00ED63DD">
            <w:pPr>
              <w:keepNext/>
            </w:pPr>
          </w:p>
        </w:tc>
      </w:tr>
      <w:tr w:rsidR="00CE08C8" w:rsidRPr="0037687A" w14:paraId="015D88AC" w14:textId="77777777" w:rsidTr="00ED63DD">
        <w:trPr>
          <w:jc w:val="center"/>
        </w:trPr>
        <w:tc>
          <w:tcPr>
            <w:tcW w:w="4876" w:type="dxa"/>
          </w:tcPr>
          <w:p w14:paraId="4818706D" w14:textId="77777777" w:rsidR="004B287C" w:rsidRPr="0037687A" w:rsidRDefault="00BA4F1C" w:rsidP="00ED63DD">
            <w:pPr>
              <w:pStyle w:val="ColumnHeading"/>
              <w:keepNext/>
            </w:pPr>
            <w:r w:rsidRPr="0037687A">
              <w:t>Texto da Comissão</w:t>
            </w:r>
          </w:p>
        </w:tc>
        <w:tc>
          <w:tcPr>
            <w:tcW w:w="4876" w:type="dxa"/>
          </w:tcPr>
          <w:p w14:paraId="6C9DEB6C" w14:textId="77777777" w:rsidR="004B287C" w:rsidRPr="0037687A" w:rsidRDefault="00BA4F1C" w:rsidP="00ED63DD">
            <w:pPr>
              <w:pStyle w:val="ColumnHeading"/>
              <w:keepNext/>
            </w:pPr>
            <w:r w:rsidRPr="0037687A">
              <w:t>Alteração</w:t>
            </w:r>
          </w:p>
        </w:tc>
      </w:tr>
      <w:tr w:rsidR="00CE08C8" w:rsidRPr="0037687A" w14:paraId="7931437E" w14:textId="77777777" w:rsidTr="00ED63DD">
        <w:trPr>
          <w:jc w:val="center"/>
        </w:trPr>
        <w:tc>
          <w:tcPr>
            <w:tcW w:w="4876" w:type="dxa"/>
          </w:tcPr>
          <w:p w14:paraId="7C50DA77" w14:textId="77777777" w:rsidR="004B287C" w:rsidRPr="0037687A" w:rsidRDefault="004B287C" w:rsidP="00ED63DD">
            <w:pPr>
              <w:pStyle w:val="Normal6"/>
            </w:pPr>
          </w:p>
        </w:tc>
        <w:tc>
          <w:tcPr>
            <w:tcW w:w="4876" w:type="dxa"/>
          </w:tcPr>
          <w:p w14:paraId="44D9F8F9" w14:textId="4E9D5045" w:rsidR="004B287C" w:rsidRPr="0037687A" w:rsidRDefault="00BA4F1C" w:rsidP="00ED63DD">
            <w:pPr>
              <w:pStyle w:val="Normal6"/>
              <w:rPr>
                <w:szCs w:val="24"/>
              </w:rPr>
            </w:pPr>
            <w:r w:rsidRPr="0037687A">
              <w:rPr>
                <w:b/>
                <w:i/>
              </w:rPr>
              <w:t>c</w:t>
            </w:r>
            <w:r w:rsidR="00A246EC">
              <w:rPr>
                <w:b/>
                <w:i/>
              </w:rPr>
              <w:noBreakHyphen/>
            </w:r>
            <w:r w:rsidRPr="0037687A">
              <w:rPr>
                <w:b/>
                <w:i/>
              </w:rPr>
              <w:t>A)</w:t>
            </w:r>
            <w:r w:rsidRPr="0037687A">
              <w:rPr>
                <w:b/>
                <w:i/>
              </w:rPr>
              <w:tab/>
              <w:t>Um outro país terceiro para o qual a pessoa em causa decida regressar voluntariamente e no qual seja aceite;</w:t>
            </w:r>
          </w:p>
        </w:tc>
      </w:tr>
    </w:tbl>
    <w:p w14:paraId="71F72D36"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28E54F3" w14:textId="77777777" w:rsidR="004B287C" w:rsidRPr="0037687A" w:rsidRDefault="00BA4F1C" w:rsidP="004B287C">
      <w:pPr>
        <w:pStyle w:val="JustificationTitle"/>
        <w:rPr>
          <w:noProof w:val="0"/>
        </w:rPr>
      </w:pPr>
      <w:r w:rsidRPr="0037687A">
        <w:rPr>
          <w:rStyle w:val="HideTWBExt"/>
          <w:i w:val="0"/>
        </w:rPr>
        <w:t>&lt;TitreJust&gt;</w:t>
      </w:r>
      <w:r w:rsidRPr="0037687A">
        <w:t>Justificação</w:t>
      </w:r>
      <w:r w:rsidRPr="0037687A">
        <w:rPr>
          <w:rStyle w:val="HideTWBExt"/>
          <w:i w:val="0"/>
        </w:rPr>
        <w:t>&lt;/TitreJust&gt;</w:t>
      </w:r>
    </w:p>
    <w:p w14:paraId="195DAA26" w14:textId="77777777" w:rsidR="004B287C" w:rsidRPr="0037687A" w:rsidRDefault="00BA4F1C" w:rsidP="004B287C">
      <w:pPr>
        <w:pStyle w:val="Normal12Italic"/>
        <w:rPr>
          <w:noProof w:val="0"/>
        </w:rPr>
      </w:pPr>
      <w:r w:rsidRPr="0037687A">
        <w:t>Cópia literal do artigo 3.º, n.º 3, terceiro travessão, da atual Diretiva Regresso 2008/115</w:t>
      </w:r>
    </w:p>
    <w:p w14:paraId="39552C4D" w14:textId="77777777" w:rsidR="004B287C" w:rsidRPr="0037687A" w:rsidRDefault="00BA4F1C" w:rsidP="004B287C">
      <w:r w:rsidRPr="0037687A">
        <w:rPr>
          <w:rStyle w:val="HideTWBExt"/>
        </w:rPr>
        <w:t>&lt;/Amend&gt;</w:t>
      </w:r>
    </w:p>
    <w:p w14:paraId="13915E2B"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28</w:t>
      </w:r>
      <w:r w:rsidRPr="0037687A">
        <w:rPr>
          <w:rStyle w:val="HideTWBExt"/>
          <w:b w:val="0"/>
        </w:rPr>
        <w:t>&lt;/NumAm&gt;</w:t>
      </w:r>
    </w:p>
    <w:p w14:paraId="4AD64314"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18D83D98" w14:textId="77777777" w:rsidR="004B287C" w:rsidRPr="0037687A" w:rsidRDefault="00BA4F1C" w:rsidP="004B287C">
      <w:pPr>
        <w:pStyle w:val="NormalBold"/>
      </w:pPr>
      <w:r w:rsidRPr="0037687A">
        <w:rPr>
          <w:rStyle w:val="HideTWBExt"/>
          <w:b w:val="0"/>
        </w:rPr>
        <w:t>&lt;Article&gt;</w:t>
      </w:r>
      <w:r w:rsidRPr="0037687A">
        <w:t>Artigo 4 – parágrafo 1 – ponto 3 – alínea d)</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67BDB564" w14:textId="77777777" w:rsidTr="00ED63DD">
        <w:trPr>
          <w:jc w:val="center"/>
        </w:trPr>
        <w:tc>
          <w:tcPr>
            <w:tcW w:w="9752" w:type="dxa"/>
            <w:gridSpan w:val="2"/>
          </w:tcPr>
          <w:p w14:paraId="3ABFB634" w14:textId="77777777" w:rsidR="004B287C" w:rsidRPr="0037687A" w:rsidRDefault="004B287C" w:rsidP="00ED63DD">
            <w:pPr>
              <w:keepNext/>
            </w:pPr>
          </w:p>
        </w:tc>
      </w:tr>
      <w:tr w:rsidR="00CE08C8" w:rsidRPr="0037687A" w14:paraId="16155D3D" w14:textId="77777777" w:rsidTr="00ED63DD">
        <w:trPr>
          <w:jc w:val="center"/>
        </w:trPr>
        <w:tc>
          <w:tcPr>
            <w:tcW w:w="4876" w:type="dxa"/>
          </w:tcPr>
          <w:p w14:paraId="73E4A89F" w14:textId="77777777" w:rsidR="004B287C" w:rsidRPr="0037687A" w:rsidRDefault="00BA4F1C" w:rsidP="00ED63DD">
            <w:pPr>
              <w:pStyle w:val="ColumnHeading"/>
              <w:keepNext/>
            </w:pPr>
            <w:r w:rsidRPr="0037687A">
              <w:t>Texto da Comissão</w:t>
            </w:r>
          </w:p>
        </w:tc>
        <w:tc>
          <w:tcPr>
            <w:tcW w:w="4876" w:type="dxa"/>
          </w:tcPr>
          <w:p w14:paraId="2625E029" w14:textId="77777777" w:rsidR="004B287C" w:rsidRPr="0037687A" w:rsidRDefault="00BA4F1C" w:rsidP="00ED63DD">
            <w:pPr>
              <w:pStyle w:val="ColumnHeading"/>
              <w:keepNext/>
            </w:pPr>
            <w:r w:rsidRPr="0037687A">
              <w:t>Alteração</w:t>
            </w:r>
          </w:p>
        </w:tc>
      </w:tr>
      <w:tr w:rsidR="00CE08C8" w:rsidRPr="0037687A" w14:paraId="1998B138" w14:textId="77777777" w:rsidTr="00ED63DD">
        <w:trPr>
          <w:jc w:val="center"/>
        </w:trPr>
        <w:tc>
          <w:tcPr>
            <w:tcW w:w="4876" w:type="dxa"/>
          </w:tcPr>
          <w:p w14:paraId="4CA6A68E" w14:textId="77777777" w:rsidR="004B287C" w:rsidRPr="0037687A" w:rsidRDefault="00BA4F1C" w:rsidP="00ED63DD">
            <w:pPr>
              <w:pStyle w:val="Normal6"/>
            </w:pPr>
            <w:r w:rsidRPr="0037687A">
              <w:t>d)</w:t>
            </w:r>
            <w:r w:rsidRPr="0037687A">
              <w:tab/>
              <w:t xml:space="preserve">Um país terceiro, que não </w:t>
            </w:r>
            <w:r w:rsidRPr="0037687A">
              <w:rPr>
                <w:b/>
                <w:i/>
              </w:rPr>
              <w:t>o referido</w:t>
            </w:r>
            <w:r w:rsidRPr="0037687A">
              <w:t xml:space="preserve"> nas alíneas a)</w:t>
            </w:r>
            <w:r w:rsidRPr="0037687A">
              <w:rPr>
                <w:b/>
                <w:i/>
              </w:rPr>
              <w:t>, b)</w:t>
            </w:r>
            <w:r w:rsidRPr="0037687A">
              <w:t xml:space="preserve"> e </w:t>
            </w:r>
            <w:r w:rsidRPr="0037687A">
              <w:rPr>
                <w:b/>
                <w:i/>
              </w:rPr>
              <w:t>g</w:t>
            </w:r>
            <w:r w:rsidRPr="0037687A">
              <w:t>), em que o nacional de país terceiro tenha o direito de entrar e residir;</w:t>
            </w:r>
          </w:p>
        </w:tc>
        <w:tc>
          <w:tcPr>
            <w:tcW w:w="4876" w:type="dxa"/>
          </w:tcPr>
          <w:p w14:paraId="305074AC" w14:textId="77777777" w:rsidR="004B287C" w:rsidRPr="0037687A" w:rsidRDefault="00BA4F1C" w:rsidP="00ED63DD">
            <w:pPr>
              <w:pStyle w:val="Normal6"/>
              <w:rPr>
                <w:szCs w:val="24"/>
              </w:rPr>
            </w:pPr>
            <w:r w:rsidRPr="0037687A">
              <w:t>d)</w:t>
            </w:r>
            <w:r w:rsidRPr="0037687A">
              <w:tab/>
              <w:t xml:space="preserve">Um país terceiro, que não </w:t>
            </w:r>
            <w:r w:rsidRPr="0037687A">
              <w:rPr>
                <w:b/>
                <w:i/>
              </w:rPr>
              <w:t>os referidos</w:t>
            </w:r>
            <w:r w:rsidRPr="0037687A">
              <w:t xml:space="preserve"> nas alíneas a) e </w:t>
            </w:r>
            <w:r w:rsidRPr="0037687A">
              <w:rPr>
                <w:b/>
                <w:i/>
              </w:rPr>
              <w:t>b</w:t>
            </w:r>
            <w:r w:rsidRPr="0037687A">
              <w:t>), em que o nacional de país terceiro tenha o direito de entrar e residir;</w:t>
            </w:r>
          </w:p>
        </w:tc>
      </w:tr>
    </w:tbl>
    <w:p w14:paraId="11D376CE"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8817EEB" w14:textId="77777777" w:rsidR="004B287C" w:rsidRPr="0037687A" w:rsidRDefault="00BA4F1C" w:rsidP="004B287C">
      <w:r w:rsidRPr="0037687A">
        <w:rPr>
          <w:rStyle w:val="HideTWBExt"/>
        </w:rPr>
        <w:t>&lt;/Amend&gt;</w:t>
      </w:r>
    </w:p>
    <w:p w14:paraId="1AEF0585"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29</w:t>
      </w:r>
      <w:r w:rsidRPr="0037687A">
        <w:rPr>
          <w:rStyle w:val="HideTWBExt"/>
          <w:b w:val="0"/>
        </w:rPr>
        <w:t>&lt;/NumAm&gt;</w:t>
      </w:r>
    </w:p>
    <w:p w14:paraId="5EB37470"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2586E493" w14:textId="77777777" w:rsidR="004B287C" w:rsidRPr="0037687A" w:rsidRDefault="00BA4F1C" w:rsidP="004B287C">
      <w:pPr>
        <w:pStyle w:val="NormalBold"/>
      </w:pPr>
      <w:r w:rsidRPr="0037687A">
        <w:rPr>
          <w:rStyle w:val="HideTWBExt"/>
          <w:b w:val="0"/>
        </w:rPr>
        <w:t>&lt;Article&gt;</w:t>
      </w:r>
      <w:r w:rsidRPr="0037687A">
        <w:t>Artigo 4 – parágrafo 1 – ponto 3 – alínea e)</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4B3CF607" w14:textId="77777777" w:rsidTr="00ED63DD">
        <w:trPr>
          <w:jc w:val="center"/>
        </w:trPr>
        <w:tc>
          <w:tcPr>
            <w:tcW w:w="9752" w:type="dxa"/>
            <w:gridSpan w:val="2"/>
          </w:tcPr>
          <w:p w14:paraId="42FBA6DB" w14:textId="77777777" w:rsidR="004B287C" w:rsidRPr="0037687A" w:rsidRDefault="004B287C" w:rsidP="00ED63DD">
            <w:pPr>
              <w:keepNext/>
            </w:pPr>
          </w:p>
        </w:tc>
      </w:tr>
      <w:tr w:rsidR="00CE08C8" w:rsidRPr="0037687A" w14:paraId="33DDB178" w14:textId="77777777" w:rsidTr="00ED63DD">
        <w:trPr>
          <w:jc w:val="center"/>
        </w:trPr>
        <w:tc>
          <w:tcPr>
            <w:tcW w:w="4876" w:type="dxa"/>
          </w:tcPr>
          <w:p w14:paraId="7CB7358B" w14:textId="77777777" w:rsidR="004B287C" w:rsidRPr="0037687A" w:rsidRDefault="00BA4F1C" w:rsidP="00ED63DD">
            <w:pPr>
              <w:pStyle w:val="ColumnHeading"/>
              <w:keepNext/>
            </w:pPr>
            <w:r w:rsidRPr="0037687A">
              <w:t>Texto da Comissão</w:t>
            </w:r>
          </w:p>
        </w:tc>
        <w:tc>
          <w:tcPr>
            <w:tcW w:w="4876" w:type="dxa"/>
          </w:tcPr>
          <w:p w14:paraId="1B8E0EE2" w14:textId="77777777" w:rsidR="004B287C" w:rsidRPr="0037687A" w:rsidRDefault="00BA4F1C" w:rsidP="00ED63DD">
            <w:pPr>
              <w:pStyle w:val="ColumnHeading"/>
              <w:keepNext/>
            </w:pPr>
            <w:r w:rsidRPr="0037687A">
              <w:t>Alteração</w:t>
            </w:r>
          </w:p>
        </w:tc>
      </w:tr>
      <w:tr w:rsidR="00CE08C8" w:rsidRPr="0037687A" w14:paraId="46C27C41" w14:textId="77777777" w:rsidTr="00ED63DD">
        <w:trPr>
          <w:jc w:val="center"/>
        </w:trPr>
        <w:tc>
          <w:tcPr>
            <w:tcW w:w="4876" w:type="dxa"/>
          </w:tcPr>
          <w:p w14:paraId="5AEE195D" w14:textId="77777777" w:rsidR="004B287C" w:rsidRPr="0037687A" w:rsidRDefault="00BA4F1C" w:rsidP="00ED63DD">
            <w:pPr>
              <w:pStyle w:val="Normal6"/>
            </w:pPr>
            <w:r w:rsidRPr="0037687A">
              <w:rPr>
                <w:b/>
                <w:i/>
              </w:rPr>
              <w:t>e)</w:t>
            </w:r>
            <w:r w:rsidRPr="0037687A">
              <w:rPr>
                <w:b/>
                <w:i/>
              </w:rPr>
              <w:tab/>
              <w:t>Um país terceiro seguro em relação ao qual o pedido de proteção internacional de um nacional de país terceiro tenha sido indeferido por inadmissibilidade, nos termos do artigo 59.º, n.º 8, do Regulamento (UE) 2024/1348;</w:t>
            </w:r>
          </w:p>
        </w:tc>
        <w:tc>
          <w:tcPr>
            <w:tcW w:w="4876" w:type="dxa"/>
          </w:tcPr>
          <w:p w14:paraId="7B4FFDA4" w14:textId="77777777" w:rsidR="004B287C" w:rsidRPr="0037687A" w:rsidRDefault="00BA4F1C" w:rsidP="00ED63DD">
            <w:pPr>
              <w:pStyle w:val="Normal6"/>
              <w:rPr>
                <w:szCs w:val="24"/>
              </w:rPr>
            </w:pPr>
            <w:r w:rsidRPr="0037687A">
              <w:rPr>
                <w:b/>
                <w:i/>
              </w:rPr>
              <w:t>Suprimido</w:t>
            </w:r>
          </w:p>
        </w:tc>
      </w:tr>
    </w:tbl>
    <w:p w14:paraId="2E25B73C"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7F348AB" w14:textId="77777777" w:rsidR="004B287C" w:rsidRPr="0037687A" w:rsidRDefault="00BA4F1C" w:rsidP="004B287C">
      <w:r w:rsidRPr="0037687A">
        <w:rPr>
          <w:rStyle w:val="HideTWBExt"/>
        </w:rPr>
        <w:t>&lt;/Amend&gt;</w:t>
      </w:r>
    </w:p>
    <w:p w14:paraId="4B37BA16"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30</w:t>
      </w:r>
      <w:r w:rsidRPr="0037687A">
        <w:rPr>
          <w:rStyle w:val="HideTWBExt"/>
          <w:b w:val="0"/>
        </w:rPr>
        <w:t>&lt;/NumAm&gt;</w:t>
      </w:r>
    </w:p>
    <w:p w14:paraId="33EAC279"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503365B0" w14:textId="711378AB" w:rsidR="004B287C" w:rsidRPr="0037687A" w:rsidRDefault="00BA4F1C" w:rsidP="004B287C">
      <w:pPr>
        <w:pStyle w:val="NormalBold"/>
      </w:pPr>
      <w:r w:rsidRPr="0037687A">
        <w:rPr>
          <w:rStyle w:val="HideTWBExt"/>
          <w:b w:val="0"/>
        </w:rPr>
        <w:t>&lt;Article&gt;</w:t>
      </w:r>
      <w:r w:rsidRPr="0037687A">
        <w:t>Artigo 4 – parágrafo 1 – ponto 3 – alínea f</w:t>
      </w:r>
      <w:r w:rsidR="00A246EC">
        <w:noBreakHyphen/>
      </w:r>
      <w:r w:rsidRPr="0037687A">
        <w:t>A) (nova)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0E44B78E" w14:textId="77777777" w:rsidTr="00ED63DD">
        <w:trPr>
          <w:jc w:val="center"/>
        </w:trPr>
        <w:tc>
          <w:tcPr>
            <w:tcW w:w="9752" w:type="dxa"/>
            <w:gridSpan w:val="2"/>
          </w:tcPr>
          <w:p w14:paraId="5ED0E096" w14:textId="77777777" w:rsidR="004B287C" w:rsidRPr="0037687A" w:rsidRDefault="004B287C" w:rsidP="00ED63DD">
            <w:pPr>
              <w:keepNext/>
            </w:pPr>
          </w:p>
        </w:tc>
      </w:tr>
      <w:tr w:rsidR="00CE08C8" w:rsidRPr="0037687A" w14:paraId="7647A1FA" w14:textId="77777777" w:rsidTr="00ED63DD">
        <w:trPr>
          <w:jc w:val="center"/>
        </w:trPr>
        <w:tc>
          <w:tcPr>
            <w:tcW w:w="4876" w:type="dxa"/>
          </w:tcPr>
          <w:p w14:paraId="7D428CFC" w14:textId="77777777" w:rsidR="004B287C" w:rsidRPr="0037687A" w:rsidRDefault="00BA4F1C" w:rsidP="00ED63DD">
            <w:pPr>
              <w:pStyle w:val="ColumnHeading"/>
              <w:keepNext/>
            </w:pPr>
            <w:r w:rsidRPr="0037687A">
              <w:t>Texto da Comissão</w:t>
            </w:r>
          </w:p>
        </w:tc>
        <w:tc>
          <w:tcPr>
            <w:tcW w:w="4876" w:type="dxa"/>
          </w:tcPr>
          <w:p w14:paraId="7D27ADE8" w14:textId="77777777" w:rsidR="004B287C" w:rsidRPr="0037687A" w:rsidRDefault="00BA4F1C" w:rsidP="00ED63DD">
            <w:pPr>
              <w:pStyle w:val="ColumnHeading"/>
              <w:keepNext/>
            </w:pPr>
            <w:r w:rsidRPr="0037687A">
              <w:t>Alteração</w:t>
            </w:r>
          </w:p>
        </w:tc>
      </w:tr>
      <w:tr w:rsidR="00CE08C8" w:rsidRPr="0037687A" w14:paraId="69FC44F2" w14:textId="77777777" w:rsidTr="00ED63DD">
        <w:trPr>
          <w:jc w:val="center"/>
        </w:trPr>
        <w:tc>
          <w:tcPr>
            <w:tcW w:w="4876" w:type="dxa"/>
          </w:tcPr>
          <w:p w14:paraId="351DE809" w14:textId="77777777" w:rsidR="004B287C" w:rsidRPr="0037687A" w:rsidRDefault="004B287C" w:rsidP="00ED63DD">
            <w:pPr>
              <w:pStyle w:val="Normal6"/>
            </w:pPr>
          </w:p>
        </w:tc>
        <w:tc>
          <w:tcPr>
            <w:tcW w:w="4876" w:type="dxa"/>
          </w:tcPr>
          <w:p w14:paraId="575B709E" w14:textId="5F6A2BDF" w:rsidR="004B287C" w:rsidRPr="0037687A" w:rsidRDefault="00BA4F1C" w:rsidP="00ED63DD">
            <w:pPr>
              <w:pStyle w:val="Normal6"/>
              <w:rPr>
                <w:szCs w:val="24"/>
              </w:rPr>
            </w:pPr>
            <w:r w:rsidRPr="0037687A">
              <w:rPr>
                <w:b/>
                <w:i/>
              </w:rPr>
              <w:t>f</w:t>
            </w:r>
            <w:r w:rsidR="00A246EC">
              <w:rPr>
                <w:b/>
                <w:i/>
              </w:rPr>
              <w:noBreakHyphen/>
            </w:r>
            <w:r w:rsidRPr="0037687A">
              <w:rPr>
                <w:b/>
                <w:i/>
              </w:rPr>
              <w:t>A)</w:t>
            </w:r>
            <w:r w:rsidRPr="0037687A">
              <w:rPr>
                <w:b/>
                <w:i/>
              </w:rPr>
              <w:tab/>
              <w:t>Um país terceiro seguro em relação ao qual o pedido de proteção internacional de um nacional de país terceiro tenha sido indeferido por inadmissibilidade, nos termos do artigo 59.º, n.º 8, do Regulamento (UE) 2024/1348;</w:t>
            </w:r>
          </w:p>
        </w:tc>
      </w:tr>
    </w:tbl>
    <w:p w14:paraId="0DEDF92B"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D7CA6C2" w14:textId="77777777" w:rsidR="004B287C" w:rsidRPr="0037687A" w:rsidRDefault="00BA4F1C" w:rsidP="004B287C">
      <w:pPr>
        <w:pStyle w:val="JustificationTitle"/>
        <w:rPr>
          <w:noProof w:val="0"/>
        </w:rPr>
      </w:pPr>
      <w:r w:rsidRPr="0037687A">
        <w:rPr>
          <w:rStyle w:val="HideTWBExt"/>
          <w:i w:val="0"/>
        </w:rPr>
        <w:t>&lt;TitreJust&gt;</w:t>
      </w:r>
      <w:r w:rsidRPr="0037687A">
        <w:t>Justificação</w:t>
      </w:r>
      <w:r w:rsidRPr="0037687A">
        <w:rPr>
          <w:rStyle w:val="HideTWBExt"/>
          <w:i w:val="0"/>
        </w:rPr>
        <w:t>&lt;/TitreJust&gt;</w:t>
      </w:r>
    </w:p>
    <w:p w14:paraId="32164CE6" w14:textId="77777777" w:rsidR="004B287C" w:rsidRPr="0037687A" w:rsidRDefault="00BA4F1C" w:rsidP="004B287C">
      <w:pPr>
        <w:pStyle w:val="Normal12Italic"/>
        <w:rPr>
          <w:noProof w:val="0"/>
        </w:rPr>
      </w:pPr>
      <w:r w:rsidRPr="0037687A">
        <w:t>A ordem das alíneas e) e f) foi alterada para refletir a ordem constante do Regulamento Procedimento de Asilo.</w:t>
      </w:r>
    </w:p>
    <w:p w14:paraId="1C90E71A" w14:textId="77777777" w:rsidR="004B287C" w:rsidRPr="0037687A" w:rsidRDefault="00BA4F1C" w:rsidP="004B287C">
      <w:r w:rsidRPr="0037687A">
        <w:rPr>
          <w:rStyle w:val="HideTWBExt"/>
        </w:rPr>
        <w:t>&lt;/Amend&gt;</w:t>
      </w:r>
    </w:p>
    <w:p w14:paraId="7DFE9839"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31</w:t>
      </w:r>
      <w:r w:rsidRPr="0037687A">
        <w:rPr>
          <w:rStyle w:val="HideTWBExt"/>
          <w:b w:val="0"/>
        </w:rPr>
        <w:t>&lt;/NumAm&gt;</w:t>
      </w:r>
    </w:p>
    <w:p w14:paraId="2B22C35C"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6FAD759D" w14:textId="77777777" w:rsidR="004B287C" w:rsidRPr="0037687A" w:rsidRDefault="00BA4F1C" w:rsidP="004B287C">
      <w:pPr>
        <w:pStyle w:val="NormalBold"/>
      </w:pPr>
      <w:r w:rsidRPr="0037687A">
        <w:rPr>
          <w:rStyle w:val="HideTWBExt"/>
          <w:b w:val="0"/>
        </w:rPr>
        <w:t>&lt;Article&gt;</w:t>
      </w:r>
      <w:r w:rsidRPr="0037687A">
        <w:t>Artigo 4 – parágrafo 1 – ponto 3 – alínea g)</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6A3C5D42" w14:textId="77777777" w:rsidTr="00ED63DD">
        <w:trPr>
          <w:jc w:val="center"/>
        </w:trPr>
        <w:tc>
          <w:tcPr>
            <w:tcW w:w="9752" w:type="dxa"/>
            <w:gridSpan w:val="2"/>
          </w:tcPr>
          <w:p w14:paraId="6C85F607" w14:textId="77777777" w:rsidR="004B287C" w:rsidRPr="0037687A" w:rsidRDefault="004B287C" w:rsidP="00ED63DD">
            <w:pPr>
              <w:keepNext/>
            </w:pPr>
          </w:p>
        </w:tc>
      </w:tr>
      <w:tr w:rsidR="00CE08C8" w:rsidRPr="0037687A" w14:paraId="28CB8EBA" w14:textId="77777777" w:rsidTr="00ED63DD">
        <w:trPr>
          <w:jc w:val="center"/>
        </w:trPr>
        <w:tc>
          <w:tcPr>
            <w:tcW w:w="4876" w:type="dxa"/>
          </w:tcPr>
          <w:p w14:paraId="28D28A6A" w14:textId="77777777" w:rsidR="004B287C" w:rsidRPr="0037687A" w:rsidRDefault="00BA4F1C" w:rsidP="00ED63DD">
            <w:pPr>
              <w:pStyle w:val="ColumnHeading"/>
              <w:keepNext/>
            </w:pPr>
            <w:r w:rsidRPr="0037687A">
              <w:t>Texto da Comissão</w:t>
            </w:r>
          </w:p>
        </w:tc>
        <w:tc>
          <w:tcPr>
            <w:tcW w:w="4876" w:type="dxa"/>
          </w:tcPr>
          <w:p w14:paraId="3014CB64" w14:textId="77777777" w:rsidR="004B287C" w:rsidRPr="0037687A" w:rsidRDefault="00BA4F1C" w:rsidP="00ED63DD">
            <w:pPr>
              <w:pStyle w:val="ColumnHeading"/>
              <w:keepNext/>
            </w:pPr>
            <w:r w:rsidRPr="0037687A">
              <w:t>Alteração</w:t>
            </w:r>
          </w:p>
        </w:tc>
      </w:tr>
      <w:tr w:rsidR="00CE08C8" w:rsidRPr="0037687A" w14:paraId="097ECC01" w14:textId="77777777" w:rsidTr="00ED63DD">
        <w:trPr>
          <w:jc w:val="center"/>
        </w:trPr>
        <w:tc>
          <w:tcPr>
            <w:tcW w:w="4876" w:type="dxa"/>
          </w:tcPr>
          <w:p w14:paraId="242F2F6B" w14:textId="77777777" w:rsidR="004B287C" w:rsidRPr="0037687A" w:rsidRDefault="00BA4F1C" w:rsidP="00ED63DD">
            <w:pPr>
              <w:pStyle w:val="Normal6"/>
            </w:pPr>
            <w:r w:rsidRPr="0037687A">
              <w:t>g)</w:t>
            </w:r>
            <w:r w:rsidRPr="0037687A">
              <w:tab/>
              <w:t xml:space="preserve">Um país terceiro com o qual exista um acordo </w:t>
            </w:r>
            <w:r w:rsidRPr="0037687A">
              <w:rPr>
                <w:b/>
                <w:i/>
              </w:rPr>
              <w:t xml:space="preserve">ou convénio </w:t>
            </w:r>
            <w:r w:rsidRPr="0037687A">
              <w:t>com base no qual o nacional de país terceiro é aceite, em conformidade com o artigo 17.º do presente regulamento;</w:t>
            </w:r>
          </w:p>
        </w:tc>
        <w:tc>
          <w:tcPr>
            <w:tcW w:w="4876" w:type="dxa"/>
          </w:tcPr>
          <w:p w14:paraId="413AD80A" w14:textId="77777777" w:rsidR="004B287C" w:rsidRPr="0037687A" w:rsidRDefault="00BA4F1C" w:rsidP="00ED63DD">
            <w:pPr>
              <w:pStyle w:val="Normal6"/>
              <w:rPr>
                <w:szCs w:val="24"/>
              </w:rPr>
            </w:pPr>
            <w:r w:rsidRPr="0037687A">
              <w:t>g)</w:t>
            </w:r>
            <w:r w:rsidRPr="0037687A">
              <w:tab/>
              <w:t>Um país terceiro com o qual exista um acordo com base no qual o nacional de país terceiro é aceite, em conformidade com o artigo 17.º do presente regulamento;</w:t>
            </w:r>
          </w:p>
        </w:tc>
      </w:tr>
    </w:tbl>
    <w:p w14:paraId="60650A11"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F4027DD" w14:textId="77777777" w:rsidR="004B287C" w:rsidRPr="0037687A" w:rsidRDefault="00BA4F1C" w:rsidP="004B287C">
      <w:r w:rsidRPr="0037687A">
        <w:rPr>
          <w:rStyle w:val="HideTWBExt"/>
        </w:rPr>
        <w:t>&lt;/Amend&gt;</w:t>
      </w:r>
    </w:p>
    <w:p w14:paraId="7B45FC28"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32</w:t>
      </w:r>
      <w:r w:rsidRPr="0037687A">
        <w:rPr>
          <w:rStyle w:val="HideTWBExt"/>
          <w:b w:val="0"/>
        </w:rPr>
        <w:t>&lt;/NumAm&gt;</w:t>
      </w:r>
    </w:p>
    <w:p w14:paraId="46E7978C"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3DADAA01" w14:textId="77777777" w:rsidR="004B287C" w:rsidRPr="0037687A" w:rsidRDefault="00BA4F1C" w:rsidP="004B287C">
      <w:pPr>
        <w:pStyle w:val="NormalBold"/>
      </w:pPr>
      <w:r w:rsidRPr="0037687A">
        <w:rPr>
          <w:rStyle w:val="HideTWBExt"/>
          <w:b w:val="0"/>
        </w:rPr>
        <w:t>&lt;Article&gt;</w:t>
      </w:r>
      <w:r w:rsidRPr="0037687A">
        <w:t>Artigo 4 – parágrafo 1 – ponto 5</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569037BA" w14:textId="77777777" w:rsidTr="00ED63DD">
        <w:trPr>
          <w:jc w:val="center"/>
        </w:trPr>
        <w:tc>
          <w:tcPr>
            <w:tcW w:w="9752" w:type="dxa"/>
            <w:gridSpan w:val="2"/>
          </w:tcPr>
          <w:p w14:paraId="4A5FC187" w14:textId="77777777" w:rsidR="004B287C" w:rsidRPr="0037687A" w:rsidRDefault="004B287C" w:rsidP="00ED63DD">
            <w:pPr>
              <w:keepNext/>
            </w:pPr>
          </w:p>
        </w:tc>
      </w:tr>
      <w:tr w:rsidR="00CE08C8" w:rsidRPr="0037687A" w14:paraId="647D34E7" w14:textId="77777777" w:rsidTr="00ED63DD">
        <w:trPr>
          <w:jc w:val="center"/>
        </w:trPr>
        <w:tc>
          <w:tcPr>
            <w:tcW w:w="4876" w:type="dxa"/>
          </w:tcPr>
          <w:p w14:paraId="75B6B2AF" w14:textId="77777777" w:rsidR="004B287C" w:rsidRPr="0037687A" w:rsidRDefault="00BA4F1C" w:rsidP="00ED63DD">
            <w:pPr>
              <w:pStyle w:val="ColumnHeading"/>
              <w:keepNext/>
            </w:pPr>
            <w:r w:rsidRPr="0037687A">
              <w:t>Texto da Comissão</w:t>
            </w:r>
          </w:p>
        </w:tc>
        <w:tc>
          <w:tcPr>
            <w:tcW w:w="4876" w:type="dxa"/>
          </w:tcPr>
          <w:p w14:paraId="7CF1D4CA" w14:textId="77777777" w:rsidR="004B287C" w:rsidRPr="0037687A" w:rsidRDefault="00BA4F1C" w:rsidP="00ED63DD">
            <w:pPr>
              <w:pStyle w:val="ColumnHeading"/>
              <w:keepNext/>
            </w:pPr>
            <w:r w:rsidRPr="0037687A">
              <w:t>Alteração</w:t>
            </w:r>
          </w:p>
        </w:tc>
      </w:tr>
      <w:tr w:rsidR="00CE08C8" w:rsidRPr="0037687A" w14:paraId="3CBECD75" w14:textId="77777777" w:rsidTr="00ED63DD">
        <w:trPr>
          <w:jc w:val="center"/>
        </w:trPr>
        <w:tc>
          <w:tcPr>
            <w:tcW w:w="4876" w:type="dxa"/>
          </w:tcPr>
          <w:p w14:paraId="326374EF" w14:textId="3D67EEC0" w:rsidR="004B287C" w:rsidRPr="0037687A" w:rsidRDefault="00BA4F1C" w:rsidP="00ED63DD">
            <w:pPr>
              <w:pStyle w:val="Normal6"/>
            </w:pPr>
            <w:r w:rsidRPr="0037687A">
              <w:rPr>
                <w:b/>
                <w:i/>
              </w:rPr>
              <w:t>5)</w:t>
            </w:r>
            <w:r w:rsidRPr="0037687A">
              <w:rPr>
                <w:b/>
                <w:i/>
              </w:rPr>
              <w:tab/>
              <w:t>«Afastamento», a execução da decisão de regresso pelas autoridades competentes através do transporte físico para fora do território do Estado</w:t>
            </w:r>
            <w:r w:rsidR="00A246EC">
              <w:rPr>
                <w:b/>
                <w:i/>
              </w:rPr>
              <w:noBreakHyphen/>
            </w:r>
            <w:r w:rsidRPr="0037687A">
              <w:rPr>
                <w:b/>
                <w:i/>
              </w:rPr>
              <w:t>Membro;</w:t>
            </w:r>
          </w:p>
        </w:tc>
        <w:tc>
          <w:tcPr>
            <w:tcW w:w="4876" w:type="dxa"/>
          </w:tcPr>
          <w:p w14:paraId="2C89C7B2" w14:textId="77777777" w:rsidR="004B287C" w:rsidRPr="0037687A" w:rsidRDefault="00BA4F1C" w:rsidP="00ED63DD">
            <w:pPr>
              <w:pStyle w:val="Normal6"/>
              <w:rPr>
                <w:szCs w:val="24"/>
              </w:rPr>
            </w:pPr>
            <w:r w:rsidRPr="0037687A">
              <w:rPr>
                <w:b/>
                <w:i/>
              </w:rPr>
              <w:t>Suprimido</w:t>
            </w:r>
          </w:p>
        </w:tc>
      </w:tr>
    </w:tbl>
    <w:p w14:paraId="7EDCDA84"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9B7F20F" w14:textId="77777777" w:rsidR="004B287C" w:rsidRPr="0037687A" w:rsidRDefault="00BA4F1C" w:rsidP="004B287C">
      <w:r w:rsidRPr="0037687A">
        <w:rPr>
          <w:rStyle w:val="HideTWBExt"/>
        </w:rPr>
        <w:t>&lt;/Amend&gt;</w:t>
      </w:r>
    </w:p>
    <w:p w14:paraId="20CE303F"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33</w:t>
      </w:r>
      <w:r w:rsidRPr="0037687A">
        <w:rPr>
          <w:rStyle w:val="HideTWBExt"/>
          <w:b w:val="0"/>
        </w:rPr>
        <w:t>&lt;/NumAm&gt;</w:t>
      </w:r>
    </w:p>
    <w:p w14:paraId="211DB209"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0B43D23F" w14:textId="2B14E90E" w:rsidR="004B287C" w:rsidRPr="0037687A" w:rsidRDefault="00BA4F1C" w:rsidP="004B287C">
      <w:pPr>
        <w:pStyle w:val="NormalBold"/>
      </w:pPr>
      <w:r w:rsidRPr="0037687A">
        <w:rPr>
          <w:rStyle w:val="HideTWBExt"/>
          <w:b w:val="0"/>
        </w:rPr>
        <w:t>&lt;Article&gt;</w:t>
      </w:r>
      <w:r w:rsidRPr="0037687A">
        <w:t>Artigo 4 – parágrafo 1 – ponto 6</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565CD9B6" w14:textId="77777777" w:rsidTr="00ED63DD">
        <w:trPr>
          <w:jc w:val="center"/>
        </w:trPr>
        <w:tc>
          <w:tcPr>
            <w:tcW w:w="9752" w:type="dxa"/>
            <w:gridSpan w:val="2"/>
          </w:tcPr>
          <w:p w14:paraId="43E57F99" w14:textId="77777777" w:rsidR="004B287C" w:rsidRPr="0037687A" w:rsidRDefault="004B287C" w:rsidP="00ED63DD">
            <w:pPr>
              <w:keepNext/>
            </w:pPr>
          </w:p>
        </w:tc>
      </w:tr>
      <w:tr w:rsidR="00CE08C8" w:rsidRPr="0037687A" w14:paraId="04AC527F" w14:textId="77777777" w:rsidTr="00ED63DD">
        <w:trPr>
          <w:jc w:val="center"/>
        </w:trPr>
        <w:tc>
          <w:tcPr>
            <w:tcW w:w="4876" w:type="dxa"/>
          </w:tcPr>
          <w:p w14:paraId="4318FFBF" w14:textId="77777777" w:rsidR="004B287C" w:rsidRPr="0037687A" w:rsidRDefault="00BA4F1C" w:rsidP="00ED63DD">
            <w:pPr>
              <w:pStyle w:val="ColumnHeading"/>
              <w:keepNext/>
            </w:pPr>
            <w:r w:rsidRPr="0037687A">
              <w:t>Texto da Comissão</w:t>
            </w:r>
          </w:p>
        </w:tc>
        <w:tc>
          <w:tcPr>
            <w:tcW w:w="4876" w:type="dxa"/>
          </w:tcPr>
          <w:p w14:paraId="31181A0E" w14:textId="77777777" w:rsidR="004B287C" w:rsidRPr="0037687A" w:rsidRDefault="00BA4F1C" w:rsidP="00ED63DD">
            <w:pPr>
              <w:pStyle w:val="ColumnHeading"/>
              <w:keepNext/>
            </w:pPr>
            <w:r w:rsidRPr="0037687A">
              <w:t>Alteração</w:t>
            </w:r>
          </w:p>
        </w:tc>
      </w:tr>
      <w:tr w:rsidR="00CE08C8" w:rsidRPr="0037687A" w14:paraId="3C664A59" w14:textId="77777777" w:rsidTr="00ED63DD">
        <w:trPr>
          <w:jc w:val="center"/>
        </w:trPr>
        <w:tc>
          <w:tcPr>
            <w:tcW w:w="4876" w:type="dxa"/>
          </w:tcPr>
          <w:p w14:paraId="61E58995" w14:textId="77777777" w:rsidR="004B287C" w:rsidRPr="0037687A" w:rsidRDefault="004B287C" w:rsidP="00ED63DD">
            <w:pPr>
              <w:pStyle w:val="Normal6"/>
            </w:pPr>
          </w:p>
        </w:tc>
        <w:tc>
          <w:tcPr>
            <w:tcW w:w="4876" w:type="dxa"/>
          </w:tcPr>
          <w:p w14:paraId="3DDC02DA" w14:textId="629B0138" w:rsidR="004B287C" w:rsidRPr="0037687A" w:rsidRDefault="00BA4F1C" w:rsidP="00ED63DD">
            <w:pPr>
              <w:pStyle w:val="Normal6"/>
              <w:rPr>
                <w:szCs w:val="24"/>
              </w:rPr>
            </w:pPr>
            <w:r w:rsidRPr="0037687A">
              <w:rPr>
                <w:b/>
                <w:i/>
              </w:rPr>
              <w:t>6</w:t>
            </w:r>
            <w:r w:rsidR="00A246EC">
              <w:rPr>
                <w:b/>
                <w:i/>
              </w:rPr>
              <w:noBreakHyphen/>
            </w:r>
            <w:r w:rsidRPr="0037687A">
              <w:rPr>
                <w:b/>
                <w:i/>
              </w:rPr>
              <w:t>A)</w:t>
            </w:r>
            <w:r w:rsidRPr="0037687A">
              <w:rPr>
                <w:b/>
                <w:i/>
              </w:rPr>
              <w:tab/>
              <w:t>«Afastamento», a execução da decisão de regresso pelas autoridades competentes através do transporte físico para fora do território do Estado</w:t>
            </w:r>
            <w:r w:rsidR="00A246EC">
              <w:rPr>
                <w:b/>
                <w:i/>
              </w:rPr>
              <w:noBreakHyphen/>
            </w:r>
            <w:r w:rsidRPr="0037687A">
              <w:rPr>
                <w:b/>
                <w:i/>
              </w:rPr>
              <w:t>Membro;</w:t>
            </w:r>
          </w:p>
        </w:tc>
      </w:tr>
    </w:tbl>
    <w:p w14:paraId="3B3F1A6A"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EE5256D" w14:textId="77777777" w:rsidR="004B287C" w:rsidRPr="0037687A" w:rsidRDefault="00BA4F1C" w:rsidP="004B287C">
      <w:pPr>
        <w:pStyle w:val="JustificationTitle"/>
        <w:rPr>
          <w:noProof w:val="0"/>
        </w:rPr>
      </w:pPr>
      <w:r w:rsidRPr="0037687A">
        <w:rPr>
          <w:rStyle w:val="HideTWBExt"/>
          <w:i w:val="0"/>
        </w:rPr>
        <w:t>&lt;TitreJust&gt;</w:t>
      </w:r>
      <w:r w:rsidRPr="0037687A">
        <w:t>Justificação</w:t>
      </w:r>
      <w:r w:rsidRPr="0037687A">
        <w:rPr>
          <w:rStyle w:val="HideTWBExt"/>
          <w:i w:val="0"/>
        </w:rPr>
        <w:t>&lt;/TitreJust&gt;</w:t>
      </w:r>
    </w:p>
    <w:p w14:paraId="37D9CD65" w14:textId="77777777" w:rsidR="004B287C" w:rsidRPr="0037687A" w:rsidRDefault="00BA4F1C" w:rsidP="004B287C">
      <w:pPr>
        <w:pStyle w:val="Normal12Italic"/>
        <w:rPr>
          <w:noProof w:val="0"/>
        </w:rPr>
      </w:pPr>
      <w:r w:rsidRPr="0037687A">
        <w:t>As definições de «afastamento» e «regresso voluntário» foram alteradas para refletir a alteração da ordem dos artigos 12.º e 13.º.</w:t>
      </w:r>
    </w:p>
    <w:p w14:paraId="39A96CD7" w14:textId="77777777" w:rsidR="004B287C" w:rsidRPr="0037687A" w:rsidRDefault="00BA4F1C" w:rsidP="004B287C">
      <w:r w:rsidRPr="0037687A">
        <w:rPr>
          <w:rStyle w:val="HideTWBExt"/>
        </w:rPr>
        <w:t>&lt;/Amend&gt;</w:t>
      </w:r>
    </w:p>
    <w:p w14:paraId="33C14315"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34</w:t>
      </w:r>
      <w:r w:rsidRPr="0037687A">
        <w:rPr>
          <w:rStyle w:val="HideTWBExt"/>
          <w:b w:val="0"/>
        </w:rPr>
        <w:t>&lt;/NumAm&gt;</w:t>
      </w:r>
    </w:p>
    <w:p w14:paraId="18374157"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1AD26FBD" w14:textId="77777777" w:rsidR="004B287C" w:rsidRPr="0037687A" w:rsidRDefault="00BA4F1C" w:rsidP="004B287C">
      <w:pPr>
        <w:pStyle w:val="NormalBold"/>
      </w:pPr>
      <w:r w:rsidRPr="0037687A">
        <w:rPr>
          <w:rStyle w:val="HideTWBExt"/>
          <w:b w:val="0"/>
        </w:rPr>
        <w:t>&lt;Article&gt;</w:t>
      </w:r>
      <w:r w:rsidRPr="0037687A">
        <w:t>Artigo 4 – parágrafo 1 – ponto 7</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4DA752C3" w14:textId="77777777" w:rsidTr="00ED63DD">
        <w:trPr>
          <w:jc w:val="center"/>
        </w:trPr>
        <w:tc>
          <w:tcPr>
            <w:tcW w:w="9752" w:type="dxa"/>
            <w:gridSpan w:val="2"/>
          </w:tcPr>
          <w:p w14:paraId="161563EE" w14:textId="77777777" w:rsidR="004B287C" w:rsidRPr="0037687A" w:rsidRDefault="004B287C" w:rsidP="00ED63DD">
            <w:pPr>
              <w:keepNext/>
            </w:pPr>
          </w:p>
        </w:tc>
      </w:tr>
      <w:tr w:rsidR="00CE08C8" w:rsidRPr="0037687A" w14:paraId="76F84E68" w14:textId="77777777" w:rsidTr="00ED63DD">
        <w:trPr>
          <w:jc w:val="center"/>
        </w:trPr>
        <w:tc>
          <w:tcPr>
            <w:tcW w:w="4876" w:type="dxa"/>
          </w:tcPr>
          <w:p w14:paraId="271EF09D" w14:textId="77777777" w:rsidR="004B287C" w:rsidRPr="0037687A" w:rsidRDefault="00BA4F1C" w:rsidP="00ED63DD">
            <w:pPr>
              <w:pStyle w:val="ColumnHeading"/>
              <w:keepNext/>
            </w:pPr>
            <w:r w:rsidRPr="0037687A">
              <w:t>Texto da Comissão</w:t>
            </w:r>
          </w:p>
        </w:tc>
        <w:tc>
          <w:tcPr>
            <w:tcW w:w="4876" w:type="dxa"/>
          </w:tcPr>
          <w:p w14:paraId="69016E7B" w14:textId="77777777" w:rsidR="004B287C" w:rsidRPr="0037687A" w:rsidRDefault="00BA4F1C" w:rsidP="00ED63DD">
            <w:pPr>
              <w:pStyle w:val="ColumnHeading"/>
              <w:keepNext/>
            </w:pPr>
            <w:r w:rsidRPr="0037687A">
              <w:t>Alteração</w:t>
            </w:r>
          </w:p>
        </w:tc>
      </w:tr>
      <w:tr w:rsidR="00CE08C8" w:rsidRPr="0037687A" w14:paraId="25894EF2" w14:textId="77777777" w:rsidTr="00ED63DD">
        <w:trPr>
          <w:jc w:val="center"/>
        </w:trPr>
        <w:tc>
          <w:tcPr>
            <w:tcW w:w="4876" w:type="dxa"/>
          </w:tcPr>
          <w:p w14:paraId="2EE4D0F0" w14:textId="343F2270" w:rsidR="004B287C" w:rsidRPr="0037687A" w:rsidRDefault="00BA4F1C" w:rsidP="00ED63DD">
            <w:pPr>
              <w:pStyle w:val="Normal6"/>
            </w:pPr>
            <w:r w:rsidRPr="0037687A">
              <w:t>7)</w:t>
            </w:r>
            <w:r w:rsidRPr="0037687A">
              <w:tab/>
              <w:t xml:space="preserve">«Fuga», o ato pelo qual o nacional de país terceiro deixa de estar à disposição das autoridades administrativas ou judiciais competentes, </w:t>
            </w:r>
            <w:r w:rsidRPr="0037687A">
              <w:rPr>
                <w:b/>
                <w:i/>
              </w:rPr>
              <w:t>nomeadamente saindo do território do Estado</w:t>
            </w:r>
            <w:r w:rsidR="00A246EC">
              <w:rPr>
                <w:b/>
                <w:i/>
              </w:rPr>
              <w:noBreakHyphen/>
            </w:r>
            <w:r w:rsidRPr="0037687A">
              <w:rPr>
                <w:b/>
                <w:i/>
              </w:rPr>
              <w:t xml:space="preserve">Membro sem autorização das autoridades competentes, </w:t>
            </w:r>
            <w:r w:rsidRPr="0037687A">
              <w:t>por motivos que não estejam fora do controlo do nacional de país terceiro;</w:t>
            </w:r>
          </w:p>
        </w:tc>
        <w:tc>
          <w:tcPr>
            <w:tcW w:w="4876" w:type="dxa"/>
          </w:tcPr>
          <w:p w14:paraId="1B30430F" w14:textId="77777777" w:rsidR="004B287C" w:rsidRPr="0037687A" w:rsidRDefault="00BA4F1C" w:rsidP="00ED63DD">
            <w:pPr>
              <w:pStyle w:val="Normal6"/>
              <w:rPr>
                <w:szCs w:val="24"/>
              </w:rPr>
            </w:pPr>
            <w:r w:rsidRPr="0037687A">
              <w:t>7)</w:t>
            </w:r>
            <w:r w:rsidRPr="0037687A">
              <w:tab/>
              <w:t>«Fuga», o ato pelo qual o nacional de país terceiro deixa de estar à disposição das autoridades administrativas ou judiciais competentes, por motivos que não estejam fora do controlo do nacional de país terceiro;</w:t>
            </w:r>
          </w:p>
        </w:tc>
      </w:tr>
    </w:tbl>
    <w:p w14:paraId="1FA6721B"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F7447A1" w14:textId="77777777" w:rsidR="004B287C" w:rsidRPr="0037687A" w:rsidRDefault="00BA4F1C" w:rsidP="004B287C">
      <w:r w:rsidRPr="0037687A">
        <w:rPr>
          <w:rStyle w:val="HideTWBExt"/>
        </w:rPr>
        <w:t>&lt;/Amend&gt;</w:t>
      </w:r>
    </w:p>
    <w:p w14:paraId="3AECD2D1"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35</w:t>
      </w:r>
      <w:r w:rsidRPr="0037687A">
        <w:rPr>
          <w:rStyle w:val="HideTWBExt"/>
          <w:b w:val="0"/>
        </w:rPr>
        <w:t>&lt;/NumAm&gt;</w:t>
      </w:r>
    </w:p>
    <w:p w14:paraId="2A6061E9"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4E98F425" w14:textId="565849DC" w:rsidR="004B287C" w:rsidRPr="0037687A" w:rsidRDefault="00BA4F1C" w:rsidP="004B287C">
      <w:pPr>
        <w:pStyle w:val="NormalBold"/>
      </w:pPr>
      <w:r w:rsidRPr="0037687A">
        <w:rPr>
          <w:rStyle w:val="HideTWBExt"/>
          <w:b w:val="0"/>
        </w:rPr>
        <w:t>&lt;Article&gt;</w:t>
      </w:r>
      <w:r w:rsidRPr="0037687A">
        <w:t>Artigo 4 – parágrafo 1 – ponto 8</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5C9DA2B2" w14:textId="77777777" w:rsidTr="00ED63DD">
        <w:trPr>
          <w:jc w:val="center"/>
        </w:trPr>
        <w:tc>
          <w:tcPr>
            <w:tcW w:w="9752" w:type="dxa"/>
            <w:gridSpan w:val="2"/>
          </w:tcPr>
          <w:p w14:paraId="5CDB1ABD" w14:textId="77777777" w:rsidR="004B287C" w:rsidRPr="0037687A" w:rsidRDefault="004B287C" w:rsidP="00ED63DD">
            <w:pPr>
              <w:keepNext/>
            </w:pPr>
          </w:p>
        </w:tc>
      </w:tr>
      <w:tr w:rsidR="00CE08C8" w:rsidRPr="0037687A" w14:paraId="2546DF75" w14:textId="77777777" w:rsidTr="00ED63DD">
        <w:trPr>
          <w:jc w:val="center"/>
        </w:trPr>
        <w:tc>
          <w:tcPr>
            <w:tcW w:w="4876" w:type="dxa"/>
          </w:tcPr>
          <w:p w14:paraId="26775EEE" w14:textId="77777777" w:rsidR="004B287C" w:rsidRPr="0037687A" w:rsidRDefault="00BA4F1C" w:rsidP="00ED63DD">
            <w:pPr>
              <w:pStyle w:val="ColumnHeading"/>
              <w:keepNext/>
            </w:pPr>
            <w:r w:rsidRPr="0037687A">
              <w:t>Texto da Comissão</w:t>
            </w:r>
          </w:p>
        </w:tc>
        <w:tc>
          <w:tcPr>
            <w:tcW w:w="4876" w:type="dxa"/>
          </w:tcPr>
          <w:p w14:paraId="4C81A940" w14:textId="77777777" w:rsidR="004B287C" w:rsidRPr="0037687A" w:rsidRDefault="00BA4F1C" w:rsidP="00ED63DD">
            <w:pPr>
              <w:pStyle w:val="ColumnHeading"/>
              <w:keepNext/>
            </w:pPr>
            <w:r w:rsidRPr="0037687A">
              <w:t>Alteração</w:t>
            </w:r>
          </w:p>
        </w:tc>
      </w:tr>
      <w:tr w:rsidR="00CE08C8" w:rsidRPr="0037687A" w14:paraId="0D098B66" w14:textId="77777777" w:rsidTr="00ED63DD">
        <w:trPr>
          <w:jc w:val="center"/>
        </w:trPr>
        <w:tc>
          <w:tcPr>
            <w:tcW w:w="4876" w:type="dxa"/>
          </w:tcPr>
          <w:p w14:paraId="2AF751DD" w14:textId="77777777" w:rsidR="004B287C" w:rsidRPr="0037687A" w:rsidRDefault="004B287C" w:rsidP="00ED63DD">
            <w:pPr>
              <w:pStyle w:val="Normal6"/>
            </w:pPr>
          </w:p>
        </w:tc>
        <w:tc>
          <w:tcPr>
            <w:tcW w:w="4876" w:type="dxa"/>
          </w:tcPr>
          <w:p w14:paraId="6D0C5443" w14:textId="32F26484" w:rsidR="004B287C" w:rsidRPr="0037687A" w:rsidRDefault="00BA4F1C" w:rsidP="00ED63DD">
            <w:pPr>
              <w:pStyle w:val="Normal6"/>
              <w:rPr>
                <w:szCs w:val="24"/>
              </w:rPr>
            </w:pPr>
            <w:r w:rsidRPr="0037687A">
              <w:rPr>
                <w:b/>
                <w:i/>
              </w:rPr>
              <w:t>8</w:t>
            </w:r>
            <w:r w:rsidR="00A246EC">
              <w:rPr>
                <w:b/>
                <w:i/>
              </w:rPr>
              <w:noBreakHyphen/>
            </w:r>
            <w:r w:rsidRPr="0037687A">
              <w:rPr>
                <w:b/>
                <w:i/>
              </w:rPr>
              <w:t>A)</w:t>
            </w:r>
            <w:r w:rsidRPr="0037687A">
              <w:rPr>
                <w:b/>
                <w:i/>
              </w:rPr>
              <w:tab/>
              <w:t>«Operação de regresso», uma operação organizada ou coordenada pela Agência Europeia da Guarda de Fronteiras e Costeira («Frontex») ou por uma autoridade competente de um Estados</w:t>
            </w:r>
            <w:r w:rsidR="00A246EC">
              <w:rPr>
                <w:b/>
                <w:i/>
              </w:rPr>
              <w:noBreakHyphen/>
            </w:r>
            <w:r w:rsidRPr="0037687A">
              <w:rPr>
                <w:b/>
                <w:i/>
              </w:rPr>
              <w:t>Membro através da qual nacionais de países terceiros são objeto de uma medida de regresso a partir de um ou mais Estados</w:t>
            </w:r>
            <w:r w:rsidR="00A246EC">
              <w:rPr>
                <w:b/>
                <w:i/>
              </w:rPr>
              <w:noBreakHyphen/>
            </w:r>
            <w:r w:rsidRPr="0037687A">
              <w:rPr>
                <w:b/>
                <w:i/>
              </w:rPr>
              <w:t>Membros.</w:t>
            </w:r>
          </w:p>
        </w:tc>
      </w:tr>
    </w:tbl>
    <w:p w14:paraId="423581AD"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9BC977A" w14:textId="77777777" w:rsidR="004B287C" w:rsidRPr="0037687A" w:rsidRDefault="00BA4F1C" w:rsidP="004B287C">
      <w:r w:rsidRPr="0037687A">
        <w:rPr>
          <w:rStyle w:val="HideTWBExt"/>
        </w:rPr>
        <w:t>&lt;/Amend&gt;</w:t>
      </w:r>
    </w:p>
    <w:p w14:paraId="730BDDB0"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36</w:t>
      </w:r>
      <w:r w:rsidRPr="0037687A">
        <w:rPr>
          <w:rStyle w:val="HideTWBExt"/>
          <w:b w:val="0"/>
        </w:rPr>
        <w:t>&lt;/NumAm&gt;</w:t>
      </w:r>
    </w:p>
    <w:p w14:paraId="294495E3"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4736DD23" w14:textId="77777777" w:rsidR="004B287C" w:rsidRPr="0037687A" w:rsidRDefault="00BA4F1C" w:rsidP="004B287C">
      <w:pPr>
        <w:pStyle w:val="NormalBold"/>
      </w:pPr>
      <w:r w:rsidRPr="0037687A">
        <w:rPr>
          <w:rStyle w:val="HideTWBExt"/>
          <w:b w:val="0"/>
        </w:rPr>
        <w:t>&lt;Article&gt;</w:t>
      </w:r>
      <w:r w:rsidRPr="0037687A">
        <w:t>Artigo 4 – parágrafo 1 – ponto 9</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6E44F8F9" w14:textId="77777777" w:rsidTr="00ED63DD">
        <w:trPr>
          <w:jc w:val="center"/>
        </w:trPr>
        <w:tc>
          <w:tcPr>
            <w:tcW w:w="9752" w:type="dxa"/>
            <w:gridSpan w:val="2"/>
          </w:tcPr>
          <w:p w14:paraId="1ECE5FFC" w14:textId="77777777" w:rsidR="004B287C" w:rsidRPr="0037687A" w:rsidRDefault="004B287C" w:rsidP="00ED63DD">
            <w:pPr>
              <w:keepNext/>
            </w:pPr>
          </w:p>
        </w:tc>
      </w:tr>
      <w:tr w:rsidR="00CE08C8" w:rsidRPr="0037687A" w14:paraId="0DA06AE2" w14:textId="77777777" w:rsidTr="00ED63DD">
        <w:trPr>
          <w:jc w:val="center"/>
        </w:trPr>
        <w:tc>
          <w:tcPr>
            <w:tcW w:w="4876" w:type="dxa"/>
          </w:tcPr>
          <w:p w14:paraId="67104BA9" w14:textId="77777777" w:rsidR="004B287C" w:rsidRPr="0037687A" w:rsidRDefault="00BA4F1C" w:rsidP="00ED63DD">
            <w:pPr>
              <w:pStyle w:val="ColumnHeading"/>
              <w:keepNext/>
            </w:pPr>
            <w:r w:rsidRPr="0037687A">
              <w:t>Texto da Comissão</w:t>
            </w:r>
          </w:p>
        </w:tc>
        <w:tc>
          <w:tcPr>
            <w:tcW w:w="4876" w:type="dxa"/>
          </w:tcPr>
          <w:p w14:paraId="77337F1D" w14:textId="77777777" w:rsidR="004B287C" w:rsidRPr="0037687A" w:rsidRDefault="00BA4F1C" w:rsidP="00ED63DD">
            <w:pPr>
              <w:pStyle w:val="ColumnHeading"/>
              <w:keepNext/>
            </w:pPr>
            <w:r w:rsidRPr="0037687A">
              <w:t>Alteração</w:t>
            </w:r>
          </w:p>
        </w:tc>
      </w:tr>
      <w:tr w:rsidR="00CE08C8" w:rsidRPr="0037687A" w14:paraId="4A3CA473" w14:textId="77777777" w:rsidTr="00ED63DD">
        <w:trPr>
          <w:jc w:val="center"/>
        </w:trPr>
        <w:tc>
          <w:tcPr>
            <w:tcW w:w="4876" w:type="dxa"/>
          </w:tcPr>
          <w:p w14:paraId="5E311094" w14:textId="77777777" w:rsidR="004B287C" w:rsidRPr="0037687A" w:rsidRDefault="00BA4F1C" w:rsidP="00ED63DD">
            <w:pPr>
              <w:pStyle w:val="Normal6"/>
            </w:pPr>
            <w:r w:rsidRPr="0037687A">
              <w:rPr>
                <w:b/>
                <w:i/>
              </w:rPr>
              <w:t>(9)</w:t>
            </w:r>
            <w:r w:rsidRPr="0037687A">
              <w:rPr>
                <w:b/>
                <w:i/>
              </w:rPr>
              <w:tab/>
              <w:t>«Procedimento de readmissão», todas as etapas levadas a cabo por uma autoridade competente ou, se for caso disso, pela Agência Europeia da Guarda de Fronteiras e Costeira (Frontex), relacionadas com a confirmação da nacionalidade de um nacional de país terceiro, a emissão de um documento de viagem para o nacional de país terceiro e a organização de uma operação de regresso;</w:t>
            </w:r>
          </w:p>
        </w:tc>
        <w:tc>
          <w:tcPr>
            <w:tcW w:w="4876" w:type="dxa"/>
          </w:tcPr>
          <w:p w14:paraId="1B55EB9D" w14:textId="77777777" w:rsidR="004B287C" w:rsidRPr="0037687A" w:rsidRDefault="00BA4F1C" w:rsidP="00ED63DD">
            <w:pPr>
              <w:pStyle w:val="Normal6"/>
              <w:rPr>
                <w:szCs w:val="24"/>
              </w:rPr>
            </w:pPr>
            <w:r w:rsidRPr="0037687A">
              <w:rPr>
                <w:b/>
                <w:i/>
              </w:rPr>
              <w:t>Suprimido</w:t>
            </w:r>
          </w:p>
        </w:tc>
      </w:tr>
    </w:tbl>
    <w:p w14:paraId="137DB562"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8A42FC4" w14:textId="77777777" w:rsidR="004B287C" w:rsidRPr="0037687A" w:rsidRDefault="00BA4F1C" w:rsidP="004B287C">
      <w:r w:rsidRPr="0037687A">
        <w:rPr>
          <w:rStyle w:val="HideTWBExt"/>
        </w:rPr>
        <w:t>&lt;/Amend&gt;</w:t>
      </w:r>
    </w:p>
    <w:p w14:paraId="2DC950C4"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37</w:t>
      </w:r>
      <w:r w:rsidRPr="0037687A">
        <w:rPr>
          <w:rStyle w:val="HideTWBExt"/>
          <w:b w:val="0"/>
        </w:rPr>
        <w:t>&lt;/NumAm&gt;</w:t>
      </w:r>
    </w:p>
    <w:p w14:paraId="1F2C2B86"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7C8E6F9E" w14:textId="77777777" w:rsidR="004B287C" w:rsidRPr="0037687A" w:rsidRDefault="00BA4F1C" w:rsidP="004B287C">
      <w:pPr>
        <w:pStyle w:val="NormalBold"/>
      </w:pPr>
      <w:r w:rsidRPr="0037687A">
        <w:rPr>
          <w:rStyle w:val="HideTWBExt"/>
          <w:b w:val="0"/>
        </w:rPr>
        <w:t>&lt;Article&gt;</w:t>
      </w:r>
      <w:r w:rsidRPr="0037687A">
        <w:t>Artigo 4 – parágrafo 1 – ponto 10</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2FB8D100" w14:textId="77777777" w:rsidTr="00ED63DD">
        <w:trPr>
          <w:jc w:val="center"/>
        </w:trPr>
        <w:tc>
          <w:tcPr>
            <w:tcW w:w="9752" w:type="dxa"/>
            <w:gridSpan w:val="2"/>
          </w:tcPr>
          <w:p w14:paraId="7F5D0C96" w14:textId="77777777" w:rsidR="004B287C" w:rsidRPr="0037687A" w:rsidRDefault="004B287C" w:rsidP="00ED63DD">
            <w:pPr>
              <w:keepNext/>
            </w:pPr>
          </w:p>
        </w:tc>
      </w:tr>
      <w:tr w:rsidR="00CE08C8" w:rsidRPr="0037687A" w14:paraId="6CD9178E" w14:textId="77777777" w:rsidTr="00ED63DD">
        <w:trPr>
          <w:jc w:val="center"/>
        </w:trPr>
        <w:tc>
          <w:tcPr>
            <w:tcW w:w="4876" w:type="dxa"/>
          </w:tcPr>
          <w:p w14:paraId="6036C63D" w14:textId="77777777" w:rsidR="004B287C" w:rsidRPr="0037687A" w:rsidRDefault="00BA4F1C" w:rsidP="00ED63DD">
            <w:pPr>
              <w:pStyle w:val="ColumnHeading"/>
              <w:keepNext/>
            </w:pPr>
            <w:r w:rsidRPr="0037687A">
              <w:t>Texto da Comissão</w:t>
            </w:r>
          </w:p>
        </w:tc>
        <w:tc>
          <w:tcPr>
            <w:tcW w:w="4876" w:type="dxa"/>
          </w:tcPr>
          <w:p w14:paraId="305FF8D0" w14:textId="77777777" w:rsidR="004B287C" w:rsidRPr="0037687A" w:rsidRDefault="00BA4F1C" w:rsidP="00ED63DD">
            <w:pPr>
              <w:pStyle w:val="ColumnHeading"/>
              <w:keepNext/>
            </w:pPr>
            <w:r w:rsidRPr="0037687A">
              <w:t>Alteração</w:t>
            </w:r>
          </w:p>
        </w:tc>
      </w:tr>
      <w:tr w:rsidR="00CE08C8" w:rsidRPr="0037687A" w14:paraId="2407D6CC" w14:textId="77777777" w:rsidTr="00ED63DD">
        <w:trPr>
          <w:jc w:val="center"/>
        </w:trPr>
        <w:tc>
          <w:tcPr>
            <w:tcW w:w="4876" w:type="dxa"/>
          </w:tcPr>
          <w:p w14:paraId="5F69942D" w14:textId="77777777" w:rsidR="004B287C" w:rsidRPr="0037687A" w:rsidRDefault="00BA4F1C" w:rsidP="00ED63DD">
            <w:pPr>
              <w:pStyle w:val="Normal6"/>
            </w:pPr>
            <w:r w:rsidRPr="0037687A">
              <w:t>10)</w:t>
            </w:r>
            <w:r w:rsidRPr="0037687A">
              <w:tab/>
              <w:t>«Pedido de readmissão», um pedido para efeitos de readmissão apresentado por uma autoridade competente a uma autoridade competente de um país terceiro</w:t>
            </w:r>
            <w:r w:rsidRPr="0037687A">
              <w:rPr>
                <w:b/>
                <w:i/>
              </w:rPr>
              <w:t>, que consiste num</w:t>
            </w:r>
            <w:r w:rsidRPr="0037687A">
              <w:t xml:space="preserve"> pedido de confirmação da nacionalidade e </w:t>
            </w:r>
            <w:r w:rsidRPr="0037687A">
              <w:rPr>
                <w:b/>
                <w:i/>
              </w:rPr>
              <w:t>num</w:t>
            </w:r>
            <w:r w:rsidRPr="0037687A">
              <w:t xml:space="preserve"> pedido de emissão de um documento de viagem, consoante o caso;</w:t>
            </w:r>
          </w:p>
        </w:tc>
        <w:tc>
          <w:tcPr>
            <w:tcW w:w="4876" w:type="dxa"/>
          </w:tcPr>
          <w:p w14:paraId="70666A45" w14:textId="77777777" w:rsidR="004B287C" w:rsidRPr="0037687A" w:rsidRDefault="00BA4F1C" w:rsidP="00ED63DD">
            <w:pPr>
              <w:pStyle w:val="Normal6"/>
              <w:rPr>
                <w:szCs w:val="24"/>
              </w:rPr>
            </w:pPr>
            <w:r w:rsidRPr="0037687A">
              <w:t>10)</w:t>
            </w:r>
            <w:r w:rsidRPr="0037687A">
              <w:tab/>
              <w:t>«Pedido de readmissão», um pedido para efeitos de readmissão apresentado por uma autoridade competente a uma autoridade competente de um país terceiro</w:t>
            </w:r>
            <w:r w:rsidRPr="0037687A">
              <w:rPr>
                <w:b/>
                <w:i/>
              </w:rPr>
              <w:t xml:space="preserve"> para o</w:t>
            </w:r>
            <w:r w:rsidRPr="0037687A">
              <w:t xml:space="preserve"> pedido de confirmação da nacionalidade e </w:t>
            </w:r>
            <w:r w:rsidRPr="0037687A">
              <w:rPr>
                <w:b/>
                <w:i/>
              </w:rPr>
              <w:t>o</w:t>
            </w:r>
            <w:r w:rsidRPr="0037687A">
              <w:t xml:space="preserve"> pedido de emissão de um documento de viagem, consoante o caso;</w:t>
            </w:r>
          </w:p>
        </w:tc>
      </w:tr>
    </w:tbl>
    <w:p w14:paraId="5BC82228"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7D32E67" w14:textId="77777777" w:rsidR="004B287C" w:rsidRPr="0037687A" w:rsidRDefault="00BA4F1C" w:rsidP="004B287C">
      <w:r w:rsidRPr="0037687A">
        <w:rPr>
          <w:rStyle w:val="HideTWBExt"/>
        </w:rPr>
        <w:t>&lt;/Amend&gt;</w:t>
      </w:r>
    </w:p>
    <w:p w14:paraId="6BA7DF09"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38</w:t>
      </w:r>
      <w:r w:rsidRPr="0037687A">
        <w:rPr>
          <w:rStyle w:val="HideTWBExt"/>
          <w:b w:val="0"/>
        </w:rPr>
        <w:t>&lt;/NumAm&gt;</w:t>
      </w:r>
    </w:p>
    <w:p w14:paraId="22245043"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6627D4B5" w14:textId="5B2A9FC8" w:rsidR="004B287C" w:rsidRPr="0037687A" w:rsidRDefault="00BA4F1C" w:rsidP="004B287C">
      <w:pPr>
        <w:pStyle w:val="NormalBold"/>
      </w:pPr>
      <w:r w:rsidRPr="0037687A">
        <w:rPr>
          <w:rStyle w:val="HideTWBExt"/>
          <w:b w:val="0"/>
        </w:rPr>
        <w:t>&lt;Article&gt;</w:t>
      </w:r>
      <w:r w:rsidRPr="0037687A">
        <w:t>Artigo 4 – parágrafo 1 – ponto 10</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334580EA" w14:textId="77777777" w:rsidTr="00ED63DD">
        <w:trPr>
          <w:jc w:val="center"/>
        </w:trPr>
        <w:tc>
          <w:tcPr>
            <w:tcW w:w="9752" w:type="dxa"/>
            <w:gridSpan w:val="2"/>
          </w:tcPr>
          <w:p w14:paraId="211810B4" w14:textId="77777777" w:rsidR="004B287C" w:rsidRPr="0037687A" w:rsidRDefault="004B287C" w:rsidP="00ED63DD">
            <w:pPr>
              <w:keepNext/>
            </w:pPr>
          </w:p>
        </w:tc>
      </w:tr>
      <w:tr w:rsidR="00CE08C8" w:rsidRPr="0037687A" w14:paraId="252906E3" w14:textId="77777777" w:rsidTr="00ED63DD">
        <w:trPr>
          <w:jc w:val="center"/>
        </w:trPr>
        <w:tc>
          <w:tcPr>
            <w:tcW w:w="4876" w:type="dxa"/>
          </w:tcPr>
          <w:p w14:paraId="0C6F5B57" w14:textId="77777777" w:rsidR="004B287C" w:rsidRPr="0037687A" w:rsidRDefault="00BA4F1C" w:rsidP="00ED63DD">
            <w:pPr>
              <w:pStyle w:val="ColumnHeading"/>
              <w:keepNext/>
            </w:pPr>
            <w:r w:rsidRPr="0037687A">
              <w:t>Texto da Comissão</w:t>
            </w:r>
          </w:p>
        </w:tc>
        <w:tc>
          <w:tcPr>
            <w:tcW w:w="4876" w:type="dxa"/>
          </w:tcPr>
          <w:p w14:paraId="270FD347" w14:textId="77777777" w:rsidR="004B287C" w:rsidRPr="0037687A" w:rsidRDefault="00BA4F1C" w:rsidP="00ED63DD">
            <w:pPr>
              <w:pStyle w:val="ColumnHeading"/>
              <w:keepNext/>
            </w:pPr>
            <w:r w:rsidRPr="0037687A">
              <w:t>Alteração</w:t>
            </w:r>
          </w:p>
        </w:tc>
      </w:tr>
      <w:tr w:rsidR="00CE08C8" w:rsidRPr="0037687A" w14:paraId="60C72244" w14:textId="77777777" w:rsidTr="00ED63DD">
        <w:trPr>
          <w:jc w:val="center"/>
        </w:trPr>
        <w:tc>
          <w:tcPr>
            <w:tcW w:w="4876" w:type="dxa"/>
          </w:tcPr>
          <w:p w14:paraId="31F9FFDE" w14:textId="77777777" w:rsidR="004B287C" w:rsidRPr="0037687A" w:rsidRDefault="004B287C" w:rsidP="00ED63DD">
            <w:pPr>
              <w:pStyle w:val="Normal6"/>
            </w:pPr>
          </w:p>
        </w:tc>
        <w:tc>
          <w:tcPr>
            <w:tcW w:w="4876" w:type="dxa"/>
          </w:tcPr>
          <w:p w14:paraId="5ED9B379" w14:textId="05BECC41" w:rsidR="004B287C" w:rsidRPr="0037687A" w:rsidRDefault="00BA4F1C" w:rsidP="00ED63DD">
            <w:pPr>
              <w:pStyle w:val="Normal6"/>
              <w:rPr>
                <w:szCs w:val="24"/>
              </w:rPr>
            </w:pPr>
            <w:r w:rsidRPr="0037687A">
              <w:rPr>
                <w:b/>
                <w:i/>
              </w:rPr>
              <w:t>10</w:t>
            </w:r>
            <w:r w:rsidR="00A246EC">
              <w:rPr>
                <w:b/>
                <w:i/>
              </w:rPr>
              <w:noBreakHyphen/>
            </w:r>
            <w:r w:rsidRPr="0037687A">
              <w:rPr>
                <w:b/>
                <w:i/>
              </w:rPr>
              <w:t>A)</w:t>
            </w:r>
            <w:r w:rsidRPr="0037687A">
              <w:rPr>
                <w:b/>
                <w:i/>
              </w:rPr>
              <w:tab/>
              <w:t>«Procedimento de readmissão», todas as etapas levadas a cabo por uma autoridade competente ou, se for caso disso, pela Agência Europeia da Guarda de Fronteiras e Costeira (Frontex), relacionadas com a confirmação da nacionalidade de um nacional de país terceiro, a emissão de um documento de viagem para o nacional de país terceiro e a organização de uma operação de regresso;</w:t>
            </w:r>
          </w:p>
        </w:tc>
      </w:tr>
    </w:tbl>
    <w:p w14:paraId="527A6777"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CE01520" w14:textId="77777777" w:rsidR="004B287C" w:rsidRPr="0037687A" w:rsidRDefault="00BA4F1C" w:rsidP="004B287C">
      <w:r w:rsidRPr="0037687A">
        <w:rPr>
          <w:rStyle w:val="HideTWBExt"/>
        </w:rPr>
        <w:t>&lt;/Amend&gt;</w:t>
      </w:r>
    </w:p>
    <w:p w14:paraId="7B973EBE"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39</w:t>
      </w:r>
      <w:r w:rsidRPr="0037687A">
        <w:rPr>
          <w:rStyle w:val="HideTWBExt"/>
          <w:b w:val="0"/>
        </w:rPr>
        <w:t>&lt;/NumAm&gt;</w:t>
      </w:r>
    </w:p>
    <w:p w14:paraId="744F0238"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161520A6" w14:textId="77777777" w:rsidR="004B287C" w:rsidRPr="0037687A" w:rsidRDefault="00BA4F1C" w:rsidP="004B287C">
      <w:pPr>
        <w:pStyle w:val="NormalBold"/>
      </w:pPr>
      <w:r w:rsidRPr="0037687A">
        <w:rPr>
          <w:rStyle w:val="HideTWBExt"/>
          <w:b w:val="0"/>
        </w:rPr>
        <w:t>&lt;Article&gt;</w:t>
      </w:r>
      <w:r w:rsidRPr="0037687A">
        <w:t>Artigo 4 – parágrafo 1 – ponto 11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5A21599B" w14:textId="77777777" w:rsidTr="00ED63DD">
        <w:trPr>
          <w:jc w:val="center"/>
        </w:trPr>
        <w:tc>
          <w:tcPr>
            <w:tcW w:w="9752" w:type="dxa"/>
            <w:gridSpan w:val="2"/>
          </w:tcPr>
          <w:p w14:paraId="43922EFC" w14:textId="77777777" w:rsidR="004B287C" w:rsidRPr="0037687A" w:rsidRDefault="004B287C" w:rsidP="00ED63DD">
            <w:pPr>
              <w:keepNext/>
            </w:pPr>
          </w:p>
        </w:tc>
      </w:tr>
      <w:tr w:rsidR="00CE08C8" w:rsidRPr="0037687A" w14:paraId="1250355E" w14:textId="77777777" w:rsidTr="00ED63DD">
        <w:trPr>
          <w:jc w:val="center"/>
        </w:trPr>
        <w:tc>
          <w:tcPr>
            <w:tcW w:w="4876" w:type="dxa"/>
          </w:tcPr>
          <w:p w14:paraId="4C7763E7" w14:textId="77777777" w:rsidR="004B287C" w:rsidRPr="0037687A" w:rsidRDefault="00BA4F1C" w:rsidP="00ED63DD">
            <w:pPr>
              <w:pStyle w:val="ColumnHeading"/>
              <w:keepNext/>
            </w:pPr>
            <w:r w:rsidRPr="0037687A">
              <w:t>Texto da Comissão</w:t>
            </w:r>
          </w:p>
        </w:tc>
        <w:tc>
          <w:tcPr>
            <w:tcW w:w="4876" w:type="dxa"/>
          </w:tcPr>
          <w:p w14:paraId="1B407188" w14:textId="77777777" w:rsidR="004B287C" w:rsidRPr="0037687A" w:rsidRDefault="00BA4F1C" w:rsidP="00ED63DD">
            <w:pPr>
              <w:pStyle w:val="ColumnHeading"/>
              <w:keepNext/>
            </w:pPr>
            <w:r w:rsidRPr="0037687A">
              <w:t>Alteração</w:t>
            </w:r>
          </w:p>
        </w:tc>
      </w:tr>
      <w:tr w:rsidR="00CE08C8" w:rsidRPr="0037687A" w14:paraId="2AFDE9BC" w14:textId="77777777" w:rsidTr="00ED63DD">
        <w:trPr>
          <w:jc w:val="center"/>
        </w:trPr>
        <w:tc>
          <w:tcPr>
            <w:tcW w:w="4876" w:type="dxa"/>
          </w:tcPr>
          <w:p w14:paraId="2A1C0B26" w14:textId="5C392813" w:rsidR="004B287C" w:rsidRPr="0037687A" w:rsidRDefault="00BA4F1C" w:rsidP="00ED63DD">
            <w:pPr>
              <w:pStyle w:val="Normal6"/>
            </w:pPr>
            <w:r w:rsidRPr="0037687A">
              <w:rPr>
                <w:b/>
                <w:i/>
              </w:rPr>
              <w:t>11)</w:t>
            </w:r>
            <w:r w:rsidRPr="0037687A">
              <w:rPr>
                <w:b/>
                <w:i/>
              </w:rPr>
              <w:tab/>
              <w:t>«Operação de regresso», uma operação organizada ou coordenada por uma autoridade competente através da qual nacionais de países terceiros são objeto de uma medida de regresso a partir de um ou mais Estados</w:t>
            </w:r>
            <w:r w:rsidR="00A246EC">
              <w:rPr>
                <w:b/>
                <w:i/>
              </w:rPr>
              <w:noBreakHyphen/>
            </w:r>
            <w:r w:rsidRPr="0037687A">
              <w:rPr>
                <w:b/>
                <w:i/>
              </w:rPr>
              <w:t>Membros;</w:t>
            </w:r>
          </w:p>
        </w:tc>
        <w:tc>
          <w:tcPr>
            <w:tcW w:w="4876" w:type="dxa"/>
          </w:tcPr>
          <w:p w14:paraId="10E48CE5" w14:textId="77777777" w:rsidR="004B287C" w:rsidRPr="0037687A" w:rsidRDefault="00BA4F1C" w:rsidP="00ED63DD">
            <w:pPr>
              <w:pStyle w:val="Normal6"/>
              <w:rPr>
                <w:szCs w:val="24"/>
              </w:rPr>
            </w:pPr>
            <w:r w:rsidRPr="0037687A">
              <w:rPr>
                <w:b/>
                <w:i/>
              </w:rPr>
              <w:t>Suprimido</w:t>
            </w:r>
          </w:p>
        </w:tc>
      </w:tr>
    </w:tbl>
    <w:p w14:paraId="69FCA224"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BE53EE9" w14:textId="77777777" w:rsidR="004B287C" w:rsidRPr="0037687A" w:rsidRDefault="00BA4F1C" w:rsidP="004B287C">
      <w:r w:rsidRPr="0037687A">
        <w:rPr>
          <w:rStyle w:val="HideTWBExt"/>
        </w:rPr>
        <w:t>&lt;/Amend&gt;</w:t>
      </w:r>
    </w:p>
    <w:p w14:paraId="44AB1F7A"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40</w:t>
      </w:r>
      <w:r w:rsidRPr="0037687A">
        <w:rPr>
          <w:rStyle w:val="HideTWBExt"/>
          <w:b w:val="0"/>
        </w:rPr>
        <w:t>&lt;/NumAm&gt;</w:t>
      </w:r>
    </w:p>
    <w:p w14:paraId="73E352F3"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72F226FD" w14:textId="77777777" w:rsidR="004B287C" w:rsidRPr="0037687A" w:rsidRDefault="00BA4F1C" w:rsidP="004B287C">
      <w:pPr>
        <w:pStyle w:val="NormalBold"/>
      </w:pPr>
      <w:r w:rsidRPr="0037687A">
        <w:rPr>
          <w:rStyle w:val="HideTWBExt"/>
          <w:b w:val="0"/>
        </w:rPr>
        <w:t>&lt;Article&gt;</w:t>
      </w:r>
      <w:r w:rsidRPr="0037687A">
        <w:t>Artigo 5 – parágrafo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6C03FC12" w14:textId="77777777" w:rsidTr="00ED63DD">
        <w:trPr>
          <w:jc w:val="center"/>
        </w:trPr>
        <w:tc>
          <w:tcPr>
            <w:tcW w:w="9752" w:type="dxa"/>
            <w:gridSpan w:val="2"/>
          </w:tcPr>
          <w:p w14:paraId="4ECEBBB5" w14:textId="77777777" w:rsidR="004B287C" w:rsidRPr="0037687A" w:rsidRDefault="004B287C" w:rsidP="00ED63DD">
            <w:pPr>
              <w:keepNext/>
            </w:pPr>
          </w:p>
        </w:tc>
      </w:tr>
      <w:tr w:rsidR="00CE08C8" w:rsidRPr="0037687A" w14:paraId="2EC6BB1B" w14:textId="77777777" w:rsidTr="00ED63DD">
        <w:trPr>
          <w:jc w:val="center"/>
        </w:trPr>
        <w:tc>
          <w:tcPr>
            <w:tcW w:w="4876" w:type="dxa"/>
          </w:tcPr>
          <w:p w14:paraId="6FEA3F43" w14:textId="77777777" w:rsidR="004B287C" w:rsidRPr="0037687A" w:rsidRDefault="00BA4F1C" w:rsidP="00ED63DD">
            <w:pPr>
              <w:pStyle w:val="ColumnHeading"/>
              <w:keepNext/>
            </w:pPr>
            <w:r w:rsidRPr="0037687A">
              <w:t>Texto da Comissão</w:t>
            </w:r>
          </w:p>
        </w:tc>
        <w:tc>
          <w:tcPr>
            <w:tcW w:w="4876" w:type="dxa"/>
          </w:tcPr>
          <w:p w14:paraId="0889EFF2" w14:textId="77777777" w:rsidR="004B287C" w:rsidRPr="0037687A" w:rsidRDefault="00BA4F1C" w:rsidP="00ED63DD">
            <w:pPr>
              <w:pStyle w:val="ColumnHeading"/>
              <w:keepNext/>
            </w:pPr>
            <w:r w:rsidRPr="0037687A">
              <w:t>Alteração</w:t>
            </w:r>
          </w:p>
        </w:tc>
      </w:tr>
      <w:tr w:rsidR="00CE08C8" w:rsidRPr="0037687A" w14:paraId="6DC96630" w14:textId="77777777" w:rsidTr="00ED63DD">
        <w:trPr>
          <w:jc w:val="center"/>
        </w:trPr>
        <w:tc>
          <w:tcPr>
            <w:tcW w:w="4876" w:type="dxa"/>
          </w:tcPr>
          <w:p w14:paraId="1904CA63" w14:textId="3B0FB5E6" w:rsidR="004B287C" w:rsidRPr="0037687A" w:rsidRDefault="00BA4F1C" w:rsidP="00ED63DD">
            <w:pPr>
              <w:pStyle w:val="Normal6"/>
            </w:pPr>
            <w:r w:rsidRPr="0037687A">
              <w:t>Os</w:t>
            </w:r>
            <w:r w:rsidRPr="0037687A">
              <w:rPr>
                <w:b/>
                <w:i/>
              </w:rPr>
              <w:t> </w:t>
            </w:r>
            <w:r w:rsidRPr="0037687A">
              <w:t>Estados</w:t>
            </w:r>
            <w:r w:rsidR="00A246EC">
              <w:noBreakHyphen/>
            </w:r>
            <w:r w:rsidRPr="0037687A">
              <w:t>Membros devem aplicar o</w:t>
            </w:r>
            <w:r w:rsidRPr="0037687A">
              <w:rPr>
                <w:b/>
                <w:i/>
              </w:rPr>
              <w:t> </w:t>
            </w:r>
            <w:r w:rsidRPr="0037687A">
              <w:t>presente regulamento agindo no estrito cumprimento do direito aplicável da</w:t>
            </w:r>
            <w:r w:rsidRPr="0037687A">
              <w:rPr>
                <w:b/>
                <w:i/>
              </w:rPr>
              <w:t> </w:t>
            </w:r>
            <w:r w:rsidRPr="0037687A">
              <w:t>União, incluindo a</w:t>
            </w:r>
            <w:r w:rsidRPr="0037687A">
              <w:rPr>
                <w:b/>
                <w:i/>
              </w:rPr>
              <w:t> </w:t>
            </w:r>
            <w:r w:rsidRPr="0037687A">
              <w:t>Carta, do direito internacional aplicável, das obrigações em matéria de acesso à</w:t>
            </w:r>
            <w:r w:rsidRPr="0037687A">
              <w:rPr>
                <w:b/>
                <w:i/>
              </w:rPr>
              <w:t> </w:t>
            </w:r>
            <w:r w:rsidRPr="0037687A">
              <w:t>proteção internacional, em especial o</w:t>
            </w:r>
            <w:r w:rsidRPr="0037687A">
              <w:rPr>
                <w:b/>
                <w:i/>
              </w:rPr>
              <w:t> </w:t>
            </w:r>
            <w:r w:rsidRPr="0037687A">
              <w:t xml:space="preserve">princípio </w:t>
            </w:r>
            <w:r w:rsidRPr="0037687A">
              <w:rPr>
                <w:b/>
                <w:i/>
              </w:rPr>
              <w:t>da</w:t>
            </w:r>
            <w:r w:rsidRPr="0037687A">
              <w:t xml:space="preserve"> não repulsão, e</w:t>
            </w:r>
            <w:r w:rsidRPr="0037687A">
              <w:rPr>
                <w:b/>
                <w:i/>
              </w:rPr>
              <w:t> </w:t>
            </w:r>
            <w:r w:rsidRPr="0037687A">
              <w:t>dos direitos fundamentais.</w:t>
            </w:r>
          </w:p>
        </w:tc>
        <w:tc>
          <w:tcPr>
            <w:tcW w:w="4876" w:type="dxa"/>
          </w:tcPr>
          <w:p w14:paraId="67D4E7B1" w14:textId="02E9CE25" w:rsidR="004B287C" w:rsidRPr="0037687A" w:rsidRDefault="00BA4F1C" w:rsidP="00ED63DD">
            <w:pPr>
              <w:pStyle w:val="Normal6"/>
              <w:rPr>
                <w:szCs w:val="24"/>
              </w:rPr>
            </w:pPr>
            <w:r w:rsidRPr="0037687A">
              <w:t>Os</w:t>
            </w:r>
            <w:r w:rsidRPr="0037687A">
              <w:rPr>
                <w:b/>
                <w:i/>
              </w:rPr>
              <w:t xml:space="preserve"> </w:t>
            </w:r>
            <w:r w:rsidRPr="0037687A">
              <w:t>Estados</w:t>
            </w:r>
            <w:r w:rsidR="00A246EC">
              <w:noBreakHyphen/>
            </w:r>
            <w:r w:rsidRPr="0037687A">
              <w:t>Membros devem aplicar o</w:t>
            </w:r>
            <w:r w:rsidRPr="0037687A">
              <w:rPr>
                <w:b/>
                <w:i/>
              </w:rPr>
              <w:t xml:space="preserve"> </w:t>
            </w:r>
            <w:r w:rsidRPr="0037687A">
              <w:t>presente regulamento agindo no estrito cumprimento do direito aplicável da</w:t>
            </w:r>
            <w:r w:rsidRPr="0037687A">
              <w:rPr>
                <w:b/>
                <w:i/>
              </w:rPr>
              <w:t xml:space="preserve"> </w:t>
            </w:r>
            <w:r w:rsidRPr="0037687A">
              <w:t>União, incluindo a</w:t>
            </w:r>
            <w:r w:rsidRPr="0037687A">
              <w:rPr>
                <w:b/>
                <w:i/>
              </w:rPr>
              <w:t xml:space="preserve"> </w:t>
            </w:r>
            <w:r w:rsidRPr="0037687A">
              <w:t xml:space="preserve">Carta, do direito internacional aplicável, </w:t>
            </w:r>
            <w:r w:rsidRPr="0037687A">
              <w:rPr>
                <w:b/>
                <w:i/>
              </w:rPr>
              <w:t xml:space="preserve">designadamente a Convenção de Genebra relativa ao Estatuto dos Refugiados, a Convenção Europeia dos Direitos Humanos e a Convenção sobre os Direitos da Criança, </w:t>
            </w:r>
            <w:r w:rsidRPr="0037687A">
              <w:t>das obrigações em matéria de acesso à</w:t>
            </w:r>
            <w:r w:rsidRPr="0037687A">
              <w:rPr>
                <w:b/>
                <w:i/>
              </w:rPr>
              <w:t xml:space="preserve"> </w:t>
            </w:r>
            <w:r w:rsidRPr="0037687A">
              <w:t>proteção internacional, em especial o</w:t>
            </w:r>
            <w:r w:rsidRPr="0037687A">
              <w:rPr>
                <w:b/>
                <w:i/>
              </w:rPr>
              <w:t xml:space="preserve"> </w:t>
            </w:r>
            <w:r w:rsidRPr="0037687A">
              <w:t xml:space="preserve">princípio </w:t>
            </w:r>
            <w:r w:rsidRPr="0037687A">
              <w:rPr>
                <w:b/>
                <w:i/>
              </w:rPr>
              <w:t>de</w:t>
            </w:r>
            <w:r w:rsidRPr="0037687A">
              <w:t xml:space="preserve"> não repulsão, e</w:t>
            </w:r>
            <w:r w:rsidRPr="0037687A">
              <w:rPr>
                <w:b/>
                <w:i/>
              </w:rPr>
              <w:t xml:space="preserve"> </w:t>
            </w:r>
            <w:r w:rsidRPr="0037687A">
              <w:t>dos direitos fundamentais.</w:t>
            </w:r>
          </w:p>
        </w:tc>
      </w:tr>
    </w:tbl>
    <w:p w14:paraId="62622710"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A8172BE" w14:textId="77777777" w:rsidR="004B287C" w:rsidRPr="0037687A" w:rsidRDefault="00BA4F1C" w:rsidP="004B287C">
      <w:r w:rsidRPr="0037687A">
        <w:rPr>
          <w:rStyle w:val="HideTWBExt"/>
        </w:rPr>
        <w:t>&lt;/Amend&gt;</w:t>
      </w:r>
    </w:p>
    <w:p w14:paraId="031BCC60"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41</w:t>
      </w:r>
      <w:r w:rsidRPr="0037687A">
        <w:rPr>
          <w:rStyle w:val="HideTWBExt"/>
          <w:b w:val="0"/>
        </w:rPr>
        <w:t>&lt;/NumAm&gt;</w:t>
      </w:r>
    </w:p>
    <w:p w14:paraId="5C7C412F"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25DD9EC4" w14:textId="77777777" w:rsidR="004B287C" w:rsidRPr="0037687A" w:rsidRDefault="00BA4F1C" w:rsidP="004B287C">
      <w:pPr>
        <w:pStyle w:val="NormalBold"/>
      </w:pPr>
      <w:r w:rsidRPr="0037687A">
        <w:rPr>
          <w:rStyle w:val="HideTWBExt"/>
          <w:b w:val="0"/>
        </w:rPr>
        <w:t>&lt;Article&gt;</w:t>
      </w:r>
      <w:r w:rsidRPr="0037687A">
        <w:t>Artigo 6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749707CD" w14:textId="77777777" w:rsidTr="00ED63DD">
        <w:trPr>
          <w:jc w:val="center"/>
        </w:trPr>
        <w:tc>
          <w:tcPr>
            <w:tcW w:w="9752" w:type="dxa"/>
            <w:gridSpan w:val="2"/>
          </w:tcPr>
          <w:p w14:paraId="422084E4" w14:textId="77777777" w:rsidR="004B287C" w:rsidRPr="0037687A" w:rsidRDefault="004B287C" w:rsidP="00ED63DD">
            <w:pPr>
              <w:keepNext/>
            </w:pPr>
          </w:p>
        </w:tc>
      </w:tr>
      <w:tr w:rsidR="00CE08C8" w:rsidRPr="0037687A" w14:paraId="228DF7E7" w14:textId="77777777" w:rsidTr="00ED63DD">
        <w:trPr>
          <w:jc w:val="center"/>
        </w:trPr>
        <w:tc>
          <w:tcPr>
            <w:tcW w:w="4876" w:type="dxa"/>
          </w:tcPr>
          <w:p w14:paraId="61132FAB" w14:textId="77777777" w:rsidR="004B287C" w:rsidRPr="0037687A" w:rsidRDefault="00BA4F1C" w:rsidP="00ED63DD">
            <w:pPr>
              <w:pStyle w:val="ColumnHeading"/>
              <w:keepNext/>
            </w:pPr>
            <w:r w:rsidRPr="0037687A">
              <w:t>Texto da Comissão</w:t>
            </w:r>
          </w:p>
        </w:tc>
        <w:tc>
          <w:tcPr>
            <w:tcW w:w="4876" w:type="dxa"/>
          </w:tcPr>
          <w:p w14:paraId="3818980D" w14:textId="77777777" w:rsidR="004B287C" w:rsidRPr="0037687A" w:rsidRDefault="00BA4F1C" w:rsidP="00ED63DD">
            <w:pPr>
              <w:pStyle w:val="ColumnHeading"/>
              <w:keepNext/>
            </w:pPr>
            <w:r w:rsidRPr="0037687A">
              <w:t>Alteração</w:t>
            </w:r>
          </w:p>
        </w:tc>
      </w:tr>
      <w:tr w:rsidR="00CE08C8" w:rsidRPr="0037687A" w14:paraId="4BD2E025" w14:textId="77777777" w:rsidTr="00ED63DD">
        <w:trPr>
          <w:jc w:val="center"/>
        </w:trPr>
        <w:tc>
          <w:tcPr>
            <w:tcW w:w="4876" w:type="dxa"/>
          </w:tcPr>
          <w:p w14:paraId="3B6C0FD7" w14:textId="3F3746D7" w:rsidR="004B287C" w:rsidRPr="0037687A" w:rsidRDefault="00BA4F1C" w:rsidP="00ED63DD">
            <w:pPr>
              <w:pStyle w:val="Normal6"/>
            </w:pPr>
            <w:r w:rsidRPr="0037687A">
              <w:t>1.</w:t>
            </w:r>
            <w:r w:rsidRPr="0037687A">
              <w:tab/>
              <w:t>Os Estados</w:t>
            </w:r>
            <w:r w:rsidR="00A246EC">
              <w:noBreakHyphen/>
            </w:r>
            <w:r w:rsidRPr="0037687A">
              <w:t>Membros devem adotar medidas eficientes e proporcionadas para detetar nacionais de países terceiros em situação irregular no seu território, tendo em vista a realização do procedimento de regresso, e para efetuar quaisquer controlos adicionais necessários, nomeadamente verificações de vulnerabilidade e de segurança.</w:t>
            </w:r>
          </w:p>
        </w:tc>
        <w:tc>
          <w:tcPr>
            <w:tcW w:w="4876" w:type="dxa"/>
          </w:tcPr>
          <w:p w14:paraId="3BA88A6A" w14:textId="1014A053" w:rsidR="004B287C" w:rsidRPr="0037687A" w:rsidRDefault="00BA4F1C" w:rsidP="00ED63DD">
            <w:pPr>
              <w:pStyle w:val="Normal6"/>
              <w:rPr>
                <w:szCs w:val="24"/>
              </w:rPr>
            </w:pPr>
            <w:r w:rsidRPr="0037687A">
              <w:t>1.</w:t>
            </w:r>
            <w:r w:rsidRPr="0037687A">
              <w:tab/>
              <w:t>Os Estados</w:t>
            </w:r>
            <w:r w:rsidR="00A246EC">
              <w:noBreakHyphen/>
            </w:r>
            <w:r w:rsidRPr="0037687A">
              <w:t xml:space="preserve">Membros devem adotar medidas eficientes e proporcionadas para detetar nacionais de países terceiros em situação irregular no seu território, tendo em vista a realização do procedimento de regresso, e para efetuar quaisquer controlos adicionais necessários, nomeadamente verificações de vulnerabilidade e de segurança. </w:t>
            </w:r>
            <w:r w:rsidRPr="0037687A">
              <w:rPr>
                <w:b/>
                <w:i/>
              </w:rPr>
              <w:t>Para evitar a duplicação de esforços, os Estados</w:t>
            </w:r>
            <w:r w:rsidR="00A246EC">
              <w:rPr>
                <w:b/>
                <w:i/>
              </w:rPr>
              <w:noBreakHyphen/>
            </w:r>
            <w:r w:rsidRPr="0037687A">
              <w:rPr>
                <w:b/>
                <w:i/>
              </w:rPr>
              <w:t>Membros devem levar a cabo essas verificações adicionais consultando, em primeiro lugar, as bases de dados nacionais e as da União, em conformidade com o direito da União e o direito nacional aplicáveis.</w:t>
            </w:r>
          </w:p>
        </w:tc>
      </w:tr>
    </w:tbl>
    <w:p w14:paraId="73EDCAE6"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48DC322" w14:textId="77777777" w:rsidR="004B287C" w:rsidRPr="0037687A" w:rsidRDefault="00BA4F1C" w:rsidP="004B287C">
      <w:r w:rsidRPr="0037687A">
        <w:rPr>
          <w:rStyle w:val="HideTWBExt"/>
        </w:rPr>
        <w:t>&lt;/Amend&gt;</w:t>
      </w:r>
    </w:p>
    <w:p w14:paraId="4D83A047"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42</w:t>
      </w:r>
      <w:r w:rsidRPr="0037687A">
        <w:rPr>
          <w:rStyle w:val="HideTWBExt"/>
          <w:b w:val="0"/>
        </w:rPr>
        <w:t>&lt;/NumAm&gt;</w:t>
      </w:r>
    </w:p>
    <w:p w14:paraId="4DA8B516"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5C37D90B" w14:textId="77777777" w:rsidR="004B287C" w:rsidRPr="0037687A" w:rsidRDefault="00BA4F1C" w:rsidP="004B287C">
      <w:pPr>
        <w:pStyle w:val="NormalBold"/>
      </w:pPr>
      <w:r w:rsidRPr="0037687A">
        <w:rPr>
          <w:rStyle w:val="HideTWBExt"/>
          <w:b w:val="0"/>
        </w:rPr>
        <w:t>&lt;Article&gt;</w:t>
      </w:r>
      <w:r w:rsidRPr="0037687A">
        <w:t>Artigo 7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2272EF3B" w14:textId="77777777" w:rsidTr="00ED63DD">
        <w:trPr>
          <w:jc w:val="center"/>
        </w:trPr>
        <w:tc>
          <w:tcPr>
            <w:tcW w:w="9752" w:type="dxa"/>
            <w:gridSpan w:val="2"/>
          </w:tcPr>
          <w:p w14:paraId="658E62D8" w14:textId="77777777" w:rsidR="004B287C" w:rsidRPr="0037687A" w:rsidRDefault="004B287C" w:rsidP="00ED63DD">
            <w:pPr>
              <w:keepNext/>
            </w:pPr>
          </w:p>
        </w:tc>
      </w:tr>
      <w:tr w:rsidR="00CE08C8" w:rsidRPr="0037687A" w14:paraId="3AE6FD69" w14:textId="77777777" w:rsidTr="00ED63DD">
        <w:trPr>
          <w:jc w:val="center"/>
        </w:trPr>
        <w:tc>
          <w:tcPr>
            <w:tcW w:w="4876" w:type="dxa"/>
          </w:tcPr>
          <w:p w14:paraId="2E508074" w14:textId="77777777" w:rsidR="004B287C" w:rsidRPr="0037687A" w:rsidRDefault="00BA4F1C" w:rsidP="00ED63DD">
            <w:pPr>
              <w:pStyle w:val="ColumnHeading"/>
              <w:keepNext/>
            </w:pPr>
            <w:r w:rsidRPr="0037687A">
              <w:t>Texto da Comissão</w:t>
            </w:r>
          </w:p>
        </w:tc>
        <w:tc>
          <w:tcPr>
            <w:tcW w:w="4876" w:type="dxa"/>
          </w:tcPr>
          <w:p w14:paraId="615CA9B2" w14:textId="77777777" w:rsidR="004B287C" w:rsidRPr="0037687A" w:rsidRDefault="00BA4F1C" w:rsidP="00ED63DD">
            <w:pPr>
              <w:pStyle w:val="ColumnHeading"/>
              <w:keepNext/>
            </w:pPr>
            <w:r w:rsidRPr="0037687A">
              <w:t>Alteração</w:t>
            </w:r>
          </w:p>
        </w:tc>
      </w:tr>
      <w:tr w:rsidR="00CE08C8" w:rsidRPr="0037687A" w14:paraId="203E7D95" w14:textId="77777777" w:rsidTr="00ED63DD">
        <w:trPr>
          <w:jc w:val="center"/>
        </w:trPr>
        <w:tc>
          <w:tcPr>
            <w:tcW w:w="4876" w:type="dxa"/>
          </w:tcPr>
          <w:p w14:paraId="4A9486A0" w14:textId="77777777" w:rsidR="004B287C" w:rsidRPr="0037687A" w:rsidRDefault="00BA4F1C" w:rsidP="00ED63DD">
            <w:pPr>
              <w:pStyle w:val="Normal6"/>
            </w:pPr>
            <w:r w:rsidRPr="0037687A">
              <w:t>2.</w:t>
            </w:r>
            <w:r w:rsidRPr="0037687A">
              <w:tab/>
              <w:t xml:space="preserve">A decisão de regresso deve ser emitida por escrito e indicar os motivos de facto e de direito, bem como informações sobre as vias de recurso disponíveis e os prazos para recorrer a essas vias. A decisão de regresso deve ser notificada ao nacional de país terceiro </w:t>
            </w:r>
            <w:r w:rsidRPr="0037687A">
              <w:rPr>
                <w:b/>
                <w:i/>
              </w:rPr>
              <w:t>sem demora injustificada</w:t>
            </w:r>
            <w:r w:rsidRPr="0037687A">
              <w:t>.</w:t>
            </w:r>
          </w:p>
        </w:tc>
        <w:tc>
          <w:tcPr>
            <w:tcW w:w="4876" w:type="dxa"/>
          </w:tcPr>
          <w:p w14:paraId="3EFD8E07" w14:textId="77777777" w:rsidR="004B287C" w:rsidRPr="0037687A" w:rsidRDefault="00BA4F1C" w:rsidP="00ED63DD">
            <w:pPr>
              <w:pStyle w:val="Normal6"/>
              <w:rPr>
                <w:szCs w:val="24"/>
              </w:rPr>
            </w:pPr>
            <w:r w:rsidRPr="0037687A">
              <w:t>2.</w:t>
            </w:r>
            <w:r w:rsidRPr="0037687A">
              <w:tab/>
              <w:t xml:space="preserve">A decisão de regresso deve ser emitida por escrito e indicar os motivos de facto e de direito, bem como informações sobre as vias de recurso disponíveis e os prazos para recorrer a essas vias. A decisão de regresso deve ser notificada ao nacional de país terceiro </w:t>
            </w:r>
            <w:r w:rsidRPr="0037687A">
              <w:rPr>
                <w:b/>
                <w:i/>
              </w:rPr>
              <w:t>com a brevidade possível.</w:t>
            </w:r>
            <w:r w:rsidRPr="0037687A">
              <w:t xml:space="preserve"> </w:t>
            </w:r>
            <w:r w:rsidRPr="0037687A">
              <w:rPr>
                <w:b/>
                <w:i/>
              </w:rPr>
              <w:t>Deve ser fornecida uma explicação visual, em conformidade com o artigo 24.º, às pessoas que não saibam ler.</w:t>
            </w:r>
          </w:p>
        </w:tc>
      </w:tr>
    </w:tbl>
    <w:p w14:paraId="18648B35"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43D2E11" w14:textId="77777777" w:rsidR="004B287C" w:rsidRPr="0037687A" w:rsidRDefault="00BA4F1C" w:rsidP="004B287C">
      <w:r w:rsidRPr="0037687A">
        <w:rPr>
          <w:rStyle w:val="HideTWBExt"/>
        </w:rPr>
        <w:t>&lt;/Amend&gt;</w:t>
      </w:r>
    </w:p>
    <w:p w14:paraId="1A1D3CC3"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43</w:t>
      </w:r>
      <w:r w:rsidRPr="0037687A">
        <w:rPr>
          <w:rStyle w:val="HideTWBExt"/>
          <w:b w:val="0"/>
        </w:rPr>
        <w:t>&lt;/NumAm&gt;</w:t>
      </w:r>
    </w:p>
    <w:p w14:paraId="6EB0BE9B"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0D8D423D" w14:textId="77777777" w:rsidR="004B287C" w:rsidRPr="0037687A" w:rsidRDefault="00BA4F1C" w:rsidP="004B287C">
      <w:pPr>
        <w:pStyle w:val="NormalBold"/>
      </w:pPr>
      <w:r w:rsidRPr="0037687A">
        <w:rPr>
          <w:rStyle w:val="HideTWBExt"/>
          <w:b w:val="0"/>
        </w:rPr>
        <w:t>&lt;Article&gt;</w:t>
      </w:r>
      <w:r w:rsidRPr="0037687A">
        <w:t>Artigo 7 – n.º 4</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5B732DF4" w14:textId="77777777" w:rsidTr="00ED63DD">
        <w:trPr>
          <w:jc w:val="center"/>
        </w:trPr>
        <w:tc>
          <w:tcPr>
            <w:tcW w:w="9752" w:type="dxa"/>
            <w:gridSpan w:val="2"/>
          </w:tcPr>
          <w:p w14:paraId="7F32D06F" w14:textId="77777777" w:rsidR="004B287C" w:rsidRPr="0037687A" w:rsidRDefault="004B287C" w:rsidP="00ED63DD">
            <w:pPr>
              <w:keepNext/>
            </w:pPr>
          </w:p>
        </w:tc>
      </w:tr>
      <w:tr w:rsidR="00CE08C8" w:rsidRPr="0037687A" w14:paraId="2B8967CD" w14:textId="77777777" w:rsidTr="00ED63DD">
        <w:trPr>
          <w:jc w:val="center"/>
        </w:trPr>
        <w:tc>
          <w:tcPr>
            <w:tcW w:w="4876" w:type="dxa"/>
          </w:tcPr>
          <w:p w14:paraId="6CB6DEC0" w14:textId="77777777" w:rsidR="004B287C" w:rsidRPr="0037687A" w:rsidRDefault="00BA4F1C" w:rsidP="00ED63DD">
            <w:pPr>
              <w:pStyle w:val="ColumnHeading"/>
              <w:keepNext/>
            </w:pPr>
            <w:r w:rsidRPr="0037687A">
              <w:t>Texto da Comissão</w:t>
            </w:r>
          </w:p>
        </w:tc>
        <w:tc>
          <w:tcPr>
            <w:tcW w:w="4876" w:type="dxa"/>
          </w:tcPr>
          <w:p w14:paraId="3E8C6848" w14:textId="77777777" w:rsidR="004B287C" w:rsidRPr="0037687A" w:rsidRDefault="00BA4F1C" w:rsidP="00ED63DD">
            <w:pPr>
              <w:pStyle w:val="ColumnHeading"/>
              <w:keepNext/>
            </w:pPr>
            <w:r w:rsidRPr="0037687A">
              <w:t>Alteração</w:t>
            </w:r>
          </w:p>
        </w:tc>
      </w:tr>
      <w:tr w:rsidR="00CE08C8" w:rsidRPr="0037687A" w14:paraId="4AB7043A" w14:textId="77777777" w:rsidTr="00ED63DD">
        <w:trPr>
          <w:jc w:val="center"/>
        </w:trPr>
        <w:tc>
          <w:tcPr>
            <w:tcW w:w="4876" w:type="dxa"/>
          </w:tcPr>
          <w:p w14:paraId="515FEE8D" w14:textId="77777777" w:rsidR="004B287C" w:rsidRPr="0037687A" w:rsidRDefault="00BA4F1C" w:rsidP="00ED63DD">
            <w:pPr>
              <w:pStyle w:val="Normal6"/>
            </w:pPr>
            <w:r w:rsidRPr="0037687A">
              <w:t>4.</w:t>
            </w:r>
            <w:r w:rsidRPr="0037687A">
              <w:tab/>
              <w:t xml:space="preserve">Sempre que não seja possível determinar um país de regresso com base nas informações de que as autoridades competentes dispõem no momento da emissão da decisão de regresso, a decisão de regresso </w:t>
            </w:r>
            <w:r w:rsidRPr="0037687A">
              <w:rPr>
                <w:b/>
                <w:i/>
              </w:rPr>
              <w:t>pode</w:t>
            </w:r>
            <w:r w:rsidRPr="0037687A">
              <w:t xml:space="preserve"> indicar provisoriamente um ou mais países de regresso.</w:t>
            </w:r>
          </w:p>
        </w:tc>
        <w:tc>
          <w:tcPr>
            <w:tcW w:w="4876" w:type="dxa"/>
          </w:tcPr>
          <w:p w14:paraId="684F7136" w14:textId="77777777" w:rsidR="004B287C" w:rsidRPr="0037687A" w:rsidRDefault="00BA4F1C" w:rsidP="00ED63DD">
            <w:pPr>
              <w:pStyle w:val="Normal6"/>
              <w:rPr>
                <w:szCs w:val="24"/>
              </w:rPr>
            </w:pPr>
            <w:r w:rsidRPr="0037687A">
              <w:t>4.</w:t>
            </w:r>
            <w:r w:rsidRPr="0037687A">
              <w:tab/>
              <w:t xml:space="preserve">Sempre que não seja possível determinar um país de regresso com base nas informações de que as autoridades competentes dispõem no momento da emissão da decisão de regresso, a decisão de regresso </w:t>
            </w:r>
            <w:r w:rsidRPr="0037687A">
              <w:rPr>
                <w:b/>
                <w:i/>
              </w:rPr>
              <w:t>deve</w:t>
            </w:r>
            <w:r w:rsidRPr="0037687A">
              <w:t xml:space="preserve"> indicar provisoriamente um ou mais países de regresso,</w:t>
            </w:r>
            <w:r w:rsidRPr="0037687A">
              <w:rPr>
                <w:b/>
                <w:i/>
              </w:rPr>
              <w:t xml:space="preserve"> ou nenhum, de acordo com a ordem de prioridade estabelecida no artigo 4.º, n.º 3</w:t>
            </w:r>
            <w:r w:rsidRPr="0037687A">
              <w:t>.</w:t>
            </w:r>
          </w:p>
        </w:tc>
      </w:tr>
    </w:tbl>
    <w:p w14:paraId="6A29F637"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6D79151" w14:textId="77777777" w:rsidR="004B287C" w:rsidRPr="0037687A" w:rsidRDefault="00BA4F1C" w:rsidP="004B287C">
      <w:r w:rsidRPr="0037687A">
        <w:rPr>
          <w:rStyle w:val="HideTWBExt"/>
        </w:rPr>
        <w:t>&lt;/Amend&gt;</w:t>
      </w:r>
    </w:p>
    <w:p w14:paraId="76EEBB7F"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44</w:t>
      </w:r>
      <w:r w:rsidRPr="0037687A">
        <w:rPr>
          <w:rStyle w:val="HideTWBExt"/>
          <w:b w:val="0"/>
        </w:rPr>
        <w:t>&lt;/NumAm&gt;</w:t>
      </w:r>
    </w:p>
    <w:p w14:paraId="3F9BE6A1"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5AEB931E" w14:textId="77777777" w:rsidR="004B287C" w:rsidRPr="0037687A" w:rsidRDefault="00BA4F1C" w:rsidP="004B287C">
      <w:pPr>
        <w:pStyle w:val="NormalBold"/>
      </w:pPr>
      <w:r w:rsidRPr="0037687A">
        <w:rPr>
          <w:rStyle w:val="HideTWBExt"/>
          <w:b w:val="0"/>
        </w:rPr>
        <w:t>&lt;Article&gt;</w:t>
      </w:r>
      <w:r w:rsidRPr="0037687A">
        <w:t>Artigo 7 – n.º 5</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7EB02B14" w14:textId="77777777" w:rsidTr="00ED63DD">
        <w:trPr>
          <w:jc w:val="center"/>
        </w:trPr>
        <w:tc>
          <w:tcPr>
            <w:tcW w:w="9752" w:type="dxa"/>
            <w:gridSpan w:val="2"/>
          </w:tcPr>
          <w:p w14:paraId="1A77BD91" w14:textId="77777777" w:rsidR="004B287C" w:rsidRPr="0037687A" w:rsidRDefault="004B287C" w:rsidP="00ED63DD">
            <w:pPr>
              <w:keepNext/>
            </w:pPr>
          </w:p>
        </w:tc>
      </w:tr>
      <w:tr w:rsidR="00CE08C8" w:rsidRPr="0037687A" w14:paraId="38247D4C" w14:textId="77777777" w:rsidTr="00ED63DD">
        <w:trPr>
          <w:jc w:val="center"/>
        </w:trPr>
        <w:tc>
          <w:tcPr>
            <w:tcW w:w="4876" w:type="dxa"/>
          </w:tcPr>
          <w:p w14:paraId="4771A270" w14:textId="77777777" w:rsidR="004B287C" w:rsidRPr="0037687A" w:rsidRDefault="00BA4F1C" w:rsidP="00ED63DD">
            <w:pPr>
              <w:pStyle w:val="ColumnHeading"/>
              <w:keepNext/>
            </w:pPr>
            <w:r w:rsidRPr="0037687A">
              <w:t>Texto da Comissão</w:t>
            </w:r>
          </w:p>
        </w:tc>
        <w:tc>
          <w:tcPr>
            <w:tcW w:w="4876" w:type="dxa"/>
          </w:tcPr>
          <w:p w14:paraId="6D718C69" w14:textId="77777777" w:rsidR="004B287C" w:rsidRPr="0037687A" w:rsidRDefault="00BA4F1C" w:rsidP="00ED63DD">
            <w:pPr>
              <w:pStyle w:val="ColumnHeading"/>
              <w:keepNext/>
            </w:pPr>
            <w:r w:rsidRPr="0037687A">
              <w:t>Alteração</w:t>
            </w:r>
          </w:p>
        </w:tc>
      </w:tr>
      <w:tr w:rsidR="00CE08C8" w:rsidRPr="0037687A" w14:paraId="79347811" w14:textId="77777777" w:rsidTr="00ED63DD">
        <w:trPr>
          <w:jc w:val="center"/>
        </w:trPr>
        <w:tc>
          <w:tcPr>
            <w:tcW w:w="4876" w:type="dxa"/>
          </w:tcPr>
          <w:p w14:paraId="6AE7AED7" w14:textId="6AC71244" w:rsidR="004B287C" w:rsidRPr="0037687A" w:rsidRDefault="00BA4F1C" w:rsidP="00ED63DD">
            <w:pPr>
              <w:pStyle w:val="Normal6"/>
            </w:pPr>
            <w:r w:rsidRPr="0037687A">
              <w:t>5.</w:t>
            </w:r>
            <w:r w:rsidRPr="0037687A">
              <w:tab/>
              <w:t xml:space="preserve">O nacional de país terceiro, mediante um pedido, deve receber uma tradução escrita </w:t>
            </w:r>
            <w:r w:rsidRPr="0037687A">
              <w:rPr>
                <w:b/>
                <w:i/>
              </w:rPr>
              <w:t xml:space="preserve">ou oral </w:t>
            </w:r>
            <w:r w:rsidRPr="0037687A">
              <w:t>dos principais elementos da decisão de regresso, a que se refere o n.º 2, nomeadamente informações sobre as vias de recurso disponíveis, numa língua que o nacional de país terceiro compreenda ou possa razoavelmente presumir</w:t>
            </w:r>
            <w:r w:rsidR="00A246EC">
              <w:noBreakHyphen/>
            </w:r>
            <w:r w:rsidRPr="0037687A">
              <w:t>se que compreende.</w:t>
            </w:r>
          </w:p>
        </w:tc>
        <w:tc>
          <w:tcPr>
            <w:tcW w:w="4876" w:type="dxa"/>
          </w:tcPr>
          <w:p w14:paraId="552B4CF7" w14:textId="31AC55B1" w:rsidR="004B287C" w:rsidRPr="0037687A" w:rsidRDefault="00BA4F1C" w:rsidP="00ED63DD">
            <w:pPr>
              <w:pStyle w:val="Normal6"/>
              <w:rPr>
                <w:szCs w:val="24"/>
              </w:rPr>
            </w:pPr>
            <w:r w:rsidRPr="0037687A">
              <w:t>5.</w:t>
            </w:r>
            <w:r w:rsidRPr="0037687A">
              <w:tab/>
              <w:t>O nacional de país terceiro, mediante um pedido, deve receber uma tradução escrita dos principais elementos da decisão de regresso, a que se refere o n.º 2, nomeadamente informações sobre as vias de recurso disponíveis, numa língua que o nacional de país terceiro compreenda ou possa razoavelmente presumir</w:t>
            </w:r>
            <w:r w:rsidR="00A246EC">
              <w:noBreakHyphen/>
            </w:r>
            <w:r w:rsidRPr="0037687A">
              <w:t xml:space="preserve">se que compreende. </w:t>
            </w:r>
            <w:r w:rsidRPr="0037687A">
              <w:rPr>
                <w:b/>
                <w:i/>
              </w:rPr>
              <w:t>Os Estados</w:t>
            </w:r>
            <w:r w:rsidR="00A246EC">
              <w:rPr>
                <w:b/>
                <w:i/>
              </w:rPr>
              <w:noBreakHyphen/>
            </w:r>
            <w:r w:rsidRPr="0037687A">
              <w:rPr>
                <w:b/>
                <w:i/>
              </w:rPr>
              <w:t>Membros podem utilizar documentos de informação geral ou traduções, incluindo traduções automáticas.</w:t>
            </w:r>
          </w:p>
        </w:tc>
      </w:tr>
    </w:tbl>
    <w:p w14:paraId="6CEF2A4C"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E3684D8" w14:textId="77777777" w:rsidR="004B287C" w:rsidRPr="0037687A" w:rsidRDefault="00BA4F1C" w:rsidP="004B287C">
      <w:r w:rsidRPr="0037687A">
        <w:rPr>
          <w:rStyle w:val="HideTWBExt"/>
        </w:rPr>
        <w:t>&lt;/Amend&gt;</w:t>
      </w:r>
    </w:p>
    <w:p w14:paraId="7C932736"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45</w:t>
      </w:r>
      <w:r w:rsidRPr="0037687A">
        <w:rPr>
          <w:rStyle w:val="HideTWBExt"/>
          <w:b w:val="0"/>
        </w:rPr>
        <w:t>&lt;/NumAm&gt;</w:t>
      </w:r>
    </w:p>
    <w:p w14:paraId="34542D2B"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1C55897D" w14:textId="77777777" w:rsidR="004B287C" w:rsidRPr="0037687A" w:rsidRDefault="00BA4F1C" w:rsidP="004B287C">
      <w:pPr>
        <w:pStyle w:val="NormalBold"/>
      </w:pPr>
      <w:r w:rsidRPr="0037687A">
        <w:rPr>
          <w:rStyle w:val="HideTWBExt"/>
          <w:b w:val="0"/>
        </w:rPr>
        <w:t>&lt;Article&gt;</w:t>
      </w:r>
      <w:r w:rsidRPr="0037687A">
        <w:t>Artigo 7 – n.º 8</w:t>
      </w:r>
      <w:r w:rsidRPr="00376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3E82E2E2" w14:textId="77777777" w:rsidTr="00F329E4">
        <w:trPr>
          <w:jc w:val="center"/>
        </w:trPr>
        <w:tc>
          <w:tcPr>
            <w:tcW w:w="9752" w:type="dxa"/>
            <w:gridSpan w:val="2"/>
          </w:tcPr>
          <w:p w14:paraId="18884319" w14:textId="77777777" w:rsidR="004B287C" w:rsidRPr="0037687A" w:rsidRDefault="004B287C" w:rsidP="00ED63DD">
            <w:pPr>
              <w:keepNext/>
            </w:pPr>
          </w:p>
        </w:tc>
      </w:tr>
      <w:tr w:rsidR="00CE08C8" w:rsidRPr="0037687A" w14:paraId="6BD1C7ED" w14:textId="77777777" w:rsidTr="00F329E4">
        <w:trPr>
          <w:jc w:val="center"/>
        </w:trPr>
        <w:tc>
          <w:tcPr>
            <w:tcW w:w="4876" w:type="dxa"/>
          </w:tcPr>
          <w:p w14:paraId="3E46D8E9" w14:textId="77777777" w:rsidR="004B287C" w:rsidRPr="0037687A" w:rsidRDefault="00BA4F1C" w:rsidP="00ED63DD">
            <w:pPr>
              <w:pStyle w:val="ColumnHeading"/>
              <w:keepNext/>
            </w:pPr>
            <w:r w:rsidRPr="0037687A">
              <w:t>Texto da Comissão</w:t>
            </w:r>
          </w:p>
        </w:tc>
        <w:tc>
          <w:tcPr>
            <w:tcW w:w="4876" w:type="dxa"/>
          </w:tcPr>
          <w:p w14:paraId="3EFC3032" w14:textId="77777777" w:rsidR="004B287C" w:rsidRPr="0037687A" w:rsidRDefault="00BA4F1C" w:rsidP="00ED63DD">
            <w:pPr>
              <w:pStyle w:val="ColumnHeading"/>
              <w:keepNext/>
            </w:pPr>
            <w:r w:rsidRPr="0037687A">
              <w:t>Alteração</w:t>
            </w:r>
          </w:p>
        </w:tc>
      </w:tr>
      <w:tr w:rsidR="00CE08C8" w:rsidRPr="0037687A" w14:paraId="37107B4A" w14:textId="77777777" w:rsidTr="00F329E4">
        <w:trPr>
          <w:jc w:val="center"/>
        </w:trPr>
        <w:tc>
          <w:tcPr>
            <w:tcW w:w="4876" w:type="dxa"/>
          </w:tcPr>
          <w:p w14:paraId="69EFC02A" w14:textId="77777777" w:rsidR="004B287C" w:rsidRPr="0037687A" w:rsidRDefault="00BA4F1C" w:rsidP="00ED63DD">
            <w:pPr>
              <w:pStyle w:val="Normal6"/>
            </w:pPr>
            <w:r w:rsidRPr="0037687A">
              <w:t>8.</w:t>
            </w:r>
            <w:r w:rsidRPr="0037687A">
              <w:tab/>
              <w:t xml:space="preserve">A </w:t>
            </w:r>
            <w:r w:rsidRPr="0037687A">
              <w:rPr>
                <w:b/>
                <w:i/>
              </w:rPr>
              <w:t>Comissão deve adotar um ato de execução para estabelecer o</w:t>
            </w:r>
            <w:r w:rsidRPr="0037687A">
              <w:t xml:space="preserve"> formulário </w:t>
            </w:r>
            <w:r w:rsidRPr="0037687A">
              <w:rPr>
                <w:b/>
                <w:i/>
              </w:rPr>
              <w:t>da ordem</w:t>
            </w:r>
            <w:r w:rsidRPr="0037687A">
              <w:t xml:space="preserve"> de regresso </w:t>
            </w:r>
            <w:r w:rsidRPr="0037687A">
              <w:rPr>
                <w:b/>
                <w:i/>
              </w:rPr>
              <w:t>europeia a que se refere o n.º 7. Esse ato</w:t>
            </w:r>
            <w:r w:rsidRPr="0037687A">
              <w:t xml:space="preserve"> de </w:t>
            </w:r>
            <w:r w:rsidRPr="0037687A">
              <w:rPr>
                <w:b/>
                <w:i/>
              </w:rPr>
              <w:t>execução deve ser adotado pelo procedimento de exame a que se refere o</w:t>
            </w:r>
            <w:r w:rsidRPr="0037687A">
              <w:t xml:space="preserve"> artigo </w:t>
            </w:r>
            <w:r w:rsidRPr="0037687A">
              <w:rPr>
                <w:b/>
                <w:i/>
              </w:rPr>
              <w:t>49.º, n</w:t>
            </w:r>
            <w:r w:rsidRPr="0037687A">
              <w:t>.º</w:t>
            </w:r>
            <w:r w:rsidRPr="0037687A">
              <w:rPr>
                <w:b/>
                <w:i/>
              </w:rPr>
              <w:t> 2</w:t>
            </w:r>
            <w:r w:rsidRPr="0037687A">
              <w:t>.</w:t>
            </w:r>
          </w:p>
        </w:tc>
        <w:tc>
          <w:tcPr>
            <w:tcW w:w="4876" w:type="dxa"/>
          </w:tcPr>
          <w:p w14:paraId="2DABE8D8" w14:textId="77777777" w:rsidR="004B287C" w:rsidRPr="0037687A" w:rsidRDefault="00BA4F1C" w:rsidP="00ED63DD">
            <w:pPr>
              <w:pStyle w:val="Normal6"/>
              <w:rPr>
                <w:szCs w:val="24"/>
              </w:rPr>
            </w:pPr>
            <w:r w:rsidRPr="0037687A">
              <w:t>8.</w:t>
            </w:r>
            <w:r w:rsidRPr="0037687A">
              <w:tab/>
            </w:r>
            <w:r w:rsidRPr="0037687A">
              <w:rPr>
                <w:b/>
                <w:i/>
              </w:rPr>
              <w:t>Após</w:t>
            </w:r>
            <w:r w:rsidRPr="0037687A">
              <w:t xml:space="preserve"> a </w:t>
            </w:r>
            <w:r w:rsidRPr="0037687A">
              <w:rPr>
                <w:b/>
                <w:i/>
              </w:rPr>
              <w:t>emissão da decisão de regresso, os principais elementos da mesma devem ser inseridos no</w:t>
            </w:r>
            <w:r w:rsidRPr="0037687A">
              <w:t xml:space="preserve"> formulário </w:t>
            </w:r>
            <w:r w:rsidRPr="0037687A">
              <w:rPr>
                <w:b/>
                <w:i/>
              </w:rPr>
              <w:t>(«ordem</w:t>
            </w:r>
            <w:r w:rsidRPr="0037687A">
              <w:t xml:space="preserve"> de regresso </w:t>
            </w:r>
            <w:r w:rsidRPr="0037687A">
              <w:rPr>
                <w:b/>
                <w:i/>
              </w:rPr>
              <w:t>europeia») que figura no anexo I e ser disponibilizados através do Sistema</w:t>
            </w:r>
            <w:r w:rsidRPr="0037687A">
              <w:t xml:space="preserve"> de </w:t>
            </w:r>
            <w:r w:rsidRPr="0037687A">
              <w:rPr>
                <w:b/>
                <w:i/>
              </w:rPr>
              <w:t>Informação Schengen, em conformidade com o Regulamento (UE) 2018/1860, ou através do intercâmbio de informações nos termos do</w:t>
            </w:r>
            <w:r w:rsidRPr="0037687A">
              <w:t xml:space="preserve"> artigo </w:t>
            </w:r>
            <w:r w:rsidRPr="0037687A">
              <w:rPr>
                <w:b/>
                <w:i/>
              </w:rPr>
              <w:t>38</w:t>
            </w:r>
            <w:r w:rsidRPr="0037687A">
              <w:t>.º.</w:t>
            </w:r>
          </w:p>
        </w:tc>
      </w:tr>
    </w:tbl>
    <w:p w14:paraId="0E56910A"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A06E73A" w14:textId="77777777" w:rsidR="004B287C" w:rsidRPr="0037687A" w:rsidRDefault="00BA4F1C" w:rsidP="004B287C">
      <w:pPr>
        <w:pStyle w:val="JustificationTitle"/>
        <w:rPr>
          <w:noProof w:val="0"/>
        </w:rPr>
      </w:pPr>
      <w:r w:rsidRPr="0037687A">
        <w:rPr>
          <w:rStyle w:val="HideTWBExt"/>
          <w:i w:val="0"/>
        </w:rPr>
        <w:t>&lt;TitreJust&gt;</w:t>
      </w:r>
      <w:r w:rsidRPr="0037687A">
        <w:t>Justificação</w:t>
      </w:r>
      <w:r w:rsidRPr="0037687A">
        <w:rPr>
          <w:rStyle w:val="HideTWBExt"/>
          <w:i w:val="0"/>
        </w:rPr>
        <w:t>&lt;/TitreJust&gt;</w:t>
      </w:r>
    </w:p>
    <w:p w14:paraId="65E1778E" w14:textId="751D65DA" w:rsidR="004B287C" w:rsidRPr="0037687A" w:rsidRDefault="00BA4F1C" w:rsidP="004B287C">
      <w:pPr>
        <w:pStyle w:val="Normal12Italic"/>
        <w:rPr>
          <w:noProof w:val="0"/>
        </w:rPr>
      </w:pPr>
      <w:r w:rsidRPr="0037687A">
        <w:t>Deve ser aditado ao presente regulamento um anexo relativo ao formulário</w:t>
      </w:r>
      <w:r w:rsidR="00A246EC">
        <w:noBreakHyphen/>
      </w:r>
      <w:r w:rsidRPr="0037687A">
        <w:t>tipo.</w:t>
      </w:r>
    </w:p>
    <w:p w14:paraId="15B47A79" w14:textId="77777777" w:rsidR="004B287C" w:rsidRPr="0037687A" w:rsidRDefault="00BA4F1C" w:rsidP="004B287C">
      <w:r w:rsidRPr="0037687A">
        <w:rPr>
          <w:rStyle w:val="HideTWBExt"/>
        </w:rPr>
        <w:t>&lt;/Amend&gt;</w:t>
      </w:r>
    </w:p>
    <w:p w14:paraId="47CB3F69"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46</w:t>
      </w:r>
      <w:r w:rsidRPr="0037687A">
        <w:rPr>
          <w:rStyle w:val="HideTWBExt"/>
          <w:b w:val="0"/>
        </w:rPr>
        <w:t>&lt;/NumAm&gt;</w:t>
      </w:r>
    </w:p>
    <w:p w14:paraId="5B4C759C"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1F48D30A" w14:textId="77777777" w:rsidR="004B287C" w:rsidRPr="0037687A" w:rsidRDefault="00BA4F1C" w:rsidP="004B287C">
      <w:pPr>
        <w:pStyle w:val="NormalBold"/>
      </w:pPr>
      <w:r w:rsidRPr="0037687A">
        <w:rPr>
          <w:rStyle w:val="HideTWBExt"/>
          <w:b w:val="0"/>
        </w:rPr>
        <w:t>&lt;Article&gt;</w:t>
      </w:r>
      <w:r w:rsidRPr="0037687A">
        <w:t>Artigo 9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507A5F66" w14:textId="77777777" w:rsidTr="00ED63DD">
        <w:trPr>
          <w:jc w:val="center"/>
        </w:trPr>
        <w:tc>
          <w:tcPr>
            <w:tcW w:w="9752" w:type="dxa"/>
            <w:gridSpan w:val="2"/>
          </w:tcPr>
          <w:p w14:paraId="47D4F9A7" w14:textId="77777777" w:rsidR="004B287C" w:rsidRPr="0037687A" w:rsidRDefault="004B287C" w:rsidP="00ED63DD">
            <w:pPr>
              <w:keepNext/>
            </w:pPr>
          </w:p>
        </w:tc>
      </w:tr>
      <w:tr w:rsidR="00CE08C8" w:rsidRPr="0037687A" w14:paraId="40DDD1E8" w14:textId="77777777" w:rsidTr="00ED63DD">
        <w:trPr>
          <w:jc w:val="center"/>
        </w:trPr>
        <w:tc>
          <w:tcPr>
            <w:tcW w:w="4876" w:type="dxa"/>
          </w:tcPr>
          <w:p w14:paraId="01AA9CD5" w14:textId="77777777" w:rsidR="004B287C" w:rsidRPr="0037687A" w:rsidRDefault="00BA4F1C" w:rsidP="00ED63DD">
            <w:pPr>
              <w:pStyle w:val="ColumnHeading"/>
              <w:keepNext/>
            </w:pPr>
            <w:r w:rsidRPr="0037687A">
              <w:t>Texto da Comissão</w:t>
            </w:r>
          </w:p>
        </w:tc>
        <w:tc>
          <w:tcPr>
            <w:tcW w:w="4876" w:type="dxa"/>
          </w:tcPr>
          <w:p w14:paraId="094F4384" w14:textId="77777777" w:rsidR="004B287C" w:rsidRPr="0037687A" w:rsidRDefault="00BA4F1C" w:rsidP="00ED63DD">
            <w:pPr>
              <w:pStyle w:val="ColumnHeading"/>
              <w:keepNext/>
            </w:pPr>
            <w:r w:rsidRPr="0037687A">
              <w:t>Alteração</w:t>
            </w:r>
          </w:p>
        </w:tc>
      </w:tr>
      <w:tr w:rsidR="00CE08C8" w:rsidRPr="0037687A" w14:paraId="19233194" w14:textId="77777777" w:rsidTr="00ED63DD">
        <w:trPr>
          <w:jc w:val="center"/>
        </w:trPr>
        <w:tc>
          <w:tcPr>
            <w:tcW w:w="4876" w:type="dxa"/>
          </w:tcPr>
          <w:p w14:paraId="18CA8F89" w14:textId="5D3870D9" w:rsidR="004B287C" w:rsidRPr="0037687A" w:rsidRDefault="00BA4F1C" w:rsidP="00ED63DD">
            <w:pPr>
              <w:pStyle w:val="Normal6"/>
            </w:pPr>
            <w:r w:rsidRPr="0037687A">
              <w:t>1.</w:t>
            </w:r>
            <w:r w:rsidRPr="0037687A">
              <w:tab/>
              <w:t>O Estado</w:t>
            </w:r>
            <w:r w:rsidR="00A246EC">
              <w:noBreakHyphen/>
            </w:r>
            <w:r w:rsidRPr="0037687A">
              <w:t>Membro em que o nacional de país terceiro se encontra em situação irregular («Estado</w:t>
            </w:r>
            <w:r w:rsidR="00A246EC">
              <w:noBreakHyphen/>
            </w:r>
            <w:r w:rsidRPr="0037687A">
              <w:t xml:space="preserve">Membro de execução») </w:t>
            </w:r>
            <w:r w:rsidRPr="0037687A">
              <w:rPr>
                <w:b/>
                <w:i/>
              </w:rPr>
              <w:t>pode</w:t>
            </w:r>
            <w:r w:rsidRPr="0037687A">
              <w:t xml:space="preserve"> reconhecer uma decisão de regresso</w:t>
            </w:r>
            <w:r w:rsidRPr="0037687A">
              <w:rPr>
                <w:b/>
                <w:i/>
              </w:rPr>
              <w:t xml:space="preserve"> com força executória</w:t>
            </w:r>
            <w:r w:rsidRPr="0037687A">
              <w:t xml:space="preserve"> emitida a esse nacional de país terceiro por outro Estado</w:t>
            </w:r>
            <w:r w:rsidR="00A246EC">
              <w:noBreakHyphen/>
            </w:r>
            <w:r w:rsidRPr="0037687A">
              <w:t>Membro («Estado</w:t>
            </w:r>
            <w:r w:rsidR="00A246EC">
              <w:noBreakHyphen/>
            </w:r>
            <w:r w:rsidRPr="0037687A">
              <w:t>Membro de emissão») nos termos do artigo 7.º, n.º 1, com base na ordem de regresso europeia a que se refere o artigo 7.º, n.º 7, e, nessa base, deve proceder ao afastamento nos termos do artigo </w:t>
            </w:r>
            <w:r w:rsidRPr="0037687A">
              <w:rPr>
                <w:b/>
                <w:i/>
              </w:rPr>
              <w:t>12</w:t>
            </w:r>
            <w:r w:rsidRPr="0037687A">
              <w:t>.</w:t>
            </w:r>
            <w:r w:rsidRPr="0037687A">
              <w:rPr>
                <w:b/>
                <w:i/>
              </w:rPr>
              <w:t>º</w:t>
            </w:r>
            <w:r w:rsidRPr="0037687A">
              <w:t>.</w:t>
            </w:r>
          </w:p>
        </w:tc>
        <w:tc>
          <w:tcPr>
            <w:tcW w:w="4876" w:type="dxa"/>
          </w:tcPr>
          <w:p w14:paraId="2DF1324B" w14:textId="03CF7A24" w:rsidR="004B287C" w:rsidRPr="0037687A" w:rsidRDefault="00BA4F1C" w:rsidP="00ED63DD">
            <w:pPr>
              <w:pStyle w:val="Normal6"/>
              <w:rPr>
                <w:szCs w:val="24"/>
              </w:rPr>
            </w:pPr>
            <w:r w:rsidRPr="0037687A">
              <w:t>1.</w:t>
            </w:r>
            <w:r w:rsidRPr="0037687A">
              <w:tab/>
              <w:t>O Estado</w:t>
            </w:r>
            <w:r w:rsidR="00A246EC">
              <w:noBreakHyphen/>
            </w:r>
            <w:r w:rsidRPr="0037687A">
              <w:t>Membro em que o nacional de país terceiro se encontra em situação irregular («Estado</w:t>
            </w:r>
            <w:r w:rsidR="00A246EC">
              <w:noBreakHyphen/>
            </w:r>
            <w:r w:rsidRPr="0037687A">
              <w:t xml:space="preserve">Membro de execução») </w:t>
            </w:r>
            <w:r w:rsidRPr="0037687A">
              <w:rPr>
                <w:b/>
                <w:i/>
              </w:rPr>
              <w:t>deve</w:t>
            </w:r>
            <w:r w:rsidRPr="0037687A">
              <w:t xml:space="preserve"> reconhecer</w:t>
            </w:r>
            <w:r w:rsidRPr="0037687A">
              <w:rPr>
                <w:b/>
                <w:i/>
              </w:rPr>
              <w:t xml:space="preserve"> e executar</w:t>
            </w:r>
            <w:r w:rsidRPr="0037687A">
              <w:t xml:space="preserve"> uma decisão de regresso emitida a esse nacional de país terceiro por outro Estado</w:t>
            </w:r>
            <w:r w:rsidR="00A246EC">
              <w:noBreakHyphen/>
            </w:r>
            <w:r w:rsidRPr="0037687A">
              <w:t>Membro («Estado</w:t>
            </w:r>
            <w:r w:rsidR="00A246EC">
              <w:noBreakHyphen/>
            </w:r>
            <w:r w:rsidRPr="0037687A">
              <w:t xml:space="preserve">Membro de emissão») nos termos do artigo 7.º, n.º 1, com base na ordem de regresso europeia a que se refere o artigo 7.º, n.º 7, e, nessa base, deve proceder ao afastamento </w:t>
            </w:r>
            <w:r w:rsidRPr="0037687A">
              <w:rPr>
                <w:b/>
                <w:i/>
              </w:rPr>
              <w:t xml:space="preserve">do nacional de um país terceiro </w:t>
            </w:r>
            <w:r w:rsidRPr="0037687A">
              <w:t>nos termos do artigo </w:t>
            </w:r>
            <w:r w:rsidRPr="0037687A">
              <w:rPr>
                <w:b/>
                <w:i/>
              </w:rPr>
              <w:t>13</w:t>
            </w:r>
            <w:r w:rsidRPr="0037687A">
              <w:t>.</w:t>
            </w:r>
            <w:r w:rsidRPr="0037687A">
              <w:rPr>
                <w:b/>
                <w:i/>
              </w:rPr>
              <w:t>º</w:t>
            </w:r>
            <w:r w:rsidR="00A246EC">
              <w:rPr>
                <w:b/>
                <w:i/>
              </w:rPr>
              <w:noBreakHyphen/>
            </w:r>
            <w:r w:rsidRPr="0037687A">
              <w:rPr>
                <w:b/>
                <w:i/>
              </w:rPr>
              <w:t>A</w:t>
            </w:r>
            <w:r w:rsidRPr="0037687A">
              <w:t>.</w:t>
            </w:r>
          </w:p>
        </w:tc>
      </w:tr>
    </w:tbl>
    <w:p w14:paraId="7631B56E"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C0A45C7" w14:textId="77777777" w:rsidR="004B287C" w:rsidRPr="0037687A" w:rsidRDefault="00BA4F1C" w:rsidP="004B287C">
      <w:r w:rsidRPr="0037687A">
        <w:rPr>
          <w:rStyle w:val="HideTWBExt"/>
        </w:rPr>
        <w:t>&lt;/Amend&gt;</w:t>
      </w:r>
    </w:p>
    <w:p w14:paraId="6123D735"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47</w:t>
      </w:r>
      <w:r w:rsidRPr="0037687A">
        <w:rPr>
          <w:rStyle w:val="HideTWBExt"/>
          <w:b w:val="0"/>
        </w:rPr>
        <w:t>&lt;/NumAm&gt;</w:t>
      </w:r>
    </w:p>
    <w:p w14:paraId="3703E618"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2B9EF864" w14:textId="77777777" w:rsidR="004B287C" w:rsidRPr="0037687A" w:rsidRDefault="00BA4F1C" w:rsidP="004B287C">
      <w:pPr>
        <w:pStyle w:val="NormalBold"/>
      </w:pPr>
      <w:r w:rsidRPr="0037687A">
        <w:rPr>
          <w:rStyle w:val="HideTWBExt"/>
          <w:b w:val="0"/>
        </w:rPr>
        <w:t>&lt;Article&gt;</w:t>
      </w:r>
      <w:r w:rsidRPr="0037687A">
        <w:t>Artigo 9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3ACB7A12" w14:textId="77777777" w:rsidTr="00ED63DD">
        <w:trPr>
          <w:jc w:val="center"/>
        </w:trPr>
        <w:tc>
          <w:tcPr>
            <w:tcW w:w="9752" w:type="dxa"/>
            <w:gridSpan w:val="2"/>
          </w:tcPr>
          <w:p w14:paraId="0CABEDB9" w14:textId="77777777" w:rsidR="004B287C" w:rsidRPr="0037687A" w:rsidRDefault="004B287C" w:rsidP="00ED63DD">
            <w:pPr>
              <w:keepNext/>
            </w:pPr>
          </w:p>
        </w:tc>
      </w:tr>
      <w:tr w:rsidR="00CE08C8" w:rsidRPr="0037687A" w14:paraId="60A00096" w14:textId="77777777" w:rsidTr="00ED63DD">
        <w:trPr>
          <w:jc w:val="center"/>
        </w:trPr>
        <w:tc>
          <w:tcPr>
            <w:tcW w:w="4876" w:type="dxa"/>
          </w:tcPr>
          <w:p w14:paraId="2B16D04B" w14:textId="77777777" w:rsidR="004B287C" w:rsidRPr="0037687A" w:rsidRDefault="00BA4F1C" w:rsidP="00ED63DD">
            <w:pPr>
              <w:pStyle w:val="ColumnHeading"/>
              <w:keepNext/>
            </w:pPr>
            <w:r w:rsidRPr="0037687A">
              <w:t>Texto da Comissão</w:t>
            </w:r>
          </w:p>
        </w:tc>
        <w:tc>
          <w:tcPr>
            <w:tcW w:w="4876" w:type="dxa"/>
          </w:tcPr>
          <w:p w14:paraId="2541993A" w14:textId="77777777" w:rsidR="004B287C" w:rsidRPr="0037687A" w:rsidRDefault="00BA4F1C" w:rsidP="00ED63DD">
            <w:pPr>
              <w:pStyle w:val="ColumnHeading"/>
              <w:keepNext/>
            </w:pPr>
            <w:r w:rsidRPr="0037687A">
              <w:t>Alteração</w:t>
            </w:r>
          </w:p>
        </w:tc>
      </w:tr>
      <w:tr w:rsidR="00CE08C8" w:rsidRPr="0037687A" w14:paraId="28ABEE79" w14:textId="77777777" w:rsidTr="00ED63DD">
        <w:trPr>
          <w:jc w:val="center"/>
        </w:trPr>
        <w:tc>
          <w:tcPr>
            <w:tcW w:w="4876" w:type="dxa"/>
          </w:tcPr>
          <w:p w14:paraId="7543755F" w14:textId="4FF5EA00" w:rsidR="004B287C" w:rsidRPr="0037687A" w:rsidRDefault="00BA4F1C" w:rsidP="00ED63DD">
            <w:pPr>
              <w:pStyle w:val="Normal6"/>
            </w:pPr>
            <w:r w:rsidRPr="0037687A">
              <w:rPr>
                <w:b/>
                <w:i/>
              </w:rPr>
              <w:t>2.</w:t>
            </w:r>
            <w:r w:rsidRPr="0037687A">
              <w:rPr>
                <w:b/>
                <w:i/>
              </w:rPr>
              <w:tab/>
              <w:t>Até 1 de julho de 2027, a Comissão deve adotar uma decisão de execução para a aplicação do n.º 3, com base numa avaliação da eficácia das disposições jurídicas e técnicas adotadas pelos Estados</w:t>
            </w:r>
            <w:r w:rsidR="00A246EC">
              <w:rPr>
                <w:b/>
                <w:i/>
              </w:rPr>
              <w:noBreakHyphen/>
            </w:r>
            <w:r w:rsidRPr="0037687A">
              <w:rPr>
                <w:b/>
                <w:i/>
              </w:rPr>
              <w:t>Membros para disponibilizar a ordem de regresso europeia através do Sistema de Informação Schengen a que se refere o artigo 7.º, n.º 7. A Comissão deve informar o Parlamento Europeu e o Conselho dos resultados da sua avaliação. A decisão de execução deve ser adotada de acordo com o procedimento referido no artigo 49.º, n.º 2.</w:t>
            </w:r>
          </w:p>
        </w:tc>
        <w:tc>
          <w:tcPr>
            <w:tcW w:w="4876" w:type="dxa"/>
          </w:tcPr>
          <w:p w14:paraId="37FAB985" w14:textId="77777777" w:rsidR="004B287C" w:rsidRPr="0037687A" w:rsidRDefault="00BA4F1C" w:rsidP="00ED63DD">
            <w:pPr>
              <w:pStyle w:val="Normal6"/>
              <w:rPr>
                <w:szCs w:val="24"/>
              </w:rPr>
            </w:pPr>
            <w:r w:rsidRPr="0037687A">
              <w:rPr>
                <w:b/>
                <w:i/>
              </w:rPr>
              <w:t>Suprimido</w:t>
            </w:r>
          </w:p>
        </w:tc>
      </w:tr>
    </w:tbl>
    <w:p w14:paraId="66E8528D"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9B3C6B5" w14:textId="77777777" w:rsidR="004B287C" w:rsidRPr="0037687A" w:rsidRDefault="00BA4F1C" w:rsidP="004B287C">
      <w:r w:rsidRPr="0037687A">
        <w:rPr>
          <w:rStyle w:val="HideTWBExt"/>
        </w:rPr>
        <w:t>&lt;/Amend&gt;</w:t>
      </w:r>
    </w:p>
    <w:p w14:paraId="00DB05A5"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48</w:t>
      </w:r>
      <w:r w:rsidRPr="0037687A">
        <w:rPr>
          <w:rStyle w:val="HideTWBExt"/>
          <w:b w:val="0"/>
        </w:rPr>
        <w:t>&lt;/NumAm&gt;</w:t>
      </w:r>
    </w:p>
    <w:p w14:paraId="6D743007"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1D637961" w14:textId="77777777" w:rsidR="004B287C" w:rsidRPr="0037687A" w:rsidRDefault="00BA4F1C" w:rsidP="004B287C">
      <w:pPr>
        <w:pStyle w:val="NormalBold"/>
      </w:pPr>
      <w:r w:rsidRPr="0037687A">
        <w:rPr>
          <w:rStyle w:val="HideTWBExt"/>
          <w:b w:val="0"/>
        </w:rPr>
        <w:t>&lt;Article&gt;</w:t>
      </w:r>
      <w:r w:rsidRPr="0037687A">
        <w:t>Artigo 9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48E590D8" w14:textId="77777777" w:rsidTr="00ED63DD">
        <w:trPr>
          <w:jc w:val="center"/>
        </w:trPr>
        <w:tc>
          <w:tcPr>
            <w:tcW w:w="9752" w:type="dxa"/>
            <w:gridSpan w:val="2"/>
          </w:tcPr>
          <w:p w14:paraId="0C342E6C" w14:textId="77777777" w:rsidR="004B287C" w:rsidRPr="0037687A" w:rsidRDefault="004B287C" w:rsidP="00ED63DD">
            <w:pPr>
              <w:keepNext/>
            </w:pPr>
          </w:p>
        </w:tc>
      </w:tr>
      <w:tr w:rsidR="00CE08C8" w:rsidRPr="0037687A" w14:paraId="2DAC81DE" w14:textId="77777777" w:rsidTr="00ED63DD">
        <w:trPr>
          <w:jc w:val="center"/>
        </w:trPr>
        <w:tc>
          <w:tcPr>
            <w:tcW w:w="4876" w:type="dxa"/>
          </w:tcPr>
          <w:p w14:paraId="29F27D5F" w14:textId="77777777" w:rsidR="004B287C" w:rsidRPr="0037687A" w:rsidRDefault="00BA4F1C" w:rsidP="00ED63DD">
            <w:pPr>
              <w:pStyle w:val="ColumnHeading"/>
              <w:keepNext/>
            </w:pPr>
            <w:r w:rsidRPr="0037687A">
              <w:t>Texto da Comissão</w:t>
            </w:r>
          </w:p>
        </w:tc>
        <w:tc>
          <w:tcPr>
            <w:tcW w:w="4876" w:type="dxa"/>
          </w:tcPr>
          <w:p w14:paraId="56C06340" w14:textId="77777777" w:rsidR="004B287C" w:rsidRPr="0037687A" w:rsidRDefault="00BA4F1C" w:rsidP="00ED63DD">
            <w:pPr>
              <w:pStyle w:val="ColumnHeading"/>
              <w:keepNext/>
            </w:pPr>
            <w:r w:rsidRPr="0037687A">
              <w:t>Alteração</w:t>
            </w:r>
          </w:p>
        </w:tc>
      </w:tr>
      <w:tr w:rsidR="00CE08C8" w:rsidRPr="0037687A" w14:paraId="395E01CD" w14:textId="77777777" w:rsidTr="00ED63DD">
        <w:trPr>
          <w:jc w:val="center"/>
        </w:trPr>
        <w:tc>
          <w:tcPr>
            <w:tcW w:w="4876" w:type="dxa"/>
          </w:tcPr>
          <w:p w14:paraId="4DFEDF8A" w14:textId="0C821723" w:rsidR="004B287C" w:rsidRPr="0037687A" w:rsidRDefault="00BA4F1C" w:rsidP="00ED63DD">
            <w:pPr>
              <w:pStyle w:val="Normal6"/>
            </w:pPr>
            <w:r w:rsidRPr="0037687A">
              <w:rPr>
                <w:b/>
                <w:i/>
              </w:rPr>
              <w:t>3.</w:t>
            </w:r>
            <w:r w:rsidRPr="0037687A">
              <w:rPr>
                <w:b/>
                <w:i/>
              </w:rPr>
              <w:tab/>
              <w:t>A partir da publicação da decisão de execução tomada nos termos do n.º 2, os Estados</w:t>
            </w:r>
            <w:r w:rsidR="00A246EC">
              <w:rPr>
                <w:b/>
                <w:i/>
              </w:rPr>
              <w:noBreakHyphen/>
            </w:r>
            <w:r w:rsidRPr="0037687A">
              <w:rPr>
                <w:b/>
                <w:i/>
              </w:rPr>
              <w:t>Membros devem reconhecer as decisões de regresso com força executória emitidas por outros Estados</w:t>
            </w:r>
            <w:r w:rsidR="00A246EC">
              <w:rPr>
                <w:b/>
                <w:i/>
              </w:rPr>
              <w:noBreakHyphen/>
            </w:r>
            <w:r w:rsidRPr="0037687A">
              <w:rPr>
                <w:b/>
                <w:i/>
              </w:rPr>
              <w:t>Membros nos termos do artigo 7.º, n.º 1, aos nacionais de países terceiros em situação irregular no seu território com base na ordem de regresso europeia a que se refere o artigo 7.º, n.º 7, e ordenar o seu afastamento nos termos do artigo 12.º.</w:t>
            </w:r>
          </w:p>
        </w:tc>
        <w:tc>
          <w:tcPr>
            <w:tcW w:w="4876" w:type="dxa"/>
          </w:tcPr>
          <w:p w14:paraId="45D28C52" w14:textId="77777777" w:rsidR="004B287C" w:rsidRPr="0037687A" w:rsidRDefault="00BA4F1C" w:rsidP="00ED63DD">
            <w:pPr>
              <w:pStyle w:val="Normal6"/>
              <w:rPr>
                <w:szCs w:val="24"/>
              </w:rPr>
            </w:pPr>
            <w:r w:rsidRPr="0037687A">
              <w:rPr>
                <w:b/>
                <w:i/>
              </w:rPr>
              <w:t>Suprimido</w:t>
            </w:r>
          </w:p>
        </w:tc>
      </w:tr>
    </w:tbl>
    <w:p w14:paraId="6677F168"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2751E1E" w14:textId="77777777" w:rsidR="004B287C" w:rsidRPr="0037687A" w:rsidRDefault="00BA4F1C" w:rsidP="004B287C">
      <w:r w:rsidRPr="0037687A">
        <w:rPr>
          <w:rStyle w:val="HideTWBExt"/>
        </w:rPr>
        <w:t>&lt;/Amend&gt;</w:t>
      </w:r>
    </w:p>
    <w:p w14:paraId="021117A1"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49</w:t>
      </w:r>
      <w:r w:rsidRPr="0037687A">
        <w:rPr>
          <w:rStyle w:val="HideTWBExt"/>
          <w:b w:val="0"/>
        </w:rPr>
        <w:t>&lt;/NumAm&gt;</w:t>
      </w:r>
    </w:p>
    <w:p w14:paraId="64C42DD7"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551F6D58" w14:textId="77777777" w:rsidR="004B287C" w:rsidRPr="0037687A" w:rsidRDefault="00BA4F1C" w:rsidP="004B287C">
      <w:pPr>
        <w:pStyle w:val="NormalBold"/>
      </w:pPr>
      <w:r w:rsidRPr="0037687A">
        <w:rPr>
          <w:rStyle w:val="HideTWBExt"/>
          <w:b w:val="0"/>
        </w:rPr>
        <w:t>&lt;Article&gt;</w:t>
      </w:r>
      <w:r w:rsidRPr="0037687A">
        <w:t>Artigo 9 – n.º 5</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2E41E3AE" w14:textId="77777777" w:rsidTr="00ED63DD">
        <w:trPr>
          <w:jc w:val="center"/>
        </w:trPr>
        <w:tc>
          <w:tcPr>
            <w:tcW w:w="9752" w:type="dxa"/>
            <w:gridSpan w:val="2"/>
          </w:tcPr>
          <w:p w14:paraId="31B2AA74" w14:textId="77777777" w:rsidR="004B287C" w:rsidRPr="0037687A" w:rsidRDefault="004B287C" w:rsidP="00ED63DD">
            <w:pPr>
              <w:keepNext/>
            </w:pPr>
          </w:p>
        </w:tc>
      </w:tr>
      <w:tr w:rsidR="00CE08C8" w:rsidRPr="0037687A" w14:paraId="60225254" w14:textId="77777777" w:rsidTr="00ED63DD">
        <w:trPr>
          <w:jc w:val="center"/>
        </w:trPr>
        <w:tc>
          <w:tcPr>
            <w:tcW w:w="4876" w:type="dxa"/>
          </w:tcPr>
          <w:p w14:paraId="30C86540" w14:textId="77777777" w:rsidR="004B287C" w:rsidRPr="0037687A" w:rsidRDefault="00BA4F1C" w:rsidP="00ED63DD">
            <w:pPr>
              <w:pStyle w:val="ColumnHeading"/>
              <w:keepNext/>
            </w:pPr>
            <w:r w:rsidRPr="0037687A">
              <w:t>Texto da Comissão</w:t>
            </w:r>
          </w:p>
        </w:tc>
        <w:tc>
          <w:tcPr>
            <w:tcW w:w="4876" w:type="dxa"/>
          </w:tcPr>
          <w:p w14:paraId="12E11654" w14:textId="77777777" w:rsidR="004B287C" w:rsidRPr="0037687A" w:rsidRDefault="00BA4F1C" w:rsidP="00ED63DD">
            <w:pPr>
              <w:pStyle w:val="ColumnHeading"/>
              <w:keepNext/>
            </w:pPr>
            <w:r w:rsidRPr="0037687A">
              <w:t>Alteração</w:t>
            </w:r>
          </w:p>
        </w:tc>
      </w:tr>
      <w:tr w:rsidR="00CE08C8" w:rsidRPr="0037687A" w14:paraId="04944F8C" w14:textId="77777777" w:rsidTr="00ED63DD">
        <w:trPr>
          <w:jc w:val="center"/>
        </w:trPr>
        <w:tc>
          <w:tcPr>
            <w:tcW w:w="4876" w:type="dxa"/>
          </w:tcPr>
          <w:p w14:paraId="1FBD5B1A" w14:textId="342E5D8F" w:rsidR="004B287C" w:rsidRPr="0037687A" w:rsidRDefault="00BA4F1C" w:rsidP="00ED63DD">
            <w:pPr>
              <w:pStyle w:val="Normal6"/>
            </w:pPr>
            <w:r w:rsidRPr="0037687A">
              <w:t>5.</w:t>
            </w:r>
            <w:r w:rsidRPr="0037687A">
              <w:tab/>
              <w:t>Caso um Estado</w:t>
            </w:r>
            <w:r w:rsidR="00A246EC">
              <w:noBreakHyphen/>
            </w:r>
            <w:r w:rsidRPr="0037687A">
              <w:t xml:space="preserve">Membro não reconheça nem execute uma decisão de regresso nos termos </w:t>
            </w:r>
            <w:r w:rsidRPr="0037687A">
              <w:rPr>
                <w:b/>
                <w:i/>
              </w:rPr>
              <w:t>dos</w:t>
            </w:r>
            <w:r w:rsidRPr="0037687A">
              <w:t xml:space="preserve"> n.</w:t>
            </w:r>
            <w:r w:rsidRPr="0037687A">
              <w:rPr>
                <w:b/>
                <w:i/>
                <w:vertAlign w:val="superscript"/>
              </w:rPr>
              <w:t>os</w:t>
            </w:r>
            <w:r w:rsidRPr="0037687A">
              <w:t> </w:t>
            </w:r>
            <w:r w:rsidRPr="0037687A">
              <w:rPr>
                <w:b/>
                <w:i/>
              </w:rPr>
              <w:t>1 ou 3</w:t>
            </w:r>
            <w:r w:rsidRPr="0037687A">
              <w:t>, esse Estado</w:t>
            </w:r>
            <w:r w:rsidR="00A246EC">
              <w:noBreakHyphen/>
            </w:r>
            <w:r w:rsidRPr="0037687A">
              <w:t>Membro deve emitir uma decisão de regresso nos termos do artigo 7.º.</w:t>
            </w:r>
          </w:p>
        </w:tc>
        <w:tc>
          <w:tcPr>
            <w:tcW w:w="4876" w:type="dxa"/>
          </w:tcPr>
          <w:p w14:paraId="3E5CAE37" w14:textId="46AAC24F" w:rsidR="004B287C" w:rsidRPr="0037687A" w:rsidRDefault="00BA4F1C" w:rsidP="00ED63DD">
            <w:pPr>
              <w:pStyle w:val="Normal6"/>
              <w:rPr>
                <w:szCs w:val="24"/>
              </w:rPr>
            </w:pPr>
            <w:r w:rsidRPr="0037687A">
              <w:t>5.</w:t>
            </w:r>
            <w:r w:rsidRPr="0037687A">
              <w:tab/>
              <w:t>Caso um Estado</w:t>
            </w:r>
            <w:r w:rsidR="00A246EC">
              <w:noBreakHyphen/>
            </w:r>
            <w:r w:rsidRPr="0037687A">
              <w:t xml:space="preserve">Membro não reconheça nem execute uma decisão de regresso nos termos </w:t>
            </w:r>
            <w:r w:rsidRPr="0037687A">
              <w:rPr>
                <w:b/>
                <w:i/>
              </w:rPr>
              <w:t>do</w:t>
            </w:r>
            <w:r w:rsidRPr="0037687A">
              <w:t xml:space="preserve"> n.</w:t>
            </w:r>
            <w:r w:rsidRPr="0037687A">
              <w:rPr>
                <w:b/>
                <w:i/>
                <w:vertAlign w:val="superscript"/>
              </w:rPr>
              <w:t>o</w:t>
            </w:r>
            <w:r w:rsidRPr="0037687A">
              <w:t> </w:t>
            </w:r>
            <w:r w:rsidRPr="0037687A">
              <w:rPr>
                <w:b/>
                <w:i/>
              </w:rPr>
              <w:t>4</w:t>
            </w:r>
            <w:r w:rsidRPr="0037687A">
              <w:t>, esse Estado</w:t>
            </w:r>
            <w:r w:rsidR="00A246EC">
              <w:noBreakHyphen/>
            </w:r>
            <w:r w:rsidRPr="0037687A">
              <w:t>Membro deve emitir uma decisão de regresso nos termos do artigo 7</w:t>
            </w:r>
            <w:r w:rsidRPr="0037687A">
              <w:rPr>
                <w:b/>
                <w:i/>
              </w:rPr>
              <w:t>.º, sem prejuízo do disposto no n.º 9 desse artigo ou no artigo 8</w:t>
            </w:r>
            <w:r w:rsidRPr="0037687A">
              <w:t>.º.</w:t>
            </w:r>
          </w:p>
        </w:tc>
      </w:tr>
    </w:tbl>
    <w:p w14:paraId="48BC5FFC"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DBB343D" w14:textId="77777777" w:rsidR="004B287C" w:rsidRPr="0037687A" w:rsidRDefault="00BA4F1C" w:rsidP="004B287C">
      <w:r w:rsidRPr="0037687A">
        <w:rPr>
          <w:rStyle w:val="HideTWBExt"/>
        </w:rPr>
        <w:t>&lt;/Amend&gt;</w:t>
      </w:r>
    </w:p>
    <w:p w14:paraId="11D0055E"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50</w:t>
      </w:r>
      <w:r w:rsidRPr="0037687A">
        <w:rPr>
          <w:rStyle w:val="HideTWBExt"/>
          <w:b w:val="0"/>
        </w:rPr>
        <w:t>&lt;/NumAm&gt;</w:t>
      </w:r>
    </w:p>
    <w:p w14:paraId="746AAEB4"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3BBD1B23" w14:textId="77777777" w:rsidR="004B287C" w:rsidRPr="0037687A" w:rsidRDefault="00BA4F1C" w:rsidP="004B287C">
      <w:pPr>
        <w:pStyle w:val="NormalBold"/>
      </w:pPr>
      <w:r w:rsidRPr="0037687A">
        <w:rPr>
          <w:rStyle w:val="HideTWBExt"/>
          <w:b w:val="0"/>
        </w:rPr>
        <w:t>&lt;Article&gt;</w:t>
      </w:r>
      <w:r w:rsidRPr="0037687A">
        <w:t>Artigo 9 – n.º 9</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4AD8F6CF" w14:textId="77777777" w:rsidTr="00ED63DD">
        <w:trPr>
          <w:jc w:val="center"/>
        </w:trPr>
        <w:tc>
          <w:tcPr>
            <w:tcW w:w="9752" w:type="dxa"/>
            <w:gridSpan w:val="2"/>
          </w:tcPr>
          <w:p w14:paraId="60C6EF58" w14:textId="77777777" w:rsidR="004B287C" w:rsidRPr="0037687A" w:rsidRDefault="004B287C" w:rsidP="00ED63DD">
            <w:pPr>
              <w:keepNext/>
            </w:pPr>
          </w:p>
        </w:tc>
      </w:tr>
      <w:tr w:rsidR="00CE08C8" w:rsidRPr="0037687A" w14:paraId="63F8FA01" w14:textId="77777777" w:rsidTr="00ED63DD">
        <w:trPr>
          <w:jc w:val="center"/>
        </w:trPr>
        <w:tc>
          <w:tcPr>
            <w:tcW w:w="4876" w:type="dxa"/>
          </w:tcPr>
          <w:p w14:paraId="00813600" w14:textId="77777777" w:rsidR="004B287C" w:rsidRPr="0037687A" w:rsidRDefault="00BA4F1C" w:rsidP="00ED63DD">
            <w:pPr>
              <w:pStyle w:val="ColumnHeading"/>
              <w:keepNext/>
            </w:pPr>
            <w:r w:rsidRPr="0037687A">
              <w:t>Texto da Comissão</w:t>
            </w:r>
          </w:p>
        </w:tc>
        <w:tc>
          <w:tcPr>
            <w:tcW w:w="4876" w:type="dxa"/>
          </w:tcPr>
          <w:p w14:paraId="78014675" w14:textId="77777777" w:rsidR="004B287C" w:rsidRPr="0037687A" w:rsidRDefault="00BA4F1C" w:rsidP="00ED63DD">
            <w:pPr>
              <w:pStyle w:val="ColumnHeading"/>
              <w:keepNext/>
            </w:pPr>
            <w:r w:rsidRPr="0037687A">
              <w:t>Alteração</w:t>
            </w:r>
          </w:p>
        </w:tc>
      </w:tr>
      <w:tr w:rsidR="00CE08C8" w:rsidRPr="0037687A" w14:paraId="73B65B1B" w14:textId="77777777" w:rsidTr="00ED63DD">
        <w:trPr>
          <w:jc w:val="center"/>
        </w:trPr>
        <w:tc>
          <w:tcPr>
            <w:tcW w:w="4876" w:type="dxa"/>
          </w:tcPr>
          <w:p w14:paraId="619BD559" w14:textId="09DF6896" w:rsidR="004B287C" w:rsidRPr="0037687A" w:rsidRDefault="00BA4F1C" w:rsidP="00ED63DD">
            <w:pPr>
              <w:pStyle w:val="Normal6"/>
            </w:pPr>
            <w:r w:rsidRPr="0037687A">
              <w:t>9.</w:t>
            </w:r>
            <w:r w:rsidRPr="0037687A">
              <w:tab/>
              <w:t>O Estado</w:t>
            </w:r>
            <w:r w:rsidR="00A246EC">
              <w:noBreakHyphen/>
            </w:r>
            <w:r w:rsidRPr="0037687A">
              <w:t xml:space="preserve">Membro de execução </w:t>
            </w:r>
            <w:r w:rsidRPr="0037687A">
              <w:rPr>
                <w:b/>
                <w:i/>
              </w:rPr>
              <w:t>pode</w:t>
            </w:r>
            <w:r w:rsidRPr="0037687A">
              <w:t xml:space="preserve"> solicitar à Frontex que apoie a execução da decisão de regresso em conformidade com o capítulo II, secção 8, do Regulamento (UE) 2019/1896. Se a execução da decisão de regresso não for apoiada pela Frontex, </w:t>
            </w:r>
            <w:r w:rsidRPr="0037687A">
              <w:rPr>
                <w:b/>
                <w:i/>
              </w:rPr>
              <w:t>e a pedido do Estado</w:t>
            </w:r>
            <w:r w:rsidR="00A246EC">
              <w:rPr>
                <w:b/>
                <w:i/>
              </w:rPr>
              <w:noBreakHyphen/>
            </w:r>
            <w:r w:rsidRPr="0037687A">
              <w:rPr>
                <w:b/>
                <w:i/>
              </w:rPr>
              <w:t>Membro de execução, o Estado</w:t>
            </w:r>
            <w:r w:rsidR="00A246EC">
              <w:rPr>
                <w:b/>
                <w:i/>
              </w:rPr>
              <w:noBreakHyphen/>
            </w:r>
            <w:r w:rsidRPr="0037687A">
              <w:rPr>
                <w:b/>
                <w:i/>
              </w:rPr>
              <w:t xml:space="preserve">Membro de emissão deve compensar </w:t>
            </w:r>
            <w:r w:rsidRPr="0037687A">
              <w:t>o Estado</w:t>
            </w:r>
            <w:r w:rsidR="00A246EC">
              <w:noBreakHyphen/>
            </w:r>
            <w:r w:rsidRPr="0037687A">
              <w:t>Membro de execução</w:t>
            </w:r>
            <w:r w:rsidRPr="0037687A">
              <w:rPr>
                <w:b/>
                <w:i/>
              </w:rPr>
              <w:t xml:space="preserve"> num montante que não</w:t>
            </w:r>
            <w:r w:rsidRPr="0037687A">
              <w:t xml:space="preserve"> pode </w:t>
            </w:r>
            <w:r w:rsidRPr="0037687A">
              <w:rPr>
                <w:b/>
                <w:i/>
              </w:rPr>
              <w:t>exceder os custos reais incorridos pelo Estado</w:t>
            </w:r>
            <w:r w:rsidR="00A246EC">
              <w:rPr>
                <w:b/>
                <w:i/>
              </w:rPr>
              <w:noBreakHyphen/>
            </w:r>
            <w:r w:rsidRPr="0037687A">
              <w:rPr>
                <w:b/>
                <w:i/>
              </w:rPr>
              <w:t>Membro de execução. A Comissão deve adotar uma decisão de execução que defina os critérios adequados para determinar o montante e as disposições práticas relacionadas com a compensação. O referido ato de execução é adotado pelo procedimento a</w:t>
            </w:r>
            <w:r w:rsidRPr="0037687A">
              <w:t xml:space="preserve"> que </w:t>
            </w:r>
            <w:r w:rsidRPr="0037687A">
              <w:rPr>
                <w:b/>
                <w:i/>
              </w:rPr>
              <w:t>se refere o artigo 49.º, n.º 2</w:t>
            </w:r>
            <w:r w:rsidRPr="0037687A">
              <w:t>.</w:t>
            </w:r>
          </w:p>
        </w:tc>
        <w:tc>
          <w:tcPr>
            <w:tcW w:w="4876" w:type="dxa"/>
          </w:tcPr>
          <w:p w14:paraId="3254A122" w14:textId="797F6B95" w:rsidR="004B287C" w:rsidRPr="0037687A" w:rsidRDefault="00BA4F1C" w:rsidP="00ED63DD">
            <w:pPr>
              <w:pStyle w:val="Normal6"/>
              <w:rPr>
                <w:szCs w:val="24"/>
              </w:rPr>
            </w:pPr>
            <w:r w:rsidRPr="0037687A">
              <w:t>9.</w:t>
            </w:r>
            <w:r w:rsidRPr="0037687A">
              <w:tab/>
              <w:t>O Estado</w:t>
            </w:r>
            <w:r w:rsidR="00A246EC">
              <w:noBreakHyphen/>
            </w:r>
            <w:r w:rsidRPr="0037687A">
              <w:t xml:space="preserve">Membro de execução </w:t>
            </w:r>
            <w:r w:rsidRPr="0037687A">
              <w:rPr>
                <w:b/>
                <w:i/>
              </w:rPr>
              <w:t>deve</w:t>
            </w:r>
            <w:r w:rsidRPr="0037687A">
              <w:t xml:space="preserve"> solicitar à Frontex que apoie a execução da decisão de regresso em conformidade com o capítulo II, secção 8, do Regulamento (UE) 2019/1896. Se a execução da decisão de regresso não for apoiada pela Frontex, o Estado</w:t>
            </w:r>
            <w:r w:rsidR="00A246EC">
              <w:noBreakHyphen/>
            </w:r>
            <w:r w:rsidRPr="0037687A">
              <w:t xml:space="preserve">Membro de execução pode </w:t>
            </w:r>
            <w:r w:rsidRPr="0037687A">
              <w:rPr>
                <w:b/>
                <w:i/>
              </w:rPr>
              <w:t>receber ajuda financeira adicional proveniente dos fundos da União correspondentes, em conformidade com</w:t>
            </w:r>
            <w:r w:rsidRPr="0037687A">
              <w:t xml:space="preserve"> os </w:t>
            </w:r>
            <w:r w:rsidRPr="0037687A">
              <w:rPr>
                <w:b/>
                <w:i/>
              </w:rPr>
              <w:t>atos jurídicos</w:t>
            </w:r>
            <w:r w:rsidRPr="0037687A">
              <w:t xml:space="preserve"> que </w:t>
            </w:r>
            <w:r w:rsidRPr="0037687A">
              <w:rPr>
                <w:b/>
                <w:i/>
              </w:rPr>
              <w:t>regem esses fundos</w:t>
            </w:r>
            <w:r w:rsidRPr="0037687A">
              <w:t>.</w:t>
            </w:r>
          </w:p>
        </w:tc>
      </w:tr>
    </w:tbl>
    <w:p w14:paraId="35D21F22"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9012CCC" w14:textId="77777777" w:rsidR="004B287C" w:rsidRPr="0037687A" w:rsidRDefault="00BA4F1C" w:rsidP="004B287C">
      <w:r w:rsidRPr="0037687A">
        <w:rPr>
          <w:rStyle w:val="HideTWBExt"/>
        </w:rPr>
        <w:t>&lt;/Amend&gt;</w:t>
      </w:r>
    </w:p>
    <w:p w14:paraId="1D2078F6"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51</w:t>
      </w:r>
      <w:r w:rsidRPr="0037687A">
        <w:rPr>
          <w:rStyle w:val="HideTWBExt"/>
          <w:b w:val="0"/>
        </w:rPr>
        <w:t>&lt;/NumAm&gt;</w:t>
      </w:r>
    </w:p>
    <w:p w14:paraId="01CD2999"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36C176D9" w14:textId="77777777" w:rsidR="004B287C" w:rsidRPr="0037687A" w:rsidRDefault="00BA4F1C" w:rsidP="004B287C">
      <w:pPr>
        <w:pStyle w:val="NormalBold"/>
      </w:pPr>
      <w:r w:rsidRPr="0037687A">
        <w:rPr>
          <w:rStyle w:val="HideTWBExt"/>
          <w:b w:val="0"/>
        </w:rPr>
        <w:t>&lt;Article&gt;</w:t>
      </w:r>
      <w:r w:rsidRPr="0037687A">
        <w:t>Artigo 9 – n.º 10</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121B00DA" w14:textId="77777777" w:rsidTr="00ED63DD">
        <w:trPr>
          <w:jc w:val="center"/>
        </w:trPr>
        <w:tc>
          <w:tcPr>
            <w:tcW w:w="9752" w:type="dxa"/>
            <w:gridSpan w:val="2"/>
          </w:tcPr>
          <w:p w14:paraId="36F93961" w14:textId="77777777" w:rsidR="004B287C" w:rsidRPr="0037687A" w:rsidRDefault="004B287C" w:rsidP="00ED63DD">
            <w:pPr>
              <w:keepNext/>
            </w:pPr>
          </w:p>
        </w:tc>
      </w:tr>
      <w:tr w:rsidR="00CE08C8" w:rsidRPr="0037687A" w14:paraId="25973523" w14:textId="77777777" w:rsidTr="00ED63DD">
        <w:trPr>
          <w:jc w:val="center"/>
        </w:trPr>
        <w:tc>
          <w:tcPr>
            <w:tcW w:w="4876" w:type="dxa"/>
          </w:tcPr>
          <w:p w14:paraId="30FC7108" w14:textId="77777777" w:rsidR="004B287C" w:rsidRPr="0037687A" w:rsidRDefault="00BA4F1C" w:rsidP="00ED63DD">
            <w:pPr>
              <w:pStyle w:val="ColumnHeading"/>
              <w:keepNext/>
            </w:pPr>
            <w:r w:rsidRPr="0037687A">
              <w:t>Texto da Comissão</w:t>
            </w:r>
          </w:p>
        </w:tc>
        <w:tc>
          <w:tcPr>
            <w:tcW w:w="4876" w:type="dxa"/>
          </w:tcPr>
          <w:p w14:paraId="5F88FE78" w14:textId="77777777" w:rsidR="004B287C" w:rsidRPr="0037687A" w:rsidRDefault="00BA4F1C" w:rsidP="00ED63DD">
            <w:pPr>
              <w:pStyle w:val="ColumnHeading"/>
              <w:keepNext/>
            </w:pPr>
            <w:r w:rsidRPr="0037687A">
              <w:t>Alteração</w:t>
            </w:r>
          </w:p>
        </w:tc>
      </w:tr>
      <w:tr w:rsidR="00CE08C8" w:rsidRPr="0037687A" w14:paraId="5B4BF251" w14:textId="77777777" w:rsidTr="00ED63DD">
        <w:trPr>
          <w:jc w:val="center"/>
        </w:trPr>
        <w:tc>
          <w:tcPr>
            <w:tcW w:w="4876" w:type="dxa"/>
          </w:tcPr>
          <w:p w14:paraId="34DE36A3" w14:textId="77777777" w:rsidR="004B287C" w:rsidRPr="0037687A" w:rsidRDefault="00BA4F1C" w:rsidP="00ED63DD">
            <w:pPr>
              <w:pStyle w:val="Normal6"/>
            </w:pPr>
            <w:r w:rsidRPr="0037687A">
              <w:rPr>
                <w:b/>
                <w:i/>
              </w:rPr>
              <w:t>10.</w:t>
            </w:r>
            <w:r w:rsidRPr="0037687A">
              <w:rPr>
                <w:b/>
                <w:i/>
              </w:rPr>
              <w:tab/>
              <w:t>A decisão da Comissão a que se refere o n.º 2 é publicada no Jornal Oficial da União Europeia.</w:t>
            </w:r>
          </w:p>
        </w:tc>
        <w:tc>
          <w:tcPr>
            <w:tcW w:w="4876" w:type="dxa"/>
          </w:tcPr>
          <w:p w14:paraId="4BE2EA86" w14:textId="77777777" w:rsidR="004B287C" w:rsidRPr="0037687A" w:rsidRDefault="00BA4F1C" w:rsidP="00ED63DD">
            <w:pPr>
              <w:pStyle w:val="Normal6"/>
              <w:rPr>
                <w:szCs w:val="24"/>
              </w:rPr>
            </w:pPr>
            <w:r w:rsidRPr="0037687A">
              <w:rPr>
                <w:b/>
                <w:i/>
              </w:rPr>
              <w:t>Suprimido</w:t>
            </w:r>
          </w:p>
        </w:tc>
      </w:tr>
    </w:tbl>
    <w:p w14:paraId="0B9BECE3"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7DB83AC" w14:textId="77777777" w:rsidR="004B287C" w:rsidRPr="0037687A" w:rsidRDefault="00BA4F1C" w:rsidP="004B287C">
      <w:r w:rsidRPr="0037687A">
        <w:rPr>
          <w:rStyle w:val="HideTWBExt"/>
        </w:rPr>
        <w:t>&lt;/Amend&gt;</w:t>
      </w:r>
    </w:p>
    <w:p w14:paraId="3B575B11"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52</w:t>
      </w:r>
      <w:r w:rsidRPr="0037687A">
        <w:rPr>
          <w:rStyle w:val="HideTWBExt"/>
          <w:b w:val="0"/>
        </w:rPr>
        <w:t>&lt;/NumAm&gt;</w:t>
      </w:r>
    </w:p>
    <w:p w14:paraId="214D5F23"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304791E4" w14:textId="77777777" w:rsidR="004B287C" w:rsidRPr="0037687A" w:rsidRDefault="00BA4F1C" w:rsidP="004B287C">
      <w:pPr>
        <w:pStyle w:val="NormalBold"/>
      </w:pPr>
      <w:r w:rsidRPr="0037687A">
        <w:rPr>
          <w:rStyle w:val="HideTWBExt"/>
          <w:b w:val="0"/>
        </w:rPr>
        <w:t>&lt;Article&gt;</w:t>
      </w:r>
      <w:r w:rsidRPr="0037687A">
        <w:t>Artigo 10 – n.º 1 – alínea 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5F5C2978" w14:textId="77777777" w:rsidTr="00ED63DD">
        <w:trPr>
          <w:jc w:val="center"/>
        </w:trPr>
        <w:tc>
          <w:tcPr>
            <w:tcW w:w="9752" w:type="dxa"/>
            <w:gridSpan w:val="2"/>
          </w:tcPr>
          <w:p w14:paraId="44B498F1" w14:textId="77777777" w:rsidR="004B287C" w:rsidRPr="0037687A" w:rsidRDefault="004B287C" w:rsidP="00ED63DD">
            <w:pPr>
              <w:keepNext/>
            </w:pPr>
          </w:p>
        </w:tc>
      </w:tr>
      <w:tr w:rsidR="00CE08C8" w:rsidRPr="0037687A" w14:paraId="72DF88AF" w14:textId="77777777" w:rsidTr="00ED63DD">
        <w:trPr>
          <w:jc w:val="center"/>
        </w:trPr>
        <w:tc>
          <w:tcPr>
            <w:tcW w:w="4876" w:type="dxa"/>
          </w:tcPr>
          <w:p w14:paraId="6DAFCB37" w14:textId="77777777" w:rsidR="004B287C" w:rsidRPr="0037687A" w:rsidRDefault="00BA4F1C" w:rsidP="00ED63DD">
            <w:pPr>
              <w:pStyle w:val="ColumnHeading"/>
              <w:keepNext/>
            </w:pPr>
            <w:r w:rsidRPr="0037687A">
              <w:t>Texto da Comissão</w:t>
            </w:r>
          </w:p>
        </w:tc>
        <w:tc>
          <w:tcPr>
            <w:tcW w:w="4876" w:type="dxa"/>
          </w:tcPr>
          <w:p w14:paraId="0C13E908" w14:textId="77777777" w:rsidR="004B287C" w:rsidRPr="0037687A" w:rsidRDefault="00BA4F1C" w:rsidP="00ED63DD">
            <w:pPr>
              <w:pStyle w:val="ColumnHeading"/>
              <w:keepNext/>
            </w:pPr>
            <w:r w:rsidRPr="0037687A">
              <w:t>Alteração</w:t>
            </w:r>
          </w:p>
        </w:tc>
      </w:tr>
      <w:tr w:rsidR="00CE08C8" w:rsidRPr="0037687A" w14:paraId="3C7FFCF5" w14:textId="77777777" w:rsidTr="00ED63DD">
        <w:trPr>
          <w:jc w:val="center"/>
        </w:trPr>
        <w:tc>
          <w:tcPr>
            <w:tcW w:w="4876" w:type="dxa"/>
          </w:tcPr>
          <w:p w14:paraId="048B84EF" w14:textId="77777777" w:rsidR="004B287C" w:rsidRPr="0037687A" w:rsidRDefault="00BA4F1C" w:rsidP="00ED63DD">
            <w:pPr>
              <w:pStyle w:val="Normal6"/>
            </w:pPr>
            <w:r w:rsidRPr="0037687A">
              <w:t>a.</w:t>
            </w:r>
            <w:r w:rsidRPr="0037687A">
              <w:tab/>
            </w:r>
            <w:r w:rsidRPr="0037687A">
              <w:rPr>
                <w:b/>
                <w:i/>
              </w:rPr>
              <w:t>O nacional</w:t>
            </w:r>
            <w:r w:rsidRPr="0037687A">
              <w:t xml:space="preserve"> de </w:t>
            </w:r>
            <w:r w:rsidRPr="0037687A">
              <w:rPr>
                <w:b/>
                <w:i/>
              </w:rPr>
              <w:t>país terceiro esteja sujeito a afastamento</w:t>
            </w:r>
            <w:r w:rsidRPr="0037687A">
              <w:t xml:space="preserve"> nos </w:t>
            </w:r>
            <w:r w:rsidRPr="0037687A">
              <w:rPr>
                <w:b/>
                <w:i/>
              </w:rPr>
              <w:t>termos do</w:t>
            </w:r>
            <w:r w:rsidRPr="0037687A">
              <w:t xml:space="preserve"> artigo </w:t>
            </w:r>
            <w:r w:rsidRPr="0037687A">
              <w:rPr>
                <w:b/>
                <w:i/>
              </w:rPr>
              <w:t>12</w:t>
            </w:r>
            <w:r w:rsidRPr="0037687A">
              <w:t>.</w:t>
            </w:r>
            <w:r w:rsidRPr="0037687A">
              <w:rPr>
                <w:b/>
                <w:i/>
              </w:rPr>
              <w:t>º</w:t>
            </w:r>
            <w:r w:rsidRPr="0037687A">
              <w:t>;</w:t>
            </w:r>
          </w:p>
        </w:tc>
        <w:tc>
          <w:tcPr>
            <w:tcW w:w="4876" w:type="dxa"/>
          </w:tcPr>
          <w:p w14:paraId="777772E7" w14:textId="7DF31DC5" w:rsidR="004B287C" w:rsidRPr="0037687A" w:rsidRDefault="00BA4F1C" w:rsidP="00ED63DD">
            <w:pPr>
              <w:pStyle w:val="Normal6"/>
              <w:rPr>
                <w:szCs w:val="24"/>
              </w:rPr>
            </w:pPr>
            <w:r w:rsidRPr="0037687A">
              <w:t>a.</w:t>
            </w:r>
            <w:r w:rsidRPr="0037687A">
              <w:tab/>
            </w:r>
            <w:r w:rsidRPr="0037687A">
              <w:rPr>
                <w:b/>
                <w:i/>
              </w:rPr>
              <w:t>A obrigação</w:t>
            </w:r>
            <w:r w:rsidRPr="0037687A">
              <w:t xml:space="preserve"> de </w:t>
            </w:r>
            <w:r w:rsidRPr="0037687A">
              <w:rPr>
                <w:b/>
                <w:i/>
              </w:rPr>
              <w:t>regresso não tenha sido cumprida</w:t>
            </w:r>
            <w:r w:rsidRPr="0037687A">
              <w:t xml:space="preserve"> nos </w:t>
            </w:r>
            <w:r w:rsidRPr="0037687A">
              <w:rPr>
                <w:b/>
                <w:i/>
              </w:rPr>
              <w:t>prazos fixados no</w:t>
            </w:r>
            <w:r w:rsidRPr="0037687A">
              <w:t xml:space="preserve"> artigo </w:t>
            </w:r>
            <w:r w:rsidRPr="0037687A">
              <w:rPr>
                <w:b/>
                <w:i/>
              </w:rPr>
              <w:t>13</w:t>
            </w:r>
            <w:r w:rsidRPr="0037687A">
              <w:t>.</w:t>
            </w:r>
            <w:r w:rsidRPr="0037687A">
              <w:rPr>
                <w:b/>
                <w:i/>
              </w:rPr>
              <w:t>º</w:t>
            </w:r>
            <w:r w:rsidR="00A246EC">
              <w:rPr>
                <w:b/>
                <w:i/>
              </w:rPr>
              <w:noBreakHyphen/>
            </w:r>
            <w:r w:rsidRPr="0037687A">
              <w:rPr>
                <w:b/>
                <w:i/>
              </w:rPr>
              <w:t>A</w:t>
            </w:r>
            <w:r w:rsidRPr="0037687A">
              <w:t>;</w:t>
            </w:r>
          </w:p>
        </w:tc>
      </w:tr>
    </w:tbl>
    <w:p w14:paraId="1518125B"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784EE3F" w14:textId="77777777" w:rsidR="004B287C" w:rsidRPr="0037687A" w:rsidRDefault="00BA4F1C" w:rsidP="004B287C">
      <w:r w:rsidRPr="0037687A">
        <w:rPr>
          <w:rStyle w:val="HideTWBExt"/>
        </w:rPr>
        <w:t>&lt;/Amend&gt;</w:t>
      </w:r>
    </w:p>
    <w:p w14:paraId="21B4C1C7"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53</w:t>
      </w:r>
      <w:r w:rsidRPr="0037687A">
        <w:rPr>
          <w:rStyle w:val="HideTWBExt"/>
          <w:b w:val="0"/>
        </w:rPr>
        <w:t>&lt;/NumAm&gt;</w:t>
      </w:r>
    </w:p>
    <w:p w14:paraId="2E7AAF6F"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33A8FB62" w14:textId="77777777" w:rsidR="004B287C" w:rsidRPr="0037687A" w:rsidRDefault="00BA4F1C" w:rsidP="004B287C">
      <w:pPr>
        <w:pStyle w:val="NormalBold"/>
      </w:pPr>
      <w:r w:rsidRPr="0037687A">
        <w:rPr>
          <w:rStyle w:val="HideTWBExt"/>
          <w:b w:val="0"/>
        </w:rPr>
        <w:t>&lt;Article&gt;</w:t>
      </w:r>
      <w:r w:rsidRPr="0037687A">
        <w:t>Artigo 10 – n.º 1 – alínea b)</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1F7C43B8" w14:textId="77777777" w:rsidTr="00ED63DD">
        <w:trPr>
          <w:jc w:val="center"/>
        </w:trPr>
        <w:tc>
          <w:tcPr>
            <w:tcW w:w="9752" w:type="dxa"/>
            <w:gridSpan w:val="2"/>
          </w:tcPr>
          <w:p w14:paraId="74C0B212" w14:textId="77777777" w:rsidR="004B287C" w:rsidRPr="0037687A" w:rsidRDefault="004B287C" w:rsidP="00ED63DD">
            <w:pPr>
              <w:keepNext/>
            </w:pPr>
          </w:p>
        </w:tc>
      </w:tr>
      <w:tr w:rsidR="00CE08C8" w:rsidRPr="0037687A" w14:paraId="155F417B" w14:textId="77777777" w:rsidTr="00ED63DD">
        <w:trPr>
          <w:jc w:val="center"/>
        </w:trPr>
        <w:tc>
          <w:tcPr>
            <w:tcW w:w="4876" w:type="dxa"/>
          </w:tcPr>
          <w:p w14:paraId="7D3EA1F6" w14:textId="77777777" w:rsidR="004B287C" w:rsidRPr="0037687A" w:rsidRDefault="00BA4F1C" w:rsidP="00ED63DD">
            <w:pPr>
              <w:pStyle w:val="ColumnHeading"/>
              <w:keepNext/>
            </w:pPr>
            <w:r w:rsidRPr="0037687A">
              <w:t>Texto da Comissão</w:t>
            </w:r>
          </w:p>
        </w:tc>
        <w:tc>
          <w:tcPr>
            <w:tcW w:w="4876" w:type="dxa"/>
          </w:tcPr>
          <w:p w14:paraId="66D85C71" w14:textId="77777777" w:rsidR="004B287C" w:rsidRPr="0037687A" w:rsidRDefault="00BA4F1C" w:rsidP="00ED63DD">
            <w:pPr>
              <w:pStyle w:val="ColumnHeading"/>
              <w:keepNext/>
            </w:pPr>
            <w:r w:rsidRPr="0037687A">
              <w:t>Alteração</w:t>
            </w:r>
          </w:p>
        </w:tc>
      </w:tr>
      <w:tr w:rsidR="00CE08C8" w:rsidRPr="0037687A" w14:paraId="145C0620" w14:textId="77777777" w:rsidTr="00ED63DD">
        <w:trPr>
          <w:jc w:val="center"/>
        </w:trPr>
        <w:tc>
          <w:tcPr>
            <w:tcW w:w="4876" w:type="dxa"/>
          </w:tcPr>
          <w:p w14:paraId="025FCAC7" w14:textId="77777777" w:rsidR="004B287C" w:rsidRPr="0037687A" w:rsidRDefault="00BA4F1C" w:rsidP="00ED63DD">
            <w:pPr>
              <w:pStyle w:val="Normal6"/>
            </w:pPr>
            <w:r w:rsidRPr="0037687A">
              <w:t>b.</w:t>
            </w:r>
            <w:r w:rsidRPr="0037687A">
              <w:tab/>
            </w:r>
            <w:r w:rsidRPr="0037687A">
              <w:rPr>
                <w:b/>
                <w:i/>
              </w:rPr>
              <w:t>A obrigação</w:t>
            </w:r>
            <w:r w:rsidRPr="0037687A">
              <w:t xml:space="preserve"> de </w:t>
            </w:r>
            <w:r w:rsidRPr="0037687A">
              <w:rPr>
                <w:b/>
                <w:i/>
              </w:rPr>
              <w:t>regresso não tenha sido cumprida nos prazos fixados</w:t>
            </w:r>
            <w:r w:rsidRPr="0037687A">
              <w:t xml:space="preserve"> nos termos do artigo 13.º;</w:t>
            </w:r>
          </w:p>
        </w:tc>
        <w:tc>
          <w:tcPr>
            <w:tcW w:w="4876" w:type="dxa"/>
          </w:tcPr>
          <w:p w14:paraId="2FF2E586" w14:textId="77777777" w:rsidR="004B287C" w:rsidRPr="0037687A" w:rsidRDefault="00BA4F1C" w:rsidP="00ED63DD">
            <w:pPr>
              <w:pStyle w:val="Normal6"/>
              <w:rPr>
                <w:szCs w:val="24"/>
              </w:rPr>
            </w:pPr>
            <w:r w:rsidRPr="0037687A">
              <w:t>b.</w:t>
            </w:r>
            <w:r w:rsidRPr="0037687A">
              <w:tab/>
            </w:r>
            <w:r w:rsidRPr="0037687A">
              <w:rPr>
                <w:b/>
                <w:i/>
              </w:rPr>
              <w:t>O nacional</w:t>
            </w:r>
            <w:r w:rsidRPr="0037687A">
              <w:t xml:space="preserve"> de </w:t>
            </w:r>
            <w:r w:rsidRPr="0037687A">
              <w:rPr>
                <w:b/>
                <w:i/>
              </w:rPr>
              <w:t>país terceiro esteja sujeito a afastamento</w:t>
            </w:r>
            <w:r w:rsidRPr="0037687A">
              <w:t xml:space="preserve"> nos termos do artigo 13.º;</w:t>
            </w:r>
          </w:p>
        </w:tc>
      </w:tr>
    </w:tbl>
    <w:p w14:paraId="2963A5D6"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EDDBCA9" w14:textId="77777777" w:rsidR="004B287C" w:rsidRPr="0037687A" w:rsidRDefault="00BA4F1C" w:rsidP="004B287C">
      <w:r w:rsidRPr="0037687A">
        <w:rPr>
          <w:rStyle w:val="HideTWBExt"/>
        </w:rPr>
        <w:t>&lt;/Amend&gt;</w:t>
      </w:r>
    </w:p>
    <w:p w14:paraId="4B9B88E5"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54</w:t>
      </w:r>
      <w:r w:rsidRPr="0037687A">
        <w:rPr>
          <w:rStyle w:val="HideTWBExt"/>
          <w:b w:val="0"/>
        </w:rPr>
        <w:t>&lt;/NumAm&gt;</w:t>
      </w:r>
    </w:p>
    <w:p w14:paraId="28DF8971"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22A87C22" w14:textId="77777777" w:rsidR="004B287C" w:rsidRPr="0037687A" w:rsidRDefault="00BA4F1C" w:rsidP="004B287C">
      <w:pPr>
        <w:pStyle w:val="NormalBold"/>
      </w:pPr>
      <w:r w:rsidRPr="0037687A">
        <w:rPr>
          <w:rStyle w:val="HideTWBExt"/>
          <w:b w:val="0"/>
        </w:rPr>
        <w:t>&lt;Article&gt;</w:t>
      </w:r>
      <w:r w:rsidRPr="0037687A">
        <w:t>Artigo 10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36D940CE" w14:textId="77777777" w:rsidTr="00ED63DD">
        <w:trPr>
          <w:jc w:val="center"/>
        </w:trPr>
        <w:tc>
          <w:tcPr>
            <w:tcW w:w="9752" w:type="dxa"/>
            <w:gridSpan w:val="2"/>
          </w:tcPr>
          <w:p w14:paraId="34AEF427" w14:textId="77777777" w:rsidR="004B287C" w:rsidRPr="0037687A" w:rsidRDefault="004B287C" w:rsidP="00ED63DD">
            <w:pPr>
              <w:keepNext/>
            </w:pPr>
          </w:p>
        </w:tc>
      </w:tr>
      <w:tr w:rsidR="00CE08C8" w:rsidRPr="0037687A" w14:paraId="09E6D043" w14:textId="77777777" w:rsidTr="00ED63DD">
        <w:trPr>
          <w:jc w:val="center"/>
        </w:trPr>
        <w:tc>
          <w:tcPr>
            <w:tcW w:w="4876" w:type="dxa"/>
          </w:tcPr>
          <w:p w14:paraId="4797E0FF" w14:textId="77777777" w:rsidR="004B287C" w:rsidRPr="0037687A" w:rsidRDefault="00BA4F1C" w:rsidP="00ED63DD">
            <w:pPr>
              <w:pStyle w:val="ColumnHeading"/>
              <w:keepNext/>
            </w:pPr>
            <w:r w:rsidRPr="0037687A">
              <w:t>Texto da Comissão</w:t>
            </w:r>
          </w:p>
        </w:tc>
        <w:tc>
          <w:tcPr>
            <w:tcW w:w="4876" w:type="dxa"/>
          </w:tcPr>
          <w:p w14:paraId="289F7F63" w14:textId="77777777" w:rsidR="004B287C" w:rsidRPr="0037687A" w:rsidRDefault="00BA4F1C" w:rsidP="00ED63DD">
            <w:pPr>
              <w:pStyle w:val="ColumnHeading"/>
              <w:keepNext/>
            </w:pPr>
            <w:r w:rsidRPr="0037687A">
              <w:t>Alteração</w:t>
            </w:r>
          </w:p>
        </w:tc>
      </w:tr>
      <w:tr w:rsidR="00CE08C8" w:rsidRPr="0037687A" w14:paraId="5407A2CE" w14:textId="77777777" w:rsidTr="00ED63DD">
        <w:trPr>
          <w:jc w:val="center"/>
        </w:trPr>
        <w:tc>
          <w:tcPr>
            <w:tcW w:w="4876" w:type="dxa"/>
          </w:tcPr>
          <w:p w14:paraId="76D03EE7" w14:textId="77777777" w:rsidR="004B287C" w:rsidRPr="0037687A" w:rsidRDefault="00BA4F1C" w:rsidP="00ED63DD">
            <w:pPr>
              <w:pStyle w:val="Normal6"/>
            </w:pPr>
            <w:r w:rsidRPr="0037687A">
              <w:rPr>
                <w:b/>
                <w:i/>
              </w:rPr>
              <w:t>2.</w:t>
            </w:r>
            <w:r w:rsidRPr="0037687A">
              <w:rPr>
                <w:b/>
                <w:i/>
              </w:rPr>
              <w:tab/>
              <w:t>Nos casos que não os enumerados no n.º 1, as autoridades competentes devem determinar se uma decisão de regresso deve ou não ser acompanhada de uma proibição de entrada tendo em conta circunstâncias pertinentes, em especial o nível de cooperação do nacional de país terceiro.</w:t>
            </w:r>
          </w:p>
        </w:tc>
        <w:tc>
          <w:tcPr>
            <w:tcW w:w="4876" w:type="dxa"/>
          </w:tcPr>
          <w:p w14:paraId="2E0A1656" w14:textId="77777777" w:rsidR="004B287C" w:rsidRPr="0037687A" w:rsidRDefault="00BA4F1C" w:rsidP="00ED63DD">
            <w:pPr>
              <w:pStyle w:val="Normal6"/>
              <w:rPr>
                <w:szCs w:val="24"/>
              </w:rPr>
            </w:pPr>
            <w:r w:rsidRPr="0037687A">
              <w:rPr>
                <w:b/>
                <w:i/>
              </w:rPr>
              <w:t>Suprimido</w:t>
            </w:r>
          </w:p>
        </w:tc>
      </w:tr>
    </w:tbl>
    <w:p w14:paraId="43FD9034"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191ECC9" w14:textId="77777777" w:rsidR="004B287C" w:rsidRPr="0037687A" w:rsidRDefault="00BA4F1C" w:rsidP="004B287C">
      <w:r w:rsidRPr="0037687A">
        <w:rPr>
          <w:rStyle w:val="HideTWBExt"/>
        </w:rPr>
        <w:t>&lt;/Amend&gt;</w:t>
      </w:r>
    </w:p>
    <w:p w14:paraId="0635C951"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55</w:t>
      </w:r>
      <w:r w:rsidRPr="0037687A">
        <w:rPr>
          <w:rStyle w:val="HideTWBExt"/>
          <w:b w:val="0"/>
        </w:rPr>
        <w:t>&lt;/NumAm&gt;</w:t>
      </w:r>
    </w:p>
    <w:p w14:paraId="5878EA49"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31C0E5C3" w14:textId="77777777" w:rsidR="004B287C" w:rsidRPr="0037687A" w:rsidRDefault="00BA4F1C" w:rsidP="004B287C">
      <w:pPr>
        <w:pStyle w:val="NormalBold"/>
      </w:pPr>
      <w:r w:rsidRPr="0037687A">
        <w:rPr>
          <w:rStyle w:val="HideTWBExt"/>
          <w:b w:val="0"/>
        </w:rPr>
        <w:t>&lt;Article&gt;</w:t>
      </w:r>
      <w:r w:rsidRPr="0037687A">
        <w:t>Artigo 10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08F7260C" w14:textId="77777777" w:rsidTr="00ED63DD">
        <w:trPr>
          <w:jc w:val="center"/>
        </w:trPr>
        <w:tc>
          <w:tcPr>
            <w:tcW w:w="9752" w:type="dxa"/>
            <w:gridSpan w:val="2"/>
          </w:tcPr>
          <w:p w14:paraId="503B2B40" w14:textId="77777777" w:rsidR="004B287C" w:rsidRPr="0037687A" w:rsidRDefault="004B287C" w:rsidP="00ED63DD">
            <w:pPr>
              <w:keepNext/>
            </w:pPr>
          </w:p>
        </w:tc>
      </w:tr>
      <w:tr w:rsidR="00CE08C8" w:rsidRPr="0037687A" w14:paraId="24DF4F76" w14:textId="77777777" w:rsidTr="00ED63DD">
        <w:trPr>
          <w:jc w:val="center"/>
        </w:trPr>
        <w:tc>
          <w:tcPr>
            <w:tcW w:w="4876" w:type="dxa"/>
          </w:tcPr>
          <w:p w14:paraId="0C7B4E23" w14:textId="77777777" w:rsidR="004B287C" w:rsidRPr="0037687A" w:rsidRDefault="00BA4F1C" w:rsidP="00ED63DD">
            <w:pPr>
              <w:pStyle w:val="ColumnHeading"/>
              <w:keepNext/>
            </w:pPr>
            <w:r w:rsidRPr="0037687A">
              <w:t>Texto da Comissão</w:t>
            </w:r>
          </w:p>
        </w:tc>
        <w:tc>
          <w:tcPr>
            <w:tcW w:w="4876" w:type="dxa"/>
          </w:tcPr>
          <w:p w14:paraId="71715BE5" w14:textId="77777777" w:rsidR="004B287C" w:rsidRPr="0037687A" w:rsidRDefault="00BA4F1C" w:rsidP="00ED63DD">
            <w:pPr>
              <w:pStyle w:val="ColumnHeading"/>
              <w:keepNext/>
            </w:pPr>
            <w:r w:rsidRPr="0037687A">
              <w:t>Alteração</w:t>
            </w:r>
          </w:p>
        </w:tc>
      </w:tr>
      <w:tr w:rsidR="00CE08C8" w:rsidRPr="0037687A" w14:paraId="45FFA1A3" w14:textId="77777777" w:rsidTr="00ED63DD">
        <w:trPr>
          <w:jc w:val="center"/>
        </w:trPr>
        <w:tc>
          <w:tcPr>
            <w:tcW w:w="4876" w:type="dxa"/>
          </w:tcPr>
          <w:p w14:paraId="25F831AB" w14:textId="492D3559" w:rsidR="004B287C" w:rsidRPr="0037687A" w:rsidRDefault="00BA4F1C" w:rsidP="00ED63DD">
            <w:pPr>
              <w:pStyle w:val="Normal6"/>
            </w:pPr>
            <w:r w:rsidRPr="0037687A">
              <w:t>3.</w:t>
            </w:r>
            <w:r w:rsidRPr="0037687A">
              <w:tab/>
              <w:t>A proibição de entrada deve ser emitida como parte da decisão de regresso ou separadamente por escrito. Deve ser notificada ao nacional de país terceiro numa língua que este compreenda</w:t>
            </w:r>
            <w:r w:rsidRPr="0037687A">
              <w:rPr>
                <w:b/>
                <w:i/>
              </w:rPr>
              <w:t xml:space="preserve"> ou possa razoavelmente presumir</w:t>
            </w:r>
            <w:r w:rsidR="00A246EC">
              <w:rPr>
                <w:b/>
                <w:i/>
              </w:rPr>
              <w:noBreakHyphen/>
            </w:r>
            <w:r w:rsidRPr="0037687A">
              <w:rPr>
                <w:b/>
                <w:i/>
              </w:rPr>
              <w:t>se</w:t>
            </w:r>
            <w:r w:rsidRPr="0037687A">
              <w:t xml:space="preserve"> que </w:t>
            </w:r>
            <w:r w:rsidRPr="0037687A">
              <w:rPr>
                <w:b/>
                <w:i/>
              </w:rPr>
              <w:t>compreende</w:t>
            </w:r>
            <w:r w:rsidRPr="0037687A">
              <w:t>.</w:t>
            </w:r>
          </w:p>
        </w:tc>
        <w:tc>
          <w:tcPr>
            <w:tcW w:w="4876" w:type="dxa"/>
          </w:tcPr>
          <w:p w14:paraId="3D9631C2" w14:textId="77777777" w:rsidR="004B287C" w:rsidRPr="0037687A" w:rsidRDefault="00BA4F1C" w:rsidP="00ED63DD">
            <w:pPr>
              <w:pStyle w:val="Normal6"/>
              <w:rPr>
                <w:szCs w:val="24"/>
              </w:rPr>
            </w:pPr>
            <w:r w:rsidRPr="0037687A">
              <w:t>3.</w:t>
            </w:r>
            <w:r w:rsidRPr="0037687A">
              <w:tab/>
              <w:t>A proibição de entrada deve ser emitida como parte da decisão de regresso ou separadamente por escrito. Deve ser notificada ao nacional de país terceiro numa língua que este compreenda</w:t>
            </w:r>
            <w:r w:rsidRPr="0037687A">
              <w:rPr>
                <w:b/>
                <w:i/>
              </w:rPr>
              <w:t>.</w:t>
            </w:r>
            <w:r w:rsidRPr="0037687A">
              <w:t xml:space="preserve"> </w:t>
            </w:r>
            <w:r w:rsidRPr="0037687A">
              <w:rPr>
                <w:b/>
                <w:i/>
              </w:rPr>
              <w:t>Deve ser fornecida, em conformidade com o artigo 24.º, uma explicação visual às pessoas</w:t>
            </w:r>
            <w:r w:rsidRPr="0037687A">
              <w:t xml:space="preserve"> que </w:t>
            </w:r>
            <w:r w:rsidRPr="0037687A">
              <w:rPr>
                <w:b/>
                <w:i/>
              </w:rPr>
              <w:t>não saibam ler</w:t>
            </w:r>
            <w:r w:rsidRPr="0037687A">
              <w:t>.</w:t>
            </w:r>
          </w:p>
        </w:tc>
      </w:tr>
    </w:tbl>
    <w:p w14:paraId="7AE8D2F6"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0F22505" w14:textId="77777777" w:rsidR="004B287C" w:rsidRPr="0037687A" w:rsidRDefault="00BA4F1C" w:rsidP="004B287C">
      <w:r w:rsidRPr="0037687A">
        <w:rPr>
          <w:rStyle w:val="HideTWBExt"/>
        </w:rPr>
        <w:t>&lt;/Amend&gt;</w:t>
      </w:r>
    </w:p>
    <w:p w14:paraId="7483222E"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56</w:t>
      </w:r>
      <w:r w:rsidRPr="0037687A">
        <w:rPr>
          <w:rStyle w:val="HideTWBExt"/>
          <w:b w:val="0"/>
        </w:rPr>
        <w:t>&lt;/NumAm&gt;</w:t>
      </w:r>
    </w:p>
    <w:p w14:paraId="65C33818"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0D4BD474" w14:textId="77777777" w:rsidR="004B287C" w:rsidRPr="0037687A" w:rsidRDefault="00BA4F1C" w:rsidP="004B287C">
      <w:pPr>
        <w:pStyle w:val="NormalBold"/>
      </w:pPr>
      <w:r w:rsidRPr="0037687A">
        <w:rPr>
          <w:rStyle w:val="HideTWBExt"/>
          <w:b w:val="0"/>
        </w:rPr>
        <w:t>&lt;Article&gt;</w:t>
      </w:r>
      <w:r w:rsidRPr="0037687A">
        <w:t>Artigo 10 – n.º 4</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02E1C3B9" w14:textId="77777777" w:rsidTr="00ED63DD">
        <w:trPr>
          <w:jc w:val="center"/>
        </w:trPr>
        <w:tc>
          <w:tcPr>
            <w:tcW w:w="9752" w:type="dxa"/>
            <w:gridSpan w:val="2"/>
          </w:tcPr>
          <w:p w14:paraId="3122108D" w14:textId="77777777" w:rsidR="004B287C" w:rsidRPr="0037687A" w:rsidRDefault="004B287C" w:rsidP="00ED63DD">
            <w:pPr>
              <w:keepNext/>
            </w:pPr>
          </w:p>
        </w:tc>
      </w:tr>
      <w:tr w:rsidR="00CE08C8" w:rsidRPr="0037687A" w14:paraId="2634160C" w14:textId="77777777" w:rsidTr="00ED63DD">
        <w:trPr>
          <w:jc w:val="center"/>
        </w:trPr>
        <w:tc>
          <w:tcPr>
            <w:tcW w:w="4876" w:type="dxa"/>
          </w:tcPr>
          <w:p w14:paraId="2A1E4329" w14:textId="77777777" w:rsidR="004B287C" w:rsidRPr="0037687A" w:rsidRDefault="00BA4F1C" w:rsidP="00ED63DD">
            <w:pPr>
              <w:pStyle w:val="ColumnHeading"/>
              <w:keepNext/>
            </w:pPr>
            <w:r w:rsidRPr="0037687A">
              <w:t>Texto da Comissão</w:t>
            </w:r>
          </w:p>
        </w:tc>
        <w:tc>
          <w:tcPr>
            <w:tcW w:w="4876" w:type="dxa"/>
          </w:tcPr>
          <w:p w14:paraId="66034327" w14:textId="77777777" w:rsidR="004B287C" w:rsidRPr="0037687A" w:rsidRDefault="00BA4F1C" w:rsidP="00ED63DD">
            <w:pPr>
              <w:pStyle w:val="ColumnHeading"/>
              <w:keepNext/>
            </w:pPr>
            <w:r w:rsidRPr="0037687A">
              <w:t>Alteração</w:t>
            </w:r>
          </w:p>
        </w:tc>
      </w:tr>
      <w:tr w:rsidR="00CE08C8" w:rsidRPr="0037687A" w14:paraId="7EBF7BEB" w14:textId="77777777" w:rsidTr="00ED63DD">
        <w:trPr>
          <w:jc w:val="center"/>
        </w:trPr>
        <w:tc>
          <w:tcPr>
            <w:tcW w:w="4876" w:type="dxa"/>
          </w:tcPr>
          <w:p w14:paraId="373E8CE6" w14:textId="397B5272" w:rsidR="004B287C" w:rsidRPr="0037687A" w:rsidRDefault="00BA4F1C" w:rsidP="00ED63DD">
            <w:pPr>
              <w:pStyle w:val="Normal6"/>
            </w:pPr>
            <w:r w:rsidRPr="0037687A">
              <w:t>4.</w:t>
            </w:r>
            <w:r w:rsidRPr="0037687A">
              <w:tab/>
              <w:t>As autoridades competentes podem impor uma proibição de entrada sem emitir uma decisão de regresso a um nacional de país terceiro que tenha permanecido em situação irregular no território dos Estados</w:t>
            </w:r>
            <w:r w:rsidR="00A246EC">
              <w:noBreakHyphen/>
            </w:r>
            <w:r w:rsidRPr="0037687A">
              <w:t>Membros e cuja situação irregular tenha sido detetada no âmbito dos controlos de fronteira efetuados à saída em conformidade com o artigo 8.º do Regulamento (UE) 2016/399, sempre que tal se justifique com base nas circunstâncias específicas do caso concreto e em conformidade com o princípio da proporcionalidade e os direitos de defesa, e evitando, tanto quanto possível, adiar a partida do nacional de país terceiro em causa.</w:t>
            </w:r>
          </w:p>
        </w:tc>
        <w:tc>
          <w:tcPr>
            <w:tcW w:w="4876" w:type="dxa"/>
          </w:tcPr>
          <w:p w14:paraId="75B0126B" w14:textId="3336388B" w:rsidR="004B287C" w:rsidRPr="0037687A" w:rsidRDefault="00BA4F1C" w:rsidP="00ED63DD">
            <w:pPr>
              <w:pStyle w:val="Normal6"/>
              <w:rPr>
                <w:szCs w:val="24"/>
              </w:rPr>
            </w:pPr>
            <w:r w:rsidRPr="0037687A">
              <w:t>4.</w:t>
            </w:r>
            <w:r w:rsidRPr="0037687A">
              <w:tab/>
              <w:t>As autoridades competentes podem impor uma proibição de entrada sem emitir uma decisão de regresso a um nacional de país terceiro que tenha permanecido em situação irregular no território dos Estados</w:t>
            </w:r>
            <w:r w:rsidR="00A246EC">
              <w:noBreakHyphen/>
            </w:r>
            <w:r w:rsidRPr="0037687A">
              <w:t xml:space="preserve">Membros e cuja situação irregular tenha sido detetada no âmbito dos controlos de fronteira efetuados à saída em conformidade com o artigo 8.º do Regulamento (UE) 2016/399, sempre que tal se justifique com base nas circunstâncias específicas do caso concreto e em conformidade com o princípio da proporcionalidade e os direitos de defesa, e evitando, tanto quanto possível, adiar a partida do nacional de país terceiro em causa. </w:t>
            </w:r>
            <w:r w:rsidRPr="0037687A">
              <w:rPr>
                <w:b/>
                <w:i/>
              </w:rPr>
              <w:t>A proibição de entrada pode ser imposta e notificada depois de o nacional de um país terceiro ter abandonado o território dos Estados</w:t>
            </w:r>
            <w:r w:rsidR="00A246EC">
              <w:rPr>
                <w:b/>
                <w:i/>
              </w:rPr>
              <w:noBreakHyphen/>
            </w:r>
            <w:r w:rsidRPr="0037687A">
              <w:rPr>
                <w:b/>
                <w:i/>
              </w:rPr>
              <w:t>Membros.</w:t>
            </w:r>
          </w:p>
        </w:tc>
      </w:tr>
    </w:tbl>
    <w:p w14:paraId="1301D9B0"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908FD65" w14:textId="77777777" w:rsidR="004B287C" w:rsidRPr="0037687A" w:rsidRDefault="00BA4F1C" w:rsidP="004B287C">
      <w:r w:rsidRPr="0037687A">
        <w:rPr>
          <w:rStyle w:val="HideTWBExt"/>
        </w:rPr>
        <w:t>&lt;/Amend&gt;</w:t>
      </w:r>
    </w:p>
    <w:p w14:paraId="78EDD7F7"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57</w:t>
      </w:r>
      <w:r w:rsidRPr="0037687A">
        <w:rPr>
          <w:rStyle w:val="HideTWBExt"/>
          <w:b w:val="0"/>
        </w:rPr>
        <w:t>&lt;/NumAm&gt;</w:t>
      </w:r>
    </w:p>
    <w:p w14:paraId="57831B7C"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5BC24E85" w14:textId="77777777" w:rsidR="004B287C" w:rsidRPr="0037687A" w:rsidRDefault="00BA4F1C" w:rsidP="004B287C">
      <w:pPr>
        <w:pStyle w:val="NormalBold"/>
      </w:pPr>
      <w:r w:rsidRPr="0037687A">
        <w:rPr>
          <w:rStyle w:val="HideTWBExt"/>
          <w:b w:val="0"/>
        </w:rPr>
        <w:t>&lt;Article&gt;</w:t>
      </w:r>
      <w:r w:rsidRPr="0037687A">
        <w:t>Artigo 10 – n.º 6</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05748ED6" w14:textId="77777777" w:rsidTr="00ED63DD">
        <w:trPr>
          <w:jc w:val="center"/>
        </w:trPr>
        <w:tc>
          <w:tcPr>
            <w:tcW w:w="9752" w:type="dxa"/>
            <w:gridSpan w:val="2"/>
          </w:tcPr>
          <w:p w14:paraId="484B226D" w14:textId="77777777" w:rsidR="004B287C" w:rsidRPr="0037687A" w:rsidRDefault="004B287C" w:rsidP="00ED63DD">
            <w:pPr>
              <w:keepNext/>
            </w:pPr>
          </w:p>
        </w:tc>
      </w:tr>
      <w:tr w:rsidR="00CE08C8" w:rsidRPr="0037687A" w14:paraId="7199F962" w14:textId="77777777" w:rsidTr="00ED63DD">
        <w:trPr>
          <w:jc w:val="center"/>
        </w:trPr>
        <w:tc>
          <w:tcPr>
            <w:tcW w:w="4876" w:type="dxa"/>
          </w:tcPr>
          <w:p w14:paraId="6398560C" w14:textId="77777777" w:rsidR="004B287C" w:rsidRPr="0037687A" w:rsidRDefault="00BA4F1C" w:rsidP="00ED63DD">
            <w:pPr>
              <w:pStyle w:val="ColumnHeading"/>
              <w:keepNext/>
            </w:pPr>
            <w:r w:rsidRPr="0037687A">
              <w:t>Texto da Comissão</w:t>
            </w:r>
          </w:p>
        </w:tc>
        <w:tc>
          <w:tcPr>
            <w:tcW w:w="4876" w:type="dxa"/>
          </w:tcPr>
          <w:p w14:paraId="6629EDF0" w14:textId="77777777" w:rsidR="004B287C" w:rsidRPr="0037687A" w:rsidRDefault="00BA4F1C" w:rsidP="00ED63DD">
            <w:pPr>
              <w:pStyle w:val="ColumnHeading"/>
              <w:keepNext/>
            </w:pPr>
            <w:r w:rsidRPr="0037687A">
              <w:t>Alteração</w:t>
            </w:r>
          </w:p>
        </w:tc>
      </w:tr>
      <w:tr w:rsidR="00CE08C8" w:rsidRPr="0037687A" w14:paraId="28E85F2D" w14:textId="77777777" w:rsidTr="00ED63DD">
        <w:trPr>
          <w:jc w:val="center"/>
        </w:trPr>
        <w:tc>
          <w:tcPr>
            <w:tcW w:w="4876" w:type="dxa"/>
          </w:tcPr>
          <w:p w14:paraId="3B0125B4" w14:textId="77777777" w:rsidR="004B287C" w:rsidRPr="0037687A" w:rsidRDefault="00BA4F1C" w:rsidP="00ED63DD">
            <w:pPr>
              <w:pStyle w:val="Normal6"/>
            </w:pPr>
            <w:r w:rsidRPr="0037687A">
              <w:t>6.</w:t>
            </w:r>
            <w:r w:rsidRPr="0037687A">
              <w:tab/>
              <w:t>A duração da proibição de entrada é determinada tendo em devida consideração todas as circunstâncias pertinentes do caso concreto</w:t>
            </w:r>
            <w:r w:rsidRPr="0037687A">
              <w:rPr>
                <w:b/>
                <w:i/>
              </w:rPr>
              <w:t>, por um período máximo de dez anos</w:t>
            </w:r>
            <w:r w:rsidRPr="0037687A">
              <w:t>.</w:t>
            </w:r>
          </w:p>
        </w:tc>
        <w:tc>
          <w:tcPr>
            <w:tcW w:w="4876" w:type="dxa"/>
          </w:tcPr>
          <w:p w14:paraId="36104308" w14:textId="77777777" w:rsidR="004B287C" w:rsidRPr="0037687A" w:rsidRDefault="00BA4F1C" w:rsidP="00ED63DD">
            <w:pPr>
              <w:pStyle w:val="Normal6"/>
              <w:rPr>
                <w:szCs w:val="24"/>
              </w:rPr>
            </w:pPr>
            <w:r w:rsidRPr="0037687A">
              <w:t>6.</w:t>
            </w:r>
            <w:r w:rsidRPr="0037687A">
              <w:tab/>
              <w:t>A duração da proibição de entrada é determinada tendo em devida consideração todas as circunstâncias pertinentes do caso concreto.</w:t>
            </w:r>
            <w:r w:rsidRPr="0037687A">
              <w:rPr>
                <w:b/>
                <w:i/>
              </w:rPr>
              <w:t xml:space="preserve"> Em particular, nos casos em que:</w:t>
            </w:r>
          </w:p>
        </w:tc>
      </w:tr>
    </w:tbl>
    <w:p w14:paraId="75980FF2"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5A8A582" w14:textId="77777777" w:rsidR="004B287C" w:rsidRPr="0037687A" w:rsidRDefault="00BA4F1C" w:rsidP="004B287C">
      <w:r w:rsidRPr="0037687A">
        <w:rPr>
          <w:rStyle w:val="HideTWBExt"/>
        </w:rPr>
        <w:t>&lt;/Amend&gt;</w:t>
      </w:r>
    </w:p>
    <w:p w14:paraId="11E249F7"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58</w:t>
      </w:r>
      <w:r w:rsidRPr="0037687A">
        <w:rPr>
          <w:rStyle w:val="HideTWBExt"/>
          <w:b w:val="0"/>
        </w:rPr>
        <w:t>&lt;/NumAm&gt;</w:t>
      </w:r>
    </w:p>
    <w:p w14:paraId="313C4520"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70349F89" w14:textId="77777777" w:rsidR="004B287C" w:rsidRPr="0037687A" w:rsidRDefault="00BA4F1C" w:rsidP="004B287C">
      <w:pPr>
        <w:pStyle w:val="NormalBold"/>
      </w:pPr>
      <w:r w:rsidRPr="0037687A">
        <w:rPr>
          <w:rStyle w:val="HideTWBExt"/>
          <w:b w:val="0"/>
        </w:rPr>
        <w:t>&lt;Article&gt;</w:t>
      </w:r>
      <w:r w:rsidRPr="0037687A">
        <w:t>Artigo 10 – n.º 6 – alínea a) (nova)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7F8C18C3" w14:textId="77777777" w:rsidTr="00ED63DD">
        <w:trPr>
          <w:jc w:val="center"/>
        </w:trPr>
        <w:tc>
          <w:tcPr>
            <w:tcW w:w="9752" w:type="dxa"/>
            <w:gridSpan w:val="2"/>
          </w:tcPr>
          <w:p w14:paraId="2DD92C7A" w14:textId="77777777" w:rsidR="004B287C" w:rsidRPr="0037687A" w:rsidRDefault="004B287C" w:rsidP="00ED63DD">
            <w:pPr>
              <w:keepNext/>
            </w:pPr>
          </w:p>
        </w:tc>
      </w:tr>
      <w:tr w:rsidR="00CE08C8" w:rsidRPr="0037687A" w14:paraId="25D40B8C" w14:textId="77777777" w:rsidTr="00ED63DD">
        <w:trPr>
          <w:jc w:val="center"/>
        </w:trPr>
        <w:tc>
          <w:tcPr>
            <w:tcW w:w="4876" w:type="dxa"/>
          </w:tcPr>
          <w:p w14:paraId="3C9EE5E1" w14:textId="77777777" w:rsidR="004B287C" w:rsidRPr="0037687A" w:rsidRDefault="00BA4F1C" w:rsidP="00ED63DD">
            <w:pPr>
              <w:pStyle w:val="ColumnHeading"/>
              <w:keepNext/>
            </w:pPr>
            <w:r w:rsidRPr="0037687A">
              <w:t>Texto da Comissão</w:t>
            </w:r>
          </w:p>
        </w:tc>
        <w:tc>
          <w:tcPr>
            <w:tcW w:w="4876" w:type="dxa"/>
          </w:tcPr>
          <w:p w14:paraId="36E5B817" w14:textId="77777777" w:rsidR="004B287C" w:rsidRPr="0037687A" w:rsidRDefault="00BA4F1C" w:rsidP="00ED63DD">
            <w:pPr>
              <w:pStyle w:val="ColumnHeading"/>
              <w:keepNext/>
            </w:pPr>
            <w:r w:rsidRPr="0037687A">
              <w:t>Alteração</w:t>
            </w:r>
          </w:p>
        </w:tc>
      </w:tr>
      <w:tr w:rsidR="00CE08C8" w:rsidRPr="0037687A" w14:paraId="3FBBEDDE" w14:textId="77777777" w:rsidTr="00ED63DD">
        <w:trPr>
          <w:jc w:val="center"/>
        </w:trPr>
        <w:tc>
          <w:tcPr>
            <w:tcW w:w="4876" w:type="dxa"/>
          </w:tcPr>
          <w:p w14:paraId="52CBAE62" w14:textId="77777777" w:rsidR="004B287C" w:rsidRPr="0037687A" w:rsidRDefault="004B287C" w:rsidP="00ED63DD">
            <w:pPr>
              <w:pStyle w:val="Normal6"/>
            </w:pPr>
          </w:p>
        </w:tc>
        <w:tc>
          <w:tcPr>
            <w:tcW w:w="4876" w:type="dxa"/>
          </w:tcPr>
          <w:p w14:paraId="6AEDCC1A" w14:textId="7A3F2C7B" w:rsidR="004B287C" w:rsidRPr="0037687A" w:rsidRDefault="00BA4F1C" w:rsidP="00ED63DD">
            <w:pPr>
              <w:pStyle w:val="Normal6"/>
              <w:rPr>
                <w:szCs w:val="24"/>
              </w:rPr>
            </w:pPr>
            <w:r w:rsidRPr="0037687A">
              <w:rPr>
                <w:b/>
                <w:i/>
              </w:rPr>
              <w:t>a)</w:t>
            </w:r>
            <w:r w:rsidRPr="0037687A">
              <w:rPr>
                <w:b/>
                <w:i/>
              </w:rPr>
              <w:tab/>
              <w:t>o nacional de um país terceiro não cumpriu a obrigação de regresso dentro dos prazos fixados nos termos do artigo 12.º, os Estados</w:t>
            </w:r>
            <w:r w:rsidR="00A246EC">
              <w:rPr>
                <w:b/>
                <w:i/>
              </w:rPr>
              <w:noBreakHyphen/>
            </w:r>
            <w:r w:rsidRPr="0037687A">
              <w:rPr>
                <w:b/>
                <w:i/>
              </w:rPr>
              <w:t>Membros podem prever uma proibição de entrada por um período máximo de dois anos;</w:t>
            </w:r>
          </w:p>
        </w:tc>
      </w:tr>
    </w:tbl>
    <w:p w14:paraId="27A13132"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DE912F1" w14:textId="77777777" w:rsidR="004B287C" w:rsidRPr="0037687A" w:rsidRDefault="00BA4F1C" w:rsidP="004B287C">
      <w:r w:rsidRPr="0037687A">
        <w:rPr>
          <w:rStyle w:val="HideTWBExt"/>
        </w:rPr>
        <w:t>&lt;/Amend&gt;</w:t>
      </w:r>
    </w:p>
    <w:p w14:paraId="2188A834"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59</w:t>
      </w:r>
      <w:r w:rsidRPr="0037687A">
        <w:rPr>
          <w:rStyle w:val="HideTWBExt"/>
          <w:b w:val="0"/>
        </w:rPr>
        <w:t>&lt;/NumAm&gt;</w:t>
      </w:r>
    </w:p>
    <w:p w14:paraId="12A9A816"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11A21BA0" w14:textId="77777777" w:rsidR="004B287C" w:rsidRPr="0037687A" w:rsidRDefault="00BA4F1C" w:rsidP="004B287C">
      <w:pPr>
        <w:pStyle w:val="NormalBold"/>
      </w:pPr>
      <w:r w:rsidRPr="0037687A">
        <w:rPr>
          <w:rStyle w:val="HideTWBExt"/>
          <w:b w:val="0"/>
        </w:rPr>
        <w:t>&lt;Article&gt;</w:t>
      </w:r>
      <w:r w:rsidRPr="0037687A">
        <w:t>Artigo 10 – n.º 6 – alínea b) (nova)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181546AF" w14:textId="77777777" w:rsidTr="00ED63DD">
        <w:trPr>
          <w:jc w:val="center"/>
        </w:trPr>
        <w:tc>
          <w:tcPr>
            <w:tcW w:w="9752" w:type="dxa"/>
            <w:gridSpan w:val="2"/>
          </w:tcPr>
          <w:p w14:paraId="130A957B" w14:textId="77777777" w:rsidR="004B287C" w:rsidRPr="0037687A" w:rsidRDefault="004B287C" w:rsidP="00ED63DD">
            <w:pPr>
              <w:keepNext/>
            </w:pPr>
          </w:p>
        </w:tc>
      </w:tr>
      <w:tr w:rsidR="00CE08C8" w:rsidRPr="0037687A" w14:paraId="4CDD4CEF" w14:textId="77777777" w:rsidTr="00ED63DD">
        <w:trPr>
          <w:jc w:val="center"/>
        </w:trPr>
        <w:tc>
          <w:tcPr>
            <w:tcW w:w="4876" w:type="dxa"/>
          </w:tcPr>
          <w:p w14:paraId="0345677E" w14:textId="77777777" w:rsidR="004B287C" w:rsidRPr="0037687A" w:rsidRDefault="00BA4F1C" w:rsidP="00ED63DD">
            <w:pPr>
              <w:pStyle w:val="ColumnHeading"/>
              <w:keepNext/>
            </w:pPr>
            <w:r w:rsidRPr="0037687A">
              <w:t>Texto da Comissão</w:t>
            </w:r>
          </w:p>
        </w:tc>
        <w:tc>
          <w:tcPr>
            <w:tcW w:w="4876" w:type="dxa"/>
          </w:tcPr>
          <w:p w14:paraId="189FFDEE" w14:textId="77777777" w:rsidR="004B287C" w:rsidRPr="0037687A" w:rsidRDefault="00BA4F1C" w:rsidP="00ED63DD">
            <w:pPr>
              <w:pStyle w:val="ColumnHeading"/>
              <w:keepNext/>
            </w:pPr>
            <w:r w:rsidRPr="0037687A">
              <w:t>Alteração</w:t>
            </w:r>
          </w:p>
        </w:tc>
      </w:tr>
      <w:tr w:rsidR="00CE08C8" w:rsidRPr="0037687A" w14:paraId="34052AF2" w14:textId="77777777" w:rsidTr="00ED63DD">
        <w:trPr>
          <w:jc w:val="center"/>
        </w:trPr>
        <w:tc>
          <w:tcPr>
            <w:tcW w:w="4876" w:type="dxa"/>
          </w:tcPr>
          <w:p w14:paraId="60DD4384" w14:textId="77777777" w:rsidR="004B287C" w:rsidRPr="0037687A" w:rsidRDefault="004B287C" w:rsidP="00ED63DD">
            <w:pPr>
              <w:pStyle w:val="Normal6"/>
            </w:pPr>
          </w:p>
        </w:tc>
        <w:tc>
          <w:tcPr>
            <w:tcW w:w="4876" w:type="dxa"/>
          </w:tcPr>
          <w:p w14:paraId="2373FEDD" w14:textId="12A75C5A" w:rsidR="004B287C" w:rsidRPr="0037687A" w:rsidRDefault="00BA4F1C" w:rsidP="00ED63DD">
            <w:pPr>
              <w:pStyle w:val="Normal6"/>
              <w:rPr>
                <w:szCs w:val="24"/>
              </w:rPr>
            </w:pPr>
            <w:r w:rsidRPr="0037687A">
              <w:rPr>
                <w:b/>
                <w:i/>
              </w:rPr>
              <w:t>b)</w:t>
            </w:r>
            <w:r w:rsidRPr="0037687A">
              <w:rPr>
                <w:b/>
                <w:i/>
              </w:rPr>
              <w:tab/>
              <w:t>o nacional de um país terceiro é objeto de afastamento nos termos do artigo 13.º, os Estados</w:t>
            </w:r>
            <w:r w:rsidR="00A246EC">
              <w:rPr>
                <w:b/>
                <w:i/>
              </w:rPr>
              <w:noBreakHyphen/>
            </w:r>
            <w:r w:rsidRPr="0037687A">
              <w:rPr>
                <w:b/>
                <w:i/>
              </w:rPr>
              <w:t>Membros podem prever uma proibição de entrada por um período máximo de 10 anos;</w:t>
            </w:r>
          </w:p>
        </w:tc>
      </w:tr>
    </w:tbl>
    <w:p w14:paraId="454D4467"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0460FFD" w14:textId="77777777" w:rsidR="004B287C" w:rsidRPr="0037687A" w:rsidRDefault="00BA4F1C" w:rsidP="004B287C">
      <w:r w:rsidRPr="0037687A">
        <w:rPr>
          <w:rStyle w:val="HideTWBExt"/>
        </w:rPr>
        <w:t>&lt;/Amend&gt;</w:t>
      </w:r>
    </w:p>
    <w:p w14:paraId="5AE03E51"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60</w:t>
      </w:r>
      <w:r w:rsidRPr="0037687A">
        <w:rPr>
          <w:rStyle w:val="HideTWBExt"/>
          <w:b w:val="0"/>
        </w:rPr>
        <w:t>&lt;/NumAm&gt;</w:t>
      </w:r>
    </w:p>
    <w:p w14:paraId="67C3885C"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53531094" w14:textId="77777777" w:rsidR="004B287C" w:rsidRPr="0037687A" w:rsidRDefault="00BA4F1C" w:rsidP="004B287C">
      <w:pPr>
        <w:pStyle w:val="NormalBold"/>
      </w:pPr>
      <w:r w:rsidRPr="0037687A">
        <w:rPr>
          <w:rStyle w:val="HideTWBExt"/>
          <w:b w:val="0"/>
        </w:rPr>
        <w:t>&lt;Article&gt;</w:t>
      </w:r>
      <w:r w:rsidRPr="0037687A">
        <w:t>Artigo 10 – n.º 6 – alínea c) (nova)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5CDD39B7" w14:textId="77777777" w:rsidTr="00ED63DD">
        <w:trPr>
          <w:jc w:val="center"/>
        </w:trPr>
        <w:tc>
          <w:tcPr>
            <w:tcW w:w="9752" w:type="dxa"/>
            <w:gridSpan w:val="2"/>
          </w:tcPr>
          <w:p w14:paraId="34AFF1D5" w14:textId="77777777" w:rsidR="004B287C" w:rsidRPr="0037687A" w:rsidRDefault="004B287C" w:rsidP="00ED63DD">
            <w:pPr>
              <w:keepNext/>
            </w:pPr>
          </w:p>
        </w:tc>
      </w:tr>
      <w:tr w:rsidR="00CE08C8" w:rsidRPr="0037687A" w14:paraId="3C692464" w14:textId="77777777" w:rsidTr="00ED63DD">
        <w:trPr>
          <w:jc w:val="center"/>
        </w:trPr>
        <w:tc>
          <w:tcPr>
            <w:tcW w:w="4876" w:type="dxa"/>
          </w:tcPr>
          <w:p w14:paraId="2DFC0A4E" w14:textId="77777777" w:rsidR="004B287C" w:rsidRPr="0037687A" w:rsidRDefault="00BA4F1C" w:rsidP="00ED63DD">
            <w:pPr>
              <w:pStyle w:val="ColumnHeading"/>
              <w:keepNext/>
            </w:pPr>
            <w:r w:rsidRPr="0037687A">
              <w:t>Texto da Comissão</w:t>
            </w:r>
          </w:p>
        </w:tc>
        <w:tc>
          <w:tcPr>
            <w:tcW w:w="4876" w:type="dxa"/>
          </w:tcPr>
          <w:p w14:paraId="39243099" w14:textId="77777777" w:rsidR="004B287C" w:rsidRPr="0037687A" w:rsidRDefault="00BA4F1C" w:rsidP="00ED63DD">
            <w:pPr>
              <w:pStyle w:val="ColumnHeading"/>
              <w:keepNext/>
            </w:pPr>
            <w:r w:rsidRPr="0037687A">
              <w:t>Alteração</w:t>
            </w:r>
          </w:p>
        </w:tc>
      </w:tr>
      <w:tr w:rsidR="00CE08C8" w:rsidRPr="0037687A" w14:paraId="2FD41D35" w14:textId="77777777" w:rsidTr="00ED63DD">
        <w:trPr>
          <w:jc w:val="center"/>
        </w:trPr>
        <w:tc>
          <w:tcPr>
            <w:tcW w:w="4876" w:type="dxa"/>
          </w:tcPr>
          <w:p w14:paraId="28A5DCC2" w14:textId="77777777" w:rsidR="004B287C" w:rsidRPr="0037687A" w:rsidRDefault="004B287C" w:rsidP="00ED63DD">
            <w:pPr>
              <w:pStyle w:val="Normal6"/>
            </w:pPr>
          </w:p>
        </w:tc>
        <w:tc>
          <w:tcPr>
            <w:tcW w:w="4876" w:type="dxa"/>
          </w:tcPr>
          <w:p w14:paraId="7E12BC70" w14:textId="32880D70" w:rsidR="004B287C" w:rsidRPr="0037687A" w:rsidRDefault="00BA4F1C" w:rsidP="00ED63DD">
            <w:pPr>
              <w:pStyle w:val="Normal6"/>
              <w:rPr>
                <w:szCs w:val="24"/>
              </w:rPr>
            </w:pPr>
            <w:r w:rsidRPr="0037687A">
              <w:rPr>
                <w:b/>
                <w:i/>
              </w:rPr>
              <w:t>c)</w:t>
            </w:r>
            <w:r w:rsidRPr="0037687A">
              <w:rPr>
                <w:b/>
                <w:i/>
              </w:rPr>
              <w:tab/>
              <w:t>o nacional de um país terceiro representa um risco de segurança nos termos do artigo 16.º, os Estados</w:t>
            </w:r>
            <w:r w:rsidR="00A246EC">
              <w:rPr>
                <w:b/>
                <w:i/>
              </w:rPr>
              <w:noBreakHyphen/>
            </w:r>
            <w:r w:rsidRPr="0037687A">
              <w:rPr>
                <w:b/>
                <w:i/>
              </w:rPr>
              <w:t>Membros podem prever uma proibição de entrada por um período máximo de 20 anos;</w:t>
            </w:r>
          </w:p>
        </w:tc>
      </w:tr>
    </w:tbl>
    <w:p w14:paraId="7771524B"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16EF17E" w14:textId="77777777" w:rsidR="004B287C" w:rsidRPr="0037687A" w:rsidRDefault="00BA4F1C" w:rsidP="004B287C">
      <w:r w:rsidRPr="0037687A">
        <w:rPr>
          <w:rStyle w:val="HideTWBExt"/>
        </w:rPr>
        <w:t>&lt;/Amend&gt;</w:t>
      </w:r>
    </w:p>
    <w:p w14:paraId="28335E7E"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61</w:t>
      </w:r>
      <w:r w:rsidRPr="0037687A">
        <w:rPr>
          <w:rStyle w:val="HideTWBExt"/>
          <w:b w:val="0"/>
        </w:rPr>
        <w:t>&lt;/NumAm&gt;</w:t>
      </w:r>
    </w:p>
    <w:p w14:paraId="55BCDAF1"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49284137" w14:textId="77777777" w:rsidR="004B287C" w:rsidRPr="0037687A" w:rsidRDefault="00BA4F1C" w:rsidP="004B287C">
      <w:pPr>
        <w:pStyle w:val="NormalBold"/>
      </w:pPr>
      <w:r w:rsidRPr="0037687A">
        <w:rPr>
          <w:rStyle w:val="HideTWBExt"/>
          <w:b w:val="0"/>
        </w:rPr>
        <w:t>&lt;Article&gt;</w:t>
      </w:r>
      <w:r w:rsidRPr="0037687A">
        <w:t>Artigo 10 – n.º 6 – alínea d) (nova)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3DFF699F" w14:textId="77777777" w:rsidTr="00ED63DD">
        <w:trPr>
          <w:jc w:val="center"/>
        </w:trPr>
        <w:tc>
          <w:tcPr>
            <w:tcW w:w="9752" w:type="dxa"/>
            <w:gridSpan w:val="2"/>
          </w:tcPr>
          <w:p w14:paraId="285AC9E0" w14:textId="77777777" w:rsidR="004B287C" w:rsidRPr="0037687A" w:rsidRDefault="004B287C" w:rsidP="00ED63DD">
            <w:pPr>
              <w:keepNext/>
            </w:pPr>
          </w:p>
        </w:tc>
      </w:tr>
      <w:tr w:rsidR="00CE08C8" w:rsidRPr="0037687A" w14:paraId="0AEED2D6" w14:textId="77777777" w:rsidTr="00ED63DD">
        <w:trPr>
          <w:jc w:val="center"/>
        </w:trPr>
        <w:tc>
          <w:tcPr>
            <w:tcW w:w="4876" w:type="dxa"/>
          </w:tcPr>
          <w:p w14:paraId="0A83CB09" w14:textId="77777777" w:rsidR="004B287C" w:rsidRPr="0037687A" w:rsidRDefault="00BA4F1C" w:rsidP="00ED63DD">
            <w:pPr>
              <w:pStyle w:val="ColumnHeading"/>
              <w:keepNext/>
            </w:pPr>
            <w:r w:rsidRPr="0037687A">
              <w:t>Texto da Comissão</w:t>
            </w:r>
          </w:p>
        </w:tc>
        <w:tc>
          <w:tcPr>
            <w:tcW w:w="4876" w:type="dxa"/>
          </w:tcPr>
          <w:p w14:paraId="7D10DCAD" w14:textId="77777777" w:rsidR="004B287C" w:rsidRPr="0037687A" w:rsidRDefault="00BA4F1C" w:rsidP="00ED63DD">
            <w:pPr>
              <w:pStyle w:val="ColumnHeading"/>
              <w:keepNext/>
            </w:pPr>
            <w:r w:rsidRPr="0037687A">
              <w:t>Alteração</w:t>
            </w:r>
          </w:p>
        </w:tc>
      </w:tr>
      <w:tr w:rsidR="00CE08C8" w:rsidRPr="0037687A" w14:paraId="1662A007" w14:textId="77777777" w:rsidTr="00ED63DD">
        <w:trPr>
          <w:jc w:val="center"/>
        </w:trPr>
        <w:tc>
          <w:tcPr>
            <w:tcW w:w="4876" w:type="dxa"/>
          </w:tcPr>
          <w:p w14:paraId="071B0422" w14:textId="77777777" w:rsidR="004B287C" w:rsidRPr="0037687A" w:rsidRDefault="004B287C" w:rsidP="00ED63DD">
            <w:pPr>
              <w:pStyle w:val="Normal6"/>
            </w:pPr>
          </w:p>
        </w:tc>
        <w:tc>
          <w:tcPr>
            <w:tcW w:w="4876" w:type="dxa"/>
          </w:tcPr>
          <w:p w14:paraId="327A3C28" w14:textId="273621A5" w:rsidR="004B287C" w:rsidRPr="0037687A" w:rsidRDefault="00BA4F1C" w:rsidP="00ED63DD">
            <w:pPr>
              <w:pStyle w:val="Normal6"/>
              <w:rPr>
                <w:szCs w:val="24"/>
              </w:rPr>
            </w:pPr>
            <w:r w:rsidRPr="0037687A">
              <w:rPr>
                <w:b/>
                <w:i/>
              </w:rPr>
              <w:t>d)</w:t>
            </w:r>
            <w:r w:rsidRPr="0037687A">
              <w:rPr>
                <w:b/>
                <w:i/>
              </w:rPr>
              <w:tab/>
              <w:t>o nacional de um país terceiro é abrangido pelo âmbito de aplicação da Diretiva 2017/541 do Parlamento Europeu ou do Conselho</w:t>
            </w:r>
            <w:r w:rsidRPr="0037687A">
              <w:rPr>
                <w:b/>
                <w:i/>
                <w:vertAlign w:val="superscript"/>
              </w:rPr>
              <w:t>1</w:t>
            </w:r>
            <w:r w:rsidR="00A246EC">
              <w:rPr>
                <w:b/>
                <w:i/>
                <w:vertAlign w:val="superscript"/>
              </w:rPr>
              <w:noBreakHyphen/>
            </w:r>
            <w:r w:rsidRPr="0037687A">
              <w:rPr>
                <w:b/>
                <w:i/>
                <w:vertAlign w:val="superscript"/>
              </w:rPr>
              <w:t>A</w:t>
            </w:r>
            <w:r w:rsidRPr="0037687A">
              <w:rPr>
                <w:b/>
                <w:i/>
              </w:rPr>
              <w:t xml:space="preserve"> ou tenha cometido crimes de guerra na aceção do artigo 8.º do Estatuto de Roma do Tribunal Penal Internacional, de 17 de julho de 1998, os Estados</w:t>
            </w:r>
            <w:r w:rsidR="00A246EC">
              <w:rPr>
                <w:b/>
                <w:i/>
              </w:rPr>
              <w:noBreakHyphen/>
            </w:r>
            <w:r w:rsidRPr="0037687A">
              <w:rPr>
                <w:b/>
                <w:i/>
              </w:rPr>
              <w:t>Membros podem impor uma proibição de entrada por tempo indeterminado.</w:t>
            </w:r>
          </w:p>
        </w:tc>
      </w:tr>
      <w:tr w:rsidR="00CE08C8" w:rsidRPr="0037687A" w14:paraId="05877DB3" w14:textId="77777777" w:rsidTr="00ED63DD">
        <w:trPr>
          <w:jc w:val="center"/>
        </w:trPr>
        <w:tc>
          <w:tcPr>
            <w:tcW w:w="4876" w:type="dxa"/>
          </w:tcPr>
          <w:p w14:paraId="60A1E9AF" w14:textId="77777777" w:rsidR="004B287C" w:rsidRPr="0037687A" w:rsidRDefault="004B287C" w:rsidP="00ED63DD">
            <w:pPr>
              <w:pStyle w:val="Normal6"/>
            </w:pPr>
          </w:p>
        </w:tc>
        <w:tc>
          <w:tcPr>
            <w:tcW w:w="4876" w:type="dxa"/>
          </w:tcPr>
          <w:p w14:paraId="3E8EC0CE" w14:textId="77777777" w:rsidR="004B287C" w:rsidRPr="0037687A" w:rsidRDefault="00BA4F1C" w:rsidP="00ED63DD">
            <w:pPr>
              <w:pStyle w:val="Normal6"/>
              <w:rPr>
                <w:szCs w:val="24"/>
              </w:rPr>
            </w:pPr>
            <w:r w:rsidRPr="0037687A">
              <w:rPr>
                <w:b/>
                <w:i/>
              </w:rPr>
              <w:t>__________________</w:t>
            </w:r>
          </w:p>
        </w:tc>
      </w:tr>
      <w:tr w:rsidR="00CE08C8" w:rsidRPr="0037687A" w14:paraId="37A9BC91" w14:textId="77777777" w:rsidTr="00ED63DD">
        <w:trPr>
          <w:jc w:val="center"/>
        </w:trPr>
        <w:tc>
          <w:tcPr>
            <w:tcW w:w="4876" w:type="dxa"/>
          </w:tcPr>
          <w:p w14:paraId="39EDEDDB" w14:textId="77777777" w:rsidR="004B287C" w:rsidRPr="0037687A" w:rsidRDefault="004B287C" w:rsidP="00ED63DD">
            <w:pPr>
              <w:pStyle w:val="Normal6"/>
            </w:pPr>
          </w:p>
        </w:tc>
        <w:tc>
          <w:tcPr>
            <w:tcW w:w="4876" w:type="dxa"/>
          </w:tcPr>
          <w:p w14:paraId="77CABC61" w14:textId="28641E04" w:rsidR="004B287C" w:rsidRPr="0037687A" w:rsidRDefault="00BA4F1C" w:rsidP="00ED63DD">
            <w:pPr>
              <w:pStyle w:val="Normal6"/>
              <w:rPr>
                <w:szCs w:val="24"/>
              </w:rPr>
            </w:pPr>
            <w:r w:rsidRPr="0037687A">
              <w:rPr>
                <w:b/>
                <w:i/>
                <w:vertAlign w:val="superscript"/>
              </w:rPr>
              <w:t>1</w:t>
            </w:r>
            <w:r w:rsidR="00A246EC">
              <w:rPr>
                <w:b/>
                <w:i/>
                <w:vertAlign w:val="superscript"/>
              </w:rPr>
              <w:noBreakHyphen/>
            </w:r>
            <w:r w:rsidRPr="0037687A">
              <w:rPr>
                <w:b/>
                <w:i/>
                <w:vertAlign w:val="superscript"/>
              </w:rPr>
              <w:t>A</w:t>
            </w:r>
            <w:r w:rsidRPr="0037687A">
              <w:rPr>
                <w:b/>
                <w:i/>
              </w:rPr>
              <w:t xml:space="preserve"> Diretiva (UE) 2017/541 do Parlamento Europeu e do Conselho, de 15 de março de 2017, relativa à luta contra o terrorismo e que substitui a Decisão</w:t>
            </w:r>
            <w:r w:rsidR="00A246EC">
              <w:rPr>
                <w:b/>
                <w:i/>
              </w:rPr>
              <w:noBreakHyphen/>
            </w:r>
            <w:r w:rsidRPr="0037687A">
              <w:rPr>
                <w:b/>
                <w:i/>
              </w:rPr>
              <w:t>Quadro 2002/475/JAI do Conselho e altera a Decisão 2005/671/JAI do Conselho (JO L 88 de 31.3.2017, p. 6, ELI:</w:t>
            </w:r>
            <w:r w:rsidRPr="0037687A">
              <w:t xml:space="preserve"> </w:t>
            </w:r>
            <w:r w:rsidRPr="0037687A">
              <w:rPr>
                <w:b/>
                <w:i/>
              </w:rPr>
              <w:t>http://data.europa.eu/eli/dir/2017/541/oj).</w:t>
            </w:r>
          </w:p>
        </w:tc>
      </w:tr>
    </w:tbl>
    <w:p w14:paraId="05B3CCBD"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DC21BC4" w14:textId="77777777" w:rsidR="004B287C" w:rsidRPr="0037687A" w:rsidRDefault="00BA4F1C" w:rsidP="004B287C">
      <w:r w:rsidRPr="0037687A">
        <w:rPr>
          <w:rStyle w:val="HideTWBExt"/>
        </w:rPr>
        <w:t>&lt;/Amend&gt;</w:t>
      </w:r>
    </w:p>
    <w:p w14:paraId="7AB01560" w14:textId="77777777" w:rsidR="004B287C" w:rsidRPr="0037687A" w:rsidRDefault="00BA4F1C" w:rsidP="004B287C">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62</w:t>
      </w:r>
      <w:r w:rsidRPr="0037687A">
        <w:rPr>
          <w:rStyle w:val="HideTWBExt"/>
          <w:b w:val="0"/>
        </w:rPr>
        <w:t>&lt;/NumAm&gt;</w:t>
      </w:r>
    </w:p>
    <w:p w14:paraId="503108A6" w14:textId="77777777" w:rsidR="004B287C" w:rsidRPr="0037687A" w:rsidRDefault="00BA4F1C" w:rsidP="004B287C">
      <w:pPr>
        <w:pStyle w:val="NormalBold12b"/>
        <w:keepNext/>
      </w:pPr>
      <w:r w:rsidRPr="0037687A">
        <w:rPr>
          <w:rStyle w:val="HideTWBExt"/>
          <w:b w:val="0"/>
        </w:rPr>
        <w:t>&lt;DocAmend&gt;</w:t>
      </w:r>
      <w:r w:rsidRPr="0037687A">
        <w:t>Proposta de regulamento</w:t>
      </w:r>
      <w:r w:rsidRPr="0037687A">
        <w:rPr>
          <w:rStyle w:val="HideTWBExt"/>
          <w:b w:val="0"/>
        </w:rPr>
        <w:t>&lt;/DocAmend&gt;</w:t>
      </w:r>
    </w:p>
    <w:p w14:paraId="04259D0D" w14:textId="77777777" w:rsidR="004B287C" w:rsidRPr="0037687A" w:rsidRDefault="00BA4F1C" w:rsidP="004B287C">
      <w:pPr>
        <w:pStyle w:val="NormalBold"/>
      </w:pPr>
      <w:r w:rsidRPr="0037687A">
        <w:rPr>
          <w:rStyle w:val="HideTWBExt"/>
          <w:b w:val="0"/>
        </w:rPr>
        <w:t>&lt;Article&gt;</w:t>
      </w:r>
      <w:r w:rsidRPr="0037687A">
        <w:t>Artigo 10 – n.º 7</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E08C8" w:rsidRPr="0037687A" w14:paraId="47FD0C5C" w14:textId="77777777" w:rsidTr="00ED63DD">
        <w:trPr>
          <w:jc w:val="center"/>
        </w:trPr>
        <w:tc>
          <w:tcPr>
            <w:tcW w:w="9752" w:type="dxa"/>
            <w:gridSpan w:val="2"/>
          </w:tcPr>
          <w:p w14:paraId="3206BFE9" w14:textId="77777777" w:rsidR="004B287C" w:rsidRPr="0037687A" w:rsidRDefault="004B287C" w:rsidP="00ED63DD">
            <w:pPr>
              <w:keepNext/>
            </w:pPr>
          </w:p>
        </w:tc>
      </w:tr>
      <w:tr w:rsidR="00CE08C8" w:rsidRPr="0037687A" w14:paraId="3642779F" w14:textId="77777777" w:rsidTr="00ED63DD">
        <w:trPr>
          <w:jc w:val="center"/>
        </w:trPr>
        <w:tc>
          <w:tcPr>
            <w:tcW w:w="4876" w:type="dxa"/>
          </w:tcPr>
          <w:p w14:paraId="51D00089" w14:textId="77777777" w:rsidR="004B287C" w:rsidRPr="0037687A" w:rsidRDefault="00BA4F1C" w:rsidP="00ED63DD">
            <w:pPr>
              <w:pStyle w:val="ColumnHeading"/>
              <w:keepNext/>
            </w:pPr>
            <w:r w:rsidRPr="0037687A">
              <w:t>Texto da Comissão</w:t>
            </w:r>
          </w:p>
        </w:tc>
        <w:tc>
          <w:tcPr>
            <w:tcW w:w="4876" w:type="dxa"/>
          </w:tcPr>
          <w:p w14:paraId="33B15CD0" w14:textId="77777777" w:rsidR="004B287C" w:rsidRPr="0037687A" w:rsidRDefault="00BA4F1C" w:rsidP="00ED63DD">
            <w:pPr>
              <w:pStyle w:val="ColumnHeading"/>
              <w:keepNext/>
            </w:pPr>
            <w:r w:rsidRPr="0037687A">
              <w:t>Alteração</w:t>
            </w:r>
          </w:p>
        </w:tc>
      </w:tr>
      <w:tr w:rsidR="00CE08C8" w:rsidRPr="0037687A" w14:paraId="2BB4EB71" w14:textId="77777777" w:rsidTr="00ED63DD">
        <w:trPr>
          <w:jc w:val="center"/>
        </w:trPr>
        <w:tc>
          <w:tcPr>
            <w:tcW w:w="4876" w:type="dxa"/>
          </w:tcPr>
          <w:p w14:paraId="2EF3E35B" w14:textId="31BB97CD" w:rsidR="004B287C" w:rsidRPr="0037687A" w:rsidRDefault="00BA4F1C" w:rsidP="00ED63DD">
            <w:pPr>
              <w:pStyle w:val="Normal6"/>
            </w:pPr>
            <w:r w:rsidRPr="0037687A">
              <w:rPr>
                <w:b/>
                <w:i/>
              </w:rPr>
              <w:t>7.</w:t>
            </w:r>
            <w:r w:rsidRPr="0037687A">
              <w:rPr>
                <w:b/>
                <w:i/>
              </w:rPr>
              <w:tab/>
              <w:t>A duração da proibição de entrada nos termos do n.º 6 pode ser prorrogada por períodos sucessivos de, no máximo, cinco anos. Essa prorrogação deve basear</w:t>
            </w:r>
            <w:r w:rsidR="00A246EC">
              <w:rPr>
                <w:b/>
                <w:i/>
              </w:rPr>
              <w:noBreakHyphen/>
            </w:r>
            <w:r w:rsidRPr="0037687A">
              <w:rPr>
                <w:b/>
                <w:i/>
              </w:rPr>
              <w:t>se numa avaliação individual, tendo devidamente em conta todas as circunstâncias pertinentes e, em especial, quaisquer motivos devidamente fundamentados apresentados pelas autoridades competentes que justifiquem a necessidade de voltar a impedir o nacional de país terceiro de entrar no território dos Estados</w:t>
            </w:r>
            <w:r w:rsidR="00A246EC">
              <w:rPr>
                <w:b/>
                <w:i/>
              </w:rPr>
              <w:noBreakHyphen/>
            </w:r>
            <w:r w:rsidRPr="0037687A">
              <w:rPr>
                <w:b/>
                <w:i/>
              </w:rPr>
              <w:t>Membros.</w:t>
            </w:r>
          </w:p>
        </w:tc>
        <w:tc>
          <w:tcPr>
            <w:tcW w:w="4876" w:type="dxa"/>
          </w:tcPr>
          <w:p w14:paraId="5D65F6AB" w14:textId="77777777" w:rsidR="004B287C" w:rsidRPr="0037687A" w:rsidRDefault="00BA4F1C" w:rsidP="00ED63DD">
            <w:pPr>
              <w:pStyle w:val="Normal6"/>
              <w:rPr>
                <w:szCs w:val="24"/>
              </w:rPr>
            </w:pPr>
            <w:r w:rsidRPr="0037687A">
              <w:rPr>
                <w:b/>
                <w:i/>
              </w:rPr>
              <w:t>Suprimido</w:t>
            </w:r>
          </w:p>
        </w:tc>
      </w:tr>
    </w:tbl>
    <w:p w14:paraId="56B9286A" w14:textId="77777777" w:rsidR="004B287C" w:rsidRPr="0037687A" w:rsidRDefault="00BA4F1C" w:rsidP="004B287C">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8504699" w14:textId="77777777" w:rsidR="004B287C" w:rsidRPr="0037687A" w:rsidRDefault="00BA4F1C" w:rsidP="004B287C">
      <w:pPr>
        <w:rPr>
          <w:rStyle w:val="HideTWBExt"/>
        </w:rPr>
      </w:pPr>
      <w:r w:rsidRPr="0037687A">
        <w:rPr>
          <w:rStyle w:val="HideTWBExt"/>
        </w:rPr>
        <w:t>&lt;/Amend&gt;</w:t>
      </w:r>
    </w:p>
    <w:p w14:paraId="4F5872BC"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63</w:t>
      </w:r>
      <w:r w:rsidRPr="0037687A">
        <w:rPr>
          <w:rStyle w:val="HideTWBExt"/>
          <w:b w:val="0"/>
        </w:rPr>
        <w:t>&lt;/NumAm&gt;</w:t>
      </w:r>
    </w:p>
    <w:p w14:paraId="0F3666B3"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50E90AF" w14:textId="77777777" w:rsidR="006E352A" w:rsidRPr="0037687A" w:rsidRDefault="006E352A" w:rsidP="006E352A">
      <w:pPr>
        <w:pStyle w:val="NormalBold"/>
      </w:pPr>
      <w:r w:rsidRPr="0037687A">
        <w:rPr>
          <w:rStyle w:val="HideTWBExt"/>
          <w:b w:val="0"/>
        </w:rPr>
        <w:t>&lt;Article&gt;</w:t>
      </w:r>
      <w:r w:rsidRPr="0037687A">
        <w:t>Artigo 11 – n.º 1 – parte introdutória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B224ABD" w14:textId="77777777" w:rsidTr="00B52120">
        <w:trPr>
          <w:jc w:val="center"/>
        </w:trPr>
        <w:tc>
          <w:tcPr>
            <w:tcW w:w="9752" w:type="dxa"/>
            <w:gridSpan w:val="2"/>
          </w:tcPr>
          <w:p w14:paraId="0AD15122" w14:textId="77777777" w:rsidR="006E352A" w:rsidRPr="0037687A" w:rsidRDefault="006E352A" w:rsidP="00B52120">
            <w:pPr>
              <w:keepNext/>
            </w:pPr>
          </w:p>
        </w:tc>
      </w:tr>
      <w:tr w:rsidR="006E352A" w:rsidRPr="0037687A" w14:paraId="7538D833" w14:textId="77777777" w:rsidTr="00B52120">
        <w:trPr>
          <w:jc w:val="center"/>
        </w:trPr>
        <w:tc>
          <w:tcPr>
            <w:tcW w:w="4876" w:type="dxa"/>
          </w:tcPr>
          <w:p w14:paraId="0D99EFC8" w14:textId="77777777" w:rsidR="006E352A" w:rsidRPr="0037687A" w:rsidRDefault="006E352A" w:rsidP="00B52120">
            <w:pPr>
              <w:pStyle w:val="ColumnHeading"/>
              <w:keepNext/>
            </w:pPr>
            <w:r w:rsidRPr="0037687A">
              <w:t>Texto da Comissão</w:t>
            </w:r>
          </w:p>
        </w:tc>
        <w:tc>
          <w:tcPr>
            <w:tcW w:w="4876" w:type="dxa"/>
          </w:tcPr>
          <w:p w14:paraId="65908B32" w14:textId="77777777" w:rsidR="006E352A" w:rsidRPr="0037687A" w:rsidRDefault="006E352A" w:rsidP="00B52120">
            <w:pPr>
              <w:pStyle w:val="ColumnHeading"/>
              <w:keepNext/>
            </w:pPr>
            <w:r w:rsidRPr="0037687A">
              <w:t>Alteração</w:t>
            </w:r>
          </w:p>
        </w:tc>
      </w:tr>
      <w:tr w:rsidR="006E352A" w:rsidRPr="0037687A" w14:paraId="7EDFF99A" w14:textId="77777777" w:rsidTr="00B52120">
        <w:trPr>
          <w:jc w:val="center"/>
        </w:trPr>
        <w:tc>
          <w:tcPr>
            <w:tcW w:w="4876" w:type="dxa"/>
          </w:tcPr>
          <w:p w14:paraId="20CB10F8" w14:textId="77777777" w:rsidR="006E352A" w:rsidRPr="0037687A" w:rsidRDefault="006E352A" w:rsidP="00B52120">
            <w:pPr>
              <w:pStyle w:val="Normal6"/>
            </w:pPr>
            <w:r w:rsidRPr="0037687A">
              <w:t>1.</w:t>
            </w:r>
            <w:r w:rsidRPr="0037687A">
              <w:tab/>
              <w:t xml:space="preserve">Uma proibição de entrada pode ser revogada, suspensa ou a sua duração reduzida </w:t>
            </w:r>
            <w:r w:rsidRPr="0037687A">
              <w:rPr>
                <w:b/>
                <w:i/>
              </w:rPr>
              <w:t>se o nacional de país terceiro:</w:t>
            </w:r>
          </w:p>
        </w:tc>
        <w:tc>
          <w:tcPr>
            <w:tcW w:w="4876" w:type="dxa"/>
          </w:tcPr>
          <w:p w14:paraId="2956B810" w14:textId="77777777" w:rsidR="006E352A" w:rsidRPr="0037687A" w:rsidRDefault="006E352A" w:rsidP="00B52120">
            <w:pPr>
              <w:pStyle w:val="Normal6"/>
              <w:rPr>
                <w:szCs w:val="24"/>
              </w:rPr>
            </w:pPr>
            <w:r w:rsidRPr="0037687A">
              <w:t>1.</w:t>
            </w:r>
            <w:r w:rsidRPr="0037687A">
              <w:tab/>
              <w:t xml:space="preserve">Uma proibição de entrada pode ser revogada, suspensa ou a sua duração reduzida </w:t>
            </w:r>
            <w:r w:rsidRPr="0037687A">
              <w:rPr>
                <w:b/>
                <w:i/>
              </w:rPr>
              <w:t>em casos individuais justificados, nomeadamente por razões humanitárias, tendo em conta todas as circunstâncias pertinentes do caso concreto.</w:t>
            </w:r>
          </w:p>
        </w:tc>
      </w:tr>
    </w:tbl>
    <w:p w14:paraId="71778732"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18A8BEB" w14:textId="77777777" w:rsidR="006E352A" w:rsidRPr="0037687A" w:rsidRDefault="006E352A" w:rsidP="006E352A">
      <w:r w:rsidRPr="0037687A">
        <w:rPr>
          <w:rStyle w:val="HideTWBExt"/>
        </w:rPr>
        <w:t>&lt;/Amend&gt;</w:t>
      </w:r>
    </w:p>
    <w:p w14:paraId="0B266880"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64</w:t>
      </w:r>
      <w:r w:rsidRPr="0037687A">
        <w:rPr>
          <w:rStyle w:val="HideTWBExt"/>
          <w:b w:val="0"/>
        </w:rPr>
        <w:t>&lt;/NumAm&gt;</w:t>
      </w:r>
    </w:p>
    <w:p w14:paraId="5B83BDD5"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68166B38" w14:textId="77777777" w:rsidR="006E352A" w:rsidRPr="0037687A" w:rsidRDefault="006E352A" w:rsidP="006E352A">
      <w:pPr>
        <w:pStyle w:val="NormalBold"/>
      </w:pPr>
      <w:r w:rsidRPr="0037687A">
        <w:rPr>
          <w:rStyle w:val="HideTWBExt"/>
          <w:b w:val="0"/>
        </w:rPr>
        <w:t>&lt;Article&gt;</w:t>
      </w:r>
      <w:r w:rsidRPr="0037687A">
        <w:t>Artigo 11 – n.º 1 – alínea 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797E338" w14:textId="77777777" w:rsidTr="00B52120">
        <w:trPr>
          <w:jc w:val="center"/>
        </w:trPr>
        <w:tc>
          <w:tcPr>
            <w:tcW w:w="9752" w:type="dxa"/>
            <w:gridSpan w:val="2"/>
          </w:tcPr>
          <w:p w14:paraId="3F1C3130" w14:textId="77777777" w:rsidR="006E352A" w:rsidRPr="0037687A" w:rsidRDefault="006E352A" w:rsidP="00B52120">
            <w:pPr>
              <w:keepNext/>
            </w:pPr>
          </w:p>
        </w:tc>
      </w:tr>
      <w:tr w:rsidR="006E352A" w:rsidRPr="0037687A" w14:paraId="0526AA98" w14:textId="77777777" w:rsidTr="00B52120">
        <w:trPr>
          <w:jc w:val="center"/>
        </w:trPr>
        <w:tc>
          <w:tcPr>
            <w:tcW w:w="4876" w:type="dxa"/>
          </w:tcPr>
          <w:p w14:paraId="58F49A95" w14:textId="77777777" w:rsidR="006E352A" w:rsidRPr="0037687A" w:rsidRDefault="006E352A" w:rsidP="00B52120">
            <w:pPr>
              <w:pStyle w:val="ColumnHeading"/>
              <w:keepNext/>
            </w:pPr>
            <w:r w:rsidRPr="0037687A">
              <w:t>Texto da Comissão</w:t>
            </w:r>
          </w:p>
        </w:tc>
        <w:tc>
          <w:tcPr>
            <w:tcW w:w="4876" w:type="dxa"/>
          </w:tcPr>
          <w:p w14:paraId="3ADB2BA8" w14:textId="77777777" w:rsidR="006E352A" w:rsidRPr="0037687A" w:rsidRDefault="006E352A" w:rsidP="00B52120">
            <w:pPr>
              <w:pStyle w:val="ColumnHeading"/>
              <w:keepNext/>
            </w:pPr>
            <w:r w:rsidRPr="0037687A">
              <w:t>Alteração</w:t>
            </w:r>
          </w:p>
        </w:tc>
      </w:tr>
      <w:tr w:rsidR="006E352A" w:rsidRPr="0037687A" w14:paraId="1C196DBB" w14:textId="77777777" w:rsidTr="00B52120">
        <w:trPr>
          <w:jc w:val="center"/>
        </w:trPr>
        <w:tc>
          <w:tcPr>
            <w:tcW w:w="4876" w:type="dxa"/>
          </w:tcPr>
          <w:p w14:paraId="376B4589" w14:textId="77777777" w:rsidR="006E352A" w:rsidRPr="0037687A" w:rsidRDefault="006E352A" w:rsidP="00B52120">
            <w:pPr>
              <w:pStyle w:val="Normal6"/>
            </w:pPr>
            <w:r w:rsidRPr="0037687A">
              <w:rPr>
                <w:b/>
                <w:i/>
              </w:rPr>
              <w:t>a.</w:t>
            </w:r>
            <w:r w:rsidRPr="0037687A">
              <w:rPr>
                <w:b/>
                <w:i/>
              </w:rPr>
              <w:tab/>
              <w:t>Demonstrar que regressou voluntariamente em cumprimento de uma decisão de regresso;</w:t>
            </w:r>
          </w:p>
        </w:tc>
        <w:tc>
          <w:tcPr>
            <w:tcW w:w="4876" w:type="dxa"/>
          </w:tcPr>
          <w:p w14:paraId="29577B14" w14:textId="77777777" w:rsidR="006E352A" w:rsidRPr="0037687A" w:rsidRDefault="006E352A" w:rsidP="00B52120">
            <w:pPr>
              <w:pStyle w:val="Normal6"/>
              <w:rPr>
                <w:szCs w:val="24"/>
              </w:rPr>
            </w:pPr>
            <w:r w:rsidRPr="0037687A">
              <w:rPr>
                <w:b/>
                <w:i/>
              </w:rPr>
              <w:t>Suprimido</w:t>
            </w:r>
          </w:p>
        </w:tc>
      </w:tr>
    </w:tbl>
    <w:p w14:paraId="16937302"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1AFBF90" w14:textId="77777777" w:rsidR="006E352A" w:rsidRPr="0037687A" w:rsidRDefault="006E352A" w:rsidP="006E352A">
      <w:r w:rsidRPr="0037687A">
        <w:rPr>
          <w:rStyle w:val="HideTWBExt"/>
        </w:rPr>
        <w:t>&lt;/Amend&gt;</w:t>
      </w:r>
    </w:p>
    <w:p w14:paraId="3E54B4C1"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65</w:t>
      </w:r>
      <w:r w:rsidRPr="0037687A">
        <w:rPr>
          <w:rStyle w:val="HideTWBExt"/>
          <w:b w:val="0"/>
        </w:rPr>
        <w:t>&lt;/NumAm&gt;</w:t>
      </w:r>
    </w:p>
    <w:p w14:paraId="52A727DA"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1B0CAEE" w14:textId="77777777" w:rsidR="006E352A" w:rsidRPr="0037687A" w:rsidRDefault="006E352A" w:rsidP="006E352A">
      <w:pPr>
        <w:pStyle w:val="NormalBold"/>
      </w:pPr>
      <w:r w:rsidRPr="0037687A">
        <w:rPr>
          <w:rStyle w:val="HideTWBExt"/>
          <w:b w:val="0"/>
        </w:rPr>
        <w:t>&lt;Article&gt;</w:t>
      </w:r>
      <w:r w:rsidRPr="0037687A">
        <w:t>Artigo 11 – n.º 1 – alínea b)</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3FAE7C4" w14:textId="77777777" w:rsidTr="00B52120">
        <w:trPr>
          <w:jc w:val="center"/>
        </w:trPr>
        <w:tc>
          <w:tcPr>
            <w:tcW w:w="9752" w:type="dxa"/>
            <w:gridSpan w:val="2"/>
          </w:tcPr>
          <w:p w14:paraId="26660C84" w14:textId="77777777" w:rsidR="006E352A" w:rsidRPr="0037687A" w:rsidRDefault="006E352A" w:rsidP="00B52120">
            <w:pPr>
              <w:keepNext/>
            </w:pPr>
          </w:p>
        </w:tc>
      </w:tr>
      <w:tr w:rsidR="006E352A" w:rsidRPr="0037687A" w14:paraId="5907ACF3" w14:textId="77777777" w:rsidTr="00B52120">
        <w:trPr>
          <w:jc w:val="center"/>
        </w:trPr>
        <w:tc>
          <w:tcPr>
            <w:tcW w:w="4876" w:type="dxa"/>
          </w:tcPr>
          <w:p w14:paraId="3B9A0C71" w14:textId="77777777" w:rsidR="006E352A" w:rsidRPr="0037687A" w:rsidRDefault="006E352A" w:rsidP="00B52120">
            <w:pPr>
              <w:pStyle w:val="ColumnHeading"/>
              <w:keepNext/>
            </w:pPr>
            <w:r w:rsidRPr="0037687A">
              <w:t>Texto da Comissão</w:t>
            </w:r>
          </w:p>
        </w:tc>
        <w:tc>
          <w:tcPr>
            <w:tcW w:w="4876" w:type="dxa"/>
          </w:tcPr>
          <w:p w14:paraId="1FDC1468" w14:textId="77777777" w:rsidR="006E352A" w:rsidRPr="0037687A" w:rsidRDefault="006E352A" w:rsidP="00B52120">
            <w:pPr>
              <w:pStyle w:val="ColumnHeading"/>
              <w:keepNext/>
            </w:pPr>
            <w:r w:rsidRPr="0037687A">
              <w:t>Alteração</w:t>
            </w:r>
          </w:p>
        </w:tc>
      </w:tr>
      <w:tr w:rsidR="006E352A" w:rsidRPr="0037687A" w14:paraId="722D13A8" w14:textId="77777777" w:rsidTr="00B52120">
        <w:trPr>
          <w:jc w:val="center"/>
        </w:trPr>
        <w:tc>
          <w:tcPr>
            <w:tcW w:w="4876" w:type="dxa"/>
          </w:tcPr>
          <w:p w14:paraId="1682D7F2" w14:textId="77777777" w:rsidR="006E352A" w:rsidRPr="0037687A" w:rsidRDefault="006E352A" w:rsidP="00B52120">
            <w:pPr>
              <w:pStyle w:val="Normal6"/>
            </w:pPr>
            <w:r w:rsidRPr="0037687A">
              <w:rPr>
                <w:b/>
                <w:i/>
              </w:rPr>
              <w:t>b.</w:t>
            </w:r>
            <w:r w:rsidRPr="0037687A">
              <w:rPr>
                <w:b/>
                <w:i/>
              </w:rPr>
              <w:tab/>
              <w:t>Não tiver sido objeto de uma decisão de regresso ou de afastamento no passado;</w:t>
            </w:r>
          </w:p>
        </w:tc>
        <w:tc>
          <w:tcPr>
            <w:tcW w:w="4876" w:type="dxa"/>
          </w:tcPr>
          <w:p w14:paraId="34A32772" w14:textId="77777777" w:rsidR="006E352A" w:rsidRPr="0037687A" w:rsidRDefault="006E352A" w:rsidP="00B52120">
            <w:pPr>
              <w:pStyle w:val="Normal6"/>
              <w:rPr>
                <w:szCs w:val="24"/>
              </w:rPr>
            </w:pPr>
            <w:r w:rsidRPr="0037687A">
              <w:rPr>
                <w:b/>
                <w:i/>
              </w:rPr>
              <w:t>Suprimido</w:t>
            </w:r>
          </w:p>
        </w:tc>
      </w:tr>
    </w:tbl>
    <w:p w14:paraId="46580CA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AEAC0AE" w14:textId="77777777" w:rsidR="006E352A" w:rsidRPr="0037687A" w:rsidRDefault="006E352A" w:rsidP="006E352A">
      <w:r w:rsidRPr="0037687A">
        <w:rPr>
          <w:rStyle w:val="HideTWBExt"/>
        </w:rPr>
        <w:t>&lt;/Amend&gt;</w:t>
      </w:r>
    </w:p>
    <w:p w14:paraId="5AEEB4C4"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66</w:t>
      </w:r>
      <w:r w:rsidRPr="0037687A">
        <w:rPr>
          <w:rStyle w:val="HideTWBExt"/>
          <w:b w:val="0"/>
        </w:rPr>
        <w:t>&lt;/NumAm&gt;</w:t>
      </w:r>
    </w:p>
    <w:p w14:paraId="1299B014"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D049FD2" w14:textId="77777777" w:rsidR="006E352A" w:rsidRPr="0037687A" w:rsidRDefault="006E352A" w:rsidP="006E352A">
      <w:pPr>
        <w:pStyle w:val="NormalBold"/>
      </w:pPr>
      <w:r w:rsidRPr="0037687A">
        <w:rPr>
          <w:rStyle w:val="HideTWBExt"/>
          <w:b w:val="0"/>
        </w:rPr>
        <w:t>&lt;Article&gt;</w:t>
      </w:r>
      <w:r w:rsidRPr="0037687A">
        <w:t>Artigo 11 – n.º 1 – alínea c)</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FA67851" w14:textId="77777777" w:rsidTr="00B52120">
        <w:trPr>
          <w:jc w:val="center"/>
        </w:trPr>
        <w:tc>
          <w:tcPr>
            <w:tcW w:w="9752" w:type="dxa"/>
            <w:gridSpan w:val="2"/>
          </w:tcPr>
          <w:p w14:paraId="257409BE" w14:textId="77777777" w:rsidR="006E352A" w:rsidRPr="0037687A" w:rsidRDefault="006E352A" w:rsidP="00B52120">
            <w:pPr>
              <w:keepNext/>
            </w:pPr>
          </w:p>
        </w:tc>
      </w:tr>
      <w:tr w:rsidR="006E352A" w:rsidRPr="0037687A" w14:paraId="45BCD56C" w14:textId="77777777" w:rsidTr="00B52120">
        <w:trPr>
          <w:jc w:val="center"/>
        </w:trPr>
        <w:tc>
          <w:tcPr>
            <w:tcW w:w="4876" w:type="dxa"/>
          </w:tcPr>
          <w:p w14:paraId="6062A167" w14:textId="77777777" w:rsidR="006E352A" w:rsidRPr="0037687A" w:rsidRDefault="006E352A" w:rsidP="00B52120">
            <w:pPr>
              <w:pStyle w:val="ColumnHeading"/>
              <w:keepNext/>
            </w:pPr>
            <w:r w:rsidRPr="0037687A">
              <w:t>Texto da Comissão</w:t>
            </w:r>
          </w:p>
        </w:tc>
        <w:tc>
          <w:tcPr>
            <w:tcW w:w="4876" w:type="dxa"/>
          </w:tcPr>
          <w:p w14:paraId="42D6CE80" w14:textId="77777777" w:rsidR="006E352A" w:rsidRPr="0037687A" w:rsidRDefault="006E352A" w:rsidP="00B52120">
            <w:pPr>
              <w:pStyle w:val="ColumnHeading"/>
              <w:keepNext/>
            </w:pPr>
            <w:r w:rsidRPr="0037687A">
              <w:t>Alteração</w:t>
            </w:r>
          </w:p>
        </w:tc>
      </w:tr>
      <w:tr w:rsidR="006E352A" w:rsidRPr="0037687A" w14:paraId="0DCD4353" w14:textId="77777777" w:rsidTr="00B52120">
        <w:trPr>
          <w:jc w:val="center"/>
        </w:trPr>
        <w:tc>
          <w:tcPr>
            <w:tcW w:w="4876" w:type="dxa"/>
          </w:tcPr>
          <w:p w14:paraId="785470AA" w14:textId="238E9C8F" w:rsidR="006E352A" w:rsidRPr="0037687A" w:rsidRDefault="006E352A" w:rsidP="00B52120">
            <w:pPr>
              <w:pStyle w:val="Normal6"/>
            </w:pPr>
            <w:r w:rsidRPr="0037687A">
              <w:rPr>
                <w:b/>
                <w:i/>
              </w:rPr>
              <w:t>c.</w:t>
            </w:r>
            <w:r w:rsidRPr="0037687A">
              <w:rPr>
                <w:b/>
                <w:i/>
              </w:rPr>
              <w:tab/>
              <w:t>Não tiver entrado no território de um Estado</w:t>
            </w:r>
            <w:r w:rsidR="00A246EC">
              <w:rPr>
                <w:b/>
                <w:i/>
              </w:rPr>
              <w:noBreakHyphen/>
            </w:r>
            <w:r w:rsidRPr="0037687A">
              <w:rPr>
                <w:b/>
                <w:i/>
              </w:rPr>
              <w:t>Membro quando ainda estava em vigor uma proibição de entrada.</w:t>
            </w:r>
          </w:p>
        </w:tc>
        <w:tc>
          <w:tcPr>
            <w:tcW w:w="4876" w:type="dxa"/>
          </w:tcPr>
          <w:p w14:paraId="5A732131" w14:textId="77777777" w:rsidR="006E352A" w:rsidRPr="0037687A" w:rsidRDefault="006E352A" w:rsidP="00B52120">
            <w:pPr>
              <w:pStyle w:val="Normal6"/>
              <w:rPr>
                <w:szCs w:val="24"/>
              </w:rPr>
            </w:pPr>
            <w:r w:rsidRPr="0037687A">
              <w:rPr>
                <w:b/>
                <w:i/>
              </w:rPr>
              <w:t>Suprimido</w:t>
            </w:r>
          </w:p>
        </w:tc>
      </w:tr>
    </w:tbl>
    <w:p w14:paraId="169C778F"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BA36977" w14:textId="77777777" w:rsidR="006E352A" w:rsidRPr="0037687A" w:rsidRDefault="006E352A" w:rsidP="006E352A">
      <w:r w:rsidRPr="0037687A">
        <w:rPr>
          <w:rStyle w:val="HideTWBExt"/>
        </w:rPr>
        <w:t>&lt;/Amend&gt;</w:t>
      </w:r>
    </w:p>
    <w:p w14:paraId="1711BCC5"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67</w:t>
      </w:r>
      <w:r w:rsidRPr="0037687A">
        <w:rPr>
          <w:rStyle w:val="HideTWBExt"/>
          <w:b w:val="0"/>
        </w:rPr>
        <w:t>&lt;/NumAm&gt;</w:t>
      </w:r>
    </w:p>
    <w:p w14:paraId="1E83906F"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848B503" w14:textId="77777777" w:rsidR="006E352A" w:rsidRPr="0037687A" w:rsidRDefault="006E352A" w:rsidP="006E352A">
      <w:pPr>
        <w:pStyle w:val="NormalBold"/>
      </w:pPr>
      <w:r w:rsidRPr="0037687A">
        <w:rPr>
          <w:rStyle w:val="HideTWBExt"/>
          <w:b w:val="0"/>
        </w:rPr>
        <w:t>&lt;Article&gt;</w:t>
      </w:r>
      <w:r w:rsidRPr="0037687A">
        <w:t>Artigo 11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0100BA3" w14:textId="77777777" w:rsidTr="00B52120">
        <w:trPr>
          <w:jc w:val="center"/>
        </w:trPr>
        <w:tc>
          <w:tcPr>
            <w:tcW w:w="9752" w:type="dxa"/>
            <w:gridSpan w:val="2"/>
          </w:tcPr>
          <w:p w14:paraId="585500E4" w14:textId="77777777" w:rsidR="006E352A" w:rsidRPr="0037687A" w:rsidRDefault="006E352A" w:rsidP="00B52120">
            <w:pPr>
              <w:keepNext/>
            </w:pPr>
          </w:p>
        </w:tc>
      </w:tr>
      <w:tr w:rsidR="006E352A" w:rsidRPr="0037687A" w14:paraId="79CD0DCB" w14:textId="77777777" w:rsidTr="00B52120">
        <w:trPr>
          <w:jc w:val="center"/>
        </w:trPr>
        <w:tc>
          <w:tcPr>
            <w:tcW w:w="4876" w:type="dxa"/>
          </w:tcPr>
          <w:p w14:paraId="129B39C5" w14:textId="77777777" w:rsidR="006E352A" w:rsidRPr="0037687A" w:rsidRDefault="006E352A" w:rsidP="00B52120">
            <w:pPr>
              <w:pStyle w:val="ColumnHeading"/>
              <w:keepNext/>
            </w:pPr>
            <w:r w:rsidRPr="0037687A">
              <w:t>Texto da Comissão</w:t>
            </w:r>
          </w:p>
        </w:tc>
        <w:tc>
          <w:tcPr>
            <w:tcW w:w="4876" w:type="dxa"/>
          </w:tcPr>
          <w:p w14:paraId="6803EDF7" w14:textId="77777777" w:rsidR="006E352A" w:rsidRPr="0037687A" w:rsidRDefault="006E352A" w:rsidP="00B52120">
            <w:pPr>
              <w:pStyle w:val="ColumnHeading"/>
              <w:keepNext/>
            </w:pPr>
            <w:r w:rsidRPr="0037687A">
              <w:t>Alteração</w:t>
            </w:r>
          </w:p>
        </w:tc>
      </w:tr>
      <w:tr w:rsidR="006E352A" w:rsidRPr="0037687A" w14:paraId="688F3B4F" w14:textId="77777777" w:rsidTr="00B52120">
        <w:trPr>
          <w:jc w:val="center"/>
        </w:trPr>
        <w:tc>
          <w:tcPr>
            <w:tcW w:w="4876" w:type="dxa"/>
          </w:tcPr>
          <w:p w14:paraId="4A97289F" w14:textId="77777777" w:rsidR="006E352A" w:rsidRPr="0037687A" w:rsidRDefault="006E352A" w:rsidP="00B52120">
            <w:pPr>
              <w:pStyle w:val="Normal6"/>
            </w:pPr>
            <w:r w:rsidRPr="0037687A">
              <w:rPr>
                <w:b/>
                <w:i/>
              </w:rPr>
              <w:t>2.</w:t>
            </w:r>
            <w:r w:rsidRPr="0037687A">
              <w:rPr>
                <w:b/>
                <w:i/>
              </w:rPr>
              <w:tab/>
              <w:t>Uma proibição de entrada pode também ser revogada, suspensa ou a sua duração reduzida em casos individuais justificados, nomeadamente por razões humanitárias, tendo em conta todas as circunstâncias pertinentes.</w:t>
            </w:r>
          </w:p>
        </w:tc>
        <w:tc>
          <w:tcPr>
            <w:tcW w:w="4876" w:type="dxa"/>
          </w:tcPr>
          <w:p w14:paraId="23FE299D" w14:textId="77777777" w:rsidR="006E352A" w:rsidRPr="0037687A" w:rsidRDefault="006E352A" w:rsidP="00B52120">
            <w:pPr>
              <w:pStyle w:val="Normal6"/>
              <w:rPr>
                <w:szCs w:val="24"/>
              </w:rPr>
            </w:pPr>
            <w:r w:rsidRPr="0037687A">
              <w:rPr>
                <w:b/>
                <w:i/>
              </w:rPr>
              <w:t>Suprimido</w:t>
            </w:r>
          </w:p>
        </w:tc>
      </w:tr>
    </w:tbl>
    <w:p w14:paraId="59E32648"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A407729" w14:textId="77777777" w:rsidR="006E352A" w:rsidRPr="0037687A" w:rsidRDefault="006E352A" w:rsidP="006E352A">
      <w:r w:rsidRPr="0037687A">
        <w:rPr>
          <w:rStyle w:val="HideTWBExt"/>
        </w:rPr>
        <w:t>&lt;/Amend&gt;</w:t>
      </w:r>
    </w:p>
    <w:p w14:paraId="16286C63"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68</w:t>
      </w:r>
      <w:r w:rsidRPr="0037687A">
        <w:rPr>
          <w:rStyle w:val="HideTWBExt"/>
          <w:b w:val="0"/>
        </w:rPr>
        <w:t>&lt;/NumAm&gt;</w:t>
      </w:r>
    </w:p>
    <w:p w14:paraId="27D2DB9F"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F402B71" w14:textId="77777777" w:rsidR="006E352A" w:rsidRPr="0037687A" w:rsidRDefault="006E352A" w:rsidP="006E352A">
      <w:pPr>
        <w:pStyle w:val="NormalBold"/>
      </w:pPr>
      <w:r w:rsidRPr="0037687A">
        <w:rPr>
          <w:rStyle w:val="HideTWBExt"/>
          <w:b w:val="0"/>
        </w:rPr>
        <w:t>&lt;Article&gt;</w:t>
      </w:r>
      <w:r w:rsidRPr="0037687A">
        <w:t>Artigo 11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FEB1AD4" w14:textId="77777777" w:rsidTr="00B52120">
        <w:trPr>
          <w:jc w:val="center"/>
        </w:trPr>
        <w:tc>
          <w:tcPr>
            <w:tcW w:w="9752" w:type="dxa"/>
            <w:gridSpan w:val="2"/>
          </w:tcPr>
          <w:p w14:paraId="3BCF6F3C" w14:textId="77777777" w:rsidR="006E352A" w:rsidRPr="0037687A" w:rsidRDefault="006E352A" w:rsidP="00B52120">
            <w:pPr>
              <w:keepNext/>
            </w:pPr>
          </w:p>
        </w:tc>
      </w:tr>
      <w:tr w:rsidR="006E352A" w:rsidRPr="0037687A" w14:paraId="3F874E00" w14:textId="77777777" w:rsidTr="00B52120">
        <w:trPr>
          <w:jc w:val="center"/>
        </w:trPr>
        <w:tc>
          <w:tcPr>
            <w:tcW w:w="4876" w:type="dxa"/>
          </w:tcPr>
          <w:p w14:paraId="1970FC2D" w14:textId="77777777" w:rsidR="006E352A" w:rsidRPr="0037687A" w:rsidRDefault="006E352A" w:rsidP="00B52120">
            <w:pPr>
              <w:pStyle w:val="ColumnHeading"/>
              <w:keepNext/>
            </w:pPr>
            <w:r w:rsidRPr="0037687A">
              <w:t>Texto da Comissão</w:t>
            </w:r>
          </w:p>
        </w:tc>
        <w:tc>
          <w:tcPr>
            <w:tcW w:w="4876" w:type="dxa"/>
          </w:tcPr>
          <w:p w14:paraId="1E8716ED" w14:textId="77777777" w:rsidR="006E352A" w:rsidRPr="0037687A" w:rsidRDefault="006E352A" w:rsidP="00B52120">
            <w:pPr>
              <w:pStyle w:val="ColumnHeading"/>
              <w:keepNext/>
            </w:pPr>
            <w:r w:rsidRPr="0037687A">
              <w:t>Alteração</w:t>
            </w:r>
          </w:p>
        </w:tc>
      </w:tr>
      <w:tr w:rsidR="006E352A" w:rsidRPr="0037687A" w14:paraId="75034192" w14:textId="77777777" w:rsidTr="00B52120">
        <w:trPr>
          <w:jc w:val="center"/>
        </w:trPr>
        <w:tc>
          <w:tcPr>
            <w:tcW w:w="4876" w:type="dxa"/>
          </w:tcPr>
          <w:p w14:paraId="44C82FEA" w14:textId="77777777" w:rsidR="006E352A" w:rsidRPr="0037687A" w:rsidRDefault="006E352A" w:rsidP="00B52120">
            <w:pPr>
              <w:pStyle w:val="Normal6"/>
            </w:pPr>
            <w:r w:rsidRPr="0037687A">
              <w:t>3.</w:t>
            </w:r>
            <w:r w:rsidRPr="0037687A">
              <w:tab/>
              <w:t>O nacional de país terceiro deve ter a possibilidade de solicitar a revogação, suspensão ou redução da duração de uma proibição de entrada.</w:t>
            </w:r>
          </w:p>
        </w:tc>
        <w:tc>
          <w:tcPr>
            <w:tcW w:w="4876" w:type="dxa"/>
          </w:tcPr>
          <w:p w14:paraId="4EE2FCA6" w14:textId="77777777" w:rsidR="006E352A" w:rsidRPr="0037687A" w:rsidRDefault="006E352A" w:rsidP="00B52120">
            <w:pPr>
              <w:pStyle w:val="Normal6"/>
              <w:rPr>
                <w:szCs w:val="24"/>
              </w:rPr>
            </w:pPr>
            <w:r w:rsidRPr="0037687A">
              <w:t>3.</w:t>
            </w:r>
            <w:r w:rsidRPr="0037687A">
              <w:tab/>
              <w:t>O nacional de país terceiro deve ter a possibilidade de solicitar a revogação, suspensão ou redução da duração de uma proibição de entrada.</w:t>
            </w:r>
            <w:r w:rsidRPr="0037687A">
              <w:rPr>
                <w:b/>
                <w:i/>
              </w:rPr>
              <w:t xml:space="preserve"> O nacional de país terceiro deve ser informado quanto a essa possibilidade, em conformidade com o artigo 24.º.</w:t>
            </w:r>
          </w:p>
        </w:tc>
      </w:tr>
    </w:tbl>
    <w:p w14:paraId="18F77301"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803B5AB" w14:textId="77777777" w:rsidR="006E352A" w:rsidRPr="0037687A" w:rsidRDefault="006E352A" w:rsidP="006E352A">
      <w:r w:rsidRPr="0037687A">
        <w:rPr>
          <w:rStyle w:val="HideTWBExt"/>
        </w:rPr>
        <w:t>&lt;/Amend&gt;</w:t>
      </w:r>
    </w:p>
    <w:p w14:paraId="715D45D2"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69</w:t>
      </w:r>
      <w:r w:rsidRPr="0037687A">
        <w:rPr>
          <w:rStyle w:val="HideTWBExt"/>
          <w:b w:val="0"/>
        </w:rPr>
        <w:t>&lt;/NumAm&gt;</w:t>
      </w:r>
    </w:p>
    <w:p w14:paraId="224C8E4A"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6DFB703E" w14:textId="77777777" w:rsidR="006E352A" w:rsidRPr="0037687A" w:rsidRDefault="006E352A" w:rsidP="006E352A">
      <w:pPr>
        <w:pStyle w:val="NormalBold"/>
      </w:pPr>
      <w:r w:rsidRPr="0037687A">
        <w:rPr>
          <w:rStyle w:val="HideTWBExt"/>
          <w:b w:val="0"/>
        </w:rPr>
        <w:t>&lt;Article&gt;</w:t>
      </w:r>
      <w:r w:rsidRPr="0037687A">
        <w:t>Artigo 12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494AD214" w14:textId="77777777" w:rsidTr="00B52120">
        <w:trPr>
          <w:jc w:val="center"/>
        </w:trPr>
        <w:tc>
          <w:tcPr>
            <w:tcW w:w="9752" w:type="dxa"/>
            <w:gridSpan w:val="2"/>
          </w:tcPr>
          <w:p w14:paraId="620DDFAD" w14:textId="77777777" w:rsidR="006E352A" w:rsidRPr="0037687A" w:rsidRDefault="006E352A" w:rsidP="00B52120">
            <w:pPr>
              <w:keepNext/>
            </w:pPr>
          </w:p>
        </w:tc>
      </w:tr>
      <w:tr w:rsidR="006E352A" w:rsidRPr="0037687A" w14:paraId="1FA7C2C0" w14:textId="77777777" w:rsidTr="00B52120">
        <w:trPr>
          <w:jc w:val="center"/>
        </w:trPr>
        <w:tc>
          <w:tcPr>
            <w:tcW w:w="4876" w:type="dxa"/>
          </w:tcPr>
          <w:p w14:paraId="566A2820" w14:textId="77777777" w:rsidR="006E352A" w:rsidRPr="0037687A" w:rsidRDefault="006E352A" w:rsidP="00B52120">
            <w:pPr>
              <w:pStyle w:val="ColumnHeading"/>
              <w:keepNext/>
            </w:pPr>
            <w:r w:rsidRPr="0037687A">
              <w:t>Texto da Comissão</w:t>
            </w:r>
          </w:p>
        </w:tc>
        <w:tc>
          <w:tcPr>
            <w:tcW w:w="4876" w:type="dxa"/>
          </w:tcPr>
          <w:p w14:paraId="41922BD1" w14:textId="77777777" w:rsidR="006E352A" w:rsidRPr="0037687A" w:rsidRDefault="006E352A" w:rsidP="00B52120">
            <w:pPr>
              <w:pStyle w:val="ColumnHeading"/>
              <w:keepNext/>
            </w:pPr>
            <w:r w:rsidRPr="0037687A">
              <w:t>Alteração</w:t>
            </w:r>
          </w:p>
        </w:tc>
      </w:tr>
      <w:tr w:rsidR="006E352A" w:rsidRPr="0037687A" w14:paraId="7983CBBB" w14:textId="77777777" w:rsidTr="00B52120">
        <w:trPr>
          <w:jc w:val="center"/>
        </w:trPr>
        <w:tc>
          <w:tcPr>
            <w:tcW w:w="4876" w:type="dxa"/>
          </w:tcPr>
          <w:p w14:paraId="01E700B8" w14:textId="77777777" w:rsidR="006E352A" w:rsidRPr="0037687A" w:rsidRDefault="006E352A" w:rsidP="00B52120">
            <w:pPr>
              <w:pStyle w:val="Normal6"/>
              <w:jc w:val="center"/>
            </w:pPr>
            <w:r w:rsidRPr="0037687A">
              <w:rPr>
                <w:b/>
                <w:i/>
              </w:rPr>
              <w:t>Artigo 12.º</w:t>
            </w:r>
          </w:p>
        </w:tc>
        <w:tc>
          <w:tcPr>
            <w:tcW w:w="4876" w:type="dxa"/>
          </w:tcPr>
          <w:p w14:paraId="16133277" w14:textId="77777777" w:rsidR="006E352A" w:rsidRPr="0037687A" w:rsidRDefault="006E352A" w:rsidP="00B52120">
            <w:pPr>
              <w:pStyle w:val="Normal6"/>
              <w:rPr>
                <w:szCs w:val="24"/>
              </w:rPr>
            </w:pPr>
            <w:r w:rsidRPr="0037687A">
              <w:rPr>
                <w:b/>
                <w:i/>
              </w:rPr>
              <w:t>Suprimido</w:t>
            </w:r>
          </w:p>
        </w:tc>
      </w:tr>
      <w:tr w:rsidR="006E352A" w:rsidRPr="0037687A" w14:paraId="6C90A129" w14:textId="77777777" w:rsidTr="00B52120">
        <w:trPr>
          <w:jc w:val="center"/>
        </w:trPr>
        <w:tc>
          <w:tcPr>
            <w:tcW w:w="4876" w:type="dxa"/>
          </w:tcPr>
          <w:p w14:paraId="502BC73C" w14:textId="77777777" w:rsidR="006E352A" w:rsidRPr="0037687A" w:rsidRDefault="006E352A" w:rsidP="00B52120">
            <w:pPr>
              <w:pStyle w:val="Normal6"/>
              <w:jc w:val="center"/>
            </w:pPr>
            <w:r w:rsidRPr="0037687A">
              <w:rPr>
                <w:b/>
                <w:i/>
              </w:rPr>
              <w:t>Afastamento</w:t>
            </w:r>
          </w:p>
        </w:tc>
        <w:tc>
          <w:tcPr>
            <w:tcW w:w="4876" w:type="dxa"/>
          </w:tcPr>
          <w:p w14:paraId="3A871DD7" w14:textId="77777777" w:rsidR="006E352A" w:rsidRPr="0037687A" w:rsidRDefault="006E352A" w:rsidP="00B52120">
            <w:pPr>
              <w:pStyle w:val="Normal6"/>
              <w:rPr>
                <w:szCs w:val="24"/>
              </w:rPr>
            </w:pPr>
          </w:p>
        </w:tc>
      </w:tr>
      <w:tr w:rsidR="006E352A" w:rsidRPr="0037687A" w14:paraId="0D443308" w14:textId="77777777" w:rsidTr="00B52120">
        <w:trPr>
          <w:jc w:val="center"/>
        </w:trPr>
        <w:tc>
          <w:tcPr>
            <w:tcW w:w="4876" w:type="dxa"/>
          </w:tcPr>
          <w:p w14:paraId="03839CDB" w14:textId="77777777" w:rsidR="006E352A" w:rsidRPr="0037687A" w:rsidRDefault="006E352A" w:rsidP="00B52120">
            <w:pPr>
              <w:pStyle w:val="Normal6"/>
            </w:pPr>
            <w:r w:rsidRPr="0037687A">
              <w:rPr>
                <w:b/>
                <w:i/>
              </w:rPr>
              <w:t>1.</w:t>
            </w:r>
            <w:r w:rsidRPr="0037687A">
              <w:rPr>
                <w:b/>
                <w:i/>
              </w:rPr>
              <w:tab/>
              <w:t>O nacional de país terceiro objeto de uma decisão de regresso deve ser afastado quando:</w:t>
            </w:r>
          </w:p>
        </w:tc>
        <w:tc>
          <w:tcPr>
            <w:tcW w:w="4876" w:type="dxa"/>
          </w:tcPr>
          <w:p w14:paraId="6B2533E1" w14:textId="77777777" w:rsidR="006E352A" w:rsidRPr="0037687A" w:rsidRDefault="006E352A" w:rsidP="00B52120">
            <w:pPr>
              <w:pStyle w:val="Normal6"/>
              <w:rPr>
                <w:szCs w:val="24"/>
              </w:rPr>
            </w:pPr>
          </w:p>
        </w:tc>
      </w:tr>
      <w:tr w:rsidR="006E352A" w:rsidRPr="0037687A" w14:paraId="09EBEE12" w14:textId="77777777" w:rsidTr="00B52120">
        <w:trPr>
          <w:jc w:val="center"/>
        </w:trPr>
        <w:tc>
          <w:tcPr>
            <w:tcW w:w="4876" w:type="dxa"/>
          </w:tcPr>
          <w:p w14:paraId="0C6669CA" w14:textId="77777777" w:rsidR="006E352A" w:rsidRPr="0037687A" w:rsidRDefault="006E352A" w:rsidP="00B52120">
            <w:pPr>
              <w:pStyle w:val="Normal6"/>
            </w:pPr>
            <w:r w:rsidRPr="0037687A">
              <w:rPr>
                <w:b/>
                <w:i/>
              </w:rPr>
              <w:t>a.</w:t>
            </w:r>
            <w:r w:rsidRPr="0037687A">
              <w:rPr>
                <w:b/>
                <w:i/>
              </w:rPr>
              <w:tab/>
              <w:t>O nacional de país terceiro se recusa a cooperar com as autoridades durante o processo de regresso;</w:t>
            </w:r>
          </w:p>
        </w:tc>
        <w:tc>
          <w:tcPr>
            <w:tcW w:w="4876" w:type="dxa"/>
          </w:tcPr>
          <w:p w14:paraId="4FF5207B" w14:textId="77777777" w:rsidR="006E352A" w:rsidRPr="0037687A" w:rsidRDefault="006E352A" w:rsidP="00B52120">
            <w:pPr>
              <w:pStyle w:val="Normal6"/>
              <w:rPr>
                <w:szCs w:val="24"/>
              </w:rPr>
            </w:pPr>
          </w:p>
        </w:tc>
      </w:tr>
      <w:tr w:rsidR="006E352A" w:rsidRPr="0037687A" w14:paraId="37F2A539" w14:textId="77777777" w:rsidTr="00B52120">
        <w:trPr>
          <w:jc w:val="center"/>
        </w:trPr>
        <w:tc>
          <w:tcPr>
            <w:tcW w:w="4876" w:type="dxa"/>
          </w:tcPr>
          <w:p w14:paraId="3B18E4C8" w14:textId="212E6D85" w:rsidR="006E352A" w:rsidRPr="0037687A" w:rsidRDefault="006E352A" w:rsidP="00B52120">
            <w:pPr>
              <w:pStyle w:val="Normal6"/>
            </w:pPr>
            <w:r w:rsidRPr="0037687A">
              <w:rPr>
                <w:b/>
                <w:i/>
              </w:rPr>
              <w:t>b.</w:t>
            </w:r>
            <w:r w:rsidRPr="0037687A">
              <w:rPr>
                <w:b/>
                <w:i/>
              </w:rPr>
              <w:tab/>
              <w:t>O nacional de país terceiro se desloca para outro Estado</w:t>
            </w:r>
            <w:r w:rsidR="00A246EC">
              <w:rPr>
                <w:b/>
                <w:i/>
              </w:rPr>
              <w:noBreakHyphen/>
            </w:r>
            <w:r w:rsidRPr="0037687A">
              <w:rPr>
                <w:b/>
                <w:i/>
              </w:rPr>
              <w:t>Membro sem autorização, incluindo durante o período fixado nos termos do artigo 13.º;</w:t>
            </w:r>
          </w:p>
        </w:tc>
        <w:tc>
          <w:tcPr>
            <w:tcW w:w="4876" w:type="dxa"/>
          </w:tcPr>
          <w:p w14:paraId="450DA7FE" w14:textId="77777777" w:rsidR="006E352A" w:rsidRPr="0037687A" w:rsidRDefault="006E352A" w:rsidP="00B52120">
            <w:pPr>
              <w:pStyle w:val="Normal6"/>
              <w:rPr>
                <w:szCs w:val="24"/>
              </w:rPr>
            </w:pPr>
          </w:p>
        </w:tc>
      </w:tr>
      <w:tr w:rsidR="006E352A" w:rsidRPr="0037687A" w14:paraId="7A6728C2" w14:textId="77777777" w:rsidTr="00B52120">
        <w:trPr>
          <w:jc w:val="center"/>
        </w:trPr>
        <w:tc>
          <w:tcPr>
            <w:tcW w:w="4876" w:type="dxa"/>
          </w:tcPr>
          <w:p w14:paraId="72B94F66" w14:textId="77777777" w:rsidR="006E352A" w:rsidRPr="0037687A" w:rsidRDefault="006E352A" w:rsidP="00B52120">
            <w:pPr>
              <w:pStyle w:val="Normal6"/>
            </w:pPr>
            <w:r w:rsidRPr="0037687A">
              <w:rPr>
                <w:b/>
                <w:i/>
              </w:rPr>
              <w:t>c.</w:t>
            </w:r>
            <w:r w:rsidRPr="0037687A">
              <w:rPr>
                <w:b/>
                <w:i/>
              </w:rPr>
              <w:tab/>
              <w:t>O nacional de país terceiro é abrangido pelo âmbito de aplicação do artigo 16.º;</w:t>
            </w:r>
          </w:p>
        </w:tc>
        <w:tc>
          <w:tcPr>
            <w:tcW w:w="4876" w:type="dxa"/>
          </w:tcPr>
          <w:p w14:paraId="4A27F823" w14:textId="77777777" w:rsidR="006E352A" w:rsidRPr="0037687A" w:rsidRDefault="006E352A" w:rsidP="00B52120">
            <w:pPr>
              <w:pStyle w:val="Normal6"/>
              <w:rPr>
                <w:szCs w:val="24"/>
              </w:rPr>
            </w:pPr>
          </w:p>
        </w:tc>
      </w:tr>
      <w:tr w:rsidR="006E352A" w:rsidRPr="0037687A" w14:paraId="2E2F4907" w14:textId="77777777" w:rsidTr="00B52120">
        <w:trPr>
          <w:jc w:val="center"/>
        </w:trPr>
        <w:tc>
          <w:tcPr>
            <w:tcW w:w="4876" w:type="dxa"/>
          </w:tcPr>
          <w:p w14:paraId="629396B5" w14:textId="7736D421" w:rsidR="006E352A" w:rsidRPr="0037687A" w:rsidRDefault="006E352A" w:rsidP="00B52120">
            <w:pPr>
              <w:pStyle w:val="Normal6"/>
            </w:pPr>
            <w:r w:rsidRPr="0037687A">
              <w:rPr>
                <w:b/>
                <w:i/>
              </w:rPr>
              <w:t>d.</w:t>
            </w:r>
            <w:r w:rsidRPr="0037687A">
              <w:rPr>
                <w:b/>
                <w:i/>
              </w:rPr>
              <w:tab/>
              <w:t>O nacional de país terceiro não saiu do território dos Estados</w:t>
            </w:r>
            <w:r w:rsidR="00A246EC">
              <w:rPr>
                <w:b/>
                <w:i/>
              </w:rPr>
              <w:noBreakHyphen/>
            </w:r>
            <w:r w:rsidRPr="0037687A">
              <w:rPr>
                <w:b/>
                <w:i/>
              </w:rPr>
              <w:t>Membros até à data fixada em conformidade com o artigo 13.º.</w:t>
            </w:r>
          </w:p>
        </w:tc>
        <w:tc>
          <w:tcPr>
            <w:tcW w:w="4876" w:type="dxa"/>
          </w:tcPr>
          <w:p w14:paraId="53097DE3" w14:textId="77777777" w:rsidR="006E352A" w:rsidRPr="0037687A" w:rsidRDefault="006E352A" w:rsidP="00B52120">
            <w:pPr>
              <w:pStyle w:val="Normal6"/>
              <w:rPr>
                <w:szCs w:val="24"/>
              </w:rPr>
            </w:pPr>
          </w:p>
        </w:tc>
      </w:tr>
      <w:tr w:rsidR="006E352A" w:rsidRPr="0037687A" w14:paraId="65F3C4C9" w14:textId="77777777" w:rsidTr="00B52120">
        <w:trPr>
          <w:jc w:val="center"/>
        </w:trPr>
        <w:tc>
          <w:tcPr>
            <w:tcW w:w="4876" w:type="dxa"/>
          </w:tcPr>
          <w:p w14:paraId="67116A08" w14:textId="57301459" w:rsidR="006E352A" w:rsidRPr="0037687A" w:rsidRDefault="006E352A" w:rsidP="00B52120">
            <w:pPr>
              <w:pStyle w:val="Normal6"/>
            </w:pPr>
            <w:r w:rsidRPr="0037687A">
              <w:rPr>
                <w:b/>
                <w:i/>
              </w:rPr>
              <w:t>2.</w:t>
            </w:r>
            <w:r w:rsidRPr="0037687A">
              <w:rPr>
                <w:b/>
                <w:i/>
              </w:rPr>
              <w:tab/>
              <w:t>As autoridades competentes dos Estados</w:t>
            </w:r>
            <w:r w:rsidR="00A246EC">
              <w:rPr>
                <w:b/>
                <w:i/>
              </w:rPr>
              <w:noBreakHyphen/>
            </w:r>
            <w:r w:rsidRPr="0037687A">
              <w:rPr>
                <w:b/>
                <w:i/>
              </w:rPr>
              <w:t>Membros podem emitir uma decisão administrativa ou judicial autónoma, por escrito, que ordene o afastamento.</w:t>
            </w:r>
          </w:p>
        </w:tc>
        <w:tc>
          <w:tcPr>
            <w:tcW w:w="4876" w:type="dxa"/>
          </w:tcPr>
          <w:p w14:paraId="221DA29A" w14:textId="77777777" w:rsidR="006E352A" w:rsidRPr="0037687A" w:rsidRDefault="006E352A" w:rsidP="00B52120">
            <w:pPr>
              <w:pStyle w:val="Normal6"/>
              <w:rPr>
                <w:szCs w:val="24"/>
              </w:rPr>
            </w:pPr>
          </w:p>
        </w:tc>
      </w:tr>
      <w:tr w:rsidR="006E352A" w:rsidRPr="0037687A" w14:paraId="5AC3A26A" w14:textId="77777777" w:rsidTr="00B52120">
        <w:trPr>
          <w:jc w:val="center"/>
        </w:trPr>
        <w:tc>
          <w:tcPr>
            <w:tcW w:w="4876" w:type="dxa"/>
          </w:tcPr>
          <w:p w14:paraId="53D140DD" w14:textId="77777777" w:rsidR="006E352A" w:rsidRPr="0037687A" w:rsidRDefault="006E352A" w:rsidP="00B52120">
            <w:pPr>
              <w:pStyle w:val="Normal6"/>
            </w:pPr>
            <w:r w:rsidRPr="0037687A">
              <w:rPr>
                <w:b/>
                <w:i/>
              </w:rPr>
              <w:t>3.</w:t>
            </w:r>
            <w:r w:rsidRPr="0037687A">
              <w:rPr>
                <w:b/>
                <w:i/>
              </w:rPr>
              <w:tab/>
              <w:t>As autoridades competentes devem avaliar o cumprimento do princípio da não repulsão por referência ao país de regresso. Podem recorrer a uma avaliação exaustiva de todas as circunstâncias pertinentes efetuada em fases anteriores do procedimento. Eventuais alterações das circunstâncias e novos elementos que demonstrem um risco devem ser devidamente examinados. O nacional de país terceiro em causa deve apresentar, o mais rapidamente possível, quaisquer elementos pertinentes relativos à sua própria situação pessoal.</w:t>
            </w:r>
          </w:p>
        </w:tc>
        <w:tc>
          <w:tcPr>
            <w:tcW w:w="4876" w:type="dxa"/>
          </w:tcPr>
          <w:p w14:paraId="1DB24311" w14:textId="77777777" w:rsidR="006E352A" w:rsidRPr="0037687A" w:rsidRDefault="006E352A" w:rsidP="00B52120">
            <w:pPr>
              <w:pStyle w:val="Normal6"/>
              <w:rPr>
                <w:szCs w:val="24"/>
              </w:rPr>
            </w:pPr>
          </w:p>
        </w:tc>
      </w:tr>
      <w:tr w:rsidR="006E352A" w:rsidRPr="0037687A" w14:paraId="6F23D4B2" w14:textId="77777777" w:rsidTr="00B52120">
        <w:trPr>
          <w:jc w:val="center"/>
        </w:trPr>
        <w:tc>
          <w:tcPr>
            <w:tcW w:w="4876" w:type="dxa"/>
          </w:tcPr>
          <w:p w14:paraId="1E3AA20A" w14:textId="77777777" w:rsidR="006E352A" w:rsidRPr="0037687A" w:rsidRDefault="006E352A" w:rsidP="00B52120">
            <w:pPr>
              <w:pStyle w:val="Normal6"/>
            </w:pPr>
            <w:r w:rsidRPr="0037687A">
              <w:rPr>
                <w:b/>
                <w:i/>
              </w:rPr>
              <w:t>4.</w:t>
            </w:r>
            <w:r w:rsidRPr="0037687A">
              <w:rPr>
                <w:b/>
                <w:i/>
              </w:rPr>
              <w:tab/>
              <w:t>As medidas coercivas adotadas para assegurar o afastamento devem ser necessárias e proporcionadas e não devem, em caso algum, exceder o limiar de força razoável. Essas medidas devem ser executadas em conformidade com a legislação nacional, respeitando os direitos fundamentais e no devido respeito pela dignidade e integridade física dos nacionais de países terceiros em causa.</w:t>
            </w:r>
          </w:p>
        </w:tc>
        <w:tc>
          <w:tcPr>
            <w:tcW w:w="4876" w:type="dxa"/>
          </w:tcPr>
          <w:p w14:paraId="4A6711D4" w14:textId="77777777" w:rsidR="006E352A" w:rsidRPr="0037687A" w:rsidRDefault="006E352A" w:rsidP="00B52120">
            <w:pPr>
              <w:pStyle w:val="Normal6"/>
              <w:rPr>
                <w:szCs w:val="24"/>
              </w:rPr>
            </w:pPr>
          </w:p>
        </w:tc>
      </w:tr>
      <w:tr w:rsidR="006E352A" w:rsidRPr="0037687A" w14:paraId="47D146CE" w14:textId="77777777" w:rsidTr="00B52120">
        <w:trPr>
          <w:jc w:val="center"/>
        </w:trPr>
        <w:tc>
          <w:tcPr>
            <w:tcW w:w="4876" w:type="dxa"/>
          </w:tcPr>
          <w:p w14:paraId="4CA392F8" w14:textId="37BE9C33" w:rsidR="006E352A" w:rsidRPr="0037687A" w:rsidRDefault="006E352A" w:rsidP="00B52120">
            <w:pPr>
              <w:pStyle w:val="Normal6"/>
            </w:pPr>
            <w:r w:rsidRPr="0037687A">
              <w:rPr>
                <w:b/>
                <w:i/>
              </w:rPr>
              <w:t>5.</w:t>
            </w:r>
            <w:r w:rsidRPr="0037687A">
              <w:rPr>
                <w:b/>
                <w:i/>
              </w:rPr>
              <w:tab/>
              <w:t>Nas operações de afastamento por via aérea, os Estados</w:t>
            </w:r>
            <w:r w:rsidR="00A246EC">
              <w:rPr>
                <w:b/>
                <w:i/>
              </w:rPr>
              <w:noBreakHyphen/>
            </w:r>
            <w:r w:rsidRPr="0037687A">
              <w:rPr>
                <w:b/>
                <w:i/>
              </w:rPr>
              <w:t>Membros devem ter em conta as orientações comuns em matéria de disposições de segurança nas operações conjuntas de afastamento por via aérea, estabelecidas no anexo da Decisão 2004/573/CE do Conselho</w:t>
            </w:r>
            <w:r w:rsidRPr="0037687A">
              <w:rPr>
                <w:b/>
                <w:i/>
                <w:vertAlign w:val="superscript"/>
              </w:rPr>
              <w:t>26</w:t>
            </w:r>
            <w:r w:rsidRPr="0037687A">
              <w:rPr>
                <w:b/>
                <w:i/>
              </w:rPr>
              <w:t>.</w:t>
            </w:r>
          </w:p>
        </w:tc>
        <w:tc>
          <w:tcPr>
            <w:tcW w:w="4876" w:type="dxa"/>
          </w:tcPr>
          <w:p w14:paraId="3A4A19EC" w14:textId="77777777" w:rsidR="006E352A" w:rsidRPr="0037687A" w:rsidRDefault="006E352A" w:rsidP="00B52120">
            <w:pPr>
              <w:pStyle w:val="Normal6"/>
              <w:rPr>
                <w:szCs w:val="24"/>
              </w:rPr>
            </w:pPr>
          </w:p>
        </w:tc>
      </w:tr>
      <w:tr w:rsidR="006E352A" w:rsidRPr="0037687A" w14:paraId="444B72DC" w14:textId="77777777" w:rsidTr="00B52120">
        <w:trPr>
          <w:jc w:val="center"/>
        </w:trPr>
        <w:tc>
          <w:tcPr>
            <w:tcW w:w="4876" w:type="dxa"/>
          </w:tcPr>
          <w:p w14:paraId="42961F08" w14:textId="5B212BD5" w:rsidR="006E352A" w:rsidRPr="0037687A" w:rsidRDefault="006E352A" w:rsidP="00B52120">
            <w:pPr>
              <w:pStyle w:val="Normal6"/>
            </w:pPr>
            <w:r w:rsidRPr="0037687A">
              <w:rPr>
                <w:b/>
                <w:i/>
              </w:rPr>
              <w:t>6.</w:t>
            </w:r>
            <w:r w:rsidRPr="0037687A">
              <w:rPr>
                <w:b/>
                <w:i/>
              </w:rPr>
              <w:tab/>
              <w:t>Em casos devidamente justificados e quando o nacional de país terceiro estiver claramente a cooperar, as autoridades competentes podem decidir indicar uma data até à qual o nacional de país terceiro deve abandonar o território dos Estados</w:t>
            </w:r>
            <w:r w:rsidR="00A246EC">
              <w:rPr>
                <w:b/>
                <w:i/>
              </w:rPr>
              <w:noBreakHyphen/>
            </w:r>
            <w:r w:rsidRPr="0037687A">
              <w:rPr>
                <w:b/>
                <w:i/>
              </w:rPr>
              <w:t>Membros nos termos do artigo 13.º. Nesses casos, as autoridades competentes devem acompanhar de perto o cumprimento por parte do nacional de país terceiro, nomeadamente organizando assistência ao transporte até ao ponto de partida pertinente da União.</w:t>
            </w:r>
          </w:p>
        </w:tc>
        <w:tc>
          <w:tcPr>
            <w:tcW w:w="4876" w:type="dxa"/>
          </w:tcPr>
          <w:p w14:paraId="143159B7" w14:textId="77777777" w:rsidR="006E352A" w:rsidRPr="0037687A" w:rsidRDefault="006E352A" w:rsidP="00B52120">
            <w:pPr>
              <w:pStyle w:val="Normal6"/>
              <w:rPr>
                <w:szCs w:val="24"/>
              </w:rPr>
            </w:pPr>
          </w:p>
        </w:tc>
      </w:tr>
      <w:tr w:rsidR="006E352A" w:rsidRPr="0037687A" w14:paraId="249C26B6" w14:textId="77777777" w:rsidTr="00B52120">
        <w:trPr>
          <w:jc w:val="center"/>
        </w:trPr>
        <w:tc>
          <w:tcPr>
            <w:tcW w:w="4876" w:type="dxa"/>
          </w:tcPr>
          <w:p w14:paraId="1D82304D" w14:textId="77777777" w:rsidR="006E352A" w:rsidRPr="0037687A" w:rsidRDefault="006E352A" w:rsidP="00B52120">
            <w:pPr>
              <w:pStyle w:val="Normal6"/>
            </w:pPr>
            <w:r w:rsidRPr="0037687A">
              <w:rPr>
                <w:b/>
                <w:i/>
              </w:rPr>
              <w:t>__________________</w:t>
            </w:r>
          </w:p>
        </w:tc>
        <w:tc>
          <w:tcPr>
            <w:tcW w:w="4876" w:type="dxa"/>
          </w:tcPr>
          <w:p w14:paraId="2683AD4D" w14:textId="77777777" w:rsidR="006E352A" w:rsidRPr="0037687A" w:rsidRDefault="006E352A" w:rsidP="00B52120">
            <w:pPr>
              <w:pStyle w:val="Normal6"/>
              <w:rPr>
                <w:szCs w:val="24"/>
              </w:rPr>
            </w:pPr>
          </w:p>
        </w:tc>
      </w:tr>
      <w:tr w:rsidR="006E352A" w:rsidRPr="0037687A" w14:paraId="2F3C7FD9" w14:textId="77777777" w:rsidTr="00B52120">
        <w:trPr>
          <w:jc w:val="center"/>
        </w:trPr>
        <w:tc>
          <w:tcPr>
            <w:tcW w:w="4876" w:type="dxa"/>
          </w:tcPr>
          <w:p w14:paraId="1585CF63" w14:textId="3FC21A1C" w:rsidR="006E352A" w:rsidRPr="0037687A" w:rsidRDefault="006E352A" w:rsidP="00B52120">
            <w:pPr>
              <w:pStyle w:val="Normal6"/>
            </w:pPr>
            <w:r w:rsidRPr="0037687A">
              <w:rPr>
                <w:b/>
                <w:i/>
                <w:vertAlign w:val="superscript"/>
              </w:rPr>
              <w:t>26</w:t>
            </w:r>
            <w:r w:rsidRPr="0037687A">
              <w:rPr>
                <w:b/>
                <w:i/>
              </w:rPr>
              <w:t xml:space="preserve"> Decisão 2004/573/CE do Conselho, de 29 de abril de 2004, relativa à organização de voos comuns para o afastamento do território de dois ou mais Estados</w:t>
            </w:r>
            <w:r w:rsidR="00A246EC">
              <w:rPr>
                <w:b/>
                <w:i/>
              </w:rPr>
              <w:noBreakHyphen/>
            </w:r>
            <w:r w:rsidRPr="0037687A">
              <w:rPr>
                <w:b/>
                <w:i/>
              </w:rPr>
              <w:t>Membros de nacionais de países terceiros que estejam sujeitos a decisões individuais de afastamento (JO L 261 de 6.8.2004, p. 28, ELI: http://data.europa.eu/eli/dec/2004/573/oj).</w:t>
            </w:r>
          </w:p>
        </w:tc>
        <w:tc>
          <w:tcPr>
            <w:tcW w:w="4876" w:type="dxa"/>
          </w:tcPr>
          <w:p w14:paraId="4971D671" w14:textId="77777777" w:rsidR="006E352A" w:rsidRPr="0037687A" w:rsidRDefault="006E352A" w:rsidP="00B52120">
            <w:pPr>
              <w:pStyle w:val="Normal6"/>
              <w:rPr>
                <w:szCs w:val="24"/>
              </w:rPr>
            </w:pPr>
          </w:p>
        </w:tc>
      </w:tr>
    </w:tbl>
    <w:p w14:paraId="3F0176A8"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631E82B" w14:textId="77777777" w:rsidR="006E352A" w:rsidRPr="0037687A" w:rsidRDefault="006E352A" w:rsidP="006E352A">
      <w:pPr>
        <w:pStyle w:val="JustificationTitle"/>
        <w:rPr>
          <w:noProof w:val="0"/>
        </w:rPr>
      </w:pPr>
      <w:r w:rsidRPr="0037687A">
        <w:rPr>
          <w:rStyle w:val="HideTWBExt"/>
          <w:i w:val="0"/>
        </w:rPr>
        <w:t>&lt;TitreJust&gt;</w:t>
      </w:r>
      <w:r w:rsidRPr="0037687A">
        <w:t>Justificação</w:t>
      </w:r>
      <w:r w:rsidRPr="0037687A">
        <w:rPr>
          <w:rStyle w:val="HideTWBExt"/>
          <w:i w:val="0"/>
        </w:rPr>
        <w:t>&lt;/TitreJust&gt;</w:t>
      </w:r>
    </w:p>
    <w:p w14:paraId="33A48AFF" w14:textId="77777777" w:rsidR="006E352A" w:rsidRPr="0037687A" w:rsidRDefault="006E352A" w:rsidP="006E352A">
      <w:pPr>
        <w:pStyle w:val="Normal12Italic"/>
        <w:rPr>
          <w:noProof w:val="0"/>
        </w:rPr>
      </w:pPr>
      <w:r w:rsidRPr="0037687A">
        <w:t>A ordem dos artigos 12.º e 13.º foi alterada para refletir a prioridade política dos regressos voluntários.</w:t>
      </w:r>
    </w:p>
    <w:p w14:paraId="4A751627" w14:textId="77777777" w:rsidR="006E352A" w:rsidRPr="0037687A" w:rsidRDefault="006E352A" w:rsidP="006E352A">
      <w:r w:rsidRPr="0037687A">
        <w:rPr>
          <w:rStyle w:val="HideTWBExt"/>
        </w:rPr>
        <w:t>&lt;/Amend&gt;</w:t>
      </w:r>
    </w:p>
    <w:p w14:paraId="08DFB4E2"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70</w:t>
      </w:r>
      <w:r w:rsidRPr="0037687A">
        <w:rPr>
          <w:rStyle w:val="HideTWBExt"/>
          <w:b w:val="0"/>
        </w:rPr>
        <w:t>&lt;/NumAm&gt;</w:t>
      </w:r>
    </w:p>
    <w:p w14:paraId="092AE5FF"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4DC61B56" w14:textId="77777777" w:rsidR="006E352A" w:rsidRPr="0037687A" w:rsidRDefault="006E352A" w:rsidP="006E352A">
      <w:pPr>
        <w:pStyle w:val="NormalBold"/>
      </w:pPr>
      <w:r w:rsidRPr="0037687A">
        <w:rPr>
          <w:rStyle w:val="HideTWBExt"/>
          <w:b w:val="0"/>
        </w:rPr>
        <w:t>&lt;Article&gt;</w:t>
      </w:r>
      <w:r w:rsidRPr="0037687A">
        <w:t>Artigo 13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EDA7D51" w14:textId="77777777" w:rsidTr="00B52120">
        <w:trPr>
          <w:jc w:val="center"/>
        </w:trPr>
        <w:tc>
          <w:tcPr>
            <w:tcW w:w="9752" w:type="dxa"/>
            <w:gridSpan w:val="2"/>
          </w:tcPr>
          <w:p w14:paraId="441398D2" w14:textId="77777777" w:rsidR="006E352A" w:rsidRPr="0037687A" w:rsidRDefault="006E352A" w:rsidP="00B52120">
            <w:pPr>
              <w:keepNext/>
            </w:pPr>
          </w:p>
        </w:tc>
      </w:tr>
      <w:tr w:rsidR="006E352A" w:rsidRPr="0037687A" w14:paraId="7D952391" w14:textId="77777777" w:rsidTr="00B52120">
        <w:trPr>
          <w:jc w:val="center"/>
        </w:trPr>
        <w:tc>
          <w:tcPr>
            <w:tcW w:w="4876" w:type="dxa"/>
          </w:tcPr>
          <w:p w14:paraId="5F065BC6" w14:textId="77777777" w:rsidR="006E352A" w:rsidRPr="0037687A" w:rsidRDefault="006E352A" w:rsidP="00B52120">
            <w:pPr>
              <w:pStyle w:val="ColumnHeading"/>
              <w:keepNext/>
            </w:pPr>
            <w:r w:rsidRPr="0037687A">
              <w:t>Texto da Comissão</w:t>
            </w:r>
          </w:p>
        </w:tc>
        <w:tc>
          <w:tcPr>
            <w:tcW w:w="4876" w:type="dxa"/>
          </w:tcPr>
          <w:p w14:paraId="11FBA27C" w14:textId="77777777" w:rsidR="006E352A" w:rsidRPr="0037687A" w:rsidRDefault="006E352A" w:rsidP="00B52120">
            <w:pPr>
              <w:pStyle w:val="ColumnHeading"/>
              <w:keepNext/>
            </w:pPr>
            <w:r w:rsidRPr="0037687A">
              <w:t>Alteração</w:t>
            </w:r>
          </w:p>
        </w:tc>
      </w:tr>
      <w:tr w:rsidR="006E352A" w:rsidRPr="0037687A" w14:paraId="37ADFB0F" w14:textId="77777777" w:rsidTr="00B52120">
        <w:trPr>
          <w:jc w:val="center"/>
        </w:trPr>
        <w:tc>
          <w:tcPr>
            <w:tcW w:w="4876" w:type="dxa"/>
          </w:tcPr>
          <w:p w14:paraId="5D827E8A" w14:textId="395479A3" w:rsidR="006E352A" w:rsidRPr="0037687A" w:rsidRDefault="006E352A" w:rsidP="00B52120">
            <w:pPr>
              <w:pStyle w:val="Normal6"/>
            </w:pPr>
            <w:r w:rsidRPr="0037687A">
              <w:t>1.</w:t>
            </w:r>
            <w:r w:rsidRPr="0037687A">
              <w:tab/>
            </w:r>
            <w:r w:rsidRPr="0037687A">
              <w:rPr>
                <w:b/>
                <w:i/>
              </w:rPr>
              <w:t>Se o nacional de país terceiro não estiver sujeito a afastamento nos termos do artigo 12.º, a</w:t>
            </w:r>
            <w:r w:rsidRPr="0037687A">
              <w:t xml:space="preserve"> decisão de regresso deve indicar uma data até à qual o nacional de país terceiro deixa o território dos Estados</w:t>
            </w:r>
            <w:r w:rsidR="00A246EC">
              <w:noBreakHyphen/>
            </w:r>
            <w:r w:rsidRPr="0037687A">
              <w:t>Membros e dar indicação da possibilidade de o nacional de país terceiro poder abandonar o território mais cedo.</w:t>
            </w:r>
          </w:p>
        </w:tc>
        <w:tc>
          <w:tcPr>
            <w:tcW w:w="4876" w:type="dxa"/>
          </w:tcPr>
          <w:p w14:paraId="723D608D" w14:textId="24030258" w:rsidR="006E352A" w:rsidRPr="0037687A" w:rsidRDefault="006E352A" w:rsidP="00B52120">
            <w:pPr>
              <w:pStyle w:val="Normal6"/>
              <w:rPr>
                <w:szCs w:val="24"/>
              </w:rPr>
            </w:pPr>
            <w:r w:rsidRPr="0037687A">
              <w:t>1.</w:t>
            </w:r>
            <w:r w:rsidRPr="0037687A">
              <w:tab/>
            </w:r>
            <w:r w:rsidRPr="0037687A">
              <w:rPr>
                <w:b/>
                <w:i/>
              </w:rPr>
              <w:t>Uma</w:t>
            </w:r>
            <w:r w:rsidRPr="0037687A">
              <w:t xml:space="preserve"> decisão de regresso deve indicar uma data até à qual o nacional de país terceiro deixa o território dos Estados</w:t>
            </w:r>
            <w:r w:rsidR="00A246EC">
              <w:noBreakHyphen/>
            </w:r>
            <w:r w:rsidRPr="0037687A">
              <w:t>Membros e dar indicação da possibilidade de o nacional de país terceiro poder abandonar o território mais cedo.</w:t>
            </w:r>
          </w:p>
        </w:tc>
      </w:tr>
    </w:tbl>
    <w:p w14:paraId="28852F6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878BB7E" w14:textId="77777777" w:rsidR="006E352A" w:rsidRPr="0037687A" w:rsidRDefault="006E352A" w:rsidP="006E352A">
      <w:r w:rsidRPr="0037687A">
        <w:rPr>
          <w:rStyle w:val="HideTWBExt"/>
        </w:rPr>
        <w:t>&lt;/Amend&gt;</w:t>
      </w:r>
    </w:p>
    <w:p w14:paraId="6ABD9D46"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71</w:t>
      </w:r>
      <w:r w:rsidRPr="0037687A">
        <w:rPr>
          <w:rStyle w:val="HideTWBExt"/>
          <w:b w:val="0"/>
        </w:rPr>
        <w:t>&lt;/NumAm&gt;</w:t>
      </w:r>
    </w:p>
    <w:p w14:paraId="074771BB"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AE2CA9B" w14:textId="77777777" w:rsidR="006E352A" w:rsidRPr="0037687A" w:rsidRDefault="006E352A" w:rsidP="006E352A">
      <w:pPr>
        <w:pStyle w:val="NormalBold"/>
      </w:pPr>
      <w:r w:rsidRPr="0037687A">
        <w:rPr>
          <w:rStyle w:val="HideTWBExt"/>
          <w:b w:val="0"/>
        </w:rPr>
        <w:t>&lt;Article&gt;</w:t>
      </w:r>
      <w:r w:rsidRPr="0037687A">
        <w:t>Artigo 13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31C0431" w14:textId="77777777" w:rsidTr="00B52120">
        <w:trPr>
          <w:jc w:val="center"/>
        </w:trPr>
        <w:tc>
          <w:tcPr>
            <w:tcW w:w="9752" w:type="dxa"/>
            <w:gridSpan w:val="2"/>
          </w:tcPr>
          <w:p w14:paraId="49837493" w14:textId="77777777" w:rsidR="006E352A" w:rsidRPr="0037687A" w:rsidRDefault="006E352A" w:rsidP="00B52120">
            <w:pPr>
              <w:keepNext/>
            </w:pPr>
          </w:p>
        </w:tc>
      </w:tr>
      <w:tr w:rsidR="006E352A" w:rsidRPr="0037687A" w14:paraId="65BF630C" w14:textId="77777777" w:rsidTr="00B52120">
        <w:trPr>
          <w:jc w:val="center"/>
        </w:trPr>
        <w:tc>
          <w:tcPr>
            <w:tcW w:w="4876" w:type="dxa"/>
          </w:tcPr>
          <w:p w14:paraId="74D9AF01" w14:textId="77777777" w:rsidR="006E352A" w:rsidRPr="0037687A" w:rsidRDefault="006E352A" w:rsidP="00B52120">
            <w:pPr>
              <w:pStyle w:val="ColumnHeading"/>
              <w:keepNext/>
            </w:pPr>
            <w:r w:rsidRPr="0037687A">
              <w:t>Texto da Comissão</w:t>
            </w:r>
          </w:p>
        </w:tc>
        <w:tc>
          <w:tcPr>
            <w:tcW w:w="4876" w:type="dxa"/>
          </w:tcPr>
          <w:p w14:paraId="5E1BA615" w14:textId="77777777" w:rsidR="006E352A" w:rsidRPr="0037687A" w:rsidRDefault="006E352A" w:rsidP="00B52120">
            <w:pPr>
              <w:pStyle w:val="ColumnHeading"/>
              <w:keepNext/>
            </w:pPr>
            <w:r w:rsidRPr="0037687A">
              <w:t>Alteração</w:t>
            </w:r>
          </w:p>
        </w:tc>
      </w:tr>
      <w:tr w:rsidR="006E352A" w:rsidRPr="0037687A" w14:paraId="7731B96A" w14:textId="77777777" w:rsidTr="00B52120">
        <w:trPr>
          <w:jc w:val="center"/>
        </w:trPr>
        <w:tc>
          <w:tcPr>
            <w:tcW w:w="4876" w:type="dxa"/>
          </w:tcPr>
          <w:p w14:paraId="7A47A104" w14:textId="77777777" w:rsidR="006E352A" w:rsidRPr="0037687A" w:rsidRDefault="006E352A" w:rsidP="00B52120">
            <w:pPr>
              <w:pStyle w:val="Normal6"/>
            </w:pPr>
            <w:r w:rsidRPr="0037687A">
              <w:t>2.</w:t>
            </w:r>
            <w:r w:rsidRPr="0037687A">
              <w:tab/>
              <w:t xml:space="preserve">A determinação da data referida no n.º 1 deve ter devidamente em conta as circunstâncias específicas do caso concreto. </w:t>
            </w:r>
            <w:r w:rsidRPr="0037687A">
              <w:rPr>
                <w:b/>
                <w:i/>
              </w:rPr>
              <w:t>A data</w:t>
            </w:r>
            <w:r w:rsidRPr="0037687A">
              <w:t xml:space="preserve"> em que o nacional de país terceiro deve abandonar o território </w:t>
            </w:r>
            <w:r w:rsidRPr="0037687A">
              <w:rPr>
                <w:b/>
                <w:i/>
              </w:rPr>
              <w:t>não pode exceder</w:t>
            </w:r>
            <w:r w:rsidRPr="0037687A">
              <w:t xml:space="preserve"> 30 dias a contar da data de notificação da decisão de regresso.</w:t>
            </w:r>
          </w:p>
        </w:tc>
        <w:tc>
          <w:tcPr>
            <w:tcW w:w="4876" w:type="dxa"/>
          </w:tcPr>
          <w:p w14:paraId="28F9189B" w14:textId="77777777" w:rsidR="006E352A" w:rsidRPr="0037687A" w:rsidRDefault="006E352A" w:rsidP="00B52120">
            <w:pPr>
              <w:pStyle w:val="Normal6"/>
              <w:rPr>
                <w:szCs w:val="24"/>
              </w:rPr>
            </w:pPr>
            <w:r w:rsidRPr="0037687A">
              <w:t>2.</w:t>
            </w:r>
            <w:r w:rsidRPr="0037687A">
              <w:tab/>
              <w:t xml:space="preserve">A determinação da data referida no n.º 1 deve ter devidamente em conta as circunstâncias específicas do caso concreto. A data em que o nacional de país terceiro deve abandonar o território </w:t>
            </w:r>
            <w:r w:rsidRPr="0037687A">
              <w:rPr>
                <w:b/>
                <w:i/>
              </w:rPr>
              <w:t>deve ser de entre sete e</w:t>
            </w:r>
            <w:r w:rsidRPr="0037687A">
              <w:t xml:space="preserve"> 30 dias a contar da data de notificação da decisão de regresso.</w:t>
            </w:r>
          </w:p>
        </w:tc>
      </w:tr>
    </w:tbl>
    <w:p w14:paraId="49A2FFCF"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D3C7C0C" w14:textId="77777777" w:rsidR="006E352A" w:rsidRPr="0037687A" w:rsidRDefault="006E352A" w:rsidP="006E352A">
      <w:r w:rsidRPr="0037687A">
        <w:rPr>
          <w:rStyle w:val="HideTWBExt"/>
        </w:rPr>
        <w:t>&lt;/Amend&gt;</w:t>
      </w:r>
    </w:p>
    <w:p w14:paraId="646F95A6"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72</w:t>
      </w:r>
      <w:r w:rsidRPr="0037687A">
        <w:rPr>
          <w:rStyle w:val="HideTWBExt"/>
          <w:b w:val="0"/>
        </w:rPr>
        <w:t>&lt;/NumAm&gt;</w:t>
      </w:r>
    </w:p>
    <w:p w14:paraId="27CCF179"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C588592" w14:textId="77777777" w:rsidR="006E352A" w:rsidRPr="0037687A" w:rsidRDefault="006E352A" w:rsidP="006E352A">
      <w:pPr>
        <w:pStyle w:val="NormalBold"/>
      </w:pPr>
      <w:r w:rsidRPr="0037687A">
        <w:rPr>
          <w:rStyle w:val="HideTWBExt"/>
          <w:b w:val="0"/>
        </w:rPr>
        <w:t>&lt;Article&gt;</w:t>
      </w:r>
      <w:r w:rsidRPr="0037687A">
        <w:t>Artigo 13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AB6C7D2" w14:textId="77777777" w:rsidTr="00B52120">
        <w:trPr>
          <w:jc w:val="center"/>
        </w:trPr>
        <w:tc>
          <w:tcPr>
            <w:tcW w:w="9752" w:type="dxa"/>
            <w:gridSpan w:val="2"/>
          </w:tcPr>
          <w:p w14:paraId="6B093157" w14:textId="77777777" w:rsidR="006E352A" w:rsidRPr="0037687A" w:rsidRDefault="006E352A" w:rsidP="00B52120">
            <w:pPr>
              <w:keepNext/>
            </w:pPr>
          </w:p>
        </w:tc>
      </w:tr>
      <w:tr w:rsidR="006E352A" w:rsidRPr="0037687A" w14:paraId="0ED5E6FC" w14:textId="77777777" w:rsidTr="00B52120">
        <w:trPr>
          <w:jc w:val="center"/>
        </w:trPr>
        <w:tc>
          <w:tcPr>
            <w:tcW w:w="4876" w:type="dxa"/>
          </w:tcPr>
          <w:p w14:paraId="311CAED0" w14:textId="77777777" w:rsidR="006E352A" w:rsidRPr="0037687A" w:rsidRDefault="006E352A" w:rsidP="00B52120">
            <w:pPr>
              <w:pStyle w:val="ColumnHeading"/>
              <w:keepNext/>
            </w:pPr>
            <w:r w:rsidRPr="0037687A">
              <w:t>Texto da Comissão</w:t>
            </w:r>
          </w:p>
        </w:tc>
        <w:tc>
          <w:tcPr>
            <w:tcW w:w="4876" w:type="dxa"/>
          </w:tcPr>
          <w:p w14:paraId="346B2E24" w14:textId="77777777" w:rsidR="006E352A" w:rsidRPr="0037687A" w:rsidRDefault="006E352A" w:rsidP="00B52120">
            <w:pPr>
              <w:pStyle w:val="ColumnHeading"/>
              <w:keepNext/>
            </w:pPr>
            <w:r w:rsidRPr="0037687A">
              <w:t>Alteração</w:t>
            </w:r>
          </w:p>
        </w:tc>
      </w:tr>
      <w:tr w:rsidR="006E352A" w:rsidRPr="0037687A" w14:paraId="43F1567A" w14:textId="77777777" w:rsidTr="00B52120">
        <w:trPr>
          <w:jc w:val="center"/>
        </w:trPr>
        <w:tc>
          <w:tcPr>
            <w:tcW w:w="4876" w:type="dxa"/>
          </w:tcPr>
          <w:p w14:paraId="3F0B0519" w14:textId="4927A369" w:rsidR="006E352A" w:rsidRPr="0037687A" w:rsidRDefault="006E352A" w:rsidP="00B52120">
            <w:pPr>
              <w:pStyle w:val="Normal6"/>
            </w:pPr>
            <w:r w:rsidRPr="0037687A">
              <w:t>3.</w:t>
            </w:r>
            <w:r w:rsidRPr="0037687A">
              <w:tab/>
              <w:t>Os Estados</w:t>
            </w:r>
            <w:r w:rsidR="00A246EC">
              <w:noBreakHyphen/>
            </w:r>
            <w:r w:rsidRPr="0037687A">
              <w:t>Membros podem prever um período mais longo ou prorrogar o período para abandonar o seu território nos termos do n.º 1, tendo em conta as circunstâncias específicas do caso concreto</w:t>
            </w:r>
            <w:r w:rsidRPr="0037687A">
              <w:rPr>
                <w:b/>
                <w:i/>
              </w:rPr>
              <w:t>, tais como laços familiares, a existência de filhos que frequentam a escola, a participação num programa de apoio ao regresso e à reintegração nos termos do artigo 46.º, n.º 3, e o cumprimento da obrigação de cooperação prevista no artigo 21.º</w:t>
            </w:r>
            <w:r w:rsidRPr="0037687A">
              <w:t>. Qualquer prorrogação do período para abandonar o território deve ser comunicada por escrito ao nacional de país terceiro.</w:t>
            </w:r>
          </w:p>
        </w:tc>
        <w:tc>
          <w:tcPr>
            <w:tcW w:w="4876" w:type="dxa"/>
          </w:tcPr>
          <w:p w14:paraId="24CF68B9" w14:textId="05CF12B4" w:rsidR="006E352A" w:rsidRPr="0037687A" w:rsidRDefault="006E352A" w:rsidP="00B52120">
            <w:pPr>
              <w:pStyle w:val="Normal6"/>
              <w:rPr>
                <w:szCs w:val="24"/>
              </w:rPr>
            </w:pPr>
            <w:r w:rsidRPr="0037687A">
              <w:t>3.</w:t>
            </w:r>
            <w:r w:rsidRPr="0037687A">
              <w:tab/>
              <w:t>Os Estados</w:t>
            </w:r>
            <w:r w:rsidR="00A246EC">
              <w:noBreakHyphen/>
            </w:r>
            <w:r w:rsidRPr="0037687A">
              <w:t>Membros podem prever um período mais longo ou prorrogar o período para abandonar o seu território nos termos do n.º 1, tendo em conta as circunstâncias específicas do caso concreto. Qualquer prorrogação do período para abandonar o território deve ser comunicada por escrito ao nacional de país terceiro</w:t>
            </w:r>
            <w:r w:rsidRPr="0037687A">
              <w:rPr>
                <w:b/>
                <w:i/>
              </w:rPr>
              <w:t>, em conformidade com o artigo 24.º</w:t>
            </w:r>
            <w:r w:rsidRPr="0037687A">
              <w:t>.</w:t>
            </w:r>
          </w:p>
        </w:tc>
      </w:tr>
    </w:tbl>
    <w:p w14:paraId="1C8F54EC"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1B9A9F7" w14:textId="77777777" w:rsidR="006E352A" w:rsidRPr="0037687A" w:rsidRDefault="006E352A" w:rsidP="006E352A">
      <w:r w:rsidRPr="0037687A">
        <w:rPr>
          <w:rStyle w:val="HideTWBExt"/>
        </w:rPr>
        <w:t>&lt;/Amend&gt;</w:t>
      </w:r>
    </w:p>
    <w:p w14:paraId="0ABA4678"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73</w:t>
      </w:r>
      <w:r w:rsidRPr="0037687A">
        <w:rPr>
          <w:rStyle w:val="HideTWBExt"/>
          <w:b w:val="0"/>
        </w:rPr>
        <w:t>&lt;/NumAm&gt;</w:t>
      </w:r>
    </w:p>
    <w:p w14:paraId="272E25FD"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0741DD3" w14:textId="77777777" w:rsidR="006E352A" w:rsidRPr="0037687A" w:rsidRDefault="006E352A" w:rsidP="006E352A">
      <w:pPr>
        <w:pStyle w:val="NormalBold"/>
      </w:pPr>
      <w:r w:rsidRPr="0037687A">
        <w:rPr>
          <w:rStyle w:val="HideTWBExt"/>
          <w:b w:val="0"/>
        </w:rPr>
        <w:t>&lt;Article&gt;</w:t>
      </w:r>
      <w:r w:rsidRPr="0037687A">
        <w:t>Artigo 13 – n.º 4</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7192514" w14:textId="77777777" w:rsidTr="00B52120">
        <w:trPr>
          <w:jc w:val="center"/>
        </w:trPr>
        <w:tc>
          <w:tcPr>
            <w:tcW w:w="9752" w:type="dxa"/>
            <w:gridSpan w:val="2"/>
          </w:tcPr>
          <w:p w14:paraId="71A8E2FE" w14:textId="77777777" w:rsidR="006E352A" w:rsidRPr="0037687A" w:rsidRDefault="006E352A" w:rsidP="00B52120">
            <w:pPr>
              <w:keepNext/>
            </w:pPr>
          </w:p>
        </w:tc>
      </w:tr>
      <w:tr w:rsidR="006E352A" w:rsidRPr="0037687A" w14:paraId="0E3B1B26" w14:textId="77777777" w:rsidTr="00B52120">
        <w:trPr>
          <w:jc w:val="center"/>
        </w:trPr>
        <w:tc>
          <w:tcPr>
            <w:tcW w:w="4876" w:type="dxa"/>
          </w:tcPr>
          <w:p w14:paraId="1AB06562" w14:textId="77777777" w:rsidR="006E352A" w:rsidRPr="0037687A" w:rsidRDefault="006E352A" w:rsidP="00B52120">
            <w:pPr>
              <w:pStyle w:val="ColumnHeading"/>
              <w:keepNext/>
            </w:pPr>
            <w:r w:rsidRPr="0037687A">
              <w:t>Texto da Comissão</w:t>
            </w:r>
          </w:p>
        </w:tc>
        <w:tc>
          <w:tcPr>
            <w:tcW w:w="4876" w:type="dxa"/>
          </w:tcPr>
          <w:p w14:paraId="7C2E107A" w14:textId="77777777" w:rsidR="006E352A" w:rsidRPr="0037687A" w:rsidRDefault="006E352A" w:rsidP="00B52120">
            <w:pPr>
              <w:pStyle w:val="ColumnHeading"/>
              <w:keepNext/>
            </w:pPr>
            <w:r w:rsidRPr="0037687A">
              <w:t>Alteração</w:t>
            </w:r>
          </w:p>
        </w:tc>
      </w:tr>
      <w:tr w:rsidR="006E352A" w:rsidRPr="0037687A" w14:paraId="16EB3119" w14:textId="77777777" w:rsidTr="00B52120">
        <w:trPr>
          <w:jc w:val="center"/>
        </w:trPr>
        <w:tc>
          <w:tcPr>
            <w:tcW w:w="4876" w:type="dxa"/>
          </w:tcPr>
          <w:p w14:paraId="0C8D39FA" w14:textId="37E80C60" w:rsidR="006E352A" w:rsidRPr="0037687A" w:rsidRDefault="006E352A" w:rsidP="00B52120">
            <w:pPr>
              <w:pStyle w:val="Normal6"/>
            </w:pPr>
            <w:r w:rsidRPr="0037687A">
              <w:t>4.</w:t>
            </w:r>
            <w:r w:rsidRPr="0037687A">
              <w:tab/>
              <w:t>O nacional de país terceiro deve abandonar o território dos Estados</w:t>
            </w:r>
            <w:r w:rsidR="00A246EC">
              <w:noBreakHyphen/>
            </w:r>
            <w:r w:rsidRPr="0037687A">
              <w:t>Membros até à data fixada nos termos do n.º 1. Caso contrário, o nacional de país terceiro dever ser objeto de afastamento nos termos do artigo </w:t>
            </w:r>
            <w:r w:rsidRPr="0037687A">
              <w:rPr>
                <w:b/>
                <w:i/>
              </w:rPr>
              <w:t>12</w:t>
            </w:r>
            <w:r w:rsidRPr="0037687A">
              <w:t>.º.</w:t>
            </w:r>
          </w:p>
        </w:tc>
        <w:tc>
          <w:tcPr>
            <w:tcW w:w="4876" w:type="dxa"/>
          </w:tcPr>
          <w:p w14:paraId="20F5F600" w14:textId="107A2BEF" w:rsidR="006E352A" w:rsidRPr="0037687A" w:rsidRDefault="006E352A" w:rsidP="00B52120">
            <w:pPr>
              <w:pStyle w:val="Normal6"/>
              <w:rPr>
                <w:szCs w:val="24"/>
              </w:rPr>
            </w:pPr>
            <w:r w:rsidRPr="0037687A">
              <w:t>4.</w:t>
            </w:r>
            <w:r w:rsidRPr="0037687A">
              <w:tab/>
              <w:t>O nacional de país terceiro deve abandonar o território dos Estados</w:t>
            </w:r>
            <w:r w:rsidR="00A246EC">
              <w:noBreakHyphen/>
            </w:r>
            <w:r w:rsidRPr="0037687A">
              <w:t>Membros até à data fixada nos termos do n.º 1. Caso contrário, o nacional de país terceiro dever ser objeto de afastamento nos termos do artigo </w:t>
            </w:r>
            <w:r w:rsidRPr="0037687A">
              <w:rPr>
                <w:b/>
                <w:i/>
              </w:rPr>
              <w:t>13</w:t>
            </w:r>
            <w:r w:rsidR="00A246EC">
              <w:rPr>
                <w:b/>
                <w:i/>
              </w:rPr>
              <w:noBreakHyphen/>
            </w:r>
            <w:r w:rsidRPr="0037687A">
              <w:rPr>
                <w:b/>
                <w:i/>
              </w:rPr>
              <w:t>A</w:t>
            </w:r>
            <w:r w:rsidRPr="0037687A">
              <w:t>.º.</w:t>
            </w:r>
          </w:p>
        </w:tc>
      </w:tr>
    </w:tbl>
    <w:p w14:paraId="57C7506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464E587" w14:textId="77777777" w:rsidR="006E352A" w:rsidRPr="0037687A" w:rsidRDefault="006E352A" w:rsidP="006E352A">
      <w:r w:rsidRPr="0037687A">
        <w:rPr>
          <w:rStyle w:val="HideTWBExt"/>
        </w:rPr>
        <w:t>&lt;/Amend&gt;</w:t>
      </w:r>
    </w:p>
    <w:p w14:paraId="7DC6188C"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74</w:t>
      </w:r>
      <w:r w:rsidRPr="0037687A">
        <w:rPr>
          <w:rStyle w:val="HideTWBExt"/>
          <w:b w:val="0"/>
        </w:rPr>
        <w:t>&lt;/NumAm&gt;</w:t>
      </w:r>
    </w:p>
    <w:p w14:paraId="33A8AF04"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694F058A" w14:textId="66908BEB" w:rsidR="006E352A" w:rsidRPr="0037687A" w:rsidRDefault="006E352A" w:rsidP="006E352A">
      <w:pPr>
        <w:pStyle w:val="NormalBold"/>
      </w:pPr>
      <w:r w:rsidRPr="0037687A">
        <w:rPr>
          <w:rStyle w:val="HideTWBExt"/>
          <w:b w:val="0"/>
        </w:rPr>
        <w:t>&lt;Article&gt;</w:t>
      </w:r>
      <w:r w:rsidRPr="0037687A">
        <w:t>Artigo 13</w:t>
      </w:r>
      <w:r w:rsidR="00A246EC">
        <w:noBreakHyphen/>
      </w:r>
      <w:r w:rsidRPr="0037687A">
        <w:t>A (novo)</w:t>
      </w:r>
      <w:r w:rsidRPr="00376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6BAB9DB" w14:textId="77777777" w:rsidTr="00B52120">
        <w:trPr>
          <w:jc w:val="center"/>
        </w:trPr>
        <w:tc>
          <w:tcPr>
            <w:tcW w:w="9752" w:type="dxa"/>
            <w:gridSpan w:val="2"/>
          </w:tcPr>
          <w:p w14:paraId="17947E37" w14:textId="77777777" w:rsidR="006E352A" w:rsidRPr="0037687A" w:rsidRDefault="006E352A" w:rsidP="00B52120">
            <w:pPr>
              <w:keepNext/>
            </w:pPr>
          </w:p>
        </w:tc>
      </w:tr>
      <w:tr w:rsidR="006E352A" w:rsidRPr="0037687A" w14:paraId="621F3F5F" w14:textId="77777777" w:rsidTr="00B52120">
        <w:trPr>
          <w:jc w:val="center"/>
        </w:trPr>
        <w:tc>
          <w:tcPr>
            <w:tcW w:w="4876" w:type="dxa"/>
          </w:tcPr>
          <w:p w14:paraId="3478D10A" w14:textId="77777777" w:rsidR="006E352A" w:rsidRPr="0037687A" w:rsidRDefault="006E352A" w:rsidP="00B52120">
            <w:pPr>
              <w:pStyle w:val="ColumnHeading"/>
              <w:keepNext/>
            </w:pPr>
            <w:r w:rsidRPr="0037687A">
              <w:t>Texto da Comissão</w:t>
            </w:r>
          </w:p>
        </w:tc>
        <w:tc>
          <w:tcPr>
            <w:tcW w:w="4876" w:type="dxa"/>
          </w:tcPr>
          <w:p w14:paraId="19F8353E" w14:textId="77777777" w:rsidR="006E352A" w:rsidRPr="0037687A" w:rsidRDefault="006E352A" w:rsidP="00B52120">
            <w:pPr>
              <w:pStyle w:val="ColumnHeading"/>
              <w:keepNext/>
            </w:pPr>
            <w:r w:rsidRPr="0037687A">
              <w:t>Alteração</w:t>
            </w:r>
          </w:p>
        </w:tc>
      </w:tr>
      <w:tr w:rsidR="006E352A" w:rsidRPr="0037687A" w14:paraId="277F079E" w14:textId="77777777" w:rsidTr="00B52120">
        <w:trPr>
          <w:jc w:val="center"/>
        </w:trPr>
        <w:tc>
          <w:tcPr>
            <w:tcW w:w="4876" w:type="dxa"/>
          </w:tcPr>
          <w:p w14:paraId="63CF1406" w14:textId="77777777" w:rsidR="006E352A" w:rsidRPr="0037687A" w:rsidRDefault="006E352A" w:rsidP="00B52120">
            <w:pPr>
              <w:pStyle w:val="Normal6"/>
            </w:pPr>
          </w:p>
        </w:tc>
        <w:tc>
          <w:tcPr>
            <w:tcW w:w="4876" w:type="dxa"/>
          </w:tcPr>
          <w:p w14:paraId="1A401554" w14:textId="137D5EA7" w:rsidR="006E352A" w:rsidRPr="0037687A" w:rsidRDefault="006E352A" w:rsidP="00B52120">
            <w:pPr>
              <w:pStyle w:val="Normal6"/>
              <w:jc w:val="center"/>
              <w:rPr>
                <w:szCs w:val="24"/>
              </w:rPr>
            </w:pPr>
            <w:r w:rsidRPr="0037687A">
              <w:rPr>
                <w:b/>
                <w:i/>
              </w:rPr>
              <w:t>Artigo 13.º</w:t>
            </w:r>
            <w:r w:rsidR="00A246EC">
              <w:rPr>
                <w:b/>
                <w:i/>
              </w:rPr>
              <w:noBreakHyphen/>
            </w:r>
            <w:r w:rsidRPr="0037687A">
              <w:rPr>
                <w:b/>
                <w:i/>
              </w:rPr>
              <w:t>A</w:t>
            </w:r>
          </w:p>
        </w:tc>
      </w:tr>
      <w:tr w:rsidR="006E352A" w:rsidRPr="0037687A" w14:paraId="4677F005" w14:textId="77777777" w:rsidTr="00B52120">
        <w:trPr>
          <w:jc w:val="center"/>
        </w:trPr>
        <w:tc>
          <w:tcPr>
            <w:tcW w:w="4876" w:type="dxa"/>
          </w:tcPr>
          <w:p w14:paraId="4F53F28B" w14:textId="77777777" w:rsidR="006E352A" w:rsidRPr="0037687A" w:rsidRDefault="006E352A" w:rsidP="00B52120">
            <w:pPr>
              <w:pStyle w:val="Normal6"/>
            </w:pPr>
          </w:p>
        </w:tc>
        <w:tc>
          <w:tcPr>
            <w:tcW w:w="4876" w:type="dxa"/>
          </w:tcPr>
          <w:p w14:paraId="628C9689" w14:textId="77777777" w:rsidR="006E352A" w:rsidRPr="0037687A" w:rsidRDefault="006E352A" w:rsidP="00B52120">
            <w:pPr>
              <w:pStyle w:val="Normal6"/>
              <w:jc w:val="center"/>
              <w:rPr>
                <w:szCs w:val="24"/>
              </w:rPr>
            </w:pPr>
            <w:r w:rsidRPr="0037687A">
              <w:rPr>
                <w:b/>
                <w:i/>
              </w:rPr>
              <w:t>Afastamento</w:t>
            </w:r>
          </w:p>
        </w:tc>
      </w:tr>
      <w:tr w:rsidR="006E352A" w:rsidRPr="0037687A" w14:paraId="4D13160E" w14:textId="77777777" w:rsidTr="00B52120">
        <w:trPr>
          <w:jc w:val="center"/>
        </w:trPr>
        <w:tc>
          <w:tcPr>
            <w:tcW w:w="4876" w:type="dxa"/>
          </w:tcPr>
          <w:p w14:paraId="023FB907" w14:textId="77777777" w:rsidR="006E352A" w:rsidRPr="0037687A" w:rsidRDefault="006E352A" w:rsidP="00B52120">
            <w:pPr>
              <w:pStyle w:val="Normal6"/>
            </w:pPr>
          </w:p>
        </w:tc>
        <w:tc>
          <w:tcPr>
            <w:tcW w:w="4876" w:type="dxa"/>
          </w:tcPr>
          <w:p w14:paraId="61A9E069" w14:textId="77777777" w:rsidR="006E352A" w:rsidRPr="0037687A" w:rsidRDefault="006E352A" w:rsidP="00B52120">
            <w:pPr>
              <w:pStyle w:val="Normal6"/>
              <w:rPr>
                <w:szCs w:val="24"/>
              </w:rPr>
            </w:pPr>
            <w:r w:rsidRPr="0037687A">
              <w:rPr>
                <w:b/>
                <w:i/>
              </w:rPr>
              <w:t>1.</w:t>
            </w:r>
            <w:r w:rsidRPr="0037687A">
              <w:tab/>
            </w:r>
            <w:r w:rsidRPr="0037687A">
              <w:rPr>
                <w:b/>
                <w:i/>
              </w:rPr>
              <w:t>O nacional de país terceiro objeto de uma decisão de regresso deve ser afastado quando:</w:t>
            </w:r>
          </w:p>
        </w:tc>
      </w:tr>
      <w:tr w:rsidR="006E352A" w:rsidRPr="0037687A" w14:paraId="7873FCBD" w14:textId="77777777" w:rsidTr="00B52120">
        <w:trPr>
          <w:jc w:val="center"/>
        </w:trPr>
        <w:tc>
          <w:tcPr>
            <w:tcW w:w="4876" w:type="dxa"/>
          </w:tcPr>
          <w:p w14:paraId="7041F5DE" w14:textId="77777777" w:rsidR="006E352A" w:rsidRPr="0037687A" w:rsidRDefault="006E352A" w:rsidP="00B52120">
            <w:pPr>
              <w:pStyle w:val="Normal6"/>
            </w:pPr>
          </w:p>
        </w:tc>
        <w:tc>
          <w:tcPr>
            <w:tcW w:w="4876" w:type="dxa"/>
          </w:tcPr>
          <w:p w14:paraId="2D823D3C" w14:textId="77777777" w:rsidR="006E352A" w:rsidRPr="0037687A" w:rsidRDefault="006E352A" w:rsidP="00B52120">
            <w:pPr>
              <w:pStyle w:val="Normal6"/>
              <w:rPr>
                <w:szCs w:val="24"/>
              </w:rPr>
            </w:pPr>
            <w:r w:rsidRPr="0037687A">
              <w:rPr>
                <w:b/>
                <w:i/>
              </w:rPr>
              <w:t>a.</w:t>
            </w:r>
            <w:r w:rsidRPr="0037687A">
              <w:tab/>
            </w:r>
            <w:r w:rsidRPr="0037687A">
              <w:rPr>
                <w:b/>
                <w:i/>
              </w:rPr>
              <w:t>O nacional de país terceiro se recusa a cooperar com as autoridades durante o processo de regresso, contrariamente ao artigo 21º;</w:t>
            </w:r>
          </w:p>
        </w:tc>
      </w:tr>
      <w:tr w:rsidR="006E352A" w:rsidRPr="0037687A" w14:paraId="4FCF0BFB" w14:textId="77777777" w:rsidTr="00B52120">
        <w:trPr>
          <w:jc w:val="center"/>
        </w:trPr>
        <w:tc>
          <w:tcPr>
            <w:tcW w:w="4876" w:type="dxa"/>
          </w:tcPr>
          <w:p w14:paraId="14B3C59D" w14:textId="77777777" w:rsidR="006E352A" w:rsidRPr="0037687A" w:rsidRDefault="006E352A" w:rsidP="00B52120">
            <w:pPr>
              <w:pStyle w:val="Normal6"/>
            </w:pPr>
          </w:p>
        </w:tc>
        <w:tc>
          <w:tcPr>
            <w:tcW w:w="4876" w:type="dxa"/>
          </w:tcPr>
          <w:p w14:paraId="4FB0E1B0" w14:textId="0E68C66E" w:rsidR="006E352A" w:rsidRPr="0037687A" w:rsidRDefault="006E352A" w:rsidP="00B52120">
            <w:pPr>
              <w:pStyle w:val="Normal6"/>
              <w:rPr>
                <w:szCs w:val="24"/>
              </w:rPr>
            </w:pPr>
            <w:r w:rsidRPr="0037687A">
              <w:rPr>
                <w:b/>
                <w:i/>
              </w:rPr>
              <w:t>b.</w:t>
            </w:r>
            <w:r w:rsidRPr="0037687A">
              <w:tab/>
            </w:r>
            <w:r w:rsidRPr="0037687A">
              <w:rPr>
                <w:b/>
                <w:i/>
              </w:rPr>
              <w:t>O nacional de país terceiro se desloca para outro Estado</w:t>
            </w:r>
            <w:r w:rsidR="00A246EC">
              <w:rPr>
                <w:b/>
                <w:i/>
              </w:rPr>
              <w:noBreakHyphen/>
            </w:r>
            <w:r w:rsidRPr="0037687A">
              <w:rPr>
                <w:b/>
                <w:i/>
              </w:rPr>
              <w:t>Membro sem autorização, incluindo durante o período fixado nos termos do artigo 13.º;</w:t>
            </w:r>
          </w:p>
        </w:tc>
      </w:tr>
      <w:tr w:rsidR="006E352A" w:rsidRPr="0037687A" w14:paraId="75652EDE" w14:textId="77777777" w:rsidTr="00B52120">
        <w:trPr>
          <w:jc w:val="center"/>
        </w:trPr>
        <w:tc>
          <w:tcPr>
            <w:tcW w:w="4876" w:type="dxa"/>
          </w:tcPr>
          <w:p w14:paraId="550B7D5D" w14:textId="77777777" w:rsidR="006E352A" w:rsidRPr="0037687A" w:rsidRDefault="006E352A" w:rsidP="00B52120">
            <w:pPr>
              <w:pStyle w:val="Normal6"/>
            </w:pPr>
          </w:p>
        </w:tc>
        <w:tc>
          <w:tcPr>
            <w:tcW w:w="4876" w:type="dxa"/>
          </w:tcPr>
          <w:p w14:paraId="34D5492E" w14:textId="77777777" w:rsidR="006E352A" w:rsidRPr="0037687A" w:rsidRDefault="006E352A" w:rsidP="00B52120">
            <w:pPr>
              <w:pStyle w:val="Normal6"/>
              <w:rPr>
                <w:szCs w:val="24"/>
              </w:rPr>
            </w:pPr>
            <w:r w:rsidRPr="0037687A">
              <w:rPr>
                <w:b/>
                <w:i/>
              </w:rPr>
              <w:t>c.</w:t>
            </w:r>
            <w:r w:rsidRPr="0037687A">
              <w:tab/>
            </w:r>
            <w:r w:rsidRPr="0037687A">
              <w:rPr>
                <w:b/>
                <w:i/>
              </w:rPr>
              <w:t>O nacional de país terceiro é abrangido pelo âmbito de aplicação do artigo 16.º;</w:t>
            </w:r>
          </w:p>
        </w:tc>
      </w:tr>
      <w:tr w:rsidR="006E352A" w:rsidRPr="0037687A" w14:paraId="78E3FD21" w14:textId="77777777" w:rsidTr="00B52120">
        <w:trPr>
          <w:jc w:val="center"/>
        </w:trPr>
        <w:tc>
          <w:tcPr>
            <w:tcW w:w="4876" w:type="dxa"/>
          </w:tcPr>
          <w:p w14:paraId="45C3ED97" w14:textId="77777777" w:rsidR="006E352A" w:rsidRPr="0037687A" w:rsidRDefault="006E352A" w:rsidP="00B52120">
            <w:pPr>
              <w:pStyle w:val="Normal6"/>
            </w:pPr>
          </w:p>
        </w:tc>
        <w:tc>
          <w:tcPr>
            <w:tcW w:w="4876" w:type="dxa"/>
          </w:tcPr>
          <w:p w14:paraId="087E85E9" w14:textId="2C8AF5BA" w:rsidR="006E352A" w:rsidRPr="0037687A" w:rsidRDefault="006E352A" w:rsidP="00B52120">
            <w:pPr>
              <w:pStyle w:val="Normal6"/>
              <w:rPr>
                <w:szCs w:val="24"/>
              </w:rPr>
            </w:pPr>
            <w:r w:rsidRPr="0037687A">
              <w:rPr>
                <w:b/>
                <w:i/>
              </w:rPr>
              <w:t>d.</w:t>
            </w:r>
            <w:r w:rsidRPr="0037687A">
              <w:tab/>
            </w:r>
            <w:r w:rsidRPr="0037687A">
              <w:rPr>
                <w:b/>
                <w:i/>
              </w:rPr>
              <w:t>O nacional de país terceiro não saiu do território dos Estados</w:t>
            </w:r>
            <w:r w:rsidR="00A246EC">
              <w:rPr>
                <w:b/>
                <w:i/>
              </w:rPr>
              <w:noBreakHyphen/>
            </w:r>
            <w:r w:rsidRPr="0037687A">
              <w:rPr>
                <w:b/>
                <w:i/>
              </w:rPr>
              <w:t>Membros até à data fixada nos termos do artigo 13.º.</w:t>
            </w:r>
          </w:p>
        </w:tc>
      </w:tr>
      <w:tr w:rsidR="006E352A" w:rsidRPr="0037687A" w14:paraId="38BF94FF" w14:textId="77777777" w:rsidTr="00B52120">
        <w:trPr>
          <w:jc w:val="center"/>
        </w:trPr>
        <w:tc>
          <w:tcPr>
            <w:tcW w:w="4876" w:type="dxa"/>
          </w:tcPr>
          <w:p w14:paraId="5D72D1C0" w14:textId="77777777" w:rsidR="006E352A" w:rsidRPr="0037687A" w:rsidRDefault="006E352A" w:rsidP="00B52120">
            <w:pPr>
              <w:pStyle w:val="Normal6"/>
            </w:pPr>
          </w:p>
        </w:tc>
        <w:tc>
          <w:tcPr>
            <w:tcW w:w="4876" w:type="dxa"/>
          </w:tcPr>
          <w:p w14:paraId="18E588D8" w14:textId="673B3C83" w:rsidR="006E352A" w:rsidRPr="0037687A" w:rsidRDefault="006E352A" w:rsidP="00B52120">
            <w:pPr>
              <w:pStyle w:val="Normal6"/>
              <w:rPr>
                <w:szCs w:val="24"/>
              </w:rPr>
            </w:pPr>
            <w:r w:rsidRPr="0037687A">
              <w:rPr>
                <w:b/>
                <w:i/>
              </w:rPr>
              <w:t>e.</w:t>
            </w:r>
            <w:r w:rsidRPr="0037687A">
              <w:tab/>
            </w:r>
            <w:r w:rsidRPr="0037687A">
              <w:rPr>
                <w:b/>
                <w:i/>
              </w:rPr>
              <w:t>O Estado</w:t>
            </w:r>
            <w:r w:rsidR="00A246EC">
              <w:rPr>
                <w:b/>
                <w:i/>
              </w:rPr>
              <w:noBreakHyphen/>
            </w:r>
            <w:r w:rsidRPr="0037687A">
              <w:rPr>
                <w:b/>
                <w:i/>
              </w:rPr>
              <w:t>Membro de execução reconhece uma decisão de regresso com força executória e, se for caso disso, uma ordem de afastamento, emitida por outro Estado</w:t>
            </w:r>
            <w:r w:rsidR="00A246EC">
              <w:rPr>
                <w:b/>
                <w:i/>
              </w:rPr>
              <w:noBreakHyphen/>
            </w:r>
            <w:r w:rsidRPr="0037687A">
              <w:rPr>
                <w:b/>
                <w:i/>
              </w:rPr>
              <w:t>Membro («Estado</w:t>
            </w:r>
            <w:r w:rsidR="00A246EC">
              <w:rPr>
                <w:b/>
                <w:i/>
              </w:rPr>
              <w:noBreakHyphen/>
            </w:r>
            <w:r w:rsidRPr="0037687A">
              <w:rPr>
                <w:b/>
                <w:i/>
              </w:rPr>
              <w:t>Membro de emissão») nos termos do artigo 9.º, n.º 1.</w:t>
            </w:r>
          </w:p>
        </w:tc>
      </w:tr>
      <w:tr w:rsidR="006E352A" w:rsidRPr="0037687A" w14:paraId="0A42C687" w14:textId="77777777" w:rsidTr="00B52120">
        <w:trPr>
          <w:jc w:val="center"/>
        </w:trPr>
        <w:tc>
          <w:tcPr>
            <w:tcW w:w="4876" w:type="dxa"/>
          </w:tcPr>
          <w:p w14:paraId="28C3BBE7" w14:textId="77777777" w:rsidR="006E352A" w:rsidRPr="0037687A" w:rsidRDefault="006E352A" w:rsidP="00B52120">
            <w:pPr>
              <w:pStyle w:val="Normal6"/>
            </w:pPr>
          </w:p>
        </w:tc>
        <w:tc>
          <w:tcPr>
            <w:tcW w:w="4876" w:type="dxa"/>
          </w:tcPr>
          <w:p w14:paraId="780C4868" w14:textId="5658C8DB" w:rsidR="006E352A" w:rsidRPr="0037687A" w:rsidRDefault="006E352A" w:rsidP="00B52120">
            <w:pPr>
              <w:pStyle w:val="Normal6"/>
              <w:rPr>
                <w:szCs w:val="24"/>
              </w:rPr>
            </w:pPr>
            <w:r w:rsidRPr="0037687A">
              <w:rPr>
                <w:b/>
                <w:i/>
              </w:rPr>
              <w:t>2.</w:t>
            </w:r>
            <w:r w:rsidRPr="0037687A">
              <w:tab/>
            </w:r>
            <w:r w:rsidRPr="0037687A">
              <w:rPr>
                <w:b/>
                <w:i/>
              </w:rPr>
              <w:t>As autoridades competentes dos Estados</w:t>
            </w:r>
            <w:r w:rsidR="00A246EC">
              <w:rPr>
                <w:b/>
                <w:i/>
              </w:rPr>
              <w:noBreakHyphen/>
            </w:r>
            <w:r w:rsidRPr="0037687A">
              <w:rPr>
                <w:b/>
                <w:i/>
              </w:rPr>
              <w:t>Membros podem emitir uma decisão administrativa ou judicial autónoma, por escrito, que ordene o afastamento. Se o país de regresso indicado na decisão de regresso diferir do país designado para o afastamento ou não for indicado na decisão de regresso, o nacional de país terceiro deve ser devidamente notificado, nomeadamente no que diz respeito à decisão final sobre o país de regresso, em conformidade com o artigo 24.º.</w:t>
            </w:r>
          </w:p>
        </w:tc>
      </w:tr>
      <w:tr w:rsidR="006E352A" w:rsidRPr="0037687A" w14:paraId="7ADDF286" w14:textId="77777777" w:rsidTr="00B52120">
        <w:trPr>
          <w:jc w:val="center"/>
        </w:trPr>
        <w:tc>
          <w:tcPr>
            <w:tcW w:w="4876" w:type="dxa"/>
          </w:tcPr>
          <w:p w14:paraId="3EC6EF8D" w14:textId="77777777" w:rsidR="006E352A" w:rsidRPr="0037687A" w:rsidRDefault="006E352A" w:rsidP="00B52120">
            <w:pPr>
              <w:pStyle w:val="Normal6"/>
            </w:pPr>
          </w:p>
        </w:tc>
        <w:tc>
          <w:tcPr>
            <w:tcW w:w="4876" w:type="dxa"/>
          </w:tcPr>
          <w:p w14:paraId="70E0CB23" w14:textId="77777777" w:rsidR="006E352A" w:rsidRPr="0037687A" w:rsidRDefault="006E352A" w:rsidP="00B52120">
            <w:pPr>
              <w:pStyle w:val="Normal6"/>
              <w:rPr>
                <w:szCs w:val="24"/>
              </w:rPr>
            </w:pPr>
            <w:r w:rsidRPr="0037687A">
              <w:rPr>
                <w:b/>
                <w:i/>
              </w:rPr>
              <w:t>3.</w:t>
            </w:r>
            <w:r w:rsidRPr="0037687A">
              <w:tab/>
            </w:r>
            <w:r w:rsidRPr="0037687A">
              <w:rPr>
                <w:b/>
                <w:i/>
              </w:rPr>
              <w:t>As autoridades competentes devem proceder ao afastamento dos nacionais de países terceiros, em conformidade com o princípio da não repulsão. Podem recorrer a uma avaliação exaustiva de todas as circunstâncias pertinentes efetuada em fases anteriores do procedimento. Eventuais alterações das circunstâncias e novos elementos que demonstrem um risco devem ser devidamente examinados se o nacional de país terceiro em causa apresentar os novos elementos o mais rapidamente possível. Caso um nacional de país terceiro não tenha anteriormente apresentado um pedido de proteção internacional, a avaliação só pode ser efetuada mediante pedido. O nacional de país terceiro em causa deve apresentar o mais rapidamente possível quaisquer elementos pertinentes relativos à sua própria situação pessoal, a fim de fundamentar a sua alegação de que o afastamento neste caso violaria o princípio da não repulsão.</w:t>
            </w:r>
          </w:p>
        </w:tc>
      </w:tr>
      <w:tr w:rsidR="006E352A" w:rsidRPr="0037687A" w14:paraId="708D7421" w14:textId="77777777" w:rsidTr="00B52120">
        <w:trPr>
          <w:jc w:val="center"/>
        </w:trPr>
        <w:tc>
          <w:tcPr>
            <w:tcW w:w="4876" w:type="dxa"/>
          </w:tcPr>
          <w:p w14:paraId="2FAE05C7" w14:textId="77777777" w:rsidR="006E352A" w:rsidRPr="0037687A" w:rsidRDefault="006E352A" w:rsidP="00B52120">
            <w:pPr>
              <w:pStyle w:val="Normal6"/>
            </w:pPr>
          </w:p>
        </w:tc>
        <w:tc>
          <w:tcPr>
            <w:tcW w:w="4876" w:type="dxa"/>
          </w:tcPr>
          <w:p w14:paraId="422069F3" w14:textId="77777777" w:rsidR="006E352A" w:rsidRPr="0037687A" w:rsidRDefault="006E352A" w:rsidP="00B52120">
            <w:pPr>
              <w:pStyle w:val="Normal6"/>
              <w:rPr>
                <w:szCs w:val="24"/>
              </w:rPr>
            </w:pPr>
            <w:r w:rsidRPr="0037687A">
              <w:rPr>
                <w:b/>
                <w:i/>
              </w:rPr>
              <w:t>4.</w:t>
            </w:r>
            <w:r w:rsidRPr="0037687A">
              <w:tab/>
            </w:r>
            <w:r w:rsidRPr="0037687A">
              <w:rPr>
                <w:b/>
                <w:i/>
              </w:rPr>
              <w:t>As medidas coercivas adotadas para assegurar o afastamento devem ser necessárias e proporcionadas e não devem, em caso algum, exceder o limiar de força razoável. Essas medidas devem ser executadas em conformidade com a legislação nacional, respeitando os direitos fundamentais e no devido respeito pela dignidade humana e integridade física dos nacionais de países terceiros em causa.</w:t>
            </w:r>
          </w:p>
        </w:tc>
      </w:tr>
      <w:tr w:rsidR="006E352A" w:rsidRPr="0037687A" w14:paraId="739EA6EF" w14:textId="77777777" w:rsidTr="00B52120">
        <w:trPr>
          <w:jc w:val="center"/>
        </w:trPr>
        <w:tc>
          <w:tcPr>
            <w:tcW w:w="4876" w:type="dxa"/>
          </w:tcPr>
          <w:p w14:paraId="7DAD028E" w14:textId="77777777" w:rsidR="006E352A" w:rsidRPr="0037687A" w:rsidRDefault="006E352A" w:rsidP="00B52120">
            <w:pPr>
              <w:pStyle w:val="Normal6"/>
            </w:pPr>
          </w:p>
        </w:tc>
        <w:tc>
          <w:tcPr>
            <w:tcW w:w="4876" w:type="dxa"/>
          </w:tcPr>
          <w:p w14:paraId="7148096E" w14:textId="50C5C97C" w:rsidR="006E352A" w:rsidRPr="0037687A" w:rsidRDefault="006E352A" w:rsidP="00B52120">
            <w:pPr>
              <w:pStyle w:val="Normal6"/>
              <w:rPr>
                <w:szCs w:val="24"/>
              </w:rPr>
            </w:pPr>
            <w:r w:rsidRPr="0037687A">
              <w:rPr>
                <w:b/>
                <w:i/>
              </w:rPr>
              <w:t>5.</w:t>
            </w:r>
            <w:r w:rsidRPr="0037687A">
              <w:tab/>
            </w:r>
            <w:r w:rsidRPr="0037687A">
              <w:rPr>
                <w:b/>
                <w:i/>
              </w:rPr>
              <w:t>Nas operações de afastamento por via aérea, os Estados</w:t>
            </w:r>
            <w:r w:rsidR="00A246EC">
              <w:rPr>
                <w:b/>
                <w:i/>
              </w:rPr>
              <w:noBreakHyphen/>
            </w:r>
            <w:r w:rsidRPr="0037687A">
              <w:rPr>
                <w:b/>
                <w:i/>
              </w:rPr>
              <w:t>Membros devem ter em conta as orientações comuns em matéria de disposições de segurança nas operações conjuntas de afastamento por via aérea, estabelecidas no anexo da Decisão 2004/573/CE.</w:t>
            </w:r>
          </w:p>
        </w:tc>
      </w:tr>
      <w:tr w:rsidR="006E352A" w:rsidRPr="0037687A" w14:paraId="38C17437" w14:textId="77777777" w:rsidTr="00B52120">
        <w:trPr>
          <w:jc w:val="center"/>
        </w:trPr>
        <w:tc>
          <w:tcPr>
            <w:tcW w:w="4876" w:type="dxa"/>
          </w:tcPr>
          <w:p w14:paraId="28772745" w14:textId="77777777" w:rsidR="006E352A" w:rsidRPr="0037687A" w:rsidRDefault="006E352A" w:rsidP="00B52120">
            <w:pPr>
              <w:pStyle w:val="Normal6"/>
            </w:pPr>
          </w:p>
        </w:tc>
        <w:tc>
          <w:tcPr>
            <w:tcW w:w="4876" w:type="dxa"/>
          </w:tcPr>
          <w:p w14:paraId="7E2A530F" w14:textId="0A1BC06E" w:rsidR="006E352A" w:rsidRPr="0037687A" w:rsidRDefault="006E352A" w:rsidP="00B52120">
            <w:pPr>
              <w:pStyle w:val="Normal6"/>
              <w:rPr>
                <w:szCs w:val="24"/>
              </w:rPr>
            </w:pPr>
            <w:r w:rsidRPr="0037687A">
              <w:rPr>
                <w:b/>
                <w:i/>
              </w:rPr>
              <w:t>6.</w:t>
            </w:r>
            <w:r w:rsidRPr="0037687A">
              <w:tab/>
            </w:r>
            <w:r w:rsidRPr="0037687A">
              <w:rPr>
                <w:b/>
                <w:i/>
              </w:rPr>
              <w:t>Em qualquer fase do processo, deve ser concedida alguma flexibilidade aos Estados</w:t>
            </w:r>
            <w:r w:rsidR="00A246EC">
              <w:rPr>
                <w:b/>
                <w:i/>
              </w:rPr>
              <w:noBreakHyphen/>
            </w:r>
            <w:r w:rsidRPr="0037687A">
              <w:rPr>
                <w:b/>
                <w:i/>
              </w:rPr>
              <w:t>Membros que facilitem ou permitam o regresso voluntário de um nacional de país terceiro que esteja sujeito a afastamento, em conformidade com o n.º 1. Nesses casos, as autoridades competentes devem acompanhar de perto as obrigações de cooperação por parte do nacional de país terceiro estabelecidas no artigo 21.º, nomeadamente organizando assistência ao transporte até ao ponto de partida pertinente da União.</w:t>
            </w:r>
          </w:p>
        </w:tc>
      </w:tr>
    </w:tbl>
    <w:p w14:paraId="70942EEE"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FD94F34" w14:textId="77777777" w:rsidR="006E352A" w:rsidRPr="0037687A" w:rsidRDefault="006E352A" w:rsidP="006E352A">
      <w:pPr>
        <w:pStyle w:val="JustificationTitle"/>
        <w:rPr>
          <w:noProof w:val="0"/>
        </w:rPr>
      </w:pPr>
      <w:r w:rsidRPr="0037687A">
        <w:rPr>
          <w:rStyle w:val="HideTWBExt"/>
          <w:i w:val="0"/>
        </w:rPr>
        <w:t>&lt;TitreJust&gt;</w:t>
      </w:r>
      <w:r w:rsidRPr="0037687A">
        <w:t>Justificação</w:t>
      </w:r>
      <w:r w:rsidRPr="0037687A">
        <w:rPr>
          <w:rStyle w:val="HideTWBExt"/>
          <w:i w:val="0"/>
        </w:rPr>
        <w:t>&lt;/TitreJust&gt;</w:t>
      </w:r>
    </w:p>
    <w:p w14:paraId="4EC069B6" w14:textId="77777777" w:rsidR="006E352A" w:rsidRPr="0037687A" w:rsidRDefault="006E352A" w:rsidP="006E352A">
      <w:pPr>
        <w:pStyle w:val="Normal12Italic"/>
        <w:rPr>
          <w:noProof w:val="0"/>
        </w:rPr>
      </w:pPr>
      <w:r w:rsidRPr="0037687A">
        <w:t>A ordem dos artigos 12.º e 13.º foi alterada para refletir a prioridade política dos regressos voluntários.</w:t>
      </w:r>
    </w:p>
    <w:p w14:paraId="46A453A4" w14:textId="77777777" w:rsidR="006E352A" w:rsidRPr="0037687A" w:rsidRDefault="006E352A" w:rsidP="006E352A">
      <w:r w:rsidRPr="0037687A">
        <w:rPr>
          <w:rStyle w:val="HideTWBExt"/>
        </w:rPr>
        <w:t>&lt;/Amend&gt;</w:t>
      </w:r>
    </w:p>
    <w:p w14:paraId="2929A354"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75</w:t>
      </w:r>
      <w:r w:rsidRPr="0037687A">
        <w:rPr>
          <w:rStyle w:val="HideTWBExt"/>
          <w:b w:val="0"/>
        </w:rPr>
        <w:t>&lt;/NumAm&gt;</w:t>
      </w:r>
    </w:p>
    <w:p w14:paraId="3D6BA4CF"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659E6420" w14:textId="77777777" w:rsidR="006E352A" w:rsidRPr="0037687A" w:rsidRDefault="006E352A" w:rsidP="006E352A">
      <w:pPr>
        <w:pStyle w:val="NormalBold"/>
      </w:pPr>
      <w:r w:rsidRPr="0037687A">
        <w:rPr>
          <w:rStyle w:val="HideTWBExt"/>
          <w:b w:val="0"/>
        </w:rPr>
        <w:t>&lt;Article&gt;</w:t>
      </w:r>
      <w:r w:rsidRPr="0037687A">
        <w:t>Artigo 14 – n.º 1 – parte introdutória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7E4F17B" w14:textId="77777777" w:rsidTr="00B52120">
        <w:trPr>
          <w:jc w:val="center"/>
        </w:trPr>
        <w:tc>
          <w:tcPr>
            <w:tcW w:w="9752" w:type="dxa"/>
            <w:gridSpan w:val="2"/>
          </w:tcPr>
          <w:p w14:paraId="0874120B" w14:textId="77777777" w:rsidR="006E352A" w:rsidRPr="0037687A" w:rsidRDefault="006E352A" w:rsidP="00B52120">
            <w:pPr>
              <w:keepNext/>
            </w:pPr>
          </w:p>
        </w:tc>
      </w:tr>
      <w:tr w:rsidR="006E352A" w:rsidRPr="0037687A" w14:paraId="40D5CAE2" w14:textId="77777777" w:rsidTr="00B52120">
        <w:trPr>
          <w:jc w:val="center"/>
        </w:trPr>
        <w:tc>
          <w:tcPr>
            <w:tcW w:w="4876" w:type="dxa"/>
          </w:tcPr>
          <w:p w14:paraId="5510F272" w14:textId="77777777" w:rsidR="006E352A" w:rsidRPr="0037687A" w:rsidRDefault="006E352A" w:rsidP="00B52120">
            <w:pPr>
              <w:pStyle w:val="ColumnHeading"/>
              <w:keepNext/>
            </w:pPr>
            <w:r w:rsidRPr="0037687A">
              <w:t>Texto da Comissão</w:t>
            </w:r>
          </w:p>
        </w:tc>
        <w:tc>
          <w:tcPr>
            <w:tcW w:w="4876" w:type="dxa"/>
          </w:tcPr>
          <w:p w14:paraId="0631D570" w14:textId="77777777" w:rsidR="006E352A" w:rsidRPr="0037687A" w:rsidRDefault="006E352A" w:rsidP="00B52120">
            <w:pPr>
              <w:pStyle w:val="ColumnHeading"/>
              <w:keepNext/>
            </w:pPr>
            <w:r w:rsidRPr="0037687A">
              <w:t>Alteração</w:t>
            </w:r>
          </w:p>
        </w:tc>
      </w:tr>
      <w:tr w:rsidR="006E352A" w:rsidRPr="0037687A" w14:paraId="4C04EBF2" w14:textId="77777777" w:rsidTr="00B52120">
        <w:trPr>
          <w:jc w:val="center"/>
        </w:trPr>
        <w:tc>
          <w:tcPr>
            <w:tcW w:w="4876" w:type="dxa"/>
          </w:tcPr>
          <w:p w14:paraId="64D5057C" w14:textId="77777777" w:rsidR="006E352A" w:rsidRPr="0037687A" w:rsidRDefault="006E352A" w:rsidP="00B52120">
            <w:pPr>
              <w:pStyle w:val="Normal6"/>
            </w:pPr>
            <w:r w:rsidRPr="0037687A">
              <w:t>1.</w:t>
            </w:r>
            <w:r w:rsidRPr="0037687A">
              <w:tab/>
              <w:t>O afastamento nos termos do artigo </w:t>
            </w:r>
            <w:r w:rsidRPr="0037687A">
              <w:rPr>
                <w:b/>
                <w:i/>
              </w:rPr>
              <w:t>12</w:t>
            </w:r>
            <w:r w:rsidRPr="0037687A">
              <w:t>.</w:t>
            </w:r>
            <w:r w:rsidRPr="0037687A">
              <w:rPr>
                <w:b/>
                <w:i/>
              </w:rPr>
              <w:t>º</w:t>
            </w:r>
            <w:r w:rsidRPr="0037687A">
              <w:t xml:space="preserve"> deve ser adiado nas circunstâncias seguintes:</w:t>
            </w:r>
          </w:p>
        </w:tc>
        <w:tc>
          <w:tcPr>
            <w:tcW w:w="4876" w:type="dxa"/>
          </w:tcPr>
          <w:p w14:paraId="5B404787" w14:textId="770A640B" w:rsidR="006E352A" w:rsidRPr="0037687A" w:rsidRDefault="006E352A" w:rsidP="00B52120">
            <w:pPr>
              <w:pStyle w:val="Normal6"/>
              <w:rPr>
                <w:szCs w:val="24"/>
              </w:rPr>
            </w:pPr>
            <w:r w:rsidRPr="0037687A">
              <w:t>1.</w:t>
            </w:r>
            <w:r w:rsidRPr="0037687A">
              <w:tab/>
              <w:t>O afastamento nos termos do artigo </w:t>
            </w:r>
            <w:r w:rsidRPr="0037687A">
              <w:rPr>
                <w:b/>
                <w:i/>
              </w:rPr>
              <w:t>13</w:t>
            </w:r>
            <w:r w:rsidRPr="0037687A">
              <w:t>.</w:t>
            </w:r>
            <w:r w:rsidRPr="0037687A">
              <w:rPr>
                <w:b/>
                <w:i/>
              </w:rPr>
              <w:t>º</w:t>
            </w:r>
            <w:r w:rsidR="00A246EC">
              <w:rPr>
                <w:b/>
                <w:i/>
              </w:rPr>
              <w:noBreakHyphen/>
            </w:r>
            <w:r w:rsidRPr="0037687A">
              <w:rPr>
                <w:b/>
                <w:i/>
              </w:rPr>
              <w:t>A</w:t>
            </w:r>
            <w:r w:rsidRPr="0037687A">
              <w:t xml:space="preserve"> deve ser adiado nas circunstâncias seguintes:</w:t>
            </w:r>
          </w:p>
        </w:tc>
      </w:tr>
    </w:tbl>
    <w:p w14:paraId="73DC7DF3"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CD8C7B7" w14:textId="77777777" w:rsidR="006E352A" w:rsidRPr="0037687A" w:rsidRDefault="006E352A" w:rsidP="006E352A">
      <w:r w:rsidRPr="0037687A">
        <w:rPr>
          <w:rStyle w:val="HideTWBExt"/>
        </w:rPr>
        <w:t>&lt;/Amend&gt;</w:t>
      </w:r>
    </w:p>
    <w:p w14:paraId="53729BCF"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76</w:t>
      </w:r>
      <w:r w:rsidRPr="0037687A">
        <w:rPr>
          <w:rStyle w:val="HideTWBExt"/>
          <w:b w:val="0"/>
        </w:rPr>
        <w:t>&lt;/NumAm&gt;</w:t>
      </w:r>
    </w:p>
    <w:p w14:paraId="6ED0366D"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44C4F8D2" w14:textId="77777777" w:rsidR="006E352A" w:rsidRPr="0037687A" w:rsidRDefault="006E352A" w:rsidP="006E352A">
      <w:pPr>
        <w:pStyle w:val="NormalBold"/>
      </w:pPr>
      <w:r w:rsidRPr="0037687A">
        <w:rPr>
          <w:rStyle w:val="HideTWBExt"/>
          <w:b w:val="0"/>
        </w:rPr>
        <w:t>&lt;Article&gt;</w:t>
      </w:r>
      <w:r w:rsidRPr="0037687A">
        <w:t>Artigo 14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FDCC83E" w14:textId="77777777" w:rsidTr="00B52120">
        <w:trPr>
          <w:jc w:val="center"/>
        </w:trPr>
        <w:tc>
          <w:tcPr>
            <w:tcW w:w="9752" w:type="dxa"/>
            <w:gridSpan w:val="2"/>
          </w:tcPr>
          <w:p w14:paraId="538A68A1" w14:textId="77777777" w:rsidR="006E352A" w:rsidRPr="0037687A" w:rsidRDefault="006E352A" w:rsidP="00B52120">
            <w:pPr>
              <w:keepNext/>
            </w:pPr>
          </w:p>
        </w:tc>
      </w:tr>
      <w:tr w:rsidR="006E352A" w:rsidRPr="0037687A" w14:paraId="6D1A4721" w14:textId="77777777" w:rsidTr="00B52120">
        <w:trPr>
          <w:jc w:val="center"/>
        </w:trPr>
        <w:tc>
          <w:tcPr>
            <w:tcW w:w="4876" w:type="dxa"/>
          </w:tcPr>
          <w:p w14:paraId="53FAF7F8" w14:textId="77777777" w:rsidR="006E352A" w:rsidRPr="0037687A" w:rsidRDefault="006E352A" w:rsidP="00B52120">
            <w:pPr>
              <w:pStyle w:val="ColumnHeading"/>
              <w:keepNext/>
            </w:pPr>
            <w:r w:rsidRPr="0037687A">
              <w:t>Texto da Comissão</w:t>
            </w:r>
          </w:p>
        </w:tc>
        <w:tc>
          <w:tcPr>
            <w:tcW w:w="4876" w:type="dxa"/>
          </w:tcPr>
          <w:p w14:paraId="5E07D243" w14:textId="77777777" w:rsidR="006E352A" w:rsidRPr="0037687A" w:rsidRDefault="006E352A" w:rsidP="00B52120">
            <w:pPr>
              <w:pStyle w:val="ColumnHeading"/>
              <w:keepNext/>
            </w:pPr>
            <w:r w:rsidRPr="0037687A">
              <w:t>Alteração</w:t>
            </w:r>
          </w:p>
        </w:tc>
      </w:tr>
      <w:tr w:rsidR="006E352A" w:rsidRPr="0037687A" w14:paraId="6DF545E3" w14:textId="77777777" w:rsidTr="00B52120">
        <w:trPr>
          <w:jc w:val="center"/>
        </w:trPr>
        <w:tc>
          <w:tcPr>
            <w:tcW w:w="4876" w:type="dxa"/>
          </w:tcPr>
          <w:p w14:paraId="2427A152" w14:textId="77777777" w:rsidR="006E352A" w:rsidRPr="0037687A" w:rsidRDefault="006E352A" w:rsidP="00B52120">
            <w:pPr>
              <w:pStyle w:val="Normal6"/>
            </w:pPr>
            <w:r w:rsidRPr="0037687A">
              <w:t>2.</w:t>
            </w:r>
            <w:r w:rsidRPr="0037687A">
              <w:tab/>
              <w:t>O afastamento nos termos do artigo </w:t>
            </w:r>
            <w:r w:rsidRPr="0037687A">
              <w:rPr>
                <w:b/>
                <w:i/>
              </w:rPr>
              <w:t>12</w:t>
            </w:r>
            <w:r w:rsidRPr="0037687A">
              <w:t>.</w:t>
            </w:r>
            <w:r w:rsidRPr="0037687A">
              <w:rPr>
                <w:b/>
                <w:i/>
              </w:rPr>
              <w:t>º</w:t>
            </w:r>
            <w:r w:rsidRPr="0037687A">
              <w:t xml:space="preserve"> pode ser adiado</w:t>
            </w:r>
            <w:r w:rsidRPr="0037687A">
              <w:rPr>
                <w:b/>
                <w:i/>
              </w:rPr>
              <w:t xml:space="preserve"> por um período considerado adequado</w:t>
            </w:r>
            <w:r w:rsidRPr="0037687A">
              <w:t>, tendo em conta as circunstâncias específicas do caso concreto.</w:t>
            </w:r>
          </w:p>
        </w:tc>
        <w:tc>
          <w:tcPr>
            <w:tcW w:w="4876" w:type="dxa"/>
          </w:tcPr>
          <w:p w14:paraId="1F6482A9" w14:textId="5C7CF776" w:rsidR="006E352A" w:rsidRPr="0037687A" w:rsidRDefault="006E352A" w:rsidP="00B52120">
            <w:pPr>
              <w:pStyle w:val="Normal6"/>
              <w:rPr>
                <w:szCs w:val="24"/>
              </w:rPr>
            </w:pPr>
            <w:r w:rsidRPr="0037687A">
              <w:t>2.</w:t>
            </w:r>
            <w:r w:rsidRPr="0037687A">
              <w:tab/>
              <w:t>O afastamento nos termos do artigo </w:t>
            </w:r>
            <w:r w:rsidRPr="0037687A">
              <w:rPr>
                <w:b/>
                <w:i/>
              </w:rPr>
              <w:t>13</w:t>
            </w:r>
            <w:r w:rsidRPr="0037687A">
              <w:t>.</w:t>
            </w:r>
            <w:r w:rsidRPr="0037687A">
              <w:rPr>
                <w:b/>
                <w:i/>
              </w:rPr>
              <w:t>º</w:t>
            </w:r>
            <w:r w:rsidR="00A246EC">
              <w:rPr>
                <w:b/>
                <w:i/>
              </w:rPr>
              <w:noBreakHyphen/>
            </w:r>
            <w:r w:rsidRPr="0037687A">
              <w:rPr>
                <w:b/>
                <w:i/>
              </w:rPr>
              <w:t>A</w:t>
            </w:r>
            <w:r w:rsidRPr="0037687A">
              <w:t xml:space="preserve"> pode ser adiado, tendo em conta as circunstâncias específicas do caso concreto.</w:t>
            </w:r>
          </w:p>
        </w:tc>
      </w:tr>
    </w:tbl>
    <w:p w14:paraId="75871404"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A17D5B6" w14:textId="77777777" w:rsidR="006E352A" w:rsidRPr="0037687A" w:rsidRDefault="006E352A" w:rsidP="006E352A">
      <w:r w:rsidRPr="0037687A">
        <w:rPr>
          <w:rStyle w:val="HideTWBExt"/>
        </w:rPr>
        <w:t>&lt;/Amend&gt;</w:t>
      </w:r>
    </w:p>
    <w:p w14:paraId="5F6E957C"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77</w:t>
      </w:r>
      <w:r w:rsidRPr="0037687A">
        <w:rPr>
          <w:rStyle w:val="HideTWBExt"/>
          <w:b w:val="0"/>
        </w:rPr>
        <w:t>&lt;/NumAm&gt;</w:t>
      </w:r>
    </w:p>
    <w:p w14:paraId="3069A53E"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FF50447" w14:textId="77777777" w:rsidR="006E352A" w:rsidRPr="0037687A" w:rsidRDefault="006E352A" w:rsidP="006E352A">
      <w:pPr>
        <w:pStyle w:val="NormalBold"/>
      </w:pPr>
      <w:r w:rsidRPr="0037687A">
        <w:rPr>
          <w:rStyle w:val="HideTWBExt"/>
          <w:b w:val="0"/>
        </w:rPr>
        <w:t>&lt;Article&gt;</w:t>
      </w:r>
      <w:r w:rsidRPr="0037687A">
        <w:t>Artigo 14 – n.º 4</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8B4ACD3" w14:textId="77777777" w:rsidTr="00B52120">
        <w:trPr>
          <w:jc w:val="center"/>
        </w:trPr>
        <w:tc>
          <w:tcPr>
            <w:tcW w:w="9752" w:type="dxa"/>
            <w:gridSpan w:val="2"/>
          </w:tcPr>
          <w:p w14:paraId="55B1FFF1" w14:textId="77777777" w:rsidR="006E352A" w:rsidRPr="0037687A" w:rsidRDefault="006E352A" w:rsidP="00B52120">
            <w:pPr>
              <w:keepNext/>
            </w:pPr>
          </w:p>
        </w:tc>
      </w:tr>
      <w:tr w:rsidR="006E352A" w:rsidRPr="0037687A" w14:paraId="5613716F" w14:textId="77777777" w:rsidTr="00B52120">
        <w:trPr>
          <w:jc w:val="center"/>
        </w:trPr>
        <w:tc>
          <w:tcPr>
            <w:tcW w:w="4876" w:type="dxa"/>
          </w:tcPr>
          <w:p w14:paraId="3656E030" w14:textId="77777777" w:rsidR="006E352A" w:rsidRPr="0037687A" w:rsidRDefault="006E352A" w:rsidP="00B52120">
            <w:pPr>
              <w:pStyle w:val="ColumnHeading"/>
              <w:keepNext/>
            </w:pPr>
            <w:r w:rsidRPr="0037687A">
              <w:t>Texto da Comissão</w:t>
            </w:r>
          </w:p>
        </w:tc>
        <w:tc>
          <w:tcPr>
            <w:tcW w:w="4876" w:type="dxa"/>
          </w:tcPr>
          <w:p w14:paraId="3DE35A7E" w14:textId="77777777" w:rsidR="006E352A" w:rsidRPr="0037687A" w:rsidRDefault="006E352A" w:rsidP="00B52120">
            <w:pPr>
              <w:pStyle w:val="ColumnHeading"/>
              <w:keepNext/>
            </w:pPr>
            <w:r w:rsidRPr="0037687A">
              <w:t>Alteração</w:t>
            </w:r>
          </w:p>
        </w:tc>
      </w:tr>
      <w:tr w:rsidR="006E352A" w:rsidRPr="0037687A" w14:paraId="0ECC0203" w14:textId="77777777" w:rsidTr="00B52120">
        <w:trPr>
          <w:jc w:val="center"/>
        </w:trPr>
        <w:tc>
          <w:tcPr>
            <w:tcW w:w="4876" w:type="dxa"/>
          </w:tcPr>
          <w:p w14:paraId="42F38B1D" w14:textId="28161AD9" w:rsidR="006E352A" w:rsidRPr="0037687A" w:rsidRDefault="006E352A" w:rsidP="00B52120">
            <w:pPr>
              <w:pStyle w:val="Normal6"/>
            </w:pPr>
            <w:r w:rsidRPr="0037687A">
              <w:t>4.</w:t>
            </w:r>
            <w:r w:rsidRPr="0037687A">
              <w:tab/>
              <w:t>Ao tomarem uma decisão nos termos do n.º 1 ou do n.º 2, os Estados</w:t>
            </w:r>
            <w:r w:rsidR="00A246EC">
              <w:noBreakHyphen/>
            </w:r>
            <w:r w:rsidRPr="0037687A">
              <w:t xml:space="preserve">Membros devem </w:t>
            </w:r>
            <w:r w:rsidRPr="0037687A">
              <w:rPr>
                <w:b/>
                <w:i/>
              </w:rPr>
              <w:t>fornecer ao</w:t>
            </w:r>
            <w:r w:rsidRPr="0037687A">
              <w:t xml:space="preserve"> nacional de país terceiro em </w:t>
            </w:r>
            <w:r w:rsidRPr="0037687A">
              <w:rPr>
                <w:b/>
                <w:i/>
              </w:rPr>
              <w:t>causa uma confirmação por escrito que indique</w:t>
            </w:r>
            <w:r w:rsidRPr="0037687A">
              <w:t xml:space="preserve"> o período de adiamento e os seus direitos durante esse período.</w:t>
            </w:r>
          </w:p>
        </w:tc>
        <w:tc>
          <w:tcPr>
            <w:tcW w:w="4876" w:type="dxa"/>
          </w:tcPr>
          <w:p w14:paraId="142C9E92" w14:textId="6575DB6C" w:rsidR="006E352A" w:rsidRPr="0037687A" w:rsidRDefault="006E352A" w:rsidP="00B52120">
            <w:pPr>
              <w:pStyle w:val="Normal6"/>
              <w:rPr>
                <w:szCs w:val="24"/>
              </w:rPr>
            </w:pPr>
            <w:r w:rsidRPr="0037687A">
              <w:t>4.</w:t>
            </w:r>
            <w:r w:rsidRPr="0037687A">
              <w:tab/>
              <w:t>Ao tomarem uma decisão nos termos do n.º 1 ou do n.º 2, os Estados</w:t>
            </w:r>
            <w:r w:rsidR="00A246EC">
              <w:noBreakHyphen/>
            </w:r>
            <w:r w:rsidRPr="0037687A">
              <w:t xml:space="preserve">Membros devem </w:t>
            </w:r>
            <w:r w:rsidRPr="0037687A">
              <w:rPr>
                <w:b/>
                <w:i/>
              </w:rPr>
              <w:t>informar o</w:t>
            </w:r>
            <w:r w:rsidRPr="0037687A">
              <w:t xml:space="preserve"> nacional de país terceiro em </w:t>
            </w:r>
            <w:r w:rsidRPr="0037687A">
              <w:rPr>
                <w:b/>
                <w:i/>
              </w:rPr>
              <w:t>conformidade com o artigo 24.º, indicando</w:t>
            </w:r>
            <w:r w:rsidRPr="0037687A">
              <w:t xml:space="preserve"> o período de adiamento e os seus direitos durante esse período</w:t>
            </w:r>
            <w:r w:rsidRPr="0037687A">
              <w:rPr>
                <w:b/>
                <w:i/>
              </w:rPr>
              <w:t xml:space="preserve"> sem demora injustificada</w:t>
            </w:r>
            <w:r w:rsidRPr="0037687A">
              <w:t>.</w:t>
            </w:r>
          </w:p>
        </w:tc>
      </w:tr>
    </w:tbl>
    <w:p w14:paraId="4375DEB1"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BED0F95" w14:textId="77777777" w:rsidR="006E352A" w:rsidRPr="0037687A" w:rsidRDefault="006E352A" w:rsidP="006E352A">
      <w:r w:rsidRPr="0037687A">
        <w:rPr>
          <w:rStyle w:val="HideTWBExt"/>
        </w:rPr>
        <w:t>&lt;/Amend&gt;</w:t>
      </w:r>
    </w:p>
    <w:p w14:paraId="707B9474"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78</w:t>
      </w:r>
      <w:r w:rsidRPr="0037687A">
        <w:rPr>
          <w:rStyle w:val="HideTWBExt"/>
          <w:b w:val="0"/>
        </w:rPr>
        <w:t>&lt;/NumAm&gt;</w:t>
      </w:r>
    </w:p>
    <w:p w14:paraId="4FFB115D"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6DD5F3ED" w14:textId="77777777" w:rsidR="006E352A" w:rsidRPr="0037687A" w:rsidRDefault="006E352A" w:rsidP="006E352A">
      <w:pPr>
        <w:pStyle w:val="NormalBold"/>
      </w:pPr>
      <w:r w:rsidRPr="0037687A">
        <w:rPr>
          <w:rStyle w:val="HideTWBExt"/>
          <w:b w:val="0"/>
        </w:rPr>
        <w:t>&lt;Article&gt;</w:t>
      </w:r>
      <w:r w:rsidRPr="0037687A">
        <w:t>Artigo 14 – n.º 5</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9606C96" w14:textId="77777777" w:rsidTr="00B52120">
        <w:trPr>
          <w:jc w:val="center"/>
        </w:trPr>
        <w:tc>
          <w:tcPr>
            <w:tcW w:w="9752" w:type="dxa"/>
            <w:gridSpan w:val="2"/>
          </w:tcPr>
          <w:p w14:paraId="43FBAE74" w14:textId="77777777" w:rsidR="006E352A" w:rsidRPr="0037687A" w:rsidRDefault="006E352A" w:rsidP="00B52120">
            <w:pPr>
              <w:keepNext/>
            </w:pPr>
          </w:p>
        </w:tc>
      </w:tr>
      <w:tr w:rsidR="006E352A" w:rsidRPr="0037687A" w14:paraId="4685FEFA" w14:textId="77777777" w:rsidTr="00B52120">
        <w:trPr>
          <w:jc w:val="center"/>
        </w:trPr>
        <w:tc>
          <w:tcPr>
            <w:tcW w:w="4876" w:type="dxa"/>
          </w:tcPr>
          <w:p w14:paraId="7332852A" w14:textId="77777777" w:rsidR="006E352A" w:rsidRPr="0037687A" w:rsidRDefault="006E352A" w:rsidP="00B52120">
            <w:pPr>
              <w:pStyle w:val="ColumnHeading"/>
              <w:keepNext/>
            </w:pPr>
            <w:r w:rsidRPr="0037687A">
              <w:t>Texto da Comissão</w:t>
            </w:r>
          </w:p>
        </w:tc>
        <w:tc>
          <w:tcPr>
            <w:tcW w:w="4876" w:type="dxa"/>
          </w:tcPr>
          <w:p w14:paraId="742B91D1" w14:textId="77777777" w:rsidR="006E352A" w:rsidRPr="0037687A" w:rsidRDefault="006E352A" w:rsidP="00B52120">
            <w:pPr>
              <w:pStyle w:val="ColumnHeading"/>
              <w:keepNext/>
            </w:pPr>
            <w:r w:rsidRPr="0037687A">
              <w:t>Alteração</w:t>
            </w:r>
          </w:p>
        </w:tc>
      </w:tr>
      <w:tr w:rsidR="006E352A" w:rsidRPr="0037687A" w14:paraId="21FDC8BB" w14:textId="77777777" w:rsidTr="00B52120">
        <w:trPr>
          <w:jc w:val="center"/>
        </w:trPr>
        <w:tc>
          <w:tcPr>
            <w:tcW w:w="4876" w:type="dxa"/>
          </w:tcPr>
          <w:p w14:paraId="1D93A6FF" w14:textId="77777777" w:rsidR="006E352A" w:rsidRPr="0037687A" w:rsidRDefault="006E352A" w:rsidP="00B52120">
            <w:pPr>
              <w:pStyle w:val="Normal6"/>
            </w:pPr>
            <w:r w:rsidRPr="0037687A">
              <w:t>5.</w:t>
            </w:r>
            <w:r w:rsidRPr="0037687A">
              <w:tab/>
            </w:r>
            <w:r w:rsidRPr="0037687A">
              <w:rPr>
                <w:b/>
                <w:i/>
              </w:rPr>
              <w:t>A decisão de adiar o</w:t>
            </w:r>
            <w:r w:rsidRPr="0037687A">
              <w:t xml:space="preserve"> afastamento nos termos do n.º</w:t>
            </w:r>
            <w:r w:rsidRPr="0037687A">
              <w:rPr>
                <w:b/>
                <w:i/>
              </w:rPr>
              <w:t> </w:t>
            </w:r>
            <w:r w:rsidRPr="0037687A">
              <w:t>1 ou do n.º</w:t>
            </w:r>
            <w:r w:rsidRPr="0037687A">
              <w:rPr>
                <w:b/>
                <w:i/>
              </w:rPr>
              <w:t> </w:t>
            </w:r>
            <w:r w:rsidRPr="0037687A">
              <w:t xml:space="preserve">2 deve ser </w:t>
            </w:r>
            <w:r w:rsidRPr="0037687A">
              <w:rPr>
                <w:b/>
                <w:i/>
              </w:rPr>
              <w:t>revista</w:t>
            </w:r>
            <w:r w:rsidRPr="0037687A">
              <w:t xml:space="preserve"> regularmente e, </w:t>
            </w:r>
            <w:r w:rsidRPr="0037687A">
              <w:rPr>
                <w:b/>
                <w:i/>
              </w:rPr>
              <w:t>pelo menos</w:t>
            </w:r>
            <w:r w:rsidRPr="0037687A">
              <w:t xml:space="preserve">, </w:t>
            </w:r>
            <w:r w:rsidRPr="0037687A">
              <w:rPr>
                <w:b/>
                <w:i/>
              </w:rPr>
              <w:t>de seis em seis meses</w:t>
            </w:r>
            <w:r w:rsidRPr="0037687A">
              <w:t>.</w:t>
            </w:r>
          </w:p>
        </w:tc>
        <w:tc>
          <w:tcPr>
            <w:tcW w:w="4876" w:type="dxa"/>
          </w:tcPr>
          <w:p w14:paraId="447A46E0" w14:textId="77777777" w:rsidR="006E352A" w:rsidRPr="0037687A" w:rsidRDefault="006E352A" w:rsidP="00B52120">
            <w:pPr>
              <w:pStyle w:val="Normal6"/>
              <w:rPr>
                <w:szCs w:val="24"/>
              </w:rPr>
            </w:pPr>
            <w:r w:rsidRPr="0037687A">
              <w:t>5.</w:t>
            </w:r>
            <w:r w:rsidRPr="0037687A">
              <w:tab/>
            </w:r>
            <w:r w:rsidRPr="0037687A">
              <w:rPr>
                <w:b/>
                <w:i/>
              </w:rPr>
              <w:t>O adiamento do</w:t>
            </w:r>
            <w:r w:rsidRPr="0037687A">
              <w:t xml:space="preserve"> afastamento nos termos do n.º</w:t>
            </w:r>
            <w:r w:rsidRPr="0037687A">
              <w:rPr>
                <w:b/>
                <w:i/>
              </w:rPr>
              <w:t xml:space="preserve"> </w:t>
            </w:r>
            <w:r w:rsidRPr="0037687A">
              <w:t>1 ou do n.º</w:t>
            </w:r>
            <w:r w:rsidRPr="0037687A">
              <w:rPr>
                <w:b/>
                <w:i/>
              </w:rPr>
              <w:t xml:space="preserve"> </w:t>
            </w:r>
            <w:r w:rsidRPr="0037687A">
              <w:t xml:space="preserve">2 deve ser </w:t>
            </w:r>
            <w:r w:rsidRPr="0037687A">
              <w:rPr>
                <w:b/>
                <w:i/>
              </w:rPr>
              <w:t>revisto</w:t>
            </w:r>
            <w:r w:rsidRPr="0037687A">
              <w:t xml:space="preserve"> regularmente e, </w:t>
            </w:r>
            <w:r w:rsidRPr="0037687A">
              <w:rPr>
                <w:b/>
                <w:i/>
              </w:rPr>
              <w:t>em qualquer caso</w:t>
            </w:r>
            <w:r w:rsidRPr="0037687A">
              <w:t xml:space="preserve">, </w:t>
            </w:r>
            <w:r w:rsidRPr="0037687A">
              <w:rPr>
                <w:b/>
                <w:i/>
              </w:rPr>
              <w:t>se as circunstâncias se alterarem</w:t>
            </w:r>
            <w:r w:rsidRPr="0037687A">
              <w:t>.</w:t>
            </w:r>
          </w:p>
        </w:tc>
      </w:tr>
    </w:tbl>
    <w:p w14:paraId="200A811B"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E07B41C" w14:textId="77777777" w:rsidR="006E352A" w:rsidRPr="0037687A" w:rsidRDefault="006E352A" w:rsidP="006E352A">
      <w:r w:rsidRPr="0037687A">
        <w:rPr>
          <w:rStyle w:val="HideTWBExt"/>
        </w:rPr>
        <w:t>&lt;/Amend&gt;</w:t>
      </w:r>
    </w:p>
    <w:p w14:paraId="18958512"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79</w:t>
      </w:r>
      <w:r w:rsidRPr="0037687A">
        <w:rPr>
          <w:rStyle w:val="HideTWBExt"/>
          <w:b w:val="0"/>
        </w:rPr>
        <w:t>&lt;/NumAm&gt;</w:t>
      </w:r>
    </w:p>
    <w:p w14:paraId="3B1EB06C"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362F182" w14:textId="77777777" w:rsidR="006E352A" w:rsidRPr="0037687A" w:rsidRDefault="006E352A" w:rsidP="006E352A">
      <w:pPr>
        <w:pStyle w:val="NormalBold"/>
      </w:pPr>
      <w:r w:rsidRPr="0037687A">
        <w:rPr>
          <w:rStyle w:val="HideTWBExt"/>
          <w:b w:val="0"/>
        </w:rPr>
        <w:t>&lt;Article&gt;</w:t>
      </w:r>
      <w:r w:rsidRPr="0037687A">
        <w:t>Artigo 15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2D25CD5" w14:textId="77777777" w:rsidTr="00B52120">
        <w:trPr>
          <w:jc w:val="center"/>
        </w:trPr>
        <w:tc>
          <w:tcPr>
            <w:tcW w:w="9752" w:type="dxa"/>
            <w:gridSpan w:val="2"/>
          </w:tcPr>
          <w:p w14:paraId="25D7CCA3" w14:textId="77777777" w:rsidR="006E352A" w:rsidRPr="0037687A" w:rsidRDefault="006E352A" w:rsidP="00B52120">
            <w:pPr>
              <w:keepNext/>
            </w:pPr>
          </w:p>
        </w:tc>
      </w:tr>
      <w:tr w:rsidR="006E352A" w:rsidRPr="0037687A" w14:paraId="5C781A0B" w14:textId="77777777" w:rsidTr="00B52120">
        <w:trPr>
          <w:jc w:val="center"/>
        </w:trPr>
        <w:tc>
          <w:tcPr>
            <w:tcW w:w="4876" w:type="dxa"/>
          </w:tcPr>
          <w:p w14:paraId="3B404C7E" w14:textId="77777777" w:rsidR="006E352A" w:rsidRPr="0037687A" w:rsidRDefault="006E352A" w:rsidP="00B52120">
            <w:pPr>
              <w:pStyle w:val="ColumnHeading"/>
              <w:keepNext/>
            </w:pPr>
            <w:r w:rsidRPr="0037687A">
              <w:t>Texto da Comissão</w:t>
            </w:r>
          </w:p>
        </w:tc>
        <w:tc>
          <w:tcPr>
            <w:tcW w:w="4876" w:type="dxa"/>
          </w:tcPr>
          <w:p w14:paraId="2CC353F1" w14:textId="77777777" w:rsidR="006E352A" w:rsidRPr="0037687A" w:rsidRDefault="006E352A" w:rsidP="00B52120">
            <w:pPr>
              <w:pStyle w:val="ColumnHeading"/>
              <w:keepNext/>
            </w:pPr>
            <w:r w:rsidRPr="0037687A">
              <w:t>Alteração</w:t>
            </w:r>
          </w:p>
        </w:tc>
      </w:tr>
      <w:tr w:rsidR="006E352A" w:rsidRPr="0037687A" w14:paraId="7965C7CA" w14:textId="77777777" w:rsidTr="00B52120">
        <w:trPr>
          <w:jc w:val="center"/>
        </w:trPr>
        <w:tc>
          <w:tcPr>
            <w:tcW w:w="4876" w:type="dxa"/>
          </w:tcPr>
          <w:p w14:paraId="068BFB81" w14:textId="1DDAD362" w:rsidR="006E352A" w:rsidRPr="0037687A" w:rsidRDefault="006E352A" w:rsidP="00B52120">
            <w:pPr>
              <w:pStyle w:val="Normal6"/>
            </w:pPr>
            <w:r w:rsidRPr="0037687A">
              <w:t>1.</w:t>
            </w:r>
            <w:r w:rsidRPr="0037687A">
              <w:tab/>
            </w:r>
            <w:r w:rsidRPr="0037687A">
              <w:rPr>
                <w:b/>
                <w:i/>
              </w:rPr>
              <w:t>Os Estados</w:t>
            </w:r>
            <w:r w:rsidR="00A246EC">
              <w:rPr>
                <w:b/>
                <w:i/>
              </w:rPr>
              <w:noBreakHyphen/>
            </w:r>
            <w:r w:rsidRPr="0037687A">
              <w:rPr>
                <w:b/>
                <w:i/>
              </w:rPr>
              <w:t>Membros devem prever um mecanismo independente para</w:t>
            </w:r>
            <w:r w:rsidRPr="0037687A">
              <w:t xml:space="preserve"> monitorizar o respeito dos direitos fundamentais durante </w:t>
            </w:r>
            <w:r w:rsidRPr="0037687A">
              <w:rPr>
                <w:b/>
                <w:i/>
              </w:rPr>
              <w:t>as operações de afastamento. Os Estados</w:t>
            </w:r>
            <w:r w:rsidR="00A246EC">
              <w:rPr>
                <w:b/>
                <w:i/>
              </w:rPr>
              <w:noBreakHyphen/>
            </w:r>
            <w:r w:rsidRPr="0037687A">
              <w:rPr>
                <w:b/>
                <w:i/>
              </w:rPr>
              <w:t>Membros devem dotar o </w:t>
            </w:r>
            <w:r w:rsidRPr="0037687A">
              <w:t xml:space="preserve">mecanismo de monitorização </w:t>
            </w:r>
            <w:r w:rsidRPr="0037687A">
              <w:rPr>
                <w:b/>
                <w:i/>
              </w:rPr>
              <w:t>independente dos meios adequados</w:t>
            </w:r>
            <w:r w:rsidRPr="0037687A">
              <w:t>.</w:t>
            </w:r>
          </w:p>
        </w:tc>
        <w:tc>
          <w:tcPr>
            <w:tcW w:w="4876" w:type="dxa"/>
          </w:tcPr>
          <w:p w14:paraId="433C3FBB" w14:textId="77777777" w:rsidR="006E352A" w:rsidRPr="0037687A" w:rsidRDefault="006E352A" w:rsidP="00B52120">
            <w:pPr>
              <w:pStyle w:val="Normal6"/>
              <w:rPr>
                <w:szCs w:val="24"/>
              </w:rPr>
            </w:pPr>
            <w:r w:rsidRPr="0037687A">
              <w:t>1.</w:t>
            </w:r>
            <w:r w:rsidRPr="0037687A">
              <w:tab/>
            </w:r>
            <w:r w:rsidRPr="0037687A">
              <w:rPr>
                <w:b/>
                <w:i/>
              </w:rPr>
              <w:t>A fim de</w:t>
            </w:r>
            <w:r w:rsidRPr="0037687A">
              <w:t xml:space="preserve"> monitorizar o respeito dos direitos fundamentais durante </w:t>
            </w:r>
            <w:r w:rsidRPr="0037687A">
              <w:rPr>
                <w:b/>
                <w:i/>
              </w:rPr>
              <w:t xml:space="preserve">o afastamento, deve ser criado, no seio da Frontex, um </w:t>
            </w:r>
            <w:r w:rsidRPr="0037687A">
              <w:t xml:space="preserve">mecanismo </w:t>
            </w:r>
            <w:r w:rsidRPr="0037687A">
              <w:rPr>
                <w:b/>
                <w:i/>
              </w:rPr>
              <w:t xml:space="preserve">europeu centralizado </w:t>
            </w:r>
            <w:r w:rsidRPr="0037687A">
              <w:t xml:space="preserve">de monitorização </w:t>
            </w:r>
            <w:r w:rsidRPr="0037687A">
              <w:rPr>
                <w:b/>
                <w:i/>
              </w:rPr>
              <w:t>dos afastamentos, em conformidade com o Regulamento (UE) 2019/1896</w:t>
            </w:r>
            <w:r w:rsidRPr="0037687A">
              <w:t>.</w:t>
            </w:r>
          </w:p>
        </w:tc>
      </w:tr>
    </w:tbl>
    <w:p w14:paraId="50AE8EF0"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3AE5F15" w14:textId="77777777" w:rsidR="006E352A" w:rsidRPr="0037687A" w:rsidRDefault="006E352A" w:rsidP="006E352A">
      <w:r w:rsidRPr="0037687A">
        <w:rPr>
          <w:rStyle w:val="HideTWBExt"/>
        </w:rPr>
        <w:t>&lt;/Amend&gt;</w:t>
      </w:r>
    </w:p>
    <w:p w14:paraId="638296EC"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80</w:t>
      </w:r>
      <w:r w:rsidRPr="0037687A">
        <w:rPr>
          <w:rStyle w:val="HideTWBExt"/>
          <w:b w:val="0"/>
        </w:rPr>
        <w:t>&lt;/NumAm&gt;</w:t>
      </w:r>
    </w:p>
    <w:p w14:paraId="23E4C3F6"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A3E813F" w14:textId="77777777" w:rsidR="006E352A" w:rsidRPr="0037687A" w:rsidRDefault="006E352A" w:rsidP="006E352A">
      <w:pPr>
        <w:pStyle w:val="NormalBold"/>
      </w:pPr>
      <w:r w:rsidRPr="0037687A">
        <w:rPr>
          <w:rStyle w:val="HideTWBExt"/>
          <w:b w:val="0"/>
        </w:rPr>
        <w:t>&lt;Article&gt;</w:t>
      </w:r>
      <w:r w:rsidRPr="0037687A">
        <w:t>Artigo 15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CE4C667" w14:textId="77777777" w:rsidTr="00B52120">
        <w:trPr>
          <w:jc w:val="center"/>
        </w:trPr>
        <w:tc>
          <w:tcPr>
            <w:tcW w:w="9752" w:type="dxa"/>
            <w:gridSpan w:val="2"/>
          </w:tcPr>
          <w:p w14:paraId="6AF10F4C" w14:textId="77777777" w:rsidR="006E352A" w:rsidRPr="0037687A" w:rsidRDefault="006E352A" w:rsidP="00B52120">
            <w:pPr>
              <w:keepNext/>
            </w:pPr>
          </w:p>
        </w:tc>
      </w:tr>
      <w:tr w:rsidR="006E352A" w:rsidRPr="0037687A" w14:paraId="499F5142" w14:textId="77777777" w:rsidTr="00B52120">
        <w:trPr>
          <w:jc w:val="center"/>
        </w:trPr>
        <w:tc>
          <w:tcPr>
            <w:tcW w:w="4876" w:type="dxa"/>
          </w:tcPr>
          <w:p w14:paraId="2F9C378F" w14:textId="77777777" w:rsidR="006E352A" w:rsidRPr="0037687A" w:rsidRDefault="006E352A" w:rsidP="00B52120">
            <w:pPr>
              <w:pStyle w:val="ColumnHeading"/>
              <w:keepNext/>
            </w:pPr>
            <w:r w:rsidRPr="0037687A">
              <w:t>Texto da Comissão</w:t>
            </w:r>
          </w:p>
        </w:tc>
        <w:tc>
          <w:tcPr>
            <w:tcW w:w="4876" w:type="dxa"/>
          </w:tcPr>
          <w:p w14:paraId="170C3022" w14:textId="77777777" w:rsidR="006E352A" w:rsidRPr="0037687A" w:rsidRDefault="006E352A" w:rsidP="00B52120">
            <w:pPr>
              <w:pStyle w:val="ColumnHeading"/>
              <w:keepNext/>
            </w:pPr>
            <w:r w:rsidRPr="0037687A">
              <w:t>Alteração</w:t>
            </w:r>
          </w:p>
        </w:tc>
      </w:tr>
      <w:tr w:rsidR="006E352A" w:rsidRPr="0037687A" w14:paraId="1C04A0CF" w14:textId="77777777" w:rsidTr="00B52120">
        <w:trPr>
          <w:jc w:val="center"/>
        </w:trPr>
        <w:tc>
          <w:tcPr>
            <w:tcW w:w="4876" w:type="dxa"/>
          </w:tcPr>
          <w:p w14:paraId="7FFD20B2" w14:textId="7502BC9E" w:rsidR="006E352A" w:rsidRPr="0037687A" w:rsidRDefault="006E352A" w:rsidP="00B52120">
            <w:pPr>
              <w:pStyle w:val="Normal6"/>
            </w:pPr>
            <w:r w:rsidRPr="0037687A">
              <w:t>2.</w:t>
            </w:r>
            <w:r w:rsidRPr="0037687A">
              <w:tab/>
              <w:t xml:space="preserve">O mecanismo de monitorização </w:t>
            </w:r>
            <w:r w:rsidRPr="0037687A">
              <w:rPr>
                <w:b/>
                <w:i/>
              </w:rPr>
              <w:t>independente deve selecionar as operações</w:t>
            </w:r>
            <w:r w:rsidRPr="0037687A">
              <w:t xml:space="preserve"> de </w:t>
            </w:r>
            <w:r w:rsidRPr="0037687A">
              <w:rPr>
                <w:b/>
                <w:i/>
              </w:rPr>
              <w:t>afastamento</w:t>
            </w:r>
            <w:r w:rsidRPr="0037687A">
              <w:t xml:space="preserve"> a monitorizar com base numa avaliação dos riscos e realizar as suas atividades tendo por base uma análise documental e controlos no local, que podem ser efetuados sem aviso prévio. </w:t>
            </w:r>
            <w:r w:rsidRPr="0037687A">
              <w:rPr>
                <w:b/>
                <w:i/>
              </w:rPr>
              <w:t>Os Estados</w:t>
            </w:r>
            <w:r w:rsidR="00A246EC">
              <w:rPr>
                <w:b/>
                <w:i/>
              </w:rPr>
              <w:noBreakHyphen/>
            </w:r>
            <w:r w:rsidRPr="0037687A">
              <w:rPr>
                <w:b/>
                <w:i/>
              </w:rPr>
              <w:t>Membros devem informar previamente o organismo responsável pela monitorização sobre as futuras operações de afastamento e assegurar o acesso aos locais pertinentes</w:t>
            </w:r>
            <w:r w:rsidRPr="0037687A">
              <w:t>.</w:t>
            </w:r>
          </w:p>
        </w:tc>
        <w:tc>
          <w:tcPr>
            <w:tcW w:w="4876" w:type="dxa"/>
          </w:tcPr>
          <w:p w14:paraId="2CDC570F" w14:textId="77777777" w:rsidR="006E352A" w:rsidRPr="0037687A" w:rsidRDefault="006E352A" w:rsidP="00B52120">
            <w:pPr>
              <w:pStyle w:val="Normal6"/>
              <w:rPr>
                <w:szCs w:val="24"/>
              </w:rPr>
            </w:pPr>
            <w:r w:rsidRPr="0037687A">
              <w:t>2.</w:t>
            </w:r>
            <w:r w:rsidRPr="0037687A">
              <w:tab/>
              <w:t xml:space="preserve">O mecanismo </w:t>
            </w:r>
            <w:r w:rsidRPr="0037687A">
              <w:rPr>
                <w:b/>
                <w:i/>
              </w:rPr>
              <w:t xml:space="preserve">europeu </w:t>
            </w:r>
            <w:r w:rsidRPr="0037687A">
              <w:t xml:space="preserve">de monitorização </w:t>
            </w:r>
            <w:r w:rsidRPr="0037687A">
              <w:rPr>
                <w:b/>
                <w:i/>
              </w:rPr>
              <w:t>dos afastamentos é competente para monitorizar todos os afastamentos, incluindo os que não são coordenados nem financiados pela Frontex, e os que são dirigidos para e a partir</w:t>
            </w:r>
            <w:r w:rsidRPr="0037687A">
              <w:t xml:space="preserve"> de </w:t>
            </w:r>
            <w:r w:rsidRPr="0037687A">
              <w:rPr>
                <w:b/>
                <w:i/>
              </w:rPr>
              <w:t>um país terceiro com o qual exista um acordo nos termos do artigo 17.º. O mecanismo europeu de monitorização dos afastamentos deve selecionar os afastamentos</w:t>
            </w:r>
            <w:r w:rsidRPr="0037687A">
              <w:t xml:space="preserve"> a monitorizar com base numa avaliação dos riscos e</w:t>
            </w:r>
            <w:r w:rsidRPr="0037687A">
              <w:rPr>
                <w:b/>
                <w:i/>
              </w:rPr>
              <w:t xml:space="preserve"> deve</w:t>
            </w:r>
            <w:r w:rsidRPr="0037687A">
              <w:t xml:space="preserve"> realizar as suas atividades tendo por base uma análise documental e controlos no local, que podem ser efetuados sem aviso prévio. </w:t>
            </w:r>
            <w:r w:rsidRPr="0037687A">
              <w:rPr>
                <w:b/>
                <w:i/>
              </w:rPr>
              <w:t>A monitorização deve abranger a totalidade do afastamento, desde a fase anterior à partida até à entrega dos repatriados no país terceiro de regresso</w:t>
            </w:r>
            <w:r w:rsidRPr="0037687A">
              <w:t>.</w:t>
            </w:r>
          </w:p>
        </w:tc>
      </w:tr>
    </w:tbl>
    <w:p w14:paraId="7899EE2D"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4533167" w14:textId="77777777" w:rsidR="006E352A" w:rsidRPr="0037687A" w:rsidRDefault="006E352A" w:rsidP="006E352A">
      <w:r w:rsidRPr="0037687A">
        <w:rPr>
          <w:rStyle w:val="HideTWBExt"/>
        </w:rPr>
        <w:t>&lt;/Amend&gt;</w:t>
      </w:r>
    </w:p>
    <w:p w14:paraId="469B1C67"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81</w:t>
      </w:r>
      <w:r w:rsidRPr="0037687A">
        <w:rPr>
          <w:rStyle w:val="HideTWBExt"/>
          <w:b w:val="0"/>
        </w:rPr>
        <w:t>&lt;/NumAm&gt;</w:t>
      </w:r>
    </w:p>
    <w:p w14:paraId="479D690B"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CD3ABBA" w14:textId="77777777" w:rsidR="006E352A" w:rsidRPr="0037687A" w:rsidRDefault="006E352A" w:rsidP="006E352A">
      <w:pPr>
        <w:pStyle w:val="NormalBold"/>
      </w:pPr>
      <w:r w:rsidRPr="0037687A">
        <w:rPr>
          <w:rStyle w:val="HideTWBExt"/>
          <w:b w:val="0"/>
        </w:rPr>
        <w:t>&lt;Article&gt;</w:t>
      </w:r>
      <w:r w:rsidRPr="0037687A">
        <w:t>Artigo 15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3AB04FC" w14:textId="77777777" w:rsidTr="00B52120">
        <w:trPr>
          <w:jc w:val="center"/>
        </w:trPr>
        <w:tc>
          <w:tcPr>
            <w:tcW w:w="9752" w:type="dxa"/>
            <w:gridSpan w:val="2"/>
          </w:tcPr>
          <w:p w14:paraId="5F6FEB84" w14:textId="77777777" w:rsidR="006E352A" w:rsidRPr="0037687A" w:rsidRDefault="006E352A" w:rsidP="00B52120">
            <w:pPr>
              <w:keepNext/>
            </w:pPr>
          </w:p>
        </w:tc>
      </w:tr>
      <w:tr w:rsidR="006E352A" w:rsidRPr="0037687A" w14:paraId="452562EB" w14:textId="77777777" w:rsidTr="00B52120">
        <w:trPr>
          <w:jc w:val="center"/>
        </w:trPr>
        <w:tc>
          <w:tcPr>
            <w:tcW w:w="4876" w:type="dxa"/>
          </w:tcPr>
          <w:p w14:paraId="32EB362D" w14:textId="77777777" w:rsidR="006E352A" w:rsidRPr="0037687A" w:rsidRDefault="006E352A" w:rsidP="00B52120">
            <w:pPr>
              <w:pStyle w:val="ColumnHeading"/>
              <w:keepNext/>
            </w:pPr>
            <w:r w:rsidRPr="0037687A">
              <w:t>Texto da Comissão</w:t>
            </w:r>
          </w:p>
        </w:tc>
        <w:tc>
          <w:tcPr>
            <w:tcW w:w="4876" w:type="dxa"/>
          </w:tcPr>
          <w:p w14:paraId="048A3524" w14:textId="77777777" w:rsidR="006E352A" w:rsidRPr="0037687A" w:rsidRDefault="006E352A" w:rsidP="00B52120">
            <w:pPr>
              <w:pStyle w:val="ColumnHeading"/>
              <w:keepNext/>
            </w:pPr>
            <w:r w:rsidRPr="0037687A">
              <w:t>Alteração</w:t>
            </w:r>
          </w:p>
        </w:tc>
      </w:tr>
      <w:tr w:rsidR="006E352A" w:rsidRPr="0037687A" w14:paraId="722C14B7" w14:textId="77777777" w:rsidTr="00B52120">
        <w:trPr>
          <w:jc w:val="center"/>
        </w:trPr>
        <w:tc>
          <w:tcPr>
            <w:tcW w:w="4876" w:type="dxa"/>
          </w:tcPr>
          <w:p w14:paraId="4650BE18" w14:textId="77777777" w:rsidR="006E352A" w:rsidRPr="0037687A" w:rsidRDefault="006E352A" w:rsidP="00B52120">
            <w:pPr>
              <w:pStyle w:val="Normal6"/>
            </w:pPr>
            <w:r w:rsidRPr="0037687A">
              <w:t>3.</w:t>
            </w:r>
            <w:r w:rsidRPr="0037687A">
              <w:tab/>
              <w:t xml:space="preserve">As alegações fundamentadas de inobservância dos direitos fundamentais durante </w:t>
            </w:r>
            <w:r w:rsidRPr="0037687A">
              <w:rPr>
                <w:b/>
                <w:i/>
              </w:rPr>
              <w:t>as operações de afastamento</w:t>
            </w:r>
            <w:r w:rsidRPr="0037687A">
              <w:t xml:space="preserve"> devem ser comunicadas à autoridade nacional competente</w:t>
            </w:r>
            <w:r w:rsidRPr="0037687A">
              <w:rPr>
                <w:b/>
                <w:i/>
              </w:rPr>
              <w:t xml:space="preserve"> pelo mecanismo</w:t>
            </w:r>
            <w:r w:rsidRPr="0037687A">
              <w:t xml:space="preserve"> de </w:t>
            </w:r>
            <w:r w:rsidRPr="0037687A">
              <w:rPr>
                <w:b/>
                <w:i/>
              </w:rPr>
              <w:t>monitorização</w:t>
            </w:r>
            <w:r w:rsidRPr="0037687A">
              <w:t>.</w:t>
            </w:r>
            <w:r w:rsidRPr="0037687A">
              <w:rPr>
                <w:b/>
                <w:i/>
              </w:rPr>
              <w:t xml:space="preserve"> As autoridades competentes devem tratar essas</w:t>
            </w:r>
            <w:r w:rsidRPr="0037687A">
              <w:t xml:space="preserve"> alegações de forma eficaz sem demora injustificada.</w:t>
            </w:r>
          </w:p>
        </w:tc>
        <w:tc>
          <w:tcPr>
            <w:tcW w:w="4876" w:type="dxa"/>
          </w:tcPr>
          <w:p w14:paraId="229967B3" w14:textId="0F84C886" w:rsidR="006E352A" w:rsidRPr="0037687A" w:rsidRDefault="006E352A" w:rsidP="00B52120">
            <w:pPr>
              <w:pStyle w:val="Normal6"/>
              <w:rPr>
                <w:szCs w:val="24"/>
              </w:rPr>
            </w:pPr>
            <w:r w:rsidRPr="0037687A">
              <w:t>3.</w:t>
            </w:r>
            <w:r w:rsidRPr="0037687A">
              <w:tab/>
            </w:r>
            <w:r w:rsidRPr="0037687A">
              <w:rPr>
                <w:b/>
                <w:i/>
              </w:rPr>
              <w:t>O mecanismo europeu de monitorização dos afastamentos deve monitorizar a conformidade dos afastamentos com os princípios e</w:t>
            </w:r>
            <w:r w:rsidRPr="0037687A">
              <w:t xml:space="preserve"> as </w:t>
            </w:r>
            <w:r w:rsidRPr="0037687A">
              <w:rPr>
                <w:b/>
                <w:i/>
              </w:rPr>
              <w:t xml:space="preserve">obrigações estabelecidos no artigo 5.º e deve apresentar um relatório sobre as suas conclusões, incluindo quaisquer </w:t>
            </w:r>
            <w:r w:rsidRPr="0037687A">
              <w:t xml:space="preserve">alegações fundamentadas de inobservância dos direitos fundamentais durante </w:t>
            </w:r>
            <w:r w:rsidRPr="0037687A">
              <w:rPr>
                <w:b/>
                <w:i/>
              </w:rPr>
              <w:t>o afastamento. Essas conclusões</w:t>
            </w:r>
            <w:r w:rsidRPr="0037687A">
              <w:t xml:space="preserve"> devem ser comunicadas à autoridade nacional competente</w:t>
            </w:r>
            <w:r w:rsidRPr="0037687A">
              <w:rPr>
                <w:b/>
                <w:i/>
              </w:rPr>
              <w:t>, ao diretor</w:t>
            </w:r>
            <w:r w:rsidR="00A246EC">
              <w:rPr>
                <w:b/>
                <w:i/>
              </w:rPr>
              <w:noBreakHyphen/>
            </w:r>
            <w:r w:rsidRPr="0037687A">
              <w:rPr>
                <w:b/>
                <w:i/>
              </w:rPr>
              <w:t>executivo da Frontex, ao provedor</w:t>
            </w:r>
            <w:r w:rsidRPr="0037687A">
              <w:t xml:space="preserve"> de </w:t>
            </w:r>
            <w:r w:rsidRPr="0037687A">
              <w:rPr>
                <w:b/>
                <w:i/>
              </w:rPr>
              <w:t>direitos fundamentais da Frontex, à Comissão e à Agência dos Direitos Fundamentais da União Europeia</w:t>
            </w:r>
            <w:r w:rsidRPr="0037687A">
              <w:t>.</w:t>
            </w:r>
            <w:r w:rsidRPr="0037687A">
              <w:rPr>
                <w:b/>
                <w:i/>
              </w:rPr>
              <w:t xml:space="preserve"> Os Estados</w:t>
            </w:r>
            <w:r w:rsidR="00A246EC">
              <w:rPr>
                <w:b/>
                <w:i/>
              </w:rPr>
              <w:noBreakHyphen/>
            </w:r>
            <w:r w:rsidRPr="0037687A">
              <w:rPr>
                <w:b/>
                <w:i/>
              </w:rPr>
              <w:t>Membros devem assegurar que quaisquer</w:t>
            </w:r>
            <w:r w:rsidRPr="0037687A">
              <w:t xml:space="preserve"> alegações</w:t>
            </w:r>
            <w:r w:rsidRPr="0037687A">
              <w:rPr>
                <w:b/>
                <w:i/>
              </w:rPr>
              <w:t xml:space="preserve"> fundamentadas de inobservância dos direitos fundamentais durante os afastamentos sejam tratadas</w:t>
            </w:r>
            <w:r w:rsidRPr="0037687A">
              <w:t xml:space="preserve"> de forma eficaz </w:t>
            </w:r>
            <w:r w:rsidRPr="0037687A">
              <w:rPr>
                <w:b/>
                <w:i/>
              </w:rPr>
              <w:t xml:space="preserve">e, se for caso disso, deem início, </w:t>
            </w:r>
            <w:r w:rsidRPr="0037687A">
              <w:t>sem demora injustificada</w:t>
            </w:r>
            <w:r w:rsidRPr="0037687A">
              <w:rPr>
                <w:b/>
                <w:i/>
              </w:rPr>
              <w:t>, a investigações sobre essas alegações</w:t>
            </w:r>
            <w:r w:rsidRPr="0037687A">
              <w:t>.</w:t>
            </w:r>
          </w:p>
        </w:tc>
      </w:tr>
    </w:tbl>
    <w:p w14:paraId="2023B6C1"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526D0C6" w14:textId="77777777" w:rsidR="006E352A" w:rsidRPr="0037687A" w:rsidRDefault="006E352A" w:rsidP="006E352A">
      <w:r w:rsidRPr="0037687A">
        <w:rPr>
          <w:rStyle w:val="HideTWBExt"/>
        </w:rPr>
        <w:t>&lt;/Amend&gt;</w:t>
      </w:r>
    </w:p>
    <w:p w14:paraId="0D23FA6C"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82</w:t>
      </w:r>
      <w:r w:rsidRPr="0037687A">
        <w:rPr>
          <w:rStyle w:val="HideTWBExt"/>
          <w:b w:val="0"/>
        </w:rPr>
        <w:t>&lt;/NumAm&gt;</w:t>
      </w:r>
    </w:p>
    <w:p w14:paraId="384AC771"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7D21B76" w14:textId="458E3DEF" w:rsidR="006E352A" w:rsidRPr="0037687A" w:rsidRDefault="006E352A" w:rsidP="006E352A">
      <w:pPr>
        <w:pStyle w:val="NormalBold"/>
      </w:pPr>
      <w:r w:rsidRPr="0037687A">
        <w:rPr>
          <w:rStyle w:val="HideTWBExt"/>
          <w:b w:val="0"/>
        </w:rPr>
        <w:t>&lt;Article&gt;</w:t>
      </w:r>
      <w:r w:rsidRPr="0037687A">
        <w:t>Artigo 15 – n.º 3</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F5945D8" w14:textId="77777777" w:rsidTr="00B52120">
        <w:trPr>
          <w:jc w:val="center"/>
        </w:trPr>
        <w:tc>
          <w:tcPr>
            <w:tcW w:w="9752" w:type="dxa"/>
            <w:gridSpan w:val="2"/>
          </w:tcPr>
          <w:p w14:paraId="42743670" w14:textId="77777777" w:rsidR="006E352A" w:rsidRPr="0037687A" w:rsidRDefault="006E352A" w:rsidP="00B52120">
            <w:pPr>
              <w:keepNext/>
            </w:pPr>
          </w:p>
        </w:tc>
      </w:tr>
      <w:tr w:rsidR="006E352A" w:rsidRPr="0037687A" w14:paraId="7AC71480" w14:textId="77777777" w:rsidTr="00B52120">
        <w:trPr>
          <w:jc w:val="center"/>
        </w:trPr>
        <w:tc>
          <w:tcPr>
            <w:tcW w:w="4876" w:type="dxa"/>
          </w:tcPr>
          <w:p w14:paraId="1ED96389" w14:textId="77777777" w:rsidR="006E352A" w:rsidRPr="0037687A" w:rsidRDefault="006E352A" w:rsidP="00B52120">
            <w:pPr>
              <w:pStyle w:val="ColumnHeading"/>
              <w:keepNext/>
            </w:pPr>
            <w:r w:rsidRPr="0037687A">
              <w:t>Texto da Comissão</w:t>
            </w:r>
          </w:p>
        </w:tc>
        <w:tc>
          <w:tcPr>
            <w:tcW w:w="4876" w:type="dxa"/>
          </w:tcPr>
          <w:p w14:paraId="14CC402F" w14:textId="77777777" w:rsidR="006E352A" w:rsidRPr="0037687A" w:rsidRDefault="006E352A" w:rsidP="00B52120">
            <w:pPr>
              <w:pStyle w:val="ColumnHeading"/>
              <w:keepNext/>
            </w:pPr>
            <w:r w:rsidRPr="0037687A">
              <w:t>Alteração</w:t>
            </w:r>
          </w:p>
        </w:tc>
      </w:tr>
      <w:tr w:rsidR="006E352A" w:rsidRPr="0037687A" w14:paraId="638007A2" w14:textId="77777777" w:rsidTr="00B52120">
        <w:trPr>
          <w:jc w:val="center"/>
        </w:trPr>
        <w:tc>
          <w:tcPr>
            <w:tcW w:w="4876" w:type="dxa"/>
          </w:tcPr>
          <w:p w14:paraId="426A7301" w14:textId="77777777" w:rsidR="006E352A" w:rsidRPr="0037687A" w:rsidRDefault="006E352A" w:rsidP="00B52120">
            <w:pPr>
              <w:pStyle w:val="Normal6"/>
            </w:pPr>
          </w:p>
        </w:tc>
        <w:tc>
          <w:tcPr>
            <w:tcW w:w="4876" w:type="dxa"/>
          </w:tcPr>
          <w:p w14:paraId="08CAB4A0" w14:textId="04877C31" w:rsidR="006E352A" w:rsidRPr="0037687A" w:rsidRDefault="006E352A" w:rsidP="00B52120">
            <w:pPr>
              <w:pStyle w:val="Normal6"/>
              <w:rPr>
                <w:szCs w:val="24"/>
              </w:rPr>
            </w:pPr>
            <w:r w:rsidRPr="0037687A">
              <w:rPr>
                <w:b/>
                <w:i/>
              </w:rPr>
              <w:t>3</w:t>
            </w:r>
            <w:r w:rsidR="00A246EC">
              <w:rPr>
                <w:b/>
                <w:i/>
              </w:rPr>
              <w:noBreakHyphen/>
            </w:r>
            <w:r w:rsidRPr="0037687A">
              <w:rPr>
                <w:b/>
                <w:i/>
              </w:rPr>
              <w:t>A.</w:t>
            </w:r>
            <w:r w:rsidRPr="0037687A">
              <w:rPr>
                <w:b/>
                <w:i/>
              </w:rPr>
              <w:tab/>
              <w:t>O mecanismo europeu de monitorização dos afastamentos deve monitorizar o progresso de quaisquer medidas tomadas a nível nacional em resposta à sua monitorização e tem competência para formular recomendações anuais aos Estados</w:t>
            </w:r>
            <w:r w:rsidR="00A246EC">
              <w:rPr>
                <w:b/>
                <w:i/>
              </w:rPr>
              <w:noBreakHyphen/>
            </w:r>
            <w:r w:rsidRPr="0037687A">
              <w:rPr>
                <w:b/>
                <w:i/>
              </w:rPr>
              <w:t>Membros.</w:t>
            </w:r>
          </w:p>
        </w:tc>
      </w:tr>
    </w:tbl>
    <w:p w14:paraId="41B1C3D1"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BB20D54" w14:textId="77777777" w:rsidR="006E352A" w:rsidRPr="0037687A" w:rsidRDefault="006E352A" w:rsidP="006E352A">
      <w:r w:rsidRPr="0037687A">
        <w:rPr>
          <w:rStyle w:val="HideTWBExt"/>
        </w:rPr>
        <w:t>&lt;/Amend&gt;</w:t>
      </w:r>
    </w:p>
    <w:p w14:paraId="58B638A4"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83</w:t>
      </w:r>
      <w:r w:rsidRPr="0037687A">
        <w:rPr>
          <w:rStyle w:val="HideTWBExt"/>
          <w:b w:val="0"/>
        </w:rPr>
        <w:t>&lt;/NumAm&gt;</w:t>
      </w:r>
    </w:p>
    <w:p w14:paraId="61A7BF59"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B649604" w14:textId="02E55C5E" w:rsidR="006E352A" w:rsidRPr="0037687A" w:rsidRDefault="006E352A" w:rsidP="006E352A">
      <w:pPr>
        <w:pStyle w:val="NormalBold"/>
      </w:pPr>
      <w:r w:rsidRPr="0037687A">
        <w:rPr>
          <w:rStyle w:val="HideTWBExt"/>
          <w:b w:val="0"/>
        </w:rPr>
        <w:t>&lt;Article&gt;</w:t>
      </w:r>
      <w:r w:rsidRPr="0037687A">
        <w:t>Artigo 15 – n.º 3</w:t>
      </w:r>
      <w:r w:rsidR="00A246EC">
        <w:noBreakHyphen/>
      </w:r>
      <w:r w:rsidRPr="0037687A">
        <w:t>B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0BB4E45" w14:textId="77777777" w:rsidTr="00B52120">
        <w:trPr>
          <w:jc w:val="center"/>
        </w:trPr>
        <w:tc>
          <w:tcPr>
            <w:tcW w:w="9752" w:type="dxa"/>
            <w:gridSpan w:val="2"/>
          </w:tcPr>
          <w:p w14:paraId="5CDC0BBE" w14:textId="77777777" w:rsidR="006E352A" w:rsidRPr="0037687A" w:rsidRDefault="006E352A" w:rsidP="00B52120">
            <w:pPr>
              <w:keepNext/>
            </w:pPr>
          </w:p>
        </w:tc>
      </w:tr>
      <w:tr w:rsidR="006E352A" w:rsidRPr="0037687A" w14:paraId="68A27EAF" w14:textId="77777777" w:rsidTr="00B52120">
        <w:trPr>
          <w:jc w:val="center"/>
        </w:trPr>
        <w:tc>
          <w:tcPr>
            <w:tcW w:w="4876" w:type="dxa"/>
          </w:tcPr>
          <w:p w14:paraId="2CB6632B" w14:textId="77777777" w:rsidR="006E352A" w:rsidRPr="0037687A" w:rsidRDefault="006E352A" w:rsidP="00B52120">
            <w:pPr>
              <w:pStyle w:val="ColumnHeading"/>
              <w:keepNext/>
            </w:pPr>
            <w:r w:rsidRPr="0037687A">
              <w:t>Texto da Comissão</w:t>
            </w:r>
          </w:p>
        </w:tc>
        <w:tc>
          <w:tcPr>
            <w:tcW w:w="4876" w:type="dxa"/>
          </w:tcPr>
          <w:p w14:paraId="6C0721A4" w14:textId="77777777" w:rsidR="006E352A" w:rsidRPr="0037687A" w:rsidRDefault="006E352A" w:rsidP="00B52120">
            <w:pPr>
              <w:pStyle w:val="ColumnHeading"/>
              <w:keepNext/>
            </w:pPr>
            <w:r w:rsidRPr="0037687A">
              <w:t>Alteração</w:t>
            </w:r>
          </w:p>
        </w:tc>
      </w:tr>
      <w:tr w:rsidR="006E352A" w:rsidRPr="0037687A" w14:paraId="71F3DB7B" w14:textId="77777777" w:rsidTr="00B52120">
        <w:trPr>
          <w:jc w:val="center"/>
        </w:trPr>
        <w:tc>
          <w:tcPr>
            <w:tcW w:w="4876" w:type="dxa"/>
          </w:tcPr>
          <w:p w14:paraId="3CE2E999" w14:textId="77777777" w:rsidR="006E352A" w:rsidRPr="0037687A" w:rsidRDefault="006E352A" w:rsidP="00B52120">
            <w:pPr>
              <w:pStyle w:val="Normal6"/>
            </w:pPr>
          </w:p>
        </w:tc>
        <w:tc>
          <w:tcPr>
            <w:tcW w:w="4876" w:type="dxa"/>
          </w:tcPr>
          <w:p w14:paraId="68286D3E" w14:textId="492212A4" w:rsidR="006E352A" w:rsidRPr="0037687A" w:rsidRDefault="006E352A" w:rsidP="00B52120">
            <w:pPr>
              <w:pStyle w:val="Normal6"/>
              <w:rPr>
                <w:szCs w:val="24"/>
              </w:rPr>
            </w:pPr>
            <w:r w:rsidRPr="0037687A">
              <w:rPr>
                <w:b/>
                <w:i/>
              </w:rPr>
              <w:t>3</w:t>
            </w:r>
            <w:r w:rsidR="00A246EC">
              <w:rPr>
                <w:b/>
                <w:i/>
              </w:rPr>
              <w:noBreakHyphen/>
            </w:r>
            <w:r w:rsidRPr="0037687A">
              <w:rPr>
                <w:b/>
                <w:i/>
              </w:rPr>
              <w:t>B.</w:t>
            </w:r>
            <w:r w:rsidRPr="0037687A">
              <w:rPr>
                <w:b/>
                <w:i/>
              </w:rPr>
              <w:tab/>
              <w:t>Os Estados</w:t>
            </w:r>
            <w:r w:rsidR="00A246EC">
              <w:rPr>
                <w:b/>
                <w:i/>
              </w:rPr>
              <w:noBreakHyphen/>
            </w:r>
            <w:r w:rsidRPr="0037687A">
              <w:rPr>
                <w:b/>
                <w:i/>
              </w:rPr>
              <w:t>Membros devem informar previamente o mecanismo europeu de monitorização dos afastamentos sobre as futuras operações de afastamento e devem assegurar o acesso a todos os locais e documentos pertinentes, na medida em que esse acesso seja necessário para garantir o cumprimento dos requisitos estabelecidos no presente artigo.</w:t>
            </w:r>
          </w:p>
        </w:tc>
      </w:tr>
    </w:tbl>
    <w:p w14:paraId="3337F678"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4F72BF2" w14:textId="77777777" w:rsidR="006E352A" w:rsidRPr="0037687A" w:rsidRDefault="006E352A" w:rsidP="006E352A">
      <w:r w:rsidRPr="0037687A">
        <w:rPr>
          <w:rStyle w:val="HideTWBExt"/>
        </w:rPr>
        <w:t>&lt;/Amend&gt;</w:t>
      </w:r>
    </w:p>
    <w:p w14:paraId="195D87EE"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84</w:t>
      </w:r>
      <w:r w:rsidRPr="0037687A">
        <w:rPr>
          <w:rStyle w:val="HideTWBExt"/>
          <w:b w:val="0"/>
        </w:rPr>
        <w:t>&lt;/NumAm&gt;</w:t>
      </w:r>
    </w:p>
    <w:p w14:paraId="343484F6"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DDDA07D" w14:textId="0547088F" w:rsidR="006E352A" w:rsidRPr="0037687A" w:rsidRDefault="006E352A" w:rsidP="006E352A">
      <w:pPr>
        <w:pStyle w:val="NormalBold"/>
      </w:pPr>
      <w:r w:rsidRPr="0037687A">
        <w:rPr>
          <w:rStyle w:val="HideTWBExt"/>
          <w:b w:val="0"/>
        </w:rPr>
        <w:t>&lt;Article&gt;</w:t>
      </w:r>
      <w:r w:rsidRPr="0037687A">
        <w:t>Artigo 15 – n.º 3</w:t>
      </w:r>
      <w:r w:rsidR="00A246EC">
        <w:noBreakHyphen/>
      </w:r>
      <w:r w:rsidRPr="0037687A">
        <w:t>C (novo)</w:t>
      </w:r>
      <w:r w:rsidRPr="00376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C7BF41F" w14:textId="77777777" w:rsidTr="00B52120">
        <w:trPr>
          <w:jc w:val="center"/>
        </w:trPr>
        <w:tc>
          <w:tcPr>
            <w:tcW w:w="9752" w:type="dxa"/>
            <w:gridSpan w:val="2"/>
          </w:tcPr>
          <w:p w14:paraId="1A62D46C" w14:textId="77777777" w:rsidR="006E352A" w:rsidRPr="0037687A" w:rsidRDefault="006E352A" w:rsidP="00B52120">
            <w:pPr>
              <w:keepNext/>
            </w:pPr>
          </w:p>
        </w:tc>
      </w:tr>
      <w:tr w:rsidR="006E352A" w:rsidRPr="0037687A" w14:paraId="6F350173" w14:textId="77777777" w:rsidTr="00B52120">
        <w:trPr>
          <w:jc w:val="center"/>
        </w:trPr>
        <w:tc>
          <w:tcPr>
            <w:tcW w:w="4876" w:type="dxa"/>
          </w:tcPr>
          <w:p w14:paraId="1A512EA4" w14:textId="77777777" w:rsidR="006E352A" w:rsidRPr="0037687A" w:rsidRDefault="006E352A" w:rsidP="00B52120">
            <w:pPr>
              <w:pStyle w:val="ColumnHeading"/>
              <w:keepNext/>
            </w:pPr>
            <w:r w:rsidRPr="0037687A">
              <w:t>Texto da Comissão</w:t>
            </w:r>
          </w:p>
        </w:tc>
        <w:tc>
          <w:tcPr>
            <w:tcW w:w="4876" w:type="dxa"/>
          </w:tcPr>
          <w:p w14:paraId="37771A34" w14:textId="77777777" w:rsidR="006E352A" w:rsidRPr="0037687A" w:rsidRDefault="006E352A" w:rsidP="00B52120">
            <w:pPr>
              <w:pStyle w:val="ColumnHeading"/>
              <w:keepNext/>
            </w:pPr>
            <w:r w:rsidRPr="0037687A">
              <w:t>Alteração</w:t>
            </w:r>
          </w:p>
        </w:tc>
      </w:tr>
      <w:tr w:rsidR="006E352A" w:rsidRPr="0037687A" w14:paraId="53768B68" w14:textId="77777777" w:rsidTr="00B52120">
        <w:trPr>
          <w:jc w:val="center"/>
        </w:trPr>
        <w:tc>
          <w:tcPr>
            <w:tcW w:w="4876" w:type="dxa"/>
          </w:tcPr>
          <w:p w14:paraId="5F857A55" w14:textId="77777777" w:rsidR="006E352A" w:rsidRPr="0037687A" w:rsidRDefault="006E352A" w:rsidP="00B52120">
            <w:pPr>
              <w:pStyle w:val="Normal6"/>
            </w:pPr>
          </w:p>
        </w:tc>
        <w:tc>
          <w:tcPr>
            <w:tcW w:w="4876" w:type="dxa"/>
          </w:tcPr>
          <w:p w14:paraId="1EB2FBE7" w14:textId="1F522BD2" w:rsidR="006E352A" w:rsidRPr="0037687A" w:rsidRDefault="006E352A" w:rsidP="00B52120">
            <w:pPr>
              <w:pStyle w:val="Normal6"/>
              <w:rPr>
                <w:szCs w:val="24"/>
              </w:rPr>
            </w:pPr>
            <w:r w:rsidRPr="0037687A">
              <w:rPr>
                <w:b/>
                <w:i/>
              </w:rPr>
              <w:t>3</w:t>
            </w:r>
            <w:r w:rsidR="00A246EC">
              <w:rPr>
                <w:b/>
                <w:i/>
              </w:rPr>
              <w:noBreakHyphen/>
            </w:r>
            <w:r w:rsidRPr="0037687A">
              <w:rPr>
                <w:b/>
                <w:i/>
              </w:rPr>
              <w:t>C.</w:t>
            </w:r>
            <w:r w:rsidRPr="0037687A">
              <w:rPr>
                <w:b/>
                <w:i/>
              </w:rPr>
              <w:tab/>
              <w:t>A Comissão deve ter em conta as conclusões do mecanismo europeu de monitorização dos afastamentos na sua avaliação da aplicação e da implementação eficazes da Carta, em conformidade com o artigo 15.º, n.º 1, e com o anexo III do Regulamento (UE) 2021/1060 do Parlamento Europeu e do Conselho</w:t>
            </w:r>
            <w:r w:rsidRPr="0037687A">
              <w:rPr>
                <w:b/>
                <w:i/>
                <w:vertAlign w:val="superscript"/>
              </w:rPr>
              <w:t>1</w:t>
            </w:r>
            <w:r w:rsidR="00A246EC">
              <w:rPr>
                <w:b/>
                <w:i/>
                <w:vertAlign w:val="superscript"/>
              </w:rPr>
              <w:noBreakHyphen/>
            </w:r>
            <w:r w:rsidRPr="0037687A">
              <w:rPr>
                <w:b/>
                <w:i/>
                <w:vertAlign w:val="superscript"/>
              </w:rPr>
              <w:t>A</w:t>
            </w:r>
            <w:r w:rsidRPr="0037687A">
              <w:rPr>
                <w:b/>
                <w:i/>
              </w:rPr>
              <w:t>.</w:t>
            </w:r>
          </w:p>
        </w:tc>
      </w:tr>
      <w:tr w:rsidR="006E352A" w:rsidRPr="0037687A" w14:paraId="7FDDB360" w14:textId="77777777" w:rsidTr="00B52120">
        <w:trPr>
          <w:jc w:val="center"/>
        </w:trPr>
        <w:tc>
          <w:tcPr>
            <w:tcW w:w="4876" w:type="dxa"/>
          </w:tcPr>
          <w:p w14:paraId="05CF015B" w14:textId="77777777" w:rsidR="006E352A" w:rsidRPr="0037687A" w:rsidRDefault="006E352A" w:rsidP="00B52120">
            <w:pPr>
              <w:pStyle w:val="Normal6"/>
            </w:pPr>
          </w:p>
        </w:tc>
        <w:tc>
          <w:tcPr>
            <w:tcW w:w="4876" w:type="dxa"/>
          </w:tcPr>
          <w:p w14:paraId="7173BB19" w14:textId="77777777" w:rsidR="006E352A" w:rsidRPr="0037687A" w:rsidRDefault="006E352A" w:rsidP="00B52120">
            <w:pPr>
              <w:pStyle w:val="Normal6"/>
              <w:rPr>
                <w:b/>
                <w:i/>
              </w:rPr>
            </w:pPr>
            <w:r w:rsidRPr="0037687A">
              <w:rPr>
                <w:b/>
                <w:i/>
              </w:rPr>
              <w:t>__________________</w:t>
            </w:r>
          </w:p>
        </w:tc>
      </w:tr>
      <w:tr w:rsidR="006E352A" w:rsidRPr="0037687A" w14:paraId="666442A6" w14:textId="77777777" w:rsidTr="00B52120">
        <w:trPr>
          <w:jc w:val="center"/>
        </w:trPr>
        <w:tc>
          <w:tcPr>
            <w:tcW w:w="4876" w:type="dxa"/>
          </w:tcPr>
          <w:p w14:paraId="77376F78" w14:textId="77777777" w:rsidR="006E352A" w:rsidRPr="0037687A" w:rsidRDefault="006E352A" w:rsidP="00B52120">
            <w:pPr>
              <w:pStyle w:val="Normal6"/>
            </w:pPr>
          </w:p>
        </w:tc>
        <w:tc>
          <w:tcPr>
            <w:tcW w:w="4876" w:type="dxa"/>
          </w:tcPr>
          <w:p w14:paraId="24BC49B4" w14:textId="5EE6125B" w:rsidR="006E352A" w:rsidRPr="0037687A" w:rsidRDefault="006E352A" w:rsidP="00B52120">
            <w:pPr>
              <w:pStyle w:val="Normal6"/>
              <w:rPr>
                <w:b/>
                <w:i/>
              </w:rPr>
            </w:pPr>
            <w:r w:rsidRPr="0037687A">
              <w:rPr>
                <w:b/>
                <w:i/>
                <w:vertAlign w:val="superscript"/>
              </w:rPr>
              <w:t>1</w:t>
            </w:r>
            <w:r w:rsidR="00A246EC">
              <w:rPr>
                <w:b/>
                <w:i/>
                <w:vertAlign w:val="superscript"/>
              </w:rPr>
              <w:noBreakHyphen/>
            </w:r>
            <w:r w:rsidRPr="0037687A">
              <w:rPr>
                <w:b/>
                <w:i/>
                <w:vertAlign w:val="superscript"/>
              </w:rPr>
              <w:t xml:space="preserve">A </w:t>
            </w:r>
            <w:r w:rsidRPr="0037687A">
              <w:rPr>
                <w:b/>
                <w:i/>
              </w:rPr>
              <w:t>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 (JO L 231 de 30.6.2021, p. 159, ELI: http://data.europa.eu/eli/reg/2021/1060/oj).</w:t>
            </w:r>
          </w:p>
        </w:tc>
      </w:tr>
    </w:tbl>
    <w:p w14:paraId="2F5DC65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B8F41B0" w14:textId="77777777" w:rsidR="006E352A" w:rsidRPr="0037687A" w:rsidRDefault="006E352A" w:rsidP="006E352A">
      <w:r w:rsidRPr="0037687A">
        <w:rPr>
          <w:rStyle w:val="HideTWBExt"/>
        </w:rPr>
        <w:t>&lt;/Amend&gt;</w:t>
      </w:r>
    </w:p>
    <w:p w14:paraId="01D7D25C"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85</w:t>
      </w:r>
      <w:r w:rsidRPr="0037687A">
        <w:rPr>
          <w:rStyle w:val="HideTWBExt"/>
          <w:b w:val="0"/>
        </w:rPr>
        <w:t>&lt;/NumAm&gt;</w:t>
      </w:r>
    </w:p>
    <w:p w14:paraId="4FADC998"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91BB292" w14:textId="77777777" w:rsidR="006E352A" w:rsidRPr="0037687A" w:rsidRDefault="006E352A" w:rsidP="006E352A">
      <w:pPr>
        <w:pStyle w:val="NormalBold"/>
      </w:pPr>
      <w:r w:rsidRPr="0037687A">
        <w:rPr>
          <w:rStyle w:val="HideTWBExt"/>
          <w:b w:val="0"/>
        </w:rPr>
        <w:t>&lt;Article&gt;</w:t>
      </w:r>
      <w:r w:rsidRPr="0037687A">
        <w:t>Artigo 16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9B58DB0" w14:textId="77777777" w:rsidTr="00B52120">
        <w:trPr>
          <w:jc w:val="center"/>
        </w:trPr>
        <w:tc>
          <w:tcPr>
            <w:tcW w:w="9752" w:type="dxa"/>
            <w:gridSpan w:val="2"/>
          </w:tcPr>
          <w:p w14:paraId="169E8088" w14:textId="77777777" w:rsidR="006E352A" w:rsidRPr="0037687A" w:rsidRDefault="006E352A" w:rsidP="00B52120">
            <w:pPr>
              <w:keepNext/>
            </w:pPr>
          </w:p>
        </w:tc>
      </w:tr>
      <w:tr w:rsidR="006E352A" w:rsidRPr="0037687A" w14:paraId="04B1A08D" w14:textId="77777777" w:rsidTr="00B52120">
        <w:trPr>
          <w:jc w:val="center"/>
        </w:trPr>
        <w:tc>
          <w:tcPr>
            <w:tcW w:w="4876" w:type="dxa"/>
          </w:tcPr>
          <w:p w14:paraId="25098031" w14:textId="77777777" w:rsidR="006E352A" w:rsidRPr="0037687A" w:rsidRDefault="006E352A" w:rsidP="00B52120">
            <w:pPr>
              <w:pStyle w:val="ColumnHeading"/>
              <w:keepNext/>
            </w:pPr>
            <w:r w:rsidRPr="0037687A">
              <w:t>Texto da Comissão</w:t>
            </w:r>
          </w:p>
        </w:tc>
        <w:tc>
          <w:tcPr>
            <w:tcW w:w="4876" w:type="dxa"/>
          </w:tcPr>
          <w:p w14:paraId="788796D0" w14:textId="77777777" w:rsidR="006E352A" w:rsidRPr="0037687A" w:rsidRDefault="006E352A" w:rsidP="00B52120">
            <w:pPr>
              <w:pStyle w:val="ColumnHeading"/>
              <w:keepNext/>
            </w:pPr>
            <w:r w:rsidRPr="0037687A">
              <w:t>Alteração</w:t>
            </w:r>
          </w:p>
        </w:tc>
      </w:tr>
      <w:tr w:rsidR="006E352A" w:rsidRPr="0037687A" w14:paraId="4128237D" w14:textId="77777777" w:rsidTr="00B52120">
        <w:trPr>
          <w:jc w:val="center"/>
        </w:trPr>
        <w:tc>
          <w:tcPr>
            <w:tcW w:w="4876" w:type="dxa"/>
          </w:tcPr>
          <w:p w14:paraId="2D6905C9" w14:textId="77777777" w:rsidR="006E352A" w:rsidRPr="0037687A" w:rsidRDefault="006E352A" w:rsidP="00B52120">
            <w:pPr>
              <w:pStyle w:val="Normal6"/>
            </w:pPr>
            <w:r w:rsidRPr="0037687A">
              <w:t>2.</w:t>
            </w:r>
            <w:r w:rsidRPr="0037687A">
              <w:tab/>
              <w:t>Os nacionais de países terceiros abrangidos pelo âmbito de aplicação do presente artigo devem ser objeto de afastamento nos termos do artigo </w:t>
            </w:r>
            <w:r w:rsidRPr="0037687A">
              <w:rPr>
                <w:b/>
                <w:i/>
              </w:rPr>
              <w:t>12</w:t>
            </w:r>
            <w:r w:rsidRPr="0037687A">
              <w:t>.</w:t>
            </w:r>
            <w:r w:rsidRPr="0037687A">
              <w:rPr>
                <w:b/>
                <w:i/>
              </w:rPr>
              <w:t>º</w:t>
            </w:r>
            <w:r w:rsidRPr="0037687A">
              <w:t>.</w:t>
            </w:r>
          </w:p>
        </w:tc>
        <w:tc>
          <w:tcPr>
            <w:tcW w:w="4876" w:type="dxa"/>
          </w:tcPr>
          <w:p w14:paraId="310FAB37" w14:textId="315A923E" w:rsidR="006E352A" w:rsidRPr="0037687A" w:rsidRDefault="006E352A" w:rsidP="00B52120">
            <w:pPr>
              <w:pStyle w:val="Normal6"/>
              <w:rPr>
                <w:szCs w:val="24"/>
              </w:rPr>
            </w:pPr>
            <w:r w:rsidRPr="0037687A">
              <w:t>2.</w:t>
            </w:r>
            <w:r w:rsidRPr="0037687A">
              <w:tab/>
              <w:t>Os nacionais de países terceiros abrangidos pelo âmbito de aplicação do presente artigo devem ser objeto de afastamento nos termos do artigo </w:t>
            </w:r>
            <w:r w:rsidRPr="0037687A">
              <w:rPr>
                <w:b/>
                <w:i/>
              </w:rPr>
              <w:t>13</w:t>
            </w:r>
            <w:r w:rsidRPr="0037687A">
              <w:t>.</w:t>
            </w:r>
            <w:r w:rsidRPr="0037687A">
              <w:rPr>
                <w:b/>
                <w:i/>
              </w:rPr>
              <w:t>º</w:t>
            </w:r>
            <w:r w:rsidR="00A246EC">
              <w:rPr>
                <w:b/>
                <w:i/>
              </w:rPr>
              <w:noBreakHyphen/>
            </w:r>
            <w:r w:rsidRPr="0037687A">
              <w:rPr>
                <w:b/>
                <w:i/>
              </w:rPr>
              <w:t>A</w:t>
            </w:r>
            <w:r w:rsidRPr="0037687A">
              <w:t>.</w:t>
            </w:r>
          </w:p>
        </w:tc>
      </w:tr>
    </w:tbl>
    <w:p w14:paraId="3BE64954"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C97E9F8" w14:textId="77777777" w:rsidR="006E352A" w:rsidRPr="0037687A" w:rsidRDefault="006E352A" w:rsidP="006E352A">
      <w:r w:rsidRPr="0037687A">
        <w:rPr>
          <w:rStyle w:val="HideTWBExt"/>
        </w:rPr>
        <w:t>&lt;/Amend&gt;</w:t>
      </w:r>
    </w:p>
    <w:p w14:paraId="3AF78963"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86</w:t>
      </w:r>
      <w:r w:rsidRPr="0037687A">
        <w:rPr>
          <w:rStyle w:val="HideTWBExt"/>
          <w:b w:val="0"/>
        </w:rPr>
        <w:t>&lt;/NumAm&gt;</w:t>
      </w:r>
    </w:p>
    <w:p w14:paraId="455E80F1"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5857F8E" w14:textId="77777777" w:rsidR="006E352A" w:rsidRPr="0037687A" w:rsidRDefault="006E352A" w:rsidP="006E352A">
      <w:pPr>
        <w:pStyle w:val="NormalBold"/>
      </w:pPr>
      <w:r w:rsidRPr="0037687A">
        <w:rPr>
          <w:rStyle w:val="HideTWBExt"/>
          <w:b w:val="0"/>
        </w:rPr>
        <w:t>&lt;Article&gt;</w:t>
      </w:r>
      <w:r w:rsidRPr="0037687A">
        <w:t>Artigo 16 – n.º 3 – alínea 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05B347A" w14:textId="77777777" w:rsidTr="00B52120">
        <w:trPr>
          <w:jc w:val="center"/>
        </w:trPr>
        <w:tc>
          <w:tcPr>
            <w:tcW w:w="9752" w:type="dxa"/>
            <w:gridSpan w:val="2"/>
          </w:tcPr>
          <w:p w14:paraId="7D7B5AE6" w14:textId="77777777" w:rsidR="006E352A" w:rsidRPr="0037687A" w:rsidRDefault="006E352A" w:rsidP="00B52120">
            <w:pPr>
              <w:keepNext/>
            </w:pPr>
          </w:p>
        </w:tc>
      </w:tr>
      <w:tr w:rsidR="006E352A" w:rsidRPr="0037687A" w14:paraId="47A84B8D" w14:textId="77777777" w:rsidTr="00B52120">
        <w:trPr>
          <w:jc w:val="center"/>
        </w:trPr>
        <w:tc>
          <w:tcPr>
            <w:tcW w:w="4876" w:type="dxa"/>
          </w:tcPr>
          <w:p w14:paraId="45F8D6CE" w14:textId="77777777" w:rsidR="006E352A" w:rsidRPr="0037687A" w:rsidRDefault="006E352A" w:rsidP="00B52120">
            <w:pPr>
              <w:pStyle w:val="ColumnHeading"/>
              <w:keepNext/>
            </w:pPr>
            <w:r w:rsidRPr="0037687A">
              <w:t>Texto da Comissão</w:t>
            </w:r>
          </w:p>
        </w:tc>
        <w:tc>
          <w:tcPr>
            <w:tcW w:w="4876" w:type="dxa"/>
          </w:tcPr>
          <w:p w14:paraId="7655764C" w14:textId="77777777" w:rsidR="006E352A" w:rsidRPr="0037687A" w:rsidRDefault="006E352A" w:rsidP="00B52120">
            <w:pPr>
              <w:pStyle w:val="ColumnHeading"/>
              <w:keepNext/>
            </w:pPr>
            <w:r w:rsidRPr="0037687A">
              <w:t>Alteração</w:t>
            </w:r>
          </w:p>
        </w:tc>
      </w:tr>
      <w:tr w:rsidR="006E352A" w:rsidRPr="0037687A" w14:paraId="495828EA" w14:textId="77777777" w:rsidTr="00B52120">
        <w:trPr>
          <w:jc w:val="center"/>
        </w:trPr>
        <w:tc>
          <w:tcPr>
            <w:tcW w:w="4876" w:type="dxa"/>
          </w:tcPr>
          <w:p w14:paraId="1E674980" w14:textId="77777777" w:rsidR="006E352A" w:rsidRPr="0037687A" w:rsidRDefault="006E352A" w:rsidP="00B52120">
            <w:pPr>
              <w:pStyle w:val="Normal6"/>
            </w:pPr>
            <w:r w:rsidRPr="0037687A">
              <w:t>a.</w:t>
            </w:r>
            <w:r w:rsidRPr="0037687A">
              <w:tab/>
              <w:t>Objeto de uma proibição de entrada emitida nos termos do artigo 10.º</w:t>
            </w:r>
            <w:r w:rsidRPr="0037687A">
              <w:rPr>
                <w:b/>
                <w:i/>
              </w:rPr>
              <w:t xml:space="preserve"> que exceda a duração máxima referida no artigo 10.º, n.º 6, por um período adicional máximo de dez anos</w:t>
            </w:r>
            <w:r w:rsidRPr="0037687A">
              <w:t>;</w:t>
            </w:r>
          </w:p>
        </w:tc>
        <w:tc>
          <w:tcPr>
            <w:tcW w:w="4876" w:type="dxa"/>
          </w:tcPr>
          <w:p w14:paraId="7B7B6ED7" w14:textId="77777777" w:rsidR="006E352A" w:rsidRPr="0037687A" w:rsidRDefault="006E352A" w:rsidP="00B52120">
            <w:pPr>
              <w:pStyle w:val="Normal6"/>
              <w:rPr>
                <w:szCs w:val="24"/>
              </w:rPr>
            </w:pPr>
            <w:r w:rsidRPr="0037687A">
              <w:t>a.</w:t>
            </w:r>
            <w:r w:rsidRPr="0037687A">
              <w:tab/>
              <w:t>Objeto de uma proibição de entrada emitida nos termos do artigo 10.º;</w:t>
            </w:r>
          </w:p>
        </w:tc>
      </w:tr>
    </w:tbl>
    <w:p w14:paraId="562667C2"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A6753A6" w14:textId="77777777" w:rsidR="006E352A" w:rsidRPr="0037687A" w:rsidRDefault="006E352A" w:rsidP="006E352A">
      <w:r w:rsidRPr="0037687A">
        <w:rPr>
          <w:rStyle w:val="HideTWBExt"/>
        </w:rPr>
        <w:t>&lt;/Amend&gt;</w:t>
      </w:r>
    </w:p>
    <w:p w14:paraId="0900B670"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87</w:t>
      </w:r>
      <w:r w:rsidRPr="0037687A">
        <w:rPr>
          <w:rStyle w:val="HideTWBExt"/>
          <w:b w:val="0"/>
        </w:rPr>
        <w:t>&lt;/NumAm&gt;</w:t>
      </w:r>
    </w:p>
    <w:p w14:paraId="7B63A3D3"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890DE3F" w14:textId="77777777" w:rsidR="006E352A" w:rsidRPr="0037687A" w:rsidRDefault="006E352A" w:rsidP="006E352A">
      <w:pPr>
        <w:pStyle w:val="NormalBold"/>
      </w:pPr>
      <w:r w:rsidRPr="0037687A">
        <w:rPr>
          <w:rStyle w:val="HideTWBExt"/>
          <w:b w:val="0"/>
        </w:rPr>
        <w:t>&lt;Article&gt;</w:t>
      </w:r>
      <w:r w:rsidRPr="0037687A">
        <w:t>Artigo 17 – título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41A55873" w14:textId="77777777" w:rsidTr="00B52120">
        <w:trPr>
          <w:jc w:val="center"/>
        </w:trPr>
        <w:tc>
          <w:tcPr>
            <w:tcW w:w="9752" w:type="dxa"/>
            <w:gridSpan w:val="2"/>
          </w:tcPr>
          <w:p w14:paraId="28AAF5D3" w14:textId="77777777" w:rsidR="006E352A" w:rsidRPr="0037687A" w:rsidRDefault="006E352A" w:rsidP="00B52120">
            <w:pPr>
              <w:keepNext/>
            </w:pPr>
          </w:p>
        </w:tc>
      </w:tr>
      <w:tr w:rsidR="006E352A" w:rsidRPr="0037687A" w14:paraId="41B6E1A4" w14:textId="77777777" w:rsidTr="00B52120">
        <w:trPr>
          <w:jc w:val="center"/>
        </w:trPr>
        <w:tc>
          <w:tcPr>
            <w:tcW w:w="4876" w:type="dxa"/>
          </w:tcPr>
          <w:p w14:paraId="7F3F0179" w14:textId="77777777" w:rsidR="006E352A" w:rsidRPr="0037687A" w:rsidRDefault="006E352A" w:rsidP="00B52120">
            <w:pPr>
              <w:pStyle w:val="ColumnHeading"/>
              <w:keepNext/>
            </w:pPr>
            <w:r w:rsidRPr="0037687A">
              <w:t>Texto da Comissão</w:t>
            </w:r>
          </w:p>
        </w:tc>
        <w:tc>
          <w:tcPr>
            <w:tcW w:w="4876" w:type="dxa"/>
          </w:tcPr>
          <w:p w14:paraId="2F288D06" w14:textId="77777777" w:rsidR="006E352A" w:rsidRPr="0037687A" w:rsidRDefault="006E352A" w:rsidP="00B52120">
            <w:pPr>
              <w:pStyle w:val="ColumnHeading"/>
              <w:keepNext/>
            </w:pPr>
            <w:r w:rsidRPr="0037687A">
              <w:t>Alteração</w:t>
            </w:r>
          </w:p>
        </w:tc>
      </w:tr>
      <w:tr w:rsidR="006E352A" w:rsidRPr="0037687A" w14:paraId="07694170" w14:textId="77777777" w:rsidTr="00B52120">
        <w:trPr>
          <w:jc w:val="center"/>
        </w:trPr>
        <w:tc>
          <w:tcPr>
            <w:tcW w:w="4876" w:type="dxa"/>
          </w:tcPr>
          <w:p w14:paraId="1FFB2ED7" w14:textId="77777777" w:rsidR="006E352A" w:rsidRPr="0037687A" w:rsidRDefault="006E352A" w:rsidP="00B52120">
            <w:pPr>
              <w:pStyle w:val="Normal6"/>
            </w:pPr>
            <w:r w:rsidRPr="0037687A">
              <w:t>Regresso a um país terceiro com o qual exista um acordo</w:t>
            </w:r>
            <w:r w:rsidRPr="0037687A">
              <w:rPr>
                <w:b/>
                <w:i/>
              </w:rPr>
              <w:t xml:space="preserve"> ou convénio</w:t>
            </w:r>
          </w:p>
        </w:tc>
        <w:tc>
          <w:tcPr>
            <w:tcW w:w="4876" w:type="dxa"/>
          </w:tcPr>
          <w:p w14:paraId="0240B4EB" w14:textId="77777777" w:rsidR="006E352A" w:rsidRPr="0037687A" w:rsidRDefault="006E352A" w:rsidP="00B52120">
            <w:pPr>
              <w:pStyle w:val="Normal6"/>
              <w:rPr>
                <w:szCs w:val="24"/>
              </w:rPr>
            </w:pPr>
            <w:r w:rsidRPr="0037687A">
              <w:t>Regresso a um país terceiro com o qual exista um acordo</w:t>
            </w:r>
          </w:p>
        </w:tc>
      </w:tr>
    </w:tbl>
    <w:p w14:paraId="6C0023A7"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C64B6D1" w14:textId="77777777" w:rsidR="006E352A" w:rsidRPr="0037687A" w:rsidRDefault="006E352A" w:rsidP="006E352A">
      <w:r w:rsidRPr="0037687A">
        <w:rPr>
          <w:rStyle w:val="HideTWBExt"/>
        </w:rPr>
        <w:t>&lt;/Amend&gt;</w:t>
      </w:r>
    </w:p>
    <w:p w14:paraId="1EC655E8"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88</w:t>
      </w:r>
      <w:r w:rsidRPr="0037687A">
        <w:rPr>
          <w:rStyle w:val="HideTWBExt"/>
          <w:b w:val="0"/>
        </w:rPr>
        <w:t>&lt;/NumAm&gt;</w:t>
      </w:r>
    </w:p>
    <w:p w14:paraId="39DA60ED"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09C52E0E" w14:textId="77777777" w:rsidR="006E352A" w:rsidRPr="0037687A" w:rsidRDefault="006E352A" w:rsidP="006E352A">
      <w:pPr>
        <w:pStyle w:val="NormalBold"/>
      </w:pPr>
      <w:r w:rsidRPr="0037687A">
        <w:rPr>
          <w:rStyle w:val="HideTWBExt"/>
          <w:b w:val="0"/>
        </w:rPr>
        <w:t>&lt;Article&gt;</w:t>
      </w:r>
      <w:r w:rsidRPr="0037687A">
        <w:t>Artigo 17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42CAD7E" w14:textId="77777777" w:rsidTr="00B52120">
        <w:trPr>
          <w:jc w:val="center"/>
        </w:trPr>
        <w:tc>
          <w:tcPr>
            <w:tcW w:w="9752" w:type="dxa"/>
            <w:gridSpan w:val="2"/>
          </w:tcPr>
          <w:p w14:paraId="6C848D46" w14:textId="77777777" w:rsidR="006E352A" w:rsidRPr="0037687A" w:rsidRDefault="006E352A" w:rsidP="00B52120">
            <w:pPr>
              <w:keepNext/>
            </w:pPr>
          </w:p>
        </w:tc>
      </w:tr>
      <w:tr w:rsidR="006E352A" w:rsidRPr="0037687A" w14:paraId="45298DEB" w14:textId="77777777" w:rsidTr="00B52120">
        <w:trPr>
          <w:jc w:val="center"/>
        </w:trPr>
        <w:tc>
          <w:tcPr>
            <w:tcW w:w="4876" w:type="dxa"/>
          </w:tcPr>
          <w:p w14:paraId="31088661" w14:textId="77777777" w:rsidR="006E352A" w:rsidRPr="0037687A" w:rsidRDefault="006E352A" w:rsidP="00B52120">
            <w:pPr>
              <w:pStyle w:val="ColumnHeading"/>
              <w:keepNext/>
            </w:pPr>
            <w:r w:rsidRPr="0037687A">
              <w:t>Texto da Comissão</w:t>
            </w:r>
          </w:p>
        </w:tc>
        <w:tc>
          <w:tcPr>
            <w:tcW w:w="4876" w:type="dxa"/>
          </w:tcPr>
          <w:p w14:paraId="2F17F548" w14:textId="77777777" w:rsidR="006E352A" w:rsidRPr="0037687A" w:rsidRDefault="006E352A" w:rsidP="00B52120">
            <w:pPr>
              <w:pStyle w:val="ColumnHeading"/>
              <w:keepNext/>
            </w:pPr>
            <w:r w:rsidRPr="0037687A">
              <w:t>Alteração</w:t>
            </w:r>
          </w:p>
        </w:tc>
      </w:tr>
      <w:tr w:rsidR="006E352A" w:rsidRPr="0037687A" w14:paraId="33412E21" w14:textId="77777777" w:rsidTr="00B52120">
        <w:trPr>
          <w:jc w:val="center"/>
        </w:trPr>
        <w:tc>
          <w:tcPr>
            <w:tcW w:w="4876" w:type="dxa"/>
          </w:tcPr>
          <w:p w14:paraId="66364424" w14:textId="77777777" w:rsidR="006E352A" w:rsidRPr="0037687A" w:rsidRDefault="006E352A" w:rsidP="00B52120">
            <w:pPr>
              <w:pStyle w:val="Normal6"/>
            </w:pPr>
            <w:r w:rsidRPr="0037687A">
              <w:t>1.</w:t>
            </w:r>
            <w:r w:rsidRPr="0037687A">
              <w:tab/>
              <w:t>O regresso, na aceção do artigo 4.º, primeiro parágrafo, ponto 3, alínea</w:t>
            </w:r>
            <w:r w:rsidRPr="0037687A">
              <w:rPr>
                <w:b/>
                <w:i/>
              </w:rPr>
              <w:t> </w:t>
            </w:r>
            <w:r w:rsidRPr="0037687A">
              <w:t xml:space="preserve">g), dos nacionais de países terceiros em situação irregular exige a celebração de um acordo </w:t>
            </w:r>
            <w:r w:rsidRPr="0037687A">
              <w:rPr>
                <w:b/>
                <w:i/>
              </w:rPr>
              <w:t xml:space="preserve">ou convénio </w:t>
            </w:r>
            <w:r w:rsidRPr="0037687A">
              <w:t>com um país terceiro</w:t>
            </w:r>
            <w:r w:rsidRPr="0037687A">
              <w:rPr>
                <w:b/>
                <w:i/>
              </w:rPr>
              <w:t xml:space="preserve">. </w:t>
            </w:r>
            <w:r w:rsidRPr="0037687A">
              <w:t xml:space="preserve">Só </w:t>
            </w:r>
            <w:r w:rsidRPr="0037687A">
              <w:rPr>
                <w:b/>
                <w:i/>
              </w:rPr>
              <w:t>é possível celebrar esse acordo ou convénio com um país terceiro se forem respeitadas as normas e os princípios internacionais em matéria</w:t>
            </w:r>
            <w:r w:rsidRPr="0037687A">
              <w:t xml:space="preserve"> de </w:t>
            </w:r>
            <w:r w:rsidRPr="0037687A">
              <w:rPr>
                <w:b/>
                <w:i/>
              </w:rPr>
              <w:t>direitos humanos</w:t>
            </w:r>
            <w:r w:rsidRPr="0037687A">
              <w:t xml:space="preserve">, em conformidade com </w:t>
            </w:r>
            <w:r w:rsidRPr="0037687A">
              <w:rPr>
                <w:b/>
                <w:i/>
              </w:rPr>
              <w:t>o direito internacional, nomeadamente o princípio da não repulsão</w:t>
            </w:r>
            <w:r w:rsidRPr="0037687A">
              <w:t>.</w:t>
            </w:r>
          </w:p>
        </w:tc>
        <w:tc>
          <w:tcPr>
            <w:tcW w:w="4876" w:type="dxa"/>
          </w:tcPr>
          <w:p w14:paraId="4AE0F5C4" w14:textId="77777777" w:rsidR="006E352A" w:rsidRPr="0037687A" w:rsidRDefault="006E352A" w:rsidP="00B52120">
            <w:pPr>
              <w:pStyle w:val="Normal6"/>
              <w:rPr>
                <w:szCs w:val="24"/>
              </w:rPr>
            </w:pPr>
            <w:r w:rsidRPr="0037687A">
              <w:t>1.</w:t>
            </w:r>
            <w:r w:rsidRPr="0037687A">
              <w:tab/>
              <w:t>O regresso, na aceção do artigo 4.º, primeiro parágrafo, ponto 3, alínea</w:t>
            </w:r>
            <w:r w:rsidRPr="0037687A">
              <w:rPr>
                <w:b/>
                <w:i/>
              </w:rPr>
              <w:t xml:space="preserve"> </w:t>
            </w:r>
            <w:r w:rsidRPr="0037687A">
              <w:t>g), dos nacionais de países terceiros em situação irregular exige a celebração de um acordo com um país terceiro</w:t>
            </w:r>
            <w:r w:rsidRPr="0037687A">
              <w:rPr>
                <w:b/>
                <w:i/>
              </w:rPr>
              <w:t xml:space="preserve"> e</w:t>
            </w:r>
            <w:r w:rsidRPr="0037687A">
              <w:t xml:space="preserve"> só </w:t>
            </w:r>
            <w:r w:rsidRPr="0037687A">
              <w:rPr>
                <w:b/>
                <w:i/>
              </w:rPr>
              <w:t>deve ser tido em conta para aqueles que, apesar de apoio adequado, não regressam voluntariamente ou não podem ser repatriados à força para um dos outros países</w:t>
            </w:r>
            <w:r w:rsidRPr="0037687A">
              <w:t xml:space="preserve"> de </w:t>
            </w:r>
            <w:r w:rsidRPr="0037687A">
              <w:rPr>
                <w:b/>
                <w:i/>
              </w:rPr>
              <w:t>regresso</w:t>
            </w:r>
            <w:r w:rsidRPr="0037687A">
              <w:t xml:space="preserve">, em conformidade com </w:t>
            </w:r>
            <w:r w:rsidRPr="0037687A">
              <w:rPr>
                <w:b/>
                <w:i/>
              </w:rPr>
              <w:t>a ordem de prioridade estabelecida no artigo 4.º, n.º 3</w:t>
            </w:r>
            <w:r w:rsidRPr="0037687A">
              <w:t>.</w:t>
            </w:r>
          </w:p>
        </w:tc>
      </w:tr>
    </w:tbl>
    <w:p w14:paraId="66937E3B"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35E79E5" w14:textId="77777777" w:rsidR="006E352A" w:rsidRPr="0037687A" w:rsidRDefault="006E352A" w:rsidP="006E352A">
      <w:r w:rsidRPr="0037687A">
        <w:rPr>
          <w:rStyle w:val="HideTWBExt"/>
        </w:rPr>
        <w:t>&lt;/Amend&gt;</w:t>
      </w:r>
    </w:p>
    <w:p w14:paraId="1A772594"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89</w:t>
      </w:r>
      <w:r w:rsidRPr="0037687A">
        <w:rPr>
          <w:rStyle w:val="HideTWBExt"/>
          <w:b w:val="0"/>
        </w:rPr>
        <w:t>&lt;/NumAm&gt;</w:t>
      </w:r>
    </w:p>
    <w:p w14:paraId="67E95B02"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E553710" w14:textId="432BA815" w:rsidR="006E352A" w:rsidRPr="0037687A" w:rsidRDefault="006E352A" w:rsidP="006E352A">
      <w:pPr>
        <w:pStyle w:val="NormalBold"/>
      </w:pPr>
      <w:r w:rsidRPr="0037687A">
        <w:rPr>
          <w:rStyle w:val="HideTWBExt"/>
          <w:b w:val="0"/>
        </w:rPr>
        <w:t>&lt;Article&gt;</w:t>
      </w:r>
      <w:r w:rsidRPr="0037687A">
        <w:t>Artigo 17 – n.º 1</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8F6EEAF" w14:textId="77777777" w:rsidTr="00B52120">
        <w:trPr>
          <w:jc w:val="center"/>
        </w:trPr>
        <w:tc>
          <w:tcPr>
            <w:tcW w:w="9752" w:type="dxa"/>
            <w:gridSpan w:val="2"/>
          </w:tcPr>
          <w:p w14:paraId="262E4AC3" w14:textId="77777777" w:rsidR="006E352A" w:rsidRPr="0037687A" w:rsidRDefault="006E352A" w:rsidP="00B52120">
            <w:pPr>
              <w:keepNext/>
            </w:pPr>
          </w:p>
        </w:tc>
      </w:tr>
      <w:tr w:rsidR="006E352A" w:rsidRPr="0037687A" w14:paraId="4DB8E2C7" w14:textId="77777777" w:rsidTr="00B52120">
        <w:trPr>
          <w:jc w:val="center"/>
        </w:trPr>
        <w:tc>
          <w:tcPr>
            <w:tcW w:w="4876" w:type="dxa"/>
          </w:tcPr>
          <w:p w14:paraId="142F933B" w14:textId="77777777" w:rsidR="006E352A" w:rsidRPr="0037687A" w:rsidRDefault="006E352A" w:rsidP="00B52120">
            <w:pPr>
              <w:pStyle w:val="ColumnHeading"/>
              <w:keepNext/>
            </w:pPr>
            <w:r w:rsidRPr="0037687A">
              <w:t>Texto da Comissão</w:t>
            </w:r>
          </w:p>
        </w:tc>
        <w:tc>
          <w:tcPr>
            <w:tcW w:w="4876" w:type="dxa"/>
          </w:tcPr>
          <w:p w14:paraId="0030083E" w14:textId="77777777" w:rsidR="006E352A" w:rsidRPr="0037687A" w:rsidRDefault="006E352A" w:rsidP="00B52120">
            <w:pPr>
              <w:pStyle w:val="ColumnHeading"/>
              <w:keepNext/>
            </w:pPr>
            <w:r w:rsidRPr="0037687A">
              <w:t>Alteração</w:t>
            </w:r>
          </w:p>
        </w:tc>
      </w:tr>
      <w:tr w:rsidR="006E352A" w:rsidRPr="0037687A" w14:paraId="54D0280D" w14:textId="77777777" w:rsidTr="00B52120">
        <w:trPr>
          <w:jc w:val="center"/>
        </w:trPr>
        <w:tc>
          <w:tcPr>
            <w:tcW w:w="4876" w:type="dxa"/>
          </w:tcPr>
          <w:p w14:paraId="48E0C53C" w14:textId="77777777" w:rsidR="006E352A" w:rsidRPr="0037687A" w:rsidRDefault="006E352A" w:rsidP="00B52120">
            <w:pPr>
              <w:pStyle w:val="Normal6"/>
            </w:pPr>
          </w:p>
        </w:tc>
        <w:tc>
          <w:tcPr>
            <w:tcW w:w="4876" w:type="dxa"/>
          </w:tcPr>
          <w:p w14:paraId="71FB67F5" w14:textId="7AAA486D" w:rsidR="006E352A" w:rsidRPr="0037687A" w:rsidRDefault="006E352A" w:rsidP="00B52120">
            <w:pPr>
              <w:pStyle w:val="Normal6"/>
              <w:rPr>
                <w:szCs w:val="24"/>
              </w:rPr>
            </w:pPr>
            <w:r w:rsidRPr="0037687A">
              <w:rPr>
                <w:b/>
                <w:i/>
              </w:rPr>
              <w:t>1</w:t>
            </w:r>
            <w:r w:rsidR="00A246EC">
              <w:rPr>
                <w:b/>
                <w:i/>
              </w:rPr>
              <w:noBreakHyphen/>
            </w:r>
            <w:r w:rsidRPr="0037687A">
              <w:rPr>
                <w:b/>
                <w:i/>
              </w:rPr>
              <w:t>A.</w:t>
            </w:r>
            <w:r w:rsidRPr="0037687A">
              <w:rPr>
                <w:b/>
                <w:i/>
              </w:rPr>
              <w:tab/>
              <w:t>Um acordo nos termos do n.º 1 deve ser celebrado com um país terceiro por um Estado</w:t>
            </w:r>
            <w:r w:rsidR="00A246EC">
              <w:rPr>
                <w:b/>
                <w:i/>
              </w:rPr>
              <w:noBreakHyphen/>
            </w:r>
            <w:r w:rsidRPr="0037687A">
              <w:rPr>
                <w:b/>
                <w:i/>
              </w:rPr>
              <w:t>Membro ou pela União. Esse acordo deve estar em conformidade com o artigo 5.º.</w:t>
            </w:r>
          </w:p>
        </w:tc>
      </w:tr>
    </w:tbl>
    <w:p w14:paraId="509D52E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E82ACD4" w14:textId="77777777" w:rsidR="006E352A" w:rsidRPr="0037687A" w:rsidRDefault="006E352A" w:rsidP="006E352A">
      <w:r w:rsidRPr="0037687A">
        <w:rPr>
          <w:rStyle w:val="HideTWBExt"/>
        </w:rPr>
        <w:t>&lt;/Amend&gt;</w:t>
      </w:r>
    </w:p>
    <w:p w14:paraId="362D2858"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90</w:t>
      </w:r>
      <w:r w:rsidRPr="0037687A">
        <w:rPr>
          <w:rStyle w:val="HideTWBExt"/>
          <w:b w:val="0"/>
        </w:rPr>
        <w:t>&lt;/NumAm&gt;</w:t>
      </w:r>
    </w:p>
    <w:p w14:paraId="7D717DF3"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05F9C625" w14:textId="77777777" w:rsidR="006E352A" w:rsidRPr="0037687A" w:rsidRDefault="006E352A" w:rsidP="006E352A">
      <w:pPr>
        <w:pStyle w:val="NormalBold"/>
      </w:pPr>
      <w:r w:rsidRPr="0037687A">
        <w:rPr>
          <w:rStyle w:val="HideTWBExt"/>
          <w:b w:val="0"/>
        </w:rPr>
        <w:t>&lt;Article&gt;</w:t>
      </w:r>
      <w:r w:rsidRPr="0037687A">
        <w:t>Artigo 17 – n.º 2 – parte introdutória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AEFA6C7" w14:textId="77777777" w:rsidTr="00B52120">
        <w:trPr>
          <w:jc w:val="center"/>
        </w:trPr>
        <w:tc>
          <w:tcPr>
            <w:tcW w:w="9752" w:type="dxa"/>
            <w:gridSpan w:val="2"/>
          </w:tcPr>
          <w:p w14:paraId="5A333E73" w14:textId="77777777" w:rsidR="006E352A" w:rsidRPr="0037687A" w:rsidRDefault="006E352A" w:rsidP="00B52120">
            <w:pPr>
              <w:keepNext/>
            </w:pPr>
          </w:p>
        </w:tc>
      </w:tr>
      <w:tr w:rsidR="006E352A" w:rsidRPr="0037687A" w14:paraId="051643C6" w14:textId="77777777" w:rsidTr="00B52120">
        <w:trPr>
          <w:jc w:val="center"/>
        </w:trPr>
        <w:tc>
          <w:tcPr>
            <w:tcW w:w="4876" w:type="dxa"/>
          </w:tcPr>
          <w:p w14:paraId="56DE1ACD" w14:textId="77777777" w:rsidR="006E352A" w:rsidRPr="0037687A" w:rsidRDefault="006E352A" w:rsidP="00B52120">
            <w:pPr>
              <w:pStyle w:val="ColumnHeading"/>
              <w:keepNext/>
            </w:pPr>
            <w:r w:rsidRPr="0037687A">
              <w:t>Texto da Comissão</w:t>
            </w:r>
          </w:p>
        </w:tc>
        <w:tc>
          <w:tcPr>
            <w:tcW w:w="4876" w:type="dxa"/>
          </w:tcPr>
          <w:p w14:paraId="21B703B7" w14:textId="77777777" w:rsidR="006E352A" w:rsidRPr="0037687A" w:rsidRDefault="006E352A" w:rsidP="00B52120">
            <w:pPr>
              <w:pStyle w:val="ColumnHeading"/>
              <w:keepNext/>
            </w:pPr>
            <w:r w:rsidRPr="0037687A">
              <w:t>Alteração</w:t>
            </w:r>
          </w:p>
        </w:tc>
      </w:tr>
      <w:tr w:rsidR="006E352A" w:rsidRPr="0037687A" w14:paraId="4674490F" w14:textId="77777777" w:rsidTr="00B52120">
        <w:trPr>
          <w:jc w:val="center"/>
        </w:trPr>
        <w:tc>
          <w:tcPr>
            <w:tcW w:w="4876" w:type="dxa"/>
          </w:tcPr>
          <w:p w14:paraId="4232B090" w14:textId="77777777" w:rsidR="006E352A" w:rsidRPr="0037687A" w:rsidRDefault="006E352A" w:rsidP="00B52120">
            <w:pPr>
              <w:pStyle w:val="Normal6"/>
            </w:pPr>
            <w:r w:rsidRPr="0037687A">
              <w:t>2.</w:t>
            </w:r>
            <w:r w:rsidRPr="0037687A">
              <w:tab/>
              <w:t xml:space="preserve">Um acordo </w:t>
            </w:r>
            <w:r w:rsidRPr="0037687A">
              <w:rPr>
                <w:b/>
                <w:i/>
              </w:rPr>
              <w:t xml:space="preserve">ou convénio </w:t>
            </w:r>
            <w:r w:rsidRPr="0037687A">
              <w:t>nos termos do n.º 1 deve estabelecer o seguinte:</w:t>
            </w:r>
          </w:p>
        </w:tc>
        <w:tc>
          <w:tcPr>
            <w:tcW w:w="4876" w:type="dxa"/>
          </w:tcPr>
          <w:p w14:paraId="2DAC4F8B" w14:textId="77777777" w:rsidR="006E352A" w:rsidRPr="0037687A" w:rsidRDefault="006E352A" w:rsidP="00B52120">
            <w:pPr>
              <w:pStyle w:val="Normal6"/>
              <w:rPr>
                <w:szCs w:val="24"/>
              </w:rPr>
            </w:pPr>
            <w:r w:rsidRPr="0037687A">
              <w:t>2.</w:t>
            </w:r>
            <w:r w:rsidRPr="0037687A">
              <w:tab/>
              <w:t>Um acordo nos termos do n.º 1 deve estabelecer o seguinte:</w:t>
            </w:r>
          </w:p>
        </w:tc>
      </w:tr>
    </w:tbl>
    <w:p w14:paraId="76239BD0"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F1D72D2" w14:textId="77777777" w:rsidR="006E352A" w:rsidRPr="0037687A" w:rsidRDefault="006E352A" w:rsidP="006E352A">
      <w:r w:rsidRPr="0037687A">
        <w:rPr>
          <w:rStyle w:val="HideTWBExt"/>
        </w:rPr>
        <w:t>&lt;/Amend&gt;</w:t>
      </w:r>
    </w:p>
    <w:p w14:paraId="37CAD0A9"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91</w:t>
      </w:r>
      <w:r w:rsidRPr="0037687A">
        <w:rPr>
          <w:rStyle w:val="HideTWBExt"/>
          <w:b w:val="0"/>
        </w:rPr>
        <w:t>&lt;/NumAm&gt;</w:t>
      </w:r>
    </w:p>
    <w:p w14:paraId="7AB3AC39"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9E2F5D3" w14:textId="77777777" w:rsidR="006E352A" w:rsidRPr="0037687A" w:rsidRDefault="006E352A" w:rsidP="006E352A">
      <w:pPr>
        <w:pStyle w:val="NormalBold"/>
      </w:pPr>
      <w:r w:rsidRPr="0037687A">
        <w:rPr>
          <w:rStyle w:val="HideTWBExt"/>
          <w:b w:val="0"/>
        </w:rPr>
        <w:t>&lt;Article&gt;</w:t>
      </w:r>
      <w:r w:rsidRPr="0037687A">
        <w:t>Artigo 17 – n.º 2 – alínea b)</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3528F9E" w14:textId="77777777" w:rsidTr="00B52120">
        <w:trPr>
          <w:jc w:val="center"/>
        </w:trPr>
        <w:tc>
          <w:tcPr>
            <w:tcW w:w="9752" w:type="dxa"/>
            <w:gridSpan w:val="2"/>
          </w:tcPr>
          <w:p w14:paraId="72FD87E0" w14:textId="77777777" w:rsidR="006E352A" w:rsidRPr="0037687A" w:rsidRDefault="006E352A" w:rsidP="00B52120">
            <w:pPr>
              <w:keepNext/>
            </w:pPr>
          </w:p>
        </w:tc>
      </w:tr>
      <w:tr w:rsidR="006E352A" w:rsidRPr="0037687A" w14:paraId="1114A233" w14:textId="77777777" w:rsidTr="00B52120">
        <w:trPr>
          <w:jc w:val="center"/>
        </w:trPr>
        <w:tc>
          <w:tcPr>
            <w:tcW w:w="4876" w:type="dxa"/>
          </w:tcPr>
          <w:p w14:paraId="115C61F7" w14:textId="77777777" w:rsidR="006E352A" w:rsidRPr="0037687A" w:rsidRDefault="006E352A" w:rsidP="00B52120">
            <w:pPr>
              <w:pStyle w:val="ColumnHeading"/>
              <w:keepNext/>
            </w:pPr>
            <w:r w:rsidRPr="0037687A">
              <w:t>Texto da Comissão</w:t>
            </w:r>
          </w:p>
        </w:tc>
        <w:tc>
          <w:tcPr>
            <w:tcW w:w="4876" w:type="dxa"/>
          </w:tcPr>
          <w:p w14:paraId="2026F1BD" w14:textId="77777777" w:rsidR="006E352A" w:rsidRPr="0037687A" w:rsidRDefault="006E352A" w:rsidP="00B52120">
            <w:pPr>
              <w:pStyle w:val="ColumnHeading"/>
              <w:keepNext/>
            </w:pPr>
            <w:r w:rsidRPr="0037687A">
              <w:t>Alteração</w:t>
            </w:r>
          </w:p>
        </w:tc>
      </w:tr>
      <w:tr w:rsidR="006E352A" w:rsidRPr="0037687A" w14:paraId="3F4B6C0A" w14:textId="77777777" w:rsidTr="00B52120">
        <w:trPr>
          <w:jc w:val="center"/>
        </w:trPr>
        <w:tc>
          <w:tcPr>
            <w:tcW w:w="4876" w:type="dxa"/>
          </w:tcPr>
          <w:p w14:paraId="5F9F3D64" w14:textId="0AFED93F" w:rsidR="006E352A" w:rsidRPr="0037687A" w:rsidRDefault="006E352A" w:rsidP="00B52120">
            <w:pPr>
              <w:pStyle w:val="Normal6"/>
            </w:pPr>
            <w:r w:rsidRPr="0037687A">
              <w:t>b.</w:t>
            </w:r>
            <w:r w:rsidRPr="0037687A">
              <w:tab/>
              <w:t>As condições de permanência do nacional de país terceiro no país terceiro a que se refere o n.º 1, nomeadamente as respetivas obrigações e responsabilidades do Estado</w:t>
            </w:r>
            <w:r w:rsidR="00A246EC">
              <w:noBreakHyphen/>
            </w:r>
            <w:r w:rsidRPr="0037687A">
              <w:t>Membro e desse país terceiro;</w:t>
            </w:r>
          </w:p>
        </w:tc>
        <w:tc>
          <w:tcPr>
            <w:tcW w:w="4876" w:type="dxa"/>
          </w:tcPr>
          <w:p w14:paraId="7B030E60" w14:textId="696106C0" w:rsidR="006E352A" w:rsidRPr="0037687A" w:rsidRDefault="006E352A" w:rsidP="00B52120">
            <w:pPr>
              <w:pStyle w:val="Normal6"/>
              <w:rPr>
                <w:szCs w:val="24"/>
              </w:rPr>
            </w:pPr>
            <w:r w:rsidRPr="0037687A">
              <w:t>b.</w:t>
            </w:r>
            <w:r w:rsidRPr="0037687A">
              <w:tab/>
              <w:t>As condições de permanência do nacional de país terceiro no país terceiro a que se refere o n.º 1, nomeadamente as respetivas obrigações e responsabilidades do Estado</w:t>
            </w:r>
            <w:r w:rsidR="00A246EC">
              <w:noBreakHyphen/>
            </w:r>
            <w:r w:rsidRPr="0037687A">
              <w:t xml:space="preserve">Membro </w:t>
            </w:r>
            <w:r w:rsidRPr="0037687A">
              <w:rPr>
                <w:b/>
                <w:i/>
              </w:rPr>
              <w:t xml:space="preserve">ou da União </w:t>
            </w:r>
            <w:r w:rsidRPr="0037687A">
              <w:t>e desse país terceiro;</w:t>
            </w:r>
          </w:p>
        </w:tc>
      </w:tr>
    </w:tbl>
    <w:p w14:paraId="4B7C9C84"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68D487A" w14:textId="77777777" w:rsidR="006E352A" w:rsidRPr="0037687A" w:rsidRDefault="006E352A" w:rsidP="006E352A">
      <w:r w:rsidRPr="0037687A">
        <w:rPr>
          <w:rStyle w:val="HideTWBExt"/>
        </w:rPr>
        <w:t>&lt;/Amend&gt;</w:t>
      </w:r>
    </w:p>
    <w:p w14:paraId="75221F99"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92</w:t>
      </w:r>
      <w:r w:rsidRPr="0037687A">
        <w:rPr>
          <w:rStyle w:val="HideTWBExt"/>
          <w:b w:val="0"/>
        </w:rPr>
        <w:t>&lt;/NumAm&gt;</w:t>
      </w:r>
    </w:p>
    <w:p w14:paraId="39232206"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3DD1A52" w14:textId="77777777" w:rsidR="006E352A" w:rsidRPr="0037687A" w:rsidRDefault="006E352A" w:rsidP="006E352A">
      <w:pPr>
        <w:pStyle w:val="NormalBold"/>
      </w:pPr>
      <w:r w:rsidRPr="0037687A">
        <w:rPr>
          <w:rStyle w:val="HideTWBExt"/>
          <w:b w:val="0"/>
        </w:rPr>
        <w:t>&lt;Article&gt;</w:t>
      </w:r>
      <w:r w:rsidRPr="0037687A">
        <w:t>Artigo 17 – n.º 2 – alínea d)</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678535C" w14:textId="77777777" w:rsidTr="00B52120">
        <w:trPr>
          <w:jc w:val="center"/>
        </w:trPr>
        <w:tc>
          <w:tcPr>
            <w:tcW w:w="9752" w:type="dxa"/>
            <w:gridSpan w:val="2"/>
          </w:tcPr>
          <w:p w14:paraId="244782F9" w14:textId="77777777" w:rsidR="006E352A" w:rsidRPr="0037687A" w:rsidRDefault="006E352A" w:rsidP="00B52120">
            <w:pPr>
              <w:keepNext/>
            </w:pPr>
          </w:p>
        </w:tc>
      </w:tr>
      <w:tr w:rsidR="006E352A" w:rsidRPr="0037687A" w14:paraId="3627C343" w14:textId="77777777" w:rsidTr="00B52120">
        <w:trPr>
          <w:jc w:val="center"/>
        </w:trPr>
        <w:tc>
          <w:tcPr>
            <w:tcW w:w="4876" w:type="dxa"/>
          </w:tcPr>
          <w:p w14:paraId="3122E683" w14:textId="77777777" w:rsidR="006E352A" w:rsidRPr="0037687A" w:rsidRDefault="006E352A" w:rsidP="00B52120">
            <w:pPr>
              <w:pStyle w:val="ColumnHeading"/>
              <w:keepNext/>
            </w:pPr>
            <w:r w:rsidRPr="0037687A">
              <w:t>Texto da Comissão</w:t>
            </w:r>
          </w:p>
        </w:tc>
        <w:tc>
          <w:tcPr>
            <w:tcW w:w="4876" w:type="dxa"/>
          </w:tcPr>
          <w:p w14:paraId="22F1ED42" w14:textId="77777777" w:rsidR="006E352A" w:rsidRPr="0037687A" w:rsidRDefault="006E352A" w:rsidP="00B52120">
            <w:pPr>
              <w:pStyle w:val="ColumnHeading"/>
              <w:keepNext/>
            </w:pPr>
            <w:r w:rsidRPr="0037687A">
              <w:t>Alteração</w:t>
            </w:r>
          </w:p>
        </w:tc>
      </w:tr>
      <w:tr w:rsidR="006E352A" w:rsidRPr="0037687A" w14:paraId="023CF0C4" w14:textId="77777777" w:rsidTr="00B52120">
        <w:trPr>
          <w:jc w:val="center"/>
        </w:trPr>
        <w:tc>
          <w:tcPr>
            <w:tcW w:w="4876" w:type="dxa"/>
          </w:tcPr>
          <w:p w14:paraId="2E7AA35A" w14:textId="77777777" w:rsidR="006E352A" w:rsidRPr="0037687A" w:rsidRDefault="006E352A" w:rsidP="00B52120">
            <w:pPr>
              <w:pStyle w:val="Normal6"/>
            </w:pPr>
            <w:r w:rsidRPr="0037687A">
              <w:t>d.</w:t>
            </w:r>
            <w:r w:rsidRPr="0037687A">
              <w:tab/>
              <w:t xml:space="preserve">As obrigações do país terceiro a que se refere o </w:t>
            </w:r>
            <w:r w:rsidRPr="0037687A">
              <w:rPr>
                <w:b/>
                <w:i/>
              </w:rPr>
              <w:t xml:space="preserve">segundo período do </w:t>
            </w:r>
            <w:r w:rsidRPr="0037687A">
              <w:t>n.º 1;</w:t>
            </w:r>
          </w:p>
        </w:tc>
        <w:tc>
          <w:tcPr>
            <w:tcW w:w="4876" w:type="dxa"/>
          </w:tcPr>
          <w:p w14:paraId="31D98E82" w14:textId="027A48DF" w:rsidR="006E352A" w:rsidRPr="0037687A" w:rsidRDefault="006E352A" w:rsidP="00B52120">
            <w:pPr>
              <w:pStyle w:val="Normal6"/>
              <w:rPr>
                <w:szCs w:val="24"/>
              </w:rPr>
            </w:pPr>
            <w:r w:rsidRPr="0037687A">
              <w:t>d.</w:t>
            </w:r>
            <w:r w:rsidRPr="0037687A">
              <w:tab/>
              <w:t>As obrigações do país terceiro a que se refere o n.º 1</w:t>
            </w:r>
            <w:r w:rsidR="00A246EC">
              <w:rPr>
                <w:b/>
                <w:i/>
              </w:rPr>
              <w:noBreakHyphen/>
            </w:r>
            <w:r w:rsidRPr="0037687A">
              <w:rPr>
                <w:b/>
                <w:i/>
              </w:rPr>
              <w:t>A</w:t>
            </w:r>
            <w:r w:rsidRPr="0037687A">
              <w:t>;</w:t>
            </w:r>
          </w:p>
        </w:tc>
      </w:tr>
    </w:tbl>
    <w:p w14:paraId="76ED3304"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4CB19EB" w14:textId="77777777" w:rsidR="006E352A" w:rsidRPr="0037687A" w:rsidRDefault="006E352A" w:rsidP="006E352A">
      <w:r w:rsidRPr="0037687A">
        <w:rPr>
          <w:rStyle w:val="HideTWBExt"/>
        </w:rPr>
        <w:t>&lt;/Amend&gt;</w:t>
      </w:r>
    </w:p>
    <w:p w14:paraId="7EAE0158"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93</w:t>
      </w:r>
      <w:r w:rsidRPr="0037687A">
        <w:rPr>
          <w:rStyle w:val="HideTWBExt"/>
          <w:b w:val="0"/>
        </w:rPr>
        <w:t>&lt;/NumAm&gt;</w:t>
      </w:r>
    </w:p>
    <w:p w14:paraId="747676EA"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FBCE936" w14:textId="77777777" w:rsidR="006E352A" w:rsidRPr="0037687A" w:rsidRDefault="006E352A" w:rsidP="006E352A">
      <w:pPr>
        <w:pStyle w:val="NormalBold"/>
      </w:pPr>
      <w:r w:rsidRPr="0037687A">
        <w:rPr>
          <w:rStyle w:val="HideTWBExt"/>
          <w:b w:val="0"/>
        </w:rPr>
        <w:t>&lt;Article&gt;</w:t>
      </w:r>
      <w:r w:rsidRPr="0037687A">
        <w:t>Artigo 17 – n.º 2 – alínea e)</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F1304F7" w14:textId="77777777" w:rsidTr="00B52120">
        <w:trPr>
          <w:jc w:val="center"/>
        </w:trPr>
        <w:tc>
          <w:tcPr>
            <w:tcW w:w="9752" w:type="dxa"/>
            <w:gridSpan w:val="2"/>
          </w:tcPr>
          <w:p w14:paraId="0D4BC6B7" w14:textId="77777777" w:rsidR="006E352A" w:rsidRPr="0037687A" w:rsidRDefault="006E352A" w:rsidP="00B52120">
            <w:pPr>
              <w:keepNext/>
            </w:pPr>
          </w:p>
        </w:tc>
      </w:tr>
      <w:tr w:rsidR="006E352A" w:rsidRPr="0037687A" w14:paraId="159D510E" w14:textId="77777777" w:rsidTr="00B52120">
        <w:trPr>
          <w:jc w:val="center"/>
        </w:trPr>
        <w:tc>
          <w:tcPr>
            <w:tcW w:w="4876" w:type="dxa"/>
          </w:tcPr>
          <w:p w14:paraId="07B25133" w14:textId="77777777" w:rsidR="006E352A" w:rsidRPr="0037687A" w:rsidRDefault="006E352A" w:rsidP="00B52120">
            <w:pPr>
              <w:pStyle w:val="ColumnHeading"/>
              <w:keepNext/>
            </w:pPr>
            <w:r w:rsidRPr="0037687A">
              <w:t>Texto da Comissão</w:t>
            </w:r>
          </w:p>
        </w:tc>
        <w:tc>
          <w:tcPr>
            <w:tcW w:w="4876" w:type="dxa"/>
          </w:tcPr>
          <w:p w14:paraId="5EE1C05B" w14:textId="77777777" w:rsidR="006E352A" w:rsidRPr="0037687A" w:rsidRDefault="006E352A" w:rsidP="00B52120">
            <w:pPr>
              <w:pStyle w:val="ColumnHeading"/>
              <w:keepNext/>
            </w:pPr>
            <w:r w:rsidRPr="0037687A">
              <w:t>Alteração</w:t>
            </w:r>
          </w:p>
        </w:tc>
      </w:tr>
      <w:tr w:rsidR="006E352A" w:rsidRPr="0037687A" w14:paraId="0A9562A4" w14:textId="77777777" w:rsidTr="00B52120">
        <w:trPr>
          <w:jc w:val="center"/>
        </w:trPr>
        <w:tc>
          <w:tcPr>
            <w:tcW w:w="4876" w:type="dxa"/>
          </w:tcPr>
          <w:p w14:paraId="4F3B5270" w14:textId="77777777" w:rsidR="006E352A" w:rsidRPr="0037687A" w:rsidRDefault="006E352A" w:rsidP="00B52120">
            <w:pPr>
              <w:pStyle w:val="Normal6"/>
            </w:pPr>
            <w:r w:rsidRPr="0037687A">
              <w:t>e.</w:t>
            </w:r>
            <w:r w:rsidRPr="0037687A">
              <w:tab/>
              <w:t>Um organismo ou mecanismo independente para monitorizar a aplicação efetiva do acordo ou convénio;</w:t>
            </w:r>
          </w:p>
        </w:tc>
        <w:tc>
          <w:tcPr>
            <w:tcW w:w="4876" w:type="dxa"/>
          </w:tcPr>
          <w:p w14:paraId="31D6700D" w14:textId="77777777" w:rsidR="006E352A" w:rsidRPr="0037687A" w:rsidRDefault="006E352A" w:rsidP="00B52120">
            <w:pPr>
              <w:pStyle w:val="Normal6"/>
              <w:rPr>
                <w:szCs w:val="24"/>
              </w:rPr>
            </w:pPr>
            <w:r w:rsidRPr="0037687A">
              <w:t>e.</w:t>
            </w:r>
            <w:r w:rsidRPr="0037687A">
              <w:tab/>
              <w:t>Um organismo ou mecanismo independente</w:t>
            </w:r>
            <w:r w:rsidRPr="0037687A">
              <w:rPr>
                <w:b/>
                <w:i/>
              </w:rPr>
              <w:t>, com recursos e meios adequados,</w:t>
            </w:r>
            <w:r w:rsidRPr="0037687A">
              <w:t xml:space="preserve"> para monitorizar a aplicação efetiva do acordo ou convénio;</w:t>
            </w:r>
          </w:p>
        </w:tc>
      </w:tr>
    </w:tbl>
    <w:p w14:paraId="1FF5DEBC"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66E8BC5" w14:textId="77777777" w:rsidR="006E352A" w:rsidRPr="0037687A" w:rsidRDefault="006E352A" w:rsidP="006E352A">
      <w:r w:rsidRPr="0037687A">
        <w:rPr>
          <w:rStyle w:val="HideTWBExt"/>
        </w:rPr>
        <w:t>&lt;/Amend&gt;</w:t>
      </w:r>
    </w:p>
    <w:p w14:paraId="49F4C441"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94</w:t>
      </w:r>
      <w:r w:rsidRPr="0037687A">
        <w:rPr>
          <w:rStyle w:val="HideTWBExt"/>
          <w:b w:val="0"/>
        </w:rPr>
        <w:t>&lt;/NumAm&gt;</w:t>
      </w:r>
    </w:p>
    <w:p w14:paraId="4E19DA96"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0E398B0" w14:textId="45A42DE5" w:rsidR="006E352A" w:rsidRPr="0037687A" w:rsidRDefault="006E352A" w:rsidP="006E352A">
      <w:pPr>
        <w:pStyle w:val="NormalBold"/>
      </w:pPr>
      <w:r w:rsidRPr="0037687A">
        <w:rPr>
          <w:rStyle w:val="HideTWBExt"/>
          <w:b w:val="0"/>
        </w:rPr>
        <w:t>&lt;Article&gt;</w:t>
      </w:r>
      <w:r w:rsidRPr="0037687A">
        <w:t>Artigo 17 – n.º 2 – alínea e</w:t>
      </w:r>
      <w:r w:rsidR="00A246EC">
        <w:noBreakHyphen/>
      </w:r>
      <w:r w:rsidRPr="0037687A">
        <w:t>A) (nova)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E741DD3" w14:textId="77777777" w:rsidTr="00B52120">
        <w:trPr>
          <w:jc w:val="center"/>
        </w:trPr>
        <w:tc>
          <w:tcPr>
            <w:tcW w:w="9752" w:type="dxa"/>
            <w:gridSpan w:val="2"/>
          </w:tcPr>
          <w:p w14:paraId="46657CDE" w14:textId="77777777" w:rsidR="006E352A" w:rsidRPr="0037687A" w:rsidRDefault="006E352A" w:rsidP="00B52120">
            <w:pPr>
              <w:keepNext/>
            </w:pPr>
          </w:p>
        </w:tc>
      </w:tr>
      <w:tr w:rsidR="006E352A" w:rsidRPr="0037687A" w14:paraId="0349C5C7" w14:textId="77777777" w:rsidTr="00B52120">
        <w:trPr>
          <w:jc w:val="center"/>
        </w:trPr>
        <w:tc>
          <w:tcPr>
            <w:tcW w:w="4876" w:type="dxa"/>
          </w:tcPr>
          <w:p w14:paraId="07A904F1" w14:textId="77777777" w:rsidR="006E352A" w:rsidRPr="0037687A" w:rsidRDefault="006E352A" w:rsidP="00B52120">
            <w:pPr>
              <w:pStyle w:val="ColumnHeading"/>
              <w:keepNext/>
            </w:pPr>
            <w:r w:rsidRPr="0037687A">
              <w:t>Texto da Comissão</w:t>
            </w:r>
          </w:p>
        </w:tc>
        <w:tc>
          <w:tcPr>
            <w:tcW w:w="4876" w:type="dxa"/>
          </w:tcPr>
          <w:p w14:paraId="7A2F4A7E" w14:textId="77777777" w:rsidR="006E352A" w:rsidRPr="0037687A" w:rsidRDefault="006E352A" w:rsidP="00B52120">
            <w:pPr>
              <w:pStyle w:val="ColumnHeading"/>
              <w:keepNext/>
            </w:pPr>
            <w:r w:rsidRPr="0037687A">
              <w:t>Alteração</w:t>
            </w:r>
          </w:p>
        </w:tc>
      </w:tr>
      <w:tr w:rsidR="006E352A" w:rsidRPr="0037687A" w14:paraId="0435653F" w14:textId="77777777" w:rsidTr="00B52120">
        <w:trPr>
          <w:jc w:val="center"/>
        </w:trPr>
        <w:tc>
          <w:tcPr>
            <w:tcW w:w="4876" w:type="dxa"/>
          </w:tcPr>
          <w:p w14:paraId="40351C77" w14:textId="77777777" w:rsidR="006E352A" w:rsidRPr="0037687A" w:rsidRDefault="006E352A" w:rsidP="00B52120">
            <w:pPr>
              <w:pStyle w:val="Normal6"/>
            </w:pPr>
          </w:p>
        </w:tc>
        <w:tc>
          <w:tcPr>
            <w:tcW w:w="4876" w:type="dxa"/>
          </w:tcPr>
          <w:p w14:paraId="5091CB69" w14:textId="6F93B105" w:rsidR="006E352A" w:rsidRPr="0037687A" w:rsidRDefault="006E352A" w:rsidP="00B52120">
            <w:pPr>
              <w:pStyle w:val="Normal6"/>
              <w:rPr>
                <w:szCs w:val="24"/>
              </w:rPr>
            </w:pPr>
            <w:r w:rsidRPr="0037687A">
              <w:rPr>
                <w:b/>
                <w:i/>
              </w:rPr>
              <w:t>e</w:t>
            </w:r>
            <w:r w:rsidR="00A246EC">
              <w:rPr>
                <w:b/>
                <w:i/>
              </w:rPr>
              <w:noBreakHyphen/>
            </w:r>
            <w:r w:rsidRPr="0037687A">
              <w:rPr>
                <w:b/>
                <w:i/>
              </w:rPr>
              <w:t>A.</w:t>
            </w:r>
            <w:r w:rsidRPr="0037687A">
              <w:rPr>
                <w:b/>
                <w:i/>
              </w:rPr>
              <w:tab/>
              <w:t>A monitorização dos afastamentos efetuados nos termos do artigo 15.º;</w:t>
            </w:r>
          </w:p>
        </w:tc>
      </w:tr>
    </w:tbl>
    <w:p w14:paraId="0F79DD29"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1261502" w14:textId="77777777" w:rsidR="006E352A" w:rsidRPr="0037687A" w:rsidRDefault="006E352A" w:rsidP="006E352A">
      <w:r w:rsidRPr="0037687A">
        <w:rPr>
          <w:rStyle w:val="HideTWBExt"/>
        </w:rPr>
        <w:t>&lt;/Amend&gt;</w:t>
      </w:r>
    </w:p>
    <w:p w14:paraId="3D00C086"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95</w:t>
      </w:r>
      <w:r w:rsidRPr="0037687A">
        <w:rPr>
          <w:rStyle w:val="HideTWBExt"/>
          <w:b w:val="0"/>
        </w:rPr>
        <w:t>&lt;/NumAm&gt;</w:t>
      </w:r>
    </w:p>
    <w:p w14:paraId="60E6A381"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0B1B6901" w14:textId="77777777" w:rsidR="006E352A" w:rsidRPr="0037687A" w:rsidRDefault="006E352A" w:rsidP="006E352A">
      <w:pPr>
        <w:pStyle w:val="NormalBold"/>
      </w:pPr>
      <w:r w:rsidRPr="0037687A">
        <w:rPr>
          <w:rStyle w:val="HideTWBExt"/>
          <w:b w:val="0"/>
        </w:rPr>
        <w:t>&lt;Article&gt;</w:t>
      </w:r>
      <w:r w:rsidRPr="0037687A">
        <w:t>Artigo 17 – n.º 2 – alínea f)</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1D37E65" w14:textId="77777777" w:rsidTr="00B52120">
        <w:trPr>
          <w:jc w:val="center"/>
        </w:trPr>
        <w:tc>
          <w:tcPr>
            <w:tcW w:w="9752" w:type="dxa"/>
            <w:gridSpan w:val="2"/>
          </w:tcPr>
          <w:p w14:paraId="3597F660" w14:textId="77777777" w:rsidR="006E352A" w:rsidRPr="0037687A" w:rsidRDefault="006E352A" w:rsidP="00B52120">
            <w:pPr>
              <w:keepNext/>
            </w:pPr>
          </w:p>
        </w:tc>
      </w:tr>
      <w:tr w:rsidR="006E352A" w:rsidRPr="0037687A" w14:paraId="0A54CC88" w14:textId="77777777" w:rsidTr="00B52120">
        <w:trPr>
          <w:jc w:val="center"/>
        </w:trPr>
        <w:tc>
          <w:tcPr>
            <w:tcW w:w="4876" w:type="dxa"/>
          </w:tcPr>
          <w:p w14:paraId="49A4A10A" w14:textId="77777777" w:rsidR="006E352A" w:rsidRPr="0037687A" w:rsidRDefault="006E352A" w:rsidP="00B52120">
            <w:pPr>
              <w:pStyle w:val="ColumnHeading"/>
              <w:keepNext/>
            </w:pPr>
            <w:r w:rsidRPr="0037687A">
              <w:t>Texto da Comissão</w:t>
            </w:r>
          </w:p>
        </w:tc>
        <w:tc>
          <w:tcPr>
            <w:tcW w:w="4876" w:type="dxa"/>
          </w:tcPr>
          <w:p w14:paraId="4BC2C6E3" w14:textId="77777777" w:rsidR="006E352A" w:rsidRPr="0037687A" w:rsidRDefault="006E352A" w:rsidP="00B52120">
            <w:pPr>
              <w:pStyle w:val="ColumnHeading"/>
              <w:keepNext/>
            </w:pPr>
            <w:r w:rsidRPr="0037687A">
              <w:t>Alteração</w:t>
            </w:r>
          </w:p>
        </w:tc>
      </w:tr>
      <w:tr w:rsidR="006E352A" w:rsidRPr="0037687A" w14:paraId="5FA119BB" w14:textId="77777777" w:rsidTr="00B52120">
        <w:trPr>
          <w:jc w:val="center"/>
        </w:trPr>
        <w:tc>
          <w:tcPr>
            <w:tcW w:w="4876" w:type="dxa"/>
          </w:tcPr>
          <w:p w14:paraId="72373D9E" w14:textId="77777777" w:rsidR="006E352A" w:rsidRPr="0037687A" w:rsidRDefault="006E352A" w:rsidP="00B52120">
            <w:pPr>
              <w:pStyle w:val="Normal6"/>
            </w:pPr>
            <w:r w:rsidRPr="0037687A">
              <w:t>f.</w:t>
            </w:r>
            <w:r w:rsidRPr="0037687A">
              <w:tab/>
              <w:t xml:space="preserve">As consequências a retirar em caso de violação do acordo ou </w:t>
            </w:r>
            <w:r w:rsidRPr="0037687A">
              <w:rPr>
                <w:b/>
                <w:i/>
              </w:rPr>
              <w:t xml:space="preserve">convénio ou </w:t>
            </w:r>
            <w:r w:rsidRPr="0037687A">
              <w:t>de alteração significativa que afete negativamente a situação do país terceiro.</w:t>
            </w:r>
          </w:p>
        </w:tc>
        <w:tc>
          <w:tcPr>
            <w:tcW w:w="4876" w:type="dxa"/>
          </w:tcPr>
          <w:p w14:paraId="4C43C9CA" w14:textId="77777777" w:rsidR="006E352A" w:rsidRPr="0037687A" w:rsidRDefault="006E352A" w:rsidP="00B52120">
            <w:pPr>
              <w:pStyle w:val="Normal6"/>
              <w:rPr>
                <w:szCs w:val="24"/>
              </w:rPr>
            </w:pPr>
            <w:r w:rsidRPr="0037687A">
              <w:t>f.</w:t>
            </w:r>
            <w:r w:rsidRPr="0037687A">
              <w:tab/>
              <w:t>As consequências a retirar em caso de violação do acordo ou de alteração significativa que afete negativamente a situação do país terceiro.</w:t>
            </w:r>
          </w:p>
        </w:tc>
      </w:tr>
    </w:tbl>
    <w:p w14:paraId="4265027C"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81D29F0" w14:textId="77777777" w:rsidR="006E352A" w:rsidRPr="0037687A" w:rsidRDefault="006E352A" w:rsidP="006E352A">
      <w:r w:rsidRPr="0037687A">
        <w:rPr>
          <w:rStyle w:val="HideTWBExt"/>
        </w:rPr>
        <w:t>&lt;/Amend&gt;</w:t>
      </w:r>
    </w:p>
    <w:p w14:paraId="51DE9C53"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96</w:t>
      </w:r>
      <w:r w:rsidRPr="0037687A">
        <w:rPr>
          <w:rStyle w:val="HideTWBExt"/>
          <w:b w:val="0"/>
        </w:rPr>
        <w:t>&lt;/NumAm&gt;</w:t>
      </w:r>
    </w:p>
    <w:p w14:paraId="64200892"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BF5C2DF" w14:textId="77777777" w:rsidR="006E352A" w:rsidRPr="0037687A" w:rsidRDefault="006E352A" w:rsidP="006E352A">
      <w:pPr>
        <w:pStyle w:val="NormalBold"/>
      </w:pPr>
      <w:r w:rsidRPr="0037687A">
        <w:rPr>
          <w:rStyle w:val="HideTWBExt"/>
          <w:b w:val="0"/>
        </w:rPr>
        <w:t>&lt;Article&gt;</w:t>
      </w:r>
      <w:r w:rsidRPr="0037687A">
        <w:t>Artigo 17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D432BD9" w14:textId="77777777" w:rsidTr="00B52120">
        <w:trPr>
          <w:jc w:val="center"/>
        </w:trPr>
        <w:tc>
          <w:tcPr>
            <w:tcW w:w="9752" w:type="dxa"/>
            <w:gridSpan w:val="2"/>
          </w:tcPr>
          <w:p w14:paraId="5E41CC30" w14:textId="77777777" w:rsidR="006E352A" w:rsidRPr="0037687A" w:rsidRDefault="006E352A" w:rsidP="00B52120">
            <w:pPr>
              <w:keepNext/>
            </w:pPr>
          </w:p>
        </w:tc>
      </w:tr>
      <w:tr w:rsidR="006E352A" w:rsidRPr="0037687A" w14:paraId="5BE0945B" w14:textId="77777777" w:rsidTr="00B52120">
        <w:trPr>
          <w:jc w:val="center"/>
        </w:trPr>
        <w:tc>
          <w:tcPr>
            <w:tcW w:w="4876" w:type="dxa"/>
          </w:tcPr>
          <w:p w14:paraId="34F5F894" w14:textId="77777777" w:rsidR="006E352A" w:rsidRPr="0037687A" w:rsidRDefault="006E352A" w:rsidP="00B52120">
            <w:pPr>
              <w:pStyle w:val="ColumnHeading"/>
              <w:keepNext/>
            </w:pPr>
            <w:r w:rsidRPr="0037687A">
              <w:t>Texto da Comissão</w:t>
            </w:r>
          </w:p>
        </w:tc>
        <w:tc>
          <w:tcPr>
            <w:tcW w:w="4876" w:type="dxa"/>
          </w:tcPr>
          <w:p w14:paraId="5B4E09F3" w14:textId="77777777" w:rsidR="006E352A" w:rsidRPr="0037687A" w:rsidRDefault="006E352A" w:rsidP="00B52120">
            <w:pPr>
              <w:pStyle w:val="ColumnHeading"/>
              <w:keepNext/>
            </w:pPr>
            <w:r w:rsidRPr="0037687A">
              <w:t>Alteração</w:t>
            </w:r>
          </w:p>
        </w:tc>
      </w:tr>
      <w:tr w:rsidR="006E352A" w:rsidRPr="0037687A" w14:paraId="67205799" w14:textId="77777777" w:rsidTr="00B52120">
        <w:trPr>
          <w:jc w:val="center"/>
        </w:trPr>
        <w:tc>
          <w:tcPr>
            <w:tcW w:w="4876" w:type="dxa"/>
          </w:tcPr>
          <w:p w14:paraId="51A8422C" w14:textId="1229AB19" w:rsidR="006E352A" w:rsidRPr="0037687A" w:rsidRDefault="006E352A" w:rsidP="00B52120">
            <w:pPr>
              <w:pStyle w:val="Normal6"/>
            </w:pPr>
            <w:r w:rsidRPr="0037687A">
              <w:t>3.</w:t>
            </w:r>
            <w:r w:rsidRPr="0037687A">
              <w:tab/>
              <w:t xml:space="preserve">Antes de celebrarem um acordo </w:t>
            </w:r>
            <w:r w:rsidRPr="0037687A">
              <w:rPr>
                <w:b/>
                <w:i/>
              </w:rPr>
              <w:t xml:space="preserve">ou convénio </w:t>
            </w:r>
            <w:r w:rsidRPr="0037687A">
              <w:t>nos termos do n.º 1, os Estados</w:t>
            </w:r>
            <w:r w:rsidR="00A246EC">
              <w:noBreakHyphen/>
            </w:r>
            <w:r w:rsidRPr="0037687A">
              <w:t>Membros devem informar desse facto a Comissão e os outros Estados</w:t>
            </w:r>
            <w:r w:rsidR="00A246EC">
              <w:noBreakHyphen/>
            </w:r>
            <w:r w:rsidRPr="0037687A">
              <w:t>Membros.</w:t>
            </w:r>
          </w:p>
        </w:tc>
        <w:tc>
          <w:tcPr>
            <w:tcW w:w="4876" w:type="dxa"/>
          </w:tcPr>
          <w:p w14:paraId="3EFF6707" w14:textId="02D296E2" w:rsidR="006E352A" w:rsidRPr="0037687A" w:rsidRDefault="006E352A" w:rsidP="00B52120">
            <w:pPr>
              <w:pStyle w:val="Normal6"/>
              <w:rPr>
                <w:szCs w:val="24"/>
              </w:rPr>
            </w:pPr>
            <w:r w:rsidRPr="0037687A">
              <w:t>3.</w:t>
            </w:r>
            <w:r w:rsidRPr="0037687A">
              <w:tab/>
              <w:t>Antes de celebrarem um acordo nos termos do n.º 1, os Estados</w:t>
            </w:r>
            <w:r w:rsidR="00A246EC">
              <w:noBreakHyphen/>
            </w:r>
            <w:r w:rsidRPr="0037687A">
              <w:t>Membros devem informar desse facto a Comissão</w:t>
            </w:r>
            <w:r w:rsidRPr="0037687A">
              <w:rPr>
                <w:b/>
                <w:i/>
              </w:rPr>
              <w:t>, o Parlamento Europeu</w:t>
            </w:r>
            <w:r w:rsidRPr="0037687A">
              <w:t xml:space="preserve"> e os outros Estados</w:t>
            </w:r>
            <w:r w:rsidR="00A246EC">
              <w:noBreakHyphen/>
            </w:r>
            <w:r w:rsidRPr="0037687A">
              <w:t>Membros.</w:t>
            </w:r>
          </w:p>
        </w:tc>
      </w:tr>
    </w:tbl>
    <w:p w14:paraId="5ECD838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D3C21BF" w14:textId="77777777" w:rsidR="006E352A" w:rsidRPr="0037687A" w:rsidRDefault="006E352A" w:rsidP="006E352A">
      <w:r w:rsidRPr="0037687A">
        <w:rPr>
          <w:rStyle w:val="HideTWBExt"/>
        </w:rPr>
        <w:t>&lt;/Amend&gt;</w:t>
      </w:r>
    </w:p>
    <w:p w14:paraId="56E76358"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97</w:t>
      </w:r>
      <w:r w:rsidRPr="0037687A">
        <w:rPr>
          <w:rStyle w:val="HideTWBExt"/>
          <w:b w:val="0"/>
        </w:rPr>
        <w:t>&lt;/NumAm&gt;</w:t>
      </w:r>
    </w:p>
    <w:p w14:paraId="05DB0156"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DCEF5F7" w14:textId="77777777" w:rsidR="006E352A" w:rsidRPr="0037687A" w:rsidRDefault="006E352A" w:rsidP="006E352A">
      <w:pPr>
        <w:pStyle w:val="NormalBold"/>
      </w:pPr>
      <w:r w:rsidRPr="0037687A">
        <w:rPr>
          <w:rStyle w:val="HideTWBExt"/>
          <w:b w:val="0"/>
        </w:rPr>
        <w:t>&lt;Article&gt;</w:t>
      </w:r>
      <w:r w:rsidRPr="0037687A">
        <w:t>Artigo 19 – parágrafo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1C92911" w14:textId="77777777" w:rsidTr="00B52120">
        <w:trPr>
          <w:jc w:val="center"/>
        </w:trPr>
        <w:tc>
          <w:tcPr>
            <w:tcW w:w="9752" w:type="dxa"/>
            <w:gridSpan w:val="2"/>
          </w:tcPr>
          <w:p w14:paraId="47BEE7A3" w14:textId="77777777" w:rsidR="006E352A" w:rsidRPr="0037687A" w:rsidRDefault="006E352A" w:rsidP="00B52120">
            <w:pPr>
              <w:keepNext/>
            </w:pPr>
          </w:p>
        </w:tc>
      </w:tr>
      <w:tr w:rsidR="006E352A" w:rsidRPr="0037687A" w14:paraId="6BFAA48B" w14:textId="77777777" w:rsidTr="00B52120">
        <w:trPr>
          <w:jc w:val="center"/>
        </w:trPr>
        <w:tc>
          <w:tcPr>
            <w:tcW w:w="4876" w:type="dxa"/>
          </w:tcPr>
          <w:p w14:paraId="1D392448" w14:textId="77777777" w:rsidR="006E352A" w:rsidRPr="0037687A" w:rsidRDefault="006E352A" w:rsidP="00B52120">
            <w:pPr>
              <w:pStyle w:val="ColumnHeading"/>
              <w:keepNext/>
            </w:pPr>
            <w:r w:rsidRPr="0037687A">
              <w:t>Texto da Comissão</w:t>
            </w:r>
          </w:p>
        </w:tc>
        <w:tc>
          <w:tcPr>
            <w:tcW w:w="4876" w:type="dxa"/>
          </w:tcPr>
          <w:p w14:paraId="34318CFD" w14:textId="77777777" w:rsidR="006E352A" w:rsidRPr="0037687A" w:rsidRDefault="006E352A" w:rsidP="00B52120">
            <w:pPr>
              <w:pStyle w:val="ColumnHeading"/>
              <w:keepNext/>
            </w:pPr>
            <w:r w:rsidRPr="0037687A">
              <w:t>Alteração</w:t>
            </w:r>
          </w:p>
        </w:tc>
      </w:tr>
      <w:tr w:rsidR="006E352A" w:rsidRPr="0037687A" w14:paraId="3D3A2712" w14:textId="77777777" w:rsidTr="00B52120">
        <w:trPr>
          <w:jc w:val="center"/>
        </w:trPr>
        <w:tc>
          <w:tcPr>
            <w:tcW w:w="4876" w:type="dxa"/>
          </w:tcPr>
          <w:p w14:paraId="09875226" w14:textId="77777777" w:rsidR="006E352A" w:rsidRPr="0037687A" w:rsidRDefault="006E352A" w:rsidP="00B52120">
            <w:pPr>
              <w:pStyle w:val="Normal6"/>
            </w:pPr>
            <w:r w:rsidRPr="0037687A">
              <w:t>Se, em virtude de declarações do nacional de país terceiro, provas documentais disponíveis ou outros indícios pertinentes, houver dúvidas quanto ao facto de esse nacional ser ou não menor, a autoridade competente pode realizar uma avaliação multidisciplinar, incluindo uma avaliação psicossocial, que deve ser realizada por profissionais qualificados, para determinar a idade do nacional de país terceiro. O artigo 25.º do Regulamento (UE) 2024/1348 é aplicável por analogia a essa avaliação.</w:t>
            </w:r>
          </w:p>
        </w:tc>
        <w:tc>
          <w:tcPr>
            <w:tcW w:w="4876" w:type="dxa"/>
          </w:tcPr>
          <w:p w14:paraId="276733C7" w14:textId="7F4A6B32" w:rsidR="006E352A" w:rsidRPr="0037687A" w:rsidRDefault="006E352A" w:rsidP="00B52120">
            <w:pPr>
              <w:pStyle w:val="Normal6"/>
              <w:rPr>
                <w:szCs w:val="24"/>
              </w:rPr>
            </w:pPr>
            <w:r w:rsidRPr="0037687A">
              <w:t xml:space="preserve">Se, em virtude de declarações do nacional de país terceiro, provas documentais disponíveis ou outros indícios pertinentes, houver dúvidas quanto ao facto de esse nacional ser ou não menor, a autoridade competente pode realizar uma avaliação multidisciplinar, incluindo uma avaliação psicossocial, que deve ser realizada por profissionais qualificados, para determinar a idade do nacional de país terceiro. O artigo 25.º do Regulamento (UE) 2024/1348 é aplicável por analogia a essa avaliação. </w:t>
            </w:r>
            <w:r w:rsidRPr="0037687A">
              <w:rPr>
                <w:b/>
                <w:i/>
              </w:rPr>
              <w:t>Uma avaliação da idade efetuada em processos administrativos ou judiciais anteriores em qualquer Estado</w:t>
            </w:r>
            <w:r w:rsidR="00A246EC">
              <w:rPr>
                <w:b/>
                <w:i/>
              </w:rPr>
              <w:noBreakHyphen/>
            </w:r>
            <w:r w:rsidRPr="0037687A">
              <w:rPr>
                <w:b/>
                <w:i/>
              </w:rPr>
              <w:t>Membro pode ser considerada suficiente para determinar a idade de um nacional de país terceiro que se apresente como menor.</w:t>
            </w:r>
          </w:p>
        </w:tc>
      </w:tr>
    </w:tbl>
    <w:p w14:paraId="7AF9A5D7"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65C342C" w14:textId="77777777" w:rsidR="006E352A" w:rsidRPr="0037687A" w:rsidRDefault="006E352A" w:rsidP="006E352A">
      <w:r w:rsidRPr="0037687A">
        <w:rPr>
          <w:rStyle w:val="HideTWBExt"/>
        </w:rPr>
        <w:t>&lt;/Amend&gt;</w:t>
      </w:r>
    </w:p>
    <w:p w14:paraId="2A4A5A9F"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98</w:t>
      </w:r>
      <w:r w:rsidRPr="0037687A">
        <w:rPr>
          <w:rStyle w:val="HideTWBExt"/>
          <w:b w:val="0"/>
        </w:rPr>
        <w:t>&lt;/NumAm&gt;</w:t>
      </w:r>
    </w:p>
    <w:p w14:paraId="0183490D"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4962F8C" w14:textId="77777777" w:rsidR="006E352A" w:rsidRPr="0037687A" w:rsidRDefault="006E352A" w:rsidP="006E352A">
      <w:pPr>
        <w:pStyle w:val="NormalBold"/>
      </w:pPr>
      <w:r w:rsidRPr="0037687A">
        <w:rPr>
          <w:rStyle w:val="HideTWBExt"/>
          <w:b w:val="0"/>
        </w:rPr>
        <w:t>&lt;Article&gt;</w:t>
      </w:r>
      <w:r w:rsidRPr="0037687A">
        <w:t>Artigo 20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3A22814" w14:textId="77777777" w:rsidTr="00B52120">
        <w:trPr>
          <w:jc w:val="center"/>
        </w:trPr>
        <w:tc>
          <w:tcPr>
            <w:tcW w:w="9752" w:type="dxa"/>
            <w:gridSpan w:val="2"/>
          </w:tcPr>
          <w:p w14:paraId="30AACDB3" w14:textId="77777777" w:rsidR="006E352A" w:rsidRPr="0037687A" w:rsidRDefault="006E352A" w:rsidP="00B52120">
            <w:pPr>
              <w:keepNext/>
            </w:pPr>
          </w:p>
        </w:tc>
      </w:tr>
      <w:tr w:rsidR="006E352A" w:rsidRPr="0037687A" w14:paraId="7532A6EA" w14:textId="77777777" w:rsidTr="00B52120">
        <w:trPr>
          <w:jc w:val="center"/>
        </w:trPr>
        <w:tc>
          <w:tcPr>
            <w:tcW w:w="4876" w:type="dxa"/>
          </w:tcPr>
          <w:p w14:paraId="1EE85382" w14:textId="77777777" w:rsidR="006E352A" w:rsidRPr="0037687A" w:rsidRDefault="006E352A" w:rsidP="00B52120">
            <w:pPr>
              <w:pStyle w:val="ColumnHeading"/>
              <w:keepNext/>
            </w:pPr>
            <w:r w:rsidRPr="0037687A">
              <w:t>Texto da Comissão</w:t>
            </w:r>
          </w:p>
        </w:tc>
        <w:tc>
          <w:tcPr>
            <w:tcW w:w="4876" w:type="dxa"/>
          </w:tcPr>
          <w:p w14:paraId="51D861F4" w14:textId="77777777" w:rsidR="006E352A" w:rsidRPr="0037687A" w:rsidRDefault="006E352A" w:rsidP="00B52120">
            <w:pPr>
              <w:pStyle w:val="ColumnHeading"/>
              <w:keepNext/>
            </w:pPr>
            <w:r w:rsidRPr="0037687A">
              <w:t>Alteração</w:t>
            </w:r>
          </w:p>
        </w:tc>
      </w:tr>
      <w:tr w:rsidR="006E352A" w:rsidRPr="0037687A" w14:paraId="71840A89" w14:textId="77777777" w:rsidTr="00B52120">
        <w:trPr>
          <w:jc w:val="center"/>
        </w:trPr>
        <w:tc>
          <w:tcPr>
            <w:tcW w:w="4876" w:type="dxa"/>
          </w:tcPr>
          <w:p w14:paraId="333A5C4A" w14:textId="77777777" w:rsidR="006E352A" w:rsidRPr="0037687A" w:rsidRDefault="006E352A" w:rsidP="00B52120">
            <w:pPr>
              <w:pStyle w:val="Normal6"/>
            </w:pPr>
            <w:r w:rsidRPr="0037687A">
              <w:rPr>
                <w:b/>
                <w:i/>
              </w:rPr>
              <w:t>1.</w:t>
            </w:r>
            <w:r w:rsidRPr="0037687A">
              <w:rPr>
                <w:b/>
                <w:i/>
              </w:rPr>
              <w:tab/>
              <w:t>Antes de ser emitida uma decisão de regresso aplicável a um menor não acompanhado, deve ser prestada assistência por organismos adequados que não as autoridades que executam o regresso, tendo na devida conta o interesse superior da criança.</w:t>
            </w:r>
          </w:p>
        </w:tc>
        <w:tc>
          <w:tcPr>
            <w:tcW w:w="4876" w:type="dxa"/>
          </w:tcPr>
          <w:p w14:paraId="60F35155" w14:textId="77777777" w:rsidR="006E352A" w:rsidRPr="0037687A" w:rsidRDefault="006E352A" w:rsidP="00B52120">
            <w:pPr>
              <w:pStyle w:val="Normal6"/>
              <w:rPr>
                <w:szCs w:val="24"/>
              </w:rPr>
            </w:pPr>
            <w:r w:rsidRPr="0037687A">
              <w:rPr>
                <w:b/>
                <w:i/>
              </w:rPr>
              <w:t>Suprimido</w:t>
            </w:r>
          </w:p>
        </w:tc>
      </w:tr>
    </w:tbl>
    <w:p w14:paraId="71950FBF"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E89F477" w14:textId="77777777" w:rsidR="006E352A" w:rsidRPr="0037687A" w:rsidRDefault="006E352A" w:rsidP="006E352A">
      <w:r w:rsidRPr="0037687A">
        <w:rPr>
          <w:rStyle w:val="HideTWBExt"/>
        </w:rPr>
        <w:t>&lt;/Amend&gt;</w:t>
      </w:r>
    </w:p>
    <w:p w14:paraId="0D747098"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99</w:t>
      </w:r>
      <w:r w:rsidRPr="0037687A">
        <w:rPr>
          <w:rStyle w:val="HideTWBExt"/>
          <w:b w:val="0"/>
        </w:rPr>
        <w:t>&lt;/NumAm&gt;</w:t>
      </w:r>
    </w:p>
    <w:p w14:paraId="47103855"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44DE8CC" w14:textId="77777777" w:rsidR="006E352A" w:rsidRPr="0037687A" w:rsidRDefault="006E352A" w:rsidP="006E352A">
      <w:pPr>
        <w:pStyle w:val="NormalBold"/>
      </w:pPr>
      <w:r w:rsidRPr="0037687A">
        <w:rPr>
          <w:rStyle w:val="HideTWBExt"/>
          <w:b w:val="0"/>
        </w:rPr>
        <w:t>&lt;Article&gt;</w:t>
      </w:r>
      <w:r w:rsidRPr="0037687A">
        <w:t>Artigo 20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BD025FB" w14:textId="77777777" w:rsidTr="00B52120">
        <w:trPr>
          <w:jc w:val="center"/>
        </w:trPr>
        <w:tc>
          <w:tcPr>
            <w:tcW w:w="9752" w:type="dxa"/>
            <w:gridSpan w:val="2"/>
          </w:tcPr>
          <w:p w14:paraId="4BE8C4BB" w14:textId="77777777" w:rsidR="006E352A" w:rsidRPr="0037687A" w:rsidRDefault="006E352A" w:rsidP="00B52120">
            <w:pPr>
              <w:keepNext/>
            </w:pPr>
          </w:p>
        </w:tc>
      </w:tr>
      <w:tr w:rsidR="006E352A" w:rsidRPr="0037687A" w14:paraId="46526FBD" w14:textId="77777777" w:rsidTr="00B52120">
        <w:trPr>
          <w:jc w:val="center"/>
        </w:trPr>
        <w:tc>
          <w:tcPr>
            <w:tcW w:w="4876" w:type="dxa"/>
          </w:tcPr>
          <w:p w14:paraId="3B4DE52D" w14:textId="77777777" w:rsidR="006E352A" w:rsidRPr="0037687A" w:rsidRDefault="006E352A" w:rsidP="00B52120">
            <w:pPr>
              <w:pStyle w:val="ColumnHeading"/>
              <w:keepNext/>
            </w:pPr>
            <w:r w:rsidRPr="0037687A">
              <w:t>Texto da Comissão</w:t>
            </w:r>
          </w:p>
        </w:tc>
        <w:tc>
          <w:tcPr>
            <w:tcW w:w="4876" w:type="dxa"/>
          </w:tcPr>
          <w:p w14:paraId="365DC4C4" w14:textId="77777777" w:rsidR="006E352A" w:rsidRPr="0037687A" w:rsidRDefault="006E352A" w:rsidP="00B52120">
            <w:pPr>
              <w:pStyle w:val="ColumnHeading"/>
              <w:keepNext/>
            </w:pPr>
            <w:r w:rsidRPr="0037687A">
              <w:t>Alteração</w:t>
            </w:r>
          </w:p>
        </w:tc>
      </w:tr>
      <w:tr w:rsidR="006E352A" w:rsidRPr="0037687A" w14:paraId="75C63C1D" w14:textId="77777777" w:rsidTr="00B52120">
        <w:trPr>
          <w:jc w:val="center"/>
        </w:trPr>
        <w:tc>
          <w:tcPr>
            <w:tcW w:w="4876" w:type="dxa"/>
          </w:tcPr>
          <w:p w14:paraId="63958C03" w14:textId="77777777" w:rsidR="006E352A" w:rsidRPr="0037687A" w:rsidRDefault="006E352A" w:rsidP="00B52120">
            <w:pPr>
              <w:pStyle w:val="Normal6"/>
            </w:pPr>
            <w:r w:rsidRPr="0037687A">
              <w:t>2.</w:t>
            </w:r>
            <w:r w:rsidRPr="0037687A">
              <w:tab/>
              <w:t>Deve ser nomeado um representante</w:t>
            </w:r>
            <w:r w:rsidRPr="0037687A">
              <w:rPr>
                <w:b/>
                <w:i/>
              </w:rPr>
              <w:t xml:space="preserve"> ou uma pessoa com formação para salvaguardar o interesse superior da criança</w:t>
            </w:r>
            <w:r w:rsidRPr="0037687A">
              <w:t xml:space="preserve"> para representar, assistir e agir, consoante o caso, em nome de um menor não acompanhado no processo de regresso. Há que garantir que o representante nomeado dispõe da formação adequada em matéria de comunicação adaptada às crianças e adequada à idade e fala uma língua que o menor compreenda. Essa pessoa é a pessoa designada para agir como representante ao abrigo da Diretiva (UE) 2024/1346, caso tenha sido designada em conformidade com o artigo 27.º da referida diretiva.</w:t>
            </w:r>
          </w:p>
        </w:tc>
        <w:tc>
          <w:tcPr>
            <w:tcW w:w="4876" w:type="dxa"/>
          </w:tcPr>
          <w:p w14:paraId="7B292D92" w14:textId="77777777" w:rsidR="006E352A" w:rsidRPr="0037687A" w:rsidRDefault="006E352A" w:rsidP="00B52120">
            <w:pPr>
              <w:pStyle w:val="Normal6"/>
              <w:rPr>
                <w:szCs w:val="24"/>
              </w:rPr>
            </w:pPr>
            <w:r w:rsidRPr="0037687A">
              <w:t>2.</w:t>
            </w:r>
            <w:r w:rsidRPr="0037687A">
              <w:tab/>
              <w:t>Deve ser nomeado um representante</w:t>
            </w:r>
            <w:r w:rsidRPr="0037687A">
              <w:rPr>
                <w:b/>
                <w:i/>
              </w:rPr>
              <w:t>, sem demora injustificada, após a determinação da idade de um nacional de país terceiro, nos termos do artigo 19.º,</w:t>
            </w:r>
            <w:r w:rsidRPr="0037687A">
              <w:t xml:space="preserve"> para representar, assistir e agir, consoante o caso, em nome de um menor não acompanhado no processo de regresso. Há que garantir que o representante nomeado </w:t>
            </w:r>
            <w:r w:rsidRPr="0037687A">
              <w:rPr>
                <w:b/>
                <w:i/>
              </w:rPr>
              <w:t xml:space="preserve">atua de forma independente, </w:t>
            </w:r>
            <w:r w:rsidRPr="0037687A">
              <w:t>dispõe da formação adequada em matéria de comunicação adaptada às crianças e adequada à idade e fala uma língua que o menor compreenda</w:t>
            </w:r>
            <w:r w:rsidRPr="0037687A">
              <w:rPr>
                <w:b/>
                <w:i/>
              </w:rPr>
              <w:t xml:space="preserve"> ou trabalha em colaboração com um intérprete ou tradutor</w:t>
            </w:r>
            <w:r w:rsidRPr="0037687A">
              <w:t xml:space="preserve">. Essa pessoa é a pessoa designada para agir como representante ao abrigo da Diretiva (UE) 2024/1346, caso tenha sido designada em conformidade com o artigo 27.º da referida diretiva. </w:t>
            </w:r>
            <w:r w:rsidRPr="0037687A">
              <w:rPr>
                <w:b/>
                <w:i/>
              </w:rPr>
              <w:t>A autoridade competente pode nomear uma pessoa formada para salvaguardar os interesses da criança até ser nomeado um representante.</w:t>
            </w:r>
          </w:p>
        </w:tc>
      </w:tr>
    </w:tbl>
    <w:p w14:paraId="50FD0AF6"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69A64E6" w14:textId="77777777" w:rsidR="006E352A" w:rsidRPr="0037687A" w:rsidRDefault="006E352A" w:rsidP="006E352A">
      <w:r w:rsidRPr="0037687A">
        <w:rPr>
          <w:rStyle w:val="HideTWBExt"/>
        </w:rPr>
        <w:t>&lt;/Amend&gt;</w:t>
      </w:r>
    </w:p>
    <w:p w14:paraId="3C1D83C0"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100</w:t>
      </w:r>
      <w:r w:rsidRPr="0037687A">
        <w:rPr>
          <w:rStyle w:val="HideTWBExt"/>
          <w:b w:val="0"/>
        </w:rPr>
        <w:t>&lt;/NumAm&gt;</w:t>
      </w:r>
    </w:p>
    <w:p w14:paraId="53543F6E"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62124144" w14:textId="77777777" w:rsidR="006E352A" w:rsidRPr="0037687A" w:rsidRDefault="006E352A" w:rsidP="006E352A">
      <w:pPr>
        <w:pStyle w:val="NormalBold"/>
      </w:pPr>
      <w:r w:rsidRPr="0037687A">
        <w:rPr>
          <w:rStyle w:val="HideTWBExt"/>
          <w:b w:val="0"/>
        </w:rPr>
        <w:t>&lt;Article&gt;</w:t>
      </w:r>
      <w:r w:rsidRPr="0037687A">
        <w:t>Artigo 20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91A3C79" w14:textId="77777777" w:rsidTr="00B52120">
        <w:trPr>
          <w:jc w:val="center"/>
        </w:trPr>
        <w:tc>
          <w:tcPr>
            <w:tcW w:w="9752" w:type="dxa"/>
            <w:gridSpan w:val="2"/>
          </w:tcPr>
          <w:p w14:paraId="715EB387" w14:textId="77777777" w:rsidR="006E352A" w:rsidRPr="0037687A" w:rsidRDefault="006E352A" w:rsidP="00B52120">
            <w:pPr>
              <w:keepNext/>
            </w:pPr>
          </w:p>
        </w:tc>
      </w:tr>
      <w:tr w:rsidR="006E352A" w:rsidRPr="0037687A" w14:paraId="03F77301" w14:textId="77777777" w:rsidTr="00B52120">
        <w:trPr>
          <w:jc w:val="center"/>
        </w:trPr>
        <w:tc>
          <w:tcPr>
            <w:tcW w:w="4876" w:type="dxa"/>
          </w:tcPr>
          <w:p w14:paraId="5E8EE6AA" w14:textId="77777777" w:rsidR="006E352A" w:rsidRPr="0037687A" w:rsidRDefault="006E352A" w:rsidP="00B52120">
            <w:pPr>
              <w:pStyle w:val="ColumnHeading"/>
              <w:keepNext/>
            </w:pPr>
            <w:r w:rsidRPr="0037687A">
              <w:t>Texto da Comissão</w:t>
            </w:r>
          </w:p>
        </w:tc>
        <w:tc>
          <w:tcPr>
            <w:tcW w:w="4876" w:type="dxa"/>
          </w:tcPr>
          <w:p w14:paraId="2B33F980" w14:textId="77777777" w:rsidR="006E352A" w:rsidRPr="0037687A" w:rsidRDefault="006E352A" w:rsidP="00B52120">
            <w:pPr>
              <w:pStyle w:val="ColumnHeading"/>
              <w:keepNext/>
            </w:pPr>
            <w:r w:rsidRPr="0037687A">
              <w:t>Alteração</w:t>
            </w:r>
          </w:p>
        </w:tc>
      </w:tr>
      <w:tr w:rsidR="006E352A" w:rsidRPr="0037687A" w14:paraId="5F806A51" w14:textId="77777777" w:rsidTr="00B52120">
        <w:trPr>
          <w:jc w:val="center"/>
        </w:trPr>
        <w:tc>
          <w:tcPr>
            <w:tcW w:w="4876" w:type="dxa"/>
          </w:tcPr>
          <w:p w14:paraId="47039620" w14:textId="31382D25" w:rsidR="006E352A" w:rsidRPr="0037687A" w:rsidRDefault="006E352A" w:rsidP="00B52120">
            <w:pPr>
              <w:pStyle w:val="Normal6"/>
            </w:pPr>
            <w:r w:rsidRPr="0037687A">
              <w:t>3.</w:t>
            </w:r>
            <w:r w:rsidRPr="0037687A">
              <w:tab/>
              <w:t>O menor não acompanhado deve ser ouvido, diretamente ou através do representante ou da pessoa com formação a que se refere o n.º 2, nomeadamente no contexto da determinação do interesse superior da criança. Antes de afastar um menor não acompanhado para fora do seu território, as autoridades do Estado</w:t>
            </w:r>
            <w:r w:rsidR="00A246EC">
              <w:noBreakHyphen/>
            </w:r>
            <w:r w:rsidRPr="0037687A">
              <w:t xml:space="preserve">Membro devem garantir que o menor é entregue no país de regresso a um membro da sua família, a um tutor designado ou </w:t>
            </w:r>
            <w:r w:rsidRPr="0037687A">
              <w:rPr>
                <w:b/>
                <w:i/>
              </w:rPr>
              <w:t>a</w:t>
            </w:r>
            <w:r w:rsidRPr="0037687A">
              <w:t xml:space="preserve"> uma estrutura de acolhimento adequada.</w:t>
            </w:r>
          </w:p>
        </w:tc>
        <w:tc>
          <w:tcPr>
            <w:tcW w:w="4876" w:type="dxa"/>
          </w:tcPr>
          <w:p w14:paraId="6FA31C45" w14:textId="5A4CE207" w:rsidR="006E352A" w:rsidRPr="0037687A" w:rsidRDefault="006E352A" w:rsidP="00B52120">
            <w:pPr>
              <w:pStyle w:val="Normal6"/>
              <w:rPr>
                <w:szCs w:val="24"/>
              </w:rPr>
            </w:pPr>
            <w:r w:rsidRPr="0037687A">
              <w:t>3.</w:t>
            </w:r>
            <w:r w:rsidRPr="0037687A">
              <w:tab/>
              <w:t xml:space="preserve">O menor não acompanhado deve ser ouvido, diretamente ou através do representante ou da pessoa com formação </w:t>
            </w:r>
            <w:r w:rsidRPr="0037687A">
              <w:rPr>
                <w:b/>
                <w:i/>
              </w:rPr>
              <w:t xml:space="preserve">que age provisoriamente em nome da criança até que seja nomeado um representante </w:t>
            </w:r>
            <w:r w:rsidRPr="0037687A">
              <w:t>a que se refere o n.º 2, nomeadamente no contexto da determinação do interesse superior da criança. Antes de afastar um menor não acompanhado para fora do seu território, as autoridades do Estado</w:t>
            </w:r>
            <w:r w:rsidR="00A246EC">
              <w:noBreakHyphen/>
            </w:r>
            <w:r w:rsidRPr="0037687A">
              <w:t xml:space="preserve">Membro devem garantir que o menor é entregue no país de regresso a um membro da sua família, a um tutor designado ou </w:t>
            </w:r>
            <w:r w:rsidRPr="0037687A">
              <w:rPr>
                <w:b/>
                <w:i/>
              </w:rPr>
              <w:t>que existe</w:t>
            </w:r>
            <w:r w:rsidRPr="0037687A">
              <w:t xml:space="preserve"> uma estrutura de acolhimento adequada.</w:t>
            </w:r>
          </w:p>
        </w:tc>
      </w:tr>
    </w:tbl>
    <w:p w14:paraId="5C7B8AF4"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A8E9134" w14:textId="77777777" w:rsidR="006E352A" w:rsidRPr="0037687A" w:rsidRDefault="006E352A" w:rsidP="006E352A">
      <w:r w:rsidRPr="0037687A">
        <w:rPr>
          <w:rStyle w:val="HideTWBExt"/>
        </w:rPr>
        <w:t>&lt;/Amend&gt;</w:t>
      </w:r>
    </w:p>
    <w:p w14:paraId="1A653436"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101</w:t>
      </w:r>
      <w:r w:rsidRPr="0037687A">
        <w:rPr>
          <w:rStyle w:val="HideTWBExt"/>
          <w:b w:val="0"/>
        </w:rPr>
        <w:t>&lt;/NumAm&gt;</w:t>
      </w:r>
    </w:p>
    <w:p w14:paraId="3790B790"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45DECEC7" w14:textId="77777777" w:rsidR="006E352A" w:rsidRPr="0037687A" w:rsidRDefault="006E352A" w:rsidP="006E352A">
      <w:pPr>
        <w:pStyle w:val="NormalBold"/>
      </w:pPr>
      <w:r w:rsidRPr="0037687A">
        <w:rPr>
          <w:rStyle w:val="HideTWBExt"/>
          <w:b w:val="0"/>
        </w:rPr>
        <w:t>&lt;Article&gt;</w:t>
      </w:r>
      <w:r w:rsidRPr="0037687A">
        <w:t>Artigo 21 – título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A42CDFB" w14:textId="77777777" w:rsidTr="00B52120">
        <w:trPr>
          <w:jc w:val="center"/>
        </w:trPr>
        <w:tc>
          <w:tcPr>
            <w:tcW w:w="9752" w:type="dxa"/>
            <w:gridSpan w:val="2"/>
          </w:tcPr>
          <w:p w14:paraId="0FAF7C5E" w14:textId="77777777" w:rsidR="006E352A" w:rsidRPr="0037687A" w:rsidRDefault="006E352A" w:rsidP="00B52120">
            <w:pPr>
              <w:keepNext/>
            </w:pPr>
          </w:p>
        </w:tc>
      </w:tr>
      <w:tr w:rsidR="006E352A" w:rsidRPr="0037687A" w14:paraId="12D8730C" w14:textId="77777777" w:rsidTr="00B52120">
        <w:trPr>
          <w:jc w:val="center"/>
        </w:trPr>
        <w:tc>
          <w:tcPr>
            <w:tcW w:w="4876" w:type="dxa"/>
          </w:tcPr>
          <w:p w14:paraId="4FE4F9FD" w14:textId="77777777" w:rsidR="006E352A" w:rsidRPr="0037687A" w:rsidRDefault="006E352A" w:rsidP="00B52120">
            <w:pPr>
              <w:pStyle w:val="ColumnHeading"/>
              <w:keepNext/>
            </w:pPr>
            <w:r w:rsidRPr="0037687A">
              <w:t>Texto da Comissão</w:t>
            </w:r>
          </w:p>
        </w:tc>
        <w:tc>
          <w:tcPr>
            <w:tcW w:w="4876" w:type="dxa"/>
          </w:tcPr>
          <w:p w14:paraId="1E5736A7" w14:textId="77777777" w:rsidR="006E352A" w:rsidRPr="0037687A" w:rsidRDefault="006E352A" w:rsidP="00B52120">
            <w:pPr>
              <w:pStyle w:val="ColumnHeading"/>
              <w:keepNext/>
            </w:pPr>
            <w:r w:rsidRPr="0037687A">
              <w:t>Alteração</w:t>
            </w:r>
          </w:p>
        </w:tc>
      </w:tr>
      <w:tr w:rsidR="006E352A" w:rsidRPr="0037687A" w14:paraId="3BC7551E" w14:textId="77777777" w:rsidTr="00B52120">
        <w:trPr>
          <w:jc w:val="center"/>
        </w:trPr>
        <w:tc>
          <w:tcPr>
            <w:tcW w:w="4876" w:type="dxa"/>
          </w:tcPr>
          <w:p w14:paraId="14C246B0" w14:textId="77777777" w:rsidR="006E352A" w:rsidRPr="0037687A" w:rsidRDefault="006E352A" w:rsidP="00B52120">
            <w:pPr>
              <w:pStyle w:val="Normal6"/>
            </w:pPr>
            <w:r w:rsidRPr="0037687A">
              <w:t>Obrigação de cooperação</w:t>
            </w:r>
          </w:p>
        </w:tc>
        <w:tc>
          <w:tcPr>
            <w:tcW w:w="4876" w:type="dxa"/>
          </w:tcPr>
          <w:p w14:paraId="7C1E91AB" w14:textId="77777777" w:rsidR="006E352A" w:rsidRPr="0037687A" w:rsidRDefault="006E352A" w:rsidP="00B52120">
            <w:pPr>
              <w:pStyle w:val="Normal6"/>
              <w:rPr>
                <w:szCs w:val="24"/>
              </w:rPr>
            </w:pPr>
            <w:r w:rsidRPr="0037687A">
              <w:t>Obrigação de cooperação</w:t>
            </w:r>
            <w:r w:rsidRPr="0037687A">
              <w:rPr>
                <w:b/>
                <w:i/>
              </w:rPr>
              <w:t xml:space="preserve"> e disponibilidade durante o processo de regresso</w:t>
            </w:r>
          </w:p>
        </w:tc>
      </w:tr>
    </w:tbl>
    <w:p w14:paraId="69192D72"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5F16E8C" w14:textId="77777777" w:rsidR="006E352A" w:rsidRPr="0037687A" w:rsidRDefault="006E352A" w:rsidP="006E352A">
      <w:r w:rsidRPr="0037687A">
        <w:rPr>
          <w:rStyle w:val="HideTWBExt"/>
        </w:rPr>
        <w:t>&lt;/Amend&gt;</w:t>
      </w:r>
    </w:p>
    <w:p w14:paraId="1A2A9534"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102</w:t>
      </w:r>
      <w:r w:rsidRPr="0037687A">
        <w:rPr>
          <w:rStyle w:val="HideTWBExt"/>
          <w:b w:val="0"/>
        </w:rPr>
        <w:t>&lt;/NumAm&gt;</w:t>
      </w:r>
    </w:p>
    <w:p w14:paraId="6EAAA309"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33D847C" w14:textId="77777777" w:rsidR="006E352A" w:rsidRPr="0037687A" w:rsidRDefault="006E352A" w:rsidP="006E352A">
      <w:pPr>
        <w:pStyle w:val="NormalBold"/>
      </w:pPr>
      <w:r w:rsidRPr="0037687A">
        <w:rPr>
          <w:rStyle w:val="HideTWBExt"/>
          <w:b w:val="0"/>
        </w:rPr>
        <w:t>&lt;Article&gt;</w:t>
      </w:r>
      <w:r w:rsidRPr="0037687A">
        <w:t>Artigo 21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01C023E" w14:textId="77777777" w:rsidTr="00B52120">
        <w:trPr>
          <w:jc w:val="center"/>
        </w:trPr>
        <w:tc>
          <w:tcPr>
            <w:tcW w:w="9752" w:type="dxa"/>
            <w:gridSpan w:val="2"/>
          </w:tcPr>
          <w:p w14:paraId="0A105866" w14:textId="77777777" w:rsidR="006E352A" w:rsidRPr="0037687A" w:rsidRDefault="006E352A" w:rsidP="00B52120">
            <w:pPr>
              <w:keepNext/>
            </w:pPr>
          </w:p>
        </w:tc>
      </w:tr>
      <w:tr w:rsidR="006E352A" w:rsidRPr="0037687A" w14:paraId="6568975C" w14:textId="77777777" w:rsidTr="00B52120">
        <w:trPr>
          <w:jc w:val="center"/>
        </w:trPr>
        <w:tc>
          <w:tcPr>
            <w:tcW w:w="4876" w:type="dxa"/>
          </w:tcPr>
          <w:p w14:paraId="3D8EDF69" w14:textId="77777777" w:rsidR="006E352A" w:rsidRPr="0037687A" w:rsidRDefault="006E352A" w:rsidP="00B52120">
            <w:pPr>
              <w:pStyle w:val="ColumnHeading"/>
              <w:keepNext/>
            </w:pPr>
            <w:r w:rsidRPr="0037687A">
              <w:t>Texto da Comissão</w:t>
            </w:r>
          </w:p>
        </w:tc>
        <w:tc>
          <w:tcPr>
            <w:tcW w:w="4876" w:type="dxa"/>
          </w:tcPr>
          <w:p w14:paraId="2D1DA5A6" w14:textId="77777777" w:rsidR="006E352A" w:rsidRPr="0037687A" w:rsidRDefault="006E352A" w:rsidP="00B52120">
            <w:pPr>
              <w:pStyle w:val="ColumnHeading"/>
              <w:keepNext/>
            </w:pPr>
            <w:r w:rsidRPr="0037687A">
              <w:t>Alteração</w:t>
            </w:r>
          </w:p>
        </w:tc>
      </w:tr>
      <w:tr w:rsidR="006E352A" w:rsidRPr="0037687A" w14:paraId="7BB9C5DD" w14:textId="77777777" w:rsidTr="00B52120">
        <w:trPr>
          <w:jc w:val="center"/>
        </w:trPr>
        <w:tc>
          <w:tcPr>
            <w:tcW w:w="4876" w:type="dxa"/>
          </w:tcPr>
          <w:p w14:paraId="78839E41" w14:textId="7749E9F4" w:rsidR="006E352A" w:rsidRPr="0037687A" w:rsidRDefault="006E352A" w:rsidP="00B52120">
            <w:pPr>
              <w:pStyle w:val="Normal6"/>
            </w:pPr>
            <w:r w:rsidRPr="0037687A">
              <w:t>1.</w:t>
            </w:r>
            <w:r w:rsidRPr="0037687A">
              <w:tab/>
              <w:t>Os nacionais de países terceiros têm a obrigação de cooperar com as autoridades competentes dos Estados</w:t>
            </w:r>
            <w:r w:rsidR="00A246EC">
              <w:noBreakHyphen/>
            </w:r>
            <w:r w:rsidRPr="0037687A">
              <w:t>Membros em todas as fases dos procedimentos de regresso e readmissão</w:t>
            </w:r>
            <w:r w:rsidRPr="0037687A">
              <w:rPr>
                <w:b/>
                <w:i/>
              </w:rPr>
              <w:t xml:space="preserve"> e de cumprir a obrigação de abandonar o território dos Estados</w:t>
            </w:r>
            <w:r w:rsidR="00A246EC">
              <w:rPr>
                <w:b/>
                <w:i/>
              </w:rPr>
              <w:noBreakHyphen/>
            </w:r>
            <w:r w:rsidRPr="0037687A">
              <w:rPr>
                <w:b/>
                <w:i/>
              </w:rPr>
              <w:t>Membros</w:t>
            </w:r>
            <w:r w:rsidRPr="0037687A">
              <w:t xml:space="preserve">. Os nacionais de países terceiros devem fornecer às autoridades competentes, sem demora injustificada, informações sobre quaisquer alterações relevantes da sua situação individual que sejam pertinentes para efeitos do </w:t>
            </w:r>
            <w:r w:rsidRPr="0037687A">
              <w:rPr>
                <w:b/>
                <w:i/>
              </w:rPr>
              <w:t>artigo 5.º</w:t>
            </w:r>
            <w:r w:rsidRPr="0037687A">
              <w:t>.</w:t>
            </w:r>
          </w:p>
        </w:tc>
        <w:tc>
          <w:tcPr>
            <w:tcW w:w="4876" w:type="dxa"/>
          </w:tcPr>
          <w:p w14:paraId="6C5B0ACA" w14:textId="68C0CF75" w:rsidR="006E352A" w:rsidRPr="0037687A" w:rsidRDefault="006E352A" w:rsidP="00B52120">
            <w:pPr>
              <w:pStyle w:val="Normal6"/>
              <w:rPr>
                <w:szCs w:val="24"/>
              </w:rPr>
            </w:pPr>
            <w:r w:rsidRPr="0037687A">
              <w:t>1.</w:t>
            </w:r>
            <w:r w:rsidRPr="0037687A">
              <w:tab/>
              <w:t xml:space="preserve">Os nacionais de países terceiros </w:t>
            </w:r>
            <w:r w:rsidRPr="0037687A">
              <w:rPr>
                <w:b/>
                <w:i/>
              </w:rPr>
              <w:t xml:space="preserve">respeitam a sua obrigação de abandonar o território da União nos termos do artigo 7.º, n.º 1, e </w:t>
            </w:r>
            <w:r w:rsidRPr="0037687A">
              <w:t>têm a obrigação de cooperar com as autoridades competentes dos Estados</w:t>
            </w:r>
            <w:r w:rsidR="00A246EC">
              <w:noBreakHyphen/>
            </w:r>
            <w:r w:rsidRPr="0037687A">
              <w:t xml:space="preserve">Membros em todas as fases dos procedimentos de regresso e readmissão. Os nacionais de países terceiros devem fornecer às autoridades competentes, sem demora injustificada, informações sobre quaisquer alterações relevantes da sua situação individual que sejam pertinentes para efeitos do </w:t>
            </w:r>
            <w:r w:rsidRPr="0037687A">
              <w:rPr>
                <w:b/>
                <w:i/>
              </w:rPr>
              <w:t>presente regulamento</w:t>
            </w:r>
            <w:r w:rsidRPr="0037687A">
              <w:t>.</w:t>
            </w:r>
          </w:p>
        </w:tc>
      </w:tr>
    </w:tbl>
    <w:p w14:paraId="20E8B170"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9EBDCCC" w14:textId="77777777" w:rsidR="006E352A" w:rsidRPr="0037687A" w:rsidRDefault="006E352A" w:rsidP="006E352A">
      <w:r w:rsidRPr="0037687A">
        <w:rPr>
          <w:rStyle w:val="HideTWBExt"/>
        </w:rPr>
        <w:t>&lt;/Amend&gt;</w:t>
      </w:r>
    </w:p>
    <w:p w14:paraId="0882400D"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103</w:t>
      </w:r>
      <w:r w:rsidRPr="0037687A">
        <w:rPr>
          <w:rStyle w:val="HideTWBExt"/>
          <w:b w:val="0"/>
        </w:rPr>
        <w:t>&lt;/NumAm&gt;</w:t>
      </w:r>
    </w:p>
    <w:p w14:paraId="07DFE035"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2A90E8C" w14:textId="77777777" w:rsidR="006E352A" w:rsidRPr="0037687A" w:rsidRDefault="006E352A" w:rsidP="006E352A">
      <w:pPr>
        <w:pStyle w:val="NormalBold"/>
      </w:pPr>
      <w:r w:rsidRPr="0037687A">
        <w:rPr>
          <w:rStyle w:val="HideTWBExt"/>
          <w:b w:val="0"/>
        </w:rPr>
        <w:t>&lt;Article&gt;</w:t>
      </w:r>
      <w:r w:rsidRPr="0037687A">
        <w:t>Artigo 21 – n.º 2 – alínea 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1948261" w14:textId="77777777" w:rsidTr="00B52120">
        <w:trPr>
          <w:jc w:val="center"/>
        </w:trPr>
        <w:tc>
          <w:tcPr>
            <w:tcW w:w="9752" w:type="dxa"/>
            <w:gridSpan w:val="2"/>
          </w:tcPr>
          <w:p w14:paraId="1A9FDAAB" w14:textId="77777777" w:rsidR="006E352A" w:rsidRPr="0037687A" w:rsidRDefault="006E352A" w:rsidP="00B52120">
            <w:pPr>
              <w:keepNext/>
            </w:pPr>
          </w:p>
        </w:tc>
      </w:tr>
      <w:tr w:rsidR="006E352A" w:rsidRPr="0037687A" w14:paraId="21BCF256" w14:textId="77777777" w:rsidTr="00B52120">
        <w:trPr>
          <w:jc w:val="center"/>
        </w:trPr>
        <w:tc>
          <w:tcPr>
            <w:tcW w:w="4876" w:type="dxa"/>
          </w:tcPr>
          <w:p w14:paraId="395A75D1" w14:textId="77777777" w:rsidR="006E352A" w:rsidRPr="0037687A" w:rsidRDefault="006E352A" w:rsidP="00B52120">
            <w:pPr>
              <w:pStyle w:val="ColumnHeading"/>
              <w:keepNext/>
            </w:pPr>
            <w:r w:rsidRPr="0037687A">
              <w:t>Texto da Comissão</w:t>
            </w:r>
          </w:p>
        </w:tc>
        <w:tc>
          <w:tcPr>
            <w:tcW w:w="4876" w:type="dxa"/>
          </w:tcPr>
          <w:p w14:paraId="5E669DB4" w14:textId="77777777" w:rsidR="006E352A" w:rsidRPr="0037687A" w:rsidRDefault="006E352A" w:rsidP="00B52120">
            <w:pPr>
              <w:pStyle w:val="ColumnHeading"/>
              <w:keepNext/>
            </w:pPr>
            <w:r w:rsidRPr="0037687A">
              <w:t>Alteração</w:t>
            </w:r>
          </w:p>
        </w:tc>
      </w:tr>
      <w:tr w:rsidR="006E352A" w:rsidRPr="0037687A" w14:paraId="207D0C92" w14:textId="77777777" w:rsidTr="00B52120">
        <w:trPr>
          <w:jc w:val="center"/>
        </w:trPr>
        <w:tc>
          <w:tcPr>
            <w:tcW w:w="4876" w:type="dxa"/>
          </w:tcPr>
          <w:p w14:paraId="68A98EF4" w14:textId="2926D3C2" w:rsidR="006E352A" w:rsidRPr="0037687A" w:rsidRDefault="006E352A" w:rsidP="00B52120">
            <w:pPr>
              <w:pStyle w:val="Normal6"/>
            </w:pPr>
            <w:r w:rsidRPr="0037687A">
              <w:t>a.</w:t>
            </w:r>
            <w:r w:rsidRPr="0037687A">
              <w:tab/>
              <w:t>Permanecer no território do Estado</w:t>
            </w:r>
            <w:r w:rsidR="00A246EC">
              <w:noBreakHyphen/>
            </w:r>
            <w:r w:rsidRPr="0037687A">
              <w:t xml:space="preserve">Membro </w:t>
            </w:r>
            <w:r w:rsidRPr="0037687A">
              <w:rPr>
                <w:b/>
                <w:i/>
              </w:rPr>
              <w:t>competente para o procedimento de regresso de que</w:t>
            </w:r>
            <w:r w:rsidRPr="0037687A">
              <w:t xml:space="preserve"> o </w:t>
            </w:r>
            <w:r w:rsidRPr="0037687A">
              <w:rPr>
                <w:b/>
                <w:i/>
              </w:rPr>
              <w:t>nacional de país terceiro é objeto e não fugir</w:t>
            </w:r>
            <w:r w:rsidRPr="0037687A">
              <w:t xml:space="preserve"> para </w:t>
            </w:r>
            <w:r w:rsidRPr="0037687A">
              <w:rPr>
                <w:b/>
                <w:i/>
              </w:rPr>
              <w:t>outro Estado</w:t>
            </w:r>
            <w:r w:rsidR="00A246EC">
              <w:rPr>
                <w:b/>
                <w:i/>
              </w:rPr>
              <w:noBreakHyphen/>
            </w:r>
            <w:r w:rsidRPr="0037687A">
              <w:rPr>
                <w:b/>
                <w:i/>
              </w:rPr>
              <w:t>Membro</w:t>
            </w:r>
            <w:r w:rsidRPr="0037687A">
              <w:t>;</w:t>
            </w:r>
          </w:p>
        </w:tc>
        <w:tc>
          <w:tcPr>
            <w:tcW w:w="4876" w:type="dxa"/>
          </w:tcPr>
          <w:p w14:paraId="4BDE0BF1" w14:textId="1795E800" w:rsidR="006E352A" w:rsidRPr="0037687A" w:rsidRDefault="006E352A" w:rsidP="00B52120">
            <w:pPr>
              <w:pStyle w:val="Normal6"/>
              <w:rPr>
                <w:szCs w:val="24"/>
              </w:rPr>
            </w:pPr>
            <w:r w:rsidRPr="0037687A">
              <w:t>a.</w:t>
            </w:r>
            <w:r w:rsidRPr="0037687A">
              <w:tab/>
              <w:t xml:space="preserve">Permanecer </w:t>
            </w:r>
            <w:r w:rsidRPr="0037687A">
              <w:rPr>
                <w:b/>
                <w:i/>
              </w:rPr>
              <w:t xml:space="preserve">à disposição das autoridades competentes </w:t>
            </w:r>
            <w:r w:rsidRPr="0037687A">
              <w:t>no território do Estado</w:t>
            </w:r>
            <w:r w:rsidR="00A246EC">
              <w:noBreakHyphen/>
            </w:r>
            <w:r w:rsidRPr="0037687A">
              <w:t xml:space="preserve">Membro </w:t>
            </w:r>
            <w:r w:rsidRPr="0037687A">
              <w:rPr>
                <w:b/>
                <w:i/>
              </w:rPr>
              <w:t>e não fugir, em conformidade com</w:t>
            </w:r>
            <w:r w:rsidRPr="0037687A">
              <w:t xml:space="preserve"> o </w:t>
            </w:r>
            <w:r w:rsidRPr="0037687A">
              <w:rPr>
                <w:b/>
                <w:i/>
              </w:rPr>
              <w:t>artigo 21.º, n.º 3, e, em especial, aparecer no local da partida</w:t>
            </w:r>
            <w:r w:rsidRPr="0037687A">
              <w:t xml:space="preserve"> para </w:t>
            </w:r>
            <w:r w:rsidRPr="0037687A">
              <w:rPr>
                <w:b/>
                <w:i/>
              </w:rPr>
              <w:t>o transporte de regresso</w:t>
            </w:r>
            <w:r w:rsidRPr="0037687A">
              <w:t>;</w:t>
            </w:r>
          </w:p>
        </w:tc>
      </w:tr>
    </w:tbl>
    <w:p w14:paraId="785805B7"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3E04506" w14:textId="77777777" w:rsidR="006E352A" w:rsidRPr="0037687A" w:rsidRDefault="006E352A" w:rsidP="006E352A">
      <w:r w:rsidRPr="0037687A">
        <w:rPr>
          <w:rStyle w:val="HideTWBExt"/>
        </w:rPr>
        <w:t>&lt;/Amend&gt;</w:t>
      </w:r>
    </w:p>
    <w:p w14:paraId="2DC4E7A6"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104</w:t>
      </w:r>
      <w:r w:rsidRPr="0037687A">
        <w:rPr>
          <w:rStyle w:val="HideTWBExt"/>
          <w:b w:val="0"/>
        </w:rPr>
        <w:t>&lt;/NumAm&gt;</w:t>
      </w:r>
    </w:p>
    <w:p w14:paraId="75F7976E"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67945C8" w14:textId="77777777" w:rsidR="006E352A" w:rsidRPr="0037687A" w:rsidRDefault="006E352A" w:rsidP="006E352A">
      <w:pPr>
        <w:pStyle w:val="NormalBold"/>
      </w:pPr>
      <w:r w:rsidRPr="0037687A">
        <w:rPr>
          <w:rStyle w:val="HideTWBExt"/>
          <w:b w:val="0"/>
        </w:rPr>
        <w:t>&lt;Article&gt;</w:t>
      </w:r>
      <w:r w:rsidRPr="0037687A">
        <w:t>Artigo 21 – n.º 2 – alínea c)</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AFCE817" w14:textId="77777777" w:rsidTr="00B52120">
        <w:trPr>
          <w:jc w:val="center"/>
        </w:trPr>
        <w:tc>
          <w:tcPr>
            <w:tcW w:w="9752" w:type="dxa"/>
            <w:gridSpan w:val="2"/>
          </w:tcPr>
          <w:p w14:paraId="6576D602" w14:textId="77777777" w:rsidR="006E352A" w:rsidRPr="0037687A" w:rsidRDefault="006E352A" w:rsidP="00B52120">
            <w:pPr>
              <w:keepNext/>
            </w:pPr>
          </w:p>
        </w:tc>
      </w:tr>
      <w:tr w:rsidR="006E352A" w:rsidRPr="0037687A" w14:paraId="3A34B3F6" w14:textId="77777777" w:rsidTr="00B52120">
        <w:trPr>
          <w:jc w:val="center"/>
        </w:trPr>
        <w:tc>
          <w:tcPr>
            <w:tcW w:w="4876" w:type="dxa"/>
          </w:tcPr>
          <w:p w14:paraId="73607A44" w14:textId="77777777" w:rsidR="006E352A" w:rsidRPr="0037687A" w:rsidRDefault="006E352A" w:rsidP="00B52120">
            <w:pPr>
              <w:pStyle w:val="ColumnHeading"/>
              <w:keepNext/>
            </w:pPr>
            <w:r w:rsidRPr="0037687A">
              <w:t>Texto da Comissão</w:t>
            </w:r>
          </w:p>
        </w:tc>
        <w:tc>
          <w:tcPr>
            <w:tcW w:w="4876" w:type="dxa"/>
          </w:tcPr>
          <w:p w14:paraId="573F8095" w14:textId="77777777" w:rsidR="006E352A" w:rsidRPr="0037687A" w:rsidRDefault="006E352A" w:rsidP="00B52120">
            <w:pPr>
              <w:pStyle w:val="ColumnHeading"/>
              <w:keepNext/>
            </w:pPr>
            <w:r w:rsidRPr="0037687A">
              <w:t>Alteração</w:t>
            </w:r>
          </w:p>
        </w:tc>
      </w:tr>
      <w:tr w:rsidR="006E352A" w:rsidRPr="0037687A" w14:paraId="2C5F71AB" w14:textId="77777777" w:rsidTr="00B52120">
        <w:trPr>
          <w:jc w:val="center"/>
        </w:trPr>
        <w:tc>
          <w:tcPr>
            <w:tcW w:w="4876" w:type="dxa"/>
          </w:tcPr>
          <w:p w14:paraId="12E8CA6C" w14:textId="77777777" w:rsidR="006E352A" w:rsidRPr="0037687A" w:rsidRDefault="006E352A" w:rsidP="00B52120">
            <w:pPr>
              <w:pStyle w:val="Normal6"/>
            </w:pPr>
            <w:r w:rsidRPr="0037687A">
              <w:t>c.</w:t>
            </w:r>
            <w:r w:rsidRPr="0037687A">
              <w:tab/>
              <w:t xml:space="preserve">Não destruir nem eliminar de qualquer outra forma </w:t>
            </w:r>
            <w:r w:rsidRPr="0037687A">
              <w:rPr>
                <w:b/>
                <w:i/>
              </w:rPr>
              <w:t xml:space="preserve">esses </w:t>
            </w:r>
            <w:r w:rsidRPr="0037687A">
              <w:t>documentos</w:t>
            </w:r>
            <w:r w:rsidRPr="0037687A">
              <w:rPr>
                <w:b/>
                <w:i/>
              </w:rPr>
              <w:t>, não utilizar pseudónimos</w:t>
            </w:r>
            <w:r w:rsidRPr="0037687A">
              <w:t xml:space="preserve"> com </w:t>
            </w:r>
            <w:r w:rsidRPr="0037687A">
              <w:rPr>
                <w:b/>
                <w:i/>
              </w:rPr>
              <w:t>intenção fraudulenta, não fornecer outras informações falsas, oralmente ou por escrito, nem se opor</w:t>
            </w:r>
            <w:r w:rsidRPr="0037687A">
              <w:t xml:space="preserve"> de </w:t>
            </w:r>
            <w:r w:rsidRPr="0037687A">
              <w:rPr>
                <w:b/>
                <w:i/>
              </w:rPr>
              <w:t>qualquer outra forma fraudulenta ao</w:t>
            </w:r>
            <w:r w:rsidRPr="0037687A">
              <w:t xml:space="preserve"> procedimento de regresso ou readmissão;</w:t>
            </w:r>
          </w:p>
        </w:tc>
        <w:tc>
          <w:tcPr>
            <w:tcW w:w="4876" w:type="dxa"/>
          </w:tcPr>
          <w:p w14:paraId="07AA53D9" w14:textId="77777777" w:rsidR="006E352A" w:rsidRPr="0037687A" w:rsidRDefault="006E352A" w:rsidP="00B52120">
            <w:pPr>
              <w:pStyle w:val="Normal6"/>
              <w:rPr>
                <w:szCs w:val="24"/>
              </w:rPr>
            </w:pPr>
            <w:r w:rsidRPr="0037687A">
              <w:t>c.</w:t>
            </w:r>
            <w:r w:rsidRPr="0037687A">
              <w:tab/>
              <w:t xml:space="preserve">Não destruir nem eliminar de qualquer outra forma documentos com </w:t>
            </w:r>
            <w:r w:rsidRPr="0037687A">
              <w:rPr>
                <w:b/>
                <w:i/>
              </w:rPr>
              <w:t>a intenção</w:t>
            </w:r>
            <w:r w:rsidRPr="0037687A">
              <w:t xml:space="preserve"> de </w:t>
            </w:r>
            <w:r w:rsidRPr="0037687A">
              <w:rPr>
                <w:b/>
                <w:i/>
              </w:rPr>
              <w:t>entravar o</w:t>
            </w:r>
            <w:r w:rsidRPr="0037687A">
              <w:t xml:space="preserve"> procedimento de regresso ou</w:t>
            </w:r>
            <w:r w:rsidRPr="0037687A">
              <w:rPr>
                <w:b/>
                <w:i/>
              </w:rPr>
              <w:t xml:space="preserve"> </w:t>
            </w:r>
            <w:r w:rsidRPr="0037687A">
              <w:t>readmissão;</w:t>
            </w:r>
          </w:p>
        </w:tc>
      </w:tr>
    </w:tbl>
    <w:p w14:paraId="64986BAF"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6680C1D" w14:textId="77777777" w:rsidR="006E352A" w:rsidRPr="0037687A" w:rsidRDefault="006E352A" w:rsidP="006E352A">
      <w:r w:rsidRPr="0037687A">
        <w:rPr>
          <w:rStyle w:val="HideTWBExt"/>
        </w:rPr>
        <w:t>&lt;/Amend&gt;</w:t>
      </w:r>
    </w:p>
    <w:p w14:paraId="20A591D3"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105</w:t>
      </w:r>
      <w:r w:rsidRPr="0037687A">
        <w:rPr>
          <w:rStyle w:val="HideTWBExt"/>
          <w:b w:val="0"/>
        </w:rPr>
        <w:t>&lt;/NumAm&gt;</w:t>
      </w:r>
    </w:p>
    <w:p w14:paraId="0AD8049A"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C353D39" w14:textId="198B9188" w:rsidR="006E352A" w:rsidRPr="0037687A" w:rsidRDefault="006E352A" w:rsidP="006E352A">
      <w:pPr>
        <w:pStyle w:val="NormalBold"/>
      </w:pPr>
      <w:r w:rsidRPr="0037687A">
        <w:rPr>
          <w:rStyle w:val="HideTWBExt"/>
          <w:b w:val="0"/>
        </w:rPr>
        <w:t>&lt;Article&gt;</w:t>
      </w:r>
      <w:r w:rsidRPr="0037687A">
        <w:t>Artigo 21 – n.º 2 – alínea c</w:t>
      </w:r>
      <w:r w:rsidR="00A246EC">
        <w:noBreakHyphen/>
      </w:r>
      <w:r w:rsidRPr="0037687A">
        <w:t>A) (nova)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0ACDE0D" w14:textId="77777777" w:rsidTr="00B52120">
        <w:trPr>
          <w:jc w:val="center"/>
        </w:trPr>
        <w:tc>
          <w:tcPr>
            <w:tcW w:w="9752" w:type="dxa"/>
            <w:gridSpan w:val="2"/>
          </w:tcPr>
          <w:p w14:paraId="417A6CCD" w14:textId="77777777" w:rsidR="006E352A" w:rsidRPr="0037687A" w:rsidRDefault="006E352A" w:rsidP="00B52120">
            <w:pPr>
              <w:keepNext/>
            </w:pPr>
          </w:p>
        </w:tc>
      </w:tr>
      <w:tr w:rsidR="006E352A" w:rsidRPr="0037687A" w14:paraId="2B458DBF" w14:textId="77777777" w:rsidTr="00B52120">
        <w:trPr>
          <w:jc w:val="center"/>
        </w:trPr>
        <w:tc>
          <w:tcPr>
            <w:tcW w:w="4876" w:type="dxa"/>
          </w:tcPr>
          <w:p w14:paraId="52CF4993" w14:textId="77777777" w:rsidR="006E352A" w:rsidRPr="0037687A" w:rsidRDefault="006E352A" w:rsidP="00B52120">
            <w:pPr>
              <w:pStyle w:val="ColumnHeading"/>
              <w:keepNext/>
            </w:pPr>
            <w:r w:rsidRPr="0037687A">
              <w:t>Texto da Comissão</w:t>
            </w:r>
          </w:p>
        </w:tc>
        <w:tc>
          <w:tcPr>
            <w:tcW w:w="4876" w:type="dxa"/>
          </w:tcPr>
          <w:p w14:paraId="754676B9" w14:textId="77777777" w:rsidR="006E352A" w:rsidRPr="0037687A" w:rsidRDefault="006E352A" w:rsidP="00B52120">
            <w:pPr>
              <w:pStyle w:val="ColumnHeading"/>
              <w:keepNext/>
            </w:pPr>
            <w:r w:rsidRPr="0037687A">
              <w:t>Alteração</w:t>
            </w:r>
          </w:p>
        </w:tc>
      </w:tr>
      <w:tr w:rsidR="006E352A" w:rsidRPr="0037687A" w14:paraId="7776A246" w14:textId="77777777" w:rsidTr="00B52120">
        <w:trPr>
          <w:jc w:val="center"/>
        </w:trPr>
        <w:tc>
          <w:tcPr>
            <w:tcW w:w="4876" w:type="dxa"/>
          </w:tcPr>
          <w:p w14:paraId="265B99A7" w14:textId="77777777" w:rsidR="006E352A" w:rsidRPr="0037687A" w:rsidRDefault="006E352A" w:rsidP="00B52120">
            <w:pPr>
              <w:pStyle w:val="Normal6"/>
            </w:pPr>
          </w:p>
        </w:tc>
        <w:tc>
          <w:tcPr>
            <w:tcW w:w="4876" w:type="dxa"/>
          </w:tcPr>
          <w:p w14:paraId="2322572A" w14:textId="273FC79A" w:rsidR="006E352A" w:rsidRPr="0037687A" w:rsidRDefault="006E352A" w:rsidP="00B52120">
            <w:pPr>
              <w:pStyle w:val="Normal6"/>
              <w:rPr>
                <w:szCs w:val="24"/>
              </w:rPr>
            </w:pPr>
            <w:r w:rsidRPr="0037687A">
              <w:rPr>
                <w:b/>
                <w:i/>
              </w:rPr>
              <w:t>c</w:t>
            </w:r>
            <w:r w:rsidR="00A246EC">
              <w:rPr>
                <w:b/>
                <w:i/>
              </w:rPr>
              <w:noBreakHyphen/>
            </w:r>
            <w:r w:rsidRPr="0037687A">
              <w:rPr>
                <w:b/>
                <w:i/>
              </w:rPr>
              <w:t>A.</w:t>
            </w:r>
            <w:r w:rsidRPr="0037687A">
              <w:rPr>
                <w:b/>
                <w:i/>
              </w:rPr>
              <w:tab/>
              <w:t>Não utilizar pseudónimos com intenção fraudulenta, não fornecer outras informações falsas oralmente, por escrito ou de qualquer outra forma, com o objetivo de induzir em erro as autoridades, nem se opor fraudulentamente ao regresso ou à readmissão legais;</w:t>
            </w:r>
          </w:p>
        </w:tc>
      </w:tr>
    </w:tbl>
    <w:p w14:paraId="1D3C443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C123505" w14:textId="77777777" w:rsidR="006E352A" w:rsidRPr="0037687A" w:rsidRDefault="006E352A" w:rsidP="006E352A">
      <w:r w:rsidRPr="0037687A">
        <w:rPr>
          <w:rStyle w:val="HideTWBExt"/>
        </w:rPr>
        <w:t>&lt;/Amend&gt;</w:t>
      </w:r>
    </w:p>
    <w:p w14:paraId="5188D363"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106</w:t>
      </w:r>
      <w:r w:rsidRPr="0037687A">
        <w:rPr>
          <w:rStyle w:val="HideTWBExt"/>
          <w:b w:val="0"/>
        </w:rPr>
        <w:t>&lt;/NumAm&gt;</w:t>
      </w:r>
    </w:p>
    <w:p w14:paraId="09225D40"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06602364" w14:textId="77777777" w:rsidR="006E352A" w:rsidRPr="0037687A" w:rsidRDefault="006E352A" w:rsidP="006E352A">
      <w:pPr>
        <w:pStyle w:val="NormalBold"/>
      </w:pPr>
      <w:r w:rsidRPr="0037687A">
        <w:rPr>
          <w:rStyle w:val="HideTWBExt"/>
          <w:b w:val="0"/>
        </w:rPr>
        <w:t>&lt;Article&gt;</w:t>
      </w:r>
      <w:r w:rsidRPr="0037687A">
        <w:t>Artigo 21 – n.º 2 – alínea g)</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716CF10" w14:textId="77777777" w:rsidTr="00B52120">
        <w:trPr>
          <w:jc w:val="center"/>
        </w:trPr>
        <w:tc>
          <w:tcPr>
            <w:tcW w:w="9752" w:type="dxa"/>
            <w:gridSpan w:val="2"/>
          </w:tcPr>
          <w:p w14:paraId="313A5D37" w14:textId="77777777" w:rsidR="006E352A" w:rsidRPr="0037687A" w:rsidRDefault="006E352A" w:rsidP="00B52120">
            <w:pPr>
              <w:keepNext/>
            </w:pPr>
          </w:p>
        </w:tc>
      </w:tr>
      <w:tr w:rsidR="006E352A" w:rsidRPr="0037687A" w14:paraId="10B36FA6" w14:textId="77777777" w:rsidTr="00B52120">
        <w:trPr>
          <w:jc w:val="center"/>
        </w:trPr>
        <w:tc>
          <w:tcPr>
            <w:tcW w:w="4876" w:type="dxa"/>
          </w:tcPr>
          <w:p w14:paraId="3112689D" w14:textId="77777777" w:rsidR="006E352A" w:rsidRPr="0037687A" w:rsidRDefault="006E352A" w:rsidP="00B52120">
            <w:pPr>
              <w:pStyle w:val="ColumnHeading"/>
              <w:keepNext/>
            </w:pPr>
            <w:r w:rsidRPr="0037687A">
              <w:t>Texto da Comissão</w:t>
            </w:r>
          </w:p>
        </w:tc>
        <w:tc>
          <w:tcPr>
            <w:tcW w:w="4876" w:type="dxa"/>
          </w:tcPr>
          <w:p w14:paraId="2A4413AC" w14:textId="77777777" w:rsidR="006E352A" w:rsidRPr="0037687A" w:rsidRDefault="006E352A" w:rsidP="00B52120">
            <w:pPr>
              <w:pStyle w:val="ColumnHeading"/>
              <w:keepNext/>
            </w:pPr>
            <w:r w:rsidRPr="0037687A">
              <w:t>Alteração</w:t>
            </w:r>
          </w:p>
        </w:tc>
      </w:tr>
      <w:tr w:rsidR="006E352A" w:rsidRPr="0037687A" w14:paraId="469DB826" w14:textId="77777777" w:rsidTr="00B52120">
        <w:trPr>
          <w:jc w:val="center"/>
        </w:trPr>
        <w:tc>
          <w:tcPr>
            <w:tcW w:w="4876" w:type="dxa"/>
          </w:tcPr>
          <w:p w14:paraId="4ECEF5B1" w14:textId="77777777" w:rsidR="006E352A" w:rsidRPr="0037687A" w:rsidRDefault="006E352A" w:rsidP="00B52120">
            <w:pPr>
              <w:pStyle w:val="Normal6"/>
            </w:pPr>
            <w:r w:rsidRPr="0037687A">
              <w:t>g.</w:t>
            </w:r>
            <w:r w:rsidRPr="0037687A">
              <w:tab/>
              <w:t>Fornecer dados de contacto precisos, incluindo o local de residência atual, o endereço, o número de telefone através do qual podem ser contactados e, se disponível, um endereço de correio eletrónico;</w:t>
            </w:r>
          </w:p>
        </w:tc>
        <w:tc>
          <w:tcPr>
            <w:tcW w:w="4876" w:type="dxa"/>
          </w:tcPr>
          <w:p w14:paraId="74B45E97" w14:textId="77777777" w:rsidR="006E352A" w:rsidRPr="0037687A" w:rsidRDefault="006E352A" w:rsidP="00B52120">
            <w:pPr>
              <w:pStyle w:val="Normal6"/>
              <w:rPr>
                <w:szCs w:val="24"/>
              </w:rPr>
            </w:pPr>
            <w:r w:rsidRPr="0037687A">
              <w:t>g.</w:t>
            </w:r>
            <w:r w:rsidRPr="0037687A">
              <w:tab/>
              <w:t>Fornecer</w:t>
            </w:r>
            <w:r w:rsidRPr="0037687A">
              <w:rPr>
                <w:b/>
                <w:i/>
              </w:rPr>
              <w:t>, a pedido das autoridades competentes,</w:t>
            </w:r>
            <w:r w:rsidRPr="0037687A">
              <w:t xml:space="preserve"> dados de contacto precisos, incluindo o local de residência atual, o endereço, o número de telefone através do qual podem ser contactados e, se disponível, um endereço de correio eletrónico;</w:t>
            </w:r>
          </w:p>
        </w:tc>
      </w:tr>
    </w:tbl>
    <w:p w14:paraId="2BAE55DC"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A209A68" w14:textId="77777777" w:rsidR="006E352A" w:rsidRPr="0037687A" w:rsidRDefault="006E352A" w:rsidP="006E352A">
      <w:r w:rsidRPr="0037687A">
        <w:rPr>
          <w:rStyle w:val="HideTWBExt"/>
        </w:rPr>
        <w:t>&lt;/Amend&gt;</w:t>
      </w:r>
    </w:p>
    <w:p w14:paraId="2FD07E8B"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107</w:t>
      </w:r>
      <w:r w:rsidRPr="0037687A">
        <w:rPr>
          <w:rStyle w:val="HideTWBExt"/>
          <w:b w:val="0"/>
        </w:rPr>
        <w:t>&lt;/NumAm&gt;</w:t>
      </w:r>
    </w:p>
    <w:p w14:paraId="6C937083"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6F503F82" w14:textId="77777777" w:rsidR="006E352A" w:rsidRPr="0037687A" w:rsidRDefault="006E352A" w:rsidP="006E352A">
      <w:pPr>
        <w:pStyle w:val="NormalBold"/>
      </w:pPr>
      <w:r w:rsidRPr="0037687A">
        <w:rPr>
          <w:rStyle w:val="HideTWBExt"/>
          <w:b w:val="0"/>
        </w:rPr>
        <w:t>&lt;Article&gt;</w:t>
      </w:r>
      <w:r w:rsidRPr="0037687A">
        <w:t>Artigo 21 – n.º 2 – alínea i)</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AA296E2" w14:textId="77777777" w:rsidTr="00B52120">
        <w:trPr>
          <w:jc w:val="center"/>
        </w:trPr>
        <w:tc>
          <w:tcPr>
            <w:tcW w:w="9752" w:type="dxa"/>
            <w:gridSpan w:val="2"/>
          </w:tcPr>
          <w:p w14:paraId="74A14A0C" w14:textId="77777777" w:rsidR="006E352A" w:rsidRPr="0037687A" w:rsidRDefault="006E352A" w:rsidP="00B52120">
            <w:pPr>
              <w:keepNext/>
            </w:pPr>
          </w:p>
        </w:tc>
      </w:tr>
      <w:tr w:rsidR="006E352A" w:rsidRPr="0037687A" w14:paraId="007E8E62" w14:textId="77777777" w:rsidTr="00B52120">
        <w:trPr>
          <w:jc w:val="center"/>
        </w:trPr>
        <w:tc>
          <w:tcPr>
            <w:tcW w:w="4876" w:type="dxa"/>
          </w:tcPr>
          <w:p w14:paraId="7A8344EC" w14:textId="77777777" w:rsidR="006E352A" w:rsidRPr="0037687A" w:rsidRDefault="006E352A" w:rsidP="00B52120">
            <w:pPr>
              <w:pStyle w:val="ColumnHeading"/>
              <w:keepNext/>
            </w:pPr>
            <w:r w:rsidRPr="0037687A">
              <w:t>Texto da Comissão</w:t>
            </w:r>
          </w:p>
        </w:tc>
        <w:tc>
          <w:tcPr>
            <w:tcW w:w="4876" w:type="dxa"/>
          </w:tcPr>
          <w:p w14:paraId="18F8165C" w14:textId="77777777" w:rsidR="006E352A" w:rsidRPr="0037687A" w:rsidRDefault="006E352A" w:rsidP="00B52120">
            <w:pPr>
              <w:pStyle w:val="ColumnHeading"/>
              <w:keepNext/>
            </w:pPr>
            <w:r w:rsidRPr="0037687A">
              <w:t>Alteração</w:t>
            </w:r>
          </w:p>
        </w:tc>
      </w:tr>
      <w:tr w:rsidR="006E352A" w:rsidRPr="0037687A" w14:paraId="15BCD251" w14:textId="77777777" w:rsidTr="00B52120">
        <w:trPr>
          <w:jc w:val="center"/>
        </w:trPr>
        <w:tc>
          <w:tcPr>
            <w:tcW w:w="4876" w:type="dxa"/>
          </w:tcPr>
          <w:p w14:paraId="1228F99B" w14:textId="77777777" w:rsidR="006E352A" w:rsidRPr="0037687A" w:rsidRDefault="006E352A" w:rsidP="00B52120">
            <w:pPr>
              <w:pStyle w:val="Normal6"/>
            </w:pPr>
            <w:r w:rsidRPr="0037687A">
              <w:rPr>
                <w:b/>
                <w:i/>
              </w:rPr>
              <w:t>i.</w:t>
            </w:r>
            <w:r w:rsidRPr="0037687A">
              <w:rPr>
                <w:b/>
                <w:i/>
              </w:rPr>
              <w:tab/>
              <w:t>Permanecer disponíveis, em conformidade com o artigo 23.º, ao longo dos procedimentos de regresso e readmissão e, em especial, aparecer no local da partida para o transporte de regresso;</w:t>
            </w:r>
          </w:p>
        </w:tc>
        <w:tc>
          <w:tcPr>
            <w:tcW w:w="4876" w:type="dxa"/>
          </w:tcPr>
          <w:p w14:paraId="48FC6508" w14:textId="77777777" w:rsidR="006E352A" w:rsidRPr="0037687A" w:rsidRDefault="006E352A" w:rsidP="00B52120">
            <w:pPr>
              <w:pStyle w:val="Normal6"/>
              <w:rPr>
                <w:szCs w:val="24"/>
              </w:rPr>
            </w:pPr>
            <w:r w:rsidRPr="0037687A">
              <w:rPr>
                <w:b/>
                <w:i/>
              </w:rPr>
              <w:t>Suprimido</w:t>
            </w:r>
          </w:p>
        </w:tc>
      </w:tr>
    </w:tbl>
    <w:p w14:paraId="07DD2686"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A1BA5E4" w14:textId="77777777" w:rsidR="006E352A" w:rsidRPr="0037687A" w:rsidRDefault="006E352A" w:rsidP="006E352A">
      <w:r w:rsidRPr="0037687A">
        <w:rPr>
          <w:rStyle w:val="HideTWBExt"/>
        </w:rPr>
        <w:t>&lt;/Amend&gt;</w:t>
      </w:r>
    </w:p>
    <w:p w14:paraId="21B7F30C"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108</w:t>
      </w:r>
      <w:r w:rsidRPr="0037687A">
        <w:rPr>
          <w:rStyle w:val="HideTWBExt"/>
          <w:b w:val="0"/>
        </w:rPr>
        <w:t>&lt;/NumAm&gt;</w:t>
      </w:r>
    </w:p>
    <w:p w14:paraId="28F3D752"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D9834F7" w14:textId="77777777" w:rsidR="006E352A" w:rsidRPr="0037687A" w:rsidRDefault="006E352A" w:rsidP="006E352A">
      <w:pPr>
        <w:pStyle w:val="NormalBold"/>
      </w:pPr>
      <w:r w:rsidRPr="0037687A">
        <w:rPr>
          <w:rStyle w:val="HideTWBExt"/>
          <w:b w:val="0"/>
        </w:rPr>
        <w:t>&lt;Article&gt;</w:t>
      </w:r>
      <w:r w:rsidRPr="0037687A">
        <w:t>Artigo 21 – n.º 2 – alínea l)</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63E3A63" w14:textId="77777777" w:rsidTr="00B52120">
        <w:trPr>
          <w:jc w:val="center"/>
        </w:trPr>
        <w:tc>
          <w:tcPr>
            <w:tcW w:w="9752" w:type="dxa"/>
            <w:gridSpan w:val="2"/>
          </w:tcPr>
          <w:p w14:paraId="4334A8D8" w14:textId="77777777" w:rsidR="006E352A" w:rsidRPr="0037687A" w:rsidRDefault="006E352A" w:rsidP="00B52120">
            <w:pPr>
              <w:keepNext/>
            </w:pPr>
          </w:p>
        </w:tc>
      </w:tr>
      <w:tr w:rsidR="006E352A" w:rsidRPr="0037687A" w14:paraId="58327520" w14:textId="77777777" w:rsidTr="00B52120">
        <w:trPr>
          <w:jc w:val="center"/>
        </w:trPr>
        <w:tc>
          <w:tcPr>
            <w:tcW w:w="4876" w:type="dxa"/>
          </w:tcPr>
          <w:p w14:paraId="2C52D297" w14:textId="77777777" w:rsidR="006E352A" w:rsidRPr="0037687A" w:rsidRDefault="006E352A" w:rsidP="00B52120">
            <w:pPr>
              <w:pStyle w:val="ColumnHeading"/>
              <w:keepNext/>
            </w:pPr>
            <w:r w:rsidRPr="0037687A">
              <w:t>Texto da Comissão</w:t>
            </w:r>
          </w:p>
        </w:tc>
        <w:tc>
          <w:tcPr>
            <w:tcW w:w="4876" w:type="dxa"/>
          </w:tcPr>
          <w:p w14:paraId="0065B08B" w14:textId="77777777" w:rsidR="006E352A" w:rsidRPr="0037687A" w:rsidRDefault="006E352A" w:rsidP="00B52120">
            <w:pPr>
              <w:pStyle w:val="ColumnHeading"/>
              <w:keepNext/>
            </w:pPr>
            <w:r w:rsidRPr="0037687A">
              <w:t>Alteração</w:t>
            </w:r>
          </w:p>
        </w:tc>
      </w:tr>
      <w:tr w:rsidR="006E352A" w:rsidRPr="0037687A" w14:paraId="0FF31AEE" w14:textId="77777777" w:rsidTr="00B52120">
        <w:trPr>
          <w:jc w:val="center"/>
        </w:trPr>
        <w:tc>
          <w:tcPr>
            <w:tcW w:w="4876" w:type="dxa"/>
          </w:tcPr>
          <w:p w14:paraId="22C4220C" w14:textId="77777777" w:rsidR="006E352A" w:rsidRPr="0037687A" w:rsidRDefault="006E352A" w:rsidP="00B52120">
            <w:pPr>
              <w:pStyle w:val="Normal6"/>
            </w:pPr>
            <w:r w:rsidRPr="0037687A">
              <w:rPr>
                <w:b/>
                <w:i/>
              </w:rPr>
              <w:t>l.</w:t>
            </w:r>
            <w:r w:rsidRPr="0037687A">
              <w:rPr>
                <w:b/>
                <w:i/>
              </w:rPr>
              <w:tab/>
              <w:t>Se as autoridades competentes assim o exigirem, participar no aconselhamento em matéria de regresso e reintegração.</w:t>
            </w:r>
          </w:p>
        </w:tc>
        <w:tc>
          <w:tcPr>
            <w:tcW w:w="4876" w:type="dxa"/>
          </w:tcPr>
          <w:p w14:paraId="595AEAEB" w14:textId="77777777" w:rsidR="006E352A" w:rsidRPr="0037687A" w:rsidRDefault="006E352A" w:rsidP="00B52120">
            <w:pPr>
              <w:pStyle w:val="Normal6"/>
              <w:rPr>
                <w:szCs w:val="24"/>
              </w:rPr>
            </w:pPr>
            <w:r w:rsidRPr="0037687A">
              <w:rPr>
                <w:b/>
                <w:i/>
              </w:rPr>
              <w:t>Suprimido</w:t>
            </w:r>
          </w:p>
        </w:tc>
      </w:tr>
    </w:tbl>
    <w:p w14:paraId="7C5CE2F7"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27C1B04" w14:textId="77777777" w:rsidR="006E352A" w:rsidRPr="0037687A" w:rsidRDefault="006E352A" w:rsidP="006E352A">
      <w:r w:rsidRPr="0037687A">
        <w:rPr>
          <w:rStyle w:val="HideTWBExt"/>
        </w:rPr>
        <w:t>&lt;/Amend&gt;</w:t>
      </w:r>
    </w:p>
    <w:p w14:paraId="3E25108A"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109</w:t>
      </w:r>
      <w:r w:rsidRPr="0037687A">
        <w:rPr>
          <w:rStyle w:val="HideTWBExt"/>
          <w:b w:val="0"/>
        </w:rPr>
        <w:t>&lt;/NumAm&gt;</w:t>
      </w:r>
    </w:p>
    <w:p w14:paraId="2EF85ECB"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0959515D" w14:textId="2A9E1D20" w:rsidR="006E352A" w:rsidRPr="0037687A" w:rsidRDefault="006E352A" w:rsidP="006E352A">
      <w:pPr>
        <w:pStyle w:val="NormalBold"/>
      </w:pPr>
      <w:r w:rsidRPr="0037687A">
        <w:rPr>
          <w:rStyle w:val="HideTWBExt"/>
          <w:b w:val="0"/>
        </w:rPr>
        <w:t>&lt;Article&gt;</w:t>
      </w:r>
      <w:r w:rsidRPr="0037687A">
        <w:t>Artigo 21 – n.º 2</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01CFDEB" w14:textId="77777777" w:rsidTr="00B52120">
        <w:trPr>
          <w:jc w:val="center"/>
        </w:trPr>
        <w:tc>
          <w:tcPr>
            <w:tcW w:w="9752" w:type="dxa"/>
            <w:gridSpan w:val="2"/>
          </w:tcPr>
          <w:p w14:paraId="4293186E" w14:textId="77777777" w:rsidR="006E352A" w:rsidRPr="0037687A" w:rsidRDefault="006E352A" w:rsidP="00B52120">
            <w:pPr>
              <w:keepNext/>
            </w:pPr>
          </w:p>
        </w:tc>
      </w:tr>
      <w:tr w:rsidR="006E352A" w:rsidRPr="0037687A" w14:paraId="6A4B3D9E" w14:textId="77777777" w:rsidTr="00B52120">
        <w:trPr>
          <w:jc w:val="center"/>
        </w:trPr>
        <w:tc>
          <w:tcPr>
            <w:tcW w:w="4876" w:type="dxa"/>
          </w:tcPr>
          <w:p w14:paraId="1345DE91" w14:textId="77777777" w:rsidR="006E352A" w:rsidRPr="0037687A" w:rsidRDefault="006E352A" w:rsidP="00B52120">
            <w:pPr>
              <w:pStyle w:val="ColumnHeading"/>
              <w:keepNext/>
            </w:pPr>
            <w:r w:rsidRPr="0037687A">
              <w:t>Texto da Comissão</w:t>
            </w:r>
          </w:p>
        </w:tc>
        <w:tc>
          <w:tcPr>
            <w:tcW w:w="4876" w:type="dxa"/>
          </w:tcPr>
          <w:p w14:paraId="7A780B02" w14:textId="77777777" w:rsidR="006E352A" w:rsidRPr="0037687A" w:rsidRDefault="006E352A" w:rsidP="00B52120">
            <w:pPr>
              <w:pStyle w:val="ColumnHeading"/>
              <w:keepNext/>
            </w:pPr>
            <w:r w:rsidRPr="0037687A">
              <w:t>Alteração</w:t>
            </w:r>
          </w:p>
        </w:tc>
      </w:tr>
      <w:tr w:rsidR="006E352A" w:rsidRPr="0037687A" w14:paraId="0431D086" w14:textId="77777777" w:rsidTr="00B52120">
        <w:trPr>
          <w:jc w:val="center"/>
        </w:trPr>
        <w:tc>
          <w:tcPr>
            <w:tcW w:w="4876" w:type="dxa"/>
          </w:tcPr>
          <w:p w14:paraId="6387B3D5" w14:textId="77777777" w:rsidR="006E352A" w:rsidRPr="0037687A" w:rsidRDefault="006E352A" w:rsidP="00B52120">
            <w:pPr>
              <w:pStyle w:val="Normal6"/>
            </w:pPr>
          </w:p>
        </w:tc>
        <w:tc>
          <w:tcPr>
            <w:tcW w:w="4876" w:type="dxa"/>
          </w:tcPr>
          <w:p w14:paraId="680ADF9F" w14:textId="62A9D7DE" w:rsidR="006E352A" w:rsidRPr="0037687A" w:rsidRDefault="006E352A" w:rsidP="00B52120">
            <w:pPr>
              <w:pStyle w:val="Normal6"/>
              <w:rPr>
                <w:szCs w:val="24"/>
              </w:rPr>
            </w:pPr>
            <w:r w:rsidRPr="0037687A">
              <w:rPr>
                <w:b/>
                <w:i/>
              </w:rPr>
              <w:t>2</w:t>
            </w:r>
            <w:r w:rsidR="00A246EC">
              <w:rPr>
                <w:b/>
                <w:i/>
              </w:rPr>
              <w:noBreakHyphen/>
            </w:r>
            <w:r w:rsidRPr="0037687A">
              <w:rPr>
                <w:b/>
                <w:i/>
              </w:rPr>
              <w:t>A.</w:t>
            </w:r>
            <w:r w:rsidRPr="0037687A">
              <w:rPr>
                <w:b/>
                <w:i/>
              </w:rPr>
              <w:tab/>
              <w:t>A fim de assegurar um regresso rápido, eficiente e efetivo, os nacionais de países terceiros devem permanecer no território do Estado</w:t>
            </w:r>
            <w:r w:rsidR="00A246EC">
              <w:rPr>
                <w:b/>
                <w:i/>
              </w:rPr>
              <w:noBreakHyphen/>
            </w:r>
            <w:r w:rsidRPr="0037687A">
              <w:rPr>
                <w:b/>
                <w:i/>
              </w:rPr>
              <w:t>Membro a que se refere o n.º 2, alínea a), e ficar sujeitos, durante o procedimento de regresso, a uma ou mais das medidas seguintes:</w:t>
            </w:r>
          </w:p>
        </w:tc>
      </w:tr>
      <w:tr w:rsidR="006E352A" w:rsidRPr="0037687A" w14:paraId="010974FE" w14:textId="77777777" w:rsidTr="00B52120">
        <w:trPr>
          <w:jc w:val="center"/>
        </w:trPr>
        <w:tc>
          <w:tcPr>
            <w:tcW w:w="4876" w:type="dxa"/>
          </w:tcPr>
          <w:p w14:paraId="06195E87" w14:textId="77777777" w:rsidR="006E352A" w:rsidRPr="0037687A" w:rsidRDefault="006E352A" w:rsidP="00B52120">
            <w:pPr>
              <w:pStyle w:val="Normal6"/>
            </w:pPr>
          </w:p>
        </w:tc>
        <w:tc>
          <w:tcPr>
            <w:tcW w:w="4876" w:type="dxa"/>
          </w:tcPr>
          <w:p w14:paraId="164C1D37" w14:textId="1A1B230C" w:rsidR="006E352A" w:rsidRPr="0037687A" w:rsidRDefault="006E352A" w:rsidP="00B52120">
            <w:pPr>
              <w:pStyle w:val="Normal6"/>
              <w:rPr>
                <w:szCs w:val="24"/>
              </w:rPr>
            </w:pPr>
            <w:r w:rsidRPr="0037687A">
              <w:rPr>
                <w:b/>
                <w:i/>
              </w:rPr>
              <w:t>a.</w:t>
            </w:r>
            <w:r w:rsidRPr="0037687A">
              <w:tab/>
            </w:r>
            <w:r w:rsidRPr="0037687A">
              <w:rPr>
                <w:b/>
                <w:i/>
              </w:rPr>
              <w:t>Afetação a uma área geográfica situada no território do Estado</w:t>
            </w:r>
            <w:r w:rsidR="00A246EC">
              <w:rPr>
                <w:b/>
                <w:i/>
              </w:rPr>
              <w:noBreakHyphen/>
            </w:r>
            <w:r w:rsidRPr="0037687A">
              <w:rPr>
                <w:b/>
                <w:i/>
              </w:rPr>
              <w:t>Membro na qual podem circular livremente;</w:t>
            </w:r>
          </w:p>
        </w:tc>
      </w:tr>
      <w:tr w:rsidR="006E352A" w:rsidRPr="0037687A" w14:paraId="3CB4348C" w14:textId="77777777" w:rsidTr="00B52120">
        <w:trPr>
          <w:jc w:val="center"/>
        </w:trPr>
        <w:tc>
          <w:tcPr>
            <w:tcW w:w="4876" w:type="dxa"/>
          </w:tcPr>
          <w:p w14:paraId="62D9D59D" w14:textId="77777777" w:rsidR="006E352A" w:rsidRPr="0037687A" w:rsidRDefault="006E352A" w:rsidP="00B52120">
            <w:pPr>
              <w:pStyle w:val="Normal6"/>
            </w:pPr>
          </w:p>
        </w:tc>
        <w:tc>
          <w:tcPr>
            <w:tcW w:w="4876" w:type="dxa"/>
          </w:tcPr>
          <w:p w14:paraId="59E4E1B8" w14:textId="77777777" w:rsidR="006E352A" w:rsidRPr="0037687A" w:rsidRDefault="006E352A" w:rsidP="00B52120">
            <w:pPr>
              <w:pStyle w:val="Normal6"/>
              <w:rPr>
                <w:szCs w:val="24"/>
              </w:rPr>
            </w:pPr>
            <w:r w:rsidRPr="0037687A">
              <w:rPr>
                <w:b/>
                <w:i/>
              </w:rPr>
              <w:t>b.</w:t>
            </w:r>
            <w:r w:rsidRPr="0037687A">
              <w:tab/>
            </w:r>
            <w:r w:rsidRPr="0037687A">
              <w:rPr>
                <w:b/>
                <w:i/>
              </w:rPr>
              <w:t>Residência num endereço específico;</w:t>
            </w:r>
          </w:p>
        </w:tc>
      </w:tr>
      <w:tr w:rsidR="006E352A" w:rsidRPr="0037687A" w14:paraId="33B9316C" w14:textId="77777777" w:rsidTr="00B52120">
        <w:trPr>
          <w:jc w:val="center"/>
        </w:trPr>
        <w:tc>
          <w:tcPr>
            <w:tcW w:w="4876" w:type="dxa"/>
          </w:tcPr>
          <w:p w14:paraId="6850BD7E" w14:textId="77777777" w:rsidR="006E352A" w:rsidRPr="0037687A" w:rsidRDefault="006E352A" w:rsidP="00B52120">
            <w:pPr>
              <w:pStyle w:val="Normal6"/>
            </w:pPr>
          </w:p>
        </w:tc>
        <w:tc>
          <w:tcPr>
            <w:tcW w:w="4876" w:type="dxa"/>
          </w:tcPr>
          <w:p w14:paraId="7C82746B" w14:textId="77777777" w:rsidR="006E352A" w:rsidRPr="0037687A" w:rsidRDefault="006E352A" w:rsidP="00B52120">
            <w:pPr>
              <w:pStyle w:val="Normal6"/>
              <w:rPr>
                <w:szCs w:val="24"/>
              </w:rPr>
            </w:pPr>
            <w:r w:rsidRPr="0037687A">
              <w:rPr>
                <w:b/>
                <w:i/>
              </w:rPr>
              <w:t>c.</w:t>
            </w:r>
            <w:r w:rsidRPr="0037687A">
              <w:tab/>
            </w:r>
            <w:r w:rsidRPr="0037687A">
              <w:rPr>
                <w:b/>
                <w:i/>
              </w:rPr>
              <w:t>Comunicação de informações às autoridades competentes num determinado momento ou a intervalos razoáveis.</w:t>
            </w:r>
          </w:p>
        </w:tc>
      </w:tr>
      <w:tr w:rsidR="006E352A" w:rsidRPr="0037687A" w14:paraId="3C3B8A9F" w14:textId="77777777" w:rsidTr="00B52120">
        <w:trPr>
          <w:jc w:val="center"/>
        </w:trPr>
        <w:tc>
          <w:tcPr>
            <w:tcW w:w="4876" w:type="dxa"/>
          </w:tcPr>
          <w:p w14:paraId="62A9BC25" w14:textId="77777777" w:rsidR="006E352A" w:rsidRPr="0037687A" w:rsidRDefault="006E352A" w:rsidP="00B52120">
            <w:pPr>
              <w:pStyle w:val="Normal6"/>
            </w:pPr>
          </w:p>
        </w:tc>
        <w:tc>
          <w:tcPr>
            <w:tcW w:w="4876" w:type="dxa"/>
          </w:tcPr>
          <w:p w14:paraId="24A3D553" w14:textId="77777777" w:rsidR="006E352A" w:rsidRPr="0037687A" w:rsidRDefault="006E352A" w:rsidP="00B52120">
            <w:pPr>
              <w:pStyle w:val="Normal6"/>
              <w:rPr>
                <w:szCs w:val="24"/>
              </w:rPr>
            </w:pPr>
            <w:r w:rsidRPr="0037687A">
              <w:rPr>
                <w:b/>
                <w:i/>
              </w:rPr>
              <w:t>O presente número só é aplicável na medida em que seja compatível com as necessidades especiais das pessoas vulneráveis e com o interesse superior da criança.</w:t>
            </w:r>
          </w:p>
        </w:tc>
      </w:tr>
      <w:tr w:rsidR="006E352A" w:rsidRPr="0037687A" w14:paraId="6780AAF7" w14:textId="77777777" w:rsidTr="00B52120">
        <w:trPr>
          <w:jc w:val="center"/>
        </w:trPr>
        <w:tc>
          <w:tcPr>
            <w:tcW w:w="4876" w:type="dxa"/>
          </w:tcPr>
          <w:p w14:paraId="5341DBD0" w14:textId="77777777" w:rsidR="006E352A" w:rsidRPr="0037687A" w:rsidRDefault="006E352A" w:rsidP="00B52120">
            <w:pPr>
              <w:pStyle w:val="Normal6"/>
            </w:pPr>
          </w:p>
        </w:tc>
        <w:tc>
          <w:tcPr>
            <w:tcW w:w="4876" w:type="dxa"/>
          </w:tcPr>
          <w:p w14:paraId="209AA38A" w14:textId="77777777" w:rsidR="006E352A" w:rsidRPr="0037687A" w:rsidRDefault="006E352A" w:rsidP="00B52120">
            <w:pPr>
              <w:pStyle w:val="Normal6"/>
              <w:rPr>
                <w:szCs w:val="24"/>
              </w:rPr>
            </w:pPr>
            <w:r w:rsidRPr="0037687A">
              <w:rPr>
                <w:b/>
                <w:i/>
              </w:rPr>
              <w:t xml:space="preserve">As decisões tomadas nos termos das alíneas b) e c) devem ser tomadas por escrito e, em conformidade com o artigo 24.º, ser proporcionadas e ter em conta as circunstâncias específicas do nacional de país terceiro em causa. </w:t>
            </w:r>
          </w:p>
        </w:tc>
      </w:tr>
    </w:tbl>
    <w:p w14:paraId="4E2BAAA9"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C3EE291" w14:textId="77777777" w:rsidR="006E352A" w:rsidRPr="0037687A" w:rsidRDefault="006E352A" w:rsidP="006E352A">
      <w:r w:rsidRPr="0037687A">
        <w:rPr>
          <w:rStyle w:val="HideTWBExt"/>
        </w:rPr>
        <w:t>&lt;/Amend&gt;</w:t>
      </w:r>
    </w:p>
    <w:p w14:paraId="1386D854"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110</w:t>
      </w:r>
      <w:r w:rsidRPr="0037687A">
        <w:rPr>
          <w:rStyle w:val="HideTWBExt"/>
          <w:b w:val="0"/>
        </w:rPr>
        <w:t>&lt;/NumAm&gt;</w:t>
      </w:r>
    </w:p>
    <w:p w14:paraId="3725C789"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F64B560" w14:textId="3CA133B5" w:rsidR="006E352A" w:rsidRPr="0037687A" w:rsidRDefault="006E352A" w:rsidP="006E352A">
      <w:pPr>
        <w:pStyle w:val="NormalBold"/>
      </w:pPr>
      <w:r w:rsidRPr="0037687A">
        <w:rPr>
          <w:rStyle w:val="HideTWBExt"/>
          <w:b w:val="0"/>
        </w:rPr>
        <w:t>&lt;Article&gt;</w:t>
      </w:r>
      <w:r w:rsidRPr="0037687A">
        <w:t>Artigo 21 – n.º 2</w:t>
      </w:r>
      <w:r w:rsidR="00A246EC">
        <w:noBreakHyphen/>
      </w:r>
      <w:r w:rsidRPr="0037687A">
        <w:t>B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9E1A491" w14:textId="77777777" w:rsidTr="00B52120">
        <w:trPr>
          <w:jc w:val="center"/>
        </w:trPr>
        <w:tc>
          <w:tcPr>
            <w:tcW w:w="9752" w:type="dxa"/>
            <w:gridSpan w:val="2"/>
          </w:tcPr>
          <w:p w14:paraId="158EFF37" w14:textId="77777777" w:rsidR="006E352A" w:rsidRPr="0037687A" w:rsidRDefault="006E352A" w:rsidP="00B52120">
            <w:pPr>
              <w:keepNext/>
            </w:pPr>
          </w:p>
        </w:tc>
      </w:tr>
      <w:tr w:rsidR="006E352A" w:rsidRPr="0037687A" w14:paraId="0116E57C" w14:textId="77777777" w:rsidTr="00B52120">
        <w:trPr>
          <w:jc w:val="center"/>
        </w:trPr>
        <w:tc>
          <w:tcPr>
            <w:tcW w:w="4876" w:type="dxa"/>
          </w:tcPr>
          <w:p w14:paraId="5073225F" w14:textId="77777777" w:rsidR="006E352A" w:rsidRPr="0037687A" w:rsidRDefault="006E352A" w:rsidP="00B52120">
            <w:pPr>
              <w:pStyle w:val="ColumnHeading"/>
              <w:keepNext/>
            </w:pPr>
            <w:r w:rsidRPr="0037687A">
              <w:t>Texto da Comissão</w:t>
            </w:r>
          </w:p>
        </w:tc>
        <w:tc>
          <w:tcPr>
            <w:tcW w:w="4876" w:type="dxa"/>
          </w:tcPr>
          <w:p w14:paraId="6BFA6C3A" w14:textId="77777777" w:rsidR="006E352A" w:rsidRPr="0037687A" w:rsidRDefault="006E352A" w:rsidP="00B52120">
            <w:pPr>
              <w:pStyle w:val="ColumnHeading"/>
              <w:keepNext/>
            </w:pPr>
            <w:r w:rsidRPr="0037687A">
              <w:t>Alteração</w:t>
            </w:r>
          </w:p>
        </w:tc>
      </w:tr>
      <w:tr w:rsidR="006E352A" w:rsidRPr="0037687A" w14:paraId="34F66E3C" w14:textId="77777777" w:rsidTr="00B52120">
        <w:trPr>
          <w:jc w:val="center"/>
        </w:trPr>
        <w:tc>
          <w:tcPr>
            <w:tcW w:w="4876" w:type="dxa"/>
          </w:tcPr>
          <w:p w14:paraId="666E75A0" w14:textId="77777777" w:rsidR="006E352A" w:rsidRPr="0037687A" w:rsidRDefault="006E352A" w:rsidP="00B52120">
            <w:pPr>
              <w:pStyle w:val="Normal6"/>
            </w:pPr>
          </w:p>
        </w:tc>
        <w:tc>
          <w:tcPr>
            <w:tcW w:w="4876" w:type="dxa"/>
          </w:tcPr>
          <w:p w14:paraId="36A36214" w14:textId="0F8CB347" w:rsidR="006E352A" w:rsidRPr="0037687A" w:rsidRDefault="006E352A" w:rsidP="00B52120">
            <w:pPr>
              <w:pStyle w:val="Normal6"/>
              <w:rPr>
                <w:szCs w:val="24"/>
              </w:rPr>
            </w:pPr>
            <w:r w:rsidRPr="0037687A">
              <w:rPr>
                <w:b/>
                <w:i/>
              </w:rPr>
              <w:t>2</w:t>
            </w:r>
            <w:r w:rsidR="00A246EC">
              <w:rPr>
                <w:b/>
                <w:i/>
              </w:rPr>
              <w:noBreakHyphen/>
            </w:r>
            <w:r w:rsidRPr="0037687A">
              <w:rPr>
                <w:b/>
                <w:i/>
              </w:rPr>
              <w:t>B.</w:t>
            </w:r>
            <w:r w:rsidRPr="0037687A">
              <w:rPr>
                <w:b/>
                <w:i/>
              </w:rPr>
              <w:tab/>
              <w:t>No que diz respeito às informações e documentação exigidas nos termos do n.º 3, as autoridades competentes podem suspender a obrigação a pedido do nacional de país terceiro. A decisão de suspender a obrigação deve ser tomada de forma objetiva e imparcial em função do mérito do caso concreto. No caso de uma decisão negativa, os motivos devem ser apresentados em conformidade com o artigo 24.º.</w:t>
            </w:r>
          </w:p>
        </w:tc>
      </w:tr>
    </w:tbl>
    <w:p w14:paraId="6CEFCCE2"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693F92E" w14:textId="77777777" w:rsidR="006E352A" w:rsidRPr="0037687A" w:rsidRDefault="006E352A" w:rsidP="006E352A">
      <w:r w:rsidRPr="0037687A">
        <w:rPr>
          <w:rStyle w:val="HideTWBExt"/>
        </w:rPr>
        <w:t>&lt;/Amend&gt;</w:t>
      </w:r>
    </w:p>
    <w:p w14:paraId="35CB35F3"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111</w:t>
      </w:r>
      <w:r w:rsidRPr="0037687A">
        <w:rPr>
          <w:rStyle w:val="HideTWBExt"/>
          <w:b w:val="0"/>
        </w:rPr>
        <w:t>&lt;/NumAm&gt;</w:t>
      </w:r>
    </w:p>
    <w:p w14:paraId="4FE175C1"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76F5C16" w14:textId="0B8B9535" w:rsidR="006E352A" w:rsidRPr="0037687A" w:rsidRDefault="006E352A" w:rsidP="006E352A">
      <w:pPr>
        <w:pStyle w:val="NormalBold"/>
      </w:pPr>
      <w:r w:rsidRPr="0037687A">
        <w:rPr>
          <w:rStyle w:val="HideTWBExt"/>
          <w:b w:val="0"/>
        </w:rPr>
        <w:t>&lt;Article&gt;</w:t>
      </w:r>
      <w:r w:rsidRPr="0037687A">
        <w:t>Artigo 21 – n.º 2</w:t>
      </w:r>
      <w:r w:rsidR="00A246EC">
        <w:noBreakHyphen/>
      </w:r>
      <w:r w:rsidRPr="0037687A">
        <w:t>C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1320B9F" w14:textId="77777777" w:rsidTr="00B52120">
        <w:trPr>
          <w:jc w:val="center"/>
        </w:trPr>
        <w:tc>
          <w:tcPr>
            <w:tcW w:w="9752" w:type="dxa"/>
            <w:gridSpan w:val="2"/>
          </w:tcPr>
          <w:p w14:paraId="262C6BD8" w14:textId="77777777" w:rsidR="006E352A" w:rsidRPr="0037687A" w:rsidRDefault="006E352A" w:rsidP="00B52120">
            <w:pPr>
              <w:keepNext/>
            </w:pPr>
          </w:p>
        </w:tc>
      </w:tr>
      <w:tr w:rsidR="006E352A" w:rsidRPr="0037687A" w14:paraId="35F98883" w14:textId="77777777" w:rsidTr="00B52120">
        <w:trPr>
          <w:jc w:val="center"/>
        </w:trPr>
        <w:tc>
          <w:tcPr>
            <w:tcW w:w="4876" w:type="dxa"/>
          </w:tcPr>
          <w:p w14:paraId="47F4978C" w14:textId="77777777" w:rsidR="006E352A" w:rsidRPr="0037687A" w:rsidRDefault="006E352A" w:rsidP="00B52120">
            <w:pPr>
              <w:pStyle w:val="ColumnHeading"/>
              <w:keepNext/>
            </w:pPr>
            <w:r w:rsidRPr="0037687A">
              <w:t>Texto da Comissão</w:t>
            </w:r>
          </w:p>
        </w:tc>
        <w:tc>
          <w:tcPr>
            <w:tcW w:w="4876" w:type="dxa"/>
          </w:tcPr>
          <w:p w14:paraId="0D66A5F6" w14:textId="77777777" w:rsidR="006E352A" w:rsidRPr="0037687A" w:rsidRDefault="006E352A" w:rsidP="00B52120">
            <w:pPr>
              <w:pStyle w:val="ColumnHeading"/>
              <w:keepNext/>
            </w:pPr>
            <w:r w:rsidRPr="0037687A">
              <w:t>Alteração</w:t>
            </w:r>
          </w:p>
        </w:tc>
      </w:tr>
      <w:tr w:rsidR="006E352A" w:rsidRPr="0037687A" w14:paraId="1C0D66DE" w14:textId="77777777" w:rsidTr="00B52120">
        <w:trPr>
          <w:jc w:val="center"/>
        </w:trPr>
        <w:tc>
          <w:tcPr>
            <w:tcW w:w="4876" w:type="dxa"/>
          </w:tcPr>
          <w:p w14:paraId="40F6E1A1" w14:textId="77777777" w:rsidR="006E352A" w:rsidRPr="0037687A" w:rsidRDefault="006E352A" w:rsidP="00B52120">
            <w:pPr>
              <w:pStyle w:val="Normal6"/>
            </w:pPr>
          </w:p>
        </w:tc>
        <w:tc>
          <w:tcPr>
            <w:tcW w:w="4876" w:type="dxa"/>
          </w:tcPr>
          <w:p w14:paraId="5A3AC7BC" w14:textId="4CAA50CF" w:rsidR="006E352A" w:rsidRPr="0037687A" w:rsidRDefault="006E352A" w:rsidP="00B52120">
            <w:pPr>
              <w:pStyle w:val="Normal6"/>
              <w:rPr>
                <w:szCs w:val="24"/>
              </w:rPr>
            </w:pPr>
            <w:r w:rsidRPr="0037687A">
              <w:rPr>
                <w:b/>
                <w:i/>
              </w:rPr>
              <w:t>2</w:t>
            </w:r>
            <w:r w:rsidR="00A246EC">
              <w:rPr>
                <w:b/>
                <w:i/>
              </w:rPr>
              <w:noBreakHyphen/>
            </w:r>
            <w:r w:rsidRPr="0037687A">
              <w:rPr>
                <w:b/>
                <w:i/>
              </w:rPr>
              <w:t>C.</w:t>
            </w:r>
            <w:r w:rsidRPr="0037687A">
              <w:rPr>
                <w:b/>
                <w:i/>
              </w:rPr>
              <w:tab/>
              <w:t>O nacional de país terceiro não carece de autorização para comparecer junto das autoridades e dos tribunais, se a sua comparência for necessária. O nacional de país terceiro deve notificar as autoridades competentes dessas marcações.</w:t>
            </w:r>
          </w:p>
        </w:tc>
      </w:tr>
    </w:tbl>
    <w:p w14:paraId="493017E2"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5110CA5" w14:textId="77777777" w:rsidR="006E352A" w:rsidRPr="0037687A" w:rsidRDefault="006E352A" w:rsidP="006E352A">
      <w:r w:rsidRPr="0037687A">
        <w:rPr>
          <w:rStyle w:val="HideTWBExt"/>
        </w:rPr>
        <w:t>&lt;/Amend&gt;</w:t>
      </w:r>
    </w:p>
    <w:p w14:paraId="0A1F0417"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112</w:t>
      </w:r>
      <w:r w:rsidRPr="0037687A">
        <w:rPr>
          <w:rStyle w:val="HideTWBExt"/>
          <w:b w:val="0"/>
        </w:rPr>
        <w:t>&lt;/NumAm&gt;</w:t>
      </w:r>
    </w:p>
    <w:p w14:paraId="62EC9A47"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9E79147" w14:textId="77777777" w:rsidR="006E352A" w:rsidRPr="0037687A" w:rsidRDefault="006E352A" w:rsidP="006E352A">
      <w:pPr>
        <w:pStyle w:val="NormalBold"/>
      </w:pPr>
      <w:r w:rsidRPr="0037687A">
        <w:rPr>
          <w:rStyle w:val="HideTWBExt"/>
          <w:b w:val="0"/>
        </w:rPr>
        <w:t>&lt;Article&gt;</w:t>
      </w:r>
      <w:r w:rsidRPr="0037687A">
        <w:t>Artigo 22 – parágrafo 1 – ponto 4</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75385F9" w14:textId="77777777" w:rsidTr="00B52120">
        <w:trPr>
          <w:jc w:val="center"/>
        </w:trPr>
        <w:tc>
          <w:tcPr>
            <w:tcW w:w="9752" w:type="dxa"/>
            <w:gridSpan w:val="2"/>
          </w:tcPr>
          <w:p w14:paraId="33BD1175" w14:textId="77777777" w:rsidR="006E352A" w:rsidRPr="0037687A" w:rsidRDefault="006E352A" w:rsidP="00B52120">
            <w:pPr>
              <w:keepNext/>
            </w:pPr>
          </w:p>
        </w:tc>
      </w:tr>
      <w:tr w:rsidR="006E352A" w:rsidRPr="0037687A" w14:paraId="1C137ED9" w14:textId="77777777" w:rsidTr="00B52120">
        <w:trPr>
          <w:jc w:val="center"/>
        </w:trPr>
        <w:tc>
          <w:tcPr>
            <w:tcW w:w="4876" w:type="dxa"/>
          </w:tcPr>
          <w:p w14:paraId="5A47A4CE" w14:textId="77777777" w:rsidR="006E352A" w:rsidRPr="0037687A" w:rsidRDefault="006E352A" w:rsidP="00B52120">
            <w:pPr>
              <w:pStyle w:val="ColumnHeading"/>
              <w:keepNext/>
            </w:pPr>
            <w:r w:rsidRPr="0037687A">
              <w:t>Texto da Comissão</w:t>
            </w:r>
          </w:p>
        </w:tc>
        <w:tc>
          <w:tcPr>
            <w:tcW w:w="4876" w:type="dxa"/>
          </w:tcPr>
          <w:p w14:paraId="098A5CB7" w14:textId="77777777" w:rsidR="006E352A" w:rsidRPr="0037687A" w:rsidRDefault="006E352A" w:rsidP="00B52120">
            <w:pPr>
              <w:pStyle w:val="ColumnHeading"/>
              <w:keepNext/>
            </w:pPr>
            <w:r w:rsidRPr="0037687A">
              <w:t>Alteração</w:t>
            </w:r>
          </w:p>
        </w:tc>
      </w:tr>
      <w:tr w:rsidR="006E352A" w:rsidRPr="0037687A" w14:paraId="3DAA8BE7" w14:textId="77777777" w:rsidTr="00B52120">
        <w:trPr>
          <w:jc w:val="center"/>
        </w:trPr>
        <w:tc>
          <w:tcPr>
            <w:tcW w:w="4876" w:type="dxa"/>
          </w:tcPr>
          <w:p w14:paraId="32F5FE4F" w14:textId="77777777" w:rsidR="006E352A" w:rsidRPr="0037687A" w:rsidRDefault="006E352A" w:rsidP="00B52120">
            <w:pPr>
              <w:pStyle w:val="Normal6"/>
            </w:pPr>
            <w:r w:rsidRPr="0037687A">
              <w:rPr>
                <w:b/>
                <w:i/>
              </w:rPr>
              <w:t>4)</w:t>
            </w:r>
            <w:r w:rsidRPr="0037687A">
              <w:rPr>
                <w:b/>
                <w:i/>
              </w:rPr>
              <w:tab/>
              <w:t>Recusa ou revogação da autorização de trabalho, nos termos do direito nacional;</w:t>
            </w:r>
          </w:p>
        </w:tc>
        <w:tc>
          <w:tcPr>
            <w:tcW w:w="4876" w:type="dxa"/>
          </w:tcPr>
          <w:p w14:paraId="2229EE60" w14:textId="77777777" w:rsidR="006E352A" w:rsidRPr="0037687A" w:rsidRDefault="006E352A" w:rsidP="00B52120">
            <w:pPr>
              <w:pStyle w:val="Normal6"/>
              <w:rPr>
                <w:szCs w:val="24"/>
              </w:rPr>
            </w:pPr>
            <w:r w:rsidRPr="0037687A">
              <w:rPr>
                <w:b/>
                <w:i/>
              </w:rPr>
              <w:t>Suprimido</w:t>
            </w:r>
          </w:p>
        </w:tc>
      </w:tr>
    </w:tbl>
    <w:p w14:paraId="52C5EB24"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DDAB633" w14:textId="77777777" w:rsidR="006E352A" w:rsidRPr="0037687A" w:rsidRDefault="006E352A" w:rsidP="006E352A">
      <w:r w:rsidRPr="0037687A">
        <w:rPr>
          <w:rStyle w:val="HideTWBExt"/>
        </w:rPr>
        <w:t>&lt;/Amend&gt;</w:t>
      </w:r>
    </w:p>
    <w:p w14:paraId="1A8C6825"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113</w:t>
      </w:r>
      <w:r w:rsidRPr="0037687A">
        <w:rPr>
          <w:rStyle w:val="HideTWBExt"/>
          <w:b w:val="0"/>
        </w:rPr>
        <w:t>&lt;/NumAm&gt;</w:t>
      </w:r>
    </w:p>
    <w:p w14:paraId="17840DF7"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40186AE3" w14:textId="77777777" w:rsidR="006E352A" w:rsidRPr="0037687A" w:rsidRDefault="006E352A" w:rsidP="006E352A">
      <w:pPr>
        <w:pStyle w:val="NormalBold"/>
      </w:pPr>
      <w:r w:rsidRPr="0037687A">
        <w:rPr>
          <w:rStyle w:val="HideTWBExt"/>
          <w:b w:val="0"/>
        </w:rPr>
        <w:t>&lt;Article&gt;</w:t>
      </w:r>
      <w:r w:rsidRPr="0037687A">
        <w:t>Artigo 22 – parágrafo 1 – ponto 5</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EDF6940" w14:textId="77777777" w:rsidTr="00B52120">
        <w:trPr>
          <w:jc w:val="center"/>
        </w:trPr>
        <w:tc>
          <w:tcPr>
            <w:tcW w:w="9752" w:type="dxa"/>
            <w:gridSpan w:val="2"/>
          </w:tcPr>
          <w:p w14:paraId="03C95C1D" w14:textId="77777777" w:rsidR="006E352A" w:rsidRPr="0037687A" w:rsidRDefault="006E352A" w:rsidP="00B52120">
            <w:pPr>
              <w:keepNext/>
            </w:pPr>
          </w:p>
        </w:tc>
      </w:tr>
      <w:tr w:rsidR="006E352A" w:rsidRPr="0037687A" w14:paraId="4B0C33B7" w14:textId="77777777" w:rsidTr="00B52120">
        <w:trPr>
          <w:jc w:val="center"/>
        </w:trPr>
        <w:tc>
          <w:tcPr>
            <w:tcW w:w="4876" w:type="dxa"/>
          </w:tcPr>
          <w:p w14:paraId="3BD5963D" w14:textId="77777777" w:rsidR="006E352A" w:rsidRPr="0037687A" w:rsidRDefault="006E352A" w:rsidP="00B52120">
            <w:pPr>
              <w:pStyle w:val="ColumnHeading"/>
              <w:keepNext/>
            </w:pPr>
            <w:r w:rsidRPr="0037687A">
              <w:t>Texto da Comissão</w:t>
            </w:r>
          </w:p>
        </w:tc>
        <w:tc>
          <w:tcPr>
            <w:tcW w:w="4876" w:type="dxa"/>
          </w:tcPr>
          <w:p w14:paraId="0BF181C6" w14:textId="77777777" w:rsidR="006E352A" w:rsidRPr="0037687A" w:rsidRDefault="006E352A" w:rsidP="00B52120">
            <w:pPr>
              <w:pStyle w:val="ColumnHeading"/>
              <w:keepNext/>
            </w:pPr>
            <w:r w:rsidRPr="0037687A">
              <w:t>Alteração</w:t>
            </w:r>
          </w:p>
        </w:tc>
      </w:tr>
      <w:tr w:rsidR="006E352A" w:rsidRPr="0037687A" w14:paraId="07BF521D" w14:textId="77777777" w:rsidTr="00B52120">
        <w:trPr>
          <w:jc w:val="center"/>
        </w:trPr>
        <w:tc>
          <w:tcPr>
            <w:tcW w:w="4876" w:type="dxa"/>
          </w:tcPr>
          <w:p w14:paraId="2E28C275" w14:textId="77777777" w:rsidR="006E352A" w:rsidRPr="0037687A" w:rsidRDefault="006E352A" w:rsidP="00B52120">
            <w:pPr>
              <w:pStyle w:val="Normal6"/>
            </w:pPr>
            <w:r w:rsidRPr="0037687A">
              <w:rPr>
                <w:b/>
                <w:i/>
              </w:rPr>
              <w:t>5)</w:t>
            </w:r>
            <w:r w:rsidRPr="0037687A">
              <w:rPr>
                <w:b/>
                <w:i/>
              </w:rPr>
              <w:tab/>
              <w:t>Prorrogação da duração de uma proibição de entrada, em consonância com o artigo 10.º, n.º 7;</w:t>
            </w:r>
          </w:p>
        </w:tc>
        <w:tc>
          <w:tcPr>
            <w:tcW w:w="4876" w:type="dxa"/>
          </w:tcPr>
          <w:p w14:paraId="6CB8C736" w14:textId="77777777" w:rsidR="006E352A" w:rsidRPr="0037687A" w:rsidRDefault="006E352A" w:rsidP="00B52120">
            <w:pPr>
              <w:pStyle w:val="Normal6"/>
              <w:rPr>
                <w:szCs w:val="24"/>
              </w:rPr>
            </w:pPr>
            <w:r w:rsidRPr="0037687A">
              <w:rPr>
                <w:b/>
                <w:i/>
              </w:rPr>
              <w:t>Suprimido</w:t>
            </w:r>
          </w:p>
        </w:tc>
      </w:tr>
    </w:tbl>
    <w:p w14:paraId="51BDE0CD"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C65F023" w14:textId="77777777" w:rsidR="006E352A" w:rsidRPr="0037687A" w:rsidRDefault="006E352A" w:rsidP="006E352A">
      <w:r w:rsidRPr="0037687A">
        <w:rPr>
          <w:rStyle w:val="HideTWBExt"/>
        </w:rPr>
        <w:t>&lt;/Amend&gt;</w:t>
      </w:r>
    </w:p>
    <w:p w14:paraId="6DBA5C7B"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114</w:t>
      </w:r>
      <w:r w:rsidRPr="0037687A">
        <w:rPr>
          <w:rStyle w:val="HideTWBExt"/>
          <w:b w:val="0"/>
        </w:rPr>
        <w:t>&lt;/NumAm&gt;</w:t>
      </w:r>
    </w:p>
    <w:p w14:paraId="217ADEEF"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01C7413B" w14:textId="77777777" w:rsidR="006E352A" w:rsidRPr="0037687A" w:rsidRDefault="006E352A" w:rsidP="006E352A">
      <w:pPr>
        <w:pStyle w:val="NormalBold"/>
      </w:pPr>
      <w:r w:rsidRPr="0037687A">
        <w:rPr>
          <w:rStyle w:val="HideTWBExt"/>
          <w:b w:val="0"/>
        </w:rPr>
        <w:t>&lt;Article&gt;</w:t>
      </w:r>
      <w:r w:rsidRPr="0037687A">
        <w:t>Artigo 22 – parágrafo 1 – ponto 6</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60D2EE1" w14:textId="77777777" w:rsidTr="00B52120">
        <w:trPr>
          <w:jc w:val="center"/>
        </w:trPr>
        <w:tc>
          <w:tcPr>
            <w:tcW w:w="9752" w:type="dxa"/>
            <w:gridSpan w:val="2"/>
          </w:tcPr>
          <w:p w14:paraId="541E3612" w14:textId="77777777" w:rsidR="006E352A" w:rsidRPr="0037687A" w:rsidRDefault="006E352A" w:rsidP="00B52120">
            <w:pPr>
              <w:keepNext/>
            </w:pPr>
          </w:p>
        </w:tc>
      </w:tr>
      <w:tr w:rsidR="006E352A" w:rsidRPr="0037687A" w14:paraId="5BD1A018" w14:textId="77777777" w:rsidTr="00B52120">
        <w:trPr>
          <w:jc w:val="center"/>
        </w:trPr>
        <w:tc>
          <w:tcPr>
            <w:tcW w:w="4876" w:type="dxa"/>
          </w:tcPr>
          <w:p w14:paraId="62CC2C27" w14:textId="77777777" w:rsidR="006E352A" w:rsidRPr="0037687A" w:rsidRDefault="006E352A" w:rsidP="00B52120">
            <w:pPr>
              <w:pStyle w:val="ColumnHeading"/>
              <w:keepNext/>
            </w:pPr>
            <w:r w:rsidRPr="0037687A">
              <w:t>Texto da Comissão</w:t>
            </w:r>
          </w:p>
        </w:tc>
        <w:tc>
          <w:tcPr>
            <w:tcW w:w="4876" w:type="dxa"/>
          </w:tcPr>
          <w:p w14:paraId="4DC6B9C5" w14:textId="77777777" w:rsidR="006E352A" w:rsidRPr="0037687A" w:rsidRDefault="006E352A" w:rsidP="00B52120">
            <w:pPr>
              <w:pStyle w:val="ColumnHeading"/>
              <w:keepNext/>
            </w:pPr>
            <w:r w:rsidRPr="0037687A">
              <w:t>Alteração</w:t>
            </w:r>
          </w:p>
        </w:tc>
      </w:tr>
      <w:tr w:rsidR="006E352A" w:rsidRPr="0037687A" w14:paraId="116F4144" w14:textId="77777777" w:rsidTr="00B52120">
        <w:trPr>
          <w:jc w:val="center"/>
        </w:trPr>
        <w:tc>
          <w:tcPr>
            <w:tcW w:w="4876" w:type="dxa"/>
          </w:tcPr>
          <w:p w14:paraId="13F79748" w14:textId="77777777" w:rsidR="006E352A" w:rsidRPr="0037687A" w:rsidRDefault="006E352A" w:rsidP="00B52120">
            <w:pPr>
              <w:pStyle w:val="Normal6"/>
            </w:pPr>
            <w:r w:rsidRPr="0037687A">
              <w:rPr>
                <w:b/>
                <w:i/>
              </w:rPr>
              <w:t>6)</w:t>
            </w:r>
            <w:r w:rsidRPr="0037687A">
              <w:rPr>
                <w:b/>
                <w:i/>
              </w:rPr>
              <w:tab/>
              <w:t>Sanções financeiras.</w:t>
            </w:r>
          </w:p>
        </w:tc>
        <w:tc>
          <w:tcPr>
            <w:tcW w:w="4876" w:type="dxa"/>
          </w:tcPr>
          <w:p w14:paraId="1C73617A" w14:textId="77777777" w:rsidR="006E352A" w:rsidRPr="0037687A" w:rsidRDefault="006E352A" w:rsidP="00B52120">
            <w:pPr>
              <w:pStyle w:val="Normal6"/>
              <w:rPr>
                <w:szCs w:val="24"/>
              </w:rPr>
            </w:pPr>
            <w:r w:rsidRPr="0037687A">
              <w:rPr>
                <w:b/>
                <w:i/>
              </w:rPr>
              <w:t>Suprimido</w:t>
            </w:r>
          </w:p>
        </w:tc>
      </w:tr>
    </w:tbl>
    <w:p w14:paraId="74278D2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C5F7EB1" w14:textId="77777777" w:rsidR="006E352A" w:rsidRPr="0037687A" w:rsidRDefault="006E352A" w:rsidP="006E352A">
      <w:r w:rsidRPr="0037687A">
        <w:rPr>
          <w:rStyle w:val="HideTWBExt"/>
        </w:rPr>
        <w:t>&lt;/Amend&gt;</w:t>
      </w:r>
    </w:p>
    <w:p w14:paraId="668C1EA5"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115</w:t>
      </w:r>
      <w:r w:rsidRPr="0037687A">
        <w:rPr>
          <w:rStyle w:val="HideTWBExt"/>
          <w:b w:val="0"/>
        </w:rPr>
        <w:t>&lt;/NumAm&gt;</w:t>
      </w:r>
    </w:p>
    <w:p w14:paraId="288091AF"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6761B612" w14:textId="77777777" w:rsidR="006E352A" w:rsidRPr="0037687A" w:rsidRDefault="006E352A" w:rsidP="006E352A">
      <w:pPr>
        <w:pStyle w:val="NormalBold"/>
      </w:pPr>
      <w:r w:rsidRPr="0037687A">
        <w:rPr>
          <w:rStyle w:val="HideTWBExt"/>
          <w:b w:val="0"/>
        </w:rPr>
        <w:t>&lt;Article&gt;</w:t>
      </w:r>
      <w:r w:rsidRPr="0037687A">
        <w:t>Artigo 23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BC3CD30" w14:textId="77777777" w:rsidTr="00B52120">
        <w:trPr>
          <w:jc w:val="center"/>
        </w:trPr>
        <w:tc>
          <w:tcPr>
            <w:tcW w:w="9752" w:type="dxa"/>
            <w:gridSpan w:val="2"/>
          </w:tcPr>
          <w:p w14:paraId="2A92C607" w14:textId="77777777" w:rsidR="006E352A" w:rsidRPr="0037687A" w:rsidRDefault="006E352A" w:rsidP="00B52120">
            <w:pPr>
              <w:keepNext/>
            </w:pPr>
          </w:p>
        </w:tc>
      </w:tr>
      <w:tr w:rsidR="006E352A" w:rsidRPr="0037687A" w14:paraId="0714DE0E" w14:textId="77777777" w:rsidTr="00B52120">
        <w:trPr>
          <w:jc w:val="center"/>
        </w:trPr>
        <w:tc>
          <w:tcPr>
            <w:tcW w:w="4876" w:type="dxa"/>
          </w:tcPr>
          <w:p w14:paraId="01A391B1" w14:textId="77777777" w:rsidR="006E352A" w:rsidRPr="0037687A" w:rsidRDefault="006E352A" w:rsidP="00B52120">
            <w:pPr>
              <w:pStyle w:val="ColumnHeading"/>
              <w:keepNext/>
            </w:pPr>
            <w:r w:rsidRPr="0037687A">
              <w:t>Texto da Comissão</w:t>
            </w:r>
          </w:p>
        </w:tc>
        <w:tc>
          <w:tcPr>
            <w:tcW w:w="4876" w:type="dxa"/>
          </w:tcPr>
          <w:p w14:paraId="7B18F250" w14:textId="77777777" w:rsidR="006E352A" w:rsidRPr="0037687A" w:rsidRDefault="006E352A" w:rsidP="00B52120">
            <w:pPr>
              <w:pStyle w:val="ColumnHeading"/>
              <w:keepNext/>
            </w:pPr>
            <w:r w:rsidRPr="0037687A">
              <w:t>Alteração</w:t>
            </w:r>
          </w:p>
        </w:tc>
      </w:tr>
      <w:tr w:rsidR="006E352A" w:rsidRPr="0037687A" w14:paraId="5C000A26" w14:textId="77777777" w:rsidTr="00B52120">
        <w:trPr>
          <w:jc w:val="center"/>
        </w:trPr>
        <w:tc>
          <w:tcPr>
            <w:tcW w:w="4876" w:type="dxa"/>
          </w:tcPr>
          <w:p w14:paraId="469768D2" w14:textId="77777777" w:rsidR="006E352A" w:rsidRPr="0037687A" w:rsidRDefault="006E352A" w:rsidP="00B52120">
            <w:pPr>
              <w:pStyle w:val="Normal6"/>
              <w:jc w:val="center"/>
            </w:pPr>
            <w:r w:rsidRPr="0037687A">
              <w:rPr>
                <w:b/>
                <w:i/>
              </w:rPr>
              <w:t>Artigo 23.º</w:t>
            </w:r>
          </w:p>
        </w:tc>
        <w:tc>
          <w:tcPr>
            <w:tcW w:w="4876" w:type="dxa"/>
          </w:tcPr>
          <w:p w14:paraId="399D20CC" w14:textId="77777777" w:rsidR="006E352A" w:rsidRPr="0037687A" w:rsidRDefault="006E352A" w:rsidP="00B52120">
            <w:pPr>
              <w:pStyle w:val="Normal6"/>
              <w:rPr>
                <w:szCs w:val="24"/>
              </w:rPr>
            </w:pPr>
            <w:r w:rsidRPr="0037687A">
              <w:rPr>
                <w:b/>
                <w:i/>
              </w:rPr>
              <w:t>Suprimido</w:t>
            </w:r>
          </w:p>
        </w:tc>
      </w:tr>
      <w:tr w:rsidR="006E352A" w:rsidRPr="0037687A" w14:paraId="19A4CA7C" w14:textId="77777777" w:rsidTr="00B52120">
        <w:trPr>
          <w:jc w:val="center"/>
        </w:trPr>
        <w:tc>
          <w:tcPr>
            <w:tcW w:w="4876" w:type="dxa"/>
          </w:tcPr>
          <w:p w14:paraId="08923E0F" w14:textId="77777777" w:rsidR="006E352A" w:rsidRPr="0037687A" w:rsidRDefault="006E352A" w:rsidP="00B52120">
            <w:pPr>
              <w:pStyle w:val="Normal6"/>
              <w:jc w:val="center"/>
            </w:pPr>
            <w:r w:rsidRPr="0037687A">
              <w:rPr>
                <w:b/>
                <w:i/>
              </w:rPr>
              <w:t>Disponibilidade para o processo de regresso</w:t>
            </w:r>
          </w:p>
        </w:tc>
        <w:tc>
          <w:tcPr>
            <w:tcW w:w="4876" w:type="dxa"/>
          </w:tcPr>
          <w:p w14:paraId="6D63684A" w14:textId="77777777" w:rsidR="006E352A" w:rsidRPr="0037687A" w:rsidRDefault="006E352A" w:rsidP="00B52120">
            <w:pPr>
              <w:pStyle w:val="Normal6"/>
              <w:rPr>
                <w:szCs w:val="24"/>
              </w:rPr>
            </w:pPr>
          </w:p>
        </w:tc>
      </w:tr>
      <w:tr w:rsidR="006E352A" w:rsidRPr="0037687A" w14:paraId="00D69F46" w14:textId="77777777" w:rsidTr="00B52120">
        <w:trPr>
          <w:jc w:val="center"/>
        </w:trPr>
        <w:tc>
          <w:tcPr>
            <w:tcW w:w="4876" w:type="dxa"/>
          </w:tcPr>
          <w:p w14:paraId="61F8A43A" w14:textId="77777777" w:rsidR="006E352A" w:rsidRPr="0037687A" w:rsidRDefault="006E352A" w:rsidP="00B52120">
            <w:pPr>
              <w:pStyle w:val="Normal6"/>
            </w:pPr>
            <w:r w:rsidRPr="0037687A">
              <w:rPr>
                <w:b/>
                <w:i/>
              </w:rPr>
              <w:t>1.</w:t>
            </w:r>
            <w:r w:rsidRPr="0037687A">
              <w:rPr>
                <w:b/>
                <w:i/>
              </w:rPr>
              <w:tab/>
              <w:t>A fim de assegurar um regresso rápido, eficiente e efetivo, os nacionais de países terceiros devem ficar sujeitos, durante o procedimento de regresso, a uma ou mais das medidas seguintes:</w:t>
            </w:r>
          </w:p>
        </w:tc>
        <w:tc>
          <w:tcPr>
            <w:tcW w:w="4876" w:type="dxa"/>
          </w:tcPr>
          <w:p w14:paraId="1AC13338" w14:textId="77777777" w:rsidR="006E352A" w:rsidRPr="0037687A" w:rsidRDefault="006E352A" w:rsidP="00B52120">
            <w:pPr>
              <w:pStyle w:val="Normal6"/>
              <w:rPr>
                <w:szCs w:val="24"/>
              </w:rPr>
            </w:pPr>
          </w:p>
        </w:tc>
      </w:tr>
      <w:tr w:rsidR="006E352A" w:rsidRPr="0037687A" w14:paraId="59525262" w14:textId="77777777" w:rsidTr="00B52120">
        <w:trPr>
          <w:jc w:val="center"/>
        </w:trPr>
        <w:tc>
          <w:tcPr>
            <w:tcW w:w="4876" w:type="dxa"/>
          </w:tcPr>
          <w:p w14:paraId="44A8EF2F" w14:textId="1D28D590" w:rsidR="006E352A" w:rsidRPr="0037687A" w:rsidRDefault="006E352A" w:rsidP="00B52120">
            <w:pPr>
              <w:pStyle w:val="Normal6"/>
            </w:pPr>
            <w:r w:rsidRPr="0037687A">
              <w:rPr>
                <w:b/>
                <w:i/>
              </w:rPr>
              <w:t>a.</w:t>
            </w:r>
            <w:r w:rsidRPr="0037687A">
              <w:rPr>
                <w:b/>
                <w:i/>
              </w:rPr>
              <w:tab/>
              <w:t>Afetação a uma área geográfica situada no território do Estado</w:t>
            </w:r>
            <w:r w:rsidR="00A246EC">
              <w:rPr>
                <w:b/>
                <w:i/>
              </w:rPr>
              <w:noBreakHyphen/>
            </w:r>
            <w:r w:rsidRPr="0037687A">
              <w:rPr>
                <w:b/>
                <w:i/>
              </w:rPr>
              <w:t>Membro na qual podem circular livremente;</w:t>
            </w:r>
          </w:p>
        </w:tc>
        <w:tc>
          <w:tcPr>
            <w:tcW w:w="4876" w:type="dxa"/>
          </w:tcPr>
          <w:p w14:paraId="1FECC51B" w14:textId="77777777" w:rsidR="006E352A" w:rsidRPr="0037687A" w:rsidRDefault="006E352A" w:rsidP="00B52120">
            <w:pPr>
              <w:pStyle w:val="Normal6"/>
              <w:rPr>
                <w:szCs w:val="24"/>
              </w:rPr>
            </w:pPr>
          </w:p>
        </w:tc>
      </w:tr>
      <w:tr w:rsidR="006E352A" w:rsidRPr="0037687A" w14:paraId="58059AB4" w14:textId="77777777" w:rsidTr="00B52120">
        <w:trPr>
          <w:jc w:val="center"/>
        </w:trPr>
        <w:tc>
          <w:tcPr>
            <w:tcW w:w="4876" w:type="dxa"/>
          </w:tcPr>
          <w:p w14:paraId="462F4E92" w14:textId="77777777" w:rsidR="006E352A" w:rsidRPr="0037687A" w:rsidRDefault="006E352A" w:rsidP="00B52120">
            <w:pPr>
              <w:pStyle w:val="Normal6"/>
            </w:pPr>
            <w:r w:rsidRPr="0037687A">
              <w:rPr>
                <w:b/>
                <w:i/>
              </w:rPr>
              <w:t>b.</w:t>
            </w:r>
            <w:r w:rsidRPr="0037687A">
              <w:rPr>
                <w:b/>
                <w:i/>
              </w:rPr>
              <w:tab/>
              <w:t>Residência num endereço específico;</w:t>
            </w:r>
          </w:p>
        </w:tc>
        <w:tc>
          <w:tcPr>
            <w:tcW w:w="4876" w:type="dxa"/>
          </w:tcPr>
          <w:p w14:paraId="1FE61022" w14:textId="77777777" w:rsidR="006E352A" w:rsidRPr="0037687A" w:rsidRDefault="006E352A" w:rsidP="00B52120">
            <w:pPr>
              <w:pStyle w:val="Normal6"/>
              <w:rPr>
                <w:szCs w:val="24"/>
              </w:rPr>
            </w:pPr>
          </w:p>
        </w:tc>
      </w:tr>
      <w:tr w:rsidR="006E352A" w:rsidRPr="0037687A" w14:paraId="1E4A33B4" w14:textId="77777777" w:rsidTr="00B52120">
        <w:trPr>
          <w:jc w:val="center"/>
        </w:trPr>
        <w:tc>
          <w:tcPr>
            <w:tcW w:w="4876" w:type="dxa"/>
          </w:tcPr>
          <w:p w14:paraId="6A0CC7A0" w14:textId="77777777" w:rsidR="006E352A" w:rsidRPr="0037687A" w:rsidRDefault="006E352A" w:rsidP="00B52120">
            <w:pPr>
              <w:pStyle w:val="Normal6"/>
            </w:pPr>
            <w:r w:rsidRPr="0037687A">
              <w:rPr>
                <w:b/>
                <w:i/>
              </w:rPr>
              <w:t>c.</w:t>
            </w:r>
            <w:r w:rsidRPr="0037687A">
              <w:rPr>
                <w:b/>
                <w:i/>
              </w:rPr>
              <w:tab/>
              <w:t>Comunicação de informações às autoridades competentes num determinado momento ou a intervalos razoáveis.</w:t>
            </w:r>
          </w:p>
        </w:tc>
        <w:tc>
          <w:tcPr>
            <w:tcW w:w="4876" w:type="dxa"/>
          </w:tcPr>
          <w:p w14:paraId="075335F9" w14:textId="77777777" w:rsidR="006E352A" w:rsidRPr="0037687A" w:rsidRDefault="006E352A" w:rsidP="00B52120">
            <w:pPr>
              <w:pStyle w:val="Normal6"/>
              <w:rPr>
                <w:szCs w:val="24"/>
              </w:rPr>
            </w:pPr>
          </w:p>
        </w:tc>
      </w:tr>
      <w:tr w:rsidR="006E352A" w:rsidRPr="0037687A" w14:paraId="01E83DA3" w14:textId="77777777" w:rsidTr="00B52120">
        <w:trPr>
          <w:jc w:val="center"/>
        </w:trPr>
        <w:tc>
          <w:tcPr>
            <w:tcW w:w="4876" w:type="dxa"/>
          </w:tcPr>
          <w:p w14:paraId="1FAE343E" w14:textId="77777777" w:rsidR="006E352A" w:rsidRPr="0037687A" w:rsidRDefault="006E352A" w:rsidP="00B52120">
            <w:pPr>
              <w:pStyle w:val="Normal6"/>
            </w:pPr>
            <w:r w:rsidRPr="0037687A">
              <w:rPr>
                <w:b/>
                <w:i/>
              </w:rPr>
              <w:t>2.</w:t>
            </w:r>
            <w:r w:rsidRPr="0037687A">
              <w:rPr>
                <w:b/>
                <w:i/>
              </w:rPr>
              <w:tab/>
              <w:t>O n.º 1 só é aplicável na medida em que seja compatível com as necessidades especiais das pessoas vulneráveis e com o interesse superior da criança.</w:t>
            </w:r>
          </w:p>
        </w:tc>
        <w:tc>
          <w:tcPr>
            <w:tcW w:w="4876" w:type="dxa"/>
          </w:tcPr>
          <w:p w14:paraId="7916FCAC" w14:textId="77777777" w:rsidR="006E352A" w:rsidRPr="0037687A" w:rsidRDefault="006E352A" w:rsidP="00B52120">
            <w:pPr>
              <w:pStyle w:val="Normal6"/>
              <w:rPr>
                <w:szCs w:val="24"/>
              </w:rPr>
            </w:pPr>
          </w:p>
        </w:tc>
      </w:tr>
      <w:tr w:rsidR="006E352A" w:rsidRPr="0037687A" w14:paraId="05293AD9" w14:textId="77777777" w:rsidTr="00B52120">
        <w:trPr>
          <w:jc w:val="center"/>
        </w:trPr>
        <w:tc>
          <w:tcPr>
            <w:tcW w:w="4876" w:type="dxa"/>
          </w:tcPr>
          <w:p w14:paraId="4591401A" w14:textId="77777777" w:rsidR="006E352A" w:rsidRPr="0037687A" w:rsidRDefault="006E352A" w:rsidP="00B52120">
            <w:pPr>
              <w:pStyle w:val="Normal6"/>
            </w:pPr>
            <w:r w:rsidRPr="0037687A">
              <w:rPr>
                <w:b/>
                <w:i/>
              </w:rPr>
              <w:t>3.</w:t>
            </w:r>
            <w:r w:rsidRPr="0037687A">
              <w:rPr>
                <w:b/>
                <w:i/>
              </w:rPr>
              <w:tab/>
              <w:t>Mediante pedido, as autoridades competentes podem conceder ao nacional de país terceiro autorização para:</w:t>
            </w:r>
          </w:p>
        </w:tc>
        <w:tc>
          <w:tcPr>
            <w:tcW w:w="4876" w:type="dxa"/>
          </w:tcPr>
          <w:p w14:paraId="7054ED87" w14:textId="77777777" w:rsidR="006E352A" w:rsidRPr="0037687A" w:rsidRDefault="006E352A" w:rsidP="00B52120">
            <w:pPr>
              <w:pStyle w:val="Normal6"/>
              <w:rPr>
                <w:szCs w:val="24"/>
              </w:rPr>
            </w:pPr>
          </w:p>
        </w:tc>
      </w:tr>
      <w:tr w:rsidR="006E352A" w:rsidRPr="0037687A" w14:paraId="3FABE418" w14:textId="77777777" w:rsidTr="00B52120">
        <w:trPr>
          <w:jc w:val="center"/>
        </w:trPr>
        <w:tc>
          <w:tcPr>
            <w:tcW w:w="4876" w:type="dxa"/>
          </w:tcPr>
          <w:p w14:paraId="19C35267" w14:textId="77777777" w:rsidR="006E352A" w:rsidRPr="0037687A" w:rsidRDefault="006E352A" w:rsidP="00B52120">
            <w:pPr>
              <w:pStyle w:val="Normal6"/>
            </w:pPr>
            <w:r w:rsidRPr="0037687A">
              <w:rPr>
                <w:b/>
                <w:i/>
              </w:rPr>
              <w:t>a.</w:t>
            </w:r>
            <w:r w:rsidRPr="0037687A">
              <w:rPr>
                <w:b/>
                <w:i/>
              </w:rPr>
              <w:tab/>
              <w:t>Abandonar temporariamente a área geográfica por razões familiares urgentes e graves devidamente justificadas ou tratamento médico necessário que não esteja disponível na área geográfica;</w:t>
            </w:r>
          </w:p>
        </w:tc>
        <w:tc>
          <w:tcPr>
            <w:tcW w:w="4876" w:type="dxa"/>
          </w:tcPr>
          <w:p w14:paraId="753CFC67" w14:textId="77777777" w:rsidR="006E352A" w:rsidRPr="0037687A" w:rsidRDefault="006E352A" w:rsidP="00B52120">
            <w:pPr>
              <w:pStyle w:val="Normal6"/>
              <w:rPr>
                <w:szCs w:val="24"/>
              </w:rPr>
            </w:pPr>
          </w:p>
        </w:tc>
      </w:tr>
      <w:tr w:rsidR="006E352A" w:rsidRPr="0037687A" w14:paraId="2BD667EE" w14:textId="77777777" w:rsidTr="00B52120">
        <w:trPr>
          <w:jc w:val="center"/>
        </w:trPr>
        <w:tc>
          <w:tcPr>
            <w:tcW w:w="4876" w:type="dxa"/>
          </w:tcPr>
          <w:p w14:paraId="405A3D1E" w14:textId="77777777" w:rsidR="006E352A" w:rsidRPr="0037687A" w:rsidRDefault="006E352A" w:rsidP="00B52120">
            <w:pPr>
              <w:pStyle w:val="Normal6"/>
            </w:pPr>
            <w:r w:rsidRPr="0037687A">
              <w:rPr>
                <w:b/>
                <w:i/>
              </w:rPr>
              <w:t>b.</w:t>
            </w:r>
            <w:r w:rsidRPr="0037687A">
              <w:rPr>
                <w:b/>
                <w:i/>
              </w:rPr>
              <w:tab/>
              <w:t>Residir temporariamente fora do local designado nos termos do n.º 1, alínea b);</w:t>
            </w:r>
          </w:p>
        </w:tc>
        <w:tc>
          <w:tcPr>
            <w:tcW w:w="4876" w:type="dxa"/>
          </w:tcPr>
          <w:p w14:paraId="60E77DEA" w14:textId="77777777" w:rsidR="006E352A" w:rsidRPr="0037687A" w:rsidRDefault="006E352A" w:rsidP="00B52120">
            <w:pPr>
              <w:pStyle w:val="Normal6"/>
              <w:rPr>
                <w:szCs w:val="24"/>
              </w:rPr>
            </w:pPr>
          </w:p>
        </w:tc>
      </w:tr>
      <w:tr w:rsidR="006E352A" w:rsidRPr="0037687A" w14:paraId="5E9D5D2E" w14:textId="77777777" w:rsidTr="00B52120">
        <w:trPr>
          <w:jc w:val="center"/>
        </w:trPr>
        <w:tc>
          <w:tcPr>
            <w:tcW w:w="4876" w:type="dxa"/>
          </w:tcPr>
          <w:p w14:paraId="5B5DDAD8" w14:textId="77777777" w:rsidR="006E352A" w:rsidRPr="0037687A" w:rsidRDefault="006E352A" w:rsidP="00B52120">
            <w:pPr>
              <w:pStyle w:val="Normal6"/>
            </w:pPr>
            <w:r w:rsidRPr="0037687A">
              <w:rPr>
                <w:b/>
                <w:i/>
              </w:rPr>
              <w:t>c.</w:t>
            </w:r>
            <w:r w:rsidRPr="0037687A">
              <w:rPr>
                <w:b/>
                <w:i/>
              </w:rPr>
              <w:tab/>
              <w:t>Não cumprir temporariamente a obrigação de comunicação de informações.</w:t>
            </w:r>
          </w:p>
        </w:tc>
        <w:tc>
          <w:tcPr>
            <w:tcW w:w="4876" w:type="dxa"/>
          </w:tcPr>
          <w:p w14:paraId="3AA171F3" w14:textId="77777777" w:rsidR="006E352A" w:rsidRPr="0037687A" w:rsidRDefault="006E352A" w:rsidP="00B52120">
            <w:pPr>
              <w:pStyle w:val="Normal6"/>
              <w:rPr>
                <w:szCs w:val="24"/>
              </w:rPr>
            </w:pPr>
          </w:p>
        </w:tc>
      </w:tr>
      <w:tr w:rsidR="006E352A" w:rsidRPr="0037687A" w14:paraId="6D57B1D4" w14:textId="77777777" w:rsidTr="00B52120">
        <w:trPr>
          <w:jc w:val="center"/>
        </w:trPr>
        <w:tc>
          <w:tcPr>
            <w:tcW w:w="4876" w:type="dxa"/>
          </w:tcPr>
          <w:p w14:paraId="560C88BF" w14:textId="77777777" w:rsidR="006E352A" w:rsidRPr="0037687A" w:rsidRDefault="006E352A" w:rsidP="00B52120">
            <w:pPr>
              <w:pStyle w:val="Normal6"/>
            </w:pPr>
            <w:r w:rsidRPr="0037687A">
              <w:rPr>
                <w:b/>
                <w:i/>
              </w:rPr>
              <w:t>4.</w:t>
            </w:r>
            <w:r w:rsidRPr="0037687A">
              <w:rPr>
                <w:b/>
                <w:i/>
              </w:rPr>
              <w:tab/>
              <w:t>As decisões relativas às autorizações enumeradas no n.º 3, primeiro parágrafo, devem ser tomadas de forma objetiva e imparcial em função do mérito do caso concreto e devem ser fundamentadas se tal autorização não for concedida.</w:t>
            </w:r>
          </w:p>
        </w:tc>
        <w:tc>
          <w:tcPr>
            <w:tcW w:w="4876" w:type="dxa"/>
          </w:tcPr>
          <w:p w14:paraId="39E6FBD3" w14:textId="77777777" w:rsidR="006E352A" w:rsidRPr="0037687A" w:rsidRDefault="006E352A" w:rsidP="00B52120">
            <w:pPr>
              <w:pStyle w:val="Normal6"/>
              <w:rPr>
                <w:szCs w:val="24"/>
              </w:rPr>
            </w:pPr>
          </w:p>
        </w:tc>
      </w:tr>
      <w:tr w:rsidR="006E352A" w:rsidRPr="0037687A" w14:paraId="2FBB2D0B" w14:textId="77777777" w:rsidTr="00B52120">
        <w:trPr>
          <w:jc w:val="center"/>
        </w:trPr>
        <w:tc>
          <w:tcPr>
            <w:tcW w:w="4876" w:type="dxa"/>
          </w:tcPr>
          <w:p w14:paraId="584E0C99" w14:textId="77777777" w:rsidR="006E352A" w:rsidRPr="0037687A" w:rsidRDefault="006E352A" w:rsidP="00B52120">
            <w:pPr>
              <w:pStyle w:val="Normal6"/>
            </w:pPr>
            <w:r w:rsidRPr="0037687A">
              <w:rPr>
                <w:b/>
                <w:i/>
              </w:rPr>
              <w:t>5.</w:t>
            </w:r>
            <w:r w:rsidRPr="0037687A">
              <w:rPr>
                <w:b/>
                <w:i/>
              </w:rPr>
              <w:tab/>
              <w:t>O nacional de país terceiro não carece de autorização para comparecer junto das autoridades e dos tribunais, se a sua comparência for necessária. O nacional de país terceiro deve notificar as autoridades competentes dessas marcações.</w:t>
            </w:r>
          </w:p>
        </w:tc>
        <w:tc>
          <w:tcPr>
            <w:tcW w:w="4876" w:type="dxa"/>
          </w:tcPr>
          <w:p w14:paraId="454629B7" w14:textId="77777777" w:rsidR="006E352A" w:rsidRPr="0037687A" w:rsidRDefault="006E352A" w:rsidP="00B52120">
            <w:pPr>
              <w:pStyle w:val="Normal6"/>
              <w:rPr>
                <w:szCs w:val="24"/>
              </w:rPr>
            </w:pPr>
          </w:p>
        </w:tc>
      </w:tr>
      <w:tr w:rsidR="006E352A" w:rsidRPr="0037687A" w14:paraId="571E58DD" w14:textId="77777777" w:rsidTr="00B52120">
        <w:trPr>
          <w:jc w:val="center"/>
        </w:trPr>
        <w:tc>
          <w:tcPr>
            <w:tcW w:w="4876" w:type="dxa"/>
          </w:tcPr>
          <w:p w14:paraId="3ABBD77D" w14:textId="77777777" w:rsidR="006E352A" w:rsidRPr="0037687A" w:rsidRDefault="006E352A" w:rsidP="00B52120">
            <w:pPr>
              <w:pStyle w:val="Normal6"/>
            </w:pPr>
            <w:r w:rsidRPr="0037687A">
              <w:rPr>
                <w:b/>
                <w:i/>
              </w:rPr>
              <w:t>6.</w:t>
            </w:r>
            <w:r w:rsidRPr="0037687A">
              <w:rPr>
                <w:b/>
                <w:i/>
              </w:rPr>
              <w:tab/>
              <w:t>As decisões tomadas nos termos do n.º 1, alíneas b) e c), devem ser tomadas por escrito, ser proporcionadas e ter em conta as circunstâncias específicas do nacional de país terceiro em causa.</w:t>
            </w:r>
          </w:p>
        </w:tc>
        <w:tc>
          <w:tcPr>
            <w:tcW w:w="4876" w:type="dxa"/>
          </w:tcPr>
          <w:p w14:paraId="53469DBE" w14:textId="77777777" w:rsidR="006E352A" w:rsidRPr="0037687A" w:rsidRDefault="006E352A" w:rsidP="00B52120">
            <w:pPr>
              <w:pStyle w:val="Normal6"/>
              <w:rPr>
                <w:szCs w:val="24"/>
              </w:rPr>
            </w:pPr>
          </w:p>
        </w:tc>
      </w:tr>
    </w:tbl>
    <w:p w14:paraId="42440421"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65F4AC4" w14:textId="77777777" w:rsidR="006E352A" w:rsidRPr="0037687A" w:rsidRDefault="006E352A" w:rsidP="006E352A">
      <w:pPr>
        <w:pStyle w:val="JustificationTitle"/>
        <w:rPr>
          <w:noProof w:val="0"/>
        </w:rPr>
      </w:pPr>
      <w:r w:rsidRPr="0037687A">
        <w:rPr>
          <w:rStyle w:val="HideTWBExt"/>
          <w:i w:val="0"/>
        </w:rPr>
        <w:t>&lt;TitreJust&gt;</w:t>
      </w:r>
      <w:r w:rsidRPr="0037687A">
        <w:t>Justificação</w:t>
      </w:r>
      <w:r w:rsidRPr="0037687A">
        <w:rPr>
          <w:rStyle w:val="HideTWBExt"/>
          <w:i w:val="0"/>
        </w:rPr>
        <w:t>&lt;/TitreJust&gt;</w:t>
      </w:r>
    </w:p>
    <w:p w14:paraId="50C426CE" w14:textId="77777777" w:rsidR="006E352A" w:rsidRPr="0037687A" w:rsidRDefault="006E352A" w:rsidP="006E352A">
      <w:pPr>
        <w:pStyle w:val="Normal12Italic"/>
        <w:rPr>
          <w:noProof w:val="0"/>
        </w:rPr>
      </w:pPr>
      <w:r w:rsidRPr="0037687A">
        <w:t>O artigo 23.º foi integrado no artigo 21.º.</w:t>
      </w:r>
    </w:p>
    <w:p w14:paraId="1011925E" w14:textId="77777777" w:rsidR="006E352A" w:rsidRPr="0037687A" w:rsidRDefault="006E352A" w:rsidP="006E352A">
      <w:r w:rsidRPr="0037687A">
        <w:rPr>
          <w:rStyle w:val="HideTWBExt"/>
        </w:rPr>
        <w:t>&lt;/Amend&gt;</w:t>
      </w:r>
    </w:p>
    <w:p w14:paraId="0D28D859"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116</w:t>
      </w:r>
      <w:r w:rsidRPr="0037687A">
        <w:rPr>
          <w:rStyle w:val="HideTWBExt"/>
          <w:b w:val="0"/>
        </w:rPr>
        <w:t>&lt;/NumAm&gt;</w:t>
      </w:r>
    </w:p>
    <w:p w14:paraId="73008AA6"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6D3E49C" w14:textId="77777777" w:rsidR="006E352A" w:rsidRPr="0037687A" w:rsidRDefault="006E352A" w:rsidP="006E352A">
      <w:pPr>
        <w:pStyle w:val="NormalBold"/>
      </w:pPr>
      <w:r w:rsidRPr="0037687A">
        <w:rPr>
          <w:rStyle w:val="HideTWBExt"/>
          <w:b w:val="0"/>
        </w:rPr>
        <w:t>&lt;Article&gt;</w:t>
      </w:r>
      <w:r w:rsidRPr="0037687A">
        <w:t>Artigo 24 – n.º 1 – alínea 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16374A5" w14:textId="77777777" w:rsidTr="00B52120">
        <w:trPr>
          <w:jc w:val="center"/>
        </w:trPr>
        <w:tc>
          <w:tcPr>
            <w:tcW w:w="9752" w:type="dxa"/>
            <w:gridSpan w:val="2"/>
          </w:tcPr>
          <w:p w14:paraId="39F61A80" w14:textId="77777777" w:rsidR="006E352A" w:rsidRPr="0037687A" w:rsidRDefault="006E352A" w:rsidP="00B52120">
            <w:pPr>
              <w:keepNext/>
            </w:pPr>
          </w:p>
        </w:tc>
      </w:tr>
      <w:tr w:rsidR="006E352A" w:rsidRPr="0037687A" w14:paraId="73BFC7E3" w14:textId="77777777" w:rsidTr="00B52120">
        <w:trPr>
          <w:jc w:val="center"/>
        </w:trPr>
        <w:tc>
          <w:tcPr>
            <w:tcW w:w="4876" w:type="dxa"/>
          </w:tcPr>
          <w:p w14:paraId="4F7EB71B" w14:textId="77777777" w:rsidR="006E352A" w:rsidRPr="0037687A" w:rsidRDefault="006E352A" w:rsidP="00B52120">
            <w:pPr>
              <w:pStyle w:val="ColumnHeading"/>
              <w:keepNext/>
            </w:pPr>
            <w:r w:rsidRPr="0037687A">
              <w:t>Texto da Comissão</w:t>
            </w:r>
          </w:p>
        </w:tc>
        <w:tc>
          <w:tcPr>
            <w:tcW w:w="4876" w:type="dxa"/>
          </w:tcPr>
          <w:p w14:paraId="4B43667E" w14:textId="77777777" w:rsidR="006E352A" w:rsidRPr="0037687A" w:rsidRDefault="006E352A" w:rsidP="00B52120">
            <w:pPr>
              <w:pStyle w:val="ColumnHeading"/>
              <w:keepNext/>
            </w:pPr>
            <w:r w:rsidRPr="0037687A">
              <w:t>Alteração</w:t>
            </w:r>
          </w:p>
        </w:tc>
      </w:tr>
      <w:tr w:rsidR="006E352A" w:rsidRPr="0037687A" w14:paraId="2AFD7EE0" w14:textId="77777777" w:rsidTr="00B52120">
        <w:trPr>
          <w:jc w:val="center"/>
        </w:trPr>
        <w:tc>
          <w:tcPr>
            <w:tcW w:w="4876" w:type="dxa"/>
          </w:tcPr>
          <w:p w14:paraId="1F6440AF" w14:textId="77777777" w:rsidR="006E352A" w:rsidRPr="0037687A" w:rsidRDefault="006E352A" w:rsidP="00B52120">
            <w:pPr>
              <w:pStyle w:val="Normal6"/>
            </w:pPr>
            <w:r w:rsidRPr="0037687A">
              <w:t>a.</w:t>
            </w:r>
            <w:r w:rsidRPr="0037687A">
              <w:tab/>
              <w:t>A finalidade, a duração e as etapas do procedimento de regresso, bem como informações sobre as vias de recurso disponíveis e os prazos para recorrer a essas vias;</w:t>
            </w:r>
          </w:p>
        </w:tc>
        <w:tc>
          <w:tcPr>
            <w:tcW w:w="4876" w:type="dxa"/>
          </w:tcPr>
          <w:p w14:paraId="64123EBB" w14:textId="77777777" w:rsidR="006E352A" w:rsidRPr="0037687A" w:rsidRDefault="006E352A" w:rsidP="00B52120">
            <w:pPr>
              <w:pStyle w:val="Normal6"/>
              <w:rPr>
                <w:szCs w:val="24"/>
              </w:rPr>
            </w:pPr>
            <w:r w:rsidRPr="0037687A">
              <w:t>a.</w:t>
            </w:r>
            <w:r w:rsidRPr="0037687A">
              <w:tab/>
              <w:t>A finalidade, a duração e as etapas do procedimento de regresso, bem como informações sobre as vias de recurso disponíveis</w:t>
            </w:r>
            <w:r w:rsidRPr="0037687A">
              <w:rPr>
                <w:b/>
                <w:i/>
              </w:rPr>
              <w:t>, incluindo assistência jurídica e representação legal,</w:t>
            </w:r>
            <w:r w:rsidRPr="0037687A">
              <w:t xml:space="preserve"> e os prazos para recorrer a essas vias;</w:t>
            </w:r>
          </w:p>
        </w:tc>
      </w:tr>
    </w:tbl>
    <w:p w14:paraId="59F92347"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5CB34B5" w14:textId="77777777" w:rsidR="006E352A" w:rsidRPr="0037687A" w:rsidRDefault="006E352A" w:rsidP="006E352A">
      <w:r w:rsidRPr="0037687A">
        <w:rPr>
          <w:rStyle w:val="HideTWBExt"/>
        </w:rPr>
        <w:t>&lt;/Amend&gt;</w:t>
      </w:r>
    </w:p>
    <w:p w14:paraId="1FB1DC65"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117</w:t>
      </w:r>
      <w:r w:rsidRPr="0037687A">
        <w:rPr>
          <w:rStyle w:val="HideTWBExt"/>
          <w:b w:val="0"/>
        </w:rPr>
        <w:t>&lt;/NumAm&gt;</w:t>
      </w:r>
    </w:p>
    <w:p w14:paraId="0560E3F7"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11622F7" w14:textId="77777777" w:rsidR="006E352A" w:rsidRPr="0037687A" w:rsidRDefault="006E352A" w:rsidP="006E352A">
      <w:pPr>
        <w:pStyle w:val="NormalBold"/>
      </w:pPr>
      <w:r w:rsidRPr="0037687A">
        <w:rPr>
          <w:rStyle w:val="HideTWBExt"/>
          <w:b w:val="0"/>
        </w:rPr>
        <w:t>&lt;Article&gt;</w:t>
      </w:r>
      <w:r w:rsidRPr="0037687A">
        <w:t>Artigo 24 – n.º 1 – alínea b)</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5A4E9E3" w14:textId="77777777" w:rsidTr="00B52120">
        <w:trPr>
          <w:jc w:val="center"/>
        </w:trPr>
        <w:tc>
          <w:tcPr>
            <w:tcW w:w="9752" w:type="dxa"/>
            <w:gridSpan w:val="2"/>
          </w:tcPr>
          <w:p w14:paraId="79484C52" w14:textId="77777777" w:rsidR="006E352A" w:rsidRPr="0037687A" w:rsidRDefault="006E352A" w:rsidP="00B52120">
            <w:pPr>
              <w:keepNext/>
            </w:pPr>
          </w:p>
        </w:tc>
      </w:tr>
      <w:tr w:rsidR="006E352A" w:rsidRPr="0037687A" w14:paraId="3834DE00" w14:textId="77777777" w:rsidTr="00B52120">
        <w:trPr>
          <w:jc w:val="center"/>
        </w:trPr>
        <w:tc>
          <w:tcPr>
            <w:tcW w:w="4876" w:type="dxa"/>
          </w:tcPr>
          <w:p w14:paraId="02AD8C4D" w14:textId="77777777" w:rsidR="006E352A" w:rsidRPr="0037687A" w:rsidRDefault="006E352A" w:rsidP="00B52120">
            <w:pPr>
              <w:pStyle w:val="ColumnHeading"/>
              <w:keepNext/>
            </w:pPr>
            <w:r w:rsidRPr="0037687A">
              <w:t>Texto da Comissão</w:t>
            </w:r>
          </w:p>
        </w:tc>
        <w:tc>
          <w:tcPr>
            <w:tcW w:w="4876" w:type="dxa"/>
          </w:tcPr>
          <w:p w14:paraId="56EC097D" w14:textId="77777777" w:rsidR="006E352A" w:rsidRPr="0037687A" w:rsidRDefault="006E352A" w:rsidP="00B52120">
            <w:pPr>
              <w:pStyle w:val="ColumnHeading"/>
              <w:keepNext/>
            </w:pPr>
            <w:r w:rsidRPr="0037687A">
              <w:t>Alteração</w:t>
            </w:r>
          </w:p>
        </w:tc>
      </w:tr>
      <w:tr w:rsidR="006E352A" w:rsidRPr="0037687A" w14:paraId="7FD0256B" w14:textId="77777777" w:rsidTr="00B52120">
        <w:trPr>
          <w:jc w:val="center"/>
        </w:trPr>
        <w:tc>
          <w:tcPr>
            <w:tcW w:w="4876" w:type="dxa"/>
          </w:tcPr>
          <w:p w14:paraId="5F356B75" w14:textId="06BD6DEA" w:rsidR="006E352A" w:rsidRPr="0037687A" w:rsidRDefault="006E352A" w:rsidP="00B52120">
            <w:pPr>
              <w:pStyle w:val="Normal6"/>
            </w:pPr>
            <w:r w:rsidRPr="0037687A">
              <w:t>b.</w:t>
            </w:r>
            <w:r w:rsidRPr="0037687A">
              <w:tab/>
              <w:t>Os direitos e as obrigações dos nacionais de países terceiros durante o procedimento de regresso, tal como estabelecido no artigo 21.º</w:t>
            </w:r>
            <w:r w:rsidRPr="0037687A">
              <w:rPr>
                <w:b/>
                <w:i/>
              </w:rPr>
              <w:t xml:space="preserve"> e no artigo 23.º</w:t>
            </w:r>
            <w:r w:rsidRPr="0037687A">
              <w:t>, as consequências do incumprimento nos termos do artigo 22.º, a existência de uma indicação para efeitos de regresso no Sistema de Informação Schengen e o reconhecimento e execução de uma decisão de regresso emitida por outro Estado</w:t>
            </w:r>
            <w:r w:rsidR="00A246EC">
              <w:noBreakHyphen/>
            </w:r>
            <w:r w:rsidRPr="0037687A">
              <w:t>Membro nos termos do artigo 9.º;</w:t>
            </w:r>
          </w:p>
        </w:tc>
        <w:tc>
          <w:tcPr>
            <w:tcW w:w="4876" w:type="dxa"/>
          </w:tcPr>
          <w:p w14:paraId="1F684FF5" w14:textId="0ABC649A" w:rsidR="006E352A" w:rsidRPr="0037687A" w:rsidRDefault="006E352A" w:rsidP="00B52120">
            <w:pPr>
              <w:pStyle w:val="Normal6"/>
              <w:rPr>
                <w:szCs w:val="24"/>
              </w:rPr>
            </w:pPr>
            <w:r w:rsidRPr="0037687A">
              <w:t>b.</w:t>
            </w:r>
            <w:r w:rsidRPr="0037687A">
              <w:tab/>
              <w:t>Os direitos e as obrigações dos nacionais de países terceiros durante o procedimento de regresso, tal como estabelecido no artigo 21.º, as consequências do incumprimento nos termos do artigo 22.º, a existência de uma indicação para efeitos de regresso no Sistema de Informação Schengen e o reconhecimento e execução de uma decisão de regresso emitida por outro Estado</w:t>
            </w:r>
            <w:r w:rsidR="00A246EC">
              <w:noBreakHyphen/>
            </w:r>
            <w:r w:rsidRPr="0037687A">
              <w:t>Membro nos termos do artigo 9.º;</w:t>
            </w:r>
          </w:p>
        </w:tc>
      </w:tr>
    </w:tbl>
    <w:p w14:paraId="6F387BA5"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4EC59DB" w14:textId="77777777" w:rsidR="006E352A" w:rsidRPr="0037687A" w:rsidRDefault="006E352A" w:rsidP="006E352A">
      <w:r w:rsidRPr="0037687A">
        <w:rPr>
          <w:rStyle w:val="HideTWBExt"/>
        </w:rPr>
        <w:t>&lt;/Amend&gt;</w:t>
      </w:r>
    </w:p>
    <w:p w14:paraId="5A401C92"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118</w:t>
      </w:r>
      <w:r w:rsidRPr="0037687A">
        <w:rPr>
          <w:rStyle w:val="HideTWBExt"/>
          <w:b w:val="0"/>
        </w:rPr>
        <w:t>&lt;/NumAm&gt;</w:t>
      </w:r>
    </w:p>
    <w:p w14:paraId="6894EA19"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3E5B1DA" w14:textId="77777777" w:rsidR="006E352A" w:rsidRPr="0037687A" w:rsidRDefault="006E352A" w:rsidP="006E352A">
      <w:pPr>
        <w:pStyle w:val="NormalBold"/>
      </w:pPr>
      <w:r w:rsidRPr="0037687A">
        <w:rPr>
          <w:rStyle w:val="HideTWBExt"/>
          <w:b w:val="0"/>
        </w:rPr>
        <w:t>&lt;Article&gt;</w:t>
      </w:r>
      <w:r w:rsidRPr="0037687A">
        <w:t>Artigo 24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AB9FEB7" w14:textId="77777777" w:rsidTr="00B52120">
        <w:trPr>
          <w:jc w:val="center"/>
        </w:trPr>
        <w:tc>
          <w:tcPr>
            <w:tcW w:w="9752" w:type="dxa"/>
            <w:gridSpan w:val="2"/>
          </w:tcPr>
          <w:p w14:paraId="0DE4B9D6" w14:textId="77777777" w:rsidR="006E352A" w:rsidRPr="0037687A" w:rsidRDefault="006E352A" w:rsidP="00B52120">
            <w:pPr>
              <w:keepNext/>
            </w:pPr>
          </w:p>
        </w:tc>
      </w:tr>
      <w:tr w:rsidR="006E352A" w:rsidRPr="0037687A" w14:paraId="4955AAEF" w14:textId="77777777" w:rsidTr="00B52120">
        <w:trPr>
          <w:jc w:val="center"/>
        </w:trPr>
        <w:tc>
          <w:tcPr>
            <w:tcW w:w="4876" w:type="dxa"/>
          </w:tcPr>
          <w:p w14:paraId="6C6D8041" w14:textId="77777777" w:rsidR="006E352A" w:rsidRPr="0037687A" w:rsidRDefault="006E352A" w:rsidP="00B52120">
            <w:pPr>
              <w:pStyle w:val="ColumnHeading"/>
              <w:keepNext/>
            </w:pPr>
            <w:r w:rsidRPr="0037687A">
              <w:t>Texto da Comissão</w:t>
            </w:r>
          </w:p>
        </w:tc>
        <w:tc>
          <w:tcPr>
            <w:tcW w:w="4876" w:type="dxa"/>
          </w:tcPr>
          <w:p w14:paraId="3FDE2C48" w14:textId="77777777" w:rsidR="006E352A" w:rsidRPr="0037687A" w:rsidRDefault="006E352A" w:rsidP="00B52120">
            <w:pPr>
              <w:pStyle w:val="ColumnHeading"/>
              <w:keepNext/>
            </w:pPr>
            <w:r w:rsidRPr="0037687A">
              <w:t>Alteração</w:t>
            </w:r>
          </w:p>
        </w:tc>
      </w:tr>
      <w:tr w:rsidR="006E352A" w:rsidRPr="0037687A" w14:paraId="5E8B5142" w14:textId="77777777" w:rsidTr="00B52120">
        <w:trPr>
          <w:jc w:val="center"/>
        </w:trPr>
        <w:tc>
          <w:tcPr>
            <w:tcW w:w="4876" w:type="dxa"/>
          </w:tcPr>
          <w:p w14:paraId="768B786D" w14:textId="77777777" w:rsidR="006E352A" w:rsidRPr="0037687A" w:rsidRDefault="006E352A" w:rsidP="00B52120">
            <w:pPr>
              <w:pStyle w:val="Normal6"/>
            </w:pPr>
            <w:r w:rsidRPr="0037687A">
              <w:t>2.</w:t>
            </w:r>
            <w:r w:rsidRPr="0037687A">
              <w:tab/>
              <w:t xml:space="preserve">As informações prestadas devem ser providenciadas sem demora injustificada, numa linguagem simples e acessível e numa língua que o nacional de país terceiro compreenda ou seja razoável presumir que compreenda, nomeadamente através de tradução e interpretação escrita ou oral, se necessário. Essas informações devem ser prestadas através de fichas de informação normalizadas, em papel ou em formato eletrónico. No caso de menores, as informações devem ser prestadas de forma adaptada às crianças e apropriada à idade e com a participação do titular da responsabilidade parental ou do representante a que se refere o artigo 20.º, n.º 2. </w:t>
            </w:r>
            <w:r w:rsidRPr="0037687A">
              <w:rPr>
                <w:b/>
                <w:i/>
              </w:rPr>
              <w:t>É dada ao nacional de país terceiro a oportunidade de confirmar que recebeu as informações.</w:t>
            </w:r>
          </w:p>
        </w:tc>
        <w:tc>
          <w:tcPr>
            <w:tcW w:w="4876" w:type="dxa"/>
          </w:tcPr>
          <w:p w14:paraId="5F97D320" w14:textId="77777777" w:rsidR="006E352A" w:rsidRPr="0037687A" w:rsidRDefault="006E352A" w:rsidP="00B52120">
            <w:pPr>
              <w:pStyle w:val="Normal6"/>
              <w:rPr>
                <w:szCs w:val="24"/>
              </w:rPr>
            </w:pPr>
            <w:r w:rsidRPr="0037687A">
              <w:t>2.</w:t>
            </w:r>
            <w:r w:rsidRPr="0037687A">
              <w:tab/>
              <w:t>As informações prestadas devem ser providenciadas sem demora injustificada, numa linguagem simples e acessível e numa língua que o nacional de país terceiro compreenda ou seja razoável presumir que compreenda, nomeadamente através de tradução e interpretação escrita ou oral, se necessário. Essas informações devem ser prestadas através de fichas de informação normalizadas, em papel ou em formato eletrónico. No caso de menores, as informações devem ser prestadas de forma adaptada às crianças e apropriada à idade e com a participação do titular da responsabilidade parental ou do representante a que se refere o artigo 20.º, n.º 2.</w:t>
            </w:r>
          </w:p>
        </w:tc>
      </w:tr>
      <w:tr w:rsidR="006E352A" w:rsidRPr="0037687A" w14:paraId="6FCBBEE6" w14:textId="77777777" w:rsidTr="00B52120">
        <w:trPr>
          <w:jc w:val="center"/>
        </w:trPr>
        <w:tc>
          <w:tcPr>
            <w:tcW w:w="4876" w:type="dxa"/>
          </w:tcPr>
          <w:p w14:paraId="21B93AA1" w14:textId="77777777" w:rsidR="006E352A" w:rsidRPr="0037687A" w:rsidRDefault="006E352A" w:rsidP="00B52120">
            <w:pPr>
              <w:pStyle w:val="Normal6"/>
            </w:pPr>
          </w:p>
        </w:tc>
        <w:tc>
          <w:tcPr>
            <w:tcW w:w="4876" w:type="dxa"/>
          </w:tcPr>
          <w:p w14:paraId="5A0AEA4F" w14:textId="2997CA80" w:rsidR="006E352A" w:rsidRPr="0037687A" w:rsidRDefault="006E352A" w:rsidP="00B52120">
            <w:pPr>
              <w:pStyle w:val="Normal6"/>
              <w:rPr>
                <w:szCs w:val="24"/>
              </w:rPr>
            </w:pPr>
            <w:r w:rsidRPr="0037687A">
              <w:rPr>
                <w:b/>
                <w:i/>
              </w:rPr>
              <w:t>A Comissão deve fornecer uma explicação visual em folhetos destinados às pessoas que não saibam ler. Esses folhetos devem ser elaborados de maneira a permitir que os Estados</w:t>
            </w:r>
            <w:r w:rsidR="00A246EC">
              <w:rPr>
                <w:b/>
                <w:i/>
              </w:rPr>
              <w:noBreakHyphen/>
            </w:r>
            <w:r w:rsidRPr="0037687A">
              <w:rPr>
                <w:b/>
                <w:i/>
              </w:rPr>
              <w:t>Membros os completem com informações adicionais específicas do Estado</w:t>
            </w:r>
            <w:r w:rsidR="00A246EC">
              <w:rPr>
                <w:b/>
                <w:i/>
              </w:rPr>
              <w:noBreakHyphen/>
            </w:r>
            <w:r w:rsidRPr="0037687A">
              <w:rPr>
                <w:b/>
                <w:i/>
              </w:rPr>
              <w:t>Membro em causa e devem ter em conta as especificidades dos requerentes vulneráveis, como os menores ou as pessoas com deficiência.</w:t>
            </w:r>
          </w:p>
        </w:tc>
      </w:tr>
    </w:tbl>
    <w:p w14:paraId="76677477"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9EBDD42" w14:textId="77777777" w:rsidR="006E352A" w:rsidRPr="0037687A" w:rsidRDefault="006E352A" w:rsidP="006E352A">
      <w:r w:rsidRPr="0037687A">
        <w:rPr>
          <w:rStyle w:val="HideTWBExt"/>
        </w:rPr>
        <w:t>&lt;/Amend&gt;</w:t>
      </w:r>
    </w:p>
    <w:p w14:paraId="689419B2"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119</w:t>
      </w:r>
      <w:r w:rsidRPr="0037687A">
        <w:rPr>
          <w:rStyle w:val="HideTWBExt"/>
          <w:b w:val="0"/>
        </w:rPr>
        <w:t>&lt;/NumAm&gt;</w:t>
      </w:r>
    </w:p>
    <w:p w14:paraId="14AAB116"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3585049" w14:textId="2073D45F" w:rsidR="006E352A" w:rsidRPr="0037687A" w:rsidRDefault="006E352A" w:rsidP="006E352A">
      <w:pPr>
        <w:pStyle w:val="NormalBold"/>
      </w:pPr>
      <w:r w:rsidRPr="0037687A">
        <w:rPr>
          <w:rStyle w:val="HideTWBExt"/>
          <w:b w:val="0"/>
        </w:rPr>
        <w:t>&lt;Article&gt;</w:t>
      </w:r>
      <w:r w:rsidRPr="0037687A">
        <w:t>Artigo 24 – n.º 2</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42C4797" w14:textId="77777777" w:rsidTr="00B52120">
        <w:trPr>
          <w:jc w:val="center"/>
        </w:trPr>
        <w:tc>
          <w:tcPr>
            <w:tcW w:w="9752" w:type="dxa"/>
            <w:gridSpan w:val="2"/>
          </w:tcPr>
          <w:p w14:paraId="1E0D02AC" w14:textId="77777777" w:rsidR="006E352A" w:rsidRPr="0037687A" w:rsidRDefault="006E352A" w:rsidP="00B52120">
            <w:pPr>
              <w:keepNext/>
            </w:pPr>
          </w:p>
        </w:tc>
      </w:tr>
      <w:tr w:rsidR="006E352A" w:rsidRPr="0037687A" w14:paraId="5F7E8487" w14:textId="77777777" w:rsidTr="00B52120">
        <w:trPr>
          <w:jc w:val="center"/>
        </w:trPr>
        <w:tc>
          <w:tcPr>
            <w:tcW w:w="4876" w:type="dxa"/>
          </w:tcPr>
          <w:p w14:paraId="61C35427" w14:textId="77777777" w:rsidR="006E352A" w:rsidRPr="0037687A" w:rsidRDefault="006E352A" w:rsidP="00B52120">
            <w:pPr>
              <w:pStyle w:val="ColumnHeading"/>
              <w:keepNext/>
            </w:pPr>
            <w:r w:rsidRPr="0037687A">
              <w:t>Texto da Comissão</w:t>
            </w:r>
          </w:p>
        </w:tc>
        <w:tc>
          <w:tcPr>
            <w:tcW w:w="4876" w:type="dxa"/>
          </w:tcPr>
          <w:p w14:paraId="1D805661" w14:textId="77777777" w:rsidR="006E352A" w:rsidRPr="0037687A" w:rsidRDefault="006E352A" w:rsidP="00B52120">
            <w:pPr>
              <w:pStyle w:val="ColumnHeading"/>
              <w:keepNext/>
            </w:pPr>
            <w:r w:rsidRPr="0037687A">
              <w:t>Alteração</w:t>
            </w:r>
          </w:p>
        </w:tc>
      </w:tr>
      <w:tr w:rsidR="006E352A" w:rsidRPr="0037687A" w14:paraId="6C66A3BC" w14:textId="77777777" w:rsidTr="00B52120">
        <w:trPr>
          <w:jc w:val="center"/>
        </w:trPr>
        <w:tc>
          <w:tcPr>
            <w:tcW w:w="4876" w:type="dxa"/>
          </w:tcPr>
          <w:p w14:paraId="13AF1F37" w14:textId="77777777" w:rsidR="006E352A" w:rsidRPr="0037687A" w:rsidRDefault="006E352A" w:rsidP="00B52120">
            <w:pPr>
              <w:pStyle w:val="Normal6"/>
            </w:pPr>
          </w:p>
        </w:tc>
        <w:tc>
          <w:tcPr>
            <w:tcW w:w="4876" w:type="dxa"/>
          </w:tcPr>
          <w:p w14:paraId="404D313C" w14:textId="223AD0EC" w:rsidR="006E352A" w:rsidRPr="0037687A" w:rsidRDefault="006E352A" w:rsidP="00B52120">
            <w:pPr>
              <w:pStyle w:val="Normal6"/>
              <w:rPr>
                <w:szCs w:val="24"/>
              </w:rPr>
            </w:pPr>
            <w:r w:rsidRPr="0037687A">
              <w:rPr>
                <w:b/>
                <w:i/>
              </w:rPr>
              <w:t>2</w:t>
            </w:r>
            <w:r w:rsidR="00A246EC">
              <w:rPr>
                <w:b/>
                <w:i/>
              </w:rPr>
              <w:noBreakHyphen/>
            </w:r>
            <w:r w:rsidRPr="0037687A">
              <w:rPr>
                <w:b/>
                <w:i/>
              </w:rPr>
              <w:t>A.</w:t>
            </w:r>
            <w:r w:rsidRPr="0037687A">
              <w:rPr>
                <w:b/>
                <w:i/>
              </w:rPr>
              <w:tab/>
              <w:t>É dada ao nacional de país terceiro a oportunidade de confirmar que recebeu as informações.</w:t>
            </w:r>
          </w:p>
        </w:tc>
      </w:tr>
    </w:tbl>
    <w:p w14:paraId="38A45470"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3483152" w14:textId="77777777" w:rsidR="006E352A" w:rsidRPr="0037687A" w:rsidRDefault="006E352A" w:rsidP="006E352A">
      <w:r w:rsidRPr="0037687A">
        <w:rPr>
          <w:rStyle w:val="HideTWBExt"/>
        </w:rPr>
        <w:t>&lt;/Amend&gt;</w:t>
      </w:r>
    </w:p>
    <w:p w14:paraId="5398C817"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120</w:t>
      </w:r>
      <w:r w:rsidRPr="0037687A">
        <w:rPr>
          <w:rStyle w:val="HideTWBExt"/>
          <w:b w:val="0"/>
        </w:rPr>
        <w:t>&lt;/NumAm&gt;</w:t>
      </w:r>
    </w:p>
    <w:p w14:paraId="27410821"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04E19170" w14:textId="77777777" w:rsidR="006E352A" w:rsidRPr="0037687A" w:rsidRDefault="006E352A" w:rsidP="006E352A">
      <w:pPr>
        <w:pStyle w:val="NormalBold"/>
      </w:pPr>
      <w:r w:rsidRPr="0037687A">
        <w:rPr>
          <w:rStyle w:val="HideTWBExt"/>
          <w:b w:val="0"/>
        </w:rPr>
        <w:t>&lt;Article&gt;</w:t>
      </w:r>
      <w:r w:rsidRPr="0037687A">
        <w:t>Artigo 25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3BA6683" w14:textId="77777777" w:rsidTr="00B52120">
        <w:trPr>
          <w:jc w:val="center"/>
        </w:trPr>
        <w:tc>
          <w:tcPr>
            <w:tcW w:w="9752" w:type="dxa"/>
            <w:gridSpan w:val="2"/>
          </w:tcPr>
          <w:p w14:paraId="5C95390C" w14:textId="77777777" w:rsidR="006E352A" w:rsidRPr="0037687A" w:rsidRDefault="006E352A" w:rsidP="00B52120">
            <w:pPr>
              <w:keepNext/>
            </w:pPr>
          </w:p>
        </w:tc>
      </w:tr>
      <w:tr w:rsidR="006E352A" w:rsidRPr="0037687A" w14:paraId="611D2A37" w14:textId="77777777" w:rsidTr="00B52120">
        <w:trPr>
          <w:jc w:val="center"/>
        </w:trPr>
        <w:tc>
          <w:tcPr>
            <w:tcW w:w="4876" w:type="dxa"/>
          </w:tcPr>
          <w:p w14:paraId="00FB91AD" w14:textId="77777777" w:rsidR="006E352A" w:rsidRPr="0037687A" w:rsidRDefault="006E352A" w:rsidP="00B52120">
            <w:pPr>
              <w:pStyle w:val="ColumnHeading"/>
              <w:keepNext/>
            </w:pPr>
            <w:r w:rsidRPr="0037687A">
              <w:t>Texto da Comissão</w:t>
            </w:r>
          </w:p>
        </w:tc>
        <w:tc>
          <w:tcPr>
            <w:tcW w:w="4876" w:type="dxa"/>
          </w:tcPr>
          <w:p w14:paraId="4E104468" w14:textId="77777777" w:rsidR="006E352A" w:rsidRPr="0037687A" w:rsidRDefault="006E352A" w:rsidP="00B52120">
            <w:pPr>
              <w:pStyle w:val="ColumnHeading"/>
              <w:keepNext/>
            </w:pPr>
            <w:r w:rsidRPr="0037687A">
              <w:t>Alteração</w:t>
            </w:r>
          </w:p>
        </w:tc>
      </w:tr>
      <w:tr w:rsidR="006E352A" w:rsidRPr="0037687A" w14:paraId="59F100D2" w14:textId="77777777" w:rsidTr="00B52120">
        <w:trPr>
          <w:jc w:val="center"/>
        </w:trPr>
        <w:tc>
          <w:tcPr>
            <w:tcW w:w="4876" w:type="dxa"/>
          </w:tcPr>
          <w:p w14:paraId="36E95C85" w14:textId="1E0CF568" w:rsidR="006E352A" w:rsidRPr="0037687A" w:rsidRDefault="006E352A" w:rsidP="00B52120">
            <w:pPr>
              <w:pStyle w:val="Normal6"/>
            </w:pPr>
            <w:r w:rsidRPr="0037687A">
              <w:t>1.</w:t>
            </w:r>
            <w:r w:rsidRPr="0037687A">
              <w:tab/>
              <w:t>Em caso de recurso ou de revisão perante uma autoridade judiciária nos termos do artigo 27.º, os Estados</w:t>
            </w:r>
            <w:r w:rsidR="00A246EC">
              <w:noBreakHyphen/>
            </w:r>
            <w:r w:rsidRPr="0037687A">
              <w:t>Membros devem assegurar, mediante pedido do nacional de país terceiro, a disponibilização de assistência jurídica e representação legal gratuitas, na medida do necessário, para garantir o direito a um recurso efetivo e a um tribunal imparcial.</w:t>
            </w:r>
          </w:p>
        </w:tc>
        <w:tc>
          <w:tcPr>
            <w:tcW w:w="4876" w:type="dxa"/>
          </w:tcPr>
          <w:p w14:paraId="318F1A4E" w14:textId="1D73FE4E" w:rsidR="006E352A" w:rsidRPr="0037687A" w:rsidRDefault="006E352A" w:rsidP="00B52120">
            <w:pPr>
              <w:pStyle w:val="Normal6"/>
              <w:rPr>
                <w:szCs w:val="24"/>
              </w:rPr>
            </w:pPr>
            <w:r w:rsidRPr="0037687A">
              <w:t>1.</w:t>
            </w:r>
            <w:r w:rsidRPr="0037687A">
              <w:tab/>
              <w:t>Em caso de recurso ou de revisão perante uma autoridade judiciária nos termos do artigo 27.º, os Estados</w:t>
            </w:r>
            <w:r w:rsidR="00A246EC">
              <w:noBreakHyphen/>
            </w:r>
            <w:r w:rsidRPr="0037687A">
              <w:t xml:space="preserve">Membros devem assegurar, mediante pedido do nacional de país terceiro, a disponibilização de assistência jurídica e representação legal gratuitas, na medida do necessário, para garantir o direito a um recurso efetivo e a um tribunal imparcial. </w:t>
            </w:r>
            <w:r w:rsidRPr="0037687A">
              <w:rPr>
                <w:b/>
                <w:i/>
              </w:rPr>
              <w:t>Essa assistência não afeta a assistência prevista no Regulamento (UE) 2024/1348.</w:t>
            </w:r>
          </w:p>
        </w:tc>
      </w:tr>
    </w:tbl>
    <w:p w14:paraId="0DB95401"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9D86A6E" w14:textId="77777777" w:rsidR="006E352A" w:rsidRPr="0037687A" w:rsidRDefault="006E352A" w:rsidP="006E352A">
      <w:r w:rsidRPr="0037687A">
        <w:rPr>
          <w:rStyle w:val="HideTWBExt"/>
        </w:rPr>
        <w:t>&lt;/Amend&gt;</w:t>
      </w:r>
    </w:p>
    <w:p w14:paraId="1E77BD0E"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121</w:t>
      </w:r>
      <w:r w:rsidRPr="0037687A">
        <w:rPr>
          <w:rStyle w:val="HideTWBExt"/>
          <w:b w:val="0"/>
        </w:rPr>
        <w:t>&lt;/NumAm&gt;</w:t>
      </w:r>
    </w:p>
    <w:p w14:paraId="729C7350"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700AADC" w14:textId="77777777" w:rsidR="006E352A" w:rsidRPr="0037687A" w:rsidRDefault="006E352A" w:rsidP="006E352A">
      <w:pPr>
        <w:pStyle w:val="NormalBold"/>
      </w:pPr>
      <w:r w:rsidRPr="0037687A">
        <w:rPr>
          <w:rStyle w:val="HideTWBExt"/>
          <w:b w:val="0"/>
        </w:rPr>
        <w:t>&lt;Article&gt;</w:t>
      </w:r>
      <w:r w:rsidRPr="0037687A">
        <w:t>Artigo 25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1D2A168" w14:textId="77777777" w:rsidTr="00B52120">
        <w:trPr>
          <w:jc w:val="center"/>
        </w:trPr>
        <w:tc>
          <w:tcPr>
            <w:tcW w:w="9752" w:type="dxa"/>
            <w:gridSpan w:val="2"/>
          </w:tcPr>
          <w:p w14:paraId="6FA7C237" w14:textId="77777777" w:rsidR="006E352A" w:rsidRPr="0037687A" w:rsidRDefault="006E352A" w:rsidP="00B52120">
            <w:pPr>
              <w:keepNext/>
            </w:pPr>
          </w:p>
        </w:tc>
      </w:tr>
      <w:tr w:rsidR="006E352A" w:rsidRPr="0037687A" w14:paraId="5593B8C4" w14:textId="77777777" w:rsidTr="00B52120">
        <w:trPr>
          <w:jc w:val="center"/>
        </w:trPr>
        <w:tc>
          <w:tcPr>
            <w:tcW w:w="4876" w:type="dxa"/>
          </w:tcPr>
          <w:p w14:paraId="5886DC23" w14:textId="77777777" w:rsidR="006E352A" w:rsidRPr="0037687A" w:rsidRDefault="006E352A" w:rsidP="00B52120">
            <w:pPr>
              <w:pStyle w:val="ColumnHeading"/>
              <w:keepNext/>
            </w:pPr>
            <w:r w:rsidRPr="0037687A">
              <w:t>Texto da Comissão</w:t>
            </w:r>
          </w:p>
        </w:tc>
        <w:tc>
          <w:tcPr>
            <w:tcW w:w="4876" w:type="dxa"/>
          </w:tcPr>
          <w:p w14:paraId="48B7FDE3" w14:textId="77777777" w:rsidR="006E352A" w:rsidRPr="0037687A" w:rsidRDefault="006E352A" w:rsidP="00B52120">
            <w:pPr>
              <w:pStyle w:val="ColumnHeading"/>
              <w:keepNext/>
            </w:pPr>
            <w:r w:rsidRPr="0037687A">
              <w:t>Alteração</w:t>
            </w:r>
          </w:p>
        </w:tc>
      </w:tr>
      <w:tr w:rsidR="006E352A" w:rsidRPr="0037687A" w14:paraId="633A48C9" w14:textId="77777777" w:rsidTr="00B52120">
        <w:trPr>
          <w:jc w:val="center"/>
        </w:trPr>
        <w:tc>
          <w:tcPr>
            <w:tcW w:w="4876" w:type="dxa"/>
          </w:tcPr>
          <w:p w14:paraId="1F242619" w14:textId="77777777" w:rsidR="006E352A" w:rsidRPr="0037687A" w:rsidRDefault="006E352A" w:rsidP="00B52120">
            <w:pPr>
              <w:pStyle w:val="Normal6"/>
            </w:pPr>
            <w:r w:rsidRPr="0037687A">
              <w:rPr>
                <w:b/>
                <w:i/>
              </w:rPr>
              <w:t>3.</w:t>
            </w:r>
            <w:r w:rsidRPr="0037687A">
              <w:rPr>
                <w:b/>
                <w:i/>
              </w:rPr>
              <w:tab/>
              <w:t>A assistência jurídica e a representação legal consistem na preparação do recurso ou do pedido de revisão, incluindo, pelo menos, a preparação dos atos processuais exigidos pelo direito nacional e, em caso de audiência, a participação nessa audição perante uma autoridade judiciária, a fim de assegurar o exercício efetivo do direito de defesa. Essa assistência não afeta a assistência prevista no Regulamento (UE) 2024/1348.</w:t>
            </w:r>
          </w:p>
        </w:tc>
        <w:tc>
          <w:tcPr>
            <w:tcW w:w="4876" w:type="dxa"/>
          </w:tcPr>
          <w:p w14:paraId="48D66054" w14:textId="77777777" w:rsidR="006E352A" w:rsidRPr="0037687A" w:rsidRDefault="006E352A" w:rsidP="00B52120">
            <w:pPr>
              <w:pStyle w:val="Normal6"/>
              <w:rPr>
                <w:szCs w:val="24"/>
              </w:rPr>
            </w:pPr>
            <w:r w:rsidRPr="0037687A">
              <w:rPr>
                <w:b/>
                <w:i/>
              </w:rPr>
              <w:t>Suprimido</w:t>
            </w:r>
          </w:p>
        </w:tc>
      </w:tr>
    </w:tbl>
    <w:p w14:paraId="4E0731CB"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50E0C5F" w14:textId="77777777" w:rsidR="006E352A" w:rsidRPr="0037687A" w:rsidRDefault="006E352A" w:rsidP="006E352A">
      <w:r w:rsidRPr="0037687A">
        <w:rPr>
          <w:rStyle w:val="HideTWBExt"/>
        </w:rPr>
        <w:t>&lt;/Amend&gt;</w:t>
      </w:r>
    </w:p>
    <w:p w14:paraId="06FD40E7"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122</w:t>
      </w:r>
      <w:r w:rsidRPr="0037687A">
        <w:rPr>
          <w:rStyle w:val="HideTWBExt"/>
          <w:b w:val="0"/>
        </w:rPr>
        <w:t>&lt;/NumAm&gt;</w:t>
      </w:r>
    </w:p>
    <w:p w14:paraId="3CAF8DB9"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5DCC7B3" w14:textId="77777777" w:rsidR="006E352A" w:rsidRPr="0037687A" w:rsidRDefault="006E352A" w:rsidP="006E352A">
      <w:pPr>
        <w:pStyle w:val="NormalBold"/>
      </w:pPr>
      <w:r w:rsidRPr="0037687A">
        <w:rPr>
          <w:rStyle w:val="HideTWBExt"/>
          <w:b w:val="0"/>
        </w:rPr>
        <w:t>&lt;Article&gt;</w:t>
      </w:r>
      <w:r w:rsidRPr="0037687A">
        <w:t>Artigo 25 – n.º 4</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FD5A0A4" w14:textId="77777777" w:rsidTr="00B52120">
        <w:trPr>
          <w:jc w:val="center"/>
        </w:trPr>
        <w:tc>
          <w:tcPr>
            <w:tcW w:w="9752" w:type="dxa"/>
            <w:gridSpan w:val="2"/>
          </w:tcPr>
          <w:p w14:paraId="71E60188" w14:textId="77777777" w:rsidR="006E352A" w:rsidRPr="0037687A" w:rsidRDefault="006E352A" w:rsidP="00B52120">
            <w:pPr>
              <w:keepNext/>
            </w:pPr>
          </w:p>
        </w:tc>
      </w:tr>
      <w:tr w:rsidR="006E352A" w:rsidRPr="0037687A" w14:paraId="23E0ED6F" w14:textId="77777777" w:rsidTr="00B52120">
        <w:trPr>
          <w:jc w:val="center"/>
        </w:trPr>
        <w:tc>
          <w:tcPr>
            <w:tcW w:w="4876" w:type="dxa"/>
          </w:tcPr>
          <w:p w14:paraId="61806C26" w14:textId="77777777" w:rsidR="006E352A" w:rsidRPr="0037687A" w:rsidRDefault="006E352A" w:rsidP="00B52120">
            <w:pPr>
              <w:pStyle w:val="ColumnHeading"/>
              <w:keepNext/>
            </w:pPr>
            <w:r w:rsidRPr="0037687A">
              <w:t>Texto da Comissão</w:t>
            </w:r>
          </w:p>
        </w:tc>
        <w:tc>
          <w:tcPr>
            <w:tcW w:w="4876" w:type="dxa"/>
          </w:tcPr>
          <w:p w14:paraId="16C1CCF7" w14:textId="77777777" w:rsidR="006E352A" w:rsidRPr="0037687A" w:rsidRDefault="006E352A" w:rsidP="00B52120">
            <w:pPr>
              <w:pStyle w:val="ColumnHeading"/>
              <w:keepNext/>
            </w:pPr>
            <w:r w:rsidRPr="0037687A">
              <w:t>Alteração</w:t>
            </w:r>
          </w:p>
        </w:tc>
      </w:tr>
      <w:tr w:rsidR="006E352A" w:rsidRPr="0037687A" w14:paraId="41976A9B" w14:textId="77777777" w:rsidTr="00B52120">
        <w:trPr>
          <w:jc w:val="center"/>
        </w:trPr>
        <w:tc>
          <w:tcPr>
            <w:tcW w:w="4876" w:type="dxa"/>
          </w:tcPr>
          <w:p w14:paraId="07017CAA" w14:textId="77777777" w:rsidR="006E352A" w:rsidRPr="0037687A" w:rsidRDefault="006E352A" w:rsidP="00B52120">
            <w:pPr>
              <w:pStyle w:val="Normal6"/>
            </w:pPr>
            <w:r w:rsidRPr="0037687A">
              <w:t>4.</w:t>
            </w:r>
            <w:r w:rsidRPr="0037687A">
              <w:tab/>
              <w:t xml:space="preserve">A assistência jurídica e a representação legal gratuitas devem ser exercidas por conselheiros jurídicos ou outras pessoas devidamente qualificadas e autorizadas ou habilitadas pelo direito nacional, cujos interesses não entrem </w:t>
            </w:r>
            <w:r w:rsidRPr="0037687A">
              <w:rPr>
                <w:b/>
                <w:i/>
              </w:rPr>
              <w:t xml:space="preserve">nem possam vir a entrar </w:t>
            </w:r>
            <w:r w:rsidRPr="0037687A">
              <w:t>em conflito com os interesses do nacional de país terceiro.</w:t>
            </w:r>
          </w:p>
        </w:tc>
        <w:tc>
          <w:tcPr>
            <w:tcW w:w="4876" w:type="dxa"/>
          </w:tcPr>
          <w:p w14:paraId="5F184838" w14:textId="77777777" w:rsidR="006E352A" w:rsidRPr="0037687A" w:rsidRDefault="006E352A" w:rsidP="00B52120">
            <w:pPr>
              <w:pStyle w:val="Normal6"/>
              <w:rPr>
                <w:szCs w:val="24"/>
              </w:rPr>
            </w:pPr>
            <w:r w:rsidRPr="0037687A">
              <w:t>4.</w:t>
            </w:r>
            <w:r w:rsidRPr="0037687A">
              <w:tab/>
              <w:t>A assistência jurídica e a representação legal gratuitas devem ser exercidas por conselheiros jurídicos ou outras pessoas devidamente qualificadas e autorizadas ou habilitadas pelo direito nacional, cujos interesses não entrem em conflito com os interesses do nacional de país terceiro.</w:t>
            </w:r>
          </w:p>
        </w:tc>
      </w:tr>
    </w:tbl>
    <w:p w14:paraId="68E1831D"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E6FE254" w14:textId="77777777" w:rsidR="006E352A" w:rsidRPr="0037687A" w:rsidRDefault="006E352A" w:rsidP="006E352A">
      <w:r w:rsidRPr="0037687A">
        <w:rPr>
          <w:rStyle w:val="HideTWBExt"/>
        </w:rPr>
        <w:t>&lt;/Amend&gt;</w:t>
      </w:r>
    </w:p>
    <w:p w14:paraId="154A6E7C"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123</w:t>
      </w:r>
      <w:r w:rsidRPr="0037687A">
        <w:rPr>
          <w:rStyle w:val="HideTWBExt"/>
          <w:b w:val="0"/>
        </w:rPr>
        <w:t>&lt;/NumAm&gt;</w:t>
      </w:r>
    </w:p>
    <w:p w14:paraId="637D46D6"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8137DFF" w14:textId="77777777" w:rsidR="006E352A" w:rsidRPr="0037687A" w:rsidRDefault="006E352A" w:rsidP="006E352A">
      <w:pPr>
        <w:pStyle w:val="NormalBold"/>
      </w:pPr>
      <w:r w:rsidRPr="0037687A">
        <w:rPr>
          <w:rStyle w:val="HideTWBExt"/>
          <w:b w:val="0"/>
        </w:rPr>
        <w:t>&lt;Article&gt;</w:t>
      </w:r>
      <w:r w:rsidRPr="0037687A">
        <w:t>Artigo 25 – n.º 7 – alínea 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F00EAB9" w14:textId="77777777" w:rsidTr="00B52120">
        <w:trPr>
          <w:jc w:val="center"/>
        </w:trPr>
        <w:tc>
          <w:tcPr>
            <w:tcW w:w="9752" w:type="dxa"/>
            <w:gridSpan w:val="2"/>
          </w:tcPr>
          <w:p w14:paraId="7ED57BF2" w14:textId="77777777" w:rsidR="006E352A" w:rsidRPr="0037687A" w:rsidRDefault="006E352A" w:rsidP="00B52120">
            <w:pPr>
              <w:keepNext/>
            </w:pPr>
          </w:p>
        </w:tc>
      </w:tr>
      <w:tr w:rsidR="006E352A" w:rsidRPr="0037687A" w14:paraId="35BEBE5E" w14:textId="77777777" w:rsidTr="00B52120">
        <w:trPr>
          <w:jc w:val="center"/>
        </w:trPr>
        <w:tc>
          <w:tcPr>
            <w:tcW w:w="4876" w:type="dxa"/>
          </w:tcPr>
          <w:p w14:paraId="4139A621" w14:textId="77777777" w:rsidR="006E352A" w:rsidRPr="0037687A" w:rsidRDefault="006E352A" w:rsidP="00B52120">
            <w:pPr>
              <w:pStyle w:val="ColumnHeading"/>
              <w:keepNext/>
            </w:pPr>
            <w:r w:rsidRPr="0037687A">
              <w:t>Texto da Comissão</w:t>
            </w:r>
          </w:p>
        </w:tc>
        <w:tc>
          <w:tcPr>
            <w:tcW w:w="4876" w:type="dxa"/>
          </w:tcPr>
          <w:p w14:paraId="5BA7218B" w14:textId="77777777" w:rsidR="006E352A" w:rsidRPr="0037687A" w:rsidRDefault="006E352A" w:rsidP="00B52120">
            <w:pPr>
              <w:pStyle w:val="ColumnHeading"/>
              <w:keepNext/>
            </w:pPr>
            <w:r w:rsidRPr="0037687A">
              <w:t>Alteração</w:t>
            </w:r>
          </w:p>
        </w:tc>
      </w:tr>
      <w:tr w:rsidR="006E352A" w:rsidRPr="0037687A" w14:paraId="5E5B57DB" w14:textId="77777777" w:rsidTr="00B52120">
        <w:trPr>
          <w:jc w:val="center"/>
        </w:trPr>
        <w:tc>
          <w:tcPr>
            <w:tcW w:w="4876" w:type="dxa"/>
          </w:tcPr>
          <w:p w14:paraId="7199F310" w14:textId="77777777" w:rsidR="006E352A" w:rsidRPr="0037687A" w:rsidRDefault="006E352A" w:rsidP="00B52120">
            <w:pPr>
              <w:pStyle w:val="Normal6"/>
            </w:pPr>
            <w:r w:rsidRPr="0037687A">
              <w:t>a.</w:t>
            </w:r>
            <w:r w:rsidRPr="0037687A">
              <w:tab/>
              <w:t>Impor limites monetários ou temporais à prestação de assistência jurídica e representação legal gratuitas, desde que esses limites não sejam arbitrários e não restrinjam indevidamente o acesso a assistência jurídica e representação legal gratuitas</w:t>
            </w:r>
            <w:r w:rsidRPr="0037687A">
              <w:rPr>
                <w:b/>
                <w:i/>
              </w:rPr>
              <w:t xml:space="preserve"> nem prejudiquem o exercício do direito de defesa</w:t>
            </w:r>
            <w:r w:rsidRPr="0037687A">
              <w:t>;</w:t>
            </w:r>
          </w:p>
        </w:tc>
        <w:tc>
          <w:tcPr>
            <w:tcW w:w="4876" w:type="dxa"/>
          </w:tcPr>
          <w:p w14:paraId="3A0EA1A0" w14:textId="77777777" w:rsidR="006E352A" w:rsidRPr="0037687A" w:rsidRDefault="006E352A" w:rsidP="00B52120">
            <w:pPr>
              <w:pStyle w:val="Normal6"/>
              <w:rPr>
                <w:szCs w:val="24"/>
              </w:rPr>
            </w:pPr>
            <w:r w:rsidRPr="0037687A">
              <w:t>a.</w:t>
            </w:r>
            <w:r w:rsidRPr="0037687A">
              <w:tab/>
              <w:t>Impor limites monetários ou temporais à prestação de assistência jurídica e representação legal gratuitas, desde que esses limites não sejam arbitrários e não restrinjam indevidamente o acesso a assistência jurídica e representação legal gratuitas;</w:t>
            </w:r>
          </w:p>
        </w:tc>
      </w:tr>
    </w:tbl>
    <w:p w14:paraId="71465980"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2E487C0" w14:textId="77777777" w:rsidR="006E352A" w:rsidRPr="0037687A" w:rsidRDefault="006E352A" w:rsidP="006E352A">
      <w:r w:rsidRPr="0037687A">
        <w:rPr>
          <w:rStyle w:val="HideTWBExt"/>
        </w:rPr>
        <w:t>&lt;/Amend&gt;</w:t>
      </w:r>
    </w:p>
    <w:p w14:paraId="04389B28"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124</w:t>
      </w:r>
      <w:r w:rsidRPr="0037687A">
        <w:rPr>
          <w:rStyle w:val="HideTWBExt"/>
          <w:b w:val="0"/>
        </w:rPr>
        <w:t>&lt;/NumAm&gt;</w:t>
      </w:r>
    </w:p>
    <w:p w14:paraId="0AA50F2C"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943C2F4" w14:textId="77777777" w:rsidR="006E352A" w:rsidRPr="0037687A" w:rsidRDefault="006E352A" w:rsidP="006E352A">
      <w:pPr>
        <w:pStyle w:val="NormalBold"/>
      </w:pPr>
      <w:r w:rsidRPr="0037687A">
        <w:rPr>
          <w:rStyle w:val="HideTWBExt"/>
          <w:b w:val="0"/>
        </w:rPr>
        <w:t>&lt;Article&gt;</w:t>
      </w:r>
      <w:r w:rsidRPr="0037687A">
        <w:t>Artigo 25 – n.º 7 – alínea b)</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02D071C" w14:textId="77777777" w:rsidTr="00B52120">
        <w:trPr>
          <w:jc w:val="center"/>
        </w:trPr>
        <w:tc>
          <w:tcPr>
            <w:tcW w:w="9752" w:type="dxa"/>
            <w:gridSpan w:val="2"/>
          </w:tcPr>
          <w:p w14:paraId="379AFEC8" w14:textId="77777777" w:rsidR="006E352A" w:rsidRPr="0037687A" w:rsidRDefault="006E352A" w:rsidP="00B52120">
            <w:pPr>
              <w:keepNext/>
            </w:pPr>
          </w:p>
        </w:tc>
      </w:tr>
      <w:tr w:rsidR="006E352A" w:rsidRPr="0037687A" w14:paraId="49B63F0A" w14:textId="77777777" w:rsidTr="00B52120">
        <w:trPr>
          <w:jc w:val="center"/>
        </w:trPr>
        <w:tc>
          <w:tcPr>
            <w:tcW w:w="4876" w:type="dxa"/>
          </w:tcPr>
          <w:p w14:paraId="6A76AFCF" w14:textId="77777777" w:rsidR="006E352A" w:rsidRPr="0037687A" w:rsidRDefault="006E352A" w:rsidP="00B52120">
            <w:pPr>
              <w:pStyle w:val="ColumnHeading"/>
              <w:keepNext/>
            </w:pPr>
            <w:r w:rsidRPr="0037687A">
              <w:t>Texto da Comissão</w:t>
            </w:r>
          </w:p>
        </w:tc>
        <w:tc>
          <w:tcPr>
            <w:tcW w:w="4876" w:type="dxa"/>
          </w:tcPr>
          <w:p w14:paraId="664394F4" w14:textId="77777777" w:rsidR="006E352A" w:rsidRPr="0037687A" w:rsidRDefault="006E352A" w:rsidP="00B52120">
            <w:pPr>
              <w:pStyle w:val="ColumnHeading"/>
              <w:keepNext/>
            </w:pPr>
            <w:r w:rsidRPr="0037687A">
              <w:t>Alteração</w:t>
            </w:r>
          </w:p>
        </w:tc>
      </w:tr>
      <w:tr w:rsidR="006E352A" w:rsidRPr="0037687A" w14:paraId="074E78F8" w14:textId="77777777" w:rsidTr="00B52120">
        <w:trPr>
          <w:jc w:val="center"/>
        </w:trPr>
        <w:tc>
          <w:tcPr>
            <w:tcW w:w="4876" w:type="dxa"/>
          </w:tcPr>
          <w:p w14:paraId="6F9D39C6" w14:textId="77777777" w:rsidR="006E352A" w:rsidRPr="0037687A" w:rsidRDefault="006E352A" w:rsidP="00B52120">
            <w:pPr>
              <w:pStyle w:val="Normal6"/>
            </w:pPr>
            <w:r w:rsidRPr="0037687A">
              <w:t>b.</w:t>
            </w:r>
            <w:r w:rsidRPr="0037687A">
              <w:tab/>
              <w:t xml:space="preserve">Solicitar o reembolso total ou parcial </w:t>
            </w:r>
            <w:r w:rsidRPr="0037687A">
              <w:rPr>
                <w:b/>
                <w:i/>
              </w:rPr>
              <w:t>de quaisquer</w:t>
            </w:r>
            <w:r w:rsidRPr="0037687A">
              <w:t xml:space="preserve"> custos incorridos se a situação financeira do nacional de país terceiro tiver melhorado durante o procedimento de regresso ou se a decisão de prestar assistência jurídica e representação legal gratuitas tiver sido tomada com base em informações falsas fornecidas pelo nacional de país terceiro;</w:t>
            </w:r>
          </w:p>
        </w:tc>
        <w:tc>
          <w:tcPr>
            <w:tcW w:w="4876" w:type="dxa"/>
          </w:tcPr>
          <w:p w14:paraId="7DBE4448" w14:textId="77777777" w:rsidR="006E352A" w:rsidRPr="0037687A" w:rsidRDefault="006E352A" w:rsidP="00B52120">
            <w:pPr>
              <w:pStyle w:val="Normal6"/>
              <w:rPr>
                <w:szCs w:val="24"/>
              </w:rPr>
            </w:pPr>
            <w:r w:rsidRPr="0037687A">
              <w:t>b.</w:t>
            </w:r>
            <w:r w:rsidRPr="0037687A">
              <w:tab/>
              <w:t xml:space="preserve">Solicitar o reembolso total ou parcial </w:t>
            </w:r>
            <w:r w:rsidRPr="0037687A">
              <w:rPr>
                <w:b/>
                <w:i/>
              </w:rPr>
              <w:t>dos</w:t>
            </w:r>
            <w:r w:rsidRPr="0037687A">
              <w:t xml:space="preserve"> custos incorridos se a situação financeira do nacional de país terceiro tiver melhorado</w:t>
            </w:r>
            <w:r w:rsidRPr="0037687A">
              <w:rPr>
                <w:b/>
                <w:i/>
              </w:rPr>
              <w:t xml:space="preserve"> consideravelmente</w:t>
            </w:r>
            <w:r w:rsidRPr="0037687A">
              <w:t xml:space="preserve"> durante o procedimento de regresso ou se a decisão de prestar assistência jurídica e representação legal gratuitas tiver sido tomada com base em informações falsas fornecidas pelo nacional de país terceiro</w:t>
            </w:r>
            <w:r w:rsidRPr="0037687A">
              <w:rPr>
                <w:b/>
                <w:i/>
              </w:rPr>
              <w:t>, para cujo efeito os nacionais de países terceiros devem informar imediatamente as autoridades competentes de qualquer alteração significativa da sua situação financeira</w:t>
            </w:r>
            <w:r w:rsidRPr="0037687A">
              <w:t>;</w:t>
            </w:r>
          </w:p>
        </w:tc>
      </w:tr>
    </w:tbl>
    <w:p w14:paraId="68836A7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498C6DB" w14:textId="77777777" w:rsidR="006E352A" w:rsidRPr="0037687A" w:rsidRDefault="006E352A" w:rsidP="006E352A">
      <w:r w:rsidRPr="0037687A">
        <w:rPr>
          <w:rStyle w:val="HideTWBExt"/>
        </w:rPr>
        <w:t>&lt;/Amend&gt;</w:t>
      </w:r>
    </w:p>
    <w:p w14:paraId="44116EB0"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125</w:t>
      </w:r>
      <w:r w:rsidRPr="0037687A">
        <w:rPr>
          <w:rStyle w:val="HideTWBExt"/>
          <w:b w:val="0"/>
        </w:rPr>
        <w:t>&lt;/NumAm&gt;</w:t>
      </w:r>
    </w:p>
    <w:p w14:paraId="6BD03971"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E388648" w14:textId="77777777" w:rsidR="006E352A" w:rsidRPr="0037687A" w:rsidRDefault="006E352A" w:rsidP="006E352A">
      <w:pPr>
        <w:pStyle w:val="NormalBold"/>
      </w:pPr>
      <w:r w:rsidRPr="0037687A">
        <w:rPr>
          <w:rStyle w:val="HideTWBExt"/>
          <w:b w:val="0"/>
        </w:rPr>
        <w:t>&lt;Article&gt;</w:t>
      </w:r>
      <w:r w:rsidRPr="0037687A">
        <w:t>Artigo 7 – n.º 7 – alínea c)</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50DEC83" w14:textId="77777777" w:rsidTr="00B52120">
        <w:trPr>
          <w:jc w:val="center"/>
        </w:trPr>
        <w:tc>
          <w:tcPr>
            <w:tcW w:w="9752" w:type="dxa"/>
            <w:gridSpan w:val="2"/>
          </w:tcPr>
          <w:p w14:paraId="49845717" w14:textId="77777777" w:rsidR="006E352A" w:rsidRPr="0037687A" w:rsidRDefault="006E352A" w:rsidP="00B52120">
            <w:pPr>
              <w:keepNext/>
            </w:pPr>
          </w:p>
        </w:tc>
      </w:tr>
      <w:tr w:rsidR="006E352A" w:rsidRPr="0037687A" w14:paraId="4C74EDD8" w14:textId="77777777" w:rsidTr="00B52120">
        <w:trPr>
          <w:jc w:val="center"/>
        </w:trPr>
        <w:tc>
          <w:tcPr>
            <w:tcW w:w="4876" w:type="dxa"/>
          </w:tcPr>
          <w:p w14:paraId="323751A8" w14:textId="77777777" w:rsidR="006E352A" w:rsidRPr="0037687A" w:rsidRDefault="006E352A" w:rsidP="00B52120">
            <w:pPr>
              <w:pStyle w:val="ColumnHeading"/>
              <w:keepNext/>
            </w:pPr>
            <w:r w:rsidRPr="0037687A">
              <w:t>Texto da Comissão</w:t>
            </w:r>
          </w:p>
        </w:tc>
        <w:tc>
          <w:tcPr>
            <w:tcW w:w="4876" w:type="dxa"/>
          </w:tcPr>
          <w:p w14:paraId="0F445B72" w14:textId="77777777" w:rsidR="006E352A" w:rsidRPr="0037687A" w:rsidRDefault="006E352A" w:rsidP="00B52120">
            <w:pPr>
              <w:pStyle w:val="ColumnHeading"/>
              <w:keepNext/>
            </w:pPr>
            <w:r w:rsidRPr="0037687A">
              <w:t>Alteração</w:t>
            </w:r>
          </w:p>
        </w:tc>
      </w:tr>
      <w:tr w:rsidR="006E352A" w:rsidRPr="0037687A" w14:paraId="04635E78" w14:textId="77777777" w:rsidTr="00B52120">
        <w:trPr>
          <w:jc w:val="center"/>
        </w:trPr>
        <w:tc>
          <w:tcPr>
            <w:tcW w:w="4876" w:type="dxa"/>
          </w:tcPr>
          <w:p w14:paraId="3CD5519C" w14:textId="77777777" w:rsidR="006E352A" w:rsidRPr="0037687A" w:rsidRDefault="006E352A" w:rsidP="00B52120">
            <w:pPr>
              <w:pStyle w:val="Normal6"/>
            </w:pPr>
            <w:r w:rsidRPr="0037687A">
              <w:t>c.</w:t>
            </w:r>
            <w:r w:rsidRPr="0037687A">
              <w:tab/>
              <w:t>Prever que, no que respeita a taxas e outros encargos e reembolsos, o tratamento concedido aos nacionais de países terceiros seja igual, mas não seja mais favorável do que o geralmente dado aos seus nacionais em matérias atinentes à assistência jurídica.</w:t>
            </w:r>
          </w:p>
        </w:tc>
        <w:tc>
          <w:tcPr>
            <w:tcW w:w="4876" w:type="dxa"/>
          </w:tcPr>
          <w:p w14:paraId="5EA894DA" w14:textId="77777777" w:rsidR="006E352A" w:rsidRPr="0037687A" w:rsidRDefault="006E352A" w:rsidP="00B52120">
            <w:pPr>
              <w:pStyle w:val="Normal6"/>
              <w:rPr>
                <w:szCs w:val="24"/>
              </w:rPr>
            </w:pPr>
            <w:r w:rsidRPr="0037687A">
              <w:t>c.</w:t>
            </w:r>
            <w:r w:rsidRPr="0037687A">
              <w:tab/>
              <w:t>Prever que, no que respeita a </w:t>
            </w:r>
            <w:r w:rsidRPr="0037687A">
              <w:rPr>
                <w:b/>
                <w:i/>
              </w:rPr>
              <w:t xml:space="preserve">acesso, </w:t>
            </w:r>
            <w:r w:rsidRPr="0037687A">
              <w:t>taxas e outros encargos e reembolsos, o tratamento concedido aos nacionais de países terceiros seja igual, mas não seja mais favorável do que o geralmente dado aos seus nacionais em matérias atinentes à assistência jurídica.</w:t>
            </w:r>
          </w:p>
        </w:tc>
      </w:tr>
    </w:tbl>
    <w:p w14:paraId="732BCAF4"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215D6AB" w14:textId="77777777" w:rsidR="006E352A" w:rsidRPr="0037687A" w:rsidRDefault="006E352A" w:rsidP="006E352A">
      <w:r w:rsidRPr="0037687A">
        <w:rPr>
          <w:rStyle w:val="HideTWBExt"/>
        </w:rPr>
        <w:t>&lt;/Amend&gt;</w:t>
      </w:r>
    </w:p>
    <w:p w14:paraId="4AD94AD7"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126</w:t>
      </w:r>
      <w:r w:rsidRPr="0037687A">
        <w:rPr>
          <w:rStyle w:val="HideTWBExt"/>
          <w:b w:val="0"/>
        </w:rPr>
        <w:t>&lt;/NumAm&gt;</w:t>
      </w:r>
    </w:p>
    <w:p w14:paraId="0D190987"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48F3758" w14:textId="77777777" w:rsidR="006E352A" w:rsidRPr="0037687A" w:rsidRDefault="006E352A" w:rsidP="006E352A">
      <w:pPr>
        <w:pStyle w:val="NormalBold"/>
      </w:pPr>
      <w:r w:rsidRPr="0037687A">
        <w:rPr>
          <w:rStyle w:val="HideTWBExt"/>
          <w:b w:val="0"/>
        </w:rPr>
        <w:t>&lt;Article&gt;</w:t>
      </w:r>
      <w:r w:rsidRPr="0037687A">
        <w:t>Artigo 25 – n.º 8</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48F49B9" w14:textId="77777777" w:rsidTr="00B52120">
        <w:trPr>
          <w:jc w:val="center"/>
        </w:trPr>
        <w:tc>
          <w:tcPr>
            <w:tcW w:w="9752" w:type="dxa"/>
            <w:gridSpan w:val="2"/>
          </w:tcPr>
          <w:p w14:paraId="554AE064" w14:textId="77777777" w:rsidR="006E352A" w:rsidRPr="0037687A" w:rsidRDefault="006E352A" w:rsidP="00B52120">
            <w:pPr>
              <w:keepNext/>
            </w:pPr>
          </w:p>
        </w:tc>
      </w:tr>
      <w:tr w:rsidR="006E352A" w:rsidRPr="0037687A" w14:paraId="4589A783" w14:textId="77777777" w:rsidTr="00B52120">
        <w:trPr>
          <w:jc w:val="center"/>
        </w:trPr>
        <w:tc>
          <w:tcPr>
            <w:tcW w:w="4876" w:type="dxa"/>
          </w:tcPr>
          <w:p w14:paraId="780C1F89" w14:textId="77777777" w:rsidR="006E352A" w:rsidRPr="0037687A" w:rsidRDefault="006E352A" w:rsidP="00B52120">
            <w:pPr>
              <w:pStyle w:val="ColumnHeading"/>
              <w:keepNext/>
            </w:pPr>
            <w:r w:rsidRPr="0037687A">
              <w:t>Texto da Comissão</w:t>
            </w:r>
          </w:p>
        </w:tc>
        <w:tc>
          <w:tcPr>
            <w:tcW w:w="4876" w:type="dxa"/>
          </w:tcPr>
          <w:p w14:paraId="0422C91A" w14:textId="77777777" w:rsidR="006E352A" w:rsidRPr="0037687A" w:rsidRDefault="006E352A" w:rsidP="00B52120">
            <w:pPr>
              <w:pStyle w:val="ColumnHeading"/>
              <w:keepNext/>
            </w:pPr>
            <w:r w:rsidRPr="0037687A">
              <w:t>Alteração</w:t>
            </w:r>
          </w:p>
        </w:tc>
      </w:tr>
      <w:tr w:rsidR="006E352A" w:rsidRPr="0037687A" w14:paraId="14E9CB2B" w14:textId="77777777" w:rsidTr="00B52120">
        <w:trPr>
          <w:jc w:val="center"/>
        </w:trPr>
        <w:tc>
          <w:tcPr>
            <w:tcW w:w="4876" w:type="dxa"/>
          </w:tcPr>
          <w:p w14:paraId="4CEC27DA" w14:textId="55F6665F" w:rsidR="006E352A" w:rsidRPr="0037687A" w:rsidRDefault="006E352A" w:rsidP="00B52120">
            <w:pPr>
              <w:pStyle w:val="Normal6"/>
            </w:pPr>
            <w:r w:rsidRPr="0037687A">
              <w:t>8.</w:t>
            </w:r>
            <w:r w:rsidRPr="0037687A">
              <w:tab/>
              <w:t>Os Estados</w:t>
            </w:r>
            <w:r w:rsidR="00A246EC">
              <w:noBreakHyphen/>
            </w:r>
            <w:r w:rsidRPr="0037687A">
              <w:t>Membros devem prever regras processuais específicas relativas à apresentação e ao tratamento de pedidos de assistência jurídica e de representação legal gratuitas, ou aplicar as regras nacionais em vigor relativamente a pedidos de natureza semelhante, desde que essas regras não tornem excessivamente difícil ou impossível o acesso a assistência jurídica e a representação legal gratuitas.</w:t>
            </w:r>
          </w:p>
        </w:tc>
        <w:tc>
          <w:tcPr>
            <w:tcW w:w="4876" w:type="dxa"/>
          </w:tcPr>
          <w:p w14:paraId="1AC1B92E" w14:textId="7D6C062C" w:rsidR="006E352A" w:rsidRPr="0037687A" w:rsidRDefault="006E352A" w:rsidP="00B52120">
            <w:pPr>
              <w:pStyle w:val="Normal6"/>
              <w:rPr>
                <w:szCs w:val="24"/>
              </w:rPr>
            </w:pPr>
            <w:r w:rsidRPr="0037687A">
              <w:t>8.</w:t>
            </w:r>
            <w:r w:rsidRPr="0037687A">
              <w:tab/>
              <w:t>Os Estados</w:t>
            </w:r>
            <w:r w:rsidR="00A246EC">
              <w:noBreakHyphen/>
            </w:r>
            <w:r w:rsidRPr="0037687A">
              <w:t xml:space="preserve">Membros devem prever regras processuais específicas relativas à apresentação e ao tratamento de pedidos de assistência jurídica e de representação legal gratuitas, ou aplicar as regras nacionais em vigor relativamente a pedidos de natureza semelhante, desde que essas regras não </w:t>
            </w:r>
            <w:r w:rsidRPr="0037687A">
              <w:rPr>
                <w:b/>
                <w:i/>
              </w:rPr>
              <w:t xml:space="preserve">sejam mais restritivas nem </w:t>
            </w:r>
            <w:r w:rsidRPr="0037687A">
              <w:t>tornem excessivamente difícil ou impossível o acesso a assistência jurídica e a representação legal gratuitas.</w:t>
            </w:r>
          </w:p>
        </w:tc>
      </w:tr>
    </w:tbl>
    <w:p w14:paraId="6823DF99"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345EC83" w14:textId="77777777" w:rsidR="006E352A" w:rsidRPr="0037687A" w:rsidRDefault="006E352A" w:rsidP="006E352A">
      <w:r w:rsidRPr="0037687A">
        <w:rPr>
          <w:rStyle w:val="HideTWBExt"/>
        </w:rPr>
        <w:t>&lt;/Amend&gt;</w:t>
      </w:r>
    </w:p>
    <w:p w14:paraId="6C8F4810"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127</w:t>
      </w:r>
      <w:r w:rsidRPr="0037687A">
        <w:rPr>
          <w:rStyle w:val="HideTWBExt"/>
          <w:b w:val="0"/>
        </w:rPr>
        <w:t>&lt;/NumAm&gt;</w:t>
      </w:r>
    </w:p>
    <w:p w14:paraId="4FCC6BEC"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0551BF7" w14:textId="77777777" w:rsidR="006E352A" w:rsidRPr="0037687A" w:rsidRDefault="006E352A" w:rsidP="006E352A">
      <w:pPr>
        <w:pStyle w:val="NormalBold"/>
      </w:pPr>
      <w:r w:rsidRPr="0037687A">
        <w:rPr>
          <w:rStyle w:val="HideTWBExt"/>
          <w:b w:val="0"/>
        </w:rPr>
        <w:t>&lt;Article&gt;</w:t>
      </w:r>
      <w:r w:rsidRPr="0037687A">
        <w:t>Artigo 26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4C89593" w14:textId="77777777" w:rsidTr="00B52120">
        <w:trPr>
          <w:jc w:val="center"/>
        </w:trPr>
        <w:tc>
          <w:tcPr>
            <w:tcW w:w="9752" w:type="dxa"/>
            <w:gridSpan w:val="2"/>
          </w:tcPr>
          <w:p w14:paraId="0C1ECDC4" w14:textId="77777777" w:rsidR="006E352A" w:rsidRPr="0037687A" w:rsidRDefault="006E352A" w:rsidP="00B52120">
            <w:pPr>
              <w:keepNext/>
            </w:pPr>
          </w:p>
        </w:tc>
      </w:tr>
      <w:tr w:rsidR="006E352A" w:rsidRPr="0037687A" w14:paraId="66FB40D6" w14:textId="77777777" w:rsidTr="00B52120">
        <w:trPr>
          <w:jc w:val="center"/>
        </w:trPr>
        <w:tc>
          <w:tcPr>
            <w:tcW w:w="4876" w:type="dxa"/>
          </w:tcPr>
          <w:p w14:paraId="6E1ED2CF" w14:textId="77777777" w:rsidR="006E352A" w:rsidRPr="0037687A" w:rsidRDefault="006E352A" w:rsidP="00B52120">
            <w:pPr>
              <w:pStyle w:val="ColumnHeading"/>
              <w:keepNext/>
            </w:pPr>
            <w:r w:rsidRPr="0037687A">
              <w:t>Texto da Comissão</w:t>
            </w:r>
          </w:p>
        </w:tc>
        <w:tc>
          <w:tcPr>
            <w:tcW w:w="4876" w:type="dxa"/>
          </w:tcPr>
          <w:p w14:paraId="2F8A480F" w14:textId="77777777" w:rsidR="006E352A" w:rsidRPr="0037687A" w:rsidRDefault="006E352A" w:rsidP="00B52120">
            <w:pPr>
              <w:pStyle w:val="ColumnHeading"/>
              <w:keepNext/>
            </w:pPr>
            <w:r w:rsidRPr="0037687A">
              <w:t>Alteração</w:t>
            </w:r>
          </w:p>
        </w:tc>
      </w:tr>
      <w:tr w:rsidR="006E352A" w:rsidRPr="0037687A" w14:paraId="584B70D4" w14:textId="77777777" w:rsidTr="00B52120">
        <w:trPr>
          <w:jc w:val="center"/>
        </w:trPr>
        <w:tc>
          <w:tcPr>
            <w:tcW w:w="4876" w:type="dxa"/>
          </w:tcPr>
          <w:p w14:paraId="4FF34654" w14:textId="77777777" w:rsidR="006E352A" w:rsidRPr="0037687A" w:rsidRDefault="006E352A" w:rsidP="00B52120">
            <w:pPr>
              <w:pStyle w:val="Normal6"/>
            </w:pPr>
            <w:r w:rsidRPr="0037687A">
              <w:t>1.</w:t>
            </w:r>
            <w:r w:rsidRPr="0037687A">
              <w:tab/>
              <w:t>O nacional de país terceiro em causa deve dispor de um recurso efetivo para impugnar as decisões a que se referem o artigo 7.º, o artigo 10.º o artigo </w:t>
            </w:r>
            <w:r w:rsidRPr="0037687A">
              <w:rPr>
                <w:b/>
                <w:i/>
              </w:rPr>
              <w:t>12</w:t>
            </w:r>
            <w:r w:rsidRPr="0037687A">
              <w:t>.º, n.º 2, perante uma autoridade judiciária competente.</w:t>
            </w:r>
          </w:p>
        </w:tc>
        <w:tc>
          <w:tcPr>
            <w:tcW w:w="4876" w:type="dxa"/>
          </w:tcPr>
          <w:p w14:paraId="42DDF6A2" w14:textId="77777777" w:rsidR="006E352A" w:rsidRPr="0037687A" w:rsidRDefault="006E352A" w:rsidP="00B52120">
            <w:pPr>
              <w:pStyle w:val="Normal6"/>
              <w:rPr>
                <w:szCs w:val="24"/>
              </w:rPr>
            </w:pPr>
            <w:r w:rsidRPr="0037687A">
              <w:t>1.</w:t>
            </w:r>
            <w:r w:rsidRPr="0037687A">
              <w:tab/>
              <w:t xml:space="preserve">O nacional de país terceiro em causa deve dispor de um recurso efetivo para impugnar as decisões a que se referem o artigo 7.º, o artigo 10.º </w:t>
            </w:r>
            <w:r w:rsidRPr="0037687A">
              <w:rPr>
                <w:b/>
                <w:i/>
              </w:rPr>
              <w:t xml:space="preserve">e </w:t>
            </w:r>
            <w:r w:rsidRPr="0037687A">
              <w:t>o artigo </w:t>
            </w:r>
            <w:r w:rsidRPr="0037687A">
              <w:rPr>
                <w:b/>
                <w:i/>
              </w:rPr>
              <w:t>13</w:t>
            </w:r>
            <w:r w:rsidRPr="0037687A">
              <w:t>.º, n.º 2, perante uma autoridade judiciária competente.</w:t>
            </w:r>
          </w:p>
        </w:tc>
      </w:tr>
    </w:tbl>
    <w:p w14:paraId="613455E5"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FD02D13" w14:textId="77777777" w:rsidR="006E352A" w:rsidRPr="0037687A" w:rsidRDefault="006E352A" w:rsidP="006E352A">
      <w:r w:rsidRPr="0037687A">
        <w:rPr>
          <w:rStyle w:val="HideTWBExt"/>
        </w:rPr>
        <w:t>&lt;/Amend&gt;</w:t>
      </w:r>
    </w:p>
    <w:p w14:paraId="605E078B"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128</w:t>
      </w:r>
      <w:r w:rsidRPr="0037687A">
        <w:rPr>
          <w:rStyle w:val="HideTWBExt"/>
          <w:b w:val="0"/>
        </w:rPr>
        <w:t>&lt;/NumAm&gt;</w:t>
      </w:r>
    </w:p>
    <w:p w14:paraId="125450F1"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47B1E12D" w14:textId="77777777" w:rsidR="006E352A" w:rsidRPr="0037687A" w:rsidRDefault="006E352A" w:rsidP="006E352A">
      <w:pPr>
        <w:pStyle w:val="NormalBold"/>
      </w:pPr>
      <w:r w:rsidRPr="0037687A">
        <w:rPr>
          <w:rStyle w:val="HideTWBExt"/>
          <w:b w:val="0"/>
        </w:rPr>
        <w:t>&lt;Article&gt;</w:t>
      </w:r>
      <w:r w:rsidRPr="0037687A">
        <w:t>Artigo 26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7663A26" w14:textId="77777777" w:rsidTr="00B52120">
        <w:trPr>
          <w:jc w:val="center"/>
        </w:trPr>
        <w:tc>
          <w:tcPr>
            <w:tcW w:w="9752" w:type="dxa"/>
            <w:gridSpan w:val="2"/>
          </w:tcPr>
          <w:p w14:paraId="0E185AF6" w14:textId="77777777" w:rsidR="006E352A" w:rsidRPr="0037687A" w:rsidRDefault="006E352A" w:rsidP="00B52120">
            <w:pPr>
              <w:keepNext/>
            </w:pPr>
          </w:p>
        </w:tc>
      </w:tr>
      <w:tr w:rsidR="006E352A" w:rsidRPr="0037687A" w14:paraId="28D8F24D" w14:textId="77777777" w:rsidTr="00B52120">
        <w:trPr>
          <w:jc w:val="center"/>
        </w:trPr>
        <w:tc>
          <w:tcPr>
            <w:tcW w:w="4876" w:type="dxa"/>
          </w:tcPr>
          <w:p w14:paraId="07D1B925" w14:textId="77777777" w:rsidR="006E352A" w:rsidRPr="0037687A" w:rsidRDefault="006E352A" w:rsidP="00B52120">
            <w:pPr>
              <w:pStyle w:val="ColumnHeading"/>
              <w:keepNext/>
            </w:pPr>
            <w:r w:rsidRPr="0037687A">
              <w:t>Texto da Comissão</w:t>
            </w:r>
          </w:p>
        </w:tc>
        <w:tc>
          <w:tcPr>
            <w:tcW w:w="4876" w:type="dxa"/>
          </w:tcPr>
          <w:p w14:paraId="13B88527" w14:textId="77777777" w:rsidR="006E352A" w:rsidRPr="0037687A" w:rsidRDefault="006E352A" w:rsidP="00B52120">
            <w:pPr>
              <w:pStyle w:val="ColumnHeading"/>
              <w:keepNext/>
            </w:pPr>
            <w:r w:rsidRPr="0037687A">
              <w:t>Alteração</w:t>
            </w:r>
          </w:p>
        </w:tc>
      </w:tr>
      <w:tr w:rsidR="006E352A" w:rsidRPr="0037687A" w14:paraId="5FEFFD6C" w14:textId="77777777" w:rsidTr="00B52120">
        <w:trPr>
          <w:jc w:val="center"/>
        </w:trPr>
        <w:tc>
          <w:tcPr>
            <w:tcW w:w="4876" w:type="dxa"/>
          </w:tcPr>
          <w:p w14:paraId="25D4323D" w14:textId="0B888DA4" w:rsidR="006E352A" w:rsidRPr="0037687A" w:rsidRDefault="006E352A" w:rsidP="00B52120">
            <w:pPr>
              <w:pStyle w:val="Normal6"/>
            </w:pPr>
            <w:r w:rsidRPr="0037687A">
              <w:rPr>
                <w:b/>
                <w:i/>
              </w:rPr>
              <w:t>3.</w:t>
            </w:r>
            <w:r w:rsidRPr="0037687A">
              <w:rPr>
                <w:b/>
                <w:i/>
              </w:rPr>
              <w:tab/>
              <w:t>Os Estados</w:t>
            </w:r>
            <w:r w:rsidR="00A246EC">
              <w:rPr>
                <w:b/>
                <w:i/>
              </w:rPr>
              <w:noBreakHyphen/>
            </w:r>
            <w:r w:rsidRPr="0037687A">
              <w:rPr>
                <w:b/>
                <w:i/>
              </w:rPr>
              <w:t>Membros devem assegurar que o cumprimento dos requisitos decorrentes do princípio da não repulsão seja verificado pela autoridade judiciária competente, a pedido do nacional de país terceiro ou oficiosamente.</w:t>
            </w:r>
          </w:p>
        </w:tc>
        <w:tc>
          <w:tcPr>
            <w:tcW w:w="4876" w:type="dxa"/>
          </w:tcPr>
          <w:p w14:paraId="589825D3" w14:textId="77777777" w:rsidR="006E352A" w:rsidRPr="0037687A" w:rsidRDefault="006E352A" w:rsidP="00B52120">
            <w:pPr>
              <w:pStyle w:val="Normal6"/>
              <w:rPr>
                <w:szCs w:val="24"/>
              </w:rPr>
            </w:pPr>
            <w:r w:rsidRPr="0037687A">
              <w:rPr>
                <w:b/>
                <w:i/>
              </w:rPr>
              <w:t>Suprimido</w:t>
            </w:r>
          </w:p>
        </w:tc>
      </w:tr>
    </w:tbl>
    <w:p w14:paraId="14D9F60C"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8C0EDB9" w14:textId="77777777" w:rsidR="006E352A" w:rsidRPr="0037687A" w:rsidRDefault="006E352A" w:rsidP="006E352A">
      <w:r w:rsidRPr="0037687A">
        <w:rPr>
          <w:rStyle w:val="HideTWBExt"/>
        </w:rPr>
        <w:t>&lt;/Amend&gt;</w:t>
      </w:r>
    </w:p>
    <w:p w14:paraId="6C6C90FF"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129</w:t>
      </w:r>
      <w:r w:rsidRPr="0037687A">
        <w:rPr>
          <w:rStyle w:val="HideTWBExt"/>
          <w:b w:val="0"/>
        </w:rPr>
        <w:t>&lt;/NumAm&gt;</w:t>
      </w:r>
    </w:p>
    <w:p w14:paraId="1C0368B8"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49D52BD7" w14:textId="77777777" w:rsidR="006E352A" w:rsidRPr="0037687A" w:rsidRDefault="006E352A" w:rsidP="006E352A">
      <w:pPr>
        <w:pStyle w:val="NormalBold"/>
      </w:pPr>
      <w:r w:rsidRPr="0037687A">
        <w:rPr>
          <w:rStyle w:val="HideTWBExt"/>
          <w:b w:val="0"/>
        </w:rPr>
        <w:t>&lt;Article&gt;</w:t>
      </w:r>
      <w:r w:rsidRPr="0037687A">
        <w:t>Artigo 27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B3C4E2E" w14:textId="77777777" w:rsidTr="00B52120">
        <w:trPr>
          <w:jc w:val="center"/>
        </w:trPr>
        <w:tc>
          <w:tcPr>
            <w:tcW w:w="9752" w:type="dxa"/>
            <w:gridSpan w:val="2"/>
          </w:tcPr>
          <w:p w14:paraId="11FFBE82" w14:textId="77777777" w:rsidR="006E352A" w:rsidRPr="0037687A" w:rsidRDefault="006E352A" w:rsidP="00B52120">
            <w:pPr>
              <w:keepNext/>
            </w:pPr>
          </w:p>
        </w:tc>
      </w:tr>
      <w:tr w:rsidR="006E352A" w:rsidRPr="0037687A" w14:paraId="293D6822" w14:textId="77777777" w:rsidTr="00B52120">
        <w:trPr>
          <w:jc w:val="center"/>
        </w:trPr>
        <w:tc>
          <w:tcPr>
            <w:tcW w:w="4876" w:type="dxa"/>
          </w:tcPr>
          <w:p w14:paraId="73900317" w14:textId="77777777" w:rsidR="006E352A" w:rsidRPr="0037687A" w:rsidRDefault="006E352A" w:rsidP="00B52120">
            <w:pPr>
              <w:pStyle w:val="ColumnHeading"/>
              <w:keepNext/>
            </w:pPr>
            <w:r w:rsidRPr="0037687A">
              <w:t>Texto da Comissão</w:t>
            </w:r>
          </w:p>
        </w:tc>
        <w:tc>
          <w:tcPr>
            <w:tcW w:w="4876" w:type="dxa"/>
          </w:tcPr>
          <w:p w14:paraId="76D37506" w14:textId="77777777" w:rsidR="006E352A" w:rsidRPr="0037687A" w:rsidRDefault="006E352A" w:rsidP="00B52120">
            <w:pPr>
              <w:pStyle w:val="ColumnHeading"/>
              <w:keepNext/>
            </w:pPr>
            <w:r w:rsidRPr="0037687A">
              <w:t>Alteração</w:t>
            </w:r>
          </w:p>
        </w:tc>
      </w:tr>
      <w:tr w:rsidR="006E352A" w:rsidRPr="0037687A" w14:paraId="7A2C5C6E" w14:textId="77777777" w:rsidTr="00B52120">
        <w:trPr>
          <w:jc w:val="center"/>
        </w:trPr>
        <w:tc>
          <w:tcPr>
            <w:tcW w:w="4876" w:type="dxa"/>
          </w:tcPr>
          <w:p w14:paraId="33D0AB0E" w14:textId="77777777" w:rsidR="006E352A" w:rsidRPr="0037687A" w:rsidRDefault="006E352A" w:rsidP="00B52120">
            <w:pPr>
              <w:pStyle w:val="Normal6"/>
            </w:pPr>
            <w:r w:rsidRPr="0037687A">
              <w:t>2.</w:t>
            </w:r>
            <w:r w:rsidRPr="0037687A">
              <w:tab/>
              <w:t>Os prazos a que se refere o n.º 1 começam a decorrer a partir da data em que qualquer das decisões referidas no artigo 7.º, no artigo 10.º no artigo 12.º, n.º 2, são notificadas ao nacional de país terceiro</w:t>
            </w:r>
            <w:r w:rsidRPr="0037687A">
              <w:rPr>
                <w:b/>
                <w:i/>
              </w:rPr>
              <w:t>, ou a partir de outra data a determinar pelo direito nacional</w:t>
            </w:r>
            <w:r w:rsidRPr="0037687A">
              <w:t>, designadamente em caso de fuga do nacional de país terceiro em causa.</w:t>
            </w:r>
          </w:p>
        </w:tc>
        <w:tc>
          <w:tcPr>
            <w:tcW w:w="4876" w:type="dxa"/>
          </w:tcPr>
          <w:p w14:paraId="673F1598" w14:textId="77777777" w:rsidR="006E352A" w:rsidRPr="0037687A" w:rsidRDefault="006E352A" w:rsidP="00B52120">
            <w:pPr>
              <w:pStyle w:val="Normal6"/>
              <w:rPr>
                <w:szCs w:val="24"/>
              </w:rPr>
            </w:pPr>
            <w:r w:rsidRPr="0037687A">
              <w:t>2.</w:t>
            </w:r>
            <w:r w:rsidRPr="0037687A">
              <w:tab/>
              <w:t xml:space="preserve">Os prazos a que se refere o n.º 1 começam a decorrer a partir da data em que qualquer das decisões referidas no artigo 7.º, no artigo 10.º </w:t>
            </w:r>
            <w:r w:rsidRPr="0037687A">
              <w:rPr>
                <w:b/>
                <w:i/>
              </w:rPr>
              <w:t xml:space="preserve">e </w:t>
            </w:r>
            <w:r w:rsidRPr="0037687A">
              <w:t>no artigo 12.º, n.º 2, são notificadas ao nacional de país terceiro, designadamente em caso de fuga do nacional de país terceiro em causa.</w:t>
            </w:r>
          </w:p>
        </w:tc>
      </w:tr>
    </w:tbl>
    <w:p w14:paraId="12E2DD9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45C1751" w14:textId="77777777" w:rsidR="006E352A" w:rsidRPr="0037687A" w:rsidRDefault="006E352A" w:rsidP="006E352A">
      <w:r w:rsidRPr="0037687A">
        <w:rPr>
          <w:rStyle w:val="HideTWBExt"/>
        </w:rPr>
        <w:t>&lt;/Amend&gt;</w:t>
      </w:r>
    </w:p>
    <w:p w14:paraId="7BF74501"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130</w:t>
      </w:r>
      <w:r w:rsidRPr="0037687A">
        <w:rPr>
          <w:rStyle w:val="HideTWBExt"/>
          <w:b w:val="0"/>
        </w:rPr>
        <w:t>&lt;/NumAm&gt;</w:t>
      </w:r>
    </w:p>
    <w:p w14:paraId="581F3B9C"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413EC070" w14:textId="77777777" w:rsidR="006E352A" w:rsidRPr="0037687A" w:rsidRDefault="006E352A" w:rsidP="006E352A">
      <w:pPr>
        <w:pStyle w:val="NormalBold"/>
      </w:pPr>
      <w:r w:rsidRPr="0037687A">
        <w:rPr>
          <w:rStyle w:val="HideTWBExt"/>
          <w:b w:val="0"/>
        </w:rPr>
        <w:t>&lt;Article&gt;</w:t>
      </w:r>
      <w:r w:rsidRPr="0037687A">
        <w:t>Artigo 27 – n.º 4</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B14EE46" w14:textId="77777777" w:rsidTr="00B52120">
        <w:trPr>
          <w:jc w:val="center"/>
        </w:trPr>
        <w:tc>
          <w:tcPr>
            <w:tcW w:w="9752" w:type="dxa"/>
            <w:gridSpan w:val="2"/>
          </w:tcPr>
          <w:p w14:paraId="1F6970B1" w14:textId="77777777" w:rsidR="006E352A" w:rsidRPr="0037687A" w:rsidRDefault="006E352A" w:rsidP="00B52120">
            <w:pPr>
              <w:keepNext/>
            </w:pPr>
          </w:p>
        </w:tc>
      </w:tr>
      <w:tr w:rsidR="006E352A" w:rsidRPr="0037687A" w14:paraId="4D2110A7" w14:textId="77777777" w:rsidTr="00B52120">
        <w:trPr>
          <w:jc w:val="center"/>
        </w:trPr>
        <w:tc>
          <w:tcPr>
            <w:tcW w:w="4876" w:type="dxa"/>
          </w:tcPr>
          <w:p w14:paraId="5D05C134" w14:textId="77777777" w:rsidR="006E352A" w:rsidRPr="0037687A" w:rsidRDefault="006E352A" w:rsidP="00B52120">
            <w:pPr>
              <w:pStyle w:val="ColumnHeading"/>
              <w:keepNext/>
            </w:pPr>
            <w:r w:rsidRPr="0037687A">
              <w:t>Texto da Comissão</w:t>
            </w:r>
          </w:p>
        </w:tc>
        <w:tc>
          <w:tcPr>
            <w:tcW w:w="4876" w:type="dxa"/>
          </w:tcPr>
          <w:p w14:paraId="40D1D68F" w14:textId="77777777" w:rsidR="006E352A" w:rsidRPr="0037687A" w:rsidRDefault="006E352A" w:rsidP="00B52120">
            <w:pPr>
              <w:pStyle w:val="ColumnHeading"/>
              <w:keepNext/>
            </w:pPr>
            <w:r w:rsidRPr="0037687A">
              <w:t>Alteração</w:t>
            </w:r>
          </w:p>
        </w:tc>
      </w:tr>
      <w:tr w:rsidR="006E352A" w:rsidRPr="0037687A" w14:paraId="400F95F2" w14:textId="77777777" w:rsidTr="00B52120">
        <w:trPr>
          <w:jc w:val="center"/>
        </w:trPr>
        <w:tc>
          <w:tcPr>
            <w:tcW w:w="4876" w:type="dxa"/>
          </w:tcPr>
          <w:p w14:paraId="0888B54E" w14:textId="77777777" w:rsidR="006E352A" w:rsidRPr="0037687A" w:rsidRDefault="006E352A" w:rsidP="00B52120">
            <w:pPr>
              <w:pStyle w:val="Normal6"/>
            </w:pPr>
            <w:r w:rsidRPr="0037687A">
              <w:t>4.</w:t>
            </w:r>
            <w:r w:rsidRPr="0037687A">
              <w:tab/>
              <w:t>Se uma proibição de entrada for emitida juntamente com uma decisão de regresso a que se refere o artigo 7.º, essa proibição é objeto de recurso conjunto com essa decisão de regresso, perante a mesma autoridade judiciária e no âmbito do mesmo processo judicial e nos mesmos prazos. Se uma proibição de entrada for emitida separadamente da decisão de regresso ou for a única decisão a impugnar, o recurso pode ser interposto separadamente. Os prazos para intentar esse processo judicial distinto são os previstos no caso de a proibição de entrada ser objeto de recurso conjunto com a decisão de regresso.</w:t>
            </w:r>
          </w:p>
        </w:tc>
        <w:tc>
          <w:tcPr>
            <w:tcW w:w="4876" w:type="dxa"/>
          </w:tcPr>
          <w:p w14:paraId="7FA0349E" w14:textId="77777777" w:rsidR="006E352A" w:rsidRPr="0037687A" w:rsidRDefault="006E352A" w:rsidP="00B52120">
            <w:pPr>
              <w:pStyle w:val="Normal6"/>
              <w:rPr>
                <w:szCs w:val="24"/>
              </w:rPr>
            </w:pPr>
            <w:r w:rsidRPr="0037687A">
              <w:t>4.</w:t>
            </w:r>
            <w:r w:rsidRPr="0037687A">
              <w:tab/>
              <w:t xml:space="preserve">Se uma proibição de entrada </w:t>
            </w:r>
            <w:r w:rsidRPr="0037687A">
              <w:rPr>
                <w:b/>
                <w:i/>
              </w:rPr>
              <w:t xml:space="preserve">ou uma decisão de afastamento </w:t>
            </w:r>
            <w:r w:rsidRPr="0037687A">
              <w:t>for emitida juntamente com uma decisão de regresso a que se refere o artigo 7.º, essa proibição é objeto de recurso conjunto com essa decisão de regresso, perante a mesma autoridade judiciária e no âmbito do mesmo processo judicial e nos mesmos prazos. Se uma proibição de entrada for emitida separadamente da decisão de regresso ou for a única decisão a impugnar, o recurso pode ser interposto separadamente. Os prazos para intentar esse processo judicial distinto são os previstos no caso de a proibição de entrada ser objeto de recurso conjunto com a decisão de regresso.</w:t>
            </w:r>
          </w:p>
        </w:tc>
      </w:tr>
    </w:tbl>
    <w:p w14:paraId="30F84B31"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0696E51" w14:textId="77777777" w:rsidR="006E352A" w:rsidRPr="0037687A" w:rsidRDefault="006E352A" w:rsidP="006E352A">
      <w:r w:rsidRPr="0037687A">
        <w:rPr>
          <w:rStyle w:val="HideTWBExt"/>
        </w:rPr>
        <w:t>&lt;/Amend&gt;</w:t>
      </w:r>
    </w:p>
    <w:p w14:paraId="27B9F943"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131</w:t>
      </w:r>
      <w:r w:rsidRPr="0037687A">
        <w:rPr>
          <w:rStyle w:val="HideTWBExt"/>
          <w:b w:val="0"/>
        </w:rPr>
        <w:t>&lt;/NumAm&gt;</w:t>
      </w:r>
    </w:p>
    <w:p w14:paraId="249C3F08"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92AD885" w14:textId="77777777" w:rsidR="006E352A" w:rsidRPr="0037687A" w:rsidRDefault="006E352A" w:rsidP="006E352A">
      <w:pPr>
        <w:pStyle w:val="NormalBold"/>
      </w:pPr>
      <w:r w:rsidRPr="0037687A">
        <w:rPr>
          <w:rStyle w:val="HideTWBExt"/>
          <w:b w:val="0"/>
        </w:rPr>
        <w:t>&lt;Article&gt;</w:t>
      </w:r>
      <w:r w:rsidRPr="0037687A">
        <w:t>Artigo 28 – título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CC792BB" w14:textId="77777777" w:rsidTr="00B52120">
        <w:trPr>
          <w:jc w:val="center"/>
        </w:trPr>
        <w:tc>
          <w:tcPr>
            <w:tcW w:w="9752" w:type="dxa"/>
            <w:gridSpan w:val="2"/>
          </w:tcPr>
          <w:p w14:paraId="1BC12C27" w14:textId="77777777" w:rsidR="006E352A" w:rsidRPr="0037687A" w:rsidRDefault="006E352A" w:rsidP="00B52120">
            <w:pPr>
              <w:keepNext/>
            </w:pPr>
          </w:p>
        </w:tc>
      </w:tr>
      <w:tr w:rsidR="006E352A" w:rsidRPr="0037687A" w14:paraId="792927E7" w14:textId="77777777" w:rsidTr="00B52120">
        <w:trPr>
          <w:jc w:val="center"/>
        </w:trPr>
        <w:tc>
          <w:tcPr>
            <w:tcW w:w="4876" w:type="dxa"/>
          </w:tcPr>
          <w:p w14:paraId="6F550378" w14:textId="77777777" w:rsidR="006E352A" w:rsidRPr="0037687A" w:rsidRDefault="006E352A" w:rsidP="00B52120">
            <w:pPr>
              <w:pStyle w:val="ColumnHeading"/>
              <w:keepNext/>
            </w:pPr>
            <w:r w:rsidRPr="0037687A">
              <w:t>Texto da Comissão</w:t>
            </w:r>
          </w:p>
        </w:tc>
        <w:tc>
          <w:tcPr>
            <w:tcW w:w="4876" w:type="dxa"/>
          </w:tcPr>
          <w:p w14:paraId="2B73163F" w14:textId="77777777" w:rsidR="006E352A" w:rsidRPr="0037687A" w:rsidRDefault="006E352A" w:rsidP="00B52120">
            <w:pPr>
              <w:pStyle w:val="ColumnHeading"/>
              <w:keepNext/>
            </w:pPr>
            <w:r w:rsidRPr="0037687A">
              <w:t>Alteração</w:t>
            </w:r>
          </w:p>
        </w:tc>
      </w:tr>
      <w:tr w:rsidR="006E352A" w:rsidRPr="0037687A" w14:paraId="7989BE6B" w14:textId="77777777" w:rsidTr="00B52120">
        <w:trPr>
          <w:jc w:val="center"/>
        </w:trPr>
        <w:tc>
          <w:tcPr>
            <w:tcW w:w="4876" w:type="dxa"/>
          </w:tcPr>
          <w:p w14:paraId="3AECD1E3" w14:textId="77777777" w:rsidR="006E352A" w:rsidRPr="0037687A" w:rsidRDefault="006E352A" w:rsidP="00B52120">
            <w:pPr>
              <w:pStyle w:val="Normal6"/>
            </w:pPr>
            <w:r w:rsidRPr="0037687A">
              <w:rPr>
                <w:b/>
                <w:i/>
              </w:rPr>
              <w:t>Efeito suspensivo</w:t>
            </w:r>
          </w:p>
        </w:tc>
        <w:tc>
          <w:tcPr>
            <w:tcW w:w="4876" w:type="dxa"/>
          </w:tcPr>
          <w:p w14:paraId="2A3CCCCE" w14:textId="77777777" w:rsidR="006E352A" w:rsidRPr="0037687A" w:rsidRDefault="006E352A" w:rsidP="00B52120">
            <w:pPr>
              <w:pStyle w:val="Normal6"/>
              <w:rPr>
                <w:szCs w:val="24"/>
              </w:rPr>
            </w:pPr>
            <w:r w:rsidRPr="0037687A">
              <w:rPr>
                <w:b/>
                <w:i/>
              </w:rPr>
              <w:t>Efeitos de um recurso</w:t>
            </w:r>
          </w:p>
        </w:tc>
      </w:tr>
    </w:tbl>
    <w:p w14:paraId="345B08EE"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3726842" w14:textId="77777777" w:rsidR="006E352A" w:rsidRPr="0037687A" w:rsidRDefault="006E352A" w:rsidP="006E352A">
      <w:r w:rsidRPr="0037687A">
        <w:rPr>
          <w:rStyle w:val="HideTWBExt"/>
        </w:rPr>
        <w:t>&lt;/Amend&gt;</w:t>
      </w:r>
    </w:p>
    <w:p w14:paraId="77165EA0"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132</w:t>
      </w:r>
      <w:r w:rsidRPr="0037687A">
        <w:rPr>
          <w:rStyle w:val="HideTWBExt"/>
          <w:b w:val="0"/>
        </w:rPr>
        <w:t>&lt;/NumAm&gt;</w:t>
      </w:r>
    </w:p>
    <w:p w14:paraId="3039183D"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963963B" w14:textId="77777777" w:rsidR="006E352A" w:rsidRPr="0037687A" w:rsidRDefault="006E352A" w:rsidP="006E352A">
      <w:pPr>
        <w:pStyle w:val="NormalBold"/>
      </w:pPr>
      <w:r w:rsidRPr="0037687A">
        <w:rPr>
          <w:rStyle w:val="HideTWBExt"/>
          <w:b w:val="0"/>
        </w:rPr>
        <w:t>&lt;Article&gt;</w:t>
      </w:r>
      <w:r w:rsidRPr="0037687A">
        <w:t>Artigo 28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7DD113D" w14:textId="77777777" w:rsidTr="00B52120">
        <w:trPr>
          <w:jc w:val="center"/>
        </w:trPr>
        <w:tc>
          <w:tcPr>
            <w:tcW w:w="9752" w:type="dxa"/>
            <w:gridSpan w:val="2"/>
          </w:tcPr>
          <w:p w14:paraId="1C872682" w14:textId="77777777" w:rsidR="006E352A" w:rsidRPr="0037687A" w:rsidRDefault="006E352A" w:rsidP="00B52120">
            <w:pPr>
              <w:keepNext/>
            </w:pPr>
          </w:p>
        </w:tc>
      </w:tr>
      <w:tr w:rsidR="006E352A" w:rsidRPr="0037687A" w14:paraId="62F4A2AC" w14:textId="77777777" w:rsidTr="00B52120">
        <w:trPr>
          <w:jc w:val="center"/>
        </w:trPr>
        <w:tc>
          <w:tcPr>
            <w:tcW w:w="4876" w:type="dxa"/>
          </w:tcPr>
          <w:p w14:paraId="46EAF3A1" w14:textId="77777777" w:rsidR="006E352A" w:rsidRPr="0037687A" w:rsidRDefault="006E352A" w:rsidP="00B52120">
            <w:pPr>
              <w:pStyle w:val="ColumnHeading"/>
              <w:keepNext/>
            </w:pPr>
            <w:r w:rsidRPr="0037687A">
              <w:t>Texto da Comissão</w:t>
            </w:r>
          </w:p>
        </w:tc>
        <w:tc>
          <w:tcPr>
            <w:tcW w:w="4876" w:type="dxa"/>
          </w:tcPr>
          <w:p w14:paraId="3E91303E" w14:textId="77777777" w:rsidR="006E352A" w:rsidRPr="0037687A" w:rsidRDefault="006E352A" w:rsidP="00B52120">
            <w:pPr>
              <w:pStyle w:val="ColumnHeading"/>
              <w:keepNext/>
            </w:pPr>
            <w:r w:rsidRPr="0037687A">
              <w:t>Alteração</w:t>
            </w:r>
          </w:p>
        </w:tc>
      </w:tr>
      <w:tr w:rsidR="006E352A" w:rsidRPr="0037687A" w14:paraId="7373A024" w14:textId="77777777" w:rsidTr="00B52120">
        <w:trPr>
          <w:jc w:val="center"/>
        </w:trPr>
        <w:tc>
          <w:tcPr>
            <w:tcW w:w="4876" w:type="dxa"/>
          </w:tcPr>
          <w:p w14:paraId="5E118CC1" w14:textId="77777777" w:rsidR="006E352A" w:rsidRPr="0037687A" w:rsidRDefault="006E352A" w:rsidP="00B52120">
            <w:pPr>
              <w:pStyle w:val="Normal6"/>
            </w:pPr>
            <w:r w:rsidRPr="0037687A">
              <w:t>1.</w:t>
            </w:r>
            <w:r w:rsidRPr="0037687A">
              <w:tab/>
              <w:t xml:space="preserve">A execução das decisões emitidas nos termos do artigo 7.º, do artigo 10.º </w:t>
            </w:r>
            <w:r w:rsidRPr="0037687A">
              <w:rPr>
                <w:b/>
                <w:i/>
              </w:rPr>
              <w:t>do</w:t>
            </w:r>
            <w:r w:rsidRPr="0037687A">
              <w:t xml:space="preserve"> artigo </w:t>
            </w:r>
            <w:r w:rsidRPr="0037687A">
              <w:rPr>
                <w:b/>
                <w:i/>
              </w:rPr>
              <w:t>12</w:t>
            </w:r>
            <w:r w:rsidRPr="0037687A">
              <w:t>.</w:t>
            </w:r>
            <w:r w:rsidRPr="0037687A">
              <w:rPr>
                <w:b/>
                <w:i/>
              </w:rPr>
              <w:t>º</w:t>
            </w:r>
            <w:r w:rsidRPr="0037687A">
              <w:t xml:space="preserve">, n.º 2, deve ficar suspensa </w:t>
            </w:r>
            <w:r w:rsidRPr="0037687A">
              <w:rPr>
                <w:b/>
                <w:i/>
              </w:rPr>
              <w:t>até ao termo do prazo</w:t>
            </w:r>
            <w:r w:rsidRPr="0037687A">
              <w:t xml:space="preserve"> em que </w:t>
            </w:r>
            <w:r w:rsidRPr="0037687A">
              <w:rPr>
                <w:b/>
                <w:i/>
              </w:rPr>
              <w:t>podem exercer o seu direito a um recurso efetivo perante uma autoridade judiciária de primeira instância a que se refere o artigo 27.º</w:t>
            </w:r>
            <w:r w:rsidRPr="0037687A">
              <w:t>.</w:t>
            </w:r>
          </w:p>
        </w:tc>
        <w:tc>
          <w:tcPr>
            <w:tcW w:w="4876" w:type="dxa"/>
          </w:tcPr>
          <w:p w14:paraId="6251B402" w14:textId="105117D3" w:rsidR="006E352A" w:rsidRPr="0037687A" w:rsidRDefault="006E352A" w:rsidP="00B52120">
            <w:pPr>
              <w:pStyle w:val="Normal6"/>
              <w:rPr>
                <w:szCs w:val="24"/>
              </w:rPr>
            </w:pPr>
            <w:r w:rsidRPr="0037687A">
              <w:t>1.</w:t>
            </w:r>
            <w:r w:rsidRPr="0037687A">
              <w:tab/>
            </w:r>
            <w:r w:rsidRPr="0037687A">
              <w:rPr>
                <w:b/>
                <w:i/>
              </w:rPr>
              <w:t>Os nacionais de países terceiros podem apresentar um pedido de suspensão da execução de uma decisão de regresso.</w:t>
            </w:r>
            <w:r w:rsidRPr="0037687A">
              <w:t xml:space="preserve"> A execução das decisões emitidas nos termos do artigo 7.º, do artigo 10.º </w:t>
            </w:r>
            <w:r w:rsidRPr="0037687A">
              <w:rPr>
                <w:b/>
                <w:i/>
              </w:rPr>
              <w:t xml:space="preserve">e </w:t>
            </w:r>
            <w:r w:rsidRPr="0037687A">
              <w:t>artigo </w:t>
            </w:r>
            <w:r w:rsidRPr="0037687A">
              <w:rPr>
                <w:b/>
                <w:i/>
              </w:rPr>
              <w:t>13</w:t>
            </w:r>
            <w:r w:rsidRPr="0037687A">
              <w:t>.</w:t>
            </w:r>
            <w:r w:rsidRPr="0037687A">
              <w:rPr>
                <w:b/>
                <w:i/>
              </w:rPr>
              <w:t>º</w:t>
            </w:r>
            <w:r w:rsidR="00A246EC">
              <w:rPr>
                <w:b/>
                <w:i/>
              </w:rPr>
              <w:noBreakHyphen/>
            </w:r>
            <w:r w:rsidRPr="0037687A">
              <w:rPr>
                <w:b/>
                <w:i/>
              </w:rPr>
              <w:t>A</w:t>
            </w:r>
            <w:r w:rsidRPr="0037687A">
              <w:t xml:space="preserve">, n.º 2, deve ficar suspensa </w:t>
            </w:r>
            <w:r w:rsidRPr="0037687A">
              <w:rPr>
                <w:b/>
                <w:i/>
              </w:rPr>
              <w:t>apenas na medida</w:t>
            </w:r>
            <w:r w:rsidRPr="0037687A">
              <w:t xml:space="preserve"> </w:t>
            </w:r>
            <w:r w:rsidRPr="0037687A">
              <w:rPr>
                <w:b/>
                <w:i/>
              </w:rPr>
              <w:t>do necessário para garantir que não existe um risco de violação do princípio da não repulsão, em conformidade com a Carta</w:t>
            </w:r>
            <w:r w:rsidRPr="0037687A">
              <w:t>.</w:t>
            </w:r>
          </w:p>
        </w:tc>
      </w:tr>
    </w:tbl>
    <w:p w14:paraId="35D3891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F3F8663" w14:textId="77777777" w:rsidR="006E352A" w:rsidRPr="0037687A" w:rsidRDefault="006E352A" w:rsidP="006E352A">
      <w:r w:rsidRPr="0037687A">
        <w:rPr>
          <w:rStyle w:val="HideTWBExt"/>
        </w:rPr>
        <w:t>&lt;/Amend&gt;</w:t>
      </w:r>
    </w:p>
    <w:p w14:paraId="13133293"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133</w:t>
      </w:r>
      <w:r w:rsidRPr="0037687A">
        <w:rPr>
          <w:rStyle w:val="HideTWBExt"/>
          <w:b w:val="0"/>
        </w:rPr>
        <w:t>&lt;/NumAm&gt;</w:t>
      </w:r>
    </w:p>
    <w:p w14:paraId="6287E421"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2479EB5" w14:textId="77777777" w:rsidR="006E352A" w:rsidRPr="0037687A" w:rsidRDefault="006E352A" w:rsidP="006E352A">
      <w:pPr>
        <w:pStyle w:val="NormalBold"/>
      </w:pPr>
      <w:r w:rsidRPr="0037687A">
        <w:rPr>
          <w:rStyle w:val="HideTWBExt"/>
          <w:b w:val="0"/>
        </w:rPr>
        <w:t>&lt;Article&gt;</w:t>
      </w:r>
      <w:r w:rsidRPr="0037687A">
        <w:t>Artigo 28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E1C59F7" w14:textId="77777777" w:rsidTr="00B52120">
        <w:trPr>
          <w:jc w:val="center"/>
        </w:trPr>
        <w:tc>
          <w:tcPr>
            <w:tcW w:w="9752" w:type="dxa"/>
            <w:gridSpan w:val="2"/>
          </w:tcPr>
          <w:p w14:paraId="60A03BA0" w14:textId="77777777" w:rsidR="006E352A" w:rsidRPr="0037687A" w:rsidRDefault="006E352A" w:rsidP="00B52120">
            <w:pPr>
              <w:keepNext/>
            </w:pPr>
          </w:p>
        </w:tc>
      </w:tr>
      <w:tr w:rsidR="006E352A" w:rsidRPr="0037687A" w14:paraId="1B27908C" w14:textId="77777777" w:rsidTr="00B52120">
        <w:trPr>
          <w:jc w:val="center"/>
        </w:trPr>
        <w:tc>
          <w:tcPr>
            <w:tcW w:w="4876" w:type="dxa"/>
          </w:tcPr>
          <w:p w14:paraId="20B447B4" w14:textId="77777777" w:rsidR="006E352A" w:rsidRPr="0037687A" w:rsidRDefault="006E352A" w:rsidP="00B52120">
            <w:pPr>
              <w:pStyle w:val="ColumnHeading"/>
              <w:keepNext/>
            </w:pPr>
            <w:r w:rsidRPr="0037687A">
              <w:t>Texto da Comissão</w:t>
            </w:r>
          </w:p>
        </w:tc>
        <w:tc>
          <w:tcPr>
            <w:tcW w:w="4876" w:type="dxa"/>
          </w:tcPr>
          <w:p w14:paraId="3F2F7851" w14:textId="77777777" w:rsidR="006E352A" w:rsidRPr="0037687A" w:rsidRDefault="006E352A" w:rsidP="00B52120">
            <w:pPr>
              <w:pStyle w:val="ColumnHeading"/>
              <w:keepNext/>
            </w:pPr>
            <w:r w:rsidRPr="0037687A">
              <w:t>Alteração</w:t>
            </w:r>
          </w:p>
        </w:tc>
      </w:tr>
      <w:tr w:rsidR="006E352A" w:rsidRPr="0037687A" w14:paraId="31D48928" w14:textId="77777777" w:rsidTr="00B52120">
        <w:trPr>
          <w:jc w:val="center"/>
        </w:trPr>
        <w:tc>
          <w:tcPr>
            <w:tcW w:w="4876" w:type="dxa"/>
          </w:tcPr>
          <w:p w14:paraId="57E10B85" w14:textId="77777777" w:rsidR="006E352A" w:rsidRPr="0037687A" w:rsidRDefault="006E352A" w:rsidP="00B52120">
            <w:pPr>
              <w:pStyle w:val="Normal6"/>
            </w:pPr>
            <w:r w:rsidRPr="0037687A">
              <w:t>2.</w:t>
            </w:r>
            <w:r w:rsidRPr="0037687A">
              <w:tab/>
            </w:r>
            <w:r w:rsidRPr="0037687A">
              <w:rPr>
                <w:b/>
                <w:i/>
              </w:rPr>
              <w:t>É concedido aos nacionais de países terceiros o direito de apresentar um pedido de suspensão da execução de uma decisão de regresso antes do termo do prazo em que podem exercer o seu direito a um recurso efetivo perante uma autoridade judiciária de primeira instância a que se refere o artigo 27.º.</w:t>
            </w:r>
            <w:r w:rsidRPr="0037687A">
              <w:t xml:space="preserve"> Uma autoridade judiciária tem competência para decidir, após análise da matéria de facto e de direito, se a execução da decisão de regresso deve ou não ser suspensa enquanto se aguarda o resultado do recurso. </w:t>
            </w:r>
            <w:r w:rsidRPr="0037687A">
              <w:rPr>
                <w:b/>
                <w:i/>
              </w:rPr>
              <w:t>A execução da decisão de regresso deve ser suspensa se existir um risco de violação do princípio da não repulsão.</w:t>
            </w:r>
          </w:p>
        </w:tc>
        <w:tc>
          <w:tcPr>
            <w:tcW w:w="4876" w:type="dxa"/>
          </w:tcPr>
          <w:p w14:paraId="6F83E426" w14:textId="77777777" w:rsidR="006E352A" w:rsidRPr="0037687A" w:rsidRDefault="006E352A" w:rsidP="00B52120">
            <w:pPr>
              <w:pStyle w:val="Normal6"/>
              <w:rPr>
                <w:szCs w:val="24"/>
              </w:rPr>
            </w:pPr>
            <w:r w:rsidRPr="0037687A">
              <w:t>2.</w:t>
            </w:r>
            <w:r w:rsidRPr="0037687A">
              <w:tab/>
              <w:t>Uma autoridade judiciária tem competência para decidir, após análise da matéria de facto e de direito, se a execução da decisão de regresso deve ou não ser suspensa enquanto se aguarda o resultado do recurso.</w:t>
            </w:r>
          </w:p>
        </w:tc>
      </w:tr>
    </w:tbl>
    <w:p w14:paraId="419E870B"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9AF7DB8" w14:textId="77777777" w:rsidR="006E352A" w:rsidRPr="0037687A" w:rsidRDefault="006E352A" w:rsidP="006E352A">
      <w:r w:rsidRPr="0037687A">
        <w:rPr>
          <w:rStyle w:val="HideTWBExt"/>
        </w:rPr>
        <w:t>&lt;/Amend&gt;</w:t>
      </w:r>
    </w:p>
    <w:p w14:paraId="5C76FC0B"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134</w:t>
      </w:r>
      <w:r w:rsidRPr="0037687A">
        <w:rPr>
          <w:rStyle w:val="HideTWBExt"/>
          <w:b w:val="0"/>
        </w:rPr>
        <w:t>&lt;/NumAm&gt;</w:t>
      </w:r>
    </w:p>
    <w:p w14:paraId="5BB02A1B"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04C2E2B" w14:textId="77777777" w:rsidR="006E352A" w:rsidRPr="0037687A" w:rsidRDefault="006E352A" w:rsidP="006E352A">
      <w:pPr>
        <w:pStyle w:val="NormalBold"/>
      </w:pPr>
      <w:r w:rsidRPr="0037687A">
        <w:rPr>
          <w:rStyle w:val="HideTWBExt"/>
          <w:b w:val="0"/>
        </w:rPr>
        <w:t>&lt;Article&gt;</w:t>
      </w:r>
      <w:r w:rsidRPr="0037687A">
        <w:t>Artigo 28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7AD38B3" w14:textId="77777777" w:rsidTr="00B52120">
        <w:trPr>
          <w:jc w:val="center"/>
        </w:trPr>
        <w:tc>
          <w:tcPr>
            <w:tcW w:w="9752" w:type="dxa"/>
            <w:gridSpan w:val="2"/>
          </w:tcPr>
          <w:p w14:paraId="5593F1B9" w14:textId="77777777" w:rsidR="006E352A" w:rsidRPr="0037687A" w:rsidRDefault="006E352A" w:rsidP="00B52120">
            <w:pPr>
              <w:keepNext/>
            </w:pPr>
          </w:p>
        </w:tc>
      </w:tr>
      <w:tr w:rsidR="006E352A" w:rsidRPr="0037687A" w14:paraId="148F4E8C" w14:textId="77777777" w:rsidTr="00B52120">
        <w:trPr>
          <w:jc w:val="center"/>
        </w:trPr>
        <w:tc>
          <w:tcPr>
            <w:tcW w:w="4876" w:type="dxa"/>
          </w:tcPr>
          <w:p w14:paraId="3B64F37C" w14:textId="77777777" w:rsidR="006E352A" w:rsidRPr="0037687A" w:rsidRDefault="006E352A" w:rsidP="00B52120">
            <w:pPr>
              <w:pStyle w:val="ColumnHeading"/>
              <w:keepNext/>
            </w:pPr>
            <w:r w:rsidRPr="0037687A">
              <w:t>Texto da Comissão</w:t>
            </w:r>
          </w:p>
        </w:tc>
        <w:tc>
          <w:tcPr>
            <w:tcW w:w="4876" w:type="dxa"/>
          </w:tcPr>
          <w:p w14:paraId="2ADDA853" w14:textId="77777777" w:rsidR="006E352A" w:rsidRPr="0037687A" w:rsidRDefault="006E352A" w:rsidP="00B52120">
            <w:pPr>
              <w:pStyle w:val="ColumnHeading"/>
              <w:keepNext/>
            </w:pPr>
            <w:r w:rsidRPr="0037687A">
              <w:t>Alteração</w:t>
            </w:r>
          </w:p>
        </w:tc>
      </w:tr>
      <w:tr w:rsidR="006E352A" w:rsidRPr="0037687A" w14:paraId="19ABDC3D" w14:textId="77777777" w:rsidTr="00B52120">
        <w:trPr>
          <w:jc w:val="center"/>
        </w:trPr>
        <w:tc>
          <w:tcPr>
            <w:tcW w:w="4876" w:type="dxa"/>
          </w:tcPr>
          <w:p w14:paraId="58C514E5" w14:textId="640F0764" w:rsidR="006E352A" w:rsidRPr="0037687A" w:rsidRDefault="006E352A" w:rsidP="00B52120">
            <w:pPr>
              <w:pStyle w:val="Normal6"/>
            </w:pPr>
            <w:r w:rsidRPr="0037687A">
              <w:t>3.</w:t>
            </w:r>
            <w:r w:rsidRPr="0037687A">
              <w:tab/>
              <w:t>Caso seja interposto um novo recurso de uma primeira decisão de recurso ou de uma decisão subsequente, a execução de uma decisão de regresso não pode ser suspensa, a menos que o nacional de país terceiro solicite a suspensão e uma autoridade judiciária competente decida concedê</w:t>
            </w:r>
            <w:r w:rsidR="00A246EC">
              <w:noBreakHyphen/>
            </w:r>
            <w:r w:rsidRPr="0037687A">
              <w:t>la, tendo devidamente em conta as circunstâncias específicas do caso concreto.</w:t>
            </w:r>
          </w:p>
        </w:tc>
        <w:tc>
          <w:tcPr>
            <w:tcW w:w="4876" w:type="dxa"/>
          </w:tcPr>
          <w:p w14:paraId="1BBF6C56" w14:textId="7C1E6469" w:rsidR="006E352A" w:rsidRPr="0037687A" w:rsidRDefault="006E352A" w:rsidP="00B52120">
            <w:pPr>
              <w:pStyle w:val="Normal6"/>
              <w:rPr>
                <w:szCs w:val="24"/>
              </w:rPr>
            </w:pPr>
            <w:r w:rsidRPr="0037687A">
              <w:t>3.</w:t>
            </w:r>
            <w:r w:rsidRPr="0037687A">
              <w:tab/>
              <w:t xml:space="preserve">Caso seja interposto um novo recurso de uma primeira decisão de recurso ou de uma decisão subsequente, a execução de uma decisão de regresso não pode ser suspensa, a menos que o nacional de país terceiro solicite </w:t>
            </w:r>
            <w:r w:rsidRPr="0037687A">
              <w:rPr>
                <w:b/>
                <w:i/>
              </w:rPr>
              <w:t xml:space="preserve">de novo </w:t>
            </w:r>
            <w:r w:rsidRPr="0037687A">
              <w:t>a suspensão e uma autoridade judiciária competente decida concedê</w:t>
            </w:r>
            <w:r w:rsidR="00A246EC">
              <w:noBreakHyphen/>
            </w:r>
            <w:r w:rsidRPr="0037687A">
              <w:t>la, tendo devidamente em conta as circunstâncias específicas do caso concreto.</w:t>
            </w:r>
          </w:p>
        </w:tc>
      </w:tr>
    </w:tbl>
    <w:p w14:paraId="712CBE17"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C855F75" w14:textId="77777777" w:rsidR="006E352A" w:rsidRPr="0037687A" w:rsidRDefault="006E352A" w:rsidP="006E352A">
      <w:r w:rsidRPr="0037687A">
        <w:rPr>
          <w:rStyle w:val="HideTWBExt"/>
        </w:rPr>
        <w:t>&lt;/Amend&gt;</w:t>
      </w:r>
    </w:p>
    <w:p w14:paraId="03ABE2F3"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135</w:t>
      </w:r>
      <w:r w:rsidRPr="0037687A">
        <w:rPr>
          <w:rStyle w:val="HideTWBExt"/>
          <w:b w:val="0"/>
        </w:rPr>
        <w:t>&lt;/NumAm&gt;</w:t>
      </w:r>
    </w:p>
    <w:p w14:paraId="742E36C7"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BF85A78" w14:textId="77777777" w:rsidR="006E352A" w:rsidRPr="0037687A" w:rsidRDefault="006E352A" w:rsidP="006E352A">
      <w:pPr>
        <w:pStyle w:val="NormalBold"/>
      </w:pPr>
      <w:r w:rsidRPr="0037687A">
        <w:rPr>
          <w:rStyle w:val="HideTWBExt"/>
          <w:b w:val="0"/>
        </w:rPr>
        <w:t>&lt;Article&gt;</w:t>
      </w:r>
      <w:r w:rsidRPr="0037687A">
        <w:t>Artigo 29</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BD8E79C" w14:textId="77777777" w:rsidTr="00B52120">
        <w:trPr>
          <w:jc w:val="center"/>
        </w:trPr>
        <w:tc>
          <w:tcPr>
            <w:tcW w:w="9752" w:type="dxa"/>
            <w:gridSpan w:val="2"/>
          </w:tcPr>
          <w:p w14:paraId="71B36FE7" w14:textId="77777777" w:rsidR="006E352A" w:rsidRPr="0037687A" w:rsidRDefault="006E352A" w:rsidP="00B52120">
            <w:pPr>
              <w:keepNext/>
            </w:pPr>
          </w:p>
        </w:tc>
      </w:tr>
      <w:tr w:rsidR="006E352A" w:rsidRPr="0037687A" w14:paraId="1B7B5F75" w14:textId="77777777" w:rsidTr="00B52120">
        <w:trPr>
          <w:jc w:val="center"/>
        </w:trPr>
        <w:tc>
          <w:tcPr>
            <w:tcW w:w="4876" w:type="dxa"/>
          </w:tcPr>
          <w:p w14:paraId="1B39F45C" w14:textId="77777777" w:rsidR="006E352A" w:rsidRPr="0037687A" w:rsidRDefault="006E352A" w:rsidP="00B52120">
            <w:pPr>
              <w:pStyle w:val="ColumnHeading"/>
              <w:keepNext/>
            </w:pPr>
            <w:r w:rsidRPr="0037687A">
              <w:t>Texto da Comissão</w:t>
            </w:r>
          </w:p>
        </w:tc>
        <w:tc>
          <w:tcPr>
            <w:tcW w:w="4876" w:type="dxa"/>
          </w:tcPr>
          <w:p w14:paraId="1960391A" w14:textId="77777777" w:rsidR="006E352A" w:rsidRPr="0037687A" w:rsidRDefault="006E352A" w:rsidP="00B52120">
            <w:pPr>
              <w:pStyle w:val="ColumnHeading"/>
              <w:keepNext/>
            </w:pPr>
            <w:r w:rsidRPr="0037687A">
              <w:t>Alteração</w:t>
            </w:r>
          </w:p>
        </w:tc>
      </w:tr>
      <w:tr w:rsidR="006E352A" w:rsidRPr="0037687A" w14:paraId="01BB70A9" w14:textId="77777777" w:rsidTr="00B52120">
        <w:trPr>
          <w:jc w:val="center"/>
        </w:trPr>
        <w:tc>
          <w:tcPr>
            <w:tcW w:w="4876" w:type="dxa"/>
          </w:tcPr>
          <w:p w14:paraId="6709CA24" w14:textId="77777777" w:rsidR="006E352A" w:rsidRPr="0037687A" w:rsidRDefault="006E352A" w:rsidP="00B52120">
            <w:pPr>
              <w:pStyle w:val="Normal6"/>
              <w:jc w:val="center"/>
            </w:pPr>
            <w:r w:rsidRPr="0037687A">
              <w:rPr>
                <w:b/>
                <w:i/>
              </w:rPr>
              <w:t>Artigo 29</w:t>
            </w:r>
          </w:p>
        </w:tc>
        <w:tc>
          <w:tcPr>
            <w:tcW w:w="4876" w:type="dxa"/>
          </w:tcPr>
          <w:p w14:paraId="7D9CC195" w14:textId="77777777" w:rsidR="006E352A" w:rsidRPr="0037687A" w:rsidRDefault="006E352A" w:rsidP="00B52120">
            <w:pPr>
              <w:pStyle w:val="Normal6"/>
              <w:rPr>
                <w:szCs w:val="24"/>
              </w:rPr>
            </w:pPr>
            <w:r w:rsidRPr="0037687A">
              <w:rPr>
                <w:b/>
                <w:i/>
              </w:rPr>
              <w:t>Suprimido</w:t>
            </w:r>
          </w:p>
        </w:tc>
      </w:tr>
      <w:tr w:rsidR="006E352A" w:rsidRPr="0037687A" w14:paraId="734DF338" w14:textId="77777777" w:rsidTr="00B52120">
        <w:trPr>
          <w:jc w:val="center"/>
        </w:trPr>
        <w:tc>
          <w:tcPr>
            <w:tcW w:w="4876" w:type="dxa"/>
          </w:tcPr>
          <w:p w14:paraId="0EDDBCDE" w14:textId="77777777" w:rsidR="006E352A" w:rsidRPr="0037687A" w:rsidRDefault="006E352A" w:rsidP="00B52120">
            <w:pPr>
              <w:pStyle w:val="Normal6"/>
              <w:jc w:val="center"/>
            </w:pPr>
            <w:r w:rsidRPr="0037687A">
              <w:rPr>
                <w:b/>
                <w:i/>
              </w:rPr>
              <w:t>Motivos de detenção</w:t>
            </w:r>
          </w:p>
        </w:tc>
        <w:tc>
          <w:tcPr>
            <w:tcW w:w="4876" w:type="dxa"/>
          </w:tcPr>
          <w:p w14:paraId="6BA35056" w14:textId="77777777" w:rsidR="006E352A" w:rsidRPr="0037687A" w:rsidRDefault="006E352A" w:rsidP="00B52120">
            <w:pPr>
              <w:pStyle w:val="Normal6"/>
              <w:rPr>
                <w:szCs w:val="24"/>
              </w:rPr>
            </w:pPr>
          </w:p>
        </w:tc>
      </w:tr>
      <w:tr w:rsidR="006E352A" w:rsidRPr="0037687A" w14:paraId="71F7FC16" w14:textId="77777777" w:rsidTr="00B52120">
        <w:trPr>
          <w:jc w:val="center"/>
        </w:trPr>
        <w:tc>
          <w:tcPr>
            <w:tcW w:w="4876" w:type="dxa"/>
          </w:tcPr>
          <w:p w14:paraId="10788E7A" w14:textId="3995C752" w:rsidR="006E352A" w:rsidRPr="0037687A" w:rsidRDefault="006E352A" w:rsidP="00B52120">
            <w:pPr>
              <w:pStyle w:val="Normal6"/>
            </w:pPr>
            <w:r w:rsidRPr="0037687A">
              <w:rPr>
                <w:b/>
                <w:i/>
              </w:rPr>
              <w:t>1.</w:t>
            </w:r>
            <w:r w:rsidRPr="0037687A">
              <w:rPr>
                <w:b/>
                <w:i/>
              </w:rPr>
              <w:tab/>
              <w:t>Os Estados</w:t>
            </w:r>
            <w:r w:rsidR="00A246EC">
              <w:rPr>
                <w:b/>
                <w:i/>
              </w:rPr>
              <w:noBreakHyphen/>
            </w:r>
            <w:r w:rsidRPr="0037687A">
              <w:rPr>
                <w:b/>
                <w:i/>
              </w:rPr>
              <w:t>Membros podem deter um nacional de país terceiro nos termos do presente regulamento com base numa avaliação individual de cada caso e apenas na medida em que a detenção seja proporcionada.</w:t>
            </w:r>
          </w:p>
        </w:tc>
        <w:tc>
          <w:tcPr>
            <w:tcW w:w="4876" w:type="dxa"/>
          </w:tcPr>
          <w:p w14:paraId="7BFE9DC8" w14:textId="77777777" w:rsidR="006E352A" w:rsidRPr="0037687A" w:rsidRDefault="006E352A" w:rsidP="00B52120">
            <w:pPr>
              <w:pStyle w:val="Normal6"/>
              <w:rPr>
                <w:szCs w:val="24"/>
              </w:rPr>
            </w:pPr>
          </w:p>
        </w:tc>
      </w:tr>
      <w:tr w:rsidR="006E352A" w:rsidRPr="0037687A" w14:paraId="0868B8F1" w14:textId="77777777" w:rsidTr="00B52120">
        <w:trPr>
          <w:jc w:val="center"/>
        </w:trPr>
        <w:tc>
          <w:tcPr>
            <w:tcW w:w="4876" w:type="dxa"/>
          </w:tcPr>
          <w:p w14:paraId="518ED0B3" w14:textId="72BD7F7E" w:rsidR="006E352A" w:rsidRPr="0037687A" w:rsidRDefault="006E352A" w:rsidP="00B52120">
            <w:pPr>
              <w:pStyle w:val="Normal6"/>
            </w:pPr>
            <w:r w:rsidRPr="0037687A">
              <w:rPr>
                <w:b/>
                <w:i/>
              </w:rPr>
              <w:t>2.</w:t>
            </w:r>
            <w:r w:rsidRPr="0037687A">
              <w:rPr>
                <w:b/>
                <w:i/>
              </w:rPr>
              <w:tab/>
              <w:t>Os Estados</w:t>
            </w:r>
            <w:r w:rsidR="00A246EC">
              <w:rPr>
                <w:b/>
                <w:i/>
              </w:rPr>
              <w:noBreakHyphen/>
            </w:r>
            <w:r w:rsidRPr="0037687A">
              <w:rPr>
                <w:b/>
                <w:i/>
              </w:rPr>
              <w:t>Membros só podem manter em detenção um nacional de país terceiro para efeitos de preparação do regresso ou de execução do afastamento.</w:t>
            </w:r>
          </w:p>
        </w:tc>
        <w:tc>
          <w:tcPr>
            <w:tcW w:w="4876" w:type="dxa"/>
          </w:tcPr>
          <w:p w14:paraId="6EE954D7" w14:textId="77777777" w:rsidR="006E352A" w:rsidRPr="0037687A" w:rsidRDefault="006E352A" w:rsidP="00B52120">
            <w:pPr>
              <w:pStyle w:val="Normal6"/>
              <w:rPr>
                <w:szCs w:val="24"/>
              </w:rPr>
            </w:pPr>
          </w:p>
        </w:tc>
      </w:tr>
      <w:tr w:rsidR="006E352A" w:rsidRPr="0037687A" w14:paraId="04965BCE" w14:textId="77777777" w:rsidTr="00B52120">
        <w:trPr>
          <w:jc w:val="center"/>
        </w:trPr>
        <w:tc>
          <w:tcPr>
            <w:tcW w:w="4876" w:type="dxa"/>
          </w:tcPr>
          <w:p w14:paraId="348B9A57" w14:textId="77777777" w:rsidR="006E352A" w:rsidRPr="0037687A" w:rsidRDefault="006E352A" w:rsidP="00B52120">
            <w:pPr>
              <w:pStyle w:val="Normal6"/>
            </w:pPr>
            <w:r w:rsidRPr="0037687A">
              <w:rPr>
                <w:b/>
                <w:i/>
              </w:rPr>
              <w:t>3.</w:t>
            </w:r>
            <w:r w:rsidRPr="0037687A">
              <w:rPr>
                <w:b/>
                <w:i/>
              </w:rPr>
              <w:tab/>
              <w:t>Um nacional de país terceiro só pode ser detido com base num ou mais dos seguintes motivos de detenção:</w:t>
            </w:r>
          </w:p>
        </w:tc>
        <w:tc>
          <w:tcPr>
            <w:tcW w:w="4876" w:type="dxa"/>
          </w:tcPr>
          <w:p w14:paraId="6AACDC8F" w14:textId="77777777" w:rsidR="006E352A" w:rsidRPr="0037687A" w:rsidRDefault="006E352A" w:rsidP="00B52120">
            <w:pPr>
              <w:pStyle w:val="Normal6"/>
              <w:rPr>
                <w:szCs w:val="24"/>
              </w:rPr>
            </w:pPr>
          </w:p>
        </w:tc>
      </w:tr>
      <w:tr w:rsidR="006E352A" w:rsidRPr="0037687A" w14:paraId="4E3F5AD2" w14:textId="77777777" w:rsidTr="00B52120">
        <w:trPr>
          <w:jc w:val="center"/>
        </w:trPr>
        <w:tc>
          <w:tcPr>
            <w:tcW w:w="4876" w:type="dxa"/>
          </w:tcPr>
          <w:p w14:paraId="174C98FF" w14:textId="77777777" w:rsidR="006E352A" w:rsidRPr="0037687A" w:rsidRDefault="006E352A" w:rsidP="00B52120">
            <w:pPr>
              <w:pStyle w:val="Normal6"/>
            </w:pPr>
            <w:r w:rsidRPr="0037687A">
              <w:rPr>
                <w:b/>
                <w:i/>
              </w:rPr>
              <w:t>a.</w:t>
            </w:r>
            <w:r w:rsidRPr="0037687A">
              <w:rPr>
                <w:b/>
                <w:i/>
              </w:rPr>
              <w:tab/>
              <w:t>Risco de fuga determinado nos termos do artigo 30.º;</w:t>
            </w:r>
          </w:p>
        </w:tc>
        <w:tc>
          <w:tcPr>
            <w:tcW w:w="4876" w:type="dxa"/>
          </w:tcPr>
          <w:p w14:paraId="70963A16" w14:textId="77777777" w:rsidR="006E352A" w:rsidRPr="0037687A" w:rsidRDefault="006E352A" w:rsidP="00B52120">
            <w:pPr>
              <w:pStyle w:val="Normal6"/>
              <w:rPr>
                <w:szCs w:val="24"/>
              </w:rPr>
            </w:pPr>
          </w:p>
        </w:tc>
      </w:tr>
      <w:tr w:rsidR="006E352A" w:rsidRPr="0037687A" w14:paraId="2259DD63" w14:textId="77777777" w:rsidTr="00B52120">
        <w:trPr>
          <w:jc w:val="center"/>
        </w:trPr>
        <w:tc>
          <w:tcPr>
            <w:tcW w:w="4876" w:type="dxa"/>
          </w:tcPr>
          <w:p w14:paraId="6F8C1BCE" w14:textId="77777777" w:rsidR="006E352A" w:rsidRPr="0037687A" w:rsidRDefault="006E352A" w:rsidP="00B52120">
            <w:pPr>
              <w:pStyle w:val="Normal6"/>
            </w:pPr>
            <w:r w:rsidRPr="0037687A">
              <w:rPr>
                <w:b/>
                <w:i/>
              </w:rPr>
              <w:t>b.</w:t>
            </w:r>
            <w:r w:rsidRPr="0037687A">
              <w:rPr>
                <w:b/>
                <w:i/>
              </w:rPr>
              <w:tab/>
              <w:t>O nacional de país terceiro evita ou entrava a preparação do regresso ou o procedimento de afastamento;</w:t>
            </w:r>
          </w:p>
        </w:tc>
        <w:tc>
          <w:tcPr>
            <w:tcW w:w="4876" w:type="dxa"/>
          </w:tcPr>
          <w:p w14:paraId="6D138ECA" w14:textId="77777777" w:rsidR="006E352A" w:rsidRPr="0037687A" w:rsidRDefault="006E352A" w:rsidP="00B52120">
            <w:pPr>
              <w:pStyle w:val="Normal6"/>
              <w:rPr>
                <w:szCs w:val="24"/>
              </w:rPr>
            </w:pPr>
          </w:p>
        </w:tc>
      </w:tr>
      <w:tr w:rsidR="006E352A" w:rsidRPr="0037687A" w14:paraId="778BA46F" w14:textId="77777777" w:rsidTr="00B52120">
        <w:trPr>
          <w:jc w:val="center"/>
        </w:trPr>
        <w:tc>
          <w:tcPr>
            <w:tcW w:w="4876" w:type="dxa"/>
          </w:tcPr>
          <w:p w14:paraId="6C8ED822" w14:textId="77777777" w:rsidR="006E352A" w:rsidRPr="0037687A" w:rsidRDefault="006E352A" w:rsidP="00B52120">
            <w:pPr>
              <w:pStyle w:val="Normal6"/>
            </w:pPr>
            <w:r w:rsidRPr="0037687A">
              <w:rPr>
                <w:b/>
                <w:i/>
              </w:rPr>
              <w:t>c.</w:t>
            </w:r>
            <w:r w:rsidRPr="0037687A">
              <w:rPr>
                <w:b/>
                <w:i/>
              </w:rPr>
              <w:tab/>
              <w:t>O nacional de país terceiro representa riscos para a segurança nos termos do artigo 16.º;</w:t>
            </w:r>
          </w:p>
        </w:tc>
        <w:tc>
          <w:tcPr>
            <w:tcW w:w="4876" w:type="dxa"/>
          </w:tcPr>
          <w:p w14:paraId="3F0680E5" w14:textId="77777777" w:rsidR="006E352A" w:rsidRPr="0037687A" w:rsidRDefault="006E352A" w:rsidP="00B52120">
            <w:pPr>
              <w:pStyle w:val="Normal6"/>
              <w:rPr>
                <w:szCs w:val="24"/>
              </w:rPr>
            </w:pPr>
          </w:p>
        </w:tc>
      </w:tr>
      <w:tr w:rsidR="006E352A" w:rsidRPr="0037687A" w14:paraId="7EE800A7" w14:textId="77777777" w:rsidTr="00B52120">
        <w:trPr>
          <w:jc w:val="center"/>
        </w:trPr>
        <w:tc>
          <w:tcPr>
            <w:tcW w:w="4876" w:type="dxa"/>
          </w:tcPr>
          <w:p w14:paraId="43302EF5" w14:textId="77777777" w:rsidR="006E352A" w:rsidRPr="0037687A" w:rsidRDefault="006E352A" w:rsidP="00B52120">
            <w:pPr>
              <w:pStyle w:val="Normal6"/>
            </w:pPr>
            <w:r w:rsidRPr="0037687A">
              <w:rPr>
                <w:b/>
                <w:i/>
              </w:rPr>
              <w:t>d.</w:t>
            </w:r>
            <w:r w:rsidRPr="0037687A">
              <w:rPr>
                <w:b/>
                <w:i/>
              </w:rPr>
              <w:tab/>
              <w:t>Para determinar ou verificar a respetiva identidade ou nacionalidade;</w:t>
            </w:r>
          </w:p>
        </w:tc>
        <w:tc>
          <w:tcPr>
            <w:tcW w:w="4876" w:type="dxa"/>
          </w:tcPr>
          <w:p w14:paraId="2A8657EE" w14:textId="77777777" w:rsidR="006E352A" w:rsidRPr="0037687A" w:rsidRDefault="006E352A" w:rsidP="00B52120">
            <w:pPr>
              <w:pStyle w:val="Normal6"/>
              <w:rPr>
                <w:szCs w:val="24"/>
              </w:rPr>
            </w:pPr>
          </w:p>
        </w:tc>
      </w:tr>
      <w:tr w:rsidR="006E352A" w:rsidRPr="0037687A" w14:paraId="4CB7BD0B" w14:textId="77777777" w:rsidTr="00B52120">
        <w:trPr>
          <w:jc w:val="center"/>
        </w:trPr>
        <w:tc>
          <w:tcPr>
            <w:tcW w:w="4876" w:type="dxa"/>
          </w:tcPr>
          <w:p w14:paraId="256DF38A" w14:textId="77777777" w:rsidR="006E352A" w:rsidRPr="0037687A" w:rsidRDefault="006E352A" w:rsidP="00B52120">
            <w:pPr>
              <w:pStyle w:val="Normal6"/>
            </w:pPr>
            <w:r w:rsidRPr="0037687A">
              <w:rPr>
                <w:b/>
                <w:i/>
              </w:rPr>
              <w:t>e.</w:t>
            </w:r>
            <w:r w:rsidRPr="0037687A">
              <w:rPr>
                <w:b/>
                <w:i/>
              </w:rPr>
              <w:tab/>
              <w:t>Incumprimento das medidas ordenadas nos termos do artigo 31.º.</w:t>
            </w:r>
          </w:p>
        </w:tc>
        <w:tc>
          <w:tcPr>
            <w:tcW w:w="4876" w:type="dxa"/>
          </w:tcPr>
          <w:p w14:paraId="0624CC21" w14:textId="77777777" w:rsidR="006E352A" w:rsidRPr="0037687A" w:rsidRDefault="006E352A" w:rsidP="00B52120">
            <w:pPr>
              <w:pStyle w:val="Normal6"/>
              <w:rPr>
                <w:szCs w:val="24"/>
              </w:rPr>
            </w:pPr>
          </w:p>
        </w:tc>
      </w:tr>
      <w:tr w:rsidR="006E352A" w:rsidRPr="0037687A" w14:paraId="2B677EF6" w14:textId="77777777" w:rsidTr="00B52120">
        <w:trPr>
          <w:jc w:val="center"/>
        </w:trPr>
        <w:tc>
          <w:tcPr>
            <w:tcW w:w="4876" w:type="dxa"/>
          </w:tcPr>
          <w:p w14:paraId="3FDC2B88" w14:textId="77777777" w:rsidR="006E352A" w:rsidRPr="0037687A" w:rsidRDefault="006E352A" w:rsidP="00B52120">
            <w:pPr>
              <w:pStyle w:val="Normal6"/>
            </w:pPr>
            <w:r w:rsidRPr="0037687A">
              <w:rPr>
                <w:b/>
                <w:i/>
              </w:rPr>
              <w:t>4.</w:t>
            </w:r>
            <w:r w:rsidRPr="0037687A">
              <w:rPr>
                <w:b/>
                <w:i/>
              </w:rPr>
              <w:tab/>
              <w:t>Os referidos motivos de detenção devem ser previstos no direito nacional.</w:t>
            </w:r>
          </w:p>
        </w:tc>
        <w:tc>
          <w:tcPr>
            <w:tcW w:w="4876" w:type="dxa"/>
          </w:tcPr>
          <w:p w14:paraId="7C7EE6C1" w14:textId="77777777" w:rsidR="006E352A" w:rsidRPr="0037687A" w:rsidRDefault="006E352A" w:rsidP="00B52120">
            <w:pPr>
              <w:pStyle w:val="Normal6"/>
              <w:rPr>
                <w:szCs w:val="24"/>
              </w:rPr>
            </w:pPr>
          </w:p>
        </w:tc>
      </w:tr>
      <w:tr w:rsidR="006E352A" w:rsidRPr="0037687A" w14:paraId="5E46BDA5" w14:textId="77777777" w:rsidTr="00B52120">
        <w:trPr>
          <w:jc w:val="center"/>
        </w:trPr>
        <w:tc>
          <w:tcPr>
            <w:tcW w:w="4876" w:type="dxa"/>
          </w:tcPr>
          <w:p w14:paraId="3C7E7F28" w14:textId="6E852A54" w:rsidR="006E352A" w:rsidRPr="0037687A" w:rsidRDefault="006E352A" w:rsidP="00B52120">
            <w:pPr>
              <w:pStyle w:val="Normal6"/>
            </w:pPr>
            <w:r w:rsidRPr="0037687A">
              <w:rPr>
                <w:b/>
                <w:i/>
              </w:rPr>
              <w:t>5.</w:t>
            </w:r>
            <w:r w:rsidRPr="0037687A">
              <w:rPr>
                <w:b/>
                <w:i/>
              </w:rPr>
              <w:tab/>
              <w:t>A detenção é ordenada por autoridades administrativas ou judiciárias. A detenção é ordenada por decisão escrita que indique os motivos de facto e de direito em que se baseia, bem como informações sobre as vias de recurso disponíveis. A decisão é notificada ao nacional de país terceiro numa língua que este compreenda ou possa razoavelmente presumir</w:t>
            </w:r>
            <w:r w:rsidR="00A246EC">
              <w:rPr>
                <w:b/>
                <w:i/>
              </w:rPr>
              <w:noBreakHyphen/>
            </w:r>
            <w:r w:rsidRPr="0037687A">
              <w:rPr>
                <w:b/>
                <w:i/>
              </w:rPr>
              <w:t>se que compreende.</w:t>
            </w:r>
          </w:p>
        </w:tc>
        <w:tc>
          <w:tcPr>
            <w:tcW w:w="4876" w:type="dxa"/>
          </w:tcPr>
          <w:p w14:paraId="5BE0E890" w14:textId="77777777" w:rsidR="006E352A" w:rsidRPr="0037687A" w:rsidRDefault="006E352A" w:rsidP="00B52120">
            <w:pPr>
              <w:pStyle w:val="Normal6"/>
              <w:rPr>
                <w:szCs w:val="24"/>
              </w:rPr>
            </w:pPr>
          </w:p>
        </w:tc>
      </w:tr>
      <w:tr w:rsidR="006E352A" w:rsidRPr="0037687A" w14:paraId="2BD196A4" w14:textId="77777777" w:rsidTr="00B52120">
        <w:trPr>
          <w:jc w:val="center"/>
        </w:trPr>
        <w:tc>
          <w:tcPr>
            <w:tcW w:w="4876" w:type="dxa"/>
          </w:tcPr>
          <w:p w14:paraId="5AE63AE8" w14:textId="2950FEBC" w:rsidR="006E352A" w:rsidRPr="0037687A" w:rsidRDefault="006E352A" w:rsidP="00B52120">
            <w:pPr>
              <w:pStyle w:val="Normal6"/>
            </w:pPr>
            <w:r w:rsidRPr="0037687A">
              <w:rPr>
                <w:b/>
                <w:i/>
              </w:rPr>
              <w:t>6.</w:t>
            </w:r>
            <w:r w:rsidRPr="0037687A">
              <w:rPr>
                <w:b/>
                <w:i/>
              </w:rPr>
              <w:tab/>
              <w:t>Ao deter um nacional de país terceiro nos termos do n.º 2, os Estados</w:t>
            </w:r>
            <w:r w:rsidR="00A246EC">
              <w:rPr>
                <w:b/>
                <w:i/>
              </w:rPr>
              <w:noBreakHyphen/>
            </w:r>
            <w:r w:rsidRPr="0037687A">
              <w:rPr>
                <w:b/>
                <w:i/>
              </w:rPr>
              <w:t>Membros devem ter em conta quaisquer sinais, declarações ou comportamentos visíveis relacionados com o nacional de país terceiro, ou por ele cometidos ou demonstrados, que indiquem que se trata de uma pessoa vulnerável.</w:t>
            </w:r>
          </w:p>
        </w:tc>
        <w:tc>
          <w:tcPr>
            <w:tcW w:w="4876" w:type="dxa"/>
          </w:tcPr>
          <w:p w14:paraId="4D6EB990" w14:textId="77777777" w:rsidR="006E352A" w:rsidRPr="0037687A" w:rsidRDefault="006E352A" w:rsidP="00B52120">
            <w:pPr>
              <w:pStyle w:val="Normal6"/>
              <w:rPr>
                <w:szCs w:val="24"/>
              </w:rPr>
            </w:pPr>
          </w:p>
        </w:tc>
      </w:tr>
    </w:tbl>
    <w:p w14:paraId="228CD670"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00B5DC2" w14:textId="77777777" w:rsidR="006E352A" w:rsidRPr="0037687A" w:rsidRDefault="006E352A" w:rsidP="006E352A">
      <w:pPr>
        <w:pStyle w:val="JustificationTitle"/>
        <w:rPr>
          <w:noProof w:val="0"/>
        </w:rPr>
      </w:pPr>
      <w:r w:rsidRPr="0037687A">
        <w:rPr>
          <w:rStyle w:val="HideTWBExt"/>
          <w:i w:val="0"/>
        </w:rPr>
        <w:t>&lt;TitreJust&gt;</w:t>
      </w:r>
      <w:r w:rsidRPr="0037687A">
        <w:t>Justificação</w:t>
      </w:r>
      <w:r w:rsidRPr="0037687A">
        <w:rPr>
          <w:rStyle w:val="HideTWBExt"/>
          <w:i w:val="0"/>
        </w:rPr>
        <w:t>&lt;/TitreJust&gt;</w:t>
      </w:r>
    </w:p>
    <w:p w14:paraId="1F189181" w14:textId="77777777" w:rsidR="006E352A" w:rsidRPr="0037687A" w:rsidRDefault="006E352A" w:rsidP="006E352A">
      <w:pPr>
        <w:pStyle w:val="Normal12Italic"/>
        <w:rPr>
          <w:noProof w:val="0"/>
        </w:rPr>
      </w:pPr>
      <w:r w:rsidRPr="0037687A">
        <w:t>A ordem dos artigos 29.º, 30.º e 31.º foi alterada para refletir a sequência processual da aplicação da detenção, dando prioridade ao recurso a alternativas à detenção. A nova ordem é a seguinte: risco de fuga, alternativas à detenção, motivos de detenção.</w:t>
      </w:r>
    </w:p>
    <w:p w14:paraId="0C92B3EB" w14:textId="77777777" w:rsidR="006E352A" w:rsidRPr="0037687A" w:rsidRDefault="006E352A" w:rsidP="006E352A">
      <w:r w:rsidRPr="0037687A">
        <w:rPr>
          <w:rStyle w:val="HideTWBExt"/>
        </w:rPr>
        <w:t>&lt;/Amend&gt;</w:t>
      </w:r>
    </w:p>
    <w:p w14:paraId="730CFEBB"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136</w:t>
      </w:r>
      <w:r w:rsidRPr="0037687A">
        <w:rPr>
          <w:rStyle w:val="HideTWBExt"/>
          <w:b w:val="0"/>
        </w:rPr>
        <w:t>&lt;/NumAm&gt;</w:t>
      </w:r>
    </w:p>
    <w:p w14:paraId="54954D42"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EC1CA98" w14:textId="77777777" w:rsidR="006E352A" w:rsidRPr="0037687A" w:rsidRDefault="006E352A" w:rsidP="006E352A">
      <w:pPr>
        <w:pStyle w:val="NormalBold"/>
      </w:pPr>
      <w:r w:rsidRPr="0037687A">
        <w:rPr>
          <w:rStyle w:val="HideTWBExt"/>
          <w:b w:val="0"/>
        </w:rPr>
        <w:t>&lt;Article&gt;</w:t>
      </w:r>
      <w:r w:rsidRPr="0037687A">
        <w:t>Artigo 30 – n.º 1 – alínea b)</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3719742" w14:textId="77777777" w:rsidTr="00B52120">
        <w:trPr>
          <w:jc w:val="center"/>
        </w:trPr>
        <w:tc>
          <w:tcPr>
            <w:tcW w:w="9752" w:type="dxa"/>
            <w:gridSpan w:val="2"/>
          </w:tcPr>
          <w:p w14:paraId="6B861F74" w14:textId="77777777" w:rsidR="006E352A" w:rsidRPr="0037687A" w:rsidRDefault="006E352A" w:rsidP="00B52120">
            <w:pPr>
              <w:keepNext/>
            </w:pPr>
          </w:p>
        </w:tc>
      </w:tr>
      <w:tr w:rsidR="006E352A" w:rsidRPr="0037687A" w14:paraId="6A55BA16" w14:textId="77777777" w:rsidTr="00B52120">
        <w:trPr>
          <w:jc w:val="center"/>
        </w:trPr>
        <w:tc>
          <w:tcPr>
            <w:tcW w:w="4876" w:type="dxa"/>
          </w:tcPr>
          <w:p w14:paraId="07C48B08" w14:textId="77777777" w:rsidR="006E352A" w:rsidRPr="0037687A" w:rsidRDefault="006E352A" w:rsidP="00B52120">
            <w:pPr>
              <w:pStyle w:val="ColumnHeading"/>
              <w:keepNext/>
            </w:pPr>
            <w:r w:rsidRPr="0037687A">
              <w:t>Texto da Comissão</w:t>
            </w:r>
          </w:p>
        </w:tc>
        <w:tc>
          <w:tcPr>
            <w:tcW w:w="4876" w:type="dxa"/>
          </w:tcPr>
          <w:p w14:paraId="1A167365" w14:textId="77777777" w:rsidR="006E352A" w:rsidRPr="0037687A" w:rsidRDefault="006E352A" w:rsidP="00B52120">
            <w:pPr>
              <w:pStyle w:val="ColumnHeading"/>
              <w:keepNext/>
            </w:pPr>
            <w:r w:rsidRPr="0037687A">
              <w:t>Alteração</w:t>
            </w:r>
          </w:p>
        </w:tc>
      </w:tr>
      <w:tr w:rsidR="006E352A" w:rsidRPr="0037687A" w14:paraId="5424D3C8" w14:textId="77777777" w:rsidTr="00B52120">
        <w:trPr>
          <w:jc w:val="center"/>
        </w:trPr>
        <w:tc>
          <w:tcPr>
            <w:tcW w:w="4876" w:type="dxa"/>
          </w:tcPr>
          <w:p w14:paraId="75D0DA5F" w14:textId="4B45EB8E" w:rsidR="006E352A" w:rsidRPr="0037687A" w:rsidRDefault="006E352A" w:rsidP="00B52120">
            <w:pPr>
              <w:pStyle w:val="Normal6"/>
            </w:pPr>
            <w:r w:rsidRPr="0037687A">
              <w:t>b.</w:t>
            </w:r>
            <w:r w:rsidRPr="0037687A">
              <w:tab/>
              <w:t xml:space="preserve">O nacional de país terceiro está sujeito a uma decisão de regresso ou de </w:t>
            </w:r>
            <w:r w:rsidRPr="0037687A">
              <w:rPr>
                <w:b/>
                <w:i/>
              </w:rPr>
              <w:t>execução</w:t>
            </w:r>
            <w:r w:rsidRPr="0037687A">
              <w:t xml:space="preserve"> emitida por um Estado</w:t>
            </w:r>
            <w:r w:rsidR="00A246EC">
              <w:noBreakHyphen/>
            </w:r>
            <w:r w:rsidRPr="0037687A">
              <w:t>Membro diferente daquele em cujo território a pessoa se encontra atualmente em situação irregular, incluindo os detetados através das indicações introduzidas no Sistema de Informação Schengen nos termos do Regulamento (UE) 2018/1860;</w:t>
            </w:r>
          </w:p>
        </w:tc>
        <w:tc>
          <w:tcPr>
            <w:tcW w:w="4876" w:type="dxa"/>
          </w:tcPr>
          <w:p w14:paraId="68565C6E" w14:textId="14188F6C" w:rsidR="006E352A" w:rsidRPr="0037687A" w:rsidRDefault="006E352A" w:rsidP="00B52120">
            <w:pPr>
              <w:pStyle w:val="Normal6"/>
              <w:rPr>
                <w:szCs w:val="24"/>
              </w:rPr>
            </w:pPr>
            <w:r w:rsidRPr="0037687A">
              <w:t>b.</w:t>
            </w:r>
            <w:r w:rsidRPr="0037687A">
              <w:tab/>
              <w:t xml:space="preserve">O nacional de país terceiro está sujeito a uma decisão de regresso ou de </w:t>
            </w:r>
            <w:r w:rsidRPr="0037687A">
              <w:rPr>
                <w:b/>
                <w:i/>
              </w:rPr>
              <w:t>afastamento</w:t>
            </w:r>
            <w:r w:rsidRPr="0037687A">
              <w:t xml:space="preserve"> emitida por um Estado</w:t>
            </w:r>
            <w:r w:rsidR="00A246EC">
              <w:noBreakHyphen/>
            </w:r>
            <w:r w:rsidRPr="0037687A">
              <w:t>Membro diferente daquele em cujo território a pessoa se encontra atualmente em situação irregular, incluindo os detetados através das indicações introduzidas no Sistema de Informação Schengen nos termos do Regulamento (UE) 2018/1860;</w:t>
            </w:r>
          </w:p>
        </w:tc>
      </w:tr>
    </w:tbl>
    <w:p w14:paraId="23DD881C"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4BB5598" w14:textId="77777777" w:rsidR="006E352A" w:rsidRPr="0037687A" w:rsidRDefault="006E352A" w:rsidP="006E352A">
      <w:r w:rsidRPr="0037687A">
        <w:rPr>
          <w:rStyle w:val="HideTWBExt"/>
        </w:rPr>
        <w:t>&lt;/Amend&gt;</w:t>
      </w:r>
    </w:p>
    <w:p w14:paraId="21CF5D45"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137</w:t>
      </w:r>
      <w:r w:rsidRPr="0037687A">
        <w:rPr>
          <w:rStyle w:val="HideTWBExt"/>
          <w:b w:val="0"/>
        </w:rPr>
        <w:t>&lt;/NumAm&gt;</w:t>
      </w:r>
    </w:p>
    <w:p w14:paraId="2B39EA9F"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67EAA555" w14:textId="77777777" w:rsidR="006E352A" w:rsidRPr="0037687A" w:rsidRDefault="006E352A" w:rsidP="006E352A">
      <w:pPr>
        <w:pStyle w:val="NormalBold"/>
      </w:pPr>
      <w:r w:rsidRPr="0037687A">
        <w:rPr>
          <w:rStyle w:val="HideTWBExt"/>
          <w:b w:val="0"/>
        </w:rPr>
        <w:t>&lt;Article&gt;</w:t>
      </w:r>
      <w:r w:rsidRPr="0037687A">
        <w:t>Artigo 30 – n.º 1 – alínea c)</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2F473C5" w14:textId="77777777" w:rsidTr="00B52120">
        <w:trPr>
          <w:jc w:val="center"/>
        </w:trPr>
        <w:tc>
          <w:tcPr>
            <w:tcW w:w="9752" w:type="dxa"/>
            <w:gridSpan w:val="2"/>
          </w:tcPr>
          <w:p w14:paraId="2FD5AA56" w14:textId="77777777" w:rsidR="006E352A" w:rsidRPr="0037687A" w:rsidRDefault="006E352A" w:rsidP="00B52120">
            <w:pPr>
              <w:keepNext/>
            </w:pPr>
          </w:p>
        </w:tc>
      </w:tr>
      <w:tr w:rsidR="006E352A" w:rsidRPr="0037687A" w14:paraId="2087D065" w14:textId="77777777" w:rsidTr="00B52120">
        <w:trPr>
          <w:jc w:val="center"/>
        </w:trPr>
        <w:tc>
          <w:tcPr>
            <w:tcW w:w="4876" w:type="dxa"/>
          </w:tcPr>
          <w:p w14:paraId="670A0DD4" w14:textId="77777777" w:rsidR="006E352A" w:rsidRPr="0037687A" w:rsidRDefault="006E352A" w:rsidP="00B52120">
            <w:pPr>
              <w:pStyle w:val="ColumnHeading"/>
              <w:keepNext/>
            </w:pPr>
            <w:r w:rsidRPr="0037687A">
              <w:t>Texto da Comissão</w:t>
            </w:r>
          </w:p>
        </w:tc>
        <w:tc>
          <w:tcPr>
            <w:tcW w:w="4876" w:type="dxa"/>
          </w:tcPr>
          <w:p w14:paraId="07C15FE0" w14:textId="77777777" w:rsidR="006E352A" w:rsidRPr="0037687A" w:rsidRDefault="006E352A" w:rsidP="00B52120">
            <w:pPr>
              <w:pStyle w:val="ColumnHeading"/>
              <w:keepNext/>
            </w:pPr>
            <w:r w:rsidRPr="0037687A">
              <w:t>Alteração</w:t>
            </w:r>
          </w:p>
        </w:tc>
      </w:tr>
      <w:tr w:rsidR="006E352A" w:rsidRPr="0037687A" w14:paraId="75A029F8" w14:textId="77777777" w:rsidTr="00B52120">
        <w:trPr>
          <w:jc w:val="center"/>
        </w:trPr>
        <w:tc>
          <w:tcPr>
            <w:tcW w:w="4876" w:type="dxa"/>
          </w:tcPr>
          <w:p w14:paraId="15527920" w14:textId="77777777" w:rsidR="006E352A" w:rsidRPr="0037687A" w:rsidRDefault="006E352A" w:rsidP="00B52120">
            <w:pPr>
              <w:pStyle w:val="Normal6"/>
            </w:pPr>
            <w:r w:rsidRPr="0037687A">
              <w:t>c.</w:t>
            </w:r>
            <w:r w:rsidRPr="0037687A">
              <w:tab/>
              <w:t>Incumprimento das medidas nos termos do artigo </w:t>
            </w:r>
            <w:r w:rsidRPr="0037687A">
              <w:rPr>
                <w:b/>
                <w:i/>
              </w:rPr>
              <w:t>23</w:t>
            </w:r>
            <w:r w:rsidRPr="0037687A">
              <w:t>.º.</w:t>
            </w:r>
          </w:p>
        </w:tc>
        <w:tc>
          <w:tcPr>
            <w:tcW w:w="4876" w:type="dxa"/>
          </w:tcPr>
          <w:p w14:paraId="17FD9094" w14:textId="77777777" w:rsidR="006E352A" w:rsidRPr="0037687A" w:rsidRDefault="006E352A" w:rsidP="00B52120">
            <w:pPr>
              <w:pStyle w:val="Normal6"/>
              <w:rPr>
                <w:szCs w:val="24"/>
              </w:rPr>
            </w:pPr>
            <w:r w:rsidRPr="0037687A">
              <w:t>c.</w:t>
            </w:r>
            <w:r w:rsidRPr="0037687A">
              <w:tab/>
              <w:t>Incumprimento das medidas nos termos do artigo </w:t>
            </w:r>
            <w:r w:rsidRPr="0037687A">
              <w:rPr>
                <w:b/>
                <w:i/>
              </w:rPr>
              <w:t>21.º, n</w:t>
            </w:r>
            <w:r w:rsidRPr="0037687A">
              <w:t>.º</w:t>
            </w:r>
            <w:r w:rsidRPr="0037687A">
              <w:rPr>
                <w:b/>
                <w:i/>
              </w:rPr>
              <w:t xml:space="preserve"> 3</w:t>
            </w:r>
            <w:r w:rsidRPr="0037687A">
              <w:t>.</w:t>
            </w:r>
          </w:p>
        </w:tc>
      </w:tr>
    </w:tbl>
    <w:p w14:paraId="1C7715BE"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F89DD3D" w14:textId="77777777" w:rsidR="006E352A" w:rsidRPr="0037687A" w:rsidRDefault="006E352A" w:rsidP="006E352A">
      <w:r w:rsidRPr="0037687A">
        <w:rPr>
          <w:rStyle w:val="HideTWBExt"/>
        </w:rPr>
        <w:t>&lt;/Amend&gt;</w:t>
      </w:r>
    </w:p>
    <w:p w14:paraId="06F91E04"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138</w:t>
      </w:r>
      <w:r w:rsidRPr="0037687A">
        <w:rPr>
          <w:rStyle w:val="HideTWBExt"/>
          <w:b w:val="0"/>
        </w:rPr>
        <w:t>&lt;/NumAm&gt;</w:t>
      </w:r>
    </w:p>
    <w:p w14:paraId="1E01436A"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18409AF" w14:textId="77777777" w:rsidR="006E352A" w:rsidRPr="0037687A" w:rsidRDefault="006E352A" w:rsidP="006E352A">
      <w:pPr>
        <w:pStyle w:val="NormalBold"/>
      </w:pPr>
      <w:r w:rsidRPr="0037687A">
        <w:rPr>
          <w:rStyle w:val="HideTWBExt"/>
          <w:b w:val="0"/>
        </w:rPr>
        <w:t>&lt;Article&gt;</w:t>
      </w:r>
      <w:r w:rsidRPr="0037687A">
        <w:t>Artigo 30 – n.º 2 – parte introdutória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3BC16DB" w14:textId="77777777" w:rsidTr="00B52120">
        <w:trPr>
          <w:jc w:val="center"/>
        </w:trPr>
        <w:tc>
          <w:tcPr>
            <w:tcW w:w="9752" w:type="dxa"/>
            <w:gridSpan w:val="2"/>
          </w:tcPr>
          <w:p w14:paraId="31743FB0" w14:textId="77777777" w:rsidR="006E352A" w:rsidRPr="0037687A" w:rsidRDefault="006E352A" w:rsidP="00B52120">
            <w:pPr>
              <w:keepNext/>
            </w:pPr>
          </w:p>
        </w:tc>
      </w:tr>
      <w:tr w:rsidR="006E352A" w:rsidRPr="0037687A" w14:paraId="76CD839D" w14:textId="77777777" w:rsidTr="00B52120">
        <w:trPr>
          <w:jc w:val="center"/>
        </w:trPr>
        <w:tc>
          <w:tcPr>
            <w:tcW w:w="4876" w:type="dxa"/>
          </w:tcPr>
          <w:p w14:paraId="71C5BA2E" w14:textId="77777777" w:rsidR="006E352A" w:rsidRPr="0037687A" w:rsidRDefault="006E352A" w:rsidP="00B52120">
            <w:pPr>
              <w:pStyle w:val="ColumnHeading"/>
              <w:keepNext/>
            </w:pPr>
            <w:r w:rsidRPr="0037687A">
              <w:t>Texto da Comissão</w:t>
            </w:r>
          </w:p>
        </w:tc>
        <w:tc>
          <w:tcPr>
            <w:tcW w:w="4876" w:type="dxa"/>
          </w:tcPr>
          <w:p w14:paraId="498462C2" w14:textId="77777777" w:rsidR="006E352A" w:rsidRPr="0037687A" w:rsidRDefault="006E352A" w:rsidP="00B52120">
            <w:pPr>
              <w:pStyle w:val="ColumnHeading"/>
              <w:keepNext/>
            </w:pPr>
            <w:r w:rsidRPr="0037687A">
              <w:t>Alteração</w:t>
            </w:r>
          </w:p>
        </w:tc>
      </w:tr>
      <w:tr w:rsidR="006E352A" w:rsidRPr="0037687A" w14:paraId="432D9BA0" w14:textId="77777777" w:rsidTr="00B52120">
        <w:trPr>
          <w:jc w:val="center"/>
        </w:trPr>
        <w:tc>
          <w:tcPr>
            <w:tcW w:w="4876" w:type="dxa"/>
          </w:tcPr>
          <w:p w14:paraId="453F27C1" w14:textId="77777777" w:rsidR="006E352A" w:rsidRPr="0037687A" w:rsidRDefault="006E352A" w:rsidP="00B52120">
            <w:pPr>
              <w:pStyle w:val="Normal6"/>
            </w:pPr>
            <w:r w:rsidRPr="0037687A">
              <w:t>2.</w:t>
            </w:r>
            <w:r w:rsidRPr="0037687A">
              <w:tab/>
              <w:t>Nos casos não abrangidos pelo n.º 1, o risco de fuga é determinado com base numa avaliação global das circunstâncias específicas do caso concreto</w:t>
            </w:r>
            <w:r w:rsidRPr="0037687A">
              <w:rPr>
                <w:b/>
                <w:i/>
              </w:rPr>
              <w:t xml:space="preserve"> e se estiver satisfeito um dos</w:t>
            </w:r>
            <w:r w:rsidRPr="0037687A">
              <w:t xml:space="preserve"> seguintes critérios </w:t>
            </w:r>
            <w:r w:rsidRPr="0037687A">
              <w:rPr>
                <w:b/>
                <w:i/>
              </w:rPr>
              <w:t>relativos ao nacional</w:t>
            </w:r>
            <w:r w:rsidRPr="0037687A">
              <w:t xml:space="preserve"> de </w:t>
            </w:r>
            <w:r w:rsidRPr="0037687A">
              <w:rPr>
                <w:b/>
                <w:i/>
              </w:rPr>
              <w:t>país terceiro em causa</w:t>
            </w:r>
            <w:r w:rsidRPr="0037687A">
              <w:t>:</w:t>
            </w:r>
          </w:p>
        </w:tc>
        <w:tc>
          <w:tcPr>
            <w:tcW w:w="4876" w:type="dxa"/>
          </w:tcPr>
          <w:p w14:paraId="22E4EB8F" w14:textId="77777777" w:rsidR="006E352A" w:rsidRPr="0037687A" w:rsidRDefault="006E352A" w:rsidP="00B52120">
            <w:pPr>
              <w:pStyle w:val="Normal6"/>
              <w:rPr>
                <w:szCs w:val="24"/>
              </w:rPr>
            </w:pPr>
            <w:r w:rsidRPr="0037687A">
              <w:t>2.</w:t>
            </w:r>
            <w:r w:rsidRPr="0037687A">
              <w:tab/>
              <w:t>Nos casos não abrangidos pelo n.º 1, o risco de fuga é determinado com base numa avaliação global das circunstâncias específicas do caso concreto</w:t>
            </w:r>
            <w:r w:rsidRPr="0037687A">
              <w:rPr>
                <w:b/>
                <w:i/>
              </w:rPr>
              <w:t>.</w:t>
            </w:r>
            <w:r w:rsidRPr="0037687A">
              <w:t xml:space="preserve"> </w:t>
            </w:r>
            <w:r w:rsidRPr="0037687A">
              <w:rPr>
                <w:b/>
                <w:i/>
              </w:rPr>
              <w:t>Os</w:t>
            </w:r>
            <w:r w:rsidRPr="0037687A">
              <w:t xml:space="preserve"> seguintes critérios </w:t>
            </w:r>
            <w:r w:rsidRPr="0037687A">
              <w:rPr>
                <w:b/>
                <w:i/>
              </w:rPr>
              <w:t>podem indicar um risco</w:t>
            </w:r>
            <w:r w:rsidRPr="0037687A">
              <w:t xml:space="preserve"> de </w:t>
            </w:r>
            <w:r w:rsidRPr="0037687A">
              <w:rPr>
                <w:b/>
                <w:i/>
              </w:rPr>
              <w:t>fuga</w:t>
            </w:r>
            <w:r w:rsidRPr="0037687A">
              <w:t>:</w:t>
            </w:r>
          </w:p>
        </w:tc>
      </w:tr>
    </w:tbl>
    <w:p w14:paraId="47B81853"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C8A01C3" w14:textId="77777777" w:rsidR="006E352A" w:rsidRPr="0037687A" w:rsidRDefault="006E352A" w:rsidP="006E352A">
      <w:r w:rsidRPr="0037687A">
        <w:rPr>
          <w:rStyle w:val="HideTWBExt"/>
        </w:rPr>
        <w:t>&lt;/Amend&gt;</w:t>
      </w:r>
    </w:p>
    <w:p w14:paraId="55729F55"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139</w:t>
      </w:r>
      <w:r w:rsidRPr="0037687A">
        <w:rPr>
          <w:rStyle w:val="HideTWBExt"/>
          <w:b w:val="0"/>
        </w:rPr>
        <w:t>&lt;/NumAm&gt;</w:t>
      </w:r>
    </w:p>
    <w:p w14:paraId="295765B5"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8E5A4D3" w14:textId="77777777" w:rsidR="006E352A" w:rsidRPr="0037687A" w:rsidRDefault="006E352A" w:rsidP="006E352A">
      <w:pPr>
        <w:pStyle w:val="NormalBold"/>
      </w:pPr>
      <w:r w:rsidRPr="0037687A">
        <w:rPr>
          <w:rStyle w:val="HideTWBExt"/>
          <w:b w:val="0"/>
        </w:rPr>
        <w:t>&lt;Article&gt;</w:t>
      </w:r>
      <w:r w:rsidRPr="0037687A">
        <w:t>Artigo 30 – n.º 2 – alínea d)</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553DCA4" w14:textId="77777777" w:rsidTr="00B52120">
        <w:trPr>
          <w:jc w:val="center"/>
        </w:trPr>
        <w:tc>
          <w:tcPr>
            <w:tcW w:w="9752" w:type="dxa"/>
            <w:gridSpan w:val="2"/>
          </w:tcPr>
          <w:p w14:paraId="3CF104D9" w14:textId="77777777" w:rsidR="006E352A" w:rsidRPr="0037687A" w:rsidRDefault="006E352A" w:rsidP="00B52120">
            <w:pPr>
              <w:keepNext/>
            </w:pPr>
          </w:p>
        </w:tc>
      </w:tr>
      <w:tr w:rsidR="006E352A" w:rsidRPr="0037687A" w14:paraId="57D06414" w14:textId="77777777" w:rsidTr="00B52120">
        <w:trPr>
          <w:jc w:val="center"/>
        </w:trPr>
        <w:tc>
          <w:tcPr>
            <w:tcW w:w="4876" w:type="dxa"/>
          </w:tcPr>
          <w:p w14:paraId="7D4430F4" w14:textId="77777777" w:rsidR="006E352A" w:rsidRPr="0037687A" w:rsidRDefault="006E352A" w:rsidP="00B52120">
            <w:pPr>
              <w:pStyle w:val="ColumnHeading"/>
              <w:keepNext/>
            </w:pPr>
            <w:r w:rsidRPr="0037687A">
              <w:t>Texto da Comissão</w:t>
            </w:r>
          </w:p>
        </w:tc>
        <w:tc>
          <w:tcPr>
            <w:tcW w:w="4876" w:type="dxa"/>
          </w:tcPr>
          <w:p w14:paraId="3C16F561" w14:textId="77777777" w:rsidR="006E352A" w:rsidRPr="0037687A" w:rsidRDefault="006E352A" w:rsidP="00B52120">
            <w:pPr>
              <w:pStyle w:val="ColumnHeading"/>
              <w:keepNext/>
            </w:pPr>
            <w:r w:rsidRPr="0037687A">
              <w:t>Alteração</w:t>
            </w:r>
          </w:p>
        </w:tc>
      </w:tr>
      <w:tr w:rsidR="006E352A" w:rsidRPr="0037687A" w14:paraId="47EAD011" w14:textId="77777777" w:rsidTr="00B52120">
        <w:trPr>
          <w:jc w:val="center"/>
        </w:trPr>
        <w:tc>
          <w:tcPr>
            <w:tcW w:w="4876" w:type="dxa"/>
          </w:tcPr>
          <w:p w14:paraId="709C24EF" w14:textId="56A628F4" w:rsidR="006E352A" w:rsidRPr="0037687A" w:rsidRDefault="006E352A" w:rsidP="00B52120">
            <w:pPr>
              <w:pStyle w:val="Normal6"/>
            </w:pPr>
            <w:r w:rsidRPr="0037687A">
              <w:t>d.</w:t>
            </w:r>
            <w:r w:rsidRPr="0037687A">
              <w:tab/>
              <w:t>Incumprimento da obrigação de cooperar com as autoridades competentes dos Estados</w:t>
            </w:r>
            <w:r w:rsidR="00A246EC">
              <w:noBreakHyphen/>
            </w:r>
            <w:r w:rsidRPr="0037687A">
              <w:t>Membros em todas as fases dos procedimentos nos termos do presente regulamento, tal como referido no artigo 21.º, n.º 2</w:t>
            </w:r>
            <w:r w:rsidRPr="0037687A">
              <w:rPr>
                <w:b/>
                <w:i/>
              </w:rPr>
              <w:t>, alíneas a) a k)</w:t>
            </w:r>
            <w:r w:rsidRPr="0037687A">
              <w:t>;</w:t>
            </w:r>
          </w:p>
        </w:tc>
        <w:tc>
          <w:tcPr>
            <w:tcW w:w="4876" w:type="dxa"/>
          </w:tcPr>
          <w:p w14:paraId="3141E494" w14:textId="60306ECF" w:rsidR="006E352A" w:rsidRPr="0037687A" w:rsidRDefault="006E352A" w:rsidP="00B52120">
            <w:pPr>
              <w:pStyle w:val="Normal6"/>
              <w:rPr>
                <w:szCs w:val="24"/>
              </w:rPr>
            </w:pPr>
            <w:r w:rsidRPr="0037687A">
              <w:t>d.</w:t>
            </w:r>
            <w:r w:rsidRPr="0037687A">
              <w:tab/>
              <w:t>Incumprimento da obrigação de cooperar com as autoridades competentes dos Estados</w:t>
            </w:r>
            <w:r w:rsidR="00A246EC">
              <w:noBreakHyphen/>
            </w:r>
            <w:r w:rsidRPr="0037687A">
              <w:t>Membros em todas as fases dos procedimentos nos termos do presente regulamento, tal como referido no artigo 21.º, n.º 2;</w:t>
            </w:r>
          </w:p>
        </w:tc>
      </w:tr>
    </w:tbl>
    <w:p w14:paraId="163CEEE6"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AA5B569" w14:textId="77777777" w:rsidR="006E352A" w:rsidRPr="0037687A" w:rsidRDefault="006E352A" w:rsidP="006E352A">
      <w:r w:rsidRPr="0037687A">
        <w:rPr>
          <w:rStyle w:val="HideTWBExt"/>
        </w:rPr>
        <w:t>&lt;/Amend&gt;</w:t>
      </w:r>
    </w:p>
    <w:p w14:paraId="022D5E68"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140</w:t>
      </w:r>
      <w:r w:rsidRPr="0037687A">
        <w:rPr>
          <w:rStyle w:val="HideTWBExt"/>
          <w:b w:val="0"/>
        </w:rPr>
        <w:t>&lt;/NumAm&gt;</w:t>
      </w:r>
    </w:p>
    <w:p w14:paraId="218B666B"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BE4D7E8" w14:textId="77777777" w:rsidR="006E352A" w:rsidRPr="0037687A" w:rsidRDefault="006E352A" w:rsidP="006E352A">
      <w:pPr>
        <w:pStyle w:val="NormalBold"/>
      </w:pPr>
      <w:r w:rsidRPr="0037687A">
        <w:rPr>
          <w:rStyle w:val="HideTWBExt"/>
          <w:b w:val="0"/>
        </w:rPr>
        <w:t>&lt;Article&gt;</w:t>
      </w:r>
      <w:r w:rsidRPr="0037687A">
        <w:t>Artigo 30 – n.º 2 – alínea e)</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67D7869" w14:textId="77777777" w:rsidTr="00B52120">
        <w:trPr>
          <w:jc w:val="center"/>
        </w:trPr>
        <w:tc>
          <w:tcPr>
            <w:tcW w:w="9752" w:type="dxa"/>
            <w:gridSpan w:val="2"/>
          </w:tcPr>
          <w:p w14:paraId="153BE99A" w14:textId="77777777" w:rsidR="006E352A" w:rsidRPr="0037687A" w:rsidRDefault="006E352A" w:rsidP="00B52120">
            <w:pPr>
              <w:keepNext/>
            </w:pPr>
          </w:p>
        </w:tc>
      </w:tr>
      <w:tr w:rsidR="006E352A" w:rsidRPr="0037687A" w14:paraId="600ADA27" w14:textId="77777777" w:rsidTr="00B52120">
        <w:trPr>
          <w:jc w:val="center"/>
        </w:trPr>
        <w:tc>
          <w:tcPr>
            <w:tcW w:w="4876" w:type="dxa"/>
          </w:tcPr>
          <w:p w14:paraId="06812838" w14:textId="77777777" w:rsidR="006E352A" w:rsidRPr="0037687A" w:rsidRDefault="006E352A" w:rsidP="00B52120">
            <w:pPr>
              <w:pStyle w:val="ColumnHeading"/>
              <w:keepNext/>
            </w:pPr>
            <w:r w:rsidRPr="0037687A">
              <w:t>Texto da Comissão</w:t>
            </w:r>
          </w:p>
        </w:tc>
        <w:tc>
          <w:tcPr>
            <w:tcW w:w="4876" w:type="dxa"/>
          </w:tcPr>
          <w:p w14:paraId="23F0982E" w14:textId="77777777" w:rsidR="006E352A" w:rsidRPr="0037687A" w:rsidRDefault="006E352A" w:rsidP="00B52120">
            <w:pPr>
              <w:pStyle w:val="ColumnHeading"/>
              <w:keepNext/>
            </w:pPr>
            <w:r w:rsidRPr="0037687A">
              <w:t>Alteração</w:t>
            </w:r>
          </w:p>
        </w:tc>
      </w:tr>
      <w:tr w:rsidR="006E352A" w:rsidRPr="0037687A" w14:paraId="373E7782" w14:textId="77777777" w:rsidTr="00B52120">
        <w:trPr>
          <w:jc w:val="center"/>
        </w:trPr>
        <w:tc>
          <w:tcPr>
            <w:tcW w:w="4876" w:type="dxa"/>
          </w:tcPr>
          <w:p w14:paraId="1B5FE1E9" w14:textId="77777777" w:rsidR="006E352A" w:rsidRPr="0037687A" w:rsidRDefault="006E352A" w:rsidP="00B52120">
            <w:pPr>
              <w:pStyle w:val="Normal6"/>
            </w:pPr>
            <w:r w:rsidRPr="0037687A">
              <w:rPr>
                <w:b/>
                <w:i/>
              </w:rPr>
              <w:t>e.</w:t>
            </w:r>
            <w:r w:rsidRPr="0037687A">
              <w:rPr>
                <w:b/>
                <w:i/>
              </w:rPr>
              <w:tab/>
              <w:t>Quando a partida estiver iminente e existirem motivos sérios para crer que o nacional de país terceiro tenciona violar a obrigação de cooperação estabelecida no artigo 21.º, n.º 2, alínea l);</w:t>
            </w:r>
          </w:p>
        </w:tc>
        <w:tc>
          <w:tcPr>
            <w:tcW w:w="4876" w:type="dxa"/>
          </w:tcPr>
          <w:p w14:paraId="486A7605" w14:textId="77777777" w:rsidR="006E352A" w:rsidRPr="0037687A" w:rsidRDefault="006E352A" w:rsidP="00B52120">
            <w:pPr>
              <w:pStyle w:val="Normal6"/>
              <w:rPr>
                <w:szCs w:val="24"/>
              </w:rPr>
            </w:pPr>
            <w:r w:rsidRPr="0037687A">
              <w:rPr>
                <w:b/>
                <w:i/>
              </w:rPr>
              <w:t>Suprimido</w:t>
            </w:r>
          </w:p>
        </w:tc>
      </w:tr>
    </w:tbl>
    <w:p w14:paraId="727B79F6"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602B401" w14:textId="77777777" w:rsidR="006E352A" w:rsidRPr="0037687A" w:rsidRDefault="006E352A" w:rsidP="006E352A">
      <w:r w:rsidRPr="0037687A">
        <w:rPr>
          <w:rStyle w:val="HideTWBExt"/>
        </w:rPr>
        <w:t>&lt;/Amend&gt;</w:t>
      </w:r>
    </w:p>
    <w:p w14:paraId="30C0318D"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141</w:t>
      </w:r>
      <w:r w:rsidRPr="0037687A">
        <w:rPr>
          <w:rStyle w:val="HideTWBExt"/>
          <w:b w:val="0"/>
        </w:rPr>
        <w:t>&lt;/NumAm&gt;</w:t>
      </w:r>
    </w:p>
    <w:p w14:paraId="5839C7FC"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BB9FF9D" w14:textId="77777777" w:rsidR="006E352A" w:rsidRPr="0037687A" w:rsidRDefault="006E352A" w:rsidP="006E352A">
      <w:pPr>
        <w:pStyle w:val="NormalBold"/>
      </w:pPr>
      <w:r w:rsidRPr="0037687A">
        <w:rPr>
          <w:rStyle w:val="HideTWBExt"/>
          <w:b w:val="0"/>
        </w:rPr>
        <w:t>&lt;Article&gt;</w:t>
      </w:r>
      <w:r w:rsidRPr="0037687A">
        <w:t>Artigo 30 – n.º 2 – alínea g)</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57E53B5" w14:textId="77777777" w:rsidTr="00B52120">
        <w:trPr>
          <w:jc w:val="center"/>
        </w:trPr>
        <w:tc>
          <w:tcPr>
            <w:tcW w:w="9752" w:type="dxa"/>
            <w:gridSpan w:val="2"/>
          </w:tcPr>
          <w:p w14:paraId="6990078B" w14:textId="77777777" w:rsidR="006E352A" w:rsidRPr="0037687A" w:rsidRDefault="006E352A" w:rsidP="00B52120">
            <w:pPr>
              <w:keepNext/>
            </w:pPr>
          </w:p>
        </w:tc>
      </w:tr>
      <w:tr w:rsidR="006E352A" w:rsidRPr="0037687A" w14:paraId="713FD1A7" w14:textId="77777777" w:rsidTr="00B52120">
        <w:trPr>
          <w:jc w:val="center"/>
        </w:trPr>
        <w:tc>
          <w:tcPr>
            <w:tcW w:w="4876" w:type="dxa"/>
          </w:tcPr>
          <w:p w14:paraId="6A5E3C64" w14:textId="77777777" w:rsidR="006E352A" w:rsidRPr="0037687A" w:rsidRDefault="006E352A" w:rsidP="00B52120">
            <w:pPr>
              <w:pStyle w:val="ColumnHeading"/>
              <w:keepNext/>
            </w:pPr>
            <w:r w:rsidRPr="0037687A">
              <w:t>Texto da Comissão</w:t>
            </w:r>
          </w:p>
        </w:tc>
        <w:tc>
          <w:tcPr>
            <w:tcW w:w="4876" w:type="dxa"/>
          </w:tcPr>
          <w:p w14:paraId="3C3FA8E9" w14:textId="77777777" w:rsidR="006E352A" w:rsidRPr="0037687A" w:rsidRDefault="006E352A" w:rsidP="00B52120">
            <w:pPr>
              <w:pStyle w:val="ColumnHeading"/>
              <w:keepNext/>
            </w:pPr>
            <w:r w:rsidRPr="0037687A">
              <w:t>Alteração</w:t>
            </w:r>
          </w:p>
        </w:tc>
      </w:tr>
      <w:tr w:rsidR="006E352A" w:rsidRPr="0037687A" w14:paraId="21F597E3" w14:textId="77777777" w:rsidTr="00B52120">
        <w:trPr>
          <w:jc w:val="center"/>
        </w:trPr>
        <w:tc>
          <w:tcPr>
            <w:tcW w:w="4876" w:type="dxa"/>
          </w:tcPr>
          <w:p w14:paraId="385AD9CC" w14:textId="77777777" w:rsidR="006E352A" w:rsidRPr="0037687A" w:rsidRDefault="006E352A" w:rsidP="00B52120">
            <w:pPr>
              <w:pStyle w:val="Normal6"/>
            </w:pPr>
            <w:r w:rsidRPr="0037687A">
              <w:t>g.</w:t>
            </w:r>
            <w:r w:rsidRPr="0037687A">
              <w:tab/>
              <w:t xml:space="preserve">Oposição </w:t>
            </w:r>
            <w:r w:rsidRPr="0037687A">
              <w:rPr>
                <w:b/>
                <w:i/>
              </w:rPr>
              <w:t>violenta</w:t>
            </w:r>
            <w:r w:rsidRPr="0037687A">
              <w:t xml:space="preserve"> ao procedimento de regresso;</w:t>
            </w:r>
          </w:p>
        </w:tc>
        <w:tc>
          <w:tcPr>
            <w:tcW w:w="4876" w:type="dxa"/>
          </w:tcPr>
          <w:p w14:paraId="106230C4" w14:textId="77777777" w:rsidR="006E352A" w:rsidRPr="0037687A" w:rsidRDefault="006E352A" w:rsidP="00B52120">
            <w:pPr>
              <w:pStyle w:val="Normal6"/>
              <w:rPr>
                <w:szCs w:val="24"/>
              </w:rPr>
            </w:pPr>
            <w:r w:rsidRPr="0037687A">
              <w:t>g.</w:t>
            </w:r>
            <w:r w:rsidRPr="0037687A">
              <w:tab/>
              <w:t xml:space="preserve">Oposição </w:t>
            </w:r>
            <w:r w:rsidRPr="0037687A">
              <w:rPr>
                <w:b/>
                <w:i/>
              </w:rPr>
              <w:t>física</w:t>
            </w:r>
            <w:r w:rsidRPr="0037687A">
              <w:t xml:space="preserve"> ao procedimento de regresso;</w:t>
            </w:r>
          </w:p>
        </w:tc>
      </w:tr>
    </w:tbl>
    <w:p w14:paraId="65D09A48"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EBBAC8D" w14:textId="77777777" w:rsidR="006E352A" w:rsidRPr="0037687A" w:rsidRDefault="006E352A" w:rsidP="006E352A">
      <w:r w:rsidRPr="0037687A">
        <w:rPr>
          <w:rStyle w:val="HideTWBExt"/>
        </w:rPr>
        <w:t>&lt;/Amend&gt;</w:t>
      </w:r>
    </w:p>
    <w:p w14:paraId="50D76261"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142</w:t>
      </w:r>
      <w:r w:rsidRPr="0037687A">
        <w:rPr>
          <w:rStyle w:val="HideTWBExt"/>
          <w:b w:val="0"/>
        </w:rPr>
        <w:t>&lt;/NumAm&gt;</w:t>
      </w:r>
    </w:p>
    <w:p w14:paraId="71E6162D"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2EDAE9E" w14:textId="77777777" w:rsidR="006E352A" w:rsidRPr="0037687A" w:rsidRDefault="006E352A" w:rsidP="006E352A">
      <w:pPr>
        <w:pStyle w:val="NormalBold"/>
      </w:pPr>
      <w:r w:rsidRPr="0037687A">
        <w:rPr>
          <w:rStyle w:val="HideTWBExt"/>
          <w:b w:val="0"/>
        </w:rPr>
        <w:t>&lt;Article&gt;</w:t>
      </w:r>
      <w:r w:rsidRPr="0037687A">
        <w:t>Artigo 30 – n.º 2 – alínea h)</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5BEA0CB" w14:textId="77777777" w:rsidTr="00B52120">
        <w:trPr>
          <w:jc w:val="center"/>
        </w:trPr>
        <w:tc>
          <w:tcPr>
            <w:tcW w:w="9752" w:type="dxa"/>
            <w:gridSpan w:val="2"/>
          </w:tcPr>
          <w:p w14:paraId="13509707" w14:textId="77777777" w:rsidR="006E352A" w:rsidRPr="0037687A" w:rsidRDefault="006E352A" w:rsidP="00B52120">
            <w:pPr>
              <w:keepNext/>
            </w:pPr>
          </w:p>
        </w:tc>
      </w:tr>
      <w:tr w:rsidR="006E352A" w:rsidRPr="0037687A" w14:paraId="2B154A50" w14:textId="77777777" w:rsidTr="00B52120">
        <w:trPr>
          <w:jc w:val="center"/>
        </w:trPr>
        <w:tc>
          <w:tcPr>
            <w:tcW w:w="4876" w:type="dxa"/>
          </w:tcPr>
          <w:p w14:paraId="4D2B3688" w14:textId="77777777" w:rsidR="006E352A" w:rsidRPr="0037687A" w:rsidRDefault="006E352A" w:rsidP="00B52120">
            <w:pPr>
              <w:pStyle w:val="ColumnHeading"/>
              <w:keepNext/>
            </w:pPr>
            <w:r w:rsidRPr="0037687A">
              <w:t>Texto da Comissão</w:t>
            </w:r>
          </w:p>
        </w:tc>
        <w:tc>
          <w:tcPr>
            <w:tcW w:w="4876" w:type="dxa"/>
          </w:tcPr>
          <w:p w14:paraId="0DD7CE62" w14:textId="77777777" w:rsidR="006E352A" w:rsidRPr="0037687A" w:rsidRDefault="006E352A" w:rsidP="00B52120">
            <w:pPr>
              <w:pStyle w:val="ColumnHeading"/>
              <w:keepNext/>
            </w:pPr>
            <w:r w:rsidRPr="0037687A">
              <w:t>Alteração</w:t>
            </w:r>
          </w:p>
        </w:tc>
      </w:tr>
      <w:tr w:rsidR="006E352A" w:rsidRPr="0037687A" w14:paraId="343B07B4" w14:textId="77777777" w:rsidTr="00B52120">
        <w:trPr>
          <w:jc w:val="center"/>
        </w:trPr>
        <w:tc>
          <w:tcPr>
            <w:tcW w:w="4876" w:type="dxa"/>
          </w:tcPr>
          <w:p w14:paraId="6AD0A831" w14:textId="77777777" w:rsidR="006E352A" w:rsidRPr="0037687A" w:rsidRDefault="006E352A" w:rsidP="00B52120">
            <w:pPr>
              <w:pStyle w:val="Normal6"/>
            </w:pPr>
            <w:r w:rsidRPr="0037687A">
              <w:rPr>
                <w:b/>
                <w:i/>
              </w:rPr>
              <w:t>h.</w:t>
            </w:r>
            <w:r w:rsidRPr="0037687A">
              <w:rPr>
                <w:b/>
                <w:i/>
              </w:rPr>
              <w:tab/>
              <w:t>Reentrada na União em violação de uma proibição de entrada válida.</w:t>
            </w:r>
          </w:p>
        </w:tc>
        <w:tc>
          <w:tcPr>
            <w:tcW w:w="4876" w:type="dxa"/>
          </w:tcPr>
          <w:p w14:paraId="61D1446E" w14:textId="77777777" w:rsidR="006E352A" w:rsidRPr="0037687A" w:rsidRDefault="006E352A" w:rsidP="00B52120">
            <w:pPr>
              <w:pStyle w:val="Normal6"/>
              <w:rPr>
                <w:szCs w:val="24"/>
              </w:rPr>
            </w:pPr>
            <w:r w:rsidRPr="0037687A">
              <w:rPr>
                <w:b/>
                <w:i/>
              </w:rPr>
              <w:t>Suprimido</w:t>
            </w:r>
          </w:p>
        </w:tc>
      </w:tr>
    </w:tbl>
    <w:p w14:paraId="57A352C4"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FAB02E5" w14:textId="77777777" w:rsidR="006E352A" w:rsidRPr="0037687A" w:rsidRDefault="006E352A" w:rsidP="006E352A">
      <w:r w:rsidRPr="0037687A">
        <w:rPr>
          <w:rStyle w:val="HideTWBExt"/>
        </w:rPr>
        <w:t>&lt;/Amend&gt;</w:t>
      </w:r>
    </w:p>
    <w:p w14:paraId="4E9ACEED"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143</w:t>
      </w:r>
      <w:r w:rsidRPr="0037687A">
        <w:rPr>
          <w:rStyle w:val="HideTWBExt"/>
          <w:b w:val="0"/>
        </w:rPr>
        <w:t>&lt;/NumAm&gt;</w:t>
      </w:r>
    </w:p>
    <w:p w14:paraId="24013BBB"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E5D4268" w14:textId="77777777" w:rsidR="006E352A" w:rsidRPr="0037687A" w:rsidRDefault="006E352A" w:rsidP="006E352A">
      <w:pPr>
        <w:pStyle w:val="NormalBold"/>
      </w:pPr>
      <w:r w:rsidRPr="0037687A">
        <w:rPr>
          <w:rStyle w:val="HideTWBExt"/>
          <w:b w:val="0"/>
        </w:rPr>
        <w:t>&lt;Article&gt;</w:t>
      </w:r>
      <w:r w:rsidRPr="0037687A">
        <w:t>Artigo 31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0975460" w14:textId="77777777" w:rsidTr="00B52120">
        <w:trPr>
          <w:jc w:val="center"/>
        </w:trPr>
        <w:tc>
          <w:tcPr>
            <w:tcW w:w="9752" w:type="dxa"/>
            <w:gridSpan w:val="2"/>
          </w:tcPr>
          <w:p w14:paraId="3AC988F1" w14:textId="77777777" w:rsidR="006E352A" w:rsidRPr="0037687A" w:rsidRDefault="006E352A" w:rsidP="00B52120">
            <w:pPr>
              <w:keepNext/>
            </w:pPr>
          </w:p>
        </w:tc>
      </w:tr>
      <w:tr w:rsidR="006E352A" w:rsidRPr="0037687A" w14:paraId="66422ABF" w14:textId="77777777" w:rsidTr="00B52120">
        <w:trPr>
          <w:jc w:val="center"/>
        </w:trPr>
        <w:tc>
          <w:tcPr>
            <w:tcW w:w="4876" w:type="dxa"/>
          </w:tcPr>
          <w:p w14:paraId="288CC403" w14:textId="77777777" w:rsidR="006E352A" w:rsidRPr="0037687A" w:rsidRDefault="006E352A" w:rsidP="00B52120">
            <w:pPr>
              <w:pStyle w:val="ColumnHeading"/>
              <w:keepNext/>
            </w:pPr>
            <w:r w:rsidRPr="0037687A">
              <w:t>Texto da Comissão</w:t>
            </w:r>
          </w:p>
        </w:tc>
        <w:tc>
          <w:tcPr>
            <w:tcW w:w="4876" w:type="dxa"/>
          </w:tcPr>
          <w:p w14:paraId="3B487876" w14:textId="77777777" w:rsidR="006E352A" w:rsidRPr="0037687A" w:rsidRDefault="006E352A" w:rsidP="00B52120">
            <w:pPr>
              <w:pStyle w:val="ColumnHeading"/>
              <w:keepNext/>
            </w:pPr>
            <w:r w:rsidRPr="0037687A">
              <w:t>Alteração</w:t>
            </w:r>
          </w:p>
        </w:tc>
      </w:tr>
      <w:tr w:rsidR="006E352A" w:rsidRPr="0037687A" w14:paraId="2A26424F" w14:textId="77777777" w:rsidTr="00B52120">
        <w:trPr>
          <w:jc w:val="center"/>
        </w:trPr>
        <w:tc>
          <w:tcPr>
            <w:tcW w:w="4876" w:type="dxa"/>
          </w:tcPr>
          <w:p w14:paraId="136EC019" w14:textId="56F2CB31" w:rsidR="006E352A" w:rsidRPr="0037687A" w:rsidRDefault="006E352A" w:rsidP="00B52120">
            <w:pPr>
              <w:pStyle w:val="Normal6"/>
            </w:pPr>
            <w:r w:rsidRPr="0037687A">
              <w:t>1.</w:t>
            </w:r>
            <w:r w:rsidRPr="0037687A">
              <w:tab/>
              <w:t>Os Estados</w:t>
            </w:r>
            <w:r w:rsidR="00A246EC">
              <w:noBreakHyphen/>
            </w:r>
            <w:r w:rsidRPr="0037687A">
              <w:t>Membros devem prever medidas alternativas à detenção no direito nacional. Essas medidas devem ser ordenadas tendo em conta as circunstâncias individuais do nacional de país terceiro em causa, incluindo eventuais vulnerabilidades, e ser proporcionais ao nível de risco de fuga avaliado em conformidade com o artigo 30.º.</w:t>
            </w:r>
          </w:p>
        </w:tc>
        <w:tc>
          <w:tcPr>
            <w:tcW w:w="4876" w:type="dxa"/>
          </w:tcPr>
          <w:p w14:paraId="1ACC4957" w14:textId="51A3E71E" w:rsidR="006E352A" w:rsidRPr="0037687A" w:rsidRDefault="006E352A" w:rsidP="00B52120">
            <w:pPr>
              <w:pStyle w:val="Normal6"/>
              <w:rPr>
                <w:szCs w:val="24"/>
              </w:rPr>
            </w:pPr>
            <w:r w:rsidRPr="0037687A">
              <w:t>1.</w:t>
            </w:r>
            <w:r w:rsidRPr="0037687A">
              <w:tab/>
              <w:t>Os Estados</w:t>
            </w:r>
            <w:r w:rsidR="00A246EC">
              <w:noBreakHyphen/>
            </w:r>
            <w:r w:rsidRPr="0037687A">
              <w:t xml:space="preserve">Membros devem prever medidas alternativas à detenção no direito nacional. Essas medidas devem ser ordenadas </w:t>
            </w:r>
            <w:r w:rsidRPr="0037687A">
              <w:rPr>
                <w:b/>
                <w:i/>
              </w:rPr>
              <w:t>apenas se, pelo menos, um dos motivos de detenção enumerados no artigo 31.º</w:t>
            </w:r>
            <w:r w:rsidR="00A246EC">
              <w:rPr>
                <w:b/>
                <w:i/>
              </w:rPr>
              <w:noBreakHyphen/>
            </w:r>
            <w:r w:rsidRPr="0037687A">
              <w:rPr>
                <w:b/>
                <w:i/>
              </w:rPr>
              <w:t xml:space="preserve">A for aplicável, </w:t>
            </w:r>
            <w:r w:rsidRPr="0037687A">
              <w:t>tendo em conta as circunstâncias individuais do nacional de país terceiro em causa, incluindo eventuais vulnerabilidades, e ser proporcionais ao nível de risco de fuga avaliado em conformidade com o artigo 30.º.</w:t>
            </w:r>
          </w:p>
        </w:tc>
      </w:tr>
    </w:tbl>
    <w:p w14:paraId="18CA90E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E262E09" w14:textId="77777777" w:rsidR="006E352A" w:rsidRPr="0037687A" w:rsidRDefault="006E352A" w:rsidP="006E352A">
      <w:r w:rsidRPr="0037687A">
        <w:rPr>
          <w:rStyle w:val="HideTWBExt"/>
        </w:rPr>
        <w:t>&lt;/Amend&gt;</w:t>
      </w:r>
    </w:p>
    <w:p w14:paraId="09C0DE9F"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144</w:t>
      </w:r>
      <w:r w:rsidRPr="0037687A">
        <w:rPr>
          <w:rStyle w:val="HideTWBExt"/>
          <w:b w:val="0"/>
        </w:rPr>
        <w:t>&lt;/NumAm&gt;</w:t>
      </w:r>
    </w:p>
    <w:p w14:paraId="47293AF3"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3C7572B" w14:textId="77777777" w:rsidR="006E352A" w:rsidRPr="0037687A" w:rsidRDefault="006E352A" w:rsidP="006E352A">
      <w:pPr>
        <w:pStyle w:val="NormalBold"/>
      </w:pPr>
      <w:r w:rsidRPr="0037687A">
        <w:rPr>
          <w:rStyle w:val="HideTWBExt"/>
          <w:b w:val="0"/>
        </w:rPr>
        <w:t>&lt;Article&gt;</w:t>
      </w:r>
      <w:r w:rsidRPr="0037687A">
        <w:t>Artigo 31 – n.º 2 – alínea c)</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6271AE5" w14:textId="77777777" w:rsidTr="00B52120">
        <w:trPr>
          <w:jc w:val="center"/>
        </w:trPr>
        <w:tc>
          <w:tcPr>
            <w:tcW w:w="9752" w:type="dxa"/>
            <w:gridSpan w:val="2"/>
          </w:tcPr>
          <w:p w14:paraId="6167CCC2" w14:textId="77777777" w:rsidR="006E352A" w:rsidRPr="0037687A" w:rsidRDefault="006E352A" w:rsidP="00B52120">
            <w:pPr>
              <w:keepNext/>
            </w:pPr>
          </w:p>
        </w:tc>
      </w:tr>
      <w:tr w:rsidR="006E352A" w:rsidRPr="0037687A" w14:paraId="2C205F78" w14:textId="77777777" w:rsidTr="00B52120">
        <w:trPr>
          <w:jc w:val="center"/>
        </w:trPr>
        <w:tc>
          <w:tcPr>
            <w:tcW w:w="4876" w:type="dxa"/>
          </w:tcPr>
          <w:p w14:paraId="053FBD07" w14:textId="77777777" w:rsidR="006E352A" w:rsidRPr="0037687A" w:rsidRDefault="006E352A" w:rsidP="00B52120">
            <w:pPr>
              <w:pStyle w:val="ColumnHeading"/>
              <w:keepNext/>
            </w:pPr>
            <w:r w:rsidRPr="0037687A">
              <w:t>Texto da Comissão</w:t>
            </w:r>
          </w:p>
        </w:tc>
        <w:tc>
          <w:tcPr>
            <w:tcW w:w="4876" w:type="dxa"/>
          </w:tcPr>
          <w:p w14:paraId="7943765A" w14:textId="77777777" w:rsidR="006E352A" w:rsidRPr="0037687A" w:rsidRDefault="006E352A" w:rsidP="00B52120">
            <w:pPr>
              <w:pStyle w:val="ColumnHeading"/>
              <w:keepNext/>
            </w:pPr>
            <w:r w:rsidRPr="0037687A">
              <w:t>Alteração</w:t>
            </w:r>
          </w:p>
        </w:tc>
      </w:tr>
      <w:tr w:rsidR="006E352A" w:rsidRPr="0037687A" w14:paraId="7693CE9C" w14:textId="77777777" w:rsidTr="00B52120">
        <w:trPr>
          <w:jc w:val="center"/>
        </w:trPr>
        <w:tc>
          <w:tcPr>
            <w:tcW w:w="4876" w:type="dxa"/>
          </w:tcPr>
          <w:p w14:paraId="70FB5356" w14:textId="77777777" w:rsidR="006E352A" w:rsidRPr="0037687A" w:rsidRDefault="006E352A" w:rsidP="00B52120">
            <w:pPr>
              <w:pStyle w:val="Normal6"/>
            </w:pPr>
            <w:r w:rsidRPr="0037687A">
              <w:t>c.</w:t>
            </w:r>
            <w:r w:rsidRPr="0037687A">
              <w:tab/>
              <w:t>A obrigação de residir num local designado pelas autoridades competentes;</w:t>
            </w:r>
          </w:p>
        </w:tc>
        <w:tc>
          <w:tcPr>
            <w:tcW w:w="4876" w:type="dxa"/>
          </w:tcPr>
          <w:p w14:paraId="74B8F4CA" w14:textId="77777777" w:rsidR="006E352A" w:rsidRPr="0037687A" w:rsidRDefault="006E352A" w:rsidP="00B52120">
            <w:pPr>
              <w:pStyle w:val="Normal6"/>
              <w:rPr>
                <w:szCs w:val="24"/>
              </w:rPr>
            </w:pPr>
            <w:r w:rsidRPr="0037687A">
              <w:t>c.</w:t>
            </w:r>
            <w:r w:rsidRPr="0037687A">
              <w:tab/>
              <w:t>A obrigação de residir num local designado pelas autoridades competentes</w:t>
            </w:r>
            <w:r w:rsidRPr="0037687A">
              <w:rPr>
                <w:b/>
                <w:i/>
              </w:rPr>
              <w:t xml:space="preserve"> como uma alternativa às medidas privativas de liberdade, com especial destaque para as crianças, as mulheres e outras pessoas vulneráveis</w:t>
            </w:r>
            <w:r w:rsidRPr="0037687A">
              <w:t>;</w:t>
            </w:r>
          </w:p>
        </w:tc>
      </w:tr>
    </w:tbl>
    <w:p w14:paraId="1F6A1FCC"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552A8F4" w14:textId="77777777" w:rsidR="006E352A" w:rsidRPr="0037687A" w:rsidRDefault="006E352A" w:rsidP="006E352A">
      <w:r w:rsidRPr="0037687A">
        <w:rPr>
          <w:rStyle w:val="HideTWBExt"/>
        </w:rPr>
        <w:t>&lt;/Amend&gt;</w:t>
      </w:r>
    </w:p>
    <w:p w14:paraId="0F287C4C"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145</w:t>
      </w:r>
      <w:r w:rsidRPr="0037687A">
        <w:rPr>
          <w:rStyle w:val="HideTWBExt"/>
          <w:b w:val="0"/>
        </w:rPr>
        <w:t>&lt;/NumAm&gt;</w:t>
      </w:r>
    </w:p>
    <w:p w14:paraId="1F35396B"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7E86E20" w14:textId="77777777" w:rsidR="006E352A" w:rsidRPr="0037687A" w:rsidRDefault="006E352A" w:rsidP="006E352A">
      <w:pPr>
        <w:pStyle w:val="NormalBold"/>
      </w:pPr>
      <w:r w:rsidRPr="0037687A">
        <w:rPr>
          <w:rStyle w:val="HideTWBExt"/>
          <w:b w:val="0"/>
        </w:rPr>
        <w:t>&lt;Article&gt;</w:t>
      </w:r>
      <w:r w:rsidRPr="0037687A">
        <w:t>Artigo 31 – n.º 4</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F977774" w14:textId="77777777" w:rsidTr="00B52120">
        <w:trPr>
          <w:jc w:val="center"/>
        </w:trPr>
        <w:tc>
          <w:tcPr>
            <w:tcW w:w="9752" w:type="dxa"/>
            <w:gridSpan w:val="2"/>
          </w:tcPr>
          <w:p w14:paraId="0AD59A92" w14:textId="77777777" w:rsidR="006E352A" w:rsidRPr="0037687A" w:rsidRDefault="006E352A" w:rsidP="00B52120">
            <w:pPr>
              <w:keepNext/>
            </w:pPr>
          </w:p>
        </w:tc>
      </w:tr>
      <w:tr w:rsidR="006E352A" w:rsidRPr="0037687A" w14:paraId="6D1B036B" w14:textId="77777777" w:rsidTr="00B52120">
        <w:trPr>
          <w:jc w:val="center"/>
        </w:trPr>
        <w:tc>
          <w:tcPr>
            <w:tcW w:w="4876" w:type="dxa"/>
          </w:tcPr>
          <w:p w14:paraId="30CE819F" w14:textId="77777777" w:rsidR="006E352A" w:rsidRPr="0037687A" w:rsidRDefault="006E352A" w:rsidP="00B52120">
            <w:pPr>
              <w:pStyle w:val="ColumnHeading"/>
              <w:keepNext/>
            </w:pPr>
            <w:r w:rsidRPr="0037687A">
              <w:t>Texto da Comissão</w:t>
            </w:r>
          </w:p>
        </w:tc>
        <w:tc>
          <w:tcPr>
            <w:tcW w:w="4876" w:type="dxa"/>
          </w:tcPr>
          <w:p w14:paraId="7D4F7A7D" w14:textId="77777777" w:rsidR="006E352A" w:rsidRPr="0037687A" w:rsidRDefault="006E352A" w:rsidP="00B52120">
            <w:pPr>
              <w:pStyle w:val="ColumnHeading"/>
              <w:keepNext/>
            </w:pPr>
            <w:r w:rsidRPr="0037687A">
              <w:t>Alteração</w:t>
            </w:r>
          </w:p>
        </w:tc>
      </w:tr>
      <w:tr w:rsidR="006E352A" w:rsidRPr="0037687A" w14:paraId="5C7CD5DA" w14:textId="77777777" w:rsidTr="00B52120">
        <w:trPr>
          <w:jc w:val="center"/>
        </w:trPr>
        <w:tc>
          <w:tcPr>
            <w:tcW w:w="4876" w:type="dxa"/>
          </w:tcPr>
          <w:p w14:paraId="405F235F" w14:textId="77777777" w:rsidR="006E352A" w:rsidRPr="0037687A" w:rsidRDefault="006E352A" w:rsidP="00B52120">
            <w:pPr>
              <w:pStyle w:val="Normal6"/>
            </w:pPr>
            <w:r w:rsidRPr="0037687A">
              <w:t>4.</w:t>
            </w:r>
            <w:r w:rsidRPr="0037687A">
              <w:tab/>
              <w:t>Os nacionais de países terceiros devem ser notificados de qualquer decisão de aplicação das medidas a que se refere o n.º 2 do presente artigo e devem ser informados das consequências do incumprimento dessa decisão, nomeadamente nos termos do artigo </w:t>
            </w:r>
            <w:r w:rsidRPr="0037687A">
              <w:rPr>
                <w:b/>
                <w:i/>
              </w:rPr>
              <w:t>29</w:t>
            </w:r>
            <w:r w:rsidRPr="0037687A">
              <w:t>.</w:t>
            </w:r>
            <w:r w:rsidRPr="0037687A">
              <w:rPr>
                <w:b/>
                <w:i/>
              </w:rPr>
              <w:t>º</w:t>
            </w:r>
            <w:r w:rsidRPr="0037687A">
              <w:t>, n.º 3, alínea e), e das vias de recurso a que se refere o n.º 5 do presente artigo.</w:t>
            </w:r>
          </w:p>
        </w:tc>
        <w:tc>
          <w:tcPr>
            <w:tcW w:w="4876" w:type="dxa"/>
          </w:tcPr>
          <w:p w14:paraId="1CDCC4F6" w14:textId="7700E3FE" w:rsidR="006E352A" w:rsidRPr="0037687A" w:rsidRDefault="006E352A" w:rsidP="00B52120">
            <w:pPr>
              <w:pStyle w:val="Normal6"/>
              <w:rPr>
                <w:szCs w:val="24"/>
              </w:rPr>
            </w:pPr>
            <w:r w:rsidRPr="0037687A">
              <w:t>4.</w:t>
            </w:r>
            <w:r w:rsidRPr="0037687A">
              <w:tab/>
              <w:t>Os nacionais de países terceiros devem ser notificados de qualquer decisão de aplicação das medidas a que se refere o n.º 2 do presente artigo e devem ser informados das consequências do incumprimento dessa decisão, nomeadamente nos termos do artigo </w:t>
            </w:r>
            <w:r w:rsidRPr="0037687A">
              <w:rPr>
                <w:b/>
                <w:i/>
              </w:rPr>
              <w:t>31</w:t>
            </w:r>
            <w:r w:rsidRPr="0037687A">
              <w:t>.</w:t>
            </w:r>
            <w:r w:rsidRPr="0037687A">
              <w:rPr>
                <w:b/>
                <w:i/>
              </w:rPr>
              <w:t>º</w:t>
            </w:r>
            <w:r w:rsidR="00A246EC">
              <w:rPr>
                <w:b/>
                <w:i/>
              </w:rPr>
              <w:noBreakHyphen/>
            </w:r>
            <w:r w:rsidRPr="0037687A">
              <w:rPr>
                <w:b/>
                <w:i/>
              </w:rPr>
              <w:t>A</w:t>
            </w:r>
            <w:r w:rsidRPr="0037687A">
              <w:t>, n.º 3, alínea e), e das vias de recurso a que se refere o n.º 5 do presente artigo.</w:t>
            </w:r>
          </w:p>
        </w:tc>
      </w:tr>
    </w:tbl>
    <w:p w14:paraId="3C24E6C9"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EB677A5" w14:textId="77777777" w:rsidR="006E352A" w:rsidRPr="0037687A" w:rsidRDefault="006E352A" w:rsidP="006E352A">
      <w:r w:rsidRPr="0037687A">
        <w:rPr>
          <w:rStyle w:val="HideTWBExt"/>
        </w:rPr>
        <w:t>&lt;/Amend&gt;</w:t>
      </w:r>
    </w:p>
    <w:p w14:paraId="6918F1D8"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146</w:t>
      </w:r>
      <w:r w:rsidRPr="0037687A">
        <w:rPr>
          <w:rStyle w:val="HideTWBExt"/>
          <w:b w:val="0"/>
        </w:rPr>
        <w:t>&lt;/NumAm&gt;</w:t>
      </w:r>
    </w:p>
    <w:p w14:paraId="7D02E3E0"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2ED049A" w14:textId="77777777" w:rsidR="006E352A" w:rsidRPr="0037687A" w:rsidRDefault="006E352A" w:rsidP="006E352A">
      <w:pPr>
        <w:pStyle w:val="NormalBold"/>
      </w:pPr>
      <w:r w:rsidRPr="0037687A">
        <w:rPr>
          <w:rStyle w:val="HideTWBExt"/>
          <w:b w:val="0"/>
        </w:rPr>
        <w:t>&lt;Article&gt;</w:t>
      </w:r>
      <w:r w:rsidRPr="0037687A">
        <w:t>Artigo 31 – n.º 5</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72360B1" w14:textId="77777777" w:rsidTr="00B52120">
        <w:trPr>
          <w:jc w:val="center"/>
        </w:trPr>
        <w:tc>
          <w:tcPr>
            <w:tcW w:w="9752" w:type="dxa"/>
            <w:gridSpan w:val="2"/>
          </w:tcPr>
          <w:p w14:paraId="09D68E72" w14:textId="77777777" w:rsidR="006E352A" w:rsidRPr="0037687A" w:rsidRDefault="006E352A" w:rsidP="00B52120">
            <w:pPr>
              <w:keepNext/>
            </w:pPr>
          </w:p>
        </w:tc>
      </w:tr>
      <w:tr w:rsidR="006E352A" w:rsidRPr="0037687A" w14:paraId="5113BAFE" w14:textId="77777777" w:rsidTr="00B52120">
        <w:trPr>
          <w:jc w:val="center"/>
        </w:trPr>
        <w:tc>
          <w:tcPr>
            <w:tcW w:w="4876" w:type="dxa"/>
          </w:tcPr>
          <w:p w14:paraId="73411F65" w14:textId="77777777" w:rsidR="006E352A" w:rsidRPr="0037687A" w:rsidRDefault="006E352A" w:rsidP="00B52120">
            <w:pPr>
              <w:pStyle w:val="ColumnHeading"/>
              <w:keepNext/>
            </w:pPr>
            <w:r w:rsidRPr="0037687A">
              <w:t>Texto da Comissão</w:t>
            </w:r>
          </w:p>
        </w:tc>
        <w:tc>
          <w:tcPr>
            <w:tcW w:w="4876" w:type="dxa"/>
          </w:tcPr>
          <w:p w14:paraId="245E4F44" w14:textId="77777777" w:rsidR="006E352A" w:rsidRPr="0037687A" w:rsidRDefault="006E352A" w:rsidP="00B52120">
            <w:pPr>
              <w:pStyle w:val="ColumnHeading"/>
              <w:keepNext/>
            </w:pPr>
            <w:r w:rsidRPr="0037687A">
              <w:t>Alteração</w:t>
            </w:r>
          </w:p>
        </w:tc>
      </w:tr>
      <w:tr w:rsidR="006E352A" w:rsidRPr="0037687A" w14:paraId="2512E07F" w14:textId="77777777" w:rsidTr="00B52120">
        <w:trPr>
          <w:jc w:val="center"/>
        </w:trPr>
        <w:tc>
          <w:tcPr>
            <w:tcW w:w="4876" w:type="dxa"/>
          </w:tcPr>
          <w:p w14:paraId="7CF99390" w14:textId="066638DC" w:rsidR="006E352A" w:rsidRPr="0037687A" w:rsidRDefault="006E352A" w:rsidP="00B52120">
            <w:pPr>
              <w:pStyle w:val="Normal6"/>
            </w:pPr>
            <w:r w:rsidRPr="0037687A">
              <w:t>5.</w:t>
            </w:r>
            <w:r w:rsidRPr="0037687A">
              <w:tab/>
              <w:t>Os Estados</w:t>
            </w:r>
            <w:r w:rsidR="00A246EC">
              <w:noBreakHyphen/>
            </w:r>
            <w:r w:rsidRPr="0037687A">
              <w:t>Membros devem assegurar que as decisões tomadas nos termos do n.º 2 do presente artigo sejam revistas rapidamente por uma autoridade judiciária, a pedido da pessoa em causa ou oficiosamente</w:t>
            </w:r>
            <w:r w:rsidRPr="0037687A">
              <w:rPr>
                <w:b/>
                <w:i/>
              </w:rPr>
              <w:t>, e o mais tardar no prazo de dois meses</w:t>
            </w:r>
            <w:r w:rsidRPr="0037687A">
              <w:t>.</w:t>
            </w:r>
          </w:p>
        </w:tc>
        <w:tc>
          <w:tcPr>
            <w:tcW w:w="4876" w:type="dxa"/>
          </w:tcPr>
          <w:p w14:paraId="0D9EEDBB" w14:textId="0889A7E7" w:rsidR="006E352A" w:rsidRPr="0037687A" w:rsidRDefault="006E352A" w:rsidP="00B52120">
            <w:pPr>
              <w:pStyle w:val="Normal6"/>
              <w:rPr>
                <w:szCs w:val="24"/>
              </w:rPr>
            </w:pPr>
            <w:r w:rsidRPr="0037687A">
              <w:t>5.</w:t>
            </w:r>
            <w:r w:rsidRPr="0037687A">
              <w:tab/>
              <w:t>Os Estados</w:t>
            </w:r>
            <w:r w:rsidR="00A246EC">
              <w:noBreakHyphen/>
            </w:r>
            <w:r w:rsidRPr="0037687A">
              <w:t xml:space="preserve">Membros devem assegurar que as decisões tomadas nos termos do n.º 2 do presente artigo sejam revistas </w:t>
            </w:r>
            <w:r w:rsidRPr="0037687A">
              <w:rPr>
                <w:b/>
                <w:i/>
              </w:rPr>
              <w:t xml:space="preserve">o mais </w:t>
            </w:r>
            <w:r w:rsidRPr="0037687A">
              <w:t>rapidamente</w:t>
            </w:r>
            <w:r w:rsidRPr="0037687A">
              <w:rPr>
                <w:b/>
                <w:i/>
              </w:rPr>
              <w:t xml:space="preserve"> possível</w:t>
            </w:r>
            <w:r w:rsidRPr="0037687A">
              <w:t xml:space="preserve"> por uma autoridade judiciária, a pedido da pessoa em causa ou oficiosamente.</w:t>
            </w:r>
          </w:p>
        </w:tc>
      </w:tr>
    </w:tbl>
    <w:p w14:paraId="603B3F80"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C0009C2" w14:textId="77777777" w:rsidR="006E352A" w:rsidRPr="0037687A" w:rsidRDefault="006E352A" w:rsidP="006E352A">
      <w:r w:rsidRPr="0037687A">
        <w:rPr>
          <w:rStyle w:val="HideTWBExt"/>
        </w:rPr>
        <w:t>&lt;/Amend&gt;</w:t>
      </w:r>
    </w:p>
    <w:p w14:paraId="088345C6"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147</w:t>
      </w:r>
      <w:r w:rsidRPr="0037687A">
        <w:rPr>
          <w:rStyle w:val="HideTWBExt"/>
          <w:b w:val="0"/>
        </w:rPr>
        <w:t>&lt;/NumAm&gt;</w:t>
      </w:r>
    </w:p>
    <w:p w14:paraId="2F187ECB"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9C4FE9F" w14:textId="6DAECC00" w:rsidR="006E352A" w:rsidRPr="0037687A" w:rsidRDefault="006E352A" w:rsidP="006E352A">
      <w:pPr>
        <w:pStyle w:val="NormalBold"/>
      </w:pPr>
      <w:r w:rsidRPr="0037687A">
        <w:rPr>
          <w:rStyle w:val="HideTWBExt"/>
          <w:b w:val="0"/>
        </w:rPr>
        <w:t>&lt;Article&gt;</w:t>
      </w:r>
      <w:r w:rsidRPr="0037687A">
        <w:t>Artigo 31</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86CD490" w14:textId="77777777" w:rsidTr="00B52120">
        <w:trPr>
          <w:jc w:val="center"/>
        </w:trPr>
        <w:tc>
          <w:tcPr>
            <w:tcW w:w="9752" w:type="dxa"/>
            <w:gridSpan w:val="2"/>
          </w:tcPr>
          <w:p w14:paraId="75690189" w14:textId="77777777" w:rsidR="006E352A" w:rsidRPr="0037687A" w:rsidRDefault="006E352A" w:rsidP="00B52120">
            <w:pPr>
              <w:keepNext/>
            </w:pPr>
          </w:p>
        </w:tc>
      </w:tr>
      <w:tr w:rsidR="006E352A" w:rsidRPr="0037687A" w14:paraId="3622A00F" w14:textId="77777777" w:rsidTr="00B52120">
        <w:trPr>
          <w:jc w:val="center"/>
        </w:trPr>
        <w:tc>
          <w:tcPr>
            <w:tcW w:w="4876" w:type="dxa"/>
          </w:tcPr>
          <w:p w14:paraId="62237273" w14:textId="77777777" w:rsidR="006E352A" w:rsidRPr="0037687A" w:rsidRDefault="006E352A" w:rsidP="00B52120">
            <w:pPr>
              <w:pStyle w:val="ColumnHeading"/>
              <w:keepNext/>
            </w:pPr>
            <w:r w:rsidRPr="0037687A">
              <w:t>Texto da Comissão</w:t>
            </w:r>
          </w:p>
        </w:tc>
        <w:tc>
          <w:tcPr>
            <w:tcW w:w="4876" w:type="dxa"/>
          </w:tcPr>
          <w:p w14:paraId="04EA9354" w14:textId="77777777" w:rsidR="006E352A" w:rsidRPr="0037687A" w:rsidRDefault="006E352A" w:rsidP="00B52120">
            <w:pPr>
              <w:pStyle w:val="ColumnHeading"/>
              <w:keepNext/>
            </w:pPr>
            <w:r w:rsidRPr="0037687A">
              <w:t>Alteração</w:t>
            </w:r>
          </w:p>
        </w:tc>
      </w:tr>
      <w:tr w:rsidR="006E352A" w:rsidRPr="0037687A" w14:paraId="5F1C52BC" w14:textId="77777777" w:rsidTr="00B52120">
        <w:trPr>
          <w:jc w:val="center"/>
        </w:trPr>
        <w:tc>
          <w:tcPr>
            <w:tcW w:w="4876" w:type="dxa"/>
          </w:tcPr>
          <w:p w14:paraId="69632F2C" w14:textId="77777777" w:rsidR="006E352A" w:rsidRPr="0037687A" w:rsidRDefault="006E352A" w:rsidP="00B52120">
            <w:pPr>
              <w:pStyle w:val="Normal6"/>
            </w:pPr>
          </w:p>
        </w:tc>
        <w:tc>
          <w:tcPr>
            <w:tcW w:w="4876" w:type="dxa"/>
          </w:tcPr>
          <w:p w14:paraId="1D158F04" w14:textId="39ADDF66" w:rsidR="006E352A" w:rsidRPr="0037687A" w:rsidRDefault="006E352A" w:rsidP="00B52120">
            <w:pPr>
              <w:pStyle w:val="Normal6"/>
              <w:jc w:val="center"/>
              <w:rPr>
                <w:szCs w:val="24"/>
              </w:rPr>
            </w:pPr>
            <w:r w:rsidRPr="0037687A">
              <w:rPr>
                <w:b/>
                <w:i/>
              </w:rPr>
              <w:t>Artigo 31.º</w:t>
            </w:r>
            <w:r w:rsidR="00A246EC">
              <w:rPr>
                <w:b/>
                <w:i/>
              </w:rPr>
              <w:noBreakHyphen/>
            </w:r>
            <w:r w:rsidRPr="0037687A">
              <w:rPr>
                <w:b/>
                <w:i/>
              </w:rPr>
              <w:t>A (novo)</w:t>
            </w:r>
          </w:p>
        </w:tc>
      </w:tr>
      <w:tr w:rsidR="006E352A" w:rsidRPr="0037687A" w14:paraId="58A90E24" w14:textId="77777777" w:rsidTr="00B52120">
        <w:trPr>
          <w:jc w:val="center"/>
        </w:trPr>
        <w:tc>
          <w:tcPr>
            <w:tcW w:w="4876" w:type="dxa"/>
          </w:tcPr>
          <w:p w14:paraId="5C9EDEAC" w14:textId="77777777" w:rsidR="006E352A" w:rsidRPr="0037687A" w:rsidRDefault="006E352A" w:rsidP="00B52120">
            <w:pPr>
              <w:pStyle w:val="Normal6"/>
            </w:pPr>
          </w:p>
        </w:tc>
        <w:tc>
          <w:tcPr>
            <w:tcW w:w="4876" w:type="dxa"/>
          </w:tcPr>
          <w:p w14:paraId="55D1474C" w14:textId="77777777" w:rsidR="006E352A" w:rsidRPr="0037687A" w:rsidRDefault="006E352A" w:rsidP="00B52120">
            <w:pPr>
              <w:pStyle w:val="Normal6"/>
              <w:jc w:val="center"/>
              <w:rPr>
                <w:szCs w:val="24"/>
              </w:rPr>
            </w:pPr>
            <w:r w:rsidRPr="0037687A">
              <w:rPr>
                <w:b/>
                <w:i/>
              </w:rPr>
              <w:t>Motivos de detenção</w:t>
            </w:r>
          </w:p>
        </w:tc>
      </w:tr>
      <w:tr w:rsidR="006E352A" w:rsidRPr="0037687A" w14:paraId="75850D41" w14:textId="77777777" w:rsidTr="00B52120">
        <w:trPr>
          <w:jc w:val="center"/>
        </w:trPr>
        <w:tc>
          <w:tcPr>
            <w:tcW w:w="4876" w:type="dxa"/>
          </w:tcPr>
          <w:p w14:paraId="68906B9E" w14:textId="77777777" w:rsidR="006E352A" w:rsidRPr="0037687A" w:rsidRDefault="006E352A" w:rsidP="00B52120">
            <w:pPr>
              <w:pStyle w:val="Normal6"/>
            </w:pPr>
          </w:p>
        </w:tc>
        <w:tc>
          <w:tcPr>
            <w:tcW w:w="4876" w:type="dxa"/>
          </w:tcPr>
          <w:p w14:paraId="077D85DC" w14:textId="2A0AAED2" w:rsidR="006E352A" w:rsidRPr="0037687A" w:rsidRDefault="006E352A" w:rsidP="00B52120">
            <w:pPr>
              <w:pStyle w:val="Normal6"/>
              <w:rPr>
                <w:szCs w:val="24"/>
              </w:rPr>
            </w:pPr>
            <w:r w:rsidRPr="0037687A">
              <w:rPr>
                <w:b/>
                <w:i/>
              </w:rPr>
              <w:t>1.</w:t>
            </w:r>
            <w:r w:rsidRPr="0037687A">
              <w:tab/>
            </w:r>
            <w:r w:rsidRPr="0037687A">
              <w:rPr>
                <w:b/>
                <w:i/>
              </w:rPr>
              <w:t>Os Estados</w:t>
            </w:r>
            <w:r w:rsidR="00A246EC">
              <w:rPr>
                <w:b/>
                <w:i/>
              </w:rPr>
              <w:noBreakHyphen/>
            </w:r>
            <w:r w:rsidRPr="0037687A">
              <w:rPr>
                <w:b/>
                <w:i/>
              </w:rPr>
              <w:t>Membros podem deter um nacional de país terceiro nos termos do presente regulamento com base numa avaliação individual de cada caso e apenas na medida em que a detenção seja proporcionada e uma medida de último recurso.</w:t>
            </w:r>
          </w:p>
        </w:tc>
      </w:tr>
      <w:tr w:rsidR="006E352A" w:rsidRPr="0037687A" w14:paraId="3D1D3716" w14:textId="77777777" w:rsidTr="00B52120">
        <w:trPr>
          <w:jc w:val="center"/>
        </w:trPr>
        <w:tc>
          <w:tcPr>
            <w:tcW w:w="4876" w:type="dxa"/>
          </w:tcPr>
          <w:p w14:paraId="0C5A69A2" w14:textId="77777777" w:rsidR="006E352A" w:rsidRPr="0037687A" w:rsidRDefault="006E352A" w:rsidP="00B52120">
            <w:pPr>
              <w:pStyle w:val="Normal6"/>
            </w:pPr>
          </w:p>
        </w:tc>
        <w:tc>
          <w:tcPr>
            <w:tcW w:w="4876" w:type="dxa"/>
          </w:tcPr>
          <w:p w14:paraId="03931870" w14:textId="440818FB" w:rsidR="006E352A" w:rsidRPr="0037687A" w:rsidRDefault="006E352A" w:rsidP="00B52120">
            <w:pPr>
              <w:pStyle w:val="Normal6"/>
              <w:rPr>
                <w:szCs w:val="24"/>
              </w:rPr>
            </w:pPr>
            <w:r w:rsidRPr="0037687A">
              <w:rPr>
                <w:b/>
                <w:i/>
              </w:rPr>
              <w:t>2.</w:t>
            </w:r>
            <w:r w:rsidRPr="0037687A">
              <w:tab/>
            </w:r>
            <w:r w:rsidRPr="0037687A">
              <w:rPr>
                <w:b/>
                <w:i/>
              </w:rPr>
              <w:t>Os Estados</w:t>
            </w:r>
            <w:r w:rsidR="00A246EC">
              <w:rPr>
                <w:b/>
                <w:i/>
              </w:rPr>
              <w:noBreakHyphen/>
            </w:r>
            <w:r w:rsidRPr="0037687A">
              <w:rPr>
                <w:b/>
                <w:i/>
              </w:rPr>
              <w:t>Membros só podem manter em detenção um nacional de país terceiro para efeitos de preparação do regresso ou de execução do afastamento.</w:t>
            </w:r>
          </w:p>
        </w:tc>
      </w:tr>
      <w:tr w:rsidR="006E352A" w:rsidRPr="0037687A" w14:paraId="4FBE4854" w14:textId="77777777" w:rsidTr="00B52120">
        <w:trPr>
          <w:jc w:val="center"/>
        </w:trPr>
        <w:tc>
          <w:tcPr>
            <w:tcW w:w="4876" w:type="dxa"/>
          </w:tcPr>
          <w:p w14:paraId="24D71BE3" w14:textId="77777777" w:rsidR="006E352A" w:rsidRPr="0037687A" w:rsidRDefault="006E352A" w:rsidP="00B52120">
            <w:pPr>
              <w:pStyle w:val="Normal6"/>
            </w:pPr>
          </w:p>
        </w:tc>
        <w:tc>
          <w:tcPr>
            <w:tcW w:w="4876" w:type="dxa"/>
          </w:tcPr>
          <w:p w14:paraId="6B55A595" w14:textId="77777777" w:rsidR="006E352A" w:rsidRPr="0037687A" w:rsidRDefault="006E352A" w:rsidP="00B52120">
            <w:pPr>
              <w:pStyle w:val="Normal6"/>
              <w:rPr>
                <w:szCs w:val="24"/>
              </w:rPr>
            </w:pPr>
            <w:r w:rsidRPr="0037687A">
              <w:rPr>
                <w:b/>
                <w:i/>
              </w:rPr>
              <w:t>3.</w:t>
            </w:r>
            <w:r w:rsidRPr="0037687A">
              <w:tab/>
            </w:r>
            <w:r w:rsidRPr="0037687A">
              <w:rPr>
                <w:b/>
                <w:i/>
              </w:rPr>
              <w:t>Um nacional de país terceiro só pode ser detido com base num ou mais dos seguintes motivos de detenção:</w:t>
            </w:r>
          </w:p>
        </w:tc>
      </w:tr>
      <w:tr w:rsidR="006E352A" w:rsidRPr="0037687A" w14:paraId="1E50F044" w14:textId="77777777" w:rsidTr="00B52120">
        <w:trPr>
          <w:jc w:val="center"/>
        </w:trPr>
        <w:tc>
          <w:tcPr>
            <w:tcW w:w="4876" w:type="dxa"/>
          </w:tcPr>
          <w:p w14:paraId="51E99A74" w14:textId="77777777" w:rsidR="006E352A" w:rsidRPr="0037687A" w:rsidRDefault="006E352A" w:rsidP="00B52120">
            <w:pPr>
              <w:pStyle w:val="Normal6"/>
            </w:pPr>
          </w:p>
        </w:tc>
        <w:tc>
          <w:tcPr>
            <w:tcW w:w="4876" w:type="dxa"/>
          </w:tcPr>
          <w:p w14:paraId="09D7291D" w14:textId="77777777" w:rsidR="006E352A" w:rsidRPr="0037687A" w:rsidRDefault="006E352A" w:rsidP="00B52120">
            <w:pPr>
              <w:pStyle w:val="Normal6"/>
              <w:rPr>
                <w:szCs w:val="24"/>
              </w:rPr>
            </w:pPr>
            <w:r w:rsidRPr="0037687A">
              <w:rPr>
                <w:b/>
                <w:i/>
              </w:rPr>
              <w:t>a.</w:t>
            </w:r>
            <w:r w:rsidRPr="0037687A">
              <w:tab/>
            </w:r>
            <w:r w:rsidRPr="0037687A">
              <w:rPr>
                <w:b/>
                <w:i/>
              </w:rPr>
              <w:t>Risco de fuga determinado nos termos do artigo 30.º;</w:t>
            </w:r>
          </w:p>
        </w:tc>
      </w:tr>
      <w:tr w:rsidR="006E352A" w:rsidRPr="0037687A" w14:paraId="528A26A1" w14:textId="77777777" w:rsidTr="00B52120">
        <w:trPr>
          <w:jc w:val="center"/>
        </w:trPr>
        <w:tc>
          <w:tcPr>
            <w:tcW w:w="4876" w:type="dxa"/>
          </w:tcPr>
          <w:p w14:paraId="221E130F" w14:textId="77777777" w:rsidR="006E352A" w:rsidRPr="0037687A" w:rsidRDefault="006E352A" w:rsidP="00B52120">
            <w:pPr>
              <w:pStyle w:val="Normal6"/>
            </w:pPr>
          </w:p>
        </w:tc>
        <w:tc>
          <w:tcPr>
            <w:tcW w:w="4876" w:type="dxa"/>
          </w:tcPr>
          <w:p w14:paraId="76CDDC52" w14:textId="77777777" w:rsidR="006E352A" w:rsidRPr="0037687A" w:rsidRDefault="006E352A" w:rsidP="00B52120">
            <w:pPr>
              <w:pStyle w:val="Normal6"/>
              <w:rPr>
                <w:szCs w:val="24"/>
              </w:rPr>
            </w:pPr>
            <w:r w:rsidRPr="0037687A">
              <w:rPr>
                <w:b/>
                <w:i/>
              </w:rPr>
              <w:t>b.</w:t>
            </w:r>
            <w:r w:rsidRPr="0037687A">
              <w:tab/>
            </w:r>
            <w:r w:rsidRPr="0037687A">
              <w:rPr>
                <w:b/>
                <w:i/>
              </w:rPr>
              <w:t>O nacional de país terceiro evita ou entrava a preparação do regresso ou o procedimento de afastamento;</w:t>
            </w:r>
          </w:p>
        </w:tc>
      </w:tr>
      <w:tr w:rsidR="006E352A" w:rsidRPr="0037687A" w14:paraId="0DD953C7" w14:textId="77777777" w:rsidTr="00B52120">
        <w:trPr>
          <w:jc w:val="center"/>
        </w:trPr>
        <w:tc>
          <w:tcPr>
            <w:tcW w:w="4876" w:type="dxa"/>
          </w:tcPr>
          <w:p w14:paraId="18F8DD9C" w14:textId="77777777" w:rsidR="006E352A" w:rsidRPr="0037687A" w:rsidRDefault="006E352A" w:rsidP="00B52120">
            <w:pPr>
              <w:pStyle w:val="Normal6"/>
            </w:pPr>
          </w:p>
        </w:tc>
        <w:tc>
          <w:tcPr>
            <w:tcW w:w="4876" w:type="dxa"/>
          </w:tcPr>
          <w:p w14:paraId="1E5A6B76" w14:textId="77777777" w:rsidR="006E352A" w:rsidRPr="0037687A" w:rsidRDefault="006E352A" w:rsidP="00B52120">
            <w:pPr>
              <w:pStyle w:val="Normal6"/>
              <w:rPr>
                <w:szCs w:val="24"/>
              </w:rPr>
            </w:pPr>
            <w:r w:rsidRPr="0037687A">
              <w:rPr>
                <w:b/>
                <w:i/>
              </w:rPr>
              <w:t>c.</w:t>
            </w:r>
            <w:r w:rsidRPr="0037687A">
              <w:tab/>
            </w:r>
            <w:r w:rsidRPr="0037687A">
              <w:rPr>
                <w:b/>
                <w:i/>
              </w:rPr>
              <w:t>O nacional de país terceiro representa riscos para a segurança nos termos do artigo 16.º;</w:t>
            </w:r>
          </w:p>
        </w:tc>
      </w:tr>
      <w:tr w:rsidR="006E352A" w:rsidRPr="0037687A" w14:paraId="7D555432" w14:textId="77777777" w:rsidTr="00B52120">
        <w:trPr>
          <w:jc w:val="center"/>
        </w:trPr>
        <w:tc>
          <w:tcPr>
            <w:tcW w:w="4876" w:type="dxa"/>
          </w:tcPr>
          <w:p w14:paraId="656FBED3" w14:textId="77777777" w:rsidR="006E352A" w:rsidRPr="0037687A" w:rsidRDefault="006E352A" w:rsidP="00B52120">
            <w:pPr>
              <w:pStyle w:val="Normal6"/>
            </w:pPr>
          </w:p>
        </w:tc>
        <w:tc>
          <w:tcPr>
            <w:tcW w:w="4876" w:type="dxa"/>
          </w:tcPr>
          <w:p w14:paraId="0AF89413" w14:textId="77777777" w:rsidR="006E352A" w:rsidRPr="0037687A" w:rsidRDefault="006E352A" w:rsidP="00B52120">
            <w:pPr>
              <w:pStyle w:val="Normal6"/>
              <w:rPr>
                <w:szCs w:val="24"/>
              </w:rPr>
            </w:pPr>
            <w:r w:rsidRPr="0037687A">
              <w:rPr>
                <w:b/>
                <w:i/>
              </w:rPr>
              <w:t>d.</w:t>
            </w:r>
            <w:r w:rsidRPr="0037687A">
              <w:tab/>
            </w:r>
            <w:r w:rsidRPr="0037687A">
              <w:rPr>
                <w:b/>
                <w:i/>
              </w:rPr>
              <w:t>Para determinar ou verificar a respetiva identidade ou nacionalidade;</w:t>
            </w:r>
          </w:p>
        </w:tc>
      </w:tr>
      <w:tr w:rsidR="006E352A" w:rsidRPr="0037687A" w14:paraId="63CD6FB4" w14:textId="77777777" w:rsidTr="00B52120">
        <w:trPr>
          <w:jc w:val="center"/>
        </w:trPr>
        <w:tc>
          <w:tcPr>
            <w:tcW w:w="4876" w:type="dxa"/>
          </w:tcPr>
          <w:p w14:paraId="4D8C0450" w14:textId="77777777" w:rsidR="006E352A" w:rsidRPr="0037687A" w:rsidRDefault="006E352A" w:rsidP="00B52120">
            <w:pPr>
              <w:pStyle w:val="Normal6"/>
            </w:pPr>
          </w:p>
        </w:tc>
        <w:tc>
          <w:tcPr>
            <w:tcW w:w="4876" w:type="dxa"/>
          </w:tcPr>
          <w:p w14:paraId="0F8E5E89" w14:textId="77777777" w:rsidR="006E352A" w:rsidRPr="0037687A" w:rsidRDefault="006E352A" w:rsidP="00B52120">
            <w:pPr>
              <w:pStyle w:val="Normal6"/>
              <w:rPr>
                <w:szCs w:val="24"/>
              </w:rPr>
            </w:pPr>
            <w:r w:rsidRPr="0037687A">
              <w:rPr>
                <w:b/>
                <w:i/>
              </w:rPr>
              <w:t>e.</w:t>
            </w:r>
            <w:r w:rsidRPr="0037687A">
              <w:tab/>
            </w:r>
            <w:r w:rsidRPr="0037687A">
              <w:rPr>
                <w:b/>
                <w:i/>
              </w:rPr>
              <w:t>Incumprimento das medidas ordenadas nos termos do artigo 30.º.</w:t>
            </w:r>
          </w:p>
        </w:tc>
      </w:tr>
      <w:tr w:rsidR="006E352A" w:rsidRPr="0037687A" w14:paraId="549ED0F7" w14:textId="77777777" w:rsidTr="00B52120">
        <w:trPr>
          <w:jc w:val="center"/>
        </w:trPr>
        <w:tc>
          <w:tcPr>
            <w:tcW w:w="4876" w:type="dxa"/>
          </w:tcPr>
          <w:p w14:paraId="5B434699" w14:textId="77777777" w:rsidR="006E352A" w:rsidRPr="0037687A" w:rsidRDefault="006E352A" w:rsidP="00B52120">
            <w:pPr>
              <w:pStyle w:val="Normal6"/>
            </w:pPr>
          </w:p>
        </w:tc>
        <w:tc>
          <w:tcPr>
            <w:tcW w:w="4876" w:type="dxa"/>
          </w:tcPr>
          <w:p w14:paraId="3EF83F3D" w14:textId="77777777" w:rsidR="006E352A" w:rsidRPr="0037687A" w:rsidRDefault="006E352A" w:rsidP="00B52120">
            <w:pPr>
              <w:pStyle w:val="Normal6"/>
              <w:rPr>
                <w:szCs w:val="24"/>
              </w:rPr>
            </w:pPr>
            <w:r w:rsidRPr="0037687A">
              <w:rPr>
                <w:b/>
                <w:i/>
              </w:rPr>
              <w:t>4.</w:t>
            </w:r>
            <w:r w:rsidRPr="0037687A">
              <w:tab/>
            </w:r>
            <w:r w:rsidRPr="0037687A">
              <w:rPr>
                <w:b/>
                <w:i/>
              </w:rPr>
              <w:t>Os referidos motivos de detenção devem ser previstos no direito nacional.</w:t>
            </w:r>
          </w:p>
        </w:tc>
      </w:tr>
      <w:tr w:rsidR="006E352A" w:rsidRPr="0037687A" w14:paraId="4E449548" w14:textId="77777777" w:rsidTr="00B52120">
        <w:trPr>
          <w:jc w:val="center"/>
        </w:trPr>
        <w:tc>
          <w:tcPr>
            <w:tcW w:w="4876" w:type="dxa"/>
          </w:tcPr>
          <w:p w14:paraId="6BC36A58" w14:textId="77777777" w:rsidR="006E352A" w:rsidRPr="0037687A" w:rsidRDefault="006E352A" w:rsidP="00B52120">
            <w:pPr>
              <w:pStyle w:val="Normal6"/>
            </w:pPr>
          </w:p>
        </w:tc>
        <w:tc>
          <w:tcPr>
            <w:tcW w:w="4876" w:type="dxa"/>
          </w:tcPr>
          <w:p w14:paraId="42D3B146" w14:textId="77777777" w:rsidR="006E352A" w:rsidRPr="0037687A" w:rsidRDefault="006E352A" w:rsidP="00B52120">
            <w:pPr>
              <w:pStyle w:val="Normal6"/>
              <w:rPr>
                <w:szCs w:val="24"/>
              </w:rPr>
            </w:pPr>
            <w:r w:rsidRPr="0037687A">
              <w:rPr>
                <w:b/>
                <w:i/>
              </w:rPr>
              <w:t>5.</w:t>
            </w:r>
            <w:r w:rsidRPr="0037687A">
              <w:tab/>
            </w:r>
            <w:r w:rsidRPr="0037687A">
              <w:rPr>
                <w:b/>
                <w:i/>
              </w:rPr>
              <w:t>A detenção é ordenada por autoridades administrativas ou judiciárias. A detenção é ordenada por decisão escrita que indique os motivos de facto e de direito em que se baseia, bem como informações sobre as vias de recurso disponíveis. A decisão de regresso é notificada ao nacional de país terceiro, em conformidade com o artigo 24.º.</w:t>
            </w:r>
          </w:p>
        </w:tc>
      </w:tr>
      <w:tr w:rsidR="006E352A" w:rsidRPr="0037687A" w14:paraId="0B1AB066" w14:textId="77777777" w:rsidTr="00B52120">
        <w:trPr>
          <w:jc w:val="center"/>
        </w:trPr>
        <w:tc>
          <w:tcPr>
            <w:tcW w:w="4876" w:type="dxa"/>
          </w:tcPr>
          <w:p w14:paraId="381FD69B" w14:textId="77777777" w:rsidR="006E352A" w:rsidRPr="0037687A" w:rsidRDefault="006E352A" w:rsidP="00B52120">
            <w:pPr>
              <w:pStyle w:val="Normal6"/>
            </w:pPr>
          </w:p>
        </w:tc>
        <w:tc>
          <w:tcPr>
            <w:tcW w:w="4876" w:type="dxa"/>
          </w:tcPr>
          <w:p w14:paraId="3878BDEB" w14:textId="4670473B" w:rsidR="006E352A" w:rsidRPr="0037687A" w:rsidRDefault="006E352A" w:rsidP="00B52120">
            <w:pPr>
              <w:pStyle w:val="Normal6"/>
              <w:rPr>
                <w:szCs w:val="24"/>
              </w:rPr>
            </w:pPr>
            <w:r w:rsidRPr="0037687A">
              <w:rPr>
                <w:b/>
                <w:i/>
              </w:rPr>
              <w:t>6.</w:t>
            </w:r>
            <w:r w:rsidRPr="0037687A">
              <w:tab/>
            </w:r>
            <w:r w:rsidRPr="0037687A">
              <w:rPr>
                <w:b/>
                <w:i/>
              </w:rPr>
              <w:t>Ao deter um nacional de país terceiro nos termos do n.º 2, os Estados</w:t>
            </w:r>
            <w:r w:rsidR="00A246EC">
              <w:rPr>
                <w:b/>
                <w:i/>
              </w:rPr>
              <w:noBreakHyphen/>
            </w:r>
            <w:r w:rsidRPr="0037687A">
              <w:rPr>
                <w:b/>
                <w:i/>
              </w:rPr>
              <w:t>Membros devem ter em conta quaisquer sinais, declarações ou comportamentos visíveis relacionados com o nacional de país terceiro, ou por ele cometidos ou demonstrados, que indiquem que se trata de uma pessoa vulnerável.</w:t>
            </w:r>
          </w:p>
        </w:tc>
      </w:tr>
    </w:tbl>
    <w:p w14:paraId="19EDEC3C"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78C6F98" w14:textId="77777777" w:rsidR="006E352A" w:rsidRPr="0037687A" w:rsidRDefault="006E352A" w:rsidP="006E352A">
      <w:pPr>
        <w:pStyle w:val="JustificationTitle"/>
        <w:rPr>
          <w:noProof w:val="0"/>
        </w:rPr>
      </w:pPr>
      <w:r w:rsidRPr="0037687A">
        <w:rPr>
          <w:rStyle w:val="HideTWBExt"/>
          <w:i w:val="0"/>
        </w:rPr>
        <w:t>&lt;TitreJust&gt;</w:t>
      </w:r>
      <w:r w:rsidRPr="0037687A">
        <w:t>Justificação</w:t>
      </w:r>
      <w:r w:rsidRPr="0037687A">
        <w:rPr>
          <w:rStyle w:val="HideTWBExt"/>
          <w:i w:val="0"/>
        </w:rPr>
        <w:t>&lt;/TitreJust&gt;</w:t>
      </w:r>
    </w:p>
    <w:p w14:paraId="41A20418" w14:textId="77777777" w:rsidR="006E352A" w:rsidRPr="0037687A" w:rsidRDefault="006E352A" w:rsidP="006E352A">
      <w:pPr>
        <w:pStyle w:val="Normal12Italic"/>
        <w:rPr>
          <w:noProof w:val="0"/>
        </w:rPr>
      </w:pPr>
      <w:r w:rsidRPr="0037687A">
        <w:t>A ordem dos artigos 29.º, 30.º e 31.º foi alterada para refletir a sequência processual da aplicação da detenção, dando prioridade ao recurso a alternativas à detenção. A nova ordem é a seguinte: risco de fuga, alternativas à detenção, motivos de detenção.</w:t>
      </w:r>
    </w:p>
    <w:p w14:paraId="7F83D971" w14:textId="77777777" w:rsidR="006E352A" w:rsidRPr="0037687A" w:rsidRDefault="006E352A" w:rsidP="006E352A">
      <w:r w:rsidRPr="0037687A">
        <w:rPr>
          <w:rStyle w:val="HideTWBExt"/>
        </w:rPr>
        <w:t>&lt;/Amend&gt;</w:t>
      </w:r>
    </w:p>
    <w:p w14:paraId="0039C442"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148</w:t>
      </w:r>
      <w:r w:rsidRPr="0037687A">
        <w:rPr>
          <w:rStyle w:val="HideTWBExt"/>
          <w:b w:val="0"/>
        </w:rPr>
        <w:t>&lt;/NumAm&gt;</w:t>
      </w:r>
    </w:p>
    <w:p w14:paraId="432AC35C"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A9580C8" w14:textId="77777777" w:rsidR="006E352A" w:rsidRPr="0037687A" w:rsidRDefault="006E352A" w:rsidP="006E352A">
      <w:pPr>
        <w:pStyle w:val="NormalBold"/>
      </w:pPr>
      <w:r w:rsidRPr="0037687A">
        <w:rPr>
          <w:rStyle w:val="HideTWBExt"/>
          <w:b w:val="0"/>
        </w:rPr>
        <w:t>&lt;Article&gt;</w:t>
      </w:r>
      <w:r w:rsidRPr="0037687A">
        <w:t>Artigo 32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387E623" w14:textId="77777777" w:rsidTr="00B52120">
        <w:trPr>
          <w:jc w:val="center"/>
        </w:trPr>
        <w:tc>
          <w:tcPr>
            <w:tcW w:w="9752" w:type="dxa"/>
            <w:gridSpan w:val="2"/>
          </w:tcPr>
          <w:p w14:paraId="347A5126" w14:textId="77777777" w:rsidR="006E352A" w:rsidRPr="0037687A" w:rsidRDefault="006E352A" w:rsidP="00B52120">
            <w:pPr>
              <w:keepNext/>
            </w:pPr>
          </w:p>
        </w:tc>
      </w:tr>
      <w:tr w:rsidR="006E352A" w:rsidRPr="0037687A" w14:paraId="2F739CBE" w14:textId="77777777" w:rsidTr="00B52120">
        <w:trPr>
          <w:jc w:val="center"/>
        </w:trPr>
        <w:tc>
          <w:tcPr>
            <w:tcW w:w="4876" w:type="dxa"/>
          </w:tcPr>
          <w:p w14:paraId="1F94A38F" w14:textId="77777777" w:rsidR="006E352A" w:rsidRPr="0037687A" w:rsidRDefault="006E352A" w:rsidP="00B52120">
            <w:pPr>
              <w:pStyle w:val="ColumnHeading"/>
              <w:keepNext/>
            </w:pPr>
            <w:r w:rsidRPr="0037687A">
              <w:t>Texto da Comissão</w:t>
            </w:r>
          </w:p>
        </w:tc>
        <w:tc>
          <w:tcPr>
            <w:tcW w:w="4876" w:type="dxa"/>
          </w:tcPr>
          <w:p w14:paraId="24536C6F" w14:textId="77777777" w:rsidR="006E352A" w:rsidRPr="0037687A" w:rsidRDefault="006E352A" w:rsidP="00B52120">
            <w:pPr>
              <w:pStyle w:val="ColumnHeading"/>
              <w:keepNext/>
            </w:pPr>
            <w:r w:rsidRPr="0037687A">
              <w:t>Alteração</w:t>
            </w:r>
          </w:p>
        </w:tc>
      </w:tr>
      <w:tr w:rsidR="006E352A" w:rsidRPr="0037687A" w14:paraId="36D3FA36" w14:textId="77777777" w:rsidTr="00B52120">
        <w:trPr>
          <w:jc w:val="center"/>
        </w:trPr>
        <w:tc>
          <w:tcPr>
            <w:tcW w:w="4876" w:type="dxa"/>
          </w:tcPr>
          <w:p w14:paraId="0150E444" w14:textId="55B49C65" w:rsidR="006E352A" w:rsidRPr="0037687A" w:rsidRDefault="006E352A" w:rsidP="00B52120">
            <w:pPr>
              <w:pStyle w:val="Normal6"/>
            </w:pPr>
            <w:r w:rsidRPr="0037687A">
              <w:t>1.</w:t>
            </w:r>
            <w:r w:rsidRPr="0037687A">
              <w:tab/>
              <w:t>A detenção deve manter</w:t>
            </w:r>
            <w:r w:rsidR="00A246EC">
              <w:noBreakHyphen/>
            </w:r>
            <w:r w:rsidRPr="0037687A">
              <w:t>se por um período tão curto quanto possível e enquanto se verificarem as condições enunciadas no artigo </w:t>
            </w:r>
            <w:r w:rsidRPr="0037687A">
              <w:rPr>
                <w:b/>
                <w:i/>
              </w:rPr>
              <w:t>29</w:t>
            </w:r>
            <w:r w:rsidRPr="0037687A">
              <w:t>.</w:t>
            </w:r>
            <w:r w:rsidRPr="0037687A">
              <w:rPr>
                <w:b/>
                <w:i/>
              </w:rPr>
              <w:t>º</w:t>
            </w:r>
            <w:r w:rsidRPr="0037687A">
              <w:t xml:space="preserve"> e na medida do necessário para garantir a execução da operação de regresso.</w:t>
            </w:r>
          </w:p>
        </w:tc>
        <w:tc>
          <w:tcPr>
            <w:tcW w:w="4876" w:type="dxa"/>
          </w:tcPr>
          <w:p w14:paraId="1751C3DF" w14:textId="4BDCCCBF" w:rsidR="006E352A" w:rsidRPr="0037687A" w:rsidRDefault="006E352A" w:rsidP="00B52120">
            <w:pPr>
              <w:pStyle w:val="Normal6"/>
              <w:rPr>
                <w:szCs w:val="24"/>
              </w:rPr>
            </w:pPr>
            <w:r w:rsidRPr="0037687A">
              <w:t>1.</w:t>
            </w:r>
            <w:r w:rsidRPr="0037687A">
              <w:tab/>
              <w:t>A detenção deve manter</w:t>
            </w:r>
            <w:r w:rsidR="00A246EC">
              <w:noBreakHyphen/>
            </w:r>
            <w:r w:rsidRPr="0037687A">
              <w:t>se por um período tão curto quanto possível e enquanto se verificarem as condições enunciadas no artigo </w:t>
            </w:r>
            <w:r w:rsidRPr="0037687A">
              <w:rPr>
                <w:b/>
                <w:i/>
              </w:rPr>
              <w:t>31</w:t>
            </w:r>
            <w:r w:rsidRPr="0037687A">
              <w:t>.</w:t>
            </w:r>
            <w:r w:rsidRPr="0037687A">
              <w:rPr>
                <w:b/>
                <w:i/>
              </w:rPr>
              <w:t>º</w:t>
            </w:r>
            <w:r w:rsidR="00A246EC">
              <w:rPr>
                <w:b/>
                <w:i/>
              </w:rPr>
              <w:noBreakHyphen/>
            </w:r>
            <w:r w:rsidRPr="0037687A">
              <w:rPr>
                <w:b/>
                <w:i/>
              </w:rPr>
              <w:t>A</w:t>
            </w:r>
            <w:r w:rsidRPr="0037687A">
              <w:t xml:space="preserve"> e na medida do necessário para garantir a execução da operação de regresso.</w:t>
            </w:r>
          </w:p>
        </w:tc>
      </w:tr>
    </w:tbl>
    <w:p w14:paraId="7D32B16F"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CCDE052" w14:textId="77777777" w:rsidR="006E352A" w:rsidRPr="0037687A" w:rsidRDefault="006E352A" w:rsidP="006E352A">
      <w:r w:rsidRPr="0037687A">
        <w:rPr>
          <w:rStyle w:val="HideTWBExt"/>
        </w:rPr>
        <w:t>&lt;/Amend&gt;</w:t>
      </w:r>
    </w:p>
    <w:p w14:paraId="212359F8"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149</w:t>
      </w:r>
      <w:r w:rsidRPr="0037687A">
        <w:rPr>
          <w:rStyle w:val="HideTWBExt"/>
          <w:b w:val="0"/>
        </w:rPr>
        <w:t>&lt;/NumAm&gt;</w:t>
      </w:r>
    </w:p>
    <w:p w14:paraId="643F5110"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6C15C813" w14:textId="77777777" w:rsidR="006E352A" w:rsidRPr="0037687A" w:rsidRDefault="006E352A" w:rsidP="006E352A">
      <w:pPr>
        <w:pStyle w:val="NormalBold"/>
      </w:pPr>
      <w:r w:rsidRPr="0037687A">
        <w:rPr>
          <w:rStyle w:val="HideTWBExt"/>
          <w:b w:val="0"/>
        </w:rPr>
        <w:t>&lt;Article&gt;</w:t>
      </w:r>
      <w:r w:rsidRPr="0037687A">
        <w:t>Artigo 32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F94CAFA" w14:textId="77777777" w:rsidTr="00B52120">
        <w:trPr>
          <w:jc w:val="center"/>
        </w:trPr>
        <w:tc>
          <w:tcPr>
            <w:tcW w:w="9752" w:type="dxa"/>
            <w:gridSpan w:val="2"/>
          </w:tcPr>
          <w:p w14:paraId="1AA96502" w14:textId="77777777" w:rsidR="006E352A" w:rsidRPr="0037687A" w:rsidRDefault="006E352A" w:rsidP="00B52120">
            <w:pPr>
              <w:keepNext/>
            </w:pPr>
          </w:p>
        </w:tc>
      </w:tr>
      <w:tr w:rsidR="006E352A" w:rsidRPr="0037687A" w14:paraId="1AF2D71D" w14:textId="77777777" w:rsidTr="00B52120">
        <w:trPr>
          <w:jc w:val="center"/>
        </w:trPr>
        <w:tc>
          <w:tcPr>
            <w:tcW w:w="4876" w:type="dxa"/>
          </w:tcPr>
          <w:p w14:paraId="3A3BBD13" w14:textId="77777777" w:rsidR="006E352A" w:rsidRPr="0037687A" w:rsidRDefault="006E352A" w:rsidP="00B52120">
            <w:pPr>
              <w:pStyle w:val="ColumnHeading"/>
              <w:keepNext/>
            </w:pPr>
            <w:r w:rsidRPr="0037687A">
              <w:t>Texto da Comissão</w:t>
            </w:r>
          </w:p>
        </w:tc>
        <w:tc>
          <w:tcPr>
            <w:tcW w:w="4876" w:type="dxa"/>
          </w:tcPr>
          <w:p w14:paraId="20D15D3E" w14:textId="77777777" w:rsidR="006E352A" w:rsidRPr="0037687A" w:rsidRDefault="006E352A" w:rsidP="00B52120">
            <w:pPr>
              <w:pStyle w:val="ColumnHeading"/>
              <w:keepNext/>
            </w:pPr>
            <w:r w:rsidRPr="0037687A">
              <w:t>Alteração</w:t>
            </w:r>
          </w:p>
        </w:tc>
      </w:tr>
      <w:tr w:rsidR="006E352A" w:rsidRPr="0037687A" w14:paraId="527A7A32" w14:textId="77777777" w:rsidTr="00B52120">
        <w:trPr>
          <w:jc w:val="center"/>
        </w:trPr>
        <w:tc>
          <w:tcPr>
            <w:tcW w:w="4876" w:type="dxa"/>
          </w:tcPr>
          <w:p w14:paraId="713320DD" w14:textId="77777777" w:rsidR="006E352A" w:rsidRPr="0037687A" w:rsidRDefault="006E352A" w:rsidP="00B52120">
            <w:pPr>
              <w:pStyle w:val="Normal6"/>
            </w:pPr>
            <w:r w:rsidRPr="0037687A">
              <w:t>2.</w:t>
            </w:r>
            <w:r w:rsidRPr="0037687A">
              <w:tab/>
              <w:t>Quando se verificar que as condições previstas no artigo </w:t>
            </w:r>
            <w:r w:rsidRPr="0037687A">
              <w:rPr>
                <w:b/>
                <w:i/>
              </w:rPr>
              <w:t>29</w:t>
            </w:r>
            <w:r w:rsidRPr="0037687A">
              <w:t>.</w:t>
            </w:r>
            <w:r w:rsidRPr="0037687A">
              <w:rPr>
                <w:b/>
                <w:i/>
              </w:rPr>
              <w:t>º</w:t>
            </w:r>
            <w:r w:rsidRPr="0037687A">
              <w:t xml:space="preserve"> deixaram de estar preenchidas, a detenção deixa de se justificar e o nacional de país terceiro deve ser libertado. Essa libertação não impede a aplicação de medidas destinadas a prevenir o risco de fuga nos termos do artigo 31.º.</w:t>
            </w:r>
          </w:p>
        </w:tc>
        <w:tc>
          <w:tcPr>
            <w:tcW w:w="4876" w:type="dxa"/>
          </w:tcPr>
          <w:p w14:paraId="5180BA5E" w14:textId="665437EA" w:rsidR="006E352A" w:rsidRPr="0037687A" w:rsidRDefault="006E352A" w:rsidP="00B52120">
            <w:pPr>
              <w:pStyle w:val="Normal6"/>
              <w:rPr>
                <w:szCs w:val="24"/>
              </w:rPr>
            </w:pPr>
            <w:r w:rsidRPr="0037687A">
              <w:t>2.</w:t>
            </w:r>
            <w:r w:rsidRPr="0037687A">
              <w:tab/>
              <w:t>Quando se verificar que as condições previstas no artigo </w:t>
            </w:r>
            <w:r w:rsidRPr="0037687A">
              <w:rPr>
                <w:b/>
                <w:i/>
              </w:rPr>
              <w:t>31</w:t>
            </w:r>
            <w:r w:rsidRPr="0037687A">
              <w:t>.</w:t>
            </w:r>
            <w:r w:rsidRPr="0037687A">
              <w:rPr>
                <w:b/>
                <w:i/>
              </w:rPr>
              <w:t>º</w:t>
            </w:r>
            <w:r w:rsidR="00A246EC">
              <w:rPr>
                <w:b/>
                <w:i/>
              </w:rPr>
              <w:noBreakHyphen/>
            </w:r>
            <w:r w:rsidRPr="0037687A">
              <w:rPr>
                <w:b/>
                <w:i/>
              </w:rPr>
              <w:t>A</w:t>
            </w:r>
            <w:r w:rsidRPr="0037687A">
              <w:t xml:space="preserve"> deixaram de estar preenchidas, a detenção deixa de se justificar e o nacional de país terceiro deve ser libertado. Essa libertação não impede a aplicação de medidas destinadas a prevenir o risco de fuga nos termos do artigo 31.º.</w:t>
            </w:r>
          </w:p>
        </w:tc>
      </w:tr>
    </w:tbl>
    <w:p w14:paraId="3FAEA608"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A2460E4" w14:textId="77777777" w:rsidR="006E352A" w:rsidRPr="0037687A" w:rsidRDefault="006E352A" w:rsidP="006E352A">
      <w:r w:rsidRPr="0037687A">
        <w:rPr>
          <w:rStyle w:val="HideTWBExt"/>
        </w:rPr>
        <w:t>&lt;/Amend&gt;</w:t>
      </w:r>
    </w:p>
    <w:p w14:paraId="50A5D874"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150</w:t>
      </w:r>
      <w:r w:rsidRPr="0037687A">
        <w:rPr>
          <w:rStyle w:val="HideTWBExt"/>
          <w:b w:val="0"/>
        </w:rPr>
        <w:t>&lt;/NumAm&gt;</w:t>
      </w:r>
    </w:p>
    <w:p w14:paraId="056DBAE0"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DA6E9F5" w14:textId="77777777" w:rsidR="006E352A" w:rsidRPr="0037687A" w:rsidRDefault="006E352A" w:rsidP="006E352A">
      <w:pPr>
        <w:pStyle w:val="NormalBold"/>
      </w:pPr>
      <w:r w:rsidRPr="0037687A">
        <w:rPr>
          <w:rStyle w:val="HideTWBExt"/>
          <w:b w:val="0"/>
        </w:rPr>
        <w:t>&lt;Article&gt;</w:t>
      </w:r>
      <w:r w:rsidRPr="0037687A">
        <w:t>Artigo 32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13BAA28" w14:textId="77777777" w:rsidTr="00B52120">
        <w:trPr>
          <w:jc w:val="center"/>
        </w:trPr>
        <w:tc>
          <w:tcPr>
            <w:tcW w:w="9752" w:type="dxa"/>
            <w:gridSpan w:val="2"/>
          </w:tcPr>
          <w:p w14:paraId="676A39E3" w14:textId="77777777" w:rsidR="006E352A" w:rsidRPr="0037687A" w:rsidRDefault="006E352A" w:rsidP="00B52120">
            <w:pPr>
              <w:keepNext/>
            </w:pPr>
          </w:p>
        </w:tc>
      </w:tr>
      <w:tr w:rsidR="006E352A" w:rsidRPr="0037687A" w14:paraId="16A479D7" w14:textId="77777777" w:rsidTr="00B52120">
        <w:trPr>
          <w:jc w:val="center"/>
        </w:trPr>
        <w:tc>
          <w:tcPr>
            <w:tcW w:w="4876" w:type="dxa"/>
          </w:tcPr>
          <w:p w14:paraId="18FBA191" w14:textId="77777777" w:rsidR="006E352A" w:rsidRPr="0037687A" w:rsidRDefault="006E352A" w:rsidP="00B52120">
            <w:pPr>
              <w:pStyle w:val="ColumnHeading"/>
              <w:keepNext/>
            </w:pPr>
            <w:r w:rsidRPr="0037687A">
              <w:t>Texto da Comissão</w:t>
            </w:r>
          </w:p>
        </w:tc>
        <w:tc>
          <w:tcPr>
            <w:tcW w:w="4876" w:type="dxa"/>
          </w:tcPr>
          <w:p w14:paraId="0871F3D9" w14:textId="77777777" w:rsidR="006E352A" w:rsidRPr="0037687A" w:rsidRDefault="006E352A" w:rsidP="00B52120">
            <w:pPr>
              <w:pStyle w:val="ColumnHeading"/>
              <w:keepNext/>
            </w:pPr>
            <w:r w:rsidRPr="0037687A">
              <w:t>Alteração</w:t>
            </w:r>
          </w:p>
        </w:tc>
      </w:tr>
      <w:tr w:rsidR="006E352A" w:rsidRPr="0037687A" w14:paraId="7C339156" w14:textId="77777777" w:rsidTr="00B52120">
        <w:trPr>
          <w:jc w:val="center"/>
        </w:trPr>
        <w:tc>
          <w:tcPr>
            <w:tcW w:w="4876" w:type="dxa"/>
          </w:tcPr>
          <w:p w14:paraId="3EE2F4D0" w14:textId="49CB8EB3" w:rsidR="006E352A" w:rsidRPr="0037687A" w:rsidRDefault="006E352A" w:rsidP="00B52120">
            <w:pPr>
              <w:pStyle w:val="Normal6"/>
            </w:pPr>
            <w:r w:rsidRPr="0037687A">
              <w:t>3.</w:t>
            </w:r>
            <w:r w:rsidRPr="0037687A">
              <w:tab/>
              <w:t>A detenção não pode exceder 12 meses num determinado Estado</w:t>
            </w:r>
            <w:r w:rsidR="00A246EC">
              <w:noBreakHyphen/>
            </w:r>
            <w:r w:rsidRPr="0037687A">
              <w:t xml:space="preserve">Membro. A detenção pode ser prorrogada por um período não superior a </w:t>
            </w:r>
            <w:r w:rsidRPr="0037687A">
              <w:rPr>
                <w:b/>
                <w:i/>
              </w:rPr>
              <w:t>12</w:t>
            </w:r>
            <w:r w:rsidRPr="0037687A">
              <w:t xml:space="preserve"> meses num determinado Estado</w:t>
            </w:r>
            <w:r w:rsidR="00A246EC">
              <w:noBreakHyphen/>
            </w:r>
            <w:r w:rsidRPr="0037687A">
              <w:t>Membro se o procedimento de regresso for suscetível de durar mais tempo devido à falta de cooperação do nacional de país terceiro em causa ou a atrasos na obtenção da documentação necessária junto de países terceiros.</w:t>
            </w:r>
          </w:p>
        </w:tc>
        <w:tc>
          <w:tcPr>
            <w:tcW w:w="4876" w:type="dxa"/>
          </w:tcPr>
          <w:p w14:paraId="23D6A2E3" w14:textId="2BB961AE" w:rsidR="006E352A" w:rsidRPr="0037687A" w:rsidRDefault="006E352A" w:rsidP="00B52120">
            <w:pPr>
              <w:pStyle w:val="Normal6"/>
              <w:rPr>
                <w:szCs w:val="24"/>
              </w:rPr>
            </w:pPr>
            <w:r w:rsidRPr="0037687A">
              <w:t>3.</w:t>
            </w:r>
            <w:r w:rsidRPr="0037687A">
              <w:tab/>
              <w:t>A detenção não pode exceder 12 meses num determinado Estado</w:t>
            </w:r>
            <w:r w:rsidR="00A246EC">
              <w:noBreakHyphen/>
            </w:r>
            <w:r w:rsidRPr="0037687A">
              <w:t xml:space="preserve">Membro. A detenção pode ser prorrogada por um período não superior a </w:t>
            </w:r>
            <w:r w:rsidRPr="0037687A">
              <w:rPr>
                <w:b/>
                <w:i/>
              </w:rPr>
              <w:t>seis</w:t>
            </w:r>
            <w:r w:rsidRPr="0037687A">
              <w:t xml:space="preserve"> meses num determinado Estado</w:t>
            </w:r>
            <w:r w:rsidR="00A246EC">
              <w:noBreakHyphen/>
            </w:r>
            <w:r w:rsidRPr="0037687A">
              <w:t>Membro se o procedimento de regresso for suscetível de durar mais tempo devido à falta de cooperação do nacional de país terceiro em causa ou a atrasos na obtenção da documentação necessária junto de países terceiros.</w:t>
            </w:r>
          </w:p>
        </w:tc>
      </w:tr>
    </w:tbl>
    <w:p w14:paraId="615B9D41"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2ACC120" w14:textId="77777777" w:rsidR="006E352A" w:rsidRPr="0037687A" w:rsidRDefault="006E352A" w:rsidP="006E352A">
      <w:r w:rsidRPr="0037687A">
        <w:rPr>
          <w:rStyle w:val="HideTWBExt"/>
        </w:rPr>
        <w:t>&lt;/Amend&gt;</w:t>
      </w:r>
    </w:p>
    <w:p w14:paraId="08799B6E"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151</w:t>
      </w:r>
      <w:r w:rsidRPr="0037687A">
        <w:rPr>
          <w:rStyle w:val="HideTWBExt"/>
          <w:b w:val="0"/>
        </w:rPr>
        <w:t>&lt;/NumAm&gt;</w:t>
      </w:r>
    </w:p>
    <w:p w14:paraId="3C4C8448"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E7B9645" w14:textId="77777777" w:rsidR="006E352A" w:rsidRPr="0037687A" w:rsidRDefault="006E352A" w:rsidP="006E352A">
      <w:pPr>
        <w:pStyle w:val="NormalBold"/>
      </w:pPr>
      <w:r w:rsidRPr="0037687A">
        <w:rPr>
          <w:rStyle w:val="HideTWBExt"/>
          <w:b w:val="0"/>
        </w:rPr>
        <w:t>&lt;Article&gt;</w:t>
      </w:r>
      <w:r w:rsidRPr="0037687A">
        <w:t>Artigo 33 – n.º 3 – alínea 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E03A39B" w14:textId="77777777" w:rsidTr="00B52120">
        <w:trPr>
          <w:jc w:val="center"/>
        </w:trPr>
        <w:tc>
          <w:tcPr>
            <w:tcW w:w="9752" w:type="dxa"/>
            <w:gridSpan w:val="2"/>
          </w:tcPr>
          <w:p w14:paraId="4640C648" w14:textId="77777777" w:rsidR="006E352A" w:rsidRPr="0037687A" w:rsidRDefault="006E352A" w:rsidP="00B52120">
            <w:pPr>
              <w:keepNext/>
            </w:pPr>
          </w:p>
        </w:tc>
      </w:tr>
      <w:tr w:rsidR="006E352A" w:rsidRPr="0037687A" w14:paraId="2688ED3C" w14:textId="77777777" w:rsidTr="00B52120">
        <w:trPr>
          <w:jc w:val="center"/>
        </w:trPr>
        <w:tc>
          <w:tcPr>
            <w:tcW w:w="4876" w:type="dxa"/>
          </w:tcPr>
          <w:p w14:paraId="2CA836EB" w14:textId="77777777" w:rsidR="006E352A" w:rsidRPr="0037687A" w:rsidRDefault="006E352A" w:rsidP="00B52120">
            <w:pPr>
              <w:pStyle w:val="ColumnHeading"/>
              <w:keepNext/>
            </w:pPr>
            <w:r w:rsidRPr="0037687A">
              <w:t>Texto da Comissão</w:t>
            </w:r>
          </w:p>
        </w:tc>
        <w:tc>
          <w:tcPr>
            <w:tcW w:w="4876" w:type="dxa"/>
          </w:tcPr>
          <w:p w14:paraId="4C4FA565" w14:textId="77777777" w:rsidR="006E352A" w:rsidRPr="0037687A" w:rsidRDefault="006E352A" w:rsidP="00B52120">
            <w:pPr>
              <w:pStyle w:val="ColumnHeading"/>
              <w:keepNext/>
            </w:pPr>
            <w:r w:rsidRPr="0037687A">
              <w:t>Alteração</w:t>
            </w:r>
          </w:p>
        </w:tc>
      </w:tr>
      <w:tr w:rsidR="006E352A" w:rsidRPr="0037687A" w14:paraId="2A52DE86" w14:textId="77777777" w:rsidTr="00B52120">
        <w:trPr>
          <w:jc w:val="center"/>
        </w:trPr>
        <w:tc>
          <w:tcPr>
            <w:tcW w:w="4876" w:type="dxa"/>
          </w:tcPr>
          <w:p w14:paraId="6E01CC98" w14:textId="77777777" w:rsidR="006E352A" w:rsidRPr="0037687A" w:rsidRDefault="006E352A" w:rsidP="00B52120">
            <w:pPr>
              <w:pStyle w:val="Normal6"/>
            </w:pPr>
            <w:r w:rsidRPr="0037687A">
              <w:t>a.</w:t>
            </w:r>
            <w:r w:rsidRPr="0037687A">
              <w:tab/>
              <w:t>Qualquer controlo jurisdicional da legalidade da detenção seja concluído o mais rapidamente possível após o início da detenção</w:t>
            </w:r>
            <w:r w:rsidRPr="0037687A">
              <w:rPr>
                <w:b/>
                <w:i/>
              </w:rPr>
              <w:t xml:space="preserve"> e, o mais tardar, 15 dias após essa data</w:t>
            </w:r>
            <w:r w:rsidRPr="0037687A">
              <w:t>; ou</w:t>
            </w:r>
          </w:p>
        </w:tc>
        <w:tc>
          <w:tcPr>
            <w:tcW w:w="4876" w:type="dxa"/>
          </w:tcPr>
          <w:p w14:paraId="5612CD17" w14:textId="77777777" w:rsidR="006E352A" w:rsidRPr="0037687A" w:rsidRDefault="006E352A" w:rsidP="00B52120">
            <w:pPr>
              <w:pStyle w:val="Normal6"/>
              <w:rPr>
                <w:szCs w:val="24"/>
              </w:rPr>
            </w:pPr>
            <w:r w:rsidRPr="0037687A">
              <w:t>a.</w:t>
            </w:r>
            <w:r w:rsidRPr="0037687A">
              <w:tab/>
              <w:t>Qualquer controlo jurisdicional da legalidade da detenção seja concluído o mais rapidamente possível após o início da detenção; ou</w:t>
            </w:r>
          </w:p>
        </w:tc>
      </w:tr>
    </w:tbl>
    <w:p w14:paraId="482F7520"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FAD1A2D" w14:textId="77777777" w:rsidR="006E352A" w:rsidRPr="0037687A" w:rsidRDefault="006E352A" w:rsidP="006E352A">
      <w:r w:rsidRPr="0037687A">
        <w:rPr>
          <w:rStyle w:val="HideTWBExt"/>
        </w:rPr>
        <w:t>&lt;/Amend&gt;</w:t>
      </w:r>
    </w:p>
    <w:p w14:paraId="0ED20A1D"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152</w:t>
      </w:r>
      <w:r w:rsidRPr="0037687A">
        <w:rPr>
          <w:rStyle w:val="HideTWBExt"/>
          <w:b w:val="0"/>
        </w:rPr>
        <w:t>&lt;/NumAm&gt;</w:t>
      </w:r>
    </w:p>
    <w:p w14:paraId="2ADAC53E"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5CD92AC" w14:textId="77777777" w:rsidR="006E352A" w:rsidRPr="0037687A" w:rsidRDefault="006E352A" w:rsidP="006E352A">
      <w:pPr>
        <w:pStyle w:val="NormalBold"/>
      </w:pPr>
      <w:r w:rsidRPr="0037687A">
        <w:rPr>
          <w:rStyle w:val="HideTWBExt"/>
          <w:b w:val="0"/>
        </w:rPr>
        <w:t>&lt;Article&gt;</w:t>
      </w:r>
      <w:r w:rsidRPr="0037687A">
        <w:t>Artigo 33 – n.º 3 – alínea b)</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3471885" w14:textId="77777777" w:rsidTr="00B52120">
        <w:trPr>
          <w:jc w:val="center"/>
        </w:trPr>
        <w:tc>
          <w:tcPr>
            <w:tcW w:w="9752" w:type="dxa"/>
            <w:gridSpan w:val="2"/>
          </w:tcPr>
          <w:p w14:paraId="5A809E55" w14:textId="77777777" w:rsidR="006E352A" w:rsidRPr="0037687A" w:rsidRDefault="006E352A" w:rsidP="00B52120">
            <w:pPr>
              <w:keepNext/>
            </w:pPr>
          </w:p>
        </w:tc>
      </w:tr>
      <w:tr w:rsidR="006E352A" w:rsidRPr="0037687A" w14:paraId="5F40266B" w14:textId="77777777" w:rsidTr="00B52120">
        <w:trPr>
          <w:jc w:val="center"/>
        </w:trPr>
        <w:tc>
          <w:tcPr>
            <w:tcW w:w="4876" w:type="dxa"/>
          </w:tcPr>
          <w:p w14:paraId="2984608A" w14:textId="77777777" w:rsidR="006E352A" w:rsidRPr="0037687A" w:rsidRDefault="006E352A" w:rsidP="00B52120">
            <w:pPr>
              <w:pStyle w:val="ColumnHeading"/>
              <w:keepNext/>
            </w:pPr>
            <w:r w:rsidRPr="0037687A">
              <w:t>Texto da Comissão</w:t>
            </w:r>
          </w:p>
        </w:tc>
        <w:tc>
          <w:tcPr>
            <w:tcW w:w="4876" w:type="dxa"/>
          </w:tcPr>
          <w:p w14:paraId="567846C7" w14:textId="77777777" w:rsidR="006E352A" w:rsidRPr="0037687A" w:rsidRDefault="006E352A" w:rsidP="00B52120">
            <w:pPr>
              <w:pStyle w:val="ColumnHeading"/>
              <w:keepNext/>
            </w:pPr>
            <w:r w:rsidRPr="0037687A">
              <w:t>Alteração</w:t>
            </w:r>
          </w:p>
        </w:tc>
      </w:tr>
      <w:tr w:rsidR="006E352A" w:rsidRPr="0037687A" w14:paraId="05C1AF86" w14:textId="77777777" w:rsidTr="00B52120">
        <w:trPr>
          <w:jc w:val="center"/>
        </w:trPr>
        <w:tc>
          <w:tcPr>
            <w:tcW w:w="4876" w:type="dxa"/>
          </w:tcPr>
          <w:p w14:paraId="3B0EC6D1" w14:textId="4D7A1E31" w:rsidR="006E352A" w:rsidRPr="0037687A" w:rsidRDefault="006E352A" w:rsidP="00B52120">
            <w:pPr>
              <w:pStyle w:val="Normal6"/>
            </w:pPr>
            <w:r w:rsidRPr="0037687A">
              <w:t>b.</w:t>
            </w:r>
            <w:r w:rsidRPr="0037687A">
              <w:tab/>
              <w:t>Seja concedido ao nacional de país terceiro em causa o direito de intentar uma ação através da qual a legalidade da sua detenção seja objeto de controlo jurisdicional, a concluir o mais rapidamente possível após a instauração da ação em causa</w:t>
            </w:r>
            <w:r w:rsidRPr="0037687A">
              <w:rPr>
                <w:b/>
                <w:i/>
              </w:rPr>
              <w:t xml:space="preserve"> e, o mais tardar, 15 dias após essa data</w:t>
            </w:r>
            <w:r w:rsidRPr="0037687A">
              <w:t>. Neste caso, os Estados</w:t>
            </w:r>
            <w:r w:rsidR="00A246EC">
              <w:noBreakHyphen/>
            </w:r>
            <w:r w:rsidRPr="0037687A">
              <w:t>Membros devem informar imediatamente o nacional de país terceiro em causa sobre a possibilidade de intentar tal ação.</w:t>
            </w:r>
          </w:p>
        </w:tc>
        <w:tc>
          <w:tcPr>
            <w:tcW w:w="4876" w:type="dxa"/>
          </w:tcPr>
          <w:p w14:paraId="40EE01A3" w14:textId="4E5EA78C" w:rsidR="006E352A" w:rsidRPr="0037687A" w:rsidRDefault="006E352A" w:rsidP="00B52120">
            <w:pPr>
              <w:pStyle w:val="Normal6"/>
              <w:rPr>
                <w:szCs w:val="24"/>
              </w:rPr>
            </w:pPr>
            <w:r w:rsidRPr="0037687A">
              <w:t>b.</w:t>
            </w:r>
            <w:r w:rsidRPr="0037687A">
              <w:tab/>
              <w:t>Seja concedido ao nacional de país terceiro em causa o direito de intentar uma ação através da qual a legalidade da sua detenção seja objeto de controlo jurisdicional, a concluir o mais rapidamente possível após a instauração da ação em causa. Neste caso, os Estados</w:t>
            </w:r>
            <w:r w:rsidR="00A246EC">
              <w:noBreakHyphen/>
            </w:r>
            <w:r w:rsidRPr="0037687A">
              <w:t>Membros devem informar imediatamente o nacional de país terceiro em causa sobre a possibilidade de intentar tal ação.</w:t>
            </w:r>
          </w:p>
        </w:tc>
      </w:tr>
    </w:tbl>
    <w:p w14:paraId="72774AF8"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583FB23" w14:textId="77777777" w:rsidR="006E352A" w:rsidRPr="0037687A" w:rsidRDefault="006E352A" w:rsidP="006E352A">
      <w:r w:rsidRPr="0037687A">
        <w:rPr>
          <w:rStyle w:val="HideTWBExt"/>
        </w:rPr>
        <w:t>&lt;/Amend&gt;</w:t>
      </w:r>
    </w:p>
    <w:p w14:paraId="13464F0D"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153</w:t>
      </w:r>
      <w:r w:rsidRPr="0037687A">
        <w:rPr>
          <w:rStyle w:val="HideTWBExt"/>
          <w:b w:val="0"/>
        </w:rPr>
        <w:t>&lt;/NumAm&gt;</w:t>
      </w:r>
    </w:p>
    <w:p w14:paraId="0B535754"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749EE6F" w14:textId="002C54B1" w:rsidR="006E352A" w:rsidRPr="0037687A" w:rsidRDefault="006E352A" w:rsidP="006E352A">
      <w:pPr>
        <w:pStyle w:val="NormalBold"/>
      </w:pPr>
      <w:r w:rsidRPr="0037687A">
        <w:rPr>
          <w:rStyle w:val="HideTWBExt"/>
          <w:b w:val="0"/>
        </w:rPr>
        <w:t>&lt;Article&gt;</w:t>
      </w:r>
      <w:r w:rsidRPr="0037687A">
        <w:t>Artigo 34 – n.º 3</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4312FC87" w14:textId="77777777" w:rsidTr="00B52120">
        <w:trPr>
          <w:jc w:val="center"/>
        </w:trPr>
        <w:tc>
          <w:tcPr>
            <w:tcW w:w="9752" w:type="dxa"/>
            <w:gridSpan w:val="2"/>
          </w:tcPr>
          <w:p w14:paraId="0A4CE5A7" w14:textId="77777777" w:rsidR="006E352A" w:rsidRPr="0037687A" w:rsidRDefault="006E352A" w:rsidP="00B52120">
            <w:pPr>
              <w:keepNext/>
            </w:pPr>
          </w:p>
        </w:tc>
      </w:tr>
      <w:tr w:rsidR="006E352A" w:rsidRPr="0037687A" w14:paraId="75E86A5D" w14:textId="77777777" w:rsidTr="00B52120">
        <w:trPr>
          <w:jc w:val="center"/>
        </w:trPr>
        <w:tc>
          <w:tcPr>
            <w:tcW w:w="4876" w:type="dxa"/>
          </w:tcPr>
          <w:p w14:paraId="4A6E9E1C" w14:textId="77777777" w:rsidR="006E352A" w:rsidRPr="0037687A" w:rsidRDefault="006E352A" w:rsidP="00B52120">
            <w:pPr>
              <w:pStyle w:val="ColumnHeading"/>
              <w:keepNext/>
            </w:pPr>
            <w:r w:rsidRPr="0037687A">
              <w:t>Texto da Comissão</w:t>
            </w:r>
          </w:p>
        </w:tc>
        <w:tc>
          <w:tcPr>
            <w:tcW w:w="4876" w:type="dxa"/>
          </w:tcPr>
          <w:p w14:paraId="10B47490" w14:textId="77777777" w:rsidR="006E352A" w:rsidRPr="0037687A" w:rsidRDefault="006E352A" w:rsidP="00B52120">
            <w:pPr>
              <w:pStyle w:val="ColumnHeading"/>
              <w:keepNext/>
            </w:pPr>
            <w:r w:rsidRPr="0037687A">
              <w:t>Alteração</w:t>
            </w:r>
          </w:p>
        </w:tc>
      </w:tr>
      <w:tr w:rsidR="006E352A" w:rsidRPr="0037687A" w14:paraId="48C412A3" w14:textId="77777777" w:rsidTr="00B52120">
        <w:trPr>
          <w:jc w:val="center"/>
        </w:trPr>
        <w:tc>
          <w:tcPr>
            <w:tcW w:w="4876" w:type="dxa"/>
          </w:tcPr>
          <w:p w14:paraId="70455882" w14:textId="77777777" w:rsidR="006E352A" w:rsidRPr="0037687A" w:rsidRDefault="006E352A" w:rsidP="00B52120">
            <w:pPr>
              <w:pStyle w:val="Normal6"/>
            </w:pPr>
          </w:p>
        </w:tc>
        <w:tc>
          <w:tcPr>
            <w:tcW w:w="4876" w:type="dxa"/>
          </w:tcPr>
          <w:p w14:paraId="2F6174A1" w14:textId="54D49FE7" w:rsidR="006E352A" w:rsidRPr="0037687A" w:rsidRDefault="006E352A" w:rsidP="00B52120">
            <w:pPr>
              <w:pStyle w:val="Normal6"/>
              <w:rPr>
                <w:szCs w:val="24"/>
              </w:rPr>
            </w:pPr>
            <w:r w:rsidRPr="0037687A">
              <w:rPr>
                <w:b/>
                <w:i/>
              </w:rPr>
              <w:t>3</w:t>
            </w:r>
            <w:r w:rsidR="00A246EC">
              <w:rPr>
                <w:b/>
                <w:i/>
              </w:rPr>
              <w:noBreakHyphen/>
            </w:r>
            <w:r w:rsidRPr="0037687A">
              <w:rPr>
                <w:b/>
                <w:i/>
              </w:rPr>
              <w:t>A.</w:t>
            </w:r>
            <w:r w:rsidRPr="0037687A">
              <w:rPr>
                <w:b/>
                <w:i/>
              </w:rPr>
              <w:tab/>
              <w:t>A autoridade competente que gere o centro de detenção deve assegurar que os detidos recebem informações sobre o seu direito de contactar representantes legais.</w:t>
            </w:r>
          </w:p>
        </w:tc>
      </w:tr>
    </w:tbl>
    <w:p w14:paraId="250BE25D"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3F7D9E2" w14:textId="77777777" w:rsidR="006E352A" w:rsidRPr="0037687A" w:rsidRDefault="006E352A" w:rsidP="006E352A">
      <w:r w:rsidRPr="0037687A">
        <w:rPr>
          <w:rStyle w:val="HideTWBExt"/>
        </w:rPr>
        <w:t>&lt;/Amend&gt;</w:t>
      </w:r>
    </w:p>
    <w:p w14:paraId="666E939B"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154</w:t>
      </w:r>
      <w:r w:rsidRPr="0037687A">
        <w:rPr>
          <w:rStyle w:val="HideTWBExt"/>
          <w:b w:val="0"/>
        </w:rPr>
        <w:t>&lt;/NumAm&gt;</w:t>
      </w:r>
    </w:p>
    <w:p w14:paraId="3B219FB7"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3F8F35E" w14:textId="77777777" w:rsidR="006E352A" w:rsidRPr="0037687A" w:rsidRDefault="006E352A" w:rsidP="006E352A">
      <w:pPr>
        <w:pStyle w:val="NormalBold"/>
      </w:pPr>
      <w:r w:rsidRPr="0037687A">
        <w:rPr>
          <w:rStyle w:val="HideTWBExt"/>
          <w:b w:val="0"/>
        </w:rPr>
        <w:t>&lt;Article&gt;</w:t>
      </w:r>
      <w:r w:rsidRPr="0037687A">
        <w:t>Artigo 34 – n.º 5</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7D5364B" w14:textId="77777777" w:rsidTr="00B52120">
        <w:trPr>
          <w:jc w:val="center"/>
        </w:trPr>
        <w:tc>
          <w:tcPr>
            <w:tcW w:w="9752" w:type="dxa"/>
            <w:gridSpan w:val="2"/>
          </w:tcPr>
          <w:p w14:paraId="509D265A" w14:textId="77777777" w:rsidR="006E352A" w:rsidRPr="0037687A" w:rsidRDefault="006E352A" w:rsidP="00B52120">
            <w:pPr>
              <w:keepNext/>
            </w:pPr>
          </w:p>
        </w:tc>
      </w:tr>
      <w:tr w:rsidR="006E352A" w:rsidRPr="0037687A" w14:paraId="08733A56" w14:textId="77777777" w:rsidTr="00B52120">
        <w:trPr>
          <w:jc w:val="center"/>
        </w:trPr>
        <w:tc>
          <w:tcPr>
            <w:tcW w:w="4876" w:type="dxa"/>
          </w:tcPr>
          <w:p w14:paraId="0990AECB" w14:textId="77777777" w:rsidR="006E352A" w:rsidRPr="0037687A" w:rsidRDefault="006E352A" w:rsidP="00B52120">
            <w:pPr>
              <w:pStyle w:val="ColumnHeading"/>
              <w:keepNext/>
            </w:pPr>
            <w:r w:rsidRPr="0037687A">
              <w:t>Texto da Comissão</w:t>
            </w:r>
          </w:p>
        </w:tc>
        <w:tc>
          <w:tcPr>
            <w:tcW w:w="4876" w:type="dxa"/>
          </w:tcPr>
          <w:p w14:paraId="0E8E6988" w14:textId="77777777" w:rsidR="006E352A" w:rsidRPr="0037687A" w:rsidRDefault="006E352A" w:rsidP="00B52120">
            <w:pPr>
              <w:pStyle w:val="ColumnHeading"/>
              <w:keepNext/>
            </w:pPr>
            <w:r w:rsidRPr="0037687A">
              <w:t>Alteração</w:t>
            </w:r>
          </w:p>
        </w:tc>
      </w:tr>
      <w:tr w:rsidR="006E352A" w:rsidRPr="0037687A" w14:paraId="66B5CE3B" w14:textId="77777777" w:rsidTr="00B52120">
        <w:trPr>
          <w:jc w:val="center"/>
        </w:trPr>
        <w:tc>
          <w:tcPr>
            <w:tcW w:w="4876" w:type="dxa"/>
          </w:tcPr>
          <w:p w14:paraId="4791A3FF" w14:textId="77777777" w:rsidR="006E352A" w:rsidRPr="0037687A" w:rsidRDefault="006E352A" w:rsidP="00B52120">
            <w:pPr>
              <w:pStyle w:val="Normal6"/>
            </w:pPr>
            <w:r w:rsidRPr="0037687A">
              <w:t>5.</w:t>
            </w:r>
            <w:r w:rsidRPr="0037687A">
              <w:tab/>
              <w:t xml:space="preserve">Os representantes legais, os membros da família, as autoridades consulares competentes e as organizações e organismos nacionais, internacionais e não governamentais pertinentes e competentes devem ter a possibilidade de visitar qualquer centro de detenção e comunicar com os nacionais de países terceiros e de os visitar em condições que respeitem a privacidade. </w:t>
            </w:r>
            <w:r w:rsidRPr="0037687A">
              <w:rPr>
                <w:b/>
                <w:i/>
              </w:rPr>
              <w:t>Essas visitas</w:t>
            </w:r>
            <w:r w:rsidRPr="0037687A">
              <w:t xml:space="preserve"> podem </w:t>
            </w:r>
            <w:r w:rsidRPr="0037687A">
              <w:rPr>
                <w:b/>
                <w:i/>
              </w:rPr>
              <w:t>ser sujeitas a autorização</w:t>
            </w:r>
            <w:r w:rsidRPr="0037687A">
              <w:t>.</w:t>
            </w:r>
          </w:p>
        </w:tc>
        <w:tc>
          <w:tcPr>
            <w:tcW w:w="4876" w:type="dxa"/>
          </w:tcPr>
          <w:p w14:paraId="394D54AA" w14:textId="77777777" w:rsidR="006E352A" w:rsidRPr="0037687A" w:rsidRDefault="006E352A" w:rsidP="00B52120">
            <w:pPr>
              <w:pStyle w:val="Normal6"/>
              <w:rPr>
                <w:szCs w:val="24"/>
              </w:rPr>
            </w:pPr>
            <w:r w:rsidRPr="0037687A">
              <w:t>5.</w:t>
            </w:r>
            <w:r w:rsidRPr="0037687A">
              <w:tab/>
              <w:t>Os representantes legais, os membros da família, as autoridades consulares competentes e as organizações e organismos nacionais, internacionais e não governamentais pertinentes e competentes devem</w:t>
            </w:r>
            <w:r w:rsidRPr="0037687A">
              <w:rPr>
                <w:b/>
                <w:i/>
              </w:rPr>
              <w:t>, a pedido do nacional de país terceiro,</w:t>
            </w:r>
            <w:r w:rsidRPr="0037687A">
              <w:t xml:space="preserve"> ter a possibilidade de visitar qualquer centro de detenção e comunicar com os nacionais de países terceiros e de os visitar em condições que respeitem a privacidade. </w:t>
            </w:r>
            <w:r w:rsidRPr="0037687A">
              <w:rPr>
                <w:b/>
                <w:i/>
              </w:rPr>
              <w:t>Os centros de detenção devem atribuir tempo e áreas específicas para a prestação dessa assistência jurídica. Os advogados ou outras pessoas devidamente qualificadas para prestar aconselhamento jurídico e representação legal, autorizados ou habilitados pelo direito nacional,</w:t>
            </w:r>
            <w:r w:rsidRPr="0037687A">
              <w:t xml:space="preserve"> podem </w:t>
            </w:r>
            <w:r w:rsidRPr="0037687A">
              <w:rPr>
                <w:b/>
                <w:i/>
              </w:rPr>
              <w:t>ficar de escala nos centros</w:t>
            </w:r>
            <w:r w:rsidRPr="0037687A">
              <w:t>.</w:t>
            </w:r>
          </w:p>
        </w:tc>
      </w:tr>
    </w:tbl>
    <w:p w14:paraId="67B58A6B"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A8C14AC" w14:textId="77777777" w:rsidR="006E352A" w:rsidRPr="0037687A" w:rsidRDefault="006E352A" w:rsidP="006E352A">
      <w:r w:rsidRPr="0037687A">
        <w:rPr>
          <w:rStyle w:val="HideTWBExt"/>
        </w:rPr>
        <w:t>&lt;/Amend&gt;</w:t>
      </w:r>
    </w:p>
    <w:p w14:paraId="2B01D03F"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155</w:t>
      </w:r>
      <w:r w:rsidRPr="0037687A">
        <w:rPr>
          <w:rStyle w:val="HideTWBExt"/>
          <w:b w:val="0"/>
        </w:rPr>
        <w:t>&lt;/NumAm&gt;</w:t>
      </w:r>
    </w:p>
    <w:p w14:paraId="7F9EB87B"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07183E59" w14:textId="77777777" w:rsidR="006E352A" w:rsidRPr="0037687A" w:rsidRDefault="006E352A" w:rsidP="006E352A">
      <w:pPr>
        <w:pStyle w:val="NormalBold"/>
      </w:pPr>
      <w:r w:rsidRPr="0037687A">
        <w:rPr>
          <w:rStyle w:val="HideTWBExt"/>
          <w:b w:val="0"/>
        </w:rPr>
        <w:t>&lt;Article&gt;</w:t>
      </w:r>
      <w:r w:rsidRPr="0037687A">
        <w:t>Artigo 34 – n.º 6</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B3E8471" w14:textId="77777777" w:rsidTr="00B52120">
        <w:trPr>
          <w:jc w:val="center"/>
        </w:trPr>
        <w:tc>
          <w:tcPr>
            <w:tcW w:w="9752" w:type="dxa"/>
            <w:gridSpan w:val="2"/>
          </w:tcPr>
          <w:p w14:paraId="481C92F4" w14:textId="77777777" w:rsidR="006E352A" w:rsidRPr="0037687A" w:rsidRDefault="006E352A" w:rsidP="00B52120">
            <w:pPr>
              <w:keepNext/>
            </w:pPr>
          </w:p>
        </w:tc>
      </w:tr>
      <w:tr w:rsidR="006E352A" w:rsidRPr="0037687A" w14:paraId="5D455557" w14:textId="77777777" w:rsidTr="00B52120">
        <w:trPr>
          <w:jc w:val="center"/>
        </w:trPr>
        <w:tc>
          <w:tcPr>
            <w:tcW w:w="4876" w:type="dxa"/>
          </w:tcPr>
          <w:p w14:paraId="786BA8CE" w14:textId="77777777" w:rsidR="006E352A" w:rsidRPr="0037687A" w:rsidRDefault="006E352A" w:rsidP="00B52120">
            <w:pPr>
              <w:pStyle w:val="ColumnHeading"/>
              <w:keepNext/>
            </w:pPr>
            <w:r w:rsidRPr="0037687A">
              <w:t>Texto da Comissão</w:t>
            </w:r>
          </w:p>
        </w:tc>
        <w:tc>
          <w:tcPr>
            <w:tcW w:w="4876" w:type="dxa"/>
          </w:tcPr>
          <w:p w14:paraId="5537EB29" w14:textId="77777777" w:rsidR="006E352A" w:rsidRPr="0037687A" w:rsidRDefault="006E352A" w:rsidP="00B52120">
            <w:pPr>
              <w:pStyle w:val="ColumnHeading"/>
              <w:keepNext/>
            </w:pPr>
            <w:r w:rsidRPr="0037687A">
              <w:t>Alteração</w:t>
            </w:r>
          </w:p>
        </w:tc>
      </w:tr>
      <w:tr w:rsidR="006E352A" w:rsidRPr="0037687A" w14:paraId="7A53D98F" w14:textId="77777777" w:rsidTr="00B52120">
        <w:trPr>
          <w:jc w:val="center"/>
        </w:trPr>
        <w:tc>
          <w:tcPr>
            <w:tcW w:w="4876" w:type="dxa"/>
          </w:tcPr>
          <w:p w14:paraId="47E7D574" w14:textId="77777777" w:rsidR="006E352A" w:rsidRPr="0037687A" w:rsidRDefault="006E352A" w:rsidP="00B52120">
            <w:pPr>
              <w:pStyle w:val="Normal6"/>
            </w:pPr>
            <w:r w:rsidRPr="0037687A">
              <w:t>6.</w:t>
            </w:r>
            <w:r w:rsidRPr="0037687A">
              <w:tab/>
              <w:t>Aos nacionais de países terceiros detidos devem ser fornecidas informações por escrito que expliquem as regras aplicadas no centro de detenção e indiquem os seus direitos e obrigações</w:t>
            </w:r>
            <w:r w:rsidRPr="0037687A">
              <w:rPr>
                <w:b/>
                <w:i/>
              </w:rPr>
              <w:t xml:space="preserve"> numa linguagem clara e compreensível e numa língua que estes compreendam</w:t>
            </w:r>
            <w:r w:rsidRPr="0037687A">
              <w:t>. Essas informações incluem o direito que lhes assiste de, nos termos do direito nacional, contactarem as organizações e os organismos referidos nos n.</w:t>
            </w:r>
            <w:r w:rsidRPr="0037687A">
              <w:rPr>
                <w:vertAlign w:val="superscript"/>
              </w:rPr>
              <w:t>os</w:t>
            </w:r>
            <w:r w:rsidRPr="0037687A">
              <w:t> 3 e 5.</w:t>
            </w:r>
          </w:p>
        </w:tc>
        <w:tc>
          <w:tcPr>
            <w:tcW w:w="4876" w:type="dxa"/>
          </w:tcPr>
          <w:p w14:paraId="23F49DBB" w14:textId="77777777" w:rsidR="006E352A" w:rsidRPr="0037687A" w:rsidRDefault="006E352A" w:rsidP="00B52120">
            <w:pPr>
              <w:pStyle w:val="Normal6"/>
              <w:rPr>
                <w:szCs w:val="24"/>
              </w:rPr>
            </w:pPr>
            <w:r w:rsidRPr="0037687A">
              <w:t>6.</w:t>
            </w:r>
            <w:r w:rsidRPr="0037687A">
              <w:tab/>
              <w:t>Aos nacionais de países terceiros detidos devem ser fornecidas informações por escrito que expliquem as regras aplicadas no centro de detenção e indiquem os seus direitos e obrigações</w:t>
            </w:r>
            <w:r w:rsidRPr="0037687A">
              <w:rPr>
                <w:b/>
                <w:i/>
              </w:rPr>
              <w:t>, em conformidade com o artigo 24</w:t>
            </w:r>
            <w:r w:rsidRPr="0037687A">
              <w:t>.</w:t>
            </w:r>
            <w:r w:rsidRPr="0037687A">
              <w:rPr>
                <w:b/>
                <w:i/>
              </w:rPr>
              <w:t>º</w:t>
            </w:r>
            <w:r w:rsidRPr="0037687A">
              <w:t xml:space="preserve"> Essas informações incluem o direito que lhes assiste de, nos termos do direito nacional, contactarem as organizações e os organismos referidos nos n.</w:t>
            </w:r>
            <w:r w:rsidRPr="0037687A">
              <w:rPr>
                <w:vertAlign w:val="superscript"/>
              </w:rPr>
              <w:t>os</w:t>
            </w:r>
            <w:r w:rsidRPr="0037687A">
              <w:t> 3 e 5.</w:t>
            </w:r>
          </w:p>
        </w:tc>
      </w:tr>
    </w:tbl>
    <w:p w14:paraId="7DCE3FD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C74869A" w14:textId="77777777" w:rsidR="006E352A" w:rsidRPr="0037687A" w:rsidRDefault="006E352A" w:rsidP="006E352A">
      <w:r w:rsidRPr="0037687A">
        <w:rPr>
          <w:rStyle w:val="HideTWBExt"/>
        </w:rPr>
        <w:t>&lt;/Amend&gt;</w:t>
      </w:r>
    </w:p>
    <w:p w14:paraId="4D5CBE40"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156</w:t>
      </w:r>
      <w:r w:rsidRPr="0037687A">
        <w:rPr>
          <w:rStyle w:val="HideTWBExt"/>
          <w:b w:val="0"/>
        </w:rPr>
        <w:t>&lt;/NumAm&gt;</w:t>
      </w:r>
    </w:p>
    <w:p w14:paraId="79FB8446"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410E6844" w14:textId="77777777" w:rsidR="006E352A" w:rsidRPr="0037687A" w:rsidRDefault="006E352A" w:rsidP="006E352A">
      <w:pPr>
        <w:pStyle w:val="NormalBold"/>
      </w:pPr>
      <w:r w:rsidRPr="0037687A">
        <w:rPr>
          <w:rStyle w:val="HideTWBExt"/>
          <w:b w:val="0"/>
        </w:rPr>
        <w:t>&lt;Article&gt;</w:t>
      </w:r>
      <w:r w:rsidRPr="0037687A">
        <w:t>Artigo 35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D926A7B" w14:textId="77777777" w:rsidTr="00B52120">
        <w:trPr>
          <w:jc w:val="center"/>
        </w:trPr>
        <w:tc>
          <w:tcPr>
            <w:tcW w:w="9752" w:type="dxa"/>
            <w:gridSpan w:val="2"/>
          </w:tcPr>
          <w:p w14:paraId="60C2D5D6" w14:textId="77777777" w:rsidR="006E352A" w:rsidRPr="0037687A" w:rsidRDefault="006E352A" w:rsidP="00B52120">
            <w:pPr>
              <w:keepNext/>
            </w:pPr>
          </w:p>
        </w:tc>
      </w:tr>
      <w:tr w:rsidR="006E352A" w:rsidRPr="0037687A" w14:paraId="449D236A" w14:textId="77777777" w:rsidTr="00B52120">
        <w:trPr>
          <w:jc w:val="center"/>
        </w:trPr>
        <w:tc>
          <w:tcPr>
            <w:tcW w:w="4876" w:type="dxa"/>
          </w:tcPr>
          <w:p w14:paraId="650BAE33" w14:textId="77777777" w:rsidR="006E352A" w:rsidRPr="0037687A" w:rsidRDefault="006E352A" w:rsidP="00B52120">
            <w:pPr>
              <w:pStyle w:val="ColumnHeading"/>
              <w:keepNext/>
            </w:pPr>
            <w:r w:rsidRPr="0037687A">
              <w:t>Texto da Comissão</w:t>
            </w:r>
          </w:p>
        </w:tc>
        <w:tc>
          <w:tcPr>
            <w:tcW w:w="4876" w:type="dxa"/>
          </w:tcPr>
          <w:p w14:paraId="0C26B93D" w14:textId="77777777" w:rsidR="006E352A" w:rsidRPr="0037687A" w:rsidRDefault="006E352A" w:rsidP="00B52120">
            <w:pPr>
              <w:pStyle w:val="ColumnHeading"/>
              <w:keepNext/>
            </w:pPr>
            <w:r w:rsidRPr="0037687A">
              <w:t>Alteração</w:t>
            </w:r>
          </w:p>
        </w:tc>
      </w:tr>
      <w:tr w:rsidR="006E352A" w:rsidRPr="0037687A" w14:paraId="5816106C" w14:textId="77777777" w:rsidTr="00B52120">
        <w:trPr>
          <w:jc w:val="center"/>
        </w:trPr>
        <w:tc>
          <w:tcPr>
            <w:tcW w:w="4876" w:type="dxa"/>
          </w:tcPr>
          <w:p w14:paraId="5B647392" w14:textId="77777777" w:rsidR="006E352A" w:rsidRPr="0037687A" w:rsidRDefault="006E352A" w:rsidP="00B52120">
            <w:pPr>
              <w:pStyle w:val="Normal6"/>
            </w:pPr>
            <w:r w:rsidRPr="0037687A">
              <w:t>1.</w:t>
            </w:r>
            <w:r w:rsidRPr="0037687A">
              <w:tab/>
              <w:t>Os menores não acompanhados e as famílias com menores só podem ser detidos em último recurso e por um prazo adequado que deve ser o mais curto possível</w:t>
            </w:r>
            <w:r w:rsidRPr="0037687A">
              <w:rPr>
                <w:b/>
                <w:i/>
              </w:rPr>
              <w:t xml:space="preserve"> e tendo em conta</w:t>
            </w:r>
            <w:r w:rsidRPr="0037687A">
              <w:t xml:space="preserve"> o interesse superior da criança.</w:t>
            </w:r>
          </w:p>
        </w:tc>
        <w:tc>
          <w:tcPr>
            <w:tcW w:w="4876" w:type="dxa"/>
          </w:tcPr>
          <w:p w14:paraId="37B28E9E" w14:textId="77777777" w:rsidR="006E352A" w:rsidRPr="0037687A" w:rsidRDefault="006E352A" w:rsidP="00B52120">
            <w:pPr>
              <w:pStyle w:val="Normal6"/>
              <w:rPr>
                <w:szCs w:val="24"/>
              </w:rPr>
            </w:pPr>
            <w:r w:rsidRPr="0037687A">
              <w:t>1.</w:t>
            </w:r>
            <w:r w:rsidRPr="0037687A">
              <w:tab/>
              <w:t>Os menores não acompanhados e as famílias com menores só podem ser detidos em último recurso e por um prazo adequado que deve ser o mais curto possível</w:t>
            </w:r>
            <w:r w:rsidRPr="0037687A">
              <w:rPr>
                <w:b/>
                <w:i/>
              </w:rPr>
              <w:t>.</w:t>
            </w:r>
            <w:r w:rsidRPr="0037687A">
              <w:t xml:space="preserve"> </w:t>
            </w:r>
            <w:r w:rsidRPr="0037687A">
              <w:rPr>
                <w:b/>
                <w:i/>
              </w:rPr>
              <w:t>No contexto da detenção de menores enquanto se aguarda o afastamento,</w:t>
            </w:r>
            <w:r w:rsidRPr="0037687A">
              <w:t xml:space="preserve"> o interesse superior da criança</w:t>
            </w:r>
            <w:r w:rsidRPr="0037687A">
              <w:rPr>
                <w:b/>
                <w:i/>
              </w:rPr>
              <w:t xml:space="preserve"> constitui uma consideração primordial</w:t>
            </w:r>
            <w:r w:rsidRPr="0037687A">
              <w:t>.</w:t>
            </w:r>
          </w:p>
        </w:tc>
      </w:tr>
    </w:tbl>
    <w:p w14:paraId="6180F4F2"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B41CF77" w14:textId="77777777" w:rsidR="006E352A" w:rsidRPr="0037687A" w:rsidRDefault="006E352A" w:rsidP="006E352A">
      <w:r w:rsidRPr="0037687A">
        <w:rPr>
          <w:rStyle w:val="HideTWBExt"/>
        </w:rPr>
        <w:t>&lt;/Amend&gt;</w:t>
      </w:r>
    </w:p>
    <w:p w14:paraId="16C0E31F"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157</w:t>
      </w:r>
      <w:r w:rsidRPr="0037687A">
        <w:rPr>
          <w:rStyle w:val="HideTWBExt"/>
          <w:b w:val="0"/>
        </w:rPr>
        <w:t>&lt;/NumAm&gt;</w:t>
      </w:r>
    </w:p>
    <w:p w14:paraId="00D5DC68"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775217A" w14:textId="77777777" w:rsidR="006E352A" w:rsidRPr="0037687A" w:rsidRDefault="006E352A" w:rsidP="006E352A">
      <w:pPr>
        <w:pStyle w:val="NormalBold"/>
      </w:pPr>
      <w:r w:rsidRPr="0037687A">
        <w:rPr>
          <w:rStyle w:val="HideTWBExt"/>
          <w:b w:val="0"/>
        </w:rPr>
        <w:t>&lt;Article&gt;</w:t>
      </w:r>
      <w:r w:rsidRPr="0037687A">
        <w:t>Artigo 35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6CDF010" w14:textId="77777777" w:rsidTr="00B52120">
        <w:trPr>
          <w:jc w:val="center"/>
        </w:trPr>
        <w:tc>
          <w:tcPr>
            <w:tcW w:w="9752" w:type="dxa"/>
            <w:gridSpan w:val="2"/>
          </w:tcPr>
          <w:p w14:paraId="539218CA" w14:textId="77777777" w:rsidR="006E352A" w:rsidRPr="0037687A" w:rsidRDefault="006E352A" w:rsidP="00B52120">
            <w:pPr>
              <w:keepNext/>
            </w:pPr>
          </w:p>
        </w:tc>
      </w:tr>
      <w:tr w:rsidR="006E352A" w:rsidRPr="0037687A" w14:paraId="34C707E0" w14:textId="77777777" w:rsidTr="00B52120">
        <w:trPr>
          <w:jc w:val="center"/>
        </w:trPr>
        <w:tc>
          <w:tcPr>
            <w:tcW w:w="4876" w:type="dxa"/>
          </w:tcPr>
          <w:p w14:paraId="457F5C8B" w14:textId="77777777" w:rsidR="006E352A" w:rsidRPr="0037687A" w:rsidRDefault="006E352A" w:rsidP="00B52120">
            <w:pPr>
              <w:pStyle w:val="ColumnHeading"/>
              <w:keepNext/>
            </w:pPr>
            <w:r w:rsidRPr="0037687A">
              <w:t>Texto da Comissão</w:t>
            </w:r>
          </w:p>
        </w:tc>
        <w:tc>
          <w:tcPr>
            <w:tcW w:w="4876" w:type="dxa"/>
          </w:tcPr>
          <w:p w14:paraId="420E2C51" w14:textId="77777777" w:rsidR="006E352A" w:rsidRPr="0037687A" w:rsidRDefault="006E352A" w:rsidP="00B52120">
            <w:pPr>
              <w:pStyle w:val="ColumnHeading"/>
              <w:keepNext/>
            </w:pPr>
            <w:r w:rsidRPr="0037687A">
              <w:t>Alteração</w:t>
            </w:r>
          </w:p>
        </w:tc>
      </w:tr>
      <w:tr w:rsidR="006E352A" w:rsidRPr="0037687A" w14:paraId="76FA5177" w14:textId="77777777" w:rsidTr="00B52120">
        <w:trPr>
          <w:jc w:val="center"/>
        </w:trPr>
        <w:tc>
          <w:tcPr>
            <w:tcW w:w="4876" w:type="dxa"/>
          </w:tcPr>
          <w:p w14:paraId="5285FE28" w14:textId="77777777" w:rsidR="006E352A" w:rsidRPr="0037687A" w:rsidRDefault="006E352A" w:rsidP="00B52120">
            <w:pPr>
              <w:pStyle w:val="Normal6"/>
            </w:pPr>
            <w:r w:rsidRPr="0037687A">
              <w:t>2.</w:t>
            </w:r>
            <w:r w:rsidRPr="0037687A">
              <w:tab/>
              <w:t xml:space="preserve">As famílias e os menores não acompanhados detidos enquanto se prepara o regresso ficam alojadas em locais separados que garantam a devida privacidade. O pessoal deve ter formação adequada e instalações adaptadas </w:t>
            </w:r>
            <w:r w:rsidRPr="0037687A">
              <w:rPr>
                <w:b/>
                <w:i/>
              </w:rPr>
              <w:t>que tenham</w:t>
            </w:r>
            <w:r w:rsidRPr="0037687A">
              <w:t xml:space="preserve"> em conta as necessidades das pessoas em função da sua idade e do seu género, nomeadamente higiene, alimentação, serviços de saúde e outras infraestruturas adequadas.</w:t>
            </w:r>
          </w:p>
        </w:tc>
        <w:tc>
          <w:tcPr>
            <w:tcW w:w="4876" w:type="dxa"/>
          </w:tcPr>
          <w:p w14:paraId="79741FF1" w14:textId="77777777" w:rsidR="006E352A" w:rsidRPr="0037687A" w:rsidRDefault="006E352A" w:rsidP="00B52120">
            <w:pPr>
              <w:pStyle w:val="Normal6"/>
              <w:rPr>
                <w:szCs w:val="24"/>
              </w:rPr>
            </w:pPr>
            <w:r w:rsidRPr="0037687A">
              <w:t>2.</w:t>
            </w:r>
            <w:r w:rsidRPr="0037687A">
              <w:tab/>
              <w:t xml:space="preserve">As famílias e os menores não acompanhados detidos enquanto se prepara o regresso ficam alojadas em locais separados que garantam a devida privacidade. O pessoal deve ter formação adequada </w:t>
            </w:r>
            <w:r w:rsidRPr="0037687A">
              <w:rPr>
                <w:b/>
                <w:i/>
              </w:rPr>
              <w:t xml:space="preserve">em matéria de comunicação adaptada às crianças </w:t>
            </w:r>
            <w:r w:rsidRPr="0037687A">
              <w:t xml:space="preserve">e </w:t>
            </w:r>
            <w:r w:rsidRPr="0037687A">
              <w:rPr>
                <w:b/>
                <w:i/>
              </w:rPr>
              <w:t xml:space="preserve">as </w:t>
            </w:r>
            <w:r w:rsidRPr="0037687A">
              <w:t xml:space="preserve">instalações </w:t>
            </w:r>
            <w:r w:rsidRPr="0037687A">
              <w:rPr>
                <w:b/>
                <w:i/>
              </w:rPr>
              <w:t xml:space="preserve">devem ser </w:t>
            </w:r>
            <w:r w:rsidRPr="0037687A">
              <w:t xml:space="preserve">adaptadas </w:t>
            </w:r>
            <w:r w:rsidRPr="0037687A">
              <w:rPr>
                <w:b/>
                <w:i/>
              </w:rPr>
              <w:t>para terem</w:t>
            </w:r>
            <w:r w:rsidRPr="0037687A">
              <w:t xml:space="preserve"> em conta as necessidades das pessoas em função da sua idade e do seu género, nomeadamente higiene, alimentação, serviços de saúde e outras infraestruturas adequadas.</w:t>
            </w:r>
          </w:p>
        </w:tc>
      </w:tr>
    </w:tbl>
    <w:p w14:paraId="7C14383D"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EBE7FA9" w14:textId="77777777" w:rsidR="006E352A" w:rsidRPr="0037687A" w:rsidRDefault="006E352A" w:rsidP="006E352A">
      <w:r w:rsidRPr="0037687A">
        <w:rPr>
          <w:rStyle w:val="HideTWBExt"/>
        </w:rPr>
        <w:t>&lt;/Amend&gt;</w:t>
      </w:r>
    </w:p>
    <w:p w14:paraId="5D3447D7"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158</w:t>
      </w:r>
      <w:r w:rsidRPr="0037687A">
        <w:rPr>
          <w:rStyle w:val="HideTWBExt"/>
          <w:b w:val="0"/>
        </w:rPr>
        <w:t>&lt;/NumAm&gt;</w:t>
      </w:r>
    </w:p>
    <w:p w14:paraId="39B4EDF4"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6D19843A" w14:textId="77777777" w:rsidR="006E352A" w:rsidRPr="0037687A" w:rsidRDefault="006E352A" w:rsidP="006E352A">
      <w:pPr>
        <w:pStyle w:val="NormalBold"/>
      </w:pPr>
      <w:r w:rsidRPr="0037687A">
        <w:rPr>
          <w:rStyle w:val="HideTWBExt"/>
          <w:b w:val="0"/>
        </w:rPr>
        <w:t>&lt;Article&gt;</w:t>
      </w:r>
      <w:r w:rsidRPr="0037687A">
        <w:t>Artigo 36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373BA5B" w14:textId="77777777" w:rsidTr="00B52120">
        <w:trPr>
          <w:jc w:val="center"/>
        </w:trPr>
        <w:tc>
          <w:tcPr>
            <w:tcW w:w="9752" w:type="dxa"/>
            <w:gridSpan w:val="2"/>
          </w:tcPr>
          <w:p w14:paraId="06F29611" w14:textId="77777777" w:rsidR="006E352A" w:rsidRPr="0037687A" w:rsidRDefault="006E352A" w:rsidP="00B52120">
            <w:pPr>
              <w:keepNext/>
            </w:pPr>
          </w:p>
        </w:tc>
      </w:tr>
      <w:tr w:rsidR="006E352A" w:rsidRPr="0037687A" w14:paraId="07219EF2" w14:textId="77777777" w:rsidTr="00B52120">
        <w:trPr>
          <w:jc w:val="center"/>
        </w:trPr>
        <w:tc>
          <w:tcPr>
            <w:tcW w:w="4876" w:type="dxa"/>
          </w:tcPr>
          <w:p w14:paraId="29C10708" w14:textId="77777777" w:rsidR="006E352A" w:rsidRPr="0037687A" w:rsidRDefault="006E352A" w:rsidP="00B52120">
            <w:pPr>
              <w:pStyle w:val="ColumnHeading"/>
              <w:keepNext/>
            </w:pPr>
            <w:r w:rsidRPr="0037687A">
              <w:t>Texto da Comissão</w:t>
            </w:r>
          </w:p>
        </w:tc>
        <w:tc>
          <w:tcPr>
            <w:tcW w:w="4876" w:type="dxa"/>
          </w:tcPr>
          <w:p w14:paraId="6D378CCE" w14:textId="77777777" w:rsidR="006E352A" w:rsidRPr="0037687A" w:rsidRDefault="006E352A" w:rsidP="00B52120">
            <w:pPr>
              <w:pStyle w:val="ColumnHeading"/>
              <w:keepNext/>
            </w:pPr>
            <w:r w:rsidRPr="0037687A">
              <w:t>Alteração</w:t>
            </w:r>
          </w:p>
        </w:tc>
      </w:tr>
      <w:tr w:rsidR="006E352A" w:rsidRPr="0037687A" w14:paraId="206A36C3" w14:textId="77777777" w:rsidTr="00B52120">
        <w:trPr>
          <w:jc w:val="center"/>
        </w:trPr>
        <w:tc>
          <w:tcPr>
            <w:tcW w:w="4876" w:type="dxa"/>
          </w:tcPr>
          <w:p w14:paraId="2FDB50CE" w14:textId="77777777" w:rsidR="006E352A" w:rsidRPr="0037687A" w:rsidRDefault="006E352A" w:rsidP="00B52120">
            <w:pPr>
              <w:pStyle w:val="Normal6"/>
            </w:pPr>
            <w:r w:rsidRPr="0037687A">
              <w:t>1.</w:t>
            </w:r>
            <w:r w:rsidRPr="0037687A">
              <w:tab/>
              <w:t xml:space="preserve">Após a emissão de uma decisão de regresso com força executória e não obstante o disposto no artigo 28.º, as autoridades competentes, com o apoio da Frontex, </w:t>
            </w:r>
            <w:r w:rsidRPr="0037687A">
              <w:rPr>
                <w:b/>
                <w:i/>
              </w:rPr>
              <w:t xml:space="preserve">se for caso disso, </w:t>
            </w:r>
            <w:r w:rsidRPr="0037687A">
              <w:t xml:space="preserve">devem dar início ao procedimento de readmissão de </w:t>
            </w:r>
            <w:r w:rsidRPr="0037687A">
              <w:rPr>
                <w:b/>
                <w:i/>
              </w:rPr>
              <w:t>forma sistemática e sem demora injustificada</w:t>
            </w:r>
            <w:r w:rsidRPr="0037687A">
              <w:t>.</w:t>
            </w:r>
          </w:p>
        </w:tc>
        <w:tc>
          <w:tcPr>
            <w:tcW w:w="4876" w:type="dxa"/>
          </w:tcPr>
          <w:p w14:paraId="0BB7ACBB" w14:textId="77777777" w:rsidR="006E352A" w:rsidRPr="0037687A" w:rsidRDefault="006E352A" w:rsidP="00B52120">
            <w:pPr>
              <w:pStyle w:val="Normal6"/>
              <w:rPr>
                <w:szCs w:val="24"/>
              </w:rPr>
            </w:pPr>
            <w:r w:rsidRPr="0037687A">
              <w:t>1.</w:t>
            </w:r>
            <w:r w:rsidRPr="0037687A">
              <w:tab/>
              <w:t>Após a emissão de uma decisão de regresso com força executória</w:t>
            </w:r>
            <w:r w:rsidRPr="0037687A">
              <w:rPr>
                <w:b/>
                <w:i/>
              </w:rPr>
              <w:t>,</w:t>
            </w:r>
            <w:r w:rsidRPr="0037687A">
              <w:t xml:space="preserve"> e não obstante o disposto no artigo 28.º, as autoridades competentes, com o apoio da Frontex, devem dar início ao procedimento de readmissão </w:t>
            </w:r>
            <w:r w:rsidRPr="0037687A">
              <w:rPr>
                <w:b/>
                <w:i/>
              </w:rPr>
              <w:t>sem demora injustificada.</w:t>
            </w:r>
            <w:r w:rsidRPr="0037687A">
              <w:t xml:space="preserve"> </w:t>
            </w:r>
            <w:r w:rsidRPr="0037687A">
              <w:rPr>
                <w:b/>
                <w:i/>
              </w:rPr>
              <w:t>Para os pedidos de readmissão a que se refere o n.º 2, deve ser utilizado o formulário normalizado de readmissão constante do anexo [II].</w:t>
            </w:r>
          </w:p>
        </w:tc>
      </w:tr>
    </w:tbl>
    <w:p w14:paraId="25C38C7E"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9F17359" w14:textId="77777777" w:rsidR="006E352A" w:rsidRPr="0037687A" w:rsidRDefault="006E352A" w:rsidP="006E352A">
      <w:pPr>
        <w:pStyle w:val="JustificationTitle"/>
        <w:rPr>
          <w:noProof w:val="0"/>
        </w:rPr>
      </w:pPr>
      <w:r w:rsidRPr="0037687A">
        <w:rPr>
          <w:rStyle w:val="HideTWBExt"/>
          <w:i w:val="0"/>
        </w:rPr>
        <w:t>&lt;TitreJust&gt;</w:t>
      </w:r>
      <w:r w:rsidRPr="0037687A">
        <w:t>Justificação</w:t>
      </w:r>
      <w:r w:rsidRPr="0037687A">
        <w:rPr>
          <w:rStyle w:val="HideTWBExt"/>
          <w:i w:val="0"/>
        </w:rPr>
        <w:t>&lt;/TitreJust&gt;</w:t>
      </w:r>
    </w:p>
    <w:p w14:paraId="1EE2F24E" w14:textId="77777777" w:rsidR="006E352A" w:rsidRPr="0037687A" w:rsidRDefault="006E352A" w:rsidP="006E352A">
      <w:pPr>
        <w:pStyle w:val="Normal12Italic"/>
        <w:rPr>
          <w:noProof w:val="0"/>
        </w:rPr>
      </w:pPr>
      <w:r w:rsidRPr="0037687A">
        <w:t>Deve ser aditado ao presente regulamento um anexo com o formulário normalizado de readmissão.</w:t>
      </w:r>
    </w:p>
    <w:p w14:paraId="03764D11" w14:textId="77777777" w:rsidR="006E352A" w:rsidRPr="0037687A" w:rsidRDefault="006E352A" w:rsidP="006E352A">
      <w:r w:rsidRPr="0037687A">
        <w:rPr>
          <w:rStyle w:val="HideTWBExt"/>
        </w:rPr>
        <w:t>&lt;/Amend&gt;</w:t>
      </w:r>
    </w:p>
    <w:p w14:paraId="6C773786"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159</w:t>
      </w:r>
      <w:r w:rsidRPr="0037687A">
        <w:rPr>
          <w:rStyle w:val="HideTWBExt"/>
          <w:b w:val="0"/>
        </w:rPr>
        <w:t>&lt;/NumAm&gt;</w:t>
      </w:r>
    </w:p>
    <w:p w14:paraId="349A1248"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5BC1EB6" w14:textId="77777777" w:rsidR="006E352A" w:rsidRPr="0037687A" w:rsidRDefault="006E352A" w:rsidP="006E352A">
      <w:pPr>
        <w:pStyle w:val="NormalBold"/>
      </w:pPr>
      <w:r w:rsidRPr="0037687A">
        <w:rPr>
          <w:rStyle w:val="HideTWBExt"/>
          <w:b w:val="0"/>
        </w:rPr>
        <w:t>&lt;Article&gt;</w:t>
      </w:r>
      <w:r w:rsidRPr="0037687A">
        <w:t>Artigo 36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40AE8B65" w14:textId="77777777" w:rsidTr="00B52120">
        <w:trPr>
          <w:jc w:val="center"/>
        </w:trPr>
        <w:tc>
          <w:tcPr>
            <w:tcW w:w="9752" w:type="dxa"/>
            <w:gridSpan w:val="2"/>
          </w:tcPr>
          <w:p w14:paraId="6CF2FBB0" w14:textId="77777777" w:rsidR="006E352A" w:rsidRPr="0037687A" w:rsidRDefault="006E352A" w:rsidP="00B52120">
            <w:pPr>
              <w:keepNext/>
            </w:pPr>
          </w:p>
        </w:tc>
      </w:tr>
      <w:tr w:rsidR="006E352A" w:rsidRPr="0037687A" w14:paraId="6D74E70E" w14:textId="77777777" w:rsidTr="00B52120">
        <w:trPr>
          <w:jc w:val="center"/>
        </w:trPr>
        <w:tc>
          <w:tcPr>
            <w:tcW w:w="4876" w:type="dxa"/>
          </w:tcPr>
          <w:p w14:paraId="0326704C" w14:textId="77777777" w:rsidR="006E352A" w:rsidRPr="0037687A" w:rsidRDefault="006E352A" w:rsidP="00B52120">
            <w:pPr>
              <w:pStyle w:val="ColumnHeading"/>
              <w:keepNext/>
            </w:pPr>
            <w:r w:rsidRPr="0037687A">
              <w:t>Texto da Comissão</w:t>
            </w:r>
          </w:p>
        </w:tc>
        <w:tc>
          <w:tcPr>
            <w:tcW w:w="4876" w:type="dxa"/>
          </w:tcPr>
          <w:p w14:paraId="74AEB579" w14:textId="77777777" w:rsidR="006E352A" w:rsidRPr="0037687A" w:rsidRDefault="006E352A" w:rsidP="00B52120">
            <w:pPr>
              <w:pStyle w:val="ColumnHeading"/>
              <w:keepNext/>
            </w:pPr>
            <w:r w:rsidRPr="0037687A">
              <w:t>Alteração</w:t>
            </w:r>
          </w:p>
        </w:tc>
      </w:tr>
      <w:tr w:rsidR="006E352A" w:rsidRPr="0037687A" w14:paraId="5BACDA3F" w14:textId="77777777" w:rsidTr="00B52120">
        <w:trPr>
          <w:jc w:val="center"/>
        </w:trPr>
        <w:tc>
          <w:tcPr>
            <w:tcW w:w="4876" w:type="dxa"/>
          </w:tcPr>
          <w:p w14:paraId="38D0FDD8" w14:textId="77777777" w:rsidR="006E352A" w:rsidRPr="0037687A" w:rsidRDefault="006E352A" w:rsidP="00B52120">
            <w:pPr>
              <w:pStyle w:val="Normal6"/>
            </w:pPr>
            <w:r w:rsidRPr="0037687A">
              <w:t>2.</w:t>
            </w:r>
            <w:r w:rsidRPr="0037687A">
              <w:tab/>
              <w:t xml:space="preserve">Quando for necessário obter um documento de viagem junto das autoridades do país terceiro, as autoridades competentes devem </w:t>
            </w:r>
            <w:r w:rsidRPr="0037687A">
              <w:rPr>
                <w:b/>
                <w:i/>
              </w:rPr>
              <w:t xml:space="preserve">apresentar um pedido de readmissão. Esse pedido de readmissão deve incluir, consoante o caso, um pedido de confirmação da nacionalidade e um pedido de emissão de um documento de viagem. Os pedidos de </w:t>
            </w:r>
            <w:r w:rsidRPr="0037687A">
              <w:t xml:space="preserve">readmissão </w:t>
            </w:r>
            <w:r w:rsidRPr="0037687A">
              <w:rPr>
                <w:b/>
                <w:i/>
              </w:rPr>
              <w:t xml:space="preserve">devem ser apresentados sem demora </w:t>
            </w:r>
            <w:r w:rsidRPr="0037687A">
              <w:t>e</w:t>
            </w:r>
            <w:r w:rsidRPr="0037687A">
              <w:rPr>
                <w:b/>
                <w:i/>
              </w:rPr>
              <w:t>, sempre que possível,</w:t>
            </w:r>
            <w:r w:rsidRPr="0037687A">
              <w:t xml:space="preserve"> utilizando </w:t>
            </w:r>
            <w:r w:rsidRPr="0037687A">
              <w:rPr>
                <w:b/>
                <w:i/>
              </w:rPr>
              <w:t>um</w:t>
            </w:r>
            <w:r w:rsidRPr="0037687A">
              <w:t xml:space="preserve"> formulário </w:t>
            </w:r>
            <w:r w:rsidRPr="0037687A">
              <w:rPr>
                <w:b/>
                <w:i/>
              </w:rPr>
              <w:t>normalizado nos termos do n</w:t>
            </w:r>
            <w:r w:rsidRPr="0037687A">
              <w:t>.</w:t>
            </w:r>
            <w:r w:rsidRPr="0037687A">
              <w:rPr>
                <w:b/>
                <w:i/>
              </w:rPr>
              <w:t>º 6.</w:t>
            </w:r>
          </w:p>
        </w:tc>
        <w:tc>
          <w:tcPr>
            <w:tcW w:w="4876" w:type="dxa"/>
          </w:tcPr>
          <w:p w14:paraId="44A727C0" w14:textId="77777777" w:rsidR="006E352A" w:rsidRPr="0037687A" w:rsidRDefault="006E352A" w:rsidP="00B52120">
            <w:pPr>
              <w:pStyle w:val="Normal6"/>
              <w:rPr>
                <w:szCs w:val="24"/>
              </w:rPr>
            </w:pPr>
            <w:r w:rsidRPr="0037687A">
              <w:t>2.</w:t>
            </w:r>
            <w:r w:rsidRPr="0037687A">
              <w:tab/>
              <w:t xml:space="preserve">Quando for necessário obter </w:t>
            </w:r>
            <w:r w:rsidRPr="0037687A">
              <w:rPr>
                <w:b/>
                <w:i/>
              </w:rPr>
              <w:t xml:space="preserve">uma confirmação da nacionalidade ou </w:t>
            </w:r>
            <w:r w:rsidRPr="0037687A">
              <w:t xml:space="preserve">um documento de viagem junto das autoridades do país terceiro, as autoridades competentes devem </w:t>
            </w:r>
            <w:r w:rsidRPr="0037687A">
              <w:rPr>
                <w:b/>
                <w:i/>
              </w:rPr>
              <w:t>dar início ao procedimento</w:t>
            </w:r>
            <w:r w:rsidRPr="0037687A">
              <w:t xml:space="preserve"> de readmissão, </w:t>
            </w:r>
            <w:r w:rsidRPr="0037687A">
              <w:rPr>
                <w:b/>
                <w:i/>
              </w:rPr>
              <w:t>apresentando</w:t>
            </w:r>
            <w:r w:rsidRPr="0037687A">
              <w:t xml:space="preserve"> um pedido de readmissão e utilizando </w:t>
            </w:r>
            <w:r w:rsidRPr="0037687A">
              <w:rPr>
                <w:b/>
                <w:i/>
              </w:rPr>
              <w:t>o</w:t>
            </w:r>
            <w:r w:rsidRPr="0037687A">
              <w:t xml:space="preserve"> formulário </w:t>
            </w:r>
            <w:r w:rsidRPr="0037687A">
              <w:rPr>
                <w:b/>
                <w:i/>
              </w:rPr>
              <w:t>constante do anexo [II]</w:t>
            </w:r>
            <w:r w:rsidRPr="0037687A">
              <w:t xml:space="preserve">. </w:t>
            </w:r>
          </w:p>
        </w:tc>
      </w:tr>
    </w:tbl>
    <w:p w14:paraId="113D9980"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3368B96" w14:textId="77777777" w:rsidR="006E352A" w:rsidRPr="0037687A" w:rsidRDefault="006E352A" w:rsidP="006E352A">
      <w:r w:rsidRPr="0037687A">
        <w:rPr>
          <w:rStyle w:val="HideTWBExt"/>
        </w:rPr>
        <w:t>&lt;/Amend&gt;</w:t>
      </w:r>
    </w:p>
    <w:p w14:paraId="5E95A2ED"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160</w:t>
      </w:r>
      <w:r w:rsidRPr="0037687A">
        <w:rPr>
          <w:rStyle w:val="HideTWBExt"/>
          <w:b w:val="0"/>
        </w:rPr>
        <w:t>&lt;/NumAm&gt;</w:t>
      </w:r>
    </w:p>
    <w:p w14:paraId="2D984919"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46391D3F" w14:textId="77777777" w:rsidR="006E352A" w:rsidRPr="0037687A" w:rsidRDefault="006E352A" w:rsidP="006E352A">
      <w:pPr>
        <w:pStyle w:val="NormalBold"/>
      </w:pPr>
      <w:r w:rsidRPr="0037687A">
        <w:rPr>
          <w:rStyle w:val="HideTWBExt"/>
          <w:b w:val="0"/>
        </w:rPr>
        <w:t>&lt;Article&gt;</w:t>
      </w:r>
      <w:r w:rsidRPr="0037687A">
        <w:t>Artigo 36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25E8E28" w14:textId="77777777" w:rsidTr="00B52120">
        <w:trPr>
          <w:jc w:val="center"/>
        </w:trPr>
        <w:tc>
          <w:tcPr>
            <w:tcW w:w="9752" w:type="dxa"/>
            <w:gridSpan w:val="2"/>
          </w:tcPr>
          <w:p w14:paraId="1823D993" w14:textId="77777777" w:rsidR="006E352A" w:rsidRPr="0037687A" w:rsidRDefault="006E352A" w:rsidP="00B52120">
            <w:pPr>
              <w:keepNext/>
            </w:pPr>
          </w:p>
        </w:tc>
      </w:tr>
      <w:tr w:rsidR="006E352A" w:rsidRPr="0037687A" w14:paraId="09059E7C" w14:textId="77777777" w:rsidTr="00B52120">
        <w:trPr>
          <w:jc w:val="center"/>
        </w:trPr>
        <w:tc>
          <w:tcPr>
            <w:tcW w:w="4876" w:type="dxa"/>
          </w:tcPr>
          <w:p w14:paraId="70805F62" w14:textId="77777777" w:rsidR="006E352A" w:rsidRPr="0037687A" w:rsidRDefault="006E352A" w:rsidP="00B52120">
            <w:pPr>
              <w:pStyle w:val="ColumnHeading"/>
              <w:keepNext/>
            </w:pPr>
            <w:r w:rsidRPr="0037687A">
              <w:t>Texto da Comissão</w:t>
            </w:r>
          </w:p>
        </w:tc>
        <w:tc>
          <w:tcPr>
            <w:tcW w:w="4876" w:type="dxa"/>
          </w:tcPr>
          <w:p w14:paraId="07D81E0D" w14:textId="77777777" w:rsidR="006E352A" w:rsidRPr="0037687A" w:rsidRDefault="006E352A" w:rsidP="00B52120">
            <w:pPr>
              <w:pStyle w:val="ColumnHeading"/>
              <w:keepNext/>
            </w:pPr>
            <w:r w:rsidRPr="0037687A">
              <w:t>Alteração</w:t>
            </w:r>
          </w:p>
        </w:tc>
      </w:tr>
      <w:tr w:rsidR="006E352A" w:rsidRPr="0037687A" w14:paraId="6F964212" w14:textId="77777777" w:rsidTr="00B52120">
        <w:trPr>
          <w:jc w:val="center"/>
        </w:trPr>
        <w:tc>
          <w:tcPr>
            <w:tcW w:w="4876" w:type="dxa"/>
          </w:tcPr>
          <w:p w14:paraId="379DB2A5" w14:textId="77777777" w:rsidR="006E352A" w:rsidRPr="0037687A" w:rsidRDefault="006E352A" w:rsidP="00B52120">
            <w:pPr>
              <w:pStyle w:val="Normal6"/>
            </w:pPr>
            <w:r w:rsidRPr="0037687A">
              <w:t>3.</w:t>
            </w:r>
            <w:r w:rsidRPr="0037687A">
              <w:tab/>
            </w:r>
            <w:r w:rsidRPr="0037687A">
              <w:rPr>
                <w:b/>
                <w:i/>
              </w:rPr>
              <w:t>As autoridades competentes podem apresentar o pedido de documento de viagem separadamente, sempre que seja preferível por razões jurídicas ou operacionais, nomeadamente devido à duração da validade do documento de viagem a emitir e à indisponibilidade do nacional de país terceiro para receber o documento de viagem imediatamente após a confirmação da nacionalidade.</w:t>
            </w:r>
            <w:r w:rsidRPr="0037687A">
              <w:t xml:space="preserve"> Se for caso disso, o documento de viagem europeu para o regresso deve ser utilizado em conformidade com o instrumento de readmissão aplicável e o Regulamento (UE) 2016/1953</w:t>
            </w:r>
            <w:r w:rsidRPr="0037687A">
              <w:rPr>
                <w:vertAlign w:val="superscript"/>
              </w:rPr>
              <w:t>29</w:t>
            </w:r>
            <w:r w:rsidRPr="0037687A">
              <w:t>.</w:t>
            </w:r>
          </w:p>
        </w:tc>
        <w:tc>
          <w:tcPr>
            <w:tcW w:w="4876" w:type="dxa"/>
          </w:tcPr>
          <w:p w14:paraId="37DB353D" w14:textId="77777777" w:rsidR="006E352A" w:rsidRPr="0037687A" w:rsidRDefault="006E352A" w:rsidP="00B52120">
            <w:pPr>
              <w:pStyle w:val="Normal6"/>
              <w:rPr>
                <w:szCs w:val="24"/>
              </w:rPr>
            </w:pPr>
            <w:r w:rsidRPr="0037687A">
              <w:t>3.</w:t>
            </w:r>
            <w:r w:rsidRPr="0037687A">
              <w:tab/>
              <w:t>Se for caso disso, o documento de viagem europeu para o regresso deve ser utilizado em conformidade com o instrumento de readmissão aplicável e o Regulamento (UE) 2016/1953</w:t>
            </w:r>
            <w:r w:rsidRPr="0037687A">
              <w:rPr>
                <w:vertAlign w:val="superscript"/>
              </w:rPr>
              <w:t>29</w:t>
            </w:r>
            <w:r w:rsidRPr="0037687A">
              <w:t>.</w:t>
            </w:r>
          </w:p>
        </w:tc>
      </w:tr>
      <w:tr w:rsidR="006E352A" w:rsidRPr="0037687A" w14:paraId="59902EDC" w14:textId="77777777" w:rsidTr="00B52120">
        <w:trPr>
          <w:jc w:val="center"/>
        </w:trPr>
        <w:tc>
          <w:tcPr>
            <w:tcW w:w="4876" w:type="dxa"/>
          </w:tcPr>
          <w:p w14:paraId="72718F5E" w14:textId="77777777" w:rsidR="006E352A" w:rsidRPr="0037687A" w:rsidRDefault="006E352A" w:rsidP="00B52120">
            <w:pPr>
              <w:pStyle w:val="Normal6"/>
            </w:pPr>
            <w:r w:rsidRPr="0037687A">
              <w:t>__________________</w:t>
            </w:r>
          </w:p>
        </w:tc>
        <w:tc>
          <w:tcPr>
            <w:tcW w:w="4876" w:type="dxa"/>
          </w:tcPr>
          <w:p w14:paraId="0995F978" w14:textId="77777777" w:rsidR="006E352A" w:rsidRPr="0037687A" w:rsidRDefault="006E352A" w:rsidP="00B52120">
            <w:pPr>
              <w:pStyle w:val="Normal6"/>
              <w:rPr>
                <w:szCs w:val="24"/>
              </w:rPr>
            </w:pPr>
            <w:r w:rsidRPr="0037687A">
              <w:t>__________________</w:t>
            </w:r>
          </w:p>
        </w:tc>
      </w:tr>
      <w:tr w:rsidR="006E352A" w:rsidRPr="0037687A" w14:paraId="1FEF1D27" w14:textId="77777777" w:rsidTr="00B52120">
        <w:trPr>
          <w:jc w:val="center"/>
        </w:trPr>
        <w:tc>
          <w:tcPr>
            <w:tcW w:w="4876" w:type="dxa"/>
          </w:tcPr>
          <w:p w14:paraId="0B628597" w14:textId="77777777" w:rsidR="006E352A" w:rsidRPr="0037687A" w:rsidRDefault="006E352A" w:rsidP="00B52120">
            <w:pPr>
              <w:pStyle w:val="Normal6"/>
            </w:pPr>
            <w:r w:rsidRPr="0037687A">
              <w:rPr>
                <w:vertAlign w:val="superscript"/>
              </w:rPr>
              <w:t>29</w:t>
            </w:r>
            <w:r w:rsidRPr="0037687A">
              <w:t xml:space="preserve"> Regulamento (UE) 2016/1953 do Parlamento Europeu e do Conselho, de 26 de outubro de 2016, relativo ao estabelecimento de um documento de viagem europeu para o regresso dos nacionais de países terceiros em situação irregular, e que revoga a Recomendação do Conselho de 30 de novembro de 1994 (JO L 311 de 17.11.2016, p. 13, ELI: http://data.europa.eu/eli/reg/2016/1953/oj).</w:t>
            </w:r>
          </w:p>
        </w:tc>
        <w:tc>
          <w:tcPr>
            <w:tcW w:w="4876" w:type="dxa"/>
          </w:tcPr>
          <w:p w14:paraId="5DABB943" w14:textId="77777777" w:rsidR="006E352A" w:rsidRPr="0037687A" w:rsidRDefault="006E352A" w:rsidP="00B52120">
            <w:pPr>
              <w:pStyle w:val="Normal6"/>
              <w:rPr>
                <w:szCs w:val="24"/>
              </w:rPr>
            </w:pPr>
            <w:r w:rsidRPr="0037687A">
              <w:rPr>
                <w:vertAlign w:val="superscript"/>
              </w:rPr>
              <w:t>29</w:t>
            </w:r>
            <w:r w:rsidRPr="0037687A">
              <w:t xml:space="preserve"> Regulamento (UE) 2016/1953 do Parlamento Europeu e do Conselho, de 26 de outubro de 2016, relativo ao estabelecimento de um documento de viagem europeu para o regresso dos nacionais de países terceiros em situação irregular, e que revoga a Recomendação do Conselho de 30 de novembro de 1994 (JO L 311 de 17.11.2016, p. 13, ELI: http://data.europa.eu/eli/reg/2016/1953/oj).</w:t>
            </w:r>
          </w:p>
        </w:tc>
      </w:tr>
    </w:tbl>
    <w:p w14:paraId="333E2488"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20C3432" w14:textId="77777777" w:rsidR="006E352A" w:rsidRPr="0037687A" w:rsidRDefault="006E352A" w:rsidP="006E352A">
      <w:r w:rsidRPr="0037687A">
        <w:rPr>
          <w:rStyle w:val="HideTWBExt"/>
        </w:rPr>
        <w:t>&lt;/Amend&gt;</w:t>
      </w:r>
    </w:p>
    <w:p w14:paraId="593B443E"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161</w:t>
      </w:r>
      <w:r w:rsidRPr="0037687A">
        <w:rPr>
          <w:rStyle w:val="HideTWBExt"/>
          <w:b w:val="0"/>
        </w:rPr>
        <w:t>&lt;/NumAm&gt;</w:t>
      </w:r>
    </w:p>
    <w:p w14:paraId="51B5F5E2"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4CA6C681" w14:textId="77777777" w:rsidR="006E352A" w:rsidRPr="0037687A" w:rsidRDefault="006E352A" w:rsidP="006E352A">
      <w:pPr>
        <w:pStyle w:val="NormalBold"/>
      </w:pPr>
      <w:r w:rsidRPr="0037687A">
        <w:rPr>
          <w:rStyle w:val="HideTWBExt"/>
          <w:b w:val="0"/>
        </w:rPr>
        <w:t>&lt;Article&gt;</w:t>
      </w:r>
      <w:r w:rsidRPr="0037687A">
        <w:t>Artigo 36 – n.º 6</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43DD8D4E" w14:textId="77777777" w:rsidTr="00B52120">
        <w:trPr>
          <w:jc w:val="center"/>
        </w:trPr>
        <w:tc>
          <w:tcPr>
            <w:tcW w:w="9752" w:type="dxa"/>
            <w:gridSpan w:val="2"/>
          </w:tcPr>
          <w:p w14:paraId="351A0FD1" w14:textId="77777777" w:rsidR="006E352A" w:rsidRPr="0037687A" w:rsidRDefault="006E352A" w:rsidP="00B52120">
            <w:pPr>
              <w:keepNext/>
            </w:pPr>
          </w:p>
        </w:tc>
      </w:tr>
      <w:tr w:rsidR="006E352A" w:rsidRPr="0037687A" w14:paraId="58A1762F" w14:textId="77777777" w:rsidTr="00B52120">
        <w:trPr>
          <w:jc w:val="center"/>
        </w:trPr>
        <w:tc>
          <w:tcPr>
            <w:tcW w:w="4876" w:type="dxa"/>
          </w:tcPr>
          <w:p w14:paraId="2582D503" w14:textId="77777777" w:rsidR="006E352A" w:rsidRPr="0037687A" w:rsidRDefault="006E352A" w:rsidP="00B52120">
            <w:pPr>
              <w:pStyle w:val="ColumnHeading"/>
              <w:keepNext/>
            </w:pPr>
            <w:r w:rsidRPr="0037687A">
              <w:t>Texto da Comissão</w:t>
            </w:r>
          </w:p>
        </w:tc>
        <w:tc>
          <w:tcPr>
            <w:tcW w:w="4876" w:type="dxa"/>
          </w:tcPr>
          <w:p w14:paraId="2732883E" w14:textId="77777777" w:rsidR="006E352A" w:rsidRPr="0037687A" w:rsidRDefault="006E352A" w:rsidP="00B52120">
            <w:pPr>
              <w:pStyle w:val="ColumnHeading"/>
              <w:keepNext/>
            </w:pPr>
            <w:r w:rsidRPr="0037687A">
              <w:t>Alteração</w:t>
            </w:r>
          </w:p>
        </w:tc>
      </w:tr>
      <w:tr w:rsidR="006E352A" w:rsidRPr="0037687A" w14:paraId="0367E567" w14:textId="77777777" w:rsidTr="00B52120">
        <w:trPr>
          <w:jc w:val="center"/>
        </w:trPr>
        <w:tc>
          <w:tcPr>
            <w:tcW w:w="4876" w:type="dxa"/>
          </w:tcPr>
          <w:p w14:paraId="453FC3BD" w14:textId="77777777" w:rsidR="006E352A" w:rsidRPr="0037687A" w:rsidRDefault="006E352A" w:rsidP="00B52120">
            <w:pPr>
              <w:pStyle w:val="Normal6"/>
            </w:pPr>
            <w:r w:rsidRPr="0037687A">
              <w:rPr>
                <w:b/>
                <w:i/>
              </w:rPr>
              <w:t>6.</w:t>
            </w:r>
            <w:r w:rsidRPr="0037687A">
              <w:rPr>
                <w:b/>
                <w:i/>
              </w:rPr>
              <w:tab/>
              <w:t>A Comissão fica habilitada a adotar um ato de execução nos termos do artigo 49.º, n.º 2, a fim de determinar o formulário normalizado a utilizar para apresentar os pedidos de readmissão a que se refere o n.º 2. Esse formulário normalizado deve conter:</w:t>
            </w:r>
          </w:p>
        </w:tc>
        <w:tc>
          <w:tcPr>
            <w:tcW w:w="4876" w:type="dxa"/>
          </w:tcPr>
          <w:p w14:paraId="3A44FB42" w14:textId="77777777" w:rsidR="006E352A" w:rsidRPr="0037687A" w:rsidRDefault="006E352A" w:rsidP="00B52120">
            <w:pPr>
              <w:pStyle w:val="Normal6"/>
              <w:rPr>
                <w:szCs w:val="24"/>
              </w:rPr>
            </w:pPr>
            <w:r w:rsidRPr="0037687A">
              <w:rPr>
                <w:b/>
                <w:i/>
              </w:rPr>
              <w:t>Suprimido</w:t>
            </w:r>
          </w:p>
        </w:tc>
      </w:tr>
      <w:tr w:rsidR="006E352A" w:rsidRPr="0037687A" w14:paraId="4DF81F9C" w14:textId="77777777" w:rsidTr="00B52120">
        <w:trPr>
          <w:jc w:val="center"/>
        </w:trPr>
        <w:tc>
          <w:tcPr>
            <w:tcW w:w="4876" w:type="dxa"/>
          </w:tcPr>
          <w:p w14:paraId="43D84C67" w14:textId="77777777" w:rsidR="006E352A" w:rsidRPr="0037687A" w:rsidRDefault="006E352A" w:rsidP="00B52120">
            <w:pPr>
              <w:pStyle w:val="Normal6"/>
            </w:pPr>
            <w:r w:rsidRPr="0037687A">
              <w:rPr>
                <w:b/>
                <w:i/>
              </w:rPr>
              <w:t>a.</w:t>
            </w:r>
            <w:r w:rsidRPr="0037687A">
              <w:rPr>
                <w:b/>
                <w:i/>
              </w:rPr>
              <w:tab/>
              <w:t>O formulário dos pedidos de readmissão;</w:t>
            </w:r>
          </w:p>
        </w:tc>
        <w:tc>
          <w:tcPr>
            <w:tcW w:w="4876" w:type="dxa"/>
          </w:tcPr>
          <w:p w14:paraId="5BF7D6CB" w14:textId="77777777" w:rsidR="006E352A" w:rsidRPr="0037687A" w:rsidRDefault="006E352A" w:rsidP="00B52120">
            <w:pPr>
              <w:pStyle w:val="Normal6"/>
              <w:rPr>
                <w:szCs w:val="24"/>
              </w:rPr>
            </w:pPr>
          </w:p>
        </w:tc>
      </w:tr>
      <w:tr w:rsidR="006E352A" w:rsidRPr="0037687A" w14:paraId="6CF1A95D" w14:textId="77777777" w:rsidTr="00B52120">
        <w:trPr>
          <w:jc w:val="center"/>
        </w:trPr>
        <w:tc>
          <w:tcPr>
            <w:tcW w:w="4876" w:type="dxa"/>
          </w:tcPr>
          <w:p w14:paraId="42E172CC" w14:textId="77777777" w:rsidR="006E352A" w:rsidRPr="0037687A" w:rsidRDefault="006E352A" w:rsidP="00B52120">
            <w:pPr>
              <w:pStyle w:val="Normal6"/>
            </w:pPr>
            <w:r w:rsidRPr="0037687A">
              <w:rPr>
                <w:b/>
                <w:i/>
              </w:rPr>
              <w:t>b.</w:t>
            </w:r>
            <w:r w:rsidRPr="0037687A">
              <w:rPr>
                <w:b/>
                <w:i/>
              </w:rPr>
              <w:tab/>
              <w:t>Os elementos de um pedido de readmissão, incluindo o pedido de confirmação da nacionalidade e o pedido de emissão de um documento de viagem.</w:t>
            </w:r>
          </w:p>
        </w:tc>
        <w:tc>
          <w:tcPr>
            <w:tcW w:w="4876" w:type="dxa"/>
          </w:tcPr>
          <w:p w14:paraId="5DFDCEC1" w14:textId="77777777" w:rsidR="006E352A" w:rsidRPr="0037687A" w:rsidRDefault="006E352A" w:rsidP="00B52120">
            <w:pPr>
              <w:pStyle w:val="Normal6"/>
              <w:rPr>
                <w:szCs w:val="24"/>
              </w:rPr>
            </w:pPr>
          </w:p>
        </w:tc>
      </w:tr>
    </w:tbl>
    <w:p w14:paraId="0DFB3A2B"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9F32DF4" w14:textId="77777777" w:rsidR="006E352A" w:rsidRPr="0037687A" w:rsidRDefault="006E352A" w:rsidP="006E352A">
      <w:r w:rsidRPr="0037687A">
        <w:rPr>
          <w:rStyle w:val="HideTWBExt"/>
        </w:rPr>
        <w:t>&lt;/Amend&gt;</w:t>
      </w:r>
    </w:p>
    <w:p w14:paraId="0136DB89"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162</w:t>
      </w:r>
      <w:r w:rsidRPr="0037687A">
        <w:rPr>
          <w:rStyle w:val="HideTWBExt"/>
          <w:b w:val="0"/>
        </w:rPr>
        <w:t>&lt;/NumAm&gt;</w:t>
      </w:r>
    </w:p>
    <w:p w14:paraId="3090CDD8"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E359E5A" w14:textId="77777777" w:rsidR="006E352A" w:rsidRPr="0037687A" w:rsidRDefault="006E352A" w:rsidP="006E352A">
      <w:pPr>
        <w:pStyle w:val="NormalBold"/>
      </w:pPr>
      <w:r w:rsidRPr="0037687A">
        <w:rPr>
          <w:rStyle w:val="HideTWBExt"/>
          <w:b w:val="0"/>
        </w:rPr>
        <w:t>&lt;Article&gt;</w:t>
      </w:r>
      <w:r w:rsidRPr="0037687A">
        <w:t>Artigo 36 – n.º 7</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CF7ACC0" w14:textId="77777777" w:rsidTr="00B52120">
        <w:trPr>
          <w:jc w:val="center"/>
        </w:trPr>
        <w:tc>
          <w:tcPr>
            <w:tcW w:w="9752" w:type="dxa"/>
            <w:gridSpan w:val="2"/>
          </w:tcPr>
          <w:p w14:paraId="2A08C198" w14:textId="77777777" w:rsidR="006E352A" w:rsidRPr="0037687A" w:rsidRDefault="006E352A" w:rsidP="00B52120">
            <w:pPr>
              <w:keepNext/>
            </w:pPr>
          </w:p>
        </w:tc>
      </w:tr>
      <w:tr w:rsidR="006E352A" w:rsidRPr="0037687A" w14:paraId="24004B0E" w14:textId="77777777" w:rsidTr="00B52120">
        <w:trPr>
          <w:jc w:val="center"/>
        </w:trPr>
        <w:tc>
          <w:tcPr>
            <w:tcW w:w="4876" w:type="dxa"/>
          </w:tcPr>
          <w:p w14:paraId="34AB14FF" w14:textId="77777777" w:rsidR="006E352A" w:rsidRPr="0037687A" w:rsidRDefault="006E352A" w:rsidP="00B52120">
            <w:pPr>
              <w:pStyle w:val="ColumnHeading"/>
              <w:keepNext/>
            </w:pPr>
            <w:r w:rsidRPr="0037687A">
              <w:t>Texto da Comissão</w:t>
            </w:r>
          </w:p>
        </w:tc>
        <w:tc>
          <w:tcPr>
            <w:tcW w:w="4876" w:type="dxa"/>
          </w:tcPr>
          <w:p w14:paraId="22514CE9" w14:textId="77777777" w:rsidR="006E352A" w:rsidRPr="0037687A" w:rsidRDefault="006E352A" w:rsidP="00B52120">
            <w:pPr>
              <w:pStyle w:val="ColumnHeading"/>
              <w:keepNext/>
            </w:pPr>
            <w:r w:rsidRPr="0037687A">
              <w:t>Alteração</w:t>
            </w:r>
          </w:p>
        </w:tc>
      </w:tr>
      <w:tr w:rsidR="006E352A" w:rsidRPr="0037687A" w14:paraId="7C826407" w14:textId="77777777" w:rsidTr="00B52120">
        <w:trPr>
          <w:jc w:val="center"/>
        </w:trPr>
        <w:tc>
          <w:tcPr>
            <w:tcW w:w="4876" w:type="dxa"/>
          </w:tcPr>
          <w:p w14:paraId="3A4C2BB5" w14:textId="77777777" w:rsidR="006E352A" w:rsidRPr="0037687A" w:rsidRDefault="006E352A" w:rsidP="00B52120">
            <w:pPr>
              <w:pStyle w:val="Normal6"/>
            </w:pPr>
            <w:r w:rsidRPr="0037687A">
              <w:t>7.</w:t>
            </w:r>
            <w:r w:rsidRPr="0037687A">
              <w:tab/>
              <w:t>O procedimento de readmissão em países terceiros deve ser apoiado por agentes de ligação europeus para o regresso especializados, financiados pela União. Esses agentes de ligação fazem parte da estrutura das delegações da União e devem manter uma coordenação estreita com a Comissão na realização das prioridades políticas pertinentes da União.</w:t>
            </w:r>
          </w:p>
        </w:tc>
        <w:tc>
          <w:tcPr>
            <w:tcW w:w="4876" w:type="dxa"/>
          </w:tcPr>
          <w:p w14:paraId="17358D82" w14:textId="77777777" w:rsidR="006E352A" w:rsidRPr="0037687A" w:rsidRDefault="006E352A" w:rsidP="00B52120">
            <w:pPr>
              <w:pStyle w:val="Normal6"/>
              <w:rPr>
                <w:szCs w:val="24"/>
              </w:rPr>
            </w:pPr>
            <w:r w:rsidRPr="0037687A">
              <w:t>7.</w:t>
            </w:r>
            <w:r w:rsidRPr="0037687A">
              <w:tab/>
              <w:t>O procedimento de readmissão em países terceiros deve</w:t>
            </w:r>
            <w:r w:rsidRPr="0037687A">
              <w:rPr>
                <w:b/>
                <w:i/>
              </w:rPr>
              <w:t>, sempre que possível,</w:t>
            </w:r>
            <w:r w:rsidRPr="0037687A">
              <w:t xml:space="preserve"> ser apoiado por agentes de ligação europeus para o regresso especializados, financiados pela União. Esses agentes de ligação fazem parte da estrutura das delegações da União e devem manter uma coordenação estreita com a Comissão na realização das prioridades políticas pertinentes da União.</w:t>
            </w:r>
          </w:p>
        </w:tc>
      </w:tr>
    </w:tbl>
    <w:p w14:paraId="31445C67"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69998A3" w14:textId="77777777" w:rsidR="006E352A" w:rsidRPr="0037687A" w:rsidRDefault="006E352A" w:rsidP="006E352A">
      <w:r w:rsidRPr="0037687A">
        <w:rPr>
          <w:rStyle w:val="HideTWBExt"/>
        </w:rPr>
        <w:t>&lt;/Amend&gt;</w:t>
      </w:r>
    </w:p>
    <w:p w14:paraId="6D81680C"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163</w:t>
      </w:r>
      <w:r w:rsidRPr="0037687A">
        <w:rPr>
          <w:rStyle w:val="HideTWBExt"/>
          <w:b w:val="0"/>
        </w:rPr>
        <w:t>&lt;/NumAm&gt;</w:t>
      </w:r>
    </w:p>
    <w:p w14:paraId="18819577"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E4FA882" w14:textId="3F59F423" w:rsidR="006E352A" w:rsidRPr="0037687A" w:rsidRDefault="006E352A" w:rsidP="006E352A">
      <w:pPr>
        <w:pStyle w:val="NormalBold"/>
      </w:pPr>
      <w:r w:rsidRPr="0037687A">
        <w:rPr>
          <w:rStyle w:val="HideTWBExt"/>
          <w:b w:val="0"/>
        </w:rPr>
        <w:t>&lt;Article&gt;</w:t>
      </w:r>
      <w:r w:rsidRPr="0037687A">
        <w:t>Artigo 36 – n.º 7</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54FCEBC" w14:textId="77777777" w:rsidTr="00B52120">
        <w:trPr>
          <w:jc w:val="center"/>
        </w:trPr>
        <w:tc>
          <w:tcPr>
            <w:tcW w:w="9752" w:type="dxa"/>
            <w:gridSpan w:val="2"/>
          </w:tcPr>
          <w:p w14:paraId="11005880" w14:textId="77777777" w:rsidR="006E352A" w:rsidRPr="0037687A" w:rsidRDefault="006E352A" w:rsidP="00B52120">
            <w:pPr>
              <w:keepNext/>
            </w:pPr>
          </w:p>
        </w:tc>
      </w:tr>
      <w:tr w:rsidR="006E352A" w:rsidRPr="0037687A" w14:paraId="555ECF24" w14:textId="77777777" w:rsidTr="00B52120">
        <w:trPr>
          <w:jc w:val="center"/>
        </w:trPr>
        <w:tc>
          <w:tcPr>
            <w:tcW w:w="4876" w:type="dxa"/>
          </w:tcPr>
          <w:p w14:paraId="71BAF0E3" w14:textId="77777777" w:rsidR="006E352A" w:rsidRPr="0037687A" w:rsidRDefault="006E352A" w:rsidP="00B52120">
            <w:pPr>
              <w:pStyle w:val="ColumnHeading"/>
              <w:keepNext/>
            </w:pPr>
            <w:r w:rsidRPr="0037687A">
              <w:t>Texto da Comissão</w:t>
            </w:r>
          </w:p>
        </w:tc>
        <w:tc>
          <w:tcPr>
            <w:tcW w:w="4876" w:type="dxa"/>
          </w:tcPr>
          <w:p w14:paraId="2BB83891" w14:textId="77777777" w:rsidR="006E352A" w:rsidRPr="0037687A" w:rsidRDefault="006E352A" w:rsidP="00B52120">
            <w:pPr>
              <w:pStyle w:val="ColumnHeading"/>
              <w:keepNext/>
            </w:pPr>
            <w:r w:rsidRPr="0037687A">
              <w:t>Alteração</w:t>
            </w:r>
          </w:p>
        </w:tc>
      </w:tr>
      <w:tr w:rsidR="006E352A" w:rsidRPr="0037687A" w14:paraId="3DC02AB2" w14:textId="77777777" w:rsidTr="00B52120">
        <w:trPr>
          <w:jc w:val="center"/>
        </w:trPr>
        <w:tc>
          <w:tcPr>
            <w:tcW w:w="4876" w:type="dxa"/>
          </w:tcPr>
          <w:p w14:paraId="313D8852" w14:textId="77777777" w:rsidR="006E352A" w:rsidRPr="0037687A" w:rsidRDefault="006E352A" w:rsidP="00B52120">
            <w:pPr>
              <w:pStyle w:val="Normal6"/>
            </w:pPr>
          </w:p>
        </w:tc>
        <w:tc>
          <w:tcPr>
            <w:tcW w:w="4876" w:type="dxa"/>
          </w:tcPr>
          <w:p w14:paraId="20A38F60" w14:textId="1A3086BF" w:rsidR="006E352A" w:rsidRPr="0037687A" w:rsidRDefault="006E352A" w:rsidP="00B52120">
            <w:pPr>
              <w:pStyle w:val="Normal6"/>
              <w:rPr>
                <w:b/>
                <w:i/>
              </w:rPr>
            </w:pPr>
            <w:r w:rsidRPr="0037687A">
              <w:rPr>
                <w:b/>
                <w:i/>
              </w:rPr>
              <w:t>7</w:t>
            </w:r>
            <w:r w:rsidR="00A246EC">
              <w:rPr>
                <w:b/>
                <w:i/>
              </w:rPr>
              <w:noBreakHyphen/>
            </w:r>
            <w:r w:rsidRPr="0037687A">
              <w:rPr>
                <w:b/>
                <w:i/>
              </w:rPr>
              <w:t>A.</w:t>
            </w:r>
            <w:r w:rsidRPr="0037687A">
              <w:rPr>
                <w:b/>
                <w:i/>
              </w:rPr>
              <w:tab/>
              <w:t>Qualquer falta de cooperação por parte de países terceiros para efeitos de readmissão e reintegração dos seus nacionais deve ser avaliada pela Comissão no âmbito da avaliação anual das relações entre a União e os países terceiros, nomeadamente no que diz respeito a cooperação em matéria de readmissão nos termos do artigo 25.º</w:t>
            </w:r>
            <w:r w:rsidR="00A246EC">
              <w:rPr>
                <w:b/>
                <w:i/>
              </w:rPr>
              <w:noBreakHyphen/>
            </w:r>
            <w:r w:rsidRPr="0037687A">
              <w:rPr>
                <w:b/>
                <w:i/>
              </w:rPr>
              <w:t>A do Regulamento (CE) n.º 810/2009 do Parlamento Europeu e do Conselho</w:t>
            </w:r>
            <w:r w:rsidRPr="0037687A">
              <w:rPr>
                <w:b/>
                <w:i/>
                <w:vertAlign w:val="superscript"/>
              </w:rPr>
              <w:t>1</w:t>
            </w:r>
            <w:r w:rsidR="00A246EC">
              <w:rPr>
                <w:b/>
                <w:i/>
                <w:vertAlign w:val="superscript"/>
              </w:rPr>
              <w:noBreakHyphen/>
            </w:r>
            <w:r w:rsidRPr="0037687A">
              <w:rPr>
                <w:b/>
                <w:i/>
                <w:vertAlign w:val="superscript"/>
              </w:rPr>
              <w:t>A</w:t>
            </w:r>
            <w:r w:rsidRPr="0037687A">
              <w:rPr>
                <w:b/>
                <w:i/>
              </w:rPr>
              <w:t>.</w:t>
            </w:r>
          </w:p>
        </w:tc>
      </w:tr>
      <w:tr w:rsidR="006E352A" w:rsidRPr="0037687A" w14:paraId="3B112497" w14:textId="77777777" w:rsidTr="00B52120">
        <w:trPr>
          <w:jc w:val="center"/>
        </w:trPr>
        <w:tc>
          <w:tcPr>
            <w:tcW w:w="4876" w:type="dxa"/>
          </w:tcPr>
          <w:p w14:paraId="1032B9D2" w14:textId="77777777" w:rsidR="006E352A" w:rsidRPr="0037687A" w:rsidRDefault="006E352A" w:rsidP="00B52120">
            <w:pPr>
              <w:pStyle w:val="Normal6"/>
            </w:pPr>
          </w:p>
        </w:tc>
        <w:tc>
          <w:tcPr>
            <w:tcW w:w="4876" w:type="dxa"/>
          </w:tcPr>
          <w:p w14:paraId="050F67E3" w14:textId="77777777" w:rsidR="006E352A" w:rsidRPr="0037687A" w:rsidRDefault="006E352A" w:rsidP="00B52120">
            <w:pPr>
              <w:pStyle w:val="Normal6"/>
              <w:rPr>
                <w:b/>
                <w:i/>
              </w:rPr>
            </w:pPr>
            <w:r w:rsidRPr="0037687A">
              <w:t>__________________</w:t>
            </w:r>
          </w:p>
        </w:tc>
      </w:tr>
      <w:tr w:rsidR="006E352A" w:rsidRPr="0037687A" w14:paraId="420116C5" w14:textId="77777777" w:rsidTr="00B52120">
        <w:trPr>
          <w:jc w:val="center"/>
        </w:trPr>
        <w:tc>
          <w:tcPr>
            <w:tcW w:w="4876" w:type="dxa"/>
          </w:tcPr>
          <w:p w14:paraId="1BB58661" w14:textId="77777777" w:rsidR="006E352A" w:rsidRPr="0037687A" w:rsidRDefault="006E352A" w:rsidP="00B52120">
            <w:pPr>
              <w:pStyle w:val="Normal6"/>
            </w:pPr>
          </w:p>
        </w:tc>
        <w:tc>
          <w:tcPr>
            <w:tcW w:w="4876" w:type="dxa"/>
          </w:tcPr>
          <w:p w14:paraId="1DF102B2" w14:textId="7AD693C3" w:rsidR="006E352A" w:rsidRPr="0037687A" w:rsidRDefault="006E352A" w:rsidP="00B52120">
            <w:pPr>
              <w:pStyle w:val="Normal6"/>
              <w:rPr>
                <w:b/>
                <w:i/>
              </w:rPr>
            </w:pPr>
            <w:r w:rsidRPr="0037687A">
              <w:rPr>
                <w:b/>
                <w:i/>
                <w:vertAlign w:val="superscript"/>
              </w:rPr>
              <w:t>1</w:t>
            </w:r>
            <w:r w:rsidR="00A246EC">
              <w:rPr>
                <w:b/>
                <w:i/>
                <w:vertAlign w:val="superscript"/>
              </w:rPr>
              <w:noBreakHyphen/>
            </w:r>
            <w:r w:rsidRPr="0037687A">
              <w:rPr>
                <w:b/>
                <w:i/>
                <w:vertAlign w:val="superscript"/>
              </w:rPr>
              <w:t>A</w:t>
            </w:r>
            <w:r w:rsidRPr="0037687A">
              <w:rPr>
                <w:b/>
                <w:i/>
              </w:rPr>
              <w:t xml:space="preserve"> Regulamento (CE) n.º 810/2009 do Parlamento Europeu e do Conselho, de 13 de julho de 2009, que estabelece o Código Comunitário de Vistos (JO L 243 de 15.9.2009, p. 1, ELI: http://data.europa.eu/eli/reg/2009/810/oj).</w:t>
            </w:r>
          </w:p>
        </w:tc>
      </w:tr>
    </w:tbl>
    <w:p w14:paraId="3ED34E92"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B7A0A0F" w14:textId="77777777" w:rsidR="006E352A" w:rsidRPr="0037687A" w:rsidRDefault="006E352A" w:rsidP="006E352A">
      <w:r w:rsidRPr="0037687A">
        <w:rPr>
          <w:rStyle w:val="HideTWBExt"/>
        </w:rPr>
        <w:t>&lt;/Amend&gt;</w:t>
      </w:r>
    </w:p>
    <w:p w14:paraId="23E0C52E"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164</w:t>
      </w:r>
      <w:r w:rsidRPr="0037687A">
        <w:rPr>
          <w:rStyle w:val="HideTWBExt"/>
          <w:b w:val="0"/>
        </w:rPr>
        <w:t>&lt;/NumAm&gt;</w:t>
      </w:r>
    </w:p>
    <w:p w14:paraId="00F9467D"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611D58A" w14:textId="77777777" w:rsidR="006E352A" w:rsidRPr="0037687A" w:rsidRDefault="006E352A" w:rsidP="006E352A">
      <w:pPr>
        <w:pStyle w:val="NormalBold"/>
      </w:pPr>
      <w:r w:rsidRPr="0037687A">
        <w:rPr>
          <w:rStyle w:val="HideTWBExt"/>
          <w:b w:val="0"/>
        </w:rPr>
        <w:t>&lt;Article&gt;</w:t>
      </w:r>
      <w:r w:rsidRPr="0037687A">
        <w:t>Artigo 37</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F57145C" w14:textId="77777777" w:rsidTr="00B52120">
        <w:trPr>
          <w:jc w:val="center"/>
        </w:trPr>
        <w:tc>
          <w:tcPr>
            <w:tcW w:w="9752" w:type="dxa"/>
            <w:gridSpan w:val="2"/>
          </w:tcPr>
          <w:p w14:paraId="253A0ED0" w14:textId="77777777" w:rsidR="006E352A" w:rsidRPr="0037687A" w:rsidRDefault="006E352A" w:rsidP="00B52120">
            <w:pPr>
              <w:keepNext/>
            </w:pPr>
          </w:p>
        </w:tc>
      </w:tr>
      <w:tr w:rsidR="006E352A" w:rsidRPr="0037687A" w14:paraId="5428C98D" w14:textId="77777777" w:rsidTr="00B52120">
        <w:trPr>
          <w:jc w:val="center"/>
        </w:trPr>
        <w:tc>
          <w:tcPr>
            <w:tcW w:w="4876" w:type="dxa"/>
          </w:tcPr>
          <w:p w14:paraId="0AB4DC40" w14:textId="77777777" w:rsidR="006E352A" w:rsidRPr="0037687A" w:rsidRDefault="006E352A" w:rsidP="00B52120">
            <w:pPr>
              <w:pStyle w:val="ColumnHeading"/>
              <w:keepNext/>
            </w:pPr>
            <w:r w:rsidRPr="0037687A">
              <w:t>Texto da Comissão</w:t>
            </w:r>
          </w:p>
        </w:tc>
        <w:tc>
          <w:tcPr>
            <w:tcW w:w="4876" w:type="dxa"/>
          </w:tcPr>
          <w:p w14:paraId="57723A05" w14:textId="77777777" w:rsidR="006E352A" w:rsidRPr="0037687A" w:rsidRDefault="006E352A" w:rsidP="00B52120">
            <w:pPr>
              <w:pStyle w:val="ColumnHeading"/>
              <w:keepNext/>
            </w:pPr>
            <w:r w:rsidRPr="0037687A">
              <w:t>Alteração</w:t>
            </w:r>
          </w:p>
        </w:tc>
      </w:tr>
      <w:tr w:rsidR="006E352A" w:rsidRPr="0037687A" w14:paraId="407CD6C9" w14:textId="77777777" w:rsidTr="00B52120">
        <w:trPr>
          <w:jc w:val="center"/>
        </w:trPr>
        <w:tc>
          <w:tcPr>
            <w:tcW w:w="4876" w:type="dxa"/>
          </w:tcPr>
          <w:p w14:paraId="3BC90A1A" w14:textId="77777777" w:rsidR="006E352A" w:rsidRPr="0037687A" w:rsidRDefault="006E352A" w:rsidP="00B52120">
            <w:pPr>
              <w:pStyle w:val="Normal6"/>
              <w:jc w:val="center"/>
            </w:pPr>
            <w:r w:rsidRPr="0037687A">
              <w:rPr>
                <w:b/>
                <w:i/>
              </w:rPr>
              <w:t>Artigo 37.º</w:t>
            </w:r>
          </w:p>
        </w:tc>
        <w:tc>
          <w:tcPr>
            <w:tcW w:w="4876" w:type="dxa"/>
          </w:tcPr>
          <w:p w14:paraId="2A956628" w14:textId="77777777" w:rsidR="006E352A" w:rsidRPr="0037687A" w:rsidRDefault="006E352A" w:rsidP="00B52120">
            <w:pPr>
              <w:pStyle w:val="Normal6"/>
              <w:rPr>
                <w:szCs w:val="24"/>
              </w:rPr>
            </w:pPr>
            <w:r w:rsidRPr="0037687A">
              <w:rPr>
                <w:b/>
                <w:i/>
              </w:rPr>
              <w:t>Suprimido</w:t>
            </w:r>
          </w:p>
        </w:tc>
      </w:tr>
      <w:tr w:rsidR="006E352A" w:rsidRPr="0037687A" w14:paraId="52E3C948" w14:textId="77777777" w:rsidTr="00B52120">
        <w:trPr>
          <w:jc w:val="center"/>
        </w:trPr>
        <w:tc>
          <w:tcPr>
            <w:tcW w:w="4876" w:type="dxa"/>
          </w:tcPr>
          <w:p w14:paraId="1048B716" w14:textId="77777777" w:rsidR="006E352A" w:rsidRPr="0037687A" w:rsidRDefault="006E352A" w:rsidP="00B52120">
            <w:pPr>
              <w:pStyle w:val="Normal6"/>
              <w:jc w:val="center"/>
            </w:pPr>
            <w:r w:rsidRPr="0037687A">
              <w:rPr>
                <w:b/>
                <w:i/>
              </w:rPr>
              <w:t>Comunicação com entidades de países terceiros não reconhecidas</w:t>
            </w:r>
          </w:p>
        </w:tc>
        <w:tc>
          <w:tcPr>
            <w:tcW w:w="4876" w:type="dxa"/>
          </w:tcPr>
          <w:p w14:paraId="50A48734" w14:textId="77777777" w:rsidR="006E352A" w:rsidRPr="0037687A" w:rsidRDefault="006E352A" w:rsidP="00B52120">
            <w:pPr>
              <w:pStyle w:val="Normal6"/>
              <w:rPr>
                <w:szCs w:val="24"/>
              </w:rPr>
            </w:pPr>
          </w:p>
        </w:tc>
      </w:tr>
      <w:tr w:rsidR="006E352A" w:rsidRPr="0037687A" w14:paraId="55B19765" w14:textId="77777777" w:rsidTr="00B52120">
        <w:trPr>
          <w:jc w:val="center"/>
        </w:trPr>
        <w:tc>
          <w:tcPr>
            <w:tcW w:w="4876" w:type="dxa"/>
          </w:tcPr>
          <w:p w14:paraId="07AD9E82" w14:textId="77777777" w:rsidR="006E352A" w:rsidRPr="0037687A" w:rsidRDefault="006E352A" w:rsidP="00B52120">
            <w:pPr>
              <w:pStyle w:val="Normal6"/>
            </w:pPr>
            <w:r w:rsidRPr="0037687A">
              <w:rPr>
                <w:b/>
                <w:i/>
              </w:rPr>
              <w:t>1.</w:t>
            </w:r>
            <w:r w:rsidRPr="0037687A">
              <w:rPr>
                <w:b/>
                <w:i/>
              </w:rPr>
              <w:tab/>
              <w:t>Se necessário, as autoridades competentes podem comunicar com entidades de países terceiros não reconhecidas responsáveis por uma ou mais das etapas do procedimento de readmissão.</w:t>
            </w:r>
          </w:p>
        </w:tc>
        <w:tc>
          <w:tcPr>
            <w:tcW w:w="4876" w:type="dxa"/>
          </w:tcPr>
          <w:p w14:paraId="2AA6A26A" w14:textId="77777777" w:rsidR="006E352A" w:rsidRPr="0037687A" w:rsidRDefault="006E352A" w:rsidP="00B52120">
            <w:pPr>
              <w:pStyle w:val="Normal6"/>
              <w:rPr>
                <w:szCs w:val="24"/>
              </w:rPr>
            </w:pPr>
          </w:p>
        </w:tc>
      </w:tr>
      <w:tr w:rsidR="006E352A" w:rsidRPr="0037687A" w14:paraId="05A2162E" w14:textId="77777777" w:rsidTr="00B52120">
        <w:trPr>
          <w:jc w:val="center"/>
        </w:trPr>
        <w:tc>
          <w:tcPr>
            <w:tcW w:w="4876" w:type="dxa"/>
          </w:tcPr>
          <w:p w14:paraId="1909E432" w14:textId="45633432" w:rsidR="006E352A" w:rsidRPr="0037687A" w:rsidRDefault="006E352A" w:rsidP="00B52120">
            <w:pPr>
              <w:pStyle w:val="Normal6"/>
            </w:pPr>
            <w:r w:rsidRPr="0037687A">
              <w:rPr>
                <w:b/>
                <w:i/>
              </w:rPr>
              <w:t>2.</w:t>
            </w:r>
            <w:r w:rsidRPr="0037687A">
              <w:rPr>
                <w:b/>
                <w:i/>
              </w:rPr>
              <w:tab/>
              <w:t>Essa comunicação deve limitar</w:t>
            </w:r>
            <w:r w:rsidR="00A246EC">
              <w:rPr>
                <w:b/>
                <w:i/>
              </w:rPr>
              <w:noBreakHyphen/>
            </w:r>
            <w:r w:rsidRPr="0037687A">
              <w:rPr>
                <w:b/>
                <w:i/>
              </w:rPr>
              <w:t>se ao necessário para a execução do procedimento de readmissão e não pode constituir um reconhecimento diplomático das entidades em causa.</w:t>
            </w:r>
          </w:p>
        </w:tc>
        <w:tc>
          <w:tcPr>
            <w:tcW w:w="4876" w:type="dxa"/>
          </w:tcPr>
          <w:p w14:paraId="2B841839" w14:textId="77777777" w:rsidR="006E352A" w:rsidRPr="0037687A" w:rsidRDefault="006E352A" w:rsidP="00B52120">
            <w:pPr>
              <w:pStyle w:val="Normal6"/>
              <w:rPr>
                <w:szCs w:val="24"/>
              </w:rPr>
            </w:pPr>
          </w:p>
        </w:tc>
      </w:tr>
    </w:tbl>
    <w:p w14:paraId="3639A386"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C432A17" w14:textId="77777777" w:rsidR="006E352A" w:rsidRPr="0037687A" w:rsidRDefault="006E352A" w:rsidP="006E352A">
      <w:r w:rsidRPr="0037687A">
        <w:rPr>
          <w:rStyle w:val="HideTWBExt"/>
        </w:rPr>
        <w:t>&lt;/Amend&gt;</w:t>
      </w:r>
    </w:p>
    <w:p w14:paraId="17B2891A"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165</w:t>
      </w:r>
      <w:r w:rsidRPr="0037687A">
        <w:rPr>
          <w:rStyle w:val="HideTWBExt"/>
          <w:b w:val="0"/>
        </w:rPr>
        <w:t>&lt;/NumAm&gt;</w:t>
      </w:r>
    </w:p>
    <w:p w14:paraId="37426EA2"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0A9AFB92" w14:textId="77777777" w:rsidR="006E352A" w:rsidRPr="0037687A" w:rsidRDefault="006E352A" w:rsidP="006E352A">
      <w:pPr>
        <w:pStyle w:val="NormalBold"/>
      </w:pPr>
      <w:r w:rsidRPr="0037687A">
        <w:rPr>
          <w:rStyle w:val="HideTWBExt"/>
          <w:b w:val="0"/>
        </w:rPr>
        <w:t>&lt;Article&gt;</w:t>
      </w:r>
      <w:r w:rsidRPr="0037687A">
        <w:t>Artigo 38 – n.º 1</w:t>
      </w:r>
      <w:r w:rsidRPr="0037687A">
        <w:rPr>
          <w:rStyle w:val="HideTWBExt"/>
          <w:b w:val="0"/>
        </w:rPr>
        <w:t>&lt;/Article&gt;</w:t>
      </w:r>
    </w:p>
    <w:tbl>
      <w:tblPr>
        <w:tblW w:w="10092" w:type="dxa"/>
        <w:jc w:val="center"/>
        <w:tblLayout w:type="fixed"/>
        <w:tblCellMar>
          <w:left w:w="340" w:type="dxa"/>
          <w:right w:w="340" w:type="dxa"/>
        </w:tblCellMar>
        <w:tblLook w:val="0000" w:firstRow="0" w:lastRow="0" w:firstColumn="0" w:lastColumn="0" w:noHBand="0" w:noVBand="0"/>
      </w:tblPr>
      <w:tblGrid>
        <w:gridCol w:w="340"/>
        <w:gridCol w:w="4876"/>
        <w:gridCol w:w="4876"/>
      </w:tblGrid>
      <w:tr w:rsidR="006E352A" w:rsidRPr="0037687A" w14:paraId="1CD74E6E" w14:textId="77777777" w:rsidTr="00B52120">
        <w:trPr>
          <w:gridBefore w:val="1"/>
          <w:wBefore w:w="340" w:type="dxa"/>
          <w:jc w:val="center"/>
        </w:trPr>
        <w:tc>
          <w:tcPr>
            <w:tcW w:w="9752" w:type="dxa"/>
            <w:gridSpan w:val="2"/>
          </w:tcPr>
          <w:p w14:paraId="76B1C4C9" w14:textId="77777777" w:rsidR="006E352A" w:rsidRPr="0037687A" w:rsidRDefault="006E352A" w:rsidP="00B52120">
            <w:pPr>
              <w:keepNext/>
            </w:pPr>
          </w:p>
        </w:tc>
      </w:tr>
      <w:tr w:rsidR="006E352A" w:rsidRPr="0037687A" w14:paraId="7E93C0A0" w14:textId="77777777" w:rsidTr="00B52120">
        <w:trPr>
          <w:gridBefore w:val="1"/>
          <w:wBefore w:w="340" w:type="dxa"/>
          <w:jc w:val="center"/>
        </w:trPr>
        <w:tc>
          <w:tcPr>
            <w:tcW w:w="4876" w:type="dxa"/>
          </w:tcPr>
          <w:p w14:paraId="0AE88BBC" w14:textId="77777777" w:rsidR="006E352A" w:rsidRPr="0037687A" w:rsidRDefault="006E352A" w:rsidP="00B52120">
            <w:pPr>
              <w:pStyle w:val="ColumnHeading"/>
              <w:keepNext/>
            </w:pPr>
            <w:r w:rsidRPr="0037687A">
              <w:t>Texto da Comissão</w:t>
            </w:r>
          </w:p>
        </w:tc>
        <w:tc>
          <w:tcPr>
            <w:tcW w:w="4876" w:type="dxa"/>
          </w:tcPr>
          <w:p w14:paraId="16456080" w14:textId="77777777" w:rsidR="006E352A" w:rsidRPr="0037687A" w:rsidRDefault="006E352A" w:rsidP="00B52120">
            <w:pPr>
              <w:pStyle w:val="ColumnHeading"/>
              <w:keepNext/>
            </w:pPr>
            <w:r w:rsidRPr="0037687A">
              <w:t>Alteração</w:t>
            </w:r>
          </w:p>
        </w:tc>
      </w:tr>
      <w:tr w:rsidR="006E352A" w:rsidRPr="0037687A" w14:paraId="1C4BB1D6" w14:textId="77777777" w:rsidTr="00B52120">
        <w:trPr>
          <w:gridBefore w:val="1"/>
          <w:wBefore w:w="340" w:type="dxa"/>
          <w:jc w:val="center"/>
        </w:trPr>
        <w:tc>
          <w:tcPr>
            <w:tcW w:w="4876" w:type="dxa"/>
          </w:tcPr>
          <w:p w14:paraId="0551A7D3" w14:textId="79A67118" w:rsidR="006E352A" w:rsidRPr="0037687A" w:rsidRDefault="006E352A" w:rsidP="00B52120">
            <w:pPr>
              <w:pStyle w:val="Normal6"/>
            </w:pPr>
            <w:r w:rsidRPr="0037687A">
              <w:t>1.</w:t>
            </w:r>
            <w:r w:rsidRPr="0037687A">
              <w:tab/>
              <w:t>Os Estados</w:t>
            </w:r>
            <w:r w:rsidR="00A246EC">
              <w:noBreakHyphen/>
            </w:r>
            <w:r w:rsidRPr="0037687A">
              <w:t>Membros devem</w:t>
            </w:r>
            <w:r w:rsidRPr="0037687A">
              <w:rPr>
                <w:b/>
                <w:i/>
              </w:rPr>
              <w:t xml:space="preserve"> utilizar todos os meios adequados de cooperação e intercâmbio</w:t>
            </w:r>
            <w:r w:rsidRPr="0037687A">
              <w:t xml:space="preserve"> de </w:t>
            </w:r>
            <w:r w:rsidRPr="0037687A">
              <w:rPr>
                <w:b/>
                <w:i/>
              </w:rPr>
              <w:t>informações</w:t>
            </w:r>
            <w:r w:rsidRPr="0037687A">
              <w:t xml:space="preserve"> para </w:t>
            </w:r>
            <w:r w:rsidRPr="0037687A">
              <w:rPr>
                <w:b/>
                <w:i/>
              </w:rPr>
              <w:t>a aplicação</w:t>
            </w:r>
            <w:r w:rsidRPr="0037687A">
              <w:t xml:space="preserve"> do </w:t>
            </w:r>
            <w:r w:rsidRPr="0037687A">
              <w:rPr>
                <w:b/>
                <w:i/>
              </w:rPr>
              <w:t>presente regulamento</w:t>
            </w:r>
            <w:r w:rsidRPr="0037687A">
              <w:t>.</w:t>
            </w:r>
          </w:p>
        </w:tc>
        <w:tc>
          <w:tcPr>
            <w:tcW w:w="4876" w:type="dxa"/>
          </w:tcPr>
          <w:p w14:paraId="289FFA22" w14:textId="19F48B25" w:rsidR="006E352A" w:rsidRPr="0037687A" w:rsidRDefault="006E352A" w:rsidP="00B52120">
            <w:pPr>
              <w:pStyle w:val="Normal6"/>
              <w:rPr>
                <w:szCs w:val="24"/>
              </w:rPr>
            </w:pPr>
            <w:r w:rsidRPr="0037687A">
              <w:t>1.</w:t>
            </w:r>
            <w:r w:rsidRPr="0037687A">
              <w:tab/>
              <w:t>Os Estados</w:t>
            </w:r>
            <w:r w:rsidR="00A246EC">
              <w:noBreakHyphen/>
            </w:r>
            <w:r w:rsidRPr="0037687A">
              <w:t>Membros devem</w:t>
            </w:r>
            <w:r w:rsidRPr="0037687A">
              <w:rPr>
                <w:b/>
                <w:i/>
              </w:rPr>
              <w:t>, mediante pedido, trocar informações relativas a uma pessoa abrangida pelo âmbito</w:t>
            </w:r>
            <w:r w:rsidRPr="0037687A">
              <w:t xml:space="preserve"> de </w:t>
            </w:r>
            <w:r w:rsidRPr="0037687A">
              <w:rPr>
                <w:b/>
                <w:i/>
              </w:rPr>
              <w:t>aplicação do presente regulamento</w:t>
            </w:r>
            <w:r w:rsidRPr="0037687A">
              <w:t xml:space="preserve"> para </w:t>
            </w:r>
            <w:r w:rsidRPr="0037687A">
              <w:rPr>
                <w:b/>
                <w:i/>
              </w:rPr>
              <w:t>efeitos da execução do procedimento de regresso,</w:t>
            </w:r>
            <w:r w:rsidRPr="0037687A">
              <w:t xml:space="preserve"> do </w:t>
            </w:r>
            <w:r w:rsidRPr="0037687A">
              <w:rPr>
                <w:b/>
                <w:i/>
              </w:rPr>
              <w:t>procedimento de readmissão e da prestação de assistência à reintegração</w:t>
            </w:r>
            <w:r w:rsidRPr="0037687A">
              <w:t>.</w:t>
            </w:r>
          </w:p>
        </w:tc>
      </w:tr>
      <w:tr w:rsidR="006E352A" w:rsidRPr="0037687A" w14:paraId="6D4896E1" w14:textId="77777777" w:rsidTr="00B52120">
        <w:trPr>
          <w:gridBefore w:val="1"/>
          <w:wBefore w:w="340" w:type="dxa"/>
          <w:jc w:val="center"/>
        </w:trPr>
        <w:tc>
          <w:tcPr>
            <w:tcW w:w="4876" w:type="dxa"/>
          </w:tcPr>
          <w:p w14:paraId="1EF21D29" w14:textId="77777777" w:rsidR="006E352A" w:rsidRPr="0037687A" w:rsidRDefault="006E352A" w:rsidP="00B52120">
            <w:pPr>
              <w:pStyle w:val="Normal6"/>
            </w:pPr>
          </w:p>
        </w:tc>
        <w:tc>
          <w:tcPr>
            <w:tcW w:w="4876" w:type="dxa"/>
          </w:tcPr>
          <w:p w14:paraId="49556D22" w14:textId="4617E3E2" w:rsidR="006E352A" w:rsidRPr="0037687A" w:rsidRDefault="006E352A" w:rsidP="00B52120">
            <w:pPr>
              <w:pStyle w:val="Normal6"/>
              <w:rPr>
                <w:szCs w:val="24"/>
              </w:rPr>
            </w:pPr>
            <w:r w:rsidRPr="0037687A">
              <w:rPr>
                <w:b/>
                <w:i/>
              </w:rPr>
              <w:t>Essas informações só podem ser trocadas através dos sistemas de informação da UE a que se refere o artigo 4.º, n.º 15, do Regulamento (UE) 2019/818</w:t>
            </w:r>
            <w:r w:rsidRPr="0037687A">
              <w:rPr>
                <w:b/>
                <w:i/>
                <w:vertAlign w:val="superscript"/>
              </w:rPr>
              <w:t>1</w:t>
            </w:r>
            <w:r w:rsidR="00A246EC">
              <w:rPr>
                <w:b/>
                <w:i/>
                <w:vertAlign w:val="superscript"/>
              </w:rPr>
              <w:noBreakHyphen/>
            </w:r>
            <w:r w:rsidRPr="0037687A">
              <w:rPr>
                <w:b/>
                <w:i/>
                <w:vertAlign w:val="superscript"/>
              </w:rPr>
              <w:t>A</w:t>
            </w:r>
            <w:r w:rsidRPr="0037687A">
              <w:rPr>
                <w:b/>
                <w:i/>
              </w:rPr>
              <w:t xml:space="preserve"> ou através de informações suplementares em conformidade com o Regulamento (UE) 2018/1860.</w:t>
            </w:r>
          </w:p>
        </w:tc>
      </w:tr>
      <w:tr w:rsidR="006E352A" w:rsidRPr="0037687A" w14:paraId="2D3FDAEE" w14:textId="77777777" w:rsidTr="00B52120">
        <w:trPr>
          <w:jc w:val="center"/>
        </w:trPr>
        <w:tc>
          <w:tcPr>
            <w:tcW w:w="5216" w:type="dxa"/>
            <w:gridSpan w:val="2"/>
          </w:tcPr>
          <w:p w14:paraId="14D1144D" w14:textId="77777777" w:rsidR="006E352A" w:rsidRPr="0037687A" w:rsidRDefault="006E352A" w:rsidP="00B52120">
            <w:pPr>
              <w:pStyle w:val="Normal6"/>
            </w:pPr>
          </w:p>
        </w:tc>
        <w:tc>
          <w:tcPr>
            <w:tcW w:w="4876" w:type="dxa"/>
          </w:tcPr>
          <w:p w14:paraId="34048A71" w14:textId="77777777" w:rsidR="006E352A" w:rsidRPr="0037687A" w:rsidRDefault="006E352A" w:rsidP="00B52120">
            <w:pPr>
              <w:pStyle w:val="Normal6"/>
              <w:rPr>
                <w:szCs w:val="24"/>
              </w:rPr>
            </w:pPr>
            <w:r w:rsidRPr="0037687A">
              <w:rPr>
                <w:b/>
                <w:i/>
              </w:rPr>
              <w:t>__________________</w:t>
            </w:r>
          </w:p>
        </w:tc>
      </w:tr>
      <w:tr w:rsidR="006E352A" w:rsidRPr="0037687A" w14:paraId="335C36DD" w14:textId="77777777" w:rsidTr="00B52120">
        <w:trPr>
          <w:jc w:val="center"/>
        </w:trPr>
        <w:tc>
          <w:tcPr>
            <w:tcW w:w="5216" w:type="dxa"/>
            <w:gridSpan w:val="2"/>
          </w:tcPr>
          <w:p w14:paraId="05BEBA0D" w14:textId="77777777" w:rsidR="006E352A" w:rsidRPr="0037687A" w:rsidRDefault="006E352A" w:rsidP="00B52120">
            <w:pPr>
              <w:pStyle w:val="Normal6"/>
            </w:pPr>
          </w:p>
        </w:tc>
        <w:tc>
          <w:tcPr>
            <w:tcW w:w="4876" w:type="dxa"/>
          </w:tcPr>
          <w:p w14:paraId="00F4332F" w14:textId="70921D67" w:rsidR="006E352A" w:rsidRPr="0037687A" w:rsidRDefault="006E352A" w:rsidP="00B52120">
            <w:pPr>
              <w:pStyle w:val="Normal6"/>
              <w:rPr>
                <w:szCs w:val="24"/>
              </w:rPr>
            </w:pPr>
            <w:r w:rsidRPr="0037687A">
              <w:rPr>
                <w:b/>
                <w:i/>
                <w:vertAlign w:val="superscript"/>
              </w:rPr>
              <w:t>1</w:t>
            </w:r>
            <w:r w:rsidR="00A246EC">
              <w:rPr>
                <w:b/>
                <w:i/>
                <w:vertAlign w:val="superscript"/>
              </w:rPr>
              <w:noBreakHyphen/>
            </w:r>
            <w:r w:rsidRPr="0037687A">
              <w:rPr>
                <w:b/>
                <w:i/>
                <w:vertAlign w:val="superscript"/>
              </w:rPr>
              <w:t>A</w:t>
            </w:r>
            <w:r w:rsidRPr="0037687A">
              <w:rPr>
                <w:b/>
                <w:i/>
              </w:rPr>
              <w:t xml:space="preserve"> Regulamento (UE) 2019/818 do Parlamento Europeu e do Conselho, de 20 de maio de 2019, relativo à criação de um regime de interoperabilidade entre os sistemas de informação da UE no domínio da cooperação policial e judiciária, asilo e migração, e que altera os Regulamentos (UE) 2018/1726, (UE) 2018/1862 e (UE) 2019/816 (JO L 135 de 22.5.2019, ELI: http://data.europa.eu/eli/reg/2019/818/oj).</w:t>
            </w:r>
          </w:p>
        </w:tc>
      </w:tr>
    </w:tbl>
    <w:p w14:paraId="73B19D3E"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FEA3A82" w14:textId="77777777" w:rsidR="006E352A" w:rsidRPr="0037687A" w:rsidRDefault="006E352A" w:rsidP="006E352A">
      <w:r w:rsidRPr="0037687A">
        <w:rPr>
          <w:rStyle w:val="HideTWBExt"/>
        </w:rPr>
        <w:t>&lt;/Amend&gt;</w:t>
      </w:r>
    </w:p>
    <w:p w14:paraId="57D393DF"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166</w:t>
      </w:r>
      <w:r w:rsidRPr="0037687A">
        <w:rPr>
          <w:rStyle w:val="HideTWBExt"/>
          <w:b w:val="0"/>
        </w:rPr>
        <w:t>&lt;/NumAm&gt;</w:t>
      </w:r>
    </w:p>
    <w:p w14:paraId="6ADCBB95"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11540B6" w14:textId="1284D88B" w:rsidR="006E352A" w:rsidRPr="0037687A" w:rsidRDefault="006E352A" w:rsidP="006E352A">
      <w:pPr>
        <w:pStyle w:val="NormalBold"/>
      </w:pPr>
      <w:r w:rsidRPr="0037687A">
        <w:rPr>
          <w:rStyle w:val="HideTWBExt"/>
          <w:b w:val="0"/>
        </w:rPr>
        <w:t>&lt;Article&gt;</w:t>
      </w:r>
      <w:r w:rsidRPr="0037687A">
        <w:t>Artigo 38 – n.º 1</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406B170" w14:textId="77777777" w:rsidTr="00B52120">
        <w:trPr>
          <w:jc w:val="center"/>
        </w:trPr>
        <w:tc>
          <w:tcPr>
            <w:tcW w:w="9752" w:type="dxa"/>
            <w:gridSpan w:val="2"/>
          </w:tcPr>
          <w:p w14:paraId="17604A14" w14:textId="77777777" w:rsidR="006E352A" w:rsidRPr="0037687A" w:rsidRDefault="006E352A" w:rsidP="00B52120">
            <w:pPr>
              <w:keepNext/>
            </w:pPr>
          </w:p>
        </w:tc>
      </w:tr>
      <w:tr w:rsidR="006E352A" w:rsidRPr="0037687A" w14:paraId="5E4890F8" w14:textId="77777777" w:rsidTr="00B52120">
        <w:trPr>
          <w:jc w:val="center"/>
        </w:trPr>
        <w:tc>
          <w:tcPr>
            <w:tcW w:w="4876" w:type="dxa"/>
          </w:tcPr>
          <w:p w14:paraId="6FD1FD29" w14:textId="77777777" w:rsidR="006E352A" w:rsidRPr="0037687A" w:rsidRDefault="006E352A" w:rsidP="00B52120">
            <w:pPr>
              <w:pStyle w:val="ColumnHeading"/>
              <w:keepNext/>
            </w:pPr>
            <w:r w:rsidRPr="0037687A">
              <w:t>Texto da Comissão</w:t>
            </w:r>
          </w:p>
        </w:tc>
        <w:tc>
          <w:tcPr>
            <w:tcW w:w="4876" w:type="dxa"/>
          </w:tcPr>
          <w:p w14:paraId="65EA082D" w14:textId="77777777" w:rsidR="006E352A" w:rsidRPr="0037687A" w:rsidRDefault="006E352A" w:rsidP="00B52120">
            <w:pPr>
              <w:pStyle w:val="ColumnHeading"/>
              <w:keepNext/>
            </w:pPr>
            <w:r w:rsidRPr="0037687A">
              <w:t>Alteração</w:t>
            </w:r>
          </w:p>
        </w:tc>
      </w:tr>
      <w:tr w:rsidR="006E352A" w:rsidRPr="0037687A" w14:paraId="1C1369F6" w14:textId="77777777" w:rsidTr="00B52120">
        <w:trPr>
          <w:jc w:val="center"/>
        </w:trPr>
        <w:tc>
          <w:tcPr>
            <w:tcW w:w="4876" w:type="dxa"/>
          </w:tcPr>
          <w:p w14:paraId="20EE6624" w14:textId="77777777" w:rsidR="006E352A" w:rsidRPr="0037687A" w:rsidRDefault="006E352A" w:rsidP="00B52120">
            <w:pPr>
              <w:pStyle w:val="Normal6"/>
            </w:pPr>
          </w:p>
        </w:tc>
        <w:tc>
          <w:tcPr>
            <w:tcW w:w="4876" w:type="dxa"/>
          </w:tcPr>
          <w:p w14:paraId="74D14A11" w14:textId="7164C44A" w:rsidR="006E352A" w:rsidRPr="0037687A" w:rsidRDefault="006E352A" w:rsidP="00B52120">
            <w:pPr>
              <w:pStyle w:val="Normal6"/>
              <w:rPr>
                <w:szCs w:val="24"/>
              </w:rPr>
            </w:pPr>
            <w:r w:rsidRPr="0037687A">
              <w:rPr>
                <w:b/>
                <w:i/>
              </w:rPr>
              <w:t>1</w:t>
            </w:r>
            <w:r w:rsidR="00A246EC">
              <w:rPr>
                <w:b/>
                <w:i/>
              </w:rPr>
              <w:noBreakHyphen/>
            </w:r>
            <w:r w:rsidRPr="0037687A">
              <w:rPr>
                <w:b/>
                <w:i/>
              </w:rPr>
              <w:t>A.</w:t>
            </w:r>
            <w:r w:rsidRPr="0037687A">
              <w:rPr>
                <w:b/>
                <w:i/>
              </w:rPr>
              <w:tab/>
              <w:t>Não obstante a troca de informações a que refere o n.º 1, os Estados</w:t>
            </w:r>
            <w:r w:rsidR="00A246EC">
              <w:rPr>
                <w:b/>
                <w:i/>
              </w:rPr>
              <w:noBreakHyphen/>
            </w:r>
            <w:r w:rsidRPr="0037687A">
              <w:rPr>
                <w:b/>
                <w:i/>
              </w:rPr>
              <w:t>Membros devem utilizar todos os meios adequados de cooperação e intercâmbio de informações para a aplicação do presente regulamento.</w:t>
            </w:r>
          </w:p>
        </w:tc>
      </w:tr>
    </w:tbl>
    <w:p w14:paraId="2FD4B88B"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EB86C7D" w14:textId="77777777" w:rsidR="006E352A" w:rsidRPr="0037687A" w:rsidRDefault="006E352A" w:rsidP="006E352A">
      <w:r w:rsidRPr="0037687A">
        <w:rPr>
          <w:rStyle w:val="HideTWBExt"/>
        </w:rPr>
        <w:t>&lt;/Amend&gt;</w:t>
      </w:r>
    </w:p>
    <w:p w14:paraId="5426AF88"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167</w:t>
      </w:r>
      <w:r w:rsidRPr="0037687A">
        <w:rPr>
          <w:rStyle w:val="HideTWBExt"/>
          <w:b w:val="0"/>
        </w:rPr>
        <w:t>&lt;/NumAm&gt;</w:t>
      </w:r>
    </w:p>
    <w:p w14:paraId="6B28D01E"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7C4F554" w14:textId="77777777" w:rsidR="006E352A" w:rsidRPr="0037687A" w:rsidRDefault="006E352A" w:rsidP="006E352A">
      <w:pPr>
        <w:pStyle w:val="NormalBold"/>
      </w:pPr>
      <w:r w:rsidRPr="0037687A">
        <w:rPr>
          <w:rStyle w:val="HideTWBExt"/>
          <w:b w:val="0"/>
        </w:rPr>
        <w:t>&lt;Article&gt;</w:t>
      </w:r>
      <w:r w:rsidRPr="0037687A">
        <w:t>Artigo 38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37E2FC6" w14:textId="77777777" w:rsidTr="00B52120">
        <w:trPr>
          <w:jc w:val="center"/>
        </w:trPr>
        <w:tc>
          <w:tcPr>
            <w:tcW w:w="9752" w:type="dxa"/>
            <w:gridSpan w:val="2"/>
          </w:tcPr>
          <w:p w14:paraId="7A0456AD" w14:textId="77777777" w:rsidR="006E352A" w:rsidRPr="0037687A" w:rsidRDefault="006E352A" w:rsidP="00B52120">
            <w:pPr>
              <w:keepNext/>
            </w:pPr>
          </w:p>
        </w:tc>
      </w:tr>
      <w:tr w:rsidR="006E352A" w:rsidRPr="0037687A" w14:paraId="0D51CB90" w14:textId="77777777" w:rsidTr="00B52120">
        <w:trPr>
          <w:jc w:val="center"/>
        </w:trPr>
        <w:tc>
          <w:tcPr>
            <w:tcW w:w="4876" w:type="dxa"/>
          </w:tcPr>
          <w:p w14:paraId="6AFB7B65" w14:textId="77777777" w:rsidR="006E352A" w:rsidRPr="0037687A" w:rsidRDefault="006E352A" w:rsidP="00B52120">
            <w:pPr>
              <w:pStyle w:val="ColumnHeading"/>
              <w:keepNext/>
            </w:pPr>
            <w:r w:rsidRPr="0037687A">
              <w:t>Texto da Comissão</w:t>
            </w:r>
          </w:p>
        </w:tc>
        <w:tc>
          <w:tcPr>
            <w:tcW w:w="4876" w:type="dxa"/>
          </w:tcPr>
          <w:p w14:paraId="4CB9C1EF" w14:textId="77777777" w:rsidR="006E352A" w:rsidRPr="0037687A" w:rsidRDefault="006E352A" w:rsidP="00B52120">
            <w:pPr>
              <w:pStyle w:val="ColumnHeading"/>
              <w:keepNext/>
            </w:pPr>
            <w:r w:rsidRPr="0037687A">
              <w:t>Alteração</w:t>
            </w:r>
          </w:p>
        </w:tc>
      </w:tr>
      <w:tr w:rsidR="006E352A" w:rsidRPr="0037687A" w14:paraId="31613C77" w14:textId="77777777" w:rsidTr="00B52120">
        <w:trPr>
          <w:jc w:val="center"/>
        </w:trPr>
        <w:tc>
          <w:tcPr>
            <w:tcW w:w="4876" w:type="dxa"/>
          </w:tcPr>
          <w:p w14:paraId="15FB0FB5" w14:textId="5093E83B" w:rsidR="006E352A" w:rsidRPr="0037687A" w:rsidRDefault="006E352A" w:rsidP="00B52120">
            <w:pPr>
              <w:pStyle w:val="Normal6"/>
            </w:pPr>
            <w:r w:rsidRPr="0037687A">
              <w:t>2.</w:t>
            </w:r>
            <w:r w:rsidRPr="0037687A">
              <w:tab/>
              <w:t>O intercâmbio de informações deve ser efetuado a pedido de um Estado</w:t>
            </w:r>
            <w:r w:rsidR="00A246EC">
              <w:noBreakHyphen/>
            </w:r>
            <w:r w:rsidRPr="0037687A">
              <w:t xml:space="preserve">Membro e só </w:t>
            </w:r>
            <w:r w:rsidRPr="0037687A">
              <w:rPr>
                <w:b/>
                <w:i/>
              </w:rPr>
              <w:t>pode</w:t>
            </w:r>
            <w:r w:rsidRPr="0037687A">
              <w:t xml:space="preserve"> ter lugar entre as autoridades competentes dos Estados</w:t>
            </w:r>
            <w:r w:rsidR="00A246EC">
              <w:noBreakHyphen/>
            </w:r>
            <w:r w:rsidRPr="0037687A">
              <w:t>Membros.</w:t>
            </w:r>
          </w:p>
        </w:tc>
        <w:tc>
          <w:tcPr>
            <w:tcW w:w="4876" w:type="dxa"/>
          </w:tcPr>
          <w:p w14:paraId="5B9655AA" w14:textId="10605AFC" w:rsidR="006E352A" w:rsidRPr="0037687A" w:rsidRDefault="006E352A" w:rsidP="00B52120">
            <w:pPr>
              <w:pStyle w:val="Normal6"/>
              <w:rPr>
                <w:szCs w:val="24"/>
              </w:rPr>
            </w:pPr>
            <w:r w:rsidRPr="0037687A">
              <w:t>2.</w:t>
            </w:r>
            <w:r w:rsidRPr="0037687A">
              <w:tab/>
            </w:r>
            <w:r w:rsidRPr="0037687A">
              <w:rPr>
                <w:b/>
                <w:i/>
              </w:rPr>
              <w:t>Nesses casos,</w:t>
            </w:r>
            <w:r w:rsidRPr="0037687A">
              <w:t xml:space="preserve"> o intercâmbio de informações deve ser efetuado a pedido de um Estado</w:t>
            </w:r>
            <w:r w:rsidR="00A246EC">
              <w:noBreakHyphen/>
            </w:r>
            <w:r w:rsidRPr="0037687A">
              <w:t xml:space="preserve">Membro e só </w:t>
            </w:r>
            <w:r w:rsidRPr="0037687A">
              <w:rPr>
                <w:b/>
                <w:i/>
              </w:rPr>
              <w:t>deve</w:t>
            </w:r>
            <w:r w:rsidRPr="0037687A">
              <w:t xml:space="preserve"> ter lugar entre as autoridades competentes dos Estados</w:t>
            </w:r>
            <w:r w:rsidR="00A246EC">
              <w:noBreakHyphen/>
            </w:r>
            <w:r w:rsidRPr="0037687A">
              <w:t>Membros.</w:t>
            </w:r>
          </w:p>
        </w:tc>
      </w:tr>
    </w:tbl>
    <w:p w14:paraId="7A5975AC"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5043C85" w14:textId="77777777" w:rsidR="006E352A" w:rsidRPr="0037687A" w:rsidRDefault="006E352A" w:rsidP="006E352A">
      <w:r w:rsidRPr="0037687A">
        <w:rPr>
          <w:rStyle w:val="HideTWBExt"/>
        </w:rPr>
        <w:t>&lt;/Amend&gt;</w:t>
      </w:r>
    </w:p>
    <w:p w14:paraId="1E92B008"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168</w:t>
      </w:r>
      <w:r w:rsidRPr="0037687A">
        <w:rPr>
          <w:rStyle w:val="HideTWBExt"/>
          <w:b w:val="0"/>
        </w:rPr>
        <w:t>&lt;/NumAm&gt;</w:t>
      </w:r>
    </w:p>
    <w:p w14:paraId="7C77E417"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E76479C" w14:textId="77777777" w:rsidR="006E352A" w:rsidRPr="0037687A" w:rsidRDefault="006E352A" w:rsidP="006E352A">
      <w:pPr>
        <w:pStyle w:val="NormalBold"/>
      </w:pPr>
      <w:r w:rsidRPr="0037687A">
        <w:rPr>
          <w:rStyle w:val="HideTWBExt"/>
          <w:b w:val="0"/>
        </w:rPr>
        <w:t>&lt;Article&gt;</w:t>
      </w:r>
      <w:r w:rsidRPr="0037687A">
        <w:t>Artigo 38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A57307F" w14:textId="77777777" w:rsidTr="00B52120">
        <w:trPr>
          <w:jc w:val="center"/>
        </w:trPr>
        <w:tc>
          <w:tcPr>
            <w:tcW w:w="9752" w:type="dxa"/>
            <w:gridSpan w:val="2"/>
          </w:tcPr>
          <w:p w14:paraId="3AA5EBE3" w14:textId="77777777" w:rsidR="006E352A" w:rsidRPr="0037687A" w:rsidRDefault="006E352A" w:rsidP="00B52120">
            <w:pPr>
              <w:keepNext/>
            </w:pPr>
          </w:p>
        </w:tc>
      </w:tr>
      <w:tr w:rsidR="006E352A" w:rsidRPr="0037687A" w14:paraId="2D16CB74" w14:textId="77777777" w:rsidTr="00B52120">
        <w:trPr>
          <w:jc w:val="center"/>
        </w:trPr>
        <w:tc>
          <w:tcPr>
            <w:tcW w:w="4876" w:type="dxa"/>
          </w:tcPr>
          <w:p w14:paraId="4DEC211F" w14:textId="77777777" w:rsidR="006E352A" w:rsidRPr="0037687A" w:rsidRDefault="006E352A" w:rsidP="00B52120">
            <w:pPr>
              <w:pStyle w:val="ColumnHeading"/>
              <w:keepNext/>
            </w:pPr>
            <w:r w:rsidRPr="0037687A">
              <w:t>Texto da Comissão</w:t>
            </w:r>
          </w:p>
        </w:tc>
        <w:tc>
          <w:tcPr>
            <w:tcW w:w="4876" w:type="dxa"/>
          </w:tcPr>
          <w:p w14:paraId="76BF89CF" w14:textId="77777777" w:rsidR="006E352A" w:rsidRPr="0037687A" w:rsidRDefault="006E352A" w:rsidP="00B52120">
            <w:pPr>
              <w:pStyle w:val="ColumnHeading"/>
              <w:keepNext/>
            </w:pPr>
            <w:r w:rsidRPr="0037687A">
              <w:t>Alteração</w:t>
            </w:r>
          </w:p>
        </w:tc>
      </w:tr>
      <w:tr w:rsidR="006E352A" w:rsidRPr="0037687A" w14:paraId="49177457" w14:textId="77777777" w:rsidTr="00B52120">
        <w:trPr>
          <w:jc w:val="center"/>
        </w:trPr>
        <w:tc>
          <w:tcPr>
            <w:tcW w:w="4876" w:type="dxa"/>
          </w:tcPr>
          <w:p w14:paraId="5E87E15A" w14:textId="1F257158" w:rsidR="006E352A" w:rsidRPr="0037687A" w:rsidRDefault="006E352A" w:rsidP="00B52120">
            <w:pPr>
              <w:pStyle w:val="Normal6"/>
            </w:pPr>
            <w:r w:rsidRPr="0037687A">
              <w:rPr>
                <w:b/>
                <w:i/>
              </w:rPr>
              <w:t>3.</w:t>
            </w:r>
            <w:r w:rsidRPr="0037687A">
              <w:rPr>
                <w:b/>
                <w:i/>
              </w:rPr>
              <w:tab/>
              <w:t>Os Estados</w:t>
            </w:r>
            <w:r w:rsidR="00A246EC">
              <w:rPr>
                <w:b/>
                <w:i/>
              </w:rPr>
              <w:noBreakHyphen/>
            </w:r>
            <w:r w:rsidRPr="0037687A">
              <w:rPr>
                <w:b/>
                <w:i/>
              </w:rPr>
              <w:t>Membros devem transmitir entre si, a pedido, informações relativas a uma pessoa abrangida pelo âmbito de aplicação do presente regulamento para efeitos da execução do procedimento de regresso, do procedimento de readmissão e da prestação de assistência à reintegração.</w:t>
            </w:r>
          </w:p>
        </w:tc>
        <w:tc>
          <w:tcPr>
            <w:tcW w:w="4876" w:type="dxa"/>
          </w:tcPr>
          <w:p w14:paraId="1DDD2D16" w14:textId="77777777" w:rsidR="006E352A" w:rsidRPr="0037687A" w:rsidRDefault="006E352A" w:rsidP="00B52120">
            <w:pPr>
              <w:pStyle w:val="Normal6"/>
              <w:rPr>
                <w:szCs w:val="24"/>
              </w:rPr>
            </w:pPr>
            <w:r w:rsidRPr="0037687A">
              <w:rPr>
                <w:b/>
                <w:i/>
              </w:rPr>
              <w:t>Suprimido</w:t>
            </w:r>
          </w:p>
        </w:tc>
      </w:tr>
    </w:tbl>
    <w:p w14:paraId="23D71529"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D537A6C" w14:textId="77777777" w:rsidR="006E352A" w:rsidRPr="0037687A" w:rsidRDefault="006E352A" w:rsidP="006E352A">
      <w:r w:rsidRPr="0037687A">
        <w:rPr>
          <w:rStyle w:val="HideTWBExt"/>
        </w:rPr>
        <w:t>&lt;/Amend&gt;</w:t>
      </w:r>
    </w:p>
    <w:p w14:paraId="568C415F"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169</w:t>
      </w:r>
      <w:r w:rsidRPr="0037687A">
        <w:rPr>
          <w:rStyle w:val="HideTWBExt"/>
          <w:b w:val="0"/>
        </w:rPr>
        <w:t>&lt;/NumAm&gt;</w:t>
      </w:r>
    </w:p>
    <w:p w14:paraId="5DB4C5EE"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B1A354B" w14:textId="77777777" w:rsidR="006E352A" w:rsidRPr="0037687A" w:rsidRDefault="006E352A" w:rsidP="006E352A">
      <w:pPr>
        <w:pStyle w:val="NormalBold"/>
      </w:pPr>
      <w:r w:rsidRPr="0037687A">
        <w:rPr>
          <w:rStyle w:val="HideTWBExt"/>
          <w:b w:val="0"/>
        </w:rPr>
        <w:t>&lt;Article&gt;</w:t>
      </w:r>
      <w:r w:rsidRPr="0037687A">
        <w:t>Artigo 38 – n.º 4</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3EEBEB9" w14:textId="77777777" w:rsidTr="00B52120">
        <w:trPr>
          <w:jc w:val="center"/>
        </w:trPr>
        <w:tc>
          <w:tcPr>
            <w:tcW w:w="9752" w:type="dxa"/>
            <w:gridSpan w:val="2"/>
          </w:tcPr>
          <w:p w14:paraId="377B656C" w14:textId="77777777" w:rsidR="006E352A" w:rsidRPr="0037687A" w:rsidRDefault="006E352A" w:rsidP="00B52120">
            <w:pPr>
              <w:keepNext/>
            </w:pPr>
          </w:p>
        </w:tc>
      </w:tr>
      <w:tr w:rsidR="006E352A" w:rsidRPr="0037687A" w14:paraId="495A228B" w14:textId="77777777" w:rsidTr="00B52120">
        <w:trPr>
          <w:jc w:val="center"/>
        </w:trPr>
        <w:tc>
          <w:tcPr>
            <w:tcW w:w="4876" w:type="dxa"/>
          </w:tcPr>
          <w:p w14:paraId="4917748E" w14:textId="77777777" w:rsidR="006E352A" w:rsidRPr="0037687A" w:rsidRDefault="006E352A" w:rsidP="00B52120">
            <w:pPr>
              <w:pStyle w:val="ColumnHeading"/>
              <w:keepNext/>
            </w:pPr>
            <w:r w:rsidRPr="0037687A">
              <w:t>Texto da Comissão</w:t>
            </w:r>
          </w:p>
        </w:tc>
        <w:tc>
          <w:tcPr>
            <w:tcW w:w="4876" w:type="dxa"/>
          </w:tcPr>
          <w:p w14:paraId="23DF5204" w14:textId="77777777" w:rsidR="006E352A" w:rsidRPr="0037687A" w:rsidRDefault="006E352A" w:rsidP="00B52120">
            <w:pPr>
              <w:pStyle w:val="ColumnHeading"/>
              <w:keepNext/>
            </w:pPr>
            <w:r w:rsidRPr="0037687A">
              <w:t>Alteração</w:t>
            </w:r>
          </w:p>
        </w:tc>
      </w:tr>
      <w:tr w:rsidR="006E352A" w:rsidRPr="0037687A" w14:paraId="34382DAE" w14:textId="77777777" w:rsidTr="00B52120">
        <w:trPr>
          <w:jc w:val="center"/>
        </w:trPr>
        <w:tc>
          <w:tcPr>
            <w:tcW w:w="4876" w:type="dxa"/>
          </w:tcPr>
          <w:p w14:paraId="21EC0617" w14:textId="77777777" w:rsidR="006E352A" w:rsidRPr="0037687A" w:rsidRDefault="006E352A" w:rsidP="00B52120">
            <w:pPr>
              <w:pStyle w:val="Normal6"/>
            </w:pPr>
            <w:r w:rsidRPr="0037687A">
              <w:rPr>
                <w:b/>
                <w:i/>
              </w:rPr>
              <w:t>4.</w:t>
            </w:r>
            <w:r w:rsidRPr="0037687A">
              <w:rPr>
                <w:b/>
                <w:i/>
              </w:rPr>
              <w:tab/>
            </w:r>
            <w:r w:rsidRPr="0037687A">
              <w:t>Caso as informações referidas no n.º 3 possam ser trocadas através dos sistemas de informação da UE a que se refere o artigo 4.º, ponto 15, do Regulamento (UE) 2019/818 do Parlamento Europeu e do Conselho</w:t>
            </w:r>
            <w:r w:rsidRPr="0037687A">
              <w:rPr>
                <w:vertAlign w:val="superscript"/>
              </w:rPr>
              <w:t>30</w:t>
            </w:r>
            <w:r w:rsidRPr="0037687A">
              <w:t>, ou através de informações suplementares em conformidade com o Regulamento (UE) 2018/1860, essas informações só podem ser trocadas através desses meios.</w:t>
            </w:r>
          </w:p>
        </w:tc>
        <w:tc>
          <w:tcPr>
            <w:tcW w:w="4876" w:type="dxa"/>
          </w:tcPr>
          <w:p w14:paraId="76B260CA" w14:textId="77777777" w:rsidR="006E352A" w:rsidRPr="0037687A" w:rsidRDefault="006E352A" w:rsidP="00B52120">
            <w:pPr>
              <w:pStyle w:val="Normal6"/>
              <w:rPr>
                <w:szCs w:val="24"/>
              </w:rPr>
            </w:pPr>
            <w:r w:rsidRPr="0037687A">
              <w:rPr>
                <w:b/>
                <w:i/>
              </w:rPr>
              <w:t>Suprimido</w:t>
            </w:r>
          </w:p>
        </w:tc>
      </w:tr>
      <w:tr w:rsidR="006E352A" w:rsidRPr="0037687A" w14:paraId="0DBD6753" w14:textId="77777777" w:rsidTr="00B52120">
        <w:trPr>
          <w:jc w:val="center"/>
        </w:trPr>
        <w:tc>
          <w:tcPr>
            <w:tcW w:w="4876" w:type="dxa"/>
          </w:tcPr>
          <w:p w14:paraId="6A3D2F45" w14:textId="77777777" w:rsidR="006E352A" w:rsidRPr="0037687A" w:rsidRDefault="006E352A" w:rsidP="00B52120">
            <w:pPr>
              <w:pStyle w:val="Normal6"/>
            </w:pPr>
            <w:r w:rsidRPr="0037687A">
              <w:rPr>
                <w:b/>
                <w:i/>
              </w:rPr>
              <w:t>__________________</w:t>
            </w:r>
          </w:p>
        </w:tc>
        <w:tc>
          <w:tcPr>
            <w:tcW w:w="4876" w:type="dxa"/>
          </w:tcPr>
          <w:p w14:paraId="484B59B6" w14:textId="77777777" w:rsidR="006E352A" w:rsidRPr="0037687A" w:rsidRDefault="006E352A" w:rsidP="00B52120">
            <w:pPr>
              <w:pStyle w:val="Normal6"/>
              <w:rPr>
                <w:szCs w:val="24"/>
              </w:rPr>
            </w:pPr>
          </w:p>
        </w:tc>
      </w:tr>
      <w:tr w:rsidR="006E352A" w:rsidRPr="0037687A" w14:paraId="27EDE77C" w14:textId="77777777" w:rsidTr="00B52120">
        <w:trPr>
          <w:jc w:val="center"/>
        </w:trPr>
        <w:tc>
          <w:tcPr>
            <w:tcW w:w="4876" w:type="dxa"/>
          </w:tcPr>
          <w:p w14:paraId="36318437" w14:textId="77777777" w:rsidR="006E352A" w:rsidRPr="0037687A" w:rsidRDefault="006E352A" w:rsidP="00B52120">
            <w:pPr>
              <w:pStyle w:val="Normal6"/>
            </w:pPr>
            <w:r w:rsidRPr="0037687A">
              <w:rPr>
                <w:vertAlign w:val="superscript"/>
              </w:rPr>
              <w:t>30</w:t>
            </w:r>
            <w:r w:rsidRPr="0037687A">
              <w:t xml:space="preserve"> Regulamento (UE) 2019/818 do Parlamento Europeu e do Conselho, de 20 de maio de 2019, relativo à criação de um regime de interoperabilidade entre os sistemas de informação da UE no domínio da cooperação policial e judiciária, asilo e migração, e que altera os Regulamentos (UE) 2018/1726, (UE) 2018/1862 e (UE) 2019/816 (JO L 135 de 22.5.2019, p. 85, ELI:</w:t>
            </w:r>
            <w:r w:rsidRPr="0037687A">
              <w:rPr>
                <w:b/>
                <w:i/>
              </w:rPr>
              <w:t xml:space="preserve"> http://data.europa.eu/eli/reg/2019/818/oj).</w:t>
            </w:r>
          </w:p>
        </w:tc>
        <w:tc>
          <w:tcPr>
            <w:tcW w:w="4876" w:type="dxa"/>
          </w:tcPr>
          <w:p w14:paraId="24A9FA23" w14:textId="77777777" w:rsidR="006E352A" w:rsidRPr="0037687A" w:rsidRDefault="006E352A" w:rsidP="00B52120">
            <w:pPr>
              <w:pStyle w:val="Normal6"/>
              <w:rPr>
                <w:szCs w:val="24"/>
              </w:rPr>
            </w:pPr>
          </w:p>
        </w:tc>
      </w:tr>
    </w:tbl>
    <w:p w14:paraId="6CD6408F"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27796D9" w14:textId="77777777" w:rsidR="006E352A" w:rsidRPr="0037687A" w:rsidRDefault="006E352A" w:rsidP="006E352A">
      <w:r w:rsidRPr="0037687A">
        <w:rPr>
          <w:rStyle w:val="HideTWBExt"/>
        </w:rPr>
        <w:t>&lt;/Amend&gt;</w:t>
      </w:r>
    </w:p>
    <w:p w14:paraId="70E2E80F"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170</w:t>
      </w:r>
      <w:r w:rsidRPr="0037687A">
        <w:rPr>
          <w:rStyle w:val="HideTWBExt"/>
          <w:b w:val="0"/>
        </w:rPr>
        <w:t>&lt;/NumAm&gt;</w:t>
      </w:r>
    </w:p>
    <w:p w14:paraId="4BED7093"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6F048B3F" w14:textId="77777777" w:rsidR="006E352A" w:rsidRPr="0037687A" w:rsidRDefault="006E352A" w:rsidP="006E352A">
      <w:pPr>
        <w:pStyle w:val="NormalBold"/>
      </w:pPr>
      <w:r w:rsidRPr="0037687A">
        <w:rPr>
          <w:rStyle w:val="HideTWBExt"/>
          <w:b w:val="0"/>
        </w:rPr>
        <w:t>&lt;Article&gt;</w:t>
      </w:r>
      <w:r w:rsidRPr="0037687A">
        <w:t>Artigo 38 – n.º 6 – parte introdutória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CE64572" w14:textId="77777777" w:rsidTr="00B52120">
        <w:trPr>
          <w:jc w:val="center"/>
        </w:trPr>
        <w:tc>
          <w:tcPr>
            <w:tcW w:w="9752" w:type="dxa"/>
            <w:gridSpan w:val="2"/>
          </w:tcPr>
          <w:p w14:paraId="1C5ED38B" w14:textId="77777777" w:rsidR="006E352A" w:rsidRPr="0037687A" w:rsidRDefault="006E352A" w:rsidP="00B52120">
            <w:pPr>
              <w:keepNext/>
            </w:pPr>
          </w:p>
        </w:tc>
      </w:tr>
      <w:tr w:rsidR="006E352A" w:rsidRPr="0037687A" w14:paraId="5C0D6B09" w14:textId="77777777" w:rsidTr="00B52120">
        <w:trPr>
          <w:jc w:val="center"/>
        </w:trPr>
        <w:tc>
          <w:tcPr>
            <w:tcW w:w="4876" w:type="dxa"/>
          </w:tcPr>
          <w:p w14:paraId="29033155" w14:textId="77777777" w:rsidR="006E352A" w:rsidRPr="0037687A" w:rsidRDefault="006E352A" w:rsidP="00B52120">
            <w:pPr>
              <w:pStyle w:val="ColumnHeading"/>
              <w:keepNext/>
            </w:pPr>
            <w:r w:rsidRPr="0037687A">
              <w:t>Texto da Comissão</w:t>
            </w:r>
          </w:p>
        </w:tc>
        <w:tc>
          <w:tcPr>
            <w:tcW w:w="4876" w:type="dxa"/>
          </w:tcPr>
          <w:p w14:paraId="7A885AB9" w14:textId="77777777" w:rsidR="006E352A" w:rsidRPr="0037687A" w:rsidRDefault="006E352A" w:rsidP="00B52120">
            <w:pPr>
              <w:pStyle w:val="ColumnHeading"/>
              <w:keepNext/>
            </w:pPr>
            <w:r w:rsidRPr="0037687A">
              <w:t>Alteração</w:t>
            </w:r>
          </w:p>
        </w:tc>
      </w:tr>
      <w:tr w:rsidR="006E352A" w:rsidRPr="0037687A" w14:paraId="5DF49F6B" w14:textId="77777777" w:rsidTr="00B52120">
        <w:trPr>
          <w:jc w:val="center"/>
        </w:trPr>
        <w:tc>
          <w:tcPr>
            <w:tcW w:w="4876" w:type="dxa"/>
          </w:tcPr>
          <w:p w14:paraId="09D00D9E" w14:textId="77777777" w:rsidR="006E352A" w:rsidRPr="0037687A" w:rsidRDefault="006E352A" w:rsidP="00B52120">
            <w:pPr>
              <w:pStyle w:val="Normal6"/>
            </w:pPr>
            <w:r w:rsidRPr="0037687A">
              <w:t>6.</w:t>
            </w:r>
            <w:r w:rsidRPr="0037687A">
              <w:tab/>
              <w:t>As informações a que se refere o n.º </w:t>
            </w:r>
            <w:r w:rsidRPr="0037687A">
              <w:rPr>
                <w:b/>
                <w:i/>
              </w:rPr>
              <w:t>3</w:t>
            </w:r>
            <w:r w:rsidRPr="0037687A">
              <w:t xml:space="preserve"> devem incluir, nomeadamente:</w:t>
            </w:r>
          </w:p>
        </w:tc>
        <w:tc>
          <w:tcPr>
            <w:tcW w:w="4876" w:type="dxa"/>
          </w:tcPr>
          <w:p w14:paraId="0DA7159B" w14:textId="77777777" w:rsidR="006E352A" w:rsidRPr="0037687A" w:rsidRDefault="006E352A" w:rsidP="00B52120">
            <w:pPr>
              <w:pStyle w:val="Normal6"/>
              <w:rPr>
                <w:szCs w:val="24"/>
              </w:rPr>
            </w:pPr>
            <w:r w:rsidRPr="0037687A">
              <w:t>6.</w:t>
            </w:r>
            <w:r w:rsidRPr="0037687A">
              <w:tab/>
              <w:t>As informações a que se refere o n.º </w:t>
            </w:r>
            <w:r w:rsidRPr="0037687A">
              <w:rPr>
                <w:b/>
                <w:i/>
              </w:rPr>
              <w:t>1</w:t>
            </w:r>
            <w:r w:rsidRPr="0037687A">
              <w:t xml:space="preserve"> devem incluir, nomeadamente:</w:t>
            </w:r>
          </w:p>
        </w:tc>
      </w:tr>
    </w:tbl>
    <w:p w14:paraId="0C94A9FC"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E49E16B" w14:textId="77777777" w:rsidR="006E352A" w:rsidRPr="0037687A" w:rsidRDefault="006E352A" w:rsidP="006E352A">
      <w:r w:rsidRPr="0037687A">
        <w:rPr>
          <w:rStyle w:val="HideTWBExt"/>
        </w:rPr>
        <w:t>&lt;/Amend&gt;</w:t>
      </w:r>
    </w:p>
    <w:p w14:paraId="33599A8B"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171</w:t>
      </w:r>
      <w:r w:rsidRPr="0037687A">
        <w:rPr>
          <w:rStyle w:val="HideTWBExt"/>
          <w:b w:val="0"/>
        </w:rPr>
        <w:t>&lt;/NumAm&gt;</w:t>
      </w:r>
    </w:p>
    <w:p w14:paraId="0F8A83B7"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4FEBC651" w14:textId="77777777" w:rsidR="006E352A" w:rsidRPr="0037687A" w:rsidRDefault="006E352A" w:rsidP="006E352A">
      <w:pPr>
        <w:pStyle w:val="NormalBold"/>
      </w:pPr>
      <w:r w:rsidRPr="0037687A">
        <w:rPr>
          <w:rStyle w:val="HideTWBExt"/>
          <w:b w:val="0"/>
        </w:rPr>
        <w:t>&lt;Article&gt;</w:t>
      </w:r>
      <w:r w:rsidRPr="0037687A">
        <w:t>Artigo 38 – n.º 6 – alínea 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427DFD3" w14:textId="77777777" w:rsidTr="00B52120">
        <w:trPr>
          <w:jc w:val="center"/>
        </w:trPr>
        <w:tc>
          <w:tcPr>
            <w:tcW w:w="9752" w:type="dxa"/>
            <w:gridSpan w:val="2"/>
          </w:tcPr>
          <w:p w14:paraId="2323EC2B" w14:textId="77777777" w:rsidR="006E352A" w:rsidRPr="0037687A" w:rsidRDefault="006E352A" w:rsidP="00B52120">
            <w:pPr>
              <w:keepNext/>
            </w:pPr>
          </w:p>
        </w:tc>
      </w:tr>
      <w:tr w:rsidR="006E352A" w:rsidRPr="0037687A" w14:paraId="7E59D5A3" w14:textId="77777777" w:rsidTr="00B52120">
        <w:trPr>
          <w:jc w:val="center"/>
        </w:trPr>
        <w:tc>
          <w:tcPr>
            <w:tcW w:w="4876" w:type="dxa"/>
          </w:tcPr>
          <w:p w14:paraId="78C26FF3" w14:textId="77777777" w:rsidR="006E352A" w:rsidRPr="0037687A" w:rsidRDefault="006E352A" w:rsidP="00B52120">
            <w:pPr>
              <w:pStyle w:val="ColumnHeading"/>
              <w:keepNext/>
            </w:pPr>
            <w:r w:rsidRPr="0037687A">
              <w:t>Texto da Comissão</w:t>
            </w:r>
          </w:p>
        </w:tc>
        <w:tc>
          <w:tcPr>
            <w:tcW w:w="4876" w:type="dxa"/>
          </w:tcPr>
          <w:p w14:paraId="564DB65C" w14:textId="77777777" w:rsidR="006E352A" w:rsidRPr="0037687A" w:rsidRDefault="006E352A" w:rsidP="00B52120">
            <w:pPr>
              <w:pStyle w:val="ColumnHeading"/>
              <w:keepNext/>
            </w:pPr>
            <w:r w:rsidRPr="0037687A">
              <w:t>Alteração</w:t>
            </w:r>
          </w:p>
        </w:tc>
      </w:tr>
      <w:tr w:rsidR="006E352A" w:rsidRPr="0037687A" w14:paraId="5C3E50CD" w14:textId="77777777" w:rsidTr="00B52120">
        <w:trPr>
          <w:jc w:val="center"/>
        </w:trPr>
        <w:tc>
          <w:tcPr>
            <w:tcW w:w="4876" w:type="dxa"/>
          </w:tcPr>
          <w:p w14:paraId="5765D5D5" w14:textId="77777777" w:rsidR="006E352A" w:rsidRPr="0037687A" w:rsidRDefault="006E352A" w:rsidP="00B52120">
            <w:pPr>
              <w:pStyle w:val="Normal6"/>
            </w:pPr>
            <w:r w:rsidRPr="0037687A">
              <w:t>a.</w:t>
            </w:r>
            <w:r w:rsidRPr="0037687A">
              <w:tab/>
              <w:t>Informações necessárias para determinar a identidade do nacional de país terceiro e, se for caso disso, a identidade dos membros da sua família, dos seus familiares e de quaisquer outros parentes</w:t>
            </w:r>
            <w:r w:rsidRPr="0037687A">
              <w:rPr>
                <w:b/>
                <w:i/>
              </w:rPr>
              <w:t>, em especial o(s) apelido(s);</w:t>
            </w:r>
            <w:r w:rsidRPr="0037687A">
              <w:t xml:space="preserve"> </w:t>
            </w:r>
            <w:r w:rsidRPr="0037687A">
              <w:rPr>
                <w:b/>
                <w:i/>
              </w:rPr>
              <w:t>nome(s) próprio(s); se for caso disso, o(s) nome(s) anterior(es) e outro(s) nome(s) [nome(s) por que é conhecido, pseudónimo(s)]; data, local e país de nascimento; sexo;</w:t>
            </w:r>
          </w:p>
        </w:tc>
        <w:tc>
          <w:tcPr>
            <w:tcW w:w="4876" w:type="dxa"/>
          </w:tcPr>
          <w:p w14:paraId="78C943E3" w14:textId="77777777" w:rsidR="006E352A" w:rsidRPr="0037687A" w:rsidRDefault="006E352A" w:rsidP="00B52120">
            <w:pPr>
              <w:pStyle w:val="Normal6"/>
              <w:rPr>
                <w:szCs w:val="24"/>
              </w:rPr>
            </w:pPr>
            <w:r w:rsidRPr="0037687A">
              <w:t>a.</w:t>
            </w:r>
            <w:r w:rsidRPr="0037687A">
              <w:tab/>
              <w:t>Informações necessárias para determinar a identidade do nacional de país terceiro e, se for caso disso, a identidade dos membros da sua família, dos seus familiares e de quaisquer outros parentes;</w:t>
            </w:r>
          </w:p>
        </w:tc>
      </w:tr>
    </w:tbl>
    <w:p w14:paraId="5DAEB3B2"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2308ABC" w14:textId="77777777" w:rsidR="006E352A" w:rsidRPr="0037687A" w:rsidRDefault="006E352A" w:rsidP="006E352A">
      <w:r w:rsidRPr="0037687A">
        <w:rPr>
          <w:rStyle w:val="HideTWBExt"/>
        </w:rPr>
        <w:t>&lt;/Amend&gt;</w:t>
      </w:r>
    </w:p>
    <w:p w14:paraId="6B470451"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172</w:t>
      </w:r>
      <w:r w:rsidRPr="0037687A">
        <w:rPr>
          <w:rStyle w:val="HideTWBExt"/>
          <w:b w:val="0"/>
        </w:rPr>
        <w:t>&lt;/NumAm&gt;</w:t>
      </w:r>
    </w:p>
    <w:p w14:paraId="1E7D9635"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2F82F9E" w14:textId="77777777" w:rsidR="006E352A" w:rsidRPr="0037687A" w:rsidRDefault="006E352A" w:rsidP="006E352A">
      <w:pPr>
        <w:pStyle w:val="NormalBold"/>
      </w:pPr>
      <w:r w:rsidRPr="0037687A">
        <w:rPr>
          <w:rStyle w:val="HideTWBExt"/>
          <w:b w:val="0"/>
        </w:rPr>
        <w:t>&lt;Article&gt;</w:t>
      </w:r>
      <w:r w:rsidRPr="0037687A">
        <w:t>Artigo 38 – n.º 6 – alínea b)</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42005E4" w14:textId="77777777" w:rsidTr="00B52120">
        <w:trPr>
          <w:jc w:val="center"/>
        </w:trPr>
        <w:tc>
          <w:tcPr>
            <w:tcW w:w="9752" w:type="dxa"/>
            <w:gridSpan w:val="2"/>
          </w:tcPr>
          <w:p w14:paraId="16479B5D" w14:textId="77777777" w:rsidR="006E352A" w:rsidRPr="0037687A" w:rsidRDefault="006E352A" w:rsidP="00B52120">
            <w:pPr>
              <w:keepNext/>
            </w:pPr>
          </w:p>
        </w:tc>
      </w:tr>
      <w:tr w:rsidR="006E352A" w:rsidRPr="0037687A" w14:paraId="2164641C" w14:textId="77777777" w:rsidTr="00B52120">
        <w:trPr>
          <w:jc w:val="center"/>
        </w:trPr>
        <w:tc>
          <w:tcPr>
            <w:tcW w:w="4876" w:type="dxa"/>
          </w:tcPr>
          <w:p w14:paraId="6B8EE420" w14:textId="77777777" w:rsidR="006E352A" w:rsidRPr="0037687A" w:rsidRDefault="006E352A" w:rsidP="00B52120">
            <w:pPr>
              <w:pStyle w:val="ColumnHeading"/>
              <w:keepNext/>
            </w:pPr>
            <w:r w:rsidRPr="0037687A">
              <w:t>Texto da Comissão</w:t>
            </w:r>
          </w:p>
        </w:tc>
        <w:tc>
          <w:tcPr>
            <w:tcW w:w="4876" w:type="dxa"/>
          </w:tcPr>
          <w:p w14:paraId="63D299D5" w14:textId="77777777" w:rsidR="006E352A" w:rsidRPr="0037687A" w:rsidRDefault="006E352A" w:rsidP="00B52120">
            <w:pPr>
              <w:pStyle w:val="ColumnHeading"/>
              <w:keepNext/>
            </w:pPr>
            <w:r w:rsidRPr="0037687A">
              <w:t>Alteração</w:t>
            </w:r>
          </w:p>
        </w:tc>
      </w:tr>
      <w:tr w:rsidR="006E352A" w:rsidRPr="0037687A" w14:paraId="13201976" w14:textId="77777777" w:rsidTr="00B52120">
        <w:trPr>
          <w:jc w:val="center"/>
        </w:trPr>
        <w:tc>
          <w:tcPr>
            <w:tcW w:w="4876" w:type="dxa"/>
          </w:tcPr>
          <w:p w14:paraId="236156F2" w14:textId="52D8A4C3" w:rsidR="006E352A" w:rsidRPr="0037687A" w:rsidRDefault="006E352A" w:rsidP="00B52120">
            <w:pPr>
              <w:pStyle w:val="Normal6"/>
            </w:pPr>
            <w:r w:rsidRPr="0037687A">
              <w:t>b.</w:t>
            </w:r>
            <w:r w:rsidRPr="0037687A">
              <w:tab/>
              <w:t>Informações relacionadas com os dados biométricos recolhidos do nacional de país terceiro nos termos do Regulamento (UE) 2024/1358</w:t>
            </w:r>
            <w:r w:rsidRPr="0037687A">
              <w:rPr>
                <w:b/>
                <w:i/>
              </w:rPr>
              <w:t>, em especial imagem(ens) facial(ais);</w:t>
            </w:r>
            <w:r w:rsidRPr="0037687A">
              <w:t xml:space="preserve"> </w:t>
            </w:r>
            <w:r w:rsidRPr="0037687A">
              <w:rPr>
                <w:b/>
                <w:i/>
              </w:rPr>
              <w:t>dados dactiloscópicos; data de recolha dos dados biométricos; número de referência Eurodac utilizado pelo Estado</w:t>
            </w:r>
            <w:r w:rsidR="00A246EC">
              <w:rPr>
                <w:b/>
                <w:i/>
              </w:rPr>
              <w:noBreakHyphen/>
            </w:r>
            <w:r w:rsidRPr="0037687A">
              <w:rPr>
                <w:b/>
                <w:i/>
              </w:rPr>
              <w:t>Membro de origem;</w:t>
            </w:r>
          </w:p>
        </w:tc>
        <w:tc>
          <w:tcPr>
            <w:tcW w:w="4876" w:type="dxa"/>
          </w:tcPr>
          <w:p w14:paraId="68515468" w14:textId="77777777" w:rsidR="006E352A" w:rsidRPr="0037687A" w:rsidRDefault="006E352A" w:rsidP="00B52120">
            <w:pPr>
              <w:pStyle w:val="Normal6"/>
              <w:rPr>
                <w:szCs w:val="24"/>
              </w:rPr>
            </w:pPr>
            <w:r w:rsidRPr="0037687A">
              <w:t>b.</w:t>
            </w:r>
            <w:r w:rsidRPr="0037687A">
              <w:tab/>
              <w:t>Informações relacionadas com os dados biométricos recolhidos do nacional de país terceiro nos termos do Regulamento (UE) 2024/1358;</w:t>
            </w:r>
          </w:p>
        </w:tc>
      </w:tr>
    </w:tbl>
    <w:p w14:paraId="517D8B20"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84F1A7F" w14:textId="77777777" w:rsidR="006E352A" w:rsidRPr="0037687A" w:rsidRDefault="006E352A" w:rsidP="006E352A">
      <w:r w:rsidRPr="0037687A">
        <w:rPr>
          <w:rStyle w:val="HideTWBExt"/>
        </w:rPr>
        <w:t>&lt;/Amend&gt;</w:t>
      </w:r>
    </w:p>
    <w:p w14:paraId="6DB86C1A"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173</w:t>
      </w:r>
      <w:r w:rsidRPr="0037687A">
        <w:rPr>
          <w:rStyle w:val="HideTWBExt"/>
          <w:b w:val="0"/>
        </w:rPr>
        <w:t>&lt;/NumAm&gt;</w:t>
      </w:r>
    </w:p>
    <w:p w14:paraId="571805D9"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4FA53EF5" w14:textId="77777777" w:rsidR="006E352A" w:rsidRPr="0037687A" w:rsidRDefault="006E352A" w:rsidP="006E352A">
      <w:pPr>
        <w:pStyle w:val="NormalBold"/>
      </w:pPr>
      <w:r w:rsidRPr="0037687A">
        <w:rPr>
          <w:rStyle w:val="HideTWBExt"/>
          <w:b w:val="0"/>
        </w:rPr>
        <w:t>&lt;Article&gt;</w:t>
      </w:r>
      <w:r w:rsidRPr="0037687A">
        <w:t>Artigo 38 – n.º 6 – alínea c)</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029589E" w14:textId="77777777" w:rsidTr="00B52120">
        <w:trPr>
          <w:jc w:val="center"/>
        </w:trPr>
        <w:tc>
          <w:tcPr>
            <w:tcW w:w="9752" w:type="dxa"/>
            <w:gridSpan w:val="2"/>
          </w:tcPr>
          <w:p w14:paraId="116D10C7" w14:textId="77777777" w:rsidR="006E352A" w:rsidRPr="0037687A" w:rsidRDefault="006E352A" w:rsidP="00B52120">
            <w:pPr>
              <w:keepNext/>
            </w:pPr>
          </w:p>
        </w:tc>
      </w:tr>
      <w:tr w:rsidR="006E352A" w:rsidRPr="0037687A" w14:paraId="2CB0B83B" w14:textId="77777777" w:rsidTr="00B52120">
        <w:trPr>
          <w:jc w:val="center"/>
        </w:trPr>
        <w:tc>
          <w:tcPr>
            <w:tcW w:w="4876" w:type="dxa"/>
          </w:tcPr>
          <w:p w14:paraId="6D397352" w14:textId="77777777" w:rsidR="006E352A" w:rsidRPr="0037687A" w:rsidRDefault="006E352A" w:rsidP="00B52120">
            <w:pPr>
              <w:pStyle w:val="ColumnHeading"/>
              <w:keepNext/>
            </w:pPr>
            <w:r w:rsidRPr="0037687A">
              <w:t>Texto da Comissão</w:t>
            </w:r>
          </w:p>
        </w:tc>
        <w:tc>
          <w:tcPr>
            <w:tcW w:w="4876" w:type="dxa"/>
          </w:tcPr>
          <w:p w14:paraId="500A0D65" w14:textId="77777777" w:rsidR="006E352A" w:rsidRPr="0037687A" w:rsidRDefault="006E352A" w:rsidP="00B52120">
            <w:pPr>
              <w:pStyle w:val="ColumnHeading"/>
              <w:keepNext/>
            </w:pPr>
            <w:r w:rsidRPr="0037687A">
              <w:t>Alteração</w:t>
            </w:r>
          </w:p>
        </w:tc>
      </w:tr>
      <w:tr w:rsidR="006E352A" w:rsidRPr="0037687A" w14:paraId="39464E8F" w14:textId="77777777" w:rsidTr="00B52120">
        <w:trPr>
          <w:jc w:val="center"/>
        </w:trPr>
        <w:tc>
          <w:tcPr>
            <w:tcW w:w="4876" w:type="dxa"/>
          </w:tcPr>
          <w:p w14:paraId="12986F6D" w14:textId="77777777" w:rsidR="006E352A" w:rsidRPr="0037687A" w:rsidRDefault="006E352A" w:rsidP="00B52120">
            <w:pPr>
              <w:pStyle w:val="Normal6"/>
            </w:pPr>
            <w:r w:rsidRPr="0037687A">
              <w:t>c.</w:t>
            </w:r>
            <w:r w:rsidRPr="0037687A">
              <w:tab/>
              <w:t>Informações relativas à nacionalidade e ao(s) documento(s) de viagem do nacional de país terceiro</w:t>
            </w:r>
            <w:r w:rsidRPr="0037687A">
              <w:rPr>
                <w:b/>
                <w:i/>
              </w:rPr>
              <w:t>, em especial a(s) nacionalidade(s) atual(ais) e a(s) nacionalidade(s) anterior(es);</w:t>
            </w:r>
            <w:r w:rsidRPr="0037687A">
              <w:t xml:space="preserve"> </w:t>
            </w:r>
            <w:r w:rsidRPr="0037687A">
              <w:rPr>
                <w:b/>
                <w:i/>
              </w:rPr>
              <w:t>tipo, número e país de emissão do(s) documento(s) de viagem; data de emissão e data de caducidade do(s) documento(s) de viagem;</w:t>
            </w:r>
          </w:p>
        </w:tc>
        <w:tc>
          <w:tcPr>
            <w:tcW w:w="4876" w:type="dxa"/>
          </w:tcPr>
          <w:p w14:paraId="7CF760B7" w14:textId="77777777" w:rsidR="006E352A" w:rsidRPr="0037687A" w:rsidRDefault="006E352A" w:rsidP="00B52120">
            <w:pPr>
              <w:pStyle w:val="Normal6"/>
              <w:rPr>
                <w:szCs w:val="24"/>
              </w:rPr>
            </w:pPr>
            <w:r w:rsidRPr="0037687A">
              <w:t>c.</w:t>
            </w:r>
            <w:r w:rsidRPr="0037687A">
              <w:tab/>
              <w:t>Informações relativas à nacionalidade e ao(s) documento(s) de viagem do nacional de país terceiro;</w:t>
            </w:r>
          </w:p>
        </w:tc>
      </w:tr>
    </w:tbl>
    <w:p w14:paraId="59408403"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B154C8C" w14:textId="77777777" w:rsidR="006E352A" w:rsidRPr="0037687A" w:rsidRDefault="006E352A" w:rsidP="006E352A">
      <w:r w:rsidRPr="0037687A">
        <w:rPr>
          <w:rStyle w:val="HideTWBExt"/>
        </w:rPr>
        <w:t>&lt;/Amend&gt;</w:t>
      </w:r>
    </w:p>
    <w:p w14:paraId="1B264817"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174</w:t>
      </w:r>
      <w:r w:rsidRPr="0037687A">
        <w:rPr>
          <w:rStyle w:val="HideTWBExt"/>
          <w:b w:val="0"/>
        </w:rPr>
        <w:t>&lt;/NumAm&gt;</w:t>
      </w:r>
    </w:p>
    <w:p w14:paraId="26A85ACC"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3AFFFAE" w14:textId="77777777" w:rsidR="006E352A" w:rsidRPr="0037687A" w:rsidRDefault="006E352A" w:rsidP="006E352A">
      <w:pPr>
        <w:pStyle w:val="NormalBold"/>
      </w:pPr>
      <w:r w:rsidRPr="0037687A">
        <w:rPr>
          <w:rStyle w:val="HideTWBExt"/>
          <w:b w:val="0"/>
        </w:rPr>
        <w:t>&lt;Article&gt;</w:t>
      </w:r>
      <w:r w:rsidRPr="0037687A">
        <w:t>Artigo 38 – n.º 6 – alínea f)</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1665BD6" w14:textId="77777777" w:rsidTr="00B52120">
        <w:trPr>
          <w:jc w:val="center"/>
        </w:trPr>
        <w:tc>
          <w:tcPr>
            <w:tcW w:w="9752" w:type="dxa"/>
            <w:gridSpan w:val="2"/>
          </w:tcPr>
          <w:p w14:paraId="31F07933" w14:textId="77777777" w:rsidR="006E352A" w:rsidRPr="0037687A" w:rsidRDefault="006E352A" w:rsidP="00B52120">
            <w:pPr>
              <w:keepNext/>
            </w:pPr>
          </w:p>
        </w:tc>
      </w:tr>
      <w:tr w:rsidR="006E352A" w:rsidRPr="0037687A" w14:paraId="0A2E8CD9" w14:textId="77777777" w:rsidTr="00B52120">
        <w:trPr>
          <w:jc w:val="center"/>
        </w:trPr>
        <w:tc>
          <w:tcPr>
            <w:tcW w:w="4876" w:type="dxa"/>
          </w:tcPr>
          <w:p w14:paraId="7EDE176D" w14:textId="77777777" w:rsidR="006E352A" w:rsidRPr="0037687A" w:rsidRDefault="006E352A" w:rsidP="00B52120">
            <w:pPr>
              <w:pStyle w:val="ColumnHeading"/>
              <w:keepNext/>
            </w:pPr>
            <w:r w:rsidRPr="0037687A">
              <w:t>Texto da Comissão</w:t>
            </w:r>
          </w:p>
        </w:tc>
        <w:tc>
          <w:tcPr>
            <w:tcW w:w="4876" w:type="dxa"/>
          </w:tcPr>
          <w:p w14:paraId="2935A603" w14:textId="77777777" w:rsidR="006E352A" w:rsidRPr="0037687A" w:rsidRDefault="006E352A" w:rsidP="00B52120">
            <w:pPr>
              <w:pStyle w:val="ColumnHeading"/>
              <w:keepNext/>
            </w:pPr>
            <w:r w:rsidRPr="0037687A">
              <w:t>Alteração</w:t>
            </w:r>
          </w:p>
        </w:tc>
      </w:tr>
      <w:tr w:rsidR="006E352A" w:rsidRPr="0037687A" w14:paraId="603F4C20" w14:textId="77777777" w:rsidTr="00B52120">
        <w:trPr>
          <w:jc w:val="center"/>
        </w:trPr>
        <w:tc>
          <w:tcPr>
            <w:tcW w:w="4876" w:type="dxa"/>
          </w:tcPr>
          <w:p w14:paraId="36DE0672" w14:textId="77777777" w:rsidR="006E352A" w:rsidRPr="0037687A" w:rsidRDefault="006E352A" w:rsidP="00B52120">
            <w:pPr>
              <w:pStyle w:val="Normal6"/>
            </w:pPr>
            <w:r w:rsidRPr="0037687A">
              <w:t>f.</w:t>
            </w:r>
            <w:r w:rsidRPr="0037687A">
              <w:tab/>
              <w:t>Informações relacionadas com a operação de regresso do nacional de país terceiro</w:t>
            </w:r>
            <w:r w:rsidRPr="0037687A">
              <w:rPr>
                <w:b/>
                <w:i/>
              </w:rPr>
              <w:t>, em especial informações relativa ao voo;</w:t>
            </w:r>
            <w:r w:rsidRPr="0037687A">
              <w:t xml:space="preserve"> </w:t>
            </w:r>
            <w:r w:rsidRPr="0037687A">
              <w:rPr>
                <w:b/>
                <w:i/>
              </w:rPr>
              <w:t>outros preparativos de viagem; indicação sobre se o nacional de país terceiro é uma pessoa particularmente perigosa e se são necessárias medidas específicas durante a operação de regresso; informações relativas à escolta;</w:t>
            </w:r>
          </w:p>
        </w:tc>
        <w:tc>
          <w:tcPr>
            <w:tcW w:w="4876" w:type="dxa"/>
          </w:tcPr>
          <w:p w14:paraId="7EAA244B" w14:textId="77777777" w:rsidR="006E352A" w:rsidRPr="0037687A" w:rsidRDefault="006E352A" w:rsidP="00B52120">
            <w:pPr>
              <w:pStyle w:val="Normal6"/>
              <w:rPr>
                <w:szCs w:val="24"/>
              </w:rPr>
            </w:pPr>
            <w:r w:rsidRPr="0037687A">
              <w:t>f.</w:t>
            </w:r>
            <w:r w:rsidRPr="0037687A">
              <w:tab/>
              <w:t>Informações relacionadas com a operação de regresso do nacional de país terceiro;</w:t>
            </w:r>
          </w:p>
        </w:tc>
      </w:tr>
    </w:tbl>
    <w:p w14:paraId="775863A1"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4F308EF" w14:textId="77777777" w:rsidR="006E352A" w:rsidRPr="0037687A" w:rsidRDefault="006E352A" w:rsidP="006E352A">
      <w:r w:rsidRPr="0037687A">
        <w:rPr>
          <w:rStyle w:val="HideTWBExt"/>
        </w:rPr>
        <w:t>&lt;/Amend&gt;</w:t>
      </w:r>
    </w:p>
    <w:p w14:paraId="4AAA6C99"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175</w:t>
      </w:r>
      <w:r w:rsidRPr="0037687A">
        <w:rPr>
          <w:rStyle w:val="HideTWBExt"/>
          <w:b w:val="0"/>
        </w:rPr>
        <w:t>&lt;/NumAm&gt;</w:t>
      </w:r>
    </w:p>
    <w:p w14:paraId="07151722"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4F2515E5" w14:textId="77777777" w:rsidR="006E352A" w:rsidRPr="0037687A" w:rsidRDefault="006E352A" w:rsidP="006E352A">
      <w:pPr>
        <w:pStyle w:val="NormalBold"/>
      </w:pPr>
      <w:r w:rsidRPr="0037687A">
        <w:rPr>
          <w:rStyle w:val="HideTWBExt"/>
          <w:b w:val="0"/>
        </w:rPr>
        <w:t>&lt;Article&gt;</w:t>
      </w:r>
      <w:r w:rsidRPr="0037687A">
        <w:t>Artigo 38 – n.º 6 – alínea g)</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29AD120A" w14:textId="77777777" w:rsidTr="00B52120">
        <w:trPr>
          <w:jc w:val="center"/>
        </w:trPr>
        <w:tc>
          <w:tcPr>
            <w:tcW w:w="9752" w:type="dxa"/>
            <w:gridSpan w:val="2"/>
          </w:tcPr>
          <w:p w14:paraId="5CC5C1EA" w14:textId="77777777" w:rsidR="006E352A" w:rsidRPr="0037687A" w:rsidRDefault="006E352A" w:rsidP="00B52120">
            <w:pPr>
              <w:keepNext/>
            </w:pPr>
          </w:p>
        </w:tc>
      </w:tr>
      <w:tr w:rsidR="006E352A" w:rsidRPr="0037687A" w14:paraId="3915867E" w14:textId="77777777" w:rsidTr="00B52120">
        <w:trPr>
          <w:jc w:val="center"/>
        </w:trPr>
        <w:tc>
          <w:tcPr>
            <w:tcW w:w="4876" w:type="dxa"/>
          </w:tcPr>
          <w:p w14:paraId="6F99CFEA" w14:textId="77777777" w:rsidR="006E352A" w:rsidRPr="0037687A" w:rsidRDefault="006E352A" w:rsidP="00B52120">
            <w:pPr>
              <w:pStyle w:val="ColumnHeading"/>
              <w:keepNext/>
            </w:pPr>
            <w:r w:rsidRPr="0037687A">
              <w:t>Texto da Comissão</w:t>
            </w:r>
          </w:p>
        </w:tc>
        <w:tc>
          <w:tcPr>
            <w:tcW w:w="4876" w:type="dxa"/>
          </w:tcPr>
          <w:p w14:paraId="7ACA2C61" w14:textId="77777777" w:rsidR="006E352A" w:rsidRPr="0037687A" w:rsidRDefault="006E352A" w:rsidP="00B52120">
            <w:pPr>
              <w:pStyle w:val="ColumnHeading"/>
              <w:keepNext/>
            </w:pPr>
            <w:r w:rsidRPr="0037687A">
              <w:t>Alteração</w:t>
            </w:r>
          </w:p>
        </w:tc>
      </w:tr>
      <w:tr w:rsidR="006E352A" w:rsidRPr="0037687A" w14:paraId="286EEB8A" w14:textId="77777777" w:rsidTr="00B52120">
        <w:trPr>
          <w:jc w:val="center"/>
        </w:trPr>
        <w:tc>
          <w:tcPr>
            <w:tcW w:w="4876" w:type="dxa"/>
          </w:tcPr>
          <w:p w14:paraId="09D54FFE" w14:textId="77777777" w:rsidR="006E352A" w:rsidRPr="0037687A" w:rsidRDefault="006E352A" w:rsidP="00B52120">
            <w:pPr>
              <w:pStyle w:val="Normal6"/>
            </w:pPr>
            <w:r w:rsidRPr="0037687A">
              <w:t>g.</w:t>
            </w:r>
            <w:r w:rsidRPr="0037687A">
              <w:tab/>
              <w:t>Informações relacionadas com a reintegração do nacional de país terceiro</w:t>
            </w:r>
            <w:r w:rsidRPr="0037687A">
              <w:rPr>
                <w:b/>
                <w:i/>
              </w:rPr>
              <w:t>, em especial a composição da família, o estado civil, os dados de contacto dos membros da família no país de regresso, a experiência profissional, o nível de instrução, os diplomas</w:t>
            </w:r>
            <w:r w:rsidRPr="0037687A">
              <w:t>;</w:t>
            </w:r>
          </w:p>
        </w:tc>
        <w:tc>
          <w:tcPr>
            <w:tcW w:w="4876" w:type="dxa"/>
          </w:tcPr>
          <w:p w14:paraId="576A69EF" w14:textId="77777777" w:rsidR="006E352A" w:rsidRPr="0037687A" w:rsidRDefault="006E352A" w:rsidP="00B52120">
            <w:pPr>
              <w:pStyle w:val="Normal6"/>
              <w:rPr>
                <w:szCs w:val="24"/>
              </w:rPr>
            </w:pPr>
            <w:r w:rsidRPr="0037687A">
              <w:t>g.</w:t>
            </w:r>
            <w:r w:rsidRPr="0037687A">
              <w:tab/>
              <w:t>Informações relacionadas com a reintegração do nacional de país terceiro;</w:t>
            </w:r>
          </w:p>
        </w:tc>
      </w:tr>
    </w:tbl>
    <w:p w14:paraId="424ECE52"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44DFAAD" w14:textId="77777777" w:rsidR="006E352A" w:rsidRPr="0037687A" w:rsidRDefault="006E352A" w:rsidP="006E352A">
      <w:r w:rsidRPr="0037687A">
        <w:rPr>
          <w:rStyle w:val="HideTWBExt"/>
        </w:rPr>
        <w:t>&lt;/Amend&gt;</w:t>
      </w:r>
    </w:p>
    <w:p w14:paraId="1E96A55A"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176</w:t>
      </w:r>
      <w:r w:rsidRPr="0037687A">
        <w:rPr>
          <w:rStyle w:val="HideTWBExt"/>
          <w:b w:val="0"/>
        </w:rPr>
        <w:t>&lt;/NumAm&gt;</w:t>
      </w:r>
    </w:p>
    <w:p w14:paraId="145233C2"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0984696" w14:textId="77777777" w:rsidR="006E352A" w:rsidRPr="0037687A" w:rsidRDefault="006E352A" w:rsidP="006E352A">
      <w:pPr>
        <w:pStyle w:val="NormalBold"/>
      </w:pPr>
      <w:r w:rsidRPr="0037687A">
        <w:rPr>
          <w:rStyle w:val="HideTWBExt"/>
          <w:b w:val="0"/>
        </w:rPr>
        <w:t>&lt;Article&gt;</w:t>
      </w:r>
      <w:r w:rsidRPr="0037687A">
        <w:t>Artigo 38 – n.º 8</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EE3F3BE" w14:textId="77777777" w:rsidTr="00B52120">
        <w:trPr>
          <w:jc w:val="center"/>
        </w:trPr>
        <w:tc>
          <w:tcPr>
            <w:tcW w:w="9752" w:type="dxa"/>
            <w:gridSpan w:val="2"/>
          </w:tcPr>
          <w:p w14:paraId="5CD8A94E" w14:textId="77777777" w:rsidR="006E352A" w:rsidRPr="0037687A" w:rsidRDefault="006E352A" w:rsidP="00B52120">
            <w:pPr>
              <w:keepNext/>
            </w:pPr>
          </w:p>
        </w:tc>
      </w:tr>
      <w:tr w:rsidR="006E352A" w:rsidRPr="0037687A" w14:paraId="6AC50BB7" w14:textId="77777777" w:rsidTr="00B52120">
        <w:trPr>
          <w:jc w:val="center"/>
        </w:trPr>
        <w:tc>
          <w:tcPr>
            <w:tcW w:w="4876" w:type="dxa"/>
          </w:tcPr>
          <w:p w14:paraId="0A0ABB22" w14:textId="77777777" w:rsidR="006E352A" w:rsidRPr="0037687A" w:rsidRDefault="006E352A" w:rsidP="00B52120">
            <w:pPr>
              <w:pStyle w:val="ColumnHeading"/>
              <w:keepNext/>
            </w:pPr>
            <w:r w:rsidRPr="0037687A">
              <w:t>Texto da Comissão</w:t>
            </w:r>
          </w:p>
        </w:tc>
        <w:tc>
          <w:tcPr>
            <w:tcW w:w="4876" w:type="dxa"/>
          </w:tcPr>
          <w:p w14:paraId="58B9CB9C" w14:textId="77777777" w:rsidR="006E352A" w:rsidRPr="0037687A" w:rsidRDefault="006E352A" w:rsidP="00B52120">
            <w:pPr>
              <w:pStyle w:val="ColumnHeading"/>
              <w:keepNext/>
            </w:pPr>
            <w:r w:rsidRPr="0037687A">
              <w:t>Alteração</w:t>
            </w:r>
          </w:p>
        </w:tc>
      </w:tr>
      <w:tr w:rsidR="006E352A" w:rsidRPr="0037687A" w14:paraId="3B60744D" w14:textId="77777777" w:rsidTr="00B52120">
        <w:trPr>
          <w:jc w:val="center"/>
        </w:trPr>
        <w:tc>
          <w:tcPr>
            <w:tcW w:w="4876" w:type="dxa"/>
          </w:tcPr>
          <w:p w14:paraId="245F68D6" w14:textId="11A42EBF" w:rsidR="006E352A" w:rsidRPr="0037687A" w:rsidRDefault="006E352A" w:rsidP="00B52120">
            <w:pPr>
              <w:pStyle w:val="Normal6"/>
            </w:pPr>
            <w:r w:rsidRPr="0037687A">
              <w:t>8.</w:t>
            </w:r>
            <w:r w:rsidRPr="0037687A">
              <w:tab/>
              <w:t xml:space="preserve">As informações trocadas só </w:t>
            </w:r>
            <w:r w:rsidRPr="0037687A">
              <w:rPr>
                <w:b/>
                <w:i/>
              </w:rPr>
              <w:t>podem</w:t>
            </w:r>
            <w:r w:rsidRPr="0037687A">
              <w:t xml:space="preserve"> ser utilizadas para os fins previstos no n.º </w:t>
            </w:r>
            <w:r w:rsidRPr="0037687A">
              <w:rPr>
                <w:b/>
                <w:i/>
              </w:rPr>
              <w:t>3</w:t>
            </w:r>
            <w:r w:rsidRPr="0037687A">
              <w:t>. Em cada Estado</w:t>
            </w:r>
            <w:r w:rsidR="00A246EC">
              <w:noBreakHyphen/>
            </w:r>
            <w:r w:rsidRPr="0037687A">
              <w:t xml:space="preserve">Membro, essas informações só </w:t>
            </w:r>
            <w:r w:rsidRPr="0037687A">
              <w:rPr>
                <w:b/>
                <w:i/>
              </w:rPr>
              <w:t>podem</w:t>
            </w:r>
            <w:r w:rsidRPr="0037687A">
              <w:t>, em função do seu tipo e dos poderes da autoridade destinatária, ser comunicadas às autoridades ou autoridades judiciárias encarregadas do procedimento de regresso, do procedimento de readmissão ou da prestação de assistência à reintegração.</w:t>
            </w:r>
          </w:p>
        </w:tc>
        <w:tc>
          <w:tcPr>
            <w:tcW w:w="4876" w:type="dxa"/>
          </w:tcPr>
          <w:p w14:paraId="7B45AF3B" w14:textId="0065737E" w:rsidR="006E352A" w:rsidRPr="0037687A" w:rsidRDefault="006E352A" w:rsidP="00B52120">
            <w:pPr>
              <w:pStyle w:val="Normal6"/>
              <w:rPr>
                <w:szCs w:val="24"/>
              </w:rPr>
            </w:pPr>
            <w:r w:rsidRPr="0037687A">
              <w:t>8.</w:t>
            </w:r>
            <w:r w:rsidRPr="0037687A">
              <w:tab/>
              <w:t xml:space="preserve">As informações trocadas só </w:t>
            </w:r>
            <w:r w:rsidRPr="0037687A">
              <w:rPr>
                <w:b/>
                <w:i/>
              </w:rPr>
              <w:t>devem</w:t>
            </w:r>
            <w:r w:rsidRPr="0037687A">
              <w:t xml:space="preserve"> ser utilizadas para os fins previstos no n.º </w:t>
            </w:r>
            <w:r w:rsidRPr="0037687A">
              <w:rPr>
                <w:b/>
                <w:i/>
              </w:rPr>
              <w:t>1</w:t>
            </w:r>
            <w:r w:rsidRPr="0037687A">
              <w:t>. Em cada Estado</w:t>
            </w:r>
            <w:r w:rsidR="00A246EC">
              <w:noBreakHyphen/>
            </w:r>
            <w:r w:rsidRPr="0037687A">
              <w:t xml:space="preserve">Membro, essas informações só </w:t>
            </w:r>
            <w:r w:rsidRPr="0037687A">
              <w:rPr>
                <w:b/>
                <w:i/>
              </w:rPr>
              <w:t>devem</w:t>
            </w:r>
            <w:r w:rsidRPr="0037687A">
              <w:t>, em função do seu tipo e dos poderes da autoridade destinatária, ser comunicadas às autoridades ou autoridades judiciárias encarregadas do procedimento de regresso, do procedimento de readmissão ou da prestação de assistência à reintegração.</w:t>
            </w:r>
          </w:p>
        </w:tc>
      </w:tr>
    </w:tbl>
    <w:p w14:paraId="7E5A9033"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35AF9BF" w14:textId="77777777" w:rsidR="006E352A" w:rsidRPr="0037687A" w:rsidRDefault="006E352A" w:rsidP="006E352A">
      <w:r w:rsidRPr="0037687A">
        <w:rPr>
          <w:rStyle w:val="HideTWBExt"/>
        </w:rPr>
        <w:t>&lt;/Amend&gt;</w:t>
      </w:r>
    </w:p>
    <w:p w14:paraId="042C1318"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177</w:t>
      </w:r>
      <w:r w:rsidRPr="0037687A">
        <w:rPr>
          <w:rStyle w:val="HideTWBExt"/>
          <w:b w:val="0"/>
        </w:rPr>
        <w:t>&lt;/NumAm&gt;</w:t>
      </w:r>
    </w:p>
    <w:p w14:paraId="29E53931"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9CFCC7D" w14:textId="77777777" w:rsidR="006E352A" w:rsidRPr="0037687A" w:rsidRDefault="006E352A" w:rsidP="006E352A">
      <w:pPr>
        <w:pStyle w:val="NormalBold"/>
      </w:pPr>
      <w:r w:rsidRPr="0037687A">
        <w:rPr>
          <w:rStyle w:val="HideTWBExt"/>
          <w:b w:val="0"/>
        </w:rPr>
        <w:t>&lt;Article&gt;</w:t>
      </w:r>
      <w:r w:rsidRPr="0037687A">
        <w:t>Artigo 40 – título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49B55BCC" w14:textId="77777777" w:rsidTr="00B52120">
        <w:trPr>
          <w:jc w:val="center"/>
        </w:trPr>
        <w:tc>
          <w:tcPr>
            <w:tcW w:w="9752" w:type="dxa"/>
            <w:gridSpan w:val="2"/>
          </w:tcPr>
          <w:p w14:paraId="13E4C063" w14:textId="77777777" w:rsidR="006E352A" w:rsidRPr="0037687A" w:rsidRDefault="006E352A" w:rsidP="00B52120">
            <w:pPr>
              <w:keepNext/>
            </w:pPr>
          </w:p>
        </w:tc>
      </w:tr>
      <w:tr w:rsidR="006E352A" w:rsidRPr="0037687A" w14:paraId="6443B47C" w14:textId="77777777" w:rsidTr="00B52120">
        <w:trPr>
          <w:jc w:val="center"/>
        </w:trPr>
        <w:tc>
          <w:tcPr>
            <w:tcW w:w="4876" w:type="dxa"/>
          </w:tcPr>
          <w:p w14:paraId="4D8F860A" w14:textId="77777777" w:rsidR="006E352A" w:rsidRPr="0037687A" w:rsidRDefault="006E352A" w:rsidP="00B52120">
            <w:pPr>
              <w:pStyle w:val="ColumnHeading"/>
              <w:keepNext/>
            </w:pPr>
            <w:r w:rsidRPr="0037687A">
              <w:t>Texto da Comissão</w:t>
            </w:r>
          </w:p>
        </w:tc>
        <w:tc>
          <w:tcPr>
            <w:tcW w:w="4876" w:type="dxa"/>
          </w:tcPr>
          <w:p w14:paraId="1615FAD0" w14:textId="77777777" w:rsidR="006E352A" w:rsidRPr="0037687A" w:rsidRDefault="006E352A" w:rsidP="00B52120">
            <w:pPr>
              <w:pStyle w:val="ColumnHeading"/>
              <w:keepNext/>
            </w:pPr>
            <w:r w:rsidRPr="0037687A">
              <w:t>Alteração</w:t>
            </w:r>
          </w:p>
        </w:tc>
      </w:tr>
      <w:tr w:rsidR="006E352A" w:rsidRPr="0037687A" w14:paraId="28C3EA20" w14:textId="77777777" w:rsidTr="00B52120">
        <w:trPr>
          <w:jc w:val="center"/>
        </w:trPr>
        <w:tc>
          <w:tcPr>
            <w:tcW w:w="4876" w:type="dxa"/>
          </w:tcPr>
          <w:p w14:paraId="146FD85C" w14:textId="77777777" w:rsidR="006E352A" w:rsidRPr="0037687A" w:rsidRDefault="006E352A" w:rsidP="00B52120">
            <w:pPr>
              <w:pStyle w:val="Normal6"/>
            </w:pPr>
            <w:r w:rsidRPr="0037687A">
              <w:t>Transferência de dados para países terceiros relativos a condenações penais de nacionais de países terceiros para efeitos de readmissão</w:t>
            </w:r>
            <w:r w:rsidRPr="0037687A">
              <w:rPr>
                <w:b/>
                <w:i/>
              </w:rPr>
              <w:t xml:space="preserve"> e reintegração</w:t>
            </w:r>
          </w:p>
        </w:tc>
        <w:tc>
          <w:tcPr>
            <w:tcW w:w="4876" w:type="dxa"/>
          </w:tcPr>
          <w:p w14:paraId="21CBF6B3" w14:textId="77777777" w:rsidR="006E352A" w:rsidRPr="0037687A" w:rsidRDefault="006E352A" w:rsidP="00B52120">
            <w:pPr>
              <w:pStyle w:val="Normal6"/>
              <w:rPr>
                <w:szCs w:val="24"/>
              </w:rPr>
            </w:pPr>
            <w:r w:rsidRPr="0037687A">
              <w:t>Transferência de dados para países terceiros relativos a condenações penais de nacionais de países terceiros para efeitos de readmissão</w:t>
            </w:r>
          </w:p>
        </w:tc>
      </w:tr>
    </w:tbl>
    <w:p w14:paraId="7EF990D5"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73638F5" w14:textId="77777777" w:rsidR="006E352A" w:rsidRPr="0037687A" w:rsidRDefault="006E352A" w:rsidP="006E352A">
      <w:r w:rsidRPr="0037687A">
        <w:rPr>
          <w:rStyle w:val="HideTWBExt"/>
        </w:rPr>
        <w:t>&lt;/Amend&gt;</w:t>
      </w:r>
    </w:p>
    <w:p w14:paraId="0633F955"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178</w:t>
      </w:r>
      <w:r w:rsidRPr="0037687A">
        <w:rPr>
          <w:rStyle w:val="HideTWBExt"/>
          <w:b w:val="0"/>
        </w:rPr>
        <w:t>&lt;/NumAm&gt;</w:t>
      </w:r>
    </w:p>
    <w:p w14:paraId="12F0DBB1"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D28D66A" w14:textId="77777777" w:rsidR="006E352A" w:rsidRPr="0037687A" w:rsidRDefault="006E352A" w:rsidP="006E352A">
      <w:pPr>
        <w:pStyle w:val="NormalBold"/>
      </w:pPr>
      <w:r w:rsidRPr="0037687A">
        <w:rPr>
          <w:rStyle w:val="HideTWBExt"/>
          <w:b w:val="0"/>
        </w:rPr>
        <w:t>&lt;Article&gt;</w:t>
      </w:r>
      <w:r w:rsidRPr="0037687A">
        <w:t>Artigo 40 – n.º 1 – alínea b)</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C9D6439" w14:textId="77777777" w:rsidTr="00B52120">
        <w:trPr>
          <w:jc w:val="center"/>
        </w:trPr>
        <w:tc>
          <w:tcPr>
            <w:tcW w:w="9752" w:type="dxa"/>
            <w:gridSpan w:val="2"/>
          </w:tcPr>
          <w:p w14:paraId="62B6746D" w14:textId="77777777" w:rsidR="006E352A" w:rsidRPr="0037687A" w:rsidRDefault="006E352A" w:rsidP="00B52120">
            <w:pPr>
              <w:keepNext/>
            </w:pPr>
          </w:p>
        </w:tc>
      </w:tr>
      <w:tr w:rsidR="006E352A" w:rsidRPr="0037687A" w14:paraId="66858A35" w14:textId="77777777" w:rsidTr="00B52120">
        <w:trPr>
          <w:jc w:val="center"/>
        </w:trPr>
        <w:tc>
          <w:tcPr>
            <w:tcW w:w="4876" w:type="dxa"/>
          </w:tcPr>
          <w:p w14:paraId="0D1AA465" w14:textId="77777777" w:rsidR="006E352A" w:rsidRPr="0037687A" w:rsidRDefault="006E352A" w:rsidP="00B52120">
            <w:pPr>
              <w:pStyle w:val="ColumnHeading"/>
              <w:keepNext/>
            </w:pPr>
            <w:r w:rsidRPr="0037687A">
              <w:t>Texto da Comissão</w:t>
            </w:r>
          </w:p>
        </w:tc>
        <w:tc>
          <w:tcPr>
            <w:tcW w:w="4876" w:type="dxa"/>
          </w:tcPr>
          <w:p w14:paraId="52216752" w14:textId="77777777" w:rsidR="006E352A" w:rsidRPr="0037687A" w:rsidRDefault="006E352A" w:rsidP="00B52120">
            <w:pPr>
              <w:pStyle w:val="ColumnHeading"/>
              <w:keepNext/>
            </w:pPr>
            <w:r w:rsidRPr="0037687A">
              <w:t>Alteração</w:t>
            </w:r>
          </w:p>
        </w:tc>
      </w:tr>
      <w:tr w:rsidR="006E352A" w:rsidRPr="0037687A" w14:paraId="065350C9" w14:textId="77777777" w:rsidTr="00B52120">
        <w:trPr>
          <w:jc w:val="center"/>
        </w:trPr>
        <w:tc>
          <w:tcPr>
            <w:tcW w:w="4876" w:type="dxa"/>
          </w:tcPr>
          <w:p w14:paraId="2C13EFCB" w14:textId="77777777" w:rsidR="006E352A" w:rsidRPr="0037687A" w:rsidRDefault="006E352A" w:rsidP="00B52120">
            <w:pPr>
              <w:pStyle w:val="Normal6"/>
            </w:pPr>
            <w:r w:rsidRPr="0037687A">
              <w:rPr>
                <w:b/>
                <w:i/>
              </w:rPr>
              <w:t>b.</w:t>
            </w:r>
            <w:r w:rsidRPr="0037687A">
              <w:rPr>
                <w:b/>
                <w:i/>
              </w:rPr>
              <w:tab/>
              <w:t>A transferência de dados é necessária para efeitos da execução do procedimento de readmissão a que se refere o artigo 36.º;</w:t>
            </w:r>
          </w:p>
        </w:tc>
        <w:tc>
          <w:tcPr>
            <w:tcW w:w="4876" w:type="dxa"/>
          </w:tcPr>
          <w:p w14:paraId="13E2FEBD" w14:textId="77777777" w:rsidR="006E352A" w:rsidRPr="0037687A" w:rsidRDefault="006E352A" w:rsidP="00B52120">
            <w:pPr>
              <w:pStyle w:val="Normal6"/>
              <w:rPr>
                <w:szCs w:val="24"/>
              </w:rPr>
            </w:pPr>
            <w:r w:rsidRPr="0037687A">
              <w:rPr>
                <w:b/>
                <w:i/>
              </w:rPr>
              <w:t>Suprimido</w:t>
            </w:r>
          </w:p>
        </w:tc>
      </w:tr>
    </w:tbl>
    <w:p w14:paraId="454EE45E"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E9BD092" w14:textId="77777777" w:rsidR="006E352A" w:rsidRPr="0037687A" w:rsidRDefault="006E352A" w:rsidP="006E352A">
      <w:r w:rsidRPr="0037687A">
        <w:rPr>
          <w:rStyle w:val="HideTWBExt"/>
        </w:rPr>
        <w:t>&lt;/Amend&gt;</w:t>
      </w:r>
    </w:p>
    <w:p w14:paraId="3A9D7CDB"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179</w:t>
      </w:r>
      <w:r w:rsidRPr="0037687A">
        <w:rPr>
          <w:rStyle w:val="HideTWBExt"/>
          <w:b w:val="0"/>
        </w:rPr>
        <w:t>&lt;/NumAm&gt;</w:t>
      </w:r>
    </w:p>
    <w:p w14:paraId="46CBB54D"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0FF7195A" w14:textId="267B691A" w:rsidR="006E352A" w:rsidRPr="0037687A" w:rsidRDefault="006E352A" w:rsidP="006E352A">
      <w:pPr>
        <w:pStyle w:val="NormalBold"/>
      </w:pPr>
      <w:r w:rsidRPr="0037687A">
        <w:rPr>
          <w:rStyle w:val="HideTWBExt"/>
          <w:b w:val="0"/>
        </w:rPr>
        <w:t>&lt;Article&gt;</w:t>
      </w:r>
      <w:r w:rsidRPr="0037687A">
        <w:t>Artigo 40 – n.º 4</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428BAE9" w14:textId="77777777" w:rsidTr="00B52120">
        <w:trPr>
          <w:jc w:val="center"/>
        </w:trPr>
        <w:tc>
          <w:tcPr>
            <w:tcW w:w="9752" w:type="dxa"/>
            <w:gridSpan w:val="2"/>
          </w:tcPr>
          <w:p w14:paraId="15944506" w14:textId="77777777" w:rsidR="006E352A" w:rsidRPr="0037687A" w:rsidRDefault="006E352A" w:rsidP="00B52120">
            <w:pPr>
              <w:keepNext/>
            </w:pPr>
          </w:p>
        </w:tc>
      </w:tr>
      <w:tr w:rsidR="006E352A" w:rsidRPr="0037687A" w14:paraId="3476ACC1" w14:textId="77777777" w:rsidTr="00B52120">
        <w:trPr>
          <w:jc w:val="center"/>
        </w:trPr>
        <w:tc>
          <w:tcPr>
            <w:tcW w:w="4876" w:type="dxa"/>
          </w:tcPr>
          <w:p w14:paraId="599784A3" w14:textId="77777777" w:rsidR="006E352A" w:rsidRPr="0037687A" w:rsidRDefault="006E352A" w:rsidP="00B52120">
            <w:pPr>
              <w:pStyle w:val="ColumnHeading"/>
              <w:keepNext/>
            </w:pPr>
            <w:r w:rsidRPr="0037687A">
              <w:t>Texto da Comissão</w:t>
            </w:r>
          </w:p>
        </w:tc>
        <w:tc>
          <w:tcPr>
            <w:tcW w:w="4876" w:type="dxa"/>
          </w:tcPr>
          <w:p w14:paraId="24C85522" w14:textId="77777777" w:rsidR="006E352A" w:rsidRPr="0037687A" w:rsidRDefault="006E352A" w:rsidP="00B52120">
            <w:pPr>
              <w:pStyle w:val="ColumnHeading"/>
              <w:keepNext/>
            </w:pPr>
            <w:r w:rsidRPr="0037687A">
              <w:t>Alteração</w:t>
            </w:r>
          </w:p>
        </w:tc>
      </w:tr>
      <w:tr w:rsidR="006E352A" w:rsidRPr="0037687A" w14:paraId="72F3EB89" w14:textId="77777777" w:rsidTr="00B52120">
        <w:trPr>
          <w:jc w:val="center"/>
        </w:trPr>
        <w:tc>
          <w:tcPr>
            <w:tcW w:w="4876" w:type="dxa"/>
          </w:tcPr>
          <w:p w14:paraId="47CE32D1" w14:textId="77777777" w:rsidR="006E352A" w:rsidRPr="0037687A" w:rsidRDefault="006E352A" w:rsidP="00B52120">
            <w:pPr>
              <w:pStyle w:val="Normal6"/>
            </w:pPr>
          </w:p>
        </w:tc>
        <w:tc>
          <w:tcPr>
            <w:tcW w:w="4876" w:type="dxa"/>
          </w:tcPr>
          <w:p w14:paraId="4C805970" w14:textId="11E41064" w:rsidR="006E352A" w:rsidRPr="0037687A" w:rsidRDefault="006E352A" w:rsidP="00B52120">
            <w:pPr>
              <w:pStyle w:val="Normal6"/>
              <w:rPr>
                <w:szCs w:val="24"/>
              </w:rPr>
            </w:pPr>
            <w:r w:rsidRPr="0037687A">
              <w:rPr>
                <w:b/>
                <w:i/>
              </w:rPr>
              <w:t>4</w:t>
            </w:r>
            <w:r w:rsidR="00A246EC">
              <w:rPr>
                <w:b/>
                <w:i/>
              </w:rPr>
              <w:noBreakHyphen/>
            </w:r>
            <w:r w:rsidRPr="0037687A">
              <w:rPr>
                <w:b/>
                <w:i/>
              </w:rPr>
              <w:t>A.</w:t>
            </w:r>
            <w:r w:rsidRPr="0037687A">
              <w:rPr>
                <w:b/>
                <w:i/>
              </w:rPr>
              <w:tab/>
              <w:t>As transferências para países terceiros de dados relativos a condenações penais de nacionais de países terceiros devem ser sujeitas a um rigoroso teste de necessidade e não devem conduzir à sentença ou à execução de uma pena de morte ou de qualquer forma de tratamento cruel e desumano.</w:t>
            </w:r>
          </w:p>
        </w:tc>
      </w:tr>
    </w:tbl>
    <w:p w14:paraId="129FDC69"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9D76284" w14:textId="77777777" w:rsidR="006E352A" w:rsidRPr="0037687A" w:rsidRDefault="006E352A" w:rsidP="006E352A">
      <w:r w:rsidRPr="0037687A">
        <w:rPr>
          <w:rStyle w:val="HideTWBExt"/>
        </w:rPr>
        <w:t>&lt;/Amend&gt;</w:t>
      </w:r>
    </w:p>
    <w:p w14:paraId="76EB2888"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180</w:t>
      </w:r>
      <w:r w:rsidRPr="0037687A">
        <w:rPr>
          <w:rStyle w:val="HideTWBExt"/>
          <w:b w:val="0"/>
        </w:rPr>
        <w:t>&lt;/NumAm&gt;</w:t>
      </w:r>
    </w:p>
    <w:p w14:paraId="367EEDA8"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E70106F" w14:textId="77777777" w:rsidR="006E352A" w:rsidRPr="0037687A" w:rsidRDefault="006E352A" w:rsidP="006E352A">
      <w:pPr>
        <w:pStyle w:val="NormalBold"/>
      </w:pPr>
      <w:r w:rsidRPr="0037687A">
        <w:rPr>
          <w:rStyle w:val="HideTWBExt"/>
          <w:b w:val="0"/>
        </w:rPr>
        <w:t>&lt;Article&gt;</w:t>
      </w:r>
      <w:r w:rsidRPr="0037687A">
        <w:t>Artigo 42 – n.º 1 – alínea c)</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91D007E" w14:textId="77777777" w:rsidTr="00B52120">
        <w:trPr>
          <w:jc w:val="center"/>
        </w:trPr>
        <w:tc>
          <w:tcPr>
            <w:tcW w:w="9752" w:type="dxa"/>
            <w:gridSpan w:val="2"/>
          </w:tcPr>
          <w:p w14:paraId="6C335A53" w14:textId="77777777" w:rsidR="006E352A" w:rsidRPr="0037687A" w:rsidRDefault="006E352A" w:rsidP="00B52120">
            <w:pPr>
              <w:keepNext/>
            </w:pPr>
          </w:p>
        </w:tc>
      </w:tr>
      <w:tr w:rsidR="006E352A" w:rsidRPr="0037687A" w14:paraId="771FCD9D" w14:textId="77777777" w:rsidTr="00B52120">
        <w:trPr>
          <w:jc w:val="center"/>
        </w:trPr>
        <w:tc>
          <w:tcPr>
            <w:tcW w:w="4876" w:type="dxa"/>
          </w:tcPr>
          <w:p w14:paraId="38A88943" w14:textId="77777777" w:rsidR="006E352A" w:rsidRPr="0037687A" w:rsidRDefault="006E352A" w:rsidP="00B52120">
            <w:pPr>
              <w:pStyle w:val="ColumnHeading"/>
              <w:keepNext/>
            </w:pPr>
            <w:r w:rsidRPr="0037687A">
              <w:t>Texto da Comissão</w:t>
            </w:r>
          </w:p>
        </w:tc>
        <w:tc>
          <w:tcPr>
            <w:tcW w:w="4876" w:type="dxa"/>
          </w:tcPr>
          <w:p w14:paraId="34A69E9D" w14:textId="77777777" w:rsidR="006E352A" w:rsidRPr="0037687A" w:rsidRDefault="006E352A" w:rsidP="00B52120">
            <w:pPr>
              <w:pStyle w:val="ColumnHeading"/>
              <w:keepNext/>
            </w:pPr>
            <w:r w:rsidRPr="0037687A">
              <w:t>Alteração</w:t>
            </w:r>
          </w:p>
        </w:tc>
      </w:tr>
      <w:tr w:rsidR="006E352A" w:rsidRPr="0037687A" w14:paraId="109F503A" w14:textId="77777777" w:rsidTr="00B52120">
        <w:trPr>
          <w:jc w:val="center"/>
        </w:trPr>
        <w:tc>
          <w:tcPr>
            <w:tcW w:w="4876" w:type="dxa"/>
          </w:tcPr>
          <w:p w14:paraId="1A200569" w14:textId="6DF7BDC7" w:rsidR="006E352A" w:rsidRPr="0037687A" w:rsidRDefault="006E352A" w:rsidP="00B52120">
            <w:pPr>
              <w:pStyle w:val="Normal6"/>
            </w:pPr>
            <w:r w:rsidRPr="0037687A">
              <w:t>c.</w:t>
            </w:r>
            <w:r w:rsidRPr="0037687A">
              <w:tab/>
              <w:t>Os recursos necessários e o pessoal competente suficiente nos Estados</w:t>
            </w:r>
            <w:r w:rsidR="00A246EC">
              <w:noBreakHyphen/>
            </w:r>
            <w:r w:rsidRPr="0037687A">
              <w:t>Membros para a aplicação do presente regulamento</w:t>
            </w:r>
            <w:r w:rsidRPr="0037687A">
              <w:rPr>
                <w:b/>
                <w:i/>
              </w:rPr>
              <w:t>, nomeadamente para detenção</w:t>
            </w:r>
            <w:r w:rsidRPr="0037687A">
              <w:t>;</w:t>
            </w:r>
          </w:p>
        </w:tc>
        <w:tc>
          <w:tcPr>
            <w:tcW w:w="4876" w:type="dxa"/>
          </w:tcPr>
          <w:p w14:paraId="597C4CE8" w14:textId="15960C82" w:rsidR="006E352A" w:rsidRPr="0037687A" w:rsidRDefault="006E352A" w:rsidP="00B52120">
            <w:pPr>
              <w:pStyle w:val="Normal6"/>
              <w:rPr>
                <w:szCs w:val="24"/>
              </w:rPr>
            </w:pPr>
            <w:r w:rsidRPr="0037687A">
              <w:t>c.</w:t>
            </w:r>
            <w:r w:rsidRPr="0037687A">
              <w:tab/>
              <w:t>Os recursos necessários e o pessoal competente suficiente nos Estados</w:t>
            </w:r>
            <w:r w:rsidR="00A246EC">
              <w:noBreakHyphen/>
            </w:r>
            <w:r w:rsidRPr="0037687A">
              <w:t>Membros para a aplicação do presente regulamento;</w:t>
            </w:r>
          </w:p>
        </w:tc>
      </w:tr>
    </w:tbl>
    <w:p w14:paraId="4AD582C8"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C0717F5" w14:textId="77777777" w:rsidR="006E352A" w:rsidRPr="0037687A" w:rsidRDefault="006E352A" w:rsidP="006E352A">
      <w:r w:rsidRPr="0037687A">
        <w:rPr>
          <w:rStyle w:val="HideTWBExt"/>
        </w:rPr>
        <w:t>&lt;/Amend&gt;</w:t>
      </w:r>
    </w:p>
    <w:p w14:paraId="372F0206"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181</w:t>
      </w:r>
      <w:r w:rsidRPr="0037687A">
        <w:rPr>
          <w:rStyle w:val="HideTWBExt"/>
          <w:b w:val="0"/>
        </w:rPr>
        <w:t>&lt;/NumAm&gt;</w:t>
      </w:r>
    </w:p>
    <w:p w14:paraId="216D68F0"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D5F80F9" w14:textId="77777777" w:rsidR="006E352A" w:rsidRPr="0037687A" w:rsidRDefault="006E352A" w:rsidP="006E352A">
      <w:pPr>
        <w:pStyle w:val="NormalBold"/>
      </w:pPr>
      <w:r w:rsidRPr="0037687A">
        <w:rPr>
          <w:rStyle w:val="HideTWBExt"/>
          <w:b w:val="0"/>
        </w:rPr>
        <w:t>&lt;Article&gt;</w:t>
      </w:r>
      <w:r w:rsidRPr="0037687A">
        <w:t>Artigo 42 – n.º 1 – alínea d)</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2CC178A" w14:textId="77777777" w:rsidTr="00B52120">
        <w:trPr>
          <w:jc w:val="center"/>
        </w:trPr>
        <w:tc>
          <w:tcPr>
            <w:tcW w:w="9752" w:type="dxa"/>
            <w:gridSpan w:val="2"/>
          </w:tcPr>
          <w:p w14:paraId="53E3BCBA" w14:textId="77777777" w:rsidR="006E352A" w:rsidRPr="0037687A" w:rsidRDefault="006E352A" w:rsidP="00B52120">
            <w:pPr>
              <w:keepNext/>
            </w:pPr>
          </w:p>
        </w:tc>
      </w:tr>
      <w:tr w:rsidR="006E352A" w:rsidRPr="0037687A" w14:paraId="28122FB9" w14:textId="77777777" w:rsidTr="00B52120">
        <w:trPr>
          <w:jc w:val="center"/>
        </w:trPr>
        <w:tc>
          <w:tcPr>
            <w:tcW w:w="4876" w:type="dxa"/>
          </w:tcPr>
          <w:p w14:paraId="4AAFFF85" w14:textId="77777777" w:rsidR="006E352A" w:rsidRPr="0037687A" w:rsidRDefault="006E352A" w:rsidP="00B52120">
            <w:pPr>
              <w:pStyle w:val="ColumnHeading"/>
              <w:keepNext/>
            </w:pPr>
            <w:r w:rsidRPr="0037687A">
              <w:t>Texto da Comissão</w:t>
            </w:r>
          </w:p>
        </w:tc>
        <w:tc>
          <w:tcPr>
            <w:tcW w:w="4876" w:type="dxa"/>
          </w:tcPr>
          <w:p w14:paraId="5CEA6ADB" w14:textId="77777777" w:rsidR="006E352A" w:rsidRPr="0037687A" w:rsidRDefault="006E352A" w:rsidP="00B52120">
            <w:pPr>
              <w:pStyle w:val="ColumnHeading"/>
              <w:keepNext/>
            </w:pPr>
            <w:r w:rsidRPr="0037687A">
              <w:t>Alteração</w:t>
            </w:r>
          </w:p>
        </w:tc>
      </w:tr>
      <w:tr w:rsidR="006E352A" w:rsidRPr="0037687A" w14:paraId="6B4F84E0" w14:textId="77777777" w:rsidTr="00B52120">
        <w:trPr>
          <w:jc w:val="center"/>
        </w:trPr>
        <w:tc>
          <w:tcPr>
            <w:tcW w:w="4876" w:type="dxa"/>
          </w:tcPr>
          <w:p w14:paraId="5CBD8FB7" w14:textId="77777777" w:rsidR="006E352A" w:rsidRPr="0037687A" w:rsidRDefault="006E352A" w:rsidP="00B52120">
            <w:pPr>
              <w:pStyle w:val="Normal6"/>
            </w:pPr>
            <w:r w:rsidRPr="0037687A">
              <w:t>d.</w:t>
            </w:r>
            <w:r w:rsidRPr="0037687A">
              <w:tab/>
              <w:t>sistemas digitais de gestão do regresso</w:t>
            </w:r>
            <w:r w:rsidRPr="0037687A">
              <w:rPr>
                <w:b/>
                <w:i/>
              </w:rPr>
              <w:t>, readmissão</w:t>
            </w:r>
            <w:r w:rsidRPr="0037687A">
              <w:t xml:space="preserve"> e </w:t>
            </w:r>
            <w:r w:rsidRPr="0037687A">
              <w:rPr>
                <w:b/>
                <w:i/>
              </w:rPr>
              <w:t>reintegração</w:t>
            </w:r>
            <w:r w:rsidRPr="0037687A">
              <w:t xml:space="preserve"> dos nacionais de países terceiros;</w:t>
            </w:r>
          </w:p>
        </w:tc>
        <w:tc>
          <w:tcPr>
            <w:tcW w:w="4876" w:type="dxa"/>
          </w:tcPr>
          <w:p w14:paraId="6F3F5291" w14:textId="77777777" w:rsidR="006E352A" w:rsidRPr="0037687A" w:rsidRDefault="006E352A" w:rsidP="00B52120">
            <w:pPr>
              <w:pStyle w:val="Normal6"/>
              <w:rPr>
                <w:szCs w:val="24"/>
              </w:rPr>
            </w:pPr>
            <w:r w:rsidRPr="0037687A">
              <w:t>d.</w:t>
            </w:r>
            <w:r w:rsidRPr="0037687A">
              <w:tab/>
              <w:t xml:space="preserve">Sistemas digitais de gestão do regresso e </w:t>
            </w:r>
            <w:r w:rsidRPr="0037687A">
              <w:rPr>
                <w:b/>
                <w:i/>
              </w:rPr>
              <w:t>readmissão</w:t>
            </w:r>
            <w:r w:rsidRPr="0037687A">
              <w:t xml:space="preserve"> dos nacionais de países terceiros;</w:t>
            </w:r>
          </w:p>
        </w:tc>
      </w:tr>
    </w:tbl>
    <w:p w14:paraId="64A97D7C"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53FDE7B" w14:textId="77777777" w:rsidR="006E352A" w:rsidRPr="0037687A" w:rsidRDefault="006E352A" w:rsidP="006E352A">
      <w:r w:rsidRPr="0037687A">
        <w:rPr>
          <w:rStyle w:val="HideTWBExt"/>
        </w:rPr>
        <w:t>&lt;/Amend&gt;</w:t>
      </w:r>
    </w:p>
    <w:p w14:paraId="0E46E5C2"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182</w:t>
      </w:r>
      <w:r w:rsidRPr="0037687A">
        <w:rPr>
          <w:rStyle w:val="HideTWBExt"/>
          <w:b w:val="0"/>
        </w:rPr>
        <w:t>&lt;/NumAm&gt;</w:t>
      </w:r>
    </w:p>
    <w:p w14:paraId="50E90B7B"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76A5CE1" w14:textId="77777777" w:rsidR="006E352A" w:rsidRPr="0037687A" w:rsidRDefault="006E352A" w:rsidP="006E352A">
      <w:pPr>
        <w:pStyle w:val="NormalBold"/>
      </w:pPr>
      <w:r w:rsidRPr="0037687A">
        <w:rPr>
          <w:rStyle w:val="HideTWBExt"/>
          <w:b w:val="0"/>
        </w:rPr>
        <w:t>&lt;Article&gt;</w:t>
      </w:r>
      <w:r w:rsidRPr="0037687A">
        <w:t>Artigo 42 – n.º 1 – alínea f)</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E7285EC" w14:textId="77777777" w:rsidTr="00B52120">
        <w:trPr>
          <w:jc w:val="center"/>
        </w:trPr>
        <w:tc>
          <w:tcPr>
            <w:tcW w:w="9752" w:type="dxa"/>
            <w:gridSpan w:val="2"/>
          </w:tcPr>
          <w:p w14:paraId="6679EC7E" w14:textId="77777777" w:rsidR="006E352A" w:rsidRPr="0037687A" w:rsidRDefault="006E352A" w:rsidP="00B52120">
            <w:pPr>
              <w:keepNext/>
            </w:pPr>
          </w:p>
        </w:tc>
      </w:tr>
      <w:tr w:rsidR="006E352A" w:rsidRPr="0037687A" w14:paraId="5435F044" w14:textId="77777777" w:rsidTr="00B52120">
        <w:trPr>
          <w:jc w:val="center"/>
        </w:trPr>
        <w:tc>
          <w:tcPr>
            <w:tcW w:w="4876" w:type="dxa"/>
          </w:tcPr>
          <w:p w14:paraId="3A889B02" w14:textId="77777777" w:rsidR="006E352A" w:rsidRPr="0037687A" w:rsidRDefault="006E352A" w:rsidP="00B52120">
            <w:pPr>
              <w:pStyle w:val="ColumnHeading"/>
              <w:keepNext/>
            </w:pPr>
            <w:r w:rsidRPr="0037687A">
              <w:t>Texto da Comissão</w:t>
            </w:r>
          </w:p>
        </w:tc>
        <w:tc>
          <w:tcPr>
            <w:tcW w:w="4876" w:type="dxa"/>
          </w:tcPr>
          <w:p w14:paraId="25AF6156" w14:textId="77777777" w:rsidR="006E352A" w:rsidRPr="0037687A" w:rsidRDefault="006E352A" w:rsidP="00B52120">
            <w:pPr>
              <w:pStyle w:val="ColumnHeading"/>
              <w:keepNext/>
            </w:pPr>
            <w:r w:rsidRPr="0037687A">
              <w:t>Alteração</w:t>
            </w:r>
          </w:p>
        </w:tc>
      </w:tr>
      <w:tr w:rsidR="006E352A" w:rsidRPr="0037687A" w14:paraId="11DD7B73" w14:textId="77777777" w:rsidTr="00B52120">
        <w:trPr>
          <w:jc w:val="center"/>
        </w:trPr>
        <w:tc>
          <w:tcPr>
            <w:tcW w:w="4876" w:type="dxa"/>
          </w:tcPr>
          <w:p w14:paraId="344F3A3E" w14:textId="77777777" w:rsidR="006E352A" w:rsidRPr="0037687A" w:rsidRDefault="006E352A" w:rsidP="00B52120">
            <w:pPr>
              <w:pStyle w:val="Normal6"/>
            </w:pPr>
            <w:r w:rsidRPr="0037687A">
              <w:t>f.</w:t>
            </w:r>
            <w:r w:rsidRPr="0037687A">
              <w:tab/>
              <w:t>Órgãos e organismos da União</w:t>
            </w:r>
            <w:r w:rsidRPr="0037687A">
              <w:rPr>
                <w:b/>
                <w:i/>
              </w:rPr>
              <w:t xml:space="preserve"> que apoiem</w:t>
            </w:r>
            <w:r w:rsidRPr="0037687A">
              <w:t xml:space="preserve"> o </w:t>
            </w:r>
            <w:r w:rsidRPr="0037687A">
              <w:rPr>
                <w:b/>
                <w:i/>
              </w:rPr>
              <w:t>sistema</w:t>
            </w:r>
            <w:r w:rsidRPr="0037687A">
              <w:t xml:space="preserve"> nos termos do artigo 43.º, n.º 4, e em consonância com os respetivos mandatos.</w:t>
            </w:r>
          </w:p>
        </w:tc>
        <w:tc>
          <w:tcPr>
            <w:tcW w:w="4876" w:type="dxa"/>
          </w:tcPr>
          <w:p w14:paraId="5E7A38AF" w14:textId="77777777" w:rsidR="006E352A" w:rsidRPr="0037687A" w:rsidRDefault="006E352A" w:rsidP="00B52120">
            <w:pPr>
              <w:pStyle w:val="Normal6"/>
              <w:rPr>
                <w:szCs w:val="24"/>
              </w:rPr>
            </w:pPr>
            <w:r w:rsidRPr="0037687A">
              <w:t>f.</w:t>
            </w:r>
            <w:r w:rsidRPr="0037687A">
              <w:tab/>
            </w:r>
            <w:r w:rsidRPr="0037687A">
              <w:rPr>
                <w:b/>
                <w:i/>
              </w:rPr>
              <w:t>Apoio financeiro da União e apoio operacional dos</w:t>
            </w:r>
            <w:r w:rsidRPr="0037687A">
              <w:t xml:space="preserve"> órgãos e organismos da União</w:t>
            </w:r>
            <w:r w:rsidRPr="0037687A">
              <w:rPr>
                <w:b/>
                <w:i/>
              </w:rPr>
              <w:t>, em especial</w:t>
            </w:r>
            <w:r w:rsidRPr="0037687A">
              <w:t xml:space="preserve"> o </w:t>
            </w:r>
            <w:r w:rsidRPr="0037687A">
              <w:rPr>
                <w:b/>
                <w:i/>
              </w:rPr>
              <w:t>apoio da Frontex,</w:t>
            </w:r>
            <w:r w:rsidRPr="0037687A">
              <w:t xml:space="preserve"> nos termos do artigo 43.º, n.º 4, e em consonância com os respetivos mandatos.</w:t>
            </w:r>
          </w:p>
        </w:tc>
      </w:tr>
    </w:tbl>
    <w:p w14:paraId="78D5B780"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9EDA9B4" w14:textId="77777777" w:rsidR="006E352A" w:rsidRPr="0037687A" w:rsidRDefault="006E352A" w:rsidP="006E352A">
      <w:r w:rsidRPr="0037687A">
        <w:rPr>
          <w:rStyle w:val="HideTWBExt"/>
        </w:rPr>
        <w:t>&lt;/Amend&gt;</w:t>
      </w:r>
    </w:p>
    <w:p w14:paraId="6D943023"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183</w:t>
      </w:r>
      <w:r w:rsidRPr="0037687A">
        <w:rPr>
          <w:rStyle w:val="HideTWBExt"/>
          <w:b w:val="0"/>
        </w:rPr>
        <w:t>&lt;/NumAm&gt;</w:t>
      </w:r>
    </w:p>
    <w:p w14:paraId="69078F12"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62089628" w14:textId="77777777" w:rsidR="006E352A" w:rsidRPr="0037687A" w:rsidRDefault="006E352A" w:rsidP="006E352A">
      <w:pPr>
        <w:pStyle w:val="NormalBold"/>
      </w:pPr>
      <w:r w:rsidRPr="0037687A">
        <w:rPr>
          <w:rStyle w:val="HideTWBExt"/>
          <w:b w:val="0"/>
        </w:rPr>
        <w:t>&lt;Article&gt;</w:t>
      </w:r>
      <w:r w:rsidRPr="0037687A">
        <w:t>Artigo 42 – n.º 2</w:t>
      </w:r>
      <w:r w:rsidRPr="00376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687EBCB" w14:textId="77777777" w:rsidTr="00B52120">
        <w:trPr>
          <w:jc w:val="center"/>
        </w:trPr>
        <w:tc>
          <w:tcPr>
            <w:tcW w:w="9752" w:type="dxa"/>
            <w:gridSpan w:val="2"/>
          </w:tcPr>
          <w:p w14:paraId="7E755697" w14:textId="77777777" w:rsidR="006E352A" w:rsidRPr="0037687A" w:rsidRDefault="006E352A" w:rsidP="00B52120">
            <w:pPr>
              <w:keepNext/>
            </w:pPr>
          </w:p>
        </w:tc>
      </w:tr>
      <w:tr w:rsidR="006E352A" w:rsidRPr="0037687A" w14:paraId="796BDB1F" w14:textId="77777777" w:rsidTr="00B52120">
        <w:trPr>
          <w:jc w:val="center"/>
        </w:trPr>
        <w:tc>
          <w:tcPr>
            <w:tcW w:w="4876" w:type="dxa"/>
          </w:tcPr>
          <w:p w14:paraId="576DBE36" w14:textId="77777777" w:rsidR="006E352A" w:rsidRPr="0037687A" w:rsidRDefault="006E352A" w:rsidP="00B52120">
            <w:pPr>
              <w:pStyle w:val="ColumnHeading"/>
              <w:keepNext/>
            </w:pPr>
            <w:r w:rsidRPr="0037687A">
              <w:t>Texto da Comissão</w:t>
            </w:r>
          </w:p>
        </w:tc>
        <w:tc>
          <w:tcPr>
            <w:tcW w:w="4876" w:type="dxa"/>
          </w:tcPr>
          <w:p w14:paraId="2826F403" w14:textId="77777777" w:rsidR="006E352A" w:rsidRPr="0037687A" w:rsidRDefault="006E352A" w:rsidP="00B52120">
            <w:pPr>
              <w:pStyle w:val="ColumnHeading"/>
              <w:keepNext/>
            </w:pPr>
            <w:r w:rsidRPr="0037687A">
              <w:t>Alteração</w:t>
            </w:r>
          </w:p>
        </w:tc>
      </w:tr>
      <w:tr w:rsidR="006E352A" w:rsidRPr="0037687A" w14:paraId="05F0951E" w14:textId="77777777" w:rsidTr="00B52120">
        <w:trPr>
          <w:jc w:val="center"/>
        </w:trPr>
        <w:tc>
          <w:tcPr>
            <w:tcW w:w="4876" w:type="dxa"/>
          </w:tcPr>
          <w:p w14:paraId="39C231C4" w14:textId="0C8F3601" w:rsidR="006E352A" w:rsidRPr="0037687A" w:rsidRDefault="006E352A" w:rsidP="00B52120">
            <w:pPr>
              <w:pStyle w:val="Normal6"/>
            </w:pPr>
            <w:r w:rsidRPr="0037687A">
              <w:t>2.</w:t>
            </w:r>
            <w:r w:rsidRPr="0037687A">
              <w:tab/>
              <w:t>A União e os Estados</w:t>
            </w:r>
            <w:r w:rsidR="00A246EC">
              <w:noBreakHyphen/>
            </w:r>
            <w:r w:rsidRPr="0037687A">
              <w:t>Membros devem identificar prioridades comuns no domínio do regresso, da readmissão e da reintegração e assegurar o seguimento necessário, tendo em conta a Estratégia Europeia de Gestão do Asilo e da Migração adotada nos termos do artigo 8.º do Regulamento (UE) 2024/1351, a aplicação do procedimento de regresso na fronteira nos termos do Regulamento (UE) 2024/</w:t>
            </w:r>
            <w:r w:rsidRPr="0037687A">
              <w:rPr>
                <w:b/>
                <w:i/>
              </w:rPr>
              <w:t>1351</w:t>
            </w:r>
            <w:r w:rsidRPr="0037687A">
              <w:t>, a avaliação do nível de cooperação dos países terceiros com os Estados</w:t>
            </w:r>
            <w:r w:rsidR="00A246EC">
              <w:noBreakHyphen/>
            </w:r>
            <w:r w:rsidRPr="0037687A">
              <w:t>Membros em matéria de readmissão, em conformidade com o artigo 25.º</w:t>
            </w:r>
            <w:r w:rsidR="00A246EC">
              <w:noBreakHyphen/>
            </w:r>
            <w:r w:rsidRPr="0037687A">
              <w:t>A do Regulamento (CE) n.º 810/2009</w:t>
            </w:r>
            <w:r w:rsidRPr="0037687A">
              <w:rPr>
                <w:b/>
                <w:i/>
              </w:rPr>
              <w:t xml:space="preserve"> do Parlamento Europeu e do Conselho</w:t>
            </w:r>
            <w:r w:rsidRPr="0037687A">
              <w:rPr>
                <w:b/>
                <w:i/>
                <w:vertAlign w:val="superscript"/>
              </w:rPr>
              <w:t>32</w:t>
            </w:r>
            <w:r w:rsidRPr="0037687A">
              <w:t>, e os instrumentos de readmissão da União e qualquer outro instrumento da União pertinente para a cooperação em matéria de readmissão.</w:t>
            </w:r>
          </w:p>
        </w:tc>
        <w:tc>
          <w:tcPr>
            <w:tcW w:w="4876" w:type="dxa"/>
          </w:tcPr>
          <w:p w14:paraId="69FC0FA1" w14:textId="74E07660" w:rsidR="006E352A" w:rsidRPr="0037687A" w:rsidRDefault="006E352A" w:rsidP="00B52120">
            <w:pPr>
              <w:pStyle w:val="Normal6"/>
              <w:rPr>
                <w:szCs w:val="24"/>
              </w:rPr>
            </w:pPr>
            <w:r w:rsidRPr="0037687A">
              <w:t>2.</w:t>
            </w:r>
            <w:r w:rsidRPr="0037687A">
              <w:tab/>
              <w:t>A União e os Estados</w:t>
            </w:r>
            <w:r w:rsidR="00A246EC">
              <w:noBreakHyphen/>
            </w:r>
            <w:r w:rsidRPr="0037687A">
              <w:t>Membros devem identificar prioridades comuns no domínio do regresso, da readmissão e da reintegração e assegurar o seguimento necessário, tendo em conta a Estratégia Europeia de Gestão do Asilo e da Migração adotada nos termos do artigo 8.º do Regulamento (UE) 2024/1351, a aplicação do procedimento de regresso na fronteira nos termos do Regulamento (UE) 2024/</w:t>
            </w:r>
            <w:r w:rsidRPr="0037687A">
              <w:rPr>
                <w:b/>
                <w:i/>
              </w:rPr>
              <w:t>1349</w:t>
            </w:r>
            <w:r w:rsidRPr="0037687A">
              <w:t>, a avaliação do nível de cooperação dos países terceiros com os Estados</w:t>
            </w:r>
            <w:r w:rsidR="00A246EC">
              <w:noBreakHyphen/>
            </w:r>
            <w:r w:rsidRPr="0037687A">
              <w:t>Membros em matéria de readmissão, em conformidade com o artigo 25.º</w:t>
            </w:r>
            <w:r w:rsidR="00A246EC">
              <w:noBreakHyphen/>
            </w:r>
            <w:r w:rsidRPr="0037687A">
              <w:t>A do Regulamento (CE) n.º 810/2009, e os instrumentos de readmissão da União e qualquer outro instrumento da União pertinente para a cooperação em matéria de readmissão.</w:t>
            </w:r>
          </w:p>
        </w:tc>
      </w:tr>
      <w:tr w:rsidR="006E352A" w:rsidRPr="0037687A" w14:paraId="2CCF59E9" w14:textId="77777777" w:rsidTr="00B52120">
        <w:trPr>
          <w:jc w:val="center"/>
        </w:trPr>
        <w:tc>
          <w:tcPr>
            <w:tcW w:w="4876" w:type="dxa"/>
          </w:tcPr>
          <w:p w14:paraId="79955C83" w14:textId="77777777" w:rsidR="006E352A" w:rsidRPr="0037687A" w:rsidRDefault="006E352A" w:rsidP="00B52120">
            <w:pPr>
              <w:pStyle w:val="Normal6"/>
            </w:pPr>
            <w:r w:rsidRPr="0037687A">
              <w:t>__________________</w:t>
            </w:r>
          </w:p>
        </w:tc>
        <w:tc>
          <w:tcPr>
            <w:tcW w:w="4876" w:type="dxa"/>
          </w:tcPr>
          <w:p w14:paraId="720B0BC4" w14:textId="77777777" w:rsidR="006E352A" w:rsidRPr="0037687A" w:rsidRDefault="006E352A" w:rsidP="00B52120">
            <w:pPr>
              <w:pStyle w:val="Normal6"/>
              <w:rPr>
                <w:szCs w:val="24"/>
              </w:rPr>
            </w:pPr>
          </w:p>
        </w:tc>
      </w:tr>
      <w:tr w:rsidR="006E352A" w:rsidRPr="0037687A" w14:paraId="1016F15C" w14:textId="77777777" w:rsidTr="00B52120">
        <w:trPr>
          <w:jc w:val="center"/>
        </w:trPr>
        <w:tc>
          <w:tcPr>
            <w:tcW w:w="4876" w:type="dxa"/>
          </w:tcPr>
          <w:p w14:paraId="29B9154A" w14:textId="77777777" w:rsidR="006E352A" w:rsidRPr="0037687A" w:rsidRDefault="006E352A" w:rsidP="00B52120">
            <w:pPr>
              <w:pStyle w:val="Normal6"/>
              <w:rPr>
                <w:b/>
                <w:bCs/>
                <w:i/>
                <w:iCs/>
              </w:rPr>
            </w:pPr>
            <w:r w:rsidRPr="0037687A">
              <w:rPr>
                <w:b/>
                <w:i/>
                <w:vertAlign w:val="superscript"/>
              </w:rPr>
              <w:t>32</w:t>
            </w:r>
            <w:r w:rsidRPr="0037687A">
              <w:rPr>
                <w:b/>
                <w:i/>
              </w:rPr>
              <w:t xml:space="preserve"> Regulamento (CE) n.º 810/2009 do Parlamento Europeu e do Conselho, de 13 de julho de 2009, que estabelece o Código Comunitário de Vistos (Código de Vistos) (JO L 243 de 15.9.2009, p. 1, ELI: http://data.europa.eu/eli/reg/2009/810/oj).</w:t>
            </w:r>
          </w:p>
        </w:tc>
        <w:tc>
          <w:tcPr>
            <w:tcW w:w="4876" w:type="dxa"/>
          </w:tcPr>
          <w:p w14:paraId="3C7282F6" w14:textId="77777777" w:rsidR="006E352A" w:rsidRPr="0037687A" w:rsidRDefault="006E352A" w:rsidP="00B52120">
            <w:pPr>
              <w:pStyle w:val="Normal6"/>
              <w:rPr>
                <w:szCs w:val="24"/>
              </w:rPr>
            </w:pPr>
          </w:p>
        </w:tc>
      </w:tr>
    </w:tbl>
    <w:p w14:paraId="5B360FA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4403E445" w14:textId="77777777" w:rsidR="006E352A" w:rsidRPr="0037687A" w:rsidRDefault="006E352A" w:rsidP="006E352A">
      <w:r w:rsidRPr="0037687A">
        <w:rPr>
          <w:rStyle w:val="HideTWBExt"/>
        </w:rPr>
        <w:t>&lt;/Amend&gt;</w:t>
      </w:r>
    </w:p>
    <w:p w14:paraId="6458FA0A"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184</w:t>
      </w:r>
      <w:r w:rsidRPr="0037687A">
        <w:rPr>
          <w:rStyle w:val="HideTWBExt"/>
          <w:b w:val="0"/>
        </w:rPr>
        <w:t>&lt;/NumAm&gt;</w:t>
      </w:r>
    </w:p>
    <w:p w14:paraId="447D3CB5"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38EB4E3" w14:textId="77777777" w:rsidR="006E352A" w:rsidRPr="0037687A" w:rsidRDefault="006E352A" w:rsidP="006E352A">
      <w:pPr>
        <w:pStyle w:val="NormalBold"/>
      </w:pPr>
      <w:r w:rsidRPr="0037687A">
        <w:rPr>
          <w:rStyle w:val="HideTWBExt"/>
          <w:b w:val="0"/>
        </w:rPr>
        <w:t>&lt;Article&gt;</w:t>
      </w:r>
      <w:r w:rsidRPr="0037687A">
        <w:t>Artigo 42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DE0AB99" w14:textId="77777777" w:rsidTr="00B52120">
        <w:trPr>
          <w:jc w:val="center"/>
        </w:trPr>
        <w:tc>
          <w:tcPr>
            <w:tcW w:w="9752" w:type="dxa"/>
            <w:gridSpan w:val="2"/>
          </w:tcPr>
          <w:p w14:paraId="64BE26BA" w14:textId="77777777" w:rsidR="006E352A" w:rsidRPr="0037687A" w:rsidRDefault="006E352A" w:rsidP="00B52120">
            <w:pPr>
              <w:keepNext/>
            </w:pPr>
          </w:p>
        </w:tc>
      </w:tr>
      <w:tr w:rsidR="006E352A" w:rsidRPr="0037687A" w14:paraId="25E31A76" w14:textId="77777777" w:rsidTr="00B52120">
        <w:trPr>
          <w:jc w:val="center"/>
        </w:trPr>
        <w:tc>
          <w:tcPr>
            <w:tcW w:w="4876" w:type="dxa"/>
          </w:tcPr>
          <w:p w14:paraId="5F23FA5A" w14:textId="77777777" w:rsidR="006E352A" w:rsidRPr="0037687A" w:rsidRDefault="006E352A" w:rsidP="00B52120">
            <w:pPr>
              <w:pStyle w:val="ColumnHeading"/>
              <w:keepNext/>
            </w:pPr>
            <w:r w:rsidRPr="0037687A">
              <w:t>Texto da Comissão</w:t>
            </w:r>
          </w:p>
        </w:tc>
        <w:tc>
          <w:tcPr>
            <w:tcW w:w="4876" w:type="dxa"/>
          </w:tcPr>
          <w:p w14:paraId="02482C96" w14:textId="77777777" w:rsidR="006E352A" w:rsidRPr="0037687A" w:rsidRDefault="006E352A" w:rsidP="00B52120">
            <w:pPr>
              <w:pStyle w:val="ColumnHeading"/>
              <w:keepNext/>
            </w:pPr>
            <w:r w:rsidRPr="0037687A">
              <w:t>Alteração</w:t>
            </w:r>
          </w:p>
        </w:tc>
      </w:tr>
      <w:tr w:rsidR="006E352A" w:rsidRPr="0037687A" w14:paraId="1C8C6BC5" w14:textId="77777777" w:rsidTr="00B52120">
        <w:trPr>
          <w:jc w:val="center"/>
        </w:trPr>
        <w:tc>
          <w:tcPr>
            <w:tcW w:w="4876" w:type="dxa"/>
          </w:tcPr>
          <w:p w14:paraId="147ADB8B" w14:textId="56B853CD" w:rsidR="006E352A" w:rsidRPr="0037687A" w:rsidRDefault="006E352A" w:rsidP="00B52120">
            <w:pPr>
              <w:pStyle w:val="Normal6"/>
            </w:pPr>
            <w:r w:rsidRPr="0037687A">
              <w:t>3.</w:t>
            </w:r>
            <w:r w:rsidRPr="0037687A">
              <w:tab/>
              <w:t>A União e os Estados</w:t>
            </w:r>
            <w:r w:rsidR="00A246EC">
              <w:noBreakHyphen/>
            </w:r>
            <w:r w:rsidRPr="0037687A">
              <w:t>Membros devem assegurar uma cooperação leal e uma estreita coordenação entre as autoridades competentes e entre a União e os Estados</w:t>
            </w:r>
            <w:r w:rsidR="00A246EC">
              <w:noBreakHyphen/>
            </w:r>
            <w:r w:rsidRPr="0037687A">
              <w:t xml:space="preserve">Membros, </w:t>
            </w:r>
            <w:r w:rsidRPr="0037687A">
              <w:rPr>
                <w:b/>
                <w:i/>
              </w:rPr>
              <w:t xml:space="preserve">bem como sinergias entre as componentes interna e externa, </w:t>
            </w:r>
            <w:r w:rsidRPr="0037687A">
              <w:t>tendo em conta o seu interesse comum no funcionamento eficaz das políticas da União em matéria de gestão do asilo e da migração.</w:t>
            </w:r>
          </w:p>
        </w:tc>
        <w:tc>
          <w:tcPr>
            <w:tcW w:w="4876" w:type="dxa"/>
          </w:tcPr>
          <w:p w14:paraId="4845103A" w14:textId="79587216" w:rsidR="006E352A" w:rsidRPr="0037687A" w:rsidRDefault="006E352A" w:rsidP="00B52120">
            <w:pPr>
              <w:pStyle w:val="Normal6"/>
              <w:rPr>
                <w:szCs w:val="24"/>
              </w:rPr>
            </w:pPr>
            <w:r w:rsidRPr="0037687A">
              <w:t>3.</w:t>
            </w:r>
            <w:r w:rsidRPr="0037687A">
              <w:tab/>
              <w:t>A União e os Estados</w:t>
            </w:r>
            <w:r w:rsidR="00A246EC">
              <w:noBreakHyphen/>
            </w:r>
            <w:r w:rsidRPr="0037687A">
              <w:t>Membros devem assegurar uma cooperação leal e uma estreita coordenação entre as autoridades competentes e entre a União e os Estados</w:t>
            </w:r>
            <w:r w:rsidR="00A246EC">
              <w:noBreakHyphen/>
            </w:r>
            <w:r w:rsidRPr="0037687A">
              <w:t>Membros, tendo em conta o seu interesse comum no funcionamento eficaz das políticas da União em matéria de gestão do asilo e da migração.</w:t>
            </w:r>
          </w:p>
        </w:tc>
      </w:tr>
    </w:tbl>
    <w:p w14:paraId="520F3138"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BE00437" w14:textId="77777777" w:rsidR="006E352A" w:rsidRPr="0037687A" w:rsidRDefault="006E352A" w:rsidP="006E352A">
      <w:r w:rsidRPr="0037687A">
        <w:rPr>
          <w:rStyle w:val="HideTWBExt"/>
        </w:rPr>
        <w:t>&lt;/Amend&gt;</w:t>
      </w:r>
    </w:p>
    <w:p w14:paraId="4C0E87C6"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185</w:t>
      </w:r>
      <w:r w:rsidRPr="0037687A">
        <w:rPr>
          <w:rStyle w:val="HideTWBExt"/>
          <w:b w:val="0"/>
        </w:rPr>
        <w:t>&lt;/NumAm&gt;</w:t>
      </w:r>
    </w:p>
    <w:p w14:paraId="647B8FF1"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34E08A8" w14:textId="77777777" w:rsidR="006E352A" w:rsidRPr="0037687A" w:rsidRDefault="006E352A" w:rsidP="006E352A">
      <w:pPr>
        <w:pStyle w:val="NormalBold"/>
      </w:pPr>
      <w:r w:rsidRPr="0037687A">
        <w:rPr>
          <w:rStyle w:val="HideTWBExt"/>
          <w:b w:val="0"/>
        </w:rPr>
        <w:t>&lt;Article&gt;</w:t>
      </w:r>
      <w:r w:rsidRPr="0037687A">
        <w:t>Artigo 43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FC8855E" w14:textId="77777777" w:rsidTr="00B52120">
        <w:trPr>
          <w:jc w:val="center"/>
        </w:trPr>
        <w:tc>
          <w:tcPr>
            <w:tcW w:w="9752" w:type="dxa"/>
            <w:gridSpan w:val="2"/>
          </w:tcPr>
          <w:p w14:paraId="13AF1BC1" w14:textId="77777777" w:rsidR="006E352A" w:rsidRPr="0037687A" w:rsidRDefault="006E352A" w:rsidP="00B52120">
            <w:pPr>
              <w:keepNext/>
            </w:pPr>
          </w:p>
        </w:tc>
      </w:tr>
      <w:tr w:rsidR="006E352A" w:rsidRPr="0037687A" w14:paraId="50919A31" w14:textId="77777777" w:rsidTr="00B52120">
        <w:trPr>
          <w:jc w:val="center"/>
        </w:trPr>
        <w:tc>
          <w:tcPr>
            <w:tcW w:w="4876" w:type="dxa"/>
          </w:tcPr>
          <w:p w14:paraId="0AB14137" w14:textId="77777777" w:rsidR="006E352A" w:rsidRPr="0037687A" w:rsidRDefault="006E352A" w:rsidP="00B52120">
            <w:pPr>
              <w:pStyle w:val="ColumnHeading"/>
              <w:keepNext/>
            </w:pPr>
            <w:r w:rsidRPr="0037687A">
              <w:t>Texto da Comissão</w:t>
            </w:r>
          </w:p>
        </w:tc>
        <w:tc>
          <w:tcPr>
            <w:tcW w:w="4876" w:type="dxa"/>
          </w:tcPr>
          <w:p w14:paraId="4D1F9B32" w14:textId="77777777" w:rsidR="006E352A" w:rsidRPr="0037687A" w:rsidRDefault="006E352A" w:rsidP="00B52120">
            <w:pPr>
              <w:pStyle w:val="ColumnHeading"/>
              <w:keepNext/>
            </w:pPr>
            <w:r w:rsidRPr="0037687A">
              <w:t>Alteração</w:t>
            </w:r>
          </w:p>
        </w:tc>
      </w:tr>
      <w:tr w:rsidR="006E352A" w:rsidRPr="0037687A" w14:paraId="3157B419" w14:textId="77777777" w:rsidTr="00B52120">
        <w:trPr>
          <w:jc w:val="center"/>
        </w:trPr>
        <w:tc>
          <w:tcPr>
            <w:tcW w:w="4876" w:type="dxa"/>
          </w:tcPr>
          <w:p w14:paraId="7CD51925" w14:textId="7A84BDAF" w:rsidR="006E352A" w:rsidRPr="0037687A" w:rsidRDefault="006E352A" w:rsidP="00B52120">
            <w:pPr>
              <w:pStyle w:val="Normal6"/>
            </w:pPr>
            <w:r w:rsidRPr="0037687A">
              <w:t>2.</w:t>
            </w:r>
            <w:r w:rsidRPr="0037687A">
              <w:tab/>
              <w:t>Cada Estado</w:t>
            </w:r>
            <w:r w:rsidR="00A246EC">
              <w:noBreakHyphen/>
            </w:r>
            <w:r w:rsidRPr="0037687A">
              <w:t>Membro deve afetar os recursos necessários às autoridades competentes, incluindo pessoal com formação adequada e que tenha recebido orientações para cumprir as suas obrigações estabelecidas no presente regulamento.</w:t>
            </w:r>
          </w:p>
        </w:tc>
        <w:tc>
          <w:tcPr>
            <w:tcW w:w="4876" w:type="dxa"/>
          </w:tcPr>
          <w:p w14:paraId="1632AE5C" w14:textId="558B4E14" w:rsidR="006E352A" w:rsidRPr="0037687A" w:rsidRDefault="006E352A" w:rsidP="00B52120">
            <w:pPr>
              <w:pStyle w:val="Normal6"/>
              <w:rPr>
                <w:szCs w:val="24"/>
              </w:rPr>
            </w:pPr>
            <w:r w:rsidRPr="0037687A">
              <w:t>2.</w:t>
            </w:r>
            <w:r w:rsidRPr="0037687A">
              <w:tab/>
              <w:t>Cada Estado</w:t>
            </w:r>
            <w:r w:rsidR="00A246EC">
              <w:noBreakHyphen/>
            </w:r>
            <w:r w:rsidRPr="0037687A">
              <w:t>Membro deve afetar os recursos necessários às autoridades competentes, incluindo pessoal com formação adequada e que tenha recebido orientações para cumprir as suas obrigações estabelecidas no presente regulamento</w:t>
            </w:r>
            <w:r w:rsidRPr="0037687A">
              <w:rPr>
                <w:b/>
                <w:i/>
              </w:rPr>
              <w:t>, bem como recursos suficientes para desenvolver sistemas digitais plenamente desenvolvidos para gerir o regresso, a readmissão e a reintegração de nacionais de países terceiros nos termos do artigo 42.º, n.º 1</w:t>
            </w:r>
            <w:r w:rsidR="00A246EC">
              <w:rPr>
                <w:b/>
                <w:i/>
              </w:rPr>
              <w:noBreakHyphen/>
            </w:r>
            <w:r w:rsidRPr="0037687A">
              <w:rPr>
                <w:b/>
                <w:i/>
              </w:rPr>
              <w:t>D</w:t>
            </w:r>
            <w:r w:rsidRPr="0037687A">
              <w:t>.</w:t>
            </w:r>
          </w:p>
        </w:tc>
      </w:tr>
    </w:tbl>
    <w:p w14:paraId="0CA4F129"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EC46FB6" w14:textId="77777777" w:rsidR="006E352A" w:rsidRPr="0037687A" w:rsidRDefault="006E352A" w:rsidP="006E352A">
      <w:r w:rsidRPr="0037687A">
        <w:rPr>
          <w:rStyle w:val="HideTWBExt"/>
        </w:rPr>
        <w:t>&lt;/Amend&gt;</w:t>
      </w:r>
    </w:p>
    <w:p w14:paraId="40FE6D56"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186</w:t>
      </w:r>
      <w:r w:rsidRPr="0037687A">
        <w:rPr>
          <w:rStyle w:val="HideTWBExt"/>
          <w:b w:val="0"/>
        </w:rPr>
        <w:t>&lt;/NumAm&gt;</w:t>
      </w:r>
    </w:p>
    <w:p w14:paraId="7BB55C5F"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7A5AA6F" w14:textId="77777777" w:rsidR="006E352A" w:rsidRPr="0037687A" w:rsidRDefault="006E352A" w:rsidP="006E352A">
      <w:pPr>
        <w:pStyle w:val="NormalBold"/>
      </w:pPr>
      <w:r w:rsidRPr="0037687A">
        <w:rPr>
          <w:rStyle w:val="HideTWBExt"/>
          <w:b w:val="0"/>
        </w:rPr>
        <w:t>&lt;Article&gt;</w:t>
      </w:r>
      <w:r w:rsidRPr="0037687A">
        <w:t>Artigo 43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05762DB" w14:textId="77777777" w:rsidTr="00B52120">
        <w:trPr>
          <w:jc w:val="center"/>
        </w:trPr>
        <w:tc>
          <w:tcPr>
            <w:tcW w:w="9752" w:type="dxa"/>
            <w:gridSpan w:val="2"/>
          </w:tcPr>
          <w:p w14:paraId="29886354" w14:textId="77777777" w:rsidR="006E352A" w:rsidRPr="0037687A" w:rsidRDefault="006E352A" w:rsidP="00B52120">
            <w:pPr>
              <w:keepNext/>
            </w:pPr>
          </w:p>
        </w:tc>
      </w:tr>
      <w:tr w:rsidR="006E352A" w:rsidRPr="0037687A" w14:paraId="7EC54BF3" w14:textId="77777777" w:rsidTr="00B52120">
        <w:trPr>
          <w:jc w:val="center"/>
        </w:trPr>
        <w:tc>
          <w:tcPr>
            <w:tcW w:w="4876" w:type="dxa"/>
          </w:tcPr>
          <w:p w14:paraId="6378677D" w14:textId="77777777" w:rsidR="006E352A" w:rsidRPr="0037687A" w:rsidRDefault="006E352A" w:rsidP="00B52120">
            <w:pPr>
              <w:pStyle w:val="ColumnHeading"/>
              <w:keepNext/>
            </w:pPr>
            <w:r w:rsidRPr="0037687A">
              <w:t>Texto da Comissão</w:t>
            </w:r>
          </w:p>
        </w:tc>
        <w:tc>
          <w:tcPr>
            <w:tcW w:w="4876" w:type="dxa"/>
          </w:tcPr>
          <w:p w14:paraId="1D271109" w14:textId="77777777" w:rsidR="006E352A" w:rsidRPr="0037687A" w:rsidRDefault="006E352A" w:rsidP="00B52120">
            <w:pPr>
              <w:pStyle w:val="ColumnHeading"/>
              <w:keepNext/>
            </w:pPr>
            <w:r w:rsidRPr="0037687A">
              <w:t>Alteração</w:t>
            </w:r>
          </w:p>
        </w:tc>
      </w:tr>
      <w:tr w:rsidR="006E352A" w:rsidRPr="0037687A" w14:paraId="1304958D" w14:textId="77777777" w:rsidTr="00B52120">
        <w:trPr>
          <w:jc w:val="center"/>
        </w:trPr>
        <w:tc>
          <w:tcPr>
            <w:tcW w:w="4876" w:type="dxa"/>
          </w:tcPr>
          <w:p w14:paraId="71FFA6A1" w14:textId="7EEDB141" w:rsidR="006E352A" w:rsidRPr="0037687A" w:rsidRDefault="006E352A" w:rsidP="00B52120">
            <w:pPr>
              <w:pStyle w:val="Normal6"/>
            </w:pPr>
            <w:r w:rsidRPr="0037687A">
              <w:t>3.</w:t>
            </w:r>
            <w:r w:rsidRPr="0037687A">
              <w:tab/>
              <w:t>Os Estados</w:t>
            </w:r>
            <w:r w:rsidR="00A246EC">
              <w:noBreakHyphen/>
            </w:r>
            <w:r w:rsidRPr="0037687A">
              <w:t>Membros devem assegurar um nível suficiente de capacidade de detenção, tendo em conta as necessidades reais e os regressos previstos nos próximos 12 meses, em especial para efeitos da boa preparação dos sistemas e do planeamento de medidas de contingência nos termos do artigo 7.º do Regulamento (UE) 2024/1351.</w:t>
            </w:r>
          </w:p>
        </w:tc>
        <w:tc>
          <w:tcPr>
            <w:tcW w:w="4876" w:type="dxa"/>
          </w:tcPr>
          <w:p w14:paraId="77A86A57" w14:textId="03AD5DFD" w:rsidR="006E352A" w:rsidRPr="0037687A" w:rsidRDefault="006E352A" w:rsidP="00B52120">
            <w:pPr>
              <w:pStyle w:val="Normal6"/>
              <w:rPr>
                <w:szCs w:val="24"/>
              </w:rPr>
            </w:pPr>
            <w:r w:rsidRPr="0037687A">
              <w:t>3.</w:t>
            </w:r>
            <w:r w:rsidRPr="0037687A">
              <w:tab/>
              <w:t>Os Estados</w:t>
            </w:r>
            <w:r w:rsidR="00A246EC">
              <w:noBreakHyphen/>
            </w:r>
            <w:r w:rsidRPr="0037687A">
              <w:t xml:space="preserve">Membros devem assegurar </w:t>
            </w:r>
            <w:r w:rsidRPr="0037687A">
              <w:rPr>
                <w:b/>
                <w:i/>
              </w:rPr>
              <w:t xml:space="preserve">recursos humanos e financeiros suficientes para proporcionar alternativas à detenção, bem como </w:t>
            </w:r>
            <w:r w:rsidRPr="0037687A">
              <w:t>um nível suficiente de capacidade de detenção, tendo em conta as necessidades reais e os regressos previstos nos próximos 12 meses, em especial para efeitos da boa preparação dos sistemas e do planeamento de medidas de contingência nos termos do artigo 7.º do Regulamento (UE) 2024/1351.</w:t>
            </w:r>
          </w:p>
        </w:tc>
      </w:tr>
    </w:tbl>
    <w:p w14:paraId="31EA0523"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9D3CB0E" w14:textId="77777777" w:rsidR="006E352A" w:rsidRPr="0037687A" w:rsidRDefault="006E352A" w:rsidP="006E352A">
      <w:r w:rsidRPr="0037687A">
        <w:rPr>
          <w:rStyle w:val="HideTWBExt"/>
        </w:rPr>
        <w:t>&lt;/Amend&gt;</w:t>
      </w:r>
    </w:p>
    <w:p w14:paraId="4D21D2E5"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187</w:t>
      </w:r>
      <w:r w:rsidRPr="0037687A">
        <w:rPr>
          <w:rStyle w:val="HideTWBExt"/>
          <w:b w:val="0"/>
        </w:rPr>
        <w:t>&lt;/NumAm&gt;</w:t>
      </w:r>
    </w:p>
    <w:p w14:paraId="25A469F1"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F8118B8" w14:textId="77777777" w:rsidR="006E352A" w:rsidRPr="0037687A" w:rsidRDefault="006E352A" w:rsidP="006E352A">
      <w:pPr>
        <w:pStyle w:val="NormalBold"/>
      </w:pPr>
      <w:r w:rsidRPr="0037687A">
        <w:rPr>
          <w:rStyle w:val="HideTWBExt"/>
          <w:b w:val="0"/>
        </w:rPr>
        <w:t>&lt;Article&gt;</w:t>
      </w:r>
      <w:r w:rsidRPr="0037687A">
        <w:t>Artigo 44 – n.º 1 – alínea c)</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B4B66BE" w14:textId="77777777" w:rsidTr="00B52120">
        <w:trPr>
          <w:jc w:val="center"/>
        </w:trPr>
        <w:tc>
          <w:tcPr>
            <w:tcW w:w="9752" w:type="dxa"/>
            <w:gridSpan w:val="2"/>
          </w:tcPr>
          <w:p w14:paraId="069E2057" w14:textId="77777777" w:rsidR="006E352A" w:rsidRPr="0037687A" w:rsidRDefault="006E352A" w:rsidP="00B52120">
            <w:pPr>
              <w:keepNext/>
            </w:pPr>
          </w:p>
        </w:tc>
      </w:tr>
      <w:tr w:rsidR="006E352A" w:rsidRPr="0037687A" w14:paraId="7D24BF09" w14:textId="77777777" w:rsidTr="00B52120">
        <w:trPr>
          <w:jc w:val="center"/>
        </w:trPr>
        <w:tc>
          <w:tcPr>
            <w:tcW w:w="4876" w:type="dxa"/>
          </w:tcPr>
          <w:p w14:paraId="16B18F9F" w14:textId="77777777" w:rsidR="006E352A" w:rsidRPr="0037687A" w:rsidRDefault="006E352A" w:rsidP="00B52120">
            <w:pPr>
              <w:pStyle w:val="ColumnHeading"/>
              <w:keepNext/>
            </w:pPr>
            <w:r w:rsidRPr="0037687A">
              <w:t>Texto da Comissão</w:t>
            </w:r>
          </w:p>
        </w:tc>
        <w:tc>
          <w:tcPr>
            <w:tcW w:w="4876" w:type="dxa"/>
          </w:tcPr>
          <w:p w14:paraId="34DF7F55" w14:textId="77777777" w:rsidR="006E352A" w:rsidRPr="0037687A" w:rsidRDefault="006E352A" w:rsidP="00B52120">
            <w:pPr>
              <w:pStyle w:val="ColumnHeading"/>
              <w:keepNext/>
            </w:pPr>
            <w:r w:rsidRPr="0037687A">
              <w:t>Alteração</w:t>
            </w:r>
          </w:p>
        </w:tc>
      </w:tr>
      <w:tr w:rsidR="006E352A" w:rsidRPr="0037687A" w14:paraId="15D1BA77" w14:textId="77777777" w:rsidTr="00B52120">
        <w:trPr>
          <w:jc w:val="center"/>
        </w:trPr>
        <w:tc>
          <w:tcPr>
            <w:tcW w:w="4876" w:type="dxa"/>
          </w:tcPr>
          <w:p w14:paraId="05C1B056" w14:textId="77777777" w:rsidR="006E352A" w:rsidRPr="0037687A" w:rsidRDefault="006E352A" w:rsidP="00B52120">
            <w:pPr>
              <w:pStyle w:val="Normal6"/>
            </w:pPr>
            <w:r w:rsidRPr="0037687A">
              <w:t>c.</w:t>
            </w:r>
            <w:r w:rsidRPr="0037687A">
              <w:tab/>
              <w:t>Encetar ou apoiar o diálogo político e os intercâmbios com as autoridades de países terceiros com vista a facilitar a readmissão;</w:t>
            </w:r>
          </w:p>
        </w:tc>
        <w:tc>
          <w:tcPr>
            <w:tcW w:w="4876" w:type="dxa"/>
          </w:tcPr>
          <w:p w14:paraId="729694A7" w14:textId="45B01D53" w:rsidR="006E352A" w:rsidRPr="0037687A" w:rsidRDefault="006E352A" w:rsidP="00B52120">
            <w:pPr>
              <w:pStyle w:val="Normal6"/>
              <w:rPr>
                <w:szCs w:val="24"/>
              </w:rPr>
            </w:pPr>
            <w:r w:rsidRPr="0037687A">
              <w:t>c.</w:t>
            </w:r>
            <w:r w:rsidRPr="0037687A">
              <w:tab/>
              <w:t>Encetar ou apoiar o diálogo político e os intercâmbios com as autoridades de países terceiros com vista a facilitar a readmissão</w:t>
            </w:r>
            <w:r w:rsidRPr="0037687A">
              <w:rPr>
                <w:b/>
                <w:i/>
              </w:rPr>
              <w:t>, caso tal não seja possível por parte do Estado</w:t>
            </w:r>
            <w:r w:rsidR="00A246EC">
              <w:rPr>
                <w:b/>
                <w:i/>
              </w:rPr>
              <w:noBreakHyphen/>
            </w:r>
            <w:r w:rsidRPr="0037687A">
              <w:rPr>
                <w:b/>
                <w:i/>
              </w:rPr>
              <w:t>membro de execução</w:t>
            </w:r>
            <w:r w:rsidRPr="0037687A">
              <w:t>;</w:t>
            </w:r>
          </w:p>
        </w:tc>
      </w:tr>
    </w:tbl>
    <w:p w14:paraId="29EB1B02"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B77E2E9" w14:textId="77777777" w:rsidR="006E352A" w:rsidRPr="0037687A" w:rsidRDefault="006E352A" w:rsidP="006E352A">
      <w:r w:rsidRPr="0037687A">
        <w:rPr>
          <w:rStyle w:val="HideTWBExt"/>
        </w:rPr>
        <w:t>&lt;/Amend&gt;</w:t>
      </w:r>
    </w:p>
    <w:p w14:paraId="0148CD8E"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188</w:t>
      </w:r>
      <w:r w:rsidRPr="0037687A">
        <w:rPr>
          <w:rStyle w:val="HideTWBExt"/>
          <w:b w:val="0"/>
        </w:rPr>
        <w:t>&lt;/NumAm&gt;</w:t>
      </w:r>
    </w:p>
    <w:p w14:paraId="610269F2"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34A74CF2" w14:textId="77777777" w:rsidR="006E352A" w:rsidRPr="0037687A" w:rsidRDefault="006E352A" w:rsidP="006E352A">
      <w:pPr>
        <w:pStyle w:val="NormalBold"/>
      </w:pPr>
      <w:r w:rsidRPr="0037687A">
        <w:rPr>
          <w:rStyle w:val="HideTWBExt"/>
          <w:b w:val="0"/>
        </w:rPr>
        <w:t>&lt;Article&gt;</w:t>
      </w:r>
      <w:r w:rsidRPr="0037687A">
        <w:t>Artigo 44 – n.º 1 – alínea d)</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38F80C0" w14:textId="77777777" w:rsidTr="00B52120">
        <w:trPr>
          <w:jc w:val="center"/>
        </w:trPr>
        <w:tc>
          <w:tcPr>
            <w:tcW w:w="9752" w:type="dxa"/>
            <w:gridSpan w:val="2"/>
          </w:tcPr>
          <w:p w14:paraId="113FB1AA" w14:textId="77777777" w:rsidR="006E352A" w:rsidRPr="0037687A" w:rsidRDefault="006E352A" w:rsidP="00B52120">
            <w:pPr>
              <w:keepNext/>
            </w:pPr>
          </w:p>
        </w:tc>
      </w:tr>
      <w:tr w:rsidR="006E352A" w:rsidRPr="0037687A" w14:paraId="3DDCC06A" w14:textId="77777777" w:rsidTr="00B52120">
        <w:trPr>
          <w:jc w:val="center"/>
        </w:trPr>
        <w:tc>
          <w:tcPr>
            <w:tcW w:w="4876" w:type="dxa"/>
          </w:tcPr>
          <w:p w14:paraId="434B3638" w14:textId="77777777" w:rsidR="006E352A" w:rsidRPr="0037687A" w:rsidRDefault="006E352A" w:rsidP="00B52120">
            <w:pPr>
              <w:pStyle w:val="ColumnHeading"/>
              <w:keepNext/>
            </w:pPr>
            <w:r w:rsidRPr="0037687A">
              <w:t>Texto da Comissão</w:t>
            </w:r>
          </w:p>
        </w:tc>
        <w:tc>
          <w:tcPr>
            <w:tcW w:w="4876" w:type="dxa"/>
          </w:tcPr>
          <w:p w14:paraId="376BCE79" w14:textId="77777777" w:rsidR="006E352A" w:rsidRPr="0037687A" w:rsidRDefault="006E352A" w:rsidP="00B52120">
            <w:pPr>
              <w:pStyle w:val="ColumnHeading"/>
              <w:keepNext/>
            </w:pPr>
            <w:r w:rsidRPr="0037687A">
              <w:t>Alteração</w:t>
            </w:r>
          </w:p>
        </w:tc>
      </w:tr>
      <w:tr w:rsidR="006E352A" w:rsidRPr="0037687A" w14:paraId="0D60058C" w14:textId="77777777" w:rsidTr="00B52120">
        <w:trPr>
          <w:jc w:val="center"/>
        </w:trPr>
        <w:tc>
          <w:tcPr>
            <w:tcW w:w="4876" w:type="dxa"/>
          </w:tcPr>
          <w:p w14:paraId="58CE6EC9" w14:textId="77777777" w:rsidR="006E352A" w:rsidRPr="0037687A" w:rsidRDefault="006E352A" w:rsidP="00B52120">
            <w:pPr>
              <w:pStyle w:val="Normal6"/>
            </w:pPr>
            <w:r w:rsidRPr="0037687A">
              <w:t>d.</w:t>
            </w:r>
            <w:r w:rsidRPr="0037687A">
              <w:tab/>
              <w:t>Estabelecer contacto com as autoridades competentes de países terceiros para efeitos de verificação da identidade dos nacionais de país terceiro e de obtenção de documentos de viagem válidos;</w:t>
            </w:r>
          </w:p>
        </w:tc>
        <w:tc>
          <w:tcPr>
            <w:tcW w:w="4876" w:type="dxa"/>
          </w:tcPr>
          <w:p w14:paraId="027CEB6A" w14:textId="12B779A8" w:rsidR="006E352A" w:rsidRPr="0037687A" w:rsidRDefault="006E352A" w:rsidP="00B52120">
            <w:pPr>
              <w:pStyle w:val="Normal6"/>
              <w:rPr>
                <w:szCs w:val="24"/>
              </w:rPr>
            </w:pPr>
            <w:r w:rsidRPr="0037687A">
              <w:t>d.</w:t>
            </w:r>
            <w:r w:rsidRPr="0037687A">
              <w:tab/>
              <w:t>Estabelecer contacto com as autoridades competentes de países terceiros para efeitos de verificação da identidade dos nacionais de país terceiro e de obtenção de documentos de viagem válidos</w:t>
            </w:r>
            <w:r w:rsidRPr="0037687A">
              <w:rPr>
                <w:b/>
                <w:i/>
              </w:rPr>
              <w:t>, caso tal não seja possível por parte do Estado</w:t>
            </w:r>
            <w:r w:rsidR="00A246EC">
              <w:rPr>
                <w:b/>
                <w:i/>
              </w:rPr>
              <w:noBreakHyphen/>
            </w:r>
            <w:r w:rsidRPr="0037687A">
              <w:rPr>
                <w:b/>
                <w:i/>
              </w:rPr>
              <w:t>Membro de execução</w:t>
            </w:r>
            <w:r w:rsidRPr="0037687A">
              <w:t>;</w:t>
            </w:r>
          </w:p>
        </w:tc>
      </w:tr>
    </w:tbl>
    <w:p w14:paraId="37C17CA4"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4D77393" w14:textId="77777777" w:rsidR="006E352A" w:rsidRPr="0037687A" w:rsidRDefault="006E352A" w:rsidP="006E352A">
      <w:r w:rsidRPr="0037687A">
        <w:rPr>
          <w:rStyle w:val="HideTWBExt"/>
        </w:rPr>
        <w:t>&lt;/Amend&gt;</w:t>
      </w:r>
    </w:p>
    <w:p w14:paraId="287999A2"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189</w:t>
      </w:r>
      <w:r w:rsidRPr="0037687A">
        <w:rPr>
          <w:rStyle w:val="HideTWBExt"/>
          <w:b w:val="0"/>
        </w:rPr>
        <w:t>&lt;/NumAm&gt;</w:t>
      </w:r>
    </w:p>
    <w:p w14:paraId="5C079D6A"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2B2EC2E0" w14:textId="77777777" w:rsidR="006E352A" w:rsidRPr="0037687A" w:rsidRDefault="006E352A" w:rsidP="006E352A">
      <w:pPr>
        <w:pStyle w:val="NormalBold"/>
      </w:pPr>
      <w:r w:rsidRPr="0037687A">
        <w:rPr>
          <w:rStyle w:val="HideTWBExt"/>
          <w:b w:val="0"/>
        </w:rPr>
        <w:t>&lt;Article&gt;</w:t>
      </w:r>
      <w:r w:rsidRPr="0037687A">
        <w:t>Artigo 44 – n.º 1 – alínea e)</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8938E5D" w14:textId="77777777" w:rsidTr="00B52120">
        <w:trPr>
          <w:jc w:val="center"/>
        </w:trPr>
        <w:tc>
          <w:tcPr>
            <w:tcW w:w="9752" w:type="dxa"/>
            <w:gridSpan w:val="2"/>
          </w:tcPr>
          <w:p w14:paraId="3BF6DD46" w14:textId="77777777" w:rsidR="006E352A" w:rsidRPr="0037687A" w:rsidRDefault="006E352A" w:rsidP="00B52120">
            <w:pPr>
              <w:keepNext/>
            </w:pPr>
          </w:p>
        </w:tc>
      </w:tr>
      <w:tr w:rsidR="006E352A" w:rsidRPr="0037687A" w14:paraId="16E5647D" w14:textId="77777777" w:rsidTr="00B52120">
        <w:trPr>
          <w:jc w:val="center"/>
        </w:trPr>
        <w:tc>
          <w:tcPr>
            <w:tcW w:w="4876" w:type="dxa"/>
          </w:tcPr>
          <w:p w14:paraId="1FC947A6" w14:textId="77777777" w:rsidR="006E352A" w:rsidRPr="0037687A" w:rsidRDefault="006E352A" w:rsidP="00B52120">
            <w:pPr>
              <w:pStyle w:val="ColumnHeading"/>
              <w:keepNext/>
            </w:pPr>
            <w:r w:rsidRPr="0037687A">
              <w:t>Texto da Comissão</w:t>
            </w:r>
          </w:p>
        </w:tc>
        <w:tc>
          <w:tcPr>
            <w:tcW w:w="4876" w:type="dxa"/>
          </w:tcPr>
          <w:p w14:paraId="07CE782F" w14:textId="77777777" w:rsidR="006E352A" w:rsidRPr="0037687A" w:rsidRDefault="006E352A" w:rsidP="00B52120">
            <w:pPr>
              <w:pStyle w:val="ColumnHeading"/>
              <w:keepNext/>
            </w:pPr>
            <w:r w:rsidRPr="0037687A">
              <w:t>Alteração</w:t>
            </w:r>
          </w:p>
        </w:tc>
      </w:tr>
      <w:tr w:rsidR="006E352A" w:rsidRPr="0037687A" w14:paraId="4BEF5A25" w14:textId="77777777" w:rsidTr="00B52120">
        <w:trPr>
          <w:jc w:val="center"/>
        </w:trPr>
        <w:tc>
          <w:tcPr>
            <w:tcW w:w="4876" w:type="dxa"/>
          </w:tcPr>
          <w:p w14:paraId="794CD8D6" w14:textId="06AD9512" w:rsidR="006E352A" w:rsidRPr="0037687A" w:rsidRDefault="006E352A" w:rsidP="00B52120">
            <w:pPr>
              <w:pStyle w:val="Normal6"/>
            </w:pPr>
            <w:r w:rsidRPr="0037687A">
              <w:t>e.</w:t>
            </w:r>
            <w:r w:rsidRPr="0037687A">
              <w:tab/>
              <w:t>Organizar, em nome do Estado</w:t>
            </w:r>
            <w:r w:rsidR="00A246EC">
              <w:noBreakHyphen/>
            </w:r>
            <w:r w:rsidRPr="0037687A">
              <w:t>Membro requerente, os aspetos práticos para a execução do regresso;</w:t>
            </w:r>
          </w:p>
        </w:tc>
        <w:tc>
          <w:tcPr>
            <w:tcW w:w="4876" w:type="dxa"/>
          </w:tcPr>
          <w:p w14:paraId="14278A3F" w14:textId="7A954464" w:rsidR="006E352A" w:rsidRPr="0037687A" w:rsidRDefault="006E352A" w:rsidP="00B52120">
            <w:pPr>
              <w:pStyle w:val="Normal6"/>
              <w:rPr>
                <w:szCs w:val="24"/>
              </w:rPr>
            </w:pPr>
            <w:r w:rsidRPr="0037687A">
              <w:t>e.</w:t>
            </w:r>
            <w:r w:rsidRPr="0037687A">
              <w:tab/>
              <w:t>Organizar, em nome do Estado</w:t>
            </w:r>
            <w:r w:rsidR="00A246EC">
              <w:noBreakHyphen/>
            </w:r>
            <w:r w:rsidRPr="0037687A">
              <w:t xml:space="preserve">Membro requerente, </w:t>
            </w:r>
            <w:r w:rsidRPr="0037687A">
              <w:rPr>
                <w:b/>
                <w:i/>
              </w:rPr>
              <w:t>caso tal não seja possível por parte do Estado</w:t>
            </w:r>
            <w:r w:rsidR="00A246EC">
              <w:rPr>
                <w:b/>
                <w:i/>
              </w:rPr>
              <w:noBreakHyphen/>
            </w:r>
            <w:r w:rsidRPr="0037687A">
              <w:rPr>
                <w:b/>
                <w:i/>
              </w:rPr>
              <w:t xml:space="preserve">Membro de execução, </w:t>
            </w:r>
            <w:r w:rsidRPr="0037687A">
              <w:t xml:space="preserve">os aspetos práticos para a execução do regresso; </w:t>
            </w:r>
          </w:p>
        </w:tc>
      </w:tr>
    </w:tbl>
    <w:p w14:paraId="38620D51"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4A5A808" w14:textId="77777777" w:rsidR="006E352A" w:rsidRPr="0037687A" w:rsidRDefault="006E352A" w:rsidP="006E352A">
      <w:r w:rsidRPr="0037687A">
        <w:rPr>
          <w:rStyle w:val="HideTWBExt"/>
        </w:rPr>
        <w:t>&lt;/Amend&gt;</w:t>
      </w:r>
    </w:p>
    <w:p w14:paraId="022BF8F3"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190</w:t>
      </w:r>
      <w:r w:rsidRPr="0037687A">
        <w:rPr>
          <w:rStyle w:val="HideTWBExt"/>
          <w:b w:val="0"/>
        </w:rPr>
        <w:t>&lt;/NumAm&gt;</w:t>
      </w:r>
    </w:p>
    <w:p w14:paraId="6BFA4509"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B376467" w14:textId="77777777" w:rsidR="006E352A" w:rsidRPr="0037687A" w:rsidRDefault="006E352A" w:rsidP="006E352A">
      <w:pPr>
        <w:pStyle w:val="NormalBold"/>
      </w:pPr>
      <w:r w:rsidRPr="0037687A">
        <w:rPr>
          <w:rStyle w:val="HideTWBExt"/>
          <w:b w:val="0"/>
        </w:rPr>
        <w:t>&lt;Article&gt;</w:t>
      </w:r>
      <w:r w:rsidRPr="0037687A">
        <w:t>Artigo 45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6A6751F9" w14:textId="77777777" w:rsidTr="00B52120">
        <w:trPr>
          <w:jc w:val="center"/>
        </w:trPr>
        <w:tc>
          <w:tcPr>
            <w:tcW w:w="9752" w:type="dxa"/>
            <w:gridSpan w:val="2"/>
          </w:tcPr>
          <w:p w14:paraId="1713B72F" w14:textId="77777777" w:rsidR="006E352A" w:rsidRPr="0037687A" w:rsidRDefault="006E352A" w:rsidP="00B52120">
            <w:pPr>
              <w:keepNext/>
            </w:pPr>
          </w:p>
        </w:tc>
      </w:tr>
      <w:tr w:rsidR="006E352A" w:rsidRPr="0037687A" w14:paraId="4D8CA575" w14:textId="77777777" w:rsidTr="00B52120">
        <w:trPr>
          <w:jc w:val="center"/>
        </w:trPr>
        <w:tc>
          <w:tcPr>
            <w:tcW w:w="4876" w:type="dxa"/>
          </w:tcPr>
          <w:p w14:paraId="18C0BDBD" w14:textId="77777777" w:rsidR="006E352A" w:rsidRPr="0037687A" w:rsidRDefault="006E352A" w:rsidP="00B52120">
            <w:pPr>
              <w:pStyle w:val="ColumnHeading"/>
              <w:keepNext/>
            </w:pPr>
            <w:r w:rsidRPr="0037687A">
              <w:t>Texto da Comissão</w:t>
            </w:r>
          </w:p>
        </w:tc>
        <w:tc>
          <w:tcPr>
            <w:tcW w:w="4876" w:type="dxa"/>
          </w:tcPr>
          <w:p w14:paraId="353BADF0" w14:textId="77777777" w:rsidR="006E352A" w:rsidRPr="0037687A" w:rsidRDefault="006E352A" w:rsidP="00B52120">
            <w:pPr>
              <w:pStyle w:val="ColumnHeading"/>
              <w:keepNext/>
            </w:pPr>
            <w:r w:rsidRPr="0037687A">
              <w:t>Alteração</w:t>
            </w:r>
          </w:p>
        </w:tc>
      </w:tr>
      <w:tr w:rsidR="006E352A" w:rsidRPr="0037687A" w14:paraId="6D57E95E" w14:textId="77777777" w:rsidTr="00B52120">
        <w:trPr>
          <w:jc w:val="center"/>
        </w:trPr>
        <w:tc>
          <w:tcPr>
            <w:tcW w:w="4876" w:type="dxa"/>
          </w:tcPr>
          <w:p w14:paraId="27B4481B" w14:textId="47908061" w:rsidR="006E352A" w:rsidRPr="0037687A" w:rsidRDefault="006E352A" w:rsidP="00B52120">
            <w:pPr>
              <w:pStyle w:val="Normal6"/>
            </w:pPr>
            <w:r w:rsidRPr="0037687A">
              <w:t>1.</w:t>
            </w:r>
            <w:r w:rsidRPr="0037687A">
              <w:tab/>
              <w:t>Os Estados</w:t>
            </w:r>
            <w:r w:rsidR="00A246EC">
              <w:noBreakHyphen/>
            </w:r>
            <w:r w:rsidRPr="0037687A">
              <w:t xml:space="preserve">Membros </w:t>
            </w:r>
            <w:r w:rsidRPr="0037687A">
              <w:rPr>
                <w:b/>
                <w:i/>
              </w:rPr>
              <w:t>podem</w:t>
            </w:r>
            <w:r w:rsidRPr="0037687A">
              <w:t xml:space="preserve"> solicitar que as suas autoridades competentes sejam assistidas por peritos destacados ou apoiados pela Frontex, incluindo agentes de ligação para o regresso e outros agentes de ligação, em conformidade com o Regulamento (UE) 2019/1896.</w:t>
            </w:r>
          </w:p>
        </w:tc>
        <w:tc>
          <w:tcPr>
            <w:tcW w:w="4876" w:type="dxa"/>
          </w:tcPr>
          <w:p w14:paraId="4A3EFC0A" w14:textId="663B8A52" w:rsidR="006E352A" w:rsidRPr="0037687A" w:rsidRDefault="006E352A" w:rsidP="00B52120">
            <w:pPr>
              <w:pStyle w:val="Normal6"/>
              <w:rPr>
                <w:szCs w:val="24"/>
              </w:rPr>
            </w:pPr>
            <w:r w:rsidRPr="0037687A">
              <w:t>1.</w:t>
            </w:r>
            <w:r w:rsidRPr="0037687A">
              <w:tab/>
              <w:t>Os Estados</w:t>
            </w:r>
            <w:r w:rsidR="00A246EC">
              <w:noBreakHyphen/>
            </w:r>
            <w:r w:rsidRPr="0037687A">
              <w:t xml:space="preserve">Membros </w:t>
            </w:r>
            <w:r w:rsidRPr="0037687A">
              <w:rPr>
                <w:b/>
                <w:i/>
              </w:rPr>
              <w:t>devem</w:t>
            </w:r>
            <w:r w:rsidRPr="0037687A">
              <w:t xml:space="preserve"> solicitar que as suas autoridades competentes sejam assistidas por peritos destacados ou apoiados pela Frontex, incluindo agentes de ligação para o regresso e outros agentes de ligação, em conformidade com o Regulamento (UE) 2019/1896.</w:t>
            </w:r>
          </w:p>
        </w:tc>
      </w:tr>
    </w:tbl>
    <w:p w14:paraId="60A09DE7"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0CD69058" w14:textId="77777777" w:rsidR="006E352A" w:rsidRPr="0037687A" w:rsidRDefault="006E352A" w:rsidP="006E352A">
      <w:r w:rsidRPr="0037687A">
        <w:rPr>
          <w:rStyle w:val="HideTWBExt"/>
        </w:rPr>
        <w:t>&lt;/Amend&gt;</w:t>
      </w:r>
    </w:p>
    <w:p w14:paraId="1E6C4940"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191</w:t>
      </w:r>
      <w:r w:rsidRPr="0037687A">
        <w:rPr>
          <w:rStyle w:val="HideTWBExt"/>
          <w:b w:val="0"/>
        </w:rPr>
        <w:t>&lt;/NumAm&gt;</w:t>
      </w:r>
    </w:p>
    <w:p w14:paraId="3B42E874"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0DC7991" w14:textId="77777777" w:rsidR="006E352A" w:rsidRPr="0037687A" w:rsidRDefault="006E352A" w:rsidP="006E352A">
      <w:pPr>
        <w:pStyle w:val="NormalBold"/>
      </w:pPr>
      <w:r w:rsidRPr="0037687A">
        <w:rPr>
          <w:rStyle w:val="HideTWBExt"/>
          <w:b w:val="0"/>
        </w:rPr>
        <w:t>&lt;Article&gt;</w:t>
      </w:r>
      <w:r w:rsidRPr="0037687A">
        <w:t>Artigo 46 – n.º 2</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F71FD25" w14:textId="77777777" w:rsidTr="00B52120">
        <w:trPr>
          <w:jc w:val="center"/>
        </w:trPr>
        <w:tc>
          <w:tcPr>
            <w:tcW w:w="9752" w:type="dxa"/>
            <w:gridSpan w:val="2"/>
          </w:tcPr>
          <w:p w14:paraId="753077D4" w14:textId="77777777" w:rsidR="006E352A" w:rsidRPr="0037687A" w:rsidRDefault="006E352A" w:rsidP="00B52120">
            <w:pPr>
              <w:keepNext/>
            </w:pPr>
          </w:p>
        </w:tc>
      </w:tr>
      <w:tr w:rsidR="006E352A" w:rsidRPr="0037687A" w14:paraId="670EF829" w14:textId="77777777" w:rsidTr="00B52120">
        <w:trPr>
          <w:jc w:val="center"/>
        </w:trPr>
        <w:tc>
          <w:tcPr>
            <w:tcW w:w="4876" w:type="dxa"/>
          </w:tcPr>
          <w:p w14:paraId="33095B78" w14:textId="77777777" w:rsidR="006E352A" w:rsidRPr="0037687A" w:rsidRDefault="006E352A" w:rsidP="00B52120">
            <w:pPr>
              <w:pStyle w:val="ColumnHeading"/>
              <w:keepNext/>
            </w:pPr>
            <w:r w:rsidRPr="0037687A">
              <w:t>Texto da Comissão</w:t>
            </w:r>
          </w:p>
        </w:tc>
        <w:tc>
          <w:tcPr>
            <w:tcW w:w="4876" w:type="dxa"/>
          </w:tcPr>
          <w:p w14:paraId="0906DB12" w14:textId="77777777" w:rsidR="006E352A" w:rsidRPr="0037687A" w:rsidRDefault="006E352A" w:rsidP="00B52120">
            <w:pPr>
              <w:pStyle w:val="ColumnHeading"/>
              <w:keepNext/>
            </w:pPr>
            <w:r w:rsidRPr="0037687A">
              <w:t>Alteração</w:t>
            </w:r>
          </w:p>
        </w:tc>
      </w:tr>
      <w:tr w:rsidR="006E352A" w:rsidRPr="0037687A" w14:paraId="35B44D32" w14:textId="77777777" w:rsidTr="00B52120">
        <w:trPr>
          <w:jc w:val="center"/>
        </w:trPr>
        <w:tc>
          <w:tcPr>
            <w:tcW w:w="4876" w:type="dxa"/>
          </w:tcPr>
          <w:p w14:paraId="445326B1" w14:textId="6056096C" w:rsidR="006E352A" w:rsidRPr="0037687A" w:rsidRDefault="006E352A" w:rsidP="00B52120">
            <w:pPr>
              <w:pStyle w:val="Normal6"/>
            </w:pPr>
            <w:r w:rsidRPr="0037687A">
              <w:t>2.</w:t>
            </w:r>
            <w:r w:rsidRPr="0037687A">
              <w:tab/>
              <w:t>Os Estados</w:t>
            </w:r>
            <w:r w:rsidR="00A246EC">
              <w:noBreakHyphen/>
            </w:r>
            <w:r w:rsidRPr="0037687A">
              <w:t>Membros devem assegurar que as informações sobre o regresso e a reintegração sejam igualmente prestadas antes da emissão da decisão de regresso, em especial quando se aplicar o artigo 37.º do Regulamento (UE) 2024/1348.</w:t>
            </w:r>
          </w:p>
        </w:tc>
        <w:tc>
          <w:tcPr>
            <w:tcW w:w="4876" w:type="dxa"/>
          </w:tcPr>
          <w:p w14:paraId="4500406C" w14:textId="26A7B819" w:rsidR="006E352A" w:rsidRPr="0037687A" w:rsidRDefault="006E352A" w:rsidP="00B52120">
            <w:pPr>
              <w:pStyle w:val="Normal6"/>
              <w:rPr>
                <w:szCs w:val="24"/>
              </w:rPr>
            </w:pPr>
            <w:r w:rsidRPr="0037687A">
              <w:t>2.</w:t>
            </w:r>
            <w:r w:rsidRPr="0037687A">
              <w:tab/>
              <w:t>Os Estados</w:t>
            </w:r>
            <w:r w:rsidR="00A246EC">
              <w:noBreakHyphen/>
            </w:r>
            <w:r w:rsidRPr="0037687A">
              <w:t>Membros devem assegurar que as informações sobre o regresso e a reintegração sejam igualmente prestadas antes da emissão da decisão de regresso, em especial quando se aplicar o artigo 37.º do Regulamento (UE) 2024/1348</w:t>
            </w:r>
            <w:r w:rsidRPr="0037687A">
              <w:rPr>
                <w:b/>
                <w:i/>
              </w:rPr>
              <w:t>, para garantir que os nacionais de países terceiros estão cientes da sua obrigação de cooperar</w:t>
            </w:r>
            <w:r w:rsidRPr="0037687A">
              <w:t xml:space="preserve">. </w:t>
            </w:r>
          </w:p>
        </w:tc>
      </w:tr>
    </w:tbl>
    <w:p w14:paraId="61024876"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FA2B3C8" w14:textId="77777777" w:rsidR="006E352A" w:rsidRPr="0037687A" w:rsidRDefault="006E352A" w:rsidP="006E352A">
      <w:r w:rsidRPr="0037687A">
        <w:rPr>
          <w:rStyle w:val="HideTWBExt"/>
        </w:rPr>
        <w:t>&lt;/Amend&gt;</w:t>
      </w:r>
    </w:p>
    <w:p w14:paraId="0FD7BC20"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192</w:t>
      </w:r>
      <w:r w:rsidRPr="0037687A">
        <w:rPr>
          <w:rStyle w:val="HideTWBExt"/>
          <w:b w:val="0"/>
        </w:rPr>
        <w:t>&lt;/NumAm&gt;</w:t>
      </w:r>
    </w:p>
    <w:p w14:paraId="6258E181"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06CFEF74" w14:textId="77777777" w:rsidR="006E352A" w:rsidRPr="0037687A" w:rsidRDefault="006E352A" w:rsidP="006E352A">
      <w:pPr>
        <w:pStyle w:val="NormalBold"/>
      </w:pPr>
      <w:r w:rsidRPr="0037687A">
        <w:rPr>
          <w:rStyle w:val="HideTWBExt"/>
          <w:b w:val="0"/>
        </w:rPr>
        <w:t>&lt;Article&gt;</w:t>
      </w:r>
      <w:r w:rsidRPr="0037687A">
        <w:t>Artigo 46 – n.º 3</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9252FBD" w14:textId="77777777" w:rsidTr="00B52120">
        <w:trPr>
          <w:jc w:val="center"/>
        </w:trPr>
        <w:tc>
          <w:tcPr>
            <w:tcW w:w="9752" w:type="dxa"/>
            <w:gridSpan w:val="2"/>
          </w:tcPr>
          <w:p w14:paraId="7221E398" w14:textId="77777777" w:rsidR="006E352A" w:rsidRPr="0037687A" w:rsidRDefault="006E352A" w:rsidP="00B52120">
            <w:pPr>
              <w:keepNext/>
            </w:pPr>
          </w:p>
        </w:tc>
      </w:tr>
      <w:tr w:rsidR="006E352A" w:rsidRPr="0037687A" w14:paraId="5788D5DB" w14:textId="77777777" w:rsidTr="00B52120">
        <w:trPr>
          <w:jc w:val="center"/>
        </w:trPr>
        <w:tc>
          <w:tcPr>
            <w:tcW w:w="4876" w:type="dxa"/>
          </w:tcPr>
          <w:p w14:paraId="42A52054" w14:textId="77777777" w:rsidR="006E352A" w:rsidRPr="0037687A" w:rsidRDefault="006E352A" w:rsidP="00B52120">
            <w:pPr>
              <w:pStyle w:val="ColumnHeading"/>
              <w:keepNext/>
            </w:pPr>
            <w:r w:rsidRPr="0037687A">
              <w:t>Texto da Comissão</w:t>
            </w:r>
          </w:p>
        </w:tc>
        <w:tc>
          <w:tcPr>
            <w:tcW w:w="4876" w:type="dxa"/>
          </w:tcPr>
          <w:p w14:paraId="53D618F8" w14:textId="77777777" w:rsidR="006E352A" w:rsidRPr="0037687A" w:rsidRDefault="006E352A" w:rsidP="00B52120">
            <w:pPr>
              <w:pStyle w:val="ColumnHeading"/>
              <w:keepNext/>
            </w:pPr>
            <w:r w:rsidRPr="0037687A">
              <w:t>Alteração</w:t>
            </w:r>
          </w:p>
        </w:tc>
      </w:tr>
      <w:tr w:rsidR="006E352A" w:rsidRPr="0037687A" w14:paraId="6DCD056C" w14:textId="77777777" w:rsidTr="00B52120">
        <w:trPr>
          <w:jc w:val="center"/>
        </w:trPr>
        <w:tc>
          <w:tcPr>
            <w:tcW w:w="4876" w:type="dxa"/>
          </w:tcPr>
          <w:p w14:paraId="378124C0" w14:textId="57A8A970" w:rsidR="006E352A" w:rsidRPr="0037687A" w:rsidRDefault="006E352A" w:rsidP="00B52120">
            <w:pPr>
              <w:pStyle w:val="Normal6"/>
            </w:pPr>
            <w:r w:rsidRPr="0037687A">
              <w:t>3.</w:t>
            </w:r>
            <w:r w:rsidRPr="0037687A">
              <w:tab/>
              <w:t>Os Estados</w:t>
            </w:r>
            <w:r w:rsidR="00A246EC">
              <w:noBreakHyphen/>
            </w:r>
            <w:r w:rsidRPr="0037687A">
              <w:t>Membros devem estabelecer programas nacionais de apoio ao regresso e à reintegração e, regra geral, utilizar os programas disponibilizados pela União. Os programas nacionais e a assistência à reintegração prestada pela União consistem em assistência logística, financeira e outra assistência material ou em espécie, ou em incentivos, incluindo assistência à reintegração no país de regresso, prestada a um nacional de país terceiro.</w:t>
            </w:r>
          </w:p>
        </w:tc>
        <w:tc>
          <w:tcPr>
            <w:tcW w:w="4876" w:type="dxa"/>
          </w:tcPr>
          <w:p w14:paraId="706BACB1" w14:textId="498FFE4F" w:rsidR="006E352A" w:rsidRPr="0037687A" w:rsidRDefault="006E352A" w:rsidP="00B52120">
            <w:pPr>
              <w:pStyle w:val="Normal6"/>
              <w:rPr>
                <w:szCs w:val="24"/>
              </w:rPr>
            </w:pPr>
            <w:r w:rsidRPr="0037687A">
              <w:t>3.</w:t>
            </w:r>
            <w:r w:rsidRPr="0037687A">
              <w:tab/>
              <w:t>Os Estados</w:t>
            </w:r>
            <w:r w:rsidR="00A246EC">
              <w:noBreakHyphen/>
            </w:r>
            <w:r w:rsidRPr="0037687A">
              <w:t xml:space="preserve">Membros devem estabelecer programas nacionais de apoio ao regresso e à reintegração e, regra geral, utilizar os programas disponibilizados pela União. Os programas nacionais e a assistência à reintegração prestada pela União consistem em assistência logística, financeira e outra assistência material ou em espécie, ou em incentivos, incluindo assistência à reintegração no país de regresso, prestada a um nacional de país terceiro. </w:t>
            </w:r>
            <w:r w:rsidRPr="0037687A">
              <w:rPr>
                <w:b/>
                <w:i/>
              </w:rPr>
              <w:t>Deve ser disponibilizado aconselhamento em matéria de reintegração aos nacionais de países terceiros que cooperem com as autoridades competentes a que se refere o n.º 5.</w:t>
            </w:r>
          </w:p>
        </w:tc>
      </w:tr>
    </w:tbl>
    <w:p w14:paraId="6D55FBA4"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16A3A2B7" w14:textId="77777777" w:rsidR="006E352A" w:rsidRPr="0037687A" w:rsidRDefault="006E352A" w:rsidP="006E352A">
      <w:r w:rsidRPr="0037687A">
        <w:rPr>
          <w:rStyle w:val="HideTWBExt"/>
        </w:rPr>
        <w:t>&lt;/Amend&gt;</w:t>
      </w:r>
    </w:p>
    <w:p w14:paraId="1EA5FBC2"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193</w:t>
      </w:r>
      <w:r w:rsidRPr="0037687A">
        <w:rPr>
          <w:rStyle w:val="HideTWBExt"/>
          <w:b w:val="0"/>
        </w:rPr>
        <w:t>&lt;/NumAm&gt;</w:t>
      </w:r>
    </w:p>
    <w:p w14:paraId="60B7FA92"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0D149C9E" w14:textId="77777777" w:rsidR="006E352A" w:rsidRPr="0037687A" w:rsidRDefault="006E352A" w:rsidP="006E352A">
      <w:pPr>
        <w:pStyle w:val="NormalBold"/>
      </w:pPr>
      <w:r w:rsidRPr="0037687A">
        <w:rPr>
          <w:rStyle w:val="HideTWBExt"/>
          <w:b w:val="0"/>
        </w:rPr>
        <w:t>&lt;Article&gt;</w:t>
      </w:r>
      <w:r w:rsidRPr="0037687A">
        <w:t>Artigo 46 – n.º 5 – alínea b)</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3D9B2393" w14:textId="77777777" w:rsidTr="00B52120">
        <w:trPr>
          <w:jc w:val="center"/>
        </w:trPr>
        <w:tc>
          <w:tcPr>
            <w:tcW w:w="9752" w:type="dxa"/>
            <w:gridSpan w:val="2"/>
          </w:tcPr>
          <w:p w14:paraId="6AC90A40" w14:textId="77777777" w:rsidR="006E352A" w:rsidRPr="0037687A" w:rsidRDefault="006E352A" w:rsidP="00B52120">
            <w:pPr>
              <w:keepNext/>
            </w:pPr>
          </w:p>
        </w:tc>
      </w:tr>
      <w:tr w:rsidR="006E352A" w:rsidRPr="0037687A" w14:paraId="44EEE98C" w14:textId="77777777" w:rsidTr="00B52120">
        <w:trPr>
          <w:jc w:val="center"/>
        </w:trPr>
        <w:tc>
          <w:tcPr>
            <w:tcW w:w="4876" w:type="dxa"/>
          </w:tcPr>
          <w:p w14:paraId="03B08EA8" w14:textId="77777777" w:rsidR="006E352A" w:rsidRPr="0037687A" w:rsidRDefault="006E352A" w:rsidP="00B52120">
            <w:pPr>
              <w:pStyle w:val="ColumnHeading"/>
              <w:keepNext/>
            </w:pPr>
            <w:r w:rsidRPr="0037687A">
              <w:t>Texto da Comissão</w:t>
            </w:r>
          </w:p>
        </w:tc>
        <w:tc>
          <w:tcPr>
            <w:tcW w:w="4876" w:type="dxa"/>
          </w:tcPr>
          <w:p w14:paraId="275D64C0" w14:textId="77777777" w:rsidR="006E352A" w:rsidRPr="0037687A" w:rsidRDefault="006E352A" w:rsidP="00B52120">
            <w:pPr>
              <w:pStyle w:val="ColumnHeading"/>
              <w:keepNext/>
            </w:pPr>
            <w:r w:rsidRPr="0037687A">
              <w:t>Alteração</w:t>
            </w:r>
          </w:p>
        </w:tc>
      </w:tr>
      <w:tr w:rsidR="006E352A" w:rsidRPr="0037687A" w14:paraId="7CA8FA60" w14:textId="77777777" w:rsidTr="00B52120">
        <w:trPr>
          <w:jc w:val="center"/>
        </w:trPr>
        <w:tc>
          <w:tcPr>
            <w:tcW w:w="4876" w:type="dxa"/>
          </w:tcPr>
          <w:p w14:paraId="1C828ADC" w14:textId="77777777" w:rsidR="006E352A" w:rsidRPr="0037687A" w:rsidRDefault="006E352A" w:rsidP="00B52120">
            <w:pPr>
              <w:pStyle w:val="Normal6"/>
            </w:pPr>
            <w:r w:rsidRPr="0037687A">
              <w:t>b.</w:t>
            </w:r>
            <w:r w:rsidRPr="0037687A">
              <w:tab/>
              <w:t>Se o nacional de país terceiro está a regressar voluntariamente</w:t>
            </w:r>
            <w:r w:rsidRPr="0037687A">
              <w:rPr>
                <w:b/>
                <w:i/>
              </w:rPr>
              <w:t xml:space="preserve"> ou é objeto de afastamento</w:t>
            </w:r>
            <w:r w:rsidRPr="0037687A">
              <w:t>;</w:t>
            </w:r>
          </w:p>
        </w:tc>
        <w:tc>
          <w:tcPr>
            <w:tcW w:w="4876" w:type="dxa"/>
          </w:tcPr>
          <w:p w14:paraId="5715DC15" w14:textId="77777777" w:rsidR="006E352A" w:rsidRPr="0037687A" w:rsidRDefault="006E352A" w:rsidP="00B52120">
            <w:pPr>
              <w:pStyle w:val="Normal6"/>
              <w:rPr>
                <w:szCs w:val="24"/>
              </w:rPr>
            </w:pPr>
            <w:r w:rsidRPr="0037687A">
              <w:t>b.</w:t>
            </w:r>
            <w:r w:rsidRPr="0037687A">
              <w:tab/>
              <w:t>Se o nacional de país terceiro está a regressar voluntariamente;</w:t>
            </w:r>
          </w:p>
        </w:tc>
      </w:tr>
    </w:tbl>
    <w:p w14:paraId="799A3287"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B915669" w14:textId="77777777" w:rsidR="006E352A" w:rsidRPr="0037687A" w:rsidRDefault="006E352A" w:rsidP="006E352A">
      <w:r w:rsidRPr="0037687A">
        <w:rPr>
          <w:rStyle w:val="HideTWBExt"/>
        </w:rPr>
        <w:t>&lt;/Amend&gt;</w:t>
      </w:r>
    </w:p>
    <w:p w14:paraId="01ACCD3E"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194</w:t>
      </w:r>
      <w:r w:rsidRPr="0037687A">
        <w:rPr>
          <w:rStyle w:val="HideTWBExt"/>
          <w:b w:val="0"/>
        </w:rPr>
        <w:t>&lt;/NumAm&gt;</w:t>
      </w:r>
    </w:p>
    <w:p w14:paraId="5D4A87DB"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0F4ACF94" w14:textId="77777777" w:rsidR="006E352A" w:rsidRPr="0037687A" w:rsidRDefault="006E352A" w:rsidP="006E352A">
      <w:pPr>
        <w:pStyle w:val="NormalBold"/>
      </w:pPr>
      <w:r w:rsidRPr="0037687A">
        <w:rPr>
          <w:rStyle w:val="HideTWBExt"/>
          <w:b w:val="0"/>
        </w:rPr>
        <w:t>&lt;Article&gt;</w:t>
      </w:r>
      <w:r w:rsidRPr="0037687A">
        <w:t>Artigo 46 – n.º 5 – alínea d)</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541E8485" w14:textId="77777777" w:rsidTr="00B52120">
        <w:trPr>
          <w:jc w:val="center"/>
        </w:trPr>
        <w:tc>
          <w:tcPr>
            <w:tcW w:w="9752" w:type="dxa"/>
            <w:gridSpan w:val="2"/>
          </w:tcPr>
          <w:p w14:paraId="440A2447" w14:textId="77777777" w:rsidR="006E352A" w:rsidRPr="0037687A" w:rsidRDefault="006E352A" w:rsidP="00B52120">
            <w:pPr>
              <w:keepNext/>
            </w:pPr>
          </w:p>
        </w:tc>
      </w:tr>
      <w:tr w:rsidR="006E352A" w:rsidRPr="0037687A" w14:paraId="3BE7D048" w14:textId="77777777" w:rsidTr="00B52120">
        <w:trPr>
          <w:jc w:val="center"/>
        </w:trPr>
        <w:tc>
          <w:tcPr>
            <w:tcW w:w="4876" w:type="dxa"/>
          </w:tcPr>
          <w:p w14:paraId="31CEBC28" w14:textId="77777777" w:rsidR="006E352A" w:rsidRPr="0037687A" w:rsidRDefault="006E352A" w:rsidP="00B52120">
            <w:pPr>
              <w:pStyle w:val="ColumnHeading"/>
              <w:keepNext/>
            </w:pPr>
            <w:r w:rsidRPr="0037687A">
              <w:t>Texto da Comissão</w:t>
            </w:r>
          </w:p>
        </w:tc>
        <w:tc>
          <w:tcPr>
            <w:tcW w:w="4876" w:type="dxa"/>
          </w:tcPr>
          <w:p w14:paraId="63151C34" w14:textId="77777777" w:rsidR="006E352A" w:rsidRPr="0037687A" w:rsidRDefault="006E352A" w:rsidP="00B52120">
            <w:pPr>
              <w:pStyle w:val="ColumnHeading"/>
              <w:keepNext/>
            </w:pPr>
            <w:r w:rsidRPr="0037687A">
              <w:t>Alteração</w:t>
            </w:r>
          </w:p>
        </w:tc>
      </w:tr>
      <w:tr w:rsidR="006E352A" w:rsidRPr="0037687A" w14:paraId="571D8609" w14:textId="77777777" w:rsidTr="00B52120">
        <w:trPr>
          <w:jc w:val="center"/>
        </w:trPr>
        <w:tc>
          <w:tcPr>
            <w:tcW w:w="4876" w:type="dxa"/>
          </w:tcPr>
          <w:p w14:paraId="472E2862" w14:textId="77777777" w:rsidR="006E352A" w:rsidRPr="0037687A" w:rsidRDefault="006E352A" w:rsidP="00B52120">
            <w:pPr>
              <w:pStyle w:val="Normal6"/>
            </w:pPr>
            <w:r w:rsidRPr="0037687A">
              <w:t>d.</w:t>
            </w:r>
            <w:r w:rsidRPr="0037687A">
              <w:tab/>
              <w:t>Se o nacional de país terceiro foi condenado por uma infração penal</w:t>
            </w:r>
            <w:r w:rsidRPr="0037687A">
              <w:rPr>
                <w:b/>
                <w:i/>
              </w:rPr>
              <w:t>;</w:t>
            </w:r>
          </w:p>
        </w:tc>
        <w:tc>
          <w:tcPr>
            <w:tcW w:w="4876" w:type="dxa"/>
          </w:tcPr>
          <w:p w14:paraId="50D0035A" w14:textId="77777777" w:rsidR="006E352A" w:rsidRPr="0037687A" w:rsidRDefault="006E352A" w:rsidP="00B52120">
            <w:pPr>
              <w:pStyle w:val="Normal6"/>
              <w:rPr>
                <w:szCs w:val="24"/>
              </w:rPr>
            </w:pPr>
            <w:r w:rsidRPr="0037687A">
              <w:t>d.</w:t>
            </w:r>
            <w:r w:rsidRPr="0037687A">
              <w:tab/>
              <w:t>Se o nacional de país terceiro foi condenado por uma infração penal</w:t>
            </w:r>
            <w:r w:rsidRPr="0037687A">
              <w:rPr>
                <w:b/>
                <w:i/>
              </w:rPr>
              <w:t>, caso em que o nacional de país terceiro não tem direito a apoio à reintegração.</w:t>
            </w:r>
          </w:p>
        </w:tc>
      </w:tr>
    </w:tbl>
    <w:p w14:paraId="22ABE827"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37F5F4B0" w14:textId="77777777" w:rsidR="006E352A" w:rsidRPr="0037687A" w:rsidRDefault="006E352A" w:rsidP="006E352A">
      <w:r w:rsidRPr="0037687A">
        <w:rPr>
          <w:rStyle w:val="HideTWBExt"/>
        </w:rPr>
        <w:t>&lt;/Amend&gt;</w:t>
      </w:r>
    </w:p>
    <w:p w14:paraId="71B8D994"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195</w:t>
      </w:r>
      <w:r w:rsidRPr="0037687A">
        <w:rPr>
          <w:rStyle w:val="HideTWBExt"/>
          <w:b w:val="0"/>
        </w:rPr>
        <w:t>&lt;/NumAm&gt;</w:t>
      </w:r>
    </w:p>
    <w:p w14:paraId="5B7FF435"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56C86F64" w14:textId="327FBEC5" w:rsidR="006E352A" w:rsidRPr="0037687A" w:rsidRDefault="006E352A" w:rsidP="006E352A">
      <w:pPr>
        <w:pStyle w:val="NormalBold"/>
      </w:pPr>
      <w:r w:rsidRPr="0037687A">
        <w:rPr>
          <w:rStyle w:val="HideTWBExt"/>
          <w:b w:val="0"/>
        </w:rPr>
        <w:t>&lt;Article&gt;</w:t>
      </w:r>
      <w:r w:rsidRPr="0037687A">
        <w:t>Capítulo VIII</w:t>
      </w:r>
      <w:r w:rsidR="00A246EC">
        <w:noBreakHyphen/>
      </w:r>
      <w:r w:rsidRPr="0037687A">
        <w:t>A (novo)</w:t>
      </w:r>
      <w:r w:rsidRPr="0037687A">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073A2649" w14:textId="77777777" w:rsidTr="00B52120">
        <w:trPr>
          <w:jc w:val="center"/>
        </w:trPr>
        <w:tc>
          <w:tcPr>
            <w:tcW w:w="9752" w:type="dxa"/>
            <w:gridSpan w:val="2"/>
          </w:tcPr>
          <w:p w14:paraId="62663CDF" w14:textId="77777777" w:rsidR="006E352A" w:rsidRPr="0037687A" w:rsidRDefault="006E352A" w:rsidP="00B52120">
            <w:pPr>
              <w:keepNext/>
            </w:pPr>
          </w:p>
        </w:tc>
      </w:tr>
      <w:tr w:rsidR="006E352A" w:rsidRPr="0037687A" w14:paraId="226979DA" w14:textId="77777777" w:rsidTr="00B52120">
        <w:trPr>
          <w:jc w:val="center"/>
        </w:trPr>
        <w:tc>
          <w:tcPr>
            <w:tcW w:w="4876" w:type="dxa"/>
          </w:tcPr>
          <w:p w14:paraId="5CDB67E1" w14:textId="77777777" w:rsidR="006E352A" w:rsidRPr="0037687A" w:rsidRDefault="006E352A" w:rsidP="00B52120">
            <w:pPr>
              <w:pStyle w:val="ColumnHeading"/>
              <w:keepNext/>
            </w:pPr>
            <w:r w:rsidRPr="0037687A">
              <w:t>Texto da Comissão</w:t>
            </w:r>
          </w:p>
        </w:tc>
        <w:tc>
          <w:tcPr>
            <w:tcW w:w="4876" w:type="dxa"/>
          </w:tcPr>
          <w:p w14:paraId="682D06C4" w14:textId="77777777" w:rsidR="006E352A" w:rsidRPr="0037687A" w:rsidRDefault="006E352A" w:rsidP="00B52120">
            <w:pPr>
              <w:pStyle w:val="ColumnHeading"/>
              <w:keepNext/>
            </w:pPr>
            <w:r w:rsidRPr="0037687A">
              <w:t>Alteração</w:t>
            </w:r>
          </w:p>
        </w:tc>
      </w:tr>
      <w:tr w:rsidR="006E352A" w:rsidRPr="0037687A" w14:paraId="08A079B7" w14:textId="77777777" w:rsidTr="00B52120">
        <w:trPr>
          <w:jc w:val="center"/>
        </w:trPr>
        <w:tc>
          <w:tcPr>
            <w:tcW w:w="4876" w:type="dxa"/>
          </w:tcPr>
          <w:p w14:paraId="43746235" w14:textId="77777777" w:rsidR="006E352A" w:rsidRPr="0037687A" w:rsidRDefault="006E352A" w:rsidP="00B52120">
            <w:pPr>
              <w:pStyle w:val="ColumnHeading"/>
              <w:keepNext/>
            </w:pPr>
          </w:p>
        </w:tc>
        <w:tc>
          <w:tcPr>
            <w:tcW w:w="4876" w:type="dxa"/>
          </w:tcPr>
          <w:p w14:paraId="62E86611" w14:textId="769E0CF5" w:rsidR="006E352A" w:rsidRPr="0037687A" w:rsidRDefault="006E352A" w:rsidP="00B52120">
            <w:pPr>
              <w:pStyle w:val="ColumnHeading"/>
              <w:keepNext/>
              <w:jc w:val="left"/>
              <w:rPr>
                <w:b/>
                <w:bCs/>
              </w:rPr>
            </w:pPr>
            <w:r w:rsidRPr="0037687A">
              <w:rPr>
                <w:b/>
              </w:rPr>
              <w:t>Capítulo VIII</w:t>
            </w:r>
            <w:r w:rsidR="00A246EC">
              <w:rPr>
                <w:b/>
              </w:rPr>
              <w:noBreakHyphen/>
            </w:r>
            <w:r w:rsidRPr="0037687A">
              <w:rPr>
                <w:b/>
              </w:rPr>
              <w:t>A</w:t>
            </w:r>
          </w:p>
        </w:tc>
      </w:tr>
      <w:tr w:rsidR="006E352A" w:rsidRPr="0037687A" w14:paraId="25E66F17" w14:textId="77777777" w:rsidTr="00B52120">
        <w:trPr>
          <w:jc w:val="center"/>
        </w:trPr>
        <w:tc>
          <w:tcPr>
            <w:tcW w:w="4876" w:type="dxa"/>
          </w:tcPr>
          <w:p w14:paraId="0F6A054D" w14:textId="77777777" w:rsidR="006E352A" w:rsidRPr="0037687A" w:rsidRDefault="006E352A" w:rsidP="00B52120">
            <w:pPr>
              <w:pStyle w:val="Normal6"/>
            </w:pPr>
          </w:p>
        </w:tc>
        <w:tc>
          <w:tcPr>
            <w:tcW w:w="4876" w:type="dxa"/>
          </w:tcPr>
          <w:p w14:paraId="715A07B4" w14:textId="1FF74463" w:rsidR="006E352A" w:rsidRPr="0037687A" w:rsidRDefault="006E352A" w:rsidP="00B52120">
            <w:pPr>
              <w:pStyle w:val="Normal6"/>
              <w:rPr>
                <w:szCs w:val="24"/>
              </w:rPr>
            </w:pPr>
            <w:r w:rsidRPr="0037687A">
              <w:rPr>
                <w:b/>
                <w:i/>
              </w:rPr>
              <w:t>Artigo 46.º</w:t>
            </w:r>
            <w:r w:rsidR="00A246EC">
              <w:rPr>
                <w:b/>
                <w:i/>
              </w:rPr>
              <w:noBreakHyphen/>
            </w:r>
            <w:r w:rsidRPr="0037687A">
              <w:rPr>
                <w:b/>
                <w:i/>
              </w:rPr>
              <w:t>A</w:t>
            </w:r>
          </w:p>
        </w:tc>
      </w:tr>
      <w:tr w:rsidR="006E352A" w:rsidRPr="0037687A" w14:paraId="61FEA860" w14:textId="77777777" w:rsidTr="00B52120">
        <w:trPr>
          <w:jc w:val="center"/>
        </w:trPr>
        <w:tc>
          <w:tcPr>
            <w:tcW w:w="4876" w:type="dxa"/>
          </w:tcPr>
          <w:p w14:paraId="14409203" w14:textId="77777777" w:rsidR="006E352A" w:rsidRPr="0037687A" w:rsidRDefault="006E352A" w:rsidP="00B52120">
            <w:pPr>
              <w:pStyle w:val="Normal6"/>
            </w:pPr>
          </w:p>
        </w:tc>
        <w:tc>
          <w:tcPr>
            <w:tcW w:w="4876" w:type="dxa"/>
          </w:tcPr>
          <w:p w14:paraId="0C2E299A" w14:textId="77777777" w:rsidR="006E352A" w:rsidRPr="0037687A" w:rsidRDefault="006E352A" w:rsidP="00B52120">
            <w:pPr>
              <w:pStyle w:val="Normal6"/>
              <w:rPr>
                <w:szCs w:val="24"/>
              </w:rPr>
            </w:pPr>
            <w:r w:rsidRPr="0037687A">
              <w:rPr>
                <w:b/>
                <w:i/>
              </w:rPr>
              <w:t>Alterações do Regulamento (UE) 2019/1896</w:t>
            </w:r>
          </w:p>
        </w:tc>
      </w:tr>
      <w:tr w:rsidR="006E352A" w:rsidRPr="0037687A" w14:paraId="31C60EC3" w14:textId="77777777" w:rsidTr="00B52120">
        <w:trPr>
          <w:jc w:val="center"/>
        </w:trPr>
        <w:tc>
          <w:tcPr>
            <w:tcW w:w="4876" w:type="dxa"/>
          </w:tcPr>
          <w:p w14:paraId="018E43E5" w14:textId="77777777" w:rsidR="006E352A" w:rsidRPr="0037687A" w:rsidRDefault="006E352A" w:rsidP="00B52120">
            <w:pPr>
              <w:pStyle w:val="Normal6"/>
            </w:pPr>
          </w:p>
        </w:tc>
        <w:tc>
          <w:tcPr>
            <w:tcW w:w="4876" w:type="dxa"/>
          </w:tcPr>
          <w:p w14:paraId="49CF5393" w14:textId="77777777" w:rsidR="006E352A" w:rsidRPr="0037687A" w:rsidRDefault="006E352A" w:rsidP="00B52120">
            <w:pPr>
              <w:pStyle w:val="Normal6"/>
              <w:rPr>
                <w:szCs w:val="24"/>
              </w:rPr>
            </w:pPr>
            <w:r w:rsidRPr="0037687A">
              <w:rPr>
                <w:b/>
                <w:i/>
              </w:rPr>
              <w:t>O Regulamento (UE) 2019/1896 é alterado do seguinte modo:</w:t>
            </w:r>
          </w:p>
        </w:tc>
      </w:tr>
      <w:tr w:rsidR="006E352A" w:rsidRPr="0037687A" w14:paraId="3F9A5FB9" w14:textId="77777777" w:rsidTr="00B52120">
        <w:trPr>
          <w:jc w:val="center"/>
        </w:trPr>
        <w:tc>
          <w:tcPr>
            <w:tcW w:w="4876" w:type="dxa"/>
          </w:tcPr>
          <w:p w14:paraId="16312469" w14:textId="77777777" w:rsidR="006E352A" w:rsidRPr="0037687A" w:rsidRDefault="006E352A" w:rsidP="00B52120">
            <w:pPr>
              <w:pStyle w:val="Normal6"/>
            </w:pPr>
          </w:p>
        </w:tc>
        <w:tc>
          <w:tcPr>
            <w:tcW w:w="4876" w:type="dxa"/>
          </w:tcPr>
          <w:p w14:paraId="764E9440" w14:textId="77777777" w:rsidR="006E352A" w:rsidRPr="0037687A" w:rsidRDefault="006E352A" w:rsidP="00B52120">
            <w:pPr>
              <w:pStyle w:val="Normal6"/>
              <w:rPr>
                <w:szCs w:val="24"/>
              </w:rPr>
            </w:pPr>
            <w:r w:rsidRPr="0037687A">
              <w:rPr>
                <w:b/>
                <w:i/>
              </w:rPr>
              <w:t>1)</w:t>
            </w:r>
            <w:r w:rsidRPr="0037687A">
              <w:tab/>
            </w:r>
            <w:r w:rsidRPr="0037687A">
              <w:rPr>
                <w:b/>
                <w:i/>
              </w:rPr>
              <w:t>No artigo 10.º, n.º 1, a alínea o) passa a ter a seguinte redação:</w:t>
            </w:r>
          </w:p>
        </w:tc>
      </w:tr>
      <w:tr w:rsidR="006E352A" w:rsidRPr="0037687A" w14:paraId="383D806D" w14:textId="77777777" w:rsidTr="00B52120">
        <w:trPr>
          <w:jc w:val="center"/>
        </w:trPr>
        <w:tc>
          <w:tcPr>
            <w:tcW w:w="4876" w:type="dxa"/>
          </w:tcPr>
          <w:p w14:paraId="20571B71" w14:textId="77777777" w:rsidR="006E352A" w:rsidRPr="0037687A" w:rsidRDefault="006E352A" w:rsidP="00B52120">
            <w:pPr>
              <w:pStyle w:val="Normal6"/>
            </w:pPr>
          </w:p>
        </w:tc>
        <w:tc>
          <w:tcPr>
            <w:tcW w:w="4876" w:type="dxa"/>
          </w:tcPr>
          <w:p w14:paraId="48C492B8" w14:textId="77777777" w:rsidR="006E352A" w:rsidRPr="0037687A" w:rsidRDefault="006E352A" w:rsidP="00B52120">
            <w:pPr>
              <w:pStyle w:val="Normal6"/>
              <w:rPr>
                <w:szCs w:val="24"/>
              </w:rPr>
            </w:pPr>
            <w:r w:rsidRPr="0037687A">
              <w:rPr>
                <w:b/>
                <w:i/>
              </w:rPr>
              <w:t>«o)</w:t>
            </w:r>
            <w:r w:rsidRPr="0037687A">
              <w:tab/>
            </w:r>
            <w:r w:rsidRPr="0037687A">
              <w:rPr>
                <w:b/>
                <w:i/>
              </w:rPr>
              <w:t>Criar o mecanismo europeu de monitorização dos afastamentos nos termos do artigo 51.º»;</w:t>
            </w:r>
          </w:p>
        </w:tc>
      </w:tr>
      <w:tr w:rsidR="006E352A" w:rsidRPr="0037687A" w14:paraId="2716FF61" w14:textId="77777777" w:rsidTr="00B52120">
        <w:trPr>
          <w:jc w:val="center"/>
        </w:trPr>
        <w:tc>
          <w:tcPr>
            <w:tcW w:w="4876" w:type="dxa"/>
          </w:tcPr>
          <w:p w14:paraId="2A74986F" w14:textId="77777777" w:rsidR="006E352A" w:rsidRPr="0037687A" w:rsidRDefault="006E352A" w:rsidP="00B52120">
            <w:pPr>
              <w:pStyle w:val="Normal6"/>
            </w:pPr>
          </w:p>
        </w:tc>
        <w:tc>
          <w:tcPr>
            <w:tcW w:w="4876" w:type="dxa"/>
          </w:tcPr>
          <w:p w14:paraId="5608B510" w14:textId="77777777" w:rsidR="006E352A" w:rsidRPr="0037687A" w:rsidRDefault="006E352A" w:rsidP="00B52120">
            <w:pPr>
              <w:pStyle w:val="Normal6"/>
              <w:rPr>
                <w:szCs w:val="24"/>
              </w:rPr>
            </w:pPr>
            <w:r w:rsidRPr="0037687A">
              <w:rPr>
                <w:b/>
                <w:i/>
              </w:rPr>
              <w:t>2)</w:t>
            </w:r>
            <w:r w:rsidRPr="0037687A">
              <w:tab/>
            </w:r>
            <w:r w:rsidRPr="0037687A">
              <w:rPr>
                <w:b/>
                <w:i/>
              </w:rPr>
              <w:t>O artigo 51.º passa a ter a seguinte redação:</w:t>
            </w:r>
          </w:p>
        </w:tc>
      </w:tr>
      <w:tr w:rsidR="006E352A" w:rsidRPr="0037687A" w14:paraId="37B6636A" w14:textId="77777777" w:rsidTr="00B52120">
        <w:trPr>
          <w:jc w:val="center"/>
        </w:trPr>
        <w:tc>
          <w:tcPr>
            <w:tcW w:w="4876" w:type="dxa"/>
          </w:tcPr>
          <w:p w14:paraId="384FFA8A" w14:textId="77777777" w:rsidR="006E352A" w:rsidRPr="0037687A" w:rsidRDefault="006E352A" w:rsidP="00B52120">
            <w:pPr>
              <w:pStyle w:val="Normal6"/>
            </w:pPr>
          </w:p>
        </w:tc>
        <w:tc>
          <w:tcPr>
            <w:tcW w:w="4876" w:type="dxa"/>
          </w:tcPr>
          <w:p w14:paraId="6F4B52DA" w14:textId="77777777" w:rsidR="006E352A" w:rsidRPr="0037687A" w:rsidRDefault="006E352A" w:rsidP="00B52120">
            <w:pPr>
              <w:pStyle w:val="Normal6"/>
              <w:rPr>
                <w:szCs w:val="24"/>
              </w:rPr>
            </w:pPr>
            <w:r w:rsidRPr="0037687A">
              <w:rPr>
                <w:b/>
                <w:i/>
              </w:rPr>
              <w:t>«Artigo 51.º Mecanismo europeu de monitorização dos afastamentos</w:t>
            </w:r>
          </w:p>
        </w:tc>
      </w:tr>
      <w:tr w:rsidR="006E352A" w:rsidRPr="0037687A" w14:paraId="5A426FF8" w14:textId="77777777" w:rsidTr="00B52120">
        <w:trPr>
          <w:jc w:val="center"/>
        </w:trPr>
        <w:tc>
          <w:tcPr>
            <w:tcW w:w="4876" w:type="dxa"/>
          </w:tcPr>
          <w:p w14:paraId="6B10BAD6" w14:textId="77777777" w:rsidR="006E352A" w:rsidRPr="0037687A" w:rsidRDefault="006E352A" w:rsidP="00B52120">
            <w:pPr>
              <w:pStyle w:val="Normal6"/>
            </w:pPr>
          </w:p>
        </w:tc>
        <w:tc>
          <w:tcPr>
            <w:tcW w:w="4876" w:type="dxa"/>
          </w:tcPr>
          <w:p w14:paraId="7BDCA211" w14:textId="77777777" w:rsidR="006E352A" w:rsidRPr="0037687A" w:rsidRDefault="006E352A" w:rsidP="00B52120">
            <w:pPr>
              <w:pStyle w:val="Normal6"/>
              <w:rPr>
                <w:szCs w:val="24"/>
              </w:rPr>
            </w:pPr>
            <w:r w:rsidRPr="0037687A">
              <w:rPr>
                <w:b/>
                <w:i/>
              </w:rPr>
              <w:t>1.</w:t>
            </w:r>
            <w:r w:rsidRPr="0037687A">
              <w:tab/>
            </w:r>
            <w:r w:rsidRPr="0037687A">
              <w:rPr>
                <w:b/>
                <w:i/>
              </w:rPr>
              <w:t>A fim de monitorizar o respeito dos direitos fundamentais durante o afastamento, a Agência cria um mecanismo europeu centralizado de monitorização dos afastamentos, sob a direção do provedor de direitos fundamentais.</w:t>
            </w:r>
          </w:p>
        </w:tc>
      </w:tr>
      <w:tr w:rsidR="006E352A" w:rsidRPr="0037687A" w14:paraId="7BD68756" w14:textId="77777777" w:rsidTr="00B52120">
        <w:trPr>
          <w:jc w:val="center"/>
        </w:trPr>
        <w:tc>
          <w:tcPr>
            <w:tcW w:w="4876" w:type="dxa"/>
          </w:tcPr>
          <w:p w14:paraId="41CE586E" w14:textId="77777777" w:rsidR="006E352A" w:rsidRPr="0037687A" w:rsidRDefault="006E352A" w:rsidP="00B52120">
            <w:pPr>
              <w:pStyle w:val="Normal6"/>
            </w:pPr>
          </w:p>
        </w:tc>
        <w:tc>
          <w:tcPr>
            <w:tcW w:w="4876" w:type="dxa"/>
          </w:tcPr>
          <w:p w14:paraId="24235DE9" w14:textId="77777777" w:rsidR="006E352A" w:rsidRPr="0037687A" w:rsidRDefault="006E352A" w:rsidP="00B52120">
            <w:pPr>
              <w:pStyle w:val="Normal6"/>
              <w:rPr>
                <w:szCs w:val="24"/>
              </w:rPr>
            </w:pPr>
            <w:r w:rsidRPr="0037687A">
              <w:rPr>
                <w:b/>
                <w:i/>
              </w:rPr>
              <w:t>2.</w:t>
            </w:r>
            <w:r w:rsidRPr="0037687A">
              <w:tab/>
            </w:r>
            <w:r w:rsidRPr="0037687A">
              <w:rPr>
                <w:b/>
                <w:i/>
              </w:rPr>
              <w:t>O mecanismo europeu de monitorização dos afastamentos é composto por um secretariado específico e por uma reserva de agentes de controlo dos regressos forçados independentes da Agência, que substitui a reserva existente de agentes de controlo dos regressos forçados. O mecanismo europeu de monitorização dos afastamentos é competente para realizar atividades de controlo dos regressos forçados, em conformidade com o artigo 15.º do [presente regulamento modificativo]. A reserva deve incluir igualmente agentes de controlo dos regressos forçados com competência específica em matéria de proteção de menores.</w:t>
            </w:r>
          </w:p>
        </w:tc>
      </w:tr>
      <w:tr w:rsidR="006E352A" w:rsidRPr="0037687A" w14:paraId="3EA92E78" w14:textId="77777777" w:rsidTr="00B52120">
        <w:trPr>
          <w:jc w:val="center"/>
        </w:trPr>
        <w:tc>
          <w:tcPr>
            <w:tcW w:w="4876" w:type="dxa"/>
          </w:tcPr>
          <w:p w14:paraId="7012EA52" w14:textId="77777777" w:rsidR="006E352A" w:rsidRPr="0037687A" w:rsidRDefault="006E352A" w:rsidP="00B52120">
            <w:pPr>
              <w:pStyle w:val="Normal6"/>
            </w:pPr>
          </w:p>
        </w:tc>
        <w:tc>
          <w:tcPr>
            <w:tcW w:w="4876" w:type="dxa"/>
          </w:tcPr>
          <w:p w14:paraId="20B44433" w14:textId="77777777" w:rsidR="006E352A" w:rsidRPr="0037687A" w:rsidRDefault="006E352A" w:rsidP="00B52120">
            <w:pPr>
              <w:pStyle w:val="Normal6"/>
              <w:rPr>
                <w:szCs w:val="24"/>
              </w:rPr>
            </w:pPr>
            <w:r w:rsidRPr="0037687A">
              <w:rPr>
                <w:b/>
                <w:i/>
              </w:rPr>
              <w:t>3.</w:t>
            </w:r>
            <w:r w:rsidRPr="0037687A">
              <w:tab/>
            </w:r>
            <w:r w:rsidRPr="0037687A">
              <w:rPr>
                <w:b/>
                <w:i/>
              </w:rPr>
              <w:t>A Agência assegura os meios humanos e financeiros adequados para garantir que o mecanismo europeu de monitorização dos afastamentos possa desempenhar eficazmente as suas funções.</w:t>
            </w:r>
          </w:p>
        </w:tc>
      </w:tr>
      <w:tr w:rsidR="006E352A" w:rsidRPr="0037687A" w14:paraId="7ECE5CF7" w14:textId="77777777" w:rsidTr="00B52120">
        <w:trPr>
          <w:jc w:val="center"/>
        </w:trPr>
        <w:tc>
          <w:tcPr>
            <w:tcW w:w="4876" w:type="dxa"/>
          </w:tcPr>
          <w:p w14:paraId="7B68988B" w14:textId="77777777" w:rsidR="006E352A" w:rsidRPr="0037687A" w:rsidRDefault="006E352A" w:rsidP="00B52120">
            <w:pPr>
              <w:pStyle w:val="Normal6"/>
            </w:pPr>
          </w:p>
        </w:tc>
        <w:tc>
          <w:tcPr>
            <w:tcW w:w="4876" w:type="dxa"/>
          </w:tcPr>
          <w:p w14:paraId="76B0FC5C" w14:textId="77777777" w:rsidR="006E352A" w:rsidRPr="0037687A" w:rsidRDefault="006E352A" w:rsidP="00B52120">
            <w:pPr>
              <w:pStyle w:val="Normal6"/>
              <w:rPr>
                <w:szCs w:val="24"/>
              </w:rPr>
            </w:pPr>
            <w:r w:rsidRPr="0037687A">
              <w:rPr>
                <w:b/>
                <w:i/>
              </w:rPr>
              <w:t>4.</w:t>
            </w:r>
            <w:r w:rsidRPr="0037687A">
              <w:tab/>
            </w:r>
            <w:r w:rsidRPr="0037687A">
              <w:rPr>
                <w:b/>
                <w:i/>
              </w:rPr>
              <w:t>Os agentes de controlo dos regressos forçados estão sujeitos às disposições do Estatuto dos Funcionários e do Regime aplicável aos outros agentes e são independentes no exercício das suas funções.</w:t>
            </w:r>
          </w:p>
        </w:tc>
      </w:tr>
      <w:tr w:rsidR="006E352A" w:rsidRPr="0037687A" w14:paraId="4779E55C" w14:textId="77777777" w:rsidTr="00B52120">
        <w:trPr>
          <w:jc w:val="center"/>
        </w:trPr>
        <w:tc>
          <w:tcPr>
            <w:tcW w:w="4876" w:type="dxa"/>
          </w:tcPr>
          <w:p w14:paraId="4DD16033" w14:textId="77777777" w:rsidR="006E352A" w:rsidRPr="0037687A" w:rsidRDefault="006E352A" w:rsidP="00B52120">
            <w:pPr>
              <w:pStyle w:val="Normal6"/>
            </w:pPr>
          </w:p>
        </w:tc>
        <w:tc>
          <w:tcPr>
            <w:tcW w:w="4876" w:type="dxa"/>
          </w:tcPr>
          <w:p w14:paraId="746450BA" w14:textId="77777777" w:rsidR="006E352A" w:rsidRPr="0037687A" w:rsidRDefault="006E352A" w:rsidP="00B52120">
            <w:pPr>
              <w:pStyle w:val="Normal6"/>
              <w:rPr>
                <w:szCs w:val="24"/>
              </w:rPr>
            </w:pPr>
            <w:r w:rsidRPr="0037687A">
              <w:rPr>
                <w:b/>
                <w:i/>
              </w:rPr>
              <w:t>5.</w:t>
            </w:r>
            <w:r w:rsidRPr="0037687A">
              <w:tab/>
            </w:r>
            <w:r w:rsidRPr="0037687A">
              <w:rPr>
                <w:b/>
                <w:i/>
              </w:rPr>
              <w:t>A FRA deve emitir orientações gerais e ser regularmente consultada sobre o funcionamento do mecanismo europeu de monitorização dos afastamentos, incluindo sobre a sua metodologia de monitorização. A FRA deve ministrar formação regular aos agentes de controlo dos regressos forçados.»;</w:t>
            </w:r>
          </w:p>
        </w:tc>
      </w:tr>
      <w:tr w:rsidR="006E352A" w:rsidRPr="0037687A" w14:paraId="1CA40E49" w14:textId="77777777" w:rsidTr="00B52120">
        <w:trPr>
          <w:jc w:val="center"/>
        </w:trPr>
        <w:tc>
          <w:tcPr>
            <w:tcW w:w="4876" w:type="dxa"/>
          </w:tcPr>
          <w:p w14:paraId="2A60C294" w14:textId="77777777" w:rsidR="006E352A" w:rsidRPr="0037687A" w:rsidRDefault="006E352A" w:rsidP="00B52120">
            <w:pPr>
              <w:pStyle w:val="Normal6"/>
            </w:pPr>
          </w:p>
        </w:tc>
        <w:tc>
          <w:tcPr>
            <w:tcW w:w="4876" w:type="dxa"/>
          </w:tcPr>
          <w:p w14:paraId="5D157E88" w14:textId="77777777" w:rsidR="006E352A" w:rsidRPr="0037687A" w:rsidRDefault="006E352A" w:rsidP="00B52120">
            <w:pPr>
              <w:pStyle w:val="Normal6"/>
              <w:rPr>
                <w:szCs w:val="24"/>
              </w:rPr>
            </w:pPr>
            <w:r w:rsidRPr="0037687A">
              <w:rPr>
                <w:b/>
                <w:i/>
              </w:rPr>
              <w:t>3)</w:t>
            </w:r>
            <w:r w:rsidRPr="0037687A">
              <w:tab/>
            </w:r>
            <w:r w:rsidRPr="0037687A">
              <w:rPr>
                <w:b/>
                <w:i/>
              </w:rPr>
              <w:t>No artigo 65.º, n.º 2, a alínea a) passa a ter a seguinte redação:</w:t>
            </w:r>
          </w:p>
        </w:tc>
      </w:tr>
      <w:tr w:rsidR="006E352A" w:rsidRPr="0037687A" w14:paraId="3F25FD1D" w14:textId="77777777" w:rsidTr="00B52120">
        <w:trPr>
          <w:jc w:val="center"/>
        </w:trPr>
        <w:tc>
          <w:tcPr>
            <w:tcW w:w="4876" w:type="dxa"/>
          </w:tcPr>
          <w:p w14:paraId="5CC4C90E" w14:textId="77777777" w:rsidR="006E352A" w:rsidRPr="0037687A" w:rsidRDefault="006E352A" w:rsidP="00B52120">
            <w:pPr>
              <w:pStyle w:val="Normal6"/>
            </w:pPr>
          </w:p>
        </w:tc>
        <w:tc>
          <w:tcPr>
            <w:tcW w:w="4876" w:type="dxa"/>
          </w:tcPr>
          <w:p w14:paraId="04620351" w14:textId="6D488429" w:rsidR="006E352A" w:rsidRPr="0037687A" w:rsidRDefault="006E352A" w:rsidP="00B52120">
            <w:pPr>
              <w:pStyle w:val="Normal6"/>
              <w:rPr>
                <w:szCs w:val="24"/>
              </w:rPr>
            </w:pPr>
            <w:r w:rsidRPr="0037687A">
              <w:rPr>
                <w:b/>
                <w:i/>
              </w:rPr>
              <w:t>«a)</w:t>
            </w:r>
            <w:r w:rsidRPr="0037687A">
              <w:tab/>
            </w:r>
            <w:r w:rsidRPr="0037687A">
              <w:rPr>
                <w:b/>
                <w:i/>
              </w:rPr>
              <w:t>O número de membros do pessoal que cada Estado</w:t>
            </w:r>
            <w:r w:rsidR="00A246EC">
              <w:rPr>
                <w:b/>
                <w:i/>
              </w:rPr>
              <w:noBreakHyphen/>
            </w:r>
            <w:r w:rsidRPr="0037687A">
              <w:rPr>
                <w:b/>
                <w:i/>
              </w:rPr>
              <w:t>Membro afetou ao corpo permanente, inclusive através da reserva de reação rápida;»;</w:t>
            </w:r>
          </w:p>
        </w:tc>
      </w:tr>
      <w:tr w:rsidR="006E352A" w:rsidRPr="0037687A" w14:paraId="3AAFF246" w14:textId="77777777" w:rsidTr="00B52120">
        <w:trPr>
          <w:jc w:val="center"/>
        </w:trPr>
        <w:tc>
          <w:tcPr>
            <w:tcW w:w="4876" w:type="dxa"/>
          </w:tcPr>
          <w:p w14:paraId="2F6C0E57" w14:textId="77777777" w:rsidR="006E352A" w:rsidRPr="0037687A" w:rsidRDefault="006E352A" w:rsidP="00B52120">
            <w:pPr>
              <w:pStyle w:val="Normal6"/>
            </w:pPr>
          </w:p>
        </w:tc>
        <w:tc>
          <w:tcPr>
            <w:tcW w:w="4876" w:type="dxa"/>
          </w:tcPr>
          <w:p w14:paraId="5F6EDA0C" w14:textId="77777777" w:rsidR="006E352A" w:rsidRPr="0037687A" w:rsidRDefault="006E352A" w:rsidP="00B52120">
            <w:pPr>
              <w:pStyle w:val="Normal6"/>
              <w:rPr>
                <w:szCs w:val="24"/>
              </w:rPr>
            </w:pPr>
            <w:r w:rsidRPr="0037687A">
              <w:rPr>
                <w:b/>
                <w:i/>
              </w:rPr>
              <w:t>4)</w:t>
            </w:r>
            <w:r w:rsidRPr="0037687A">
              <w:tab/>
            </w:r>
            <w:r w:rsidRPr="0037687A">
              <w:rPr>
                <w:b/>
                <w:i/>
              </w:rPr>
              <w:t>No artigo 109.º, n.º 3, primeiro parágrafo, a alínea c) passa a ter a seguinte redação:</w:t>
            </w:r>
          </w:p>
        </w:tc>
      </w:tr>
      <w:tr w:rsidR="006E352A" w:rsidRPr="0037687A" w14:paraId="6E4A5328" w14:textId="77777777" w:rsidTr="00B52120">
        <w:trPr>
          <w:jc w:val="center"/>
        </w:trPr>
        <w:tc>
          <w:tcPr>
            <w:tcW w:w="4876" w:type="dxa"/>
          </w:tcPr>
          <w:p w14:paraId="0AEE4133" w14:textId="77777777" w:rsidR="006E352A" w:rsidRPr="0037687A" w:rsidRDefault="006E352A" w:rsidP="00B52120">
            <w:pPr>
              <w:pStyle w:val="Normal6"/>
            </w:pPr>
          </w:p>
        </w:tc>
        <w:tc>
          <w:tcPr>
            <w:tcW w:w="4876" w:type="dxa"/>
          </w:tcPr>
          <w:p w14:paraId="7147E5DD" w14:textId="77777777" w:rsidR="006E352A" w:rsidRPr="0037687A" w:rsidRDefault="006E352A" w:rsidP="00B52120">
            <w:pPr>
              <w:pStyle w:val="Normal6"/>
              <w:rPr>
                <w:szCs w:val="24"/>
              </w:rPr>
            </w:pPr>
            <w:r w:rsidRPr="0037687A">
              <w:rPr>
                <w:b/>
                <w:i/>
              </w:rPr>
              <w:t>«c)</w:t>
            </w:r>
            <w:r w:rsidRPr="0037687A">
              <w:tab/>
            </w:r>
            <w:r w:rsidRPr="0037687A">
              <w:rPr>
                <w:b/>
                <w:i/>
              </w:rPr>
              <w:t>Nomear agentes de controlo dos direitos fundamentais como agentes de controlo dos regressos forçados para o mecanismo europeu de monitorização dos afastamentos a que se refere o artigo 51.º;»;</w:t>
            </w:r>
          </w:p>
        </w:tc>
      </w:tr>
      <w:tr w:rsidR="006E352A" w:rsidRPr="0037687A" w14:paraId="0D5FAADA" w14:textId="77777777" w:rsidTr="00B52120">
        <w:trPr>
          <w:jc w:val="center"/>
        </w:trPr>
        <w:tc>
          <w:tcPr>
            <w:tcW w:w="4876" w:type="dxa"/>
          </w:tcPr>
          <w:p w14:paraId="346519BF" w14:textId="77777777" w:rsidR="006E352A" w:rsidRPr="0037687A" w:rsidRDefault="006E352A" w:rsidP="00B52120">
            <w:pPr>
              <w:pStyle w:val="Normal6"/>
            </w:pPr>
          </w:p>
        </w:tc>
        <w:tc>
          <w:tcPr>
            <w:tcW w:w="4876" w:type="dxa"/>
          </w:tcPr>
          <w:p w14:paraId="259983BD" w14:textId="77777777" w:rsidR="006E352A" w:rsidRPr="0037687A" w:rsidRDefault="006E352A" w:rsidP="00B52120">
            <w:pPr>
              <w:pStyle w:val="Normal6"/>
              <w:rPr>
                <w:szCs w:val="24"/>
              </w:rPr>
            </w:pPr>
            <w:r w:rsidRPr="0037687A">
              <w:rPr>
                <w:b/>
                <w:i/>
              </w:rPr>
              <w:t>5)</w:t>
            </w:r>
            <w:r w:rsidRPr="0037687A">
              <w:tab/>
            </w:r>
            <w:r w:rsidRPr="0037687A">
              <w:rPr>
                <w:b/>
                <w:i/>
              </w:rPr>
              <w:t>No artigo 110.º, o n.º 4 passa a ter a seguinte redação:</w:t>
            </w:r>
          </w:p>
        </w:tc>
      </w:tr>
      <w:tr w:rsidR="006E352A" w:rsidRPr="0037687A" w14:paraId="4F34FA64" w14:textId="77777777" w:rsidTr="00B52120">
        <w:trPr>
          <w:jc w:val="center"/>
        </w:trPr>
        <w:tc>
          <w:tcPr>
            <w:tcW w:w="4876" w:type="dxa"/>
          </w:tcPr>
          <w:p w14:paraId="2A2A21B9" w14:textId="77777777" w:rsidR="006E352A" w:rsidRPr="0037687A" w:rsidRDefault="006E352A" w:rsidP="00B52120">
            <w:pPr>
              <w:pStyle w:val="Normal6"/>
            </w:pPr>
          </w:p>
        </w:tc>
        <w:tc>
          <w:tcPr>
            <w:tcW w:w="4876" w:type="dxa"/>
          </w:tcPr>
          <w:p w14:paraId="2D5C7659" w14:textId="77777777" w:rsidR="006E352A" w:rsidRPr="0037687A" w:rsidRDefault="006E352A" w:rsidP="00B52120">
            <w:pPr>
              <w:pStyle w:val="Normal6"/>
              <w:rPr>
                <w:szCs w:val="24"/>
              </w:rPr>
            </w:pPr>
            <w:r w:rsidRPr="0037687A">
              <w:rPr>
                <w:b/>
                <w:i/>
              </w:rPr>
              <w:t>«4.</w:t>
            </w:r>
            <w:r w:rsidRPr="0037687A">
              <w:tab/>
            </w:r>
            <w:r w:rsidRPr="0037687A">
              <w:rPr>
                <w:b/>
                <w:i/>
              </w:rPr>
              <w:t>Os agentes de controlo dos direitos fundamentais são nomeados pelo provedor de direitos fundamentais como agentes de controlo dos regressos forçados para o mecanismo europeu de monitorização dos afastamentos a que se refere o artigo 51.º.».</w:t>
            </w:r>
          </w:p>
        </w:tc>
      </w:tr>
    </w:tbl>
    <w:p w14:paraId="3E76A1CC"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6829F649" w14:textId="77777777" w:rsidR="006E352A" w:rsidRPr="0037687A" w:rsidRDefault="006E352A" w:rsidP="006E352A">
      <w:r w:rsidRPr="0037687A">
        <w:rPr>
          <w:rStyle w:val="HideTWBExt"/>
        </w:rPr>
        <w:t>&lt;/Amend&gt;</w:t>
      </w:r>
    </w:p>
    <w:p w14:paraId="2CDA2CEE"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196</w:t>
      </w:r>
      <w:r w:rsidRPr="0037687A">
        <w:rPr>
          <w:rStyle w:val="HideTWBExt"/>
          <w:b w:val="0"/>
        </w:rPr>
        <w:t>&lt;/NumAm&gt;</w:t>
      </w:r>
    </w:p>
    <w:p w14:paraId="48FA7B34"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4C556470" w14:textId="77777777" w:rsidR="006E352A" w:rsidRPr="0037687A" w:rsidRDefault="006E352A" w:rsidP="006E352A">
      <w:pPr>
        <w:pStyle w:val="NormalBold"/>
      </w:pPr>
      <w:r w:rsidRPr="0037687A">
        <w:rPr>
          <w:rStyle w:val="HideTWBExt"/>
          <w:b w:val="0"/>
        </w:rPr>
        <w:t>&lt;Article&gt;</w:t>
      </w:r>
      <w:r w:rsidRPr="0037687A">
        <w:t>Artigo 47 – n.º 1</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27F9750" w14:textId="77777777" w:rsidTr="00B52120">
        <w:trPr>
          <w:jc w:val="center"/>
        </w:trPr>
        <w:tc>
          <w:tcPr>
            <w:tcW w:w="9752" w:type="dxa"/>
            <w:gridSpan w:val="2"/>
          </w:tcPr>
          <w:p w14:paraId="02FB01C5" w14:textId="77777777" w:rsidR="006E352A" w:rsidRPr="0037687A" w:rsidRDefault="006E352A" w:rsidP="00B52120">
            <w:pPr>
              <w:keepNext/>
            </w:pPr>
          </w:p>
        </w:tc>
      </w:tr>
      <w:tr w:rsidR="006E352A" w:rsidRPr="0037687A" w14:paraId="2A788D90" w14:textId="77777777" w:rsidTr="00B52120">
        <w:trPr>
          <w:jc w:val="center"/>
        </w:trPr>
        <w:tc>
          <w:tcPr>
            <w:tcW w:w="4876" w:type="dxa"/>
          </w:tcPr>
          <w:p w14:paraId="23DCD379" w14:textId="77777777" w:rsidR="006E352A" w:rsidRPr="0037687A" w:rsidRDefault="006E352A" w:rsidP="00B52120">
            <w:pPr>
              <w:pStyle w:val="ColumnHeading"/>
              <w:keepNext/>
            </w:pPr>
            <w:r w:rsidRPr="0037687A">
              <w:t>Texto da Comissão</w:t>
            </w:r>
          </w:p>
        </w:tc>
        <w:tc>
          <w:tcPr>
            <w:tcW w:w="4876" w:type="dxa"/>
          </w:tcPr>
          <w:p w14:paraId="69A999A7" w14:textId="77777777" w:rsidR="006E352A" w:rsidRPr="0037687A" w:rsidRDefault="006E352A" w:rsidP="00B52120">
            <w:pPr>
              <w:pStyle w:val="ColumnHeading"/>
              <w:keepNext/>
            </w:pPr>
            <w:r w:rsidRPr="0037687A">
              <w:t>Alteração</w:t>
            </w:r>
          </w:p>
        </w:tc>
      </w:tr>
      <w:tr w:rsidR="006E352A" w:rsidRPr="0037687A" w14:paraId="5B2BA860" w14:textId="77777777" w:rsidTr="00B52120">
        <w:trPr>
          <w:jc w:val="center"/>
        </w:trPr>
        <w:tc>
          <w:tcPr>
            <w:tcW w:w="4876" w:type="dxa"/>
          </w:tcPr>
          <w:p w14:paraId="6DDB8462" w14:textId="3FBCC9B0" w:rsidR="006E352A" w:rsidRPr="0037687A" w:rsidRDefault="006E352A" w:rsidP="00B52120">
            <w:pPr>
              <w:pStyle w:val="Normal6"/>
            </w:pPr>
            <w:r w:rsidRPr="0037687A">
              <w:t>1.</w:t>
            </w:r>
            <w:r w:rsidRPr="0037687A">
              <w:tab/>
              <w:t>Caso um número excecionalmente elevado de nacionais de países terceiros que devam ser objeto de uma operação de regresso sobrecarregue de forma imprevista a capacidade dos centros de detenção de um Estado</w:t>
            </w:r>
            <w:r w:rsidR="00A246EC">
              <w:noBreakHyphen/>
            </w:r>
            <w:r w:rsidRPr="0037687A">
              <w:t>Membro ou o seu pessoal administrativo ou judicial, o Estado</w:t>
            </w:r>
            <w:r w:rsidR="00A246EC">
              <w:noBreakHyphen/>
            </w:r>
            <w:r w:rsidRPr="0037687A">
              <w:t xml:space="preserve">Membro em causa, pode, enquanto persistir a situação excecional, autorizar prazos de controlo jurisdicional superiores </w:t>
            </w:r>
            <w:r w:rsidRPr="0037687A">
              <w:rPr>
                <w:b/>
                <w:i/>
              </w:rPr>
              <w:t xml:space="preserve">aos estabelecidos ao abrigo do artigo 33.º, n.º 3, </w:t>
            </w:r>
            <w:r w:rsidRPr="0037687A">
              <w:t>e tomar medidas urgentes em relação às condições de detenção, em derrogação das previstas no artigo 34.º, n.º 1, e no artigo 35.º, n.º 2.</w:t>
            </w:r>
          </w:p>
        </w:tc>
        <w:tc>
          <w:tcPr>
            <w:tcW w:w="4876" w:type="dxa"/>
          </w:tcPr>
          <w:p w14:paraId="197290DA" w14:textId="67CD325F" w:rsidR="006E352A" w:rsidRPr="0037687A" w:rsidRDefault="006E352A" w:rsidP="00B52120">
            <w:pPr>
              <w:pStyle w:val="Normal6"/>
              <w:rPr>
                <w:szCs w:val="24"/>
              </w:rPr>
            </w:pPr>
            <w:r w:rsidRPr="0037687A">
              <w:t>1.</w:t>
            </w:r>
            <w:r w:rsidRPr="0037687A">
              <w:tab/>
              <w:t>Caso um número excecionalmente elevado de nacionais de países terceiros que devam ser objeto de uma operação de regresso sobrecarregue de forma imprevista a capacidade dos centros de detenção de um Estado</w:t>
            </w:r>
            <w:r w:rsidR="00A246EC">
              <w:noBreakHyphen/>
            </w:r>
            <w:r w:rsidRPr="0037687A">
              <w:t>Membro ou o seu pessoal administrativo ou judicial, o Estado</w:t>
            </w:r>
            <w:r w:rsidR="00A246EC">
              <w:noBreakHyphen/>
            </w:r>
            <w:r w:rsidRPr="0037687A">
              <w:t>Membro em causa, pode, enquanto persistir a situação excecional, autorizar prazos de controlo jurisdicional superiores e tomar medidas urgentes em relação às condições de detenção, em derrogação das previstas no artigo 34.º, n.º 1, e no artigo 35.º, n.º 2.</w:t>
            </w:r>
          </w:p>
        </w:tc>
      </w:tr>
    </w:tbl>
    <w:p w14:paraId="34E75905"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2A4EEF1B" w14:textId="77777777" w:rsidR="006E352A" w:rsidRPr="0037687A" w:rsidRDefault="006E352A" w:rsidP="006E352A">
      <w:r w:rsidRPr="0037687A">
        <w:rPr>
          <w:rStyle w:val="HideTWBExt"/>
        </w:rPr>
        <w:t>&lt;/Amend&gt;</w:t>
      </w:r>
    </w:p>
    <w:p w14:paraId="3137B3EE"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197</w:t>
      </w:r>
      <w:r w:rsidRPr="0037687A">
        <w:rPr>
          <w:rStyle w:val="HideTWBExt"/>
          <w:b w:val="0"/>
        </w:rPr>
        <w:t>&lt;/NumAm&gt;</w:t>
      </w:r>
    </w:p>
    <w:p w14:paraId="40FE7220"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7C6D0618" w14:textId="46412299" w:rsidR="006E352A" w:rsidRPr="0037687A" w:rsidRDefault="006E352A" w:rsidP="006E352A">
      <w:pPr>
        <w:pStyle w:val="NormalBold"/>
      </w:pPr>
      <w:r w:rsidRPr="0037687A">
        <w:rPr>
          <w:rStyle w:val="HideTWBExt"/>
          <w:b w:val="0"/>
        </w:rPr>
        <w:t>&lt;Article&gt;</w:t>
      </w:r>
      <w:r w:rsidRPr="0037687A">
        <w:t>Artigo 48 – n.º 1 – alínea c</w:t>
      </w:r>
      <w:r w:rsidR="00A246EC">
        <w:noBreakHyphen/>
      </w:r>
      <w:r w:rsidRPr="0037687A">
        <w:t>A) (nova)</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1047D80D" w14:textId="77777777" w:rsidTr="00B52120">
        <w:trPr>
          <w:jc w:val="center"/>
        </w:trPr>
        <w:tc>
          <w:tcPr>
            <w:tcW w:w="9752" w:type="dxa"/>
            <w:gridSpan w:val="2"/>
          </w:tcPr>
          <w:p w14:paraId="7D8FCA11" w14:textId="77777777" w:rsidR="006E352A" w:rsidRPr="0037687A" w:rsidRDefault="006E352A" w:rsidP="00B52120">
            <w:pPr>
              <w:keepNext/>
            </w:pPr>
          </w:p>
        </w:tc>
      </w:tr>
      <w:tr w:rsidR="006E352A" w:rsidRPr="0037687A" w14:paraId="7734B8F5" w14:textId="77777777" w:rsidTr="00B52120">
        <w:trPr>
          <w:jc w:val="center"/>
        </w:trPr>
        <w:tc>
          <w:tcPr>
            <w:tcW w:w="4876" w:type="dxa"/>
          </w:tcPr>
          <w:p w14:paraId="2F383787" w14:textId="77777777" w:rsidR="006E352A" w:rsidRPr="0037687A" w:rsidRDefault="006E352A" w:rsidP="00B52120">
            <w:pPr>
              <w:pStyle w:val="ColumnHeading"/>
              <w:keepNext/>
            </w:pPr>
            <w:r w:rsidRPr="0037687A">
              <w:t>Texto da Comissão</w:t>
            </w:r>
          </w:p>
        </w:tc>
        <w:tc>
          <w:tcPr>
            <w:tcW w:w="4876" w:type="dxa"/>
          </w:tcPr>
          <w:p w14:paraId="1AB6F07D" w14:textId="77777777" w:rsidR="006E352A" w:rsidRPr="0037687A" w:rsidRDefault="006E352A" w:rsidP="00B52120">
            <w:pPr>
              <w:pStyle w:val="ColumnHeading"/>
              <w:keepNext/>
            </w:pPr>
            <w:r w:rsidRPr="0037687A">
              <w:t>Alteração</w:t>
            </w:r>
          </w:p>
        </w:tc>
      </w:tr>
      <w:tr w:rsidR="006E352A" w:rsidRPr="0037687A" w14:paraId="5B317456" w14:textId="77777777" w:rsidTr="00B52120">
        <w:trPr>
          <w:jc w:val="center"/>
        </w:trPr>
        <w:tc>
          <w:tcPr>
            <w:tcW w:w="4876" w:type="dxa"/>
          </w:tcPr>
          <w:p w14:paraId="3CA88F22" w14:textId="77777777" w:rsidR="006E352A" w:rsidRPr="0037687A" w:rsidRDefault="006E352A" w:rsidP="00B52120">
            <w:pPr>
              <w:pStyle w:val="Normal6"/>
            </w:pPr>
          </w:p>
        </w:tc>
        <w:tc>
          <w:tcPr>
            <w:tcW w:w="4876" w:type="dxa"/>
          </w:tcPr>
          <w:p w14:paraId="2987D635" w14:textId="651D4FCF" w:rsidR="006E352A" w:rsidRPr="0037687A" w:rsidRDefault="006E352A" w:rsidP="00B52120">
            <w:pPr>
              <w:pStyle w:val="Normal6"/>
              <w:rPr>
                <w:szCs w:val="24"/>
              </w:rPr>
            </w:pPr>
            <w:r w:rsidRPr="0037687A">
              <w:rPr>
                <w:b/>
                <w:i/>
              </w:rPr>
              <w:t>c</w:t>
            </w:r>
            <w:r w:rsidR="00A246EC">
              <w:rPr>
                <w:b/>
                <w:i/>
              </w:rPr>
              <w:noBreakHyphen/>
            </w:r>
            <w:r w:rsidRPr="0037687A">
              <w:rPr>
                <w:b/>
                <w:i/>
              </w:rPr>
              <w:t>A.</w:t>
            </w:r>
            <w:r w:rsidRPr="0037687A">
              <w:rPr>
                <w:b/>
                <w:i/>
              </w:rPr>
              <w:tab/>
              <w:t>Número de casos em que a Frontex não apoiou o procedimento de regresso ou de afastamento e as razões para tal.</w:t>
            </w:r>
          </w:p>
        </w:tc>
      </w:tr>
    </w:tbl>
    <w:p w14:paraId="1348F338"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0A75500" w14:textId="77777777" w:rsidR="006E352A" w:rsidRPr="0037687A" w:rsidRDefault="006E352A" w:rsidP="006E352A">
      <w:r w:rsidRPr="0037687A">
        <w:rPr>
          <w:rStyle w:val="HideTWBExt"/>
        </w:rPr>
        <w:t>&lt;/Amend&gt;</w:t>
      </w:r>
    </w:p>
    <w:p w14:paraId="5E74E0E7"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198</w:t>
      </w:r>
      <w:r w:rsidRPr="0037687A">
        <w:rPr>
          <w:rStyle w:val="HideTWBExt"/>
          <w:b w:val="0"/>
        </w:rPr>
        <w:t>&lt;/NumAm&gt;</w:t>
      </w:r>
    </w:p>
    <w:p w14:paraId="44E4DA28"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A91FB03" w14:textId="770968CF" w:rsidR="006E352A" w:rsidRPr="0037687A" w:rsidRDefault="006E352A" w:rsidP="006E352A">
      <w:pPr>
        <w:pStyle w:val="NormalBold"/>
      </w:pPr>
      <w:r w:rsidRPr="0037687A">
        <w:rPr>
          <w:rStyle w:val="HideTWBExt"/>
          <w:b w:val="0"/>
        </w:rPr>
        <w:t>&lt;Article&gt;</w:t>
      </w:r>
      <w:r w:rsidRPr="0037687A">
        <w:t>Artigo 52 – n.º 1</w:t>
      </w:r>
      <w:r w:rsidR="00A246EC">
        <w:noBreakHyphen/>
      </w:r>
      <w:r w:rsidRPr="0037687A">
        <w:t>A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4DA508E1" w14:textId="77777777" w:rsidTr="00B52120">
        <w:trPr>
          <w:jc w:val="center"/>
        </w:trPr>
        <w:tc>
          <w:tcPr>
            <w:tcW w:w="9752" w:type="dxa"/>
            <w:gridSpan w:val="2"/>
          </w:tcPr>
          <w:p w14:paraId="6D576AB1" w14:textId="77777777" w:rsidR="006E352A" w:rsidRPr="0037687A" w:rsidRDefault="006E352A" w:rsidP="00B52120">
            <w:pPr>
              <w:keepNext/>
            </w:pPr>
          </w:p>
        </w:tc>
      </w:tr>
      <w:tr w:rsidR="006E352A" w:rsidRPr="0037687A" w14:paraId="67DBBF22" w14:textId="77777777" w:rsidTr="00B52120">
        <w:trPr>
          <w:jc w:val="center"/>
        </w:trPr>
        <w:tc>
          <w:tcPr>
            <w:tcW w:w="4876" w:type="dxa"/>
          </w:tcPr>
          <w:p w14:paraId="4F526DE3" w14:textId="77777777" w:rsidR="006E352A" w:rsidRPr="0037687A" w:rsidRDefault="006E352A" w:rsidP="00B52120">
            <w:pPr>
              <w:pStyle w:val="ColumnHeading"/>
              <w:keepNext/>
            </w:pPr>
            <w:r w:rsidRPr="0037687A">
              <w:t>Texto da Comissão</w:t>
            </w:r>
          </w:p>
        </w:tc>
        <w:tc>
          <w:tcPr>
            <w:tcW w:w="4876" w:type="dxa"/>
          </w:tcPr>
          <w:p w14:paraId="284E889D" w14:textId="77777777" w:rsidR="006E352A" w:rsidRPr="0037687A" w:rsidRDefault="006E352A" w:rsidP="00B52120">
            <w:pPr>
              <w:pStyle w:val="ColumnHeading"/>
              <w:keepNext/>
            </w:pPr>
            <w:r w:rsidRPr="0037687A">
              <w:t>Alteração</w:t>
            </w:r>
          </w:p>
        </w:tc>
      </w:tr>
      <w:tr w:rsidR="006E352A" w:rsidRPr="0037687A" w14:paraId="76466DB0" w14:textId="77777777" w:rsidTr="00B52120">
        <w:trPr>
          <w:jc w:val="center"/>
        </w:trPr>
        <w:tc>
          <w:tcPr>
            <w:tcW w:w="4876" w:type="dxa"/>
          </w:tcPr>
          <w:p w14:paraId="74405BDB" w14:textId="77777777" w:rsidR="006E352A" w:rsidRPr="0037687A" w:rsidRDefault="006E352A" w:rsidP="00B52120">
            <w:pPr>
              <w:pStyle w:val="Normal6"/>
            </w:pPr>
          </w:p>
        </w:tc>
        <w:tc>
          <w:tcPr>
            <w:tcW w:w="4876" w:type="dxa"/>
          </w:tcPr>
          <w:p w14:paraId="6410DEF6" w14:textId="77777777" w:rsidR="006E352A" w:rsidRPr="0037687A" w:rsidRDefault="006E352A" w:rsidP="00B52120">
            <w:pPr>
              <w:pStyle w:val="Normal6"/>
              <w:rPr>
                <w:szCs w:val="24"/>
              </w:rPr>
            </w:pPr>
            <w:r w:rsidRPr="0037687A">
              <w:rPr>
                <w:b/>
                <w:i/>
              </w:rPr>
              <w:t>O artigo 9.º, n.º 1, é aplicável a partir de um ano a contar da data de entrada em vigor do presente regulamento.</w:t>
            </w:r>
          </w:p>
        </w:tc>
      </w:tr>
    </w:tbl>
    <w:p w14:paraId="06EAEF7A"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7DF1DC94" w14:textId="77777777" w:rsidR="006E352A" w:rsidRPr="0037687A" w:rsidRDefault="006E352A" w:rsidP="006E352A">
      <w:r w:rsidRPr="0037687A">
        <w:rPr>
          <w:rStyle w:val="HideTWBExt"/>
        </w:rPr>
        <w:t>&lt;/Amend&gt;</w:t>
      </w:r>
    </w:p>
    <w:p w14:paraId="42A821FC" w14:textId="77777777" w:rsidR="006E352A" w:rsidRPr="0037687A" w:rsidRDefault="006E352A" w:rsidP="006E352A">
      <w:pPr>
        <w:pStyle w:val="AMNumberTabs0"/>
        <w:keepNext/>
      </w:pPr>
      <w:r w:rsidRPr="0037687A">
        <w:rPr>
          <w:rStyle w:val="HideTWBExt"/>
          <w:b w:val="0"/>
        </w:rPr>
        <w:t>&lt;Amend&gt;</w:t>
      </w:r>
      <w:r w:rsidRPr="0037687A">
        <w:t>Alteração</w:t>
      </w:r>
      <w:r w:rsidRPr="0037687A">
        <w:tab/>
      </w:r>
      <w:r w:rsidRPr="0037687A">
        <w:tab/>
      </w:r>
      <w:r w:rsidRPr="0037687A">
        <w:rPr>
          <w:rStyle w:val="HideTWBExt"/>
          <w:b w:val="0"/>
        </w:rPr>
        <w:t>&lt;NumAm&gt;</w:t>
      </w:r>
      <w:r w:rsidRPr="0037687A">
        <w:t>199</w:t>
      </w:r>
      <w:r w:rsidRPr="0037687A">
        <w:rPr>
          <w:rStyle w:val="HideTWBExt"/>
          <w:b w:val="0"/>
        </w:rPr>
        <w:t>&lt;/NumAm&gt;</w:t>
      </w:r>
    </w:p>
    <w:p w14:paraId="472CA314" w14:textId="77777777" w:rsidR="006E352A" w:rsidRPr="0037687A" w:rsidRDefault="006E352A" w:rsidP="006E352A">
      <w:pPr>
        <w:pStyle w:val="NormalBold12b"/>
        <w:keepNext/>
      </w:pPr>
      <w:r w:rsidRPr="0037687A">
        <w:rPr>
          <w:rStyle w:val="HideTWBExt"/>
          <w:b w:val="0"/>
        </w:rPr>
        <w:t>&lt;DocAmend&gt;</w:t>
      </w:r>
      <w:r w:rsidRPr="0037687A">
        <w:t>Proposta de regulamento</w:t>
      </w:r>
      <w:r w:rsidRPr="0037687A">
        <w:rPr>
          <w:rStyle w:val="HideTWBExt"/>
          <w:b w:val="0"/>
        </w:rPr>
        <w:t>&lt;/DocAmend&gt;</w:t>
      </w:r>
    </w:p>
    <w:p w14:paraId="16790AA3" w14:textId="00DDB2CC" w:rsidR="006E352A" w:rsidRPr="0037687A" w:rsidRDefault="006E352A" w:rsidP="006E352A">
      <w:pPr>
        <w:pStyle w:val="NormalBold"/>
      </w:pPr>
      <w:r w:rsidRPr="0037687A">
        <w:rPr>
          <w:rStyle w:val="HideTWBExt"/>
          <w:b w:val="0"/>
        </w:rPr>
        <w:t>&lt;Article&gt;</w:t>
      </w:r>
      <w:r w:rsidRPr="0037687A">
        <w:t>Artigo 52 – n.º 1</w:t>
      </w:r>
      <w:r w:rsidR="00A246EC">
        <w:noBreakHyphen/>
      </w:r>
      <w:r w:rsidRPr="0037687A">
        <w:t>B (novo)</w:t>
      </w:r>
      <w:r w:rsidRPr="0037687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352A" w:rsidRPr="0037687A" w14:paraId="74D6EF0D" w14:textId="77777777" w:rsidTr="00B52120">
        <w:trPr>
          <w:jc w:val="center"/>
        </w:trPr>
        <w:tc>
          <w:tcPr>
            <w:tcW w:w="9752" w:type="dxa"/>
            <w:gridSpan w:val="2"/>
          </w:tcPr>
          <w:p w14:paraId="3C99D6EC" w14:textId="77777777" w:rsidR="006E352A" w:rsidRPr="0037687A" w:rsidRDefault="006E352A" w:rsidP="00B52120">
            <w:pPr>
              <w:keepNext/>
            </w:pPr>
          </w:p>
        </w:tc>
      </w:tr>
      <w:tr w:rsidR="006E352A" w:rsidRPr="0037687A" w14:paraId="3B777DC7" w14:textId="77777777" w:rsidTr="00B52120">
        <w:trPr>
          <w:jc w:val="center"/>
        </w:trPr>
        <w:tc>
          <w:tcPr>
            <w:tcW w:w="4876" w:type="dxa"/>
          </w:tcPr>
          <w:p w14:paraId="749DC553" w14:textId="77777777" w:rsidR="006E352A" w:rsidRPr="0037687A" w:rsidRDefault="006E352A" w:rsidP="00B52120">
            <w:pPr>
              <w:pStyle w:val="ColumnHeading"/>
              <w:keepNext/>
            </w:pPr>
            <w:r w:rsidRPr="0037687A">
              <w:t>Texto da Comissão</w:t>
            </w:r>
          </w:p>
        </w:tc>
        <w:tc>
          <w:tcPr>
            <w:tcW w:w="4876" w:type="dxa"/>
          </w:tcPr>
          <w:p w14:paraId="63A7E7E1" w14:textId="77777777" w:rsidR="006E352A" w:rsidRPr="0037687A" w:rsidRDefault="006E352A" w:rsidP="00B52120">
            <w:pPr>
              <w:pStyle w:val="ColumnHeading"/>
              <w:keepNext/>
            </w:pPr>
            <w:r w:rsidRPr="0037687A">
              <w:t>Alteração</w:t>
            </w:r>
          </w:p>
        </w:tc>
      </w:tr>
      <w:tr w:rsidR="006E352A" w:rsidRPr="0037687A" w14:paraId="2B974DD0" w14:textId="77777777" w:rsidTr="00B52120">
        <w:trPr>
          <w:jc w:val="center"/>
        </w:trPr>
        <w:tc>
          <w:tcPr>
            <w:tcW w:w="4876" w:type="dxa"/>
          </w:tcPr>
          <w:p w14:paraId="7221095E" w14:textId="77777777" w:rsidR="006E352A" w:rsidRPr="0037687A" w:rsidRDefault="006E352A" w:rsidP="00B52120">
            <w:pPr>
              <w:pStyle w:val="Normal6"/>
            </w:pPr>
          </w:p>
        </w:tc>
        <w:tc>
          <w:tcPr>
            <w:tcW w:w="4876" w:type="dxa"/>
          </w:tcPr>
          <w:p w14:paraId="78713F53" w14:textId="75EDA271" w:rsidR="006E352A" w:rsidRPr="0037687A" w:rsidRDefault="006E352A" w:rsidP="00B52120">
            <w:pPr>
              <w:pStyle w:val="Normal6"/>
              <w:rPr>
                <w:szCs w:val="24"/>
              </w:rPr>
            </w:pPr>
            <w:r w:rsidRPr="0037687A">
              <w:rPr>
                <w:b/>
                <w:i/>
              </w:rPr>
              <w:t>Os Estados</w:t>
            </w:r>
            <w:r w:rsidR="00A246EC">
              <w:rPr>
                <w:b/>
                <w:i/>
              </w:rPr>
              <w:noBreakHyphen/>
            </w:r>
            <w:r w:rsidRPr="0037687A">
              <w:rPr>
                <w:b/>
                <w:i/>
              </w:rPr>
              <w:t>Membros podem aplicar o artigo 9.º, n.º 1, antes da data referida no n.º 1</w:t>
            </w:r>
            <w:r w:rsidR="00A246EC">
              <w:rPr>
                <w:b/>
                <w:i/>
              </w:rPr>
              <w:noBreakHyphen/>
            </w:r>
            <w:r w:rsidRPr="0037687A">
              <w:rPr>
                <w:b/>
                <w:i/>
              </w:rPr>
              <w:t>A do presente artigo.</w:t>
            </w:r>
          </w:p>
        </w:tc>
      </w:tr>
    </w:tbl>
    <w:p w14:paraId="6690E560" w14:textId="77777777" w:rsidR="006E352A" w:rsidRPr="0037687A" w:rsidRDefault="006E352A" w:rsidP="006E352A">
      <w:pPr>
        <w:pStyle w:val="Olang"/>
      </w:pPr>
      <w:r w:rsidRPr="0037687A">
        <w:rPr>
          <w:noProof w:val="0"/>
        </w:rPr>
        <w:t xml:space="preserve">Or. </w:t>
      </w:r>
      <w:r w:rsidRPr="0037687A">
        <w:rPr>
          <w:rStyle w:val="HideTWBExt"/>
          <w:noProof w:val="0"/>
        </w:rPr>
        <w:t>&lt;Original&gt;</w:t>
      </w:r>
      <w:r w:rsidRPr="0037687A">
        <w:rPr>
          <w:rStyle w:val="HideTWBInt"/>
          <w:noProof w:val="0"/>
        </w:rPr>
        <w:t>{EN}</w:t>
      </w:r>
      <w:r w:rsidRPr="0037687A">
        <w:rPr>
          <w:noProof w:val="0"/>
        </w:rPr>
        <w:t>en</w:t>
      </w:r>
      <w:r w:rsidRPr="0037687A">
        <w:rPr>
          <w:rStyle w:val="HideTWBExt"/>
          <w:noProof w:val="0"/>
        </w:rPr>
        <w:t>&lt;/Original&gt;</w:t>
      </w:r>
    </w:p>
    <w:p w14:paraId="5FBC7248" w14:textId="77777777" w:rsidR="006E352A" w:rsidRPr="0037687A" w:rsidRDefault="006E352A" w:rsidP="006E352A">
      <w:r w:rsidRPr="0037687A">
        <w:rPr>
          <w:rStyle w:val="HideTWBExt"/>
        </w:rPr>
        <w:t>&lt;/Amend&gt;&lt;/RepeatBlock-Amend&gt;</w:t>
      </w:r>
    </w:p>
    <w:p w14:paraId="5B792F43" w14:textId="77777777" w:rsidR="006E352A" w:rsidRPr="0037687A" w:rsidRDefault="006E352A" w:rsidP="006E352A">
      <w:pPr>
        <w:sectPr w:rsidR="006E352A" w:rsidRPr="0037687A" w:rsidSect="006E352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31707E3" w14:textId="77777777" w:rsidR="006E352A" w:rsidRPr="0037687A" w:rsidRDefault="006E352A" w:rsidP="006E352A">
      <w:pPr>
        <w:pStyle w:val="PageHeading"/>
      </w:pPr>
      <w:bookmarkStart w:id="1" w:name="_Toc213060566"/>
      <w:bookmarkStart w:id="2" w:name="_Toc213408509"/>
      <w:r w:rsidRPr="0037687A">
        <w:t>EXPOSIÇÃO DE MOTIVOS</w:t>
      </w:r>
      <w:bookmarkEnd w:id="1"/>
      <w:bookmarkEnd w:id="2"/>
    </w:p>
    <w:p w14:paraId="3596748B" w14:textId="77777777" w:rsidR="006E352A" w:rsidRPr="0037687A" w:rsidRDefault="006E352A" w:rsidP="006E352A">
      <w:pPr>
        <w:jc w:val="both"/>
      </w:pPr>
      <w:r w:rsidRPr="0037687A">
        <w:t>A proposta da Comissão sobre a proposta de regulamento do Parlamento Europeu e do Conselho que estabelece um sistema comum de regresso dos nacionais de países terceiros em situação irregular na União, e que revoga a Diretiva 2008/115/CE do Parlamento Europeu e do Conselho, a Diretiva 2001/40/CE do Conselho e a Decisão 2004/191/CE do Conselho, surge num momento propício. Com a aplicação do Pacto em junho de 2026, o presente regulamento constitui o ato final da legislação fundamental destinada a combater a migração ilegal na União Europeia, tendo simultaneamente em conta os direitos fundamentais do nacional de país terceiro em causa. Sem um sistema funcional em matéria de regressos, o quadro europeu em matéria de migração nunca poderá funcionar de forma eficaz.</w:t>
      </w:r>
    </w:p>
    <w:p w14:paraId="6801D39B" w14:textId="77777777" w:rsidR="006E352A" w:rsidRPr="0037687A" w:rsidRDefault="006E352A" w:rsidP="006E352A">
      <w:pPr>
        <w:jc w:val="both"/>
      </w:pPr>
    </w:p>
    <w:p w14:paraId="291FDCB8" w14:textId="77777777" w:rsidR="006E352A" w:rsidRPr="0037687A" w:rsidRDefault="006E352A" w:rsidP="006E352A">
      <w:pPr>
        <w:jc w:val="both"/>
      </w:pPr>
      <w:r w:rsidRPr="0037687A">
        <w:t>Neste momento, com base nos dados disponíveis, apenas cerca de 20 % dos requerentes de asilo rejeitados são efetivamente repatriados para o seu país de origem. Esta situação é profundamente preocupante, uma vez que compromete tanto a confiança do público como o apoio às nossas políticas comuns de migração. Além disso, tem a consequência indesejada de negligenciar os verdadeiros refugiados, os que necessitam verdadeiramente de proteção, bem como os que migram por outras razões através de vias legais.</w:t>
      </w:r>
    </w:p>
    <w:p w14:paraId="4663388A" w14:textId="77777777" w:rsidR="006E352A" w:rsidRPr="0037687A" w:rsidRDefault="006E352A" w:rsidP="006E352A">
      <w:pPr>
        <w:jc w:val="both"/>
      </w:pPr>
      <w:r w:rsidRPr="0037687A">
        <w:t>Uma das principais razões para esta deficiência reside no quadro jurídico desatualizado, que remonta a 2008. Uma anterior tentativa de revisão desta diretiva foi efetuada, mas infelizmente não conduziu a um resultado positivo devido à falta de posição do Parlamento. Tal demonstra claramente a necessidade urgente de uma abordagem mais eficaz, rápida e moderna.</w:t>
      </w:r>
    </w:p>
    <w:p w14:paraId="677CDABA" w14:textId="2513FEAC" w:rsidR="006E352A" w:rsidRPr="0037687A" w:rsidRDefault="006E352A" w:rsidP="006E352A">
      <w:pPr>
        <w:jc w:val="both"/>
      </w:pPr>
      <w:r w:rsidRPr="0037687A">
        <w:t>A única forma de assegurar um sistema de regresso bem</w:t>
      </w:r>
      <w:r w:rsidR="00A246EC">
        <w:noBreakHyphen/>
      </w:r>
      <w:r w:rsidRPr="0037687A">
        <w:t>sucedido, rápido e eficiente é abordá</w:t>
      </w:r>
      <w:r w:rsidR="00A246EC">
        <w:noBreakHyphen/>
      </w:r>
      <w:r w:rsidRPr="0037687A">
        <w:t>lo a nível europeu. Os Estados</w:t>
      </w:r>
      <w:r w:rsidR="00A246EC">
        <w:noBreakHyphen/>
      </w:r>
      <w:r w:rsidRPr="0037687A">
        <w:t>Membros partilham a responsabilidade coletiva de contribuir para este esforço, uma vez que se trata de um desafio que nos afeta a todos. O relator teve isto em mente na elaboração da proposta.</w:t>
      </w:r>
    </w:p>
    <w:p w14:paraId="3BDFEE2F" w14:textId="77777777" w:rsidR="006E352A" w:rsidRPr="0037687A" w:rsidRDefault="006E352A" w:rsidP="006E352A">
      <w:pPr>
        <w:jc w:val="both"/>
      </w:pPr>
    </w:p>
    <w:p w14:paraId="18C14809" w14:textId="77777777" w:rsidR="006E352A" w:rsidRPr="0037687A" w:rsidRDefault="006E352A" w:rsidP="006E352A">
      <w:pPr>
        <w:jc w:val="both"/>
        <w:rPr>
          <w:u w:val="single"/>
        </w:rPr>
      </w:pPr>
      <w:r w:rsidRPr="0037687A">
        <w:rPr>
          <w:u w:val="single"/>
        </w:rPr>
        <w:t>Uma abordagem europeia</w:t>
      </w:r>
    </w:p>
    <w:p w14:paraId="49F53545" w14:textId="79789E7E" w:rsidR="006E352A" w:rsidRPr="0037687A" w:rsidRDefault="006E352A" w:rsidP="006E352A">
      <w:pPr>
        <w:jc w:val="both"/>
      </w:pPr>
      <w:r w:rsidRPr="0037687A">
        <w:t>Dada a importância de uma abordagem verdadeiramente europeia, é útil começar pela alteração mais significativa em comparação com o quadro atual, nomeadamente o reconhecimento mútuo obrigatório entre os Estados</w:t>
      </w:r>
      <w:r w:rsidR="00A246EC">
        <w:noBreakHyphen/>
      </w:r>
      <w:r w:rsidRPr="0037687A">
        <w:t>Membros. Com esta nova obrigação, pretendemos evitar um aumento dos movimentos secundários e reduzir os encargos administrativos para os Estados</w:t>
      </w:r>
      <w:r w:rsidR="00A246EC">
        <w:noBreakHyphen/>
      </w:r>
      <w:r w:rsidRPr="0037687A">
        <w:t>Membros, uma vez que não será necessário um procedimento totalmente novo. Acelerará os processos de regresso em toda a União. A fim de diminuir ainda mais a pressão sobre os Estados</w:t>
      </w:r>
      <w:r w:rsidR="00A246EC">
        <w:noBreakHyphen/>
      </w:r>
      <w:r w:rsidRPr="0037687A">
        <w:t>Membros, devido ao presente relatório, a Frontex desempenhará um papel mais importante no procedimento de regresso, com a obrigação recentemente introduzida de os Estados</w:t>
      </w:r>
      <w:r w:rsidR="00A246EC">
        <w:noBreakHyphen/>
      </w:r>
      <w:r w:rsidRPr="0037687A">
        <w:t>Membros solicitarem apoio à Frontex no âmbito do processo de regresso. Além disso, os Estados</w:t>
      </w:r>
      <w:r w:rsidR="00A246EC">
        <w:noBreakHyphen/>
      </w:r>
      <w:r w:rsidRPr="0037687A">
        <w:t>Membros poderão também basear</w:t>
      </w:r>
      <w:r w:rsidR="00A246EC">
        <w:noBreakHyphen/>
      </w:r>
      <w:r w:rsidRPr="0037687A">
        <w:t xml:space="preserve">se nas avaliações uns dos outros, que estarão acessíveis através do Sistema de Informação de Schengen (SIS). Um exemplo de uma dessas avaliações é a avaliação bem conhecida da idade. </w:t>
      </w:r>
    </w:p>
    <w:p w14:paraId="5F097427" w14:textId="47317E15" w:rsidR="006E352A" w:rsidRPr="0037687A" w:rsidRDefault="006E352A" w:rsidP="006E352A">
      <w:pPr>
        <w:jc w:val="both"/>
      </w:pPr>
      <w:r w:rsidRPr="0037687A">
        <w:t>O reconhecimento mútuo já foi introduzido pela Comissão. No entanto, na opinião do relator, seria muito mais eficiente permitir o início imediato do reconhecimento com uma ordem de regresso normalizada e com uma aplicação plena em todos os Estados</w:t>
      </w:r>
      <w:r w:rsidR="00A246EC">
        <w:noBreakHyphen/>
      </w:r>
      <w:r w:rsidRPr="0037687A">
        <w:t>Membros após um ano. Este período transitório dará aos Estados</w:t>
      </w:r>
      <w:r w:rsidR="00A246EC">
        <w:noBreakHyphen/>
      </w:r>
      <w:r w:rsidRPr="0037687A">
        <w:t>Membros tempo suficiente para se adaptarem e alinharem os seus sistemas nacionais em conformidade.</w:t>
      </w:r>
    </w:p>
    <w:p w14:paraId="08B9DF14" w14:textId="77777777" w:rsidR="006E352A" w:rsidRPr="0037687A" w:rsidRDefault="006E352A" w:rsidP="006E352A">
      <w:pPr>
        <w:jc w:val="both"/>
      </w:pPr>
    </w:p>
    <w:p w14:paraId="5DAFACC0" w14:textId="44705E52" w:rsidR="006E352A" w:rsidRPr="0037687A" w:rsidRDefault="006E352A" w:rsidP="006E352A">
      <w:pPr>
        <w:jc w:val="both"/>
        <w:rPr>
          <w:i/>
          <w:iCs/>
        </w:rPr>
      </w:pPr>
      <w:r w:rsidRPr="0037687A">
        <w:t>Esta abordagem europeia abrange também o procedimento de readmissão recentemente introduzido. O projeto de proposta da Comissão constituiu um ponto de partida sólido. No entanto, na opinião do relator, o elevado nível de pormenor corre o risco de criar encargos administrativos adicionais. A abordagem proposta no presente projeto oferece, por conseguinte, uma solução simplificada e mais racionalizada através de um formulário de pedido normalizado, acessível através do SIS. Este formulário só terá de ser utilizado quando necessário. Com a introdução de um modelo comum, os outros Estados</w:t>
      </w:r>
      <w:r w:rsidR="00A246EC">
        <w:noBreakHyphen/>
      </w:r>
      <w:r w:rsidRPr="0037687A">
        <w:t>Membros poderão consultar mais facilmente os procedimentos em curso, facilitando, assim, o reconhecimento mútuo.</w:t>
      </w:r>
      <w:r w:rsidRPr="0037687A">
        <w:rPr>
          <w:i/>
        </w:rPr>
        <w:t xml:space="preserve"> </w:t>
      </w:r>
    </w:p>
    <w:p w14:paraId="37831B37" w14:textId="77777777" w:rsidR="006E352A" w:rsidRPr="0037687A" w:rsidRDefault="006E352A" w:rsidP="006E352A">
      <w:pPr>
        <w:jc w:val="both"/>
      </w:pPr>
      <w:r w:rsidRPr="0037687A">
        <w:t>O projeto destaca e introduz a nova obrigação de os países terceiros cooperarem com a readmissão, especialmente no que diz respeito aos documentos de identificação e de viagem. A falta de cooperação será avaliada pela Comissão e terá as consequências necessárias, uma vez que implica um atraso desnecessário no procedimento, mas revela também uma falta de confiança entre a União e o país terceiro em causa. A Comissão não abordou esta questão, apesar de se tratar de um documento de missão na legislação.</w:t>
      </w:r>
    </w:p>
    <w:p w14:paraId="3BB7E22D" w14:textId="77777777" w:rsidR="006E352A" w:rsidRPr="0037687A" w:rsidRDefault="006E352A" w:rsidP="006E352A">
      <w:pPr>
        <w:jc w:val="both"/>
        <w:rPr>
          <w:u w:val="single"/>
        </w:rPr>
      </w:pPr>
    </w:p>
    <w:p w14:paraId="186C9FFB" w14:textId="77777777" w:rsidR="006E352A" w:rsidRPr="0037687A" w:rsidRDefault="006E352A" w:rsidP="006E352A">
      <w:pPr>
        <w:jc w:val="both"/>
        <w:rPr>
          <w:u w:val="single"/>
        </w:rPr>
      </w:pPr>
      <w:r w:rsidRPr="0037687A">
        <w:rPr>
          <w:u w:val="single"/>
        </w:rPr>
        <w:t>Regresso voluntário</w:t>
      </w:r>
    </w:p>
    <w:p w14:paraId="1A422C8A" w14:textId="413772FD" w:rsidR="006E352A" w:rsidRPr="0037687A" w:rsidRDefault="006E352A" w:rsidP="006E352A">
      <w:pPr>
        <w:jc w:val="both"/>
      </w:pPr>
      <w:r w:rsidRPr="0037687A">
        <w:t>O projeto dá prioridade ao regresso voluntário em vez do regresso forçado, contrariamente à proposta da Comissão. É evidente que o regresso voluntário é mais sustentável, eficaz e eficiente. Para intensificar os benefícios do regresso voluntário, não é possível, no presente projeto, exceto em caso de ameaça para a segurança, emitir uma proibição de entrada quando alguém sai voluntariamente e em conformidade. Além disso, o apoio à reintegração só é também possível nestes casos de regresso voluntário. Todas estas alterações visam aumentar o regresso voluntário como opção principal. No entanto, embora o regresso voluntário seja a forma preferida para o regresso de nacionais de países terceiros que não têm direito de permanência, o afastamento continua a ser uma parte importante do regulamento. Especialmente porque a falta de cooperação com as autoridades dos Estados</w:t>
      </w:r>
      <w:r w:rsidR="00A246EC">
        <w:noBreakHyphen/>
      </w:r>
      <w:r w:rsidRPr="0037687A">
        <w:t>Membros pode resultar em atrasos desnecessários e numa sobrecarga do sistema. Todo o regulamento gira em torno do regresso, pelo que, quando o regresso voluntário não é possível ou o nacional de país terceiro coopera/não coopera, o afastamento continua a ser uma possibilidade a pôr em prática para os Estados</w:t>
      </w:r>
      <w:r w:rsidR="00A246EC">
        <w:noBreakHyphen/>
      </w:r>
      <w:r w:rsidRPr="0037687A">
        <w:t>Membros. Para os nacionais de países terceiros que representem uma ameaça para a segurança, o afastamento deve ser sempre possível para manter a segurança dentro das fronteiras Schengen.</w:t>
      </w:r>
      <w:r w:rsidRPr="0037687A">
        <w:rPr>
          <w:i/>
        </w:rPr>
        <w:t xml:space="preserve">  </w:t>
      </w:r>
    </w:p>
    <w:p w14:paraId="77B36121" w14:textId="77777777" w:rsidR="006E352A" w:rsidRPr="0037687A" w:rsidRDefault="006E352A" w:rsidP="006E352A">
      <w:pPr>
        <w:jc w:val="both"/>
      </w:pPr>
    </w:p>
    <w:p w14:paraId="37A21544" w14:textId="77777777" w:rsidR="006E352A" w:rsidRPr="0037687A" w:rsidRDefault="006E352A" w:rsidP="006E352A">
      <w:pPr>
        <w:jc w:val="both"/>
        <w:rPr>
          <w:bCs/>
          <w:u w:val="single"/>
        </w:rPr>
      </w:pPr>
      <w:r w:rsidRPr="0037687A">
        <w:rPr>
          <w:u w:val="single"/>
        </w:rPr>
        <w:t xml:space="preserve">Regresso a um país terceiro com o qual exista um acordo </w:t>
      </w:r>
    </w:p>
    <w:p w14:paraId="6016A94B" w14:textId="38A64042" w:rsidR="006E352A" w:rsidRPr="0037687A" w:rsidRDefault="006E352A" w:rsidP="006E352A">
      <w:pPr>
        <w:jc w:val="both"/>
      </w:pPr>
      <w:r w:rsidRPr="0037687A">
        <w:t>Dada a importância do regresso efetivo de uma pessoa para fora das fronteiras Schengen, a opção proposta pela Comissão para o regresso de um nacional de país terceiro a um país com o qual existe um acordo ainda está em cima da mesa. Não passou despercebido que a proposta para o efeito suscitou preocupações significativas. No entanto, reflete um amplo desejo da União Europeia, uma vez que pode constituir uma salvaguarda para os Estados</w:t>
      </w:r>
      <w:r w:rsidR="00A246EC">
        <w:noBreakHyphen/>
      </w:r>
      <w:r w:rsidRPr="0037687A">
        <w:t xml:space="preserve">Membros na luta contra a migração ilegal e serve de incentivo valioso para incentivar os regressos voluntários ou a cooperação preferenciais. É necessário criar um sistema sustentável que funcione durante muito tempo. </w:t>
      </w:r>
    </w:p>
    <w:p w14:paraId="6069890C" w14:textId="77777777" w:rsidR="006E352A" w:rsidRPr="0037687A" w:rsidRDefault="006E352A" w:rsidP="006E352A">
      <w:pPr>
        <w:jc w:val="both"/>
      </w:pPr>
      <w:r w:rsidRPr="0037687A">
        <w:t xml:space="preserve">Porém, o regresso a um país terceiro com o qual exista um acordo só pode ser efetuado com disposições rigorosas. O projeto tem suficientemente em conta as salvaguardas e essas medidas só podem ser aplicadas como último recurso. Para garantir que apenas serve como último recurso, é introduzida uma nova hierarquia no artigo 4.º. Além disso, os menores e as famílias com menores continuam a ser excluídos dos «polos de regresso». </w:t>
      </w:r>
    </w:p>
    <w:p w14:paraId="4BBB734A" w14:textId="47BE49B2" w:rsidR="006E352A" w:rsidRPr="0037687A" w:rsidRDefault="006E352A" w:rsidP="006E352A">
      <w:pPr>
        <w:jc w:val="both"/>
      </w:pPr>
      <w:r w:rsidRPr="0037687A">
        <w:t>Por último, embora seja possível regulamentar esta questão apenas ao nível dos Estados</w:t>
      </w:r>
      <w:r w:rsidR="00A246EC">
        <w:noBreakHyphen/>
      </w:r>
      <w:r w:rsidRPr="0037687A">
        <w:t xml:space="preserve">Membros com a flexibilidade que continua a existir, o presente projeto acrescenta uma preferência mais clara por uma abordagem a nível da União Europeia. </w:t>
      </w:r>
    </w:p>
    <w:p w14:paraId="7142C73B" w14:textId="77777777" w:rsidR="006E352A" w:rsidRPr="0037687A" w:rsidRDefault="006E352A" w:rsidP="006E352A">
      <w:pPr>
        <w:jc w:val="both"/>
      </w:pPr>
    </w:p>
    <w:p w14:paraId="29E20B1C" w14:textId="77777777" w:rsidR="006E352A" w:rsidRPr="0037687A" w:rsidRDefault="006E352A" w:rsidP="006E352A">
      <w:pPr>
        <w:jc w:val="both"/>
        <w:rPr>
          <w:u w:val="single"/>
        </w:rPr>
      </w:pPr>
      <w:r w:rsidRPr="0037687A">
        <w:rPr>
          <w:u w:val="single"/>
        </w:rPr>
        <w:t xml:space="preserve">Direitos fundamentais, direito à informação e monitorização </w:t>
      </w:r>
    </w:p>
    <w:p w14:paraId="5FD10191" w14:textId="77777777" w:rsidR="006E352A" w:rsidRPr="0037687A" w:rsidRDefault="006E352A" w:rsidP="006E352A">
      <w:pPr>
        <w:jc w:val="both"/>
      </w:pPr>
      <w:r w:rsidRPr="0037687A">
        <w:t>Em sexto lugar, uma vez que os direitos fundamentais são cruciais em toda a União Europeia, os mesmos são ampliados no presente projeto. Apesar da obrigação de regresso, não podemos perder de vista o facto de que, em última análise, estamos a falar de pessoas. Por conseguinte, o princípio da não repulsão deve ser respeitado ao longo de todo o projeto.</w:t>
      </w:r>
    </w:p>
    <w:p w14:paraId="7036140E" w14:textId="77777777" w:rsidR="006E352A" w:rsidRPr="0037687A" w:rsidRDefault="006E352A" w:rsidP="006E352A">
      <w:pPr>
        <w:jc w:val="both"/>
      </w:pPr>
      <w:r w:rsidRPr="0037687A">
        <w:t>Ao mesmo tempo, é essencial que quaisquer medidas adotadas ao abrigo desta legislação continuem a ser proporcionadas e plenamente consentâneas com os direitos fundamentais.</w:t>
      </w:r>
    </w:p>
    <w:p w14:paraId="65AC4B01" w14:textId="77777777" w:rsidR="006E352A" w:rsidRPr="0037687A" w:rsidRDefault="006E352A" w:rsidP="006E352A">
      <w:pPr>
        <w:jc w:val="both"/>
      </w:pPr>
    </w:p>
    <w:p w14:paraId="1DC65130" w14:textId="77777777" w:rsidR="006E352A" w:rsidRPr="0037687A" w:rsidRDefault="006E352A" w:rsidP="006E352A">
      <w:pPr>
        <w:jc w:val="both"/>
      </w:pPr>
      <w:r w:rsidRPr="0037687A">
        <w:t>Como sétimo ponto, e estreitamente relacionado com as salvaguardas e a cooperação do nacional de país terceiro, o presente projeto presta especial atenção ao direito à informação. É essencial fornecer informações claras e compreensíveis desde o início até ao final do procedimento. Sem informações suficientes, é impossível para a pessoa em causa cooperar. Além disso, ser informado dos seus direitos aumenta a probabilidade de os nacionais de países terceiros participarem, de forma construtiva, no processo. É feita uma nova introdução de folhetos acessíveis para as pessoas com poucas ou nenhumas competências de literacia, a fim de garantir que também recebem informações exatas e as podem compreender.</w:t>
      </w:r>
    </w:p>
    <w:p w14:paraId="5C256086" w14:textId="77777777" w:rsidR="006E352A" w:rsidRPr="0037687A" w:rsidRDefault="006E352A" w:rsidP="006E352A">
      <w:pPr>
        <w:jc w:val="both"/>
      </w:pPr>
    </w:p>
    <w:p w14:paraId="20F4D677" w14:textId="74389D8A" w:rsidR="006E352A" w:rsidRPr="0037687A" w:rsidRDefault="006E352A" w:rsidP="006E352A">
      <w:pPr>
        <w:jc w:val="both"/>
      </w:pPr>
      <w:r w:rsidRPr="0037687A">
        <w:t>O desenvolvimento de um sistema de monitorização adequado merece também maior atenção, principalmente por duas razões. Por um lado, porque se trata de um regulamento, e a visão europeia deve ser reforçada em consonância com o resto do presente projeto. Por outro lado, porque as opções de regresso são alargadas e temos de assegurar que os afastamentos sejam sustentáveis e respeitem os direitos fundamentais. Por conseguinte, é essencial um sistema de monitorização verdadeiramente europeu, eficaz e coerente no âmbito da Frontex, em vez de o deixar a cargo dos Estados</w:t>
      </w:r>
      <w:r w:rsidR="00A246EC">
        <w:noBreakHyphen/>
      </w:r>
      <w:r w:rsidRPr="0037687A">
        <w:t>Membros. Ao torná</w:t>
      </w:r>
      <w:r w:rsidR="00A246EC">
        <w:noBreakHyphen/>
      </w:r>
      <w:r w:rsidRPr="0037687A">
        <w:t>lo mais centralizado, há uma visão clara de todo o processo de regresso e da importância de defender os direitos fundamentais.</w:t>
      </w:r>
    </w:p>
    <w:p w14:paraId="6BD44847" w14:textId="77777777" w:rsidR="006E352A" w:rsidRPr="0037687A" w:rsidRDefault="006E352A" w:rsidP="006E352A">
      <w:pPr>
        <w:jc w:val="both"/>
      </w:pPr>
    </w:p>
    <w:p w14:paraId="49E5BCB6" w14:textId="77777777" w:rsidR="006E352A" w:rsidRPr="0037687A" w:rsidRDefault="006E352A" w:rsidP="006E352A">
      <w:pPr>
        <w:jc w:val="both"/>
        <w:rPr>
          <w:u w:val="single"/>
        </w:rPr>
      </w:pPr>
      <w:r w:rsidRPr="0037687A">
        <w:rPr>
          <w:u w:val="single"/>
        </w:rPr>
        <w:t>Obrigação de cooperação</w:t>
      </w:r>
    </w:p>
    <w:p w14:paraId="0D8561C5" w14:textId="06753D2D" w:rsidR="006E352A" w:rsidRPr="0037687A" w:rsidRDefault="006E352A" w:rsidP="006E352A">
      <w:pPr>
        <w:jc w:val="both"/>
      </w:pPr>
      <w:r w:rsidRPr="0037687A">
        <w:t>Devido ao maior enfoque no regresso voluntário, tal como na proposta da Comissão, presta</w:t>
      </w:r>
      <w:r w:rsidR="00A246EC">
        <w:noBreakHyphen/>
      </w:r>
      <w:r w:rsidRPr="0037687A">
        <w:t>se suficiente atenção à obrigação de cooperação. Com efeito, preveem</w:t>
      </w:r>
      <w:r w:rsidR="00A246EC">
        <w:noBreakHyphen/>
      </w:r>
      <w:r w:rsidRPr="0037687A">
        <w:t>se medidas adicionais para facilitar o regresso, incluindo o reforço da prestação de informações, a assistência no processo de regresso e o apoio à reintegração. Se, no entanto, uma pessoa não cooperar, serão igualmente aplicáveis algumas consequências neste projeto. Sem estas medidas, o sistema continuaria a ser ineficaz e não conseguiríamos ultrapassar a atual taxa de regresso de cerca de 20 %. Deste modo, o quadro torna</w:t>
      </w:r>
      <w:r w:rsidR="00A246EC">
        <w:noBreakHyphen/>
      </w:r>
      <w:r w:rsidRPr="0037687A">
        <w:t>se mais equilibrado e eficaz.</w:t>
      </w:r>
    </w:p>
    <w:p w14:paraId="51047943" w14:textId="77C1FAB1" w:rsidR="006E352A" w:rsidRPr="0037687A" w:rsidRDefault="006E352A" w:rsidP="006E352A">
      <w:pPr>
        <w:jc w:val="both"/>
      </w:pPr>
      <w:r w:rsidRPr="0037687A">
        <w:t>Estas consequências são proporcionadas e justas no contexto da proposta. Neste projeto, prestou</w:t>
      </w:r>
      <w:r w:rsidR="00A246EC">
        <w:noBreakHyphen/>
      </w:r>
      <w:r w:rsidRPr="0037687A">
        <w:t>se especial atenção às alternativas à detenção, a fim de assegurar que a detenção regular continua a ser uma medida de último recurso. É por esta razão que a ordem constante do regulamento é alterada. Com efeito, as estatísticas mostram que a detenção só é eficaz nos casos em que uma pessoa pode ser repatriada rapidamente, garantindo, assim, a eficiência do processo de regresso e ajudando a evitar a sobrecarga do sistema. Além disso, no presente projeto, a duração da detenção regressa à duração da atual Diretiva devido aos resultados positivos. Como é óbvio, tal não se aplica às pessoas que constituam um risco para a segurança. No entanto, a detenção continua a ser necessária, especialmente nos casos em que existe um risco de fuga. Isto significa que a detenção de menores e de famílias com menores deve continuar a ser possível para superar a utilização abusiva de menores.</w:t>
      </w:r>
    </w:p>
    <w:p w14:paraId="33ACF01C" w14:textId="77777777" w:rsidR="006E352A" w:rsidRPr="0037687A" w:rsidRDefault="006E352A" w:rsidP="006E352A">
      <w:pPr>
        <w:jc w:val="both"/>
      </w:pPr>
    </w:p>
    <w:p w14:paraId="0C8423D0" w14:textId="77777777" w:rsidR="006E352A" w:rsidRPr="0037687A" w:rsidRDefault="006E352A" w:rsidP="006E352A">
      <w:pPr>
        <w:jc w:val="both"/>
        <w:rPr>
          <w:u w:val="single"/>
        </w:rPr>
      </w:pPr>
      <w:r w:rsidRPr="0037687A">
        <w:rPr>
          <w:u w:val="single"/>
        </w:rPr>
        <w:t>Proibição de entrada e direito a um recurso efetivo</w:t>
      </w:r>
    </w:p>
    <w:p w14:paraId="445E9A89" w14:textId="43F8D82D" w:rsidR="006E352A" w:rsidRPr="0037687A" w:rsidRDefault="006E352A" w:rsidP="006E352A">
      <w:pPr>
        <w:jc w:val="both"/>
      </w:pPr>
      <w:r w:rsidRPr="0037687A">
        <w:t>Uma novidade deste projeto é a introdução de uma proibição ilimitada de entrada para as pessoas que representem um risco de segurança tão significativo na União Europeia que seja necessário que nunca possam regressar à fronteira Schengen. Tal aplica</w:t>
      </w:r>
      <w:r w:rsidR="00A246EC">
        <w:noBreakHyphen/>
      </w:r>
      <w:r w:rsidRPr="0037687A">
        <w:t>se aos criminosos de guerra e aos terroristas. Nunca deverão ter lugar na nossa sociedade. Por outro lado, a prorrogação de uma proibição de entrada já não é possível por razões práticas, mas também por falta de proporcionalidade. Para além da proibição ilimitada de entrada e da supressão da prorrogação, introduziram</w:t>
      </w:r>
      <w:r w:rsidR="00A246EC">
        <w:noBreakHyphen/>
      </w:r>
      <w:r w:rsidRPr="0037687A">
        <w:t>se prazos máximos para garantir que as proibições de entrada são sempre legítimas, justas e construtivas. Com este máximo, cabe aos Estados</w:t>
      </w:r>
      <w:r w:rsidR="00A246EC">
        <w:noBreakHyphen/>
      </w:r>
      <w:r w:rsidRPr="0037687A">
        <w:t>Membros decidirem quanto tempo pode durar a proibição de entrada.</w:t>
      </w:r>
    </w:p>
    <w:p w14:paraId="7C5B478B" w14:textId="77777777" w:rsidR="006E352A" w:rsidRPr="0037687A" w:rsidRDefault="006E352A" w:rsidP="006E352A">
      <w:pPr>
        <w:jc w:val="both"/>
      </w:pPr>
    </w:p>
    <w:p w14:paraId="54D48E2A" w14:textId="1A2B35A0" w:rsidR="006E352A" w:rsidRPr="0037687A" w:rsidRDefault="006E352A" w:rsidP="006E352A">
      <w:pPr>
        <w:jc w:val="both"/>
      </w:pPr>
      <w:r w:rsidRPr="0037687A">
        <w:t>Como nono ponto, prestou</w:t>
      </w:r>
      <w:r w:rsidR="00A246EC">
        <w:noBreakHyphen/>
      </w:r>
      <w:r w:rsidRPr="0037687A">
        <w:t>se especial atenção ao direito a um recurso efetivo. Todos os nacionais de países terceiros obrigados a regressar têm direito a um recurso efetivo se considerarem que o procedimento não está a ser conduzido corretamente ou se existir um risco de não repulsão. No entanto, tal não implica que seja sempre solicitada ou necessária uma suspensão automática em todos os casos. Este efeito suspensivo automático pode resultar em atrasos, apesar de o risco de não repulsão já ter sido cuidadosamente avaliado durante o procedimento inicial, ou nos casos em que a pessoa nunca solicitou proteção. A fim de evitar eventuais atrasos desnecessários, este requisito foi suprimido, preservando simultaneamente a possibilidade de apresentar um pedido de suspensão quando necessário e a possibilidade de receber assistência jurídica e representação legal.</w:t>
      </w:r>
    </w:p>
    <w:p w14:paraId="795EC608" w14:textId="77777777" w:rsidR="006E352A" w:rsidRPr="0037687A" w:rsidRDefault="006E352A" w:rsidP="006E352A">
      <w:pPr>
        <w:jc w:val="both"/>
      </w:pPr>
    </w:p>
    <w:p w14:paraId="43E02CDF" w14:textId="77777777" w:rsidR="006E352A" w:rsidRPr="0037687A" w:rsidRDefault="006E352A" w:rsidP="006E352A">
      <w:pPr>
        <w:jc w:val="both"/>
        <w:rPr>
          <w:u w:val="single"/>
        </w:rPr>
      </w:pPr>
      <w:r w:rsidRPr="0037687A">
        <w:rPr>
          <w:u w:val="single"/>
        </w:rPr>
        <w:t>Partilha de dados</w:t>
      </w:r>
    </w:p>
    <w:p w14:paraId="0A264C8B" w14:textId="0E3853E4" w:rsidR="006E352A" w:rsidRPr="0037687A" w:rsidRDefault="006E352A" w:rsidP="006E352A">
      <w:pPr>
        <w:jc w:val="both"/>
      </w:pPr>
      <w:r w:rsidRPr="0037687A">
        <w:t>Por último, tal como refletido no projeto, realizou</w:t>
      </w:r>
      <w:r w:rsidR="00A246EC">
        <w:noBreakHyphen/>
      </w:r>
      <w:r w:rsidRPr="0037687A">
        <w:t>se uma avaliação positiva das regras em matéria de partilha de dados. Um regulamento constitui uma oportunidade para dar maior ênfase à segurança dos dados, que deve permanecer no centro das atenções. Com o novo reconhecimento mútuo, é extremamente importante que os Estados</w:t>
      </w:r>
      <w:r w:rsidR="00A246EC">
        <w:noBreakHyphen/>
      </w:r>
      <w:r w:rsidRPr="0037687A">
        <w:t>Membros partilhem entre si os dados necessários em matéria de proteção de dados. Neste projeto, a partilha de dados entre os Estados</w:t>
      </w:r>
      <w:r w:rsidR="00A246EC">
        <w:noBreakHyphen/>
      </w:r>
      <w:r w:rsidRPr="0037687A">
        <w:t>Membros só é possível com as autoridades ou autoridades judiciais encarregadas do procedimento de regresso. Além disso, nem todos os pormenores propostos pela Comissão são de valor acrescentado, devendo ser mantida suficiente flexibilidade.</w:t>
      </w:r>
    </w:p>
    <w:p w14:paraId="7A5328B0" w14:textId="1B3D4266" w:rsidR="006E352A" w:rsidRPr="0037687A" w:rsidRDefault="006E352A" w:rsidP="006E352A">
      <w:pPr>
        <w:jc w:val="both"/>
      </w:pPr>
      <w:r w:rsidRPr="0037687A">
        <w:t>É evidente que a partilha e a proteção de dados são também importantes para o procedimento de readmissão e o contacto com os países terceiros, em que faz parte de uma relação de confiança. Sem a partilha de dados, é impossível iniciar um procedimento. Presta</w:t>
      </w:r>
      <w:r w:rsidR="00A246EC">
        <w:noBreakHyphen/>
      </w:r>
      <w:r w:rsidRPr="0037687A">
        <w:t>se maior atenção à partilha de dados relativos a infrações penais, uma vez que não deve conduzir à sentença ou à execução de uma pena de morte ou de qualquer forma de tratamento cruel e desumano.</w:t>
      </w:r>
    </w:p>
    <w:p w14:paraId="634CF0FB" w14:textId="77777777" w:rsidR="006E352A" w:rsidRPr="0037687A" w:rsidRDefault="006E352A" w:rsidP="006E352A">
      <w:pPr>
        <w:jc w:val="both"/>
      </w:pPr>
    </w:p>
    <w:p w14:paraId="19C5AF91" w14:textId="7AF5FDFE" w:rsidR="006E352A" w:rsidRPr="0037687A" w:rsidRDefault="006E352A" w:rsidP="006E352A">
      <w:pPr>
        <w:jc w:val="both"/>
      </w:pPr>
      <w:r w:rsidRPr="0037687A">
        <w:t>O relator congratula</w:t>
      </w:r>
      <w:r w:rsidR="00A246EC">
        <w:noBreakHyphen/>
      </w:r>
      <w:r w:rsidRPr="0037687A">
        <w:t>se com a proposta da Comissão e está convicto de que é possível uma aplicação rápida que esteja em consonância com a aplicação do Pacto em matéria de Migração quando todos assumirem as suas responsabilidades.</w:t>
      </w:r>
    </w:p>
    <w:p w14:paraId="4FED141C" w14:textId="77777777" w:rsidR="006E352A" w:rsidRPr="0037687A" w:rsidRDefault="006E352A" w:rsidP="006E352A">
      <w:pPr>
        <w:jc w:val="both"/>
      </w:pPr>
    </w:p>
    <w:p w14:paraId="5529461F" w14:textId="77777777" w:rsidR="006E352A" w:rsidRPr="0037687A" w:rsidRDefault="006E352A" w:rsidP="006E352A"/>
    <w:p w14:paraId="70E982F5" w14:textId="77777777" w:rsidR="006E352A" w:rsidRPr="0037687A" w:rsidRDefault="006E352A" w:rsidP="004B287C"/>
    <w:sectPr w:rsidR="006E352A" w:rsidRPr="0037687A" w:rsidSect="006E352A">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4C655" w14:textId="77777777" w:rsidR="006E352A" w:rsidRPr="0037687A" w:rsidRDefault="006E352A" w:rsidP="006E352A">
      <w:r w:rsidRPr="0037687A">
        <w:separator/>
      </w:r>
    </w:p>
  </w:endnote>
  <w:endnote w:type="continuationSeparator" w:id="0">
    <w:p w14:paraId="524C3C86" w14:textId="77777777" w:rsidR="006E352A" w:rsidRPr="0037687A" w:rsidRDefault="006E352A" w:rsidP="006E352A">
      <w:r w:rsidRPr="003768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EAF03" w14:textId="357F9AC4" w:rsidR="006E352A" w:rsidRPr="0037687A" w:rsidRDefault="006E352A" w:rsidP="006E352A">
    <w:pPr>
      <w:pStyle w:val="EPFooter"/>
    </w:pPr>
    <w:r w:rsidRPr="0037687A">
      <w:t>PE</w:t>
    </w:r>
    <w:r w:rsidRPr="0037687A">
      <w:rPr>
        <w:rStyle w:val="HideTWBExt"/>
      </w:rPr>
      <w:t>&lt;NoPE&gt;</w:t>
    </w:r>
    <w:r w:rsidRPr="0037687A">
      <w:t>779.352</w:t>
    </w:r>
    <w:r w:rsidRPr="0037687A">
      <w:rPr>
        <w:rStyle w:val="HideTWBExt"/>
      </w:rPr>
      <w:t>&lt;/NoPE&gt;&lt;Version&gt;</w:t>
    </w:r>
    <w:r w:rsidRPr="0037687A">
      <w:t>v01</w:t>
    </w:r>
    <w:r w:rsidR="00A246EC">
      <w:noBreakHyphen/>
    </w:r>
    <w:r w:rsidRPr="0037687A">
      <w:t>00</w:t>
    </w:r>
    <w:r w:rsidRPr="0037687A">
      <w:rPr>
        <w:rStyle w:val="HideTWBExt"/>
      </w:rPr>
      <w:t>&lt;/Version&gt;</w:t>
    </w:r>
    <w:r w:rsidRPr="0037687A">
      <w:tab/>
    </w:r>
    <w:r w:rsidRPr="0037687A">
      <w:fldChar w:fldCharType="begin"/>
    </w:r>
    <w:r w:rsidRPr="0037687A">
      <w:instrText xml:space="preserve"> PAGE  \* MERGEFORMAT </w:instrText>
    </w:r>
    <w:r w:rsidRPr="0037687A">
      <w:fldChar w:fldCharType="separate"/>
    </w:r>
    <w:r w:rsidRPr="0037687A">
      <w:rPr>
        <w:noProof/>
      </w:rPr>
      <w:t>107</w:t>
    </w:r>
    <w:r w:rsidRPr="0037687A">
      <w:fldChar w:fldCharType="end"/>
    </w:r>
    <w:r w:rsidRPr="0037687A">
      <w:t>/</w:t>
    </w:r>
    <w:r w:rsidR="00A246EC">
      <w:fldChar w:fldCharType="begin"/>
    </w:r>
    <w:r w:rsidR="00A246EC">
      <w:instrText xml:space="preserve"> NUMPAGES  \* MERGEFORMAT </w:instrText>
    </w:r>
    <w:r w:rsidR="00A246EC">
      <w:fldChar w:fldCharType="separate"/>
    </w:r>
    <w:r w:rsidRPr="0037687A">
      <w:rPr>
        <w:noProof/>
      </w:rPr>
      <w:t>1</w:t>
    </w:r>
    <w:r w:rsidR="00A246EC">
      <w:rPr>
        <w:noProof/>
      </w:rPr>
      <w:fldChar w:fldCharType="end"/>
    </w:r>
    <w:r w:rsidRPr="0037687A">
      <w:tab/>
    </w:r>
    <w:r w:rsidRPr="0037687A">
      <w:rPr>
        <w:rStyle w:val="HideTWBExt"/>
      </w:rPr>
      <w:t>&lt;PathFdR&gt;</w:t>
    </w:r>
    <w:r w:rsidR="0037687A" w:rsidRPr="0037687A">
      <w:t>PR\1330657PT.docx</w:t>
    </w:r>
    <w:r w:rsidRPr="0037687A">
      <w:rPr>
        <w:rStyle w:val="HideTWBExt"/>
      </w:rPr>
      <w:t>&lt;/PathFdR&gt;</w:t>
    </w:r>
  </w:p>
  <w:p w14:paraId="1844FCAA" w14:textId="24FBC4FF" w:rsidR="006E352A" w:rsidRPr="0037687A" w:rsidRDefault="006E352A" w:rsidP="006E352A">
    <w:pPr>
      <w:pStyle w:val="EPFooter2"/>
    </w:pPr>
    <w:r w:rsidRPr="0037687A">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9A0D" w14:textId="56A97A1A" w:rsidR="006E352A" w:rsidRPr="0037687A" w:rsidRDefault="006E352A" w:rsidP="006E352A">
    <w:pPr>
      <w:pStyle w:val="EPFooter"/>
    </w:pPr>
    <w:r w:rsidRPr="0037687A">
      <w:rPr>
        <w:rStyle w:val="HideTWBExt"/>
      </w:rPr>
      <w:t>&lt;PathFdR&gt;</w:t>
    </w:r>
    <w:r w:rsidR="0037687A" w:rsidRPr="0037687A">
      <w:t>PR\1330657PT.docx</w:t>
    </w:r>
    <w:r w:rsidRPr="0037687A">
      <w:rPr>
        <w:rStyle w:val="HideTWBExt"/>
      </w:rPr>
      <w:t>&lt;/PathFdR&gt;</w:t>
    </w:r>
    <w:r w:rsidRPr="0037687A">
      <w:tab/>
    </w:r>
    <w:r w:rsidRPr="0037687A">
      <w:fldChar w:fldCharType="begin"/>
    </w:r>
    <w:r w:rsidRPr="0037687A">
      <w:instrText xml:space="preserve"> PAGE  \* MERGEFORMAT </w:instrText>
    </w:r>
    <w:r w:rsidRPr="0037687A">
      <w:fldChar w:fldCharType="separate"/>
    </w:r>
    <w:r w:rsidRPr="0037687A">
      <w:rPr>
        <w:noProof/>
      </w:rPr>
      <w:t>107</w:t>
    </w:r>
    <w:r w:rsidRPr="0037687A">
      <w:fldChar w:fldCharType="end"/>
    </w:r>
    <w:r w:rsidRPr="0037687A">
      <w:t>/</w:t>
    </w:r>
    <w:r w:rsidR="00A246EC">
      <w:fldChar w:fldCharType="begin"/>
    </w:r>
    <w:r w:rsidR="00A246EC">
      <w:instrText xml:space="preserve"> NUMPAGES  \* MERGEFORMAT </w:instrText>
    </w:r>
    <w:r w:rsidR="00A246EC">
      <w:fldChar w:fldCharType="separate"/>
    </w:r>
    <w:r w:rsidRPr="0037687A">
      <w:rPr>
        <w:noProof/>
      </w:rPr>
      <w:t>1</w:t>
    </w:r>
    <w:r w:rsidR="00A246EC">
      <w:rPr>
        <w:noProof/>
      </w:rPr>
      <w:fldChar w:fldCharType="end"/>
    </w:r>
    <w:r w:rsidRPr="0037687A">
      <w:tab/>
      <w:t>PE</w:t>
    </w:r>
    <w:r w:rsidRPr="0037687A">
      <w:rPr>
        <w:rStyle w:val="HideTWBExt"/>
      </w:rPr>
      <w:t>&lt;NoPE&gt;</w:t>
    </w:r>
    <w:r w:rsidRPr="0037687A">
      <w:t>779.352</w:t>
    </w:r>
    <w:r w:rsidRPr="0037687A">
      <w:rPr>
        <w:rStyle w:val="HideTWBExt"/>
      </w:rPr>
      <w:t>&lt;/NoPE&gt;&lt;Version&gt;</w:t>
    </w:r>
    <w:r w:rsidRPr="0037687A">
      <w:t>v01</w:t>
    </w:r>
    <w:r w:rsidR="00A246EC">
      <w:noBreakHyphen/>
    </w:r>
    <w:r w:rsidRPr="0037687A">
      <w:t>00</w:t>
    </w:r>
    <w:r w:rsidRPr="0037687A">
      <w:rPr>
        <w:rStyle w:val="HideTWBExt"/>
      </w:rPr>
      <w:t>&lt;/Version&gt;</w:t>
    </w:r>
  </w:p>
  <w:p w14:paraId="5BACBC21" w14:textId="22D59A37" w:rsidR="006E352A" w:rsidRPr="0037687A" w:rsidRDefault="006E352A" w:rsidP="006E352A">
    <w:pPr>
      <w:pStyle w:val="EPFooter2"/>
    </w:pPr>
    <w:r w:rsidRPr="0037687A">
      <w:tab/>
    </w:r>
    <w:r w:rsidRPr="0037687A">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EDD6" w14:textId="1F16D342" w:rsidR="006E352A" w:rsidRPr="0037687A" w:rsidRDefault="006E352A" w:rsidP="006E352A">
    <w:pPr>
      <w:pStyle w:val="EPFooter"/>
    </w:pPr>
    <w:r w:rsidRPr="0037687A">
      <w:rPr>
        <w:rStyle w:val="HideTWBExt"/>
      </w:rPr>
      <w:t>&lt;PathFdR&gt;</w:t>
    </w:r>
    <w:r w:rsidR="0037687A" w:rsidRPr="0037687A">
      <w:t>PR\1330657PT.docx</w:t>
    </w:r>
    <w:r w:rsidRPr="0037687A">
      <w:rPr>
        <w:rStyle w:val="HideTWBExt"/>
      </w:rPr>
      <w:t>&lt;/PathFdR&gt;</w:t>
    </w:r>
    <w:r w:rsidRPr="0037687A">
      <w:tab/>
    </w:r>
    <w:r w:rsidRPr="0037687A">
      <w:tab/>
      <w:t>PE</w:t>
    </w:r>
    <w:r w:rsidRPr="0037687A">
      <w:rPr>
        <w:rStyle w:val="HideTWBExt"/>
      </w:rPr>
      <w:t>&lt;NoPE&gt;</w:t>
    </w:r>
    <w:r w:rsidRPr="0037687A">
      <w:t>779.352</w:t>
    </w:r>
    <w:r w:rsidRPr="0037687A">
      <w:rPr>
        <w:rStyle w:val="HideTWBExt"/>
      </w:rPr>
      <w:t>&lt;/NoPE&gt;&lt;Version&gt;</w:t>
    </w:r>
    <w:r w:rsidRPr="0037687A">
      <w:t>v01</w:t>
    </w:r>
    <w:r w:rsidR="00A246EC">
      <w:noBreakHyphen/>
    </w:r>
    <w:r w:rsidRPr="0037687A">
      <w:t>00</w:t>
    </w:r>
    <w:r w:rsidRPr="0037687A">
      <w:rPr>
        <w:rStyle w:val="HideTWBExt"/>
      </w:rPr>
      <w:t>&lt;/Version&gt;</w:t>
    </w:r>
  </w:p>
  <w:p w14:paraId="76AD20FF" w14:textId="3FE55603" w:rsidR="006E352A" w:rsidRPr="0037687A" w:rsidRDefault="006E352A" w:rsidP="006E352A">
    <w:pPr>
      <w:pStyle w:val="EPFooter2"/>
    </w:pPr>
    <w:r w:rsidRPr="0037687A">
      <w:t>PT</w:t>
    </w:r>
    <w:r w:rsidRPr="0037687A">
      <w:tab/>
    </w:r>
    <w:r w:rsidRPr="0037687A">
      <w:rPr>
        <w:b w:val="0"/>
        <w:i/>
        <w:color w:val="C0C0C0"/>
        <w:sz w:val="22"/>
      </w:rPr>
      <w:t>Unida na diversidade</w:t>
    </w:r>
    <w:r w:rsidRPr="0037687A">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82F6C" w14:textId="77777777" w:rsidR="006E352A" w:rsidRPr="0037687A" w:rsidRDefault="006E3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5276E" w14:textId="77777777" w:rsidR="006E352A" w:rsidRPr="0037687A" w:rsidRDefault="006E352A" w:rsidP="006E352A">
      <w:r w:rsidRPr="0037687A">
        <w:separator/>
      </w:r>
    </w:p>
  </w:footnote>
  <w:footnote w:type="continuationSeparator" w:id="0">
    <w:p w14:paraId="1DDD8993" w14:textId="77777777" w:rsidR="006E352A" w:rsidRPr="0037687A" w:rsidRDefault="006E352A" w:rsidP="006E352A">
      <w:r w:rsidRPr="003768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E5150" w14:textId="77777777" w:rsidR="00BA4F1C" w:rsidRDefault="00BA4F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D5541" w14:textId="77777777" w:rsidR="00BA4F1C" w:rsidRDefault="00BA4F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A1C93" w14:textId="77777777" w:rsidR="00BA4F1C" w:rsidRDefault="00BA4F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9BCC8" w14:textId="77777777" w:rsidR="006E352A" w:rsidRDefault="006E35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2973" w14:textId="77777777" w:rsidR="006E352A" w:rsidRDefault="006E35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05D95" w14:textId="77777777" w:rsidR="006E352A" w:rsidRDefault="006E35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523589639">
    <w:abstractNumId w:val="9"/>
  </w:num>
  <w:num w:numId="2" w16cid:durableId="80100732">
    <w:abstractNumId w:val="9"/>
  </w:num>
  <w:num w:numId="3" w16cid:durableId="331957677">
    <w:abstractNumId w:val="7"/>
  </w:num>
  <w:num w:numId="4" w16cid:durableId="586227786">
    <w:abstractNumId w:val="7"/>
  </w:num>
  <w:num w:numId="5" w16cid:durableId="25520712">
    <w:abstractNumId w:val="6"/>
  </w:num>
  <w:num w:numId="6" w16cid:durableId="1538423325">
    <w:abstractNumId w:val="6"/>
  </w:num>
  <w:num w:numId="7" w16cid:durableId="1380740487">
    <w:abstractNumId w:val="5"/>
  </w:num>
  <w:num w:numId="8" w16cid:durableId="67073777">
    <w:abstractNumId w:val="5"/>
  </w:num>
  <w:num w:numId="9" w16cid:durableId="156194281">
    <w:abstractNumId w:val="4"/>
  </w:num>
  <w:num w:numId="10" w16cid:durableId="1175530177">
    <w:abstractNumId w:val="4"/>
  </w:num>
  <w:num w:numId="11" w16cid:durableId="336619887">
    <w:abstractNumId w:val="8"/>
  </w:num>
  <w:num w:numId="12" w16cid:durableId="1041515929">
    <w:abstractNumId w:val="8"/>
  </w:num>
  <w:num w:numId="13" w16cid:durableId="820318109">
    <w:abstractNumId w:val="3"/>
  </w:num>
  <w:num w:numId="14" w16cid:durableId="1175194524">
    <w:abstractNumId w:val="3"/>
  </w:num>
  <w:num w:numId="15" w16cid:durableId="1174996970">
    <w:abstractNumId w:val="2"/>
  </w:num>
  <w:num w:numId="16" w16cid:durableId="1741177803">
    <w:abstractNumId w:val="2"/>
  </w:num>
  <w:num w:numId="17" w16cid:durableId="1099836973">
    <w:abstractNumId w:val="1"/>
  </w:num>
  <w:num w:numId="18" w16cid:durableId="827742883">
    <w:abstractNumId w:val="1"/>
  </w:num>
  <w:num w:numId="19" w16cid:durableId="39130200">
    <w:abstractNumId w:val="0"/>
  </w:num>
  <w:num w:numId="20" w16cid:durableId="185294949">
    <w:abstractNumId w:val="0"/>
  </w:num>
  <w:num w:numId="21" w16cid:durableId="2017537223">
    <w:abstractNumId w:val="9"/>
  </w:num>
  <w:num w:numId="22" w16cid:durableId="379015572">
    <w:abstractNumId w:val="7"/>
  </w:num>
  <w:num w:numId="23" w16cid:durableId="1638758286">
    <w:abstractNumId w:val="6"/>
  </w:num>
  <w:num w:numId="24" w16cid:durableId="1430734759">
    <w:abstractNumId w:val="5"/>
  </w:num>
  <w:num w:numId="25" w16cid:durableId="1587421740">
    <w:abstractNumId w:val="4"/>
  </w:num>
  <w:num w:numId="26" w16cid:durableId="1452624009">
    <w:abstractNumId w:val="8"/>
  </w:num>
  <w:num w:numId="27" w16cid:durableId="872110171">
    <w:abstractNumId w:val="3"/>
  </w:num>
  <w:num w:numId="28" w16cid:durableId="559093095">
    <w:abstractNumId w:val="2"/>
  </w:num>
  <w:num w:numId="29" w16cid:durableId="59180950">
    <w:abstractNumId w:val="1"/>
  </w:num>
  <w:num w:numId="30" w16cid:durableId="156919279">
    <w:abstractNumId w:val="0"/>
  </w:num>
  <w:num w:numId="31" w16cid:durableId="691342175">
    <w:abstractNumId w:val="9"/>
  </w:num>
  <w:num w:numId="32" w16cid:durableId="1280796167">
    <w:abstractNumId w:val="7"/>
  </w:num>
  <w:num w:numId="33" w16cid:durableId="1072003657">
    <w:abstractNumId w:val="6"/>
  </w:num>
  <w:num w:numId="34" w16cid:durableId="1069426462">
    <w:abstractNumId w:val="5"/>
  </w:num>
  <w:num w:numId="35" w16cid:durableId="1898544023">
    <w:abstractNumId w:val="4"/>
  </w:num>
  <w:num w:numId="36" w16cid:durableId="572275432">
    <w:abstractNumId w:val="8"/>
  </w:num>
  <w:num w:numId="37" w16cid:durableId="1655449224">
    <w:abstractNumId w:val="3"/>
  </w:num>
  <w:num w:numId="38" w16cid:durableId="1256012635">
    <w:abstractNumId w:val="2"/>
  </w:num>
  <w:num w:numId="39" w16cid:durableId="378629143">
    <w:abstractNumId w:val="1"/>
  </w:num>
  <w:num w:numId="40" w16cid:durableId="19617210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1"/>
    <w:docVar w:name="DOCDT" w:val="28/10/2025"/>
    <w:docVar w:name="DOCMNU" w:val=" 1"/>
    <w:docVar w:name="EPSTATMNU" w:val=" 5"/>
    <w:docVar w:name="EVABUDGMNU" w:val=" 2"/>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90028 HideTWBExt;}{\*\cs18 \additive \v\f1\fs20\cf15 _x000d__x000a_\spriority0 \styrsid10290028 HideTWBInt;}{\s19\ql \li0\ri0\sa120\nowidctlpar\wrapdefault\aspalpha\aspnum\faauto\adjustright\rin0\lin0\itap0 \rtlch\fcs1 \af0\afs20\alang1025 \ltrch\fcs0 \fs24\lang2057\langfe2057\cgrid\langnp2057\langfenp2057 _x000d__x000a_\sbasedon0 \snext19 \spriority0 \styrsid10290028 Normal6a;}{\s20\ql \li0\ri0\nowidctlpar\wrapdefault\aspalpha\aspnum\faauto\adjustright\rin0\lin0\itap0 \rtlch\fcs1 \af0\afs20\alang1025 \ltrch\fcs0 \b\fs24\lang2057\langfe2057\cgrid\langnp2057\langfenp2057 _x000d__x000a_\sbasedon0 \snext20 \spriority0 \styrsid10290028 NormalBold;}{\s21\ql \li0\ri0\sa240\nowidctlpar\wrapdefault\aspalpha\aspnum\faauto\adjustright\rin0\lin0\itap0 \rtlch\fcs1 \af0\afs20\alang1025 \ltrch\fcs0 _x000d__x000a_\i\fs24\lang2057\langfe2057\cgrid\langnp2057\langfenp2057 \sbasedon0 \snext21 \spriority0 \styrsid10290028 AmJustText;}{\s22\qc \li0\ri0\sb240\sa240\nowidctlpar\wrapdefault\aspalpha\aspnum\faauto\adjustright\rin0\lin0\itap0 \rtlch\fcs1 _x000d__x000a_\af0\afs20\alang1025 \ltrch\fcs0 \i\fs24\lang2057\langfe2057\cgrid\langnp2057\langfenp2057 \sbasedon0 \snext22 \spriority0 \styrsid10290028 AmCrossRef;}{_x000d__x000a_\s23\qc \li0\ri0\sb240\sa240\keepn\nowidctlpar\wrapdefault\aspalpha\aspnum\faauto\adjustright\rin0\lin0\itap0 \rtlch\fcs1 \af0\afs20\alang1025 \ltrch\fcs0 \i\fs24\lang2057\langfe2057\cgrid\langnp2057\langfenp2057 _x000d__x000a_\sbasedon0 \snext21 \spriority0 \styrsid10290028 AmJustTitle;}{\s24\qr \li0\ri0\sb240\sa240\nowidctlpar\wrapdefault\aspalpha\aspnum\faauto\adjustright\rin0\lin0\itap0 \rtlch\fcs1 \af0\afs20\alang1025 \ltrch\fcs0 _x000d__x000a_\fs24\lang2057\langfe2057\cgrid\langnp2057\langfenp2057 \sbasedon0 \snext24 \spriority0 \styrsid10290028 AmOrLang;}{\s25\qc \li0\ri0\sa240\nowidctlpar\wrapdefault\aspalpha\aspnum\faauto\adjustright\rin0\lin0\itap0 \rtlch\fcs1 \af0\afs20\alang1025 _x000d__x000a_\ltrch\fcs0 \i\fs24\lang2057\langfe2057\cgrid\langnp2057\langfenp2057 \sbasedon0 \snext25 \spriority0 \styrsid10290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290028 AmNumberTabs;}{\s27\ql \li0\ri0\sb240\nowidctlpar\wrapdefault\aspalpha\aspnum\faauto\adjustright\rin0\lin0\itap0 \rtlch\fcs1 _x000d__x000a_\af0\afs20\alang1025 \ltrch\fcs0 \b\fs24\lang2057\langfe2057\cgrid\langnp2057\langfenp2057 \sbasedon0 \snext27 \spriority0 \styrsid10290028 NormalBold12b;}}{\*\rsidtbl \rsid24658\rsid223860\rsid735077\rsid1718133\rsid2892074\rsid3565327\rsid4339925_x000d__x000a_\rsid4666813\rsid6641733\rsid7823322\rsid9636012\rsid10290028\rsid10377208\rsid11215221\rsid11549030\rsid12154954\rsid12321916\rsid14382809\rsid14424199\rsid15204470\rsid15285974\rsid15950462\rsid16324206\rsid16662270}{\mmathPr\mmathFont34\mbrkBin0_x000d__x000a_\mbrkBinSub0\msmallFrac0\mdispDef1\mlMargin0\mrMargin0\mdefJc1\mwrapIndent1440\mintLim0\mnaryLim1}{\info{\author TOADER Maria}{\operator TOADER Maria}{\creatim\yr2025\mo10\dy28\hr9\min51}{\revtim\yr2025\mo10\dy28\hr9\min5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9002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339925 \chftnsep _x000d__x000a_\par }}{\*\ftnsepc \ltrpar \pard\plain \ltrpar\ql \li0\ri0\widctlpar\wrapdefault\aspalpha\aspnum\faauto\adjustright\rin0\lin0\itap0 \rtlch\fcs1 \af0\afs20\alang1025 \ltrch\fcs0 \fs24\lang2057\langfe2057\cgrid\langnp2057\langfenp2057 {\rtlch\fcs1 \af0 _x000d__x000a_\ltrch\fcs0 \insrsid4339925 \chftnsepc _x000d__x000a_\par }}{\*\aftnsep \ltrpar \pard\plain \ltrpar\ql \li0\ri0\widctlpar\wrapdefault\aspalpha\aspnum\faauto\adjustright\rin0\lin0\itap0 \rtlch\fcs1 \af0\afs20\alang1025 \ltrch\fcs0 \fs24\lang2057\langfe2057\cgrid\langnp2057\langfenp2057 {\rtlch\fcs1 \af0 _x000d__x000a_\ltrch\fcs0 \insrsid4339925 \chftnsep _x000d__x000a_\par }}{\*\aftnsepc \ltrpar \pard\plain \ltrpar\ql \li0\ri0\widctlpar\wrapdefault\aspalpha\aspnum\faauto\adjustright\rin0\lin0\itap0 \rtlch\fcs1 \af0\afs20\alang1025 \ltrch\fcs0 \fs24\lang2057\langfe2057\cgrid\langnp2057\langfenp2057 {\rtlch\fcs1 \af0 _x000d__x000a_\ltrch\fcs0 \insrsid4339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0290028\charrsid864463 {\*\bkmkstart restart}_x000d__x000a_\hich\af1\dbch\af31501\loch\f1 &lt;Amend&gt;}{\rtlch\fcs1 \af0 \ltrch\fcs0 \insrsid10290028\charrsid864463 Amendment\tab \tab }{\rtlch\fcs1 \af0 \ltrch\fcs0 _x000d__x000a_\cs17\b0\v\fs20\cf9\lang1024\langfe1024\loch\af1\hich\af1\dbch\af31501\noproof\insrsid10290028\charrsid864463 \hich\af1\dbch\af31501\loch\f1 &lt;NumAm&gt;}{\rtlch\fcs1 \af0 \ltrch\fcs0 \insrsid10290028\charrsid864463 #}{\rtlch\fcs1 \af1 \ltrch\fcs0 _x000d__x000a_\cs18\v\f1\fs20\cf15\insrsid10290028\charrsid864463 ENMIENDA@NRAM@}{\rtlch\fcs1 \af0 \ltrch\fcs0 \insrsid10290028\charrsid864463 #}{\rtlch\fcs1 \af0 \ltrch\fcs0 _x000d__x000a_\cs17\b0\v\fs20\cf9\lang1024\langfe1024\loch\af1\hich\af1\dbch\af31501\noproof\insrsid10290028\charrsid864463 \hich\af1\dbch\af31501\loch\f1 &lt;/NumAm&gt;}{\rtlch\fcs1 \af0 \ltrch\fcs0 \insrsid10290028\charrsid86446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0290028\charrsid864463 \hich\af1\dbch\af31501\loch\f1 &lt;DocAmend&gt;}{\rtlch\fcs1 \af0 \ltrch\fcs0 \insrsid10290028\charrsid864463 _x000d__x000a_Proposal for a #}{\rtlch\fcs1 \af1 \ltrch\fcs0 \cs18\v\f1\fs20\cf15\insrsid10290028\charrsid864463 MNU[DOC1][DOC2][DOC3]@DOCMSG@DOCMNU}{\rtlch\fcs1 \af0 \ltrch\fcs0 \insrsid10290028\charrsid864463 ##}{\rtlch\fcs1 \af1 \ltrch\fcs0 _x000d__x000a_\cs18\v\f1\fs20\cf15\insrsid10290028\charrsid864463 MNU[AMACTYES][NOTAPP]@CHOICE@AMACTMNU}{\rtlch\fcs1 \af0 \ltrch\fcs0 \insrsid10290028\charrsid864463 #}{\rtlch\fcs1 \af0 \ltrch\fcs0 _x000d__x000a_\cs17\b0\v\fs20\cf9\lang1024\langfe1024\loch\af1\hich\af1\dbch\af31501\noproof\insrsid10290028\charrsid864463 \hich\af1\dbch\af31501\loch\f1 &lt;/DocAmend&gt;}{\rtlch\fcs1 \af0 \ltrch\fcs0 \insrsid10290028\charrsid86446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0290028\charrsid864463 \hich\af1\dbch\af31501\loch\f1 &lt;Article&gt;}{\rtlch\fcs1 \af0 \ltrch\fcs0 \insrsid10290028\charrsid864463 #}{\rtlch\fcs1 \af1 _x000d__x000a_\ltrch\fcs0 \cs18\v\f1\fs20\cf15\insrsid10290028\charrsid864463 MNU[AMACTPARTYES][AMACTPARTNO]@CHOICE@AMACTMNU}{\rtlch\fcs1 \af0 \ltrch\fcs0 \insrsid10290028\charrsid864463 #}{\rtlch\fcs1 \af0 \ltrch\fcs0 _x000d__x000a_\cs17\b0\v\fs20\cf9\lang1024\langfe1024\loch\af1\hich\af1\dbch\af31501\noproof\insrsid10290028\charrsid864463 \hich\af1\dbch\af31501\loch\f1 &lt;/Article&gt;}{\rtlch\fcs1 \af0 \ltrch\fcs0 \insrsid10290028\charrsid86446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0290028\charrsid864463 \hich\af1\dbch\af31501\loch\f1 &lt;DocAmend2&gt;&lt;OptDel&gt;}{\rtlch\fcs1 \af0 \ltrch\fcs0 \insrsid10290028\charrsid864463 #}{\rtlch\fcs1 \af1 _x000d__x000a_\ltrch\fcs0 \cs18\v\f1\fs20\cf15\insrsid10290028\charrsid864463 MNU[OPTNRACTYES][NOTAPP]@CHOICE@AMACTMNU}{\rtlch\fcs1 \af0 \ltrch\fcs0 \insrsid10290028\charrsid864463 #}{\rtlch\fcs1 \af0 \ltrch\fcs0 _x000d__x000a_\cs17\v\fs20\cf9\lang1024\langfe1024\loch\af1\hich\af1\dbch\af31501\noproof\insrsid10290028\charrsid864463 \hich\af1\dbch\af31501\loch\f1 &lt;/OptDel&gt;&lt;/DocAmend2&gt;}{\rtlch\fcs1 \af0 \ltrch\fcs0 \insrsid10290028\charrsid864463 _x000d__x000a_\par }\pard \ltrpar\ql \li0\ri0\widctlpar\wrapdefault\aspalpha\aspnum\faauto\adjustright\rin0\lin0\itap0\pararsid2517430 {\rtlch\fcs1 \af0 \ltrch\fcs0 \cs17\v\fs20\cf9\lang1024\langfe1024\loch\af1\hich\af1\dbch\af31501\noproof\insrsid10290028\charrsid864463 _x000d__x000a_\hich\af1\dbch\af31501\loch\f1 &lt;Article2&gt;&lt;OptDel&gt;}{\rtlch\fcs1 \af0 \ltrch\fcs0 \insrsid10290028\charrsid864463 #}{\rtlch\fcs1 \af1 \ltrch\fcs0 \cs18\v\f1\fs20\cf15\insrsid10290028\charrsid864463 MNU[OPTACTPARTYES][NOTAPP]@CHOICE@AMACTMNU}{\rtlch\fcs1 _x000d__x000a_\af0 \ltrch\fcs0 \insrsid10290028\charrsid864463 #}{\rtlch\fcs1 \af0 \ltrch\fcs0 \cs17\v\fs20\cf9\lang1024\langfe1024\loch\af1\hich\af1\dbch\af31501\noproof\insrsid10290028\charrsid864463 \hich\af1\dbch\af31501\loch\f1 &lt;/OptDel&gt;&lt;/Article2&gt;}{\rtlch\fcs1 _x000d__x000a_\af0 \ltrch\fcs0 \insrsid10290028\charrsid86446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0290028\charrsid864463 #}{\rtlch\fcs1 \af1 \ltrch\fcs0 \cs18\v\f1\fs20\cf15\insrsid10290028\charrsid864463 MNU[OPTLEFTAMACT][LEFTPROP]@CHOICE@AMACTMNU}{_x000d__x000a_\rtlch\fcs1 \af0 \ltrch\fcs0 \insrsid10290028\charrsid864463 #\cell Amendment\cell }\pard\plain \ltrpar\ql \li0\ri0\widctlpar\intbl\wrapdefault\aspalpha\aspnum\faauto\adjustright\rin0\lin0 \rtlch\fcs1 \af0\afs20\alang1025 \ltrch\fcs0 _x000d__x000a_\fs24\lang2057\langfe2057\cgrid\langnp2057\langfenp2057 {\rtlch\fcs1 \af0 \ltrch\fcs0 \insrsid10290028\charrsid86446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0290028\charrsid864463 ##\cell ##}{\rtlch\fcs1 \af0\afs24 \ltrch\fcs0 \insrsid10290028\charrsid864463 \cell }\pard\plain \ltrpar\ql \li0\ri0\widctlpar\intbl\wrapdefault\aspalpha\aspnum\faauto\adjustright\rin0\lin0 \rtlch\fcs1 _x000d__x000a_\af0\afs20\alang1025 \ltrch\fcs0 \fs24\lang2057\langfe2057\cgrid\langnp2057\langfenp2057 {\rtlch\fcs1 \af0 \ltrch\fcs0 \insrsid10290028\charrsid86446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0290028\charrsid864463 Or. }{\rtlch\fcs1 \af0 \ltrch\fcs0 \cs17\v\fs20\cf9\lang1024\langfe1024\loch\af1\hich\af1\dbch\af31501\noproof\insrsid10290028\charrsid864463 \hich\af1\dbch\af31501\loch\f1 &lt;Original&gt;}{\rtlch\fcs1 \af0 \ltrch\fcs0 _x000d__x000a_\insrsid10290028\charrsid864463 #}{\rtlch\fcs1 \af1 \ltrch\fcs0 \cs18\v\f1\fs20\cf15\insrsid10290028\charrsid864463 MNU[ORLANGONE][ORLANGMORE]@CHOICE@ORLANGMNU}{\rtlch\fcs1 \af0 \ltrch\fcs0 \insrsid10290028\charrsid864463 #}{\rtlch\fcs1 \af0 \ltrch\fcs0 _x000d__x000a_\cs17\v\fs20\cf9\lang1024\langfe1024\loch\af1\hich\af1\dbch\af31501\noproof\insrsid10290028\charrsid864463 \hich\af1\dbch\af31501\loch\f1 &lt;/Original&gt;}{\rtlch\fcs1 \af0 \ltrch\fcs0 \insrsid10290028\charrsid86446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OptDel&gt;}{\rtlch\fcs1 \af0 \ltrch\fcs0 \insrsid10290028\charrsid864463 #}{_x000d__x000a_\rtlch\fcs1 \af1 \ltrch\fcs0 \cs18\v\f1\fs20\cf15\insrsid10290028\charrsid864463 MNU[CROSSREFNO][CROSSREFYES]@CHOICE@}{\rtlch\fcs1 \af0 \ltrch\fcs0 \insrsid10290028\charrsid864463 #}{\rtlch\fcs1 \af0 \ltrch\fcs0 _x000d__x000a_\cs17\i0\v\fs20\cf9\lang1024\langfe1024\loch\af1\hich\af1\dbch\af31501\noproof\insrsid10290028\charrsid864463 \hich\af1\dbch\af31501\loch\f1 &lt;/OptDel&gt;}{\rtlch\fcs1 \af0 \ltrch\fcs0 \insrsid10290028\charrsid86446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0290028\charrsid864463 \hich\af1\dbch\af31501\loch\f1 &lt;TitreJust&gt;}{\rtlch\fcs1 \af0 \ltrch\fcs0 \insrsid10290028\charrsid864463 _x000d__x000a_Justification}{\rtlch\fcs1 \af0 \ltrch\fcs0 \cs17\i0\v\fs20\cf9\lang1024\langfe1024\loch\af1\hich\af1\dbch\af31501\noproof\insrsid10290028\charrsid864463 \hich\af1\dbch\af31501\loch\f1 &lt;/TitreJust&gt;}{\rtlch\fcs1 \af0 \ltrch\fcs0 _x000d__x000a_\insrsid10290028\charrsid86446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0290028\charrsid864463 \hich\af1\dbch\af31501\loch\f1 &lt;OptDelPrev&gt;}{\rtlch\fcs1 \af0 \ltrch\fcs0 \insrsid10290028\charrsid864463 #}{\rtlch\fcs1 \af1 _x000d__x000a_\ltrch\fcs0 \cs18\v\f1\fs20\cf15\insrsid10290028\charrsid864463 MNU[TEXTJUSTYES][TEXTJUSTNO]@CHOICE@}{\rtlch\fcs1 \af0 \ltrch\fcs0 \insrsid10290028\charrsid864463 #}{\rtlch\fcs1 \af0 \ltrch\fcs0 _x000d__x000a_\cs17\i0\v\fs20\cf9\lang1024\langfe1024\loch\af1\hich\af1\dbch\af31501\noproof\insrsid10290028\charrsid864463 \hich\af1\dbch\af31501\loch\f1 &lt;/OptDelPrev&gt;}{\rtlch\fcs1 \af0 \ltrch\fcs0 \insrsid10290028\charrsid86446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90028\charrsid86446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6e_x000d__x000a_7b0de8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0"/>
    <w:docVar w:name="TVTAMPART" w:val="x"/>
    <w:docVar w:name="TXTLANGUE" w:val="PT"/>
    <w:docVar w:name="TXTLANGUEMIN" w:val="pt"/>
    <w:docVar w:name="TXTNRC" w:val="0047/2025"/>
    <w:docVar w:name="TXTNRCOD" w:val="2025/0059"/>
    <w:docVar w:name="TXTNRCOM" w:val="(2025)0101"/>
    <w:docVar w:name="TXTNRFIRSTAM" w:val="1"/>
    <w:docVar w:name="TXTNRLASTAM" w:val="199"/>
    <w:docVar w:name="TXTNRPE" w:val="779.352"/>
    <w:docVar w:name="TXTPEorAP" w:val="PE"/>
    <w:docVar w:name="TXTROUTE" w:val="PR\1330657PT.docx"/>
    <w:docVar w:name="TXTTITLE" w:val="establishing a common system for the return of third-country nationals staying illegally in the Union, and repealing Directive 2008/115/EC of the European Parliament and the Council, Council Directive 2001/40/EC and Council Decision 2004/191/EC"/>
    <w:docVar w:name="TXTVERSION" w:val="01-00"/>
  </w:docVars>
  <w:rsids>
    <w:rsidRoot w:val="000D30CF"/>
    <w:rsid w:val="00011AAB"/>
    <w:rsid w:val="00012351"/>
    <w:rsid w:val="000139E5"/>
    <w:rsid w:val="000157A9"/>
    <w:rsid w:val="00055B4E"/>
    <w:rsid w:val="00073D40"/>
    <w:rsid w:val="00075DFF"/>
    <w:rsid w:val="00077848"/>
    <w:rsid w:val="00084DD2"/>
    <w:rsid w:val="00084E89"/>
    <w:rsid w:val="000A2A7D"/>
    <w:rsid w:val="000A69EE"/>
    <w:rsid w:val="000B0D70"/>
    <w:rsid w:val="000B4AE1"/>
    <w:rsid w:val="000B62B6"/>
    <w:rsid w:val="000B7489"/>
    <w:rsid w:val="000D30CF"/>
    <w:rsid w:val="000E4AEA"/>
    <w:rsid w:val="000F1096"/>
    <w:rsid w:val="00111530"/>
    <w:rsid w:val="00120948"/>
    <w:rsid w:val="00123DD5"/>
    <w:rsid w:val="001277AE"/>
    <w:rsid w:val="00142215"/>
    <w:rsid w:val="001462DE"/>
    <w:rsid w:val="001767E2"/>
    <w:rsid w:val="00177C4F"/>
    <w:rsid w:val="001801CF"/>
    <w:rsid w:val="00185DF7"/>
    <w:rsid w:val="00187008"/>
    <w:rsid w:val="001B3829"/>
    <w:rsid w:val="001C5592"/>
    <w:rsid w:val="001C5B44"/>
    <w:rsid w:val="001C6FFC"/>
    <w:rsid w:val="001F125D"/>
    <w:rsid w:val="001F7C7C"/>
    <w:rsid w:val="00212B84"/>
    <w:rsid w:val="002346B0"/>
    <w:rsid w:val="00235E35"/>
    <w:rsid w:val="00262BC9"/>
    <w:rsid w:val="002667C3"/>
    <w:rsid w:val="002669B6"/>
    <w:rsid w:val="00290BED"/>
    <w:rsid w:val="002D13EE"/>
    <w:rsid w:val="002D3A61"/>
    <w:rsid w:val="002E33EE"/>
    <w:rsid w:val="002F40BB"/>
    <w:rsid w:val="002F4B02"/>
    <w:rsid w:val="00305CD9"/>
    <w:rsid w:val="0031356A"/>
    <w:rsid w:val="00323EF8"/>
    <w:rsid w:val="003316DD"/>
    <w:rsid w:val="00343593"/>
    <w:rsid w:val="003506ED"/>
    <w:rsid w:val="00366A46"/>
    <w:rsid w:val="00370AC3"/>
    <w:rsid w:val="0037687A"/>
    <w:rsid w:val="003824EE"/>
    <w:rsid w:val="003B4689"/>
    <w:rsid w:val="003C2068"/>
    <w:rsid w:val="003C37CF"/>
    <w:rsid w:val="003D1226"/>
    <w:rsid w:val="003E4B32"/>
    <w:rsid w:val="0040383A"/>
    <w:rsid w:val="004100B1"/>
    <w:rsid w:val="00426E47"/>
    <w:rsid w:val="00427C26"/>
    <w:rsid w:val="00433032"/>
    <w:rsid w:val="00455743"/>
    <w:rsid w:val="00457A5B"/>
    <w:rsid w:val="00461601"/>
    <w:rsid w:val="004A1FB6"/>
    <w:rsid w:val="004B287C"/>
    <w:rsid w:val="004C0915"/>
    <w:rsid w:val="004D424E"/>
    <w:rsid w:val="004E42C8"/>
    <w:rsid w:val="004E733D"/>
    <w:rsid w:val="004F3FA5"/>
    <w:rsid w:val="0051271F"/>
    <w:rsid w:val="00521F46"/>
    <w:rsid w:val="00523714"/>
    <w:rsid w:val="00525012"/>
    <w:rsid w:val="005478CA"/>
    <w:rsid w:val="00551111"/>
    <w:rsid w:val="00551123"/>
    <w:rsid w:val="00565190"/>
    <w:rsid w:val="00566811"/>
    <w:rsid w:val="00570A6A"/>
    <w:rsid w:val="00586E50"/>
    <w:rsid w:val="0059583D"/>
    <w:rsid w:val="00596295"/>
    <w:rsid w:val="005A42D9"/>
    <w:rsid w:val="005B6925"/>
    <w:rsid w:val="005C2BEF"/>
    <w:rsid w:val="005D1A99"/>
    <w:rsid w:val="005D7609"/>
    <w:rsid w:val="005D7EE8"/>
    <w:rsid w:val="005F71FF"/>
    <w:rsid w:val="006102F2"/>
    <w:rsid w:val="00642325"/>
    <w:rsid w:val="00671006"/>
    <w:rsid w:val="0069092A"/>
    <w:rsid w:val="006A2F5D"/>
    <w:rsid w:val="006B6C0E"/>
    <w:rsid w:val="006C6348"/>
    <w:rsid w:val="006E352A"/>
    <w:rsid w:val="006F7907"/>
    <w:rsid w:val="00716A34"/>
    <w:rsid w:val="00743189"/>
    <w:rsid w:val="00743D33"/>
    <w:rsid w:val="00782EA5"/>
    <w:rsid w:val="007858FC"/>
    <w:rsid w:val="007932B3"/>
    <w:rsid w:val="00793EA9"/>
    <w:rsid w:val="007D0FB9"/>
    <w:rsid w:val="007D6F68"/>
    <w:rsid w:val="00823E6B"/>
    <w:rsid w:val="00826780"/>
    <w:rsid w:val="00837CCD"/>
    <w:rsid w:val="008633CC"/>
    <w:rsid w:val="00865190"/>
    <w:rsid w:val="008719B9"/>
    <w:rsid w:val="00894923"/>
    <w:rsid w:val="00894ECE"/>
    <w:rsid w:val="00896BB4"/>
    <w:rsid w:val="008A12FA"/>
    <w:rsid w:val="008A196F"/>
    <w:rsid w:val="008A3DF3"/>
    <w:rsid w:val="008A7FB8"/>
    <w:rsid w:val="008D0F47"/>
    <w:rsid w:val="008F0EBA"/>
    <w:rsid w:val="009022B8"/>
    <w:rsid w:val="00905529"/>
    <w:rsid w:val="00911FA7"/>
    <w:rsid w:val="00914537"/>
    <w:rsid w:val="00917CC4"/>
    <w:rsid w:val="00950971"/>
    <w:rsid w:val="00957E26"/>
    <w:rsid w:val="009644B6"/>
    <w:rsid w:val="00964CC6"/>
    <w:rsid w:val="0096655F"/>
    <w:rsid w:val="009763DA"/>
    <w:rsid w:val="009975B3"/>
    <w:rsid w:val="009A216D"/>
    <w:rsid w:val="009B4B93"/>
    <w:rsid w:val="009D7569"/>
    <w:rsid w:val="009E3839"/>
    <w:rsid w:val="009F24BE"/>
    <w:rsid w:val="009F6C2F"/>
    <w:rsid w:val="009F767A"/>
    <w:rsid w:val="00A22533"/>
    <w:rsid w:val="00A246EC"/>
    <w:rsid w:val="00A26F46"/>
    <w:rsid w:val="00A30AA5"/>
    <w:rsid w:val="00A34FD3"/>
    <w:rsid w:val="00A36929"/>
    <w:rsid w:val="00A50548"/>
    <w:rsid w:val="00A60EE7"/>
    <w:rsid w:val="00A910C9"/>
    <w:rsid w:val="00A92351"/>
    <w:rsid w:val="00A94487"/>
    <w:rsid w:val="00AA35B0"/>
    <w:rsid w:val="00AD18C8"/>
    <w:rsid w:val="00AD7FA6"/>
    <w:rsid w:val="00AE4643"/>
    <w:rsid w:val="00AE5A45"/>
    <w:rsid w:val="00AF0416"/>
    <w:rsid w:val="00AF0DB6"/>
    <w:rsid w:val="00B0463B"/>
    <w:rsid w:val="00B10CB4"/>
    <w:rsid w:val="00B12509"/>
    <w:rsid w:val="00B13D6F"/>
    <w:rsid w:val="00B23B72"/>
    <w:rsid w:val="00B42702"/>
    <w:rsid w:val="00B54EAF"/>
    <w:rsid w:val="00B57B8B"/>
    <w:rsid w:val="00B666BF"/>
    <w:rsid w:val="00B85407"/>
    <w:rsid w:val="00B95702"/>
    <w:rsid w:val="00BA4F1C"/>
    <w:rsid w:val="00BC047C"/>
    <w:rsid w:val="00BC3ED4"/>
    <w:rsid w:val="00BC6489"/>
    <w:rsid w:val="00BD480C"/>
    <w:rsid w:val="00C20954"/>
    <w:rsid w:val="00C23324"/>
    <w:rsid w:val="00C42A41"/>
    <w:rsid w:val="00C47E74"/>
    <w:rsid w:val="00C56FCD"/>
    <w:rsid w:val="00C57A72"/>
    <w:rsid w:val="00C6027B"/>
    <w:rsid w:val="00C73602"/>
    <w:rsid w:val="00C83CE6"/>
    <w:rsid w:val="00C85D0F"/>
    <w:rsid w:val="00CE08C8"/>
    <w:rsid w:val="00CE2478"/>
    <w:rsid w:val="00CF60C8"/>
    <w:rsid w:val="00D25BA6"/>
    <w:rsid w:val="00D27CC3"/>
    <w:rsid w:val="00D30DE2"/>
    <w:rsid w:val="00D32924"/>
    <w:rsid w:val="00D503A3"/>
    <w:rsid w:val="00D57695"/>
    <w:rsid w:val="00DA6ED0"/>
    <w:rsid w:val="00DB60F6"/>
    <w:rsid w:val="00DC5011"/>
    <w:rsid w:val="00DF28AF"/>
    <w:rsid w:val="00E15FBD"/>
    <w:rsid w:val="00E171B6"/>
    <w:rsid w:val="00E72695"/>
    <w:rsid w:val="00EB1753"/>
    <w:rsid w:val="00EB6CFF"/>
    <w:rsid w:val="00ED63DD"/>
    <w:rsid w:val="00EE3996"/>
    <w:rsid w:val="00F06016"/>
    <w:rsid w:val="00F07062"/>
    <w:rsid w:val="00F23CFC"/>
    <w:rsid w:val="00F329E4"/>
    <w:rsid w:val="00F33A03"/>
    <w:rsid w:val="00F433E2"/>
    <w:rsid w:val="00F904AE"/>
    <w:rsid w:val="00F934F8"/>
    <w:rsid w:val="00FB52FE"/>
    <w:rsid w:val="00FC0A34"/>
    <w:rsid w:val="00FD1DEF"/>
    <w:rsid w:val="00FE2839"/>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4F4948"/>
  <w15:chartTrackingRefBased/>
  <w15:docId w15:val="{39E3E4AE-C582-4DE0-B2F7-CA21316BF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66811"/>
    <w:pPr>
      <w:tabs>
        <w:tab w:val="right" w:pos="454"/>
        <w:tab w:val="left" w:pos="737"/>
      </w:tabs>
      <w:ind w:left="737" w:hanging="737"/>
    </w:pPr>
    <w:rPr>
      <w:snapToGrid w:val="0"/>
      <w:sz w:val="18"/>
      <w:lang w:eastAsia="en-US"/>
    </w:rPr>
  </w:style>
  <w:style w:type="paragraph" w:customStyle="1" w:styleId="Lgendetitre">
    <w:name w:val="Légende titre"/>
    <w:basedOn w:val="Normal"/>
    <w:rsid w:val="00566811"/>
    <w:pPr>
      <w:spacing w:before="240" w:after="240"/>
    </w:pPr>
    <w:rPr>
      <w:b/>
      <w:i/>
      <w:snapToGrid w:val="0"/>
      <w:lang w:eastAsia="en-US"/>
    </w:rPr>
  </w:style>
  <w:style w:type="paragraph" w:customStyle="1" w:styleId="Lgendestandard">
    <w:name w:val="Légende standard"/>
    <w:basedOn w:val="Normal"/>
    <w:rsid w:val="00566811"/>
    <w:rPr>
      <w:sz w:val="18"/>
    </w:rPr>
  </w:style>
  <w:style w:type="paragraph" w:customStyle="1" w:styleId="msonormal0">
    <w:name w:val="msonormal"/>
    <w:basedOn w:val="Normal"/>
    <w:rsid w:val="00E15FBD"/>
    <w:pPr>
      <w:widowControl/>
      <w:spacing w:before="100" w:beforeAutospacing="1" w:after="100" w:afterAutospacing="1"/>
    </w:pPr>
    <w:rPr>
      <w:szCs w:val="24"/>
    </w:rPr>
  </w:style>
  <w:style w:type="paragraph" w:styleId="Footer">
    <w:name w:val="footer"/>
    <w:link w:val="FooterChar"/>
    <w:unhideWhenUsed/>
    <w:rsid w:val="00E15FB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E15FBD"/>
    <w:rPr>
      <w:sz w:val="22"/>
    </w:rPr>
  </w:style>
  <w:style w:type="character" w:customStyle="1" w:styleId="Normal12Char">
    <w:name w:val="Normal12 Char"/>
    <w:basedOn w:val="DefaultParagraphFont"/>
    <w:link w:val="Normal12"/>
    <w:locked/>
    <w:rsid w:val="00E15FBD"/>
    <w:rPr>
      <w:noProof/>
      <w:sz w:val="24"/>
    </w:rPr>
  </w:style>
  <w:style w:type="paragraph" w:customStyle="1" w:styleId="Normal12">
    <w:name w:val="Normal12"/>
    <w:basedOn w:val="Normal"/>
    <w:link w:val="Normal12Char"/>
    <w:rsid w:val="00E15FBD"/>
    <w:pPr>
      <w:spacing w:after="240"/>
    </w:pPr>
    <w:rPr>
      <w:noProof/>
    </w:rPr>
  </w:style>
  <w:style w:type="paragraph" w:customStyle="1" w:styleId="CommitteeAM">
    <w:name w:val="CommitteeAM"/>
    <w:basedOn w:val="Normal"/>
    <w:rsid w:val="00E15FBD"/>
    <w:pPr>
      <w:spacing w:before="240" w:after="600"/>
      <w:jc w:val="center"/>
    </w:pPr>
    <w:rPr>
      <w:i/>
    </w:rPr>
  </w:style>
  <w:style w:type="paragraph" w:customStyle="1" w:styleId="ZDateAM">
    <w:name w:val="ZDateAM"/>
    <w:basedOn w:val="Normal"/>
    <w:rsid w:val="00E15FBD"/>
    <w:pPr>
      <w:tabs>
        <w:tab w:val="right" w:pos="9356"/>
      </w:tabs>
      <w:spacing w:after="480"/>
    </w:pPr>
    <w:rPr>
      <w:noProof/>
    </w:rPr>
  </w:style>
  <w:style w:type="paragraph" w:customStyle="1" w:styleId="ProjRap">
    <w:name w:val="ProjRap"/>
    <w:basedOn w:val="Normal"/>
    <w:rsid w:val="00E15FBD"/>
    <w:pPr>
      <w:tabs>
        <w:tab w:val="right" w:pos="9356"/>
      </w:tabs>
    </w:pPr>
    <w:rPr>
      <w:b/>
      <w:noProof/>
    </w:rPr>
  </w:style>
  <w:style w:type="paragraph" w:customStyle="1" w:styleId="PELeft">
    <w:name w:val="PELeft"/>
    <w:basedOn w:val="Normal"/>
    <w:rsid w:val="00E15FBD"/>
    <w:pPr>
      <w:spacing w:before="40" w:after="40"/>
    </w:pPr>
    <w:rPr>
      <w:rFonts w:ascii="Arial" w:hAnsi="Arial" w:cs="Arial"/>
      <w:sz w:val="22"/>
      <w:szCs w:val="22"/>
    </w:rPr>
  </w:style>
  <w:style w:type="paragraph" w:customStyle="1" w:styleId="PERight">
    <w:name w:val="PERight"/>
    <w:basedOn w:val="Normal"/>
    <w:next w:val="Normal"/>
    <w:rsid w:val="00E15FBD"/>
    <w:pPr>
      <w:jc w:val="right"/>
    </w:pPr>
    <w:rPr>
      <w:rFonts w:ascii="Arial" w:hAnsi="Arial" w:cs="Arial"/>
      <w:sz w:val="22"/>
      <w:szCs w:val="22"/>
    </w:rPr>
  </w:style>
  <w:style w:type="character" w:customStyle="1" w:styleId="Normal6Char">
    <w:name w:val="Normal6 Char"/>
    <w:basedOn w:val="DefaultParagraphFont"/>
    <w:link w:val="Normal6"/>
    <w:locked/>
    <w:rsid w:val="00E15FBD"/>
    <w:rPr>
      <w:sz w:val="24"/>
      <w:lang w:val="pt-PT"/>
    </w:rPr>
  </w:style>
  <w:style w:type="paragraph" w:customStyle="1" w:styleId="Normal6">
    <w:name w:val="Normal6"/>
    <w:basedOn w:val="Normal"/>
    <w:link w:val="Normal6Char"/>
    <w:rsid w:val="00E15FBD"/>
    <w:pPr>
      <w:spacing w:after="120"/>
    </w:pPr>
  </w:style>
  <w:style w:type="character" w:customStyle="1" w:styleId="NormalBoldChar">
    <w:name w:val="NormalBold Char"/>
    <w:basedOn w:val="DefaultParagraphFont"/>
    <w:link w:val="NormalBold"/>
    <w:locked/>
    <w:rsid w:val="00E15FBD"/>
    <w:rPr>
      <w:b/>
      <w:sz w:val="24"/>
    </w:rPr>
  </w:style>
  <w:style w:type="paragraph" w:customStyle="1" w:styleId="Normal12Italic">
    <w:name w:val="Normal12Italic"/>
    <w:basedOn w:val="Normal12"/>
    <w:rsid w:val="00E15FBD"/>
    <w:rPr>
      <w:i/>
    </w:rPr>
  </w:style>
  <w:style w:type="paragraph" w:customStyle="1" w:styleId="JustificationTitle">
    <w:name w:val="JustificationTitle"/>
    <w:basedOn w:val="Normal"/>
    <w:next w:val="Normal12"/>
    <w:rsid w:val="00E15FBD"/>
    <w:pPr>
      <w:keepNext/>
      <w:spacing w:before="240" w:after="240"/>
      <w:jc w:val="center"/>
    </w:pPr>
    <w:rPr>
      <w:i/>
      <w:noProof/>
    </w:rPr>
  </w:style>
  <w:style w:type="paragraph" w:customStyle="1" w:styleId="Olang">
    <w:name w:val="Olang"/>
    <w:basedOn w:val="Normal"/>
    <w:rsid w:val="00E15FBD"/>
    <w:pPr>
      <w:spacing w:before="240" w:after="240"/>
      <w:jc w:val="right"/>
    </w:pPr>
    <w:rPr>
      <w:noProof/>
      <w:szCs w:val="24"/>
    </w:rPr>
  </w:style>
  <w:style w:type="paragraph" w:customStyle="1" w:styleId="ColumnHeading">
    <w:name w:val="ColumnHeading"/>
    <w:basedOn w:val="Normal"/>
    <w:rsid w:val="00E15FBD"/>
    <w:pPr>
      <w:spacing w:after="240"/>
      <w:jc w:val="center"/>
    </w:pPr>
    <w:rPr>
      <w:i/>
    </w:rPr>
  </w:style>
  <w:style w:type="paragraph" w:customStyle="1" w:styleId="AMNumberTabs0">
    <w:name w:val="AMNumberTabs"/>
    <w:basedOn w:val="Normal"/>
    <w:rsid w:val="00E15F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E15FBD"/>
    <w:pPr>
      <w:spacing w:before="240"/>
      <w:jc w:val="center"/>
    </w:pPr>
    <w:rPr>
      <w:i/>
    </w:rPr>
  </w:style>
  <w:style w:type="paragraph" w:customStyle="1" w:styleId="Footer2">
    <w:name w:val="Footer2"/>
    <w:basedOn w:val="Normal12"/>
    <w:rsid w:val="00E15FBD"/>
    <w:pPr>
      <w:tabs>
        <w:tab w:val="center" w:pos="4535"/>
        <w:tab w:val="right" w:pos="9923"/>
      </w:tabs>
      <w:spacing w:line="480" w:lineRule="auto"/>
      <w:ind w:left="-851"/>
    </w:pPr>
    <w:rPr>
      <w:rFonts w:ascii="Arial" w:cs="Arial"/>
      <w:b/>
      <w:sz w:val="48"/>
    </w:rPr>
  </w:style>
  <w:style w:type="character" w:customStyle="1" w:styleId="Footer2Middle">
    <w:name w:val="Footer2Middle"/>
    <w:rsid w:val="00E15FBD"/>
    <w:rPr>
      <w:rFonts w:ascii="Arial" w:hAnsi="Arial" w:cs="Arial" w:hint="default"/>
      <w:b w:val="0"/>
      <w:bCs w:val="0"/>
      <w:i/>
      <w:iCs w:val="0"/>
      <w:color w:val="C0C0C0"/>
      <w:sz w:val="22"/>
    </w:rPr>
  </w:style>
  <w:style w:type="paragraph" w:customStyle="1" w:styleId="EntPE">
    <w:name w:val="EntPE"/>
    <w:basedOn w:val="Normal12"/>
    <w:rsid w:val="00E15FBD"/>
    <w:pPr>
      <w:jc w:val="center"/>
    </w:pPr>
    <w:rPr>
      <w:noProof w:val="0"/>
      <w:sz w:val="56"/>
    </w:rPr>
  </w:style>
  <w:style w:type="character" w:styleId="CommentReference">
    <w:name w:val="annotation reference"/>
    <w:basedOn w:val="DefaultParagraphFont"/>
    <w:rsid w:val="000A2A7D"/>
    <w:rPr>
      <w:sz w:val="16"/>
      <w:szCs w:val="16"/>
    </w:rPr>
  </w:style>
  <w:style w:type="paragraph" w:styleId="CommentText">
    <w:name w:val="annotation text"/>
    <w:basedOn w:val="Normal"/>
    <w:link w:val="CommentTextChar"/>
    <w:rsid w:val="000A2A7D"/>
    <w:rPr>
      <w:sz w:val="20"/>
    </w:rPr>
  </w:style>
  <w:style w:type="character" w:customStyle="1" w:styleId="CommentTextChar">
    <w:name w:val="Comment Text Char"/>
    <w:basedOn w:val="DefaultParagraphFont"/>
    <w:link w:val="CommentText"/>
    <w:rsid w:val="000A2A7D"/>
  </w:style>
  <w:style w:type="paragraph" w:styleId="CommentSubject">
    <w:name w:val="annotation subject"/>
    <w:basedOn w:val="CommentText"/>
    <w:next w:val="CommentText"/>
    <w:link w:val="CommentSubjectChar"/>
    <w:semiHidden/>
    <w:unhideWhenUsed/>
    <w:rsid w:val="000A2A7D"/>
    <w:rPr>
      <w:b/>
      <w:bCs/>
    </w:rPr>
  </w:style>
  <w:style w:type="character" w:customStyle="1" w:styleId="CommentSubjectChar">
    <w:name w:val="Comment Subject Char"/>
    <w:basedOn w:val="CommentTextChar"/>
    <w:link w:val="CommentSubject"/>
    <w:semiHidden/>
    <w:rsid w:val="000A2A7D"/>
    <w:rPr>
      <w:b/>
      <w:bCs/>
    </w:rPr>
  </w:style>
  <w:style w:type="paragraph" w:styleId="Revision">
    <w:name w:val="Revision"/>
    <w:hidden/>
    <w:uiPriority w:val="99"/>
    <w:semiHidden/>
    <w:rsid w:val="005B6925"/>
    <w:rPr>
      <w:sz w:val="24"/>
    </w:rPr>
  </w:style>
  <w:style w:type="paragraph" w:styleId="FootnoteText">
    <w:name w:val="footnote text"/>
    <w:basedOn w:val="Normal"/>
    <w:link w:val="FootnoteTextChar"/>
    <w:rsid w:val="008F0EBA"/>
    <w:rPr>
      <w:sz w:val="20"/>
    </w:rPr>
  </w:style>
  <w:style w:type="character" w:customStyle="1" w:styleId="FootnoteTextChar">
    <w:name w:val="Footnote Text Char"/>
    <w:basedOn w:val="DefaultParagraphFont"/>
    <w:link w:val="FootnoteText"/>
    <w:rsid w:val="008F0EBA"/>
  </w:style>
  <w:style w:type="character" w:styleId="FootnoteReference">
    <w:name w:val="footnote reference"/>
    <w:basedOn w:val="DefaultParagraphFont"/>
    <w:rsid w:val="008F0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28731</Words>
  <Characters>154578</Characters>
  <Application>Microsoft Office Word</Application>
  <DocSecurity>0</DocSecurity>
  <Lines>6440</Lines>
  <Paragraphs>2350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180959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CORISCO Vasco</cp:lastModifiedBy>
  <cp:revision>2</cp:revision>
  <cp:lastPrinted>2004-11-04T09:41:00Z</cp:lastPrinted>
  <dcterms:created xsi:type="dcterms:W3CDTF">2025-11-07T10:48:00Z</dcterms:created>
  <dcterms:modified xsi:type="dcterms:W3CDTF">2025-11-07T10:48:00Z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1330657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PR\1330657PT.docx</vt:lpwstr>
  </property>
  <property fmtid="{D5CDD505-2E9C-101B-9397-08002B2CF9AE}" pid="10" name="LastEdited with">
    <vt:lpwstr>10.2.0 Build [20251001]</vt:lpwstr>
  </property>
  <property fmtid="{D5CDD505-2E9C-101B-9397-08002B2CF9AE}" pid="11" name="OriLang">
    <vt:lpwstr>EN</vt:lpwstr>
  </property>
  <property fmtid="{D5CDD505-2E9C-101B-9397-08002B2CF9AE}" pid="12" name="PE number">
    <vt:lpwstr>779.352</vt:lpwstr>
  </property>
  <property fmtid="{D5CDD505-2E9C-101B-9397-08002B2CF9AE}" pid="13" name="SDLStudio">
    <vt:lpwstr/>
  </property>
  <property fmtid="{D5CDD505-2E9C-101B-9397-08002B2CF9AE}" pid="14" name="SendToEpades">
    <vt:lpwstr>OK(AMNUM) - 2025/10/30 09:02</vt:lpwstr>
  </property>
  <property fmtid="{D5CDD505-2E9C-101B-9397-08002B2CF9AE}" pid="15" name="Bookout">
    <vt:lpwstr>OK - 2025/11/07 11:48</vt:lpwstr>
  </property>
</Properties>
</file>