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D4729" w:rsidRPr="00277E70" w14:paraId="55B8A460" w14:textId="77777777" w:rsidTr="00C85D0F">
        <w:trPr>
          <w:trHeight w:hRule="exact" w:val="1418"/>
        </w:trPr>
        <w:tc>
          <w:tcPr>
            <w:tcW w:w="6804" w:type="dxa"/>
            <w:shd w:val="clear" w:color="auto" w:fill="auto"/>
            <w:vAlign w:val="center"/>
          </w:tcPr>
          <w:p w14:paraId="161F10A4" w14:textId="77777777" w:rsidR="00B13D6F" w:rsidRPr="00277E70" w:rsidRDefault="00D463F8" w:rsidP="00C85D0F">
            <w:pPr>
              <w:pStyle w:val="EPName"/>
            </w:pPr>
            <w:r w:rsidRPr="00277E70">
              <w:t>Europos Parlamentas</w:t>
            </w:r>
          </w:p>
          <w:p w14:paraId="40CE27D7" w14:textId="77777777" w:rsidR="00B13D6F" w:rsidRPr="00277E70" w:rsidRDefault="00D463F8" w:rsidP="00C85D0F">
            <w:pPr>
              <w:pStyle w:val="EPTerm"/>
            </w:pPr>
            <w:r w:rsidRPr="00277E70">
              <w:t>2024-2029</w:t>
            </w:r>
          </w:p>
        </w:tc>
        <w:tc>
          <w:tcPr>
            <w:tcW w:w="2268" w:type="dxa"/>
            <w:shd w:val="clear" w:color="auto" w:fill="auto"/>
          </w:tcPr>
          <w:p w14:paraId="3FDB28CA" w14:textId="77777777" w:rsidR="00B13D6F" w:rsidRPr="00277E70" w:rsidRDefault="00D463F8" w:rsidP="00C85D0F">
            <w:pPr>
              <w:pStyle w:val="EPLogo"/>
            </w:pPr>
            <w:r w:rsidRPr="00277E70">
              <w:rPr>
                <w:noProof/>
                <w:lang w:eastAsia="ja-JP"/>
              </w:rPr>
              <w:drawing>
                <wp:inline distT="0" distB="0" distL="0" distR="0" wp14:anchorId="31A65349" wp14:editId="54D5E4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786CC4C" w14:textId="77777777" w:rsidR="00461601" w:rsidRPr="00277E70" w:rsidRDefault="00461601" w:rsidP="00461601">
      <w:pPr>
        <w:pStyle w:val="LineTop"/>
      </w:pPr>
    </w:p>
    <w:p w14:paraId="795835C8" w14:textId="77777777" w:rsidR="00461601" w:rsidRPr="00277E70" w:rsidRDefault="00D463F8" w:rsidP="00461601">
      <w:pPr>
        <w:pStyle w:val="EPBody"/>
      </w:pPr>
      <w:r w:rsidRPr="00277E70">
        <w:rPr>
          <w:rStyle w:val="HideTWBExt"/>
        </w:rPr>
        <w:t>&lt;</w:t>
      </w:r>
      <w:r w:rsidRPr="00277E70">
        <w:rPr>
          <w:rStyle w:val="HideTWBExt"/>
          <w:i w:val="0"/>
        </w:rPr>
        <w:t>Commission</w:t>
      </w:r>
      <w:r w:rsidRPr="00277E70">
        <w:rPr>
          <w:rStyle w:val="HideTWBExt"/>
        </w:rPr>
        <w:t>&gt;</w:t>
      </w:r>
      <w:r w:rsidRPr="00277E70">
        <w:rPr>
          <w:rStyle w:val="HideTWBInt"/>
          <w:color w:val="auto"/>
        </w:rPr>
        <w:t>{LIBE}</w:t>
      </w:r>
      <w:r w:rsidRPr="00277E70">
        <w:t>Piliečių laisvių, teisingumo ir vidaus reikalų komitetas</w:t>
      </w:r>
      <w:r w:rsidRPr="00277E70">
        <w:rPr>
          <w:rStyle w:val="HideTWBExt"/>
        </w:rPr>
        <w:t>&lt;/</w:t>
      </w:r>
      <w:r w:rsidRPr="00277E70">
        <w:rPr>
          <w:rStyle w:val="HideTWBExt"/>
          <w:i w:val="0"/>
        </w:rPr>
        <w:t>Commission</w:t>
      </w:r>
      <w:r w:rsidRPr="00277E70">
        <w:rPr>
          <w:rStyle w:val="HideTWBExt"/>
        </w:rPr>
        <w:t>&gt;</w:t>
      </w:r>
    </w:p>
    <w:p w14:paraId="48142002" w14:textId="77777777" w:rsidR="00461601" w:rsidRPr="00277E70" w:rsidRDefault="00461601" w:rsidP="00461601">
      <w:pPr>
        <w:pStyle w:val="LineBottom"/>
      </w:pPr>
    </w:p>
    <w:p w14:paraId="471CCB5C" w14:textId="77777777" w:rsidR="00793EA9" w:rsidRPr="00277E70" w:rsidRDefault="00D463F8">
      <w:pPr>
        <w:pStyle w:val="CoverReference"/>
      </w:pPr>
      <w:r w:rsidRPr="00277E70">
        <w:rPr>
          <w:rStyle w:val="HideTWBExt"/>
          <w:b w:val="0"/>
        </w:rPr>
        <w:t>&lt;RefProc&gt;</w:t>
      </w:r>
      <w:r w:rsidRPr="00277E70">
        <w:t>2025/0429</w:t>
      </w:r>
      <w:r w:rsidRPr="00277E70">
        <w:rPr>
          <w:rStyle w:val="HideTWBExt"/>
          <w:b w:val="0"/>
        </w:rPr>
        <w:t>&lt;/RefProc&gt;&lt;RefTypeProc&gt;</w:t>
      </w:r>
      <w:r w:rsidRPr="00277E70">
        <w:t>(COD)</w:t>
      </w:r>
      <w:r w:rsidRPr="00277E70">
        <w:rPr>
          <w:rStyle w:val="HideTWBExt"/>
          <w:b w:val="0"/>
        </w:rPr>
        <w:t>&lt;/RefTypeProc&gt;</w:t>
      </w:r>
    </w:p>
    <w:p w14:paraId="36B27212" w14:textId="77777777" w:rsidR="00793EA9" w:rsidRPr="00277E70" w:rsidRDefault="00D463F8">
      <w:pPr>
        <w:pStyle w:val="CoverDate"/>
      </w:pPr>
      <w:r w:rsidRPr="00277E70">
        <w:rPr>
          <w:rStyle w:val="HideTWBExt"/>
        </w:rPr>
        <w:t>&lt;Date&gt;</w:t>
      </w:r>
      <w:r w:rsidRPr="00277E70">
        <w:rPr>
          <w:rStyle w:val="HideTWBInt"/>
          <w:color w:val="auto"/>
        </w:rPr>
        <w:t>{05/02/2026}</w:t>
      </w:r>
      <w:r w:rsidRPr="00277E70">
        <w:t>5.2.2026</w:t>
      </w:r>
      <w:r w:rsidRPr="00277E70">
        <w:rPr>
          <w:rStyle w:val="HideTWBExt"/>
        </w:rPr>
        <w:t>&lt;/Date&gt;</w:t>
      </w:r>
    </w:p>
    <w:p w14:paraId="76CEFAB9" w14:textId="77777777" w:rsidR="00793EA9" w:rsidRPr="00277E70" w:rsidRDefault="00D463F8">
      <w:pPr>
        <w:pStyle w:val="CoverDocType"/>
      </w:pPr>
      <w:r w:rsidRPr="00277E70">
        <w:rPr>
          <w:rStyle w:val="HideTWBExt"/>
          <w:b w:val="0"/>
        </w:rPr>
        <w:t>&lt;RefProcLect&gt;</w:t>
      </w:r>
      <w:r w:rsidRPr="00277E70">
        <w:t>***I</w:t>
      </w:r>
      <w:r w:rsidRPr="00277E70">
        <w:rPr>
          <w:rStyle w:val="HideTWBExt"/>
          <w:b w:val="0"/>
        </w:rPr>
        <w:t>&lt;/RefProcLect&gt;</w:t>
      </w:r>
    </w:p>
    <w:p w14:paraId="7D757168" w14:textId="77777777" w:rsidR="00793EA9" w:rsidRPr="00277E70" w:rsidRDefault="00D463F8">
      <w:pPr>
        <w:pStyle w:val="CoverDocType24a"/>
      </w:pPr>
      <w:r w:rsidRPr="00277E70">
        <w:rPr>
          <w:rStyle w:val="HideTWBExt"/>
          <w:b w:val="0"/>
        </w:rPr>
        <w:t>&lt;TitreType&gt;</w:t>
      </w:r>
      <w:r w:rsidRPr="00277E70">
        <w:t>PRANEŠIMO PROJEKTAS</w:t>
      </w:r>
      <w:r w:rsidRPr="00277E70">
        <w:rPr>
          <w:rStyle w:val="HideTWBExt"/>
          <w:b w:val="0"/>
        </w:rPr>
        <w:t>&lt;/TitreType&gt;</w:t>
      </w:r>
    </w:p>
    <w:p w14:paraId="1D8C99B2" w14:textId="77777777" w:rsidR="00793EA9" w:rsidRPr="00277E70" w:rsidRDefault="00D463F8">
      <w:pPr>
        <w:pStyle w:val="CoverNormal"/>
      </w:pPr>
      <w:r w:rsidRPr="00277E70">
        <w:rPr>
          <w:rStyle w:val="HideTWBExt"/>
        </w:rPr>
        <w:t>&lt;Titre&gt;</w:t>
      </w:r>
      <w:r w:rsidRPr="00277E70">
        <w:t>dėl pasiūlymo dėl Europos Parlamento ir Tarybos reglamento, kuriuo dėl taikymo laikotarpio pratęsimo iš dalies keičiamas Reglamentas (ES) 2021/1232</w:t>
      </w:r>
      <w:r w:rsidRPr="00277E70">
        <w:rPr>
          <w:rStyle w:val="HideTWBExt"/>
        </w:rPr>
        <w:t>&lt;/Titre&gt;</w:t>
      </w:r>
    </w:p>
    <w:p w14:paraId="35F0FF55" w14:textId="77777777" w:rsidR="00793EA9" w:rsidRPr="00277E70" w:rsidRDefault="00D463F8">
      <w:pPr>
        <w:pStyle w:val="CoverNormal24a"/>
      </w:pPr>
      <w:r w:rsidRPr="00277E70">
        <w:rPr>
          <w:rStyle w:val="HideTWBExt"/>
        </w:rPr>
        <w:t>&lt;DocRef&gt;</w:t>
      </w:r>
      <w:r w:rsidRPr="00277E70">
        <w:t>(COM(2025)0797 – C10</w:t>
      </w:r>
      <w:r w:rsidRPr="00277E70">
        <w:noBreakHyphen/>
        <w:t>0370/2025 – 2025/0429(COD))</w:t>
      </w:r>
      <w:r w:rsidRPr="00277E70">
        <w:rPr>
          <w:rStyle w:val="HideTWBExt"/>
        </w:rPr>
        <w:t>&lt;/DocRef&gt;</w:t>
      </w:r>
    </w:p>
    <w:p w14:paraId="79802629" w14:textId="77777777" w:rsidR="00793EA9" w:rsidRPr="00277E70" w:rsidRDefault="00D463F8">
      <w:pPr>
        <w:pStyle w:val="CoverNormal24a"/>
      </w:pPr>
      <w:r w:rsidRPr="00277E70">
        <w:rPr>
          <w:rStyle w:val="HideTWBExt"/>
        </w:rPr>
        <w:t>&lt;Commission&gt;</w:t>
      </w:r>
      <w:r w:rsidRPr="00277E70">
        <w:rPr>
          <w:rStyle w:val="HideTWBInt"/>
          <w:color w:val="auto"/>
        </w:rPr>
        <w:t>{LIBE}</w:t>
      </w:r>
      <w:r w:rsidRPr="00277E70">
        <w:t>Piliečių laisvių, teisingumo ir vidaus reikalų komitetas</w:t>
      </w:r>
      <w:r w:rsidRPr="00277E70">
        <w:rPr>
          <w:rStyle w:val="HideTWBExt"/>
        </w:rPr>
        <w:t>&lt;/Commission&gt;</w:t>
      </w:r>
    </w:p>
    <w:p w14:paraId="4444DB45" w14:textId="77777777" w:rsidR="00793EA9" w:rsidRPr="00277E70" w:rsidRDefault="00D463F8">
      <w:pPr>
        <w:pStyle w:val="CoverNormal24a"/>
      </w:pPr>
      <w:r w:rsidRPr="00277E70">
        <w:t xml:space="preserve">Pranešėja: </w:t>
      </w:r>
      <w:r w:rsidRPr="00277E70">
        <w:rPr>
          <w:rStyle w:val="HideTWBExt"/>
        </w:rPr>
        <w:t>&lt;Depute&gt;</w:t>
      </w:r>
      <w:r w:rsidRPr="00277E70">
        <w:t>Birgit Sippel</w:t>
      </w:r>
      <w:r w:rsidRPr="00277E70">
        <w:rPr>
          <w:rStyle w:val="HideTWBExt"/>
        </w:rPr>
        <w:t>&lt;/Depute&gt;</w:t>
      </w:r>
    </w:p>
    <w:p w14:paraId="209CC0F5" w14:textId="77777777" w:rsidR="001C5B44" w:rsidRPr="00277E70" w:rsidRDefault="001C5B44" w:rsidP="001C5B44">
      <w:pPr>
        <w:pStyle w:val="CoverNormal"/>
      </w:pPr>
    </w:p>
    <w:p w14:paraId="38A33725" w14:textId="0343D2CF" w:rsidR="00F12B01" w:rsidRPr="00277E70" w:rsidRDefault="00D463F8" w:rsidP="00894923">
      <w:r w:rsidRPr="00277E70">
        <w:br w:type="page"/>
      </w:r>
      <w:r w:rsidRPr="00277E70">
        <w:lastRenderedPageBreak/>
        <w:fldChar w:fldCharType="begin"/>
      </w:r>
      <w:r w:rsidRPr="00277E70">
        <w:instrText xml:space="preserve"> TITLE  \* MERGEFORMAT </w:instrText>
      </w:r>
      <w:r w:rsidRPr="00277E70">
        <w:fldChar w:fldCharType="separate"/>
      </w:r>
      <w:r>
        <w:t>PR_COD_1amCom</w:t>
      </w:r>
      <w:r w:rsidRPr="00277E70">
        <w:fldChar w:fldCharType="end"/>
      </w:r>
    </w:p>
    <w:p w14:paraId="68874C7F" w14:textId="77777777" w:rsidR="00F12B01" w:rsidRPr="00277E70" w:rsidRDefault="00F12B01" w:rsidP="00894923"/>
    <w:p w14:paraId="298E9DF9" w14:textId="77777777" w:rsidR="00F12B01" w:rsidRPr="00277E70" w:rsidRDefault="00F12B01"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D4729" w:rsidRPr="00277E70" w14:paraId="78AFA779" w14:textId="77777777">
        <w:tc>
          <w:tcPr>
            <w:tcW w:w="5811" w:type="dxa"/>
          </w:tcPr>
          <w:p w14:paraId="5F4F1A45" w14:textId="77777777" w:rsidR="00F12B01" w:rsidRPr="00277E70" w:rsidRDefault="00D463F8" w:rsidP="00894923">
            <w:pPr>
              <w:pStyle w:val="Lgendetitre"/>
            </w:pPr>
            <w:r w:rsidRPr="00277E70">
              <w:t>Procedūrų sutartiniai ženklai</w:t>
            </w:r>
          </w:p>
        </w:tc>
      </w:tr>
      <w:tr w:rsidR="006D4729" w:rsidRPr="00277E70" w14:paraId="7F486FC4" w14:textId="77777777" w:rsidTr="007452CB">
        <w:trPr>
          <w:cantSplit/>
          <w:trHeight w:val="1807"/>
        </w:trPr>
        <w:tc>
          <w:tcPr>
            <w:tcW w:w="5811" w:type="dxa"/>
            <w:tcBorders>
              <w:bottom w:val="single" w:sz="4" w:space="0" w:color="auto"/>
            </w:tcBorders>
          </w:tcPr>
          <w:p w14:paraId="05B8C811" w14:textId="77777777" w:rsidR="00F12B01" w:rsidRPr="00277E70" w:rsidRDefault="00D463F8" w:rsidP="003506ED">
            <w:pPr>
              <w:pStyle w:val="Lgendesigne"/>
            </w:pPr>
            <w:r w:rsidRPr="00277E70">
              <w:tab/>
              <w:t>*</w:t>
            </w:r>
            <w:r w:rsidRPr="00277E70">
              <w:tab/>
            </w:r>
            <w:r w:rsidRPr="00277E70">
              <w:t>Konsultavimosi procedūra</w:t>
            </w:r>
          </w:p>
          <w:p w14:paraId="1CDFF870" w14:textId="77777777" w:rsidR="00F12B01" w:rsidRPr="00277E70" w:rsidRDefault="00D463F8" w:rsidP="003506ED">
            <w:pPr>
              <w:pStyle w:val="Lgendesigne"/>
            </w:pPr>
            <w:r w:rsidRPr="00277E70">
              <w:tab/>
              <w:t>***</w:t>
            </w:r>
            <w:r w:rsidRPr="00277E70">
              <w:tab/>
              <w:t>Pritarimo procedūra</w:t>
            </w:r>
          </w:p>
          <w:p w14:paraId="574AA65F" w14:textId="77777777" w:rsidR="00F12B01" w:rsidRPr="00277E70" w:rsidRDefault="00D463F8" w:rsidP="003506ED">
            <w:pPr>
              <w:pStyle w:val="Lgendesigne"/>
            </w:pPr>
            <w:r w:rsidRPr="00277E70">
              <w:tab/>
              <w:t>***I</w:t>
            </w:r>
            <w:r w:rsidRPr="00277E70">
              <w:tab/>
              <w:t>Įprasta teisėkūros procedūra (pirmasis svarstymas)</w:t>
            </w:r>
          </w:p>
          <w:p w14:paraId="65DD6180" w14:textId="77777777" w:rsidR="00F12B01" w:rsidRPr="00277E70" w:rsidRDefault="00D463F8" w:rsidP="003506ED">
            <w:pPr>
              <w:pStyle w:val="Lgendesigne"/>
            </w:pPr>
            <w:r w:rsidRPr="00277E70">
              <w:tab/>
              <w:t>***II</w:t>
            </w:r>
            <w:r w:rsidRPr="00277E70">
              <w:tab/>
              <w:t>Įprasta teisėkūros procedūra (antrasis svarstymas)</w:t>
            </w:r>
          </w:p>
          <w:p w14:paraId="78F26747" w14:textId="77777777" w:rsidR="00F12B01" w:rsidRPr="00277E70" w:rsidRDefault="00D463F8" w:rsidP="003506ED">
            <w:pPr>
              <w:pStyle w:val="Lgendesigne"/>
            </w:pPr>
            <w:r w:rsidRPr="00277E70">
              <w:tab/>
              <w:t>***III</w:t>
            </w:r>
            <w:r w:rsidRPr="00277E70">
              <w:tab/>
              <w:t>Įprasta teisėkūros procedūra (trečiasis svarstymas)</w:t>
            </w:r>
          </w:p>
          <w:p w14:paraId="067111B2" w14:textId="77777777" w:rsidR="00F12B01" w:rsidRPr="00277E70" w:rsidRDefault="00F12B01" w:rsidP="003506ED">
            <w:pPr>
              <w:pStyle w:val="Lgendestandard"/>
            </w:pPr>
          </w:p>
          <w:p w14:paraId="3AC099BA" w14:textId="77777777" w:rsidR="00F12B01" w:rsidRPr="00277E70" w:rsidRDefault="00D463F8" w:rsidP="003506ED">
            <w:pPr>
              <w:pStyle w:val="Lgendestandard"/>
            </w:pPr>
            <w:r w:rsidRPr="00277E70">
              <w:t>(Procedūra pasirenkama atsižvelgiant į teisės akto projekte pasiūlytą teisinį pagrindą.)</w:t>
            </w:r>
          </w:p>
          <w:p w14:paraId="09D65A07" w14:textId="77777777" w:rsidR="00F12B01" w:rsidRPr="00277E70" w:rsidRDefault="00F12B01" w:rsidP="00B54EAF">
            <w:pPr>
              <w:pStyle w:val="Lgendestandard"/>
            </w:pPr>
          </w:p>
        </w:tc>
      </w:tr>
    </w:tbl>
    <w:p w14:paraId="18F4BF5F" w14:textId="77777777" w:rsidR="00F12B01" w:rsidRPr="00277E70" w:rsidRDefault="00F12B01" w:rsidP="00894923"/>
    <w:p w14:paraId="005E5B15" w14:textId="77777777" w:rsidR="00F12B01" w:rsidRPr="00277E70" w:rsidRDefault="00F12B01" w:rsidP="00894923"/>
    <w:p w14:paraId="3ED8F79D" w14:textId="77777777" w:rsidR="00F12B01" w:rsidRPr="00277E70" w:rsidRDefault="00F12B01" w:rsidP="00894923"/>
    <w:p w14:paraId="24A02AB7" w14:textId="77777777" w:rsidR="00F12B01" w:rsidRPr="00277E70" w:rsidRDefault="00F12B01"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6D4729" w:rsidRPr="00277E70" w14:paraId="44DC9D45" w14:textId="77777777">
        <w:tc>
          <w:tcPr>
            <w:tcW w:w="5811" w:type="dxa"/>
          </w:tcPr>
          <w:p w14:paraId="2F9366D4" w14:textId="77777777" w:rsidR="00F12B01" w:rsidRPr="00277E70" w:rsidRDefault="00D463F8" w:rsidP="00894923">
            <w:pPr>
              <w:pStyle w:val="Lgendetitre"/>
            </w:pPr>
            <w:r w:rsidRPr="00277E70">
              <w:t>Teisės akto projekto pakeitimai</w:t>
            </w:r>
          </w:p>
        </w:tc>
      </w:tr>
      <w:tr w:rsidR="006D4729" w:rsidRPr="00277E70" w14:paraId="4EF8EEEF" w14:textId="77777777" w:rsidTr="00554250">
        <w:trPr>
          <w:trHeight w:val="4496"/>
        </w:trPr>
        <w:tc>
          <w:tcPr>
            <w:tcW w:w="5811" w:type="dxa"/>
          </w:tcPr>
          <w:p w14:paraId="5E8A3A21" w14:textId="77777777" w:rsidR="00F12B01" w:rsidRPr="00277E70" w:rsidRDefault="00D463F8" w:rsidP="003506ED">
            <w:pPr>
              <w:pStyle w:val="Lgendestandard"/>
              <w:rPr>
                <w:szCs w:val="24"/>
              </w:rPr>
            </w:pPr>
            <w:r w:rsidRPr="00277E70">
              <w:rPr>
                <w:b/>
              </w:rPr>
              <w:t>Parlamento pakeitimai, išdėstomi dviejuose stulpeliuose</w:t>
            </w:r>
          </w:p>
          <w:p w14:paraId="77E4EA90" w14:textId="77777777" w:rsidR="00F12B01" w:rsidRPr="00277E70" w:rsidRDefault="00F12B01" w:rsidP="003506ED">
            <w:pPr>
              <w:pStyle w:val="Lgendestandard"/>
              <w:rPr>
                <w:szCs w:val="24"/>
              </w:rPr>
            </w:pPr>
          </w:p>
          <w:p w14:paraId="240789B4" w14:textId="77777777" w:rsidR="00F12B01" w:rsidRPr="00277E70" w:rsidRDefault="00D463F8" w:rsidP="003506ED">
            <w:pPr>
              <w:pStyle w:val="Lgendestandard"/>
              <w:rPr>
                <w:szCs w:val="24"/>
              </w:rPr>
            </w:pPr>
            <w:r w:rsidRPr="00277E70">
              <w:t xml:space="preserve">Išbrauktos teksto dalys žymimos </w:t>
            </w:r>
            <w:r w:rsidRPr="00277E70">
              <w:rPr>
                <w:b/>
                <w:i/>
              </w:rPr>
              <w:t>pusjuodžiu kursyvu</w:t>
            </w:r>
            <w:r w:rsidRPr="00277E70">
              <w:t xml:space="preserve"> kairiajame stulpelyje. </w:t>
            </w:r>
            <w:r w:rsidRPr="00277E70">
              <w:t xml:space="preserve">Pakeitimai žymimi </w:t>
            </w:r>
            <w:r w:rsidRPr="00277E70">
              <w:rPr>
                <w:b/>
                <w:i/>
              </w:rPr>
              <w:t>pusjuodžiu kursyvu</w:t>
            </w:r>
            <w:r w:rsidRPr="00277E70">
              <w:t xml:space="preserve"> abiejuose stulpeliuose. Naujas tekstas žymimas </w:t>
            </w:r>
            <w:r w:rsidRPr="00277E70">
              <w:rPr>
                <w:b/>
                <w:i/>
              </w:rPr>
              <w:t>pusjuodžiu kursyvu</w:t>
            </w:r>
            <w:r w:rsidRPr="00277E70">
              <w:t xml:space="preserve"> dešiniajame stulpelyje.</w:t>
            </w:r>
          </w:p>
          <w:p w14:paraId="503A8DBD" w14:textId="77777777" w:rsidR="00F12B01" w:rsidRPr="00277E70" w:rsidRDefault="00F12B01" w:rsidP="003506ED">
            <w:pPr>
              <w:pStyle w:val="Lgendestandard"/>
              <w:rPr>
                <w:szCs w:val="24"/>
              </w:rPr>
            </w:pPr>
          </w:p>
          <w:p w14:paraId="715C7335" w14:textId="77777777" w:rsidR="00F12B01" w:rsidRPr="00277E70" w:rsidRDefault="00D463F8" w:rsidP="003506ED">
            <w:pPr>
              <w:pStyle w:val="Lgendestandard"/>
              <w:rPr>
                <w:szCs w:val="24"/>
              </w:rPr>
            </w:pPr>
            <w:r w:rsidRPr="00277E70">
              <w:t>Kiekvieno pakeitimo antraštės pirmoje ir antroje eilutėse nurodoma atitinkama svarstomo teisės akto projekto dalis. Jei pakeitimas susijęs su esamu teisės aktu, kurį siekiama pakeisti teisės akto projektu, antraštėje pridedamos trečia ir ketvirta eilutės, kuriose atitinkamai nurodomas esamas teisės aktas ir keičiama šio teisės akto dalis.</w:t>
            </w:r>
          </w:p>
          <w:p w14:paraId="02BCB982" w14:textId="77777777" w:rsidR="00F12B01" w:rsidRPr="00277E70" w:rsidRDefault="00F12B01" w:rsidP="003506ED">
            <w:pPr>
              <w:pStyle w:val="Lgendestandard"/>
              <w:rPr>
                <w:szCs w:val="24"/>
              </w:rPr>
            </w:pPr>
          </w:p>
          <w:p w14:paraId="1D257071" w14:textId="77777777" w:rsidR="00F12B01" w:rsidRPr="00277E70" w:rsidRDefault="00D463F8" w:rsidP="003506ED">
            <w:pPr>
              <w:pStyle w:val="Lgendestandard"/>
              <w:rPr>
                <w:b/>
                <w:szCs w:val="24"/>
              </w:rPr>
            </w:pPr>
            <w:r w:rsidRPr="00277E70">
              <w:rPr>
                <w:b/>
              </w:rPr>
              <w:t>Parlamento pakeitimai, pateikiami konsoliduoto teksto forma</w:t>
            </w:r>
          </w:p>
          <w:p w14:paraId="40576C14" w14:textId="77777777" w:rsidR="00F12B01" w:rsidRPr="00277E70" w:rsidRDefault="00F12B01" w:rsidP="003506ED">
            <w:pPr>
              <w:pStyle w:val="Lgendestandard"/>
              <w:rPr>
                <w:szCs w:val="24"/>
              </w:rPr>
            </w:pPr>
          </w:p>
          <w:p w14:paraId="74DA219D" w14:textId="77777777" w:rsidR="00F12B01" w:rsidRPr="00277E70" w:rsidRDefault="00D463F8" w:rsidP="003506ED">
            <w:pPr>
              <w:pStyle w:val="Lgendestandard"/>
              <w:rPr>
                <w:szCs w:val="24"/>
              </w:rPr>
            </w:pPr>
            <w:r w:rsidRPr="00277E70">
              <w:t xml:space="preserve">Naujos teksto dalys žymimos </w:t>
            </w:r>
            <w:r w:rsidRPr="00277E70">
              <w:rPr>
                <w:b/>
                <w:i/>
              </w:rPr>
              <w:t>pusjuodžiu kursyvu</w:t>
            </w:r>
            <w:r w:rsidRPr="00277E70">
              <w:t xml:space="preserve">. Išbrauktos teksto dalys nurodomos simboliu „▌“ arba perbraukiamos. Pakeistos teksto dalys nurodomos naują tekstą pažymint </w:t>
            </w:r>
            <w:r w:rsidRPr="00277E70">
              <w:rPr>
                <w:b/>
                <w:i/>
              </w:rPr>
              <w:t>pusjuodžiu kursyvu</w:t>
            </w:r>
            <w:r w:rsidRPr="00277E70">
              <w:t xml:space="preserve">, o ankstesnį nereikalingą tekstą išbraukiant arba perbraukiant. </w:t>
            </w:r>
          </w:p>
          <w:p w14:paraId="6F4888E1" w14:textId="77777777" w:rsidR="00F12B01" w:rsidRPr="00277E70" w:rsidRDefault="00D463F8" w:rsidP="003506ED">
            <w:pPr>
              <w:pStyle w:val="Lgendestandard"/>
            </w:pPr>
            <w:r w:rsidRPr="00277E70">
              <w:t>Nežymimi tik grynai techninio pobūdžio pakeitimai, kuriuos daro tarnybos, siekdamos parengti galutinį tekstą.</w:t>
            </w:r>
          </w:p>
          <w:p w14:paraId="4CB821E3" w14:textId="77777777" w:rsidR="00F12B01" w:rsidRPr="00277E70" w:rsidRDefault="00F12B01" w:rsidP="0069092A">
            <w:pPr>
              <w:pStyle w:val="Lgendestandard"/>
            </w:pPr>
          </w:p>
        </w:tc>
      </w:tr>
    </w:tbl>
    <w:p w14:paraId="3EF32F20" w14:textId="77777777" w:rsidR="00F12B01" w:rsidRPr="00277E70" w:rsidRDefault="00F12B01" w:rsidP="00894923"/>
    <w:p w14:paraId="1263B279" w14:textId="77777777" w:rsidR="00793EA9" w:rsidRPr="00277E70" w:rsidRDefault="00793EA9" w:rsidP="00012351">
      <w:pPr>
        <w:widowControl/>
        <w:tabs>
          <w:tab w:val="center" w:pos="4677"/>
        </w:tabs>
      </w:pPr>
    </w:p>
    <w:p w14:paraId="15C28940" w14:textId="77777777" w:rsidR="00793EA9" w:rsidRPr="00277E70" w:rsidRDefault="00D463F8">
      <w:pPr>
        <w:pStyle w:val="TOCHeading"/>
      </w:pPr>
      <w:r w:rsidRPr="00277E70">
        <w:br w:type="page"/>
      </w:r>
      <w:r w:rsidRPr="00277E70">
        <w:lastRenderedPageBreak/>
        <w:t>TURINYS</w:t>
      </w:r>
    </w:p>
    <w:p w14:paraId="6318260D" w14:textId="77777777" w:rsidR="00793EA9" w:rsidRPr="00277E70" w:rsidRDefault="00D463F8">
      <w:pPr>
        <w:pStyle w:val="TOCPage"/>
      </w:pPr>
      <w:r w:rsidRPr="00277E70">
        <w:t>Psl.</w:t>
      </w:r>
    </w:p>
    <w:p w14:paraId="10C2B699" w14:textId="49490583" w:rsidR="00D463F8" w:rsidRDefault="00D463F8">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277E70">
        <w:rPr>
          <w:b/>
        </w:rPr>
        <w:fldChar w:fldCharType="begin"/>
      </w:r>
      <w:r w:rsidRPr="00277E70">
        <w:rPr>
          <w:b/>
        </w:rPr>
        <w:instrText xml:space="preserve"> TOC \t "PageHeading</w:instrText>
      </w:r>
      <w:r w:rsidR="00B77750" w:rsidRPr="00277E70">
        <w:rPr>
          <w:b/>
        </w:rPr>
        <w:instrText>;</w:instrText>
      </w:r>
      <w:r w:rsidRPr="00277E70">
        <w:rPr>
          <w:b/>
        </w:rPr>
        <w:instrText xml:space="preserve">1" </w:instrText>
      </w:r>
      <w:r w:rsidRPr="00277E70">
        <w:rPr>
          <w:b/>
        </w:rPr>
        <w:fldChar w:fldCharType="separate"/>
      </w:r>
      <w:r>
        <w:rPr>
          <w:noProof/>
        </w:rPr>
        <w:t>EUROPOS PARLAMENTO TEISĖKŪROS REZOLIUCIJOS PROJEKTAS</w:t>
      </w:r>
      <w:r>
        <w:rPr>
          <w:noProof/>
        </w:rPr>
        <w:tab/>
      </w:r>
      <w:r>
        <w:rPr>
          <w:noProof/>
        </w:rPr>
        <w:fldChar w:fldCharType="begin"/>
      </w:r>
      <w:r>
        <w:rPr>
          <w:noProof/>
        </w:rPr>
        <w:instrText xml:space="preserve"> PAGEREF _Toc221805777 \h </w:instrText>
      </w:r>
      <w:r>
        <w:rPr>
          <w:noProof/>
        </w:rPr>
      </w:r>
      <w:r>
        <w:rPr>
          <w:noProof/>
        </w:rPr>
        <w:fldChar w:fldCharType="separate"/>
      </w:r>
      <w:r>
        <w:rPr>
          <w:noProof/>
        </w:rPr>
        <w:t>5</w:t>
      </w:r>
      <w:r>
        <w:rPr>
          <w:noProof/>
        </w:rPr>
        <w:fldChar w:fldCharType="end"/>
      </w:r>
    </w:p>
    <w:p w14:paraId="18E3B399" w14:textId="7506F714" w:rsidR="00D463F8" w:rsidRDefault="00D463F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AIŠKINAMOJI DALIS</w:t>
      </w:r>
      <w:r>
        <w:rPr>
          <w:noProof/>
        </w:rPr>
        <w:tab/>
      </w:r>
      <w:r>
        <w:rPr>
          <w:noProof/>
        </w:rPr>
        <w:fldChar w:fldCharType="begin"/>
      </w:r>
      <w:r>
        <w:rPr>
          <w:noProof/>
        </w:rPr>
        <w:instrText xml:space="preserve"> PAGEREF _Toc221805778 \h </w:instrText>
      </w:r>
      <w:r>
        <w:rPr>
          <w:noProof/>
        </w:rPr>
      </w:r>
      <w:r>
        <w:rPr>
          <w:noProof/>
        </w:rPr>
        <w:fldChar w:fldCharType="separate"/>
      </w:r>
      <w:r>
        <w:rPr>
          <w:noProof/>
        </w:rPr>
        <w:t>22</w:t>
      </w:r>
      <w:r>
        <w:rPr>
          <w:noProof/>
        </w:rPr>
        <w:fldChar w:fldCharType="end"/>
      </w:r>
    </w:p>
    <w:p w14:paraId="726DA7E8" w14:textId="208714BD" w:rsidR="00D463F8" w:rsidRDefault="00D463F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PRIEDAS. GAUTOS INFORMACIJOS DEKLARACIJA</w:t>
      </w:r>
      <w:r>
        <w:rPr>
          <w:noProof/>
        </w:rPr>
        <w:tab/>
      </w:r>
      <w:r>
        <w:rPr>
          <w:noProof/>
        </w:rPr>
        <w:fldChar w:fldCharType="begin"/>
      </w:r>
      <w:r>
        <w:rPr>
          <w:noProof/>
        </w:rPr>
        <w:instrText xml:space="preserve"> PAGEREF _Toc221805779 \h </w:instrText>
      </w:r>
      <w:r>
        <w:rPr>
          <w:noProof/>
        </w:rPr>
      </w:r>
      <w:r>
        <w:rPr>
          <w:noProof/>
        </w:rPr>
        <w:fldChar w:fldCharType="separate"/>
      </w:r>
      <w:r>
        <w:rPr>
          <w:noProof/>
        </w:rPr>
        <w:t>24</w:t>
      </w:r>
      <w:r>
        <w:rPr>
          <w:noProof/>
        </w:rPr>
        <w:fldChar w:fldCharType="end"/>
      </w:r>
    </w:p>
    <w:p w14:paraId="30C7AF83" w14:textId="73CF5960" w:rsidR="002346B0" w:rsidRPr="00277E70" w:rsidRDefault="00D463F8" w:rsidP="00C23324">
      <w:r w:rsidRPr="00277E70">
        <w:rPr>
          <w:b/>
        </w:rPr>
        <w:fldChar w:fldCharType="end"/>
      </w:r>
    </w:p>
    <w:p w14:paraId="77A4FE51" w14:textId="77777777" w:rsidR="00793EA9" w:rsidRPr="00277E70" w:rsidRDefault="00D463F8">
      <w:pPr>
        <w:pStyle w:val="PageHeading"/>
      </w:pPr>
      <w:r w:rsidRPr="00277E70">
        <w:br w:type="page"/>
      </w:r>
      <w:r w:rsidRPr="00277E70">
        <w:lastRenderedPageBreak/>
        <w:br w:type="page"/>
      </w:r>
      <w:bookmarkStart w:id="0" w:name="_Toc221805777"/>
      <w:r w:rsidRPr="00277E70">
        <w:lastRenderedPageBreak/>
        <w:t>EUROPOS PARLAMENTO TEISĖKŪROS REZOLIUCIJOS PROJEKTAS</w:t>
      </w:r>
      <w:bookmarkEnd w:id="0"/>
    </w:p>
    <w:p w14:paraId="0FBD5F71" w14:textId="77777777" w:rsidR="00793EA9" w:rsidRPr="00277E70" w:rsidRDefault="00D463F8">
      <w:pPr>
        <w:pStyle w:val="NormalBold"/>
      </w:pPr>
      <w:r w:rsidRPr="00277E70">
        <w:t>dėl pasiūlymo dėl Europos Parlamento ir Tarybos reglamento, kuriuo dėl taikymo laikotarpio pratęsimo iš dalies keičiamas Reglamentas (ES) 2021/1232</w:t>
      </w:r>
    </w:p>
    <w:p w14:paraId="6F0328D2" w14:textId="77777777" w:rsidR="00793EA9" w:rsidRPr="00277E70" w:rsidRDefault="00D463F8">
      <w:pPr>
        <w:pStyle w:val="NormalBold12a"/>
      </w:pPr>
      <w:r w:rsidRPr="00277E70">
        <w:t>(COM(2025)0797 – C10</w:t>
      </w:r>
      <w:r w:rsidRPr="00277E70">
        <w:noBreakHyphen/>
        <w:t>0370/2025 – 2025/0429(COD))</w:t>
      </w:r>
    </w:p>
    <w:p w14:paraId="6741F806" w14:textId="77777777" w:rsidR="00793EA9" w:rsidRPr="00277E70" w:rsidRDefault="00D463F8" w:rsidP="00A910C9">
      <w:pPr>
        <w:pStyle w:val="NormalBold"/>
      </w:pPr>
      <w:r w:rsidRPr="00277E70">
        <w:t>(Įprasta teisėkūros procedūra: pirmasis svarstymas)</w:t>
      </w:r>
    </w:p>
    <w:p w14:paraId="68D4E235" w14:textId="77777777" w:rsidR="00793EA9" w:rsidRPr="00277E70" w:rsidRDefault="00D463F8" w:rsidP="00A910C9">
      <w:pPr>
        <w:pStyle w:val="EPComma"/>
      </w:pPr>
      <w:r w:rsidRPr="00277E70">
        <w:rPr>
          <w:i/>
        </w:rPr>
        <w:t>Europos Parlamentas</w:t>
      </w:r>
      <w:r w:rsidRPr="00277E70">
        <w:t>,</w:t>
      </w:r>
    </w:p>
    <w:p w14:paraId="49F6F7E6" w14:textId="77777777" w:rsidR="00793EA9" w:rsidRPr="00277E70" w:rsidRDefault="00D463F8">
      <w:pPr>
        <w:pStyle w:val="NormalHanging12a"/>
      </w:pPr>
      <w:r w:rsidRPr="00277E70">
        <w:t>–</w:t>
      </w:r>
      <w:r w:rsidRPr="00277E70">
        <w:tab/>
        <w:t>atsižvelgdamas į Komisijos pasiūlymą Europos Parlamentui ir Tarybai (COM(2025)0797),</w:t>
      </w:r>
    </w:p>
    <w:p w14:paraId="22911AEF" w14:textId="77777777" w:rsidR="00793EA9" w:rsidRPr="00277E70" w:rsidRDefault="00D463F8">
      <w:pPr>
        <w:pStyle w:val="NormalHanging12a"/>
      </w:pPr>
      <w:r w:rsidRPr="00277E70">
        <w:t>–</w:t>
      </w:r>
      <w:r w:rsidRPr="00277E70">
        <w:tab/>
        <w:t>atsižvelgdamas į Sutarties dėl Europos Sąjungos veikimo 294 straipsnio 2 dalį, 16 straipsnio 2 dalį ir 114 straipsnio 1 dalį, pagal kurias Komisija pateikė pasiūlymą Parlamentui (C10</w:t>
      </w:r>
      <w:r w:rsidRPr="00277E70">
        <w:noBreakHyphen/>
        <w:t>0370/2025),</w:t>
      </w:r>
    </w:p>
    <w:p w14:paraId="33C2F746" w14:textId="77777777" w:rsidR="00A26F46" w:rsidRPr="00277E70" w:rsidRDefault="00D463F8" w:rsidP="00A26F46">
      <w:pPr>
        <w:pStyle w:val="NormalHanging12a"/>
      </w:pPr>
      <w:r w:rsidRPr="00277E70">
        <w:t>–</w:t>
      </w:r>
      <w:r w:rsidRPr="00277E70">
        <w:tab/>
        <w:t>atsižvelgdamas į Sutarties dėl Europos Sąjungos veikimo 294 straipsnio 3 dalį,</w:t>
      </w:r>
    </w:p>
    <w:p w14:paraId="599517F6" w14:textId="77777777" w:rsidR="00793EA9" w:rsidRPr="00277E70" w:rsidRDefault="00D463F8">
      <w:pPr>
        <w:pStyle w:val="NormalHanging12a"/>
      </w:pPr>
      <w:r w:rsidRPr="00277E70">
        <w:t>–</w:t>
      </w:r>
      <w:r w:rsidRPr="00277E70">
        <w:tab/>
        <w:t>atsižvelgdamas į Darbo tvarkos taisyklių 60 straipsnį,</w:t>
      </w:r>
    </w:p>
    <w:p w14:paraId="47C528E9" w14:textId="77777777" w:rsidR="006A2F5D" w:rsidRPr="00277E70" w:rsidRDefault="00D463F8" w:rsidP="006A2F5D">
      <w:pPr>
        <w:pStyle w:val="NormalHanging12a"/>
      </w:pPr>
      <w:r w:rsidRPr="00277E70">
        <w:t>–</w:t>
      </w:r>
      <w:r w:rsidRPr="00277E70">
        <w:tab/>
        <w:t>atsižvelgdamas į Piliečių laisvių, teisingumo ir vidaus reikalų komiteto pranešimą (A10</w:t>
      </w:r>
      <w:r w:rsidRPr="00277E70">
        <w:noBreakHyphen/>
        <w:t>0000/2026),</w:t>
      </w:r>
    </w:p>
    <w:p w14:paraId="71BF45BD" w14:textId="77777777" w:rsidR="009F6C2F" w:rsidRPr="00277E70" w:rsidRDefault="00D463F8" w:rsidP="009F6C2F">
      <w:pPr>
        <w:pStyle w:val="NormalHanging12a"/>
      </w:pPr>
      <w:r w:rsidRPr="00277E70">
        <w:t>1.</w:t>
      </w:r>
      <w:r w:rsidRPr="00277E70">
        <w:tab/>
        <w:t>priima per pirmąjį svarstymą toliau pateiktą poziciją;</w:t>
      </w:r>
    </w:p>
    <w:p w14:paraId="51E34E5B" w14:textId="77777777" w:rsidR="00E7639E" w:rsidRPr="00277E70" w:rsidRDefault="00D463F8" w:rsidP="009F6C2F">
      <w:pPr>
        <w:pStyle w:val="NormalHanging12a"/>
      </w:pPr>
      <w:r w:rsidRPr="00277E70">
        <w:t>2.</w:t>
      </w:r>
      <w:r w:rsidRPr="00277E70">
        <w:tab/>
        <w:t>ragina Komisiją dar kartą perduoti klausimą svarstyti Parlamentui, jei ji savo pasiūlymą pakeičia nauju tekstu, jį keičia iš esmės arba ketina jį keisti iš esmės;</w:t>
      </w:r>
    </w:p>
    <w:p w14:paraId="1841EC14" w14:textId="77777777" w:rsidR="009F6C2F" w:rsidRPr="00277E70" w:rsidRDefault="00D463F8" w:rsidP="009F6C2F">
      <w:pPr>
        <w:pStyle w:val="NormalHanging12a"/>
      </w:pPr>
      <w:r w:rsidRPr="00277E70">
        <w:t>3.</w:t>
      </w:r>
      <w:r w:rsidRPr="00277E70">
        <w:tab/>
        <w:t>paveda Pirmininkei perduoti Parlamento poziciją Tarybai, Komisijai ir nacionaliniams parlamentams.</w:t>
      </w:r>
    </w:p>
    <w:p w14:paraId="340A67C6" w14:textId="77777777" w:rsidR="00D30DE2" w:rsidRPr="00277E70" w:rsidRDefault="00D30DE2" w:rsidP="00D30DE2"/>
    <w:p w14:paraId="0E3BECBA" w14:textId="77777777" w:rsidR="00D354C5" w:rsidRPr="00277E70" w:rsidRDefault="00D463F8" w:rsidP="00D354C5">
      <w:pPr>
        <w:pStyle w:val="AMNumberTabs0"/>
        <w:keepNext/>
      </w:pPr>
      <w:r w:rsidRPr="00277E70">
        <w:rPr>
          <w:rStyle w:val="HideTWBExt"/>
          <w:b w:val="0"/>
        </w:rPr>
        <w:t>&lt;RepeatBlock-Amend&gt;&lt;Amend&gt;</w:t>
      </w:r>
      <w:r w:rsidRPr="00277E70">
        <w:t>Pakeitimas</w:t>
      </w:r>
      <w:r w:rsidRPr="00277E70">
        <w:tab/>
      </w:r>
      <w:r w:rsidRPr="00277E70">
        <w:tab/>
      </w:r>
      <w:r w:rsidRPr="00277E70">
        <w:rPr>
          <w:rStyle w:val="HideTWBExt"/>
          <w:b w:val="0"/>
        </w:rPr>
        <w:t>&lt;NumAm&gt;</w:t>
      </w:r>
      <w:r w:rsidRPr="00277E70">
        <w:t>1</w:t>
      </w:r>
      <w:r w:rsidRPr="00277E70">
        <w:rPr>
          <w:rStyle w:val="HideTWBExt"/>
          <w:b w:val="0"/>
        </w:rPr>
        <w:t>&lt;/NumAm&gt;</w:t>
      </w:r>
    </w:p>
    <w:p w14:paraId="2BF54E39" w14:textId="77777777" w:rsidR="00D354C5" w:rsidRPr="00277E70" w:rsidRDefault="00D463F8" w:rsidP="00D354C5">
      <w:pPr>
        <w:pStyle w:val="NormalBold12b"/>
        <w:keepNext/>
      </w:pPr>
      <w:r w:rsidRPr="00277E70">
        <w:rPr>
          <w:rStyle w:val="HideTWBExt"/>
          <w:b w:val="0"/>
        </w:rPr>
        <w:t>&lt;DocAmend&gt;</w:t>
      </w:r>
      <w:r w:rsidRPr="00277E70">
        <w:t>Pasiūlymas dėl reglamento</w:t>
      </w:r>
      <w:r w:rsidRPr="00277E70">
        <w:rPr>
          <w:rStyle w:val="HideTWBExt"/>
          <w:b w:val="0"/>
        </w:rPr>
        <w:t>&lt;/DocAmend&gt;</w:t>
      </w:r>
    </w:p>
    <w:p w14:paraId="7CC6B273" w14:textId="77777777" w:rsidR="00D354C5" w:rsidRPr="00277E70" w:rsidRDefault="00D463F8" w:rsidP="00D354C5">
      <w:pPr>
        <w:pStyle w:val="NormalBold"/>
      </w:pPr>
      <w:r w:rsidRPr="00277E70">
        <w:rPr>
          <w:rStyle w:val="HideTWBExt"/>
          <w:b w:val="0"/>
        </w:rPr>
        <w:t>&lt;Article&gt;</w:t>
      </w:r>
      <w:r w:rsidRPr="00277E70">
        <w:t>2 konstatuojamoji dalis</w:t>
      </w:r>
      <w:r w:rsidRPr="00277E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4729" w:rsidRPr="00277E70" w14:paraId="6A55B4C0" w14:textId="77777777" w:rsidTr="00D354C5">
        <w:trPr>
          <w:jc w:val="center"/>
        </w:trPr>
        <w:tc>
          <w:tcPr>
            <w:tcW w:w="9752" w:type="dxa"/>
            <w:gridSpan w:val="2"/>
          </w:tcPr>
          <w:p w14:paraId="6DB8EC7F" w14:textId="77777777" w:rsidR="00D354C5" w:rsidRPr="00277E70" w:rsidRDefault="00D354C5">
            <w:pPr>
              <w:keepNext/>
            </w:pPr>
          </w:p>
        </w:tc>
      </w:tr>
      <w:tr w:rsidR="006D4729" w:rsidRPr="00277E70" w14:paraId="1338492B" w14:textId="77777777" w:rsidTr="00D354C5">
        <w:trPr>
          <w:jc w:val="center"/>
        </w:trPr>
        <w:tc>
          <w:tcPr>
            <w:tcW w:w="4876" w:type="dxa"/>
            <w:hideMark/>
          </w:tcPr>
          <w:p w14:paraId="75042A40" w14:textId="77777777" w:rsidR="00D354C5" w:rsidRPr="00277E70" w:rsidRDefault="00D463F8">
            <w:pPr>
              <w:pStyle w:val="ColumnHeading"/>
              <w:keepNext/>
            </w:pPr>
            <w:r w:rsidRPr="00277E70">
              <w:t xml:space="preserve">Komisijos </w:t>
            </w:r>
            <w:r w:rsidRPr="00277E70">
              <w:t>siūlomas tekstas</w:t>
            </w:r>
          </w:p>
        </w:tc>
        <w:tc>
          <w:tcPr>
            <w:tcW w:w="4876" w:type="dxa"/>
            <w:hideMark/>
          </w:tcPr>
          <w:p w14:paraId="3BD5C6CC" w14:textId="77777777" w:rsidR="00D354C5" w:rsidRPr="00277E70" w:rsidRDefault="00D463F8">
            <w:pPr>
              <w:pStyle w:val="ColumnHeading"/>
              <w:keepNext/>
            </w:pPr>
            <w:r w:rsidRPr="00277E70">
              <w:t>Pakeitimas</w:t>
            </w:r>
          </w:p>
        </w:tc>
      </w:tr>
      <w:tr w:rsidR="006D4729" w:rsidRPr="00277E70" w14:paraId="610FA800" w14:textId="77777777" w:rsidTr="00D354C5">
        <w:trPr>
          <w:jc w:val="center"/>
        </w:trPr>
        <w:tc>
          <w:tcPr>
            <w:tcW w:w="4876" w:type="dxa"/>
            <w:hideMark/>
          </w:tcPr>
          <w:p w14:paraId="715BADEA" w14:textId="77777777" w:rsidR="00D354C5" w:rsidRPr="00277E70" w:rsidRDefault="00D463F8">
            <w:pPr>
              <w:pStyle w:val="Normal6"/>
            </w:pPr>
            <w:r w:rsidRPr="00277E70">
              <w:t>(2)</w:t>
            </w:r>
            <w:r w:rsidRPr="00277E70">
              <w:tab/>
              <w:t>2022 m. gegužės 11 d. Komisijos priimtu pasiūlymu dėl Europos Parlamento ir Tarybos reglamento, kuriuo nustatomos seksualinės prievartos prieš vaikus prevencijos ir kovos su ja taisyklės,</w:t>
            </w:r>
            <w:r w:rsidRPr="00277E70">
              <w:rPr>
                <w:b/>
                <w:i/>
                <w:vertAlign w:val="superscript"/>
              </w:rPr>
              <w:t>3</w:t>
            </w:r>
            <w:r w:rsidRPr="00277E70">
              <w:t xml:space="preserve"> siekiama nustatyti ilgalaikę teisinę sistemą. Tačiau tarpinstitucinėse derybose dėl to pasiūlymo dar nepadaryta pakankama pažanga, kad būtų akivaizdu, jog jos bus </w:t>
            </w:r>
            <w:r w:rsidRPr="00277E70">
              <w:lastRenderedPageBreak/>
              <w:t>užbaigtos laiku, kad ilgalaikė teisinė sistema, įskaitant visus Reglamento (ES) 2021/1232 pakeitimus, kurie gali būti į ją įtraukti, būtų priimta ir pradėta ta</w:t>
            </w:r>
            <w:r w:rsidRPr="00277E70">
              <w:t>ikyti iki 2026 m. balandžio 4 d.;</w:t>
            </w:r>
          </w:p>
        </w:tc>
        <w:tc>
          <w:tcPr>
            <w:tcW w:w="4876" w:type="dxa"/>
            <w:hideMark/>
          </w:tcPr>
          <w:p w14:paraId="652BEC28" w14:textId="77777777" w:rsidR="00D354C5" w:rsidRPr="00277E70" w:rsidRDefault="00D463F8">
            <w:pPr>
              <w:pStyle w:val="Normal6"/>
              <w:rPr>
                <w:szCs w:val="24"/>
              </w:rPr>
            </w:pPr>
            <w:r w:rsidRPr="00277E70">
              <w:lastRenderedPageBreak/>
              <w:t>(2)</w:t>
            </w:r>
            <w:r w:rsidRPr="00277E70">
              <w:tab/>
              <w:t>2022 m. gegužės 11 d. Komisijos priimtu pasiūlymu dėl Europos Parlamento ir Tarybos reglamento, kuriuo nustatomos seksualinės prievartos prieš vaikus prevencijos ir kovos su ja taisyklės,</w:t>
            </w:r>
            <w:r w:rsidRPr="00277E70">
              <w:rPr>
                <w:b/>
                <w:i/>
              </w:rPr>
              <w:t xml:space="preserve"> (toliau – 2022 m. pasiūlymas)</w:t>
            </w:r>
            <w:r w:rsidRPr="00277E70">
              <w:t xml:space="preserve"> siekiama nustatyti ilgalaikę teisinę sistemą. Tačiau tarpinstitucinėse derybose dėl to pasiūlymo dar nepadaryta pakankama pažanga, kad </w:t>
            </w:r>
            <w:r w:rsidRPr="00277E70">
              <w:lastRenderedPageBreak/>
              <w:t>būtų akivaizdu, jog jos bus užbaigtos laiku, kad ilgalaikė teisinė sistema, įskaitant visus Reglamento (ES) 2021/1232 pakeitimus, kurie gali būti į ją įtraukt</w:t>
            </w:r>
            <w:r w:rsidRPr="00277E70">
              <w:t xml:space="preserve">i, būtų priimta ir pradėta taikyti iki 2026 m. balandžio 4 d. </w:t>
            </w:r>
            <w:r w:rsidRPr="00277E70">
              <w:rPr>
                <w:b/>
                <w:i/>
              </w:rPr>
              <w:t>Europos Parlamentas priėmė savo poziciją ir įgaliojimus pradėti tarpinstitucines derybas 2023 m. lapkričio 22 d., o Tarybai iki 2025 m. lapkričio 26 d. nepavyko susitarti dėl savo pozicijos. Todėl reikalingas papildomas pratęsimas, nors Reglamentas (ES) 2021/1232 buvo parengtas kaip laikina ir išskirtinė priemonė, kuri turėjo suteikti pakankamai laiko 2022 m. pasiūlymui priimti</w:t>
            </w:r>
            <w:r w:rsidRPr="00277E70">
              <w:t>;</w:t>
            </w:r>
          </w:p>
        </w:tc>
      </w:tr>
      <w:tr w:rsidR="006D4729" w:rsidRPr="00277E70" w14:paraId="05CC6E96" w14:textId="77777777" w:rsidTr="00D354C5">
        <w:trPr>
          <w:jc w:val="center"/>
        </w:trPr>
        <w:tc>
          <w:tcPr>
            <w:tcW w:w="4876" w:type="dxa"/>
            <w:hideMark/>
          </w:tcPr>
          <w:p w14:paraId="30ACF04D" w14:textId="77777777" w:rsidR="00D354C5" w:rsidRPr="00277E70" w:rsidRDefault="00D463F8">
            <w:pPr>
              <w:pStyle w:val="Normal6"/>
            </w:pPr>
            <w:r w:rsidRPr="00277E70">
              <w:lastRenderedPageBreak/>
              <w:t>__________________</w:t>
            </w:r>
          </w:p>
        </w:tc>
        <w:tc>
          <w:tcPr>
            <w:tcW w:w="4876" w:type="dxa"/>
            <w:hideMark/>
          </w:tcPr>
          <w:p w14:paraId="758B8DD1" w14:textId="77777777" w:rsidR="00D354C5" w:rsidRPr="00277E70" w:rsidRDefault="00D463F8">
            <w:pPr>
              <w:pStyle w:val="Normal6"/>
              <w:rPr>
                <w:szCs w:val="24"/>
              </w:rPr>
            </w:pPr>
            <w:r w:rsidRPr="00277E70">
              <w:t>__________________</w:t>
            </w:r>
          </w:p>
        </w:tc>
      </w:tr>
      <w:tr w:rsidR="006D4729" w:rsidRPr="00277E70" w14:paraId="6C0A31C5" w14:textId="77777777" w:rsidTr="00D354C5">
        <w:trPr>
          <w:jc w:val="center"/>
        </w:trPr>
        <w:tc>
          <w:tcPr>
            <w:tcW w:w="4876" w:type="dxa"/>
            <w:hideMark/>
          </w:tcPr>
          <w:p w14:paraId="0EBB1416" w14:textId="77777777" w:rsidR="00D354C5" w:rsidRPr="00277E70" w:rsidRDefault="00D463F8">
            <w:pPr>
              <w:pStyle w:val="Normal6"/>
            </w:pPr>
            <w:r w:rsidRPr="00277E70">
              <w:rPr>
                <w:vertAlign w:val="superscript"/>
              </w:rPr>
              <w:t>3</w:t>
            </w:r>
            <w:r w:rsidRPr="00277E70">
              <w:t xml:space="preserve"> Pasiūlymas dėl Europos Parlamento ir Tarybos reglamento, kuriuo nustatomos seksualinės prievartos prieš vaikus prevencijos ir kovos su ja taisyklės, (COM(2022) 209 final).</w:t>
            </w:r>
          </w:p>
        </w:tc>
        <w:tc>
          <w:tcPr>
            <w:tcW w:w="4876" w:type="dxa"/>
            <w:hideMark/>
          </w:tcPr>
          <w:p w14:paraId="39FE4E2F" w14:textId="77777777" w:rsidR="00D354C5" w:rsidRPr="00277E70" w:rsidRDefault="00D463F8">
            <w:pPr>
              <w:pStyle w:val="Normal6"/>
              <w:rPr>
                <w:szCs w:val="24"/>
              </w:rPr>
            </w:pPr>
            <w:r w:rsidRPr="00277E70">
              <w:rPr>
                <w:vertAlign w:val="superscript"/>
              </w:rPr>
              <w:t>3</w:t>
            </w:r>
            <w:r w:rsidRPr="00277E70">
              <w:t xml:space="preserve"> Pasiūlymas dėl Europos Parlamento ir Tarybos reglamento, kuriuo nustatomos seksualinės prievartos prieš vaikus prevencijos ir kovos su ja taisyklės, (COM(2022) 209 final).</w:t>
            </w:r>
          </w:p>
        </w:tc>
      </w:tr>
    </w:tbl>
    <w:p w14:paraId="5E244475" w14:textId="77777777" w:rsidR="00D354C5" w:rsidRPr="00277E70" w:rsidRDefault="00D463F8" w:rsidP="00D354C5">
      <w:pPr>
        <w:pStyle w:val="Olang"/>
        <w:rPr>
          <w:sz w:val="24"/>
          <w:szCs w:val="24"/>
        </w:rPr>
      </w:pPr>
      <w:r w:rsidRPr="00277E70">
        <w:rPr>
          <w:sz w:val="24"/>
          <w:szCs w:val="24"/>
        </w:rPr>
        <w:t xml:space="preserve">Or. </w:t>
      </w:r>
      <w:r w:rsidRPr="00277E70">
        <w:rPr>
          <w:rStyle w:val="HideTWBExt"/>
        </w:rPr>
        <w:t>&lt;Original&gt;</w:t>
      </w:r>
      <w:r w:rsidRPr="00277E70">
        <w:rPr>
          <w:rStyle w:val="HideTWBInt"/>
          <w:sz w:val="24"/>
          <w:szCs w:val="24"/>
        </w:rPr>
        <w:t>{EN}</w:t>
      </w:r>
      <w:r w:rsidRPr="00277E70">
        <w:rPr>
          <w:sz w:val="24"/>
          <w:szCs w:val="24"/>
        </w:rPr>
        <w:t>en</w:t>
      </w:r>
      <w:r w:rsidRPr="00277E70">
        <w:rPr>
          <w:rStyle w:val="HideTWBExt"/>
        </w:rPr>
        <w:t>&lt;/Original&gt;</w:t>
      </w:r>
    </w:p>
    <w:p w14:paraId="306319F1" w14:textId="77777777" w:rsidR="00D354C5" w:rsidRPr="00277E70" w:rsidRDefault="00D463F8" w:rsidP="00D354C5">
      <w:pPr>
        <w:rPr>
          <w:szCs w:val="24"/>
        </w:rPr>
      </w:pPr>
      <w:r w:rsidRPr="00277E70">
        <w:rPr>
          <w:rStyle w:val="HideTWBExt"/>
        </w:rPr>
        <w:t>&lt;/Amend&gt;</w:t>
      </w:r>
    </w:p>
    <w:p w14:paraId="64E6F96E" w14:textId="77777777" w:rsidR="00D354C5" w:rsidRPr="00277E70" w:rsidRDefault="00D463F8" w:rsidP="00D354C5">
      <w:pPr>
        <w:pStyle w:val="AMNumberTabs0"/>
        <w:keepNext/>
      </w:pPr>
      <w:r w:rsidRPr="00277E70">
        <w:rPr>
          <w:rStyle w:val="HideTWBExt"/>
          <w:b w:val="0"/>
        </w:rPr>
        <w:t>&lt;Amend&gt;</w:t>
      </w:r>
      <w:r w:rsidRPr="00277E70">
        <w:t>Pakeitimas</w:t>
      </w:r>
      <w:r w:rsidRPr="00277E70">
        <w:tab/>
      </w:r>
      <w:r w:rsidRPr="00277E70">
        <w:tab/>
      </w:r>
      <w:r w:rsidRPr="00277E70">
        <w:rPr>
          <w:rStyle w:val="HideTWBExt"/>
          <w:b w:val="0"/>
        </w:rPr>
        <w:t>&lt;NumAm&gt;</w:t>
      </w:r>
      <w:r w:rsidRPr="00277E70">
        <w:t>2</w:t>
      </w:r>
      <w:r w:rsidRPr="00277E70">
        <w:rPr>
          <w:rStyle w:val="HideTWBExt"/>
          <w:b w:val="0"/>
        </w:rPr>
        <w:t>&lt;/NumAm&gt;</w:t>
      </w:r>
    </w:p>
    <w:p w14:paraId="0BFBEAB9" w14:textId="77777777" w:rsidR="00D354C5" w:rsidRPr="00277E70" w:rsidRDefault="00D463F8" w:rsidP="00D354C5">
      <w:pPr>
        <w:pStyle w:val="NormalBold12b"/>
        <w:keepNext/>
      </w:pPr>
      <w:r w:rsidRPr="00277E70">
        <w:rPr>
          <w:rStyle w:val="HideTWBExt"/>
          <w:b w:val="0"/>
        </w:rPr>
        <w:t>&lt;DocAmend&gt;</w:t>
      </w:r>
      <w:r w:rsidRPr="00277E70">
        <w:t>Pasiūlymas dėl reglamento</w:t>
      </w:r>
      <w:r w:rsidRPr="00277E70">
        <w:rPr>
          <w:rStyle w:val="HideTWBExt"/>
          <w:b w:val="0"/>
        </w:rPr>
        <w:t>&lt;/DocAmend&gt;</w:t>
      </w:r>
    </w:p>
    <w:p w14:paraId="5A68750D" w14:textId="77777777" w:rsidR="00D354C5" w:rsidRPr="00277E70" w:rsidRDefault="00D463F8" w:rsidP="00D354C5">
      <w:pPr>
        <w:pStyle w:val="NormalBold"/>
      </w:pPr>
      <w:r w:rsidRPr="00277E70">
        <w:rPr>
          <w:rStyle w:val="HideTWBExt"/>
          <w:b w:val="0"/>
        </w:rPr>
        <w:t>&lt;Article&gt;</w:t>
      </w:r>
      <w:r w:rsidRPr="00277E70">
        <w:t>4 konstatuojamoji dalis</w:t>
      </w:r>
      <w:r w:rsidRPr="00277E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4729" w:rsidRPr="00277E70" w14:paraId="087CCFFC" w14:textId="77777777" w:rsidTr="00D354C5">
        <w:trPr>
          <w:jc w:val="center"/>
        </w:trPr>
        <w:tc>
          <w:tcPr>
            <w:tcW w:w="9752" w:type="dxa"/>
            <w:gridSpan w:val="2"/>
          </w:tcPr>
          <w:p w14:paraId="745F5640" w14:textId="77777777" w:rsidR="00D354C5" w:rsidRPr="00277E70" w:rsidRDefault="00D354C5">
            <w:pPr>
              <w:keepNext/>
            </w:pPr>
          </w:p>
        </w:tc>
      </w:tr>
      <w:tr w:rsidR="006D4729" w:rsidRPr="00277E70" w14:paraId="51C5FBD8" w14:textId="77777777" w:rsidTr="00D354C5">
        <w:trPr>
          <w:jc w:val="center"/>
        </w:trPr>
        <w:tc>
          <w:tcPr>
            <w:tcW w:w="4876" w:type="dxa"/>
            <w:hideMark/>
          </w:tcPr>
          <w:p w14:paraId="3743BE67" w14:textId="77777777" w:rsidR="00D354C5" w:rsidRPr="00277E70" w:rsidRDefault="00D463F8">
            <w:pPr>
              <w:pStyle w:val="ColumnHeading"/>
              <w:keepNext/>
            </w:pPr>
            <w:r w:rsidRPr="00277E70">
              <w:t>Komisijos siūlomas tekstas</w:t>
            </w:r>
          </w:p>
        </w:tc>
        <w:tc>
          <w:tcPr>
            <w:tcW w:w="4876" w:type="dxa"/>
            <w:hideMark/>
          </w:tcPr>
          <w:p w14:paraId="3CEC56AD" w14:textId="77777777" w:rsidR="00D354C5" w:rsidRPr="00277E70" w:rsidRDefault="00D463F8">
            <w:pPr>
              <w:pStyle w:val="ColumnHeading"/>
              <w:keepNext/>
            </w:pPr>
            <w:r w:rsidRPr="00277E70">
              <w:t>Pakeitimas</w:t>
            </w:r>
          </w:p>
        </w:tc>
      </w:tr>
      <w:tr w:rsidR="006D4729" w:rsidRPr="00277E70" w14:paraId="3A97DB1D" w14:textId="77777777" w:rsidTr="00D354C5">
        <w:trPr>
          <w:jc w:val="center"/>
        </w:trPr>
        <w:tc>
          <w:tcPr>
            <w:tcW w:w="4876" w:type="dxa"/>
            <w:hideMark/>
          </w:tcPr>
          <w:p w14:paraId="335B74DF" w14:textId="77777777" w:rsidR="00D354C5" w:rsidRPr="00277E70" w:rsidRDefault="00D463F8">
            <w:pPr>
              <w:pStyle w:val="Normal6"/>
            </w:pPr>
            <w:r w:rsidRPr="00277E70">
              <w:t>(4)</w:t>
            </w:r>
            <w:r w:rsidRPr="00277E70">
              <w:tab/>
              <w:t xml:space="preserve">atsižvelgiant į šias aplinkybes, Reglamentas (ES) 2021/1232 turėtų būti iš dalies pakeistas, kad jo taikymo laikotarpis būtų pratęstas tik tokiam </w:t>
            </w:r>
            <w:r w:rsidRPr="00277E70">
              <w:t>ribotam laikotarpiui, kuris būtinas ilgalaikei teisinei sistemai priimti ir būti pradėtai taikyti;</w:t>
            </w:r>
          </w:p>
        </w:tc>
        <w:tc>
          <w:tcPr>
            <w:tcW w:w="4876" w:type="dxa"/>
            <w:hideMark/>
          </w:tcPr>
          <w:p w14:paraId="569F5BF6" w14:textId="77777777" w:rsidR="009A07D3" w:rsidRPr="00277E70" w:rsidRDefault="00D463F8">
            <w:pPr>
              <w:pStyle w:val="Normal6"/>
              <w:rPr>
                <w:szCs w:val="24"/>
                <w:vertAlign w:val="superscript"/>
              </w:rPr>
            </w:pPr>
            <w:r w:rsidRPr="00277E70">
              <w:t>(4)</w:t>
            </w:r>
            <w:r w:rsidRPr="00277E70">
              <w:tab/>
              <w:t>atsižvelgiant į šias aplinkybes, Reglamentas (ES) 2021/1232 turėtų būti iš dalies pakeistas, kad jo taikymo laikotarpis būtų pratęstas tik tokiam ribotam laikotarpiui, kuris būtinas ilgalaikei teisinei sistemai priimti ir būti pradėtai taikyti</w:t>
            </w:r>
            <w:r w:rsidRPr="00277E70">
              <w:rPr>
                <w:b/>
                <w:i/>
              </w:rPr>
              <w:t>.</w:t>
            </w:r>
            <w:r w:rsidRPr="00277E70">
              <w:t xml:space="preserve"> </w:t>
            </w:r>
            <w:r w:rsidRPr="00277E70">
              <w:rPr>
                <w:b/>
                <w:i/>
              </w:rPr>
              <w:t>Todėl abi teisėkūros institucijos įsipareigoja kuo greičiau pasiekti susitarimą dėl ilgalaikės teisinės sistemos, be kita ko, kad ateityje nereikėtų tolesnių Reglamento (ES) 2021/1232 taikymo laikotarpių pratęsimų. Be to, atsižvelgiant į tai, kad Reglamentą (ES) 202</w:t>
            </w:r>
            <w:r w:rsidRPr="00277E70">
              <w:rPr>
                <w:b/>
                <w:i/>
              </w:rPr>
              <w:t>1/1232 ketinta taikyti ribotą laikotarpį, būtina patikslinti kai kurias jo nuostatas ir pritaikyti jas prie 2023 m. gruodžio 19 d.</w:t>
            </w:r>
            <w:r w:rsidRPr="00277E70">
              <w:rPr>
                <w:b/>
                <w:i/>
                <w:vertAlign w:val="superscript"/>
              </w:rPr>
              <w:t>1a</w:t>
            </w:r>
            <w:r w:rsidRPr="00277E70">
              <w:rPr>
                <w:b/>
                <w:i/>
              </w:rPr>
              <w:t xml:space="preserve"> ir 2025 m. lapkričio 27 d.</w:t>
            </w:r>
            <w:r w:rsidRPr="00277E70">
              <w:rPr>
                <w:b/>
                <w:i/>
                <w:vertAlign w:val="superscript"/>
              </w:rPr>
              <w:t>1b</w:t>
            </w:r>
            <w:r w:rsidRPr="00277E70">
              <w:rPr>
                <w:b/>
                <w:i/>
              </w:rPr>
              <w:t xml:space="preserve"> Komisijos įgyvendinimo ataskaitų (toliau – 2023 ir </w:t>
            </w:r>
            <w:r w:rsidRPr="00277E70">
              <w:rPr>
                <w:b/>
                <w:i/>
              </w:rPr>
              <w:lastRenderedPageBreak/>
              <w:t>2025 m. įgyvendinimo ataskaitos) rezultatų</w:t>
            </w:r>
            <w:r w:rsidRPr="00277E70">
              <w:t>;</w:t>
            </w:r>
          </w:p>
        </w:tc>
      </w:tr>
      <w:tr w:rsidR="006D4729" w:rsidRPr="00277E70" w14:paraId="7FD7EB34" w14:textId="77777777" w:rsidTr="00D354C5">
        <w:trPr>
          <w:jc w:val="center"/>
        </w:trPr>
        <w:tc>
          <w:tcPr>
            <w:tcW w:w="4876" w:type="dxa"/>
          </w:tcPr>
          <w:p w14:paraId="6EBDACD7" w14:textId="77777777" w:rsidR="00176808" w:rsidRPr="00277E70" w:rsidRDefault="00176808">
            <w:pPr>
              <w:pStyle w:val="Normal6"/>
            </w:pPr>
          </w:p>
        </w:tc>
        <w:tc>
          <w:tcPr>
            <w:tcW w:w="4876" w:type="dxa"/>
          </w:tcPr>
          <w:p w14:paraId="7D9CB4FB" w14:textId="77777777" w:rsidR="00176808" w:rsidRPr="00277E70" w:rsidRDefault="00D463F8">
            <w:pPr>
              <w:pStyle w:val="Normal6"/>
            </w:pPr>
            <w:r w:rsidRPr="00277E70">
              <w:t>___________</w:t>
            </w:r>
          </w:p>
        </w:tc>
      </w:tr>
      <w:tr w:rsidR="006D4729" w:rsidRPr="00277E70" w14:paraId="7D202846" w14:textId="77777777" w:rsidTr="00D354C5">
        <w:trPr>
          <w:jc w:val="center"/>
        </w:trPr>
        <w:tc>
          <w:tcPr>
            <w:tcW w:w="4876" w:type="dxa"/>
          </w:tcPr>
          <w:p w14:paraId="19672AFF" w14:textId="77777777" w:rsidR="00176808" w:rsidRPr="00277E70" w:rsidRDefault="00176808">
            <w:pPr>
              <w:pStyle w:val="Normal6"/>
            </w:pPr>
          </w:p>
        </w:tc>
        <w:tc>
          <w:tcPr>
            <w:tcW w:w="4876" w:type="dxa"/>
          </w:tcPr>
          <w:p w14:paraId="25E92AEA" w14:textId="77777777" w:rsidR="00176808" w:rsidRPr="00277E70" w:rsidRDefault="00D463F8">
            <w:pPr>
              <w:pStyle w:val="Normal6"/>
              <w:rPr>
                <w:b/>
                <w:i/>
              </w:rPr>
            </w:pPr>
            <w:r w:rsidRPr="00277E70">
              <w:rPr>
                <w:b/>
                <w:i/>
                <w:vertAlign w:val="superscript"/>
              </w:rPr>
              <w:t>1a</w:t>
            </w:r>
            <w:r w:rsidRPr="00277E70">
              <w:rPr>
                <w:b/>
                <w:i/>
              </w:rPr>
              <w:t xml:space="preserve"> COM(2023)0797.</w:t>
            </w:r>
          </w:p>
        </w:tc>
      </w:tr>
      <w:tr w:rsidR="006D4729" w:rsidRPr="00277E70" w14:paraId="44866757" w14:textId="77777777" w:rsidTr="00D354C5">
        <w:trPr>
          <w:jc w:val="center"/>
        </w:trPr>
        <w:tc>
          <w:tcPr>
            <w:tcW w:w="4876" w:type="dxa"/>
          </w:tcPr>
          <w:p w14:paraId="55B5FA64" w14:textId="77777777" w:rsidR="00176808" w:rsidRPr="00277E70" w:rsidRDefault="00176808">
            <w:pPr>
              <w:pStyle w:val="Normal6"/>
            </w:pPr>
          </w:p>
        </w:tc>
        <w:tc>
          <w:tcPr>
            <w:tcW w:w="4876" w:type="dxa"/>
          </w:tcPr>
          <w:p w14:paraId="4153BCFF" w14:textId="77777777" w:rsidR="00176808" w:rsidRPr="00277E70" w:rsidRDefault="00D463F8">
            <w:pPr>
              <w:pStyle w:val="Normal6"/>
            </w:pPr>
            <w:r w:rsidRPr="00277E70">
              <w:rPr>
                <w:b/>
                <w:i/>
                <w:vertAlign w:val="superscript"/>
              </w:rPr>
              <w:t>1b</w:t>
            </w:r>
            <w:r w:rsidRPr="00277E70">
              <w:rPr>
                <w:b/>
                <w:i/>
              </w:rPr>
              <w:t xml:space="preserve"> COM(2025)0740.</w:t>
            </w:r>
          </w:p>
        </w:tc>
      </w:tr>
    </w:tbl>
    <w:p w14:paraId="7337533D" w14:textId="77777777" w:rsidR="00D354C5" w:rsidRPr="00277E70" w:rsidRDefault="00D463F8" w:rsidP="00D354C5">
      <w:pPr>
        <w:pStyle w:val="Olang"/>
        <w:rPr>
          <w:sz w:val="24"/>
          <w:szCs w:val="24"/>
        </w:rPr>
      </w:pPr>
      <w:r w:rsidRPr="00277E70">
        <w:rPr>
          <w:sz w:val="24"/>
          <w:szCs w:val="24"/>
        </w:rPr>
        <w:t xml:space="preserve">Or. </w:t>
      </w:r>
      <w:r w:rsidRPr="00277E70">
        <w:rPr>
          <w:rStyle w:val="HideTWBExt"/>
        </w:rPr>
        <w:t>&lt;Original&gt;</w:t>
      </w:r>
      <w:r w:rsidRPr="00277E70">
        <w:rPr>
          <w:rStyle w:val="HideTWBInt"/>
          <w:sz w:val="24"/>
          <w:szCs w:val="24"/>
        </w:rPr>
        <w:t>{EN}</w:t>
      </w:r>
      <w:r w:rsidRPr="00277E70">
        <w:rPr>
          <w:sz w:val="24"/>
          <w:szCs w:val="24"/>
        </w:rPr>
        <w:t>en</w:t>
      </w:r>
      <w:r w:rsidRPr="00277E70">
        <w:rPr>
          <w:rStyle w:val="HideTWBExt"/>
        </w:rPr>
        <w:t>&lt;/Original&gt;</w:t>
      </w:r>
    </w:p>
    <w:p w14:paraId="2C8134D0" w14:textId="77777777" w:rsidR="00D354C5" w:rsidRPr="00277E70" w:rsidRDefault="00D463F8" w:rsidP="00D354C5">
      <w:pPr>
        <w:rPr>
          <w:szCs w:val="24"/>
        </w:rPr>
      </w:pPr>
      <w:r w:rsidRPr="00277E70">
        <w:rPr>
          <w:rStyle w:val="HideTWBExt"/>
        </w:rPr>
        <w:t>&lt;/Amend&gt;</w:t>
      </w:r>
    </w:p>
    <w:p w14:paraId="73D3C788" w14:textId="77777777" w:rsidR="00D354C5" w:rsidRPr="00277E70" w:rsidRDefault="00D463F8" w:rsidP="00D354C5">
      <w:pPr>
        <w:pStyle w:val="AMNumberTabs0"/>
        <w:keepNext/>
      </w:pPr>
      <w:r w:rsidRPr="00277E70">
        <w:rPr>
          <w:rStyle w:val="HideTWBExt"/>
          <w:b w:val="0"/>
        </w:rPr>
        <w:t>&lt;Amend&gt;</w:t>
      </w:r>
      <w:r w:rsidRPr="00277E70">
        <w:t>Pakeitimas</w:t>
      </w:r>
      <w:r w:rsidRPr="00277E70">
        <w:tab/>
      </w:r>
      <w:r w:rsidRPr="00277E70">
        <w:tab/>
      </w:r>
      <w:r w:rsidRPr="00277E70">
        <w:rPr>
          <w:rStyle w:val="HideTWBExt"/>
          <w:b w:val="0"/>
        </w:rPr>
        <w:t>&lt;NumAm&gt;</w:t>
      </w:r>
      <w:r w:rsidRPr="00277E70">
        <w:t>3</w:t>
      </w:r>
      <w:r w:rsidRPr="00277E70">
        <w:rPr>
          <w:rStyle w:val="HideTWBExt"/>
          <w:b w:val="0"/>
        </w:rPr>
        <w:t>&lt;/NumAm&gt;</w:t>
      </w:r>
    </w:p>
    <w:p w14:paraId="1E9AA08C" w14:textId="77777777" w:rsidR="00D354C5" w:rsidRPr="00277E70" w:rsidRDefault="00D463F8" w:rsidP="00D354C5">
      <w:pPr>
        <w:pStyle w:val="NormalBold12b"/>
        <w:keepNext/>
      </w:pPr>
      <w:r w:rsidRPr="00277E70">
        <w:rPr>
          <w:rStyle w:val="HideTWBExt"/>
          <w:b w:val="0"/>
        </w:rPr>
        <w:t>&lt;DocAmend&gt;</w:t>
      </w:r>
      <w:r w:rsidRPr="00277E70">
        <w:t>Pasiūlymas dėl reglamento</w:t>
      </w:r>
      <w:r w:rsidRPr="00277E70">
        <w:rPr>
          <w:rStyle w:val="HideTWBExt"/>
          <w:b w:val="0"/>
        </w:rPr>
        <w:t>&lt;/DocAmend&gt;</w:t>
      </w:r>
    </w:p>
    <w:p w14:paraId="2D0DE351" w14:textId="77777777" w:rsidR="00D354C5" w:rsidRPr="00277E70" w:rsidRDefault="00D463F8" w:rsidP="00D354C5">
      <w:pPr>
        <w:pStyle w:val="NormalBold"/>
      </w:pPr>
      <w:r w:rsidRPr="00277E70">
        <w:rPr>
          <w:rStyle w:val="HideTWBExt"/>
          <w:b w:val="0"/>
        </w:rPr>
        <w:t>&lt;Article&gt;</w:t>
      </w:r>
      <w:r w:rsidRPr="00277E70">
        <w:t>5 a konstatuojamoji dalis (nauja)</w:t>
      </w:r>
      <w:r w:rsidRPr="00277E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4729" w:rsidRPr="00277E70" w14:paraId="242EDDC9" w14:textId="77777777" w:rsidTr="00D354C5">
        <w:trPr>
          <w:jc w:val="center"/>
        </w:trPr>
        <w:tc>
          <w:tcPr>
            <w:tcW w:w="9752" w:type="dxa"/>
            <w:gridSpan w:val="2"/>
          </w:tcPr>
          <w:p w14:paraId="08D666B5" w14:textId="77777777" w:rsidR="00D354C5" w:rsidRPr="00277E70" w:rsidRDefault="00D354C5">
            <w:pPr>
              <w:keepNext/>
            </w:pPr>
          </w:p>
        </w:tc>
      </w:tr>
      <w:tr w:rsidR="006D4729" w:rsidRPr="00277E70" w14:paraId="7AF8506C" w14:textId="77777777" w:rsidTr="00D354C5">
        <w:trPr>
          <w:jc w:val="center"/>
        </w:trPr>
        <w:tc>
          <w:tcPr>
            <w:tcW w:w="4876" w:type="dxa"/>
            <w:hideMark/>
          </w:tcPr>
          <w:p w14:paraId="34FF2C0E" w14:textId="77777777" w:rsidR="00D354C5" w:rsidRPr="00277E70" w:rsidRDefault="00D463F8">
            <w:pPr>
              <w:pStyle w:val="ColumnHeading"/>
              <w:keepNext/>
            </w:pPr>
            <w:r w:rsidRPr="00277E70">
              <w:t>Komisijos siūlomas tekstas</w:t>
            </w:r>
          </w:p>
        </w:tc>
        <w:tc>
          <w:tcPr>
            <w:tcW w:w="4876" w:type="dxa"/>
            <w:hideMark/>
          </w:tcPr>
          <w:p w14:paraId="3C49EC3A" w14:textId="77777777" w:rsidR="00D354C5" w:rsidRPr="00277E70" w:rsidRDefault="00D463F8">
            <w:pPr>
              <w:pStyle w:val="ColumnHeading"/>
              <w:keepNext/>
            </w:pPr>
            <w:r w:rsidRPr="00277E70">
              <w:t>Pakeitimas</w:t>
            </w:r>
          </w:p>
        </w:tc>
      </w:tr>
      <w:tr w:rsidR="006D4729" w:rsidRPr="00277E70" w14:paraId="35564FC6" w14:textId="77777777" w:rsidTr="00D354C5">
        <w:trPr>
          <w:jc w:val="center"/>
        </w:trPr>
        <w:tc>
          <w:tcPr>
            <w:tcW w:w="4876" w:type="dxa"/>
          </w:tcPr>
          <w:p w14:paraId="233239E5" w14:textId="77777777" w:rsidR="00D354C5" w:rsidRPr="00277E70" w:rsidRDefault="00D354C5">
            <w:pPr>
              <w:pStyle w:val="Normal6"/>
            </w:pPr>
          </w:p>
        </w:tc>
        <w:tc>
          <w:tcPr>
            <w:tcW w:w="4876" w:type="dxa"/>
            <w:hideMark/>
          </w:tcPr>
          <w:p w14:paraId="58E3C701" w14:textId="77777777" w:rsidR="00D354C5" w:rsidRPr="00277E70" w:rsidRDefault="00D463F8">
            <w:pPr>
              <w:pStyle w:val="Normal6"/>
              <w:rPr>
                <w:szCs w:val="24"/>
              </w:rPr>
            </w:pPr>
            <w:r w:rsidRPr="00277E70">
              <w:rPr>
                <w:b/>
                <w:i/>
              </w:rPr>
              <w:t>(5a)</w:t>
            </w:r>
            <w:r w:rsidRPr="00277E70">
              <w:rPr>
                <w:b/>
                <w:i/>
              </w:rPr>
              <w:tab/>
              <w:t xml:space="preserve">vien tai, kad tam tikri su numeriu nesiejamo asmenų tarpusavio ryšio paslaugų teikėjai savanoriškai taiko </w:t>
            </w:r>
            <w:r w:rsidRPr="00277E70">
              <w:rPr>
                <w:b/>
                <w:i/>
              </w:rPr>
              <w:t>nustatymo technologijas, neatleidžia teisėkūros institucijų nuo atsakomybės sukurti išsamią teisinę sistemą, atitinkančią Europos Sąjungos pagrindinių teisių chartijos (toliau – Chartija) 7 ir 8 straipsnių reikalavimus, ir nedaro poveikio draudimui vykdyti bendrą stebėseną pagal Sąjungos teisę;</w:t>
            </w:r>
          </w:p>
        </w:tc>
      </w:tr>
    </w:tbl>
    <w:p w14:paraId="4B3F33AC" w14:textId="77777777" w:rsidR="00D354C5" w:rsidRPr="00277E70" w:rsidRDefault="00D463F8" w:rsidP="00D354C5">
      <w:pPr>
        <w:pStyle w:val="Olang"/>
        <w:rPr>
          <w:sz w:val="24"/>
          <w:szCs w:val="24"/>
        </w:rPr>
      </w:pPr>
      <w:r w:rsidRPr="00277E70">
        <w:rPr>
          <w:sz w:val="24"/>
          <w:szCs w:val="24"/>
        </w:rPr>
        <w:t xml:space="preserve">Or. </w:t>
      </w:r>
      <w:r w:rsidRPr="00277E70">
        <w:rPr>
          <w:rStyle w:val="HideTWBExt"/>
        </w:rPr>
        <w:t>&lt;Original&gt;</w:t>
      </w:r>
      <w:r w:rsidRPr="00277E70">
        <w:rPr>
          <w:rStyle w:val="HideTWBInt"/>
          <w:sz w:val="24"/>
          <w:szCs w:val="24"/>
        </w:rPr>
        <w:t>{EN}</w:t>
      </w:r>
      <w:r w:rsidRPr="00277E70">
        <w:rPr>
          <w:sz w:val="24"/>
          <w:szCs w:val="24"/>
        </w:rPr>
        <w:t>en</w:t>
      </w:r>
      <w:r w:rsidRPr="00277E70">
        <w:rPr>
          <w:rStyle w:val="HideTWBExt"/>
        </w:rPr>
        <w:t>&lt;/Original&gt;</w:t>
      </w:r>
    </w:p>
    <w:p w14:paraId="52AE3808" w14:textId="77777777" w:rsidR="00D354C5" w:rsidRPr="00277E70" w:rsidRDefault="00D463F8" w:rsidP="00D354C5">
      <w:pPr>
        <w:rPr>
          <w:szCs w:val="24"/>
        </w:rPr>
      </w:pPr>
      <w:r w:rsidRPr="00277E70">
        <w:rPr>
          <w:rStyle w:val="HideTWBExt"/>
        </w:rPr>
        <w:t>&lt;/Amend&gt;</w:t>
      </w:r>
    </w:p>
    <w:p w14:paraId="00A86FFD" w14:textId="77777777" w:rsidR="00D354C5" w:rsidRPr="00277E70" w:rsidRDefault="00D463F8" w:rsidP="00D354C5">
      <w:pPr>
        <w:pStyle w:val="AMNumberTabs0"/>
        <w:keepNext/>
      </w:pPr>
      <w:r w:rsidRPr="00277E70">
        <w:rPr>
          <w:rStyle w:val="HideTWBExt"/>
          <w:b w:val="0"/>
        </w:rPr>
        <w:t>&lt;Amend&gt;</w:t>
      </w:r>
      <w:r w:rsidRPr="00277E70">
        <w:t>Pakeitimas</w:t>
      </w:r>
      <w:r w:rsidRPr="00277E70">
        <w:tab/>
      </w:r>
      <w:r w:rsidRPr="00277E70">
        <w:tab/>
      </w:r>
      <w:r w:rsidRPr="00277E70">
        <w:rPr>
          <w:rStyle w:val="HideTWBExt"/>
          <w:b w:val="0"/>
        </w:rPr>
        <w:t>&lt;NumAm&gt;</w:t>
      </w:r>
      <w:r w:rsidRPr="00277E70">
        <w:t>4</w:t>
      </w:r>
      <w:r w:rsidRPr="00277E70">
        <w:rPr>
          <w:rStyle w:val="HideTWBExt"/>
          <w:b w:val="0"/>
        </w:rPr>
        <w:t>&lt;/NumAm&gt;</w:t>
      </w:r>
    </w:p>
    <w:p w14:paraId="58DCF1A9" w14:textId="77777777" w:rsidR="00D354C5" w:rsidRPr="00277E70" w:rsidRDefault="00D463F8" w:rsidP="00D354C5">
      <w:pPr>
        <w:pStyle w:val="NormalBold12b"/>
        <w:keepNext/>
      </w:pPr>
      <w:r w:rsidRPr="00277E70">
        <w:rPr>
          <w:rStyle w:val="HideTWBExt"/>
          <w:b w:val="0"/>
        </w:rPr>
        <w:t>&lt;DocAmend&gt;</w:t>
      </w:r>
      <w:r w:rsidRPr="00277E70">
        <w:t>Pasiūlymas dėl reglamento</w:t>
      </w:r>
      <w:r w:rsidRPr="00277E70">
        <w:rPr>
          <w:rStyle w:val="HideTWBExt"/>
          <w:b w:val="0"/>
        </w:rPr>
        <w:t>&lt;/DocAmend&gt;</w:t>
      </w:r>
    </w:p>
    <w:p w14:paraId="2F2FB571" w14:textId="77777777" w:rsidR="00D354C5" w:rsidRPr="00277E70" w:rsidRDefault="00D463F8" w:rsidP="00D354C5">
      <w:pPr>
        <w:pStyle w:val="NormalBold"/>
      </w:pPr>
      <w:r w:rsidRPr="00277E70">
        <w:rPr>
          <w:rStyle w:val="HideTWBExt"/>
          <w:b w:val="0"/>
        </w:rPr>
        <w:t>&lt;Article&gt;</w:t>
      </w:r>
      <w:r w:rsidRPr="00277E70">
        <w:t>5 b konstatuojamoji dalis (nauja)</w:t>
      </w:r>
      <w:r w:rsidRPr="00277E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4729" w:rsidRPr="00277E70" w14:paraId="2DAD6532" w14:textId="77777777" w:rsidTr="00D354C5">
        <w:trPr>
          <w:jc w:val="center"/>
        </w:trPr>
        <w:tc>
          <w:tcPr>
            <w:tcW w:w="9752" w:type="dxa"/>
            <w:gridSpan w:val="2"/>
          </w:tcPr>
          <w:p w14:paraId="54507535" w14:textId="77777777" w:rsidR="00D354C5" w:rsidRPr="00277E70" w:rsidRDefault="00D354C5">
            <w:pPr>
              <w:keepNext/>
            </w:pPr>
          </w:p>
        </w:tc>
      </w:tr>
      <w:tr w:rsidR="006D4729" w:rsidRPr="00277E70" w14:paraId="46A76BFF" w14:textId="77777777" w:rsidTr="00D354C5">
        <w:trPr>
          <w:jc w:val="center"/>
        </w:trPr>
        <w:tc>
          <w:tcPr>
            <w:tcW w:w="4876" w:type="dxa"/>
            <w:hideMark/>
          </w:tcPr>
          <w:p w14:paraId="700FFB10" w14:textId="77777777" w:rsidR="00D354C5" w:rsidRPr="00277E70" w:rsidRDefault="00D463F8">
            <w:pPr>
              <w:pStyle w:val="ColumnHeading"/>
              <w:keepNext/>
            </w:pPr>
            <w:r w:rsidRPr="00277E70">
              <w:t>Komisijos siūlomas tekstas</w:t>
            </w:r>
          </w:p>
        </w:tc>
        <w:tc>
          <w:tcPr>
            <w:tcW w:w="4876" w:type="dxa"/>
            <w:hideMark/>
          </w:tcPr>
          <w:p w14:paraId="301F9517" w14:textId="77777777" w:rsidR="00D354C5" w:rsidRPr="00277E70" w:rsidRDefault="00D463F8">
            <w:pPr>
              <w:pStyle w:val="ColumnHeading"/>
              <w:keepNext/>
            </w:pPr>
            <w:r w:rsidRPr="00277E70">
              <w:t>Pakeitimas</w:t>
            </w:r>
          </w:p>
        </w:tc>
      </w:tr>
      <w:tr w:rsidR="006D4729" w:rsidRPr="00277E70" w14:paraId="28326A56" w14:textId="77777777" w:rsidTr="00D354C5">
        <w:trPr>
          <w:jc w:val="center"/>
        </w:trPr>
        <w:tc>
          <w:tcPr>
            <w:tcW w:w="4876" w:type="dxa"/>
          </w:tcPr>
          <w:p w14:paraId="1FE6EAE8" w14:textId="77777777" w:rsidR="00D354C5" w:rsidRPr="00277E70" w:rsidRDefault="00D354C5">
            <w:pPr>
              <w:pStyle w:val="Normal6"/>
            </w:pPr>
          </w:p>
        </w:tc>
        <w:tc>
          <w:tcPr>
            <w:tcW w:w="4876" w:type="dxa"/>
            <w:hideMark/>
          </w:tcPr>
          <w:p w14:paraId="78CE94E1" w14:textId="77777777" w:rsidR="00D354C5" w:rsidRPr="00277E70" w:rsidRDefault="00D463F8">
            <w:pPr>
              <w:pStyle w:val="Normal6"/>
              <w:rPr>
                <w:szCs w:val="24"/>
              </w:rPr>
            </w:pPr>
            <w:r w:rsidRPr="00277E70">
              <w:rPr>
                <w:b/>
                <w:i/>
              </w:rPr>
              <w:t>(5b)</w:t>
            </w:r>
            <w:r w:rsidRPr="00277E70">
              <w:rPr>
                <w:b/>
                <w:i/>
              </w:rPr>
              <w:tab/>
              <w:t>jokia šio reglamento nuostata neturėtų būti aiškinama kaip draudžianti ar silpninanti ištisinį šifravimą arba jam kenkianti. Paslaugų teikėjams visų pirma neturėtų būti draudžiama siūlyti ištisinio šifravimo paslaugų;</w:t>
            </w:r>
          </w:p>
        </w:tc>
      </w:tr>
    </w:tbl>
    <w:p w14:paraId="31261C9E" w14:textId="77777777" w:rsidR="00D354C5" w:rsidRPr="00277E70" w:rsidRDefault="00D463F8" w:rsidP="00D354C5">
      <w:pPr>
        <w:pStyle w:val="Olang"/>
        <w:rPr>
          <w:sz w:val="24"/>
          <w:szCs w:val="24"/>
        </w:rPr>
      </w:pPr>
      <w:r w:rsidRPr="00277E70">
        <w:rPr>
          <w:sz w:val="24"/>
          <w:szCs w:val="24"/>
        </w:rPr>
        <w:t xml:space="preserve">Or. </w:t>
      </w:r>
      <w:r w:rsidRPr="00277E70">
        <w:rPr>
          <w:rStyle w:val="HideTWBExt"/>
        </w:rPr>
        <w:t>&lt;Original&gt;</w:t>
      </w:r>
      <w:r w:rsidRPr="00277E70">
        <w:rPr>
          <w:rStyle w:val="HideTWBInt"/>
          <w:sz w:val="24"/>
          <w:szCs w:val="24"/>
        </w:rPr>
        <w:t>{EN}</w:t>
      </w:r>
      <w:r w:rsidRPr="00277E70">
        <w:rPr>
          <w:sz w:val="24"/>
          <w:szCs w:val="24"/>
        </w:rPr>
        <w:t>en</w:t>
      </w:r>
      <w:r w:rsidRPr="00277E70">
        <w:rPr>
          <w:rStyle w:val="HideTWBExt"/>
        </w:rPr>
        <w:t>&lt;/Original&gt;</w:t>
      </w:r>
    </w:p>
    <w:p w14:paraId="1E2495CB" w14:textId="77777777" w:rsidR="00D354C5" w:rsidRPr="00277E70" w:rsidRDefault="00D463F8" w:rsidP="00D354C5">
      <w:pPr>
        <w:rPr>
          <w:szCs w:val="24"/>
        </w:rPr>
      </w:pPr>
      <w:r w:rsidRPr="00277E70">
        <w:rPr>
          <w:rStyle w:val="HideTWBExt"/>
        </w:rPr>
        <w:t>&lt;/Amend&gt;</w:t>
      </w:r>
    </w:p>
    <w:p w14:paraId="7C934FA7" w14:textId="77777777" w:rsidR="00D354C5" w:rsidRPr="00277E70" w:rsidRDefault="00D463F8" w:rsidP="00D354C5">
      <w:pPr>
        <w:pStyle w:val="AMNumberTabs0"/>
        <w:keepNext/>
      </w:pPr>
      <w:r w:rsidRPr="00277E70">
        <w:rPr>
          <w:rStyle w:val="HideTWBExt"/>
          <w:b w:val="0"/>
        </w:rPr>
        <w:lastRenderedPageBreak/>
        <w:t>&lt;Amend&gt;</w:t>
      </w:r>
      <w:r w:rsidRPr="00277E70">
        <w:t>Pakeitimas</w:t>
      </w:r>
      <w:r w:rsidRPr="00277E70">
        <w:tab/>
      </w:r>
      <w:r w:rsidRPr="00277E70">
        <w:tab/>
      </w:r>
      <w:r w:rsidRPr="00277E70">
        <w:rPr>
          <w:rStyle w:val="HideTWBExt"/>
          <w:b w:val="0"/>
        </w:rPr>
        <w:t>&lt;NumAm&gt;</w:t>
      </w:r>
      <w:r w:rsidRPr="00277E70">
        <w:t>5</w:t>
      </w:r>
      <w:r w:rsidRPr="00277E70">
        <w:rPr>
          <w:rStyle w:val="HideTWBExt"/>
          <w:b w:val="0"/>
        </w:rPr>
        <w:t>&lt;/NumAm&gt;</w:t>
      </w:r>
    </w:p>
    <w:p w14:paraId="3A63C1BD" w14:textId="77777777" w:rsidR="00D354C5" w:rsidRPr="00277E70" w:rsidRDefault="00D463F8" w:rsidP="00D354C5">
      <w:pPr>
        <w:pStyle w:val="NormalBold12b"/>
        <w:keepNext/>
      </w:pPr>
      <w:r w:rsidRPr="00277E70">
        <w:rPr>
          <w:rStyle w:val="HideTWBExt"/>
          <w:b w:val="0"/>
        </w:rPr>
        <w:t>&lt;DocAmend&gt;</w:t>
      </w:r>
      <w:r w:rsidRPr="00277E70">
        <w:t>Pasiūlymas dėl reglamento</w:t>
      </w:r>
      <w:r w:rsidRPr="00277E70">
        <w:rPr>
          <w:rStyle w:val="HideTWBExt"/>
          <w:b w:val="0"/>
        </w:rPr>
        <w:t>&lt;/DocAmend&gt;</w:t>
      </w:r>
    </w:p>
    <w:p w14:paraId="200C441B" w14:textId="77777777" w:rsidR="00D354C5" w:rsidRPr="00277E70" w:rsidRDefault="00D463F8" w:rsidP="00D354C5">
      <w:pPr>
        <w:pStyle w:val="NormalBold"/>
      </w:pPr>
      <w:r w:rsidRPr="00277E70">
        <w:rPr>
          <w:rStyle w:val="HideTWBExt"/>
          <w:b w:val="0"/>
        </w:rPr>
        <w:t>&lt;Article&gt;</w:t>
      </w:r>
      <w:r w:rsidRPr="00277E70">
        <w:t>7 a konstatuojamoji dalis (nauja)</w:t>
      </w:r>
      <w:r w:rsidRPr="00277E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4729" w:rsidRPr="00277E70" w14:paraId="646FFA3F" w14:textId="77777777" w:rsidTr="00D354C5">
        <w:trPr>
          <w:jc w:val="center"/>
        </w:trPr>
        <w:tc>
          <w:tcPr>
            <w:tcW w:w="9752" w:type="dxa"/>
            <w:gridSpan w:val="2"/>
          </w:tcPr>
          <w:p w14:paraId="119D8E7D" w14:textId="77777777" w:rsidR="00D354C5" w:rsidRPr="00277E70" w:rsidRDefault="00D354C5">
            <w:pPr>
              <w:keepNext/>
            </w:pPr>
          </w:p>
        </w:tc>
      </w:tr>
      <w:tr w:rsidR="006D4729" w:rsidRPr="00277E70" w14:paraId="26F32F3E" w14:textId="77777777" w:rsidTr="00D354C5">
        <w:trPr>
          <w:jc w:val="center"/>
        </w:trPr>
        <w:tc>
          <w:tcPr>
            <w:tcW w:w="4876" w:type="dxa"/>
            <w:hideMark/>
          </w:tcPr>
          <w:p w14:paraId="36E01C80" w14:textId="77777777" w:rsidR="00D354C5" w:rsidRPr="00277E70" w:rsidRDefault="00D463F8">
            <w:pPr>
              <w:pStyle w:val="ColumnHeading"/>
              <w:keepNext/>
            </w:pPr>
            <w:r w:rsidRPr="00277E70">
              <w:t>Komisijos siūlomas tekstas</w:t>
            </w:r>
          </w:p>
        </w:tc>
        <w:tc>
          <w:tcPr>
            <w:tcW w:w="4876" w:type="dxa"/>
            <w:hideMark/>
          </w:tcPr>
          <w:p w14:paraId="4EB23DA1" w14:textId="77777777" w:rsidR="00D354C5" w:rsidRPr="00277E70" w:rsidRDefault="00D463F8">
            <w:pPr>
              <w:pStyle w:val="ColumnHeading"/>
              <w:keepNext/>
            </w:pPr>
            <w:r w:rsidRPr="00277E70">
              <w:t>Pakeitimas</w:t>
            </w:r>
          </w:p>
        </w:tc>
      </w:tr>
      <w:tr w:rsidR="006D4729" w:rsidRPr="00277E70" w14:paraId="27285C7C" w14:textId="77777777" w:rsidTr="00D354C5">
        <w:trPr>
          <w:jc w:val="center"/>
        </w:trPr>
        <w:tc>
          <w:tcPr>
            <w:tcW w:w="4876" w:type="dxa"/>
          </w:tcPr>
          <w:p w14:paraId="5A682AA0" w14:textId="77777777" w:rsidR="00D354C5" w:rsidRPr="00277E70" w:rsidRDefault="00D354C5">
            <w:pPr>
              <w:pStyle w:val="Normal6"/>
            </w:pPr>
          </w:p>
        </w:tc>
        <w:tc>
          <w:tcPr>
            <w:tcW w:w="4876" w:type="dxa"/>
            <w:hideMark/>
          </w:tcPr>
          <w:p w14:paraId="69381271" w14:textId="77777777" w:rsidR="009A07D3" w:rsidRPr="00277E70" w:rsidRDefault="00D463F8" w:rsidP="009A07D3">
            <w:pPr>
              <w:pStyle w:val="Normal6"/>
              <w:rPr>
                <w:szCs w:val="24"/>
              </w:rPr>
            </w:pPr>
            <w:r w:rsidRPr="00277E70">
              <w:rPr>
                <w:b/>
                <w:i/>
              </w:rPr>
              <w:t>(7a)</w:t>
            </w:r>
            <w:r w:rsidRPr="00277E70">
              <w:rPr>
                <w:b/>
                <w:i/>
              </w:rPr>
              <w:tab/>
              <w:t xml:space="preserve">vaizdų ir vaizdo įrašų </w:t>
            </w:r>
            <w:r w:rsidRPr="00277E70">
              <w:rPr>
                <w:b/>
                <w:i/>
              </w:rPr>
              <w:t>tvarkymas pagal Reglamentą (ES) 2021/1232 visada turėtų būti laikomas specialių kategorijų asmens duomenų tvarkymu pagal Europos Parlamento ir Tarybos reglamento (ES) 2016/679 9 straipsnį, nes tai yra biometriniai duomenys, tvarkomi naudojant specialias technines priemones, kurios suteikia fizinio asmens unikalaus identifikavimo arba tapatybės patvirtinimo galimybę;</w:t>
            </w:r>
          </w:p>
        </w:tc>
      </w:tr>
      <w:tr w:rsidR="006D4729" w:rsidRPr="00277E70" w14:paraId="42CD1402" w14:textId="77777777" w:rsidTr="00D354C5">
        <w:trPr>
          <w:jc w:val="center"/>
        </w:trPr>
        <w:tc>
          <w:tcPr>
            <w:tcW w:w="4876" w:type="dxa"/>
          </w:tcPr>
          <w:p w14:paraId="5270B5F2" w14:textId="77777777" w:rsidR="00176808" w:rsidRPr="00277E70" w:rsidRDefault="00176808">
            <w:pPr>
              <w:pStyle w:val="Normal6"/>
            </w:pPr>
          </w:p>
        </w:tc>
        <w:tc>
          <w:tcPr>
            <w:tcW w:w="4876" w:type="dxa"/>
          </w:tcPr>
          <w:p w14:paraId="4900E7E5" w14:textId="77777777" w:rsidR="00176808" w:rsidRPr="00277E70" w:rsidRDefault="00D463F8">
            <w:pPr>
              <w:pStyle w:val="Normal6"/>
              <w:rPr>
                <w:b/>
                <w:i/>
                <w:szCs w:val="24"/>
              </w:rPr>
            </w:pPr>
            <w:r w:rsidRPr="00277E70">
              <w:rPr>
                <w:b/>
                <w:i/>
              </w:rPr>
              <w:t>___________</w:t>
            </w:r>
          </w:p>
        </w:tc>
      </w:tr>
      <w:tr w:rsidR="006D4729" w:rsidRPr="00277E70" w14:paraId="0CF07449" w14:textId="77777777" w:rsidTr="00D354C5">
        <w:trPr>
          <w:jc w:val="center"/>
        </w:trPr>
        <w:tc>
          <w:tcPr>
            <w:tcW w:w="4876" w:type="dxa"/>
          </w:tcPr>
          <w:p w14:paraId="50856612" w14:textId="77777777" w:rsidR="00176808" w:rsidRPr="00277E70" w:rsidRDefault="00176808">
            <w:pPr>
              <w:pStyle w:val="Normal6"/>
            </w:pPr>
          </w:p>
        </w:tc>
        <w:tc>
          <w:tcPr>
            <w:tcW w:w="4876" w:type="dxa"/>
          </w:tcPr>
          <w:p w14:paraId="28A9961C" w14:textId="77777777" w:rsidR="00176808" w:rsidRPr="00277E70" w:rsidRDefault="00D463F8">
            <w:pPr>
              <w:pStyle w:val="Normal6"/>
              <w:rPr>
                <w:b/>
                <w:i/>
                <w:szCs w:val="24"/>
              </w:rPr>
            </w:pPr>
            <w:r w:rsidRPr="00277E70">
              <w:rPr>
                <w:b/>
                <w:i/>
                <w:vertAlign w:val="superscript"/>
              </w:rPr>
              <w:t>1a</w:t>
            </w:r>
            <w:r w:rsidRPr="00277E70">
              <w:rPr>
                <w:b/>
                <w:i/>
              </w:rPr>
              <w:t xml:space="preserve"> 2016 m. balandžio 27 d. Europos Parlamento ir Tarybos reglamentas (ES) 2016/679 dėl fizinių asmenų apsaugos tvarkant asmens duomenis ir dėl laisvo tokių duomenų judėjimo ir kuriuo panaikinama Direktyva 95/46/EB (Bendrasis duomenų apsaugos reglamentas) (OL L 119, 2016 5 4, p. 1, ELI: http://data.europa.eu/eli/reg/2016/679/oj).</w:t>
            </w:r>
          </w:p>
        </w:tc>
      </w:tr>
    </w:tbl>
    <w:p w14:paraId="7FA9CC43" w14:textId="77777777" w:rsidR="00D354C5" w:rsidRPr="00277E70" w:rsidRDefault="00D463F8" w:rsidP="00D354C5">
      <w:pPr>
        <w:pStyle w:val="Olang"/>
        <w:rPr>
          <w:sz w:val="24"/>
          <w:szCs w:val="24"/>
        </w:rPr>
      </w:pPr>
      <w:r w:rsidRPr="00277E70">
        <w:rPr>
          <w:sz w:val="24"/>
          <w:szCs w:val="24"/>
        </w:rPr>
        <w:t xml:space="preserve">Or. </w:t>
      </w:r>
      <w:r w:rsidRPr="00277E70">
        <w:rPr>
          <w:rStyle w:val="HideTWBExt"/>
        </w:rPr>
        <w:t>&lt;Original&gt;</w:t>
      </w:r>
      <w:r w:rsidRPr="00277E70">
        <w:rPr>
          <w:rStyle w:val="HideTWBInt"/>
          <w:sz w:val="24"/>
          <w:szCs w:val="24"/>
        </w:rPr>
        <w:t>{EN}</w:t>
      </w:r>
      <w:r w:rsidRPr="00277E70">
        <w:rPr>
          <w:sz w:val="24"/>
          <w:szCs w:val="24"/>
        </w:rPr>
        <w:t>en</w:t>
      </w:r>
      <w:r w:rsidRPr="00277E70">
        <w:rPr>
          <w:rStyle w:val="HideTWBExt"/>
        </w:rPr>
        <w:t>&lt;/Original&gt;</w:t>
      </w:r>
    </w:p>
    <w:p w14:paraId="300E2BF0" w14:textId="77777777" w:rsidR="00D354C5" w:rsidRPr="00277E70" w:rsidRDefault="00D463F8" w:rsidP="00D354C5">
      <w:pPr>
        <w:rPr>
          <w:szCs w:val="24"/>
        </w:rPr>
      </w:pPr>
      <w:r w:rsidRPr="00277E70">
        <w:rPr>
          <w:rStyle w:val="HideTWBExt"/>
        </w:rPr>
        <w:t>&lt;/Amend&gt;</w:t>
      </w:r>
    </w:p>
    <w:p w14:paraId="2AB86AEF" w14:textId="77777777" w:rsidR="00D354C5" w:rsidRPr="00277E70" w:rsidRDefault="00D463F8" w:rsidP="00D354C5">
      <w:pPr>
        <w:pStyle w:val="AMNumberTabs0"/>
        <w:keepNext/>
      </w:pPr>
      <w:r w:rsidRPr="00277E70">
        <w:rPr>
          <w:rStyle w:val="HideTWBExt"/>
          <w:b w:val="0"/>
        </w:rPr>
        <w:t>&lt;Amend&gt;</w:t>
      </w:r>
      <w:r w:rsidRPr="00277E70">
        <w:t>Pakeitimas</w:t>
      </w:r>
      <w:r w:rsidRPr="00277E70">
        <w:tab/>
      </w:r>
      <w:r w:rsidRPr="00277E70">
        <w:tab/>
      </w:r>
      <w:r w:rsidRPr="00277E70">
        <w:rPr>
          <w:rStyle w:val="HideTWBExt"/>
          <w:b w:val="0"/>
        </w:rPr>
        <w:t>&lt;NumAm&gt;</w:t>
      </w:r>
      <w:r w:rsidRPr="00277E70">
        <w:t>6</w:t>
      </w:r>
      <w:r w:rsidRPr="00277E70">
        <w:rPr>
          <w:rStyle w:val="HideTWBExt"/>
          <w:b w:val="0"/>
        </w:rPr>
        <w:t>&lt;/NumAm&gt;</w:t>
      </w:r>
    </w:p>
    <w:p w14:paraId="7FEB1701" w14:textId="77777777" w:rsidR="00D354C5" w:rsidRPr="00277E70" w:rsidRDefault="00D463F8" w:rsidP="00D354C5">
      <w:pPr>
        <w:pStyle w:val="NormalBold12b"/>
        <w:keepNext/>
      </w:pPr>
      <w:r w:rsidRPr="00277E70">
        <w:rPr>
          <w:rStyle w:val="HideTWBExt"/>
          <w:b w:val="0"/>
        </w:rPr>
        <w:t>&lt;DocAmend&gt;</w:t>
      </w:r>
      <w:r w:rsidRPr="00277E70">
        <w:t>Pasiūlymas dėl reglamento</w:t>
      </w:r>
      <w:r w:rsidRPr="00277E70">
        <w:rPr>
          <w:rStyle w:val="HideTWBExt"/>
          <w:b w:val="0"/>
        </w:rPr>
        <w:t>&lt;/DocAmend&gt;</w:t>
      </w:r>
    </w:p>
    <w:p w14:paraId="78DE8CCD" w14:textId="77777777" w:rsidR="00D354C5" w:rsidRPr="00277E70" w:rsidRDefault="00D463F8" w:rsidP="00D354C5">
      <w:pPr>
        <w:pStyle w:val="NormalBold"/>
      </w:pPr>
      <w:r w:rsidRPr="00277E70">
        <w:rPr>
          <w:rStyle w:val="HideTWBExt"/>
          <w:b w:val="0"/>
        </w:rPr>
        <w:t>&lt;Article&gt;</w:t>
      </w:r>
      <w:r w:rsidRPr="00277E70">
        <w:t>7 b konstatuojamoji dalis (nauja)</w:t>
      </w:r>
      <w:r w:rsidRPr="00277E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4729" w:rsidRPr="00277E70" w14:paraId="1FA44045" w14:textId="77777777" w:rsidTr="00D354C5">
        <w:trPr>
          <w:jc w:val="center"/>
        </w:trPr>
        <w:tc>
          <w:tcPr>
            <w:tcW w:w="9752" w:type="dxa"/>
            <w:gridSpan w:val="2"/>
          </w:tcPr>
          <w:p w14:paraId="0CCC9607" w14:textId="77777777" w:rsidR="00D354C5" w:rsidRPr="00277E70" w:rsidRDefault="00D354C5">
            <w:pPr>
              <w:keepNext/>
            </w:pPr>
          </w:p>
        </w:tc>
      </w:tr>
      <w:tr w:rsidR="006D4729" w:rsidRPr="00277E70" w14:paraId="01E6BFDC" w14:textId="77777777" w:rsidTr="00D354C5">
        <w:trPr>
          <w:jc w:val="center"/>
        </w:trPr>
        <w:tc>
          <w:tcPr>
            <w:tcW w:w="4876" w:type="dxa"/>
            <w:hideMark/>
          </w:tcPr>
          <w:p w14:paraId="7B42539B" w14:textId="77777777" w:rsidR="00D354C5" w:rsidRPr="00277E70" w:rsidRDefault="00D463F8">
            <w:pPr>
              <w:pStyle w:val="ColumnHeading"/>
              <w:keepNext/>
            </w:pPr>
            <w:r w:rsidRPr="00277E70">
              <w:t>Komisijos siūlomas tekstas</w:t>
            </w:r>
          </w:p>
        </w:tc>
        <w:tc>
          <w:tcPr>
            <w:tcW w:w="4876" w:type="dxa"/>
            <w:hideMark/>
          </w:tcPr>
          <w:p w14:paraId="3A8E5885" w14:textId="77777777" w:rsidR="00D354C5" w:rsidRPr="00277E70" w:rsidRDefault="00D463F8">
            <w:pPr>
              <w:pStyle w:val="ColumnHeading"/>
              <w:keepNext/>
            </w:pPr>
            <w:r w:rsidRPr="00277E70">
              <w:t>Pakeitimas</w:t>
            </w:r>
          </w:p>
        </w:tc>
      </w:tr>
      <w:tr w:rsidR="006D4729" w:rsidRPr="00277E70" w14:paraId="59951290" w14:textId="77777777" w:rsidTr="00D354C5">
        <w:trPr>
          <w:jc w:val="center"/>
        </w:trPr>
        <w:tc>
          <w:tcPr>
            <w:tcW w:w="4876" w:type="dxa"/>
          </w:tcPr>
          <w:p w14:paraId="0C5B10B9" w14:textId="77777777" w:rsidR="00D354C5" w:rsidRPr="00277E70" w:rsidRDefault="00D354C5">
            <w:pPr>
              <w:pStyle w:val="Normal6"/>
            </w:pPr>
          </w:p>
        </w:tc>
        <w:tc>
          <w:tcPr>
            <w:tcW w:w="4876" w:type="dxa"/>
            <w:hideMark/>
          </w:tcPr>
          <w:p w14:paraId="1C9D4CB9" w14:textId="77777777" w:rsidR="009A07D3" w:rsidRPr="00277E70" w:rsidRDefault="00D463F8">
            <w:pPr>
              <w:pStyle w:val="Normal6"/>
              <w:rPr>
                <w:szCs w:val="24"/>
                <w:vertAlign w:val="superscript"/>
              </w:rPr>
            </w:pPr>
            <w:r w:rsidRPr="00277E70">
              <w:rPr>
                <w:b/>
                <w:i/>
              </w:rPr>
              <w:t>(7b)</w:t>
            </w:r>
            <w:r w:rsidRPr="00277E70">
              <w:rPr>
                <w:b/>
                <w:i/>
              </w:rPr>
              <w:tab/>
              <w:t xml:space="preserve">atsižvelgiant į 2023 ir 2025 m. įgyvendinimo ataskaitas ir </w:t>
            </w:r>
            <w:r w:rsidRPr="00277E70">
              <w:rPr>
                <w:b/>
                <w:i/>
              </w:rPr>
              <w:t xml:space="preserve">siekiant užtikrinti nuoseklumą ir aiškumą, iš Reglamento (ES) 2021/1232 turėtų būti išbrauktos apibrėžtys, kurios nebėra aktualios dėl neišsamių ir netikslių duomenų, kuriems negali būti atliktas nepriklausomas auditas. Kadangi į Reglamento (ES) 2021/1232 taikymo sritį neturėtų būti įtrauktas anksčiau </w:t>
            </w:r>
            <w:r w:rsidRPr="00277E70">
              <w:rPr>
                <w:b/>
                <w:i/>
              </w:rPr>
              <w:lastRenderedPageBreak/>
              <w:t>nenustatytos seksualinės prievartos prieš vaikus internete medžiagos arba ryšių su vaikais mezgimo nustatymas, šios apibrėžtys yra nereikalingos, todėl turėtų būti išbrauktos. 2023 ir 2025 m. įgyvendinimo atas</w:t>
            </w:r>
            <w:r w:rsidRPr="00277E70">
              <w:rPr>
                <w:b/>
                <w:i/>
              </w:rPr>
              <w:t>kaitose taip pat pabrėžiama, kad siekiant pateisinti tam tikrų Direktyvoje 2002/58/EB ir Chartijos 7 ir 8 straipsniuose nustatytų teisių apribojimą negalima remtis jokiais įtikinamais duomenimis apie anksčiau nenustatytos seksualinės prievartos prieš vaikus internete medžiagos ar ryšių su vaikais mezgimo nustatymo proporcingumą;</w:t>
            </w:r>
          </w:p>
        </w:tc>
      </w:tr>
    </w:tbl>
    <w:p w14:paraId="46F60633" w14:textId="77777777" w:rsidR="00D354C5" w:rsidRPr="00277E70" w:rsidRDefault="00D463F8" w:rsidP="00D354C5">
      <w:pPr>
        <w:pStyle w:val="Olang"/>
        <w:rPr>
          <w:sz w:val="24"/>
          <w:szCs w:val="24"/>
        </w:rPr>
      </w:pPr>
      <w:r w:rsidRPr="00277E70">
        <w:rPr>
          <w:sz w:val="24"/>
          <w:szCs w:val="24"/>
        </w:rPr>
        <w:lastRenderedPageBreak/>
        <w:t xml:space="preserve">Or. </w:t>
      </w:r>
      <w:r w:rsidRPr="00277E70">
        <w:rPr>
          <w:rStyle w:val="HideTWBExt"/>
        </w:rPr>
        <w:t>&lt;Original&gt;</w:t>
      </w:r>
      <w:r w:rsidRPr="00277E70">
        <w:rPr>
          <w:rStyle w:val="HideTWBInt"/>
          <w:sz w:val="24"/>
          <w:szCs w:val="24"/>
        </w:rPr>
        <w:t>{EN}</w:t>
      </w:r>
      <w:r w:rsidRPr="00277E70">
        <w:rPr>
          <w:sz w:val="24"/>
          <w:szCs w:val="24"/>
        </w:rPr>
        <w:t>en</w:t>
      </w:r>
      <w:r w:rsidRPr="00277E70">
        <w:rPr>
          <w:rStyle w:val="HideTWBExt"/>
        </w:rPr>
        <w:t>&lt;/Original&gt;</w:t>
      </w:r>
    </w:p>
    <w:p w14:paraId="6758B9A0" w14:textId="77777777" w:rsidR="00D354C5" w:rsidRPr="00277E70" w:rsidRDefault="00D463F8" w:rsidP="00D354C5">
      <w:pPr>
        <w:rPr>
          <w:szCs w:val="24"/>
        </w:rPr>
      </w:pPr>
      <w:r w:rsidRPr="00277E70">
        <w:rPr>
          <w:rStyle w:val="HideTWBExt"/>
        </w:rPr>
        <w:t>&lt;/Amend&gt;</w:t>
      </w:r>
    </w:p>
    <w:p w14:paraId="51D62CEE" w14:textId="77777777" w:rsidR="00D354C5" w:rsidRPr="00277E70" w:rsidRDefault="00D463F8" w:rsidP="00D354C5">
      <w:pPr>
        <w:pStyle w:val="AMNumberTabs0"/>
        <w:keepNext/>
      </w:pPr>
      <w:r w:rsidRPr="00277E70">
        <w:rPr>
          <w:rStyle w:val="HideTWBExt"/>
          <w:b w:val="0"/>
        </w:rPr>
        <w:t>&lt;Amend&gt;</w:t>
      </w:r>
      <w:r w:rsidRPr="00277E70">
        <w:t>Pakeitimas</w:t>
      </w:r>
      <w:r w:rsidRPr="00277E70">
        <w:tab/>
      </w:r>
      <w:r w:rsidRPr="00277E70">
        <w:tab/>
      </w:r>
      <w:r w:rsidRPr="00277E70">
        <w:rPr>
          <w:rStyle w:val="HideTWBExt"/>
          <w:b w:val="0"/>
        </w:rPr>
        <w:t>&lt;NumAm&gt;</w:t>
      </w:r>
      <w:r w:rsidRPr="00277E70">
        <w:t>7</w:t>
      </w:r>
      <w:r w:rsidRPr="00277E70">
        <w:rPr>
          <w:rStyle w:val="HideTWBExt"/>
          <w:b w:val="0"/>
        </w:rPr>
        <w:t>&lt;/NumAm&gt;</w:t>
      </w:r>
    </w:p>
    <w:p w14:paraId="20867F54" w14:textId="77777777" w:rsidR="00D354C5" w:rsidRPr="00277E70" w:rsidRDefault="00D463F8" w:rsidP="00D354C5">
      <w:pPr>
        <w:pStyle w:val="NormalBold12b"/>
        <w:keepNext/>
      </w:pPr>
      <w:r w:rsidRPr="00277E70">
        <w:rPr>
          <w:rStyle w:val="HideTWBExt"/>
          <w:b w:val="0"/>
        </w:rPr>
        <w:t>&lt;DocAmend&gt;</w:t>
      </w:r>
      <w:r w:rsidRPr="00277E70">
        <w:t>Pasiūlymas dėl reglamento</w:t>
      </w:r>
      <w:r w:rsidRPr="00277E70">
        <w:rPr>
          <w:rStyle w:val="HideTWBExt"/>
          <w:b w:val="0"/>
        </w:rPr>
        <w:t>&lt;/DocAmend&gt;</w:t>
      </w:r>
    </w:p>
    <w:p w14:paraId="62CF7D53" w14:textId="77777777" w:rsidR="00D354C5" w:rsidRPr="00277E70" w:rsidRDefault="00D463F8" w:rsidP="00D354C5">
      <w:pPr>
        <w:pStyle w:val="NormalBold"/>
      </w:pPr>
      <w:r w:rsidRPr="00277E70">
        <w:rPr>
          <w:rStyle w:val="HideTWBExt"/>
          <w:b w:val="0"/>
        </w:rPr>
        <w:t>&lt;Article&gt;</w:t>
      </w:r>
      <w:r w:rsidRPr="00277E70">
        <w:t>7 c konstatuojamoji dalis (nauja)</w:t>
      </w:r>
      <w:r w:rsidRPr="00277E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4729" w:rsidRPr="00277E70" w14:paraId="3DA0D278" w14:textId="77777777" w:rsidTr="00D354C5">
        <w:trPr>
          <w:jc w:val="center"/>
        </w:trPr>
        <w:tc>
          <w:tcPr>
            <w:tcW w:w="9752" w:type="dxa"/>
            <w:gridSpan w:val="2"/>
          </w:tcPr>
          <w:p w14:paraId="4D07C1C0" w14:textId="77777777" w:rsidR="00D354C5" w:rsidRPr="00277E70" w:rsidRDefault="00D354C5">
            <w:pPr>
              <w:keepNext/>
            </w:pPr>
          </w:p>
        </w:tc>
      </w:tr>
      <w:tr w:rsidR="006D4729" w:rsidRPr="00277E70" w14:paraId="65275DC1" w14:textId="77777777" w:rsidTr="00D354C5">
        <w:trPr>
          <w:jc w:val="center"/>
        </w:trPr>
        <w:tc>
          <w:tcPr>
            <w:tcW w:w="4876" w:type="dxa"/>
            <w:hideMark/>
          </w:tcPr>
          <w:p w14:paraId="5DB718C3" w14:textId="77777777" w:rsidR="00D354C5" w:rsidRPr="00277E70" w:rsidRDefault="00D463F8">
            <w:pPr>
              <w:pStyle w:val="ColumnHeading"/>
              <w:keepNext/>
            </w:pPr>
            <w:r w:rsidRPr="00277E70">
              <w:t>Komisijos siūlomas tekstas</w:t>
            </w:r>
          </w:p>
        </w:tc>
        <w:tc>
          <w:tcPr>
            <w:tcW w:w="4876" w:type="dxa"/>
            <w:hideMark/>
          </w:tcPr>
          <w:p w14:paraId="543DE281" w14:textId="77777777" w:rsidR="00D354C5" w:rsidRPr="00277E70" w:rsidRDefault="00D463F8">
            <w:pPr>
              <w:pStyle w:val="ColumnHeading"/>
              <w:keepNext/>
            </w:pPr>
            <w:r w:rsidRPr="00277E70">
              <w:t>Pakeitimas</w:t>
            </w:r>
          </w:p>
        </w:tc>
      </w:tr>
      <w:tr w:rsidR="006D4729" w:rsidRPr="00277E70" w14:paraId="7BDE5017" w14:textId="77777777" w:rsidTr="00D354C5">
        <w:trPr>
          <w:jc w:val="center"/>
        </w:trPr>
        <w:tc>
          <w:tcPr>
            <w:tcW w:w="4876" w:type="dxa"/>
          </w:tcPr>
          <w:p w14:paraId="3244AEB9" w14:textId="77777777" w:rsidR="00D354C5" w:rsidRPr="00277E70" w:rsidRDefault="00D354C5">
            <w:pPr>
              <w:pStyle w:val="Normal6"/>
            </w:pPr>
          </w:p>
        </w:tc>
        <w:tc>
          <w:tcPr>
            <w:tcW w:w="4876" w:type="dxa"/>
            <w:hideMark/>
          </w:tcPr>
          <w:p w14:paraId="0FEFC17B" w14:textId="77777777" w:rsidR="00EA3C47" w:rsidRPr="00277E70" w:rsidRDefault="00D463F8" w:rsidP="00EA3C47">
            <w:pPr>
              <w:pStyle w:val="Normal6"/>
              <w:rPr>
                <w:szCs w:val="24"/>
                <w:vertAlign w:val="superscript"/>
              </w:rPr>
            </w:pPr>
            <w:r w:rsidRPr="00277E70">
              <w:rPr>
                <w:b/>
                <w:i/>
              </w:rPr>
              <w:t>(7c)</w:t>
            </w:r>
            <w:r w:rsidRPr="00277E70">
              <w:rPr>
                <w:b/>
                <w:i/>
              </w:rPr>
              <w:tab/>
              <w:t xml:space="preserve">atsižvelgiant į neįrodytą Reglamento (ES) 2021/1232 veiksmingumą, kiek tai susiję su anksčiau nenustatyta seksualinės prievartos prieš vaikus internete medžiaga arba ryšių su vaikais </w:t>
            </w:r>
            <w:r w:rsidRPr="00277E70">
              <w:rPr>
                <w:b/>
                <w:i/>
              </w:rPr>
              <w:t>mezgimu, ir į poveikį pranešimų konfidencialumui, kaip numatyta Europos Parlamento ir Tarybos direktyvoje 2002/58/EB</w:t>
            </w:r>
            <w:r w:rsidRPr="00277E70">
              <w:rPr>
                <w:b/>
                <w:i/>
                <w:vertAlign w:val="superscript"/>
              </w:rPr>
              <w:t>1a</w:t>
            </w:r>
            <w:r w:rsidRPr="00277E70">
              <w:rPr>
                <w:b/>
                <w:i/>
              </w:rPr>
              <w:t>, anksčiau nenustatytos seksualinės prievartos prieš vaikus medžiagos ir ryšių su vaikais mezgimo nustatymui Reglamentas (ES) 2021/1232 nebeturėtų būti taikomas. Tačiau, siekiant užkirsti kelią ryšių su vaikais mezgimui, tam tikri su numeriu nesiejamo asmenų tarpusavio ryšio paslaugų teikėjai gali ir yra skatinami imtis rizikos mažinimo priemonių, kurios neprieštarauja Direktyvai 2002/58/EB;</w:t>
            </w:r>
          </w:p>
        </w:tc>
      </w:tr>
      <w:tr w:rsidR="006D4729" w:rsidRPr="00277E70" w14:paraId="47064D3A" w14:textId="77777777" w:rsidTr="00D354C5">
        <w:trPr>
          <w:jc w:val="center"/>
        </w:trPr>
        <w:tc>
          <w:tcPr>
            <w:tcW w:w="4876" w:type="dxa"/>
          </w:tcPr>
          <w:p w14:paraId="1AB37C57" w14:textId="77777777" w:rsidR="00176808" w:rsidRPr="00277E70" w:rsidRDefault="00176808">
            <w:pPr>
              <w:pStyle w:val="Normal6"/>
            </w:pPr>
          </w:p>
        </w:tc>
        <w:tc>
          <w:tcPr>
            <w:tcW w:w="4876" w:type="dxa"/>
          </w:tcPr>
          <w:p w14:paraId="72B5E45A" w14:textId="77777777" w:rsidR="00176808" w:rsidRPr="00277E70" w:rsidRDefault="00D463F8">
            <w:pPr>
              <w:pStyle w:val="Normal6"/>
              <w:rPr>
                <w:b/>
                <w:i/>
              </w:rPr>
            </w:pPr>
            <w:r w:rsidRPr="00277E70">
              <w:rPr>
                <w:b/>
                <w:i/>
              </w:rPr>
              <w:t>___________</w:t>
            </w:r>
          </w:p>
        </w:tc>
      </w:tr>
      <w:tr w:rsidR="006D4729" w:rsidRPr="00277E70" w14:paraId="5903F9F0" w14:textId="77777777" w:rsidTr="00D354C5">
        <w:trPr>
          <w:jc w:val="center"/>
        </w:trPr>
        <w:tc>
          <w:tcPr>
            <w:tcW w:w="4876" w:type="dxa"/>
          </w:tcPr>
          <w:p w14:paraId="57CD7FB6" w14:textId="77777777" w:rsidR="00176808" w:rsidRPr="00277E70" w:rsidRDefault="00176808">
            <w:pPr>
              <w:pStyle w:val="Normal6"/>
            </w:pPr>
          </w:p>
        </w:tc>
        <w:tc>
          <w:tcPr>
            <w:tcW w:w="4876" w:type="dxa"/>
          </w:tcPr>
          <w:p w14:paraId="01A95A90" w14:textId="77777777" w:rsidR="00176808" w:rsidRPr="00277E70" w:rsidRDefault="00D463F8">
            <w:pPr>
              <w:pStyle w:val="Normal6"/>
              <w:rPr>
                <w:b/>
                <w:i/>
              </w:rPr>
            </w:pPr>
            <w:r w:rsidRPr="00277E70">
              <w:rPr>
                <w:b/>
                <w:i/>
                <w:vertAlign w:val="superscript"/>
              </w:rPr>
              <w:t>1a</w:t>
            </w:r>
            <w:r w:rsidRPr="00277E70">
              <w:rPr>
                <w:b/>
                <w:i/>
              </w:rPr>
              <w:t xml:space="preserve"> 2002 m. liepos 12 d. Europos Parlamento ir Tarybos direktyva 2002/58/EB dėl asmens duomenų tvarkymo ir privatumo apsaugos </w:t>
            </w:r>
            <w:r w:rsidRPr="00277E70">
              <w:rPr>
                <w:b/>
                <w:i/>
              </w:rPr>
              <w:lastRenderedPageBreak/>
              <w:t>elektroninių ryšių sektoriuje (Direktyva dėl privatumo ir elektroninių ryšių) (OL L 201, 2002 7 31, p. 37, ELI: http://data.europa.eu/eli/dir/2002/58/oj).</w:t>
            </w:r>
          </w:p>
        </w:tc>
      </w:tr>
    </w:tbl>
    <w:p w14:paraId="08984BCD" w14:textId="77777777" w:rsidR="00D354C5" w:rsidRPr="00277E70" w:rsidRDefault="00D463F8" w:rsidP="00D354C5">
      <w:pPr>
        <w:pStyle w:val="Olang"/>
        <w:rPr>
          <w:sz w:val="24"/>
          <w:szCs w:val="24"/>
        </w:rPr>
      </w:pPr>
      <w:r w:rsidRPr="00277E70">
        <w:rPr>
          <w:sz w:val="24"/>
          <w:szCs w:val="24"/>
        </w:rPr>
        <w:lastRenderedPageBreak/>
        <w:t xml:space="preserve">Or. </w:t>
      </w:r>
      <w:r w:rsidRPr="00277E70">
        <w:rPr>
          <w:rStyle w:val="HideTWBExt"/>
        </w:rPr>
        <w:t>&lt;Original&gt;</w:t>
      </w:r>
      <w:r w:rsidRPr="00277E70">
        <w:rPr>
          <w:rStyle w:val="HideTWBInt"/>
          <w:sz w:val="24"/>
          <w:szCs w:val="24"/>
        </w:rPr>
        <w:t>{EN}</w:t>
      </w:r>
      <w:r w:rsidRPr="00277E70">
        <w:rPr>
          <w:sz w:val="24"/>
          <w:szCs w:val="24"/>
        </w:rPr>
        <w:t>en</w:t>
      </w:r>
      <w:r w:rsidRPr="00277E70">
        <w:rPr>
          <w:rStyle w:val="HideTWBExt"/>
        </w:rPr>
        <w:t>&lt;/Original&gt;</w:t>
      </w:r>
    </w:p>
    <w:p w14:paraId="55A0ADB8" w14:textId="77777777" w:rsidR="00D354C5" w:rsidRPr="00277E70" w:rsidRDefault="00D463F8" w:rsidP="00D354C5">
      <w:pPr>
        <w:rPr>
          <w:szCs w:val="24"/>
        </w:rPr>
      </w:pPr>
      <w:r w:rsidRPr="00277E70">
        <w:rPr>
          <w:rStyle w:val="HideTWBExt"/>
        </w:rPr>
        <w:t>&lt;/Amend&gt;</w:t>
      </w:r>
    </w:p>
    <w:p w14:paraId="1035592B" w14:textId="77777777" w:rsidR="00D354C5" w:rsidRPr="00277E70" w:rsidRDefault="00D463F8" w:rsidP="00D354C5">
      <w:pPr>
        <w:pStyle w:val="AMNumberTabs0"/>
        <w:keepNext/>
      </w:pPr>
      <w:r w:rsidRPr="00277E70">
        <w:rPr>
          <w:rStyle w:val="HideTWBExt"/>
          <w:b w:val="0"/>
        </w:rPr>
        <w:t>&lt;Amend&gt;</w:t>
      </w:r>
      <w:r w:rsidRPr="00277E70">
        <w:t>Pakeitimas</w:t>
      </w:r>
      <w:r w:rsidRPr="00277E70">
        <w:tab/>
      </w:r>
      <w:r w:rsidRPr="00277E70">
        <w:tab/>
      </w:r>
      <w:r w:rsidRPr="00277E70">
        <w:rPr>
          <w:rStyle w:val="HideTWBExt"/>
          <w:b w:val="0"/>
        </w:rPr>
        <w:t>&lt;NumAm&gt;</w:t>
      </w:r>
      <w:r w:rsidRPr="00277E70">
        <w:t>8</w:t>
      </w:r>
      <w:r w:rsidRPr="00277E70">
        <w:rPr>
          <w:rStyle w:val="HideTWBExt"/>
          <w:b w:val="0"/>
        </w:rPr>
        <w:t>&lt;/NumAm&gt;</w:t>
      </w:r>
    </w:p>
    <w:p w14:paraId="69AA7A9E" w14:textId="77777777" w:rsidR="00D354C5" w:rsidRPr="00277E70" w:rsidRDefault="00D463F8" w:rsidP="00D354C5">
      <w:pPr>
        <w:pStyle w:val="NormalBold12b"/>
        <w:keepNext/>
      </w:pPr>
      <w:r w:rsidRPr="00277E70">
        <w:rPr>
          <w:rStyle w:val="HideTWBExt"/>
          <w:b w:val="0"/>
        </w:rPr>
        <w:t>&lt;DocAmend&gt;</w:t>
      </w:r>
      <w:r w:rsidRPr="00277E70">
        <w:t>Pasiūlymas dėl reglamento</w:t>
      </w:r>
      <w:r w:rsidRPr="00277E70">
        <w:rPr>
          <w:rStyle w:val="HideTWBExt"/>
          <w:b w:val="0"/>
        </w:rPr>
        <w:t>&lt;/DocAmend&gt;</w:t>
      </w:r>
    </w:p>
    <w:p w14:paraId="4C2F01D9" w14:textId="77777777" w:rsidR="00D354C5" w:rsidRPr="00277E70" w:rsidRDefault="00D463F8" w:rsidP="00D354C5">
      <w:pPr>
        <w:pStyle w:val="NormalBold"/>
      </w:pPr>
      <w:r w:rsidRPr="00277E70">
        <w:rPr>
          <w:rStyle w:val="HideTWBExt"/>
          <w:b w:val="0"/>
        </w:rPr>
        <w:t>&lt;Article&gt;</w:t>
      </w:r>
      <w:r w:rsidRPr="00277E70">
        <w:t>7 d konstatuojamoji dalis (nauja)</w:t>
      </w:r>
      <w:r w:rsidRPr="00277E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4729" w:rsidRPr="00277E70" w14:paraId="7B965781" w14:textId="77777777" w:rsidTr="00D354C5">
        <w:trPr>
          <w:jc w:val="center"/>
        </w:trPr>
        <w:tc>
          <w:tcPr>
            <w:tcW w:w="9752" w:type="dxa"/>
            <w:gridSpan w:val="2"/>
          </w:tcPr>
          <w:p w14:paraId="4266C4BD" w14:textId="77777777" w:rsidR="00D354C5" w:rsidRPr="00277E70" w:rsidRDefault="00D354C5">
            <w:pPr>
              <w:keepNext/>
            </w:pPr>
          </w:p>
        </w:tc>
      </w:tr>
      <w:tr w:rsidR="006D4729" w:rsidRPr="00277E70" w14:paraId="39414583" w14:textId="77777777" w:rsidTr="00D354C5">
        <w:trPr>
          <w:jc w:val="center"/>
        </w:trPr>
        <w:tc>
          <w:tcPr>
            <w:tcW w:w="4876" w:type="dxa"/>
            <w:hideMark/>
          </w:tcPr>
          <w:p w14:paraId="51A7EFB1" w14:textId="77777777" w:rsidR="00D354C5" w:rsidRPr="00277E70" w:rsidRDefault="00D463F8">
            <w:pPr>
              <w:pStyle w:val="ColumnHeading"/>
              <w:keepNext/>
            </w:pPr>
            <w:r w:rsidRPr="00277E70">
              <w:t>Komisijos siūlomas tekstas</w:t>
            </w:r>
          </w:p>
        </w:tc>
        <w:tc>
          <w:tcPr>
            <w:tcW w:w="4876" w:type="dxa"/>
            <w:hideMark/>
          </w:tcPr>
          <w:p w14:paraId="32A32EA5" w14:textId="77777777" w:rsidR="00D354C5" w:rsidRPr="00277E70" w:rsidRDefault="00D463F8">
            <w:pPr>
              <w:pStyle w:val="ColumnHeading"/>
              <w:keepNext/>
            </w:pPr>
            <w:r w:rsidRPr="00277E70">
              <w:t>Pakeitimas</w:t>
            </w:r>
          </w:p>
        </w:tc>
      </w:tr>
      <w:tr w:rsidR="006D4729" w:rsidRPr="00277E70" w14:paraId="69F210F2" w14:textId="77777777" w:rsidTr="00D354C5">
        <w:trPr>
          <w:jc w:val="center"/>
        </w:trPr>
        <w:tc>
          <w:tcPr>
            <w:tcW w:w="4876" w:type="dxa"/>
          </w:tcPr>
          <w:p w14:paraId="181476B4" w14:textId="77777777" w:rsidR="00D354C5" w:rsidRPr="00277E70" w:rsidRDefault="00D354C5">
            <w:pPr>
              <w:pStyle w:val="Normal6"/>
            </w:pPr>
          </w:p>
        </w:tc>
        <w:tc>
          <w:tcPr>
            <w:tcW w:w="4876" w:type="dxa"/>
            <w:hideMark/>
          </w:tcPr>
          <w:p w14:paraId="641A8F23" w14:textId="77777777" w:rsidR="00D354C5" w:rsidRPr="00277E70" w:rsidRDefault="00D463F8">
            <w:pPr>
              <w:pStyle w:val="Normal6"/>
              <w:rPr>
                <w:szCs w:val="24"/>
              </w:rPr>
            </w:pPr>
            <w:r w:rsidRPr="00277E70">
              <w:rPr>
                <w:b/>
                <w:i/>
              </w:rPr>
              <w:t>(7d)</w:t>
            </w:r>
            <w:r w:rsidRPr="00277E70">
              <w:rPr>
                <w:b/>
                <w:i/>
              </w:rPr>
              <w:tab/>
              <w:t>kadangi vienintelis šio reglamento tikslas – sudaryti sąlygas ribotomis, tikslinėmis ir iš dalies pakeistomis sąlygomis tęsti tam tikrą vykdomą veiklą, kuria siekiama kovoti su seksualine prievarta prieš vaikus internete, šiame reglamente numatyta nukrypti leidžianti nuostata turėtų būti taikoma tik pripažintoms technologijoms, kurias naudoja tam tikri su numeriu nesiejamo asmenų tarpusavio ryšio paslaugų teikėjai, siekdami nustatyti seksualinės prievartos prieš vaikus medžiagą, apie ją pranešti ir ją paša</w:t>
            </w:r>
            <w:r w:rsidRPr="00277E70">
              <w:rPr>
                <w:b/>
                <w:i/>
              </w:rPr>
              <w:t>linti ir kurios veikia sutapdinant vaizdus ir vaizdo įrašus su nustatytos seksualinės prievartos prieš vaikus medžiagos unikalių, nekonvertuojamų skaitmeninių parašų (maišų) duomenų baze;</w:t>
            </w:r>
          </w:p>
        </w:tc>
      </w:tr>
    </w:tbl>
    <w:p w14:paraId="06810EF3" w14:textId="77777777" w:rsidR="00D354C5" w:rsidRPr="00277E70" w:rsidRDefault="00D463F8" w:rsidP="00D354C5">
      <w:pPr>
        <w:pStyle w:val="Olang"/>
        <w:rPr>
          <w:sz w:val="24"/>
          <w:szCs w:val="24"/>
        </w:rPr>
      </w:pPr>
      <w:r w:rsidRPr="00277E70">
        <w:rPr>
          <w:sz w:val="24"/>
          <w:szCs w:val="24"/>
        </w:rPr>
        <w:t xml:space="preserve">Or. </w:t>
      </w:r>
      <w:r w:rsidRPr="00277E70">
        <w:rPr>
          <w:rStyle w:val="HideTWBExt"/>
        </w:rPr>
        <w:t>&lt;Original&gt;</w:t>
      </w:r>
      <w:r w:rsidRPr="00277E70">
        <w:rPr>
          <w:rStyle w:val="HideTWBInt"/>
          <w:sz w:val="24"/>
          <w:szCs w:val="24"/>
        </w:rPr>
        <w:t>{EN}</w:t>
      </w:r>
      <w:r w:rsidRPr="00277E70">
        <w:rPr>
          <w:sz w:val="24"/>
          <w:szCs w:val="24"/>
        </w:rPr>
        <w:t>en</w:t>
      </w:r>
      <w:r w:rsidRPr="00277E70">
        <w:rPr>
          <w:rStyle w:val="HideTWBExt"/>
        </w:rPr>
        <w:t>&lt;/Original&gt;</w:t>
      </w:r>
    </w:p>
    <w:p w14:paraId="20273D7F" w14:textId="77777777" w:rsidR="00D354C5" w:rsidRPr="00277E70" w:rsidRDefault="00D463F8" w:rsidP="00D354C5">
      <w:pPr>
        <w:rPr>
          <w:szCs w:val="24"/>
        </w:rPr>
      </w:pPr>
      <w:r w:rsidRPr="00277E70">
        <w:rPr>
          <w:rStyle w:val="HideTWBExt"/>
        </w:rPr>
        <w:t>&lt;/Amend&gt;</w:t>
      </w:r>
    </w:p>
    <w:p w14:paraId="1C6EF3FA" w14:textId="77777777" w:rsidR="00D354C5" w:rsidRPr="00277E70" w:rsidRDefault="00D463F8" w:rsidP="00D354C5">
      <w:pPr>
        <w:pStyle w:val="AMNumberTabs0"/>
        <w:keepNext/>
      </w:pPr>
      <w:r w:rsidRPr="00277E70">
        <w:rPr>
          <w:rStyle w:val="HideTWBExt"/>
          <w:b w:val="0"/>
        </w:rPr>
        <w:t>&lt;Amend&gt;</w:t>
      </w:r>
      <w:r w:rsidRPr="00277E70">
        <w:t>Pakeitimas</w:t>
      </w:r>
      <w:r w:rsidRPr="00277E70">
        <w:tab/>
      </w:r>
      <w:r w:rsidRPr="00277E70">
        <w:tab/>
      </w:r>
      <w:r w:rsidRPr="00277E70">
        <w:rPr>
          <w:rStyle w:val="HideTWBExt"/>
          <w:b w:val="0"/>
        </w:rPr>
        <w:t>&lt;NumAm&gt;</w:t>
      </w:r>
      <w:r w:rsidRPr="00277E70">
        <w:t>9</w:t>
      </w:r>
      <w:r w:rsidRPr="00277E70">
        <w:rPr>
          <w:rStyle w:val="HideTWBExt"/>
          <w:b w:val="0"/>
        </w:rPr>
        <w:t>&lt;/NumAm&gt;</w:t>
      </w:r>
    </w:p>
    <w:p w14:paraId="67927231" w14:textId="77777777" w:rsidR="00D354C5" w:rsidRPr="00277E70" w:rsidRDefault="00D463F8" w:rsidP="00D354C5">
      <w:pPr>
        <w:pStyle w:val="NormalBold12b"/>
        <w:keepNext/>
      </w:pPr>
      <w:r w:rsidRPr="00277E70">
        <w:rPr>
          <w:rStyle w:val="HideTWBExt"/>
          <w:b w:val="0"/>
        </w:rPr>
        <w:t>&lt;DocAmend&gt;</w:t>
      </w:r>
      <w:r w:rsidRPr="00277E70">
        <w:t>Pasiūlymas dėl reglamento</w:t>
      </w:r>
      <w:r w:rsidRPr="00277E70">
        <w:rPr>
          <w:rStyle w:val="HideTWBExt"/>
          <w:b w:val="0"/>
        </w:rPr>
        <w:t>&lt;/DocAmend&gt;</w:t>
      </w:r>
    </w:p>
    <w:p w14:paraId="7833C0BA" w14:textId="77777777" w:rsidR="00D354C5" w:rsidRPr="00277E70" w:rsidRDefault="00D463F8" w:rsidP="00D354C5">
      <w:pPr>
        <w:pStyle w:val="NormalBold"/>
      </w:pPr>
      <w:r w:rsidRPr="00277E70">
        <w:rPr>
          <w:rStyle w:val="HideTWBExt"/>
          <w:b w:val="0"/>
        </w:rPr>
        <w:t>&lt;Article&gt;</w:t>
      </w:r>
      <w:r w:rsidRPr="00277E70">
        <w:t>7 e konstatuojamoji dalis (nauja)</w:t>
      </w:r>
      <w:r w:rsidRPr="00277E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4729" w:rsidRPr="00277E70" w14:paraId="5DC49497" w14:textId="77777777" w:rsidTr="00D354C5">
        <w:trPr>
          <w:jc w:val="center"/>
        </w:trPr>
        <w:tc>
          <w:tcPr>
            <w:tcW w:w="9752" w:type="dxa"/>
            <w:gridSpan w:val="2"/>
          </w:tcPr>
          <w:p w14:paraId="7475943B" w14:textId="77777777" w:rsidR="00D354C5" w:rsidRPr="00277E70" w:rsidRDefault="00D354C5">
            <w:pPr>
              <w:keepNext/>
            </w:pPr>
          </w:p>
        </w:tc>
      </w:tr>
      <w:tr w:rsidR="006D4729" w:rsidRPr="00277E70" w14:paraId="6835949D" w14:textId="77777777" w:rsidTr="00D354C5">
        <w:trPr>
          <w:jc w:val="center"/>
        </w:trPr>
        <w:tc>
          <w:tcPr>
            <w:tcW w:w="4876" w:type="dxa"/>
            <w:hideMark/>
          </w:tcPr>
          <w:p w14:paraId="59855A1E" w14:textId="77777777" w:rsidR="00D354C5" w:rsidRPr="00277E70" w:rsidRDefault="00D463F8">
            <w:pPr>
              <w:pStyle w:val="ColumnHeading"/>
              <w:keepNext/>
            </w:pPr>
            <w:r w:rsidRPr="00277E70">
              <w:t>Komisijos siūlomas tekstas</w:t>
            </w:r>
          </w:p>
        </w:tc>
        <w:tc>
          <w:tcPr>
            <w:tcW w:w="4876" w:type="dxa"/>
            <w:hideMark/>
          </w:tcPr>
          <w:p w14:paraId="6BDF1500" w14:textId="77777777" w:rsidR="00D354C5" w:rsidRPr="00277E70" w:rsidRDefault="00D463F8">
            <w:pPr>
              <w:pStyle w:val="ColumnHeading"/>
              <w:keepNext/>
            </w:pPr>
            <w:r w:rsidRPr="00277E70">
              <w:t>Pakeitimas</w:t>
            </w:r>
          </w:p>
        </w:tc>
      </w:tr>
      <w:tr w:rsidR="006D4729" w:rsidRPr="00277E70" w14:paraId="5737C971" w14:textId="77777777" w:rsidTr="00D354C5">
        <w:trPr>
          <w:jc w:val="center"/>
        </w:trPr>
        <w:tc>
          <w:tcPr>
            <w:tcW w:w="4876" w:type="dxa"/>
          </w:tcPr>
          <w:p w14:paraId="6A932F5D" w14:textId="77777777" w:rsidR="00D354C5" w:rsidRPr="00277E70" w:rsidRDefault="00D354C5">
            <w:pPr>
              <w:pStyle w:val="Normal6"/>
            </w:pPr>
          </w:p>
        </w:tc>
        <w:tc>
          <w:tcPr>
            <w:tcW w:w="4876" w:type="dxa"/>
            <w:hideMark/>
          </w:tcPr>
          <w:p w14:paraId="2B8CE4F1" w14:textId="77777777" w:rsidR="00D525EE" w:rsidRPr="00277E70" w:rsidRDefault="00D463F8" w:rsidP="00D525EE">
            <w:pPr>
              <w:pStyle w:val="Normal6"/>
              <w:rPr>
                <w:szCs w:val="24"/>
              </w:rPr>
            </w:pPr>
            <w:r w:rsidRPr="00277E70">
              <w:rPr>
                <w:b/>
                <w:i/>
              </w:rPr>
              <w:t>(7e)</w:t>
            </w:r>
            <w:r w:rsidRPr="00277E70">
              <w:rPr>
                <w:b/>
                <w:i/>
              </w:rPr>
              <w:tab/>
              <w:t xml:space="preserve">siekiant užtikrinti tinkamą skaidrumo ir atskaitomybės lygį, taip pat </w:t>
            </w:r>
            <w:r w:rsidRPr="00277E70">
              <w:rPr>
                <w:b/>
                <w:i/>
              </w:rPr>
              <w:t xml:space="preserve">sudaryti sąlygas teikti išsamias ir palyginamas ataskaitas, būtina įtraukti administracines baudas už tai, kad tam tikri su numeriu nesiejamo asmenų tarpusavio ryšio paslaugų teikėjai </w:t>
            </w:r>
            <w:r w:rsidRPr="00277E70">
              <w:rPr>
                <w:b/>
                <w:i/>
              </w:rPr>
              <w:lastRenderedPageBreak/>
              <w:t>nesilaiko ataskaitų teikimo ir skaidrumo pareigų ir reikalavimų, visų pirma dėl standartinės ataskaitos formos, nustatytos Europos Parlamento ir Tarybos reglamentu (ES) 2024/1307</w:t>
            </w:r>
            <w:r w:rsidRPr="00277E70">
              <w:rPr>
                <w:b/>
                <w:i/>
                <w:vertAlign w:val="superscript"/>
              </w:rPr>
              <w:t>1a</w:t>
            </w:r>
            <w:r w:rsidRPr="00277E70">
              <w:rPr>
                <w:b/>
                <w:i/>
              </w:rPr>
              <w:t xml:space="preserve"> ir vėlesniu Komisijos įgyvendinimo reglamentu (ES) 2024/2916</w:t>
            </w:r>
            <w:r w:rsidRPr="00277E70">
              <w:rPr>
                <w:b/>
                <w:i/>
                <w:vertAlign w:val="superscript"/>
              </w:rPr>
              <w:t>1b</w:t>
            </w:r>
            <w:r w:rsidRPr="00277E70">
              <w:rPr>
                <w:b/>
                <w:i/>
              </w:rPr>
              <w:t>, naudojimo;</w:t>
            </w:r>
          </w:p>
        </w:tc>
      </w:tr>
      <w:tr w:rsidR="006D4729" w:rsidRPr="00277E70" w14:paraId="1ED62F49" w14:textId="77777777" w:rsidTr="00D354C5">
        <w:trPr>
          <w:jc w:val="center"/>
        </w:trPr>
        <w:tc>
          <w:tcPr>
            <w:tcW w:w="4876" w:type="dxa"/>
          </w:tcPr>
          <w:p w14:paraId="1237D05E" w14:textId="77777777" w:rsidR="00176808" w:rsidRPr="00277E70" w:rsidRDefault="00176808">
            <w:pPr>
              <w:pStyle w:val="Normal6"/>
            </w:pPr>
          </w:p>
        </w:tc>
        <w:tc>
          <w:tcPr>
            <w:tcW w:w="4876" w:type="dxa"/>
          </w:tcPr>
          <w:p w14:paraId="0241513C" w14:textId="77777777" w:rsidR="00176808" w:rsidRPr="00277E70" w:rsidRDefault="00D463F8">
            <w:pPr>
              <w:pStyle w:val="Normal6"/>
              <w:rPr>
                <w:b/>
                <w:i/>
              </w:rPr>
            </w:pPr>
            <w:r w:rsidRPr="00277E70">
              <w:rPr>
                <w:b/>
                <w:i/>
              </w:rPr>
              <w:t>___________</w:t>
            </w:r>
          </w:p>
        </w:tc>
      </w:tr>
      <w:tr w:rsidR="006D4729" w:rsidRPr="00277E70" w14:paraId="63D2194A" w14:textId="77777777" w:rsidTr="00D354C5">
        <w:trPr>
          <w:jc w:val="center"/>
        </w:trPr>
        <w:tc>
          <w:tcPr>
            <w:tcW w:w="4876" w:type="dxa"/>
          </w:tcPr>
          <w:p w14:paraId="19E0B7C0" w14:textId="77777777" w:rsidR="00176808" w:rsidRPr="00277E70" w:rsidRDefault="00176808">
            <w:pPr>
              <w:pStyle w:val="Normal6"/>
            </w:pPr>
          </w:p>
        </w:tc>
        <w:tc>
          <w:tcPr>
            <w:tcW w:w="4876" w:type="dxa"/>
          </w:tcPr>
          <w:p w14:paraId="5CF5FC04" w14:textId="77777777" w:rsidR="00176808" w:rsidRPr="00277E70" w:rsidRDefault="00D463F8">
            <w:pPr>
              <w:pStyle w:val="Normal6"/>
              <w:rPr>
                <w:b/>
                <w:i/>
              </w:rPr>
            </w:pPr>
            <w:r w:rsidRPr="00277E70">
              <w:rPr>
                <w:b/>
                <w:i/>
                <w:vertAlign w:val="superscript"/>
              </w:rPr>
              <w:t>1a</w:t>
            </w:r>
            <w:r w:rsidRPr="00277E70">
              <w:rPr>
                <w:b/>
                <w:i/>
              </w:rPr>
              <w:t xml:space="preserve"> 2024 m. balandžio 29 d. Europos Parlamento ir Tarybos reglamentas (ES) 2024/1307, kuriuo iš dalies keičiamas Reglamentas (ES) 2021/1232 dėl laikinos nukrypti nuo tam tikrų Direktyvos 2002/58/EB nuostatų, kiek tai susiję su numeriu nesiejamo asmenų tarpusavio ryšio paslaugų teikėjų naudojamų technologijų naudojimo asmens ir kitiems duomenims tvarkyti kovos su seksualine prievarta prieš vaikus internete tikslais, leidžiančios nuostatos, (OL L, 2024/1307, 2024 5 14, ELI: http://data.europa.eu/eli/reg/2024/130</w:t>
            </w:r>
            <w:r w:rsidRPr="00277E70">
              <w:rPr>
                <w:b/>
                <w:i/>
              </w:rPr>
              <w:t>7/oj).</w:t>
            </w:r>
          </w:p>
        </w:tc>
      </w:tr>
      <w:tr w:rsidR="006D4729" w:rsidRPr="00277E70" w14:paraId="3FFB866D" w14:textId="77777777" w:rsidTr="00D354C5">
        <w:trPr>
          <w:jc w:val="center"/>
        </w:trPr>
        <w:tc>
          <w:tcPr>
            <w:tcW w:w="4876" w:type="dxa"/>
          </w:tcPr>
          <w:p w14:paraId="0E21250C" w14:textId="77777777" w:rsidR="00176808" w:rsidRPr="00277E70" w:rsidRDefault="00176808">
            <w:pPr>
              <w:pStyle w:val="Normal6"/>
            </w:pPr>
          </w:p>
        </w:tc>
        <w:tc>
          <w:tcPr>
            <w:tcW w:w="4876" w:type="dxa"/>
          </w:tcPr>
          <w:p w14:paraId="2896E5D3" w14:textId="77777777" w:rsidR="00176808" w:rsidRPr="00277E70" w:rsidRDefault="00D463F8">
            <w:pPr>
              <w:pStyle w:val="Normal6"/>
              <w:rPr>
                <w:b/>
                <w:i/>
              </w:rPr>
            </w:pPr>
            <w:r w:rsidRPr="00277E70">
              <w:rPr>
                <w:b/>
                <w:i/>
                <w:vertAlign w:val="superscript"/>
              </w:rPr>
              <w:t>1b</w:t>
            </w:r>
            <w:r w:rsidRPr="00277E70">
              <w:rPr>
                <w:b/>
                <w:i/>
              </w:rPr>
              <w:t xml:space="preserve"> 2024 m. lapkričio 25 d. Komisijos įgyvendinimo reglamentas (ES) 2024/2916, kuriuo nustatoma duomenų, įtraukiamų į asmens duomenų tvarkymo ataskaitą, kurią paslaugų teikėjai skelbia ir teikia kompetentingai priežiūros institucijai ir Komisijai pagal Europos Parlamento ir Tarybos reglamentą (ES) 2021/1232, standartinė forma, (OL L, 2024/2916, 2024 11 26, ELI: http://data.europa.eu/eli/reg_impl/2024/2916/oj).  </w:t>
            </w:r>
          </w:p>
        </w:tc>
      </w:tr>
    </w:tbl>
    <w:p w14:paraId="2F60D4F9" w14:textId="77777777" w:rsidR="00D354C5" w:rsidRPr="00277E70" w:rsidRDefault="00D463F8" w:rsidP="00D354C5">
      <w:pPr>
        <w:pStyle w:val="Olang"/>
        <w:rPr>
          <w:sz w:val="24"/>
          <w:szCs w:val="24"/>
        </w:rPr>
      </w:pPr>
      <w:r w:rsidRPr="00277E70">
        <w:rPr>
          <w:sz w:val="24"/>
          <w:szCs w:val="24"/>
        </w:rPr>
        <w:t xml:space="preserve">Or. </w:t>
      </w:r>
      <w:r w:rsidRPr="00277E70">
        <w:rPr>
          <w:rStyle w:val="HideTWBExt"/>
        </w:rPr>
        <w:t>&lt;Original&gt;</w:t>
      </w:r>
      <w:r w:rsidRPr="00277E70">
        <w:rPr>
          <w:rStyle w:val="HideTWBInt"/>
          <w:sz w:val="24"/>
          <w:szCs w:val="24"/>
        </w:rPr>
        <w:t>{EN}</w:t>
      </w:r>
      <w:r w:rsidRPr="00277E70">
        <w:rPr>
          <w:sz w:val="24"/>
          <w:szCs w:val="24"/>
        </w:rPr>
        <w:t>en</w:t>
      </w:r>
      <w:r w:rsidRPr="00277E70">
        <w:rPr>
          <w:rStyle w:val="HideTWBExt"/>
        </w:rPr>
        <w:t>&lt;/Original&gt;</w:t>
      </w:r>
    </w:p>
    <w:p w14:paraId="30D711F9" w14:textId="77777777" w:rsidR="00D354C5" w:rsidRPr="00277E70" w:rsidRDefault="00D463F8" w:rsidP="00D354C5">
      <w:pPr>
        <w:rPr>
          <w:szCs w:val="24"/>
        </w:rPr>
      </w:pPr>
      <w:r w:rsidRPr="00277E70">
        <w:rPr>
          <w:rStyle w:val="HideTWBExt"/>
        </w:rPr>
        <w:t>&lt;/Amend&gt;</w:t>
      </w:r>
    </w:p>
    <w:p w14:paraId="45D95C2B" w14:textId="77777777" w:rsidR="00D354C5" w:rsidRPr="00277E70" w:rsidRDefault="00D463F8" w:rsidP="00D354C5">
      <w:pPr>
        <w:pStyle w:val="AMNumberTabs0"/>
        <w:keepNext/>
      </w:pPr>
      <w:r w:rsidRPr="00277E70">
        <w:rPr>
          <w:rStyle w:val="HideTWBExt"/>
          <w:b w:val="0"/>
        </w:rPr>
        <w:t>&lt;Amend&gt;</w:t>
      </w:r>
      <w:r w:rsidRPr="00277E70">
        <w:t>Pakeitimas</w:t>
      </w:r>
      <w:r w:rsidRPr="00277E70">
        <w:tab/>
      </w:r>
      <w:r w:rsidRPr="00277E70">
        <w:tab/>
      </w:r>
      <w:r w:rsidRPr="00277E70">
        <w:rPr>
          <w:rStyle w:val="HideTWBExt"/>
          <w:b w:val="0"/>
        </w:rPr>
        <w:t>&lt;NumAm&gt;</w:t>
      </w:r>
      <w:r w:rsidRPr="00277E70">
        <w:t>10</w:t>
      </w:r>
      <w:r w:rsidRPr="00277E70">
        <w:rPr>
          <w:rStyle w:val="HideTWBExt"/>
          <w:b w:val="0"/>
        </w:rPr>
        <w:t>&lt;/NumAm&gt;</w:t>
      </w:r>
    </w:p>
    <w:p w14:paraId="3EB1A7E0" w14:textId="77777777" w:rsidR="00D354C5" w:rsidRPr="00277E70" w:rsidRDefault="00D463F8" w:rsidP="00D354C5">
      <w:pPr>
        <w:pStyle w:val="NormalBold12b"/>
        <w:keepNext/>
      </w:pPr>
      <w:r w:rsidRPr="00277E70">
        <w:rPr>
          <w:rStyle w:val="HideTWBExt"/>
          <w:b w:val="0"/>
        </w:rPr>
        <w:t>&lt;DocAmend&gt;</w:t>
      </w:r>
      <w:r w:rsidRPr="00277E70">
        <w:t>Pasiūlymas dėl reglamento</w:t>
      </w:r>
      <w:r w:rsidRPr="00277E70">
        <w:rPr>
          <w:rStyle w:val="HideTWBExt"/>
          <w:b w:val="0"/>
        </w:rPr>
        <w:t>&lt;/DocAmend&gt;</w:t>
      </w:r>
    </w:p>
    <w:p w14:paraId="40821670" w14:textId="77777777" w:rsidR="00D354C5" w:rsidRPr="00277E70" w:rsidRDefault="00D463F8" w:rsidP="00D354C5">
      <w:pPr>
        <w:pStyle w:val="NormalBold"/>
      </w:pPr>
      <w:r w:rsidRPr="00277E70">
        <w:rPr>
          <w:rStyle w:val="HideTWBExt"/>
          <w:b w:val="0"/>
        </w:rPr>
        <w:t>&lt;Article&gt;</w:t>
      </w:r>
      <w:r w:rsidRPr="00277E70">
        <w:t>7 f konstatuojamoji dalis (nauja)</w:t>
      </w:r>
      <w:r w:rsidRPr="00277E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4729" w:rsidRPr="00277E70" w14:paraId="773AD6BA" w14:textId="77777777" w:rsidTr="00D354C5">
        <w:trPr>
          <w:jc w:val="center"/>
        </w:trPr>
        <w:tc>
          <w:tcPr>
            <w:tcW w:w="9752" w:type="dxa"/>
            <w:gridSpan w:val="2"/>
          </w:tcPr>
          <w:p w14:paraId="59A3AD43" w14:textId="77777777" w:rsidR="00D354C5" w:rsidRPr="00277E70" w:rsidRDefault="00D354C5">
            <w:pPr>
              <w:keepNext/>
            </w:pPr>
          </w:p>
        </w:tc>
      </w:tr>
      <w:tr w:rsidR="006D4729" w:rsidRPr="00277E70" w14:paraId="07B29284" w14:textId="77777777" w:rsidTr="00D354C5">
        <w:trPr>
          <w:jc w:val="center"/>
        </w:trPr>
        <w:tc>
          <w:tcPr>
            <w:tcW w:w="4876" w:type="dxa"/>
            <w:hideMark/>
          </w:tcPr>
          <w:p w14:paraId="274C9349" w14:textId="77777777" w:rsidR="00D354C5" w:rsidRPr="00277E70" w:rsidRDefault="00D463F8">
            <w:pPr>
              <w:pStyle w:val="ColumnHeading"/>
              <w:keepNext/>
            </w:pPr>
            <w:r w:rsidRPr="00277E70">
              <w:t>Komisijos siūlomas tekstas</w:t>
            </w:r>
          </w:p>
        </w:tc>
        <w:tc>
          <w:tcPr>
            <w:tcW w:w="4876" w:type="dxa"/>
            <w:hideMark/>
          </w:tcPr>
          <w:p w14:paraId="3FBB18C8" w14:textId="77777777" w:rsidR="00D354C5" w:rsidRPr="00277E70" w:rsidRDefault="00D463F8">
            <w:pPr>
              <w:pStyle w:val="ColumnHeading"/>
              <w:keepNext/>
            </w:pPr>
            <w:r w:rsidRPr="00277E70">
              <w:t>Pakeitimas</w:t>
            </w:r>
          </w:p>
        </w:tc>
      </w:tr>
      <w:tr w:rsidR="006D4729" w:rsidRPr="00277E70" w14:paraId="746FADC6" w14:textId="77777777" w:rsidTr="00D354C5">
        <w:trPr>
          <w:jc w:val="center"/>
        </w:trPr>
        <w:tc>
          <w:tcPr>
            <w:tcW w:w="4876" w:type="dxa"/>
          </w:tcPr>
          <w:p w14:paraId="68AB8DF8" w14:textId="77777777" w:rsidR="00D354C5" w:rsidRPr="00277E70" w:rsidRDefault="00D354C5">
            <w:pPr>
              <w:pStyle w:val="Normal6"/>
            </w:pPr>
          </w:p>
        </w:tc>
        <w:tc>
          <w:tcPr>
            <w:tcW w:w="4876" w:type="dxa"/>
            <w:hideMark/>
          </w:tcPr>
          <w:p w14:paraId="18724FE4" w14:textId="77777777" w:rsidR="00D354C5" w:rsidRPr="00277E70" w:rsidRDefault="00D463F8">
            <w:pPr>
              <w:pStyle w:val="Normal6"/>
              <w:rPr>
                <w:szCs w:val="24"/>
              </w:rPr>
            </w:pPr>
            <w:r w:rsidRPr="00277E70">
              <w:rPr>
                <w:b/>
                <w:i/>
              </w:rPr>
              <w:t>(7f)</w:t>
            </w:r>
            <w:r w:rsidRPr="00277E70">
              <w:rPr>
                <w:b/>
                <w:i/>
              </w:rPr>
              <w:tab/>
              <w:t xml:space="preserve">siekiant užtikrinti, kad Reglamento (ES) 2021/1232 taisyklės būtų geriau </w:t>
            </w:r>
            <w:r w:rsidRPr="00277E70">
              <w:rPr>
                <w:b/>
                <w:i/>
              </w:rPr>
              <w:lastRenderedPageBreak/>
              <w:t xml:space="preserve">įgyvendinamos, už to reglamento </w:t>
            </w:r>
            <w:r w:rsidRPr="00277E70">
              <w:rPr>
                <w:b/>
                <w:i/>
              </w:rPr>
              <w:t>pažeidimus kartu su atitinkamomis priemonėmis, kurias priežiūros institucija nustatė pagal tą reglamentą, arba vietoj jų turėtų būti skiriamos administracinės baudos;</w:t>
            </w:r>
          </w:p>
        </w:tc>
      </w:tr>
    </w:tbl>
    <w:p w14:paraId="7B6A7DDC" w14:textId="77777777" w:rsidR="00D354C5" w:rsidRPr="00277E70" w:rsidRDefault="00D463F8" w:rsidP="00D354C5">
      <w:pPr>
        <w:pStyle w:val="Olang"/>
        <w:rPr>
          <w:sz w:val="24"/>
          <w:szCs w:val="24"/>
        </w:rPr>
      </w:pPr>
      <w:r w:rsidRPr="00277E70">
        <w:rPr>
          <w:sz w:val="24"/>
          <w:szCs w:val="24"/>
        </w:rPr>
        <w:lastRenderedPageBreak/>
        <w:t xml:space="preserve">Or. </w:t>
      </w:r>
      <w:r w:rsidRPr="00277E70">
        <w:rPr>
          <w:rStyle w:val="HideTWBExt"/>
        </w:rPr>
        <w:t>&lt;Original&gt;</w:t>
      </w:r>
      <w:r w:rsidRPr="00277E70">
        <w:rPr>
          <w:rStyle w:val="HideTWBInt"/>
          <w:sz w:val="24"/>
          <w:szCs w:val="24"/>
        </w:rPr>
        <w:t>{EN}</w:t>
      </w:r>
      <w:r w:rsidRPr="00277E70">
        <w:rPr>
          <w:sz w:val="24"/>
          <w:szCs w:val="24"/>
        </w:rPr>
        <w:t>en</w:t>
      </w:r>
      <w:r w:rsidRPr="00277E70">
        <w:rPr>
          <w:rStyle w:val="HideTWBExt"/>
        </w:rPr>
        <w:t>&lt;/Original&gt;</w:t>
      </w:r>
    </w:p>
    <w:p w14:paraId="3F6B67B8" w14:textId="77777777" w:rsidR="00D354C5" w:rsidRPr="00277E70" w:rsidRDefault="00D463F8" w:rsidP="00D354C5">
      <w:pPr>
        <w:rPr>
          <w:szCs w:val="24"/>
        </w:rPr>
      </w:pPr>
      <w:r w:rsidRPr="00277E70">
        <w:rPr>
          <w:rStyle w:val="HideTWBExt"/>
        </w:rPr>
        <w:t>&lt;/Amend&gt;</w:t>
      </w:r>
    </w:p>
    <w:p w14:paraId="1676CEFE" w14:textId="77777777" w:rsidR="00D354C5" w:rsidRPr="00277E70" w:rsidRDefault="00D463F8" w:rsidP="00D354C5">
      <w:pPr>
        <w:pStyle w:val="AMNumberTabs0"/>
        <w:keepNext/>
      </w:pPr>
      <w:r w:rsidRPr="00277E70">
        <w:rPr>
          <w:rStyle w:val="HideTWBExt"/>
          <w:b w:val="0"/>
        </w:rPr>
        <w:t>&lt;Amend&gt;</w:t>
      </w:r>
      <w:r w:rsidRPr="00277E70">
        <w:t>Pakeitimas</w:t>
      </w:r>
      <w:r w:rsidRPr="00277E70">
        <w:tab/>
      </w:r>
      <w:r w:rsidRPr="00277E70">
        <w:tab/>
      </w:r>
      <w:r w:rsidRPr="00277E70">
        <w:rPr>
          <w:rStyle w:val="HideTWBExt"/>
          <w:b w:val="0"/>
        </w:rPr>
        <w:t>&lt;NumAm&gt;</w:t>
      </w:r>
      <w:r w:rsidRPr="00277E70">
        <w:t>11</w:t>
      </w:r>
      <w:r w:rsidRPr="00277E70">
        <w:rPr>
          <w:rStyle w:val="HideTWBExt"/>
          <w:b w:val="0"/>
        </w:rPr>
        <w:t>&lt;/NumAm&gt;</w:t>
      </w:r>
    </w:p>
    <w:p w14:paraId="66EFB53F" w14:textId="77777777" w:rsidR="00D354C5" w:rsidRPr="00277E70" w:rsidRDefault="00D463F8" w:rsidP="00D354C5">
      <w:pPr>
        <w:pStyle w:val="NormalBold12b"/>
        <w:keepNext/>
      </w:pPr>
      <w:r w:rsidRPr="00277E70">
        <w:rPr>
          <w:rStyle w:val="HideTWBExt"/>
          <w:b w:val="0"/>
        </w:rPr>
        <w:t>&lt;DocAmend&gt;</w:t>
      </w:r>
      <w:r w:rsidRPr="00277E70">
        <w:t>Pasiūlymas dėl reglamento</w:t>
      </w:r>
      <w:r w:rsidRPr="00277E70">
        <w:rPr>
          <w:rStyle w:val="HideTWBExt"/>
          <w:b w:val="0"/>
        </w:rPr>
        <w:t>&lt;/DocAmend&gt;</w:t>
      </w:r>
    </w:p>
    <w:p w14:paraId="15091CF6" w14:textId="77777777" w:rsidR="00176808" w:rsidRPr="00277E70" w:rsidRDefault="00D463F8" w:rsidP="00176808">
      <w:pPr>
        <w:pStyle w:val="NormalBold"/>
      </w:pPr>
      <w:r w:rsidRPr="00277E70">
        <w:rPr>
          <w:rStyle w:val="HideTWBExt"/>
          <w:b w:val="0"/>
        </w:rPr>
        <w:t>&lt;Article&gt;</w:t>
      </w:r>
      <w:r w:rsidRPr="00277E70">
        <w:t>-1 straipsnis (naujas)</w:t>
      </w:r>
      <w:r w:rsidRPr="00277E70">
        <w:rPr>
          <w:rStyle w:val="HideTWBExt"/>
          <w:b w:val="0"/>
        </w:rPr>
        <w:t>&lt;/Article&gt;</w:t>
      </w:r>
    </w:p>
    <w:p w14:paraId="19A8D280" w14:textId="77777777" w:rsidR="00176808" w:rsidRPr="00277E70" w:rsidRDefault="00D463F8" w:rsidP="00B70EE8">
      <w:pPr>
        <w:keepNext/>
      </w:pPr>
      <w:r w:rsidRPr="00277E70">
        <w:rPr>
          <w:rStyle w:val="HideTWBExt"/>
        </w:rPr>
        <w:t>&lt;DocAmend2&gt;</w:t>
      </w:r>
      <w:r w:rsidRPr="00277E70">
        <w:t>Reglamentas (ES) 2021/1232</w:t>
      </w:r>
      <w:r w:rsidRPr="00277E70">
        <w:rPr>
          <w:rStyle w:val="HideTWBExt"/>
        </w:rPr>
        <w:t>&lt;/DocAmend2&gt;</w:t>
      </w:r>
    </w:p>
    <w:p w14:paraId="7CA036C3" w14:textId="77777777" w:rsidR="00176808" w:rsidRPr="00277E70" w:rsidRDefault="00D463F8" w:rsidP="00B55F1B">
      <w:pPr>
        <w:keepNext/>
      </w:pPr>
      <w:r w:rsidRPr="00277E70">
        <w:rPr>
          <w:rStyle w:val="HideTWBExt"/>
        </w:rPr>
        <w:t>&lt;Article2&gt;</w:t>
      </w:r>
      <w:r w:rsidRPr="00277E70">
        <w:t>16 konstatuojamoji dalis</w:t>
      </w:r>
      <w:r w:rsidRPr="00277E7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D4729" w:rsidRPr="00277E70" w14:paraId="29303692" w14:textId="77777777" w:rsidTr="00B70EE8">
        <w:trPr>
          <w:jc w:val="center"/>
        </w:trPr>
        <w:tc>
          <w:tcPr>
            <w:tcW w:w="9752" w:type="dxa"/>
            <w:gridSpan w:val="2"/>
          </w:tcPr>
          <w:p w14:paraId="2961D4DF" w14:textId="77777777" w:rsidR="003965A1" w:rsidRPr="00277E70" w:rsidRDefault="003965A1" w:rsidP="00176808">
            <w:pPr>
              <w:keepNext/>
            </w:pPr>
          </w:p>
        </w:tc>
      </w:tr>
      <w:tr w:rsidR="006D4729" w:rsidRPr="00277E70" w14:paraId="550238A3" w14:textId="77777777" w:rsidTr="00B70EE8">
        <w:trPr>
          <w:jc w:val="center"/>
        </w:trPr>
        <w:tc>
          <w:tcPr>
            <w:tcW w:w="4876" w:type="dxa"/>
            <w:hideMark/>
          </w:tcPr>
          <w:p w14:paraId="39AA446C" w14:textId="77777777" w:rsidR="00D354C5" w:rsidRPr="00277E70" w:rsidRDefault="00D463F8">
            <w:pPr>
              <w:pStyle w:val="ColumnHeading"/>
              <w:keepNext/>
            </w:pPr>
            <w:r w:rsidRPr="00277E70">
              <w:t>Komisijos siūlomas tekstas</w:t>
            </w:r>
          </w:p>
        </w:tc>
        <w:tc>
          <w:tcPr>
            <w:tcW w:w="4876" w:type="dxa"/>
            <w:hideMark/>
          </w:tcPr>
          <w:p w14:paraId="540FC4B7" w14:textId="77777777" w:rsidR="00660A06" w:rsidRPr="00277E70" w:rsidRDefault="00D463F8" w:rsidP="00B55F1B">
            <w:pPr>
              <w:pStyle w:val="ColumnHeading"/>
              <w:keepNext/>
            </w:pPr>
            <w:r w:rsidRPr="00277E70">
              <w:t>Pakeitimas</w:t>
            </w:r>
          </w:p>
          <w:p w14:paraId="7BFA8661" w14:textId="77777777" w:rsidR="00660A06" w:rsidRPr="00277E70" w:rsidRDefault="00660A06" w:rsidP="00B70EE8">
            <w:pPr>
              <w:pStyle w:val="ColumnHeading"/>
              <w:keepNext/>
              <w:jc w:val="left"/>
            </w:pPr>
          </w:p>
        </w:tc>
      </w:tr>
      <w:tr w:rsidR="006D4729" w:rsidRPr="00277E70" w14:paraId="5BB705F1" w14:textId="77777777" w:rsidTr="00660A06">
        <w:trPr>
          <w:jc w:val="center"/>
        </w:trPr>
        <w:tc>
          <w:tcPr>
            <w:tcW w:w="4876" w:type="dxa"/>
          </w:tcPr>
          <w:p w14:paraId="5143B9BA" w14:textId="77777777" w:rsidR="00176808" w:rsidRPr="00277E70" w:rsidRDefault="00176808" w:rsidP="00B70EE8">
            <w:pPr>
              <w:pStyle w:val="Normal6"/>
              <w:rPr>
                <w:b/>
                <w:bCs/>
                <w:i/>
                <w:iCs/>
              </w:rPr>
            </w:pPr>
          </w:p>
        </w:tc>
        <w:tc>
          <w:tcPr>
            <w:tcW w:w="4876" w:type="dxa"/>
          </w:tcPr>
          <w:p w14:paraId="2E38FFB8" w14:textId="77777777" w:rsidR="00176808" w:rsidRPr="00277E70" w:rsidRDefault="00D463F8" w:rsidP="00B70EE8">
            <w:pPr>
              <w:pStyle w:val="Normal6"/>
              <w:rPr>
                <w:b/>
                <w:bCs/>
                <w:i/>
                <w:iCs/>
              </w:rPr>
            </w:pPr>
            <w:r w:rsidRPr="00277E70">
              <w:rPr>
                <w:b/>
                <w:i/>
              </w:rPr>
              <w:t>-1 straipsnis</w:t>
            </w:r>
          </w:p>
        </w:tc>
      </w:tr>
      <w:tr w:rsidR="006D4729" w:rsidRPr="00277E70" w14:paraId="197D87A9" w14:textId="77777777" w:rsidTr="00660A06">
        <w:trPr>
          <w:jc w:val="center"/>
        </w:trPr>
        <w:tc>
          <w:tcPr>
            <w:tcW w:w="4876" w:type="dxa"/>
          </w:tcPr>
          <w:p w14:paraId="176BCF10" w14:textId="77777777" w:rsidR="00176808" w:rsidRPr="00277E70" w:rsidRDefault="00176808" w:rsidP="00B70EE8">
            <w:pPr>
              <w:pStyle w:val="Normal6"/>
              <w:rPr>
                <w:b/>
                <w:bCs/>
                <w:i/>
                <w:iCs/>
              </w:rPr>
            </w:pPr>
          </w:p>
        </w:tc>
        <w:tc>
          <w:tcPr>
            <w:tcW w:w="4876" w:type="dxa"/>
          </w:tcPr>
          <w:p w14:paraId="1DF34A7E" w14:textId="77777777" w:rsidR="00176808" w:rsidRPr="00277E70" w:rsidRDefault="00D463F8" w:rsidP="00B70EE8">
            <w:pPr>
              <w:pStyle w:val="Normal6"/>
              <w:rPr>
                <w:b/>
                <w:bCs/>
                <w:i/>
                <w:iCs/>
              </w:rPr>
            </w:pPr>
            <w:r w:rsidRPr="00277E70">
              <w:rPr>
                <w:b/>
                <w:i/>
              </w:rPr>
              <w:t>Reglamento (ES) 2021/1232 16 konstatuojamoji dalis pakeičiama taip:</w:t>
            </w:r>
          </w:p>
        </w:tc>
      </w:tr>
      <w:tr w:rsidR="006D4729" w:rsidRPr="00277E70" w14:paraId="76D32C41" w14:textId="77777777" w:rsidTr="00660A06">
        <w:trPr>
          <w:jc w:val="center"/>
        </w:trPr>
        <w:tc>
          <w:tcPr>
            <w:tcW w:w="4876" w:type="dxa"/>
          </w:tcPr>
          <w:p w14:paraId="7FCA2799" w14:textId="77777777" w:rsidR="00176808" w:rsidRPr="00277E70" w:rsidRDefault="00176808" w:rsidP="00B70EE8">
            <w:pPr>
              <w:pStyle w:val="Normal6"/>
              <w:rPr>
                <w:b/>
                <w:bCs/>
                <w:i/>
                <w:iCs/>
              </w:rPr>
            </w:pPr>
          </w:p>
        </w:tc>
        <w:tc>
          <w:tcPr>
            <w:tcW w:w="4876" w:type="dxa"/>
          </w:tcPr>
          <w:p w14:paraId="095E042F" w14:textId="77777777" w:rsidR="00176808" w:rsidRPr="00277E70" w:rsidRDefault="00D463F8" w:rsidP="00B70EE8">
            <w:pPr>
              <w:pStyle w:val="Normal6"/>
              <w:rPr>
                <w:b/>
                <w:bCs/>
                <w:i/>
                <w:iCs/>
              </w:rPr>
            </w:pPr>
            <w:r w:rsidRPr="00277E70">
              <w:rPr>
                <w:b/>
                <w:i/>
              </w:rPr>
              <w:t>„šio reglamento tikslais naudojamos technologijos turėtų būti mažiausiai privatumą pažeidžiančios technologijos, atitinkančios pažangiausias technologijas pramonėje. Tos technologijos neturėtų būti naudojamos sisteminiam pranešimų teksto filtravimui ir skenavimui, nebent tai būtų daroma tik siekiant nustatyti modelius, rodančius, kad gali būti konkrečių priežasčių įtarti seksualinės prievartos prieš vaikus internete atvejį, ir jomis neturėtų būti galima nustatyti pranešimų turinio esmės;“</w:t>
            </w:r>
          </w:p>
        </w:tc>
      </w:tr>
    </w:tbl>
    <w:p w14:paraId="1E55A7C3" w14:textId="77777777" w:rsidR="00D354C5" w:rsidRPr="00277E70" w:rsidRDefault="00D463F8" w:rsidP="00D354C5">
      <w:pPr>
        <w:pStyle w:val="Olang"/>
        <w:rPr>
          <w:sz w:val="24"/>
          <w:szCs w:val="24"/>
        </w:rPr>
      </w:pPr>
      <w:r w:rsidRPr="00277E70">
        <w:rPr>
          <w:sz w:val="24"/>
          <w:szCs w:val="24"/>
        </w:rPr>
        <w:t xml:space="preserve">Or. </w:t>
      </w:r>
      <w:r w:rsidRPr="00277E70">
        <w:rPr>
          <w:rStyle w:val="HideTWBExt"/>
        </w:rPr>
        <w:t>&lt;Original&gt;</w:t>
      </w:r>
      <w:r w:rsidRPr="00277E70">
        <w:rPr>
          <w:rStyle w:val="HideTWBInt"/>
          <w:sz w:val="24"/>
          <w:szCs w:val="24"/>
        </w:rPr>
        <w:t>{EN}</w:t>
      </w:r>
      <w:r w:rsidRPr="00277E70">
        <w:rPr>
          <w:sz w:val="24"/>
          <w:szCs w:val="24"/>
        </w:rPr>
        <w:t>en</w:t>
      </w:r>
      <w:r w:rsidRPr="00277E70">
        <w:rPr>
          <w:rStyle w:val="HideTWBExt"/>
        </w:rPr>
        <w:t>&lt;/Original&gt;</w:t>
      </w:r>
    </w:p>
    <w:p w14:paraId="571197EA" w14:textId="77777777" w:rsidR="00D354C5" w:rsidRPr="00277E70" w:rsidRDefault="00D463F8" w:rsidP="00D354C5">
      <w:pPr>
        <w:rPr>
          <w:szCs w:val="24"/>
        </w:rPr>
      </w:pPr>
      <w:r w:rsidRPr="00277E70">
        <w:rPr>
          <w:rStyle w:val="HideTWBExt"/>
        </w:rPr>
        <w:t>&lt;/Amend&gt;</w:t>
      </w:r>
    </w:p>
    <w:p w14:paraId="58FDCF10" w14:textId="77777777" w:rsidR="00D354C5" w:rsidRPr="00277E70" w:rsidRDefault="00D463F8" w:rsidP="00D354C5">
      <w:pPr>
        <w:pStyle w:val="AMNumberTabs0"/>
        <w:keepNext/>
      </w:pPr>
      <w:r w:rsidRPr="00277E70">
        <w:rPr>
          <w:rStyle w:val="HideTWBExt"/>
          <w:b w:val="0"/>
        </w:rPr>
        <w:t>&lt;Amend&gt;</w:t>
      </w:r>
      <w:r w:rsidRPr="00277E70">
        <w:t>Pakeitimas</w:t>
      </w:r>
      <w:r w:rsidRPr="00277E70">
        <w:tab/>
      </w:r>
      <w:r w:rsidRPr="00277E70">
        <w:tab/>
      </w:r>
      <w:r w:rsidRPr="00277E70">
        <w:rPr>
          <w:rStyle w:val="HideTWBExt"/>
          <w:b w:val="0"/>
        </w:rPr>
        <w:t>&lt;NumAm&gt;</w:t>
      </w:r>
      <w:r w:rsidRPr="00277E70">
        <w:t>12</w:t>
      </w:r>
      <w:r w:rsidRPr="00277E70">
        <w:rPr>
          <w:rStyle w:val="HideTWBExt"/>
          <w:b w:val="0"/>
        </w:rPr>
        <w:t>&lt;/NumAm&gt;</w:t>
      </w:r>
    </w:p>
    <w:p w14:paraId="1BFD7799" w14:textId="77777777" w:rsidR="00D354C5" w:rsidRPr="00277E70" w:rsidRDefault="00D463F8" w:rsidP="00D354C5">
      <w:pPr>
        <w:pStyle w:val="NormalBold12b"/>
        <w:keepNext/>
      </w:pPr>
      <w:r w:rsidRPr="00277E70">
        <w:rPr>
          <w:rStyle w:val="HideTWBExt"/>
          <w:b w:val="0"/>
        </w:rPr>
        <w:t>&lt;DocAmend&gt;</w:t>
      </w:r>
      <w:r w:rsidRPr="00277E70">
        <w:t>Pasiūlymas dėl reglamento</w:t>
      </w:r>
      <w:r w:rsidRPr="00277E70">
        <w:rPr>
          <w:rStyle w:val="HideTWBExt"/>
          <w:b w:val="0"/>
        </w:rPr>
        <w:t>&lt;/DocAmend&gt;</w:t>
      </w:r>
    </w:p>
    <w:p w14:paraId="65E1F9CD" w14:textId="77777777" w:rsidR="00D354C5" w:rsidRPr="00277E70" w:rsidRDefault="00D463F8" w:rsidP="00D354C5">
      <w:pPr>
        <w:pStyle w:val="NormalBold"/>
      </w:pPr>
      <w:r w:rsidRPr="00277E70">
        <w:rPr>
          <w:rStyle w:val="HideTWBExt"/>
          <w:b w:val="0"/>
        </w:rPr>
        <w:t>&lt;Article&gt;</w:t>
      </w:r>
      <w:r w:rsidRPr="00277E70">
        <w:t>-1 a straipsnis (naujas)</w:t>
      </w:r>
      <w:r w:rsidRPr="00277E70">
        <w:rPr>
          <w:rStyle w:val="HideTWBExt"/>
          <w:b w:val="0"/>
        </w:rPr>
        <w:t>&lt;/Article&gt;</w:t>
      </w:r>
    </w:p>
    <w:p w14:paraId="293929C8" w14:textId="77777777" w:rsidR="00D354C5" w:rsidRPr="00277E70" w:rsidRDefault="00D463F8" w:rsidP="00D354C5">
      <w:pPr>
        <w:keepNext/>
      </w:pPr>
      <w:r w:rsidRPr="00277E70">
        <w:rPr>
          <w:rStyle w:val="HideTWBExt"/>
          <w:rFonts w:ascii="Times New Roman" w:hAnsi="Times New Roman"/>
          <w:sz w:val="24"/>
        </w:rPr>
        <w:t>&lt;DocAmend2&gt;</w:t>
      </w:r>
      <w:r w:rsidRPr="00277E70">
        <w:t xml:space="preserve">Reglamentas </w:t>
      </w:r>
      <w:r w:rsidRPr="00277E70">
        <w:t>(ES) 2021/1232</w:t>
      </w:r>
      <w:r w:rsidRPr="00277E70">
        <w:rPr>
          <w:rStyle w:val="HideTWBExt"/>
        </w:rPr>
        <w:t>&lt;/DocAmend2&gt;</w:t>
      </w:r>
    </w:p>
    <w:p w14:paraId="11049E3F" w14:textId="77777777" w:rsidR="00D354C5" w:rsidRPr="00277E70" w:rsidRDefault="00D463F8" w:rsidP="00D354C5">
      <w:r w:rsidRPr="00277E70">
        <w:rPr>
          <w:rStyle w:val="HideTWBExt"/>
        </w:rPr>
        <w:t>&lt;Article2&gt;</w:t>
      </w:r>
      <w:r w:rsidRPr="00277E70">
        <w:t>21 konstatuojamoji dalis</w:t>
      </w:r>
      <w:r w:rsidRPr="00277E7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D4729" w:rsidRPr="00277E70" w14:paraId="6610FD6F" w14:textId="77777777" w:rsidTr="00B70EE8">
        <w:trPr>
          <w:jc w:val="center"/>
        </w:trPr>
        <w:tc>
          <w:tcPr>
            <w:tcW w:w="9752" w:type="dxa"/>
            <w:gridSpan w:val="2"/>
          </w:tcPr>
          <w:p w14:paraId="7937A063" w14:textId="77777777" w:rsidR="00D354C5" w:rsidRPr="00277E70" w:rsidRDefault="00D354C5">
            <w:pPr>
              <w:keepNext/>
            </w:pPr>
          </w:p>
        </w:tc>
      </w:tr>
      <w:tr w:rsidR="006D4729" w:rsidRPr="00277E70" w14:paraId="2D0A2F99" w14:textId="77777777" w:rsidTr="00B70EE8">
        <w:trPr>
          <w:jc w:val="center"/>
        </w:trPr>
        <w:tc>
          <w:tcPr>
            <w:tcW w:w="4876" w:type="dxa"/>
            <w:hideMark/>
          </w:tcPr>
          <w:p w14:paraId="34D774C0" w14:textId="77777777" w:rsidR="00D354C5" w:rsidRPr="00277E70" w:rsidRDefault="00D463F8">
            <w:pPr>
              <w:pStyle w:val="ColumnHeading"/>
              <w:keepNext/>
            </w:pPr>
            <w:r w:rsidRPr="00277E70">
              <w:t>Komisijos siūlomas tekstas</w:t>
            </w:r>
          </w:p>
        </w:tc>
        <w:tc>
          <w:tcPr>
            <w:tcW w:w="4876" w:type="dxa"/>
            <w:hideMark/>
          </w:tcPr>
          <w:p w14:paraId="48A6B308" w14:textId="77777777" w:rsidR="00660A06" w:rsidRPr="00277E70" w:rsidRDefault="00D463F8" w:rsidP="00176808">
            <w:pPr>
              <w:pStyle w:val="ColumnHeading"/>
              <w:keepNext/>
              <w:rPr>
                <w:b/>
                <w:bCs/>
              </w:rPr>
            </w:pPr>
            <w:r w:rsidRPr="00277E70">
              <w:t>Pakeitimas</w:t>
            </w:r>
          </w:p>
          <w:p w14:paraId="3E2F061C" w14:textId="77777777" w:rsidR="00660A06" w:rsidRPr="00277E70" w:rsidRDefault="00660A06" w:rsidP="00B70EE8">
            <w:pPr>
              <w:pStyle w:val="ColumnHeading"/>
              <w:keepNext/>
              <w:jc w:val="both"/>
            </w:pPr>
          </w:p>
        </w:tc>
      </w:tr>
      <w:tr w:rsidR="006D4729" w:rsidRPr="00277E70" w14:paraId="5EBC299F" w14:textId="77777777" w:rsidTr="00660A06">
        <w:trPr>
          <w:jc w:val="center"/>
        </w:trPr>
        <w:tc>
          <w:tcPr>
            <w:tcW w:w="4876" w:type="dxa"/>
          </w:tcPr>
          <w:p w14:paraId="7AD0C8BC" w14:textId="77777777" w:rsidR="00176808" w:rsidRPr="00277E70" w:rsidRDefault="00176808" w:rsidP="00B70EE8">
            <w:pPr>
              <w:pStyle w:val="Normal6a"/>
              <w:rPr>
                <w:i/>
                <w:iCs/>
              </w:rPr>
            </w:pPr>
          </w:p>
        </w:tc>
        <w:tc>
          <w:tcPr>
            <w:tcW w:w="4876" w:type="dxa"/>
          </w:tcPr>
          <w:p w14:paraId="36B1D16E" w14:textId="77777777" w:rsidR="00176808" w:rsidRPr="00277E70" w:rsidRDefault="00D463F8" w:rsidP="00B70EE8">
            <w:pPr>
              <w:pStyle w:val="Normal6a"/>
              <w:rPr>
                <w:b/>
                <w:bCs/>
                <w:i/>
                <w:iCs/>
              </w:rPr>
            </w:pPr>
            <w:r w:rsidRPr="00277E70">
              <w:rPr>
                <w:b/>
                <w:i/>
              </w:rPr>
              <w:t>-1a straipsnis</w:t>
            </w:r>
          </w:p>
        </w:tc>
      </w:tr>
      <w:tr w:rsidR="006D4729" w:rsidRPr="00277E70" w14:paraId="1AD86D8D" w14:textId="77777777" w:rsidTr="00660A06">
        <w:trPr>
          <w:jc w:val="center"/>
        </w:trPr>
        <w:tc>
          <w:tcPr>
            <w:tcW w:w="4876" w:type="dxa"/>
          </w:tcPr>
          <w:p w14:paraId="7395AF98" w14:textId="77777777" w:rsidR="00176808" w:rsidRPr="00277E70" w:rsidRDefault="00176808" w:rsidP="00B70EE8">
            <w:pPr>
              <w:pStyle w:val="Normal6a"/>
              <w:rPr>
                <w:i/>
                <w:iCs/>
              </w:rPr>
            </w:pPr>
          </w:p>
        </w:tc>
        <w:tc>
          <w:tcPr>
            <w:tcW w:w="4876" w:type="dxa"/>
          </w:tcPr>
          <w:p w14:paraId="507E5D91" w14:textId="77777777" w:rsidR="00176808" w:rsidRPr="00277E70" w:rsidRDefault="00D463F8" w:rsidP="00B70EE8">
            <w:pPr>
              <w:pStyle w:val="Normal6a"/>
              <w:rPr>
                <w:b/>
                <w:bCs/>
                <w:i/>
                <w:iCs/>
              </w:rPr>
            </w:pPr>
            <w:r w:rsidRPr="00277E70">
              <w:rPr>
                <w:b/>
                <w:i/>
              </w:rPr>
              <w:t xml:space="preserve">Reglamento (ES) 2021/1232 21 </w:t>
            </w:r>
            <w:r w:rsidRPr="00277E70">
              <w:rPr>
                <w:b/>
                <w:i/>
              </w:rPr>
              <w:lastRenderedPageBreak/>
              <w:t>konstatuojamoji dalis pakeičiama taip:</w:t>
            </w:r>
          </w:p>
        </w:tc>
      </w:tr>
      <w:tr w:rsidR="006D4729" w:rsidRPr="00277E70" w14:paraId="6B0D3AA5" w14:textId="77777777" w:rsidTr="00660A06">
        <w:trPr>
          <w:jc w:val="center"/>
        </w:trPr>
        <w:tc>
          <w:tcPr>
            <w:tcW w:w="4876" w:type="dxa"/>
          </w:tcPr>
          <w:p w14:paraId="7BEF86F2" w14:textId="77777777" w:rsidR="00176808" w:rsidRPr="00277E70" w:rsidRDefault="00176808" w:rsidP="00B70EE8">
            <w:pPr>
              <w:pStyle w:val="Normal6a"/>
              <w:rPr>
                <w:i/>
                <w:iCs/>
              </w:rPr>
            </w:pPr>
          </w:p>
        </w:tc>
        <w:tc>
          <w:tcPr>
            <w:tcW w:w="4876" w:type="dxa"/>
          </w:tcPr>
          <w:p w14:paraId="2F18F21E" w14:textId="77777777" w:rsidR="00176808" w:rsidRPr="00277E70" w:rsidRDefault="00D463F8" w:rsidP="00B70EE8">
            <w:pPr>
              <w:pStyle w:val="Normal6a"/>
              <w:rPr>
                <w:i/>
                <w:iCs/>
              </w:rPr>
            </w:pPr>
            <w:r w:rsidRPr="00277E70">
              <w:rPr>
                <w:b/>
                <w:i/>
              </w:rPr>
              <w:t xml:space="preserve">„siekiant užtikrinti pagal šiame reglamente </w:t>
            </w:r>
            <w:r w:rsidRPr="00277E70">
              <w:rPr>
                <w:b/>
                <w:i/>
              </w:rPr>
              <w:t>nustatytą nukrypti leidžiančią nuostatą vykdomos veiklos skaidrumą ir atskaitomybę už ją, teikėjai turėtų ne vėliau kaip 2022 m. vasario 3 d., o vėliau – kasmet ne vėliau kaip sausio 31 d. paskelbti ir pateikti ataskaitas kompetentingai priežiūros institucijai, paskirtai pagal Reglamentą (ES) 2016/679 (toliau – priežiūros institucija), ir Komisijai. Tokios ataskaitos turėtų apimti duomenų tvarkymą, kuriam taikomas šis reglamentas, be kita ko, tvarkytų duomenų rūšį ir apimtį, konkretų asmens duomenų tvarkymo</w:t>
            </w:r>
            <w:r w:rsidRPr="00277E70">
              <w:rPr>
                <w:b/>
                <w:i/>
              </w:rPr>
              <w:t xml:space="preserve"> pagal Reglamentą (ES) 2016/679 pagrindą, asmens duomenų perdavimo už Sąjungos ribų pagal Reglamento (ES) 2016/679 V skyrių pagrindus, kai taikytina, nustatytų seksualinės prievartos prieš vaikus internete atvejų skaičių, atvejų, kai naudotojas pateikė skundą pasinaudodamas vidaus teisių gynimo mechanizmu arba apskųsdamas teismine tvarka, skaičių ir tokių skundų bei teismų procesų rezultatus, įvairių naudotų technologijų klaidų (klaidingai teigiamų rezultatų) skaičių ir santykį, klaidų lygiui apriboti taiky</w:t>
            </w:r>
            <w:r w:rsidRPr="00277E70">
              <w:rPr>
                <w:b/>
                <w:i/>
              </w:rPr>
              <w:t>tas priemones ir pasiektą klaidų lygį, duomenų saugojimo politiką ir taikytas duomenų apsaugos priemones pagal Reglamentą (ES) 2016/679, taip pat viešojo intereso labui veikiančių organizacijų, kovojančių su seksualine prievarta prieš vaikus, su kuriomis vadovaujantis šiuo reglamentu buvo pasidalinta duomenimis, pavadinimus;“</w:t>
            </w:r>
          </w:p>
        </w:tc>
      </w:tr>
    </w:tbl>
    <w:p w14:paraId="758FAC4C" w14:textId="77777777" w:rsidR="00D354C5" w:rsidRPr="00277E70" w:rsidRDefault="00D463F8" w:rsidP="00D354C5">
      <w:pPr>
        <w:pStyle w:val="Olang"/>
        <w:rPr>
          <w:sz w:val="24"/>
          <w:szCs w:val="24"/>
        </w:rPr>
      </w:pPr>
      <w:r w:rsidRPr="00277E70">
        <w:rPr>
          <w:sz w:val="24"/>
          <w:szCs w:val="24"/>
        </w:rPr>
        <w:t xml:space="preserve">Or. </w:t>
      </w:r>
      <w:r w:rsidRPr="00277E70">
        <w:rPr>
          <w:rStyle w:val="HideTWBExt"/>
        </w:rPr>
        <w:t>&lt;Original&gt;</w:t>
      </w:r>
      <w:r w:rsidRPr="00277E70">
        <w:rPr>
          <w:rStyle w:val="HideTWBInt"/>
          <w:sz w:val="24"/>
          <w:szCs w:val="24"/>
        </w:rPr>
        <w:t>{EN}</w:t>
      </w:r>
      <w:r w:rsidRPr="00277E70">
        <w:rPr>
          <w:sz w:val="24"/>
          <w:szCs w:val="24"/>
        </w:rPr>
        <w:t>en</w:t>
      </w:r>
      <w:r w:rsidRPr="00277E70">
        <w:rPr>
          <w:rStyle w:val="HideTWBExt"/>
        </w:rPr>
        <w:t>&lt;/Original&gt;</w:t>
      </w:r>
    </w:p>
    <w:p w14:paraId="23D1D03B" w14:textId="77777777" w:rsidR="00D354C5" w:rsidRPr="00277E70" w:rsidRDefault="00D463F8" w:rsidP="00D354C5">
      <w:pPr>
        <w:rPr>
          <w:szCs w:val="24"/>
        </w:rPr>
      </w:pPr>
      <w:r w:rsidRPr="00277E70">
        <w:rPr>
          <w:rStyle w:val="HideTWBExt"/>
        </w:rPr>
        <w:t>&lt;/Amend&gt;</w:t>
      </w:r>
    </w:p>
    <w:p w14:paraId="432E1B36" w14:textId="77777777" w:rsidR="00D354C5" w:rsidRPr="00277E70" w:rsidRDefault="00D463F8" w:rsidP="00D354C5">
      <w:pPr>
        <w:pStyle w:val="AMNumberTabs0"/>
        <w:keepNext/>
      </w:pPr>
      <w:r w:rsidRPr="00277E70">
        <w:rPr>
          <w:rStyle w:val="HideTWBExt"/>
          <w:b w:val="0"/>
        </w:rPr>
        <w:t>&lt;Amend&gt;</w:t>
      </w:r>
      <w:r w:rsidRPr="00277E70">
        <w:t>Pakeitimas</w:t>
      </w:r>
      <w:r w:rsidRPr="00277E70">
        <w:tab/>
      </w:r>
      <w:r w:rsidRPr="00277E70">
        <w:tab/>
      </w:r>
      <w:r w:rsidRPr="00277E70">
        <w:rPr>
          <w:rStyle w:val="HideTWBExt"/>
          <w:b w:val="0"/>
        </w:rPr>
        <w:t>&lt;NumAm&gt;</w:t>
      </w:r>
      <w:r w:rsidRPr="00277E70">
        <w:t>13</w:t>
      </w:r>
      <w:r w:rsidRPr="00277E70">
        <w:rPr>
          <w:rStyle w:val="HideTWBExt"/>
          <w:b w:val="0"/>
        </w:rPr>
        <w:t>&lt;/NumAm&gt;</w:t>
      </w:r>
    </w:p>
    <w:p w14:paraId="5AD6ADCC" w14:textId="77777777" w:rsidR="00D354C5" w:rsidRPr="00277E70" w:rsidRDefault="00D463F8" w:rsidP="00D354C5">
      <w:pPr>
        <w:pStyle w:val="NormalBold12b"/>
        <w:keepNext/>
      </w:pPr>
      <w:r w:rsidRPr="00277E70">
        <w:rPr>
          <w:rStyle w:val="HideTWBExt"/>
          <w:b w:val="0"/>
        </w:rPr>
        <w:t>&lt;DocAmend&gt;</w:t>
      </w:r>
      <w:r w:rsidRPr="00277E70">
        <w:t>Pasiūlymas dėl reglamento</w:t>
      </w:r>
      <w:r w:rsidRPr="00277E70">
        <w:rPr>
          <w:rStyle w:val="HideTWBExt"/>
          <w:b w:val="0"/>
        </w:rPr>
        <w:t>&lt;/DocAmend&gt;</w:t>
      </w:r>
    </w:p>
    <w:p w14:paraId="78D65A60" w14:textId="77777777" w:rsidR="00D354C5" w:rsidRPr="00277E70" w:rsidRDefault="00D463F8" w:rsidP="00D354C5">
      <w:pPr>
        <w:pStyle w:val="NormalBold"/>
      </w:pPr>
      <w:r w:rsidRPr="00277E70">
        <w:rPr>
          <w:rStyle w:val="HideTWBExt"/>
          <w:b w:val="0"/>
        </w:rPr>
        <w:t>&lt;Article&gt;</w:t>
      </w:r>
      <w:r w:rsidRPr="00277E70">
        <w:t>-1 b straipsnis (naujas)</w:t>
      </w:r>
      <w:r w:rsidRPr="00277E70">
        <w:rPr>
          <w:rStyle w:val="HideTWBExt"/>
          <w:b w:val="0"/>
        </w:rPr>
        <w:t>&lt;/Article&gt;</w:t>
      </w:r>
    </w:p>
    <w:p w14:paraId="52560AF6" w14:textId="77777777" w:rsidR="000D0815" w:rsidRPr="00277E70" w:rsidRDefault="00D463F8" w:rsidP="000D0815">
      <w:pPr>
        <w:pStyle w:val="NormalBold"/>
      </w:pPr>
      <w:r w:rsidRPr="00277E70">
        <w:rPr>
          <w:rStyle w:val="HideTWBExt"/>
          <w:b w:val="0"/>
        </w:rPr>
        <w:t>&lt;DocAmend2&gt;</w:t>
      </w:r>
      <w:r w:rsidRPr="00277E70">
        <w:rPr>
          <w:b w:val="0"/>
        </w:rPr>
        <w:t>Reglamentas (ES) 2021/1232</w:t>
      </w:r>
      <w:r w:rsidRPr="00277E70">
        <w:rPr>
          <w:rStyle w:val="HideTWBExt"/>
          <w:b w:val="0"/>
        </w:rPr>
        <w:t>&lt;/DocAmend2&gt;</w:t>
      </w:r>
    </w:p>
    <w:p w14:paraId="49EF6365" w14:textId="77777777" w:rsidR="000D0815" w:rsidRPr="00277E70" w:rsidRDefault="00D463F8" w:rsidP="000D0815">
      <w:pPr>
        <w:pStyle w:val="NormalBold"/>
      </w:pPr>
      <w:r w:rsidRPr="00277E70">
        <w:rPr>
          <w:rStyle w:val="HideTWBExt"/>
          <w:b w:val="0"/>
        </w:rPr>
        <w:t>&lt;Article2&gt;</w:t>
      </w:r>
      <w:r w:rsidRPr="00277E70">
        <w:rPr>
          <w:b w:val="0"/>
        </w:rPr>
        <w:t>2 straipsnio 3 punktas</w:t>
      </w:r>
      <w:r w:rsidRPr="00277E70">
        <w:rPr>
          <w:rStyle w:val="HideTWBExt"/>
          <w:b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D4729" w:rsidRPr="00277E70" w14:paraId="4490F99E" w14:textId="77777777" w:rsidTr="00B70EE8">
        <w:trPr>
          <w:jc w:val="center"/>
        </w:trPr>
        <w:tc>
          <w:tcPr>
            <w:tcW w:w="9752" w:type="dxa"/>
            <w:gridSpan w:val="2"/>
          </w:tcPr>
          <w:p w14:paraId="7FC50655" w14:textId="77777777" w:rsidR="00D354C5" w:rsidRPr="00277E70" w:rsidRDefault="00D354C5">
            <w:pPr>
              <w:keepNext/>
            </w:pPr>
          </w:p>
        </w:tc>
      </w:tr>
      <w:tr w:rsidR="006D4729" w:rsidRPr="00277E70" w14:paraId="11146C3E" w14:textId="77777777" w:rsidTr="00B70EE8">
        <w:trPr>
          <w:jc w:val="center"/>
        </w:trPr>
        <w:tc>
          <w:tcPr>
            <w:tcW w:w="4876" w:type="dxa"/>
            <w:hideMark/>
          </w:tcPr>
          <w:p w14:paraId="08C4FD4A" w14:textId="77777777" w:rsidR="00D354C5" w:rsidRPr="00277E70" w:rsidRDefault="00D463F8">
            <w:pPr>
              <w:pStyle w:val="ColumnHeading"/>
              <w:keepNext/>
            </w:pPr>
            <w:r w:rsidRPr="00277E70">
              <w:t>Komisijos siūlomas tekstas</w:t>
            </w:r>
          </w:p>
        </w:tc>
        <w:tc>
          <w:tcPr>
            <w:tcW w:w="4876" w:type="dxa"/>
            <w:hideMark/>
          </w:tcPr>
          <w:p w14:paraId="0835C006" w14:textId="77777777" w:rsidR="00D354C5" w:rsidRPr="00277E70" w:rsidRDefault="00D463F8">
            <w:pPr>
              <w:pStyle w:val="ColumnHeading"/>
              <w:keepNext/>
            </w:pPr>
            <w:r w:rsidRPr="00277E70">
              <w:t>Pakeitimas</w:t>
            </w:r>
          </w:p>
        </w:tc>
      </w:tr>
      <w:tr w:rsidR="006D4729" w:rsidRPr="00277E70" w14:paraId="0903EE2C" w14:textId="77777777" w:rsidTr="00B70EE8">
        <w:trPr>
          <w:jc w:val="center"/>
        </w:trPr>
        <w:tc>
          <w:tcPr>
            <w:tcW w:w="4876" w:type="dxa"/>
          </w:tcPr>
          <w:p w14:paraId="578933A1" w14:textId="77777777" w:rsidR="00D354C5" w:rsidRPr="00277E70" w:rsidRDefault="00D354C5">
            <w:pPr>
              <w:pStyle w:val="Normal6"/>
            </w:pPr>
          </w:p>
        </w:tc>
        <w:tc>
          <w:tcPr>
            <w:tcW w:w="4876" w:type="dxa"/>
            <w:hideMark/>
          </w:tcPr>
          <w:p w14:paraId="458E8EAA" w14:textId="77777777" w:rsidR="00D354C5" w:rsidRPr="00277E70" w:rsidRDefault="00D463F8">
            <w:pPr>
              <w:pStyle w:val="Normal6"/>
              <w:jc w:val="center"/>
              <w:rPr>
                <w:szCs w:val="24"/>
              </w:rPr>
            </w:pPr>
            <w:r w:rsidRPr="00277E70">
              <w:rPr>
                <w:b/>
                <w:i/>
              </w:rPr>
              <w:t>-1b straipsnis</w:t>
            </w:r>
          </w:p>
        </w:tc>
      </w:tr>
      <w:tr w:rsidR="006D4729" w:rsidRPr="00277E70" w14:paraId="100A701C" w14:textId="77777777" w:rsidTr="00B70EE8">
        <w:trPr>
          <w:jc w:val="center"/>
        </w:trPr>
        <w:tc>
          <w:tcPr>
            <w:tcW w:w="4876" w:type="dxa"/>
          </w:tcPr>
          <w:p w14:paraId="76D4BC5D" w14:textId="77777777" w:rsidR="00D354C5" w:rsidRPr="00277E70" w:rsidRDefault="00D354C5">
            <w:pPr>
              <w:pStyle w:val="Normal6"/>
            </w:pPr>
          </w:p>
        </w:tc>
        <w:tc>
          <w:tcPr>
            <w:tcW w:w="4876" w:type="dxa"/>
            <w:hideMark/>
          </w:tcPr>
          <w:p w14:paraId="5A4B2655" w14:textId="77777777" w:rsidR="00D354C5" w:rsidRPr="00277E70" w:rsidRDefault="00D463F8" w:rsidP="00B70EE8">
            <w:pPr>
              <w:pStyle w:val="Normal6"/>
              <w:rPr>
                <w:szCs w:val="24"/>
              </w:rPr>
            </w:pPr>
            <w:r w:rsidRPr="00277E70">
              <w:rPr>
                <w:b/>
                <w:i/>
              </w:rPr>
              <w:t>Reglamento (ES) 2021/1232 2 straipsnio 3 punktas išbraukiamas.</w:t>
            </w:r>
          </w:p>
        </w:tc>
      </w:tr>
    </w:tbl>
    <w:p w14:paraId="7B7BA4DB" w14:textId="77777777" w:rsidR="00D354C5" w:rsidRPr="00277E70" w:rsidRDefault="00D463F8" w:rsidP="00D354C5">
      <w:pPr>
        <w:pStyle w:val="Olang"/>
        <w:rPr>
          <w:sz w:val="24"/>
          <w:szCs w:val="24"/>
        </w:rPr>
      </w:pPr>
      <w:r w:rsidRPr="00277E70">
        <w:rPr>
          <w:sz w:val="24"/>
          <w:szCs w:val="24"/>
        </w:rPr>
        <w:t xml:space="preserve">Or. </w:t>
      </w:r>
      <w:r w:rsidRPr="00277E70">
        <w:rPr>
          <w:rStyle w:val="HideTWBExt"/>
        </w:rPr>
        <w:t>&lt;Original&gt;</w:t>
      </w:r>
      <w:r w:rsidRPr="00277E70">
        <w:rPr>
          <w:rStyle w:val="HideTWBInt"/>
          <w:sz w:val="24"/>
          <w:szCs w:val="24"/>
        </w:rPr>
        <w:t>{EN}</w:t>
      </w:r>
      <w:r w:rsidRPr="00277E70">
        <w:rPr>
          <w:sz w:val="24"/>
          <w:szCs w:val="24"/>
        </w:rPr>
        <w:t>en</w:t>
      </w:r>
      <w:r w:rsidRPr="00277E70">
        <w:rPr>
          <w:rStyle w:val="HideTWBExt"/>
        </w:rPr>
        <w:t>&lt;/Original&gt;</w:t>
      </w:r>
    </w:p>
    <w:p w14:paraId="517058B9" w14:textId="77777777" w:rsidR="00D354C5" w:rsidRPr="00277E70" w:rsidRDefault="00D463F8" w:rsidP="00D354C5">
      <w:pPr>
        <w:rPr>
          <w:szCs w:val="24"/>
        </w:rPr>
      </w:pPr>
      <w:r w:rsidRPr="00277E70">
        <w:rPr>
          <w:rStyle w:val="HideTWBExt"/>
        </w:rPr>
        <w:t>&lt;/Amend&gt;</w:t>
      </w:r>
    </w:p>
    <w:p w14:paraId="5E089216" w14:textId="77777777" w:rsidR="00D354C5" w:rsidRPr="00277E70" w:rsidRDefault="00D463F8" w:rsidP="00D354C5">
      <w:pPr>
        <w:pStyle w:val="AMNumberTabs0"/>
        <w:keepNext/>
      </w:pPr>
      <w:r w:rsidRPr="00277E70">
        <w:rPr>
          <w:rStyle w:val="HideTWBExt"/>
          <w:b w:val="0"/>
        </w:rPr>
        <w:t>&lt;Amend&gt;</w:t>
      </w:r>
      <w:r w:rsidRPr="00277E70">
        <w:t>Pakeitimas</w:t>
      </w:r>
      <w:r w:rsidRPr="00277E70">
        <w:tab/>
      </w:r>
      <w:r w:rsidRPr="00277E70">
        <w:tab/>
      </w:r>
      <w:r w:rsidRPr="00277E70">
        <w:rPr>
          <w:rStyle w:val="HideTWBExt"/>
          <w:b w:val="0"/>
        </w:rPr>
        <w:t>&lt;NumAm&gt;</w:t>
      </w:r>
      <w:r w:rsidRPr="00277E70">
        <w:t>14</w:t>
      </w:r>
      <w:r w:rsidRPr="00277E70">
        <w:rPr>
          <w:rStyle w:val="HideTWBExt"/>
          <w:b w:val="0"/>
        </w:rPr>
        <w:t>&lt;/NumAm&gt;</w:t>
      </w:r>
    </w:p>
    <w:p w14:paraId="09D950E1" w14:textId="77777777" w:rsidR="00D354C5" w:rsidRPr="00277E70" w:rsidRDefault="00D463F8" w:rsidP="00D354C5">
      <w:pPr>
        <w:pStyle w:val="NormalBold12b"/>
        <w:keepNext/>
      </w:pPr>
      <w:r w:rsidRPr="00277E70">
        <w:rPr>
          <w:rStyle w:val="HideTWBExt"/>
          <w:b w:val="0"/>
        </w:rPr>
        <w:t>&lt;DocAmend&gt;</w:t>
      </w:r>
      <w:r w:rsidRPr="00277E70">
        <w:t>Pasiūlymas dėl reglamento</w:t>
      </w:r>
      <w:r w:rsidRPr="00277E70">
        <w:rPr>
          <w:rStyle w:val="HideTWBExt"/>
          <w:b w:val="0"/>
        </w:rPr>
        <w:t>&lt;/DocAmend&gt;</w:t>
      </w:r>
    </w:p>
    <w:p w14:paraId="71007704" w14:textId="77777777" w:rsidR="00D354C5" w:rsidRPr="00277E70" w:rsidRDefault="00D463F8" w:rsidP="00D354C5">
      <w:pPr>
        <w:pStyle w:val="NormalBold"/>
      </w:pPr>
      <w:r w:rsidRPr="00277E70">
        <w:rPr>
          <w:rStyle w:val="HideTWBExt"/>
          <w:b w:val="0"/>
        </w:rPr>
        <w:t>&lt;Article&gt;</w:t>
      </w:r>
      <w:r w:rsidRPr="00277E70">
        <w:t>-1 c straipsnis (naujas)</w:t>
      </w:r>
      <w:r w:rsidRPr="00277E70">
        <w:rPr>
          <w:rStyle w:val="HideTWBExt"/>
          <w:b w:val="0"/>
        </w:rPr>
        <w:t>&lt;/Article&gt;</w:t>
      </w:r>
    </w:p>
    <w:p w14:paraId="39E2C5E5" w14:textId="77777777" w:rsidR="000D0815" w:rsidRPr="00277E70" w:rsidRDefault="00D463F8" w:rsidP="000D0815">
      <w:pPr>
        <w:pStyle w:val="NormalBold"/>
      </w:pPr>
      <w:r w:rsidRPr="00277E70">
        <w:rPr>
          <w:rStyle w:val="HideTWBExt"/>
          <w:b w:val="0"/>
        </w:rPr>
        <w:t>&lt;DocAmend2&gt;</w:t>
      </w:r>
      <w:r w:rsidRPr="00277E70">
        <w:rPr>
          <w:b w:val="0"/>
        </w:rPr>
        <w:t>Reglamentas (ES) 2021/1232</w:t>
      </w:r>
      <w:r w:rsidRPr="00277E70">
        <w:rPr>
          <w:rStyle w:val="HideTWBExt"/>
          <w:b w:val="0"/>
        </w:rPr>
        <w:t>&lt;/DocAmend2&gt;</w:t>
      </w:r>
    </w:p>
    <w:p w14:paraId="4BCEBC54" w14:textId="77777777" w:rsidR="000D0815" w:rsidRPr="00277E70" w:rsidRDefault="00D463F8" w:rsidP="000D0815">
      <w:pPr>
        <w:pStyle w:val="NormalBold"/>
      </w:pPr>
      <w:r w:rsidRPr="00277E70">
        <w:rPr>
          <w:rStyle w:val="HideTWBExt"/>
          <w:b w:val="0"/>
        </w:rPr>
        <w:t>&lt;Article2&gt;</w:t>
      </w:r>
      <w:r w:rsidRPr="00277E70">
        <w:rPr>
          <w:b w:val="0"/>
        </w:rPr>
        <w:t>2 straipsnio 4 punktas</w:t>
      </w:r>
      <w:r w:rsidRPr="00277E70">
        <w:rPr>
          <w:rStyle w:val="HideTWBExt"/>
          <w:b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D4729" w:rsidRPr="00277E70" w14:paraId="2709BEB8" w14:textId="77777777" w:rsidTr="00B70EE8">
        <w:trPr>
          <w:jc w:val="center"/>
        </w:trPr>
        <w:tc>
          <w:tcPr>
            <w:tcW w:w="9752" w:type="dxa"/>
            <w:gridSpan w:val="2"/>
          </w:tcPr>
          <w:p w14:paraId="551BD00F" w14:textId="77777777" w:rsidR="00D354C5" w:rsidRPr="00277E70" w:rsidRDefault="00D354C5">
            <w:pPr>
              <w:keepNext/>
            </w:pPr>
          </w:p>
        </w:tc>
      </w:tr>
      <w:tr w:rsidR="006D4729" w:rsidRPr="00277E70" w14:paraId="54DEF409" w14:textId="77777777" w:rsidTr="00B70EE8">
        <w:trPr>
          <w:jc w:val="center"/>
        </w:trPr>
        <w:tc>
          <w:tcPr>
            <w:tcW w:w="4876" w:type="dxa"/>
            <w:hideMark/>
          </w:tcPr>
          <w:p w14:paraId="3BE66891" w14:textId="77777777" w:rsidR="00D354C5" w:rsidRPr="00277E70" w:rsidRDefault="00D463F8">
            <w:pPr>
              <w:pStyle w:val="ColumnHeading"/>
              <w:keepNext/>
            </w:pPr>
            <w:r w:rsidRPr="00277E70">
              <w:t>Komisijos siūlomas tekstas</w:t>
            </w:r>
          </w:p>
        </w:tc>
        <w:tc>
          <w:tcPr>
            <w:tcW w:w="4876" w:type="dxa"/>
            <w:hideMark/>
          </w:tcPr>
          <w:p w14:paraId="114666B5" w14:textId="77777777" w:rsidR="00D354C5" w:rsidRPr="00277E70" w:rsidRDefault="00D463F8">
            <w:pPr>
              <w:pStyle w:val="ColumnHeading"/>
              <w:keepNext/>
            </w:pPr>
            <w:r w:rsidRPr="00277E70">
              <w:t>Pakeitimas</w:t>
            </w:r>
          </w:p>
        </w:tc>
      </w:tr>
      <w:tr w:rsidR="006D4729" w:rsidRPr="00277E70" w14:paraId="41F15CA6" w14:textId="77777777" w:rsidTr="00B70EE8">
        <w:trPr>
          <w:jc w:val="center"/>
        </w:trPr>
        <w:tc>
          <w:tcPr>
            <w:tcW w:w="4876" w:type="dxa"/>
          </w:tcPr>
          <w:p w14:paraId="0844E5A6" w14:textId="77777777" w:rsidR="00D354C5" w:rsidRPr="00277E70" w:rsidRDefault="00D354C5">
            <w:pPr>
              <w:pStyle w:val="Normal6"/>
            </w:pPr>
          </w:p>
        </w:tc>
        <w:tc>
          <w:tcPr>
            <w:tcW w:w="4876" w:type="dxa"/>
            <w:hideMark/>
          </w:tcPr>
          <w:p w14:paraId="562AC5C1" w14:textId="77777777" w:rsidR="00D354C5" w:rsidRPr="00277E70" w:rsidRDefault="00D463F8">
            <w:pPr>
              <w:pStyle w:val="Normal6"/>
              <w:jc w:val="center"/>
              <w:rPr>
                <w:szCs w:val="24"/>
              </w:rPr>
            </w:pPr>
            <w:r w:rsidRPr="00277E70">
              <w:rPr>
                <w:b/>
                <w:i/>
              </w:rPr>
              <w:t>-1c straipsnis</w:t>
            </w:r>
          </w:p>
        </w:tc>
      </w:tr>
      <w:tr w:rsidR="006D4729" w:rsidRPr="00277E70" w14:paraId="41965DC7" w14:textId="77777777" w:rsidTr="00B70EE8">
        <w:trPr>
          <w:jc w:val="center"/>
        </w:trPr>
        <w:tc>
          <w:tcPr>
            <w:tcW w:w="4876" w:type="dxa"/>
          </w:tcPr>
          <w:p w14:paraId="637C167B" w14:textId="77777777" w:rsidR="00D354C5" w:rsidRPr="00277E70" w:rsidRDefault="00D354C5">
            <w:pPr>
              <w:pStyle w:val="Normal6"/>
            </w:pPr>
          </w:p>
        </w:tc>
        <w:tc>
          <w:tcPr>
            <w:tcW w:w="4876" w:type="dxa"/>
            <w:hideMark/>
          </w:tcPr>
          <w:p w14:paraId="2A776625" w14:textId="77777777" w:rsidR="00D354C5" w:rsidRPr="00277E70" w:rsidRDefault="00D463F8" w:rsidP="00B70EE8">
            <w:pPr>
              <w:pStyle w:val="Normal6"/>
              <w:rPr>
                <w:szCs w:val="24"/>
              </w:rPr>
            </w:pPr>
            <w:r w:rsidRPr="00277E70">
              <w:rPr>
                <w:b/>
                <w:i/>
              </w:rPr>
              <w:t>Reglamento (ES) 2021/1232 2 straipsnio 4 punktas išbraukiamas.</w:t>
            </w:r>
          </w:p>
        </w:tc>
      </w:tr>
    </w:tbl>
    <w:p w14:paraId="409867F2" w14:textId="77777777" w:rsidR="00D354C5" w:rsidRPr="00277E70" w:rsidRDefault="00D463F8" w:rsidP="00D354C5">
      <w:pPr>
        <w:pStyle w:val="Olang"/>
        <w:rPr>
          <w:sz w:val="24"/>
          <w:szCs w:val="24"/>
        </w:rPr>
      </w:pPr>
      <w:r w:rsidRPr="00277E70">
        <w:rPr>
          <w:sz w:val="24"/>
          <w:szCs w:val="24"/>
        </w:rPr>
        <w:t xml:space="preserve">Or. </w:t>
      </w:r>
      <w:r w:rsidRPr="00277E70">
        <w:rPr>
          <w:rStyle w:val="HideTWBExt"/>
        </w:rPr>
        <w:t>&lt;Original&gt;</w:t>
      </w:r>
      <w:r w:rsidRPr="00277E70">
        <w:rPr>
          <w:rStyle w:val="HideTWBInt"/>
          <w:sz w:val="24"/>
          <w:szCs w:val="24"/>
        </w:rPr>
        <w:t>{EN}</w:t>
      </w:r>
      <w:r w:rsidRPr="00277E70">
        <w:rPr>
          <w:sz w:val="24"/>
          <w:szCs w:val="24"/>
        </w:rPr>
        <w:t>en</w:t>
      </w:r>
      <w:r w:rsidRPr="00277E70">
        <w:rPr>
          <w:rStyle w:val="HideTWBExt"/>
        </w:rPr>
        <w:t>&lt;/Original&gt;</w:t>
      </w:r>
    </w:p>
    <w:p w14:paraId="31D881C9" w14:textId="77777777" w:rsidR="00D354C5" w:rsidRPr="00277E70" w:rsidRDefault="00D463F8" w:rsidP="00D354C5">
      <w:pPr>
        <w:rPr>
          <w:szCs w:val="24"/>
        </w:rPr>
      </w:pPr>
      <w:r w:rsidRPr="00277E70">
        <w:rPr>
          <w:rStyle w:val="HideTWBExt"/>
        </w:rPr>
        <w:t>&lt;/Amend&gt;</w:t>
      </w:r>
    </w:p>
    <w:p w14:paraId="59F7D1D0" w14:textId="77777777" w:rsidR="00D354C5" w:rsidRPr="00277E70" w:rsidRDefault="00D463F8" w:rsidP="00D354C5">
      <w:pPr>
        <w:pStyle w:val="AMNumberTabs0"/>
        <w:keepNext/>
      </w:pPr>
      <w:r w:rsidRPr="00277E70">
        <w:rPr>
          <w:rStyle w:val="HideTWBExt"/>
          <w:b w:val="0"/>
        </w:rPr>
        <w:t>&lt;Amend&gt;</w:t>
      </w:r>
      <w:r w:rsidRPr="00277E70">
        <w:t>Pakeitimas</w:t>
      </w:r>
      <w:r w:rsidRPr="00277E70">
        <w:tab/>
      </w:r>
      <w:r w:rsidRPr="00277E70">
        <w:tab/>
      </w:r>
      <w:r w:rsidRPr="00277E70">
        <w:rPr>
          <w:rStyle w:val="HideTWBExt"/>
          <w:b w:val="0"/>
        </w:rPr>
        <w:t>&lt;NumAm&gt;</w:t>
      </w:r>
      <w:r w:rsidRPr="00277E70">
        <w:t>15</w:t>
      </w:r>
      <w:r w:rsidRPr="00277E70">
        <w:rPr>
          <w:rStyle w:val="HideTWBExt"/>
          <w:b w:val="0"/>
        </w:rPr>
        <w:t>&lt;/NumAm&gt;</w:t>
      </w:r>
    </w:p>
    <w:p w14:paraId="1338F195" w14:textId="77777777" w:rsidR="00D354C5" w:rsidRPr="00277E70" w:rsidRDefault="00D463F8" w:rsidP="00D354C5">
      <w:pPr>
        <w:pStyle w:val="NormalBold12b"/>
        <w:keepNext/>
      </w:pPr>
      <w:r w:rsidRPr="00277E70">
        <w:rPr>
          <w:rStyle w:val="HideTWBExt"/>
          <w:b w:val="0"/>
        </w:rPr>
        <w:t>&lt;DocAmend&gt;</w:t>
      </w:r>
      <w:r w:rsidRPr="00277E70">
        <w:t>Pasiūlymas dėl reglamento</w:t>
      </w:r>
      <w:r w:rsidRPr="00277E70">
        <w:rPr>
          <w:rStyle w:val="HideTWBExt"/>
          <w:b w:val="0"/>
        </w:rPr>
        <w:t>&lt;/DocAmend&gt;</w:t>
      </w:r>
    </w:p>
    <w:p w14:paraId="0A988C84" w14:textId="77777777" w:rsidR="00D354C5" w:rsidRPr="00277E70" w:rsidRDefault="00D463F8" w:rsidP="00D354C5">
      <w:pPr>
        <w:pStyle w:val="NormalBold"/>
      </w:pPr>
      <w:r w:rsidRPr="00277E70">
        <w:rPr>
          <w:rStyle w:val="HideTWBExt"/>
          <w:b w:val="0"/>
        </w:rPr>
        <w:t>&lt;Article&gt;</w:t>
      </w:r>
      <w:r w:rsidRPr="00277E70">
        <w:t>-1 d straipsnis (naujas)</w:t>
      </w:r>
      <w:r w:rsidRPr="00277E70">
        <w:rPr>
          <w:rStyle w:val="HideTWBExt"/>
          <w:b w:val="0"/>
        </w:rPr>
        <w:t>&lt;/Article&gt;</w:t>
      </w:r>
    </w:p>
    <w:p w14:paraId="19535DF3" w14:textId="77777777" w:rsidR="000D0815" w:rsidRPr="00277E70" w:rsidRDefault="00D463F8" w:rsidP="000D0815">
      <w:pPr>
        <w:pStyle w:val="NormalBold"/>
      </w:pPr>
      <w:r w:rsidRPr="00277E70">
        <w:rPr>
          <w:rStyle w:val="HideTWBExt"/>
          <w:b w:val="0"/>
        </w:rPr>
        <w:t>&lt;DocAmend2&gt;</w:t>
      </w:r>
      <w:r w:rsidRPr="00277E70">
        <w:rPr>
          <w:b w:val="0"/>
        </w:rPr>
        <w:t>Reglamentas (ES) 2021/1232</w:t>
      </w:r>
      <w:r w:rsidRPr="00277E70">
        <w:rPr>
          <w:rStyle w:val="HideTWBExt"/>
          <w:b w:val="0"/>
        </w:rPr>
        <w:t>&lt;/DocAmend2&gt;</w:t>
      </w:r>
    </w:p>
    <w:p w14:paraId="2E47FD62" w14:textId="77777777" w:rsidR="000D0815" w:rsidRPr="00277E70" w:rsidRDefault="00D463F8" w:rsidP="000D0815">
      <w:pPr>
        <w:pStyle w:val="NormalBold"/>
      </w:pPr>
      <w:r w:rsidRPr="00277E70">
        <w:rPr>
          <w:rStyle w:val="HideTWBExt"/>
        </w:rPr>
        <w:t>&lt;Article2&gt;</w:t>
      </w:r>
      <w:r w:rsidRPr="00277E70">
        <w:rPr>
          <w:b w:val="0"/>
        </w:rPr>
        <w:t>3 straipsnio 1 dalis</w:t>
      </w:r>
      <w:r w:rsidRPr="00277E70">
        <w:rPr>
          <w:rStyle w:val="HideTWBExt"/>
          <w:b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4729" w:rsidRPr="00277E70" w14:paraId="47B52264" w14:textId="77777777" w:rsidTr="00D354C5">
        <w:trPr>
          <w:jc w:val="center"/>
        </w:trPr>
        <w:tc>
          <w:tcPr>
            <w:tcW w:w="9752" w:type="dxa"/>
            <w:gridSpan w:val="2"/>
          </w:tcPr>
          <w:p w14:paraId="1AD064BB" w14:textId="77777777" w:rsidR="00D354C5" w:rsidRPr="00277E70" w:rsidRDefault="00D354C5">
            <w:pPr>
              <w:keepNext/>
            </w:pPr>
          </w:p>
        </w:tc>
      </w:tr>
      <w:tr w:rsidR="006D4729" w:rsidRPr="00277E70" w14:paraId="44333F6D" w14:textId="77777777" w:rsidTr="00D354C5">
        <w:trPr>
          <w:jc w:val="center"/>
        </w:trPr>
        <w:tc>
          <w:tcPr>
            <w:tcW w:w="4876" w:type="dxa"/>
            <w:hideMark/>
          </w:tcPr>
          <w:p w14:paraId="0AF5229C" w14:textId="77777777" w:rsidR="00D354C5" w:rsidRPr="00277E70" w:rsidRDefault="00D463F8">
            <w:pPr>
              <w:pStyle w:val="ColumnHeading"/>
              <w:keepNext/>
            </w:pPr>
            <w:r w:rsidRPr="00277E70">
              <w:t>Komisijos siūlomas tekstas</w:t>
            </w:r>
          </w:p>
        </w:tc>
        <w:tc>
          <w:tcPr>
            <w:tcW w:w="4876" w:type="dxa"/>
            <w:hideMark/>
          </w:tcPr>
          <w:p w14:paraId="793D6AB3" w14:textId="77777777" w:rsidR="00D354C5" w:rsidRPr="00277E70" w:rsidRDefault="00D463F8">
            <w:pPr>
              <w:pStyle w:val="ColumnHeading"/>
              <w:keepNext/>
            </w:pPr>
            <w:r w:rsidRPr="00277E70">
              <w:t>Pakeitimas</w:t>
            </w:r>
          </w:p>
        </w:tc>
      </w:tr>
      <w:tr w:rsidR="006D4729" w:rsidRPr="00277E70" w14:paraId="09A5D2E7" w14:textId="77777777" w:rsidTr="00D354C5">
        <w:trPr>
          <w:jc w:val="center"/>
        </w:trPr>
        <w:tc>
          <w:tcPr>
            <w:tcW w:w="4876" w:type="dxa"/>
          </w:tcPr>
          <w:p w14:paraId="7D150FBC" w14:textId="77777777" w:rsidR="00D354C5" w:rsidRPr="00277E70" w:rsidRDefault="00D354C5">
            <w:pPr>
              <w:pStyle w:val="Normal6"/>
            </w:pPr>
          </w:p>
        </w:tc>
        <w:tc>
          <w:tcPr>
            <w:tcW w:w="4876" w:type="dxa"/>
            <w:hideMark/>
          </w:tcPr>
          <w:p w14:paraId="2C09A904" w14:textId="77777777" w:rsidR="00D354C5" w:rsidRPr="00277E70" w:rsidRDefault="00D463F8">
            <w:pPr>
              <w:pStyle w:val="Normal6"/>
              <w:jc w:val="center"/>
              <w:rPr>
                <w:szCs w:val="24"/>
              </w:rPr>
            </w:pPr>
            <w:r w:rsidRPr="00277E70">
              <w:rPr>
                <w:b/>
                <w:i/>
              </w:rPr>
              <w:t>-1d straipsnis</w:t>
            </w:r>
          </w:p>
        </w:tc>
      </w:tr>
      <w:tr w:rsidR="006D4729" w:rsidRPr="00277E70" w14:paraId="73BF7E77" w14:textId="77777777" w:rsidTr="00D354C5">
        <w:trPr>
          <w:jc w:val="center"/>
        </w:trPr>
        <w:tc>
          <w:tcPr>
            <w:tcW w:w="4876" w:type="dxa"/>
          </w:tcPr>
          <w:p w14:paraId="3998903B" w14:textId="77777777" w:rsidR="00D354C5" w:rsidRPr="00277E70" w:rsidRDefault="00D354C5">
            <w:pPr>
              <w:pStyle w:val="Normal6"/>
            </w:pPr>
          </w:p>
        </w:tc>
        <w:tc>
          <w:tcPr>
            <w:tcW w:w="4876" w:type="dxa"/>
            <w:hideMark/>
          </w:tcPr>
          <w:p w14:paraId="2CE1F6A2" w14:textId="77777777" w:rsidR="00D354C5" w:rsidRPr="00277E70" w:rsidRDefault="00D463F8">
            <w:pPr>
              <w:pStyle w:val="Normal6"/>
              <w:jc w:val="center"/>
              <w:rPr>
                <w:szCs w:val="24"/>
              </w:rPr>
            </w:pPr>
            <w:r w:rsidRPr="00277E70">
              <w:rPr>
                <w:b/>
                <w:i/>
              </w:rPr>
              <w:t xml:space="preserve">Reglamento (ES) 2021/1232 3 straipsnio 1 dalis </w:t>
            </w:r>
            <w:r w:rsidRPr="00277E70">
              <w:rPr>
                <w:b/>
                <w:i/>
              </w:rPr>
              <w:t>pakeičiama taip:</w:t>
            </w:r>
          </w:p>
        </w:tc>
      </w:tr>
      <w:tr w:rsidR="006D4729" w:rsidRPr="00277E70" w14:paraId="102570B9" w14:textId="77777777" w:rsidTr="00D354C5">
        <w:trPr>
          <w:jc w:val="center"/>
        </w:trPr>
        <w:tc>
          <w:tcPr>
            <w:tcW w:w="4876" w:type="dxa"/>
          </w:tcPr>
          <w:p w14:paraId="14637E5D" w14:textId="77777777" w:rsidR="00D354C5" w:rsidRPr="00277E70" w:rsidRDefault="00D354C5">
            <w:pPr>
              <w:pStyle w:val="Normal6"/>
            </w:pPr>
          </w:p>
        </w:tc>
        <w:tc>
          <w:tcPr>
            <w:tcW w:w="4876" w:type="dxa"/>
            <w:hideMark/>
          </w:tcPr>
          <w:p w14:paraId="47F37540" w14:textId="77777777" w:rsidR="009B46A1" w:rsidRPr="00277E70" w:rsidRDefault="00D463F8">
            <w:pPr>
              <w:pStyle w:val="Normal6"/>
              <w:rPr>
                <w:b/>
                <w:i/>
              </w:rPr>
            </w:pPr>
            <w:r w:rsidRPr="00277E70">
              <w:rPr>
                <w:b/>
                <w:i/>
              </w:rPr>
              <w:t>„1. Direktyvos 2002/58/EB 5 straipsnio 1 dalis ir 6 straipsnio 1 dalis netaikomos pranešimų, susijusių su teikėjų atliekamu asmens duomenų tvarkymu, teikiant su numeriu nesiejamo asmenų tarpusavio ryšio paslaugas, konfidencialumui, su sąlyga, kad:</w:t>
            </w:r>
          </w:p>
          <w:p w14:paraId="61E5EC51" w14:textId="77777777" w:rsidR="009B46A1" w:rsidRPr="00277E70" w:rsidRDefault="00D463F8">
            <w:pPr>
              <w:pStyle w:val="Normal6"/>
              <w:rPr>
                <w:b/>
                <w:i/>
              </w:rPr>
            </w:pPr>
            <w:r w:rsidRPr="00277E70">
              <w:rPr>
                <w:b/>
                <w:i/>
              </w:rPr>
              <w:t xml:space="preserve">a) duomenų tvarkymas yra: </w:t>
            </w:r>
          </w:p>
          <w:p w14:paraId="4CA7D7FC" w14:textId="77777777" w:rsidR="009B46A1" w:rsidRPr="00277E70" w:rsidRDefault="00D463F8">
            <w:pPr>
              <w:pStyle w:val="Normal6"/>
              <w:rPr>
                <w:b/>
                <w:i/>
              </w:rPr>
            </w:pPr>
            <w:r w:rsidRPr="00277E70">
              <w:rPr>
                <w:b/>
                <w:i/>
              </w:rPr>
              <w:t xml:space="preserve">i) būtinai reikalingas norint naudoti specifinę technologiją siekiant vienintelio tikslo – nustatyti ir pašalinti žinomą </w:t>
            </w:r>
            <w:r w:rsidRPr="00277E70">
              <w:rPr>
                <w:b/>
                <w:i/>
              </w:rPr>
              <w:lastRenderedPageBreak/>
              <w:t>seksualinės prievartos prieš vaikus internete medžiagą ir apie ją pranešti teisėsaugos institucijoms ir viešojo intereso labui veikiančioms organizacijoms, kovojančioms su seksualine prievarta prieš vaikus;</w:t>
            </w:r>
          </w:p>
          <w:p w14:paraId="5E15C25A" w14:textId="77777777" w:rsidR="009B46A1" w:rsidRPr="00277E70" w:rsidRDefault="00D463F8">
            <w:pPr>
              <w:pStyle w:val="Normal6"/>
              <w:rPr>
                <w:b/>
                <w:i/>
              </w:rPr>
            </w:pPr>
            <w:r w:rsidRPr="00277E70">
              <w:rPr>
                <w:b/>
                <w:i/>
              </w:rPr>
              <w:t xml:space="preserve">ii) proporcingas ir apsiriboja technologijomis, kurias teikėjai naudoja i punkte nustatytam tikslui pasiekti; </w:t>
            </w:r>
          </w:p>
          <w:p w14:paraId="03CDCE71" w14:textId="77777777" w:rsidR="009B46A1" w:rsidRPr="00277E70" w:rsidRDefault="00D463F8">
            <w:pPr>
              <w:pStyle w:val="Normal6"/>
              <w:rPr>
                <w:b/>
                <w:i/>
              </w:rPr>
            </w:pPr>
            <w:r w:rsidRPr="00277E70">
              <w:rPr>
                <w:b/>
                <w:i/>
              </w:rPr>
              <w:t xml:space="preserve">iii) taikomas tik turinio duomenims, kurie yra būtinai reikalingi i punkte nustatytam tikslui pasiekti; </w:t>
            </w:r>
          </w:p>
          <w:p w14:paraId="09756D11" w14:textId="77777777" w:rsidR="009B46A1" w:rsidRPr="00277E70" w:rsidRDefault="00D463F8">
            <w:pPr>
              <w:pStyle w:val="Normal6"/>
              <w:rPr>
                <w:b/>
                <w:i/>
              </w:rPr>
            </w:pPr>
            <w:r w:rsidRPr="00277E70">
              <w:rPr>
                <w:b/>
                <w:i/>
              </w:rPr>
              <w:t xml:space="preserve">iv) taikomas tik tam, kas yra būtinai reikalinga i punkte nustatytam tikslui pasiekti; </w:t>
            </w:r>
          </w:p>
          <w:p w14:paraId="78E5D880" w14:textId="77777777" w:rsidR="009B46A1" w:rsidRPr="00277E70" w:rsidRDefault="00D463F8">
            <w:pPr>
              <w:pStyle w:val="Normal6"/>
              <w:rPr>
                <w:b/>
                <w:i/>
              </w:rPr>
            </w:pPr>
            <w:r w:rsidRPr="00277E70">
              <w:rPr>
                <w:b/>
                <w:i/>
              </w:rPr>
              <w:t xml:space="preserve">b) šios dalies a punkto i papunktyje nustatytam tikslui pasiekti naudojamos technologijos atitinka pažangiausias technologijas pramonėje ir yra mažiausiai pažeidžiančios privatumą, be kita ko, atsižvelgiant į pritaikytosios duomenų apsaugos ir standartizuotosios duomenų apsaugos principą, nustatytą Reglamento (ES) 2016/679 25 straipsnyje, ir tiek, kiek jos naudojamos galimai žinomai seksualinės prievartos prieš vaikus internete medžiagai nustatyti; </w:t>
            </w:r>
          </w:p>
          <w:p w14:paraId="24AF909A" w14:textId="77777777" w:rsidR="009B46A1" w:rsidRPr="00277E70" w:rsidRDefault="00D463F8">
            <w:pPr>
              <w:pStyle w:val="Normal6"/>
              <w:rPr>
                <w:b/>
                <w:i/>
              </w:rPr>
            </w:pPr>
            <w:r w:rsidRPr="00277E70">
              <w:rPr>
                <w:b/>
                <w:i/>
              </w:rPr>
              <w:t xml:space="preserve">c) šios dalies a punkto i papunktyje nustatytam tikslui pasiekti specifinės technologijos naudojimo atžvilgiu buvo atliktas išankstinis poveikio duomenų apsaugai vertinimas, kaip nurodyta Reglamento (ES) 2016/679 35 straipsnyje, ir įvykdyta išankstinių konsultacijų procedūra, kaip nurodyta to reglamento 36 straipsnyje; </w:t>
            </w:r>
          </w:p>
          <w:p w14:paraId="7E4B1F36" w14:textId="77777777" w:rsidR="009B46A1" w:rsidRPr="00277E70" w:rsidRDefault="00D463F8">
            <w:pPr>
              <w:pStyle w:val="Normal6"/>
              <w:rPr>
                <w:b/>
                <w:i/>
              </w:rPr>
            </w:pPr>
            <w:r w:rsidRPr="00277E70">
              <w:rPr>
                <w:b/>
                <w:i/>
              </w:rPr>
              <w:t xml:space="preserve">d) naujos technologijos, t. y. technologijos, naudojamos siekiant nustatyti seksualinės prievartos prieš vaikus internete medžiagą, kurios anksčiau nei 2021 m. rugpjūčio 2 d. joks teikėjas Sąjungoje nebuvo naudojęs teikdamas paslaugas su numeriu nesiejamo asmenų tarpusavio ryšio paslaugų naudotojams (toliau – naudotojai), atžvilgiu teikėjas kompetentingai institucijai, paskirtai </w:t>
            </w:r>
            <w:r w:rsidRPr="00277E70">
              <w:rPr>
                <w:b/>
                <w:i/>
              </w:rPr>
              <w:lastRenderedPageBreak/>
              <w:t xml:space="preserve">pagal Reglamento (ES) 2016/679 VI skyriaus 1 skirsnį, (toliau – priežiūros institucija), praneša apie priemones, kurių jis ėmėsi norėdamas įrodyti, jog laikosi rašytinių rekomendacijų, kurias ta institucija pateikė pagal to reglamento 36 straipsnio 2 dalį išankstinių konsultacijų procedūros metu; </w:t>
            </w:r>
          </w:p>
          <w:p w14:paraId="22F94E75" w14:textId="77777777" w:rsidR="009B46A1" w:rsidRPr="00277E70" w:rsidRDefault="00D463F8">
            <w:pPr>
              <w:pStyle w:val="Normal6"/>
              <w:rPr>
                <w:b/>
                <w:i/>
              </w:rPr>
            </w:pPr>
            <w:r w:rsidRPr="00277E70">
              <w:rPr>
                <w:b/>
                <w:i/>
              </w:rPr>
              <w:t xml:space="preserve">e) naudojamos technologijos yra pakankamai patikimos, nes jomis maksimaliai apribojamas klaidų, susijusių su turinio, vaizduojančio žinomą seksualinės prievartos prieš vaikus internete medžiagą, nustatymu, lygis, ir, jei tokios retkarčiais pasitaikančios klaidos atsiranda, jų padariniai nedelsiant ištaisomi; </w:t>
            </w:r>
          </w:p>
          <w:p w14:paraId="5143B173" w14:textId="77777777" w:rsidR="009B46A1" w:rsidRPr="00277E70" w:rsidRDefault="00D463F8">
            <w:pPr>
              <w:pStyle w:val="Normal6"/>
              <w:rPr>
                <w:b/>
                <w:i/>
              </w:rPr>
            </w:pPr>
            <w:r w:rsidRPr="00277E70">
              <w:rPr>
                <w:b/>
                <w:i/>
              </w:rPr>
              <w:t xml:space="preserve">f) teikėjai: </w:t>
            </w:r>
          </w:p>
          <w:p w14:paraId="2CFB658A" w14:textId="77777777" w:rsidR="009B46A1" w:rsidRPr="00277E70" w:rsidRDefault="00D463F8">
            <w:pPr>
              <w:pStyle w:val="Normal6"/>
              <w:rPr>
                <w:b/>
                <w:i/>
              </w:rPr>
            </w:pPr>
            <w:r w:rsidRPr="00277E70">
              <w:rPr>
                <w:b/>
                <w:i/>
              </w:rPr>
              <w:t xml:space="preserve">i) yra nustatę vidaus procedūras, kad būtų užkirstas kelias piktnaudžiavimui asmens duomenimis, neleistinai prieigai prie jų ir neteisėtam jų perdavimui; </w:t>
            </w:r>
          </w:p>
          <w:p w14:paraId="43733407" w14:textId="77777777" w:rsidR="009B46A1" w:rsidRPr="00277E70" w:rsidRDefault="00D463F8">
            <w:pPr>
              <w:pStyle w:val="Normal6"/>
              <w:rPr>
                <w:b/>
                <w:i/>
              </w:rPr>
            </w:pPr>
            <w:r w:rsidRPr="00277E70">
              <w:rPr>
                <w:b/>
                <w:i/>
              </w:rPr>
              <w:t xml:space="preserve">ii) naudodami technologijas, kurioms taikomas šis reglamentas, užtikrina žmogaus vykdomą asmens duomenų tvarkymo priežiūrą ir, prireikus, žmogaus įsikišimą; </w:t>
            </w:r>
          </w:p>
          <w:p w14:paraId="359FC2AA" w14:textId="77777777" w:rsidR="009B46A1" w:rsidRPr="00277E70" w:rsidRDefault="00D463F8">
            <w:pPr>
              <w:pStyle w:val="Normal6"/>
              <w:rPr>
                <w:b/>
                <w:i/>
              </w:rPr>
            </w:pPr>
            <w:r w:rsidRPr="00277E70">
              <w:rPr>
                <w:b/>
                <w:i/>
              </w:rPr>
              <w:t xml:space="preserve">iii) užtikrina, kad, be išankstinio žmogaus patvirtinimo, teisėsaugos institucijoms ar viešojo intereso labui veikiančioms organizacijoms, kovojančioms su seksualine prievarta prieš vaikus internete, nebūtų pranešama apie medžiagą, kuri prieš tai kitomis nei savanoriško nustatymo priemonėmis nebuvo klasifikuota kaip seksualinės prievartos prieš vaikus internete medžiaga ar ryšių su vaikais mezgimas; </w:t>
            </w:r>
          </w:p>
          <w:p w14:paraId="4CFBD098" w14:textId="77777777" w:rsidR="009B46A1" w:rsidRPr="00277E70" w:rsidRDefault="00D463F8">
            <w:pPr>
              <w:pStyle w:val="Normal6"/>
              <w:rPr>
                <w:b/>
                <w:i/>
              </w:rPr>
            </w:pPr>
            <w:r w:rsidRPr="00277E70">
              <w:rPr>
                <w:b/>
                <w:i/>
              </w:rPr>
              <w:t xml:space="preserve">iv) yra nustatę deramas procedūras ir teisių gynimo mechanizmus, siekiant užtikrinti, kad naudotojai per pagrįstą laikotarpį galėtų jiems pateikti </w:t>
            </w:r>
            <w:r w:rsidRPr="00277E70">
              <w:rPr>
                <w:b/>
                <w:i/>
              </w:rPr>
              <w:t xml:space="preserve">skundus ir taip pareikšti savo nuomonę; </w:t>
            </w:r>
          </w:p>
          <w:p w14:paraId="737E3314" w14:textId="77777777" w:rsidR="009B46A1" w:rsidRPr="00277E70" w:rsidRDefault="00D463F8">
            <w:pPr>
              <w:pStyle w:val="Normal6"/>
              <w:rPr>
                <w:b/>
                <w:i/>
              </w:rPr>
            </w:pPr>
            <w:r w:rsidRPr="00277E70">
              <w:rPr>
                <w:b/>
                <w:i/>
              </w:rPr>
              <w:t xml:space="preserve">v) aiškiai, pastebimai ir suprantamai informuoja naudotojus apie tai, kad jie, vadovaudamiesi šiuo reglamentu, pasinaudojo nukrypti nuo Direktyvos </w:t>
            </w:r>
            <w:r w:rsidRPr="00277E70">
              <w:rPr>
                <w:b/>
                <w:i/>
              </w:rPr>
              <w:lastRenderedPageBreak/>
              <w:t>2002/58/EB 5 straipsnio 1 dalies ir 6 straipsnio 1 dalies dėl naudotojų pranešimų konfidencialumo leidžiančia nuostata siekdami vienintelio šios dalies a punkto i papunktyje nustatyto tikslo, apie priemonių, kurių jie ėmėsi taikydami nukrypti leidžiančią nuostatą, pasirinkimo priežastis ir poveikį naudotojų pranešimų konfidencialumui, įskaitant galimybę tais asmens duomenimis dalintis su teisėsaugos institucijomis ir viešojo intereso labui veikiančiomis organizacijomis, kovojančiomis su seksualine prievarta</w:t>
            </w:r>
            <w:r w:rsidRPr="00277E70">
              <w:rPr>
                <w:b/>
                <w:i/>
              </w:rPr>
              <w:t xml:space="preserve"> prieš vaikus; </w:t>
            </w:r>
          </w:p>
          <w:p w14:paraId="4B7A7AA1" w14:textId="77777777" w:rsidR="009B46A1" w:rsidRPr="00277E70" w:rsidRDefault="00D463F8">
            <w:pPr>
              <w:pStyle w:val="Normal6"/>
              <w:rPr>
                <w:b/>
                <w:i/>
              </w:rPr>
            </w:pPr>
            <w:r w:rsidRPr="00277E70">
              <w:rPr>
                <w:b/>
                <w:i/>
              </w:rPr>
              <w:t xml:space="preserve">vi) kai naudotojų turinys buvo pašalintas arba jų </w:t>
            </w:r>
            <w:r w:rsidRPr="00277E70">
              <w:rPr>
                <w:b/>
                <w:i/>
              </w:rPr>
              <w:t xml:space="preserve">paskyra buvo užblokuota ar buvo sustabdytas jiems teikiamos paslaugos teikimas, informuoja juos pateikdami šią informaciją: </w:t>
            </w:r>
          </w:p>
          <w:p w14:paraId="34BF4FC6" w14:textId="77777777" w:rsidR="009B46A1" w:rsidRPr="00277E70" w:rsidRDefault="00D463F8">
            <w:pPr>
              <w:pStyle w:val="Normal6"/>
              <w:rPr>
                <w:b/>
                <w:i/>
              </w:rPr>
            </w:pPr>
            <w:r w:rsidRPr="00277E70">
              <w:rPr>
                <w:b/>
                <w:i/>
              </w:rPr>
              <w:t xml:space="preserve">1) teisių gynimo jų atžvilgiu priemones, </w:t>
            </w:r>
          </w:p>
          <w:p w14:paraId="2A643E3D" w14:textId="77777777" w:rsidR="009B46A1" w:rsidRPr="00277E70" w:rsidRDefault="00D463F8">
            <w:pPr>
              <w:pStyle w:val="Normal6"/>
              <w:rPr>
                <w:b/>
                <w:i/>
              </w:rPr>
            </w:pPr>
            <w:r w:rsidRPr="00277E70">
              <w:rPr>
                <w:b/>
                <w:i/>
              </w:rPr>
              <w:t xml:space="preserve">2) galimybę pateikti skundą priežiūros institucijai ir </w:t>
            </w:r>
          </w:p>
          <w:p w14:paraId="62B485CC" w14:textId="77777777" w:rsidR="009B46A1" w:rsidRPr="00277E70" w:rsidRDefault="00D463F8">
            <w:pPr>
              <w:pStyle w:val="Normal6"/>
              <w:rPr>
                <w:b/>
                <w:i/>
              </w:rPr>
            </w:pPr>
            <w:r w:rsidRPr="00277E70">
              <w:rPr>
                <w:b/>
                <w:i/>
              </w:rPr>
              <w:t xml:space="preserve">3) teisę apskųsti teismine tvarka; </w:t>
            </w:r>
          </w:p>
          <w:p w14:paraId="427DC291" w14:textId="77777777" w:rsidR="009B46A1" w:rsidRPr="00277E70" w:rsidRDefault="00D463F8">
            <w:pPr>
              <w:pStyle w:val="Normal6"/>
              <w:rPr>
                <w:b/>
                <w:i/>
              </w:rPr>
            </w:pPr>
            <w:r w:rsidRPr="00277E70">
              <w:rPr>
                <w:b/>
                <w:i/>
              </w:rPr>
              <w:t xml:space="preserve">vii) ne vėliau kaip 2022 m. vasario 3 d., o vėliau – kasmet ne vėliau kaip sausio 31 d. skelbia ir teikia kompetentingai priežiūros institucijai ir Komisijai ataskaitą apie asmens duomenų, kuriems taikomas šis reglamentas, tvarkymą, be kita ko apie: </w:t>
            </w:r>
          </w:p>
          <w:p w14:paraId="6D9E1E3F" w14:textId="77777777" w:rsidR="009B46A1" w:rsidRPr="00277E70" w:rsidRDefault="00D463F8">
            <w:pPr>
              <w:pStyle w:val="Normal6"/>
              <w:rPr>
                <w:b/>
                <w:i/>
              </w:rPr>
            </w:pPr>
            <w:r w:rsidRPr="00277E70">
              <w:rPr>
                <w:b/>
                <w:i/>
              </w:rPr>
              <w:t xml:space="preserve">1) tvarkytų duomenų rūšį ir apimtį, </w:t>
            </w:r>
          </w:p>
          <w:p w14:paraId="65FB5477" w14:textId="77777777" w:rsidR="009B46A1" w:rsidRPr="00277E70" w:rsidRDefault="00D463F8">
            <w:pPr>
              <w:pStyle w:val="Normal6"/>
              <w:rPr>
                <w:b/>
                <w:i/>
              </w:rPr>
            </w:pPr>
            <w:r w:rsidRPr="00277E70">
              <w:rPr>
                <w:b/>
                <w:i/>
              </w:rPr>
              <w:t xml:space="preserve">2) konkretų asmens duomenų tvarkymo pagal Reglamentą (ES) 2016/679 pagrindą, </w:t>
            </w:r>
          </w:p>
          <w:p w14:paraId="75E4438D" w14:textId="77777777" w:rsidR="009B46A1" w:rsidRPr="00277E70" w:rsidRDefault="00D463F8">
            <w:pPr>
              <w:pStyle w:val="Normal6"/>
              <w:rPr>
                <w:b/>
                <w:i/>
              </w:rPr>
            </w:pPr>
            <w:r w:rsidRPr="00277E70">
              <w:rPr>
                <w:b/>
                <w:i/>
              </w:rPr>
              <w:t xml:space="preserve">3) kai taikytina, teisinį asmens duomenų perdavimo už Sąjungos ribų pagal Reglamento (ES) 2016/679 V skyrių pagrindą, </w:t>
            </w:r>
          </w:p>
          <w:p w14:paraId="51006EC2" w14:textId="77777777" w:rsidR="009B46A1" w:rsidRPr="00277E70" w:rsidRDefault="00D463F8">
            <w:pPr>
              <w:pStyle w:val="Normal6"/>
              <w:rPr>
                <w:b/>
                <w:i/>
              </w:rPr>
            </w:pPr>
            <w:r w:rsidRPr="00277E70">
              <w:rPr>
                <w:b/>
                <w:i/>
              </w:rPr>
              <w:t xml:space="preserve">4) nustatytų seksualinės prievartos prieš vaikus internete atvejų skaičių, atskiriant seksualinės prievartos prieš vaikus internete medžiagą ir galimus ryšių su vaikais mezgimo atvejus, </w:t>
            </w:r>
          </w:p>
          <w:p w14:paraId="18A5F01B" w14:textId="77777777" w:rsidR="009B46A1" w:rsidRPr="00277E70" w:rsidRDefault="00D463F8">
            <w:pPr>
              <w:pStyle w:val="Normal6"/>
              <w:rPr>
                <w:b/>
                <w:i/>
              </w:rPr>
            </w:pPr>
            <w:r w:rsidRPr="00277E70">
              <w:rPr>
                <w:b/>
                <w:i/>
              </w:rPr>
              <w:t xml:space="preserve">5) atvejų, kai naudotojas pateikė skundą pasinaudodamas vidaus teisių gynimo </w:t>
            </w:r>
            <w:r w:rsidRPr="00277E70">
              <w:rPr>
                <w:b/>
                <w:i/>
              </w:rPr>
              <w:lastRenderedPageBreak/>
              <w:t xml:space="preserve">mechanizmu arba teisminei institucijai, skaičių ir tokių skundų rezultatus, </w:t>
            </w:r>
          </w:p>
          <w:p w14:paraId="30F8F74E" w14:textId="77777777" w:rsidR="009B46A1" w:rsidRPr="00277E70" w:rsidRDefault="00D463F8">
            <w:pPr>
              <w:pStyle w:val="Normal6"/>
              <w:rPr>
                <w:b/>
                <w:i/>
              </w:rPr>
            </w:pPr>
            <w:r w:rsidRPr="00277E70">
              <w:rPr>
                <w:b/>
                <w:i/>
              </w:rPr>
              <w:t xml:space="preserve">6) įvairių naudotų technologijų klaidų (klaidingai teigiamų rezultatų) skaičių ir santykį, </w:t>
            </w:r>
          </w:p>
          <w:p w14:paraId="5A34275A" w14:textId="77777777" w:rsidR="009B46A1" w:rsidRPr="00277E70" w:rsidRDefault="00D463F8">
            <w:pPr>
              <w:pStyle w:val="Normal6"/>
              <w:rPr>
                <w:b/>
                <w:i/>
              </w:rPr>
            </w:pPr>
            <w:r w:rsidRPr="00277E70">
              <w:rPr>
                <w:b/>
                <w:i/>
              </w:rPr>
              <w:t xml:space="preserve">7) klaidų lygiui apriboti taikytas priemones ir pasiektą klaidų lygį, </w:t>
            </w:r>
          </w:p>
          <w:p w14:paraId="1DD6947E" w14:textId="77777777" w:rsidR="009B46A1" w:rsidRPr="00277E70" w:rsidRDefault="00D463F8">
            <w:pPr>
              <w:pStyle w:val="Normal6"/>
              <w:rPr>
                <w:b/>
                <w:i/>
              </w:rPr>
            </w:pPr>
            <w:r w:rsidRPr="00277E70">
              <w:rPr>
                <w:b/>
                <w:i/>
              </w:rPr>
              <w:t xml:space="preserve">8) duomenų saugojimo politiką ir taikytas duomenų apsaugos priemones pagal Reglamentą (ES) 2016/679, </w:t>
            </w:r>
          </w:p>
          <w:p w14:paraId="4C0B75B9" w14:textId="77777777" w:rsidR="009B46A1" w:rsidRPr="00277E70" w:rsidRDefault="00D463F8">
            <w:pPr>
              <w:pStyle w:val="Normal6"/>
              <w:rPr>
                <w:b/>
                <w:i/>
              </w:rPr>
            </w:pPr>
            <w:r w:rsidRPr="00277E70">
              <w:rPr>
                <w:b/>
                <w:i/>
              </w:rPr>
              <w:t xml:space="preserve">9) viešojo intereso labui veikiančių organizacijų, kovojančių su seksualine prievarta prieš vaikus, su kuriomis vadovaujantis šiuo reglamentu buvo pasidalinta duomenimis, pavadinimus; </w:t>
            </w:r>
          </w:p>
          <w:p w14:paraId="6EB00CC7" w14:textId="77777777" w:rsidR="009B46A1" w:rsidRPr="00277E70" w:rsidRDefault="00D463F8">
            <w:pPr>
              <w:pStyle w:val="Normal6"/>
              <w:rPr>
                <w:b/>
                <w:i/>
              </w:rPr>
            </w:pPr>
            <w:r w:rsidRPr="00277E70">
              <w:rPr>
                <w:b/>
                <w:i/>
              </w:rPr>
              <w:t xml:space="preserve">g) nustačius įtariamos seksualinės prievartos prieš vaikus internete atvejį, saugiai saugo turinio duomenis ir susijusius srauto duomenis, tvarkomus a punkto i papunktyje nustatytu tikslu, taip pat asmens duomenis, gautus vykdant tokį duomenų tvarkymą, siekdamas vien šių tikslų: </w:t>
            </w:r>
          </w:p>
          <w:p w14:paraId="72E70E93" w14:textId="77777777" w:rsidR="009B46A1" w:rsidRPr="00277E70" w:rsidRDefault="00D463F8">
            <w:pPr>
              <w:pStyle w:val="Normal6"/>
              <w:rPr>
                <w:b/>
                <w:i/>
              </w:rPr>
            </w:pPr>
            <w:r w:rsidRPr="00277E70">
              <w:rPr>
                <w:b/>
                <w:i/>
              </w:rPr>
              <w:t xml:space="preserve">i) nedelsiant pranešti apie įtariamos seksualinės prievartos prieš vaikus internete atvejį kompetentingai teisėsaugos ir teisminei institucijai ar viešojo intereso labui veikiančioms organizacijoms, kovojančioms su seksualine prievarta prieš vaikus; </w:t>
            </w:r>
          </w:p>
          <w:p w14:paraId="252706FA" w14:textId="77777777" w:rsidR="009B46A1" w:rsidRPr="00277E70" w:rsidRDefault="00D463F8">
            <w:pPr>
              <w:pStyle w:val="Normal6"/>
              <w:rPr>
                <w:b/>
                <w:i/>
              </w:rPr>
            </w:pPr>
            <w:r w:rsidRPr="00277E70">
              <w:rPr>
                <w:b/>
                <w:i/>
              </w:rPr>
              <w:t xml:space="preserve">ii) blokuoti atitinkamo naudotojo paskyrą arba sustabdyti ar nutraukti paslaugos teikimą; </w:t>
            </w:r>
          </w:p>
          <w:p w14:paraId="65437C1C" w14:textId="77777777" w:rsidR="009B46A1" w:rsidRPr="00277E70" w:rsidRDefault="00D463F8">
            <w:pPr>
              <w:pStyle w:val="Normal6"/>
              <w:rPr>
                <w:b/>
                <w:i/>
              </w:rPr>
            </w:pPr>
            <w:r w:rsidRPr="00277E70">
              <w:rPr>
                <w:b/>
                <w:i/>
              </w:rPr>
              <w:t xml:space="preserve">iii) sukurti duomenų, patikimai klasifikuotų kaip seksualinės prievartos prieš vaikus internete medžiaga, unikalų, nepakeičiamą skaitmeninį parašą (maišą); </w:t>
            </w:r>
          </w:p>
          <w:p w14:paraId="68FD2F76" w14:textId="77777777" w:rsidR="009B46A1" w:rsidRPr="00277E70" w:rsidRDefault="00D463F8">
            <w:pPr>
              <w:pStyle w:val="Normal6"/>
              <w:rPr>
                <w:b/>
                <w:i/>
              </w:rPr>
            </w:pPr>
            <w:r w:rsidRPr="00277E70">
              <w:rPr>
                <w:b/>
                <w:i/>
              </w:rPr>
              <w:t xml:space="preserve">iv) sudaryti galimybes atitinkamam naudotojui pasinaudoti teisių gynimo priemonėmis prieš teikėją ar siekti administracinės peržiūros ar pasinaudoti teisminiais teisių gynimo būdais klausimais, susijusiais su įtariamos seksualinės prievartos prieš vaikus </w:t>
            </w:r>
            <w:r w:rsidRPr="00277E70">
              <w:rPr>
                <w:b/>
                <w:i/>
              </w:rPr>
              <w:lastRenderedPageBreak/>
              <w:t xml:space="preserve">internete atveju, arba </w:t>
            </w:r>
          </w:p>
          <w:p w14:paraId="5412B448" w14:textId="77777777" w:rsidR="009B46A1" w:rsidRPr="00277E70" w:rsidRDefault="00D463F8">
            <w:pPr>
              <w:pStyle w:val="Normal6"/>
              <w:rPr>
                <w:b/>
                <w:i/>
              </w:rPr>
            </w:pPr>
            <w:r w:rsidRPr="00277E70">
              <w:rPr>
                <w:b/>
                <w:i/>
              </w:rPr>
              <w:t xml:space="preserve">v) reaguoti į prašymus, kuriuos pateikia kompetentingos teisėsaugos ir teisminės institucijos pagal taikomą teisę, kad būtų galima joms pateikti duomenis, kurių reikia nusikalstamų veikų prevencijai, jų atskleidimui, tyrimui ar traukimui baudžiamojon atsakomybėn už jas, kaip nustatyta Direktyvoje 2011/93/ES; </w:t>
            </w:r>
          </w:p>
          <w:p w14:paraId="6C9B1601" w14:textId="77777777" w:rsidR="009B46A1" w:rsidRPr="00277E70" w:rsidRDefault="00D463F8">
            <w:pPr>
              <w:pStyle w:val="Normal6"/>
              <w:rPr>
                <w:b/>
                <w:i/>
              </w:rPr>
            </w:pPr>
            <w:r w:rsidRPr="00277E70">
              <w:rPr>
                <w:b/>
                <w:i/>
              </w:rPr>
              <w:t xml:space="preserve">h) duomenys nebesaugomi ilgiau, nei tai būtinai reikalinga siekiant atitinkamo h punkte nustatyto tikslo, ir bet kuriuo atveju – ne ilgiau kaip 12 mėnesių nuo įtariamos seksualinės prievartos prieš vaikus internete atvejo nustatymo dienos; </w:t>
            </w:r>
          </w:p>
          <w:p w14:paraId="14A81B21" w14:textId="77777777" w:rsidR="00D354C5" w:rsidRPr="00277E70" w:rsidRDefault="00D463F8">
            <w:pPr>
              <w:pStyle w:val="Normal6"/>
              <w:rPr>
                <w:szCs w:val="24"/>
              </w:rPr>
            </w:pPr>
            <w:r w:rsidRPr="00277E70">
              <w:rPr>
                <w:b/>
                <w:i/>
              </w:rPr>
              <w:t>i) apie kiekvieno pagrįsto ir patikrinto įtarimo dėl seksualinės prievartos prieš vaikus internete atvejį nedelsiant pranešama kompetentingoms nacionalinėms teisėsaugos institucijoms arba viešojo intereso labui veikiančioms organizacijoms, kovojančioms su seksualine prievarta prieš vaikus.“</w:t>
            </w:r>
          </w:p>
        </w:tc>
      </w:tr>
    </w:tbl>
    <w:p w14:paraId="0762115F" w14:textId="77777777" w:rsidR="00D354C5" w:rsidRPr="00277E70" w:rsidRDefault="00D463F8" w:rsidP="00D354C5">
      <w:pPr>
        <w:pStyle w:val="Olang"/>
        <w:rPr>
          <w:sz w:val="24"/>
          <w:szCs w:val="24"/>
        </w:rPr>
      </w:pPr>
      <w:r w:rsidRPr="00277E70">
        <w:rPr>
          <w:sz w:val="24"/>
          <w:szCs w:val="24"/>
        </w:rPr>
        <w:lastRenderedPageBreak/>
        <w:t xml:space="preserve">Or. </w:t>
      </w:r>
      <w:r w:rsidRPr="00277E70">
        <w:rPr>
          <w:rStyle w:val="HideTWBExt"/>
        </w:rPr>
        <w:t>&lt;Original&gt;</w:t>
      </w:r>
      <w:r w:rsidRPr="00277E70">
        <w:rPr>
          <w:rStyle w:val="HideTWBInt"/>
          <w:sz w:val="24"/>
          <w:szCs w:val="24"/>
        </w:rPr>
        <w:t>{EN}</w:t>
      </w:r>
      <w:r w:rsidRPr="00277E70">
        <w:rPr>
          <w:sz w:val="24"/>
          <w:szCs w:val="24"/>
        </w:rPr>
        <w:t>en</w:t>
      </w:r>
      <w:r w:rsidRPr="00277E70">
        <w:rPr>
          <w:rStyle w:val="HideTWBExt"/>
        </w:rPr>
        <w:t>&lt;/Original&gt;</w:t>
      </w:r>
    </w:p>
    <w:p w14:paraId="58412AC6" w14:textId="77777777" w:rsidR="00D354C5" w:rsidRPr="00277E70" w:rsidRDefault="00D463F8" w:rsidP="00D354C5">
      <w:pPr>
        <w:rPr>
          <w:szCs w:val="24"/>
        </w:rPr>
      </w:pPr>
      <w:r w:rsidRPr="00277E70">
        <w:rPr>
          <w:rStyle w:val="HideTWBExt"/>
        </w:rPr>
        <w:t>&lt;/Amend&gt;</w:t>
      </w:r>
    </w:p>
    <w:p w14:paraId="5712CFC9" w14:textId="77777777" w:rsidR="00D354C5" w:rsidRPr="00277E70" w:rsidRDefault="00D463F8" w:rsidP="00D354C5">
      <w:pPr>
        <w:pStyle w:val="AMNumberTabs0"/>
        <w:keepNext/>
      </w:pPr>
      <w:r w:rsidRPr="00277E70">
        <w:rPr>
          <w:rStyle w:val="HideTWBExt"/>
          <w:b w:val="0"/>
        </w:rPr>
        <w:t>&lt;Amend&gt;</w:t>
      </w:r>
      <w:r w:rsidRPr="00277E70">
        <w:t>Pakeitimas</w:t>
      </w:r>
      <w:r w:rsidRPr="00277E70">
        <w:tab/>
      </w:r>
      <w:r w:rsidRPr="00277E70">
        <w:tab/>
      </w:r>
      <w:r w:rsidRPr="00277E70">
        <w:rPr>
          <w:rStyle w:val="HideTWBExt"/>
          <w:b w:val="0"/>
        </w:rPr>
        <w:t>&lt;NumAm&gt;</w:t>
      </w:r>
      <w:r w:rsidRPr="00277E70">
        <w:t>16</w:t>
      </w:r>
      <w:r w:rsidRPr="00277E70">
        <w:rPr>
          <w:rStyle w:val="HideTWBExt"/>
          <w:b w:val="0"/>
        </w:rPr>
        <w:t>&lt;/NumAm&gt;</w:t>
      </w:r>
    </w:p>
    <w:p w14:paraId="07BA3467" w14:textId="77777777" w:rsidR="00D354C5" w:rsidRPr="00277E70" w:rsidRDefault="00D463F8" w:rsidP="00D354C5">
      <w:pPr>
        <w:pStyle w:val="NormalBold12b"/>
        <w:keepNext/>
      </w:pPr>
      <w:r w:rsidRPr="00277E70">
        <w:rPr>
          <w:rStyle w:val="HideTWBExt"/>
          <w:b w:val="0"/>
        </w:rPr>
        <w:t>&lt;DocAmend&gt;</w:t>
      </w:r>
      <w:r w:rsidRPr="00277E70">
        <w:t>Pasiūlymas dėl reglamento</w:t>
      </w:r>
      <w:r w:rsidRPr="00277E70">
        <w:rPr>
          <w:rStyle w:val="HideTWBExt"/>
          <w:b w:val="0"/>
        </w:rPr>
        <w:t>&lt;/DocAmend&gt;</w:t>
      </w:r>
    </w:p>
    <w:p w14:paraId="0D7919DB" w14:textId="77777777" w:rsidR="00D354C5" w:rsidRPr="00277E70" w:rsidRDefault="00D463F8" w:rsidP="00D354C5">
      <w:pPr>
        <w:pStyle w:val="NormalBold"/>
      </w:pPr>
      <w:r w:rsidRPr="00277E70">
        <w:rPr>
          <w:rStyle w:val="HideTWBExt"/>
          <w:b w:val="0"/>
        </w:rPr>
        <w:t>&lt;Article&gt;</w:t>
      </w:r>
      <w:r w:rsidRPr="00277E70">
        <w:t xml:space="preserve">-1 e </w:t>
      </w:r>
      <w:r w:rsidRPr="00277E70">
        <w:t>straipsnis (naujas)</w:t>
      </w:r>
      <w:r w:rsidRPr="00277E70">
        <w:rPr>
          <w:rStyle w:val="HideTWBExt"/>
          <w:b w:val="0"/>
        </w:rPr>
        <w:t>&lt;/Article&gt;</w:t>
      </w:r>
    </w:p>
    <w:p w14:paraId="79E19024" w14:textId="77777777" w:rsidR="00E6304D" w:rsidRPr="00277E70" w:rsidRDefault="00D463F8" w:rsidP="00E6304D">
      <w:pPr>
        <w:pStyle w:val="NormalBold"/>
      </w:pPr>
      <w:r w:rsidRPr="00277E70">
        <w:rPr>
          <w:rStyle w:val="HideTWBExt"/>
          <w:b w:val="0"/>
        </w:rPr>
        <w:t>&lt;DocAmend2&gt;</w:t>
      </w:r>
      <w:r w:rsidRPr="00277E70">
        <w:rPr>
          <w:b w:val="0"/>
        </w:rPr>
        <w:t>Reglamentas (ES) 2021/1232</w:t>
      </w:r>
      <w:r w:rsidRPr="00277E70">
        <w:rPr>
          <w:rStyle w:val="HideTWBExt"/>
          <w:b w:val="0"/>
        </w:rPr>
        <w:t>&lt;/DocAmend2&gt;</w:t>
      </w:r>
    </w:p>
    <w:p w14:paraId="5D63AE03" w14:textId="77777777" w:rsidR="00E6304D" w:rsidRPr="00277E70" w:rsidRDefault="00D463F8" w:rsidP="00E6304D">
      <w:pPr>
        <w:pStyle w:val="NormalBold"/>
      </w:pPr>
      <w:r w:rsidRPr="00277E70">
        <w:rPr>
          <w:rStyle w:val="HideTWBExt"/>
        </w:rPr>
        <w:t>&lt;Article2&gt;</w:t>
      </w:r>
      <w:r w:rsidRPr="00277E70">
        <w:rPr>
          <w:b w:val="0"/>
        </w:rPr>
        <w:t>9 straipsnio 1 dalis</w:t>
      </w:r>
      <w:r w:rsidRPr="00277E70">
        <w:rPr>
          <w:rStyle w:val="HideTWBExt"/>
          <w:b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4729" w:rsidRPr="00277E70" w14:paraId="2603AAC1" w14:textId="77777777" w:rsidTr="00D354C5">
        <w:trPr>
          <w:jc w:val="center"/>
        </w:trPr>
        <w:tc>
          <w:tcPr>
            <w:tcW w:w="9752" w:type="dxa"/>
            <w:gridSpan w:val="2"/>
          </w:tcPr>
          <w:p w14:paraId="54178986" w14:textId="77777777" w:rsidR="00D354C5" w:rsidRPr="00277E70" w:rsidRDefault="00D354C5">
            <w:pPr>
              <w:keepNext/>
            </w:pPr>
          </w:p>
        </w:tc>
      </w:tr>
      <w:tr w:rsidR="006D4729" w:rsidRPr="00277E70" w14:paraId="293DFD7A" w14:textId="77777777" w:rsidTr="00D354C5">
        <w:trPr>
          <w:jc w:val="center"/>
        </w:trPr>
        <w:tc>
          <w:tcPr>
            <w:tcW w:w="4876" w:type="dxa"/>
            <w:hideMark/>
          </w:tcPr>
          <w:p w14:paraId="75BA761E" w14:textId="77777777" w:rsidR="00D354C5" w:rsidRPr="00277E70" w:rsidRDefault="00D463F8">
            <w:pPr>
              <w:pStyle w:val="ColumnHeading"/>
              <w:keepNext/>
            </w:pPr>
            <w:r w:rsidRPr="00277E70">
              <w:t>Komisijos siūlomas tekstas</w:t>
            </w:r>
          </w:p>
        </w:tc>
        <w:tc>
          <w:tcPr>
            <w:tcW w:w="4876" w:type="dxa"/>
            <w:hideMark/>
          </w:tcPr>
          <w:p w14:paraId="0D524C18" w14:textId="77777777" w:rsidR="00D354C5" w:rsidRPr="00277E70" w:rsidRDefault="00D463F8">
            <w:pPr>
              <w:pStyle w:val="ColumnHeading"/>
              <w:keepNext/>
            </w:pPr>
            <w:r w:rsidRPr="00277E70">
              <w:t>Pakeitimas</w:t>
            </w:r>
          </w:p>
        </w:tc>
      </w:tr>
      <w:tr w:rsidR="006D4729" w:rsidRPr="00277E70" w14:paraId="63A8CE29" w14:textId="77777777" w:rsidTr="00D354C5">
        <w:trPr>
          <w:jc w:val="center"/>
        </w:trPr>
        <w:tc>
          <w:tcPr>
            <w:tcW w:w="4876" w:type="dxa"/>
          </w:tcPr>
          <w:p w14:paraId="4A31F31B" w14:textId="77777777" w:rsidR="00D354C5" w:rsidRPr="00277E70" w:rsidRDefault="00D354C5">
            <w:pPr>
              <w:pStyle w:val="Normal6"/>
            </w:pPr>
          </w:p>
        </w:tc>
        <w:tc>
          <w:tcPr>
            <w:tcW w:w="4876" w:type="dxa"/>
            <w:hideMark/>
          </w:tcPr>
          <w:p w14:paraId="79483F14" w14:textId="77777777" w:rsidR="00D354C5" w:rsidRPr="00277E70" w:rsidRDefault="00D463F8">
            <w:pPr>
              <w:pStyle w:val="Normal6"/>
              <w:jc w:val="center"/>
              <w:rPr>
                <w:szCs w:val="24"/>
              </w:rPr>
            </w:pPr>
            <w:r w:rsidRPr="00277E70">
              <w:rPr>
                <w:b/>
                <w:i/>
              </w:rPr>
              <w:t>-1e straipsnis</w:t>
            </w:r>
          </w:p>
        </w:tc>
      </w:tr>
      <w:tr w:rsidR="006D4729" w:rsidRPr="00277E70" w14:paraId="04868100" w14:textId="77777777" w:rsidTr="00D354C5">
        <w:trPr>
          <w:jc w:val="center"/>
        </w:trPr>
        <w:tc>
          <w:tcPr>
            <w:tcW w:w="4876" w:type="dxa"/>
          </w:tcPr>
          <w:p w14:paraId="5DF9EA50" w14:textId="77777777" w:rsidR="00D354C5" w:rsidRPr="00277E70" w:rsidRDefault="00D354C5">
            <w:pPr>
              <w:pStyle w:val="Normal6"/>
            </w:pPr>
          </w:p>
        </w:tc>
        <w:tc>
          <w:tcPr>
            <w:tcW w:w="4876" w:type="dxa"/>
            <w:hideMark/>
          </w:tcPr>
          <w:p w14:paraId="579EDCB9" w14:textId="77777777" w:rsidR="00D354C5" w:rsidRPr="00277E70" w:rsidRDefault="00D463F8">
            <w:pPr>
              <w:pStyle w:val="Normal6"/>
              <w:jc w:val="center"/>
              <w:rPr>
                <w:szCs w:val="24"/>
              </w:rPr>
            </w:pPr>
            <w:r w:rsidRPr="00277E70">
              <w:rPr>
                <w:b/>
                <w:i/>
              </w:rPr>
              <w:t>Reglamento (ES) 2021/1232 9 straipsnio 1 dalis pakeičiama taip:</w:t>
            </w:r>
          </w:p>
        </w:tc>
      </w:tr>
      <w:tr w:rsidR="006D4729" w:rsidRPr="00277E70" w14:paraId="1CB33C1C" w14:textId="77777777" w:rsidTr="00D354C5">
        <w:trPr>
          <w:jc w:val="center"/>
        </w:trPr>
        <w:tc>
          <w:tcPr>
            <w:tcW w:w="4876" w:type="dxa"/>
          </w:tcPr>
          <w:p w14:paraId="370F7DAB" w14:textId="77777777" w:rsidR="00D354C5" w:rsidRPr="00277E70" w:rsidRDefault="00D354C5">
            <w:pPr>
              <w:pStyle w:val="Normal6"/>
            </w:pPr>
          </w:p>
        </w:tc>
        <w:tc>
          <w:tcPr>
            <w:tcW w:w="4876" w:type="dxa"/>
            <w:hideMark/>
          </w:tcPr>
          <w:p w14:paraId="6854EA73" w14:textId="77777777" w:rsidR="00D354C5" w:rsidRPr="00277E70" w:rsidRDefault="00D463F8">
            <w:pPr>
              <w:pStyle w:val="Normal6"/>
              <w:rPr>
                <w:szCs w:val="24"/>
              </w:rPr>
            </w:pPr>
            <w:r w:rsidRPr="00277E70">
              <w:rPr>
                <w:b/>
                <w:i/>
              </w:rPr>
              <w:t xml:space="preserve">„1. </w:t>
            </w:r>
            <w:r w:rsidRPr="00277E70">
              <w:rPr>
                <w:b/>
                <w:i/>
              </w:rPr>
              <w:t>Komisija, remdamasi pagal 3 straipsnio 1 dalies g punkto vii papunktį pateiktomis ataskaitomis ir pagal 8 straipsnį pateiktais statistiniais duomenimis, ne vėliau kaip 2026 m. rugsėjo 4 d. parengia ataskaitą apie šio reglamento įgyvendinimą ir pateikia bei pristato ją Europos Parlamentui ir Tarybai.“</w:t>
            </w:r>
          </w:p>
        </w:tc>
      </w:tr>
    </w:tbl>
    <w:p w14:paraId="2315BB17" w14:textId="77777777" w:rsidR="00D354C5" w:rsidRPr="00277E70" w:rsidRDefault="00D463F8" w:rsidP="00D354C5">
      <w:pPr>
        <w:pStyle w:val="Olang"/>
        <w:rPr>
          <w:sz w:val="24"/>
          <w:szCs w:val="24"/>
        </w:rPr>
      </w:pPr>
      <w:r w:rsidRPr="00277E70">
        <w:rPr>
          <w:sz w:val="24"/>
          <w:szCs w:val="24"/>
        </w:rPr>
        <w:lastRenderedPageBreak/>
        <w:t xml:space="preserve">Or. </w:t>
      </w:r>
      <w:r w:rsidRPr="00277E70">
        <w:rPr>
          <w:rStyle w:val="HideTWBExt"/>
        </w:rPr>
        <w:t>&lt;Original&gt;</w:t>
      </w:r>
      <w:r w:rsidRPr="00277E70">
        <w:rPr>
          <w:rStyle w:val="HideTWBInt"/>
          <w:sz w:val="24"/>
          <w:szCs w:val="24"/>
        </w:rPr>
        <w:t>{EN}</w:t>
      </w:r>
      <w:r w:rsidRPr="00277E70">
        <w:rPr>
          <w:sz w:val="24"/>
          <w:szCs w:val="24"/>
        </w:rPr>
        <w:t>en</w:t>
      </w:r>
      <w:r w:rsidRPr="00277E70">
        <w:rPr>
          <w:rStyle w:val="HideTWBExt"/>
        </w:rPr>
        <w:t>&lt;/Original&gt;</w:t>
      </w:r>
    </w:p>
    <w:p w14:paraId="13B72EAF" w14:textId="77777777" w:rsidR="00D354C5" w:rsidRPr="00277E70" w:rsidRDefault="00D463F8" w:rsidP="00D354C5">
      <w:pPr>
        <w:rPr>
          <w:szCs w:val="24"/>
        </w:rPr>
      </w:pPr>
      <w:r w:rsidRPr="00277E70">
        <w:rPr>
          <w:rStyle w:val="HideTWBExt"/>
        </w:rPr>
        <w:t>&lt;/Amend&gt;</w:t>
      </w:r>
    </w:p>
    <w:p w14:paraId="7586B46E" w14:textId="77777777" w:rsidR="00D354C5" w:rsidRPr="00277E70" w:rsidRDefault="00D463F8" w:rsidP="00D354C5">
      <w:pPr>
        <w:pStyle w:val="AMNumberTabs0"/>
        <w:keepNext/>
      </w:pPr>
      <w:r w:rsidRPr="00277E70">
        <w:rPr>
          <w:rStyle w:val="HideTWBExt"/>
          <w:b w:val="0"/>
        </w:rPr>
        <w:t>&lt;Amend&gt;</w:t>
      </w:r>
      <w:r w:rsidRPr="00277E70">
        <w:t>Pakeitimas</w:t>
      </w:r>
      <w:r w:rsidRPr="00277E70">
        <w:tab/>
      </w:r>
      <w:r w:rsidRPr="00277E70">
        <w:tab/>
      </w:r>
      <w:r w:rsidRPr="00277E70">
        <w:rPr>
          <w:rStyle w:val="HideTWBExt"/>
          <w:b w:val="0"/>
        </w:rPr>
        <w:t>&lt;NumAm&gt;</w:t>
      </w:r>
      <w:r w:rsidRPr="00277E70">
        <w:t>17</w:t>
      </w:r>
      <w:r w:rsidRPr="00277E70">
        <w:rPr>
          <w:rStyle w:val="HideTWBExt"/>
          <w:b w:val="0"/>
        </w:rPr>
        <w:t>&lt;/NumAm&gt;</w:t>
      </w:r>
    </w:p>
    <w:p w14:paraId="4BC4DD64" w14:textId="77777777" w:rsidR="00D354C5" w:rsidRPr="00277E70" w:rsidRDefault="00D463F8" w:rsidP="00D354C5">
      <w:pPr>
        <w:pStyle w:val="NormalBold12b"/>
        <w:keepNext/>
      </w:pPr>
      <w:r w:rsidRPr="00277E70">
        <w:rPr>
          <w:rStyle w:val="HideTWBExt"/>
          <w:b w:val="0"/>
        </w:rPr>
        <w:t>&lt;DocAmend&gt;</w:t>
      </w:r>
      <w:r w:rsidRPr="00277E70">
        <w:t>Pasiūlymas dėl reglamento</w:t>
      </w:r>
      <w:r w:rsidRPr="00277E70">
        <w:rPr>
          <w:rStyle w:val="HideTWBExt"/>
          <w:b w:val="0"/>
        </w:rPr>
        <w:t>&lt;/DocAmend&gt;</w:t>
      </w:r>
    </w:p>
    <w:p w14:paraId="5A6E21DD" w14:textId="77777777" w:rsidR="00D354C5" w:rsidRPr="00277E70" w:rsidRDefault="00D463F8" w:rsidP="00D354C5">
      <w:pPr>
        <w:pStyle w:val="NormalBold"/>
      </w:pPr>
      <w:r w:rsidRPr="00277E70">
        <w:rPr>
          <w:rStyle w:val="HideTWBExt"/>
          <w:b w:val="0"/>
        </w:rPr>
        <w:t>&lt;Article&gt;</w:t>
      </w:r>
      <w:r w:rsidRPr="00277E70">
        <w:t>-1 f straipsnis (naujas)</w:t>
      </w:r>
      <w:r w:rsidRPr="00277E70">
        <w:rPr>
          <w:rStyle w:val="HideTWBExt"/>
          <w:b w:val="0"/>
        </w:rPr>
        <w:t>&lt;/Article&gt;</w:t>
      </w:r>
    </w:p>
    <w:p w14:paraId="4E1601A3" w14:textId="77777777" w:rsidR="00E6304D" w:rsidRPr="00277E70" w:rsidRDefault="00D463F8" w:rsidP="00E6304D">
      <w:pPr>
        <w:pStyle w:val="NormalBold"/>
      </w:pPr>
      <w:r w:rsidRPr="00277E70">
        <w:rPr>
          <w:rStyle w:val="HideTWBExt"/>
          <w:b w:val="0"/>
        </w:rPr>
        <w:t>&lt;DocAmend2&gt;</w:t>
      </w:r>
      <w:r w:rsidRPr="00277E70">
        <w:rPr>
          <w:b w:val="0"/>
        </w:rPr>
        <w:t xml:space="preserve">Reglamentas </w:t>
      </w:r>
      <w:r w:rsidRPr="00277E70">
        <w:rPr>
          <w:b w:val="0"/>
        </w:rPr>
        <w:t>(ES) 2021/1232</w:t>
      </w:r>
      <w:r w:rsidRPr="00277E70">
        <w:rPr>
          <w:rStyle w:val="HideTWBExt"/>
        </w:rPr>
        <w:t>&lt;/DocAmend2&gt;</w:t>
      </w:r>
    </w:p>
    <w:p w14:paraId="3D49A8B3" w14:textId="77777777" w:rsidR="00E6304D" w:rsidRPr="00277E70" w:rsidRDefault="00D463F8" w:rsidP="00E6304D">
      <w:pPr>
        <w:pStyle w:val="NormalBold"/>
      </w:pPr>
      <w:r w:rsidRPr="00277E70">
        <w:rPr>
          <w:rStyle w:val="HideTWBExt"/>
        </w:rPr>
        <w:t>&lt;Article2&gt;</w:t>
      </w:r>
      <w:r w:rsidRPr="00277E70">
        <w:rPr>
          <w:b w:val="0"/>
        </w:rPr>
        <w:t>7 a straipsnis (naujas)</w:t>
      </w:r>
      <w:r w:rsidRPr="00277E70">
        <w:rPr>
          <w:rStyle w:val="HideTWBExt"/>
          <w:b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4729" w:rsidRPr="00277E70" w14:paraId="34445717" w14:textId="77777777" w:rsidTr="00D354C5">
        <w:trPr>
          <w:jc w:val="center"/>
        </w:trPr>
        <w:tc>
          <w:tcPr>
            <w:tcW w:w="9752" w:type="dxa"/>
            <w:gridSpan w:val="2"/>
          </w:tcPr>
          <w:p w14:paraId="4DD9B6BD" w14:textId="77777777" w:rsidR="00D354C5" w:rsidRPr="00277E70" w:rsidRDefault="00D354C5">
            <w:pPr>
              <w:keepNext/>
            </w:pPr>
          </w:p>
        </w:tc>
      </w:tr>
      <w:tr w:rsidR="006D4729" w:rsidRPr="00277E70" w14:paraId="474B522A" w14:textId="77777777" w:rsidTr="00D354C5">
        <w:trPr>
          <w:jc w:val="center"/>
        </w:trPr>
        <w:tc>
          <w:tcPr>
            <w:tcW w:w="4876" w:type="dxa"/>
            <w:hideMark/>
          </w:tcPr>
          <w:p w14:paraId="3CCDCC72" w14:textId="77777777" w:rsidR="00D354C5" w:rsidRPr="00277E70" w:rsidRDefault="00D463F8">
            <w:pPr>
              <w:pStyle w:val="ColumnHeading"/>
              <w:keepNext/>
            </w:pPr>
            <w:r w:rsidRPr="00277E70">
              <w:t>Komisijos siūlomas tekstas</w:t>
            </w:r>
          </w:p>
        </w:tc>
        <w:tc>
          <w:tcPr>
            <w:tcW w:w="4876" w:type="dxa"/>
            <w:hideMark/>
          </w:tcPr>
          <w:p w14:paraId="3E290901" w14:textId="77777777" w:rsidR="00D354C5" w:rsidRPr="00277E70" w:rsidRDefault="00D463F8">
            <w:pPr>
              <w:pStyle w:val="ColumnHeading"/>
              <w:keepNext/>
            </w:pPr>
            <w:r w:rsidRPr="00277E70">
              <w:t>Pakeitimas</w:t>
            </w:r>
          </w:p>
        </w:tc>
      </w:tr>
      <w:tr w:rsidR="006D4729" w:rsidRPr="00277E70" w14:paraId="3D2468B2" w14:textId="77777777" w:rsidTr="00D354C5">
        <w:trPr>
          <w:jc w:val="center"/>
        </w:trPr>
        <w:tc>
          <w:tcPr>
            <w:tcW w:w="4876" w:type="dxa"/>
          </w:tcPr>
          <w:p w14:paraId="2F9BF731" w14:textId="77777777" w:rsidR="008D5E39" w:rsidRPr="00277E70" w:rsidRDefault="008D5E39">
            <w:pPr>
              <w:pStyle w:val="Normal6"/>
            </w:pPr>
          </w:p>
        </w:tc>
        <w:tc>
          <w:tcPr>
            <w:tcW w:w="4876" w:type="dxa"/>
          </w:tcPr>
          <w:p w14:paraId="0D66D5CA" w14:textId="77777777" w:rsidR="008D5E39" w:rsidRPr="00277E70" w:rsidRDefault="00D463F8" w:rsidP="008D5E39">
            <w:pPr>
              <w:pStyle w:val="Normal6"/>
              <w:jc w:val="center"/>
              <w:rPr>
                <w:b/>
                <w:i/>
              </w:rPr>
            </w:pPr>
            <w:r w:rsidRPr="00277E70">
              <w:rPr>
                <w:b/>
                <w:i/>
              </w:rPr>
              <w:t>-1f straipsnis</w:t>
            </w:r>
          </w:p>
        </w:tc>
      </w:tr>
      <w:tr w:rsidR="006D4729" w:rsidRPr="00277E70" w14:paraId="5B70E50B" w14:textId="77777777" w:rsidTr="00D354C5">
        <w:trPr>
          <w:jc w:val="center"/>
        </w:trPr>
        <w:tc>
          <w:tcPr>
            <w:tcW w:w="4876" w:type="dxa"/>
          </w:tcPr>
          <w:p w14:paraId="38D144FD" w14:textId="77777777" w:rsidR="008D5E39" w:rsidRPr="00277E70" w:rsidRDefault="008D5E39">
            <w:pPr>
              <w:pStyle w:val="Normal6"/>
            </w:pPr>
          </w:p>
        </w:tc>
        <w:tc>
          <w:tcPr>
            <w:tcW w:w="4876" w:type="dxa"/>
          </w:tcPr>
          <w:p w14:paraId="4F506CF5" w14:textId="77777777" w:rsidR="008D5E39" w:rsidRPr="00277E70" w:rsidRDefault="00D463F8" w:rsidP="008D5E39">
            <w:pPr>
              <w:pStyle w:val="Normal6"/>
              <w:jc w:val="center"/>
              <w:rPr>
                <w:b/>
                <w:i/>
              </w:rPr>
            </w:pPr>
            <w:r w:rsidRPr="00277E70">
              <w:rPr>
                <w:b/>
                <w:i/>
              </w:rPr>
              <w:t xml:space="preserve">Įterpiamas šis straipsnis: </w:t>
            </w:r>
          </w:p>
        </w:tc>
      </w:tr>
      <w:tr w:rsidR="006D4729" w:rsidRPr="00277E70" w14:paraId="5EBB2D50" w14:textId="77777777" w:rsidTr="00D354C5">
        <w:trPr>
          <w:jc w:val="center"/>
        </w:trPr>
        <w:tc>
          <w:tcPr>
            <w:tcW w:w="4876" w:type="dxa"/>
          </w:tcPr>
          <w:p w14:paraId="150FC25F" w14:textId="77777777" w:rsidR="00D354C5" w:rsidRPr="00277E70" w:rsidRDefault="00D354C5">
            <w:pPr>
              <w:pStyle w:val="Normal6"/>
            </w:pPr>
          </w:p>
        </w:tc>
        <w:tc>
          <w:tcPr>
            <w:tcW w:w="4876" w:type="dxa"/>
            <w:hideMark/>
          </w:tcPr>
          <w:p w14:paraId="18A07528" w14:textId="77777777" w:rsidR="00D354C5" w:rsidRPr="00277E70" w:rsidRDefault="00D463F8">
            <w:pPr>
              <w:pStyle w:val="Normal6"/>
              <w:jc w:val="center"/>
              <w:rPr>
                <w:szCs w:val="24"/>
              </w:rPr>
            </w:pPr>
            <w:r w:rsidRPr="00277E70">
              <w:rPr>
                <w:b/>
                <w:i/>
              </w:rPr>
              <w:t>„7a straipsnis</w:t>
            </w:r>
          </w:p>
        </w:tc>
      </w:tr>
      <w:tr w:rsidR="006D4729" w:rsidRPr="00277E70" w14:paraId="17ACFB3B" w14:textId="77777777" w:rsidTr="00D354C5">
        <w:trPr>
          <w:jc w:val="center"/>
        </w:trPr>
        <w:tc>
          <w:tcPr>
            <w:tcW w:w="4876" w:type="dxa"/>
          </w:tcPr>
          <w:p w14:paraId="4DC62F3A" w14:textId="77777777" w:rsidR="00D354C5" w:rsidRPr="00277E70" w:rsidRDefault="00D354C5">
            <w:pPr>
              <w:pStyle w:val="Normal6"/>
            </w:pPr>
          </w:p>
        </w:tc>
        <w:tc>
          <w:tcPr>
            <w:tcW w:w="4876" w:type="dxa"/>
            <w:hideMark/>
          </w:tcPr>
          <w:p w14:paraId="470EA3C1" w14:textId="77777777" w:rsidR="00D354C5" w:rsidRPr="00277E70" w:rsidRDefault="00D463F8">
            <w:pPr>
              <w:pStyle w:val="Normal6"/>
              <w:jc w:val="center"/>
              <w:rPr>
                <w:szCs w:val="24"/>
              </w:rPr>
            </w:pPr>
            <w:r w:rsidRPr="00277E70">
              <w:rPr>
                <w:b/>
                <w:i/>
              </w:rPr>
              <w:t>Bendrosios administracinių baudų skyrimo sąlygos</w:t>
            </w:r>
          </w:p>
        </w:tc>
      </w:tr>
      <w:tr w:rsidR="006D4729" w:rsidRPr="00277E70" w14:paraId="136D97B5" w14:textId="77777777" w:rsidTr="00D354C5">
        <w:trPr>
          <w:jc w:val="center"/>
        </w:trPr>
        <w:tc>
          <w:tcPr>
            <w:tcW w:w="4876" w:type="dxa"/>
          </w:tcPr>
          <w:p w14:paraId="622ED149" w14:textId="77777777" w:rsidR="00D354C5" w:rsidRPr="00277E70" w:rsidRDefault="00D354C5">
            <w:pPr>
              <w:pStyle w:val="Normal6"/>
            </w:pPr>
          </w:p>
        </w:tc>
        <w:tc>
          <w:tcPr>
            <w:tcW w:w="4876" w:type="dxa"/>
            <w:hideMark/>
          </w:tcPr>
          <w:p w14:paraId="391FC8F8" w14:textId="77777777" w:rsidR="00D354C5" w:rsidRPr="00277E70" w:rsidRDefault="00D463F8">
            <w:pPr>
              <w:pStyle w:val="Normal6"/>
              <w:rPr>
                <w:szCs w:val="24"/>
              </w:rPr>
            </w:pPr>
            <w:r w:rsidRPr="00277E70">
              <w:rPr>
                <w:b/>
                <w:i/>
              </w:rPr>
              <w:t xml:space="preserve">Už šio reglamento </w:t>
            </w:r>
            <w:r w:rsidRPr="00277E70">
              <w:rPr>
                <w:b/>
                <w:i/>
              </w:rPr>
              <w:t>pažeidimą arba jo nesilaikymą Komisija skiria baudas, kurios kiekvienu konkrečiu atveju turi būti veiksmingos, proporcingos ir atgrasomos.</w:t>
            </w:r>
          </w:p>
        </w:tc>
      </w:tr>
      <w:tr w:rsidR="006D4729" w:rsidRPr="00277E70" w14:paraId="5524B898" w14:textId="77777777" w:rsidTr="00D354C5">
        <w:trPr>
          <w:jc w:val="center"/>
        </w:trPr>
        <w:tc>
          <w:tcPr>
            <w:tcW w:w="4876" w:type="dxa"/>
          </w:tcPr>
          <w:p w14:paraId="6E61A469" w14:textId="77777777" w:rsidR="00D354C5" w:rsidRPr="00277E70" w:rsidRDefault="00D354C5">
            <w:pPr>
              <w:pStyle w:val="Normal6"/>
            </w:pPr>
          </w:p>
        </w:tc>
        <w:tc>
          <w:tcPr>
            <w:tcW w:w="4876" w:type="dxa"/>
            <w:hideMark/>
          </w:tcPr>
          <w:p w14:paraId="32ED500C" w14:textId="77777777" w:rsidR="00D354C5" w:rsidRPr="00277E70" w:rsidRDefault="00D463F8">
            <w:pPr>
              <w:pStyle w:val="Normal6"/>
              <w:rPr>
                <w:szCs w:val="24"/>
              </w:rPr>
            </w:pPr>
            <w:r w:rsidRPr="00277E70">
              <w:rPr>
                <w:b/>
                <w:i/>
              </w:rPr>
              <w:t>Už šio reglamento pažeidimus skiriamos administracinės baudos iki 10 000 000 EUR, o įmonės atveju – iki 2 proc. visos praėjusių finansinių metų pasaulinės metinės apyvartos, atsižvelgiant į tai, kuri suma yra didesnė.</w:t>
            </w:r>
          </w:p>
        </w:tc>
      </w:tr>
      <w:tr w:rsidR="006D4729" w:rsidRPr="00277E70" w14:paraId="27CFA929" w14:textId="77777777" w:rsidTr="00D354C5">
        <w:trPr>
          <w:jc w:val="center"/>
        </w:trPr>
        <w:tc>
          <w:tcPr>
            <w:tcW w:w="4876" w:type="dxa"/>
          </w:tcPr>
          <w:p w14:paraId="7CCA900F" w14:textId="77777777" w:rsidR="00D354C5" w:rsidRPr="00277E70" w:rsidRDefault="00D354C5">
            <w:pPr>
              <w:pStyle w:val="Normal6"/>
            </w:pPr>
          </w:p>
        </w:tc>
        <w:tc>
          <w:tcPr>
            <w:tcW w:w="4876" w:type="dxa"/>
            <w:hideMark/>
          </w:tcPr>
          <w:p w14:paraId="02057E6C" w14:textId="77777777" w:rsidR="00D354C5" w:rsidRPr="00277E70" w:rsidRDefault="00D463F8">
            <w:pPr>
              <w:pStyle w:val="Normal6"/>
              <w:rPr>
                <w:szCs w:val="24"/>
              </w:rPr>
            </w:pPr>
            <w:r w:rsidRPr="00277E70">
              <w:rPr>
                <w:b/>
                <w:i/>
              </w:rPr>
              <w:t xml:space="preserve">Komisijos naudojimuisi įgaliojimais pagal šį straipsnį taikomos atitinkamos procedūrinės garantijos, numatytos Sąjungos ir valstybės narės teisės </w:t>
            </w:r>
            <w:r w:rsidRPr="00277E70">
              <w:rPr>
                <w:b/>
                <w:i/>
              </w:rPr>
              <w:t xml:space="preserve">aktuose, įskaitant veiksmingas teismines teisių gynimo priemones ir tinkamą procesą.“ </w:t>
            </w:r>
          </w:p>
        </w:tc>
      </w:tr>
    </w:tbl>
    <w:p w14:paraId="64995F03" w14:textId="77777777" w:rsidR="00D354C5" w:rsidRPr="00277E70" w:rsidRDefault="00D463F8" w:rsidP="00D354C5">
      <w:pPr>
        <w:pStyle w:val="Olang"/>
        <w:rPr>
          <w:sz w:val="24"/>
          <w:szCs w:val="24"/>
        </w:rPr>
      </w:pPr>
      <w:r w:rsidRPr="00277E70">
        <w:rPr>
          <w:sz w:val="24"/>
          <w:szCs w:val="24"/>
        </w:rPr>
        <w:t xml:space="preserve">Or. </w:t>
      </w:r>
      <w:r w:rsidRPr="00277E70">
        <w:rPr>
          <w:rStyle w:val="HideTWBExt"/>
        </w:rPr>
        <w:t>&lt;Original&gt;</w:t>
      </w:r>
      <w:r w:rsidRPr="00277E70">
        <w:rPr>
          <w:rStyle w:val="HideTWBInt"/>
          <w:sz w:val="24"/>
          <w:szCs w:val="24"/>
        </w:rPr>
        <w:t>{EN}</w:t>
      </w:r>
      <w:r w:rsidRPr="00277E70">
        <w:rPr>
          <w:sz w:val="24"/>
          <w:szCs w:val="24"/>
        </w:rPr>
        <w:t>en</w:t>
      </w:r>
      <w:r w:rsidRPr="00277E70">
        <w:rPr>
          <w:rStyle w:val="HideTWBExt"/>
        </w:rPr>
        <w:t>&lt;/Original&gt;</w:t>
      </w:r>
    </w:p>
    <w:p w14:paraId="6ADEF41E" w14:textId="77777777" w:rsidR="00D354C5" w:rsidRPr="00277E70" w:rsidRDefault="00D463F8" w:rsidP="00D354C5">
      <w:pPr>
        <w:rPr>
          <w:szCs w:val="24"/>
        </w:rPr>
      </w:pPr>
      <w:r w:rsidRPr="00277E70">
        <w:rPr>
          <w:rStyle w:val="HideTWBExt"/>
        </w:rPr>
        <w:t>&lt;/Amend&gt;</w:t>
      </w:r>
    </w:p>
    <w:p w14:paraId="064810AC" w14:textId="77777777" w:rsidR="00D354C5" w:rsidRPr="00277E70" w:rsidRDefault="00D463F8" w:rsidP="00D354C5">
      <w:pPr>
        <w:pStyle w:val="AMNumberTabs0"/>
        <w:keepNext/>
      </w:pPr>
      <w:r w:rsidRPr="00277E70">
        <w:rPr>
          <w:rStyle w:val="HideTWBExt"/>
          <w:b w:val="0"/>
        </w:rPr>
        <w:t>&lt;Amend&gt;</w:t>
      </w:r>
      <w:r w:rsidRPr="00277E70">
        <w:t>Pakeitimas</w:t>
      </w:r>
      <w:r w:rsidRPr="00277E70">
        <w:tab/>
      </w:r>
      <w:r w:rsidRPr="00277E70">
        <w:tab/>
      </w:r>
      <w:r w:rsidRPr="00277E70">
        <w:rPr>
          <w:rStyle w:val="HideTWBExt"/>
          <w:b w:val="0"/>
        </w:rPr>
        <w:t>&lt;NumAm&gt;</w:t>
      </w:r>
      <w:r w:rsidRPr="00277E70">
        <w:t>18</w:t>
      </w:r>
      <w:r w:rsidRPr="00277E70">
        <w:rPr>
          <w:rStyle w:val="HideTWBExt"/>
          <w:b w:val="0"/>
        </w:rPr>
        <w:t>&lt;/NumAm&gt;</w:t>
      </w:r>
    </w:p>
    <w:p w14:paraId="15B44E02" w14:textId="77777777" w:rsidR="00D354C5" w:rsidRPr="00277E70" w:rsidRDefault="00D463F8" w:rsidP="00D354C5">
      <w:pPr>
        <w:pStyle w:val="NormalBold12b"/>
        <w:keepNext/>
      </w:pPr>
      <w:r w:rsidRPr="00277E70">
        <w:rPr>
          <w:rStyle w:val="HideTWBExt"/>
          <w:b w:val="0"/>
        </w:rPr>
        <w:t>&lt;DocAmend&gt;</w:t>
      </w:r>
      <w:r w:rsidRPr="00277E70">
        <w:t>Pasiūlymas dėl reglamento</w:t>
      </w:r>
      <w:r w:rsidRPr="00277E70">
        <w:rPr>
          <w:rStyle w:val="HideTWBExt"/>
          <w:b w:val="0"/>
        </w:rPr>
        <w:t>&lt;/DocAmend&gt;</w:t>
      </w:r>
    </w:p>
    <w:p w14:paraId="41216D0E" w14:textId="77777777" w:rsidR="00D354C5" w:rsidRPr="00277E70" w:rsidRDefault="00D463F8" w:rsidP="00D354C5">
      <w:pPr>
        <w:pStyle w:val="NormalBold"/>
      </w:pPr>
      <w:r w:rsidRPr="00277E70">
        <w:rPr>
          <w:rStyle w:val="HideTWBExt"/>
          <w:b w:val="0"/>
        </w:rPr>
        <w:t>&lt;Article&gt;</w:t>
      </w:r>
      <w:r w:rsidRPr="00277E70">
        <w:t xml:space="preserve">1 straipsnio </w:t>
      </w:r>
      <w:r w:rsidRPr="00277E70">
        <w:t>1 pastraipa</w:t>
      </w:r>
      <w:r w:rsidRPr="00277E70">
        <w:rPr>
          <w:rStyle w:val="HideTWBExt"/>
          <w:b w:val="0"/>
        </w:rPr>
        <w:t>&lt;/Article&gt;</w:t>
      </w:r>
    </w:p>
    <w:p w14:paraId="3A61931E" w14:textId="77777777" w:rsidR="00D354C5" w:rsidRPr="00277E70" w:rsidRDefault="00D463F8" w:rsidP="00D354C5">
      <w:pPr>
        <w:keepNext/>
      </w:pPr>
      <w:r w:rsidRPr="00277E70">
        <w:rPr>
          <w:rStyle w:val="HideTWBExt"/>
        </w:rPr>
        <w:t>&lt;DocAmend2&gt;</w:t>
      </w:r>
      <w:r w:rsidRPr="00277E70">
        <w:t>Reglamentas (ES) 2021/1232</w:t>
      </w:r>
      <w:r w:rsidRPr="00277E70">
        <w:rPr>
          <w:rStyle w:val="HideTWBExt"/>
        </w:rPr>
        <w:t>&lt;/DocAmend2&gt;</w:t>
      </w:r>
    </w:p>
    <w:p w14:paraId="4C55C85B" w14:textId="77777777" w:rsidR="00D354C5" w:rsidRPr="00277E70" w:rsidRDefault="00D463F8" w:rsidP="00D354C5">
      <w:r w:rsidRPr="00277E70">
        <w:rPr>
          <w:rStyle w:val="HideTWBExt"/>
        </w:rPr>
        <w:t>&lt;Article2&gt;</w:t>
      </w:r>
      <w:r w:rsidRPr="00277E70">
        <w:t>10 straipsnio 2 pastraipa</w:t>
      </w:r>
      <w:r w:rsidRPr="00277E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4729" w:rsidRPr="00277E70" w14:paraId="5C5B32B1" w14:textId="77777777" w:rsidTr="00D354C5">
        <w:trPr>
          <w:jc w:val="center"/>
        </w:trPr>
        <w:tc>
          <w:tcPr>
            <w:tcW w:w="9752" w:type="dxa"/>
            <w:gridSpan w:val="2"/>
          </w:tcPr>
          <w:p w14:paraId="11F41876" w14:textId="77777777" w:rsidR="00D354C5" w:rsidRPr="00277E70" w:rsidRDefault="00D354C5">
            <w:pPr>
              <w:keepNext/>
            </w:pPr>
          </w:p>
        </w:tc>
      </w:tr>
      <w:tr w:rsidR="006D4729" w:rsidRPr="00277E70" w14:paraId="56F35138" w14:textId="77777777" w:rsidTr="00D354C5">
        <w:trPr>
          <w:jc w:val="center"/>
        </w:trPr>
        <w:tc>
          <w:tcPr>
            <w:tcW w:w="4876" w:type="dxa"/>
            <w:hideMark/>
          </w:tcPr>
          <w:p w14:paraId="31B4A99C" w14:textId="77777777" w:rsidR="00D354C5" w:rsidRPr="00277E70" w:rsidRDefault="00D463F8">
            <w:pPr>
              <w:pStyle w:val="ColumnHeading"/>
              <w:keepNext/>
            </w:pPr>
            <w:r w:rsidRPr="00277E70">
              <w:t>Komisijos siūlomas tekstas</w:t>
            </w:r>
          </w:p>
        </w:tc>
        <w:tc>
          <w:tcPr>
            <w:tcW w:w="4876" w:type="dxa"/>
            <w:hideMark/>
          </w:tcPr>
          <w:p w14:paraId="7ADBA26E" w14:textId="77777777" w:rsidR="00D354C5" w:rsidRPr="00277E70" w:rsidRDefault="00D463F8">
            <w:pPr>
              <w:pStyle w:val="ColumnHeading"/>
              <w:keepNext/>
            </w:pPr>
            <w:r w:rsidRPr="00277E70">
              <w:t>Pakeitimas</w:t>
            </w:r>
          </w:p>
        </w:tc>
      </w:tr>
      <w:tr w:rsidR="006D4729" w:rsidRPr="00277E70" w14:paraId="357676EE" w14:textId="77777777" w:rsidTr="00D354C5">
        <w:trPr>
          <w:jc w:val="center"/>
        </w:trPr>
        <w:tc>
          <w:tcPr>
            <w:tcW w:w="4876" w:type="dxa"/>
            <w:hideMark/>
          </w:tcPr>
          <w:p w14:paraId="4F7FA38A" w14:textId="77777777" w:rsidR="00D354C5" w:rsidRPr="00277E70" w:rsidRDefault="00D463F8">
            <w:pPr>
              <w:pStyle w:val="Normal6"/>
            </w:pPr>
            <w:r w:rsidRPr="00277E70">
              <w:t xml:space="preserve">Jis taikomas iki </w:t>
            </w:r>
            <w:r w:rsidRPr="00277E70">
              <w:rPr>
                <w:b/>
                <w:i/>
              </w:rPr>
              <w:t>2028</w:t>
            </w:r>
            <w:r w:rsidRPr="00277E70">
              <w:t> m. balandžio 3 d.</w:t>
            </w:r>
          </w:p>
        </w:tc>
        <w:tc>
          <w:tcPr>
            <w:tcW w:w="4876" w:type="dxa"/>
            <w:hideMark/>
          </w:tcPr>
          <w:p w14:paraId="6EB1C8EF" w14:textId="77777777" w:rsidR="00D354C5" w:rsidRPr="00277E70" w:rsidRDefault="00D463F8">
            <w:pPr>
              <w:pStyle w:val="Normal6"/>
              <w:rPr>
                <w:szCs w:val="24"/>
              </w:rPr>
            </w:pPr>
            <w:r w:rsidRPr="00277E70">
              <w:t xml:space="preserve">Jis taikomas iki </w:t>
            </w:r>
            <w:r w:rsidRPr="00277E70">
              <w:rPr>
                <w:b/>
                <w:i/>
              </w:rPr>
              <w:t>2027</w:t>
            </w:r>
            <w:r w:rsidRPr="00277E70">
              <w:t> m. balandžio 3 d.</w:t>
            </w:r>
          </w:p>
        </w:tc>
      </w:tr>
    </w:tbl>
    <w:p w14:paraId="1CBD56EA" w14:textId="77777777" w:rsidR="00D354C5" w:rsidRPr="00277E70" w:rsidRDefault="00D463F8" w:rsidP="00D354C5">
      <w:pPr>
        <w:pStyle w:val="Olang"/>
        <w:rPr>
          <w:sz w:val="24"/>
          <w:szCs w:val="24"/>
        </w:rPr>
      </w:pPr>
      <w:r w:rsidRPr="00277E70">
        <w:rPr>
          <w:sz w:val="24"/>
          <w:szCs w:val="24"/>
        </w:rPr>
        <w:lastRenderedPageBreak/>
        <w:t xml:space="preserve">Or. </w:t>
      </w:r>
      <w:r w:rsidRPr="00277E70">
        <w:rPr>
          <w:rStyle w:val="HideTWBExt"/>
        </w:rPr>
        <w:t>&lt;Original&gt;</w:t>
      </w:r>
      <w:r w:rsidRPr="00277E70">
        <w:rPr>
          <w:rStyle w:val="HideTWBInt"/>
          <w:sz w:val="24"/>
          <w:szCs w:val="24"/>
        </w:rPr>
        <w:t>{EN}</w:t>
      </w:r>
      <w:r w:rsidRPr="00277E70">
        <w:rPr>
          <w:sz w:val="24"/>
          <w:szCs w:val="24"/>
        </w:rPr>
        <w:t>en</w:t>
      </w:r>
      <w:r w:rsidRPr="00277E70">
        <w:rPr>
          <w:rStyle w:val="HideTWBExt"/>
        </w:rPr>
        <w:t>&lt;/Original&gt;</w:t>
      </w:r>
    </w:p>
    <w:p w14:paraId="26BC094E" w14:textId="77777777" w:rsidR="00D354C5" w:rsidRPr="00277E70" w:rsidRDefault="00D463F8" w:rsidP="00F9166E">
      <w:pPr>
        <w:rPr>
          <w:szCs w:val="24"/>
        </w:rPr>
      </w:pPr>
      <w:r w:rsidRPr="00277E70">
        <w:rPr>
          <w:rStyle w:val="HideTWBExt"/>
        </w:rPr>
        <w:t>&lt;/Amend&gt;&lt;/RepeatBlock-Amend&gt;</w:t>
      </w:r>
    </w:p>
    <w:p w14:paraId="16BDB4F4" w14:textId="77777777" w:rsidR="007F5959" w:rsidRPr="00277E70" w:rsidRDefault="007F5959" w:rsidP="007F5959"/>
    <w:p w14:paraId="06D3B04A" w14:textId="77777777" w:rsidR="008A1B40" w:rsidRPr="00277E70" w:rsidRDefault="008A1B40" w:rsidP="002669B6">
      <w:pPr>
        <w:sectPr w:rsidR="008A1B40" w:rsidRPr="00277E70" w:rsidSect="00277E7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021EAA7A" w14:textId="77777777" w:rsidR="007F5959" w:rsidRPr="00277E70" w:rsidRDefault="00D463F8" w:rsidP="008A1B40">
      <w:pPr>
        <w:pStyle w:val="PageHeading"/>
      </w:pPr>
      <w:bookmarkStart w:id="1" w:name="_Toc221805778"/>
      <w:r w:rsidRPr="00277E70">
        <w:lastRenderedPageBreak/>
        <w:t>AIŠKINAMOJI DALIS</w:t>
      </w:r>
      <w:bookmarkEnd w:id="1"/>
    </w:p>
    <w:p w14:paraId="6D7EC882" w14:textId="77777777" w:rsidR="008A1B40" w:rsidRPr="00277E70" w:rsidRDefault="00D463F8" w:rsidP="008A1B40">
      <w:pPr>
        <w:jc w:val="center"/>
        <w:rPr>
          <w:b/>
          <w:bCs/>
        </w:rPr>
      </w:pPr>
      <w:r w:rsidRPr="00277E70">
        <w:rPr>
          <w:b/>
        </w:rPr>
        <w:t>Pareiškimas pranešėjos vardu</w:t>
      </w:r>
    </w:p>
    <w:p w14:paraId="33DF1A4B" w14:textId="77777777" w:rsidR="008A1B40" w:rsidRPr="00277E70" w:rsidRDefault="00D463F8" w:rsidP="008A1B40">
      <w:pPr>
        <w:jc w:val="center"/>
        <w:rPr>
          <w:b/>
          <w:bCs/>
        </w:rPr>
      </w:pPr>
      <w:r w:rsidRPr="00277E70">
        <w:rPr>
          <w:b/>
        </w:rPr>
        <w:t>Birgit Sippel</w:t>
      </w:r>
    </w:p>
    <w:p w14:paraId="11006B6B" w14:textId="77777777" w:rsidR="008A1B40" w:rsidRPr="00277E70" w:rsidRDefault="00D463F8" w:rsidP="008A1B40">
      <w:pPr>
        <w:jc w:val="center"/>
        <w:rPr>
          <w:b/>
          <w:bCs/>
        </w:rPr>
      </w:pPr>
      <w:r w:rsidRPr="00277E70">
        <w:rPr>
          <w:b/>
        </w:rPr>
        <w:t>Pasiūlymas</w:t>
      </w:r>
    </w:p>
    <w:p w14:paraId="582595E0" w14:textId="77777777" w:rsidR="008A1B40" w:rsidRPr="00277E70" w:rsidRDefault="00D463F8" w:rsidP="008A1B40">
      <w:pPr>
        <w:jc w:val="center"/>
        <w:rPr>
          <w:b/>
          <w:bCs/>
        </w:rPr>
      </w:pPr>
      <w:r w:rsidRPr="00277E70">
        <w:rPr>
          <w:b/>
        </w:rPr>
        <w:t>EUROPOS PARLAMENTO IR TARYBOS REGLAMENTAS</w:t>
      </w:r>
    </w:p>
    <w:p w14:paraId="34F3A072" w14:textId="77777777" w:rsidR="008A1B40" w:rsidRPr="00277E70" w:rsidRDefault="00D463F8" w:rsidP="008A1B40">
      <w:pPr>
        <w:jc w:val="center"/>
        <w:rPr>
          <w:b/>
          <w:bCs/>
        </w:rPr>
      </w:pPr>
      <w:r w:rsidRPr="00277E70">
        <w:rPr>
          <w:b/>
        </w:rPr>
        <w:t>kuriuo dėl taikymo laikotarpio pratęsimo iš dalies keičiamas Reglamentas (ES) 2021/1232 (COD)</w:t>
      </w:r>
    </w:p>
    <w:p w14:paraId="015F08BD" w14:textId="77777777" w:rsidR="008A1B40" w:rsidRPr="00277E70" w:rsidRDefault="008A1B40" w:rsidP="008A1B40"/>
    <w:p w14:paraId="35DEED8A" w14:textId="77777777" w:rsidR="008A1B40" w:rsidRPr="00277E70" w:rsidRDefault="00D463F8" w:rsidP="008A1B40">
      <w:r w:rsidRPr="00277E70">
        <w:t xml:space="preserve">Laikinoji nukrypti leidžianti nuostata buvo suprantama kaip griežtai laikina ir išimtinė priemonė. Ja buvo siekiama vienintelio tikslo – sukurti siaurai apibrėžtą teisinį perėjimą, kad paslaugų teikėjai galėtų imtis savanoriškų priemonių, o teisėkūros institucijos turėtų pakankamai laiko parengti išsamią ir nuolatinę teisinę sistemą, kuria būtų užkirstas kelias seksualinei prievartai prieš vaikus internete ir su ja būtų kovojama visapusiškai laikantis pagrindinių teisių, vykdyti derybas dėl tos sistemos ir </w:t>
      </w:r>
      <w:r w:rsidRPr="00277E70">
        <w:t>ją priimti. Niekuomet nebuvo planuojama, kad ji taps ilgalaikiu tinkamo teisėkūros sprendimo pakaitalu.</w:t>
      </w:r>
    </w:p>
    <w:p w14:paraId="444B876C" w14:textId="77777777" w:rsidR="008A1B40" w:rsidRPr="00277E70" w:rsidRDefault="008A1B40" w:rsidP="008A1B40"/>
    <w:p w14:paraId="209719B2" w14:textId="77777777" w:rsidR="008A1B40" w:rsidRPr="00277E70" w:rsidRDefault="00D463F8" w:rsidP="008A1B40">
      <w:r w:rsidRPr="00277E70">
        <w:t xml:space="preserve">Jau pirmą kartą pasiūlius ją pratęsti minėtas įsipareigojimas buvo pažeistas. Nuo 2023 m. Europos Parlamentas yra pasirengęs pradėti derybas dėl </w:t>
      </w:r>
      <w:r w:rsidRPr="00277E70">
        <w:t>nuolatinės sistemos, kad susitarimas būtų pasiektas kuo greičiau, aiškiai siekdamas išvengti bet kokio tolesnio laikinosios nukrypti leidžiančios nuostatos pratęsimo. Nepaisant mūsų politinio pasirengimo, Taryba nesugebėjo veiksmingai išnaudoti turimo laiko. Todėl dabar susiduriame su problemine padėtimi, kai kyla rizika, kad pagrindinių teisių apribojimai pagal E. privatumo direktyvą galios gerokai ilgiau, nei buvo numatyta iš pradžių. Taip ilgai remiantis išimtine priemone kenkiama teisiniam tikrumui ir s</w:t>
      </w:r>
      <w:r w:rsidRPr="00277E70">
        <w:t>ilpninamas pasitikėjimas Sąjungos įsipareigojimu užtikrinti proporcingumą ir būtinumą.</w:t>
      </w:r>
    </w:p>
    <w:p w14:paraId="5FC184E0" w14:textId="77777777" w:rsidR="008A1B40" w:rsidRPr="00277E70" w:rsidRDefault="008A1B40" w:rsidP="008A1B40"/>
    <w:p w14:paraId="1E135C98" w14:textId="77777777" w:rsidR="008A1B40" w:rsidRPr="00277E70" w:rsidRDefault="00D463F8" w:rsidP="008A1B40">
      <w:r w:rsidRPr="00277E70">
        <w:t>Atsižvelgiant į dvi Europos Komisijos paskelbtas įgyvendinimo ataskaitas ir į neišsamius bei dažnai netikslius valstybių narių ir paslaugų teikėjų pateiktus duomenis, labai svarbu padaryti teisingas išvadas. Komisija negalėjo atskirti ataskaitų, pagrįstų savanoriškomis priemonėmis, nuo NVO, karštųjų bei pagalbos linijų ir naudotojų ataskaitų.</w:t>
      </w:r>
    </w:p>
    <w:p w14:paraId="67D3F72D" w14:textId="77777777" w:rsidR="008A1B40" w:rsidRPr="00277E70" w:rsidRDefault="008A1B40" w:rsidP="008A1B40"/>
    <w:p w14:paraId="49BE6FE2" w14:textId="77777777" w:rsidR="008A1B40" w:rsidRPr="00277E70" w:rsidRDefault="00D463F8" w:rsidP="008A1B40">
      <w:r w:rsidRPr="00277E70">
        <w:t>Įrodymų bazės vis dar nepakanka plačiai taikymo sričiai pagrįsti. Todėl bet koks tolesnis laikinosios nukrypti leidžiančios nuostatos taikymas turi būti griežtai apribotas, kad ji būtų taikoma tik tiek, kiek tai akivaizdžiai proporcinga ir būtina. Visų pirma turi būti neįtraukta veikla, kuri gali reikšti bendros stebėsenos pareigą. Tai apima viliojimo nustatymą ir naujos seksualinės prievartos prieš vaikus medžiagos nustatymą – sritis, kuriose patikimų duomenų ir aiškių apsaugos priemonių trūkumas kelia rim</w:t>
      </w:r>
      <w:r w:rsidRPr="00277E70">
        <w:t>tų klausimų dėl pagrindinių teisių paisymo.</w:t>
      </w:r>
    </w:p>
    <w:p w14:paraId="29D71894" w14:textId="77777777" w:rsidR="008A1B40" w:rsidRPr="00277E70" w:rsidRDefault="008A1B40" w:rsidP="008A1B40"/>
    <w:p w14:paraId="3BD6B9B0" w14:textId="77777777" w:rsidR="008A1B40" w:rsidRPr="00277E70" w:rsidRDefault="00D463F8" w:rsidP="008A1B40">
      <w:r w:rsidRPr="00277E70">
        <w:t xml:space="preserve">Be to, patirtis taikant laikinąją nukrypti leidžiančią nuostatą atskleidė didelę vykdymo užtikrinimo spragą. Šiuo metu paslaugų teikėjai diktuoja praktines duomenų tvarkymo sąlygas, o Komisija, kaip paskirtoji vykdymo užtikrinimo institucija, neturi veiksmingų priemonių užtikrinti, kad būtų laikomasi reikalavimų. Ataskaitų teikimo pareigų ir skaidrumo reikalavimų vykdymas iš esmės vis dar neužtikrinamas, todėl politikos formuotojai neturi patikimos informacijos, reikalingos veiksmingumui, proporcingumui ir </w:t>
      </w:r>
      <w:r w:rsidRPr="00277E70">
        <w:t xml:space="preserve">būtinumui įvertinti. Siekiant pašalinti šį disbalansą, būtina aprūpinti Komisiją tinkamomis vykdymo užtikrinimo priemonėmis, įskaitant veiksmingą baudų sistemą. Nenustačius patikimų sankcijų pareigos iš esmės lieka deklaratyvios ir susilpninama atskaitomybė. </w:t>
      </w:r>
    </w:p>
    <w:p w14:paraId="379E5933" w14:textId="77777777" w:rsidR="008A1B40" w:rsidRPr="00277E70" w:rsidRDefault="008A1B40" w:rsidP="008A1B40"/>
    <w:p w14:paraId="50D0BF36" w14:textId="77777777" w:rsidR="008A1B40" w:rsidRPr="00277E70" w:rsidRDefault="00D463F8" w:rsidP="008A1B40">
      <w:r w:rsidRPr="00277E70">
        <w:lastRenderedPageBreak/>
        <w:t xml:space="preserve">Turėdama omenyje aiškų įsipareigojimą vengti bet kokio tolesnio laikinosios nukrypti leidžiančios nuostatos pratęsimo ir pasikliaudama politine valia sukurti nuolatinę sistemą, esu pasirengusi pritarti griežtai ribotam pratęsimui aiškiomis sąlygomis. Toks pratęsimas turėtų būti taikomas tik žinomai seksualinės prievartos prieš vaikus medžiagai, kuriai pritaikyta maišos funkcija, nustatyti ir turėtų trukti ne ilgiau kaip dvylika mėnesių. Bet kokia platesnė taikymo sritis prieštarautų tiek laikinam priemonės </w:t>
      </w:r>
      <w:r w:rsidRPr="00277E70">
        <w:t>pobūdžiui, tiek išvadoms, kurias reikia padaryti remiantis turimais įrodymais.</w:t>
      </w:r>
    </w:p>
    <w:p w14:paraId="7344519B" w14:textId="77777777" w:rsidR="008A1B40" w:rsidRPr="00277E70" w:rsidRDefault="008A1B40" w:rsidP="008A1B40"/>
    <w:p w14:paraId="1EFBA318" w14:textId="77777777" w:rsidR="008A1B40" w:rsidRPr="00277E70" w:rsidRDefault="00D463F8" w:rsidP="008A1B40">
      <w:r w:rsidRPr="00277E70">
        <w:t>Tuo pačiu metu Komisija turi visapusiškai pasinaudoti visomis turimomis priemonėmis ir parengti papildomą įgyvendinimo ataskaitą, kuri padėtų rengti nuolatinę priemonę. Ši ataskaita turi būti pateikta per teisės aktuose nustatytą terminą ir joje turi būti aiškiai ir skaidriai įvertinta, kada, kaip ir kokiu mastu savanoriškas skenavimas padėjo siekti nustatytų tikslų. Tik turėdamos savalaikę, tikslią ir išsamią informaciją teisėkūros institucijos gali priimti informacija pagrįstus sprendimus ir užtikrinti, k</w:t>
      </w:r>
      <w:r w:rsidRPr="00277E70">
        <w:t>ad Sąjungos atsakas į seksualinę prievartą prieš vaikus internete būtų veiksmingas ir juo būtų visapusiškai paisoma pagrindinių teisių.</w:t>
      </w:r>
    </w:p>
    <w:p w14:paraId="36AC85E5" w14:textId="77777777" w:rsidR="008A1B40" w:rsidRPr="00277E70" w:rsidRDefault="008A1B40" w:rsidP="008A1B40"/>
    <w:p w14:paraId="1399622F" w14:textId="77777777" w:rsidR="00211005" w:rsidRPr="00277E70" w:rsidRDefault="00211005">
      <w:pPr>
        <w:widowControl/>
        <w:sectPr w:rsidR="00211005" w:rsidRPr="00277E70" w:rsidSect="0021100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E585D31" w14:textId="77777777" w:rsidR="00211005" w:rsidRPr="00277E70" w:rsidRDefault="00211005">
      <w:pPr>
        <w:widowControl/>
      </w:pPr>
    </w:p>
    <w:p w14:paraId="1EFC22E1" w14:textId="77777777" w:rsidR="00211005" w:rsidRPr="00277E70" w:rsidRDefault="00D463F8" w:rsidP="007041CC">
      <w:pPr>
        <w:pStyle w:val="PageHeading"/>
        <w:rPr>
          <w:noProof/>
        </w:rPr>
      </w:pPr>
      <w:bookmarkStart w:id="2" w:name="FootprintPageRR"/>
      <w:bookmarkStart w:id="3" w:name="_Toc221805779"/>
      <w:r w:rsidRPr="00277E70">
        <w:t>PRIEDAS. GAUTOS INFORMACIJOS DEKLARACIJA</w:t>
      </w:r>
      <w:bookmarkEnd w:id="3"/>
    </w:p>
    <w:p w14:paraId="49D2D1CD" w14:textId="77777777" w:rsidR="00211005" w:rsidRPr="00277E70" w:rsidRDefault="00D463F8" w:rsidP="00B31C6A">
      <w:pPr>
        <w:pStyle w:val="Normal24a"/>
        <w:spacing w:after="240"/>
      </w:pPr>
      <w:r w:rsidRPr="00277E70">
        <w:rPr>
          <w:rStyle w:val="HideTWBExt"/>
        </w:rPr>
        <w:t>&lt;FootprintIntro&gt;</w:t>
      </w:r>
      <w:r w:rsidRPr="00277E70">
        <w:t>Pagal Darbo tvarkos taisyklių I priedo 8 straipsnį pranešėja pareiškia, kad į savo pranešimą įtraukė su dokumento dalyku susijusią informaciją, kurią, rengdama pranešimo projektą, gavo iš toliau nurodytų interesų grupių atstovų, kuriems taikomas Tarpinstitucinis susitarimas dėl privalomo skaidrumo registro</w:t>
      </w:r>
      <w:r w:rsidRPr="00277E70">
        <w:rPr>
          <w:rStyle w:val="FootnoteReference"/>
        </w:rPr>
        <w:footnoteReference w:id="1"/>
      </w:r>
      <w:r w:rsidRPr="00277E70">
        <w:t>, arba trečiųjų šalių valdžios institucijų, įskaitant jų diplomatines atstovybes ir ambasadas, atstovų:</w:t>
      </w:r>
      <w:r w:rsidRPr="00277E70">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D4729" w:rsidRPr="00277E70" w14:paraId="7D297DAF" w14:textId="77777777" w:rsidTr="00A81CDF">
        <w:tc>
          <w:tcPr>
            <w:tcW w:w="9060" w:type="dxa"/>
            <w:shd w:val="clear" w:color="auto" w:fill="auto"/>
          </w:tcPr>
          <w:p w14:paraId="37C78AED" w14:textId="77777777" w:rsidR="00211005" w:rsidRPr="00277E70" w:rsidRDefault="00D463F8" w:rsidP="00F42F07">
            <w:pPr>
              <w:pStyle w:val="NormalBoldCenter"/>
            </w:pPr>
            <w:r w:rsidRPr="00277E70">
              <w:t>1. Interesų grupių atstovai, kuriems taikomas Tarpinstitucinis susitarimas dėl privalomo skaidrumo registro</w:t>
            </w:r>
          </w:p>
        </w:tc>
      </w:tr>
      <w:tr w:rsidR="006D4729" w:rsidRPr="00277E70" w14:paraId="76ADC797" w14:textId="77777777" w:rsidTr="00A81CDF">
        <w:tc>
          <w:tcPr>
            <w:tcW w:w="9060" w:type="dxa"/>
            <w:shd w:val="clear" w:color="auto" w:fill="auto"/>
          </w:tcPr>
          <w:p w14:paraId="3BC7AFBD" w14:textId="77777777" w:rsidR="00211005" w:rsidRPr="00277E70" w:rsidRDefault="00D463F8" w:rsidP="00211005">
            <w:pPr>
              <w:pStyle w:val="NormalSingle"/>
            </w:pPr>
            <w:r w:rsidRPr="00277E70">
              <w:rPr>
                <w:sz w:val="22"/>
              </w:rPr>
              <w:t>European Digital Rights</w:t>
            </w:r>
          </w:p>
        </w:tc>
      </w:tr>
      <w:tr w:rsidR="006D4729" w:rsidRPr="00277E70" w14:paraId="30D614B7" w14:textId="77777777" w:rsidTr="00A81CDF">
        <w:tc>
          <w:tcPr>
            <w:tcW w:w="9060" w:type="dxa"/>
            <w:shd w:val="clear" w:color="auto" w:fill="auto"/>
          </w:tcPr>
          <w:p w14:paraId="03CED535" w14:textId="77777777" w:rsidR="00211005" w:rsidRPr="00277E70" w:rsidRDefault="00D463F8" w:rsidP="00211005">
            <w:pPr>
              <w:tabs>
                <w:tab w:val="left" w:pos="5171"/>
              </w:tabs>
              <w:rPr>
                <w:sz w:val="22"/>
              </w:rPr>
            </w:pPr>
            <w:r w:rsidRPr="00277E70">
              <w:rPr>
                <w:sz w:val="22"/>
              </w:rPr>
              <w:t>CCIA</w:t>
            </w:r>
          </w:p>
        </w:tc>
      </w:tr>
      <w:tr w:rsidR="006D4729" w:rsidRPr="00277E70" w14:paraId="44A1D5D5" w14:textId="77777777" w:rsidTr="00A81CDF">
        <w:tc>
          <w:tcPr>
            <w:tcW w:w="9060" w:type="dxa"/>
            <w:shd w:val="clear" w:color="auto" w:fill="auto"/>
          </w:tcPr>
          <w:p w14:paraId="1FE58EBE" w14:textId="77777777" w:rsidR="00211005" w:rsidRPr="00277E70" w:rsidRDefault="00D463F8" w:rsidP="00211005">
            <w:r w:rsidRPr="00277E70">
              <w:rPr>
                <w:sz w:val="22"/>
              </w:rPr>
              <w:t>Doteurope</w:t>
            </w:r>
          </w:p>
        </w:tc>
      </w:tr>
      <w:tr w:rsidR="006D4729" w:rsidRPr="00277E70" w14:paraId="65E57B2A" w14:textId="77777777" w:rsidTr="00A81CDF">
        <w:tc>
          <w:tcPr>
            <w:tcW w:w="9060" w:type="dxa"/>
            <w:shd w:val="clear" w:color="auto" w:fill="auto"/>
          </w:tcPr>
          <w:p w14:paraId="0F9518CF" w14:textId="77777777" w:rsidR="00211005" w:rsidRPr="00277E70" w:rsidRDefault="00D463F8" w:rsidP="00211005">
            <w:pPr>
              <w:rPr>
                <w:sz w:val="22"/>
              </w:rPr>
            </w:pPr>
            <w:r w:rsidRPr="00277E70">
              <w:rPr>
                <w:sz w:val="22"/>
              </w:rPr>
              <w:t>Google</w:t>
            </w:r>
          </w:p>
        </w:tc>
      </w:tr>
      <w:tr w:rsidR="006D4729" w:rsidRPr="00277E70" w14:paraId="7BBEA665" w14:textId="77777777" w:rsidTr="00A81CDF">
        <w:tc>
          <w:tcPr>
            <w:tcW w:w="9060" w:type="dxa"/>
            <w:shd w:val="clear" w:color="auto" w:fill="auto"/>
          </w:tcPr>
          <w:p w14:paraId="2FB2DC6A" w14:textId="77777777" w:rsidR="00211005" w:rsidRPr="00277E70" w:rsidRDefault="00D463F8" w:rsidP="00211005">
            <w:pPr>
              <w:rPr>
                <w:sz w:val="22"/>
              </w:rPr>
            </w:pPr>
            <w:r w:rsidRPr="00277E70">
              <w:rPr>
                <w:sz w:val="22"/>
              </w:rPr>
              <w:t>Microsoft</w:t>
            </w:r>
          </w:p>
        </w:tc>
      </w:tr>
      <w:tr w:rsidR="006D4729" w:rsidRPr="00277E70" w14:paraId="6510AE98" w14:textId="77777777" w:rsidTr="00A81CDF">
        <w:tc>
          <w:tcPr>
            <w:tcW w:w="9060" w:type="dxa"/>
            <w:shd w:val="clear" w:color="auto" w:fill="auto"/>
          </w:tcPr>
          <w:p w14:paraId="5C02735D" w14:textId="77777777" w:rsidR="00211005" w:rsidRPr="00277E70" w:rsidRDefault="00D463F8" w:rsidP="00211005">
            <w:pPr>
              <w:tabs>
                <w:tab w:val="left" w:pos="5171"/>
              </w:tabs>
              <w:rPr>
                <w:sz w:val="22"/>
              </w:rPr>
            </w:pPr>
            <w:r w:rsidRPr="00277E70">
              <w:rPr>
                <w:sz w:val="22"/>
              </w:rPr>
              <w:t>Snapchat</w:t>
            </w:r>
          </w:p>
        </w:tc>
      </w:tr>
      <w:tr w:rsidR="006D4729" w:rsidRPr="00277E70" w14:paraId="4001AEC4" w14:textId="77777777" w:rsidTr="00A81CDF">
        <w:tc>
          <w:tcPr>
            <w:tcW w:w="9060" w:type="dxa"/>
            <w:shd w:val="clear" w:color="auto" w:fill="auto"/>
          </w:tcPr>
          <w:p w14:paraId="4C06E811" w14:textId="77777777" w:rsidR="00211005" w:rsidRPr="00277E70" w:rsidRDefault="00D463F8" w:rsidP="00211005">
            <w:pPr>
              <w:tabs>
                <w:tab w:val="left" w:pos="5171"/>
              </w:tabs>
              <w:rPr>
                <w:sz w:val="22"/>
              </w:rPr>
            </w:pPr>
            <w:r w:rsidRPr="00277E70">
              <w:rPr>
                <w:sz w:val="22"/>
              </w:rPr>
              <w:t>X/ Twitter</w:t>
            </w:r>
          </w:p>
        </w:tc>
      </w:tr>
    </w:tbl>
    <w:p w14:paraId="1B9A5FD6" w14:textId="77777777" w:rsidR="00211005" w:rsidRPr="00277E70" w:rsidRDefault="00211005" w:rsidP="00086351">
      <w:pPr>
        <w:pStyle w:val="Footprint12b"/>
      </w:pPr>
    </w:p>
    <w:tbl>
      <w:tblPr>
        <w:tblW w:w="9072" w:type="dxa"/>
        <w:tblInd w:w="-5" w:type="dxa"/>
        <w:tblLayout w:type="fixed"/>
        <w:tblCellMar>
          <w:left w:w="0" w:type="dxa"/>
          <w:right w:w="0" w:type="dxa"/>
        </w:tblCellMar>
        <w:tblLook w:val="01E0" w:firstRow="1" w:lastRow="1" w:firstColumn="1" w:lastColumn="1" w:noHBand="0" w:noVBand="0"/>
      </w:tblPr>
      <w:tblGrid>
        <w:gridCol w:w="9072"/>
      </w:tblGrid>
      <w:tr w:rsidR="006D4729" w:rsidRPr="00277E70" w14:paraId="246FE3B5" w14:textId="77777777" w:rsidTr="00211005">
        <w:trPr>
          <w:trHeight w:hRule="exact" w:val="764"/>
        </w:trPr>
        <w:tc>
          <w:tcPr>
            <w:tcW w:w="9072" w:type="dxa"/>
            <w:tcBorders>
              <w:top w:val="single" w:sz="4" w:space="0" w:color="000000"/>
              <w:left w:val="single" w:sz="4" w:space="0" w:color="000000"/>
              <w:bottom w:val="single" w:sz="4" w:space="0" w:color="000000"/>
              <w:right w:val="single" w:sz="4" w:space="0" w:color="000000"/>
            </w:tcBorders>
          </w:tcPr>
          <w:p w14:paraId="0C5B44ED" w14:textId="77777777" w:rsidR="00211005" w:rsidRPr="00277E70" w:rsidRDefault="00D463F8" w:rsidP="00852A98">
            <w:pPr>
              <w:jc w:val="center"/>
              <w:rPr>
                <w:b/>
                <w:sz w:val="22"/>
              </w:rPr>
            </w:pPr>
            <w:r w:rsidRPr="00277E70">
              <w:rPr>
                <w:b/>
                <w:sz w:val="22"/>
              </w:rPr>
              <w:t>2. Trečiųjų šalių valdžios institucijų, įskaitant jų diplomatines atstovybes ir ambasadas, atstovai</w:t>
            </w:r>
            <w:r w:rsidRPr="00277E70">
              <w:rPr>
                <w:shd w:val="pct10" w:color="auto" w:fill="auto"/>
              </w:rPr>
              <w:t>(</w:t>
            </w:r>
            <w:r w:rsidRPr="00277E70">
              <w:rPr>
                <w:shd w:val="pct10" w:color="auto" w:fill="auto"/>
                <w:vertAlign w:val="superscript"/>
              </w:rPr>
              <w:t>3</w:t>
            </w:r>
            <w:r w:rsidRPr="00277E70">
              <w:rPr>
                <w:shd w:val="pct10" w:color="auto" w:fill="auto"/>
              </w:rPr>
              <w:t>)</w:t>
            </w:r>
          </w:p>
        </w:tc>
      </w:tr>
      <w:tr w:rsidR="006D4729" w:rsidRPr="00277E70" w14:paraId="796B9BC5" w14:textId="77777777" w:rsidTr="00211005">
        <w:trPr>
          <w:trHeight w:hRule="exact" w:val="278"/>
        </w:trPr>
        <w:tc>
          <w:tcPr>
            <w:tcW w:w="9072" w:type="dxa"/>
            <w:tcBorders>
              <w:top w:val="single" w:sz="4" w:space="0" w:color="000000"/>
              <w:left w:val="single" w:sz="4" w:space="0" w:color="000000"/>
              <w:bottom w:val="single" w:sz="4" w:space="0" w:color="000000"/>
              <w:right w:val="single" w:sz="4" w:space="0" w:color="000000"/>
            </w:tcBorders>
          </w:tcPr>
          <w:p w14:paraId="737F65A7" w14:textId="77777777" w:rsidR="00211005" w:rsidRPr="00277E70" w:rsidRDefault="00211005" w:rsidP="00852A98">
            <w:pPr>
              <w:rPr>
                <w:b/>
                <w:sz w:val="22"/>
              </w:rPr>
            </w:pPr>
          </w:p>
        </w:tc>
      </w:tr>
      <w:tr w:rsidR="006D4729" w:rsidRPr="00277E70" w14:paraId="3363710A" w14:textId="77777777" w:rsidTr="00211005">
        <w:trPr>
          <w:trHeight w:hRule="exact" w:val="278"/>
        </w:trPr>
        <w:tc>
          <w:tcPr>
            <w:tcW w:w="9072" w:type="dxa"/>
            <w:tcBorders>
              <w:top w:val="single" w:sz="4" w:space="0" w:color="000000"/>
              <w:left w:val="single" w:sz="4" w:space="0" w:color="000000"/>
              <w:bottom w:val="single" w:sz="4" w:space="0" w:color="000000"/>
              <w:right w:val="single" w:sz="4" w:space="0" w:color="000000"/>
            </w:tcBorders>
          </w:tcPr>
          <w:p w14:paraId="3043C82F" w14:textId="77777777" w:rsidR="00211005" w:rsidRPr="00277E70" w:rsidRDefault="00211005" w:rsidP="00852A98">
            <w:pPr>
              <w:rPr>
                <w:b/>
                <w:sz w:val="22"/>
              </w:rPr>
            </w:pPr>
          </w:p>
        </w:tc>
      </w:tr>
      <w:tr w:rsidR="006D4729" w:rsidRPr="00277E70" w14:paraId="244B1347" w14:textId="77777777" w:rsidTr="00211005">
        <w:trPr>
          <w:trHeight w:hRule="exact" w:val="278"/>
        </w:trPr>
        <w:tc>
          <w:tcPr>
            <w:tcW w:w="9072" w:type="dxa"/>
            <w:tcBorders>
              <w:top w:val="single" w:sz="4" w:space="0" w:color="000000"/>
              <w:left w:val="single" w:sz="4" w:space="0" w:color="000000"/>
              <w:bottom w:val="single" w:sz="4" w:space="0" w:color="000000"/>
              <w:right w:val="single" w:sz="4" w:space="0" w:color="000000"/>
            </w:tcBorders>
          </w:tcPr>
          <w:p w14:paraId="08F46ECB" w14:textId="77777777" w:rsidR="00211005" w:rsidRPr="00277E70" w:rsidRDefault="00211005" w:rsidP="00852A98">
            <w:pPr>
              <w:rPr>
                <w:b/>
                <w:sz w:val="22"/>
              </w:rPr>
            </w:pPr>
          </w:p>
        </w:tc>
      </w:tr>
    </w:tbl>
    <w:p w14:paraId="6F2F40BD" w14:textId="77777777" w:rsidR="00211005" w:rsidRPr="00277E70" w:rsidRDefault="00D463F8" w:rsidP="00086351">
      <w:pPr>
        <w:pStyle w:val="Footprint12b"/>
      </w:pPr>
      <w:r w:rsidRPr="00277E70">
        <w:t xml:space="preserve">Šį </w:t>
      </w:r>
      <w:r w:rsidRPr="00277E70">
        <w:t>sąrašą parengė ir visą atsakomybę už jį prisiima pranešėja.</w:t>
      </w:r>
    </w:p>
    <w:p w14:paraId="02D38A79" w14:textId="77777777" w:rsidR="00211005" w:rsidRPr="00277E70" w:rsidRDefault="00D463F8" w:rsidP="00B7198C">
      <w:pPr>
        <w:pStyle w:val="Footprint12b"/>
      </w:pPr>
      <w:r w:rsidRPr="00277E70">
        <w:t>Jeigu sąraše esančių fizinių asmenų tapatybę galima nustatyti pagal jų vardą ir pavardę, jų pareigas arba pagal abu požymius, pranešėja pareiškia, kad ji atitinkamiems fiziniams asmenims pateikė Europos Parlamento pranešimą dėl duomenų apsaugos Nr. 484 (</w:t>
      </w:r>
      <w:hyperlink r:id="rId15" w:history="1">
        <w:r w:rsidRPr="00277E70">
          <w:rPr>
            <w:rStyle w:val="Hyperlink"/>
          </w:rPr>
          <w:t>https://www.europarl.europa.eu/data-protect/index.do</w:t>
        </w:r>
      </w:hyperlink>
      <w:r w:rsidRPr="00277E70">
        <w:t>), kuriame išdėstytos jų asmens duomenų tvarkymui taikomos sąlygos ir su tuo tvarkymu susijusios teisės.</w:t>
      </w:r>
    </w:p>
    <w:p w14:paraId="08740885" w14:textId="77777777" w:rsidR="00211005" w:rsidRPr="00277E70" w:rsidRDefault="00211005" w:rsidP="00646AD2">
      <w:pPr>
        <w:pStyle w:val="Footprint12b"/>
      </w:pPr>
    </w:p>
    <w:p w14:paraId="66779183" w14:textId="77777777" w:rsidR="00211005" w:rsidRPr="00277E70" w:rsidRDefault="00211005" w:rsidP="00211005"/>
    <w:bookmarkEnd w:id="2"/>
    <w:p w14:paraId="14162C18" w14:textId="77777777" w:rsidR="008A1B40" w:rsidRPr="00277E70" w:rsidRDefault="008A1B40" w:rsidP="002669B6"/>
    <w:sectPr w:rsidR="008A1B40" w:rsidRPr="00277E70" w:rsidSect="0021100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1EA05" w14:textId="77777777" w:rsidR="00D463F8" w:rsidRPr="00277E70" w:rsidRDefault="00D463F8">
      <w:r w:rsidRPr="00277E70">
        <w:separator/>
      </w:r>
    </w:p>
  </w:endnote>
  <w:endnote w:type="continuationSeparator" w:id="0">
    <w:p w14:paraId="4A8652D2" w14:textId="77777777" w:rsidR="00D463F8" w:rsidRPr="00277E70" w:rsidRDefault="00D463F8">
      <w:r w:rsidRPr="00277E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36E86" w14:textId="77777777" w:rsidR="00277E70" w:rsidRPr="00277E70" w:rsidRDefault="00277E70" w:rsidP="00277E70">
    <w:pPr>
      <w:pStyle w:val="EPFooter"/>
    </w:pPr>
    <w:r w:rsidRPr="00277E70">
      <w:t>PE</w:t>
    </w:r>
    <w:r w:rsidRPr="00277E70">
      <w:rPr>
        <w:rStyle w:val="HideTWBExt"/>
      </w:rPr>
      <w:t>&lt;NoPE&gt;</w:t>
    </w:r>
    <w:r w:rsidRPr="00277E70">
      <w:t>784.310</w:t>
    </w:r>
    <w:r w:rsidRPr="00277E70">
      <w:rPr>
        <w:rStyle w:val="HideTWBExt"/>
      </w:rPr>
      <w:t>&lt;/NoPE&gt;&lt;Version&gt;</w:t>
    </w:r>
    <w:r w:rsidRPr="00277E70">
      <w:t>v01-00</w:t>
    </w:r>
    <w:r w:rsidRPr="00277E70">
      <w:rPr>
        <w:rStyle w:val="HideTWBExt"/>
      </w:rPr>
      <w:t>&lt;/Version&gt;</w:t>
    </w:r>
    <w:r w:rsidRPr="00277E70">
      <w:tab/>
    </w:r>
    <w:r w:rsidRPr="00277E70">
      <w:fldChar w:fldCharType="begin"/>
    </w:r>
    <w:r w:rsidRPr="00277E70">
      <w:instrText xml:space="preserve"> PAGE  \* MERGEFORMAT </w:instrText>
    </w:r>
    <w:r w:rsidRPr="00277E70">
      <w:fldChar w:fldCharType="separate"/>
    </w:r>
    <w:r w:rsidRPr="00277E70">
      <w:rPr>
        <w:noProof/>
      </w:rPr>
      <w:t>1</w:t>
    </w:r>
    <w:r w:rsidRPr="00277E70">
      <w:fldChar w:fldCharType="end"/>
    </w:r>
    <w:r w:rsidRPr="00277E70">
      <w:t>/</w:t>
    </w:r>
    <w:fldSimple w:instr=" NUMPAGES  \* MERGEFORMAT ">
      <w:r w:rsidRPr="00277E70">
        <w:rPr>
          <w:noProof/>
        </w:rPr>
        <w:t>1</w:t>
      </w:r>
    </w:fldSimple>
    <w:r w:rsidRPr="00277E70">
      <w:tab/>
    </w:r>
    <w:r w:rsidRPr="00277E70">
      <w:rPr>
        <w:rStyle w:val="HideTWBExt"/>
      </w:rPr>
      <w:t>&lt;PathFdR&gt;</w:t>
    </w:r>
    <w:r w:rsidRPr="00277E70">
      <w:t>PR\1336856LT.docx</w:t>
    </w:r>
    <w:r w:rsidRPr="00277E70">
      <w:rPr>
        <w:rStyle w:val="HideTWBExt"/>
      </w:rPr>
      <w:t>&lt;/PathFdR&gt;</w:t>
    </w:r>
  </w:p>
  <w:p w14:paraId="26CFC91B" w14:textId="568BA73B" w:rsidR="00FB52FE" w:rsidRPr="00277E70" w:rsidRDefault="00277E70" w:rsidP="00277E70">
    <w:pPr>
      <w:pStyle w:val="EPFooter2"/>
    </w:pPr>
    <w:r w:rsidRPr="00277E70">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86ACD" w14:textId="77777777" w:rsidR="00277E70" w:rsidRPr="00277E70" w:rsidRDefault="00277E70" w:rsidP="00277E70">
    <w:pPr>
      <w:pStyle w:val="EPFooter"/>
    </w:pPr>
    <w:r w:rsidRPr="00277E70">
      <w:rPr>
        <w:rStyle w:val="HideTWBExt"/>
      </w:rPr>
      <w:t>&lt;PathFdR&gt;</w:t>
    </w:r>
    <w:r w:rsidRPr="00277E70">
      <w:t>PR\1336856LT.docx</w:t>
    </w:r>
    <w:r w:rsidRPr="00277E70">
      <w:rPr>
        <w:rStyle w:val="HideTWBExt"/>
      </w:rPr>
      <w:t>&lt;/PathFdR&gt;</w:t>
    </w:r>
    <w:r w:rsidRPr="00277E70">
      <w:tab/>
    </w:r>
    <w:r w:rsidRPr="00277E70">
      <w:fldChar w:fldCharType="begin"/>
    </w:r>
    <w:r w:rsidRPr="00277E70">
      <w:instrText xml:space="preserve"> PAGE  \* MERGEFORMAT </w:instrText>
    </w:r>
    <w:r w:rsidRPr="00277E70">
      <w:fldChar w:fldCharType="separate"/>
    </w:r>
    <w:r w:rsidRPr="00277E70">
      <w:rPr>
        <w:noProof/>
      </w:rPr>
      <w:t>11</w:t>
    </w:r>
    <w:r w:rsidRPr="00277E70">
      <w:fldChar w:fldCharType="end"/>
    </w:r>
    <w:r w:rsidRPr="00277E70">
      <w:t>/</w:t>
    </w:r>
    <w:fldSimple w:instr=" NUMPAGES  \* MERGEFORMAT ">
      <w:r w:rsidRPr="00277E70">
        <w:rPr>
          <w:noProof/>
        </w:rPr>
        <w:t>1</w:t>
      </w:r>
    </w:fldSimple>
    <w:r w:rsidRPr="00277E70">
      <w:tab/>
      <w:t>PE</w:t>
    </w:r>
    <w:r w:rsidRPr="00277E70">
      <w:rPr>
        <w:rStyle w:val="HideTWBExt"/>
      </w:rPr>
      <w:t>&lt;NoPE&gt;</w:t>
    </w:r>
    <w:r w:rsidRPr="00277E70">
      <w:t>784.310</w:t>
    </w:r>
    <w:r w:rsidRPr="00277E70">
      <w:rPr>
        <w:rStyle w:val="HideTWBExt"/>
      </w:rPr>
      <w:t>&lt;/NoPE&gt;&lt;Version&gt;</w:t>
    </w:r>
    <w:r w:rsidRPr="00277E70">
      <w:t>v01-00</w:t>
    </w:r>
    <w:r w:rsidRPr="00277E70">
      <w:rPr>
        <w:rStyle w:val="HideTWBExt"/>
      </w:rPr>
      <w:t>&lt;/Version&gt;</w:t>
    </w:r>
  </w:p>
  <w:p w14:paraId="76C56093" w14:textId="1BD6CE3C" w:rsidR="00FB52FE" w:rsidRPr="00277E70" w:rsidRDefault="00277E70" w:rsidP="00277E70">
    <w:pPr>
      <w:pStyle w:val="EPFooter2"/>
    </w:pPr>
    <w:r w:rsidRPr="00277E70">
      <w:tab/>
    </w:r>
    <w:r w:rsidRPr="00277E70">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4334" w14:textId="77777777" w:rsidR="00277E70" w:rsidRPr="00277E70" w:rsidRDefault="00277E70" w:rsidP="00277E70">
    <w:pPr>
      <w:pStyle w:val="EPFooter"/>
    </w:pPr>
    <w:r w:rsidRPr="00277E70">
      <w:rPr>
        <w:rStyle w:val="HideTWBExt"/>
      </w:rPr>
      <w:t>&lt;PathFdR&gt;</w:t>
    </w:r>
    <w:r w:rsidRPr="00277E70">
      <w:t>PR\1336856LT.docx</w:t>
    </w:r>
    <w:r w:rsidRPr="00277E70">
      <w:rPr>
        <w:rStyle w:val="HideTWBExt"/>
      </w:rPr>
      <w:t>&lt;/PathFdR&gt;</w:t>
    </w:r>
    <w:r w:rsidRPr="00277E70">
      <w:tab/>
    </w:r>
    <w:r w:rsidRPr="00277E70">
      <w:tab/>
      <w:t>PE</w:t>
    </w:r>
    <w:r w:rsidRPr="00277E70">
      <w:rPr>
        <w:rStyle w:val="HideTWBExt"/>
      </w:rPr>
      <w:t>&lt;NoPE&gt;</w:t>
    </w:r>
    <w:r w:rsidRPr="00277E70">
      <w:t>784.310</w:t>
    </w:r>
    <w:r w:rsidRPr="00277E70">
      <w:rPr>
        <w:rStyle w:val="HideTWBExt"/>
      </w:rPr>
      <w:t>&lt;/NoPE&gt;&lt;Version&gt;</w:t>
    </w:r>
    <w:r w:rsidRPr="00277E70">
      <w:t>v01-00</w:t>
    </w:r>
    <w:r w:rsidRPr="00277E70">
      <w:rPr>
        <w:rStyle w:val="HideTWBExt"/>
      </w:rPr>
      <w:t>&lt;/Version&gt;</w:t>
    </w:r>
  </w:p>
  <w:p w14:paraId="4741F0F0" w14:textId="10F326D6" w:rsidR="00FB52FE" w:rsidRPr="00277E70" w:rsidRDefault="00277E70" w:rsidP="00277E70">
    <w:pPr>
      <w:pStyle w:val="EPFooter2"/>
    </w:pPr>
    <w:r w:rsidRPr="00277E70">
      <w:t>LT</w:t>
    </w:r>
    <w:r w:rsidRPr="00277E70">
      <w:tab/>
    </w:r>
    <w:r w:rsidRPr="00277E70">
      <w:rPr>
        <w:b w:val="0"/>
        <w:i/>
        <w:color w:val="C0C0C0"/>
        <w:sz w:val="22"/>
      </w:rPr>
      <w:t>Suvienijusi įvairovę</w:t>
    </w:r>
    <w:r w:rsidRPr="00277E70">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81295" w14:textId="77777777" w:rsidR="00EF524C" w:rsidRPr="00277E70" w:rsidRDefault="00D463F8">
      <w:r w:rsidRPr="00277E70">
        <w:separator/>
      </w:r>
    </w:p>
  </w:footnote>
  <w:footnote w:type="continuationSeparator" w:id="0">
    <w:p w14:paraId="106C3186" w14:textId="77777777" w:rsidR="00EF524C" w:rsidRPr="00277E70" w:rsidRDefault="00D463F8">
      <w:r w:rsidRPr="00277E70">
        <w:continuationSeparator/>
      </w:r>
    </w:p>
  </w:footnote>
  <w:footnote w:id="1">
    <w:p w14:paraId="4F44C1B3" w14:textId="77777777" w:rsidR="00211005" w:rsidRPr="00277E70" w:rsidRDefault="00D463F8">
      <w:pPr>
        <w:pStyle w:val="FootnoteText"/>
      </w:pPr>
      <w:r w:rsidRPr="00277E70">
        <w:rPr>
          <w:rStyle w:val="FootnoteReference"/>
        </w:rPr>
        <w:footnoteRef/>
      </w:r>
      <w:r w:rsidRPr="00277E70">
        <w:t xml:space="preserve"> 2021 m. gegužės 20 d. Europos Parlamento, Europos Sąjungos Tarybos ir Europos Komisijos tarpinstitucinis susitarimas dėl privalomo skaidrumo registro (OL L 207, 2021 6 11, p. 1, ELI: </w:t>
      </w:r>
      <w:hyperlink r:id="rId1" w:history="1">
        <w:r w:rsidRPr="00D463F8">
          <w:rPr>
            <w:rStyle w:val="Hyperlink"/>
          </w:rPr>
          <w:t>http://data.europa.eu/eli/agree_interinstit/2021/611/oj</w:t>
        </w:r>
      </w:hyperlink>
      <w:r w:rsidRPr="00D463F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76BB5" w14:textId="77777777" w:rsidR="00D463F8" w:rsidRDefault="00D463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866E0" w14:textId="77777777" w:rsidR="00D463F8" w:rsidRDefault="00D463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9F41A" w14:textId="77777777" w:rsidR="00D463F8" w:rsidRDefault="00D463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46689676">
    <w:abstractNumId w:val="9"/>
  </w:num>
  <w:num w:numId="2" w16cid:durableId="1431706147">
    <w:abstractNumId w:val="9"/>
  </w:num>
  <w:num w:numId="3" w16cid:durableId="2068724252">
    <w:abstractNumId w:val="7"/>
  </w:num>
  <w:num w:numId="4" w16cid:durableId="697316336">
    <w:abstractNumId w:val="7"/>
  </w:num>
  <w:num w:numId="5" w16cid:durableId="961423146">
    <w:abstractNumId w:val="6"/>
  </w:num>
  <w:num w:numId="6" w16cid:durableId="185103716">
    <w:abstractNumId w:val="6"/>
  </w:num>
  <w:num w:numId="7" w16cid:durableId="1960067703">
    <w:abstractNumId w:val="5"/>
  </w:num>
  <w:num w:numId="8" w16cid:durableId="1101804658">
    <w:abstractNumId w:val="5"/>
  </w:num>
  <w:num w:numId="9" w16cid:durableId="225994625">
    <w:abstractNumId w:val="4"/>
  </w:num>
  <w:num w:numId="10" w16cid:durableId="39941158">
    <w:abstractNumId w:val="4"/>
  </w:num>
  <w:num w:numId="11" w16cid:durableId="953682146">
    <w:abstractNumId w:val="8"/>
  </w:num>
  <w:num w:numId="12" w16cid:durableId="1126972798">
    <w:abstractNumId w:val="8"/>
  </w:num>
  <w:num w:numId="13" w16cid:durableId="1913078589">
    <w:abstractNumId w:val="3"/>
  </w:num>
  <w:num w:numId="14" w16cid:durableId="933780780">
    <w:abstractNumId w:val="3"/>
  </w:num>
  <w:num w:numId="15" w16cid:durableId="435058014">
    <w:abstractNumId w:val="2"/>
  </w:num>
  <w:num w:numId="16" w16cid:durableId="191692968">
    <w:abstractNumId w:val="2"/>
  </w:num>
  <w:num w:numId="17" w16cid:durableId="1591308871">
    <w:abstractNumId w:val="1"/>
  </w:num>
  <w:num w:numId="18" w16cid:durableId="1294480340">
    <w:abstractNumId w:val="1"/>
  </w:num>
  <w:num w:numId="19" w16cid:durableId="1149321309">
    <w:abstractNumId w:val="0"/>
  </w:num>
  <w:num w:numId="20" w16cid:durableId="698513659">
    <w:abstractNumId w:val="0"/>
  </w:num>
  <w:num w:numId="21" w16cid:durableId="1540898355">
    <w:abstractNumId w:val="9"/>
  </w:num>
  <w:num w:numId="22" w16cid:durableId="1777359048">
    <w:abstractNumId w:val="7"/>
  </w:num>
  <w:num w:numId="23" w16cid:durableId="882402677">
    <w:abstractNumId w:val="6"/>
  </w:num>
  <w:num w:numId="24" w16cid:durableId="547374498">
    <w:abstractNumId w:val="5"/>
  </w:num>
  <w:num w:numId="25" w16cid:durableId="142475437">
    <w:abstractNumId w:val="4"/>
  </w:num>
  <w:num w:numId="26" w16cid:durableId="720979506">
    <w:abstractNumId w:val="8"/>
  </w:num>
  <w:num w:numId="27" w16cid:durableId="1987664303">
    <w:abstractNumId w:val="3"/>
  </w:num>
  <w:num w:numId="28" w16cid:durableId="1699504878">
    <w:abstractNumId w:val="2"/>
  </w:num>
  <w:num w:numId="29" w16cid:durableId="967080302">
    <w:abstractNumId w:val="1"/>
  </w:num>
  <w:num w:numId="30" w16cid:durableId="123936847">
    <w:abstractNumId w:val="0"/>
  </w:num>
  <w:num w:numId="31" w16cid:durableId="330791047">
    <w:abstractNumId w:val="9"/>
  </w:num>
  <w:num w:numId="32" w16cid:durableId="1940215285">
    <w:abstractNumId w:val="7"/>
  </w:num>
  <w:num w:numId="33" w16cid:durableId="562715695">
    <w:abstractNumId w:val="6"/>
  </w:num>
  <w:num w:numId="34" w16cid:durableId="939602568">
    <w:abstractNumId w:val="5"/>
  </w:num>
  <w:num w:numId="35" w16cid:durableId="1189298177">
    <w:abstractNumId w:val="4"/>
  </w:num>
  <w:num w:numId="36" w16cid:durableId="1462917854">
    <w:abstractNumId w:val="8"/>
  </w:num>
  <w:num w:numId="37" w16cid:durableId="1389567541">
    <w:abstractNumId w:val="3"/>
  </w:num>
  <w:num w:numId="38" w16cid:durableId="1137802420">
    <w:abstractNumId w:val="2"/>
  </w:num>
  <w:num w:numId="39" w16cid:durableId="1894804996">
    <w:abstractNumId w:val="1"/>
  </w:num>
  <w:num w:numId="40" w16cid:durableId="1445231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PMNU" w:val=" 2"/>
    <w:docVar w:name="CJMNU" w:val="1"/>
    <w:docVar w:name="COMKEY" w:val="LIBE"/>
    <w:docVar w:name="CONTRIBUTIONMNU" w:val=" 1"/>
    <w:docVar w:name="CopyToNetwork" w:val="-1"/>
    <w:docVar w:name="DOCDT" w:val="05/02/2026"/>
    <w:docVar w:name="DOCMNU" w:val=" 1"/>
    <w:docVar w:name="EPSTATMNU" w:val=" 5"/>
    <w:docVar w:name="EVABUDGMNU" w:val=" 2"/>
    <w:docVar w:name="iNoAmend" w:val="1"/>
    <w:docVar w:name="INSTITUTIONSMNU" w:val=" 2"/>
    <w:docVar w:name="JURI1MNU" w:val=" 2"/>
    <w:docVar w:name="JURI2MNU" w:val=" 2"/>
    <w:docVar w:name="LastEditedSection" w:val=" 1"/>
    <w:docVar w:name="NVAR1" w:val="0"/>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84567 HideTWBExt;}{\*\cs18 \additive \v\f1\fs20\cf15 _x000d__x000a_\spriority0 \styrsid1784567 HideTWBInt;}{\s19\ql \li0\ri0\sa120\nowidctlpar\wrapdefault\aspalpha\aspnum\faauto\adjustright\rin0\lin0\itap0 \rtlch\fcs1 \af0\afs20\alang1025 \ltrch\fcs0 \fs24\lang2057\langfe2057\cgrid\langnp2057\langfenp2057 _x000d__x000a_\sbasedon0 \snext19 \spriority0 \styrsid1784567 Normal6a;}{\s20\ql \li0\ri0\nowidctlpar\wrapdefault\aspalpha\aspnum\faauto\adjustright\rin0\lin0\itap0 \rtlch\fcs1 \af0\afs20\alang1025 \ltrch\fcs0 \b\fs24\lang2057\langfe2057\cgrid\langnp2057\langfenp2057 _x000d__x000a_\sbasedon0 \snext20 \spriority0 \styrsid1784567 NormalBold;}{\s21\ql \li0\ri0\sa240\nowidctlpar\wrapdefault\aspalpha\aspnum\faauto\adjustright\rin0\lin0\itap0 \rtlch\fcs1 \af0\afs20\alang1025 \ltrch\fcs0 _x000d__x000a_\i\fs24\lang2057\langfe2057\cgrid\langnp2057\langfenp2057 \sbasedon0 \snext21 \spriority0 \styrsid1784567 AmJustText;}{\s22\qc \li0\ri0\sb240\sa240\nowidctlpar\wrapdefault\aspalpha\aspnum\faauto\adjustright\rin0\lin0\itap0 \rtlch\fcs1 _x000d__x000a_\af0\afs20\alang1025 \ltrch\fcs0 \i\fs24\lang2057\langfe2057\cgrid\langnp2057\langfenp2057 \sbasedon0 \snext22 \spriority0 \styrsid1784567 AmCrossRef;}{_x000d__x000a_\s23\qc \li0\ri0\sb240\sa240\keepn\nowidctlpar\wrapdefault\aspalpha\aspnum\faauto\adjustright\rin0\lin0\itap0 \rtlch\fcs1 \af0\afs20\alang1025 \ltrch\fcs0 \i\fs24\lang2057\langfe2057\cgrid\langnp2057\langfenp2057 _x000d__x000a_\sbasedon0 \snext21 \spriority0 \styrsid1784567 AmJustTitle;}{\s24\qr \li0\ri0\sb240\sa240\nowidctlpar\wrapdefault\aspalpha\aspnum\faauto\adjustright\rin0\lin0\itap0 \rtlch\fcs1 \af0\afs20\alang1025 \ltrch\fcs0 _x000d__x000a_\fs24\lang2057\langfe2057\cgrid\langnp2057\langfenp2057 \sbasedon0 \snext24 \spriority0 \styrsid1784567 AmOrLang;}{\s25\qc \li0\ri0\sa240\nowidctlpar\wrapdefault\aspalpha\aspnum\faauto\adjustright\rin0\lin0\itap0 \rtlch\fcs1 \af0\afs20\alang1025 _x000d__x000a_\ltrch\fcs0 \i\fs24\lang2057\langfe2057\cgrid\langnp2057\langfenp2057 \sbasedon0 \snext25 \spriority0 \styrsid178456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784567 AmNumberTabs;}{\s27\ql \li0\ri0\sb240\nowidctlpar\wrapdefault\aspalpha\aspnum\faauto\adjustright\rin0\lin0\itap0 \rtlch\fcs1 _x000d__x000a_\af0\afs20\alang1025 \ltrch\fcs0 \b\fs24\lang2057\langfe2057\cgrid\langnp2057\langfenp2057 \sbasedon0 \snext27 \spriority0 \styrsid1784567 NormalBold12b;}}{\*\rsidtbl \rsid24658\rsid223860\rsid735077\rsid1718133\rsid1784567\rsid2892074\rsid3565327_x000d__x000a_\rsid4666813\rsid6641733\rsid7823322\rsid9518671\rsid9636012\rsid10377208\rsid11215221\rsid11549030\rsid12154954\rsid14382809\rsid14424199\rsid15204470\rsid15285974\rsid15736642\rsid15950462\rsid16324206\rsid16662270}{\mmathPr\mmathFont34\mbrkBin0_x000d__x000a_\mbrkBinSub0\msmallFrac0\mdispDef1\mlMargin0\mrMargin0\mdefJc1\mwrapIndent1440\mintLim0\mnaryLim1}{\info{\author LECUYER Katarzyna}{\operator LECUYER Katarzyna}{\creatim\yr2026\mo2\dy4\hr18\min31}{\revtim\yr2026\mo2\dy4\hr18\min3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84567\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5736642 \chftnsep _x000d__x000a_\par }}{\*\ftnsepc \ltrpar \pard\plain \ltrpar\ql \li0\ri0\widctlpar\wrapdefault\aspalpha\aspnum\faauto\adjustright\rin0\lin0\itap0 \rtlch\fcs1 \af0\afs20\alang1025 \ltrch\fcs0 \fs24\lang2057\langfe2057\cgrid\langnp2057\langfenp2057 {\rtlch\fcs1 \af0 _x000d__x000a_\ltrch\fcs0 \insrsid15736642 \chftnsepc _x000d__x000a_\par }}{\*\aftnsep \ltrpar \pard\plain \ltrpar\ql \li0\ri0\widctlpar\wrapdefault\aspalpha\aspnum\faauto\adjustright\rin0\lin0\itap0 \rtlch\fcs1 \af0\afs20\alang1025 \ltrch\fcs0 \fs24\lang2057\langfe2057\cgrid\langnp2057\langfenp2057 {\rtlch\fcs1 \af0 _x000d__x000a_\ltrch\fcs0 \insrsid15736642 \chftnsep _x000d__x000a_\par }}{\*\aftnsepc \ltrpar \pard\plain \ltrpar\ql \li0\ri0\widctlpar\wrapdefault\aspalpha\aspnum\faauto\adjustright\rin0\lin0\itap0 \rtlch\fcs1 \af0\afs20\alang1025 \ltrch\fcs0 \fs24\lang2057\langfe2057\cgrid\langnp2057\langfenp2057 {\rtlch\fcs1 \af0 _x000d__x000a_\ltrch\fcs0 \insrsid157366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784567\charrsid10711084 {\*\bkmkstart restart}_x000d__x000a_\hich\af1\dbch\af31501\loch\f1 &lt;Amend&gt;}{\rtlch\fcs1 \af0 \ltrch\fcs0 \insrsid1784567\charrsid10711084 Amendment\tab \tab }{\rtlch\fcs1 \af0 \ltrch\fcs0 _x000d__x000a_\cs17\b0\v\fs20\cf9\lang1024\langfe1024\loch\af1\hich\af1\dbch\af31501\noproof\insrsid1784567\charrsid10711084 \hich\af1\dbch\af31501\loch\f1 &lt;NumAm&gt;}{\rtlch\fcs1 \af0 \ltrch\fcs0 \insrsid1784567\charrsid10711084 #}{\rtlch\fcs1 \af1 \ltrch\fcs0 _x000d__x000a_\cs18\v\f1\fs20\cf15\insrsid1784567\charrsid10711084 ENMIENDA@NRAM@}{\rtlch\fcs1 \af0 \ltrch\fcs0 \insrsid1784567\charrsid10711084 #}{\rtlch\fcs1 \af0 \ltrch\fcs0 _x000d__x000a_\cs17\b0\v\fs20\cf9\lang1024\langfe1024\loch\af1\hich\af1\dbch\af31501\noproof\insrsid1784567\charrsid10711084 \hich\af1\dbch\af31501\loch\f1 &lt;/NumAm&gt;}{\rtlch\fcs1 \af0 \ltrch\fcs0 \insrsid1784567\charrsid10711084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784567\charrsid10711084 \hich\af1\dbch\af31501\loch\f1 &lt;DocAmend&gt;}{\rtlch\fcs1 \af0 \ltrch\fcs0 \insrsid1784567\charrsid10711084 _x000d__x000a_Proposal for a #}{\rtlch\fcs1 \af1 \ltrch\fcs0 \cs18\v\f1\fs20\cf15\insrsid1784567\charrsid10711084 MNU[DOC1][DOC2][DOC3]@DOCMSG@DOCMNU}{\rtlch\fcs1 \af0 \ltrch\fcs0 \insrsid1784567\charrsid10711084 ##}{\rtlch\fcs1 \af1 \ltrch\fcs0 _x000d__x000a_\cs18\v\f1\fs20\cf15\insrsid1784567\charrsid10711084 MNU[AMACTYES][NOTAPP]@CHOICE@AMACTMNU}{\rtlch\fcs1 \af0 \ltrch\fcs0 \insrsid1784567\charrsid10711084 #}{\rtlch\fcs1 \af0 \ltrch\fcs0 _x000d__x000a_\cs17\b0\v\fs20\cf9\lang1024\langfe1024\loch\af1\hich\af1\dbch\af31501\noproof\insrsid1784567\charrsid10711084 \hich\af1\dbch\af31501\loch\f1 &lt;/DocAmend&gt;}{\rtlch\fcs1 \af0 \ltrch\fcs0 \insrsid1784567\charrsid10711084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784567\charrsid10711084 \hich\af1\dbch\af31501\loch\f1 &lt;Article&gt;}{\rtlch\fcs1 \af0 \ltrch\fcs0 \insrsid1784567\charrsid10711084 #}{\rtlch\fcs1 \af1 _x000d__x000a_\ltrch\fcs0 \cs18\v\f1\fs20\cf15\insrsid1784567\charrsid10711084 MNU[AMACTPARTYES][AMACTPARTNO]@CHOICE@AMACTMNU}{\rtlch\fcs1 \af0 \ltrch\fcs0 \insrsid1784567\charrsid10711084 #}{\rtlch\fcs1 \af0 \ltrch\fcs0 _x000d__x000a_\cs17\b0\v\fs20\cf9\lang1024\langfe1024\loch\af1\hich\af1\dbch\af31501\noproof\insrsid1784567\charrsid10711084 \hich\af1\dbch\af31501\loch\f1 &lt;/Article&gt;}{\rtlch\fcs1 \af0 \ltrch\fcs0 \insrsid1784567\charrsid10711084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784567\charrsid10711084 \hich\af1\dbch\af31501\loch\f1 &lt;DocAmend2&gt;&lt;OptDel&gt;}{\rtlch\fcs1 \af0 \ltrch\fcs0 \insrsid1784567\charrsid10711084 #}{\rtlch\fcs1 \af1 _x000d__x000a_\ltrch\fcs0 \cs18\v\f1\fs20\cf15\insrsid1784567\charrsid10711084 MNU[OPTNRACTYES][NOTAPP]@CHOICE@AMACTMNU}{\rtlch\fcs1 \af0 \ltrch\fcs0 \insrsid1784567\charrsid10711084 #}{\rtlch\fcs1 \af0 \ltrch\fcs0 _x000d__x000a_\cs17\v\fs20\cf9\lang1024\langfe1024\loch\af1\hich\af1\dbch\af31501\noproof\insrsid1784567\charrsid10711084 \hich\af1\dbch\af31501\loch\f1 &lt;/OptDel&gt;&lt;/DocAmend2&gt;}{\rtlch\fcs1 \af0 \ltrch\fcs0 \insrsid1784567\charrsid10711084 _x000d__x000a_\par }\pard \ltrpar\ql \li0\ri0\widctlpar\wrapdefault\aspalpha\aspnum\faauto\adjustright\rin0\lin0\itap0\pararsid2517430 {\rtlch\fcs1 \af0 \ltrch\fcs0 \cs17\v\fs20\cf9\lang1024\langfe1024\loch\af1\hich\af1\dbch\af31501\noproof\insrsid1784567\charrsid10711084 _x000d__x000a_\hich\af1\dbch\af31501\loch\f1 &lt;Article2&gt;&lt;OptDel&gt;}{\rtlch\fcs1 \af0 \ltrch\fcs0 \insrsid1784567\charrsid10711084 #}{\rtlch\fcs1 \af1 \ltrch\fcs0 \cs18\v\f1\fs20\cf15\insrsid1784567\charrsid10711084 MNU[OPTACTPARTYES][NOTAPP]@CHOICE@AMACTMNU}{\rtlch\fcs1 _x000d__x000a_\af0 \ltrch\fcs0 \insrsid1784567\charrsid10711084 #}{\rtlch\fcs1 \af0 \ltrch\fcs0 \cs17\v\fs20\cf9\lang1024\langfe1024\loch\af1\hich\af1\dbch\af31501\noproof\insrsid1784567\charrsid10711084 \hich\af1\dbch\af31501\loch\f1 &lt;/OptDel&gt;&lt;/Article2&gt;}{\rtlch\fcs1 _x000d__x000a_\af0 \ltrch\fcs0 \insrsid1784567\charrsid10711084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784567\charrsid10711084 \cell }\pard\plain \ltrpar\ql \li0\ri0\widctlpar\intbl\wrapdefault\aspalpha\aspnum\faauto\adjustright\rin0\lin0 \rtlch\fcs1 _x000d__x000a_\af0\afs20\alang1025 \ltrch\fcs0 \fs24\lang2057\langfe2057\cgrid\langnp2057\langfenp2057 {\rtlch\fcs1 \af0 \ltrch\fcs0 \insrsid1784567\charrsid10711084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784567\charrsid10711084 #}{\rtlch\fcs1 \af1 \ltrch\fcs0 \cs18\v\f1\fs20\cf15\insrsid1784567\charrsid10711084 MNU[OPTLEFTAMACT][LEFTPROP]@CHOICE@AMACTMNU}{_x000d__x000a_\rtlch\fcs1 \af0 \ltrch\fcs0 \insrsid1784567\charrsid10711084 #\cell Amendment\cell }\pard\plain \ltrpar\ql \li0\ri0\widctlpar\intbl\wrapdefault\aspalpha\aspnum\faauto\adjustright\rin0\lin0 \rtlch\fcs1 \af0\afs20\alang1025 \ltrch\fcs0 _x000d__x000a_\fs24\lang2057\langfe2057\cgrid\langnp2057\langfenp2057 {\rtlch\fcs1 \af0 \ltrch\fcs0 \insrsid1784567\charrsid10711084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784567\charrsid10711084 ##\cell ##}{\rtlch\fcs1 \af0\afs24 \ltrch\fcs0 \insrsid1784567\charrsid10711084 \cell }\pard\plain \ltrpar\ql \li0\ri0\widctlpar\intbl\wrapdefault\aspalpha\aspnum\faauto\adjustright\rin0\lin0 \rtlch\fcs1 _x000d__x000a_\af0\afs20\alang1025 \ltrch\fcs0 \fs24\lang2057\langfe2057\cgrid\langnp2057\langfenp2057 {\rtlch\fcs1 \af0 \ltrch\fcs0 \insrsid1784567\charrsid10711084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784567\charrsid10711084 Or. }{\rtlch\fcs1 \af0 \ltrch\fcs0 \cs17\v\fs20\cf9\lang1024\langfe1024\loch\af1\hich\af1\dbch\af31501\noproof\insrsid1784567\charrsid10711084 \hich\af1\dbch\af31501\loch\f1 &lt;Original&gt;}{\rtlch\fcs1 \af0 \ltrch\fcs0 _x000d__x000a_\insrsid1784567\charrsid10711084 #}{\rtlch\fcs1 \af1 \ltrch\fcs0 \cs18\v\f1\fs20\cf15\insrsid1784567\charrsid10711084 MNU[ORLANGONE][ORLANGMORE]@CHOICE@ORLANGMNU}{\rtlch\fcs1 \af0 \ltrch\fcs0 \insrsid1784567\charrsid10711084 #}{\rtlch\fcs1 \af0 _x000d__x000a_\ltrch\fcs0 \cs17\v\fs20\cf9\lang1024\langfe1024\loch\af1\hich\af1\dbch\af31501\noproof\insrsid1784567\charrsid10711084 \hich\af1\dbch\af31501\loch\f1 &lt;/Original&gt;}{\rtlch\fcs1 \af0 \ltrch\fcs0 \insrsid1784567\charrsid10711084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784567\charrsid10711084 \hich\af1\dbch\af31501\loch\f1 &lt;OptDel&gt;}{\rtlch\fcs1 \af0 \ltrch\fcs0 \insrsid1784567\charrsid10711084 #}{_x000d__x000a_\rtlch\fcs1 \af1 \ltrch\fcs0 \cs18\v\f1\fs20\cf15\insrsid1784567\charrsid10711084 MNU[CROSSREFNO][CROSSREFYES]@CHOICE@}{\rtlch\fcs1 \af0 \ltrch\fcs0 \insrsid1784567\charrsid10711084 #}{\rtlch\fcs1 \af0 \ltrch\fcs0 _x000d__x000a_\cs17\i0\v\fs20\cf9\lang1024\langfe1024\loch\af1\hich\af1\dbch\af31501\noproof\insrsid1784567\charrsid10711084 \hich\af1\dbch\af31501\loch\f1 &lt;/OptDel&gt;}{\rtlch\fcs1 \af0 \ltrch\fcs0 \insrsid1784567\charrsid10711084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784567\charrsid10711084 \hich\af1\dbch\af31501\loch\f1 &lt;TitreJust&gt;}{\rtlch\fcs1 \af0 \ltrch\fcs0 \insrsid1784567\charrsid10711084 _x000d__x000a_Justification}{\rtlch\fcs1 \af0 \ltrch\fcs0 \cs17\i0\v\fs20\cf9\lang1024\langfe1024\loch\af1\hich\af1\dbch\af31501\noproof\insrsid1784567\charrsid10711084 \hich\af1\dbch\af31501\loch\f1 &lt;/TitreJust&gt;}{\rtlch\fcs1 \af0 \ltrch\fcs0 _x000d__x000a_\insrsid1784567\charrsid10711084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784567\charrsid10711084 \hich\af1\dbch\af31501\loch\f1 &lt;OptDelPrev&gt;}{\rtlch\fcs1 \af0 \ltrch\fcs0 \insrsid1784567\charrsid10711084 #}{\rtlch\fcs1 \af1 _x000d__x000a_\ltrch\fcs0 \cs18\v\f1\fs20\cf15\insrsid1784567\charrsid10711084 MNU[TEXTJUSTYES][TEXTJUSTNO]@CHOICE@}{\rtlch\fcs1 \af0 \ltrch\fcs0 \insrsid1784567\charrsid10711084 #}{\rtlch\fcs1 \af0 \ltrch\fcs0 _x000d__x000a_\cs17\i0\v\fs20\cf9\lang1024\langfe1024\loch\af1\hich\af1\dbch\af31501\noproof\insrsid1784567\charrsid10711084 \hich\af1\dbch\af31501\loch\f1 &lt;/OptDelPrev&gt;}{\rtlch\fcs1 \af0 \ltrch\fcs0 \insrsid1784567\charrsid107110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784567\charrsid1071108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ba_x000d__x000a_1812fc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6"/>
    <w:docVar w:name="TXTLANGUE" w:val="EN"/>
    <w:docVar w:name="TXTLANGUEMIN" w:val="en"/>
    <w:docVar w:name="TXTNRC" w:val="0370/2025"/>
    <w:docVar w:name="TXTNRCOD" w:val="2025/0429"/>
    <w:docVar w:name="TXTNRCOM" w:val="(2025)0797"/>
    <w:docVar w:name="TXTNRPE" w:val="784.310"/>
    <w:docVar w:name="TXTPEorAP" w:val="PE"/>
    <w:docVar w:name="TXTROUTE" w:val="PR\1336856EN.docx"/>
    <w:docVar w:name="TXTTITLE" w:val="amending Regulation (EU) 2021/1232 as regards the extension of its period of application"/>
    <w:docVar w:name="TXTVERSION" w:val="01-00"/>
  </w:docVars>
  <w:rsids>
    <w:rsidRoot w:val="00EF524C"/>
    <w:rsid w:val="00011AAB"/>
    <w:rsid w:val="00012351"/>
    <w:rsid w:val="000139E5"/>
    <w:rsid w:val="00084DD2"/>
    <w:rsid w:val="00084E89"/>
    <w:rsid w:val="00086351"/>
    <w:rsid w:val="000B62B6"/>
    <w:rsid w:val="000B7489"/>
    <w:rsid w:val="000D0815"/>
    <w:rsid w:val="000F1096"/>
    <w:rsid w:val="001144AA"/>
    <w:rsid w:val="00120948"/>
    <w:rsid w:val="00123DD5"/>
    <w:rsid w:val="001277AE"/>
    <w:rsid w:val="00142215"/>
    <w:rsid w:val="001767E2"/>
    <w:rsid w:val="00176808"/>
    <w:rsid w:val="00187008"/>
    <w:rsid w:val="001B3829"/>
    <w:rsid w:val="001C5592"/>
    <w:rsid w:val="001C5B44"/>
    <w:rsid w:val="001C6FFC"/>
    <w:rsid w:val="001F7C7C"/>
    <w:rsid w:val="002018FF"/>
    <w:rsid w:val="00211005"/>
    <w:rsid w:val="00212B84"/>
    <w:rsid w:val="002346B0"/>
    <w:rsid w:val="00255B56"/>
    <w:rsid w:val="002667C3"/>
    <w:rsid w:val="002669B6"/>
    <w:rsid w:val="00277E70"/>
    <w:rsid w:val="00290BED"/>
    <w:rsid w:val="002D13EE"/>
    <w:rsid w:val="002E33EE"/>
    <w:rsid w:val="002F40BB"/>
    <w:rsid w:val="002F4B02"/>
    <w:rsid w:val="003023EA"/>
    <w:rsid w:val="00305CD9"/>
    <w:rsid w:val="00323EF8"/>
    <w:rsid w:val="003316DD"/>
    <w:rsid w:val="00336A63"/>
    <w:rsid w:val="003506ED"/>
    <w:rsid w:val="00366A46"/>
    <w:rsid w:val="00370AC3"/>
    <w:rsid w:val="003824EE"/>
    <w:rsid w:val="003965A1"/>
    <w:rsid w:val="003B4689"/>
    <w:rsid w:val="003C2068"/>
    <w:rsid w:val="003C37CF"/>
    <w:rsid w:val="004100B1"/>
    <w:rsid w:val="00426E47"/>
    <w:rsid w:val="00455743"/>
    <w:rsid w:val="00461601"/>
    <w:rsid w:val="004C0915"/>
    <w:rsid w:val="004D424E"/>
    <w:rsid w:val="004E42C8"/>
    <w:rsid w:val="004E733D"/>
    <w:rsid w:val="004F0F67"/>
    <w:rsid w:val="004F3FA5"/>
    <w:rsid w:val="00501072"/>
    <w:rsid w:val="0051271F"/>
    <w:rsid w:val="0051459C"/>
    <w:rsid w:val="00521F46"/>
    <w:rsid w:val="00551111"/>
    <w:rsid w:val="00551123"/>
    <w:rsid w:val="00570A6A"/>
    <w:rsid w:val="00586E50"/>
    <w:rsid w:val="0059583D"/>
    <w:rsid w:val="005A42D9"/>
    <w:rsid w:val="005C2BEF"/>
    <w:rsid w:val="005D1A99"/>
    <w:rsid w:val="005D7609"/>
    <w:rsid w:val="005D7EE8"/>
    <w:rsid w:val="00642325"/>
    <w:rsid w:val="00646AD2"/>
    <w:rsid w:val="00660A06"/>
    <w:rsid w:val="0069092A"/>
    <w:rsid w:val="006A2F5D"/>
    <w:rsid w:val="006D4729"/>
    <w:rsid w:val="006F7907"/>
    <w:rsid w:val="007041CC"/>
    <w:rsid w:val="007176B1"/>
    <w:rsid w:val="00743189"/>
    <w:rsid w:val="00743D33"/>
    <w:rsid w:val="007932B3"/>
    <w:rsid w:val="00793EA9"/>
    <w:rsid w:val="007C6BBF"/>
    <w:rsid w:val="007D4A96"/>
    <w:rsid w:val="007D6F68"/>
    <w:rsid w:val="007F1B1B"/>
    <w:rsid w:val="007F5959"/>
    <w:rsid w:val="00823E6B"/>
    <w:rsid w:val="00826780"/>
    <w:rsid w:val="00837CCD"/>
    <w:rsid w:val="00852A98"/>
    <w:rsid w:val="008633CC"/>
    <w:rsid w:val="00865190"/>
    <w:rsid w:val="008719B9"/>
    <w:rsid w:val="00877926"/>
    <w:rsid w:val="00894923"/>
    <w:rsid w:val="00894ECE"/>
    <w:rsid w:val="00896BB4"/>
    <w:rsid w:val="008A1B40"/>
    <w:rsid w:val="008A7FB8"/>
    <w:rsid w:val="008D5E39"/>
    <w:rsid w:val="008D6F98"/>
    <w:rsid w:val="009022B8"/>
    <w:rsid w:val="00914537"/>
    <w:rsid w:val="00917CC4"/>
    <w:rsid w:val="0093612B"/>
    <w:rsid w:val="009763DA"/>
    <w:rsid w:val="009975B3"/>
    <w:rsid w:val="009A07D3"/>
    <w:rsid w:val="009A216D"/>
    <w:rsid w:val="009B1042"/>
    <w:rsid w:val="009B46A1"/>
    <w:rsid w:val="009B4B93"/>
    <w:rsid w:val="009F24BE"/>
    <w:rsid w:val="009F6C2F"/>
    <w:rsid w:val="009F767A"/>
    <w:rsid w:val="00A02595"/>
    <w:rsid w:val="00A22533"/>
    <w:rsid w:val="00A26F46"/>
    <w:rsid w:val="00A34FD3"/>
    <w:rsid w:val="00A36929"/>
    <w:rsid w:val="00A50548"/>
    <w:rsid w:val="00A54753"/>
    <w:rsid w:val="00A60EE7"/>
    <w:rsid w:val="00A910C9"/>
    <w:rsid w:val="00AA35B0"/>
    <w:rsid w:val="00AB6A1E"/>
    <w:rsid w:val="00AC0C1F"/>
    <w:rsid w:val="00AD18C8"/>
    <w:rsid w:val="00AD7FA6"/>
    <w:rsid w:val="00AE4643"/>
    <w:rsid w:val="00AF0416"/>
    <w:rsid w:val="00B10CB4"/>
    <w:rsid w:val="00B13D6F"/>
    <w:rsid w:val="00B23B72"/>
    <w:rsid w:val="00B31C6A"/>
    <w:rsid w:val="00B42702"/>
    <w:rsid w:val="00B54EAF"/>
    <w:rsid w:val="00B55F1B"/>
    <w:rsid w:val="00B57B8B"/>
    <w:rsid w:val="00B70EE8"/>
    <w:rsid w:val="00B7198C"/>
    <w:rsid w:val="00B77750"/>
    <w:rsid w:val="00B85407"/>
    <w:rsid w:val="00B922CA"/>
    <w:rsid w:val="00B95702"/>
    <w:rsid w:val="00B95B5A"/>
    <w:rsid w:val="00BC6489"/>
    <w:rsid w:val="00BD480C"/>
    <w:rsid w:val="00BE2467"/>
    <w:rsid w:val="00C20954"/>
    <w:rsid w:val="00C23324"/>
    <w:rsid w:val="00C37CB1"/>
    <w:rsid w:val="00C42A41"/>
    <w:rsid w:val="00C47E74"/>
    <w:rsid w:val="00C52C3C"/>
    <w:rsid w:val="00C52EB8"/>
    <w:rsid w:val="00C57A72"/>
    <w:rsid w:val="00C73602"/>
    <w:rsid w:val="00C85D0F"/>
    <w:rsid w:val="00CF60C8"/>
    <w:rsid w:val="00D30DE2"/>
    <w:rsid w:val="00D32924"/>
    <w:rsid w:val="00D354C5"/>
    <w:rsid w:val="00D463F8"/>
    <w:rsid w:val="00D503A3"/>
    <w:rsid w:val="00D525EE"/>
    <w:rsid w:val="00DA6ED0"/>
    <w:rsid w:val="00DB58D8"/>
    <w:rsid w:val="00DC5011"/>
    <w:rsid w:val="00E171B6"/>
    <w:rsid w:val="00E46D90"/>
    <w:rsid w:val="00E6304D"/>
    <w:rsid w:val="00E72695"/>
    <w:rsid w:val="00E7639E"/>
    <w:rsid w:val="00EA3C47"/>
    <w:rsid w:val="00EB1753"/>
    <w:rsid w:val="00EB6CFF"/>
    <w:rsid w:val="00EE3996"/>
    <w:rsid w:val="00EF524C"/>
    <w:rsid w:val="00EF558B"/>
    <w:rsid w:val="00F07062"/>
    <w:rsid w:val="00F12B01"/>
    <w:rsid w:val="00F23CFC"/>
    <w:rsid w:val="00F42F07"/>
    <w:rsid w:val="00F433E2"/>
    <w:rsid w:val="00F904AE"/>
    <w:rsid w:val="00F9166E"/>
    <w:rsid w:val="00F934F8"/>
    <w:rsid w:val="00FB502C"/>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2BD190"/>
  <w15:chartTrackingRefBased/>
  <w15:docId w15:val="{56CC4CA4-0E43-4FD6-BE34-851B975C6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F12B01"/>
    <w:pPr>
      <w:tabs>
        <w:tab w:val="right" w:pos="454"/>
        <w:tab w:val="left" w:pos="737"/>
      </w:tabs>
      <w:ind w:left="737" w:hanging="737"/>
    </w:pPr>
    <w:rPr>
      <w:snapToGrid w:val="0"/>
      <w:sz w:val="18"/>
      <w:lang w:eastAsia="en-US"/>
    </w:rPr>
  </w:style>
  <w:style w:type="paragraph" w:customStyle="1" w:styleId="Lgendetitre">
    <w:name w:val="Légende titre"/>
    <w:basedOn w:val="Normal"/>
    <w:rsid w:val="00F12B01"/>
    <w:pPr>
      <w:spacing w:before="240" w:after="240"/>
    </w:pPr>
    <w:rPr>
      <w:b/>
      <w:i/>
      <w:snapToGrid w:val="0"/>
      <w:lang w:eastAsia="en-US"/>
    </w:rPr>
  </w:style>
  <w:style w:type="paragraph" w:customStyle="1" w:styleId="Lgendestandard">
    <w:name w:val="Légende standard"/>
    <w:basedOn w:val="Normal"/>
    <w:rsid w:val="00F12B01"/>
    <w:rPr>
      <w:sz w:val="18"/>
    </w:rPr>
  </w:style>
  <w:style w:type="character" w:customStyle="1" w:styleId="Normal6Char">
    <w:name w:val="Normal6 Char"/>
    <w:link w:val="Normal6"/>
    <w:locked/>
    <w:rsid w:val="00D354C5"/>
    <w:rPr>
      <w:sz w:val="24"/>
      <w:lang w:val="lt-LT"/>
    </w:rPr>
  </w:style>
  <w:style w:type="paragraph" w:customStyle="1" w:styleId="Normal6">
    <w:name w:val="Normal6"/>
    <w:basedOn w:val="Normal"/>
    <w:link w:val="Normal6Char"/>
    <w:rsid w:val="00D354C5"/>
    <w:pPr>
      <w:spacing w:after="120"/>
    </w:pPr>
  </w:style>
  <w:style w:type="character" w:customStyle="1" w:styleId="NormalBoldChar">
    <w:name w:val="NormalBold Char"/>
    <w:link w:val="NormalBold"/>
    <w:locked/>
    <w:rsid w:val="00D354C5"/>
    <w:rPr>
      <w:b/>
      <w:sz w:val="24"/>
    </w:rPr>
  </w:style>
  <w:style w:type="paragraph" w:customStyle="1" w:styleId="ColumnHeading">
    <w:name w:val="ColumnHeading"/>
    <w:basedOn w:val="Normal"/>
    <w:rsid w:val="00D354C5"/>
    <w:pPr>
      <w:spacing w:after="240"/>
      <w:jc w:val="center"/>
    </w:pPr>
    <w:rPr>
      <w:i/>
    </w:rPr>
  </w:style>
  <w:style w:type="paragraph" w:customStyle="1" w:styleId="AMNumberTabs0">
    <w:name w:val="AMNumberTabs"/>
    <w:basedOn w:val="Normal"/>
    <w:rsid w:val="00D354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354C5"/>
    <w:pPr>
      <w:jc w:val="right"/>
    </w:pPr>
  </w:style>
  <w:style w:type="paragraph" w:styleId="Footer">
    <w:name w:val="footer"/>
    <w:basedOn w:val="Normal"/>
    <w:link w:val="FooterChar"/>
    <w:semiHidden/>
    <w:rsid w:val="007F5959"/>
    <w:pPr>
      <w:tabs>
        <w:tab w:val="center" w:pos="4513"/>
        <w:tab w:val="right" w:pos="9026"/>
      </w:tabs>
    </w:pPr>
  </w:style>
  <w:style w:type="character" w:customStyle="1" w:styleId="FooterChar">
    <w:name w:val="Footer Char"/>
    <w:basedOn w:val="DefaultParagraphFont"/>
    <w:link w:val="Footer"/>
    <w:semiHidden/>
    <w:rsid w:val="007F5959"/>
    <w:rPr>
      <w:sz w:val="24"/>
    </w:rPr>
  </w:style>
  <w:style w:type="paragraph" w:customStyle="1" w:styleId="Normal24a">
    <w:name w:val="Normal24a"/>
    <w:basedOn w:val="Normal"/>
    <w:rsid w:val="00211005"/>
    <w:pPr>
      <w:spacing w:after="480"/>
    </w:pPr>
  </w:style>
  <w:style w:type="paragraph" w:customStyle="1" w:styleId="NormalBoldCenter">
    <w:name w:val="NormalBoldCenter"/>
    <w:basedOn w:val="Normal"/>
    <w:rsid w:val="00211005"/>
    <w:pPr>
      <w:jc w:val="center"/>
    </w:pPr>
    <w:rPr>
      <w:b/>
    </w:rPr>
  </w:style>
  <w:style w:type="paragraph" w:customStyle="1" w:styleId="Footprint12b">
    <w:name w:val="Footprint12b"/>
    <w:basedOn w:val="Normal"/>
    <w:rsid w:val="00211005"/>
    <w:pPr>
      <w:spacing w:before="240"/>
    </w:pPr>
    <w:rPr>
      <w:szCs w:val="24"/>
    </w:rPr>
  </w:style>
  <w:style w:type="paragraph" w:customStyle="1" w:styleId="NormalSingle">
    <w:name w:val="NormalSingle"/>
    <w:basedOn w:val="Normal"/>
    <w:qFormat/>
    <w:rsid w:val="00211005"/>
    <w:rPr>
      <w:szCs w:val="24"/>
    </w:rPr>
  </w:style>
  <w:style w:type="paragraph" w:styleId="FootnoteText">
    <w:name w:val="footnote text"/>
    <w:basedOn w:val="Normal"/>
    <w:link w:val="FootnoteTextChar"/>
    <w:rsid w:val="00211005"/>
    <w:rPr>
      <w:sz w:val="20"/>
    </w:rPr>
  </w:style>
  <w:style w:type="character" w:customStyle="1" w:styleId="FootnoteTextChar">
    <w:name w:val="Footnote Text Char"/>
    <w:basedOn w:val="DefaultParagraphFont"/>
    <w:link w:val="FootnoteText"/>
    <w:rsid w:val="00211005"/>
  </w:style>
  <w:style w:type="character" w:styleId="FootnoteReference">
    <w:name w:val="footnote reference"/>
    <w:basedOn w:val="DefaultParagraphFont"/>
    <w:rsid w:val="00211005"/>
    <w:rPr>
      <w:vertAlign w:val="superscript"/>
    </w:rPr>
  </w:style>
  <w:style w:type="character" w:styleId="Hyperlink">
    <w:name w:val="Hyperlink"/>
    <w:basedOn w:val="DefaultParagraphFont"/>
    <w:rsid w:val="00211005"/>
    <w:rPr>
      <w:color w:val="0563C1" w:themeColor="hyperlink"/>
      <w:u w:val="single"/>
    </w:rPr>
  </w:style>
  <w:style w:type="character" w:styleId="UnresolvedMention">
    <w:name w:val="Unresolved Mention"/>
    <w:basedOn w:val="DefaultParagraphFont"/>
    <w:uiPriority w:val="99"/>
    <w:semiHidden/>
    <w:unhideWhenUsed/>
    <w:rsid w:val="00211005"/>
    <w:rPr>
      <w:color w:val="605E5C"/>
      <w:shd w:val="clear" w:color="auto" w:fill="E1DFDD"/>
    </w:rPr>
  </w:style>
  <w:style w:type="paragraph" w:styleId="Revision">
    <w:name w:val="Revision"/>
    <w:hidden/>
    <w:uiPriority w:val="99"/>
    <w:semiHidden/>
    <w:rsid w:val="009A07D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4281</Words>
  <Characters>29714</Characters>
  <Application>Microsoft Office Word</Application>
  <DocSecurity>0</DocSecurity>
  <Lines>1061</Lines>
  <Paragraphs>350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LECUYER Katarzyna</dc:creator>
  <cp:lastModifiedBy>KRANKALIENĖ Neringa</cp:lastModifiedBy>
  <cp:revision>2</cp:revision>
  <cp:lastPrinted>2026-02-05T10:51:00Z</cp:lastPrinted>
  <dcterms:created xsi:type="dcterms:W3CDTF">2026-02-12T15:22:00Z</dcterms:created>
  <dcterms:modified xsi:type="dcterms:W3CDTF">2026-02-12T15:22:00Z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1336856</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PR\1336856LT.docx</vt:lpwstr>
  </property>
  <property fmtid="{D5CDD505-2E9C-101B-9397-08002B2CF9AE}" pid="10" name="LastEdited with">
    <vt:lpwstr>10.2.1 Build [20260110]</vt:lpwstr>
  </property>
  <property fmtid="{D5CDD505-2E9C-101B-9397-08002B2CF9AE}" pid="11" name="PE number">
    <vt:lpwstr>784.310</vt:lpwstr>
  </property>
  <property fmtid="{D5CDD505-2E9C-101B-9397-08002B2CF9AE}" pid="12" name="SDLStudio">
    <vt:lpwstr/>
  </property>
  <property fmtid="{D5CDD505-2E9C-101B-9397-08002B2CF9AE}" pid="13" name="SendToEpades">
    <vt:lpwstr>OK - 2026/02/05 16:39</vt:lpwstr>
  </property>
  <property fmtid="{D5CDD505-2E9C-101B-9397-08002B2CF9AE}" pid="14" name="Bookout">
    <vt:lpwstr>OK - 2026/02/12 16:22</vt:lpwstr>
  </property>
</Properties>
</file>