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B430D" w:rsidRPr="003C52D2" w14:paraId="4FBDF72E" w14:textId="77777777" w:rsidTr="00C85D0F">
        <w:trPr>
          <w:trHeight w:hRule="exact" w:val="1418"/>
        </w:trPr>
        <w:tc>
          <w:tcPr>
            <w:tcW w:w="6804" w:type="dxa"/>
            <w:shd w:val="clear" w:color="auto" w:fill="auto"/>
            <w:vAlign w:val="center"/>
          </w:tcPr>
          <w:p w14:paraId="51899541" w14:textId="77777777" w:rsidR="00B13D6F" w:rsidRPr="003C52D2" w:rsidRDefault="00C32C0B" w:rsidP="00C85D0F">
            <w:pPr>
              <w:pStyle w:val="EPName"/>
            </w:pPr>
            <w:r w:rsidRPr="003C52D2">
              <w:t>Europos Parlamentas</w:t>
            </w:r>
          </w:p>
          <w:p w14:paraId="262FAF63" w14:textId="77777777" w:rsidR="00B13D6F" w:rsidRPr="003C52D2" w:rsidRDefault="00C32C0B" w:rsidP="00C85D0F">
            <w:pPr>
              <w:pStyle w:val="EPTerm"/>
            </w:pPr>
            <w:r w:rsidRPr="003C52D2">
              <w:t>2024-2029</w:t>
            </w:r>
          </w:p>
        </w:tc>
        <w:tc>
          <w:tcPr>
            <w:tcW w:w="2268" w:type="dxa"/>
            <w:shd w:val="clear" w:color="auto" w:fill="auto"/>
          </w:tcPr>
          <w:p w14:paraId="0E683B77" w14:textId="77777777" w:rsidR="00B13D6F" w:rsidRPr="003C52D2" w:rsidRDefault="00C32C0B" w:rsidP="00C85D0F">
            <w:pPr>
              <w:pStyle w:val="EPLogo"/>
            </w:pPr>
            <w:r w:rsidRPr="003C52D2">
              <w:rPr>
                <w:noProof/>
                <w:lang w:eastAsia="ja-JP"/>
              </w:rPr>
              <w:drawing>
                <wp:inline distT="0" distB="0" distL="0" distR="0" wp14:anchorId="5E31B941" wp14:editId="349CCC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5C08D55" w14:textId="77777777" w:rsidR="00461601" w:rsidRPr="003C52D2" w:rsidRDefault="00461601" w:rsidP="00461601">
      <w:pPr>
        <w:pStyle w:val="LineTop"/>
      </w:pPr>
    </w:p>
    <w:p w14:paraId="06FAC5C2" w14:textId="77777777" w:rsidR="00461601" w:rsidRPr="003C52D2" w:rsidRDefault="00C32C0B" w:rsidP="00461601">
      <w:pPr>
        <w:pStyle w:val="EPBody"/>
      </w:pPr>
      <w:r w:rsidRPr="003C52D2">
        <w:rPr>
          <w:rStyle w:val="HideTWBExt"/>
        </w:rPr>
        <w:t>&lt;</w:t>
      </w:r>
      <w:r w:rsidRPr="003C52D2">
        <w:rPr>
          <w:rStyle w:val="HideTWBExt"/>
          <w:i w:val="0"/>
        </w:rPr>
        <w:t>Commission</w:t>
      </w:r>
      <w:r w:rsidRPr="003C52D2">
        <w:rPr>
          <w:rStyle w:val="HideTWBExt"/>
        </w:rPr>
        <w:t>&gt;</w:t>
      </w:r>
      <w:r w:rsidRPr="003C52D2">
        <w:rPr>
          <w:rStyle w:val="HideTWBInt"/>
          <w:color w:val="auto"/>
        </w:rPr>
        <w:t>{LIBE}</w:t>
      </w:r>
      <w:r w:rsidRPr="003C52D2">
        <w:t>Piliečių laisvių, teisingumo ir vidaus reikalų komitetas</w:t>
      </w:r>
      <w:r w:rsidRPr="003C52D2">
        <w:rPr>
          <w:rStyle w:val="HideTWBExt"/>
        </w:rPr>
        <w:t>&lt;/</w:t>
      </w:r>
      <w:r w:rsidRPr="003C52D2">
        <w:rPr>
          <w:rStyle w:val="HideTWBExt"/>
          <w:i w:val="0"/>
        </w:rPr>
        <w:t>Commission</w:t>
      </w:r>
      <w:r w:rsidRPr="003C52D2">
        <w:rPr>
          <w:rStyle w:val="HideTWBExt"/>
        </w:rPr>
        <w:t>&gt;</w:t>
      </w:r>
    </w:p>
    <w:p w14:paraId="5D8148B7" w14:textId="77777777" w:rsidR="00461601" w:rsidRPr="003C52D2" w:rsidRDefault="00461601" w:rsidP="00461601">
      <w:pPr>
        <w:pStyle w:val="LineBottom"/>
      </w:pPr>
    </w:p>
    <w:p w14:paraId="43CF78E2" w14:textId="77777777" w:rsidR="00793EA9" w:rsidRPr="003C52D2" w:rsidRDefault="00C32C0B">
      <w:pPr>
        <w:pStyle w:val="CoverReference"/>
      </w:pPr>
      <w:r w:rsidRPr="003C52D2">
        <w:rPr>
          <w:rStyle w:val="HideTWBExt"/>
          <w:b w:val="0"/>
        </w:rPr>
        <w:t>&lt;RefProc&gt;</w:t>
      </w:r>
      <w:r w:rsidRPr="003C52D2">
        <w:t>2025/0540</w:t>
      </w:r>
      <w:r w:rsidRPr="003C52D2">
        <w:rPr>
          <w:rStyle w:val="HideTWBExt"/>
          <w:b w:val="0"/>
        </w:rPr>
        <w:t>&lt;/RefProc&gt;&lt;RefTypeProc&gt;</w:t>
      </w:r>
      <w:r w:rsidRPr="003C52D2">
        <w:t>(COD)</w:t>
      </w:r>
      <w:r w:rsidRPr="003C52D2">
        <w:rPr>
          <w:rStyle w:val="HideTWBExt"/>
          <w:b w:val="0"/>
        </w:rPr>
        <w:t>&lt;/RefTypeProc&gt;</w:t>
      </w:r>
    </w:p>
    <w:p w14:paraId="095D5F3B" w14:textId="77777777" w:rsidR="00793EA9" w:rsidRPr="003C52D2" w:rsidRDefault="00C32C0B">
      <w:pPr>
        <w:pStyle w:val="CoverDate"/>
      </w:pPr>
      <w:r w:rsidRPr="003C52D2">
        <w:rPr>
          <w:rStyle w:val="HideTWBExt"/>
        </w:rPr>
        <w:t>&lt;Date&gt;</w:t>
      </w:r>
      <w:r w:rsidRPr="003C52D2">
        <w:rPr>
          <w:rStyle w:val="HideTWBInt"/>
          <w:color w:val="auto"/>
        </w:rPr>
        <w:t>{19/05/2026}</w:t>
      </w:r>
      <w:r w:rsidRPr="003C52D2">
        <w:t>19.5.2026</w:t>
      </w:r>
      <w:r w:rsidRPr="003C52D2">
        <w:rPr>
          <w:rStyle w:val="HideTWBExt"/>
        </w:rPr>
        <w:t>&lt;/Date&gt;</w:t>
      </w:r>
    </w:p>
    <w:p w14:paraId="5E1B07D7" w14:textId="77777777" w:rsidR="00793EA9" w:rsidRPr="003C52D2" w:rsidRDefault="00C32C0B">
      <w:pPr>
        <w:pStyle w:val="CoverDocType"/>
      </w:pPr>
      <w:r w:rsidRPr="003C52D2">
        <w:rPr>
          <w:rStyle w:val="HideTWBExt"/>
          <w:b w:val="0"/>
        </w:rPr>
        <w:t>&lt;RefProcLect&gt;</w:t>
      </w:r>
      <w:r w:rsidRPr="003C52D2">
        <w:t>***I</w:t>
      </w:r>
      <w:r w:rsidRPr="003C52D2">
        <w:rPr>
          <w:rStyle w:val="HideTWBExt"/>
          <w:b w:val="0"/>
        </w:rPr>
        <w:t>&lt;/RefProcLect&gt;</w:t>
      </w:r>
    </w:p>
    <w:p w14:paraId="4E089FCB" w14:textId="77777777" w:rsidR="00793EA9" w:rsidRPr="003C52D2" w:rsidRDefault="00C32C0B">
      <w:pPr>
        <w:pStyle w:val="CoverDocType24a"/>
      </w:pPr>
      <w:r w:rsidRPr="003C52D2">
        <w:rPr>
          <w:rStyle w:val="HideTWBExt"/>
          <w:b w:val="0"/>
        </w:rPr>
        <w:t>&lt;TitreType&gt;</w:t>
      </w:r>
      <w:r w:rsidRPr="003C52D2">
        <w:t>PRANEŠIMO PROJEKTAS</w:t>
      </w:r>
      <w:r w:rsidRPr="003C52D2">
        <w:rPr>
          <w:rStyle w:val="HideTWBExt"/>
          <w:b w:val="0"/>
        </w:rPr>
        <w:t>&lt;/TitreType&gt;</w:t>
      </w:r>
    </w:p>
    <w:p w14:paraId="3BE6FCAC" w14:textId="77777777" w:rsidR="00793EA9" w:rsidRPr="003C52D2" w:rsidRDefault="00C32C0B">
      <w:pPr>
        <w:pStyle w:val="CoverNormal"/>
      </w:pPr>
      <w:r w:rsidRPr="003C52D2">
        <w:rPr>
          <w:rStyle w:val="HideTWBExt"/>
        </w:rPr>
        <w:t>&lt;Titre&gt;</w:t>
      </w:r>
      <w:r w:rsidRPr="003C52D2">
        <w:t>dėl pasiūlymo dėl Europos Parlamento ir Tarybos reglamento, kuriuo nustatoma Sąjungos parama prieglobsčiui, migracijai ir integracijai 2028–2034 m.</w:t>
      </w:r>
      <w:r w:rsidRPr="003C52D2">
        <w:rPr>
          <w:rStyle w:val="HideTWBExt"/>
        </w:rPr>
        <w:t>&lt;/Titre&gt;</w:t>
      </w:r>
    </w:p>
    <w:p w14:paraId="277828BB" w14:textId="77777777" w:rsidR="00793EA9" w:rsidRPr="003C52D2" w:rsidRDefault="00C32C0B">
      <w:pPr>
        <w:pStyle w:val="CoverNormal24a"/>
      </w:pPr>
      <w:r w:rsidRPr="003C52D2">
        <w:rPr>
          <w:rStyle w:val="HideTWBExt"/>
        </w:rPr>
        <w:t>&lt;DocRef&gt;</w:t>
      </w:r>
      <w:r w:rsidRPr="003C52D2">
        <w:t>(COM(2025)0540 – C10</w:t>
      </w:r>
      <w:r w:rsidRPr="003C52D2">
        <w:noBreakHyphen/>
        <w:t>0177/2025 – 2025/0540(COD))</w:t>
      </w:r>
      <w:r w:rsidRPr="003C52D2">
        <w:rPr>
          <w:rStyle w:val="HideTWBExt"/>
        </w:rPr>
        <w:t>&lt;/DocRef&gt;</w:t>
      </w:r>
    </w:p>
    <w:p w14:paraId="47BF4408" w14:textId="77777777" w:rsidR="00793EA9" w:rsidRPr="003C52D2" w:rsidRDefault="00C32C0B">
      <w:pPr>
        <w:pStyle w:val="CoverNormal24a"/>
      </w:pPr>
      <w:r w:rsidRPr="003C52D2">
        <w:rPr>
          <w:rStyle w:val="HideTWBExt"/>
        </w:rPr>
        <w:t>&lt;Commission&gt;</w:t>
      </w:r>
      <w:r w:rsidRPr="003C52D2">
        <w:rPr>
          <w:rStyle w:val="HideTWBInt"/>
          <w:color w:val="auto"/>
        </w:rPr>
        <w:t>{LIBE}</w:t>
      </w:r>
      <w:r w:rsidRPr="003C52D2">
        <w:t>Piliečių laisvių, teisingumo ir vidaus reikalų komitetas</w:t>
      </w:r>
      <w:r w:rsidRPr="003C52D2">
        <w:rPr>
          <w:rStyle w:val="HideTWBExt"/>
        </w:rPr>
        <w:t>&lt;/Commission&gt;</w:t>
      </w:r>
    </w:p>
    <w:p w14:paraId="0FA1C64B" w14:textId="77777777" w:rsidR="00793EA9" w:rsidRPr="003C52D2" w:rsidRDefault="00C32C0B">
      <w:pPr>
        <w:pStyle w:val="CoverNormal24a"/>
      </w:pPr>
      <w:r w:rsidRPr="003C52D2">
        <w:t xml:space="preserve">Pranešėja: </w:t>
      </w:r>
      <w:r w:rsidRPr="003C52D2">
        <w:rPr>
          <w:rStyle w:val="HideTWBExt"/>
        </w:rPr>
        <w:t>&lt;Depute&gt;</w:t>
      </w:r>
      <w:r w:rsidRPr="003C52D2">
        <w:t>Ana Catarina Mendes</w:t>
      </w:r>
      <w:r w:rsidRPr="003C52D2">
        <w:rPr>
          <w:rStyle w:val="HideTWBExt"/>
        </w:rPr>
        <w:t>&lt;/Depute&gt;</w:t>
      </w:r>
    </w:p>
    <w:p w14:paraId="4C40E77D" w14:textId="77777777" w:rsidR="001C5B44" w:rsidRPr="003C52D2" w:rsidRDefault="001C5B44" w:rsidP="001C5B44">
      <w:pPr>
        <w:pStyle w:val="CoverNormal"/>
      </w:pPr>
    </w:p>
    <w:p w14:paraId="70FD81BF" w14:textId="7C9D592C" w:rsidR="00A42C34" w:rsidRPr="003C52D2" w:rsidRDefault="00C32C0B" w:rsidP="00894923">
      <w:r w:rsidRPr="003C52D2">
        <w:br w:type="page"/>
      </w:r>
      <w:fldSimple w:instr=" TITLE  \* MERGEFORMAT ">
        <w:r>
          <w:t>PR_COD_1amCom</w:t>
        </w:r>
      </w:fldSimple>
    </w:p>
    <w:p w14:paraId="48676656" w14:textId="77777777" w:rsidR="00A42C34" w:rsidRPr="003C52D2" w:rsidRDefault="00A42C34" w:rsidP="00894923"/>
    <w:p w14:paraId="41CDC516" w14:textId="77777777" w:rsidR="00A42C34" w:rsidRPr="003C52D2" w:rsidRDefault="00A42C3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B430D" w:rsidRPr="003C52D2" w14:paraId="67016A1B" w14:textId="77777777">
        <w:tc>
          <w:tcPr>
            <w:tcW w:w="5811" w:type="dxa"/>
          </w:tcPr>
          <w:p w14:paraId="0E0EC0A6" w14:textId="77777777" w:rsidR="00A42C34" w:rsidRPr="003C52D2" w:rsidRDefault="00C32C0B" w:rsidP="00894923">
            <w:pPr>
              <w:pStyle w:val="Lgendetitre"/>
            </w:pPr>
            <w:r w:rsidRPr="003C52D2">
              <w:t>Procedūrų sutartiniai ženklai</w:t>
            </w:r>
          </w:p>
        </w:tc>
      </w:tr>
      <w:tr w:rsidR="004B430D" w:rsidRPr="003C52D2" w14:paraId="09C388D2" w14:textId="77777777" w:rsidTr="007452CB">
        <w:trPr>
          <w:cantSplit/>
          <w:trHeight w:val="1807"/>
        </w:trPr>
        <w:tc>
          <w:tcPr>
            <w:tcW w:w="5811" w:type="dxa"/>
            <w:tcBorders>
              <w:bottom w:val="single" w:sz="4" w:space="0" w:color="auto"/>
            </w:tcBorders>
          </w:tcPr>
          <w:p w14:paraId="3C508ACA" w14:textId="77777777" w:rsidR="00A42C34" w:rsidRPr="003C52D2" w:rsidRDefault="00C32C0B" w:rsidP="003506ED">
            <w:pPr>
              <w:pStyle w:val="Lgendesigne"/>
            </w:pPr>
            <w:r w:rsidRPr="003C52D2">
              <w:tab/>
              <w:t>*</w:t>
            </w:r>
            <w:r w:rsidRPr="003C52D2">
              <w:tab/>
            </w:r>
            <w:r w:rsidRPr="003C52D2">
              <w:t>Konsultavimosi procedūra</w:t>
            </w:r>
          </w:p>
          <w:p w14:paraId="78E94052" w14:textId="77777777" w:rsidR="00A42C34" w:rsidRPr="003C52D2" w:rsidRDefault="00C32C0B" w:rsidP="003506ED">
            <w:pPr>
              <w:pStyle w:val="Lgendesigne"/>
            </w:pPr>
            <w:r w:rsidRPr="003C52D2">
              <w:tab/>
              <w:t>***</w:t>
            </w:r>
            <w:r w:rsidRPr="003C52D2">
              <w:tab/>
              <w:t>Pritarimo procedūra</w:t>
            </w:r>
          </w:p>
          <w:p w14:paraId="27557AEF" w14:textId="77777777" w:rsidR="00A42C34" w:rsidRPr="003C52D2" w:rsidRDefault="00C32C0B" w:rsidP="003506ED">
            <w:pPr>
              <w:pStyle w:val="Lgendesigne"/>
            </w:pPr>
            <w:r w:rsidRPr="003C52D2">
              <w:tab/>
              <w:t>***I</w:t>
            </w:r>
            <w:r w:rsidRPr="003C52D2">
              <w:tab/>
              <w:t>Įprasta teisėkūros procedūra (pirmasis svarstymas)</w:t>
            </w:r>
          </w:p>
          <w:p w14:paraId="1559E118" w14:textId="77777777" w:rsidR="00A42C34" w:rsidRPr="003C52D2" w:rsidRDefault="00C32C0B" w:rsidP="003506ED">
            <w:pPr>
              <w:pStyle w:val="Lgendesigne"/>
            </w:pPr>
            <w:r w:rsidRPr="003C52D2">
              <w:tab/>
              <w:t>***II</w:t>
            </w:r>
            <w:r w:rsidRPr="003C52D2">
              <w:tab/>
              <w:t>Įprasta teisėkūros procedūra (antrasis svarstymas)</w:t>
            </w:r>
          </w:p>
          <w:p w14:paraId="341D0706" w14:textId="77777777" w:rsidR="00A42C34" w:rsidRPr="003C52D2" w:rsidRDefault="00C32C0B" w:rsidP="003506ED">
            <w:pPr>
              <w:pStyle w:val="Lgendesigne"/>
            </w:pPr>
            <w:r w:rsidRPr="003C52D2">
              <w:tab/>
              <w:t>***III</w:t>
            </w:r>
            <w:r w:rsidRPr="003C52D2">
              <w:tab/>
              <w:t>Įprasta teisėkūros procedūra (trečiasis svarstymas)</w:t>
            </w:r>
          </w:p>
          <w:p w14:paraId="58A33896" w14:textId="77777777" w:rsidR="00A42C34" w:rsidRPr="003C52D2" w:rsidRDefault="00A42C34" w:rsidP="003506ED">
            <w:pPr>
              <w:pStyle w:val="Lgendestandard"/>
            </w:pPr>
          </w:p>
          <w:p w14:paraId="08BEB04E" w14:textId="77777777" w:rsidR="00A42C34" w:rsidRPr="003C52D2" w:rsidRDefault="00C32C0B" w:rsidP="003506ED">
            <w:pPr>
              <w:pStyle w:val="Lgendestandard"/>
            </w:pPr>
            <w:r w:rsidRPr="003C52D2">
              <w:t>(Procedūra pasirenkama atsižvelgiant į teisės akto projekte pasiūlytą teisinį pagrindą.)</w:t>
            </w:r>
          </w:p>
          <w:p w14:paraId="167E63B3" w14:textId="77777777" w:rsidR="00A42C34" w:rsidRPr="003C52D2" w:rsidRDefault="00A42C34" w:rsidP="00B54EAF">
            <w:pPr>
              <w:pStyle w:val="Lgendestandard"/>
            </w:pPr>
          </w:p>
        </w:tc>
      </w:tr>
    </w:tbl>
    <w:p w14:paraId="2D649C02" w14:textId="77777777" w:rsidR="00A42C34" w:rsidRPr="003C52D2" w:rsidRDefault="00A42C34" w:rsidP="00894923"/>
    <w:p w14:paraId="07C1C9A7" w14:textId="77777777" w:rsidR="00A42C34" w:rsidRPr="003C52D2" w:rsidRDefault="00A42C34" w:rsidP="00894923"/>
    <w:p w14:paraId="3061C5BD" w14:textId="77777777" w:rsidR="00A42C34" w:rsidRPr="003C52D2" w:rsidRDefault="00A42C34" w:rsidP="00894923"/>
    <w:p w14:paraId="31EBB4BC" w14:textId="77777777" w:rsidR="00A42C34" w:rsidRPr="003C52D2" w:rsidRDefault="00A42C3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B430D" w:rsidRPr="003C52D2" w14:paraId="0F25712B" w14:textId="77777777">
        <w:tc>
          <w:tcPr>
            <w:tcW w:w="5811" w:type="dxa"/>
          </w:tcPr>
          <w:p w14:paraId="3A81584E" w14:textId="77777777" w:rsidR="00A42C34" w:rsidRPr="003C52D2" w:rsidRDefault="00C32C0B" w:rsidP="00894923">
            <w:pPr>
              <w:pStyle w:val="Lgendetitre"/>
            </w:pPr>
            <w:r w:rsidRPr="003C52D2">
              <w:t>Teisės akto projekto pakeitimai</w:t>
            </w:r>
          </w:p>
        </w:tc>
      </w:tr>
      <w:tr w:rsidR="004B430D" w:rsidRPr="003C52D2" w14:paraId="53876970" w14:textId="77777777" w:rsidTr="00554250">
        <w:trPr>
          <w:trHeight w:val="4496"/>
        </w:trPr>
        <w:tc>
          <w:tcPr>
            <w:tcW w:w="5811" w:type="dxa"/>
          </w:tcPr>
          <w:p w14:paraId="2A734761" w14:textId="77777777" w:rsidR="00A42C34" w:rsidRPr="003C52D2" w:rsidRDefault="00C32C0B" w:rsidP="003506ED">
            <w:pPr>
              <w:pStyle w:val="Lgendestandard"/>
              <w:rPr>
                <w:szCs w:val="24"/>
              </w:rPr>
            </w:pPr>
            <w:r w:rsidRPr="003C52D2">
              <w:rPr>
                <w:b/>
              </w:rPr>
              <w:t>Parlamento pakeitimai, išdėstomi dviejuose stulpeliuose</w:t>
            </w:r>
          </w:p>
          <w:p w14:paraId="23861607" w14:textId="77777777" w:rsidR="00A42C34" w:rsidRPr="003C52D2" w:rsidRDefault="00A42C34" w:rsidP="003506ED">
            <w:pPr>
              <w:pStyle w:val="Lgendestandard"/>
              <w:rPr>
                <w:szCs w:val="24"/>
              </w:rPr>
            </w:pPr>
          </w:p>
          <w:p w14:paraId="6A07D073" w14:textId="77777777" w:rsidR="00A42C34" w:rsidRPr="003C52D2" w:rsidRDefault="00C32C0B" w:rsidP="003506ED">
            <w:pPr>
              <w:pStyle w:val="Lgendestandard"/>
              <w:rPr>
                <w:szCs w:val="24"/>
              </w:rPr>
            </w:pPr>
            <w:r w:rsidRPr="003C52D2">
              <w:t xml:space="preserve">Išbrauktos teksto dalys žymimos </w:t>
            </w:r>
            <w:r w:rsidRPr="003C52D2">
              <w:rPr>
                <w:b/>
                <w:i/>
              </w:rPr>
              <w:t>pusjuodžiu kursyvu</w:t>
            </w:r>
            <w:r w:rsidRPr="003C52D2">
              <w:t xml:space="preserve"> kairiajame stulpelyje. </w:t>
            </w:r>
            <w:r w:rsidRPr="003C52D2">
              <w:t xml:space="preserve">Pakeitimai žymimi </w:t>
            </w:r>
            <w:r w:rsidRPr="003C52D2">
              <w:rPr>
                <w:b/>
                <w:i/>
              </w:rPr>
              <w:t>pusjuodžiu kursyvu</w:t>
            </w:r>
            <w:r w:rsidRPr="003C52D2">
              <w:t xml:space="preserve"> abiejuose stulpeliuose. Naujas tekstas žymimas </w:t>
            </w:r>
            <w:r w:rsidRPr="003C52D2">
              <w:rPr>
                <w:b/>
                <w:i/>
              </w:rPr>
              <w:t>pusjuodžiu kursyvu</w:t>
            </w:r>
            <w:r w:rsidRPr="003C52D2">
              <w:t xml:space="preserve"> dešiniajame stulpelyje.</w:t>
            </w:r>
          </w:p>
          <w:p w14:paraId="48D4B7AD" w14:textId="77777777" w:rsidR="00A42C34" w:rsidRPr="003C52D2" w:rsidRDefault="00A42C34" w:rsidP="003506ED">
            <w:pPr>
              <w:pStyle w:val="Lgendestandard"/>
              <w:rPr>
                <w:szCs w:val="24"/>
              </w:rPr>
            </w:pPr>
          </w:p>
          <w:p w14:paraId="239730E8" w14:textId="77777777" w:rsidR="00A42C34" w:rsidRPr="003C52D2" w:rsidRDefault="00C32C0B" w:rsidP="003506ED">
            <w:pPr>
              <w:pStyle w:val="Lgendestandard"/>
              <w:rPr>
                <w:szCs w:val="24"/>
              </w:rPr>
            </w:pPr>
            <w:r w:rsidRPr="003C52D2">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7A3BEB93" w14:textId="77777777" w:rsidR="00A42C34" w:rsidRPr="003C52D2" w:rsidRDefault="00A42C34" w:rsidP="003506ED">
            <w:pPr>
              <w:pStyle w:val="Lgendestandard"/>
              <w:rPr>
                <w:szCs w:val="24"/>
              </w:rPr>
            </w:pPr>
          </w:p>
          <w:p w14:paraId="67C9688D" w14:textId="77777777" w:rsidR="00A42C34" w:rsidRPr="003C52D2" w:rsidRDefault="00C32C0B" w:rsidP="003506ED">
            <w:pPr>
              <w:pStyle w:val="Lgendestandard"/>
              <w:rPr>
                <w:b/>
                <w:szCs w:val="24"/>
              </w:rPr>
            </w:pPr>
            <w:r w:rsidRPr="003C52D2">
              <w:rPr>
                <w:b/>
              </w:rPr>
              <w:t>Parlamento pakeitimai, pateikiami konsoliduoto teksto forma</w:t>
            </w:r>
          </w:p>
          <w:p w14:paraId="34BCD6B2" w14:textId="77777777" w:rsidR="00A42C34" w:rsidRPr="003C52D2" w:rsidRDefault="00A42C34" w:rsidP="003506ED">
            <w:pPr>
              <w:pStyle w:val="Lgendestandard"/>
              <w:rPr>
                <w:szCs w:val="24"/>
              </w:rPr>
            </w:pPr>
          </w:p>
          <w:p w14:paraId="4B852C9A" w14:textId="77777777" w:rsidR="00A42C34" w:rsidRPr="003C52D2" w:rsidRDefault="00C32C0B" w:rsidP="003506ED">
            <w:pPr>
              <w:pStyle w:val="Lgendestandard"/>
              <w:rPr>
                <w:szCs w:val="24"/>
              </w:rPr>
            </w:pPr>
            <w:r w:rsidRPr="003C52D2">
              <w:t xml:space="preserve">Naujos teksto dalys žymimos </w:t>
            </w:r>
            <w:r w:rsidRPr="003C52D2">
              <w:rPr>
                <w:b/>
                <w:i/>
              </w:rPr>
              <w:t>pusjuodžiu kursyvu</w:t>
            </w:r>
            <w:r w:rsidRPr="003C52D2">
              <w:t xml:space="preserve">. Išbrauktos teksto dalys nurodomos simboliu „▌“ arba perbraukiamos. Pakeistos teksto dalys nurodomos naują tekstą pažymint </w:t>
            </w:r>
            <w:r w:rsidRPr="003C52D2">
              <w:rPr>
                <w:b/>
                <w:i/>
              </w:rPr>
              <w:t>pusjuodžiu kursyvu</w:t>
            </w:r>
            <w:r w:rsidRPr="003C52D2">
              <w:t xml:space="preserve">, o ankstesnį nereikalingą tekstą išbraukiant arba perbraukiant. </w:t>
            </w:r>
          </w:p>
          <w:p w14:paraId="4F0CE3CA" w14:textId="77777777" w:rsidR="00A42C34" w:rsidRPr="003C52D2" w:rsidRDefault="00C32C0B" w:rsidP="003506ED">
            <w:pPr>
              <w:pStyle w:val="Lgendestandard"/>
            </w:pPr>
            <w:r w:rsidRPr="003C52D2">
              <w:t>Nežymimi tik grynai techninio pobūdžio pakeitimai, kuriuos daro tarnybos, siekdamos parengti galutinį tekstą.</w:t>
            </w:r>
          </w:p>
          <w:p w14:paraId="3C8BA00A" w14:textId="77777777" w:rsidR="00A42C34" w:rsidRPr="003C52D2" w:rsidRDefault="00A42C34" w:rsidP="0069092A">
            <w:pPr>
              <w:pStyle w:val="Lgendestandard"/>
            </w:pPr>
          </w:p>
        </w:tc>
      </w:tr>
    </w:tbl>
    <w:p w14:paraId="0CE4C44F" w14:textId="77777777" w:rsidR="00A42C34" w:rsidRPr="003C52D2" w:rsidRDefault="00A42C34" w:rsidP="00894923"/>
    <w:p w14:paraId="3F4BBD47" w14:textId="77777777" w:rsidR="00793EA9" w:rsidRPr="003C52D2" w:rsidRDefault="00793EA9" w:rsidP="00012351">
      <w:pPr>
        <w:widowControl/>
        <w:tabs>
          <w:tab w:val="center" w:pos="4677"/>
        </w:tabs>
      </w:pPr>
    </w:p>
    <w:p w14:paraId="57A91792" w14:textId="77777777" w:rsidR="00793EA9" w:rsidRPr="003C52D2" w:rsidRDefault="00C32C0B">
      <w:pPr>
        <w:pStyle w:val="TOCHeading"/>
      </w:pPr>
      <w:r w:rsidRPr="003C52D2">
        <w:br w:type="page"/>
      </w:r>
      <w:r w:rsidRPr="003C52D2">
        <w:lastRenderedPageBreak/>
        <w:t>TURINYS</w:t>
      </w:r>
    </w:p>
    <w:p w14:paraId="0CFA2085" w14:textId="77777777" w:rsidR="00793EA9" w:rsidRPr="003C52D2" w:rsidRDefault="00C32C0B">
      <w:pPr>
        <w:pStyle w:val="TOCPage"/>
      </w:pPr>
      <w:r w:rsidRPr="003C52D2">
        <w:t>Psl.</w:t>
      </w:r>
    </w:p>
    <w:p w14:paraId="6F036270" w14:textId="428C4190" w:rsidR="00C32C0B" w:rsidRDefault="00C32C0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C52D2">
        <w:rPr>
          <w:b/>
        </w:rPr>
        <w:fldChar w:fldCharType="begin"/>
      </w:r>
      <w:r w:rsidRPr="003C52D2">
        <w:rPr>
          <w:b/>
        </w:rPr>
        <w:instrText xml:space="preserve"> TOC \t "PageHeading</w:instrText>
      </w:r>
      <w:r w:rsidR="00EB36EA" w:rsidRPr="003C52D2">
        <w:rPr>
          <w:b/>
        </w:rPr>
        <w:instrText>;</w:instrText>
      </w:r>
      <w:r w:rsidRPr="003C52D2">
        <w:rPr>
          <w:b/>
        </w:rPr>
        <w:instrText xml:space="preserve">1" </w:instrText>
      </w:r>
      <w:r w:rsidRPr="003C52D2">
        <w:rPr>
          <w:b/>
        </w:rPr>
        <w:fldChar w:fldCharType="separate"/>
      </w:r>
      <w:r>
        <w:rPr>
          <w:noProof/>
        </w:rPr>
        <w:t>EUROPOS PARLAMENTO TEISĖKŪROS REZOLIUCIJOS PROJEKTAS</w:t>
      </w:r>
      <w:r>
        <w:rPr>
          <w:noProof/>
        </w:rPr>
        <w:tab/>
      </w:r>
      <w:r>
        <w:rPr>
          <w:noProof/>
        </w:rPr>
        <w:fldChar w:fldCharType="begin"/>
      </w:r>
      <w:r>
        <w:rPr>
          <w:noProof/>
        </w:rPr>
        <w:instrText xml:space="preserve"> PAGEREF _Toc231394893 \h </w:instrText>
      </w:r>
      <w:r>
        <w:rPr>
          <w:noProof/>
        </w:rPr>
      </w:r>
      <w:r>
        <w:rPr>
          <w:noProof/>
        </w:rPr>
        <w:fldChar w:fldCharType="separate"/>
      </w:r>
      <w:r>
        <w:rPr>
          <w:noProof/>
        </w:rPr>
        <w:t>5</w:t>
      </w:r>
      <w:r>
        <w:rPr>
          <w:noProof/>
        </w:rPr>
        <w:fldChar w:fldCharType="end"/>
      </w:r>
    </w:p>
    <w:p w14:paraId="6FE46788" w14:textId="5C9D5901" w:rsidR="00C32C0B" w:rsidRDefault="00C32C0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_Toc231394894 \h </w:instrText>
      </w:r>
      <w:r>
        <w:rPr>
          <w:noProof/>
        </w:rPr>
      </w:r>
      <w:r>
        <w:rPr>
          <w:noProof/>
        </w:rPr>
        <w:fldChar w:fldCharType="separate"/>
      </w:r>
      <w:r>
        <w:rPr>
          <w:noProof/>
        </w:rPr>
        <w:t>40</w:t>
      </w:r>
      <w:r>
        <w:rPr>
          <w:noProof/>
        </w:rPr>
        <w:fldChar w:fldCharType="end"/>
      </w:r>
    </w:p>
    <w:p w14:paraId="60EEEDDC" w14:textId="2864CE8F" w:rsidR="002346B0" w:rsidRPr="003C52D2" w:rsidRDefault="00C32C0B" w:rsidP="00C23324">
      <w:r w:rsidRPr="003C52D2">
        <w:rPr>
          <w:b/>
        </w:rPr>
        <w:fldChar w:fldCharType="end"/>
      </w:r>
    </w:p>
    <w:p w14:paraId="492808A8" w14:textId="77777777" w:rsidR="00793EA9" w:rsidRPr="003C52D2" w:rsidRDefault="00C32C0B">
      <w:pPr>
        <w:pStyle w:val="PageHeading"/>
      </w:pPr>
      <w:r w:rsidRPr="003C52D2">
        <w:br w:type="page"/>
      </w:r>
      <w:r w:rsidRPr="003C52D2">
        <w:br w:type="page"/>
      </w:r>
      <w:bookmarkStart w:id="0" w:name="_Toc231394893"/>
      <w:r w:rsidRPr="003C52D2">
        <w:t>EUROPOS PARLAMENTO TEISĖKŪROS REZOLIUCIJOS PROJEKTAS</w:t>
      </w:r>
      <w:bookmarkEnd w:id="0"/>
    </w:p>
    <w:p w14:paraId="1FE0F8EA" w14:textId="77777777" w:rsidR="00793EA9" w:rsidRPr="003C52D2" w:rsidRDefault="00C32C0B">
      <w:pPr>
        <w:pStyle w:val="NormalBold"/>
      </w:pPr>
      <w:r w:rsidRPr="003C52D2">
        <w:t>dėl pasiūlymo dėl Europos Parlamento ir Tarybos reglamento, kuriuo nustatoma Sąjungos parama prieglobsčiui, migracijai ir integracijai 2028–2034 m.</w:t>
      </w:r>
    </w:p>
    <w:p w14:paraId="14B9E15B" w14:textId="77777777" w:rsidR="00793EA9" w:rsidRPr="003C52D2" w:rsidRDefault="00C32C0B">
      <w:pPr>
        <w:pStyle w:val="NormalBold12a"/>
      </w:pPr>
      <w:r w:rsidRPr="003C52D2">
        <w:t>(COM(2025)0540 – C10</w:t>
      </w:r>
      <w:r w:rsidRPr="003C52D2">
        <w:noBreakHyphen/>
        <w:t>0177/2025 – 2025/0540(COD))</w:t>
      </w:r>
    </w:p>
    <w:p w14:paraId="3A072A50" w14:textId="77777777" w:rsidR="00793EA9" w:rsidRPr="003C52D2" w:rsidRDefault="00C32C0B" w:rsidP="00A910C9">
      <w:pPr>
        <w:pStyle w:val="NormalBold"/>
      </w:pPr>
      <w:r w:rsidRPr="003C52D2">
        <w:t>(Įprasta teisėkūros procedūra: pirmasis svarstymas)</w:t>
      </w:r>
    </w:p>
    <w:p w14:paraId="3FEF1920" w14:textId="77777777" w:rsidR="00793EA9" w:rsidRPr="003C52D2" w:rsidRDefault="00C32C0B" w:rsidP="00A910C9">
      <w:pPr>
        <w:pStyle w:val="EPComma"/>
      </w:pPr>
      <w:r w:rsidRPr="003C52D2">
        <w:rPr>
          <w:i/>
        </w:rPr>
        <w:t>Europos Parlamentas</w:t>
      </w:r>
      <w:r w:rsidRPr="003C52D2">
        <w:t>,</w:t>
      </w:r>
    </w:p>
    <w:p w14:paraId="52A3C733" w14:textId="77777777" w:rsidR="00793EA9" w:rsidRPr="003C52D2" w:rsidRDefault="00C32C0B">
      <w:pPr>
        <w:pStyle w:val="NormalHanging12a"/>
      </w:pPr>
      <w:r w:rsidRPr="003C52D2">
        <w:t>–</w:t>
      </w:r>
      <w:r w:rsidRPr="003C52D2">
        <w:tab/>
        <w:t>atsižvelgdamas į Komisijos pasiūlymą Parlamentui ir Tarybai (COM(2025)0540),</w:t>
      </w:r>
    </w:p>
    <w:p w14:paraId="701DE2EA" w14:textId="77777777" w:rsidR="00793EA9" w:rsidRPr="003C52D2" w:rsidRDefault="00C32C0B">
      <w:pPr>
        <w:pStyle w:val="NormalHanging12a"/>
      </w:pPr>
      <w:r w:rsidRPr="003C52D2">
        <w:t>–</w:t>
      </w:r>
      <w:r w:rsidRPr="003C52D2">
        <w:tab/>
        <w:t>atsižvelgdamas į Sutarties dėl Europos Sąjungos veikimo 294 straipsnio 2 dalį, 78 straipsnio 2 dalį ir 79 straipsnio 2 ir 4 dalis, pagal kurias Komisija pateikė pasiūlymą Parlamentui (C10</w:t>
      </w:r>
      <w:r w:rsidRPr="003C52D2">
        <w:noBreakHyphen/>
        <w:t>0177/2025),</w:t>
      </w:r>
    </w:p>
    <w:p w14:paraId="459720B8" w14:textId="77777777" w:rsidR="00A26F46" w:rsidRPr="003C52D2" w:rsidRDefault="00C32C0B" w:rsidP="00A26F46">
      <w:pPr>
        <w:pStyle w:val="NormalHanging12a"/>
      </w:pPr>
      <w:r w:rsidRPr="003C52D2">
        <w:t>–</w:t>
      </w:r>
      <w:r w:rsidRPr="003C52D2">
        <w:tab/>
        <w:t>atsižvelgdamas į Sutarties dėl Europos Sąjungos veikimo 294 straipsnio 3 dalį,</w:t>
      </w:r>
    </w:p>
    <w:p w14:paraId="51CF1A78" w14:textId="77777777" w:rsidR="00305CD9" w:rsidRPr="003C52D2" w:rsidRDefault="00C32C0B" w:rsidP="00305CD9">
      <w:pPr>
        <w:pStyle w:val="NormalHanging12a"/>
      </w:pPr>
      <w:r w:rsidRPr="003C52D2">
        <w:t>–</w:t>
      </w:r>
      <w:r w:rsidRPr="003C52D2">
        <w:tab/>
        <w:t>atsižvelgdamas į Biudžeto komiteto atliktą biudžetinį vertinimą,</w:t>
      </w:r>
    </w:p>
    <w:p w14:paraId="11374F74" w14:textId="77777777" w:rsidR="00922F58" w:rsidRPr="003C52D2" w:rsidRDefault="00C32C0B" w:rsidP="00922F58">
      <w:pPr>
        <w:pStyle w:val="NormalHanging12a"/>
      </w:pPr>
      <w:r w:rsidRPr="003C52D2">
        <w:t>–</w:t>
      </w:r>
      <w:r w:rsidRPr="003C52D2">
        <w:tab/>
        <w:t>atsižvelgdamas į ... m. ... ...d. Europos ekonomikos ir socialinių reikalų komiteto nuomonę</w:t>
      </w:r>
      <w:r w:rsidRPr="003C52D2">
        <w:rPr>
          <w:rStyle w:val="FootnoteReference"/>
        </w:rPr>
        <w:footnoteReference w:id="1"/>
      </w:r>
      <w:r w:rsidRPr="003C52D2">
        <w:t>,</w:t>
      </w:r>
    </w:p>
    <w:p w14:paraId="11EFD129" w14:textId="77777777" w:rsidR="00793EA9" w:rsidRPr="003C52D2" w:rsidRDefault="00C32C0B">
      <w:pPr>
        <w:pStyle w:val="NormalHanging12a"/>
      </w:pPr>
      <w:r w:rsidRPr="003C52D2">
        <w:t>–</w:t>
      </w:r>
      <w:r w:rsidRPr="003C52D2">
        <w:tab/>
        <w:t>atsižvelgdamas į Darbo tvarkos taisyklių 60 ir 58 straipsnius,</w:t>
      </w:r>
    </w:p>
    <w:p w14:paraId="3837D854" w14:textId="77777777" w:rsidR="006A2F5D" w:rsidRPr="003C52D2" w:rsidRDefault="00C32C0B" w:rsidP="006A2F5D">
      <w:pPr>
        <w:pStyle w:val="NormalHanging12a"/>
      </w:pPr>
      <w:r w:rsidRPr="003C52D2">
        <w:t>–</w:t>
      </w:r>
      <w:r w:rsidRPr="003C52D2">
        <w:tab/>
        <w:t>atsižvelgdamas į Piliečių laisvių, teisingumo ir vidaus reikalų komiteto pranešimą (A10</w:t>
      </w:r>
      <w:r w:rsidRPr="003C52D2">
        <w:noBreakHyphen/>
        <w:t>0000/2026),</w:t>
      </w:r>
    </w:p>
    <w:p w14:paraId="5172DE77" w14:textId="77777777" w:rsidR="009F6C2F" w:rsidRPr="003C52D2" w:rsidRDefault="00C32C0B" w:rsidP="009F6C2F">
      <w:pPr>
        <w:pStyle w:val="NormalHanging12a"/>
      </w:pPr>
      <w:r w:rsidRPr="003C52D2">
        <w:t>1.</w:t>
      </w:r>
      <w:r w:rsidRPr="003C52D2">
        <w:tab/>
        <w:t>priima per pirmąjį svarstymą toliau pateiktą poziciją;</w:t>
      </w:r>
    </w:p>
    <w:p w14:paraId="3ECD4DCD" w14:textId="77777777" w:rsidR="009F6C2F" w:rsidRPr="003C52D2" w:rsidRDefault="00C32C0B" w:rsidP="009F6C2F">
      <w:pPr>
        <w:pStyle w:val="NormalHanging12a"/>
      </w:pPr>
      <w:r w:rsidRPr="003C52D2">
        <w:t>2.</w:t>
      </w:r>
      <w:r w:rsidRPr="003C52D2">
        <w:tab/>
        <w:t>ragina Komisiją dar kartą perduoti klausimą svarstyti Parlamentui, jei ji savo pasiūlymą pakeičia nauju tekstu, jį keičia iš esmės arba ketina jį keisti iš esmės;</w:t>
      </w:r>
    </w:p>
    <w:p w14:paraId="652E91C1" w14:textId="77777777" w:rsidR="009F6C2F" w:rsidRPr="003C52D2" w:rsidRDefault="00C32C0B" w:rsidP="009F6C2F">
      <w:pPr>
        <w:pStyle w:val="NormalHanging12a"/>
      </w:pPr>
      <w:r w:rsidRPr="003C52D2">
        <w:t>3.</w:t>
      </w:r>
      <w:r w:rsidRPr="003C52D2">
        <w:tab/>
        <w:t>paveda Pirmininkei perduoti Parlamento poziciją Tarybai, Komisijai ir nacionaliniams parlamentams.</w:t>
      </w:r>
    </w:p>
    <w:p w14:paraId="469A829D" w14:textId="77777777" w:rsidR="00D30DE2" w:rsidRPr="003C52D2" w:rsidRDefault="00D30DE2" w:rsidP="00D30DE2"/>
    <w:p w14:paraId="30919149" w14:textId="77777777" w:rsidR="00AD45AD" w:rsidRPr="003C52D2" w:rsidRDefault="00C32C0B" w:rsidP="00AD45AD">
      <w:pPr>
        <w:pStyle w:val="AMNumberTabs0"/>
        <w:keepNext/>
      </w:pPr>
      <w:r w:rsidRPr="003C52D2">
        <w:rPr>
          <w:rStyle w:val="HideTWBExt"/>
          <w:b w:val="0"/>
        </w:rPr>
        <w:t>&lt;RepeatBlock-Amend&gt;&lt;Amend&gt;</w:t>
      </w:r>
      <w:r w:rsidRPr="003C52D2">
        <w:t>Pakeitimas</w:t>
      </w:r>
      <w:r w:rsidRPr="003C52D2">
        <w:tab/>
      </w:r>
      <w:r w:rsidRPr="003C52D2">
        <w:tab/>
      </w:r>
      <w:r w:rsidRPr="003C52D2">
        <w:rPr>
          <w:rStyle w:val="HideTWBExt"/>
          <w:b w:val="0"/>
        </w:rPr>
        <w:t>&lt;NumAm&gt;</w:t>
      </w:r>
      <w:r w:rsidRPr="003C52D2">
        <w:t>1</w:t>
      </w:r>
      <w:r w:rsidRPr="003C52D2">
        <w:rPr>
          <w:rStyle w:val="HideTWBExt"/>
          <w:b w:val="0"/>
        </w:rPr>
        <w:t>&lt;/NumAm&gt;</w:t>
      </w:r>
    </w:p>
    <w:p w14:paraId="5B7F6599"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416994BF" w14:textId="77777777" w:rsidR="00AD45AD" w:rsidRPr="003C52D2" w:rsidRDefault="00C32C0B" w:rsidP="00AD45AD">
      <w:pPr>
        <w:pStyle w:val="NormalBold"/>
      </w:pPr>
      <w:r w:rsidRPr="003C52D2">
        <w:rPr>
          <w:rStyle w:val="HideTWBExt"/>
          <w:b w:val="0"/>
        </w:rPr>
        <w:t>&lt;Article&gt;</w:t>
      </w:r>
      <w:r w:rsidRPr="003C52D2">
        <w:t xml:space="preserve">1 </w:t>
      </w:r>
      <w:r w:rsidRPr="003C52D2">
        <w:t>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8183057" w14:textId="77777777" w:rsidTr="00AD45AD">
        <w:trPr>
          <w:jc w:val="center"/>
        </w:trPr>
        <w:tc>
          <w:tcPr>
            <w:tcW w:w="9752" w:type="dxa"/>
            <w:gridSpan w:val="2"/>
          </w:tcPr>
          <w:p w14:paraId="0A7C2806" w14:textId="77777777" w:rsidR="00AD45AD" w:rsidRPr="003C52D2" w:rsidRDefault="00AD45AD">
            <w:pPr>
              <w:keepNext/>
            </w:pPr>
          </w:p>
        </w:tc>
      </w:tr>
      <w:tr w:rsidR="004B430D" w:rsidRPr="003C52D2" w14:paraId="0CD68BA1" w14:textId="77777777" w:rsidTr="00AD45AD">
        <w:trPr>
          <w:jc w:val="center"/>
        </w:trPr>
        <w:tc>
          <w:tcPr>
            <w:tcW w:w="4876" w:type="dxa"/>
            <w:hideMark/>
          </w:tcPr>
          <w:p w14:paraId="3303625B" w14:textId="77777777" w:rsidR="00AD45AD" w:rsidRPr="003C52D2" w:rsidRDefault="00C32C0B">
            <w:pPr>
              <w:pStyle w:val="ColumnHeading"/>
              <w:keepNext/>
            </w:pPr>
            <w:r w:rsidRPr="003C52D2">
              <w:t>Komisijos siūlomas tekstas</w:t>
            </w:r>
          </w:p>
        </w:tc>
        <w:tc>
          <w:tcPr>
            <w:tcW w:w="4876" w:type="dxa"/>
            <w:hideMark/>
          </w:tcPr>
          <w:p w14:paraId="23E1145A" w14:textId="77777777" w:rsidR="00AD45AD" w:rsidRPr="003C52D2" w:rsidRDefault="00C32C0B">
            <w:pPr>
              <w:pStyle w:val="ColumnHeading"/>
              <w:keepNext/>
            </w:pPr>
            <w:r w:rsidRPr="003C52D2">
              <w:t>Pakeitimas</w:t>
            </w:r>
          </w:p>
        </w:tc>
      </w:tr>
      <w:tr w:rsidR="004B430D" w:rsidRPr="003C52D2" w14:paraId="79B1EFEC" w14:textId="77777777" w:rsidTr="00AD45AD">
        <w:trPr>
          <w:jc w:val="center"/>
        </w:trPr>
        <w:tc>
          <w:tcPr>
            <w:tcW w:w="4876" w:type="dxa"/>
            <w:hideMark/>
          </w:tcPr>
          <w:p w14:paraId="1DB7452E" w14:textId="77777777" w:rsidR="00AD45AD" w:rsidRPr="003C52D2" w:rsidRDefault="00C32C0B">
            <w:pPr>
              <w:pStyle w:val="Normal6"/>
            </w:pPr>
            <w:r w:rsidRPr="003C52D2">
              <w:t>(1)</w:t>
            </w:r>
            <w:r w:rsidRPr="003C52D2">
              <w:tab/>
            </w:r>
            <w:r w:rsidRPr="003C52D2">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w:t>
            </w:r>
            <w:r w:rsidRPr="003C52D2">
              <w:rPr>
                <w:b/>
                <w:i/>
              </w:rPr>
              <w:t>77</w:t>
            </w:r>
            <w:r w:rsidRPr="003C52D2">
              <w:t xml:space="preserve"> straipsnį, ir bendros imigracijos politikos plėtojimui, siekiant vi</w:t>
            </w:r>
            <w:r w:rsidRPr="003C52D2">
              <w:t>sais etapais užtikrinti veiksmingą migracijos srautų valdymą, vienodas sąlygas teisėtai valstybėse narėse gyvenantiems trečiųjų šalių piliečiams ir neteisėtos imigracijos bei prekybos žmonėmis prevenciją ir sustiprintas kovos su jomis priemones pagal SESV 79 straipsnį;</w:t>
            </w:r>
          </w:p>
        </w:tc>
        <w:tc>
          <w:tcPr>
            <w:tcW w:w="4876" w:type="dxa"/>
            <w:hideMark/>
          </w:tcPr>
          <w:p w14:paraId="1AE5B733" w14:textId="77777777" w:rsidR="00AD45AD" w:rsidRPr="003C52D2" w:rsidRDefault="00C32C0B">
            <w:pPr>
              <w:pStyle w:val="Normal6"/>
              <w:rPr>
                <w:szCs w:val="24"/>
              </w:rPr>
            </w:pPr>
            <w:r w:rsidRPr="003C52D2">
              <w:t>(1)</w:t>
            </w:r>
            <w:r w:rsidRPr="003C52D2">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w:t>
            </w:r>
            <w:r w:rsidRPr="003C52D2">
              <w:rPr>
                <w:b/>
                <w:i/>
              </w:rPr>
              <w:t>78</w:t>
            </w:r>
            <w:r w:rsidRPr="003C52D2">
              <w:t xml:space="preserve"> straipsnį, ir bendros imigracijos politikos plėtojimui, siekiant v</w:t>
            </w:r>
            <w:r w:rsidRPr="003C52D2">
              <w:t>isais etapais užtikrinti veiksmingą migracijos srautų valdymą, vienodas sąlygas teisėtai valstybėse narėse gyvenantiems trečiųjų šalių piliečiams ir neteisėtos imigracijos bei prekybos žmonėmis prevenciją ir sustiprintas kovos su jomis priemones pagal SESV 79 straipsnį;</w:t>
            </w:r>
          </w:p>
        </w:tc>
      </w:tr>
    </w:tbl>
    <w:p w14:paraId="3A4E2D1E"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4259F74" w14:textId="77777777" w:rsidR="00AD45AD" w:rsidRPr="003C52D2" w:rsidRDefault="00C32C0B" w:rsidP="00AD45AD">
      <w:r w:rsidRPr="003C52D2">
        <w:rPr>
          <w:rStyle w:val="HideTWBExt"/>
        </w:rPr>
        <w:t>&lt;/Amend&gt;</w:t>
      </w:r>
    </w:p>
    <w:p w14:paraId="126310E4"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w:t>
      </w:r>
      <w:r w:rsidRPr="003C52D2">
        <w:rPr>
          <w:rStyle w:val="HideTWBExt"/>
          <w:b w:val="0"/>
        </w:rPr>
        <w:t>&lt;/NumAm&gt;</w:t>
      </w:r>
    </w:p>
    <w:p w14:paraId="7D8BB5F1"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73CFEAD0" w14:textId="77777777" w:rsidR="00AD45AD" w:rsidRPr="003C52D2" w:rsidRDefault="00C32C0B" w:rsidP="00AD45AD">
      <w:pPr>
        <w:pStyle w:val="NormalBold"/>
      </w:pPr>
      <w:r w:rsidRPr="003C52D2">
        <w:rPr>
          <w:rStyle w:val="HideTWBExt"/>
          <w:b w:val="0"/>
        </w:rPr>
        <w:t>&lt;Article&gt;</w:t>
      </w:r>
      <w:r w:rsidRPr="003C52D2">
        <w:t>2 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0CC687E2" w14:textId="77777777" w:rsidTr="00AD45AD">
        <w:trPr>
          <w:jc w:val="center"/>
        </w:trPr>
        <w:tc>
          <w:tcPr>
            <w:tcW w:w="9752" w:type="dxa"/>
            <w:gridSpan w:val="2"/>
          </w:tcPr>
          <w:p w14:paraId="0A702EF8" w14:textId="77777777" w:rsidR="00AD45AD" w:rsidRPr="003C52D2" w:rsidRDefault="00AD45AD">
            <w:pPr>
              <w:keepNext/>
            </w:pPr>
          </w:p>
        </w:tc>
      </w:tr>
      <w:tr w:rsidR="004B430D" w:rsidRPr="003C52D2" w14:paraId="302D4DD2" w14:textId="77777777" w:rsidTr="00AD45AD">
        <w:trPr>
          <w:jc w:val="center"/>
        </w:trPr>
        <w:tc>
          <w:tcPr>
            <w:tcW w:w="4876" w:type="dxa"/>
            <w:hideMark/>
          </w:tcPr>
          <w:p w14:paraId="3757ADE3" w14:textId="77777777" w:rsidR="00AD45AD" w:rsidRPr="003C52D2" w:rsidRDefault="00C32C0B">
            <w:pPr>
              <w:pStyle w:val="ColumnHeading"/>
              <w:keepNext/>
            </w:pPr>
            <w:r w:rsidRPr="003C52D2">
              <w:t>Komisijos siūlomas tekstas</w:t>
            </w:r>
          </w:p>
        </w:tc>
        <w:tc>
          <w:tcPr>
            <w:tcW w:w="4876" w:type="dxa"/>
            <w:hideMark/>
          </w:tcPr>
          <w:p w14:paraId="39B6AD90" w14:textId="77777777" w:rsidR="00AD45AD" w:rsidRPr="003C52D2" w:rsidRDefault="00C32C0B">
            <w:pPr>
              <w:pStyle w:val="ColumnHeading"/>
              <w:keepNext/>
            </w:pPr>
            <w:r w:rsidRPr="003C52D2">
              <w:t>Pakeitimas</w:t>
            </w:r>
          </w:p>
        </w:tc>
      </w:tr>
      <w:tr w:rsidR="004B430D" w:rsidRPr="003C52D2" w14:paraId="4552F968" w14:textId="77777777" w:rsidTr="00AD45AD">
        <w:trPr>
          <w:jc w:val="center"/>
        </w:trPr>
        <w:tc>
          <w:tcPr>
            <w:tcW w:w="4876" w:type="dxa"/>
            <w:hideMark/>
          </w:tcPr>
          <w:p w14:paraId="550F4954" w14:textId="77777777" w:rsidR="00AD45AD" w:rsidRPr="003C52D2" w:rsidRDefault="00C32C0B">
            <w:pPr>
              <w:pStyle w:val="Normal6"/>
            </w:pPr>
            <w:r w:rsidRPr="003C52D2">
              <w:t>(2)</w:t>
            </w:r>
            <w:r w:rsidRPr="003C52D2">
              <w:tab/>
            </w:r>
            <w:r w:rsidRPr="003C52D2">
              <w:t xml:space="preserve">2024 m. birželio mėn. </w:t>
            </w:r>
            <w:r w:rsidRPr="003C52D2">
              <w:rPr>
                <w:b/>
                <w:i/>
              </w:rPr>
              <w:t>įsigaliojus</w:t>
            </w:r>
            <w:r w:rsidRPr="003C52D2">
              <w:t xml:space="preserve"> Migracijos ir prieglobsčio </w:t>
            </w:r>
            <w:r w:rsidRPr="003C52D2">
              <w:rPr>
                <w:b/>
                <w:i/>
              </w:rPr>
              <w:t>paktui, Sąjungos prieglobsčio ir migracijos politika buvo pertvarkyta. Siekiant skatinti Pakto įgyvendinimą ir remti pastangas užtikrinti visapusišką požiūrį į migracijos valdymą, grindžiamą solidarumu ir teisingu atsakomybės pasidalijimu tarp valstybių narių, Sąjungos institucijų ir agentūrų</w:t>
            </w:r>
            <w:r w:rsidRPr="003C52D2">
              <w:t>, valstybės narės turėtų būti remiamos pakankamais finansiniais ištekliais. Ši Sąjungos parama bus teikiama pagal Reglamentu (ES) [...] nustatyto Europos kles</w:t>
            </w:r>
            <w:r w:rsidRPr="003C52D2">
              <w:t>tėjimo ir saugumo fondo ekonominės, teritorinės ir socialinės sanglaudos, žemės ūkio ir kaimo plėtros bei žuvininkystės ir jūrų reikalams horizontaliąsias taisykles;</w:t>
            </w:r>
          </w:p>
        </w:tc>
        <w:tc>
          <w:tcPr>
            <w:tcW w:w="4876" w:type="dxa"/>
            <w:hideMark/>
          </w:tcPr>
          <w:p w14:paraId="467D05C4" w14:textId="77777777" w:rsidR="00AD45AD" w:rsidRPr="003C52D2" w:rsidRDefault="00C32C0B">
            <w:pPr>
              <w:pStyle w:val="Normal6"/>
              <w:rPr>
                <w:szCs w:val="24"/>
              </w:rPr>
            </w:pPr>
            <w:r w:rsidRPr="003C52D2">
              <w:t>(2)</w:t>
            </w:r>
            <w:r w:rsidRPr="003C52D2">
              <w:tab/>
            </w:r>
            <w:r w:rsidRPr="003C52D2">
              <w:rPr>
                <w:b/>
                <w:i/>
              </w:rPr>
              <w:t>siekiant įgyvendinti</w:t>
            </w:r>
            <w:r w:rsidRPr="003C52D2">
              <w:t xml:space="preserve"> 2024 m. birželio mėn. </w:t>
            </w:r>
            <w:r w:rsidRPr="003C52D2">
              <w:rPr>
                <w:b/>
                <w:i/>
              </w:rPr>
              <w:t>įsigaliojusį</w:t>
            </w:r>
            <w:r w:rsidRPr="003C52D2">
              <w:t xml:space="preserve"> Migracijos ir prieglobsčio </w:t>
            </w:r>
            <w:r w:rsidRPr="003C52D2">
              <w:rPr>
                <w:b/>
                <w:i/>
              </w:rPr>
              <w:t>paktą</w:t>
            </w:r>
            <w:r w:rsidRPr="003C52D2">
              <w:t xml:space="preserve">, valstybės narės turėtų būti remiamos pakankamais finansiniais ištekliais </w:t>
            </w:r>
            <w:r w:rsidRPr="003C52D2">
              <w:rPr>
                <w:b/>
                <w:i/>
              </w:rPr>
              <w:t>Sąjungos lygmeniu</w:t>
            </w:r>
            <w:r w:rsidRPr="003C52D2">
              <w:t>.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1B36F661"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2696BAC9" w14:textId="77777777" w:rsidR="00AD45AD" w:rsidRPr="003C52D2" w:rsidRDefault="00C32C0B" w:rsidP="00AD45AD">
      <w:r w:rsidRPr="003C52D2">
        <w:rPr>
          <w:rStyle w:val="HideTWBExt"/>
        </w:rPr>
        <w:t>&lt;/Amend&gt;</w:t>
      </w:r>
    </w:p>
    <w:p w14:paraId="7F8878C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w:t>
      </w:r>
      <w:r w:rsidRPr="003C52D2">
        <w:rPr>
          <w:rStyle w:val="HideTWBExt"/>
          <w:b w:val="0"/>
        </w:rPr>
        <w:t>&lt;/NumAm&gt;</w:t>
      </w:r>
    </w:p>
    <w:p w14:paraId="318F2AC3"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C685008" w14:textId="77777777" w:rsidR="00AD45AD" w:rsidRPr="003C52D2" w:rsidRDefault="00C32C0B" w:rsidP="00AD45AD">
      <w:pPr>
        <w:pStyle w:val="NormalBold"/>
      </w:pPr>
      <w:r w:rsidRPr="003C52D2">
        <w:rPr>
          <w:rStyle w:val="HideTWBExt"/>
          <w:b w:val="0"/>
        </w:rPr>
        <w:t>&lt;Article&gt;</w:t>
      </w:r>
      <w:r w:rsidRPr="003C52D2">
        <w:t xml:space="preserve">2 a konstatuojamoji dalis </w:t>
      </w:r>
      <w:r w:rsidRPr="003C52D2">
        <w:t>(nauja)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907DA45" w14:textId="77777777" w:rsidTr="00AD45AD">
        <w:trPr>
          <w:jc w:val="center"/>
        </w:trPr>
        <w:tc>
          <w:tcPr>
            <w:tcW w:w="9752" w:type="dxa"/>
            <w:gridSpan w:val="2"/>
          </w:tcPr>
          <w:p w14:paraId="28D330E7" w14:textId="77777777" w:rsidR="00AD45AD" w:rsidRPr="003C52D2" w:rsidRDefault="00AD45AD">
            <w:pPr>
              <w:keepNext/>
            </w:pPr>
          </w:p>
        </w:tc>
      </w:tr>
      <w:tr w:rsidR="004B430D" w:rsidRPr="003C52D2" w14:paraId="3BA1EDE4" w14:textId="77777777" w:rsidTr="00AD45AD">
        <w:trPr>
          <w:jc w:val="center"/>
        </w:trPr>
        <w:tc>
          <w:tcPr>
            <w:tcW w:w="4876" w:type="dxa"/>
            <w:hideMark/>
          </w:tcPr>
          <w:p w14:paraId="4D4D666D" w14:textId="77777777" w:rsidR="00AD45AD" w:rsidRPr="003C52D2" w:rsidRDefault="00C32C0B">
            <w:pPr>
              <w:pStyle w:val="ColumnHeading"/>
              <w:keepNext/>
            </w:pPr>
            <w:r w:rsidRPr="003C52D2">
              <w:t>Komisijos siūlomas tekstas</w:t>
            </w:r>
          </w:p>
        </w:tc>
        <w:tc>
          <w:tcPr>
            <w:tcW w:w="4876" w:type="dxa"/>
            <w:hideMark/>
          </w:tcPr>
          <w:p w14:paraId="2D5F49E0" w14:textId="77777777" w:rsidR="00AD45AD" w:rsidRPr="003C52D2" w:rsidRDefault="00C32C0B">
            <w:pPr>
              <w:pStyle w:val="ColumnHeading"/>
              <w:keepNext/>
            </w:pPr>
            <w:r w:rsidRPr="003C52D2">
              <w:t>Pakeitimas</w:t>
            </w:r>
          </w:p>
        </w:tc>
      </w:tr>
      <w:tr w:rsidR="004B430D" w:rsidRPr="003C52D2" w14:paraId="2F192E64" w14:textId="77777777" w:rsidTr="00AD45AD">
        <w:trPr>
          <w:jc w:val="center"/>
        </w:trPr>
        <w:tc>
          <w:tcPr>
            <w:tcW w:w="4876" w:type="dxa"/>
          </w:tcPr>
          <w:p w14:paraId="4E3023A9" w14:textId="77777777" w:rsidR="00AD45AD" w:rsidRPr="003C52D2" w:rsidRDefault="00AD45AD">
            <w:pPr>
              <w:pStyle w:val="Normal6"/>
            </w:pPr>
          </w:p>
        </w:tc>
        <w:tc>
          <w:tcPr>
            <w:tcW w:w="4876" w:type="dxa"/>
            <w:hideMark/>
          </w:tcPr>
          <w:p w14:paraId="27D4F073" w14:textId="77777777" w:rsidR="00AD45AD" w:rsidRPr="003C52D2" w:rsidRDefault="00C32C0B">
            <w:pPr>
              <w:pStyle w:val="Normal6"/>
              <w:rPr>
                <w:szCs w:val="24"/>
              </w:rPr>
            </w:pPr>
            <w:r w:rsidRPr="003C52D2">
              <w:rPr>
                <w:b/>
                <w:i/>
              </w:rPr>
              <w:t>(2a)</w:t>
            </w:r>
            <w:r w:rsidRPr="003C52D2">
              <w:rPr>
                <w:b/>
                <w:i/>
              </w:rPr>
              <w:tab/>
              <w:t>visi pagal šį reglamentą remiasi veiksmai turėtų būti įgyvendinami visapusiškai laikantis teisių ir principų, įtvirtintų Sąjungos acquis ir Europos Sąjungos pagrindinių teisių chartijoje (toliau – Chartija), ir turėtų atitikti Sąjungos ir valstybių narių tarptautinius įsipareigojimus pagal tarptautinius dokumentus, kurių šalys jos yra, visų pirma užtikrinant, kad būtų laikomasi lyčių lygybės ir nediskriminavimo principų. Vykdant visus veiksmus ar priimant sprendimus, susijusius su vaikais migrantais, įskai</w:t>
            </w:r>
            <w:r w:rsidRPr="003C52D2">
              <w:rPr>
                <w:b/>
                <w:i/>
              </w:rPr>
              <w:t>tant grąžinamus vaikus, pirmiausia turėtų būti vadovaujamasi geriausių vaiko interesų principu, visapusiškai atsižvelgiant į vaiko teisę reikšti savo nuomonę;</w:t>
            </w:r>
          </w:p>
        </w:tc>
      </w:tr>
    </w:tbl>
    <w:p w14:paraId="74157829"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6AFA1D2" w14:textId="77777777" w:rsidR="00AD45AD" w:rsidRPr="003C52D2" w:rsidRDefault="00C32C0B" w:rsidP="00AD45AD">
      <w:r w:rsidRPr="003C52D2">
        <w:rPr>
          <w:rStyle w:val="HideTWBExt"/>
        </w:rPr>
        <w:t>&lt;/Amend&gt;</w:t>
      </w:r>
    </w:p>
    <w:p w14:paraId="4ADFE8E7"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4</w:t>
      </w:r>
      <w:r w:rsidRPr="003C52D2">
        <w:rPr>
          <w:rStyle w:val="HideTWBExt"/>
          <w:b w:val="0"/>
        </w:rPr>
        <w:t>&lt;/NumAm&gt;</w:t>
      </w:r>
    </w:p>
    <w:p w14:paraId="0AF6CA40"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38B9B50B" w14:textId="77777777" w:rsidR="00AD45AD" w:rsidRPr="003C52D2" w:rsidRDefault="00C32C0B" w:rsidP="00AD45AD">
      <w:pPr>
        <w:pStyle w:val="NormalBold"/>
      </w:pPr>
      <w:r w:rsidRPr="003C52D2">
        <w:rPr>
          <w:rStyle w:val="HideTWBExt"/>
          <w:b w:val="0"/>
        </w:rPr>
        <w:t>&lt;Article&gt;</w:t>
      </w:r>
      <w:r w:rsidRPr="003C52D2">
        <w:t>3 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57066C7" w14:textId="77777777" w:rsidTr="00AD45AD">
        <w:trPr>
          <w:jc w:val="center"/>
        </w:trPr>
        <w:tc>
          <w:tcPr>
            <w:tcW w:w="9752" w:type="dxa"/>
            <w:gridSpan w:val="2"/>
          </w:tcPr>
          <w:p w14:paraId="47633EE3" w14:textId="77777777" w:rsidR="00AD45AD" w:rsidRPr="003C52D2" w:rsidRDefault="00AD45AD">
            <w:pPr>
              <w:keepNext/>
            </w:pPr>
          </w:p>
        </w:tc>
      </w:tr>
      <w:tr w:rsidR="004B430D" w:rsidRPr="003C52D2" w14:paraId="40DC77D1" w14:textId="77777777" w:rsidTr="00AD45AD">
        <w:trPr>
          <w:jc w:val="center"/>
        </w:trPr>
        <w:tc>
          <w:tcPr>
            <w:tcW w:w="4876" w:type="dxa"/>
            <w:hideMark/>
          </w:tcPr>
          <w:p w14:paraId="0423B1BE" w14:textId="77777777" w:rsidR="00AD45AD" w:rsidRPr="003C52D2" w:rsidRDefault="00C32C0B">
            <w:pPr>
              <w:pStyle w:val="ColumnHeading"/>
              <w:keepNext/>
            </w:pPr>
            <w:r w:rsidRPr="003C52D2">
              <w:t>Komisijos siūlomas tekstas</w:t>
            </w:r>
          </w:p>
        </w:tc>
        <w:tc>
          <w:tcPr>
            <w:tcW w:w="4876" w:type="dxa"/>
            <w:hideMark/>
          </w:tcPr>
          <w:p w14:paraId="68668A81" w14:textId="77777777" w:rsidR="00AD45AD" w:rsidRPr="003C52D2" w:rsidRDefault="00C32C0B">
            <w:pPr>
              <w:pStyle w:val="ColumnHeading"/>
              <w:keepNext/>
            </w:pPr>
            <w:r w:rsidRPr="003C52D2">
              <w:t>Pakeitimas</w:t>
            </w:r>
          </w:p>
        </w:tc>
      </w:tr>
      <w:tr w:rsidR="004B430D" w:rsidRPr="003C52D2" w14:paraId="677EF8F5" w14:textId="77777777" w:rsidTr="00AD45AD">
        <w:trPr>
          <w:jc w:val="center"/>
        </w:trPr>
        <w:tc>
          <w:tcPr>
            <w:tcW w:w="4876" w:type="dxa"/>
            <w:hideMark/>
          </w:tcPr>
          <w:p w14:paraId="64ED578D" w14:textId="77777777" w:rsidR="00AD45AD" w:rsidRPr="003C52D2" w:rsidRDefault="00C32C0B">
            <w:pPr>
              <w:pStyle w:val="Normal6"/>
            </w:pPr>
            <w:r w:rsidRPr="003C52D2">
              <w:t>(3)</w:t>
            </w:r>
            <w:r w:rsidRPr="003C52D2">
              <w:tab/>
              <w:t xml:space="preserve">šiuo reglamentu nustatomi Sąjungos paramos </w:t>
            </w:r>
            <w:r w:rsidRPr="003C52D2">
              <w:t>prieglobsčio, migracijos ir integracijos politikai tikslai. Valstybės narės turėtų užtikrinti, kad jų nacionalinės ir regioninės partnerystės planuose būtų atsižvelgiama į kiekvieną iš šiame reglamente nustatytų tikslų</w:t>
            </w:r>
            <w:r w:rsidRPr="003C52D2">
              <w:rPr>
                <w:b/>
                <w:i/>
              </w:rPr>
              <w:t>;</w:t>
            </w:r>
          </w:p>
        </w:tc>
        <w:tc>
          <w:tcPr>
            <w:tcW w:w="4876" w:type="dxa"/>
            <w:hideMark/>
          </w:tcPr>
          <w:p w14:paraId="0044B922" w14:textId="77777777" w:rsidR="00AD45AD" w:rsidRPr="003C52D2" w:rsidRDefault="00C32C0B">
            <w:pPr>
              <w:pStyle w:val="Normal6"/>
              <w:rPr>
                <w:szCs w:val="24"/>
              </w:rPr>
            </w:pPr>
            <w:r w:rsidRPr="003C52D2">
              <w:t>(3)</w:t>
            </w:r>
            <w:r w:rsidRPr="003C52D2">
              <w:tab/>
            </w:r>
            <w:r w:rsidRPr="003C52D2">
              <w:t xml:space="preserve">šiuo reglamentu nustatomi </w:t>
            </w:r>
            <w:r w:rsidRPr="003C52D2">
              <w:rPr>
                <w:b/>
                <w:i/>
              </w:rPr>
              <w:t>konkretūs</w:t>
            </w:r>
            <w:r w:rsidRPr="003C52D2">
              <w:t xml:space="preserve"> Sąjungos paramos prieglobsčio, migracijos ir integracijos politikai tikslai</w:t>
            </w:r>
            <w:r w:rsidRPr="003C52D2">
              <w:rPr>
                <w:b/>
                <w:i/>
              </w:rPr>
              <w:t>, minimalūs tiems konkretiems tikslams skirtino finansavimo lygiai, specialiosios pagal šią priemonę vykdomų priemonių bendro finansavimo taisyklės ir reikalavimus Sąjungos paramai gauti atitinkančių veiksmų sąrašas</w:t>
            </w:r>
            <w:r w:rsidRPr="003C52D2">
              <w:t>. Valstybės narės</w:t>
            </w:r>
            <w:r w:rsidRPr="003C52D2">
              <w:rPr>
                <w:b/>
                <w:i/>
              </w:rPr>
              <w:t>, laikydamosi šiame reglamente nustatytų minimalių finansavimo lygių,</w:t>
            </w:r>
            <w:r w:rsidRPr="003C52D2">
              <w:t xml:space="preserve"> turėtų užtikrinti, kad jų nacionalinės ir regioninės partnerystės planuose būtų atsižvelgiama į kie</w:t>
            </w:r>
            <w:r w:rsidRPr="003C52D2">
              <w:t>kvieną iš šiame reglamente nustatytų tikslų</w:t>
            </w:r>
            <w:r w:rsidRPr="003C52D2">
              <w:rPr>
                <w:b/>
                <w:i/>
              </w:rPr>
              <w:t>.</w:t>
            </w:r>
          </w:p>
        </w:tc>
      </w:tr>
    </w:tbl>
    <w:p w14:paraId="0D21C446"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3735731" w14:textId="77777777" w:rsidR="00AD45AD" w:rsidRPr="003C52D2" w:rsidRDefault="00C32C0B" w:rsidP="00AD45AD">
      <w:r w:rsidRPr="003C52D2">
        <w:rPr>
          <w:rStyle w:val="HideTWBExt"/>
        </w:rPr>
        <w:t>&lt;/Amend&gt;</w:t>
      </w:r>
    </w:p>
    <w:p w14:paraId="5AE4E19E"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5</w:t>
      </w:r>
      <w:r w:rsidRPr="003C52D2">
        <w:rPr>
          <w:rStyle w:val="HideTWBExt"/>
          <w:b w:val="0"/>
        </w:rPr>
        <w:t>&lt;/NumAm&gt;</w:t>
      </w:r>
    </w:p>
    <w:p w14:paraId="19B05D0B"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1DEE1F07" w14:textId="77777777" w:rsidR="00AD45AD" w:rsidRPr="003C52D2" w:rsidRDefault="00C32C0B" w:rsidP="00AD45AD">
      <w:pPr>
        <w:pStyle w:val="NormalBold"/>
      </w:pPr>
      <w:r w:rsidRPr="003C52D2">
        <w:rPr>
          <w:rStyle w:val="HideTWBExt"/>
          <w:b w:val="0"/>
        </w:rPr>
        <w:t>&lt;Article&gt;</w:t>
      </w:r>
      <w:r w:rsidRPr="003C52D2">
        <w:t>3 a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69E0EBE8" w14:textId="77777777" w:rsidTr="00AD45AD">
        <w:trPr>
          <w:jc w:val="center"/>
        </w:trPr>
        <w:tc>
          <w:tcPr>
            <w:tcW w:w="9752" w:type="dxa"/>
            <w:gridSpan w:val="2"/>
          </w:tcPr>
          <w:p w14:paraId="53291394" w14:textId="77777777" w:rsidR="00AD45AD" w:rsidRPr="003C52D2" w:rsidRDefault="00AD45AD">
            <w:pPr>
              <w:keepNext/>
            </w:pPr>
          </w:p>
        </w:tc>
      </w:tr>
      <w:tr w:rsidR="004B430D" w:rsidRPr="003C52D2" w14:paraId="1900B568" w14:textId="77777777" w:rsidTr="00AD45AD">
        <w:trPr>
          <w:jc w:val="center"/>
        </w:trPr>
        <w:tc>
          <w:tcPr>
            <w:tcW w:w="4876" w:type="dxa"/>
            <w:hideMark/>
          </w:tcPr>
          <w:p w14:paraId="74C706A2" w14:textId="77777777" w:rsidR="00AD45AD" w:rsidRPr="003C52D2" w:rsidRDefault="00C32C0B">
            <w:pPr>
              <w:pStyle w:val="ColumnHeading"/>
              <w:keepNext/>
            </w:pPr>
            <w:r w:rsidRPr="003C52D2">
              <w:t>Komisijos siūlomas tekstas</w:t>
            </w:r>
          </w:p>
        </w:tc>
        <w:tc>
          <w:tcPr>
            <w:tcW w:w="4876" w:type="dxa"/>
            <w:hideMark/>
          </w:tcPr>
          <w:p w14:paraId="12566F83" w14:textId="77777777" w:rsidR="00AD45AD" w:rsidRPr="003C52D2" w:rsidRDefault="00C32C0B">
            <w:pPr>
              <w:pStyle w:val="ColumnHeading"/>
              <w:keepNext/>
            </w:pPr>
            <w:r w:rsidRPr="003C52D2">
              <w:t>Pakeitimas</w:t>
            </w:r>
          </w:p>
        </w:tc>
      </w:tr>
      <w:tr w:rsidR="004B430D" w:rsidRPr="003C52D2" w14:paraId="73909006" w14:textId="77777777" w:rsidTr="00AD45AD">
        <w:trPr>
          <w:jc w:val="center"/>
        </w:trPr>
        <w:tc>
          <w:tcPr>
            <w:tcW w:w="4876" w:type="dxa"/>
          </w:tcPr>
          <w:p w14:paraId="4B3C0ED4" w14:textId="77777777" w:rsidR="00AD45AD" w:rsidRPr="003C52D2" w:rsidRDefault="00AD45AD">
            <w:pPr>
              <w:pStyle w:val="Normal6"/>
            </w:pPr>
          </w:p>
        </w:tc>
        <w:tc>
          <w:tcPr>
            <w:tcW w:w="4876" w:type="dxa"/>
            <w:hideMark/>
          </w:tcPr>
          <w:p w14:paraId="5A11AFC2" w14:textId="77777777" w:rsidR="00AD45AD" w:rsidRPr="003C52D2" w:rsidRDefault="00C32C0B">
            <w:pPr>
              <w:pStyle w:val="Normal6"/>
              <w:rPr>
                <w:szCs w:val="24"/>
              </w:rPr>
            </w:pPr>
            <w:r w:rsidRPr="003C52D2">
              <w:rPr>
                <w:b/>
                <w:i/>
              </w:rPr>
              <w:t>(3a)</w:t>
            </w:r>
            <w:r w:rsidRPr="003C52D2">
              <w:rPr>
                <w:b/>
                <w:i/>
              </w:rPr>
              <w:tab/>
              <w:t>atsižvelgiant į vidinį pagal šį reglamentą teikiamos Sąjungos paramos pobūdį ir į tai, kad šis reglamentas yra pagrindinė Sąjungos lygmens prieglobsčio, migracijos ir integracijos politikos finansavimo priemonė, šios priemonės lėšomis visų pirma turėtų būti remiami veiksmai, kuriais vykdoma Sąjungos prieglobsčio, migracijos ir integracijos vidaus politika, laikantis priemonės tikslų;</w:t>
            </w:r>
          </w:p>
        </w:tc>
      </w:tr>
    </w:tbl>
    <w:p w14:paraId="0BF21B43"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20C8E2A" w14:textId="77777777" w:rsidR="00AD45AD" w:rsidRPr="003C52D2" w:rsidRDefault="00C32C0B" w:rsidP="00AD45AD">
      <w:r w:rsidRPr="003C52D2">
        <w:rPr>
          <w:rStyle w:val="HideTWBExt"/>
        </w:rPr>
        <w:t>&lt;/Amend&gt;</w:t>
      </w:r>
    </w:p>
    <w:p w14:paraId="16B6BD46"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6</w:t>
      </w:r>
      <w:r w:rsidRPr="003C52D2">
        <w:rPr>
          <w:rStyle w:val="HideTWBExt"/>
          <w:b w:val="0"/>
        </w:rPr>
        <w:t>&lt;/NumAm&gt;</w:t>
      </w:r>
    </w:p>
    <w:p w14:paraId="7B87DC00"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60FE755" w14:textId="77777777" w:rsidR="00AD45AD" w:rsidRPr="003C52D2" w:rsidRDefault="00C32C0B" w:rsidP="00AD45AD">
      <w:pPr>
        <w:pStyle w:val="NormalBold"/>
      </w:pPr>
      <w:r w:rsidRPr="003C52D2">
        <w:rPr>
          <w:rStyle w:val="HideTWBExt"/>
          <w:b w:val="0"/>
        </w:rPr>
        <w:t>&lt;Article&gt;</w:t>
      </w:r>
      <w:r w:rsidRPr="003C52D2">
        <w:t>3 b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38A8428D" w14:textId="77777777" w:rsidTr="00AD45AD">
        <w:trPr>
          <w:jc w:val="center"/>
        </w:trPr>
        <w:tc>
          <w:tcPr>
            <w:tcW w:w="9752" w:type="dxa"/>
            <w:gridSpan w:val="2"/>
          </w:tcPr>
          <w:p w14:paraId="4B2A811E" w14:textId="77777777" w:rsidR="00AD45AD" w:rsidRPr="003C52D2" w:rsidRDefault="00AD45AD">
            <w:pPr>
              <w:keepNext/>
            </w:pPr>
          </w:p>
        </w:tc>
      </w:tr>
      <w:tr w:rsidR="004B430D" w:rsidRPr="003C52D2" w14:paraId="363282F7" w14:textId="77777777" w:rsidTr="00AD45AD">
        <w:trPr>
          <w:jc w:val="center"/>
        </w:trPr>
        <w:tc>
          <w:tcPr>
            <w:tcW w:w="4876" w:type="dxa"/>
            <w:hideMark/>
          </w:tcPr>
          <w:p w14:paraId="2A0DEF38" w14:textId="77777777" w:rsidR="00AD45AD" w:rsidRPr="003C52D2" w:rsidRDefault="00C32C0B">
            <w:pPr>
              <w:pStyle w:val="ColumnHeading"/>
              <w:keepNext/>
            </w:pPr>
            <w:r w:rsidRPr="003C52D2">
              <w:t>Komisijos siūlomas tekstas</w:t>
            </w:r>
          </w:p>
        </w:tc>
        <w:tc>
          <w:tcPr>
            <w:tcW w:w="4876" w:type="dxa"/>
            <w:hideMark/>
          </w:tcPr>
          <w:p w14:paraId="739F0292" w14:textId="77777777" w:rsidR="00AD45AD" w:rsidRPr="003C52D2" w:rsidRDefault="00C32C0B">
            <w:pPr>
              <w:pStyle w:val="ColumnHeading"/>
              <w:keepNext/>
            </w:pPr>
            <w:r w:rsidRPr="003C52D2">
              <w:t>Pakeitimas</w:t>
            </w:r>
          </w:p>
        </w:tc>
      </w:tr>
      <w:tr w:rsidR="004B430D" w:rsidRPr="003C52D2" w14:paraId="0C3D9C02" w14:textId="77777777" w:rsidTr="00AD45AD">
        <w:trPr>
          <w:jc w:val="center"/>
        </w:trPr>
        <w:tc>
          <w:tcPr>
            <w:tcW w:w="4876" w:type="dxa"/>
          </w:tcPr>
          <w:p w14:paraId="4AD7152C" w14:textId="77777777" w:rsidR="00AD45AD" w:rsidRPr="003C52D2" w:rsidRDefault="00AD45AD">
            <w:pPr>
              <w:pStyle w:val="Normal6"/>
            </w:pPr>
          </w:p>
        </w:tc>
        <w:tc>
          <w:tcPr>
            <w:tcW w:w="4876" w:type="dxa"/>
            <w:hideMark/>
          </w:tcPr>
          <w:p w14:paraId="385411DA" w14:textId="77777777" w:rsidR="00AD45AD" w:rsidRPr="003C52D2" w:rsidRDefault="00C32C0B">
            <w:pPr>
              <w:pStyle w:val="Normal6"/>
              <w:rPr>
                <w:szCs w:val="24"/>
              </w:rPr>
            </w:pPr>
            <w:r w:rsidRPr="003C52D2">
              <w:rPr>
                <w:b/>
                <w:i/>
              </w:rPr>
              <w:t>(3b)</w:t>
            </w:r>
            <w:r w:rsidRPr="003C52D2">
              <w:rPr>
                <w:b/>
                <w:i/>
              </w:rPr>
              <w:tab/>
              <w:t xml:space="preserve">be bendro finansavimo dalies, iš pagal šį reglamentą teikiamos Sąjungos paramos reikalavimus atitinkančioms priemonėms ar </w:t>
            </w:r>
            <w:r w:rsidRPr="003C52D2">
              <w:rPr>
                <w:b/>
                <w:i/>
              </w:rPr>
              <w:t>veiksmams, valstybės narės raginamos teikti finansavimą iš savo valdžios institucijų biudžetų, kai toks finansavimas yra būtinas atitinkamam projektui įgyvendinti, ypač kai projektą įgyvendina pilietinės visuomenės organizacija;</w:t>
            </w:r>
          </w:p>
        </w:tc>
      </w:tr>
    </w:tbl>
    <w:p w14:paraId="3296BAF7"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B8F5F15" w14:textId="77777777" w:rsidR="00AD45AD" w:rsidRPr="003C52D2" w:rsidRDefault="00C32C0B" w:rsidP="00AD45AD">
      <w:r w:rsidRPr="003C52D2">
        <w:rPr>
          <w:rStyle w:val="HideTWBExt"/>
        </w:rPr>
        <w:t>&lt;/Amend&gt;</w:t>
      </w:r>
    </w:p>
    <w:p w14:paraId="263FA22A"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7</w:t>
      </w:r>
      <w:r w:rsidRPr="003C52D2">
        <w:rPr>
          <w:rStyle w:val="HideTWBExt"/>
          <w:b w:val="0"/>
        </w:rPr>
        <w:t>&lt;/NumAm&gt;</w:t>
      </w:r>
    </w:p>
    <w:p w14:paraId="723CF08F"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6E58CD8" w14:textId="77777777" w:rsidR="00AD45AD" w:rsidRPr="003C52D2" w:rsidRDefault="00C32C0B" w:rsidP="00AD45AD">
      <w:pPr>
        <w:pStyle w:val="NormalBold"/>
      </w:pPr>
      <w:r w:rsidRPr="003C52D2">
        <w:rPr>
          <w:rStyle w:val="HideTWBExt"/>
          <w:b w:val="0"/>
        </w:rPr>
        <w:t>&lt;Article&gt;</w:t>
      </w:r>
      <w:r w:rsidRPr="003C52D2">
        <w:t>5 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66FF7C1" w14:textId="77777777" w:rsidTr="00AD45AD">
        <w:trPr>
          <w:jc w:val="center"/>
        </w:trPr>
        <w:tc>
          <w:tcPr>
            <w:tcW w:w="9752" w:type="dxa"/>
            <w:gridSpan w:val="2"/>
          </w:tcPr>
          <w:p w14:paraId="4F590DB7" w14:textId="77777777" w:rsidR="00AD45AD" w:rsidRPr="003C52D2" w:rsidRDefault="00AD45AD">
            <w:pPr>
              <w:keepNext/>
            </w:pPr>
          </w:p>
        </w:tc>
      </w:tr>
      <w:tr w:rsidR="004B430D" w:rsidRPr="003C52D2" w14:paraId="114FA3BA" w14:textId="77777777" w:rsidTr="00AD45AD">
        <w:trPr>
          <w:jc w:val="center"/>
        </w:trPr>
        <w:tc>
          <w:tcPr>
            <w:tcW w:w="4876" w:type="dxa"/>
            <w:hideMark/>
          </w:tcPr>
          <w:p w14:paraId="30806B86" w14:textId="77777777" w:rsidR="00AD45AD" w:rsidRPr="003C52D2" w:rsidRDefault="00C32C0B">
            <w:pPr>
              <w:pStyle w:val="ColumnHeading"/>
              <w:keepNext/>
            </w:pPr>
            <w:r w:rsidRPr="003C52D2">
              <w:t>Komisijos siūlomas tekstas</w:t>
            </w:r>
          </w:p>
        </w:tc>
        <w:tc>
          <w:tcPr>
            <w:tcW w:w="4876" w:type="dxa"/>
            <w:hideMark/>
          </w:tcPr>
          <w:p w14:paraId="49A9C74D" w14:textId="77777777" w:rsidR="00AD45AD" w:rsidRPr="003C52D2" w:rsidRDefault="00C32C0B">
            <w:pPr>
              <w:pStyle w:val="ColumnHeading"/>
              <w:keepNext/>
            </w:pPr>
            <w:r w:rsidRPr="003C52D2">
              <w:t>Pakeitimas</w:t>
            </w:r>
          </w:p>
        </w:tc>
      </w:tr>
      <w:tr w:rsidR="004B430D" w:rsidRPr="003C52D2" w14:paraId="5A9FC7A7" w14:textId="77777777" w:rsidTr="00AD45AD">
        <w:trPr>
          <w:jc w:val="center"/>
        </w:trPr>
        <w:tc>
          <w:tcPr>
            <w:tcW w:w="4876" w:type="dxa"/>
            <w:hideMark/>
          </w:tcPr>
          <w:p w14:paraId="3748C660" w14:textId="77777777" w:rsidR="00AD45AD" w:rsidRPr="003C52D2" w:rsidRDefault="00C32C0B">
            <w:pPr>
              <w:pStyle w:val="Normal6"/>
            </w:pPr>
            <w:r w:rsidRPr="003C52D2">
              <w:t>(5)</w:t>
            </w:r>
            <w:r w:rsidRPr="003C52D2">
              <w:tab/>
            </w:r>
            <w:r w:rsidRPr="003C52D2">
              <w:t xml:space="preserve">Sąjungos parama turėtų būti grindžiama ankstesnių programavimo laikotarpių rezultatais ir investicijomis prieglobsčio ir </w:t>
            </w:r>
            <w:r w:rsidRPr="003C52D2">
              <w:rPr>
                <w:b/>
                <w:i/>
              </w:rPr>
              <w:t>migracijos</w:t>
            </w:r>
            <w:r w:rsidRPr="003C52D2">
              <w:t xml:space="preserve"> srityse: i) Europos pabėgėlių fondu, įsteigtu Europos Parlamento ir Tarybos sprendimu Nr. 573/2007/EB</w:t>
            </w:r>
            <w:r w:rsidRPr="003C52D2">
              <w:rPr>
                <w:vertAlign w:val="superscript"/>
              </w:rPr>
              <w:t>3</w:t>
            </w:r>
            <w:r w:rsidRPr="003C52D2">
              <w:t xml:space="preserve"> 2008–2013 m. laikotarpiui; ii) Europos fondu trečiųjų šalių piliečių integracijai, įsteigtu Tarybos sprendimu 2007/435/EB</w:t>
            </w:r>
            <w:r w:rsidRPr="003C52D2">
              <w:rPr>
                <w:vertAlign w:val="superscript"/>
              </w:rPr>
              <w:t>4</w:t>
            </w:r>
            <w:r w:rsidRPr="003C52D2">
              <w:t xml:space="preserve"> 2007–2013 m. laikotarpiui; iii) Europos grąžinimo fondu, įsteigtu Europos Parlamento ir Tarybos sprendimu Nr. 575/2007/EB</w:t>
            </w:r>
            <w:r w:rsidRPr="003C52D2">
              <w:rPr>
                <w:vertAlign w:val="superscript"/>
              </w:rPr>
              <w:t>5</w:t>
            </w:r>
            <w:r w:rsidRPr="003C52D2">
              <w:t xml:space="preserve"> 2008–2013 m. laikotarpiui; iv) </w:t>
            </w:r>
            <w:r w:rsidRPr="003C52D2">
              <w:t>Prieglobsčio, migracijos ir integracijos fondu, įsteigtu Europos Parlamento ir Tarybos reglamentu (ES) Nr. 516/2014</w:t>
            </w:r>
            <w:r w:rsidRPr="003C52D2">
              <w:rPr>
                <w:vertAlign w:val="superscript"/>
              </w:rPr>
              <w:t>6</w:t>
            </w:r>
            <w:r w:rsidRPr="003C52D2">
              <w:t xml:space="preserve"> 2014–2020 m. laikotarpiui, ir v) 2021–2027 m. Prieglobsčio, migracijos ir integracijos fondu, įsteigtu Europos Parlamento ir Tarybos reglamentu (ES) 2021/1147</w:t>
            </w:r>
            <w:r w:rsidRPr="003C52D2">
              <w:rPr>
                <w:vertAlign w:val="superscript"/>
              </w:rPr>
              <w:t>7</w:t>
            </w:r>
            <w:r w:rsidRPr="003C52D2">
              <w:t>. Sąjungos paramos taikymo sritis turėtų leisti atsižvelgti į naujus pokyčius;</w:t>
            </w:r>
          </w:p>
        </w:tc>
        <w:tc>
          <w:tcPr>
            <w:tcW w:w="4876" w:type="dxa"/>
            <w:hideMark/>
          </w:tcPr>
          <w:p w14:paraId="7DEF265D" w14:textId="77777777" w:rsidR="00AD45AD" w:rsidRPr="003C52D2" w:rsidRDefault="00C32C0B">
            <w:pPr>
              <w:pStyle w:val="Normal6"/>
              <w:rPr>
                <w:szCs w:val="24"/>
              </w:rPr>
            </w:pPr>
            <w:r w:rsidRPr="003C52D2">
              <w:t>(5)</w:t>
            </w:r>
            <w:r w:rsidRPr="003C52D2">
              <w:tab/>
              <w:t>Sąjungos parama turėtų būti grindžiama ankstesnių programavimo laikotarpių rezultatais ir investicijomis prieglobsčio</w:t>
            </w:r>
            <w:r w:rsidRPr="003C52D2">
              <w:rPr>
                <w:b/>
                <w:i/>
              </w:rPr>
              <w:t>, migracijos</w:t>
            </w:r>
            <w:r w:rsidRPr="003C52D2">
              <w:t xml:space="preserve"> ir </w:t>
            </w:r>
            <w:r w:rsidRPr="003C52D2">
              <w:rPr>
                <w:b/>
                <w:i/>
              </w:rPr>
              <w:t>integracijos</w:t>
            </w:r>
            <w:r w:rsidRPr="003C52D2">
              <w:t xml:space="preserve"> srityse: i) Europos pabėgėlių fondu, įsteigtu Europos Parlamento ir Tarybos sprendimu Nr. 573/2007/EB</w:t>
            </w:r>
            <w:r w:rsidRPr="003C52D2">
              <w:rPr>
                <w:vertAlign w:val="superscript"/>
              </w:rPr>
              <w:t>3</w:t>
            </w:r>
            <w:r w:rsidRPr="003C52D2">
              <w:t xml:space="preserve"> 2008–2013 m. laikotarpiui; ii) Europos fondu trečiųjų šalių piliečių integracijai, įsteigtu Tarybos sprendimu 2007/435/EB</w:t>
            </w:r>
            <w:r w:rsidRPr="003C52D2">
              <w:rPr>
                <w:vertAlign w:val="superscript"/>
              </w:rPr>
              <w:t>4</w:t>
            </w:r>
            <w:r w:rsidRPr="003C52D2">
              <w:t xml:space="preserve"> 2007–2013 m. laikotarpiui; iii) Europos grąžinimo fondu, įsteigtu Europos Parlamento ir Tarybos sprendimu Nr. 575/2007/EB</w:t>
            </w:r>
            <w:r w:rsidRPr="003C52D2">
              <w:rPr>
                <w:vertAlign w:val="superscript"/>
              </w:rPr>
              <w:t>5</w:t>
            </w:r>
            <w:r w:rsidRPr="003C52D2">
              <w:t xml:space="preserve"> 2008–2013 m. laikotarpiui; iv) Prieglobsčio, migracijos ir integracijos fondu, įsteigtu Europos Parlamento ir Tarybos reglamentu (ES) Nr. 516/2014</w:t>
            </w:r>
            <w:r w:rsidRPr="003C52D2">
              <w:rPr>
                <w:vertAlign w:val="superscript"/>
              </w:rPr>
              <w:t>6</w:t>
            </w:r>
            <w:r w:rsidRPr="003C52D2">
              <w:t xml:space="preserve"> 20</w:t>
            </w:r>
            <w:r w:rsidRPr="003C52D2">
              <w:t>14–2020 m. laikotarpiui, ir v) 2021–2027 m. Prieglobsčio, migracijos ir integracijos fondu, įsteigtu Europos Parlamento ir Tarybos reglamentu (ES) 2021/1147</w:t>
            </w:r>
            <w:r w:rsidRPr="003C52D2">
              <w:rPr>
                <w:vertAlign w:val="superscript"/>
              </w:rPr>
              <w:t>7</w:t>
            </w:r>
            <w:r w:rsidRPr="003C52D2">
              <w:t>. Sąjungos paramos taikymo sritis turėtų leisti atsižvelgti į naujus pokyčius;</w:t>
            </w:r>
          </w:p>
        </w:tc>
      </w:tr>
      <w:tr w:rsidR="004B430D" w:rsidRPr="003C52D2" w14:paraId="04B503B4" w14:textId="77777777" w:rsidTr="00AD45AD">
        <w:trPr>
          <w:jc w:val="center"/>
        </w:trPr>
        <w:tc>
          <w:tcPr>
            <w:tcW w:w="4876" w:type="dxa"/>
            <w:hideMark/>
          </w:tcPr>
          <w:p w14:paraId="3EBB33E6" w14:textId="77777777" w:rsidR="00AD45AD" w:rsidRPr="003C52D2" w:rsidRDefault="00C32C0B">
            <w:pPr>
              <w:pStyle w:val="Normal6"/>
            </w:pPr>
            <w:r w:rsidRPr="003C52D2">
              <w:t>__________________</w:t>
            </w:r>
          </w:p>
        </w:tc>
        <w:tc>
          <w:tcPr>
            <w:tcW w:w="4876" w:type="dxa"/>
            <w:hideMark/>
          </w:tcPr>
          <w:p w14:paraId="2EC2DD6A" w14:textId="77777777" w:rsidR="00AD45AD" w:rsidRPr="003C52D2" w:rsidRDefault="00C32C0B">
            <w:pPr>
              <w:pStyle w:val="Normal6"/>
              <w:rPr>
                <w:szCs w:val="24"/>
              </w:rPr>
            </w:pPr>
            <w:r w:rsidRPr="003C52D2">
              <w:t>__________________</w:t>
            </w:r>
          </w:p>
        </w:tc>
      </w:tr>
      <w:tr w:rsidR="004B430D" w:rsidRPr="003C52D2" w14:paraId="25AFF9E1" w14:textId="77777777" w:rsidTr="00AD45AD">
        <w:trPr>
          <w:jc w:val="center"/>
        </w:trPr>
        <w:tc>
          <w:tcPr>
            <w:tcW w:w="4876" w:type="dxa"/>
            <w:hideMark/>
          </w:tcPr>
          <w:p w14:paraId="2F5BBBDA" w14:textId="77777777" w:rsidR="00AD45AD" w:rsidRPr="003C52D2" w:rsidRDefault="00C32C0B">
            <w:pPr>
              <w:pStyle w:val="Normal6"/>
            </w:pPr>
            <w:r w:rsidRPr="003C52D2">
              <w:rPr>
                <w:vertAlign w:val="superscript"/>
              </w:rPr>
              <w:t>3</w:t>
            </w:r>
            <w:r w:rsidRPr="003C52D2">
              <w:t xml:space="preserve"> 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hideMark/>
          </w:tcPr>
          <w:p w14:paraId="6D425B28" w14:textId="77777777" w:rsidR="00AD45AD" w:rsidRPr="003C52D2" w:rsidRDefault="00C32C0B">
            <w:pPr>
              <w:pStyle w:val="Normal6"/>
              <w:rPr>
                <w:szCs w:val="24"/>
              </w:rPr>
            </w:pPr>
            <w:r w:rsidRPr="003C52D2">
              <w:rPr>
                <w:vertAlign w:val="superscript"/>
              </w:rPr>
              <w:t>3</w:t>
            </w:r>
            <w:r w:rsidRPr="003C52D2">
              <w:t xml:space="preserve"> 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4B430D" w:rsidRPr="003C52D2" w14:paraId="31DA2E79" w14:textId="77777777" w:rsidTr="00AD45AD">
        <w:trPr>
          <w:jc w:val="center"/>
        </w:trPr>
        <w:tc>
          <w:tcPr>
            <w:tcW w:w="4876" w:type="dxa"/>
            <w:hideMark/>
          </w:tcPr>
          <w:p w14:paraId="6B11F963" w14:textId="77777777" w:rsidR="00AD45AD" w:rsidRPr="003C52D2" w:rsidRDefault="00C32C0B">
            <w:pPr>
              <w:pStyle w:val="Normal6"/>
            </w:pPr>
            <w:r w:rsidRPr="003C52D2">
              <w:rPr>
                <w:vertAlign w:val="superscript"/>
              </w:rPr>
              <w:t>4</w:t>
            </w:r>
            <w:r w:rsidRPr="003C52D2">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hideMark/>
          </w:tcPr>
          <w:p w14:paraId="2B994433" w14:textId="77777777" w:rsidR="00AD45AD" w:rsidRPr="003C52D2" w:rsidRDefault="00C32C0B">
            <w:pPr>
              <w:pStyle w:val="Normal6"/>
              <w:rPr>
                <w:szCs w:val="24"/>
              </w:rPr>
            </w:pPr>
            <w:r w:rsidRPr="003C52D2">
              <w:rPr>
                <w:vertAlign w:val="superscript"/>
              </w:rPr>
              <w:t>4</w:t>
            </w:r>
            <w:r w:rsidRPr="003C52D2">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4B430D" w:rsidRPr="003C52D2" w14:paraId="06C35CE5" w14:textId="77777777" w:rsidTr="00AD45AD">
        <w:trPr>
          <w:jc w:val="center"/>
        </w:trPr>
        <w:tc>
          <w:tcPr>
            <w:tcW w:w="4876" w:type="dxa"/>
            <w:hideMark/>
          </w:tcPr>
          <w:p w14:paraId="1A35988C" w14:textId="77777777" w:rsidR="00AD45AD" w:rsidRPr="003C52D2" w:rsidRDefault="00C32C0B">
            <w:pPr>
              <w:pStyle w:val="Normal6"/>
            </w:pPr>
            <w:r w:rsidRPr="003C52D2">
              <w:rPr>
                <w:vertAlign w:val="superscript"/>
              </w:rPr>
              <w:t>5</w:t>
            </w:r>
            <w:r w:rsidRPr="003C52D2">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hideMark/>
          </w:tcPr>
          <w:p w14:paraId="1529FC5E" w14:textId="77777777" w:rsidR="00AD45AD" w:rsidRPr="003C52D2" w:rsidRDefault="00C32C0B">
            <w:pPr>
              <w:pStyle w:val="Normal6"/>
              <w:rPr>
                <w:szCs w:val="24"/>
              </w:rPr>
            </w:pPr>
            <w:r w:rsidRPr="003C52D2">
              <w:rPr>
                <w:vertAlign w:val="superscript"/>
              </w:rPr>
              <w:t>5</w:t>
            </w:r>
            <w:r w:rsidRPr="003C52D2">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4B430D" w:rsidRPr="003C52D2" w14:paraId="65AD4B64" w14:textId="77777777" w:rsidTr="00AD45AD">
        <w:trPr>
          <w:jc w:val="center"/>
        </w:trPr>
        <w:tc>
          <w:tcPr>
            <w:tcW w:w="4876" w:type="dxa"/>
            <w:hideMark/>
          </w:tcPr>
          <w:p w14:paraId="0FCF8041" w14:textId="77777777" w:rsidR="00AD45AD" w:rsidRPr="003C52D2" w:rsidRDefault="00C32C0B">
            <w:pPr>
              <w:pStyle w:val="Normal6"/>
            </w:pPr>
            <w:r w:rsidRPr="003C52D2">
              <w:rPr>
                <w:vertAlign w:val="superscript"/>
              </w:rPr>
              <w:t>6</w:t>
            </w:r>
            <w:r w:rsidRPr="003C52D2">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hideMark/>
          </w:tcPr>
          <w:p w14:paraId="267806E5" w14:textId="77777777" w:rsidR="00AD45AD" w:rsidRPr="003C52D2" w:rsidRDefault="00C32C0B">
            <w:pPr>
              <w:pStyle w:val="Normal6"/>
              <w:rPr>
                <w:szCs w:val="24"/>
              </w:rPr>
            </w:pPr>
            <w:r w:rsidRPr="003C52D2">
              <w:rPr>
                <w:vertAlign w:val="superscript"/>
              </w:rPr>
              <w:t>6</w:t>
            </w:r>
            <w:r w:rsidRPr="003C52D2">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4B430D" w:rsidRPr="003C52D2" w14:paraId="297533DB" w14:textId="77777777" w:rsidTr="00AD45AD">
        <w:trPr>
          <w:jc w:val="center"/>
        </w:trPr>
        <w:tc>
          <w:tcPr>
            <w:tcW w:w="4876" w:type="dxa"/>
            <w:hideMark/>
          </w:tcPr>
          <w:p w14:paraId="4432311E" w14:textId="77777777" w:rsidR="00AD45AD" w:rsidRPr="003C52D2" w:rsidRDefault="00C32C0B">
            <w:pPr>
              <w:pStyle w:val="Normal6"/>
            </w:pPr>
            <w:r w:rsidRPr="003C52D2">
              <w:rPr>
                <w:vertAlign w:val="superscript"/>
              </w:rPr>
              <w:t>7</w:t>
            </w:r>
            <w:r w:rsidRPr="003C52D2">
              <w:t xml:space="preserve"> 2021 m. liepos 7 d. Europos Parlamento ir Tarybos reglamentas (ES) 2021/1147, kuriuo nustatomas Prieglobsčio, migracijos ir integracijos fondas, (OL L 251, 2021 7 15, p. 1–47, ELI: http://data.europa.eu/eli/reg/2021/1147/oj).</w:t>
            </w:r>
          </w:p>
        </w:tc>
        <w:tc>
          <w:tcPr>
            <w:tcW w:w="4876" w:type="dxa"/>
            <w:hideMark/>
          </w:tcPr>
          <w:p w14:paraId="5493140E" w14:textId="77777777" w:rsidR="00AD45AD" w:rsidRPr="003C52D2" w:rsidRDefault="00C32C0B">
            <w:pPr>
              <w:pStyle w:val="Normal6"/>
              <w:rPr>
                <w:szCs w:val="24"/>
              </w:rPr>
            </w:pPr>
            <w:r w:rsidRPr="003C52D2">
              <w:rPr>
                <w:vertAlign w:val="superscript"/>
              </w:rPr>
              <w:t>7</w:t>
            </w:r>
            <w:r w:rsidRPr="003C52D2">
              <w:t xml:space="preserve"> 2021 m. liepos 7 d. Europos Parlamento ir Tarybos reglamentas (ES) 2021/1147, kuriuo nustatomas Prieglobsčio, migracijos ir integracijos fondas, (OL L 251, 2021 7 15, p. 1–47, ELI: http://data.europa.eu/eli/reg/2021/1147/oj).</w:t>
            </w:r>
          </w:p>
        </w:tc>
      </w:tr>
    </w:tbl>
    <w:p w14:paraId="10531913"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EF5B070" w14:textId="77777777" w:rsidR="00AD45AD" w:rsidRPr="003C52D2" w:rsidRDefault="00C32C0B" w:rsidP="00AD45AD">
      <w:r w:rsidRPr="003C52D2">
        <w:rPr>
          <w:rStyle w:val="HideTWBExt"/>
        </w:rPr>
        <w:t>&lt;/Amend&gt;</w:t>
      </w:r>
    </w:p>
    <w:p w14:paraId="127E9DEB"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8</w:t>
      </w:r>
      <w:r w:rsidRPr="003C52D2">
        <w:rPr>
          <w:rStyle w:val="HideTWBExt"/>
          <w:b w:val="0"/>
        </w:rPr>
        <w:t>&lt;/NumAm&gt;</w:t>
      </w:r>
    </w:p>
    <w:p w14:paraId="1E7D030F"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3CEB2340" w14:textId="77777777" w:rsidR="00AD45AD" w:rsidRPr="003C52D2" w:rsidRDefault="00C32C0B" w:rsidP="00AD45AD">
      <w:pPr>
        <w:pStyle w:val="NormalBold"/>
      </w:pPr>
      <w:r w:rsidRPr="003C52D2">
        <w:rPr>
          <w:rStyle w:val="HideTWBExt"/>
          <w:b w:val="0"/>
        </w:rPr>
        <w:t>&lt;Article&gt;</w:t>
      </w:r>
      <w:r w:rsidRPr="003C52D2">
        <w:t>6 konstatuojamosios dalies 1 pastraipa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27E2000" w14:textId="77777777" w:rsidTr="00AD45AD">
        <w:trPr>
          <w:jc w:val="center"/>
        </w:trPr>
        <w:tc>
          <w:tcPr>
            <w:tcW w:w="9752" w:type="dxa"/>
            <w:gridSpan w:val="2"/>
          </w:tcPr>
          <w:p w14:paraId="23B42F0F" w14:textId="77777777" w:rsidR="00AD45AD" w:rsidRPr="003C52D2" w:rsidRDefault="00AD45AD">
            <w:pPr>
              <w:keepNext/>
            </w:pPr>
          </w:p>
        </w:tc>
      </w:tr>
      <w:tr w:rsidR="004B430D" w:rsidRPr="003C52D2" w14:paraId="615887CA" w14:textId="77777777" w:rsidTr="00AD45AD">
        <w:trPr>
          <w:jc w:val="center"/>
        </w:trPr>
        <w:tc>
          <w:tcPr>
            <w:tcW w:w="4876" w:type="dxa"/>
            <w:hideMark/>
          </w:tcPr>
          <w:p w14:paraId="4B9E79C4" w14:textId="77777777" w:rsidR="00AD45AD" w:rsidRPr="003C52D2" w:rsidRDefault="00C32C0B">
            <w:pPr>
              <w:pStyle w:val="ColumnHeading"/>
              <w:keepNext/>
            </w:pPr>
            <w:r w:rsidRPr="003C52D2">
              <w:t>Komisijos siūlomas tekstas</w:t>
            </w:r>
          </w:p>
        </w:tc>
        <w:tc>
          <w:tcPr>
            <w:tcW w:w="4876" w:type="dxa"/>
            <w:hideMark/>
          </w:tcPr>
          <w:p w14:paraId="19B21EE9" w14:textId="77777777" w:rsidR="00AD45AD" w:rsidRPr="003C52D2" w:rsidRDefault="00C32C0B">
            <w:pPr>
              <w:pStyle w:val="ColumnHeading"/>
              <w:keepNext/>
            </w:pPr>
            <w:r w:rsidRPr="003C52D2">
              <w:t>Pakeitimas</w:t>
            </w:r>
          </w:p>
        </w:tc>
      </w:tr>
      <w:tr w:rsidR="004B430D" w:rsidRPr="003C52D2" w14:paraId="5F486224" w14:textId="77777777" w:rsidTr="00AD45AD">
        <w:trPr>
          <w:jc w:val="center"/>
        </w:trPr>
        <w:tc>
          <w:tcPr>
            <w:tcW w:w="4876" w:type="dxa"/>
            <w:hideMark/>
          </w:tcPr>
          <w:p w14:paraId="1C5E4499" w14:textId="77777777" w:rsidR="00AD45AD" w:rsidRPr="003C52D2" w:rsidRDefault="00C32C0B">
            <w:pPr>
              <w:pStyle w:val="Normal6"/>
            </w:pPr>
            <w:r w:rsidRPr="003C52D2">
              <w:rPr>
                <w:b/>
                <w:i/>
              </w:rPr>
              <w:t xml:space="preserve">Europos geopolitinės aplinkybės labai pasikeitė, o tai daro didelį </w:t>
            </w:r>
            <w:r w:rsidRPr="003C52D2">
              <w:rPr>
                <w:b/>
                <w:i/>
              </w:rPr>
              <w:t>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3C52D2">
              <w:rPr>
                <w:b/>
                <w:i/>
                <w:vertAlign w:val="superscript"/>
              </w:rPr>
              <w:t>8</w:t>
            </w:r>
            <w:r w:rsidRPr="003C52D2">
              <w:rPr>
                <w:b/>
                <w:i/>
              </w:rPr>
              <w:t xml:space="preserve">, siekiant destabilizuoti Europos Sąjungą ir jos valstybes nares. Valstybės narės turi gebėti greitai ir veiksmingai reaguoti į migracijos srautų pokyčius ir tuo tikslu gauti Sąjungos paramą. Siekiant reaguoti </w:t>
            </w:r>
            <w:r w:rsidRPr="003C52D2">
              <w:rPr>
                <w:b/>
                <w:i/>
              </w:rPr>
              <w:t xml:space="preserve">į šiuos Europos iššūkius, skiriant Sąjungos paramą turėtų būti atsižvelgiama į Sąjungos prioritetus. </w:t>
            </w:r>
            <w:r w:rsidRPr="003C52D2">
              <w:t>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3C52D2">
              <w:rPr>
                <w:vertAlign w:val="superscript"/>
              </w:rPr>
              <w:t>9</w:t>
            </w:r>
            <w:r w:rsidRPr="003C52D2">
              <w:t>, įskai</w:t>
            </w:r>
            <w:r w:rsidRPr="003C52D2">
              <w:t>tant metinį solidarumo mechanizmą ir Sąjungos lygmens perkėlimo ir humanitarinio priėmimo sistemą.</w:t>
            </w:r>
          </w:p>
        </w:tc>
        <w:tc>
          <w:tcPr>
            <w:tcW w:w="4876" w:type="dxa"/>
            <w:hideMark/>
          </w:tcPr>
          <w:p w14:paraId="677A70DB" w14:textId="77777777" w:rsidR="00AD45AD" w:rsidRPr="003C52D2" w:rsidRDefault="00C32C0B">
            <w:pPr>
              <w:pStyle w:val="Normal6"/>
              <w:rPr>
                <w:szCs w:val="24"/>
              </w:rPr>
            </w:pPr>
            <w:r w:rsidRPr="003C52D2">
              <w:t>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3C52D2">
              <w:rPr>
                <w:vertAlign w:val="superscript"/>
              </w:rPr>
              <w:t>9</w:t>
            </w:r>
            <w:r w:rsidRPr="003C52D2">
              <w:t>, įskaitant metinį solidarumo mechanizmą ir Sąjungos lygmens perkėlimo ir humanitarinio priėmimo sistemą.</w:t>
            </w:r>
          </w:p>
        </w:tc>
      </w:tr>
      <w:tr w:rsidR="004B430D" w:rsidRPr="003C52D2" w14:paraId="7FE4E6EA" w14:textId="77777777" w:rsidTr="00AD45AD">
        <w:trPr>
          <w:jc w:val="center"/>
        </w:trPr>
        <w:tc>
          <w:tcPr>
            <w:tcW w:w="4876" w:type="dxa"/>
            <w:hideMark/>
          </w:tcPr>
          <w:p w14:paraId="76E9DE16" w14:textId="77777777" w:rsidR="00AD45AD" w:rsidRPr="003C52D2" w:rsidRDefault="00C32C0B">
            <w:pPr>
              <w:pStyle w:val="Normal6"/>
            </w:pPr>
            <w:r w:rsidRPr="003C52D2">
              <w:t>__________________</w:t>
            </w:r>
          </w:p>
        </w:tc>
        <w:tc>
          <w:tcPr>
            <w:tcW w:w="4876" w:type="dxa"/>
            <w:hideMark/>
          </w:tcPr>
          <w:p w14:paraId="04F9D820" w14:textId="77777777" w:rsidR="00AD45AD" w:rsidRPr="003C52D2" w:rsidRDefault="00C32C0B">
            <w:pPr>
              <w:pStyle w:val="Normal6"/>
              <w:rPr>
                <w:szCs w:val="24"/>
              </w:rPr>
            </w:pPr>
            <w:r w:rsidRPr="003C52D2">
              <w:t>__________________</w:t>
            </w:r>
          </w:p>
        </w:tc>
      </w:tr>
      <w:tr w:rsidR="004B430D" w:rsidRPr="003C52D2" w14:paraId="50C2730D" w14:textId="77777777" w:rsidTr="00AD45AD">
        <w:trPr>
          <w:jc w:val="center"/>
        </w:trPr>
        <w:tc>
          <w:tcPr>
            <w:tcW w:w="4876" w:type="dxa"/>
            <w:hideMark/>
          </w:tcPr>
          <w:p w14:paraId="0B7B8E0E" w14:textId="77777777" w:rsidR="00AD45AD" w:rsidRPr="003C52D2" w:rsidRDefault="00C32C0B">
            <w:pPr>
              <w:pStyle w:val="Normal6"/>
            </w:pPr>
            <w:r w:rsidRPr="003C52D2">
              <w:rPr>
                <w:vertAlign w:val="superscript"/>
              </w:rPr>
              <w:t>8</w:t>
            </w:r>
            <w:r w:rsidRPr="003C52D2">
              <w:t xml:space="preserve"> Komisijos komunikatas Europos Parlamentui ir Tarybai dėl kovos su hibridinėmis grėsmėmis, kylančiomis naudojant migraciją kaip ginklą, ir saugumo prie ES išorės sienų stiprinimo (COM(2024) 570 final, 2024 12 11).</w:t>
            </w:r>
          </w:p>
        </w:tc>
        <w:tc>
          <w:tcPr>
            <w:tcW w:w="4876" w:type="dxa"/>
            <w:hideMark/>
          </w:tcPr>
          <w:p w14:paraId="1E056A0F" w14:textId="77777777" w:rsidR="00AD45AD" w:rsidRPr="003C52D2" w:rsidRDefault="00C32C0B">
            <w:pPr>
              <w:pStyle w:val="Normal6"/>
              <w:rPr>
                <w:szCs w:val="24"/>
              </w:rPr>
            </w:pPr>
            <w:r w:rsidRPr="003C52D2">
              <w:rPr>
                <w:vertAlign w:val="superscript"/>
              </w:rPr>
              <w:t>8</w:t>
            </w:r>
            <w:r w:rsidRPr="003C52D2">
              <w:t xml:space="preserve"> Komisijos komunikatas Europos Parlamentui ir Tarybai dėl kovos su hibridinėmis grėsmėmis, kylančiomis naudojant migraciją kaip ginklą, ir saugumo prie ES išorės sienų stiprinimo (COM(2024) 570 final, 2024 12 11).</w:t>
            </w:r>
          </w:p>
        </w:tc>
      </w:tr>
      <w:tr w:rsidR="004B430D" w:rsidRPr="003C52D2" w14:paraId="7E35D728" w14:textId="77777777" w:rsidTr="00AD45AD">
        <w:trPr>
          <w:jc w:val="center"/>
        </w:trPr>
        <w:tc>
          <w:tcPr>
            <w:tcW w:w="4876" w:type="dxa"/>
            <w:hideMark/>
          </w:tcPr>
          <w:p w14:paraId="4EC49D01" w14:textId="77777777" w:rsidR="00AD45AD" w:rsidRPr="003C52D2" w:rsidRDefault="00C32C0B">
            <w:pPr>
              <w:pStyle w:val="Normal6"/>
            </w:pPr>
            <w:r w:rsidRPr="003C52D2">
              <w:rPr>
                <w:vertAlign w:val="superscript"/>
              </w:rPr>
              <w:t>9</w:t>
            </w:r>
            <w:r w:rsidRPr="003C52D2">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hideMark/>
          </w:tcPr>
          <w:p w14:paraId="67C7FCB0" w14:textId="77777777" w:rsidR="00AD45AD" w:rsidRPr="003C52D2" w:rsidRDefault="00C32C0B">
            <w:pPr>
              <w:pStyle w:val="Normal6"/>
              <w:rPr>
                <w:szCs w:val="24"/>
              </w:rPr>
            </w:pPr>
            <w:r w:rsidRPr="003C52D2">
              <w:rPr>
                <w:vertAlign w:val="superscript"/>
              </w:rPr>
              <w:t>9</w:t>
            </w:r>
            <w:r w:rsidRPr="003C52D2">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728C16F5"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0359B7E8" w14:textId="77777777" w:rsidR="00AD45AD" w:rsidRPr="003C52D2" w:rsidRDefault="00C32C0B" w:rsidP="00AD45AD">
      <w:pPr>
        <w:pStyle w:val="JustificationTitle"/>
        <w:rPr>
          <w:noProof w:val="0"/>
        </w:rPr>
      </w:pPr>
      <w:r w:rsidRPr="003C52D2">
        <w:rPr>
          <w:rStyle w:val="HideTWBExt"/>
          <w:i w:val="0"/>
        </w:rPr>
        <w:t>&lt;TitreJust&gt;</w:t>
      </w:r>
      <w:r w:rsidRPr="003C52D2">
        <w:t>Pagrindimas</w:t>
      </w:r>
      <w:r w:rsidRPr="003C52D2">
        <w:rPr>
          <w:rStyle w:val="HideTWBExt"/>
          <w:i w:val="0"/>
        </w:rPr>
        <w:t>&lt;/TitreJust&gt;</w:t>
      </w:r>
    </w:p>
    <w:p w14:paraId="23F0FF59" w14:textId="77777777" w:rsidR="00AD45AD" w:rsidRPr="003C52D2" w:rsidRDefault="00C32C0B" w:rsidP="00AD45AD">
      <w:pPr>
        <w:pStyle w:val="Normal12Italic"/>
        <w:rPr>
          <w:noProof w:val="0"/>
        </w:rPr>
      </w:pPr>
      <w:r w:rsidRPr="003C52D2">
        <w:t xml:space="preserve">Panašu, kad Komisijos pasiūlyme teigiama, jog migracija į Europą dabar visada yra naudojama kaip priemonė, tačiau nėra </w:t>
      </w:r>
      <w:r w:rsidRPr="003C52D2">
        <w:t>įrodymų, kad taip yra. Aiškūs prieš kelerius metus pasitaikę migracijos panaudojimo kaip priemonės atvejai buvo išspręsti tuo metu, kai jie įvyko. Pakartotinis tvirtinimas, kad kovos su naudojimusi migracija kaip priemone politika turėtų būti visos ES migracijos politikos pagrindas, yra tiesiog neteisingas požiūris.</w:t>
      </w:r>
    </w:p>
    <w:p w14:paraId="6F80B86B" w14:textId="77777777" w:rsidR="00AD45AD" w:rsidRPr="003C52D2" w:rsidRDefault="00C32C0B" w:rsidP="00AD45AD">
      <w:r w:rsidRPr="003C52D2">
        <w:rPr>
          <w:rStyle w:val="HideTWBExt"/>
        </w:rPr>
        <w:t>&lt;/Amend&gt;</w:t>
      </w:r>
    </w:p>
    <w:p w14:paraId="382FDED4"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9</w:t>
      </w:r>
      <w:r w:rsidRPr="003C52D2">
        <w:rPr>
          <w:rStyle w:val="HideTWBExt"/>
          <w:b w:val="0"/>
        </w:rPr>
        <w:t>&lt;/NumAm&gt;</w:t>
      </w:r>
    </w:p>
    <w:p w14:paraId="1F842B88"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C86C2F2" w14:textId="77777777" w:rsidR="00AD45AD" w:rsidRPr="003C52D2" w:rsidRDefault="00C32C0B" w:rsidP="00AD45AD">
      <w:pPr>
        <w:pStyle w:val="NormalBold"/>
      </w:pPr>
      <w:r w:rsidRPr="003C52D2">
        <w:rPr>
          <w:rStyle w:val="HideTWBExt"/>
          <w:b w:val="0"/>
        </w:rPr>
        <w:t>&lt;Article&gt;</w:t>
      </w:r>
      <w:r w:rsidRPr="003C52D2">
        <w:t>6 konstatuojamosios dalies 2 pastraipa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734CC757" w14:textId="77777777" w:rsidTr="00AD45AD">
        <w:trPr>
          <w:jc w:val="center"/>
        </w:trPr>
        <w:tc>
          <w:tcPr>
            <w:tcW w:w="9752" w:type="dxa"/>
            <w:gridSpan w:val="2"/>
          </w:tcPr>
          <w:p w14:paraId="48F17CC7" w14:textId="77777777" w:rsidR="00AD45AD" w:rsidRPr="003C52D2" w:rsidRDefault="00AD45AD">
            <w:pPr>
              <w:keepNext/>
            </w:pPr>
          </w:p>
        </w:tc>
      </w:tr>
      <w:tr w:rsidR="004B430D" w:rsidRPr="003C52D2" w14:paraId="0013DD4D" w14:textId="77777777" w:rsidTr="00AD45AD">
        <w:trPr>
          <w:jc w:val="center"/>
        </w:trPr>
        <w:tc>
          <w:tcPr>
            <w:tcW w:w="4876" w:type="dxa"/>
            <w:hideMark/>
          </w:tcPr>
          <w:p w14:paraId="638847C5" w14:textId="77777777" w:rsidR="00AD45AD" w:rsidRPr="003C52D2" w:rsidRDefault="00C32C0B">
            <w:pPr>
              <w:pStyle w:val="ColumnHeading"/>
              <w:keepNext/>
            </w:pPr>
            <w:r w:rsidRPr="003C52D2">
              <w:t>Komisijos siūlomas tekstas</w:t>
            </w:r>
          </w:p>
        </w:tc>
        <w:tc>
          <w:tcPr>
            <w:tcW w:w="4876" w:type="dxa"/>
            <w:hideMark/>
          </w:tcPr>
          <w:p w14:paraId="7E363172" w14:textId="77777777" w:rsidR="00AD45AD" w:rsidRPr="003C52D2" w:rsidRDefault="00C32C0B">
            <w:pPr>
              <w:pStyle w:val="ColumnHeading"/>
              <w:keepNext/>
            </w:pPr>
            <w:r w:rsidRPr="003C52D2">
              <w:t>Pakeitimas</w:t>
            </w:r>
          </w:p>
        </w:tc>
      </w:tr>
      <w:tr w:rsidR="004B430D" w:rsidRPr="003C52D2" w14:paraId="25ABE7F3" w14:textId="77777777" w:rsidTr="00AD45AD">
        <w:trPr>
          <w:jc w:val="center"/>
        </w:trPr>
        <w:tc>
          <w:tcPr>
            <w:tcW w:w="4876" w:type="dxa"/>
            <w:hideMark/>
          </w:tcPr>
          <w:p w14:paraId="151D8241" w14:textId="77777777" w:rsidR="00AD45AD" w:rsidRPr="003C52D2" w:rsidRDefault="00C32C0B">
            <w:pPr>
              <w:pStyle w:val="Normal6"/>
            </w:pPr>
            <w:r w:rsidRPr="003C52D2">
              <w:t xml:space="preserve">Šia Sąjungos parama pagal šį reglamentą turėtų būti finansuojamos prie trečiųjų šalių piliečių poreikių pritaikytos priemonės, </w:t>
            </w:r>
            <w:r w:rsidRPr="003C52D2">
              <w:rPr>
                <w:b/>
                <w:i/>
              </w:rPr>
              <w:t>paprastai įgyvendinamos ankstyvaisiais integracijos etapais,</w:t>
            </w:r>
            <w:r w:rsidRPr="003C52D2">
              <w:t xml:space="preserve"> taip pat horizontaliosios priemonės, kuriomis remiami valstybių narių pajėgumai integracijos srityje</w:t>
            </w:r>
            <w:r w:rsidRPr="003C52D2">
              <w:rPr>
                <w:b/>
                <w:i/>
              </w:rPr>
              <w:t>, o</w:t>
            </w:r>
            <w:r w:rsidRPr="003C52D2">
              <w:t xml:space="preserve"> intervencinės priemonės, skirtos trečiųjų šalių piliečiams ir turinčios ilgesnio laikotarpio poveikį, </w:t>
            </w:r>
            <w:r w:rsidRPr="003C52D2">
              <w:rPr>
                <w:b/>
                <w:i/>
              </w:rPr>
              <w:t>turėtų</w:t>
            </w:r>
            <w:r w:rsidRPr="003C52D2">
              <w:t xml:space="preserve"> būti vykdomos </w:t>
            </w:r>
            <w:r w:rsidRPr="003C52D2">
              <w:rPr>
                <w:b/>
                <w:i/>
              </w:rPr>
              <w:t>kitomis</w:t>
            </w:r>
            <w:r w:rsidRPr="003C52D2">
              <w:t xml:space="preserve"> Sąjungos </w:t>
            </w:r>
            <w:r w:rsidRPr="003C52D2">
              <w:rPr>
                <w:b/>
                <w:i/>
              </w:rPr>
              <w:t>lėšomis</w:t>
            </w:r>
            <w:r w:rsidRPr="003C52D2">
              <w:t>;</w:t>
            </w:r>
          </w:p>
        </w:tc>
        <w:tc>
          <w:tcPr>
            <w:tcW w:w="4876" w:type="dxa"/>
            <w:hideMark/>
          </w:tcPr>
          <w:p w14:paraId="281AC2B2" w14:textId="77777777" w:rsidR="00AD45AD" w:rsidRPr="003C52D2" w:rsidRDefault="00C32C0B">
            <w:pPr>
              <w:pStyle w:val="Normal6"/>
              <w:rPr>
                <w:szCs w:val="24"/>
              </w:rPr>
            </w:pPr>
            <w:r w:rsidRPr="003C52D2">
              <w:t>Šia Sąjungos parama pagal šį reglamentą turėtų būti finansuojamos prie trečiųjų šalių piliečių poreikių pritaikytos priemonės, taip pat horizontaliosios priemonės, kuriomis remiami valstybių narių pajėgumai integracijos srityje</w:t>
            </w:r>
            <w:r w:rsidRPr="003C52D2">
              <w:rPr>
                <w:b/>
                <w:i/>
              </w:rPr>
              <w:t>.</w:t>
            </w:r>
            <w:r w:rsidRPr="003C52D2">
              <w:t xml:space="preserve"> Intervencinės priemonės, skirtos trečiųjų šalių piliečiams ir turinčios ilgesnio laikotarpio poveikį, </w:t>
            </w:r>
            <w:r w:rsidRPr="003C52D2">
              <w:rPr>
                <w:b/>
                <w:i/>
              </w:rPr>
              <w:t>taip pat gali</w:t>
            </w:r>
            <w:r w:rsidRPr="003C52D2">
              <w:t xml:space="preserve"> būti vykdomos </w:t>
            </w:r>
            <w:r w:rsidRPr="003C52D2">
              <w:rPr>
                <w:b/>
                <w:i/>
              </w:rPr>
              <w:t>teikiant kitą Sąjungos paramą.</w:t>
            </w:r>
            <w:r w:rsidRPr="003C52D2">
              <w:t xml:space="preserve"> </w:t>
            </w:r>
            <w:r w:rsidRPr="003C52D2">
              <w:rPr>
                <w:b/>
                <w:i/>
              </w:rPr>
              <w:t>Bet kuriuo atveju Sąjungos parama turėtų būti siekiama užtikrinti vienodas galimybes ir nediskriminavimą trečiųjų šalių piliečiams, kuriems skirtos integracijos priemonės;</w:t>
            </w:r>
          </w:p>
        </w:tc>
      </w:tr>
    </w:tbl>
    <w:p w14:paraId="4EEE08E7"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1CD86587" w14:textId="77777777" w:rsidR="00AD45AD" w:rsidRPr="003C52D2" w:rsidRDefault="00C32C0B" w:rsidP="00AD45AD">
      <w:r w:rsidRPr="003C52D2">
        <w:rPr>
          <w:rStyle w:val="HideTWBExt"/>
        </w:rPr>
        <w:t>&lt;/Amend&gt;</w:t>
      </w:r>
    </w:p>
    <w:p w14:paraId="34BBBD31"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10</w:t>
      </w:r>
      <w:r w:rsidRPr="003C52D2">
        <w:rPr>
          <w:rStyle w:val="HideTWBExt"/>
          <w:b w:val="0"/>
        </w:rPr>
        <w:t>&lt;/NumAm&gt;</w:t>
      </w:r>
    </w:p>
    <w:p w14:paraId="2155CFC7"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7410CA00" w14:textId="77777777" w:rsidR="00AD45AD" w:rsidRPr="003C52D2" w:rsidRDefault="00C32C0B" w:rsidP="00AD45AD">
      <w:pPr>
        <w:pStyle w:val="NormalBold"/>
      </w:pPr>
      <w:r w:rsidRPr="003C52D2">
        <w:rPr>
          <w:rStyle w:val="HideTWBExt"/>
          <w:b w:val="0"/>
        </w:rPr>
        <w:t>&lt;Article&gt;</w:t>
      </w:r>
      <w:r w:rsidRPr="003C52D2">
        <w:t>7 konstatuojamoji dalis</w:t>
      </w:r>
      <w:r w:rsidRPr="003C52D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169D3368" w14:textId="77777777" w:rsidTr="007160A8">
        <w:trPr>
          <w:jc w:val="center"/>
        </w:trPr>
        <w:tc>
          <w:tcPr>
            <w:tcW w:w="9752" w:type="dxa"/>
            <w:gridSpan w:val="2"/>
          </w:tcPr>
          <w:p w14:paraId="4322517E" w14:textId="77777777" w:rsidR="00AD45AD" w:rsidRPr="003C52D2" w:rsidRDefault="00AD45AD">
            <w:pPr>
              <w:keepNext/>
            </w:pPr>
          </w:p>
        </w:tc>
      </w:tr>
      <w:tr w:rsidR="004B430D" w:rsidRPr="003C52D2" w14:paraId="3F4DCBDE" w14:textId="77777777" w:rsidTr="007160A8">
        <w:trPr>
          <w:jc w:val="center"/>
        </w:trPr>
        <w:tc>
          <w:tcPr>
            <w:tcW w:w="4876" w:type="dxa"/>
            <w:hideMark/>
          </w:tcPr>
          <w:p w14:paraId="27C9CE16" w14:textId="77777777" w:rsidR="00AD45AD" w:rsidRPr="003C52D2" w:rsidRDefault="00C32C0B">
            <w:pPr>
              <w:pStyle w:val="ColumnHeading"/>
              <w:keepNext/>
            </w:pPr>
            <w:r w:rsidRPr="003C52D2">
              <w:t>Komisijos siūlomas tekstas</w:t>
            </w:r>
          </w:p>
        </w:tc>
        <w:tc>
          <w:tcPr>
            <w:tcW w:w="4876" w:type="dxa"/>
            <w:hideMark/>
          </w:tcPr>
          <w:p w14:paraId="03F3E967" w14:textId="77777777" w:rsidR="00AD45AD" w:rsidRPr="003C52D2" w:rsidRDefault="00C32C0B">
            <w:pPr>
              <w:pStyle w:val="ColumnHeading"/>
              <w:keepNext/>
            </w:pPr>
            <w:r w:rsidRPr="003C52D2">
              <w:t>Pakeitimas</w:t>
            </w:r>
          </w:p>
        </w:tc>
      </w:tr>
      <w:tr w:rsidR="004B430D" w:rsidRPr="003C52D2" w14:paraId="0368A5D3" w14:textId="77777777" w:rsidTr="007160A8">
        <w:trPr>
          <w:jc w:val="center"/>
        </w:trPr>
        <w:tc>
          <w:tcPr>
            <w:tcW w:w="4876" w:type="dxa"/>
            <w:hideMark/>
          </w:tcPr>
          <w:p w14:paraId="2692C703" w14:textId="77777777" w:rsidR="00AD45AD" w:rsidRPr="003C52D2" w:rsidRDefault="00C32C0B">
            <w:pPr>
              <w:pStyle w:val="Normal6"/>
            </w:pPr>
            <w:r w:rsidRPr="003C52D2">
              <w:t>(7)</w:t>
            </w:r>
            <w:r w:rsidRPr="003C52D2">
              <w:tab/>
            </w:r>
            <w:r w:rsidRPr="003C52D2">
              <w:t xml:space="preserve">kadangi iššūkiai migracijos ir </w:t>
            </w:r>
            <w:r w:rsidRPr="003C52D2">
              <w:rPr>
                <w:b/>
                <w:i/>
              </w:rPr>
              <w:t>prieglobsčio</w:t>
            </w:r>
            <w:r w:rsidRPr="003C52D2">
              <w:t xml:space="preserve">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w:t>
            </w:r>
            <w:r w:rsidRPr="003C52D2">
              <w:t xml:space="preserve">l Reglamentą (ES) [...], kuriuo </w:t>
            </w:r>
            <w:r w:rsidRPr="003C52D2">
              <w:rPr>
                <w:b/>
                <w:i/>
              </w:rPr>
              <w:t>nustatomas Europos</w:t>
            </w:r>
            <w:r w:rsidRPr="003C52D2">
              <w:t xml:space="preserve"> klestėjimo ir saugumo fondas </w:t>
            </w:r>
            <w:r w:rsidRPr="003C52D2">
              <w:rPr>
                <w:b/>
                <w:i/>
              </w:rPr>
              <w:t>ekonominės</w:t>
            </w:r>
            <w:r w:rsidRPr="003C52D2">
              <w:t xml:space="preserve">, </w:t>
            </w:r>
            <w:r w:rsidRPr="003C52D2">
              <w:rPr>
                <w:b/>
                <w:i/>
              </w:rPr>
              <w:t>teritorinės</w:t>
            </w:r>
            <w:r w:rsidRPr="003C52D2">
              <w:t xml:space="preserve"> ir </w:t>
            </w:r>
            <w:r w:rsidRPr="003C52D2">
              <w:rPr>
                <w:b/>
                <w:i/>
              </w:rPr>
              <w:t>socialinės sanglaudos</w:t>
            </w:r>
            <w:r w:rsidRPr="003C52D2">
              <w:t xml:space="preserve">, </w:t>
            </w:r>
            <w:r w:rsidRPr="003C52D2">
              <w:rPr>
                <w:b/>
                <w:i/>
              </w:rPr>
              <w:t>žemės ūkio</w:t>
            </w:r>
            <w:r w:rsidRPr="003C52D2">
              <w:t xml:space="preserve"> ir </w:t>
            </w:r>
            <w:r w:rsidRPr="003C52D2">
              <w:rPr>
                <w:b/>
                <w:i/>
              </w:rPr>
              <w:t>kaimo plėtros bei žuvininkystės</w:t>
            </w:r>
            <w:r w:rsidRPr="003C52D2">
              <w:t xml:space="preserve"> ir </w:t>
            </w:r>
            <w:r w:rsidRPr="003C52D2">
              <w:rPr>
                <w:b/>
                <w:i/>
              </w:rPr>
              <w:t>jūrų</w:t>
            </w:r>
            <w:r w:rsidRPr="003C52D2">
              <w:t xml:space="preserve"> reikalams. ES priemonė suteikia lankstumo valdant Sąjungos paramą, o pasidalijamojo valdymo atveju ji turėtų būti įgyvendinama pagal valstybių narių nacionalinės ir regioninės partnerystės planus;</w:t>
            </w:r>
          </w:p>
        </w:tc>
        <w:tc>
          <w:tcPr>
            <w:tcW w:w="4876" w:type="dxa"/>
            <w:hideMark/>
          </w:tcPr>
          <w:p w14:paraId="67E97CE1" w14:textId="77777777" w:rsidR="00AD45AD" w:rsidRPr="003C52D2" w:rsidRDefault="00C32C0B">
            <w:pPr>
              <w:pStyle w:val="Normal6"/>
              <w:rPr>
                <w:szCs w:val="24"/>
              </w:rPr>
            </w:pPr>
            <w:r w:rsidRPr="003C52D2">
              <w:t>(7)</w:t>
            </w:r>
            <w:r w:rsidRPr="003C52D2">
              <w:tab/>
              <w:t>kadangi iššūkiai migracijos</w:t>
            </w:r>
            <w:r w:rsidRPr="003C52D2">
              <w:rPr>
                <w:b/>
                <w:i/>
              </w:rPr>
              <w:t>, prieglobsčio</w:t>
            </w:r>
            <w:r w:rsidRPr="003C52D2">
              <w:t xml:space="preserve"> ir </w:t>
            </w:r>
            <w:r w:rsidRPr="003C52D2">
              <w:rPr>
                <w:b/>
                <w:i/>
              </w:rPr>
              <w:t>integracijos</w:t>
            </w:r>
            <w:r w:rsidRPr="003C52D2">
              <w:t xml:space="preserve">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w:t>
            </w:r>
            <w:r w:rsidRPr="003C52D2">
              <w:t xml:space="preserve"> nustatytą pagal Reglamentą (ES) [...], kuriuo įsteigiamas </w:t>
            </w:r>
            <w:r w:rsidRPr="003C52D2">
              <w:rPr>
                <w:b/>
                <w:i/>
              </w:rPr>
              <w:t>Europos ekonominės, socialinės ir teritorinės sanglaudos, žemės ūkio ir kaimo plėtros, žuvininkystės ir jūrų reikalų,</w:t>
            </w:r>
            <w:r w:rsidRPr="003C52D2">
              <w:t xml:space="preserve"> klestėjimo ir saugumo fondas</w:t>
            </w:r>
            <w:r w:rsidRPr="003C52D2">
              <w:rPr>
                <w:b/>
                <w:i/>
              </w:rPr>
              <w:t>.</w:t>
            </w:r>
            <w:r w:rsidRPr="003C52D2">
              <w:t xml:space="preserve"> </w:t>
            </w:r>
            <w:r w:rsidRPr="003C52D2">
              <w:rPr>
                <w:b/>
                <w:i/>
              </w:rPr>
              <w:t>Be to, siekiant užtikrinti pakankamą ir nuspėjamą finansavimą bendros Europos prieglobsčio sistemos ir teisėtos migracijos plėtojimui ir integracijos skatinimui ir prisidėjimui prie jos, tiems konkretiems tikslams turėtų būti skiriama fiksuota minimali metinių asignavimų iš ES priemonės pagal šį reglamen</w:t>
            </w:r>
            <w:r w:rsidRPr="003C52D2">
              <w:rPr>
                <w:b/>
                <w:i/>
              </w:rPr>
              <w:t xml:space="preserve">tą procentinė dalis. Taip pat siekiant išplėsti tiesioginio finansavimo srautus pagal ES priemonę vietos ir regionų valdžios institucijų integracijos veiksmams įgyvendinti, tikslinga remtis dabartinio Prieglobsčio, migracijos ir integracijos fondo praktika ir 5 proc. metinės paramos skirti vidaus reikalams, konkrečiai vietos ir regionų valdžios institucijų vykdomiems integracijos veiksmams. </w:t>
            </w:r>
            <w:r w:rsidRPr="003C52D2">
              <w:t>ES priemonė suteikia lankstumo valdant Sąjungos paramą, o pasidalijamojo valdymo atveju ji turėtų būti įgyvendinama pa</w:t>
            </w:r>
            <w:r w:rsidRPr="003C52D2">
              <w:t>gal valstybių narių nacionalinės ir regioninės partnerystės planus</w:t>
            </w:r>
            <w:r w:rsidRPr="003C52D2">
              <w:rPr>
                <w:b/>
                <w:i/>
              </w:rPr>
              <w:t>.</w:t>
            </w:r>
            <w:r w:rsidRPr="003C52D2">
              <w:t xml:space="preserve"> </w:t>
            </w:r>
            <w:r w:rsidRPr="003C52D2">
              <w:rPr>
                <w:b/>
                <w:i/>
              </w:rPr>
              <w:t>Programavimo lankstumas neturėtų lemti sistemingo išteklių perkėlimo iš apsaugos ir integracijos veiksmų;</w:t>
            </w:r>
          </w:p>
        </w:tc>
      </w:tr>
    </w:tbl>
    <w:p w14:paraId="60AE3A36"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16FC0A0D" w14:textId="77777777" w:rsidR="00AD45AD" w:rsidRPr="003C52D2" w:rsidRDefault="00C32C0B" w:rsidP="00AD45AD">
      <w:r w:rsidRPr="003C52D2">
        <w:rPr>
          <w:rStyle w:val="HideTWBExt"/>
        </w:rPr>
        <w:t>&lt;/Amend&gt;</w:t>
      </w:r>
    </w:p>
    <w:p w14:paraId="5E1A65CB"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11</w:t>
      </w:r>
      <w:r w:rsidRPr="003C52D2">
        <w:rPr>
          <w:rStyle w:val="HideTWBExt"/>
          <w:b w:val="0"/>
        </w:rPr>
        <w:t>&lt;/NumAm&gt;</w:t>
      </w:r>
    </w:p>
    <w:p w14:paraId="35C00B1E"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37746BB" w14:textId="77777777" w:rsidR="00AD45AD" w:rsidRPr="003C52D2" w:rsidRDefault="00C32C0B" w:rsidP="00AD45AD">
      <w:pPr>
        <w:pStyle w:val="NormalBold"/>
      </w:pPr>
      <w:r w:rsidRPr="003C52D2">
        <w:rPr>
          <w:rStyle w:val="HideTWBExt"/>
          <w:b w:val="0"/>
        </w:rPr>
        <w:t>&lt;Article&gt;</w:t>
      </w:r>
      <w:r w:rsidRPr="003C52D2">
        <w:t>7 a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8E21417" w14:textId="77777777" w:rsidTr="00AD45AD">
        <w:trPr>
          <w:jc w:val="center"/>
        </w:trPr>
        <w:tc>
          <w:tcPr>
            <w:tcW w:w="9752" w:type="dxa"/>
            <w:gridSpan w:val="2"/>
          </w:tcPr>
          <w:p w14:paraId="31E13CB1" w14:textId="77777777" w:rsidR="00AD45AD" w:rsidRPr="003C52D2" w:rsidRDefault="00AD45AD">
            <w:pPr>
              <w:keepNext/>
            </w:pPr>
          </w:p>
        </w:tc>
      </w:tr>
      <w:tr w:rsidR="004B430D" w:rsidRPr="003C52D2" w14:paraId="440FA737" w14:textId="77777777" w:rsidTr="00AD45AD">
        <w:trPr>
          <w:jc w:val="center"/>
        </w:trPr>
        <w:tc>
          <w:tcPr>
            <w:tcW w:w="4876" w:type="dxa"/>
            <w:hideMark/>
          </w:tcPr>
          <w:p w14:paraId="04297C44" w14:textId="77777777" w:rsidR="00AD45AD" w:rsidRPr="003C52D2" w:rsidRDefault="00C32C0B">
            <w:pPr>
              <w:pStyle w:val="ColumnHeading"/>
              <w:keepNext/>
            </w:pPr>
            <w:r w:rsidRPr="003C52D2">
              <w:t xml:space="preserve">Komisijos siūlomas </w:t>
            </w:r>
            <w:r w:rsidRPr="003C52D2">
              <w:t>tekstas</w:t>
            </w:r>
          </w:p>
        </w:tc>
        <w:tc>
          <w:tcPr>
            <w:tcW w:w="4876" w:type="dxa"/>
            <w:hideMark/>
          </w:tcPr>
          <w:p w14:paraId="4691023D" w14:textId="77777777" w:rsidR="00AD45AD" w:rsidRPr="003C52D2" w:rsidRDefault="00C32C0B">
            <w:pPr>
              <w:pStyle w:val="ColumnHeading"/>
              <w:keepNext/>
            </w:pPr>
            <w:r w:rsidRPr="003C52D2">
              <w:t>Pakeitimas</w:t>
            </w:r>
          </w:p>
        </w:tc>
      </w:tr>
      <w:tr w:rsidR="004B430D" w:rsidRPr="003C52D2" w14:paraId="3775A62E" w14:textId="77777777" w:rsidTr="00AD45AD">
        <w:trPr>
          <w:jc w:val="center"/>
        </w:trPr>
        <w:tc>
          <w:tcPr>
            <w:tcW w:w="4876" w:type="dxa"/>
          </w:tcPr>
          <w:p w14:paraId="278EC6A5" w14:textId="77777777" w:rsidR="00AD45AD" w:rsidRPr="003C52D2" w:rsidRDefault="00AD45AD">
            <w:pPr>
              <w:pStyle w:val="Normal6"/>
            </w:pPr>
          </w:p>
        </w:tc>
        <w:tc>
          <w:tcPr>
            <w:tcW w:w="4876" w:type="dxa"/>
            <w:hideMark/>
          </w:tcPr>
          <w:p w14:paraId="2B675D5E" w14:textId="77777777" w:rsidR="00AD45AD" w:rsidRPr="003C52D2" w:rsidRDefault="00C32C0B">
            <w:pPr>
              <w:pStyle w:val="Normal6"/>
              <w:rPr>
                <w:szCs w:val="24"/>
              </w:rPr>
            </w:pPr>
            <w:r w:rsidRPr="003C52D2">
              <w:rPr>
                <w:b/>
                <w:i/>
              </w:rPr>
              <w:t>(7a)</w:t>
            </w:r>
            <w:r w:rsidRPr="003C52D2">
              <w:rPr>
                <w:b/>
                <w:i/>
              </w:rPr>
              <w:tab/>
              <w:t xml:space="preserve">priemonės lėšomis turėtų būti remiamos Sąjungos ir valstybių narių pastangos, susijusios su valstybių narių pajėgumų plėtoti, stebėti ir vertinti savo prieglobsčio politiką stiprinimu, atsižvelgiant į jų įsipareigojimus pagal Sąjungos teisę; </w:t>
            </w:r>
          </w:p>
        </w:tc>
      </w:tr>
    </w:tbl>
    <w:p w14:paraId="3775140B"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218EC1F7" w14:textId="77777777" w:rsidR="00AD45AD" w:rsidRPr="003C52D2" w:rsidRDefault="00C32C0B" w:rsidP="00AD45AD">
      <w:r w:rsidRPr="003C52D2">
        <w:rPr>
          <w:rStyle w:val="HideTWBExt"/>
        </w:rPr>
        <w:t>&lt;/Amend&gt;</w:t>
      </w:r>
    </w:p>
    <w:p w14:paraId="7CB3DDA5"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12</w:t>
      </w:r>
      <w:r w:rsidRPr="003C52D2">
        <w:rPr>
          <w:rStyle w:val="HideTWBExt"/>
          <w:b w:val="0"/>
        </w:rPr>
        <w:t>&lt;/NumAm&gt;</w:t>
      </w:r>
    </w:p>
    <w:p w14:paraId="1B4AF6A2"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5E469B6" w14:textId="77777777" w:rsidR="00AD45AD" w:rsidRPr="003C52D2" w:rsidRDefault="00C32C0B" w:rsidP="00AD45AD">
      <w:pPr>
        <w:pStyle w:val="NormalBold"/>
      </w:pPr>
      <w:r w:rsidRPr="003C52D2">
        <w:rPr>
          <w:rStyle w:val="HideTWBExt"/>
          <w:b w:val="0"/>
        </w:rPr>
        <w:t>&lt;Article&gt;</w:t>
      </w:r>
      <w:r w:rsidRPr="003C52D2">
        <w:t>7 b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5CFE176" w14:textId="77777777" w:rsidTr="00AD45AD">
        <w:trPr>
          <w:jc w:val="center"/>
        </w:trPr>
        <w:tc>
          <w:tcPr>
            <w:tcW w:w="9752" w:type="dxa"/>
            <w:gridSpan w:val="2"/>
          </w:tcPr>
          <w:p w14:paraId="46B8422F" w14:textId="77777777" w:rsidR="00AD45AD" w:rsidRPr="003C52D2" w:rsidRDefault="00AD45AD">
            <w:pPr>
              <w:keepNext/>
            </w:pPr>
          </w:p>
        </w:tc>
      </w:tr>
      <w:tr w:rsidR="004B430D" w:rsidRPr="003C52D2" w14:paraId="1C640D11" w14:textId="77777777" w:rsidTr="00AD45AD">
        <w:trPr>
          <w:jc w:val="center"/>
        </w:trPr>
        <w:tc>
          <w:tcPr>
            <w:tcW w:w="4876" w:type="dxa"/>
            <w:hideMark/>
          </w:tcPr>
          <w:p w14:paraId="33094449" w14:textId="77777777" w:rsidR="00AD45AD" w:rsidRPr="003C52D2" w:rsidRDefault="00C32C0B">
            <w:pPr>
              <w:pStyle w:val="ColumnHeading"/>
              <w:keepNext/>
            </w:pPr>
            <w:r w:rsidRPr="003C52D2">
              <w:t>Komisijos siūlomas tekstas</w:t>
            </w:r>
          </w:p>
        </w:tc>
        <w:tc>
          <w:tcPr>
            <w:tcW w:w="4876" w:type="dxa"/>
            <w:hideMark/>
          </w:tcPr>
          <w:p w14:paraId="058D64E3" w14:textId="77777777" w:rsidR="00AD45AD" w:rsidRPr="003C52D2" w:rsidRDefault="00C32C0B">
            <w:pPr>
              <w:pStyle w:val="ColumnHeading"/>
              <w:keepNext/>
            </w:pPr>
            <w:r w:rsidRPr="003C52D2">
              <w:t>Pakeitimas</w:t>
            </w:r>
          </w:p>
        </w:tc>
      </w:tr>
      <w:tr w:rsidR="004B430D" w:rsidRPr="003C52D2" w14:paraId="62917259" w14:textId="77777777" w:rsidTr="00AD45AD">
        <w:trPr>
          <w:jc w:val="center"/>
        </w:trPr>
        <w:tc>
          <w:tcPr>
            <w:tcW w:w="4876" w:type="dxa"/>
          </w:tcPr>
          <w:p w14:paraId="45560C48" w14:textId="77777777" w:rsidR="00AD45AD" w:rsidRPr="003C52D2" w:rsidRDefault="00AD45AD">
            <w:pPr>
              <w:pStyle w:val="Normal6"/>
            </w:pPr>
          </w:p>
        </w:tc>
        <w:tc>
          <w:tcPr>
            <w:tcW w:w="4876" w:type="dxa"/>
            <w:hideMark/>
          </w:tcPr>
          <w:p w14:paraId="11220E76" w14:textId="77777777" w:rsidR="00AD45AD" w:rsidRPr="003C52D2" w:rsidRDefault="00C32C0B">
            <w:pPr>
              <w:pStyle w:val="Normal6"/>
              <w:rPr>
                <w:szCs w:val="24"/>
              </w:rPr>
            </w:pPr>
            <w:r w:rsidRPr="003C52D2">
              <w:rPr>
                <w:b/>
                <w:i/>
              </w:rPr>
              <w:t>(7b)</w:t>
            </w:r>
            <w:r w:rsidRPr="003C52D2">
              <w:rPr>
                <w:b/>
                <w:i/>
              </w:rPr>
              <w:tab/>
              <w:t xml:space="preserve">Sąjungos </w:t>
            </w:r>
            <w:r w:rsidRPr="003C52D2">
              <w:rPr>
                <w:b/>
                <w:i/>
              </w:rPr>
              <w:t>paramos lėšomis turėtų būti remiamos valstybių narių ir Sąjungos pastangos visapusiškai įgyvendinti Paktą ir toliau plėtoti bendrą Europos prieglobsčio sistemą, įskaitant jos išorės aspektą;</w:t>
            </w:r>
          </w:p>
        </w:tc>
      </w:tr>
    </w:tbl>
    <w:p w14:paraId="00DCA3FE"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2B8BEAB7" w14:textId="77777777" w:rsidR="00AD45AD" w:rsidRPr="003C52D2" w:rsidRDefault="00C32C0B" w:rsidP="00AD45AD">
      <w:r w:rsidRPr="003C52D2">
        <w:rPr>
          <w:rStyle w:val="HideTWBExt"/>
        </w:rPr>
        <w:t>&lt;/Amend&gt;</w:t>
      </w:r>
    </w:p>
    <w:p w14:paraId="31B8451A"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13</w:t>
      </w:r>
      <w:r w:rsidRPr="003C52D2">
        <w:rPr>
          <w:rStyle w:val="HideTWBExt"/>
          <w:b w:val="0"/>
        </w:rPr>
        <w:t>&lt;/NumAm&gt;</w:t>
      </w:r>
    </w:p>
    <w:p w14:paraId="053FB487"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77FD521A" w14:textId="77777777" w:rsidR="00AD45AD" w:rsidRPr="003C52D2" w:rsidRDefault="00C32C0B" w:rsidP="00AD45AD">
      <w:pPr>
        <w:pStyle w:val="NormalBold"/>
      </w:pPr>
      <w:r w:rsidRPr="003C52D2">
        <w:rPr>
          <w:rStyle w:val="HideTWBExt"/>
          <w:b w:val="0"/>
        </w:rPr>
        <w:t>&lt;Article&gt;</w:t>
      </w:r>
      <w:r w:rsidRPr="003C52D2">
        <w:t>7 c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D5E4203" w14:textId="77777777" w:rsidTr="00AD45AD">
        <w:trPr>
          <w:jc w:val="center"/>
        </w:trPr>
        <w:tc>
          <w:tcPr>
            <w:tcW w:w="9752" w:type="dxa"/>
            <w:gridSpan w:val="2"/>
          </w:tcPr>
          <w:p w14:paraId="4C43BAB3" w14:textId="77777777" w:rsidR="00AD45AD" w:rsidRPr="003C52D2" w:rsidRDefault="00AD45AD">
            <w:pPr>
              <w:keepNext/>
            </w:pPr>
          </w:p>
        </w:tc>
      </w:tr>
      <w:tr w:rsidR="004B430D" w:rsidRPr="003C52D2" w14:paraId="0DA10E75" w14:textId="77777777" w:rsidTr="00AD45AD">
        <w:trPr>
          <w:jc w:val="center"/>
        </w:trPr>
        <w:tc>
          <w:tcPr>
            <w:tcW w:w="4876" w:type="dxa"/>
            <w:hideMark/>
          </w:tcPr>
          <w:p w14:paraId="041756E4" w14:textId="77777777" w:rsidR="00AD45AD" w:rsidRPr="003C52D2" w:rsidRDefault="00C32C0B">
            <w:pPr>
              <w:pStyle w:val="ColumnHeading"/>
              <w:keepNext/>
            </w:pPr>
            <w:r w:rsidRPr="003C52D2">
              <w:t>Komisijos siūlomas tekstas</w:t>
            </w:r>
          </w:p>
        </w:tc>
        <w:tc>
          <w:tcPr>
            <w:tcW w:w="4876" w:type="dxa"/>
            <w:hideMark/>
          </w:tcPr>
          <w:p w14:paraId="0E6D2E97" w14:textId="77777777" w:rsidR="00AD45AD" w:rsidRPr="003C52D2" w:rsidRDefault="00C32C0B">
            <w:pPr>
              <w:pStyle w:val="ColumnHeading"/>
              <w:keepNext/>
            </w:pPr>
            <w:r w:rsidRPr="003C52D2">
              <w:t>Pakeitimas</w:t>
            </w:r>
          </w:p>
        </w:tc>
      </w:tr>
      <w:tr w:rsidR="004B430D" w:rsidRPr="003C52D2" w14:paraId="1FD9126A" w14:textId="77777777" w:rsidTr="00AD45AD">
        <w:trPr>
          <w:jc w:val="center"/>
        </w:trPr>
        <w:tc>
          <w:tcPr>
            <w:tcW w:w="4876" w:type="dxa"/>
          </w:tcPr>
          <w:p w14:paraId="76B4496F" w14:textId="77777777" w:rsidR="00AD45AD" w:rsidRPr="003C52D2" w:rsidRDefault="00AD45AD">
            <w:pPr>
              <w:pStyle w:val="Normal6"/>
            </w:pPr>
          </w:p>
        </w:tc>
        <w:tc>
          <w:tcPr>
            <w:tcW w:w="4876" w:type="dxa"/>
            <w:hideMark/>
          </w:tcPr>
          <w:p w14:paraId="7D722A98" w14:textId="77777777" w:rsidR="00AD45AD" w:rsidRPr="003C52D2" w:rsidRDefault="00C32C0B">
            <w:pPr>
              <w:pStyle w:val="Normal6"/>
              <w:rPr>
                <w:szCs w:val="24"/>
              </w:rPr>
            </w:pPr>
            <w:r w:rsidRPr="003C52D2">
              <w:rPr>
                <w:b/>
                <w:i/>
              </w:rPr>
              <w:t>(7c)</w:t>
            </w:r>
            <w:r w:rsidRPr="003C52D2">
              <w:rPr>
                <w:b/>
                <w:i/>
              </w:rPr>
              <w:tab/>
              <w:t xml:space="preserve">atsižvelgiant į ilgalaikius ekonominius ir demografinius iššūkius, su </w:t>
            </w:r>
            <w:r w:rsidRPr="003C52D2">
              <w:rPr>
                <w:b/>
                <w:i/>
              </w:rPr>
              <w:t>kuriais susiduria Sąjunga, ir vis labiau globalėjantį migracijos pobūdį, itin svarbu sukurti gerai veikiančius legalios migracijos į Sąjungą kanalus, kad Sąjunga išliktų patraukli teisėtos migracijos vieta, atsižvelgiant į valstybių narių ekonominius ir socialinius poreikius, ir kad būtų užtikrintas gerovės sistemų tvarumas ir Sąjungos ekonomikos augimas, kartu apsaugant migrantus nuo išnaudojimo;</w:t>
            </w:r>
          </w:p>
        </w:tc>
      </w:tr>
    </w:tbl>
    <w:p w14:paraId="65A43676"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7CA316B" w14:textId="77777777" w:rsidR="00AD45AD" w:rsidRPr="003C52D2" w:rsidRDefault="00C32C0B" w:rsidP="00AD45AD">
      <w:r w:rsidRPr="003C52D2">
        <w:rPr>
          <w:rStyle w:val="HideTWBExt"/>
        </w:rPr>
        <w:t>&lt;/Amend&gt;</w:t>
      </w:r>
    </w:p>
    <w:p w14:paraId="52D6CCEE"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14</w:t>
      </w:r>
      <w:r w:rsidRPr="003C52D2">
        <w:rPr>
          <w:rStyle w:val="HideTWBExt"/>
          <w:b w:val="0"/>
        </w:rPr>
        <w:t>&lt;/NumAm&gt;</w:t>
      </w:r>
    </w:p>
    <w:p w14:paraId="1580B85B"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062D3222" w14:textId="77777777" w:rsidR="00AD45AD" w:rsidRPr="003C52D2" w:rsidRDefault="00C32C0B" w:rsidP="00AD45AD">
      <w:pPr>
        <w:pStyle w:val="NormalBold"/>
      </w:pPr>
      <w:r w:rsidRPr="003C52D2">
        <w:rPr>
          <w:rStyle w:val="HideTWBExt"/>
          <w:b w:val="0"/>
        </w:rPr>
        <w:t>&lt;Article&gt;</w:t>
      </w:r>
      <w:r w:rsidRPr="003C52D2">
        <w:t>7 d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1D141632" w14:textId="77777777" w:rsidTr="00AD45AD">
        <w:trPr>
          <w:jc w:val="center"/>
        </w:trPr>
        <w:tc>
          <w:tcPr>
            <w:tcW w:w="9752" w:type="dxa"/>
            <w:gridSpan w:val="2"/>
          </w:tcPr>
          <w:p w14:paraId="0EE9093D" w14:textId="77777777" w:rsidR="00AD45AD" w:rsidRPr="003C52D2" w:rsidRDefault="00AD45AD">
            <w:pPr>
              <w:keepNext/>
            </w:pPr>
          </w:p>
        </w:tc>
      </w:tr>
      <w:tr w:rsidR="004B430D" w:rsidRPr="003C52D2" w14:paraId="40A73159" w14:textId="77777777" w:rsidTr="00AD45AD">
        <w:trPr>
          <w:jc w:val="center"/>
        </w:trPr>
        <w:tc>
          <w:tcPr>
            <w:tcW w:w="4876" w:type="dxa"/>
            <w:hideMark/>
          </w:tcPr>
          <w:p w14:paraId="26A43603" w14:textId="77777777" w:rsidR="00AD45AD" w:rsidRPr="003C52D2" w:rsidRDefault="00C32C0B">
            <w:pPr>
              <w:pStyle w:val="ColumnHeading"/>
              <w:keepNext/>
            </w:pPr>
            <w:r w:rsidRPr="003C52D2">
              <w:t>Komisijos siūlomas tekstas</w:t>
            </w:r>
          </w:p>
        </w:tc>
        <w:tc>
          <w:tcPr>
            <w:tcW w:w="4876" w:type="dxa"/>
            <w:hideMark/>
          </w:tcPr>
          <w:p w14:paraId="04B8CD43" w14:textId="77777777" w:rsidR="00AD45AD" w:rsidRPr="003C52D2" w:rsidRDefault="00C32C0B">
            <w:pPr>
              <w:pStyle w:val="ColumnHeading"/>
              <w:keepNext/>
            </w:pPr>
            <w:r w:rsidRPr="003C52D2">
              <w:t>Pakeitimas</w:t>
            </w:r>
          </w:p>
        </w:tc>
      </w:tr>
      <w:tr w:rsidR="004B430D" w:rsidRPr="003C52D2" w14:paraId="45C4B6E1" w14:textId="77777777" w:rsidTr="00AD45AD">
        <w:trPr>
          <w:jc w:val="center"/>
        </w:trPr>
        <w:tc>
          <w:tcPr>
            <w:tcW w:w="4876" w:type="dxa"/>
          </w:tcPr>
          <w:p w14:paraId="691CEB09" w14:textId="77777777" w:rsidR="00AD45AD" w:rsidRPr="003C52D2" w:rsidRDefault="00AD45AD">
            <w:pPr>
              <w:pStyle w:val="Normal6"/>
            </w:pPr>
          </w:p>
        </w:tc>
        <w:tc>
          <w:tcPr>
            <w:tcW w:w="4876" w:type="dxa"/>
            <w:hideMark/>
          </w:tcPr>
          <w:p w14:paraId="1571B1F5" w14:textId="77777777" w:rsidR="00AD45AD" w:rsidRPr="003C52D2" w:rsidRDefault="00C32C0B">
            <w:pPr>
              <w:pStyle w:val="Normal6"/>
              <w:rPr>
                <w:szCs w:val="24"/>
              </w:rPr>
            </w:pPr>
            <w:r w:rsidRPr="003C52D2">
              <w:rPr>
                <w:b/>
                <w:i/>
              </w:rPr>
              <w:t>(7d)</w:t>
            </w:r>
            <w:r w:rsidRPr="003C52D2">
              <w:rPr>
                <w:b/>
                <w:i/>
              </w:rPr>
              <w:tab/>
              <w:t xml:space="preserve">atsižvelgiant į migracijos srautus į Sąjungą ir į tai, kaip svarbu užtikrinti ilgalaikę į Europą atvykstančių asmenų integraciją ir </w:t>
            </w:r>
            <w:r w:rsidRPr="003C52D2">
              <w:rPr>
                <w:b/>
                <w:i/>
              </w:rPr>
              <w:t xml:space="preserve">įtrauktį vietos bendruomenėms ir ilgalaikei mūsų visuomenės gerovei bei mūsų ekonomikos stabilumui, labai svarbu remti valstybių narių taikomą trečiųjų šalių piliečių integracijos politiką. Priemonės lėšomis turėtų būti remiamos prie trečiųjų šalių piliečių poreikių pritaikytos integracijos priemonės ir horizontaliosios priemonės, kuriomis siekiama stiprinti valstybių narių pajėgumus plėtoti integracijos strategijas, stiprinti mainus bei bendradarbiavimą ir skatinti trečiųjų šalių piliečius ir priimančiąją </w:t>
            </w:r>
            <w:r w:rsidRPr="003C52D2">
              <w:rPr>
                <w:b/>
                <w:i/>
              </w:rPr>
              <w:t xml:space="preserve">visuomenę palaikyti ryšius, vesti konstruktyvų dialogą ir palankiai priimti vieniems kitus; </w:t>
            </w:r>
          </w:p>
        </w:tc>
      </w:tr>
    </w:tbl>
    <w:p w14:paraId="26A8BC64"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32501C53" w14:textId="77777777" w:rsidR="00AD45AD" w:rsidRPr="003C52D2" w:rsidRDefault="00C32C0B" w:rsidP="00AD45AD">
      <w:r w:rsidRPr="003C52D2">
        <w:rPr>
          <w:rStyle w:val="HideTWBExt"/>
        </w:rPr>
        <w:t>&lt;/Amend&gt;</w:t>
      </w:r>
    </w:p>
    <w:p w14:paraId="465B6761"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15</w:t>
      </w:r>
      <w:r w:rsidRPr="003C52D2">
        <w:rPr>
          <w:rStyle w:val="HideTWBExt"/>
          <w:b w:val="0"/>
        </w:rPr>
        <w:t>&lt;/NumAm&gt;</w:t>
      </w:r>
    </w:p>
    <w:p w14:paraId="3B99DC2A"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18A00EA0" w14:textId="77777777" w:rsidR="00AD45AD" w:rsidRPr="003C52D2" w:rsidRDefault="00C32C0B" w:rsidP="00AD45AD">
      <w:pPr>
        <w:pStyle w:val="NormalBold"/>
      </w:pPr>
      <w:r w:rsidRPr="003C52D2">
        <w:rPr>
          <w:rStyle w:val="HideTWBExt"/>
          <w:b w:val="0"/>
        </w:rPr>
        <w:t>&lt;Article&gt;</w:t>
      </w:r>
      <w:r w:rsidRPr="003C52D2">
        <w:t xml:space="preserve">7 e </w:t>
      </w:r>
      <w:r w:rsidRPr="003C52D2">
        <w:t>konstatuojamoji dalis (nauja)</w:t>
      </w:r>
      <w:r w:rsidRPr="003C52D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FB4C81C" w14:textId="77777777" w:rsidTr="007160A8">
        <w:trPr>
          <w:jc w:val="center"/>
        </w:trPr>
        <w:tc>
          <w:tcPr>
            <w:tcW w:w="9752" w:type="dxa"/>
            <w:gridSpan w:val="2"/>
          </w:tcPr>
          <w:p w14:paraId="4F5DE205" w14:textId="77777777" w:rsidR="00AD45AD" w:rsidRPr="003C52D2" w:rsidRDefault="00AD45AD">
            <w:pPr>
              <w:keepNext/>
            </w:pPr>
          </w:p>
        </w:tc>
      </w:tr>
      <w:tr w:rsidR="004B430D" w:rsidRPr="003C52D2" w14:paraId="58E9853C" w14:textId="77777777" w:rsidTr="007160A8">
        <w:trPr>
          <w:jc w:val="center"/>
        </w:trPr>
        <w:tc>
          <w:tcPr>
            <w:tcW w:w="4876" w:type="dxa"/>
            <w:hideMark/>
          </w:tcPr>
          <w:p w14:paraId="356DC266" w14:textId="77777777" w:rsidR="00AD45AD" w:rsidRPr="003C52D2" w:rsidRDefault="00C32C0B">
            <w:pPr>
              <w:pStyle w:val="ColumnHeading"/>
              <w:keepNext/>
            </w:pPr>
            <w:r w:rsidRPr="003C52D2">
              <w:t>Komisijos siūlomas tekstas</w:t>
            </w:r>
          </w:p>
        </w:tc>
        <w:tc>
          <w:tcPr>
            <w:tcW w:w="4876" w:type="dxa"/>
            <w:hideMark/>
          </w:tcPr>
          <w:p w14:paraId="4EC78FEE" w14:textId="77777777" w:rsidR="00AD45AD" w:rsidRPr="003C52D2" w:rsidRDefault="00C32C0B">
            <w:pPr>
              <w:pStyle w:val="ColumnHeading"/>
              <w:keepNext/>
            </w:pPr>
            <w:r w:rsidRPr="003C52D2">
              <w:t>Pakeitimas</w:t>
            </w:r>
          </w:p>
        </w:tc>
      </w:tr>
      <w:tr w:rsidR="004B430D" w:rsidRPr="003C52D2" w14:paraId="4DD9FDD1" w14:textId="77777777" w:rsidTr="007160A8">
        <w:trPr>
          <w:jc w:val="center"/>
        </w:trPr>
        <w:tc>
          <w:tcPr>
            <w:tcW w:w="4876" w:type="dxa"/>
          </w:tcPr>
          <w:p w14:paraId="11A93E98" w14:textId="77777777" w:rsidR="00AD45AD" w:rsidRPr="003C52D2" w:rsidRDefault="00AD45AD">
            <w:pPr>
              <w:pStyle w:val="Normal6"/>
            </w:pPr>
          </w:p>
        </w:tc>
        <w:tc>
          <w:tcPr>
            <w:tcW w:w="4876" w:type="dxa"/>
            <w:hideMark/>
          </w:tcPr>
          <w:p w14:paraId="24D300FF" w14:textId="77777777" w:rsidR="00AD45AD" w:rsidRPr="003C52D2" w:rsidRDefault="00C32C0B">
            <w:pPr>
              <w:pStyle w:val="Normal6"/>
              <w:rPr>
                <w:szCs w:val="24"/>
              </w:rPr>
            </w:pPr>
            <w:r w:rsidRPr="003C52D2">
              <w:rPr>
                <w:b/>
                <w:i/>
              </w:rPr>
              <w:t>(7e)</w:t>
            </w:r>
            <w:r w:rsidRPr="003C52D2">
              <w:rPr>
                <w:b/>
                <w:i/>
              </w:rPr>
              <w:tab/>
              <w:t>veiksminga, tvari ir orumo nežeminanti grąžinimo politika yra neatsiejama visapusiško požiūrio į migraciją, kurio laikosi Sąjunga ir jos valstybės narės, dalis. Priemonės lėšomis turėtų būti remiamos ir skatinamos valstybių narių pastangos siekiant veiksmingai įgyvendinti ir toliau plėtoti bendrus grąžinimo standartus, akcentuojant savanorišką grįžimą, ir integruotą bei suderintą požiūrį į grąžinimo valdymą. Tvarios grąžinimo politikos srityje priemonės lėšomis taip pat turėtų būti remiamos susijusios prie</w:t>
            </w:r>
            <w:r w:rsidRPr="003C52D2">
              <w:rPr>
                <w:b/>
                <w:i/>
              </w:rPr>
              <w:t xml:space="preserve">monės trečiosiose šalyse, pavyzdžiui, priemonės siekiant palengvinti ir užtikrinti saugų ir orumo nežeminantį grąžinimą ir readmisiją bei tvarią grąžinamų asmenų reintegraciją, įskaitant teikiant paramą grynaisiais pinigais arba natūra. Atsižvelgiant į pilietinės visuomenės organizacijų, kurios yra potencialios paramos pagal šį reglamentą gavėjos, dydį ir pobūdį, Reglamente (ES) [...], kuriuo įsteigiamas Europos ekonominės, socialinės ir teritorinės sanglaudos, žemės ūkio ir kaimo plėtros, žuvininkystės ir </w:t>
            </w:r>
            <w:r w:rsidRPr="003C52D2">
              <w:rPr>
                <w:b/>
                <w:i/>
              </w:rPr>
              <w:t>jūrų reikalų, klestėjimo ir saugumo fondas, numatytos bendro finansavimo normos yra išstumiančiosios iš rinkos ir nerealistiškos. Todėl šiame reglamente būtina nustatyti pritaikytas bendro finansavimo normas, kad nedidelio masto pilietinės visuomenės subjektams ir mažoms vietos ir regionų valdžios institucijoms būtų suteiktos realios galimybės gauti paramą pagal šį reglamentą, o valstybėms narėms pasiūlyti veiksmai ir paslaugos, kurių reikia konkretiems šio reglamento tikslams pasiekti;</w:t>
            </w:r>
          </w:p>
        </w:tc>
      </w:tr>
    </w:tbl>
    <w:p w14:paraId="3EEB2A32"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EBE8FE3" w14:textId="77777777" w:rsidR="00AD45AD" w:rsidRPr="003C52D2" w:rsidRDefault="00C32C0B" w:rsidP="00AD45AD">
      <w:r w:rsidRPr="003C52D2">
        <w:rPr>
          <w:rStyle w:val="HideTWBExt"/>
        </w:rPr>
        <w:t>&lt;/Amend&gt;</w:t>
      </w:r>
    </w:p>
    <w:p w14:paraId="4FA2DB7E"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16</w:t>
      </w:r>
      <w:r w:rsidRPr="003C52D2">
        <w:rPr>
          <w:rStyle w:val="HideTWBExt"/>
          <w:b w:val="0"/>
        </w:rPr>
        <w:t>&lt;/NumAm&gt;</w:t>
      </w:r>
    </w:p>
    <w:p w14:paraId="35CB5D6C"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5CBBA3F" w14:textId="77777777" w:rsidR="00AD45AD" w:rsidRPr="003C52D2" w:rsidRDefault="00C32C0B" w:rsidP="00AD45AD">
      <w:pPr>
        <w:pStyle w:val="NormalBold"/>
      </w:pPr>
      <w:r w:rsidRPr="003C52D2">
        <w:rPr>
          <w:rStyle w:val="HideTWBExt"/>
          <w:b w:val="0"/>
        </w:rPr>
        <w:t>&lt;Article&gt;</w:t>
      </w:r>
      <w:r w:rsidRPr="003C52D2">
        <w:t>10 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CA9FB8F" w14:textId="77777777" w:rsidTr="00AD45AD">
        <w:trPr>
          <w:jc w:val="center"/>
        </w:trPr>
        <w:tc>
          <w:tcPr>
            <w:tcW w:w="9752" w:type="dxa"/>
            <w:gridSpan w:val="2"/>
          </w:tcPr>
          <w:p w14:paraId="03B4DDB4" w14:textId="77777777" w:rsidR="00AD45AD" w:rsidRPr="003C52D2" w:rsidRDefault="00AD45AD">
            <w:pPr>
              <w:keepNext/>
            </w:pPr>
          </w:p>
        </w:tc>
      </w:tr>
      <w:tr w:rsidR="004B430D" w:rsidRPr="003C52D2" w14:paraId="26364859" w14:textId="77777777" w:rsidTr="00AD45AD">
        <w:trPr>
          <w:jc w:val="center"/>
        </w:trPr>
        <w:tc>
          <w:tcPr>
            <w:tcW w:w="4876" w:type="dxa"/>
            <w:hideMark/>
          </w:tcPr>
          <w:p w14:paraId="30248D7E" w14:textId="77777777" w:rsidR="00AD45AD" w:rsidRPr="003C52D2" w:rsidRDefault="00C32C0B">
            <w:pPr>
              <w:pStyle w:val="ColumnHeading"/>
              <w:keepNext/>
            </w:pPr>
            <w:r w:rsidRPr="003C52D2">
              <w:t xml:space="preserve">Komisijos </w:t>
            </w:r>
            <w:r w:rsidRPr="003C52D2">
              <w:t>siūlomas tekstas</w:t>
            </w:r>
          </w:p>
        </w:tc>
        <w:tc>
          <w:tcPr>
            <w:tcW w:w="4876" w:type="dxa"/>
            <w:hideMark/>
          </w:tcPr>
          <w:p w14:paraId="0554EDDF" w14:textId="77777777" w:rsidR="00AD45AD" w:rsidRPr="003C52D2" w:rsidRDefault="00C32C0B">
            <w:pPr>
              <w:pStyle w:val="ColumnHeading"/>
              <w:keepNext/>
            </w:pPr>
            <w:r w:rsidRPr="003C52D2">
              <w:t>Pakeitimas</w:t>
            </w:r>
          </w:p>
        </w:tc>
      </w:tr>
      <w:tr w:rsidR="004B430D" w:rsidRPr="003C52D2" w14:paraId="6EAF76A9" w14:textId="77777777" w:rsidTr="00AD45AD">
        <w:trPr>
          <w:jc w:val="center"/>
        </w:trPr>
        <w:tc>
          <w:tcPr>
            <w:tcW w:w="4876" w:type="dxa"/>
            <w:hideMark/>
          </w:tcPr>
          <w:p w14:paraId="0B824AFD" w14:textId="77777777" w:rsidR="00AD45AD" w:rsidRPr="003C52D2" w:rsidRDefault="00C32C0B">
            <w:pPr>
              <w:pStyle w:val="Normal6"/>
            </w:pPr>
            <w:r w:rsidRPr="003C52D2">
              <w:t>(10)</w:t>
            </w:r>
            <w:r w:rsidRPr="003C52D2">
              <w:tab/>
              <w:t>įgyvendindamos Sąjungos paramą valstybės narės turėtų remtis partnerystės principu, kad užtikrintų valdymo metodo tęstinumą;</w:t>
            </w:r>
          </w:p>
        </w:tc>
        <w:tc>
          <w:tcPr>
            <w:tcW w:w="4876" w:type="dxa"/>
            <w:hideMark/>
          </w:tcPr>
          <w:p w14:paraId="2083786B" w14:textId="77777777" w:rsidR="00AD45AD" w:rsidRPr="003C52D2" w:rsidRDefault="00C32C0B">
            <w:pPr>
              <w:pStyle w:val="Normal6"/>
              <w:rPr>
                <w:szCs w:val="24"/>
              </w:rPr>
            </w:pPr>
            <w:r w:rsidRPr="003C52D2">
              <w:t>(10)</w:t>
            </w:r>
            <w:r w:rsidRPr="003C52D2">
              <w:tab/>
              <w:t xml:space="preserve">įgyvendindamos Sąjungos paramą valstybės narės turėtų remtis partnerystės principu, kad </w:t>
            </w:r>
            <w:r w:rsidRPr="003C52D2">
              <w:t>užtikrintų valdymo metodo tęstinumą.</w:t>
            </w:r>
            <w:r w:rsidRPr="003C52D2">
              <w:rPr>
                <w:b/>
                <w:i/>
              </w:rPr>
              <w:t xml:space="preserve"> Kadangi partnerystės principas yra ypač svarbus įgyvendinant prieglobsčio, migracijos ir integracijos politiką, valstybės narės turėtų išsamiai nurodyti, kas įeina į jų partnerystę ir kokie yra partnerystės susitarimai, kiek tai susiję su prieglobsčio, migracijos ir integracijos priemone paramai gauti. Valstybė narė, gavusi prašymą, turėtų viešai paskelbti tą informaciją;</w:t>
            </w:r>
          </w:p>
        </w:tc>
      </w:tr>
    </w:tbl>
    <w:p w14:paraId="5C6830C5"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2423EDAE" w14:textId="77777777" w:rsidR="00AD45AD" w:rsidRPr="003C52D2" w:rsidRDefault="00C32C0B" w:rsidP="00AD45AD">
      <w:r w:rsidRPr="003C52D2">
        <w:rPr>
          <w:rStyle w:val="HideTWBExt"/>
        </w:rPr>
        <w:t>&lt;/Amend&gt;</w:t>
      </w:r>
    </w:p>
    <w:p w14:paraId="1161E635"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17</w:t>
      </w:r>
      <w:r w:rsidRPr="003C52D2">
        <w:rPr>
          <w:rStyle w:val="HideTWBExt"/>
          <w:b w:val="0"/>
        </w:rPr>
        <w:t>&lt;/NumAm&gt;</w:t>
      </w:r>
    </w:p>
    <w:p w14:paraId="73C9495B"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0C101A8D" w14:textId="77777777" w:rsidR="00AD45AD" w:rsidRPr="003C52D2" w:rsidRDefault="00C32C0B" w:rsidP="00AD45AD">
      <w:pPr>
        <w:pStyle w:val="NormalBold"/>
      </w:pPr>
      <w:r w:rsidRPr="003C52D2">
        <w:rPr>
          <w:rStyle w:val="HideTWBExt"/>
          <w:b w:val="0"/>
        </w:rPr>
        <w:t>&lt;Article&gt;</w:t>
      </w:r>
      <w:r w:rsidRPr="003C52D2">
        <w:t>11 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0E4EE7D" w14:textId="77777777" w:rsidTr="00AD45AD">
        <w:trPr>
          <w:jc w:val="center"/>
        </w:trPr>
        <w:tc>
          <w:tcPr>
            <w:tcW w:w="9752" w:type="dxa"/>
            <w:gridSpan w:val="2"/>
          </w:tcPr>
          <w:p w14:paraId="60D75BAD" w14:textId="77777777" w:rsidR="00AD45AD" w:rsidRPr="003C52D2" w:rsidRDefault="00AD45AD">
            <w:pPr>
              <w:keepNext/>
            </w:pPr>
          </w:p>
        </w:tc>
      </w:tr>
      <w:tr w:rsidR="004B430D" w:rsidRPr="003C52D2" w14:paraId="05529B28" w14:textId="77777777" w:rsidTr="00AD45AD">
        <w:trPr>
          <w:jc w:val="center"/>
        </w:trPr>
        <w:tc>
          <w:tcPr>
            <w:tcW w:w="4876" w:type="dxa"/>
            <w:hideMark/>
          </w:tcPr>
          <w:p w14:paraId="299E07CE" w14:textId="77777777" w:rsidR="00AD45AD" w:rsidRPr="003C52D2" w:rsidRDefault="00C32C0B">
            <w:pPr>
              <w:pStyle w:val="ColumnHeading"/>
              <w:keepNext/>
            </w:pPr>
            <w:r w:rsidRPr="003C52D2">
              <w:t>Komisijos siūlomas tekstas</w:t>
            </w:r>
          </w:p>
        </w:tc>
        <w:tc>
          <w:tcPr>
            <w:tcW w:w="4876" w:type="dxa"/>
            <w:hideMark/>
          </w:tcPr>
          <w:p w14:paraId="2E9E2DDF" w14:textId="77777777" w:rsidR="00AD45AD" w:rsidRPr="003C52D2" w:rsidRDefault="00C32C0B">
            <w:pPr>
              <w:pStyle w:val="ColumnHeading"/>
              <w:keepNext/>
            </w:pPr>
            <w:r w:rsidRPr="003C52D2">
              <w:t>Pakeitimas</w:t>
            </w:r>
          </w:p>
        </w:tc>
      </w:tr>
      <w:tr w:rsidR="004B430D" w:rsidRPr="003C52D2" w14:paraId="580F598F" w14:textId="77777777" w:rsidTr="00AD45AD">
        <w:trPr>
          <w:jc w:val="center"/>
        </w:trPr>
        <w:tc>
          <w:tcPr>
            <w:tcW w:w="4876" w:type="dxa"/>
            <w:hideMark/>
          </w:tcPr>
          <w:p w14:paraId="4D170A86" w14:textId="77777777" w:rsidR="00AD45AD" w:rsidRPr="003C52D2" w:rsidRDefault="00C32C0B">
            <w:pPr>
              <w:pStyle w:val="Normal6"/>
            </w:pPr>
            <w:r w:rsidRPr="003C52D2">
              <w:t>(11)</w:t>
            </w:r>
            <w:r w:rsidRPr="003C52D2">
              <w:tab/>
              <w:t xml:space="preserve">Sąjungos parama turėtų padėti užtikrinti Sąjungos vidaus ir išorės politikos tarpusavio nuoseklumą, darną, sinergiją ir </w:t>
            </w:r>
            <w:r w:rsidRPr="003C52D2">
              <w:t xml:space="preserve">papildomumą. Reikia didesnio migracijos, prieglobsčio, grąžinimo ir išorės politikos suderinamumo ir svarbu užtikrinti, kad Sąjungos išorės pagalba ir Sąjungos parama pagal šį reglamentą būtų prisidedama prie koordinuoto, holistinio ir struktūrinio požiūrio </w:t>
            </w:r>
            <w:r w:rsidRPr="003C52D2">
              <w:rPr>
                <w:b/>
                <w:i/>
              </w:rPr>
              <w:t>į migraciją</w:t>
            </w:r>
            <w:r w:rsidRPr="003C52D2">
              <w:t xml:space="preserve">, </w:t>
            </w:r>
            <w:r w:rsidRPr="003C52D2">
              <w:rPr>
                <w:b/>
                <w:i/>
              </w:rPr>
              <w:t>kuo labiau padidinant sinergiją ir didinant sverto poveikį.</w:t>
            </w:r>
            <w:r w:rsidRPr="003C52D2">
              <w:t xml:space="preserve"> </w:t>
            </w:r>
            <w:r w:rsidRPr="003C52D2">
              <w:rPr>
                <w:b/>
                <w:i/>
              </w:rPr>
              <w:t>Sąjungos parama</w:t>
            </w:r>
            <w:r w:rsidRPr="003C52D2">
              <w:t xml:space="preserve"> pagal </w:t>
            </w:r>
            <w:r w:rsidRPr="003C52D2">
              <w:rPr>
                <w:b/>
                <w:i/>
              </w:rPr>
              <w:t>šį reglamentą taip pat tinkamai pagrįstais atvejais gali apimti paramą atitinkamiems ES delegacijų ištekliams</w:t>
            </w:r>
            <w:r w:rsidRPr="003C52D2">
              <w:t xml:space="preserve"> ir </w:t>
            </w:r>
            <w:r w:rsidRPr="003C52D2">
              <w:rPr>
                <w:b/>
                <w:i/>
              </w:rPr>
              <w:t xml:space="preserve">būti valstybių narių ir Komisijos tarpusavyje </w:t>
            </w:r>
            <w:r w:rsidRPr="003C52D2">
              <w:rPr>
                <w:b/>
                <w:i/>
              </w:rPr>
              <w:t>koordinuojama programavimo ir įgyvendinimo etapais</w:t>
            </w:r>
            <w:r w:rsidRPr="003C52D2">
              <w:t>;</w:t>
            </w:r>
          </w:p>
        </w:tc>
        <w:tc>
          <w:tcPr>
            <w:tcW w:w="4876" w:type="dxa"/>
            <w:hideMark/>
          </w:tcPr>
          <w:p w14:paraId="07FB8AFA" w14:textId="77777777" w:rsidR="00AD45AD" w:rsidRPr="003C52D2" w:rsidRDefault="00C32C0B">
            <w:pPr>
              <w:pStyle w:val="Normal6"/>
              <w:rPr>
                <w:szCs w:val="24"/>
              </w:rPr>
            </w:pPr>
            <w:r w:rsidRPr="003C52D2">
              <w:t>(11)</w:t>
            </w:r>
            <w:r w:rsidRPr="003C52D2">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w:t>
            </w:r>
            <w:r w:rsidRPr="003C52D2">
              <w:rPr>
                <w:b/>
                <w:i/>
              </w:rPr>
              <w:t>kuris turėtų būti visapusiškai suderintas su priemonėmis, remiamomis</w:t>
            </w:r>
            <w:r w:rsidRPr="003C52D2">
              <w:t xml:space="preserve"> pagal </w:t>
            </w:r>
            <w:r w:rsidRPr="003C52D2">
              <w:rPr>
                <w:b/>
                <w:i/>
              </w:rPr>
              <w:t>Sąjungos išorės finansavimo priemones, ir su Sąjungos išo</w:t>
            </w:r>
            <w:r w:rsidRPr="003C52D2">
              <w:rPr>
                <w:b/>
                <w:i/>
              </w:rPr>
              <w:t>rės veiksmų bendraisiais principais</w:t>
            </w:r>
            <w:r w:rsidRPr="003C52D2">
              <w:t xml:space="preserve"> ir </w:t>
            </w:r>
            <w:r w:rsidRPr="003C52D2">
              <w:rPr>
                <w:b/>
                <w:i/>
              </w:rPr>
              <w:t>bendraisiais tikslais, kaip nustatyta Europos Sąjungos sutarties (toliau – ES sutartis) 21 straipsnyje</w:t>
            </w:r>
            <w:r w:rsidRPr="003C52D2">
              <w:t>;</w:t>
            </w:r>
          </w:p>
        </w:tc>
      </w:tr>
    </w:tbl>
    <w:p w14:paraId="5FEB9A64"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C8EC731" w14:textId="77777777" w:rsidR="00AD45AD" w:rsidRPr="003C52D2" w:rsidRDefault="00C32C0B" w:rsidP="00AD45AD">
      <w:pPr>
        <w:pStyle w:val="JustificationTitle"/>
        <w:rPr>
          <w:noProof w:val="0"/>
        </w:rPr>
      </w:pPr>
      <w:r w:rsidRPr="003C52D2">
        <w:rPr>
          <w:rStyle w:val="HideTWBExt"/>
          <w:i w:val="0"/>
        </w:rPr>
        <w:t>&lt;TitreJust&gt;</w:t>
      </w:r>
      <w:r w:rsidRPr="003C52D2">
        <w:t>Pagrindimas</w:t>
      </w:r>
      <w:r w:rsidRPr="003C52D2">
        <w:rPr>
          <w:rStyle w:val="HideTWBExt"/>
          <w:i w:val="0"/>
        </w:rPr>
        <w:t>&lt;/TitreJust&gt;</w:t>
      </w:r>
    </w:p>
    <w:p w14:paraId="3C7C8CFA" w14:textId="77777777" w:rsidR="00AD45AD" w:rsidRPr="003C52D2" w:rsidRDefault="00C32C0B" w:rsidP="00AD45AD">
      <w:pPr>
        <w:pStyle w:val="Normal12Italic"/>
        <w:rPr>
          <w:noProof w:val="0"/>
        </w:rPr>
      </w:pPr>
      <w:r w:rsidRPr="003C52D2">
        <w:t>Svarbu aiškiai nurodyti, kad priemonė iš esmės yra vidaus politikos priemonė, todėl, kai ji naudojama ne viduje, ji turi būti nuosekli ir suderinta su ES išorės politika, kaip aprašyta Sutartyse, o ne atvirkščiai.</w:t>
      </w:r>
    </w:p>
    <w:p w14:paraId="11391523" w14:textId="77777777" w:rsidR="00AD45AD" w:rsidRPr="003C52D2" w:rsidRDefault="00C32C0B" w:rsidP="00AD45AD">
      <w:r w:rsidRPr="003C52D2">
        <w:rPr>
          <w:rStyle w:val="HideTWBExt"/>
        </w:rPr>
        <w:t>&lt;/Amend&gt;</w:t>
      </w:r>
    </w:p>
    <w:p w14:paraId="55EC89A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18</w:t>
      </w:r>
      <w:r w:rsidRPr="003C52D2">
        <w:rPr>
          <w:rStyle w:val="HideTWBExt"/>
          <w:b w:val="0"/>
        </w:rPr>
        <w:t>&lt;/NumAm&gt;</w:t>
      </w:r>
    </w:p>
    <w:p w14:paraId="6E6A80E5"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06DFC33C" w14:textId="77777777" w:rsidR="00AD45AD" w:rsidRPr="003C52D2" w:rsidRDefault="00C32C0B" w:rsidP="00AD45AD">
      <w:pPr>
        <w:pStyle w:val="NormalBold"/>
      </w:pPr>
      <w:r w:rsidRPr="003C52D2">
        <w:rPr>
          <w:rStyle w:val="HideTWBExt"/>
          <w:b w:val="0"/>
        </w:rPr>
        <w:t>&lt;Article&gt;</w:t>
      </w:r>
      <w:r w:rsidRPr="003C52D2">
        <w:t>17 konstatuojamoji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28C1895" w14:textId="77777777" w:rsidTr="00AD45AD">
        <w:trPr>
          <w:jc w:val="center"/>
        </w:trPr>
        <w:tc>
          <w:tcPr>
            <w:tcW w:w="9752" w:type="dxa"/>
            <w:gridSpan w:val="2"/>
          </w:tcPr>
          <w:p w14:paraId="515199F4" w14:textId="77777777" w:rsidR="00AD45AD" w:rsidRPr="003C52D2" w:rsidRDefault="00AD45AD">
            <w:pPr>
              <w:keepNext/>
            </w:pPr>
          </w:p>
        </w:tc>
      </w:tr>
      <w:tr w:rsidR="004B430D" w:rsidRPr="003C52D2" w14:paraId="29BF44EE" w14:textId="77777777" w:rsidTr="00AD45AD">
        <w:trPr>
          <w:jc w:val="center"/>
        </w:trPr>
        <w:tc>
          <w:tcPr>
            <w:tcW w:w="4876" w:type="dxa"/>
            <w:hideMark/>
          </w:tcPr>
          <w:p w14:paraId="1397D809" w14:textId="77777777" w:rsidR="00AD45AD" w:rsidRPr="003C52D2" w:rsidRDefault="00C32C0B">
            <w:pPr>
              <w:pStyle w:val="ColumnHeading"/>
              <w:keepNext/>
            </w:pPr>
            <w:r w:rsidRPr="003C52D2">
              <w:t>Komisijos siūlomas tekstas</w:t>
            </w:r>
          </w:p>
        </w:tc>
        <w:tc>
          <w:tcPr>
            <w:tcW w:w="4876" w:type="dxa"/>
            <w:hideMark/>
          </w:tcPr>
          <w:p w14:paraId="434784D2" w14:textId="77777777" w:rsidR="00AD45AD" w:rsidRPr="003C52D2" w:rsidRDefault="00C32C0B">
            <w:pPr>
              <w:pStyle w:val="ColumnHeading"/>
              <w:keepNext/>
            </w:pPr>
            <w:r w:rsidRPr="003C52D2">
              <w:t>Pakeitimas</w:t>
            </w:r>
          </w:p>
        </w:tc>
      </w:tr>
      <w:tr w:rsidR="004B430D" w:rsidRPr="003C52D2" w14:paraId="3A215F00" w14:textId="77777777" w:rsidTr="00AD45AD">
        <w:trPr>
          <w:jc w:val="center"/>
        </w:trPr>
        <w:tc>
          <w:tcPr>
            <w:tcW w:w="4876" w:type="dxa"/>
            <w:hideMark/>
          </w:tcPr>
          <w:p w14:paraId="29C433BB" w14:textId="77777777" w:rsidR="00AD45AD" w:rsidRPr="003C52D2" w:rsidRDefault="00C32C0B">
            <w:pPr>
              <w:pStyle w:val="Normal6"/>
            </w:pPr>
            <w:r w:rsidRPr="003C52D2">
              <w:t>(17)</w:t>
            </w:r>
            <w:r w:rsidRPr="003C52D2">
              <w:tab/>
            </w:r>
            <w:r w:rsidRPr="003C52D2">
              <w:rPr>
                <w:b/>
                <w:i/>
              </w:rPr>
              <w:t>visi veiksmai, remiami teikiant</w:t>
            </w:r>
            <w:r w:rsidRPr="003C52D2">
              <w:t xml:space="preserve"> Sąjungos paramą pagal šį reglamentą, turėtų būti </w:t>
            </w:r>
            <w:r w:rsidRPr="003C52D2">
              <w:rPr>
                <w:b/>
                <w:i/>
              </w:rPr>
              <w:t>įgyvendinami laikantis Sąjungos acquis</w:t>
            </w:r>
            <w:r w:rsidRPr="003C52D2">
              <w:t xml:space="preserve"> ir </w:t>
            </w:r>
            <w:r w:rsidRPr="003C52D2">
              <w:rPr>
                <w:b/>
                <w:i/>
              </w:rPr>
              <w:t>Europos Sąjungos pagrindinių teisių chartijoje įtvirtintų teisių</w:t>
            </w:r>
            <w:r w:rsidRPr="003C52D2">
              <w:t xml:space="preserve"> ir </w:t>
            </w:r>
            <w:r w:rsidRPr="003C52D2">
              <w:rPr>
                <w:b/>
                <w:i/>
              </w:rPr>
              <w:t>principų</w:t>
            </w:r>
            <w:r w:rsidRPr="003C52D2">
              <w:t xml:space="preserve"> ir </w:t>
            </w:r>
            <w:r w:rsidRPr="003C52D2">
              <w:rPr>
                <w:b/>
                <w:i/>
              </w:rPr>
              <w:t>turėtų atitikti Sąjungos</w:t>
            </w:r>
            <w:r w:rsidRPr="003C52D2">
              <w:t xml:space="preserve"> ir valstybių narių </w:t>
            </w:r>
            <w:r w:rsidRPr="003C52D2">
              <w:rPr>
                <w:b/>
                <w:i/>
              </w:rPr>
              <w:t>tarptautinius įsipareigojimus pagal tarptautinius dokumentus</w:t>
            </w:r>
            <w:r w:rsidRPr="003C52D2">
              <w:t xml:space="preserve">, </w:t>
            </w:r>
            <w:r w:rsidRPr="003C52D2">
              <w:rPr>
                <w:b/>
                <w:i/>
              </w:rPr>
              <w:t>kurių šalys jos yra</w:t>
            </w:r>
            <w:r w:rsidRPr="003C52D2">
              <w:t>;</w:t>
            </w:r>
          </w:p>
        </w:tc>
        <w:tc>
          <w:tcPr>
            <w:tcW w:w="4876" w:type="dxa"/>
            <w:hideMark/>
          </w:tcPr>
          <w:p w14:paraId="67015B88" w14:textId="77777777" w:rsidR="00AD45AD" w:rsidRPr="003C52D2" w:rsidRDefault="00C32C0B">
            <w:pPr>
              <w:pStyle w:val="Normal6"/>
              <w:rPr>
                <w:szCs w:val="24"/>
              </w:rPr>
            </w:pPr>
            <w:r w:rsidRPr="003C52D2">
              <w:t>(17)</w:t>
            </w:r>
            <w:r w:rsidRPr="003C52D2">
              <w:tab/>
            </w:r>
            <w:r w:rsidRPr="003C52D2">
              <w:rPr>
                <w:b/>
                <w:i/>
              </w:rPr>
              <w:t>siekiant užtikrinti veiksmingą</w:t>
            </w:r>
            <w:r w:rsidRPr="003C52D2">
              <w:t xml:space="preserve"> Sąjungos paramą pagal šį reglamentą, </w:t>
            </w:r>
            <w:r w:rsidRPr="003C52D2">
              <w:rPr>
                <w:b/>
                <w:i/>
              </w:rPr>
              <w:t>pagal Sutarties dėl Europos Sąjungos veikimo 290 straipsnį Komisijai</w:t>
            </w:r>
            <w:r w:rsidRPr="003C52D2">
              <w:t xml:space="preserve"> turėtų būti </w:t>
            </w:r>
            <w:r w:rsidRPr="003C52D2">
              <w:rPr>
                <w:b/>
                <w:i/>
              </w:rPr>
              <w:t>deleguoti įgaliojimai priimti aktus, kuriais šis reglamentas papildomas patvirtinant priemones</w:t>
            </w:r>
            <w:r w:rsidRPr="003C52D2">
              <w:t xml:space="preserve"> ir </w:t>
            </w:r>
            <w:r w:rsidRPr="003C52D2">
              <w:rPr>
                <w:b/>
                <w:i/>
              </w:rPr>
              <w:t xml:space="preserve">veiksmus, susijusius su šio reglamento tikslais, ir kuriais iš dalies keičiamas reikalavimus paramai gauti atitinkančių veiksmų sąrašas ir sumos, kurias valstybės narės gauna už kiekvieną asmenį, priimtą pagal perkėlimo į ES arba humanitarinio priėmimo procedūrą, </w:t>
            </w:r>
            <w:r w:rsidRPr="003C52D2">
              <w:rPr>
                <w:b/>
                <w:i/>
              </w:rPr>
              <w:t>ir už kiekvieną perkeltą tarptautinės apsaugos prašytoją arba tarptautinės apsaugos gavėją.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w:t>
            </w:r>
            <w:r w:rsidRPr="003C52D2">
              <w:t xml:space="preserve"> ir </w:t>
            </w:r>
            <w:r w:rsidRPr="003C52D2">
              <w:rPr>
                <w:b/>
                <w:i/>
              </w:rPr>
              <w:t>Taryba visu</w:t>
            </w:r>
            <w:r w:rsidRPr="003C52D2">
              <w:rPr>
                <w:b/>
                <w:i/>
              </w:rPr>
              <w:t>s dokumentus gauna tuo pačiu metu kaip</w:t>
            </w:r>
            <w:r w:rsidRPr="003C52D2">
              <w:t xml:space="preserve"> ir valstybių narių </w:t>
            </w:r>
            <w:r w:rsidRPr="003C52D2">
              <w:rPr>
                <w:b/>
                <w:i/>
              </w:rPr>
              <w:t>ekspertai, o jų ekspertams sistemingai suteikiama galimybė dalyvauti Komisijos ekspertų grupių</w:t>
            </w:r>
            <w:r w:rsidRPr="003C52D2">
              <w:t xml:space="preserve">, </w:t>
            </w:r>
            <w:r w:rsidRPr="003C52D2">
              <w:rPr>
                <w:b/>
                <w:i/>
              </w:rPr>
              <w:t>kurios atlieka su deleguotaisiais aktais susijusį parengiamąjį darbą, posėdžiuose</w:t>
            </w:r>
            <w:r w:rsidRPr="003C52D2">
              <w:t>;</w:t>
            </w:r>
          </w:p>
        </w:tc>
      </w:tr>
    </w:tbl>
    <w:p w14:paraId="2D4660BD"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FF9EF0C" w14:textId="77777777" w:rsidR="00AD45AD" w:rsidRPr="003C52D2" w:rsidRDefault="00C32C0B" w:rsidP="00AD45AD">
      <w:r w:rsidRPr="003C52D2">
        <w:rPr>
          <w:rStyle w:val="HideTWBExt"/>
        </w:rPr>
        <w:t>&lt;/Amend&gt;</w:t>
      </w:r>
    </w:p>
    <w:p w14:paraId="3254AF00"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19</w:t>
      </w:r>
      <w:r w:rsidRPr="003C52D2">
        <w:rPr>
          <w:rStyle w:val="HideTWBExt"/>
          <w:b w:val="0"/>
        </w:rPr>
        <w:t>&lt;/NumAm&gt;</w:t>
      </w:r>
    </w:p>
    <w:p w14:paraId="75CA4E6A"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6D2F3A48" w14:textId="77777777" w:rsidR="00AD45AD" w:rsidRPr="003C52D2" w:rsidRDefault="00C32C0B" w:rsidP="00AD45AD">
      <w:pPr>
        <w:pStyle w:val="NormalBold"/>
      </w:pPr>
      <w:r w:rsidRPr="003C52D2">
        <w:rPr>
          <w:rStyle w:val="HideTWBExt"/>
          <w:b w:val="0"/>
        </w:rPr>
        <w:t>&lt;Article&gt;</w:t>
      </w:r>
      <w:r w:rsidRPr="003C52D2">
        <w:t>19 a konstatuojamoji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657218D" w14:textId="77777777" w:rsidTr="00AD45AD">
        <w:trPr>
          <w:jc w:val="center"/>
        </w:trPr>
        <w:tc>
          <w:tcPr>
            <w:tcW w:w="9752" w:type="dxa"/>
            <w:gridSpan w:val="2"/>
          </w:tcPr>
          <w:p w14:paraId="47DBCD13" w14:textId="77777777" w:rsidR="00AD45AD" w:rsidRPr="003C52D2" w:rsidRDefault="00AD45AD">
            <w:pPr>
              <w:keepNext/>
            </w:pPr>
          </w:p>
        </w:tc>
      </w:tr>
      <w:tr w:rsidR="004B430D" w:rsidRPr="003C52D2" w14:paraId="551CEABC" w14:textId="77777777" w:rsidTr="00AD45AD">
        <w:trPr>
          <w:jc w:val="center"/>
        </w:trPr>
        <w:tc>
          <w:tcPr>
            <w:tcW w:w="4876" w:type="dxa"/>
            <w:hideMark/>
          </w:tcPr>
          <w:p w14:paraId="67AEFB48" w14:textId="77777777" w:rsidR="00AD45AD" w:rsidRPr="003C52D2" w:rsidRDefault="00C32C0B">
            <w:pPr>
              <w:pStyle w:val="ColumnHeading"/>
              <w:keepNext/>
            </w:pPr>
            <w:r w:rsidRPr="003C52D2">
              <w:t>Komisijos siūlomas tekstas</w:t>
            </w:r>
          </w:p>
        </w:tc>
        <w:tc>
          <w:tcPr>
            <w:tcW w:w="4876" w:type="dxa"/>
            <w:hideMark/>
          </w:tcPr>
          <w:p w14:paraId="3EEAE9EC" w14:textId="77777777" w:rsidR="00AD45AD" w:rsidRPr="003C52D2" w:rsidRDefault="00C32C0B">
            <w:pPr>
              <w:pStyle w:val="ColumnHeading"/>
              <w:keepNext/>
            </w:pPr>
            <w:r w:rsidRPr="003C52D2">
              <w:t>Pakeitimas</w:t>
            </w:r>
          </w:p>
        </w:tc>
      </w:tr>
      <w:tr w:rsidR="004B430D" w:rsidRPr="003C52D2" w14:paraId="2C9098CC" w14:textId="77777777" w:rsidTr="00AD45AD">
        <w:trPr>
          <w:jc w:val="center"/>
        </w:trPr>
        <w:tc>
          <w:tcPr>
            <w:tcW w:w="4876" w:type="dxa"/>
          </w:tcPr>
          <w:p w14:paraId="51660CA1" w14:textId="77777777" w:rsidR="00AD45AD" w:rsidRPr="003C52D2" w:rsidRDefault="00AD45AD">
            <w:pPr>
              <w:pStyle w:val="Normal6"/>
            </w:pPr>
          </w:p>
        </w:tc>
        <w:tc>
          <w:tcPr>
            <w:tcW w:w="4876" w:type="dxa"/>
            <w:hideMark/>
          </w:tcPr>
          <w:p w14:paraId="52FF70A0" w14:textId="77777777" w:rsidR="00AD45AD" w:rsidRPr="003C52D2" w:rsidRDefault="00C32C0B">
            <w:pPr>
              <w:pStyle w:val="Normal6"/>
              <w:rPr>
                <w:szCs w:val="24"/>
              </w:rPr>
            </w:pPr>
            <w:r w:rsidRPr="003C52D2">
              <w:rPr>
                <w:b/>
                <w:i/>
              </w:rPr>
              <w:t>(19a)</w:t>
            </w:r>
            <w:r w:rsidRPr="003C52D2">
              <w:rPr>
                <w:b/>
                <w:i/>
              </w:rPr>
              <w:tab/>
              <w:t>siekiant užtikrinti pagal šį reglamentą teikiamos paramos nuspėjamumą ir skaidrumą, valstybės narės turėtų įgyvendinti reikalavimus paramai gauti atitinkančius veiksmus, kaip nustatyta priede;</w:t>
            </w:r>
          </w:p>
        </w:tc>
      </w:tr>
    </w:tbl>
    <w:p w14:paraId="42428873"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0D79826A" w14:textId="77777777" w:rsidR="00AD45AD" w:rsidRPr="003C52D2" w:rsidRDefault="00C32C0B" w:rsidP="00AD45AD">
      <w:r w:rsidRPr="003C52D2">
        <w:rPr>
          <w:rStyle w:val="HideTWBExt"/>
        </w:rPr>
        <w:t>&lt;/Amend&gt;</w:t>
      </w:r>
    </w:p>
    <w:p w14:paraId="098CDFC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20</w:t>
      </w:r>
      <w:r w:rsidRPr="003C52D2">
        <w:rPr>
          <w:rStyle w:val="HideTWBExt"/>
          <w:b w:val="0"/>
        </w:rPr>
        <w:t>&lt;/NumAm&gt;</w:t>
      </w:r>
    </w:p>
    <w:p w14:paraId="7C724CED"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47FE2CAA" w14:textId="77777777" w:rsidR="00AD45AD" w:rsidRPr="003C52D2" w:rsidRDefault="00C32C0B" w:rsidP="00AD45AD">
      <w:pPr>
        <w:pStyle w:val="NormalBold"/>
      </w:pPr>
      <w:r w:rsidRPr="003C52D2">
        <w:rPr>
          <w:rStyle w:val="HideTWBExt"/>
          <w:b w:val="0"/>
        </w:rPr>
        <w:t>&lt;Article&gt;</w:t>
      </w:r>
      <w:r w:rsidRPr="003C52D2">
        <w:t>1 straipsnio 1 pastraipa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80A024B" w14:textId="77777777" w:rsidTr="00AD45AD">
        <w:trPr>
          <w:jc w:val="center"/>
        </w:trPr>
        <w:tc>
          <w:tcPr>
            <w:tcW w:w="9752" w:type="dxa"/>
            <w:gridSpan w:val="2"/>
          </w:tcPr>
          <w:p w14:paraId="7D04464D" w14:textId="77777777" w:rsidR="00AD45AD" w:rsidRPr="003C52D2" w:rsidRDefault="00AD45AD">
            <w:pPr>
              <w:keepNext/>
            </w:pPr>
          </w:p>
        </w:tc>
      </w:tr>
      <w:tr w:rsidR="004B430D" w:rsidRPr="003C52D2" w14:paraId="2B245BA3" w14:textId="77777777" w:rsidTr="00AD45AD">
        <w:trPr>
          <w:jc w:val="center"/>
        </w:trPr>
        <w:tc>
          <w:tcPr>
            <w:tcW w:w="4876" w:type="dxa"/>
            <w:hideMark/>
          </w:tcPr>
          <w:p w14:paraId="2306B6B6" w14:textId="77777777" w:rsidR="00AD45AD" w:rsidRPr="003C52D2" w:rsidRDefault="00C32C0B">
            <w:pPr>
              <w:pStyle w:val="ColumnHeading"/>
              <w:keepNext/>
            </w:pPr>
            <w:r w:rsidRPr="003C52D2">
              <w:t>Komisijos siūlomas tekstas</w:t>
            </w:r>
          </w:p>
        </w:tc>
        <w:tc>
          <w:tcPr>
            <w:tcW w:w="4876" w:type="dxa"/>
            <w:hideMark/>
          </w:tcPr>
          <w:p w14:paraId="539C3830" w14:textId="77777777" w:rsidR="00AD45AD" w:rsidRPr="003C52D2" w:rsidRDefault="00C32C0B">
            <w:pPr>
              <w:pStyle w:val="ColumnHeading"/>
              <w:keepNext/>
            </w:pPr>
            <w:r w:rsidRPr="003C52D2">
              <w:t>Pakeitimas</w:t>
            </w:r>
          </w:p>
        </w:tc>
      </w:tr>
      <w:tr w:rsidR="004B430D" w:rsidRPr="003C52D2" w14:paraId="728FAF4D" w14:textId="77777777" w:rsidTr="00AD45AD">
        <w:trPr>
          <w:jc w:val="center"/>
        </w:trPr>
        <w:tc>
          <w:tcPr>
            <w:tcW w:w="4876" w:type="dxa"/>
            <w:hideMark/>
          </w:tcPr>
          <w:p w14:paraId="2CDC39A8" w14:textId="77777777" w:rsidR="00AD45AD" w:rsidRPr="003C52D2" w:rsidRDefault="00C32C0B">
            <w:pPr>
              <w:pStyle w:val="Normal6"/>
            </w:pPr>
            <w:r w:rsidRPr="003C52D2">
              <w:t xml:space="preserve">Šiuo reglamentu nustatomi Sąjungos paramos bendros prieglobsčio politikos ir bendros imigracijos politikos įgyvendinimui, stiprinimui ir plėtojimui 2028 m. sausio 1 d.–2034 m. gruodžio 31 d. laikotarpiu tikslai ir finansavimas. Sąjungos parama prisidedama prie veiksmingo migracijos srautų ir </w:t>
            </w:r>
            <w:r w:rsidRPr="003C52D2">
              <w:rPr>
                <w:b/>
                <w:i/>
              </w:rPr>
              <w:t>prieglobsčio valdymo</w:t>
            </w:r>
            <w:r w:rsidRPr="003C52D2">
              <w:t xml:space="preserve">, </w:t>
            </w:r>
            <w:r w:rsidRPr="003C52D2">
              <w:rPr>
                <w:b/>
                <w:i/>
              </w:rPr>
              <w:t>be kita ko</w:t>
            </w:r>
            <w:r w:rsidRPr="003C52D2">
              <w:t xml:space="preserve">, </w:t>
            </w:r>
            <w:r w:rsidRPr="003C52D2">
              <w:rPr>
                <w:b/>
                <w:i/>
              </w:rPr>
              <w:t>teikiant paramą</w:t>
            </w:r>
            <w:r w:rsidRPr="003C52D2">
              <w:t xml:space="preserve"> Migracijos ir prieglobsčio </w:t>
            </w:r>
            <w:r w:rsidRPr="003C52D2">
              <w:rPr>
                <w:b/>
                <w:i/>
              </w:rPr>
              <w:t>pakto</w:t>
            </w:r>
            <w:r w:rsidRPr="003C52D2">
              <w:t xml:space="preserve"> ir </w:t>
            </w:r>
            <w:r w:rsidRPr="003C52D2">
              <w:rPr>
                <w:b/>
                <w:i/>
              </w:rPr>
              <w:t>bendros</w:t>
            </w:r>
            <w:r w:rsidRPr="003C52D2">
              <w:t xml:space="preserve"> perkeltųjų asmenų laikinosios apsaugos esant masiniam srautui </w:t>
            </w:r>
            <w:r w:rsidRPr="003C52D2">
              <w:rPr>
                <w:b/>
                <w:i/>
              </w:rPr>
              <w:t>sistemos įgyvendinimui</w:t>
            </w:r>
            <w:r w:rsidRPr="003C52D2">
              <w:t xml:space="preserve">, </w:t>
            </w:r>
            <w:r w:rsidRPr="003C52D2">
              <w:rPr>
                <w:b/>
                <w:i/>
              </w:rPr>
              <w:t>stiprinimui ir plėtojimui.</w:t>
            </w:r>
          </w:p>
        </w:tc>
        <w:tc>
          <w:tcPr>
            <w:tcW w:w="4876" w:type="dxa"/>
            <w:hideMark/>
          </w:tcPr>
          <w:p w14:paraId="179CB9C6" w14:textId="77777777" w:rsidR="00AD45AD" w:rsidRPr="003C52D2" w:rsidRDefault="00C32C0B">
            <w:pPr>
              <w:pStyle w:val="Normal6"/>
              <w:rPr>
                <w:szCs w:val="24"/>
              </w:rPr>
            </w:pPr>
            <w:r w:rsidRPr="003C52D2">
              <w:t>Šiuo reglamentu nustatomi Sąjungos paramos bendros prieglobsčio politikos ir bendros imigracijos politikos įgyvendinimui, stiprinimui ir plėtojimui 2028 m. sausio 1 d.–2034 m. gruodžio 31 d. laikotarpiu tikslai ir finansavimas.</w:t>
            </w:r>
          </w:p>
        </w:tc>
      </w:tr>
      <w:tr w:rsidR="004B430D" w:rsidRPr="003C52D2" w14:paraId="10ABBA4C" w14:textId="77777777" w:rsidTr="00AD45AD">
        <w:trPr>
          <w:jc w:val="center"/>
        </w:trPr>
        <w:tc>
          <w:tcPr>
            <w:tcW w:w="4876" w:type="dxa"/>
          </w:tcPr>
          <w:p w14:paraId="0D451D07" w14:textId="77777777" w:rsidR="00AD45AD" w:rsidRPr="003C52D2" w:rsidRDefault="00AD45AD">
            <w:pPr>
              <w:pStyle w:val="Normal6"/>
            </w:pPr>
          </w:p>
        </w:tc>
        <w:tc>
          <w:tcPr>
            <w:tcW w:w="4876" w:type="dxa"/>
            <w:hideMark/>
          </w:tcPr>
          <w:p w14:paraId="2F77595B" w14:textId="77777777" w:rsidR="00AD45AD" w:rsidRPr="003C52D2" w:rsidRDefault="00C32C0B">
            <w:pPr>
              <w:pStyle w:val="Normal6"/>
              <w:rPr>
                <w:szCs w:val="24"/>
              </w:rPr>
            </w:pPr>
            <w:r w:rsidRPr="003C52D2">
              <w:rPr>
                <w:b/>
                <w:i/>
              </w:rPr>
              <w:t xml:space="preserve">Juo nustatomi minimalūs tam tikriems konkretiems tikslams skirtino finansavimo lygiai, </w:t>
            </w:r>
            <w:r w:rsidRPr="003C52D2">
              <w:rPr>
                <w:b/>
                <w:i/>
              </w:rPr>
              <w:t>specialiosios vykdomų priemonių bendro finansavimo taisyklės ir reikalavimus Sąjungos paramai gauti atitinkančių veiksmų sąrašas.</w:t>
            </w:r>
          </w:p>
        </w:tc>
      </w:tr>
      <w:tr w:rsidR="004B430D" w:rsidRPr="003C52D2" w14:paraId="1F2F5539" w14:textId="77777777" w:rsidTr="00AD45AD">
        <w:trPr>
          <w:jc w:val="center"/>
        </w:trPr>
        <w:tc>
          <w:tcPr>
            <w:tcW w:w="4876" w:type="dxa"/>
          </w:tcPr>
          <w:p w14:paraId="2716BEF7" w14:textId="77777777" w:rsidR="00AD45AD" w:rsidRPr="003C52D2" w:rsidRDefault="00AD45AD">
            <w:pPr>
              <w:pStyle w:val="Normal6"/>
            </w:pPr>
          </w:p>
        </w:tc>
        <w:tc>
          <w:tcPr>
            <w:tcW w:w="4876" w:type="dxa"/>
            <w:hideMark/>
          </w:tcPr>
          <w:p w14:paraId="2EA8DCE7" w14:textId="77777777" w:rsidR="00AD45AD" w:rsidRPr="003C52D2" w:rsidRDefault="00C32C0B">
            <w:pPr>
              <w:pStyle w:val="Normal6"/>
              <w:rPr>
                <w:szCs w:val="24"/>
              </w:rPr>
            </w:pPr>
            <w:r w:rsidRPr="003C52D2">
              <w:t xml:space="preserve">Sąjungos parama prisidedama prie veiksmingo migracijos srautų </w:t>
            </w:r>
            <w:r w:rsidRPr="003C52D2">
              <w:rPr>
                <w:b/>
                <w:i/>
              </w:rPr>
              <w:t>valdymo</w:t>
            </w:r>
            <w:r w:rsidRPr="003C52D2">
              <w:t xml:space="preserve"> ir </w:t>
            </w:r>
            <w:r w:rsidRPr="003C52D2">
              <w:rPr>
                <w:b/>
                <w:i/>
              </w:rPr>
              <w:t>padedama įgyvendinti</w:t>
            </w:r>
            <w:r w:rsidRPr="003C52D2">
              <w:t xml:space="preserve">, </w:t>
            </w:r>
            <w:r w:rsidRPr="003C52D2">
              <w:rPr>
                <w:b/>
                <w:i/>
              </w:rPr>
              <w:t>stiprinti ir plėtoti bendrą prieglobsčio politiką</w:t>
            </w:r>
            <w:r w:rsidRPr="003C52D2">
              <w:t xml:space="preserve">, </w:t>
            </w:r>
            <w:r w:rsidRPr="003C52D2">
              <w:rPr>
                <w:b/>
                <w:i/>
              </w:rPr>
              <w:t>kaip nustatyta</w:t>
            </w:r>
            <w:r w:rsidRPr="003C52D2">
              <w:t xml:space="preserve"> Migracijos ir prieglobsčio </w:t>
            </w:r>
            <w:r w:rsidRPr="003C52D2">
              <w:rPr>
                <w:b/>
                <w:i/>
              </w:rPr>
              <w:t>pakte,</w:t>
            </w:r>
            <w:r w:rsidRPr="003C52D2">
              <w:t xml:space="preserve"> ir </w:t>
            </w:r>
            <w:r w:rsidRPr="003C52D2">
              <w:rPr>
                <w:b/>
                <w:i/>
              </w:rPr>
              <w:t>bendrą</w:t>
            </w:r>
            <w:r w:rsidRPr="003C52D2">
              <w:t xml:space="preserve"> perkeltųjų asmenų laikinosios apsaugos esant masiniam srautui </w:t>
            </w:r>
            <w:r w:rsidRPr="003C52D2">
              <w:rPr>
                <w:b/>
                <w:i/>
              </w:rPr>
              <w:t xml:space="preserve">sistemą, vadovaujantis atitinkama Sąjungos </w:t>
            </w:r>
            <w:r w:rsidRPr="003C52D2">
              <w:rPr>
                <w:b/>
                <w:i/>
                <w:iCs/>
              </w:rPr>
              <w:t>acquis</w:t>
            </w:r>
            <w:r w:rsidRPr="003C52D2">
              <w:rPr>
                <w:b/>
                <w:i/>
              </w:rPr>
              <w:t xml:space="preserve"> ir visapusiškai laikantis Sąjungos ir valstybių narių tarptautinių įsipareigojimų pagal tarptautinius dokumentus</w:t>
            </w:r>
            <w:r w:rsidRPr="003C52D2">
              <w:t xml:space="preserve">, </w:t>
            </w:r>
            <w:r w:rsidRPr="003C52D2">
              <w:rPr>
                <w:b/>
                <w:i/>
              </w:rPr>
              <w:t>kurių šalys jos yra;</w:t>
            </w:r>
          </w:p>
        </w:tc>
      </w:tr>
    </w:tbl>
    <w:p w14:paraId="75E5343C"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511DB67" w14:textId="77777777" w:rsidR="00AD45AD" w:rsidRPr="003C52D2" w:rsidRDefault="00C32C0B" w:rsidP="00AD45AD">
      <w:r w:rsidRPr="003C52D2">
        <w:rPr>
          <w:rStyle w:val="HideTWBExt"/>
        </w:rPr>
        <w:t>&lt;/Amend&gt;</w:t>
      </w:r>
    </w:p>
    <w:p w14:paraId="491AF721"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21</w:t>
      </w:r>
      <w:r w:rsidRPr="003C52D2">
        <w:rPr>
          <w:rStyle w:val="HideTWBExt"/>
          <w:b w:val="0"/>
        </w:rPr>
        <w:t>&lt;/NumAm&gt;</w:t>
      </w:r>
    </w:p>
    <w:p w14:paraId="2A877871"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A245D85" w14:textId="77777777" w:rsidR="00AD45AD" w:rsidRPr="003C52D2" w:rsidRDefault="00C32C0B" w:rsidP="00AD45AD">
      <w:pPr>
        <w:pStyle w:val="NormalBold"/>
      </w:pPr>
      <w:r w:rsidRPr="003C52D2">
        <w:rPr>
          <w:rStyle w:val="HideTWBExt"/>
          <w:b w:val="0"/>
        </w:rPr>
        <w:t>&lt;Article&gt;</w:t>
      </w:r>
      <w:r w:rsidRPr="003C52D2">
        <w:t>2 straipsnio 1 pastraipos 2 punktas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3A856D0" w14:textId="77777777" w:rsidTr="00AD45AD">
        <w:trPr>
          <w:jc w:val="center"/>
        </w:trPr>
        <w:tc>
          <w:tcPr>
            <w:tcW w:w="9752" w:type="dxa"/>
            <w:gridSpan w:val="2"/>
          </w:tcPr>
          <w:p w14:paraId="50248252" w14:textId="77777777" w:rsidR="00AD45AD" w:rsidRPr="003C52D2" w:rsidRDefault="00AD45AD">
            <w:pPr>
              <w:keepNext/>
            </w:pPr>
          </w:p>
        </w:tc>
      </w:tr>
      <w:tr w:rsidR="004B430D" w:rsidRPr="003C52D2" w14:paraId="1D2F554C" w14:textId="77777777" w:rsidTr="00AD45AD">
        <w:trPr>
          <w:jc w:val="center"/>
        </w:trPr>
        <w:tc>
          <w:tcPr>
            <w:tcW w:w="4876" w:type="dxa"/>
            <w:hideMark/>
          </w:tcPr>
          <w:p w14:paraId="0C1726EF" w14:textId="77777777" w:rsidR="00AD45AD" w:rsidRPr="003C52D2" w:rsidRDefault="00C32C0B">
            <w:pPr>
              <w:pStyle w:val="ColumnHeading"/>
              <w:keepNext/>
            </w:pPr>
            <w:r w:rsidRPr="003C52D2">
              <w:t>Komisijos siūlomas tekstas</w:t>
            </w:r>
          </w:p>
        </w:tc>
        <w:tc>
          <w:tcPr>
            <w:tcW w:w="4876" w:type="dxa"/>
            <w:hideMark/>
          </w:tcPr>
          <w:p w14:paraId="6F3D493B" w14:textId="77777777" w:rsidR="00AD45AD" w:rsidRPr="003C52D2" w:rsidRDefault="00C32C0B">
            <w:pPr>
              <w:pStyle w:val="ColumnHeading"/>
              <w:keepNext/>
            </w:pPr>
            <w:r w:rsidRPr="003C52D2">
              <w:t>Pakeitimas</w:t>
            </w:r>
          </w:p>
        </w:tc>
      </w:tr>
      <w:tr w:rsidR="004B430D" w:rsidRPr="003C52D2" w14:paraId="11E218CE" w14:textId="77777777" w:rsidTr="00AD45AD">
        <w:trPr>
          <w:jc w:val="center"/>
        </w:trPr>
        <w:tc>
          <w:tcPr>
            <w:tcW w:w="4876" w:type="dxa"/>
            <w:hideMark/>
          </w:tcPr>
          <w:p w14:paraId="3BE7F7A3" w14:textId="77777777" w:rsidR="00AD45AD" w:rsidRPr="003C52D2" w:rsidRDefault="00C32C0B">
            <w:pPr>
              <w:pStyle w:val="Normal6"/>
            </w:pPr>
            <w:r w:rsidRPr="003C52D2">
              <w:t>2)</w:t>
            </w:r>
            <w:r w:rsidRPr="003C52D2">
              <w:tab/>
              <w:t xml:space="preserve">tarptautinės apsaugos gavėjas – </w:t>
            </w:r>
            <w:r w:rsidRPr="003C52D2">
              <w:rPr>
                <w:b/>
                <w:i/>
              </w:rPr>
              <w:t>tarptautinės apsaugos gavėjas</w:t>
            </w:r>
            <w:r w:rsidRPr="003C52D2">
              <w:t>, kaip apibrėžta Reglamento (ES) 2024/</w:t>
            </w:r>
            <w:r w:rsidRPr="003C52D2">
              <w:rPr>
                <w:b/>
                <w:i/>
              </w:rPr>
              <w:t>1351 2</w:t>
            </w:r>
            <w:r w:rsidRPr="003C52D2">
              <w:t xml:space="preserve"> straipsnio </w:t>
            </w:r>
            <w:r w:rsidRPr="003C52D2">
              <w:rPr>
                <w:b/>
                <w:i/>
              </w:rPr>
              <w:t>7</w:t>
            </w:r>
            <w:r w:rsidRPr="003C52D2">
              <w:t> punkte;</w:t>
            </w:r>
          </w:p>
        </w:tc>
        <w:tc>
          <w:tcPr>
            <w:tcW w:w="4876" w:type="dxa"/>
            <w:hideMark/>
          </w:tcPr>
          <w:p w14:paraId="4D13F671" w14:textId="77777777" w:rsidR="00AD45AD" w:rsidRPr="003C52D2" w:rsidRDefault="00C32C0B">
            <w:pPr>
              <w:pStyle w:val="Normal6"/>
              <w:rPr>
                <w:szCs w:val="24"/>
              </w:rPr>
            </w:pPr>
            <w:r w:rsidRPr="003C52D2">
              <w:t>2)</w:t>
            </w:r>
            <w:r w:rsidRPr="003C52D2">
              <w:tab/>
              <w:t xml:space="preserve">tarptautinės apsaugos gavėjas – </w:t>
            </w:r>
            <w:r w:rsidRPr="003C52D2">
              <w:rPr>
                <w:b/>
                <w:i/>
              </w:rPr>
              <w:t xml:space="preserve">trečiosios šalies pilietis arba </w:t>
            </w:r>
            <w:r w:rsidRPr="003C52D2">
              <w:rPr>
                <w:b/>
                <w:i/>
              </w:rPr>
              <w:t>asmuo be pilietybės, kuriam suteikta tarptautinė apsauga</w:t>
            </w:r>
            <w:r w:rsidRPr="003C52D2">
              <w:t>, kaip apibrėžta Reglamento (ES) 2024/</w:t>
            </w:r>
            <w:r w:rsidRPr="003C52D2">
              <w:rPr>
                <w:b/>
                <w:i/>
              </w:rPr>
              <w:t>1347 3</w:t>
            </w:r>
            <w:r w:rsidRPr="003C52D2">
              <w:t xml:space="preserve"> straipsnio </w:t>
            </w:r>
            <w:r w:rsidRPr="003C52D2">
              <w:rPr>
                <w:b/>
                <w:i/>
              </w:rPr>
              <w:t>4</w:t>
            </w:r>
            <w:r w:rsidRPr="003C52D2">
              <w:t> punkte;</w:t>
            </w:r>
          </w:p>
        </w:tc>
      </w:tr>
    </w:tbl>
    <w:p w14:paraId="29DE62D1"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381A672" w14:textId="77777777" w:rsidR="00AD45AD" w:rsidRPr="003C52D2" w:rsidRDefault="00C32C0B" w:rsidP="00AD45AD">
      <w:r w:rsidRPr="003C52D2">
        <w:rPr>
          <w:rStyle w:val="HideTWBExt"/>
        </w:rPr>
        <w:t>&lt;/Amend&gt;</w:t>
      </w:r>
    </w:p>
    <w:p w14:paraId="2FDB37EF"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22</w:t>
      </w:r>
      <w:r w:rsidRPr="003C52D2">
        <w:rPr>
          <w:rStyle w:val="HideTWBExt"/>
          <w:b w:val="0"/>
        </w:rPr>
        <w:t>&lt;/NumAm&gt;</w:t>
      </w:r>
    </w:p>
    <w:p w14:paraId="07FDA179"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82843AC" w14:textId="77777777" w:rsidR="00AD45AD" w:rsidRPr="003C52D2" w:rsidRDefault="00C32C0B" w:rsidP="00AD45AD">
      <w:pPr>
        <w:pStyle w:val="NormalBold"/>
      </w:pPr>
      <w:r w:rsidRPr="003C52D2">
        <w:rPr>
          <w:rStyle w:val="HideTWBExt"/>
          <w:b w:val="0"/>
        </w:rPr>
        <w:t>&lt;Article&gt;</w:t>
      </w:r>
      <w:r w:rsidRPr="003C52D2">
        <w:t>2 straipsnio 1 pastraipos 4 punktas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71FABC90" w14:textId="77777777" w:rsidTr="00AD45AD">
        <w:trPr>
          <w:jc w:val="center"/>
        </w:trPr>
        <w:tc>
          <w:tcPr>
            <w:tcW w:w="9752" w:type="dxa"/>
            <w:gridSpan w:val="2"/>
          </w:tcPr>
          <w:p w14:paraId="2BB8F77A" w14:textId="77777777" w:rsidR="00AD45AD" w:rsidRPr="003C52D2" w:rsidRDefault="00AD45AD">
            <w:pPr>
              <w:keepNext/>
            </w:pPr>
          </w:p>
        </w:tc>
      </w:tr>
      <w:tr w:rsidR="004B430D" w:rsidRPr="003C52D2" w14:paraId="26FD2D12" w14:textId="77777777" w:rsidTr="00AD45AD">
        <w:trPr>
          <w:jc w:val="center"/>
        </w:trPr>
        <w:tc>
          <w:tcPr>
            <w:tcW w:w="4876" w:type="dxa"/>
            <w:hideMark/>
          </w:tcPr>
          <w:p w14:paraId="3B20D7D3" w14:textId="77777777" w:rsidR="00AD45AD" w:rsidRPr="003C52D2" w:rsidRDefault="00C32C0B">
            <w:pPr>
              <w:pStyle w:val="ColumnHeading"/>
              <w:keepNext/>
            </w:pPr>
            <w:r w:rsidRPr="003C52D2">
              <w:t>Komisijos siūlomas tekstas</w:t>
            </w:r>
          </w:p>
        </w:tc>
        <w:tc>
          <w:tcPr>
            <w:tcW w:w="4876" w:type="dxa"/>
            <w:hideMark/>
          </w:tcPr>
          <w:p w14:paraId="760488B3" w14:textId="77777777" w:rsidR="00AD45AD" w:rsidRPr="003C52D2" w:rsidRDefault="00C32C0B">
            <w:pPr>
              <w:pStyle w:val="ColumnHeading"/>
              <w:keepNext/>
            </w:pPr>
            <w:r w:rsidRPr="003C52D2">
              <w:t>Pakeitimas</w:t>
            </w:r>
          </w:p>
        </w:tc>
      </w:tr>
      <w:tr w:rsidR="004B430D" w:rsidRPr="003C52D2" w14:paraId="723C1935" w14:textId="77777777" w:rsidTr="00AD45AD">
        <w:trPr>
          <w:jc w:val="center"/>
        </w:trPr>
        <w:tc>
          <w:tcPr>
            <w:tcW w:w="4876" w:type="dxa"/>
            <w:hideMark/>
          </w:tcPr>
          <w:p w14:paraId="59B6D0B2" w14:textId="77777777" w:rsidR="00AD45AD" w:rsidRPr="003C52D2" w:rsidRDefault="00C32C0B">
            <w:pPr>
              <w:pStyle w:val="Normal6"/>
            </w:pPr>
            <w:r w:rsidRPr="003C52D2">
              <w:t>4)</w:t>
            </w:r>
            <w:r w:rsidRPr="003C52D2">
              <w:tab/>
              <w:t xml:space="preserve">šeimos narys – šeimos narys, </w:t>
            </w:r>
            <w:r w:rsidRPr="003C52D2">
              <w:rPr>
                <w:b/>
                <w:i/>
              </w:rPr>
              <w:t>kaip apibrėžta Reglamento (ES) 2024/1351 2 straipsnio 8 punkte</w:t>
            </w:r>
            <w:r w:rsidRPr="003C52D2">
              <w:t>;</w:t>
            </w:r>
          </w:p>
        </w:tc>
        <w:tc>
          <w:tcPr>
            <w:tcW w:w="4876" w:type="dxa"/>
            <w:hideMark/>
          </w:tcPr>
          <w:p w14:paraId="55712F9A" w14:textId="77777777" w:rsidR="00AD45AD" w:rsidRPr="003C52D2" w:rsidRDefault="00C32C0B">
            <w:pPr>
              <w:pStyle w:val="Normal6"/>
              <w:rPr>
                <w:szCs w:val="24"/>
              </w:rPr>
            </w:pPr>
            <w:r w:rsidRPr="003C52D2">
              <w:t>4)</w:t>
            </w:r>
            <w:r w:rsidRPr="003C52D2">
              <w:tab/>
              <w:t xml:space="preserve">šeimos narys – </w:t>
            </w:r>
            <w:r w:rsidRPr="003C52D2">
              <w:rPr>
                <w:b/>
                <w:i/>
              </w:rPr>
              <w:t>trečiosios šalies pilietis, apibrėžtas kaip</w:t>
            </w:r>
            <w:r w:rsidRPr="003C52D2">
              <w:t xml:space="preserve"> šeimos narys </w:t>
            </w:r>
            <w:r w:rsidRPr="003C52D2">
              <w:rPr>
                <w:b/>
                <w:i/>
              </w:rPr>
              <w:t>pagal Sąjungos teisę</w:t>
            </w:r>
            <w:r w:rsidRPr="003C52D2">
              <w:t xml:space="preserve">, </w:t>
            </w:r>
            <w:r w:rsidRPr="003C52D2">
              <w:rPr>
                <w:b/>
                <w:i/>
              </w:rPr>
              <w:t>susijusią su politikos sritimi, kurioje vykdomi šios priemonės lėšomis remiami veiksmai</w:t>
            </w:r>
            <w:r w:rsidRPr="003C52D2">
              <w:t>;</w:t>
            </w:r>
          </w:p>
        </w:tc>
      </w:tr>
    </w:tbl>
    <w:p w14:paraId="06A00689"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4427680C" w14:textId="77777777" w:rsidR="00AD45AD" w:rsidRPr="003C52D2" w:rsidRDefault="00C32C0B" w:rsidP="00AD45AD">
      <w:r w:rsidRPr="003C52D2">
        <w:rPr>
          <w:rStyle w:val="HideTWBExt"/>
        </w:rPr>
        <w:t>&lt;/Amend&gt;</w:t>
      </w:r>
    </w:p>
    <w:p w14:paraId="36CF69A1"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23</w:t>
      </w:r>
      <w:r w:rsidRPr="003C52D2">
        <w:rPr>
          <w:rStyle w:val="HideTWBExt"/>
          <w:b w:val="0"/>
        </w:rPr>
        <w:t>&lt;/NumAm&gt;</w:t>
      </w:r>
    </w:p>
    <w:p w14:paraId="4E141416"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73537E95" w14:textId="77777777" w:rsidR="00AD45AD" w:rsidRPr="003C52D2" w:rsidRDefault="00C32C0B" w:rsidP="00AD45AD">
      <w:pPr>
        <w:pStyle w:val="NormalBold"/>
      </w:pPr>
      <w:r w:rsidRPr="003C52D2">
        <w:rPr>
          <w:rStyle w:val="HideTWBExt"/>
          <w:b w:val="0"/>
        </w:rPr>
        <w:t>&lt;Article&gt;</w:t>
      </w:r>
      <w:r w:rsidRPr="003C52D2">
        <w:t>2 straipsnio 1 pastraipos 11 a punktas (naujas)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689079E6" w14:textId="77777777" w:rsidTr="00AD45AD">
        <w:trPr>
          <w:jc w:val="center"/>
        </w:trPr>
        <w:tc>
          <w:tcPr>
            <w:tcW w:w="9752" w:type="dxa"/>
            <w:gridSpan w:val="2"/>
          </w:tcPr>
          <w:p w14:paraId="652C1E3A" w14:textId="77777777" w:rsidR="00AD45AD" w:rsidRPr="003C52D2" w:rsidRDefault="00AD45AD">
            <w:pPr>
              <w:keepNext/>
            </w:pPr>
          </w:p>
        </w:tc>
      </w:tr>
      <w:tr w:rsidR="004B430D" w:rsidRPr="003C52D2" w14:paraId="4106107C" w14:textId="77777777" w:rsidTr="00AD45AD">
        <w:trPr>
          <w:jc w:val="center"/>
        </w:trPr>
        <w:tc>
          <w:tcPr>
            <w:tcW w:w="4876" w:type="dxa"/>
            <w:hideMark/>
          </w:tcPr>
          <w:p w14:paraId="09A15CCD" w14:textId="77777777" w:rsidR="00AD45AD" w:rsidRPr="003C52D2" w:rsidRDefault="00C32C0B">
            <w:pPr>
              <w:pStyle w:val="ColumnHeading"/>
              <w:keepNext/>
            </w:pPr>
            <w:r w:rsidRPr="003C52D2">
              <w:t>Komisijos siūlomas tekstas</w:t>
            </w:r>
          </w:p>
        </w:tc>
        <w:tc>
          <w:tcPr>
            <w:tcW w:w="4876" w:type="dxa"/>
            <w:hideMark/>
          </w:tcPr>
          <w:p w14:paraId="0E71DBB3" w14:textId="77777777" w:rsidR="00AD45AD" w:rsidRPr="003C52D2" w:rsidRDefault="00C32C0B">
            <w:pPr>
              <w:pStyle w:val="ColumnHeading"/>
              <w:keepNext/>
            </w:pPr>
            <w:r w:rsidRPr="003C52D2">
              <w:t>Pakeitimas</w:t>
            </w:r>
          </w:p>
        </w:tc>
      </w:tr>
      <w:tr w:rsidR="004B430D" w:rsidRPr="003C52D2" w14:paraId="44727189" w14:textId="77777777" w:rsidTr="00AD45AD">
        <w:trPr>
          <w:jc w:val="center"/>
        </w:trPr>
        <w:tc>
          <w:tcPr>
            <w:tcW w:w="4876" w:type="dxa"/>
          </w:tcPr>
          <w:p w14:paraId="20B33034" w14:textId="77777777" w:rsidR="00AD45AD" w:rsidRPr="003C52D2" w:rsidRDefault="00AD45AD">
            <w:pPr>
              <w:pStyle w:val="Normal6"/>
            </w:pPr>
          </w:p>
        </w:tc>
        <w:tc>
          <w:tcPr>
            <w:tcW w:w="4876" w:type="dxa"/>
            <w:hideMark/>
          </w:tcPr>
          <w:p w14:paraId="154CF57D" w14:textId="77777777" w:rsidR="00AD45AD" w:rsidRPr="003C52D2" w:rsidRDefault="00C32C0B">
            <w:pPr>
              <w:pStyle w:val="Normal6"/>
              <w:rPr>
                <w:szCs w:val="24"/>
              </w:rPr>
            </w:pPr>
            <w:r w:rsidRPr="003C52D2">
              <w:rPr>
                <w:b/>
                <w:i/>
              </w:rPr>
              <w:t>11a)</w:t>
            </w:r>
            <w:r w:rsidRPr="003C52D2">
              <w:rPr>
                <w:b/>
                <w:i/>
              </w:rPr>
              <w:tab/>
              <w:t xml:space="preserve">grąžinimas – grąžinimas, kaip apibrėžta Direktyvos 2008/115/EB 3 straipsnio 3 punkte; </w:t>
            </w:r>
          </w:p>
        </w:tc>
      </w:tr>
    </w:tbl>
    <w:p w14:paraId="757A664A"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3B316B2" w14:textId="77777777" w:rsidR="00AD45AD" w:rsidRPr="003C52D2" w:rsidRDefault="00C32C0B" w:rsidP="00AD45AD">
      <w:r w:rsidRPr="003C52D2">
        <w:rPr>
          <w:rStyle w:val="HideTWBExt"/>
        </w:rPr>
        <w:t>&lt;/Amend&gt;</w:t>
      </w:r>
    </w:p>
    <w:p w14:paraId="387AA792"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24</w:t>
      </w:r>
      <w:r w:rsidRPr="003C52D2">
        <w:rPr>
          <w:rStyle w:val="HideTWBExt"/>
          <w:b w:val="0"/>
        </w:rPr>
        <w:t>&lt;/NumAm&gt;</w:t>
      </w:r>
    </w:p>
    <w:p w14:paraId="547B5E16"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1BD547DD" w14:textId="77777777" w:rsidR="00AD45AD" w:rsidRPr="003C52D2" w:rsidRDefault="00C32C0B" w:rsidP="00AD45AD">
      <w:pPr>
        <w:pStyle w:val="NormalBold"/>
      </w:pPr>
      <w:r w:rsidRPr="003C52D2">
        <w:rPr>
          <w:rStyle w:val="HideTWBExt"/>
          <w:b w:val="0"/>
        </w:rPr>
        <w:t>&lt;Article&gt;</w:t>
      </w:r>
      <w:r w:rsidRPr="003C52D2">
        <w:t>2 straipsnio 1 pastraipos 11 b punktas (naujas)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11A06BE9" w14:textId="77777777" w:rsidTr="00AD45AD">
        <w:trPr>
          <w:jc w:val="center"/>
        </w:trPr>
        <w:tc>
          <w:tcPr>
            <w:tcW w:w="9752" w:type="dxa"/>
            <w:gridSpan w:val="2"/>
          </w:tcPr>
          <w:p w14:paraId="6032A2E7" w14:textId="77777777" w:rsidR="00AD45AD" w:rsidRPr="003C52D2" w:rsidRDefault="00AD45AD">
            <w:pPr>
              <w:keepNext/>
            </w:pPr>
          </w:p>
        </w:tc>
      </w:tr>
      <w:tr w:rsidR="004B430D" w:rsidRPr="003C52D2" w14:paraId="681DBB27" w14:textId="77777777" w:rsidTr="00AD45AD">
        <w:trPr>
          <w:jc w:val="center"/>
        </w:trPr>
        <w:tc>
          <w:tcPr>
            <w:tcW w:w="4876" w:type="dxa"/>
            <w:hideMark/>
          </w:tcPr>
          <w:p w14:paraId="52588403" w14:textId="77777777" w:rsidR="00AD45AD" w:rsidRPr="003C52D2" w:rsidRDefault="00C32C0B">
            <w:pPr>
              <w:pStyle w:val="ColumnHeading"/>
              <w:keepNext/>
            </w:pPr>
            <w:r w:rsidRPr="003C52D2">
              <w:t>Komisijos siūlomas tekstas</w:t>
            </w:r>
          </w:p>
        </w:tc>
        <w:tc>
          <w:tcPr>
            <w:tcW w:w="4876" w:type="dxa"/>
            <w:hideMark/>
          </w:tcPr>
          <w:p w14:paraId="28CD540A" w14:textId="77777777" w:rsidR="00AD45AD" w:rsidRPr="003C52D2" w:rsidRDefault="00C32C0B">
            <w:pPr>
              <w:pStyle w:val="ColumnHeading"/>
              <w:keepNext/>
            </w:pPr>
            <w:r w:rsidRPr="003C52D2">
              <w:t>Pakeitimas</w:t>
            </w:r>
          </w:p>
        </w:tc>
      </w:tr>
      <w:tr w:rsidR="004B430D" w:rsidRPr="003C52D2" w14:paraId="03FC9A1A" w14:textId="77777777" w:rsidTr="00AD45AD">
        <w:trPr>
          <w:jc w:val="center"/>
        </w:trPr>
        <w:tc>
          <w:tcPr>
            <w:tcW w:w="4876" w:type="dxa"/>
          </w:tcPr>
          <w:p w14:paraId="57A1B7DC" w14:textId="77777777" w:rsidR="00AD45AD" w:rsidRPr="003C52D2" w:rsidRDefault="00AD45AD">
            <w:pPr>
              <w:pStyle w:val="Normal6"/>
            </w:pPr>
          </w:p>
        </w:tc>
        <w:tc>
          <w:tcPr>
            <w:tcW w:w="4876" w:type="dxa"/>
            <w:hideMark/>
          </w:tcPr>
          <w:p w14:paraId="721753F4" w14:textId="77777777" w:rsidR="00AD45AD" w:rsidRPr="003C52D2" w:rsidRDefault="00C32C0B">
            <w:pPr>
              <w:pStyle w:val="Normal6"/>
              <w:rPr>
                <w:szCs w:val="24"/>
              </w:rPr>
            </w:pPr>
            <w:r w:rsidRPr="003C52D2">
              <w:rPr>
                <w:b/>
                <w:i/>
              </w:rPr>
              <w:t>11b)</w:t>
            </w:r>
            <w:r w:rsidRPr="003C52D2">
              <w:rPr>
                <w:b/>
                <w:i/>
              </w:rPr>
              <w:tab/>
              <w:t xml:space="preserve">išsiuntimas – išsiuntimas, kaip apibrėžta Direktyvos </w:t>
            </w:r>
            <w:r w:rsidRPr="003C52D2">
              <w:rPr>
                <w:b/>
                <w:i/>
              </w:rPr>
              <w:t xml:space="preserve">2008/115/EB 3 straipsnio 5 punkte; </w:t>
            </w:r>
          </w:p>
        </w:tc>
      </w:tr>
    </w:tbl>
    <w:p w14:paraId="0CB07EA3"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9F6E69D" w14:textId="77777777" w:rsidR="00AD45AD" w:rsidRPr="003C52D2" w:rsidRDefault="00C32C0B" w:rsidP="00AD45AD">
      <w:r w:rsidRPr="003C52D2">
        <w:rPr>
          <w:rStyle w:val="HideTWBExt"/>
        </w:rPr>
        <w:t>&lt;/Amend&gt;</w:t>
      </w:r>
    </w:p>
    <w:p w14:paraId="3FFA061A"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25</w:t>
      </w:r>
      <w:r w:rsidRPr="003C52D2">
        <w:rPr>
          <w:rStyle w:val="HideTWBExt"/>
          <w:b w:val="0"/>
        </w:rPr>
        <w:t>&lt;/NumAm&gt;</w:t>
      </w:r>
    </w:p>
    <w:p w14:paraId="75C8F0F4"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38D0B4DB" w14:textId="77777777" w:rsidR="00AD45AD" w:rsidRPr="003C52D2" w:rsidRDefault="00C32C0B" w:rsidP="00AD45AD">
      <w:pPr>
        <w:pStyle w:val="NormalBold"/>
      </w:pPr>
      <w:r w:rsidRPr="003C52D2">
        <w:rPr>
          <w:rStyle w:val="HideTWBExt"/>
          <w:b w:val="0"/>
        </w:rPr>
        <w:t>&lt;Article&gt;</w:t>
      </w:r>
      <w:r w:rsidRPr="003C52D2">
        <w:t>3 straipsnio 1 dalies įžanginė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3D441FD5" w14:textId="77777777" w:rsidTr="00AD45AD">
        <w:trPr>
          <w:jc w:val="center"/>
        </w:trPr>
        <w:tc>
          <w:tcPr>
            <w:tcW w:w="9752" w:type="dxa"/>
            <w:gridSpan w:val="2"/>
          </w:tcPr>
          <w:p w14:paraId="39B704E9" w14:textId="77777777" w:rsidR="00AD45AD" w:rsidRPr="003C52D2" w:rsidRDefault="00AD45AD">
            <w:pPr>
              <w:keepNext/>
            </w:pPr>
          </w:p>
        </w:tc>
      </w:tr>
      <w:tr w:rsidR="004B430D" w:rsidRPr="003C52D2" w14:paraId="75C4234F" w14:textId="77777777" w:rsidTr="00AD45AD">
        <w:trPr>
          <w:jc w:val="center"/>
        </w:trPr>
        <w:tc>
          <w:tcPr>
            <w:tcW w:w="4876" w:type="dxa"/>
            <w:hideMark/>
          </w:tcPr>
          <w:p w14:paraId="79860944" w14:textId="77777777" w:rsidR="00AD45AD" w:rsidRPr="003C52D2" w:rsidRDefault="00C32C0B">
            <w:pPr>
              <w:pStyle w:val="ColumnHeading"/>
              <w:keepNext/>
            </w:pPr>
            <w:r w:rsidRPr="003C52D2">
              <w:t>Komisijos siūlomas tekstas</w:t>
            </w:r>
          </w:p>
        </w:tc>
        <w:tc>
          <w:tcPr>
            <w:tcW w:w="4876" w:type="dxa"/>
            <w:hideMark/>
          </w:tcPr>
          <w:p w14:paraId="261E5C35" w14:textId="77777777" w:rsidR="00AD45AD" w:rsidRPr="003C52D2" w:rsidRDefault="00C32C0B">
            <w:pPr>
              <w:pStyle w:val="ColumnHeading"/>
              <w:keepNext/>
            </w:pPr>
            <w:r w:rsidRPr="003C52D2">
              <w:t>Pakeitimas</w:t>
            </w:r>
          </w:p>
        </w:tc>
      </w:tr>
      <w:tr w:rsidR="004B430D" w:rsidRPr="003C52D2" w14:paraId="10281949" w14:textId="77777777" w:rsidTr="00AD45AD">
        <w:trPr>
          <w:jc w:val="center"/>
        </w:trPr>
        <w:tc>
          <w:tcPr>
            <w:tcW w:w="4876" w:type="dxa"/>
            <w:hideMark/>
          </w:tcPr>
          <w:p w14:paraId="008B8789" w14:textId="77777777" w:rsidR="00AD45AD" w:rsidRPr="003C52D2" w:rsidRDefault="00C32C0B">
            <w:pPr>
              <w:pStyle w:val="Normal6"/>
            </w:pPr>
            <w:r w:rsidRPr="003C52D2">
              <w:t>1.</w:t>
            </w:r>
            <w:r w:rsidRPr="003C52D2">
              <w:tab/>
              <w:t>Siekiant užtikrinti veiksmingą migracijos srautų valdymą, Sąjungos parama padedama siekti kiekvieno iš šių tikslų:</w:t>
            </w:r>
          </w:p>
        </w:tc>
        <w:tc>
          <w:tcPr>
            <w:tcW w:w="4876" w:type="dxa"/>
            <w:hideMark/>
          </w:tcPr>
          <w:p w14:paraId="03DB53BD" w14:textId="77777777" w:rsidR="00AD45AD" w:rsidRPr="003C52D2" w:rsidRDefault="00C32C0B">
            <w:pPr>
              <w:pStyle w:val="Normal6"/>
              <w:rPr>
                <w:szCs w:val="24"/>
              </w:rPr>
            </w:pPr>
            <w:r w:rsidRPr="003C52D2">
              <w:t>1.</w:t>
            </w:r>
            <w:r w:rsidRPr="003C52D2">
              <w:tab/>
              <w:t xml:space="preserve">Siekiant užtikrinti veiksmingą migracijos srautų valdymą </w:t>
            </w:r>
            <w:r w:rsidRPr="003C52D2">
              <w:rPr>
                <w:b/>
                <w:i/>
              </w:rPr>
              <w:t xml:space="preserve">ir bendros prieglobsčio politikos ir bendros </w:t>
            </w:r>
            <w:r w:rsidRPr="003C52D2">
              <w:rPr>
                <w:b/>
                <w:i/>
              </w:rPr>
              <w:t>imigracijos politikos įgyvendinimą, stiprinimą ir plėtojimą</w:t>
            </w:r>
            <w:r w:rsidRPr="003C52D2">
              <w:t>, Sąjungos parama padedama siekti kiekvieno iš šių tikslų:</w:t>
            </w:r>
          </w:p>
        </w:tc>
      </w:tr>
    </w:tbl>
    <w:p w14:paraId="6D5EB727"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5A5457D" w14:textId="77777777" w:rsidR="00AD45AD" w:rsidRPr="003C52D2" w:rsidRDefault="00C32C0B" w:rsidP="00AD45AD">
      <w:r w:rsidRPr="003C52D2">
        <w:rPr>
          <w:rStyle w:val="HideTWBExt"/>
        </w:rPr>
        <w:t>&lt;/Amend&gt;</w:t>
      </w:r>
    </w:p>
    <w:p w14:paraId="1067B53D"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26</w:t>
      </w:r>
      <w:r w:rsidRPr="003C52D2">
        <w:rPr>
          <w:rStyle w:val="HideTWBExt"/>
          <w:b w:val="0"/>
        </w:rPr>
        <w:t>&lt;/NumAm&gt;</w:t>
      </w:r>
    </w:p>
    <w:p w14:paraId="75A09D0E"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DB60F42" w14:textId="77777777" w:rsidR="00AD45AD" w:rsidRPr="003C52D2" w:rsidRDefault="00C32C0B" w:rsidP="00AD45AD">
      <w:pPr>
        <w:pStyle w:val="NormalBold"/>
      </w:pPr>
      <w:r w:rsidRPr="003C52D2">
        <w:rPr>
          <w:rStyle w:val="HideTWBExt"/>
          <w:b w:val="0"/>
        </w:rPr>
        <w:t>&lt;Article&gt;</w:t>
      </w:r>
      <w:r w:rsidRPr="003C52D2">
        <w:t>3 straipsnio 1 dalies b punktas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E81EA9E" w14:textId="77777777" w:rsidTr="00AD45AD">
        <w:trPr>
          <w:jc w:val="center"/>
        </w:trPr>
        <w:tc>
          <w:tcPr>
            <w:tcW w:w="9752" w:type="dxa"/>
            <w:gridSpan w:val="2"/>
          </w:tcPr>
          <w:p w14:paraId="3C74237B" w14:textId="77777777" w:rsidR="00AD45AD" w:rsidRPr="003C52D2" w:rsidRDefault="00AD45AD">
            <w:pPr>
              <w:keepNext/>
            </w:pPr>
          </w:p>
        </w:tc>
      </w:tr>
      <w:tr w:rsidR="004B430D" w:rsidRPr="003C52D2" w14:paraId="399E80A5" w14:textId="77777777" w:rsidTr="00AD45AD">
        <w:trPr>
          <w:jc w:val="center"/>
        </w:trPr>
        <w:tc>
          <w:tcPr>
            <w:tcW w:w="4876" w:type="dxa"/>
            <w:hideMark/>
          </w:tcPr>
          <w:p w14:paraId="69128D6E" w14:textId="77777777" w:rsidR="00AD45AD" w:rsidRPr="003C52D2" w:rsidRDefault="00C32C0B">
            <w:pPr>
              <w:pStyle w:val="ColumnHeading"/>
              <w:keepNext/>
            </w:pPr>
            <w:r w:rsidRPr="003C52D2">
              <w:t>Komisijos siūlomas tekstas</w:t>
            </w:r>
          </w:p>
        </w:tc>
        <w:tc>
          <w:tcPr>
            <w:tcW w:w="4876" w:type="dxa"/>
            <w:hideMark/>
          </w:tcPr>
          <w:p w14:paraId="07C8B398" w14:textId="77777777" w:rsidR="00AD45AD" w:rsidRPr="003C52D2" w:rsidRDefault="00C32C0B">
            <w:pPr>
              <w:pStyle w:val="ColumnHeading"/>
              <w:keepNext/>
            </w:pPr>
            <w:r w:rsidRPr="003C52D2">
              <w:t>Pakeitimas</w:t>
            </w:r>
          </w:p>
        </w:tc>
      </w:tr>
      <w:tr w:rsidR="004B430D" w:rsidRPr="003C52D2" w14:paraId="5B22713D" w14:textId="77777777" w:rsidTr="00AD45AD">
        <w:trPr>
          <w:jc w:val="center"/>
        </w:trPr>
        <w:tc>
          <w:tcPr>
            <w:tcW w:w="4876" w:type="dxa"/>
            <w:hideMark/>
          </w:tcPr>
          <w:p w14:paraId="10BA1D26" w14:textId="77777777" w:rsidR="00AD45AD" w:rsidRPr="003C52D2" w:rsidRDefault="00C32C0B">
            <w:pPr>
              <w:pStyle w:val="Normal6"/>
            </w:pPr>
            <w:r w:rsidRPr="003C52D2">
              <w:t>b)</w:t>
            </w:r>
            <w:r w:rsidRPr="003C52D2">
              <w:tab/>
              <w:t xml:space="preserve">stiprinti </w:t>
            </w:r>
            <w:r w:rsidRPr="003C52D2">
              <w:rPr>
                <w:b/>
                <w:i/>
              </w:rPr>
              <w:t>veiksmingą, saugų ir orų grąžinimą ir readmisiją, skatinti veiksmingą reintegraciją trečiosiose šalyse</w:t>
            </w:r>
            <w:r w:rsidRPr="003C52D2">
              <w:t xml:space="preserve"> ir </w:t>
            </w:r>
            <w:r w:rsidRPr="003C52D2">
              <w:rPr>
                <w:b/>
                <w:i/>
              </w:rPr>
              <w:t>prie jos prisidėti</w:t>
            </w:r>
            <w:r w:rsidRPr="003C52D2">
              <w:t xml:space="preserve">, taip pat </w:t>
            </w:r>
            <w:r w:rsidRPr="003C52D2">
              <w:rPr>
                <w:b/>
                <w:i/>
              </w:rPr>
              <w:t>prisidėti prie kovos su neteisėta migracija, užkertant kelią neteisėtam migrantų gabenimui ir prekybai žmonėmis, taip pat naudojimuisi neteisėta migracija kaip įrankiais</w:t>
            </w:r>
            <w:r w:rsidRPr="003C52D2">
              <w:t xml:space="preserve"> bei </w:t>
            </w:r>
            <w:r w:rsidRPr="003C52D2">
              <w:rPr>
                <w:b/>
                <w:i/>
              </w:rPr>
              <w:t>ginklais,</w:t>
            </w:r>
            <w:r w:rsidRPr="003C52D2">
              <w:t xml:space="preserve"> ir </w:t>
            </w:r>
            <w:r w:rsidRPr="003C52D2">
              <w:rPr>
                <w:b/>
                <w:i/>
              </w:rPr>
              <w:t>kovojant su šiais reiškiniais</w:t>
            </w:r>
            <w:r w:rsidRPr="003C52D2">
              <w:t>;</w:t>
            </w:r>
          </w:p>
        </w:tc>
        <w:tc>
          <w:tcPr>
            <w:tcW w:w="4876" w:type="dxa"/>
            <w:hideMark/>
          </w:tcPr>
          <w:p w14:paraId="4EFD0129" w14:textId="77777777" w:rsidR="00AD45AD" w:rsidRPr="003C52D2" w:rsidRDefault="00C32C0B">
            <w:pPr>
              <w:pStyle w:val="Normal6"/>
              <w:rPr>
                <w:szCs w:val="24"/>
              </w:rPr>
            </w:pPr>
            <w:r w:rsidRPr="003C52D2">
              <w:t>b)</w:t>
            </w:r>
            <w:r w:rsidRPr="003C52D2">
              <w:tab/>
              <w:t xml:space="preserve">stiprinti </w:t>
            </w:r>
            <w:r w:rsidRPr="003C52D2">
              <w:rPr>
                <w:b/>
                <w:i/>
              </w:rPr>
              <w:t>ir plėtoti negalią migraciją į valstybes nares atsižvelgiant į jų ekonominius</w:t>
            </w:r>
            <w:r w:rsidRPr="003C52D2">
              <w:t xml:space="preserve"> ir </w:t>
            </w:r>
            <w:r w:rsidRPr="003C52D2">
              <w:rPr>
                <w:b/>
                <w:i/>
              </w:rPr>
              <w:t>socialinius poreikius</w:t>
            </w:r>
            <w:r w:rsidRPr="003C52D2">
              <w:t xml:space="preserve">, taip pat </w:t>
            </w:r>
            <w:r w:rsidRPr="003C52D2">
              <w:rPr>
                <w:b/>
                <w:i/>
              </w:rPr>
              <w:t>skatinti veiksmingą trečiųjų šalių piliečių integraciją</w:t>
            </w:r>
            <w:r w:rsidRPr="003C52D2">
              <w:t xml:space="preserve"> bei </w:t>
            </w:r>
            <w:r w:rsidRPr="003C52D2">
              <w:rPr>
                <w:b/>
                <w:i/>
              </w:rPr>
              <w:t>socialinę įtrauktį</w:t>
            </w:r>
            <w:r w:rsidRPr="003C52D2">
              <w:t xml:space="preserve"> ir </w:t>
            </w:r>
            <w:r w:rsidRPr="003C52D2">
              <w:rPr>
                <w:b/>
                <w:i/>
              </w:rPr>
              <w:t>prie jos prisidėti</w:t>
            </w:r>
            <w:r w:rsidRPr="003C52D2">
              <w:t>;</w:t>
            </w:r>
          </w:p>
        </w:tc>
      </w:tr>
    </w:tbl>
    <w:p w14:paraId="535F07DA"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FBD161A" w14:textId="77777777" w:rsidR="00AD45AD" w:rsidRPr="003C52D2" w:rsidRDefault="00C32C0B" w:rsidP="00AD45AD">
      <w:pPr>
        <w:pStyle w:val="JustificationTitle"/>
        <w:rPr>
          <w:noProof w:val="0"/>
        </w:rPr>
      </w:pPr>
      <w:r w:rsidRPr="003C52D2">
        <w:rPr>
          <w:rStyle w:val="HideTWBExt"/>
          <w:i w:val="0"/>
        </w:rPr>
        <w:t>&lt;TitreJust&gt;</w:t>
      </w:r>
      <w:r w:rsidRPr="003C52D2">
        <w:t>Pagrindimas</w:t>
      </w:r>
      <w:r w:rsidRPr="003C52D2">
        <w:rPr>
          <w:rStyle w:val="HideTWBExt"/>
          <w:i w:val="0"/>
        </w:rPr>
        <w:t>&lt;/TitreJust&gt;</w:t>
      </w:r>
    </w:p>
    <w:p w14:paraId="1405D078" w14:textId="77777777" w:rsidR="00AD45AD" w:rsidRPr="003C52D2" w:rsidRDefault="00C32C0B" w:rsidP="00AD45AD">
      <w:pPr>
        <w:pStyle w:val="Normal12Italic"/>
        <w:rPr>
          <w:noProof w:val="0"/>
        </w:rPr>
      </w:pPr>
      <w:r w:rsidRPr="003C52D2">
        <w:t>Tiek, kiek grąžinimo politika gali būti finansuojama pagal šią priemonę, toks grąžinimas turi būti tvarus ir turi neskatinti apykaitinės neteisėtos migracijos. Naudojimasis migracija kaip įrankiais reglamentuojamas Prieglobsčio paktu, kuriam taikomas a tikslas. Naudojimasis migracija kaip ginklais nėra terminas, kurį pripažįstame kalbėdami apie žmones.</w:t>
      </w:r>
    </w:p>
    <w:p w14:paraId="3E1B4A29" w14:textId="77777777" w:rsidR="00AD45AD" w:rsidRPr="003C52D2" w:rsidRDefault="00C32C0B" w:rsidP="00AD45AD">
      <w:r w:rsidRPr="003C52D2">
        <w:rPr>
          <w:rStyle w:val="HideTWBExt"/>
        </w:rPr>
        <w:t>&lt;/Amend&gt;</w:t>
      </w:r>
    </w:p>
    <w:p w14:paraId="37F8D412"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27</w:t>
      </w:r>
      <w:r w:rsidRPr="003C52D2">
        <w:rPr>
          <w:rStyle w:val="HideTWBExt"/>
          <w:b w:val="0"/>
        </w:rPr>
        <w:t>&lt;/NumAm&gt;</w:t>
      </w:r>
    </w:p>
    <w:p w14:paraId="5FEC93D3"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11EFE4F7" w14:textId="77777777" w:rsidR="00AD45AD" w:rsidRPr="003C52D2" w:rsidRDefault="00C32C0B" w:rsidP="00AD45AD">
      <w:pPr>
        <w:pStyle w:val="NormalBold"/>
      </w:pPr>
      <w:r w:rsidRPr="003C52D2">
        <w:rPr>
          <w:rStyle w:val="HideTWBExt"/>
          <w:b w:val="0"/>
        </w:rPr>
        <w:t>&lt;Article&gt;</w:t>
      </w:r>
      <w:r w:rsidRPr="003C52D2">
        <w:t>3 straipsnio 1 dalies c punktas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A413ED3" w14:textId="77777777" w:rsidTr="00AD45AD">
        <w:trPr>
          <w:jc w:val="center"/>
        </w:trPr>
        <w:tc>
          <w:tcPr>
            <w:tcW w:w="9752" w:type="dxa"/>
            <w:gridSpan w:val="2"/>
          </w:tcPr>
          <w:p w14:paraId="3B2F8D01" w14:textId="77777777" w:rsidR="00AD45AD" w:rsidRPr="003C52D2" w:rsidRDefault="00AD45AD">
            <w:pPr>
              <w:keepNext/>
            </w:pPr>
          </w:p>
        </w:tc>
      </w:tr>
      <w:tr w:rsidR="004B430D" w:rsidRPr="003C52D2" w14:paraId="2B5B78D3" w14:textId="77777777" w:rsidTr="00AD45AD">
        <w:trPr>
          <w:jc w:val="center"/>
        </w:trPr>
        <w:tc>
          <w:tcPr>
            <w:tcW w:w="4876" w:type="dxa"/>
            <w:hideMark/>
          </w:tcPr>
          <w:p w14:paraId="2413E7DD" w14:textId="77777777" w:rsidR="00AD45AD" w:rsidRPr="003C52D2" w:rsidRDefault="00C32C0B">
            <w:pPr>
              <w:pStyle w:val="ColumnHeading"/>
              <w:keepNext/>
            </w:pPr>
            <w:r w:rsidRPr="003C52D2">
              <w:t>Komisijos siūlomas tekstas</w:t>
            </w:r>
          </w:p>
        </w:tc>
        <w:tc>
          <w:tcPr>
            <w:tcW w:w="4876" w:type="dxa"/>
            <w:hideMark/>
          </w:tcPr>
          <w:p w14:paraId="2AB2E081" w14:textId="77777777" w:rsidR="00AD45AD" w:rsidRPr="003C52D2" w:rsidRDefault="00C32C0B">
            <w:pPr>
              <w:pStyle w:val="ColumnHeading"/>
              <w:keepNext/>
            </w:pPr>
            <w:r w:rsidRPr="003C52D2">
              <w:t>Pakeitimas</w:t>
            </w:r>
          </w:p>
        </w:tc>
      </w:tr>
      <w:tr w:rsidR="004B430D" w:rsidRPr="003C52D2" w14:paraId="01C429FD" w14:textId="77777777" w:rsidTr="00AD45AD">
        <w:trPr>
          <w:jc w:val="center"/>
        </w:trPr>
        <w:tc>
          <w:tcPr>
            <w:tcW w:w="4876" w:type="dxa"/>
            <w:hideMark/>
          </w:tcPr>
          <w:p w14:paraId="6F3706D3" w14:textId="77777777" w:rsidR="00AD45AD" w:rsidRPr="003C52D2" w:rsidRDefault="00C32C0B">
            <w:pPr>
              <w:pStyle w:val="Normal6"/>
            </w:pPr>
            <w:r w:rsidRPr="003C52D2">
              <w:t>c)</w:t>
            </w:r>
            <w:r w:rsidRPr="003C52D2">
              <w:tab/>
            </w:r>
            <w:r w:rsidRPr="003C52D2">
              <w:rPr>
                <w:b/>
                <w:i/>
              </w:rPr>
              <w:t>stiprinti ir plėtoti teisėtą migraciją į valstybes nares atsižvelgiant į jų poreikius</w:t>
            </w:r>
            <w:r w:rsidRPr="003C52D2">
              <w:t xml:space="preserve">, </w:t>
            </w:r>
            <w:r w:rsidRPr="003C52D2">
              <w:rPr>
                <w:b/>
                <w:i/>
              </w:rPr>
              <w:t>taip pat</w:t>
            </w:r>
            <w:r w:rsidRPr="003C52D2">
              <w:t xml:space="preserve"> skatinti veiksmingą </w:t>
            </w:r>
            <w:r w:rsidRPr="003C52D2">
              <w:rPr>
                <w:b/>
                <w:i/>
              </w:rPr>
              <w:t xml:space="preserve">trečiųjų šalių piliečių integraciją ankstyvaisiais įsikūrimo etapais bei socialinę </w:t>
            </w:r>
            <w:r w:rsidRPr="003C52D2">
              <w:rPr>
                <w:b/>
                <w:i/>
              </w:rPr>
              <w:t>įtrauktį ir prie jos prisidėti</w:t>
            </w:r>
            <w:r w:rsidRPr="003C52D2">
              <w:t>;</w:t>
            </w:r>
          </w:p>
        </w:tc>
        <w:tc>
          <w:tcPr>
            <w:tcW w:w="4876" w:type="dxa"/>
            <w:hideMark/>
          </w:tcPr>
          <w:p w14:paraId="2D0DB421" w14:textId="77777777" w:rsidR="00AD45AD" w:rsidRPr="003C52D2" w:rsidRDefault="00C32C0B">
            <w:pPr>
              <w:pStyle w:val="Normal6"/>
              <w:rPr>
                <w:szCs w:val="24"/>
              </w:rPr>
            </w:pPr>
            <w:r w:rsidRPr="003C52D2">
              <w:t>c)</w:t>
            </w:r>
            <w:r w:rsidRPr="003C52D2">
              <w:tab/>
            </w:r>
            <w:r w:rsidRPr="003C52D2">
              <w:rPr>
                <w:b/>
                <w:i/>
              </w:rPr>
              <w:t>užtikrinti veiksmingą, saugų, tvarų ir orų grąžinimą bei readmisiją</w:t>
            </w:r>
            <w:r w:rsidRPr="003C52D2">
              <w:t xml:space="preserve">, skatinti veiksmingą </w:t>
            </w:r>
            <w:r w:rsidRPr="003C52D2">
              <w:rPr>
                <w:b/>
                <w:i/>
              </w:rPr>
              <w:t>reintegraciją trečiosiose šalyse bei prie jos prisidėti ir padėti kovoti su neteisėta migracija</w:t>
            </w:r>
            <w:r w:rsidRPr="003C52D2">
              <w:t>;</w:t>
            </w:r>
          </w:p>
        </w:tc>
      </w:tr>
    </w:tbl>
    <w:p w14:paraId="5D8B73C6"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49E55ADB" w14:textId="77777777" w:rsidR="00AD45AD" w:rsidRPr="003C52D2" w:rsidRDefault="00C32C0B" w:rsidP="00AD45AD">
      <w:pPr>
        <w:pStyle w:val="JustificationTitle"/>
        <w:rPr>
          <w:noProof w:val="0"/>
        </w:rPr>
      </w:pPr>
      <w:r w:rsidRPr="003C52D2">
        <w:rPr>
          <w:rStyle w:val="HideTWBExt"/>
          <w:i w:val="0"/>
        </w:rPr>
        <w:t>&lt;TitreJust&gt;</w:t>
      </w:r>
      <w:r w:rsidRPr="003C52D2">
        <w:t>Pagrindimas</w:t>
      </w:r>
      <w:r w:rsidRPr="003C52D2">
        <w:rPr>
          <w:rStyle w:val="HideTWBExt"/>
          <w:i w:val="0"/>
        </w:rPr>
        <w:t>&lt;/TitreJust&gt;</w:t>
      </w:r>
    </w:p>
    <w:p w14:paraId="7EDB71ED" w14:textId="77777777" w:rsidR="00AD45AD" w:rsidRPr="003C52D2" w:rsidRDefault="00C32C0B" w:rsidP="00AD45AD">
      <w:pPr>
        <w:pStyle w:val="Normal12Italic"/>
        <w:rPr>
          <w:noProof w:val="0"/>
        </w:rPr>
      </w:pPr>
      <w:r w:rsidRPr="003C52D2">
        <w:t>Suderinta su dabartiniame PMIF pateikta apibrėžtimi. Tai turėtų antrasis tikslas, kaip ir dabartiniame PMIF.</w:t>
      </w:r>
    </w:p>
    <w:p w14:paraId="43AE804B" w14:textId="77777777" w:rsidR="00AD45AD" w:rsidRPr="003C52D2" w:rsidRDefault="00C32C0B" w:rsidP="00AD45AD">
      <w:r w:rsidRPr="003C52D2">
        <w:rPr>
          <w:rStyle w:val="HideTWBExt"/>
        </w:rPr>
        <w:t>&lt;/Amend&gt;</w:t>
      </w:r>
    </w:p>
    <w:p w14:paraId="187C8601"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28</w:t>
      </w:r>
      <w:r w:rsidRPr="003C52D2">
        <w:rPr>
          <w:rStyle w:val="HideTWBExt"/>
          <w:b w:val="0"/>
        </w:rPr>
        <w:t>&lt;/NumAm&gt;</w:t>
      </w:r>
    </w:p>
    <w:p w14:paraId="7C2D9626"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7BE61C13" w14:textId="77777777" w:rsidR="00AD45AD" w:rsidRPr="003C52D2" w:rsidRDefault="00C32C0B" w:rsidP="00AD45AD">
      <w:pPr>
        <w:pStyle w:val="NormalBold"/>
      </w:pPr>
      <w:r w:rsidRPr="003C52D2">
        <w:rPr>
          <w:rStyle w:val="HideTWBExt"/>
          <w:b w:val="0"/>
        </w:rPr>
        <w:t>&lt;Article&gt;</w:t>
      </w:r>
      <w:r w:rsidRPr="003C52D2">
        <w:t xml:space="preserve">3 </w:t>
      </w:r>
      <w:r w:rsidRPr="003C52D2">
        <w:t>straipsnio 1 dalies d punktas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5589179" w14:textId="77777777" w:rsidTr="00AD45AD">
        <w:trPr>
          <w:jc w:val="center"/>
        </w:trPr>
        <w:tc>
          <w:tcPr>
            <w:tcW w:w="9752" w:type="dxa"/>
            <w:gridSpan w:val="2"/>
          </w:tcPr>
          <w:p w14:paraId="45CFF0E0" w14:textId="77777777" w:rsidR="00AD45AD" w:rsidRPr="003C52D2" w:rsidRDefault="00AD45AD">
            <w:pPr>
              <w:keepNext/>
            </w:pPr>
          </w:p>
        </w:tc>
      </w:tr>
      <w:tr w:rsidR="004B430D" w:rsidRPr="003C52D2" w14:paraId="0FBF8151" w14:textId="77777777" w:rsidTr="00AD45AD">
        <w:trPr>
          <w:jc w:val="center"/>
        </w:trPr>
        <w:tc>
          <w:tcPr>
            <w:tcW w:w="4876" w:type="dxa"/>
            <w:hideMark/>
          </w:tcPr>
          <w:p w14:paraId="41D1AF77" w14:textId="77777777" w:rsidR="00AD45AD" w:rsidRPr="003C52D2" w:rsidRDefault="00C32C0B">
            <w:pPr>
              <w:pStyle w:val="ColumnHeading"/>
              <w:keepNext/>
            </w:pPr>
            <w:r w:rsidRPr="003C52D2">
              <w:t>Komisijos siūlomas tekstas</w:t>
            </w:r>
          </w:p>
        </w:tc>
        <w:tc>
          <w:tcPr>
            <w:tcW w:w="4876" w:type="dxa"/>
            <w:hideMark/>
          </w:tcPr>
          <w:p w14:paraId="24454046" w14:textId="77777777" w:rsidR="00AD45AD" w:rsidRPr="003C52D2" w:rsidRDefault="00C32C0B">
            <w:pPr>
              <w:pStyle w:val="ColumnHeading"/>
              <w:keepNext/>
            </w:pPr>
            <w:r w:rsidRPr="003C52D2">
              <w:t>Pakeitimas</w:t>
            </w:r>
          </w:p>
        </w:tc>
      </w:tr>
      <w:tr w:rsidR="004B430D" w:rsidRPr="003C52D2" w14:paraId="76A04C89" w14:textId="77777777" w:rsidTr="00AD45AD">
        <w:trPr>
          <w:jc w:val="center"/>
        </w:trPr>
        <w:tc>
          <w:tcPr>
            <w:tcW w:w="4876" w:type="dxa"/>
            <w:hideMark/>
          </w:tcPr>
          <w:p w14:paraId="40D0C9A2" w14:textId="77777777" w:rsidR="00AD45AD" w:rsidRPr="003C52D2" w:rsidRDefault="00C32C0B">
            <w:pPr>
              <w:pStyle w:val="Normal6"/>
            </w:pPr>
            <w:r w:rsidRPr="003C52D2">
              <w:t>d)</w:t>
            </w:r>
            <w:r w:rsidRPr="003C52D2">
              <w:tab/>
              <w:t xml:space="preserve">užtikrinti solidarumą ir teisingą atsakomybės pasidalijimą tarp valstybių narių, </w:t>
            </w:r>
            <w:r w:rsidRPr="003C52D2">
              <w:rPr>
                <w:b/>
                <w:i/>
              </w:rPr>
              <w:t>be kita ko, pasitelkiant praktinį bendradarbiavimą, novatoriškus metodus ir naujas technologijas</w:t>
            </w:r>
            <w:r w:rsidRPr="003C52D2">
              <w:t xml:space="preserve">, </w:t>
            </w:r>
            <w:r w:rsidRPr="003C52D2">
              <w:rPr>
                <w:b/>
                <w:i/>
              </w:rPr>
              <w:t>taip pat prisidėti prie visapusiško požiūrio į</w:t>
            </w:r>
            <w:r w:rsidRPr="003C52D2">
              <w:t xml:space="preserve"> migracijos ir prieglobsčio </w:t>
            </w:r>
            <w:r w:rsidRPr="003C52D2">
              <w:rPr>
                <w:b/>
                <w:i/>
              </w:rPr>
              <w:t>valdymo vidaus ir išorės komponentus</w:t>
            </w:r>
            <w:r w:rsidRPr="003C52D2">
              <w:t>.</w:t>
            </w:r>
          </w:p>
        </w:tc>
        <w:tc>
          <w:tcPr>
            <w:tcW w:w="4876" w:type="dxa"/>
            <w:hideMark/>
          </w:tcPr>
          <w:p w14:paraId="24D41116" w14:textId="77777777" w:rsidR="00AD45AD" w:rsidRPr="003C52D2" w:rsidRDefault="00C32C0B">
            <w:pPr>
              <w:pStyle w:val="Normal6"/>
              <w:rPr>
                <w:szCs w:val="24"/>
              </w:rPr>
            </w:pPr>
            <w:r w:rsidRPr="003C52D2">
              <w:t>d)</w:t>
            </w:r>
            <w:r w:rsidRPr="003C52D2">
              <w:tab/>
              <w:t xml:space="preserve">užtikrinti solidarumą ir teisingą atsakomybės pasidalijimą tarp valstybių narių, </w:t>
            </w:r>
            <w:r w:rsidRPr="003C52D2">
              <w:rPr>
                <w:b/>
                <w:i/>
              </w:rPr>
              <w:t>visų pirma dėl valstybių narių</w:t>
            </w:r>
            <w:r w:rsidRPr="003C52D2">
              <w:t xml:space="preserve">, </w:t>
            </w:r>
            <w:r w:rsidRPr="003C52D2">
              <w:rPr>
                <w:b/>
                <w:i/>
              </w:rPr>
              <w:t>kurioms</w:t>
            </w:r>
            <w:r w:rsidRPr="003C52D2">
              <w:t xml:space="preserve"> migracijos ir prieglobsčio </w:t>
            </w:r>
            <w:r w:rsidRPr="003C52D2">
              <w:rPr>
                <w:b/>
                <w:i/>
              </w:rPr>
              <w:t>iššūkiai daro didžiausią poveikį</w:t>
            </w:r>
            <w:r w:rsidRPr="003C52D2">
              <w:t>.</w:t>
            </w:r>
          </w:p>
        </w:tc>
      </w:tr>
    </w:tbl>
    <w:p w14:paraId="7EA511E9"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1DAD1873" w14:textId="77777777" w:rsidR="00AD45AD" w:rsidRPr="003C52D2" w:rsidRDefault="00C32C0B" w:rsidP="00AD45AD">
      <w:r w:rsidRPr="003C52D2">
        <w:rPr>
          <w:rStyle w:val="HideTWBExt"/>
        </w:rPr>
        <w:t>&lt;/Amend&gt;</w:t>
      </w:r>
    </w:p>
    <w:p w14:paraId="148FB08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29</w:t>
      </w:r>
      <w:r w:rsidRPr="003C52D2">
        <w:rPr>
          <w:rStyle w:val="HideTWBExt"/>
          <w:b w:val="0"/>
        </w:rPr>
        <w:t>&lt;/NumAm&gt;</w:t>
      </w:r>
    </w:p>
    <w:p w14:paraId="6774AA3F"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01B4265B" w14:textId="77777777" w:rsidR="00AD45AD" w:rsidRPr="003C52D2" w:rsidRDefault="00C32C0B" w:rsidP="00AD45AD">
      <w:pPr>
        <w:pStyle w:val="NormalBold"/>
      </w:pPr>
      <w:r w:rsidRPr="003C52D2">
        <w:rPr>
          <w:rStyle w:val="HideTWBExt"/>
          <w:b w:val="0"/>
        </w:rPr>
        <w:t>&lt;Article&gt;</w:t>
      </w:r>
      <w:r w:rsidRPr="003C52D2">
        <w:t>3 straipsnio 3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0C6F5387" w14:textId="77777777" w:rsidTr="00AD45AD">
        <w:trPr>
          <w:jc w:val="center"/>
        </w:trPr>
        <w:tc>
          <w:tcPr>
            <w:tcW w:w="9752" w:type="dxa"/>
            <w:gridSpan w:val="2"/>
          </w:tcPr>
          <w:p w14:paraId="77302102" w14:textId="77777777" w:rsidR="00AD45AD" w:rsidRPr="003C52D2" w:rsidRDefault="00AD45AD">
            <w:pPr>
              <w:keepNext/>
            </w:pPr>
          </w:p>
        </w:tc>
      </w:tr>
      <w:tr w:rsidR="004B430D" w:rsidRPr="003C52D2" w14:paraId="01DEB3A4" w14:textId="77777777" w:rsidTr="00AD45AD">
        <w:trPr>
          <w:jc w:val="center"/>
        </w:trPr>
        <w:tc>
          <w:tcPr>
            <w:tcW w:w="4876" w:type="dxa"/>
            <w:hideMark/>
          </w:tcPr>
          <w:p w14:paraId="25E40795" w14:textId="77777777" w:rsidR="00AD45AD" w:rsidRPr="003C52D2" w:rsidRDefault="00C32C0B">
            <w:pPr>
              <w:pStyle w:val="ColumnHeading"/>
              <w:keepNext/>
            </w:pPr>
            <w:r w:rsidRPr="003C52D2">
              <w:t>Komisijos siūlomas tekstas</w:t>
            </w:r>
          </w:p>
        </w:tc>
        <w:tc>
          <w:tcPr>
            <w:tcW w:w="4876" w:type="dxa"/>
            <w:hideMark/>
          </w:tcPr>
          <w:p w14:paraId="3803B90B" w14:textId="77777777" w:rsidR="00AD45AD" w:rsidRPr="003C52D2" w:rsidRDefault="00C32C0B">
            <w:pPr>
              <w:pStyle w:val="ColumnHeading"/>
              <w:keepNext/>
            </w:pPr>
            <w:r w:rsidRPr="003C52D2">
              <w:t>Pakeitimas</w:t>
            </w:r>
          </w:p>
        </w:tc>
      </w:tr>
      <w:tr w:rsidR="004B430D" w:rsidRPr="003C52D2" w14:paraId="3C6B078A" w14:textId="77777777" w:rsidTr="00AD45AD">
        <w:trPr>
          <w:jc w:val="center"/>
        </w:trPr>
        <w:tc>
          <w:tcPr>
            <w:tcW w:w="4876" w:type="dxa"/>
            <w:hideMark/>
          </w:tcPr>
          <w:p w14:paraId="579E497B" w14:textId="77777777" w:rsidR="00AD45AD" w:rsidRPr="003C52D2" w:rsidRDefault="00C32C0B">
            <w:pPr>
              <w:pStyle w:val="Normal6"/>
            </w:pPr>
            <w:r w:rsidRPr="003C52D2">
              <w:t>3.</w:t>
            </w:r>
            <w:r w:rsidRPr="003C52D2">
              <w:tab/>
            </w:r>
            <w:r w:rsidRPr="003C52D2">
              <w:t xml:space="preserve">Valstybės narės užtikrina, kad į jų nacionalinės ir regioninės partnerystės planų prioritetus būtų įtraukti veiksmai, kuriais siekiama kiekvieno Sąjungos paramos pagal šį reglamentą tikslo, ir kad išteklių paskirstymas </w:t>
            </w:r>
            <w:r w:rsidRPr="003C52D2">
              <w:rPr>
                <w:b/>
                <w:i/>
              </w:rPr>
              <w:t>tikslams</w:t>
            </w:r>
            <w:r w:rsidRPr="003C52D2">
              <w:t xml:space="preserve"> būtų </w:t>
            </w:r>
            <w:r w:rsidRPr="003C52D2">
              <w:rPr>
                <w:b/>
                <w:i/>
              </w:rPr>
              <w:t>proporcingas nustatytiems iššūkiams ir poreikiams</w:t>
            </w:r>
            <w:r w:rsidRPr="003C52D2">
              <w:t>.</w:t>
            </w:r>
          </w:p>
        </w:tc>
        <w:tc>
          <w:tcPr>
            <w:tcW w:w="4876" w:type="dxa"/>
            <w:hideMark/>
          </w:tcPr>
          <w:p w14:paraId="6E75E8A6" w14:textId="77777777" w:rsidR="00AD45AD" w:rsidRPr="003C52D2" w:rsidRDefault="00C32C0B">
            <w:pPr>
              <w:pStyle w:val="Normal6"/>
              <w:rPr>
                <w:szCs w:val="24"/>
              </w:rPr>
            </w:pPr>
            <w:r w:rsidRPr="003C52D2">
              <w:t>3.</w:t>
            </w:r>
            <w:r w:rsidRPr="003C52D2">
              <w:tab/>
            </w:r>
            <w:r w:rsidRPr="003C52D2">
              <w:rPr>
                <w:b/>
                <w:i/>
              </w:rPr>
              <w:t>Atsižvelgiant į 1 dalyje nurodytus konkrečius tikslus, priemonė įgyvendinama taikant priede nustatytas įgyvendinimo priemones.</w:t>
            </w:r>
            <w:r w:rsidRPr="003C52D2">
              <w:t xml:space="preserve"> Valstybės narės užtikrina, kad į jų nacionalinės ir regioninės partnerystės planų prioritetus būtų įtraukti </w:t>
            </w:r>
            <w:r w:rsidRPr="003C52D2">
              <w:rPr>
                <w:b/>
                <w:i/>
              </w:rPr>
              <w:t>priede nustatyti</w:t>
            </w:r>
            <w:r w:rsidRPr="003C52D2">
              <w:t xml:space="preserve"> veiksmai, kuriais siekiama kiekvieno Sąjungos paramos pagal šį reglamentą tikslo, ir kad išteklių paskirstymas būtų </w:t>
            </w:r>
            <w:r w:rsidRPr="003C52D2">
              <w:rPr>
                <w:b/>
                <w:i/>
              </w:rPr>
              <w:t>pakankamas tiems tikslams pasiekti</w:t>
            </w:r>
            <w:r w:rsidRPr="003C52D2">
              <w:t>.</w:t>
            </w:r>
          </w:p>
        </w:tc>
      </w:tr>
    </w:tbl>
    <w:p w14:paraId="710D0DE0"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1CDA34ED" w14:textId="77777777" w:rsidR="00AD45AD" w:rsidRPr="003C52D2" w:rsidRDefault="00C32C0B" w:rsidP="00AD45AD">
      <w:r w:rsidRPr="003C52D2">
        <w:rPr>
          <w:rStyle w:val="HideTWBExt"/>
        </w:rPr>
        <w:t>&lt;/Amend&gt;</w:t>
      </w:r>
    </w:p>
    <w:p w14:paraId="7A2D26F6"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30</w:t>
      </w:r>
      <w:r w:rsidRPr="003C52D2">
        <w:rPr>
          <w:rStyle w:val="HideTWBExt"/>
          <w:b w:val="0"/>
        </w:rPr>
        <w:t>&lt;/NumAm&gt;</w:t>
      </w:r>
    </w:p>
    <w:p w14:paraId="313C946B"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7C1699D2" w14:textId="77777777" w:rsidR="00AD45AD" w:rsidRPr="003C52D2" w:rsidRDefault="00C32C0B" w:rsidP="00AD45AD">
      <w:pPr>
        <w:pStyle w:val="NormalBold"/>
      </w:pPr>
      <w:r w:rsidRPr="003C52D2">
        <w:rPr>
          <w:rStyle w:val="HideTWBExt"/>
          <w:b w:val="0"/>
        </w:rPr>
        <w:t>&lt;Article&gt;</w:t>
      </w:r>
      <w:r w:rsidRPr="003C52D2">
        <w:t>4 straipsnio 1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52CAABA" w14:textId="77777777" w:rsidTr="00AD45AD">
        <w:trPr>
          <w:jc w:val="center"/>
        </w:trPr>
        <w:tc>
          <w:tcPr>
            <w:tcW w:w="9752" w:type="dxa"/>
            <w:gridSpan w:val="2"/>
          </w:tcPr>
          <w:p w14:paraId="0A17FC09" w14:textId="77777777" w:rsidR="00AD45AD" w:rsidRPr="003C52D2" w:rsidRDefault="00AD45AD">
            <w:pPr>
              <w:keepNext/>
            </w:pPr>
          </w:p>
        </w:tc>
      </w:tr>
      <w:tr w:rsidR="004B430D" w:rsidRPr="003C52D2" w14:paraId="48599FFF" w14:textId="77777777" w:rsidTr="00AD45AD">
        <w:trPr>
          <w:jc w:val="center"/>
        </w:trPr>
        <w:tc>
          <w:tcPr>
            <w:tcW w:w="4876" w:type="dxa"/>
            <w:hideMark/>
          </w:tcPr>
          <w:p w14:paraId="2D9E8A06" w14:textId="77777777" w:rsidR="00AD45AD" w:rsidRPr="003C52D2" w:rsidRDefault="00C32C0B">
            <w:pPr>
              <w:pStyle w:val="ColumnHeading"/>
              <w:keepNext/>
            </w:pPr>
            <w:r w:rsidRPr="003C52D2">
              <w:t>Komisijos siūlomas tekstas</w:t>
            </w:r>
          </w:p>
        </w:tc>
        <w:tc>
          <w:tcPr>
            <w:tcW w:w="4876" w:type="dxa"/>
            <w:hideMark/>
          </w:tcPr>
          <w:p w14:paraId="3621C399" w14:textId="77777777" w:rsidR="00AD45AD" w:rsidRPr="003C52D2" w:rsidRDefault="00C32C0B">
            <w:pPr>
              <w:pStyle w:val="ColumnHeading"/>
              <w:keepNext/>
            </w:pPr>
            <w:r w:rsidRPr="003C52D2">
              <w:t>Pakeitimas</w:t>
            </w:r>
          </w:p>
        </w:tc>
      </w:tr>
      <w:tr w:rsidR="004B430D" w:rsidRPr="003C52D2" w14:paraId="2BF847F8" w14:textId="77777777" w:rsidTr="00AD45AD">
        <w:trPr>
          <w:jc w:val="center"/>
        </w:trPr>
        <w:tc>
          <w:tcPr>
            <w:tcW w:w="4876" w:type="dxa"/>
            <w:hideMark/>
          </w:tcPr>
          <w:p w14:paraId="315BC431" w14:textId="77777777" w:rsidR="00AD45AD" w:rsidRPr="003C52D2" w:rsidRDefault="00C32C0B">
            <w:pPr>
              <w:pStyle w:val="Normal6"/>
            </w:pPr>
            <w:r w:rsidRPr="003C52D2">
              <w:t>1.</w:t>
            </w:r>
            <w:r w:rsidRPr="003C52D2">
              <w:tab/>
              <w:t xml:space="preserve">3 straipsnyje nustatytų tikslų įgyvendinimo 2028–2034 m. orientacinis finansinis paketas yra </w:t>
            </w:r>
            <w:r w:rsidRPr="003C52D2">
              <w:rPr>
                <w:b/>
                <w:i/>
              </w:rPr>
              <w:t>11 975 428 500</w:t>
            </w:r>
            <w:r w:rsidRPr="003C52D2">
              <w:t xml:space="preserve"> EUR einamosiomis kainomis. Jis turi būti įgyvendinamas laikantis nacionalinės ir regioninės partnerystės planams skirtų horizontaliųjų taisyklių, nustatytų Reglamente (ES) [...], kuriuo </w:t>
            </w:r>
            <w:r w:rsidRPr="003C52D2">
              <w:rPr>
                <w:b/>
                <w:i/>
              </w:rPr>
              <w:t>nustatomas</w:t>
            </w:r>
            <w:r w:rsidRPr="003C52D2">
              <w:t xml:space="preserve"> Europos klestėjimo ir saugumo fondas ekonominės, </w:t>
            </w:r>
            <w:r w:rsidRPr="003C52D2">
              <w:rPr>
                <w:b/>
                <w:i/>
              </w:rPr>
              <w:t>teritorinės</w:t>
            </w:r>
            <w:r w:rsidRPr="003C52D2">
              <w:t xml:space="preserve"> ir </w:t>
            </w:r>
            <w:r w:rsidRPr="003C52D2">
              <w:rPr>
                <w:b/>
                <w:i/>
              </w:rPr>
              <w:t>socialinės</w:t>
            </w:r>
            <w:r w:rsidRPr="003C52D2">
              <w:t xml:space="preserve"> sanglaudos, žemės ūkio ir kaimo plėtros </w:t>
            </w:r>
            <w:r w:rsidRPr="003C52D2">
              <w:rPr>
                <w:b/>
                <w:i/>
              </w:rPr>
              <w:t>bei</w:t>
            </w:r>
            <w:r w:rsidRPr="003C52D2">
              <w:t xml:space="preserve"> žuvininkystės ir jūrų </w:t>
            </w:r>
            <w:r w:rsidRPr="003C52D2">
              <w:rPr>
                <w:b/>
                <w:i/>
              </w:rPr>
              <w:t>reikalams</w:t>
            </w:r>
            <w:r w:rsidRPr="003C52D2">
              <w:t>.</w:t>
            </w:r>
          </w:p>
        </w:tc>
        <w:tc>
          <w:tcPr>
            <w:tcW w:w="4876" w:type="dxa"/>
            <w:hideMark/>
          </w:tcPr>
          <w:p w14:paraId="28825B60" w14:textId="77777777" w:rsidR="00AD45AD" w:rsidRPr="003C52D2" w:rsidRDefault="00C32C0B">
            <w:pPr>
              <w:pStyle w:val="Normal6"/>
              <w:rPr>
                <w:szCs w:val="24"/>
              </w:rPr>
            </w:pPr>
            <w:r w:rsidRPr="003C52D2">
              <w:t>1.</w:t>
            </w:r>
            <w:r w:rsidRPr="003C52D2">
              <w:tab/>
              <w:t xml:space="preserve">3 straipsnyje nustatytų tikslų įgyvendinimo 2028–2034 m. orientacinis finansinis paketas yra </w:t>
            </w:r>
            <w:r w:rsidRPr="003C52D2">
              <w:rPr>
                <w:b/>
                <w:i/>
              </w:rPr>
              <w:t>13 172 971 350</w:t>
            </w:r>
            <w:r w:rsidRPr="003C52D2">
              <w:t xml:space="preserve"> EUR einamosiomis kainomis. Jis turi būti įgyvendinamas laikantis nacionalinės ir regioninės partnerystės planams skirtų horizontaliųjų taisyklių, nustatytų Reglamente (ES) [...], kuriuo </w:t>
            </w:r>
            <w:r w:rsidRPr="003C52D2">
              <w:rPr>
                <w:b/>
                <w:i/>
              </w:rPr>
              <w:t>įsteigiamas</w:t>
            </w:r>
            <w:r w:rsidRPr="003C52D2">
              <w:t xml:space="preserve"> Europos </w:t>
            </w:r>
            <w:r w:rsidRPr="003C52D2">
              <w:rPr>
                <w:b/>
                <w:i/>
              </w:rPr>
              <w:t>ekonominės, socialinės ir teritorinės sanglaudos, žemės ūkio ir kaimo plėtros, žuvininkystės ir jūrų reikalų,</w:t>
            </w:r>
            <w:r w:rsidRPr="003C52D2">
              <w:t xml:space="preserve"> klestėjimo ir saugumo fondas</w:t>
            </w:r>
            <w:r w:rsidRPr="003C52D2">
              <w:rPr>
                <w:b/>
                <w:i/>
              </w:rPr>
              <w:t>.</w:t>
            </w:r>
            <w:r w:rsidRPr="003C52D2">
              <w:t xml:space="preserve"> </w:t>
            </w:r>
            <w:r w:rsidRPr="003C52D2">
              <w:rPr>
                <w:b/>
                <w:i/>
              </w:rPr>
              <w:t>Kilus abejonių dėl Reglamente (ES) [...], kuriuo įsteigia</w:t>
            </w:r>
            <w:r w:rsidRPr="003C52D2">
              <w:rPr>
                <w:b/>
                <w:i/>
              </w:rPr>
              <w:t xml:space="preserve">mas Europos ekonominės, socialinės ir teritorinės sanglaudos, žemės ūkio ir kaimo plėtros, žuvininkystės ir jūrų reikalų, klestėjimo ir saugumo fondas, </w:t>
            </w:r>
            <w:r w:rsidRPr="003C52D2">
              <w:rPr>
                <w:b/>
                <w:i/>
              </w:rPr>
              <w:t>nustatytų taisyklių ir šiame reglamente nustatytų taisyklių taikymo, viršenybę turi šiame reglamente nustatytos lex specialis taisyklės.</w:t>
            </w:r>
          </w:p>
        </w:tc>
      </w:tr>
    </w:tbl>
    <w:p w14:paraId="6EEDC39E"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32766C07" w14:textId="77777777" w:rsidR="00AD45AD" w:rsidRPr="003C52D2" w:rsidRDefault="00C32C0B" w:rsidP="00AD45AD">
      <w:pPr>
        <w:pStyle w:val="JustificationTitle"/>
        <w:rPr>
          <w:noProof w:val="0"/>
        </w:rPr>
      </w:pPr>
      <w:r w:rsidRPr="003C52D2">
        <w:rPr>
          <w:rStyle w:val="HideTWBExt"/>
          <w:i w:val="0"/>
        </w:rPr>
        <w:t>&lt;TitreJust&gt;</w:t>
      </w:r>
      <w:r w:rsidRPr="003C52D2">
        <w:t>Pagrindimas</w:t>
      </w:r>
      <w:r w:rsidRPr="003C52D2">
        <w:rPr>
          <w:rStyle w:val="HideTWBExt"/>
          <w:i w:val="0"/>
        </w:rPr>
        <w:t>&lt;/TitreJust&gt;</w:t>
      </w:r>
    </w:p>
    <w:p w14:paraId="041B041D" w14:textId="77777777" w:rsidR="00AD45AD" w:rsidRPr="003C52D2" w:rsidRDefault="00C32C0B" w:rsidP="00AD45AD">
      <w:pPr>
        <w:pStyle w:val="Normal12Italic"/>
        <w:rPr>
          <w:noProof w:val="0"/>
        </w:rPr>
      </w:pPr>
      <w:r w:rsidRPr="003C52D2">
        <w:t xml:space="preserve">Remiamasi 10 proc. padidinimu, kaip </w:t>
      </w:r>
      <w:r w:rsidRPr="003C52D2">
        <w:t>nurodyta tarpiniame pranešime dėl DFP.</w:t>
      </w:r>
    </w:p>
    <w:p w14:paraId="1B798F86" w14:textId="77777777" w:rsidR="00AD45AD" w:rsidRPr="003C52D2" w:rsidRDefault="00C32C0B" w:rsidP="00AD45AD">
      <w:r w:rsidRPr="003C52D2">
        <w:rPr>
          <w:rStyle w:val="HideTWBExt"/>
        </w:rPr>
        <w:t>&lt;/Amend&gt;</w:t>
      </w:r>
    </w:p>
    <w:p w14:paraId="2183C9FE"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31</w:t>
      </w:r>
      <w:r w:rsidRPr="003C52D2">
        <w:rPr>
          <w:rStyle w:val="HideTWBExt"/>
          <w:b w:val="0"/>
        </w:rPr>
        <w:t>&lt;/NumAm&gt;</w:t>
      </w:r>
    </w:p>
    <w:p w14:paraId="57E8E598"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1CBCEDA2" w14:textId="77777777" w:rsidR="00AD45AD" w:rsidRPr="003C52D2" w:rsidRDefault="00C32C0B" w:rsidP="00AD45AD">
      <w:pPr>
        <w:pStyle w:val="NormalBold"/>
      </w:pPr>
      <w:r w:rsidRPr="003C52D2">
        <w:rPr>
          <w:rStyle w:val="HideTWBExt"/>
          <w:b w:val="0"/>
        </w:rPr>
        <w:t>&lt;Article&gt;</w:t>
      </w:r>
      <w:r w:rsidRPr="003C52D2">
        <w:t>4 straipsnio 3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693C56A" w14:textId="77777777" w:rsidTr="00AD45AD">
        <w:trPr>
          <w:jc w:val="center"/>
        </w:trPr>
        <w:tc>
          <w:tcPr>
            <w:tcW w:w="9752" w:type="dxa"/>
            <w:gridSpan w:val="2"/>
          </w:tcPr>
          <w:p w14:paraId="16F52B88" w14:textId="77777777" w:rsidR="00AD45AD" w:rsidRPr="003C52D2" w:rsidRDefault="00AD45AD">
            <w:pPr>
              <w:keepNext/>
            </w:pPr>
          </w:p>
        </w:tc>
      </w:tr>
      <w:tr w:rsidR="004B430D" w:rsidRPr="003C52D2" w14:paraId="4A9F9E89" w14:textId="77777777" w:rsidTr="00AD45AD">
        <w:trPr>
          <w:jc w:val="center"/>
        </w:trPr>
        <w:tc>
          <w:tcPr>
            <w:tcW w:w="4876" w:type="dxa"/>
            <w:hideMark/>
          </w:tcPr>
          <w:p w14:paraId="7E095882" w14:textId="77777777" w:rsidR="00AD45AD" w:rsidRPr="003C52D2" w:rsidRDefault="00C32C0B">
            <w:pPr>
              <w:pStyle w:val="ColumnHeading"/>
              <w:keepNext/>
            </w:pPr>
            <w:r w:rsidRPr="003C52D2">
              <w:t>Komisijos siūlomas tekstas</w:t>
            </w:r>
          </w:p>
        </w:tc>
        <w:tc>
          <w:tcPr>
            <w:tcW w:w="4876" w:type="dxa"/>
            <w:hideMark/>
          </w:tcPr>
          <w:p w14:paraId="47956DBC" w14:textId="77777777" w:rsidR="00AD45AD" w:rsidRPr="003C52D2" w:rsidRDefault="00C32C0B">
            <w:pPr>
              <w:pStyle w:val="ColumnHeading"/>
              <w:keepNext/>
            </w:pPr>
            <w:r w:rsidRPr="003C52D2">
              <w:t>Pakeitimas</w:t>
            </w:r>
          </w:p>
        </w:tc>
      </w:tr>
      <w:tr w:rsidR="004B430D" w:rsidRPr="003C52D2" w14:paraId="33152DAA" w14:textId="77777777" w:rsidTr="00AD45AD">
        <w:trPr>
          <w:jc w:val="center"/>
        </w:trPr>
        <w:tc>
          <w:tcPr>
            <w:tcW w:w="4876" w:type="dxa"/>
            <w:hideMark/>
          </w:tcPr>
          <w:p w14:paraId="6891D46B" w14:textId="77777777" w:rsidR="00AD45AD" w:rsidRPr="003C52D2" w:rsidRDefault="00C32C0B">
            <w:pPr>
              <w:pStyle w:val="Normal6"/>
            </w:pPr>
            <w:r w:rsidRPr="003C52D2">
              <w:t>3.</w:t>
            </w:r>
            <w:r w:rsidRPr="003C52D2">
              <w:tab/>
              <w:t xml:space="preserve">Be to, šio reglamento 3 straipsnyje nustatytiems tikslams skirti biudžeto asignavimai, įgyvendinami naudojant ES priemonę </w:t>
            </w:r>
            <w:r w:rsidRPr="003C52D2">
              <w:rPr>
                <w:b/>
                <w:i/>
              </w:rPr>
              <w:t>pagal Reglamento (ES) [...]</w:t>
            </w:r>
            <w:r w:rsidRPr="003C52D2">
              <w:t xml:space="preserve">, </w:t>
            </w:r>
            <w:r w:rsidRPr="003C52D2">
              <w:rPr>
                <w:b/>
                <w:i/>
              </w:rPr>
              <w:t>kuriuo nustatomas Europos klestėjimo ir saugumo fondas ekonominės</w:t>
            </w:r>
            <w:r w:rsidRPr="003C52D2">
              <w:t xml:space="preserve">, </w:t>
            </w:r>
            <w:r w:rsidRPr="003C52D2">
              <w:rPr>
                <w:b/>
                <w:i/>
              </w:rPr>
              <w:t>teritorinės ir socialinės sanglaudos</w:t>
            </w:r>
            <w:r w:rsidRPr="003C52D2">
              <w:t xml:space="preserve">, </w:t>
            </w:r>
            <w:r w:rsidRPr="003C52D2">
              <w:rPr>
                <w:b/>
                <w:i/>
              </w:rPr>
              <w:t>žemės ūkio</w:t>
            </w:r>
            <w:r w:rsidRPr="003C52D2">
              <w:t xml:space="preserve"> ir </w:t>
            </w:r>
            <w:r w:rsidRPr="003C52D2">
              <w:rPr>
                <w:b/>
                <w:i/>
              </w:rPr>
              <w:t>kaimo plėtros bei žuvininkystės</w:t>
            </w:r>
            <w:r w:rsidRPr="003C52D2">
              <w:t xml:space="preserve"> ir </w:t>
            </w:r>
            <w:r w:rsidRPr="003C52D2">
              <w:rPr>
                <w:b/>
                <w:i/>
              </w:rPr>
              <w:t>jūrų reikalams, IV antraštinę dalį, nustatomi pagal</w:t>
            </w:r>
            <w:r w:rsidRPr="003C52D2">
              <w:t xml:space="preserve"> SESV 314 straipsnyje numatytą metinę biudžeto procedūrą.</w:t>
            </w:r>
          </w:p>
        </w:tc>
        <w:tc>
          <w:tcPr>
            <w:tcW w:w="4876" w:type="dxa"/>
            <w:hideMark/>
          </w:tcPr>
          <w:p w14:paraId="3D8F073B" w14:textId="77777777" w:rsidR="00AD45AD" w:rsidRPr="003C52D2" w:rsidRDefault="00C32C0B">
            <w:pPr>
              <w:pStyle w:val="Normal6"/>
              <w:rPr>
                <w:szCs w:val="24"/>
              </w:rPr>
            </w:pPr>
            <w:r w:rsidRPr="003C52D2">
              <w:t>3.</w:t>
            </w:r>
            <w:r w:rsidRPr="003C52D2">
              <w:tab/>
            </w:r>
            <w:r w:rsidRPr="003C52D2">
              <w:t xml:space="preserve">Be to, šio reglamento 3 straipsnyje nustatytiems tikslams skirti biudžeto asignavimai, įgyvendinami naudojant ES priemonę, </w:t>
            </w:r>
            <w:r w:rsidRPr="003C52D2">
              <w:rPr>
                <w:b/>
                <w:i/>
              </w:rPr>
              <w:t>nustatomi pagal šio reglamento 4a straipsnio 3</w:t>
            </w:r>
            <w:r w:rsidRPr="003C52D2">
              <w:t xml:space="preserve">, </w:t>
            </w:r>
            <w:r w:rsidRPr="003C52D2">
              <w:rPr>
                <w:b/>
                <w:i/>
              </w:rPr>
              <w:t>4</w:t>
            </w:r>
            <w:r w:rsidRPr="003C52D2">
              <w:t xml:space="preserve">, </w:t>
            </w:r>
            <w:r w:rsidRPr="003C52D2">
              <w:rPr>
                <w:b/>
                <w:i/>
              </w:rPr>
              <w:t>5</w:t>
            </w:r>
            <w:r w:rsidRPr="003C52D2">
              <w:t xml:space="preserve"> ir </w:t>
            </w:r>
            <w:r w:rsidRPr="003C52D2">
              <w:rPr>
                <w:b/>
                <w:i/>
              </w:rPr>
              <w:t>6 dalis</w:t>
            </w:r>
            <w:r w:rsidRPr="003C52D2">
              <w:t xml:space="preserve"> ir SESV 314 straipsnyje numatytą metinę biudžeto procedūrą.</w:t>
            </w:r>
          </w:p>
        </w:tc>
      </w:tr>
    </w:tbl>
    <w:p w14:paraId="4E859452"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597E527" w14:textId="77777777" w:rsidR="00AD45AD" w:rsidRPr="003C52D2" w:rsidRDefault="00C32C0B" w:rsidP="00AD45AD">
      <w:r w:rsidRPr="003C52D2">
        <w:rPr>
          <w:rStyle w:val="HideTWBExt"/>
        </w:rPr>
        <w:t>&lt;/Amend&gt;</w:t>
      </w:r>
    </w:p>
    <w:p w14:paraId="5F3F016D"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32</w:t>
      </w:r>
      <w:r w:rsidRPr="003C52D2">
        <w:rPr>
          <w:rStyle w:val="HideTWBExt"/>
          <w:b w:val="0"/>
        </w:rPr>
        <w:t>&lt;/NumAm&gt;</w:t>
      </w:r>
    </w:p>
    <w:p w14:paraId="0F26A0F8"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7FA12EC" w14:textId="77777777" w:rsidR="00AD45AD" w:rsidRPr="003C52D2" w:rsidRDefault="00C32C0B" w:rsidP="00AD45AD">
      <w:pPr>
        <w:pStyle w:val="NormalBold"/>
      </w:pPr>
      <w:r w:rsidRPr="003C52D2">
        <w:rPr>
          <w:rStyle w:val="HideTWBExt"/>
          <w:b w:val="0"/>
        </w:rPr>
        <w:t>&lt;Article&gt;</w:t>
      </w:r>
      <w:r w:rsidRPr="003C52D2">
        <w:t>4 straipsnio 4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7A35158" w14:textId="77777777" w:rsidTr="00AD45AD">
        <w:trPr>
          <w:jc w:val="center"/>
        </w:trPr>
        <w:tc>
          <w:tcPr>
            <w:tcW w:w="9752" w:type="dxa"/>
            <w:gridSpan w:val="2"/>
          </w:tcPr>
          <w:p w14:paraId="2FB4D6DB" w14:textId="77777777" w:rsidR="00AD45AD" w:rsidRPr="003C52D2" w:rsidRDefault="00AD45AD">
            <w:pPr>
              <w:keepNext/>
            </w:pPr>
          </w:p>
        </w:tc>
      </w:tr>
      <w:tr w:rsidR="004B430D" w:rsidRPr="003C52D2" w14:paraId="6B176981" w14:textId="77777777" w:rsidTr="00AD45AD">
        <w:trPr>
          <w:jc w:val="center"/>
        </w:trPr>
        <w:tc>
          <w:tcPr>
            <w:tcW w:w="4876" w:type="dxa"/>
            <w:hideMark/>
          </w:tcPr>
          <w:p w14:paraId="5F74893D" w14:textId="77777777" w:rsidR="00AD45AD" w:rsidRPr="003C52D2" w:rsidRDefault="00C32C0B">
            <w:pPr>
              <w:pStyle w:val="ColumnHeading"/>
              <w:keepNext/>
            </w:pPr>
            <w:r w:rsidRPr="003C52D2">
              <w:t>Komisijos siūlomas tekstas</w:t>
            </w:r>
          </w:p>
        </w:tc>
        <w:tc>
          <w:tcPr>
            <w:tcW w:w="4876" w:type="dxa"/>
            <w:hideMark/>
          </w:tcPr>
          <w:p w14:paraId="14C1D50F" w14:textId="77777777" w:rsidR="00AD45AD" w:rsidRPr="003C52D2" w:rsidRDefault="00C32C0B">
            <w:pPr>
              <w:pStyle w:val="ColumnHeading"/>
              <w:keepNext/>
            </w:pPr>
            <w:r w:rsidRPr="003C52D2">
              <w:t>Pakeitimas</w:t>
            </w:r>
          </w:p>
        </w:tc>
      </w:tr>
      <w:tr w:rsidR="004B430D" w:rsidRPr="003C52D2" w14:paraId="256A0172" w14:textId="77777777" w:rsidTr="00AD45AD">
        <w:trPr>
          <w:jc w:val="center"/>
        </w:trPr>
        <w:tc>
          <w:tcPr>
            <w:tcW w:w="4876" w:type="dxa"/>
            <w:hideMark/>
          </w:tcPr>
          <w:p w14:paraId="7C375785" w14:textId="77777777" w:rsidR="00AD45AD" w:rsidRPr="003C52D2" w:rsidRDefault="00C32C0B">
            <w:pPr>
              <w:pStyle w:val="Normal6"/>
            </w:pPr>
            <w:r w:rsidRPr="003C52D2">
              <w:t>4.</w:t>
            </w:r>
            <w:r w:rsidRPr="003C52D2">
              <w:tab/>
            </w:r>
            <w:r w:rsidRPr="003C52D2">
              <w:t xml:space="preserve">Su šio reglamento 3 straipsnyje nustatytais tikslais susijusių priemonių atveju, kai Komisija padaro išvadą, kad tos priemonės atitinka šiame reglamente ir Reglamente (ES) [...], kuriuo </w:t>
            </w:r>
            <w:r w:rsidRPr="003C52D2">
              <w:rPr>
                <w:b/>
                <w:i/>
              </w:rPr>
              <w:t>nustatomas</w:t>
            </w:r>
            <w:r w:rsidRPr="003C52D2">
              <w:t xml:space="preserve"> Europos </w:t>
            </w:r>
            <w:r w:rsidRPr="003C52D2">
              <w:rPr>
                <w:b/>
                <w:i/>
              </w:rPr>
              <w:t>klestėjimo ir saugumo fondas</w:t>
            </w:r>
            <w:r w:rsidRPr="003C52D2">
              <w:t xml:space="preserve"> ekonominės, </w:t>
            </w:r>
            <w:r w:rsidRPr="003C52D2">
              <w:rPr>
                <w:b/>
                <w:i/>
              </w:rPr>
              <w:t>teritorinės</w:t>
            </w:r>
            <w:r w:rsidRPr="003C52D2">
              <w:t xml:space="preserve"> ir </w:t>
            </w:r>
            <w:r w:rsidRPr="003C52D2">
              <w:rPr>
                <w:b/>
                <w:i/>
              </w:rPr>
              <w:t>socialinės</w:t>
            </w:r>
            <w:r w:rsidRPr="003C52D2">
              <w:t xml:space="preserve"> sanglaudos, žemės ūkio ir kaimo plėtros </w:t>
            </w:r>
            <w:r w:rsidRPr="003C52D2">
              <w:rPr>
                <w:b/>
                <w:i/>
              </w:rPr>
              <w:t>bei</w:t>
            </w:r>
            <w:r w:rsidRPr="003C52D2">
              <w:t xml:space="preserve"> žuvininkystės ir jūrų </w:t>
            </w:r>
            <w:r w:rsidRPr="003C52D2">
              <w:rPr>
                <w:b/>
                <w:i/>
              </w:rPr>
              <w:t>reikalams</w:t>
            </w:r>
            <w:r w:rsidRPr="003C52D2">
              <w:t xml:space="preserve">, nustatytus reikalavimus, ir kai Komisija </w:t>
            </w:r>
            <w:r w:rsidRPr="003C52D2">
              <w:rPr>
                <w:b/>
                <w:i/>
              </w:rPr>
              <w:t>pasiūlo Tarybos įgyvendinimo sprendimą</w:t>
            </w:r>
            <w:r w:rsidRPr="003C52D2">
              <w:t xml:space="preserve">, kuriuo Reglamento (ES) [...], kuriuo </w:t>
            </w:r>
            <w:r w:rsidRPr="003C52D2">
              <w:rPr>
                <w:b/>
                <w:i/>
              </w:rPr>
              <w:t>nustatomas</w:t>
            </w:r>
            <w:r w:rsidRPr="003C52D2">
              <w:t xml:space="preserve"> Europos </w:t>
            </w:r>
            <w:r w:rsidRPr="003C52D2">
              <w:rPr>
                <w:b/>
                <w:i/>
              </w:rPr>
              <w:t>klestėjimo ir saugumo fond</w:t>
            </w:r>
            <w:r w:rsidRPr="003C52D2">
              <w:rPr>
                <w:b/>
                <w:i/>
              </w:rPr>
              <w:t>as</w:t>
            </w:r>
            <w:r w:rsidRPr="003C52D2">
              <w:t xml:space="preserve"> ekonominės, </w:t>
            </w:r>
            <w:r w:rsidRPr="003C52D2">
              <w:rPr>
                <w:b/>
                <w:i/>
              </w:rPr>
              <w:t>teritorinės</w:t>
            </w:r>
            <w:r w:rsidRPr="003C52D2">
              <w:t xml:space="preserve"> ir </w:t>
            </w:r>
            <w:r w:rsidRPr="003C52D2">
              <w:rPr>
                <w:b/>
                <w:i/>
              </w:rPr>
              <w:t>socialinės</w:t>
            </w:r>
            <w:r w:rsidRPr="003C52D2">
              <w:t xml:space="preserve"> sanglaudos, žemės ūkio ir kaimo plėtros </w:t>
            </w:r>
            <w:r w:rsidRPr="003C52D2">
              <w:rPr>
                <w:b/>
                <w:i/>
              </w:rPr>
              <w:t>bei</w:t>
            </w:r>
            <w:r w:rsidRPr="003C52D2">
              <w:t xml:space="preserve"> žuvininkystės ir jūrų </w:t>
            </w:r>
            <w:r w:rsidRPr="003C52D2">
              <w:rPr>
                <w:b/>
                <w:i/>
              </w:rPr>
              <w:t>reikalams</w:t>
            </w:r>
            <w:r w:rsidRPr="003C52D2">
              <w:t xml:space="preserve">, 23 straipsnyje nustatyta tvarka patvirtinamas atitinkamos valstybės narės nacionalinės ir regioninės partnerystės planas, ji </w:t>
            </w:r>
            <w:r w:rsidRPr="003C52D2">
              <w:rPr>
                <w:b/>
                <w:i/>
              </w:rPr>
              <w:t>pateikia pasiūlymą dėl Tarybos įgyvendinimo sprendimo dėl tų priemonių patvirtinimo</w:t>
            </w:r>
            <w:r w:rsidRPr="003C52D2">
              <w:t>.</w:t>
            </w:r>
          </w:p>
        </w:tc>
        <w:tc>
          <w:tcPr>
            <w:tcW w:w="4876" w:type="dxa"/>
            <w:hideMark/>
          </w:tcPr>
          <w:p w14:paraId="72258B9D" w14:textId="77777777" w:rsidR="00AD45AD" w:rsidRPr="003C52D2" w:rsidRDefault="00C32C0B">
            <w:pPr>
              <w:pStyle w:val="Normal6"/>
              <w:rPr>
                <w:szCs w:val="24"/>
              </w:rPr>
            </w:pPr>
            <w:r w:rsidRPr="003C52D2">
              <w:t>4.</w:t>
            </w:r>
            <w:r w:rsidRPr="003C52D2">
              <w:tab/>
              <w:t xml:space="preserve">Su šio reglamento 3 straipsnyje nustatytais tikslais susijusių priemonių </w:t>
            </w:r>
            <w:r w:rsidRPr="003C52D2">
              <w:rPr>
                <w:b/>
                <w:i/>
              </w:rPr>
              <w:t>ir veiksmų</w:t>
            </w:r>
            <w:r w:rsidRPr="003C52D2">
              <w:t xml:space="preserve"> atveju, kai Komisija padaro išvadą, kad tos priemonės </w:t>
            </w:r>
            <w:r w:rsidRPr="003C52D2">
              <w:rPr>
                <w:b/>
                <w:i/>
              </w:rPr>
              <w:t>ir veiksmai</w:t>
            </w:r>
            <w:r w:rsidRPr="003C52D2">
              <w:t xml:space="preserve"> atitinka šiame reglamente ir Reglamente (ES) [...], kuriuo </w:t>
            </w:r>
            <w:r w:rsidRPr="003C52D2">
              <w:rPr>
                <w:b/>
                <w:i/>
              </w:rPr>
              <w:t>įsteigiamas</w:t>
            </w:r>
            <w:r w:rsidRPr="003C52D2">
              <w:t xml:space="preserve"> Europos ekonominės, </w:t>
            </w:r>
            <w:r w:rsidRPr="003C52D2">
              <w:rPr>
                <w:b/>
                <w:i/>
              </w:rPr>
              <w:t>socialinės</w:t>
            </w:r>
            <w:r w:rsidRPr="003C52D2">
              <w:t xml:space="preserve"> ir </w:t>
            </w:r>
            <w:r w:rsidRPr="003C52D2">
              <w:rPr>
                <w:b/>
                <w:i/>
              </w:rPr>
              <w:t>teritorinės</w:t>
            </w:r>
            <w:r w:rsidRPr="003C52D2">
              <w:t xml:space="preserve"> sanglaudos, žemės ūkio ir kaimo plėtros</w:t>
            </w:r>
            <w:r w:rsidRPr="003C52D2">
              <w:rPr>
                <w:b/>
                <w:i/>
              </w:rPr>
              <w:t>,</w:t>
            </w:r>
            <w:r w:rsidRPr="003C52D2">
              <w:t xml:space="preserve"> žuvininkystės ir jūrų </w:t>
            </w:r>
            <w:r w:rsidRPr="003C52D2">
              <w:rPr>
                <w:b/>
                <w:i/>
              </w:rPr>
              <w:t>reikalų, klestėjimo ir saugumo fondas</w:t>
            </w:r>
            <w:r w:rsidRPr="003C52D2">
              <w:t xml:space="preserve">, nustatytus reikalavimus, ir kai Komisija </w:t>
            </w:r>
            <w:r w:rsidRPr="003C52D2">
              <w:rPr>
                <w:b/>
                <w:i/>
              </w:rPr>
              <w:t>priima deleguotąjį aktą</w:t>
            </w:r>
            <w:r w:rsidRPr="003C52D2">
              <w:t xml:space="preserve">, kuriuo Reglamento (ES) [...], kuriuo </w:t>
            </w:r>
            <w:r w:rsidRPr="003C52D2">
              <w:rPr>
                <w:b/>
                <w:i/>
              </w:rPr>
              <w:t>įsteigiamas</w:t>
            </w:r>
            <w:r w:rsidRPr="003C52D2">
              <w:t xml:space="preserve"> Europos ekonominės, </w:t>
            </w:r>
            <w:r w:rsidRPr="003C52D2">
              <w:rPr>
                <w:b/>
                <w:i/>
              </w:rPr>
              <w:t>socialinės</w:t>
            </w:r>
            <w:r w:rsidRPr="003C52D2">
              <w:t xml:space="preserve"> ir </w:t>
            </w:r>
            <w:r w:rsidRPr="003C52D2">
              <w:rPr>
                <w:b/>
                <w:i/>
              </w:rPr>
              <w:t>teritorinės</w:t>
            </w:r>
            <w:r w:rsidRPr="003C52D2">
              <w:t xml:space="preserve"> sanglaudos, žemės ūkio ir kaimo plėtros</w:t>
            </w:r>
            <w:r w:rsidRPr="003C52D2">
              <w:rPr>
                <w:b/>
                <w:i/>
              </w:rPr>
              <w:t>,</w:t>
            </w:r>
            <w:r w:rsidRPr="003C52D2">
              <w:t xml:space="preserve"> žuvininkystės ir jūrų </w:t>
            </w:r>
            <w:r w:rsidRPr="003C52D2">
              <w:rPr>
                <w:b/>
                <w:i/>
              </w:rPr>
              <w:t>re</w:t>
            </w:r>
            <w:r w:rsidRPr="003C52D2">
              <w:rPr>
                <w:b/>
                <w:i/>
              </w:rPr>
              <w:t>ikalų, klestėjimo ir saugumo fondas</w:t>
            </w:r>
            <w:r w:rsidRPr="003C52D2">
              <w:t xml:space="preserve">, 23 straipsnyje nustatyta tvarka patvirtinamas atitinkamos valstybės narės nacionalinės ir regioninės partnerystės planas, ji </w:t>
            </w:r>
            <w:r w:rsidRPr="003C52D2">
              <w:rPr>
                <w:b/>
                <w:i/>
              </w:rPr>
              <w:t>pagal 9a straipsnį priima deleguotąjį aktą, kuriuo papildomas šis reglamentas patvirtinant tas priemones ir veiksmus</w:t>
            </w:r>
            <w:r w:rsidRPr="003C52D2">
              <w:t>.</w:t>
            </w:r>
          </w:p>
        </w:tc>
      </w:tr>
    </w:tbl>
    <w:p w14:paraId="6EC62C2E"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4399E2A3" w14:textId="77777777" w:rsidR="00AD45AD" w:rsidRPr="003C52D2" w:rsidRDefault="00C32C0B" w:rsidP="00AD45AD">
      <w:r w:rsidRPr="003C52D2">
        <w:rPr>
          <w:rStyle w:val="HideTWBExt"/>
        </w:rPr>
        <w:t>&lt;/Amend&gt;</w:t>
      </w:r>
    </w:p>
    <w:p w14:paraId="01985FD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33</w:t>
      </w:r>
      <w:r w:rsidRPr="003C52D2">
        <w:rPr>
          <w:rStyle w:val="HideTWBExt"/>
          <w:b w:val="0"/>
        </w:rPr>
        <w:t>&lt;/NumAm&gt;</w:t>
      </w:r>
    </w:p>
    <w:p w14:paraId="4DA229D4"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612B789D" w14:textId="77777777" w:rsidR="00AD45AD" w:rsidRPr="003C52D2" w:rsidRDefault="00C32C0B" w:rsidP="00AD45AD">
      <w:pPr>
        <w:pStyle w:val="NormalBold"/>
      </w:pPr>
      <w:r w:rsidRPr="003C52D2">
        <w:rPr>
          <w:rStyle w:val="HideTWBExt"/>
          <w:b w:val="0"/>
        </w:rPr>
        <w:t>&lt;Article&gt;</w:t>
      </w:r>
      <w:r w:rsidRPr="003C52D2">
        <w:t>4 straipsnio 5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D328370" w14:textId="77777777" w:rsidTr="00AD45AD">
        <w:trPr>
          <w:jc w:val="center"/>
        </w:trPr>
        <w:tc>
          <w:tcPr>
            <w:tcW w:w="9752" w:type="dxa"/>
            <w:gridSpan w:val="2"/>
          </w:tcPr>
          <w:p w14:paraId="5BBF1918" w14:textId="77777777" w:rsidR="00AD45AD" w:rsidRPr="003C52D2" w:rsidRDefault="00AD45AD">
            <w:pPr>
              <w:keepNext/>
            </w:pPr>
          </w:p>
        </w:tc>
      </w:tr>
      <w:tr w:rsidR="004B430D" w:rsidRPr="003C52D2" w14:paraId="0B895E3F" w14:textId="77777777" w:rsidTr="00AD45AD">
        <w:trPr>
          <w:jc w:val="center"/>
        </w:trPr>
        <w:tc>
          <w:tcPr>
            <w:tcW w:w="4876" w:type="dxa"/>
            <w:hideMark/>
          </w:tcPr>
          <w:p w14:paraId="25E931BC" w14:textId="77777777" w:rsidR="00AD45AD" w:rsidRPr="003C52D2" w:rsidRDefault="00C32C0B">
            <w:pPr>
              <w:pStyle w:val="ColumnHeading"/>
              <w:keepNext/>
            </w:pPr>
            <w:r w:rsidRPr="003C52D2">
              <w:t>Komisijos siūlomas tekstas</w:t>
            </w:r>
          </w:p>
        </w:tc>
        <w:tc>
          <w:tcPr>
            <w:tcW w:w="4876" w:type="dxa"/>
            <w:hideMark/>
          </w:tcPr>
          <w:p w14:paraId="7E25CF29" w14:textId="77777777" w:rsidR="00AD45AD" w:rsidRPr="003C52D2" w:rsidRDefault="00C32C0B">
            <w:pPr>
              <w:pStyle w:val="ColumnHeading"/>
              <w:keepNext/>
            </w:pPr>
            <w:r w:rsidRPr="003C52D2">
              <w:t>Pakeitimas</w:t>
            </w:r>
          </w:p>
        </w:tc>
      </w:tr>
      <w:tr w:rsidR="004B430D" w:rsidRPr="003C52D2" w14:paraId="2202969C" w14:textId="77777777" w:rsidTr="00AD45AD">
        <w:trPr>
          <w:jc w:val="center"/>
        </w:trPr>
        <w:tc>
          <w:tcPr>
            <w:tcW w:w="4876" w:type="dxa"/>
            <w:hideMark/>
          </w:tcPr>
          <w:p w14:paraId="2FF13E3A" w14:textId="77777777" w:rsidR="00AD45AD" w:rsidRPr="003C52D2" w:rsidRDefault="00C32C0B">
            <w:pPr>
              <w:pStyle w:val="Normal6"/>
            </w:pPr>
            <w:r w:rsidRPr="003C52D2">
              <w:t>5.</w:t>
            </w:r>
            <w:r w:rsidRPr="003C52D2">
              <w:tab/>
            </w:r>
            <w:r w:rsidRPr="003C52D2">
              <w:rPr>
                <w:b/>
                <w:i/>
              </w:rPr>
              <w:t xml:space="preserve">Komisijai </w:t>
            </w:r>
            <w:r w:rsidRPr="003C52D2">
              <w:rPr>
                <w:b/>
                <w:i/>
              </w:rPr>
              <w:t>teikiant pasiūlymą dėl Tarybos įgyvendinimo sprendimo dėl</w:t>
            </w:r>
            <w:r w:rsidRPr="003C52D2">
              <w:t xml:space="preserve"> su šio reglamento 3 straipsnyje nustatytais tikslais </w:t>
            </w:r>
            <w:r w:rsidRPr="003C52D2">
              <w:rPr>
                <w:b/>
                <w:i/>
              </w:rPr>
              <w:t>susijusių priemonių, tame pasiūlyme</w:t>
            </w:r>
            <w:r w:rsidRPr="003C52D2">
              <w:t xml:space="preserve"> nustatomi Reglamento (ES) [...], kuriuo </w:t>
            </w:r>
            <w:r w:rsidRPr="003C52D2">
              <w:rPr>
                <w:b/>
                <w:i/>
              </w:rPr>
              <w:t>nustatomas</w:t>
            </w:r>
            <w:r w:rsidRPr="003C52D2">
              <w:t xml:space="preserve"> Europos </w:t>
            </w:r>
            <w:r w:rsidRPr="003C52D2">
              <w:rPr>
                <w:b/>
                <w:i/>
              </w:rPr>
              <w:t>klestėjimo ir saugumo fondas</w:t>
            </w:r>
            <w:r w:rsidRPr="003C52D2">
              <w:t xml:space="preserve"> ekonominės, </w:t>
            </w:r>
            <w:r w:rsidRPr="003C52D2">
              <w:rPr>
                <w:b/>
                <w:i/>
              </w:rPr>
              <w:t>teritorinės</w:t>
            </w:r>
            <w:r w:rsidRPr="003C52D2">
              <w:t xml:space="preserve"> ir </w:t>
            </w:r>
            <w:r w:rsidRPr="003C52D2">
              <w:rPr>
                <w:b/>
                <w:i/>
              </w:rPr>
              <w:t>socialinės</w:t>
            </w:r>
            <w:r w:rsidRPr="003C52D2">
              <w:t xml:space="preserve"> sanglaudos, žemės ūkio ir kaimo plėtros </w:t>
            </w:r>
            <w:r w:rsidRPr="003C52D2">
              <w:rPr>
                <w:b/>
                <w:i/>
              </w:rPr>
              <w:t>bei</w:t>
            </w:r>
            <w:r w:rsidRPr="003C52D2">
              <w:t xml:space="preserve"> žuvininkystės ir jūrų </w:t>
            </w:r>
            <w:r w:rsidRPr="003C52D2">
              <w:rPr>
                <w:b/>
                <w:i/>
              </w:rPr>
              <w:t>reikalams</w:t>
            </w:r>
            <w:r w:rsidRPr="003C52D2">
              <w:t>, 23 straipsnio 4 dalyje nurodyti elementai, atsižvelgiant į 3 straipsnyje nustatytus tikslus.</w:t>
            </w:r>
          </w:p>
        </w:tc>
        <w:tc>
          <w:tcPr>
            <w:tcW w:w="4876" w:type="dxa"/>
            <w:hideMark/>
          </w:tcPr>
          <w:p w14:paraId="54ECF868" w14:textId="77777777" w:rsidR="00AD45AD" w:rsidRPr="003C52D2" w:rsidRDefault="00C32C0B">
            <w:pPr>
              <w:pStyle w:val="Normal6"/>
              <w:rPr>
                <w:szCs w:val="24"/>
              </w:rPr>
            </w:pPr>
            <w:r w:rsidRPr="003C52D2">
              <w:t>5.</w:t>
            </w:r>
            <w:r w:rsidRPr="003C52D2">
              <w:tab/>
            </w:r>
            <w:r w:rsidRPr="003C52D2">
              <w:rPr>
                <w:b/>
                <w:i/>
              </w:rPr>
              <w:t>Deleguotajame akte, kuriuo patvirtinamos</w:t>
            </w:r>
            <w:r w:rsidRPr="003C52D2">
              <w:t xml:space="preserve"> su šio reglamento 3 straipsnyje nustatytais tikslais </w:t>
            </w:r>
            <w:r w:rsidRPr="003C52D2">
              <w:rPr>
                <w:b/>
                <w:i/>
              </w:rPr>
              <w:t>susijusios priemonės ir veiksmai,</w:t>
            </w:r>
            <w:r w:rsidRPr="003C52D2">
              <w:t xml:space="preserve"> nustatomi Reglamento (ES) [...], kuriuo </w:t>
            </w:r>
            <w:r w:rsidRPr="003C52D2">
              <w:rPr>
                <w:b/>
                <w:i/>
              </w:rPr>
              <w:t>įsteigiamas</w:t>
            </w:r>
            <w:r w:rsidRPr="003C52D2">
              <w:t xml:space="preserve"> Europos ekonominės, </w:t>
            </w:r>
            <w:r w:rsidRPr="003C52D2">
              <w:rPr>
                <w:b/>
                <w:i/>
              </w:rPr>
              <w:t>socialinės</w:t>
            </w:r>
            <w:r w:rsidRPr="003C52D2">
              <w:t xml:space="preserve"> ir </w:t>
            </w:r>
            <w:r w:rsidRPr="003C52D2">
              <w:rPr>
                <w:b/>
                <w:i/>
              </w:rPr>
              <w:t>teritorinės</w:t>
            </w:r>
            <w:r w:rsidRPr="003C52D2">
              <w:t xml:space="preserve"> sanglaudos, žemės ūkio ir kaimo plėtros</w:t>
            </w:r>
            <w:r w:rsidRPr="003C52D2">
              <w:rPr>
                <w:b/>
                <w:i/>
              </w:rPr>
              <w:t>,</w:t>
            </w:r>
            <w:r w:rsidRPr="003C52D2">
              <w:t xml:space="preserve"> žuvininkystės ir jūrų </w:t>
            </w:r>
            <w:r w:rsidRPr="003C52D2">
              <w:rPr>
                <w:b/>
                <w:i/>
              </w:rPr>
              <w:t>reikalų, klestėjimo ir saugumo fondas</w:t>
            </w:r>
            <w:r w:rsidRPr="003C52D2">
              <w:t>, 23 straipsnio 4 dalyje nurodyti elementai, atsižvelgiant į 3 straipsnyje nustatytus tikslus.</w:t>
            </w:r>
          </w:p>
        </w:tc>
      </w:tr>
    </w:tbl>
    <w:p w14:paraId="58589691"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99525D8" w14:textId="77777777" w:rsidR="00AD45AD" w:rsidRPr="003C52D2" w:rsidRDefault="00C32C0B" w:rsidP="00AD45AD">
      <w:r w:rsidRPr="003C52D2">
        <w:rPr>
          <w:rStyle w:val="HideTWBExt"/>
        </w:rPr>
        <w:t>&lt;/Amend&gt;</w:t>
      </w:r>
    </w:p>
    <w:p w14:paraId="49D9C242"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34</w:t>
      </w:r>
      <w:r w:rsidRPr="003C52D2">
        <w:rPr>
          <w:rStyle w:val="HideTWBExt"/>
          <w:b w:val="0"/>
        </w:rPr>
        <w:t>&lt;/NumAm&gt;</w:t>
      </w:r>
    </w:p>
    <w:p w14:paraId="41FE424E"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2428C7E" w14:textId="77777777" w:rsidR="00AD45AD" w:rsidRPr="003C52D2" w:rsidRDefault="00C32C0B" w:rsidP="00AD45AD">
      <w:pPr>
        <w:pStyle w:val="NormalBold"/>
      </w:pPr>
      <w:r w:rsidRPr="003C52D2">
        <w:rPr>
          <w:rStyle w:val="HideTWBExt"/>
          <w:b w:val="0"/>
        </w:rPr>
        <w:t>&lt;Article&gt;</w:t>
      </w:r>
      <w:r w:rsidRPr="003C52D2">
        <w:t>4 straipsnio 6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56BE7712" w14:textId="77777777" w:rsidTr="00AD45AD">
        <w:trPr>
          <w:jc w:val="center"/>
        </w:trPr>
        <w:tc>
          <w:tcPr>
            <w:tcW w:w="9752" w:type="dxa"/>
            <w:gridSpan w:val="2"/>
          </w:tcPr>
          <w:p w14:paraId="5E1495AA" w14:textId="77777777" w:rsidR="00AD45AD" w:rsidRPr="003C52D2" w:rsidRDefault="00AD45AD">
            <w:pPr>
              <w:keepNext/>
            </w:pPr>
          </w:p>
        </w:tc>
      </w:tr>
      <w:tr w:rsidR="004B430D" w:rsidRPr="003C52D2" w14:paraId="05EE6149" w14:textId="77777777" w:rsidTr="00AD45AD">
        <w:trPr>
          <w:jc w:val="center"/>
        </w:trPr>
        <w:tc>
          <w:tcPr>
            <w:tcW w:w="4876" w:type="dxa"/>
            <w:hideMark/>
          </w:tcPr>
          <w:p w14:paraId="63EABEFC" w14:textId="77777777" w:rsidR="00AD45AD" w:rsidRPr="003C52D2" w:rsidRDefault="00C32C0B">
            <w:pPr>
              <w:pStyle w:val="ColumnHeading"/>
              <w:keepNext/>
            </w:pPr>
            <w:r w:rsidRPr="003C52D2">
              <w:t>Komisijos siūlomas tekstas</w:t>
            </w:r>
          </w:p>
        </w:tc>
        <w:tc>
          <w:tcPr>
            <w:tcW w:w="4876" w:type="dxa"/>
            <w:hideMark/>
          </w:tcPr>
          <w:p w14:paraId="3FADB465" w14:textId="77777777" w:rsidR="00AD45AD" w:rsidRPr="003C52D2" w:rsidRDefault="00C32C0B">
            <w:pPr>
              <w:pStyle w:val="ColumnHeading"/>
              <w:keepNext/>
            </w:pPr>
            <w:r w:rsidRPr="003C52D2">
              <w:t>Pakeitimas</w:t>
            </w:r>
          </w:p>
        </w:tc>
      </w:tr>
      <w:tr w:rsidR="004B430D" w:rsidRPr="003C52D2" w14:paraId="40528049" w14:textId="77777777" w:rsidTr="00AD45AD">
        <w:trPr>
          <w:jc w:val="center"/>
        </w:trPr>
        <w:tc>
          <w:tcPr>
            <w:tcW w:w="4876" w:type="dxa"/>
            <w:hideMark/>
          </w:tcPr>
          <w:p w14:paraId="2516D1C9" w14:textId="77777777" w:rsidR="00AD45AD" w:rsidRPr="003C52D2" w:rsidRDefault="00C32C0B">
            <w:pPr>
              <w:pStyle w:val="Normal6"/>
            </w:pPr>
            <w:r w:rsidRPr="003C52D2">
              <w:t>6.</w:t>
            </w:r>
            <w:r w:rsidRPr="003C52D2">
              <w:tab/>
            </w:r>
            <w:r w:rsidRPr="003C52D2">
              <w:rPr>
                <w:b/>
                <w:i/>
              </w:rPr>
              <w:t>Taryba</w:t>
            </w:r>
            <w:r w:rsidRPr="003C52D2">
              <w:t xml:space="preserve"> paprastai priima 4 dalyje nurodytą </w:t>
            </w:r>
            <w:r w:rsidRPr="003C52D2">
              <w:rPr>
                <w:b/>
                <w:i/>
              </w:rPr>
              <w:t>įgyvendinimo sprendimą</w:t>
            </w:r>
            <w:r w:rsidRPr="003C52D2">
              <w:t xml:space="preserve"> kartu su </w:t>
            </w:r>
            <w:r w:rsidRPr="003C52D2">
              <w:rPr>
                <w:b/>
                <w:i/>
              </w:rPr>
              <w:t>įgyvendinimo sprendimais, nurodytais</w:t>
            </w:r>
            <w:r w:rsidRPr="003C52D2">
              <w:t xml:space="preserve"> Reglamento (ES) [...], kuriuo </w:t>
            </w:r>
            <w:r w:rsidRPr="003C52D2">
              <w:rPr>
                <w:b/>
                <w:i/>
              </w:rPr>
              <w:t>nustatomas</w:t>
            </w:r>
            <w:r w:rsidRPr="003C52D2">
              <w:t xml:space="preserve"> Europos </w:t>
            </w:r>
            <w:r w:rsidRPr="003C52D2">
              <w:rPr>
                <w:b/>
                <w:i/>
              </w:rPr>
              <w:t xml:space="preserve">klestėjimo ir </w:t>
            </w:r>
            <w:r w:rsidRPr="003C52D2">
              <w:rPr>
                <w:b/>
                <w:i/>
              </w:rPr>
              <w:t>saugumo fondas</w:t>
            </w:r>
            <w:r w:rsidRPr="003C52D2">
              <w:t xml:space="preserve"> ekonominės, </w:t>
            </w:r>
            <w:r w:rsidRPr="003C52D2">
              <w:rPr>
                <w:b/>
                <w:i/>
              </w:rPr>
              <w:t>teritorinės</w:t>
            </w:r>
            <w:r w:rsidRPr="003C52D2">
              <w:t xml:space="preserve"> ir </w:t>
            </w:r>
            <w:r w:rsidRPr="003C52D2">
              <w:rPr>
                <w:b/>
                <w:i/>
              </w:rPr>
              <w:t>socialinės</w:t>
            </w:r>
            <w:r w:rsidRPr="003C52D2">
              <w:t xml:space="preserve"> sanglaudos, žemės ūkio ir kaimo plėtros </w:t>
            </w:r>
            <w:r w:rsidRPr="003C52D2">
              <w:rPr>
                <w:b/>
                <w:i/>
              </w:rPr>
              <w:t>bei</w:t>
            </w:r>
            <w:r w:rsidRPr="003C52D2">
              <w:t xml:space="preserve"> žuvininkystės ir jūrų </w:t>
            </w:r>
            <w:r w:rsidRPr="003C52D2">
              <w:rPr>
                <w:b/>
                <w:i/>
              </w:rPr>
              <w:t>reikalams</w:t>
            </w:r>
            <w:r w:rsidRPr="003C52D2">
              <w:t xml:space="preserve">, </w:t>
            </w:r>
            <w:r w:rsidRPr="003C52D2">
              <w:rPr>
                <w:b/>
                <w:i/>
              </w:rPr>
              <w:t>23 straipsnio 1 dalyje</w:t>
            </w:r>
            <w:r w:rsidRPr="003C52D2">
              <w:t xml:space="preserve">, </w:t>
            </w:r>
            <w:r w:rsidRPr="003C52D2">
              <w:rPr>
                <w:b/>
                <w:i/>
              </w:rPr>
              <w:t>per keturias savaites nuo Komisijos pasiūlymo priėmimo</w:t>
            </w:r>
            <w:r w:rsidRPr="003C52D2">
              <w:t>.</w:t>
            </w:r>
          </w:p>
        </w:tc>
        <w:tc>
          <w:tcPr>
            <w:tcW w:w="4876" w:type="dxa"/>
            <w:hideMark/>
          </w:tcPr>
          <w:p w14:paraId="777AE28F" w14:textId="77777777" w:rsidR="00AD45AD" w:rsidRPr="003C52D2" w:rsidRDefault="00C32C0B">
            <w:pPr>
              <w:pStyle w:val="Normal6"/>
              <w:rPr>
                <w:szCs w:val="24"/>
              </w:rPr>
            </w:pPr>
            <w:r w:rsidRPr="003C52D2">
              <w:t>6.</w:t>
            </w:r>
            <w:r w:rsidRPr="003C52D2">
              <w:tab/>
            </w:r>
            <w:r w:rsidRPr="003C52D2">
              <w:rPr>
                <w:b/>
                <w:i/>
              </w:rPr>
              <w:t>Komisija</w:t>
            </w:r>
            <w:r w:rsidRPr="003C52D2">
              <w:t xml:space="preserve"> paprastai priima 4 dalyje nurodytą </w:t>
            </w:r>
            <w:r w:rsidRPr="003C52D2">
              <w:rPr>
                <w:b/>
                <w:i/>
              </w:rPr>
              <w:t>deleguotąjį aktą</w:t>
            </w:r>
            <w:r w:rsidRPr="003C52D2">
              <w:t xml:space="preserve"> kartu su Reglamento (ES) [...], kuriuo </w:t>
            </w:r>
            <w:r w:rsidRPr="003C52D2">
              <w:rPr>
                <w:b/>
                <w:i/>
              </w:rPr>
              <w:t>įsteigiamas</w:t>
            </w:r>
            <w:r w:rsidRPr="003C52D2">
              <w:t xml:space="preserve"> Europos ekonominės, </w:t>
            </w:r>
            <w:r w:rsidRPr="003C52D2">
              <w:rPr>
                <w:b/>
                <w:i/>
              </w:rPr>
              <w:t>socialinės</w:t>
            </w:r>
            <w:r w:rsidRPr="003C52D2">
              <w:t xml:space="preserve"> ir </w:t>
            </w:r>
            <w:r w:rsidRPr="003C52D2">
              <w:rPr>
                <w:b/>
                <w:i/>
              </w:rPr>
              <w:t>teritorinės</w:t>
            </w:r>
            <w:r w:rsidRPr="003C52D2">
              <w:t xml:space="preserve"> sanglaudos, žemės ūkio ir kaimo plėtros</w:t>
            </w:r>
            <w:r w:rsidRPr="003C52D2">
              <w:rPr>
                <w:b/>
                <w:i/>
              </w:rPr>
              <w:t>,</w:t>
            </w:r>
            <w:r w:rsidRPr="003C52D2">
              <w:t xml:space="preserve"> žuvininkystės ir jūrų </w:t>
            </w:r>
            <w:r w:rsidRPr="003C52D2">
              <w:rPr>
                <w:b/>
                <w:i/>
              </w:rPr>
              <w:t>reikalų</w:t>
            </w:r>
            <w:r w:rsidRPr="003C52D2">
              <w:t xml:space="preserve">, </w:t>
            </w:r>
            <w:r w:rsidRPr="003C52D2">
              <w:rPr>
                <w:b/>
                <w:i/>
              </w:rPr>
              <w:t>klestėjimo ir saugumo fondas</w:t>
            </w:r>
            <w:r w:rsidRPr="003C52D2">
              <w:t xml:space="preserve">, </w:t>
            </w:r>
            <w:r w:rsidRPr="003C52D2">
              <w:rPr>
                <w:b/>
                <w:i/>
              </w:rPr>
              <w:t>23 straipsnio 1 dalyje nurodytu deleguotuoju aktu</w:t>
            </w:r>
            <w:r w:rsidRPr="003C52D2">
              <w:t>.</w:t>
            </w:r>
          </w:p>
        </w:tc>
      </w:tr>
    </w:tbl>
    <w:p w14:paraId="38103F92"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2638FB7" w14:textId="77777777" w:rsidR="00AD45AD" w:rsidRPr="003C52D2" w:rsidRDefault="00C32C0B" w:rsidP="00AD45AD">
      <w:r w:rsidRPr="003C52D2">
        <w:rPr>
          <w:rStyle w:val="HideTWBExt"/>
        </w:rPr>
        <w:t>&lt;/Amend&gt;</w:t>
      </w:r>
    </w:p>
    <w:p w14:paraId="208D4ADB"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35</w:t>
      </w:r>
      <w:r w:rsidRPr="003C52D2">
        <w:rPr>
          <w:rStyle w:val="HideTWBExt"/>
          <w:b w:val="0"/>
        </w:rPr>
        <w:t>&lt;/NumAm&gt;</w:t>
      </w:r>
    </w:p>
    <w:p w14:paraId="677D7232"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292E2AC" w14:textId="77777777" w:rsidR="00AD45AD" w:rsidRPr="003C52D2" w:rsidRDefault="00C32C0B" w:rsidP="00AD45AD">
      <w:pPr>
        <w:pStyle w:val="NormalBold"/>
      </w:pPr>
      <w:r w:rsidRPr="003C52D2">
        <w:rPr>
          <w:rStyle w:val="HideTWBExt"/>
          <w:b w:val="0"/>
        </w:rPr>
        <w:t>&lt;Article&gt;</w:t>
      </w:r>
      <w:r w:rsidRPr="003C52D2">
        <w:t>4 straipsnio 7 dalis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17F4F4FE" w14:textId="77777777" w:rsidTr="00AD45AD">
        <w:trPr>
          <w:jc w:val="center"/>
        </w:trPr>
        <w:tc>
          <w:tcPr>
            <w:tcW w:w="9752" w:type="dxa"/>
            <w:gridSpan w:val="2"/>
          </w:tcPr>
          <w:p w14:paraId="680EB9A6" w14:textId="77777777" w:rsidR="00AD45AD" w:rsidRPr="003C52D2" w:rsidRDefault="00AD45AD">
            <w:pPr>
              <w:keepNext/>
            </w:pPr>
          </w:p>
        </w:tc>
      </w:tr>
      <w:tr w:rsidR="004B430D" w:rsidRPr="003C52D2" w14:paraId="018A3F25" w14:textId="77777777" w:rsidTr="00AD45AD">
        <w:trPr>
          <w:jc w:val="center"/>
        </w:trPr>
        <w:tc>
          <w:tcPr>
            <w:tcW w:w="4876" w:type="dxa"/>
            <w:hideMark/>
          </w:tcPr>
          <w:p w14:paraId="2B676607" w14:textId="77777777" w:rsidR="00AD45AD" w:rsidRPr="003C52D2" w:rsidRDefault="00C32C0B">
            <w:pPr>
              <w:pStyle w:val="ColumnHeading"/>
              <w:keepNext/>
            </w:pPr>
            <w:r w:rsidRPr="003C52D2">
              <w:t>Komisijos siūlomas tekstas</w:t>
            </w:r>
          </w:p>
        </w:tc>
        <w:tc>
          <w:tcPr>
            <w:tcW w:w="4876" w:type="dxa"/>
            <w:hideMark/>
          </w:tcPr>
          <w:p w14:paraId="38C1E566" w14:textId="77777777" w:rsidR="00AD45AD" w:rsidRPr="003C52D2" w:rsidRDefault="00C32C0B">
            <w:pPr>
              <w:pStyle w:val="ColumnHeading"/>
              <w:keepNext/>
            </w:pPr>
            <w:r w:rsidRPr="003C52D2">
              <w:t>Pakeitimas</w:t>
            </w:r>
          </w:p>
        </w:tc>
      </w:tr>
      <w:tr w:rsidR="004B430D" w:rsidRPr="003C52D2" w14:paraId="3F980A69" w14:textId="77777777" w:rsidTr="00AD45AD">
        <w:trPr>
          <w:jc w:val="center"/>
        </w:trPr>
        <w:tc>
          <w:tcPr>
            <w:tcW w:w="4876" w:type="dxa"/>
            <w:hideMark/>
          </w:tcPr>
          <w:p w14:paraId="2FA50DB0" w14:textId="77777777" w:rsidR="00AD45AD" w:rsidRPr="003C52D2" w:rsidRDefault="00C32C0B">
            <w:pPr>
              <w:pStyle w:val="Normal6"/>
            </w:pPr>
            <w:r w:rsidRPr="003C52D2">
              <w:t>7.</w:t>
            </w:r>
            <w:r w:rsidRPr="003C52D2">
              <w:tab/>
            </w:r>
            <w:r w:rsidRPr="003C52D2">
              <w:rPr>
                <w:b/>
                <w:i/>
              </w:rPr>
              <w:t xml:space="preserve">Iš dalies keičiant planus </w:t>
            </w:r>
            <w:r w:rsidRPr="003C52D2">
              <w:rPr>
                <w:b/>
                <w:i/>
              </w:rPr>
              <w:t>taikomas</w:t>
            </w:r>
            <w:r w:rsidRPr="003C52D2">
              <w:t xml:space="preserve"> Reglamento (ES) [...], kuriuo </w:t>
            </w:r>
            <w:r w:rsidRPr="003C52D2">
              <w:rPr>
                <w:b/>
                <w:i/>
              </w:rPr>
              <w:t>nustatomas</w:t>
            </w:r>
            <w:r w:rsidRPr="003C52D2">
              <w:t xml:space="preserve"> Europos </w:t>
            </w:r>
            <w:r w:rsidRPr="003C52D2">
              <w:rPr>
                <w:b/>
                <w:i/>
              </w:rPr>
              <w:t>klestėjimo ir saugumo fondas</w:t>
            </w:r>
            <w:r w:rsidRPr="003C52D2">
              <w:t xml:space="preserve"> ekonominės, </w:t>
            </w:r>
            <w:r w:rsidRPr="003C52D2">
              <w:rPr>
                <w:b/>
                <w:i/>
              </w:rPr>
              <w:t>teritorinės</w:t>
            </w:r>
            <w:r w:rsidRPr="003C52D2">
              <w:t xml:space="preserve"> ir </w:t>
            </w:r>
            <w:r w:rsidRPr="003C52D2">
              <w:rPr>
                <w:b/>
                <w:i/>
              </w:rPr>
              <w:t>socialinės</w:t>
            </w:r>
            <w:r w:rsidRPr="003C52D2">
              <w:t xml:space="preserve"> sanglaudos, žemės ūkio ir kaimo plėtros </w:t>
            </w:r>
            <w:r w:rsidRPr="003C52D2">
              <w:rPr>
                <w:b/>
                <w:i/>
              </w:rPr>
              <w:t>bei</w:t>
            </w:r>
            <w:r w:rsidRPr="003C52D2">
              <w:t xml:space="preserve"> žuvininkystės ir jūrų </w:t>
            </w:r>
            <w:r w:rsidRPr="003C52D2">
              <w:rPr>
                <w:b/>
                <w:i/>
              </w:rPr>
              <w:t>reikalams</w:t>
            </w:r>
            <w:r w:rsidRPr="003C52D2">
              <w:t xml:space="preserve">, </w:t>
            </w:r>
            <w:r w:rsidRPr="003C52D2">
              <w:rPr>
                <w:b/>
                <w:i/>
              </w:rPr>
              <w:t>24 straipsnis su sąlyga</w:t>
            </w:r>
            <w:r w:rsidRPr="003C52D2">
              <w:t xml:space="preserve">, </w:t>
            </w:r>
            <w:r w:rsidRPr="003C52D2">
              <w:rPr>
                <w:b/>
                <w:i/>
              </w:rPr>
              <w:t>kad Komisijos pasiūlymas ir Tarybos įgyvendinimo sprendimas</w:t>
            </w:r>
            <w:r w:rsidRPr="003C52D2">
              <w:t xml:space="preserve">, </w:t>
            </w:r>
            <w:r w:rsidRPr="003C52D2">
              <w:rPr>
                <w:b/>
                <w:i/>
              </w:rPr>
              <w:t>kuriais</w:t>
            </w:r>
            <w:r w:rsidRPr="003C52D2">
              <w:t xml:space="preserve"> patvirtinami </w:t>
            </w:r>
            <w:r w:rsidRPr="003C52D2">
              <w:rPr>
                <w:b/>
                <w:i/>
              </w:rPr>
              <w:t>23</w:t>
            </w:r>
            <w:r w:rsidRPr="003C52D2">
              <w:t xml:space="preserve"> straipsnio 4 dalyje išvardytų elementų pakeitimai, apima tik šio reglamento 3 straipsnyje nurodytus tikslus.</w:t>
            </w:r>
          </w:p>
        </w:tc>
        <w:tc>
          <w:tcPr>
            <w:tcW w:w="4876" w:type="dxa"/>
            <w:hideMark/>
          </w:tcPr>
          <w:p w14:paraId="6A0AE8F6" w14:textId="77777777" w:rsidR="00AD45AD" w:rsidRPr="003C52D2" w:rsidRDefault="00C32C0B">
            <w:pPr>
              <w:pStyle w:val="Normal6"/>
              <w:rPr>
                <w:szCs w:val="24"/>
              </w:rPr>
            </w:pPr>
            <w:r w:rsidRPr="003C52D2">
              <w:t>7.</w:t>
            </w:r>
            <w:r w:rsidRPr="003C52D2">
              <w:tab/>
              <w:t xml:space="preserve">Reglamento (ES) [...], kuriuo </w:t>
            </w:r>
            <w:r w:rsidRPr="003C52D2">
              <w:rPr>
                <w:b/>
                <w:i/>
              </w:rPr>
              <w:t>įsteigiamas</w:t>
            </w:r>
            <w:r w:rsidRPr="003C52D2">
              <w:t xml:space="preserve"> Europos ekonominės, </w:t>
            </w:r>
            <w:r w:rsidRPr="003C52D2">
              <w:rPr>
                <w:b/>
                <w:i/>
              </w:rPr>
              <w:t>socialinės</w:t>
            </w:r>
            <w:r w:rsidRPr="003C52D2">
              <w:t xml:space="preserve"> ir </w:t>
            </w:r>
            <w:r w:rsidRPr="003C52D2">
              <w:rPr>
                <w:b/>
                <w:i/>
              </w:rPr>
              <w:t>teritorinės</w:t>
            </w:r>
            <w:r w:rsidRPr="003C52D2">
              <w:t xml:space="preserve"> sanglaudos, žemės ūkio ir kaimo plėtros</w:t>
            </w:r>
            <w:r w:rsidRPr="003C52D2">
              <w:rPr>
                <w:b/>
                <w:i/>
              </w:rPr>
              <w:t>,</w:t>
            </w:r>
            <w:r w:rsidRPr="003C52D2">
              <w:t xml:space="preserve"> žuvininkystės ir jūrų </w:t>
            </w:r>
            <w:r w:rsidRPr="003C52D2">
              <w:rPr>
                <w:b/>
                <w:i/>
              </w:rPr>
              <w:t>reikalų</w:t>
            </w:r>
            <w:r w:rsidRPr="003C52D2">
              <w:t xml:space="preserve">, </w:t>
            </w:r>
            <w:r w:rsidRPr="003C52D2">
              <w:rPr>
                <w:b/>
                <w:i/>
              </w:rPr>
              <w:t>klestėjimo ir saugumo fondas</w:t>
            </w:r>
            <w:r w:rsidRPr="003C52D2">
              <w:t xml:space="preserve">, </w:t>
            </w:r>
            <w:r w:rsidRPr="003C52D2">
              <w:rPr>
                <w:b/>
                <w:i/>
              </w:rPr>
              <w:t>24 straipsnis dėl planų dalinio keitimo taikomas su sąlyga, kad deleguotasis aktas</w:t>
            </w:r>
            <w:r w:rsidRPr="003C52D2">
              <w:t xml:space="preserve">, </w:t>
            </w:r>
            <w:r w:rsidRPr="003C52D2">
              <w:rPr>
                <w:b/>
                <w:i/>
              </w:rPr>
              <w:t>kuriuo</w:t>
            </w:r>
            <w:r w:rsidRPr="003C52D2">
              <w:t xml:space="preserve"> patvirtinami </w:t>
            </w:r>
            <w:r w:rsidRPr="003C52D2">
              <w:rPr>
                <w:b/>
                <w:i/>
              </w:rPr>
              <w:t>to reglamento 23</w:t>
            </w:r>
            <w:r w:rsidRPr="003C52D2">
              <w:t> straipsnio 4 dalyje išvardytų elementų pakeitimai, apima tik šio reglamento 3 straipsnyje nurodytus tikslus.</w:t>
            </w:r>
          </w:p>
        </w:tc>
      </w:tr>
    </w:tbl>
    <w:p w14:paraId="46D422A1"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3415513" w14:textId="77777777" w:rsidR="00AD45AD" w:rsidRPr="003C52D2" w:rsidRDefault="00C32C0B" w:rsidP="00AD45AD">
      <w:r w:rsidRPr="003C52D2">
        <w:rPr>
          <w:rStyle w:val="HideTWBExt"/>
        </w:rPr>
        <w:t>&lt;/Amend&gt;</w:t>
      </w:r>
    </w:p>
    <w:p w14:paraId="0C69AAE6"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36</w:t>
      </w:r>
      <w:r w:rsidRPr="003C52D2">
        <w:rPr>
          <w:rStyle w:val="HideTWBExt"/>
          <w:b w:val="0"/>
        </w:rPr>
        <w:t>&lt;/NumAm&gt;</w:t>
      </w:r>
    </w:p>
    <w:p w14:paraId="4CCDE9BC"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128CA346" w14:textId="77777777" w:rsidR="00AD45AD" w:rsidRPr="003C52D2" w:rsidRDefault="00C32C0B" w:rsidP="00AD45AD">
      <w:pPr>
        <w:pStyle w:val="NormalBold"/>
      </w:pPr>
      <w:r w:rsidRPr="003C52D2">
        <w:rPr>
          <w:rStyle w:val="HideTWBExt"/>
          <w:b w:val="0"/>
        </w:rPr>
        <w:t>&lt;Article&gt;</w:t>
      </w:r>
      <w:r w:rsidRPr="003C52D2">
        <w:t>4 a straipsnis (naujas)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63DB53D5" w14:textId="77777777" w:rsidTr="00AD45AD">
        <w:trPr>
          <w:jc w:val="center"/>
        </w:trPr>
        <w:tc>
          <w:tcPr>
            <w:tcW w:w="9752" w:type="dxa"/>
            <w:gridSpan w:val="2"/>
          </w:tcPr>
          <w:p w14:paraId="38605CF7" w14:textId="77777777" w:rsidR="00AD45AD" w:rsidRPr="003C52D2" w:rsidRDefault="00AD45AD">
            <w:pPr>
              <w:keepNext/>
            </w:pPr>
          </w:p>
        </w:tc>
      </w:tr>
      <w:tr w:rsidR="004B430D" w:rsidRPr="003C52D2" w14:paraId="5A1CA761" w14:textId="77777777" w:rsidTr="00AD45AD">
        <w:trPr>
          <w:jc w:val="center"/>
        </w:trPr>
        <w:tc>
          <w:tcPr>
            <w:tcW w:w="4876" w:type="dxa"/>
            <w:hideMark/>
          </w:tcPr>
          <w:p w14:paraId="702C05FE" w14:textId="77777777" w:rsidR="00AD45AD" w:rsidRPr="003C52D2" w:rsidRDefault="00C32C0B">
            <w:pPr>
              <w:pStyle w:val="ColumnHeading"/>
              <w:keepNext/>
            </w:pPr>
            <w:r w:rsidRPr="003C52D2">
              <w:t>Komisijos siūlomas tekstas</w:t>
            </w:r>
          </w:p>
        </w:tc>
        <w:tc>
          <w:tcPr>
            <w:tcW w:w="4876" w:type="dxa"/>
            <w:hideMark/>
          </w:tcPr>
          <w:p w14:paraId="63EEC587" w14:textId="77777777" w:rsidR="00AD45AD" w:rsidRPr="003C52D2" w:rsidRDefault="00C32C0B">
            <w:pPr>
              <w:pStyle w:val="ColumnHeading"/>
              <w:keepNext/>
            </w:pPr>
            <w:r w:rsidRPr="003C52D2">
              <w:t>Pakeitimas</w:t>
            </w:r>
          </w:p>
        </w:tc>
      </w:tr>
      <w:tr w:rsidR="004B430D" w:rsidRPr="003C52D2" w14:paraId="0D914D13" w14:textId="77777777" w:rsidTr="00AD45AD">
        <w:trPr>
          <w:jc w:val="center"/>
        </w:trPr>
        <w:tc>
          <w:tcPr>
            <w:tcW w:w="4876" w:type="dxa"/>
          </w:tcPr>
          <w:p w14:paraId="184E1E31" w14:textId="77777777" w:rsidR="00AD45AD" w:rsidRPr="003C52D2" w:rsidRDefault="00AD45AD">
            <w:pPr>
              <w:pStyle w:val="Normal6"/>
            </w:pPr>
          </w:p>
        </w:tc>
        <w:tc>
          <w:tcPr>
            <w:tcW w:w="4876" w:type="dxa"/>
            <w:hideMark/>
          </w:tcPr>
          <w:p w14:paraId="07E8EB23" w14:textId="77777777" w:rsidR="00AD45AD" w:rsidRPr="003C52D2" w:rsidRDefault="00C32C0B">
            <w:pPr>
              <w:pStyle w:val="Normal6"/>
              <w:jc w:val="center"/>
              <w:rPr>
                <w:szCs w:val="24"/>
              </w:rPr>
            </w:pPr>
            <w:r w:rsidRPr="003C52D2">
              <w:rPr>
                <w:b/>
                <w:i/>
              </w:rPr>
              <w:t>4a straipsnis</w:t>
            </w:r>
          </w:p>
        </w:tc>
      </w:tr>
      <w:tr w:rsidR="004B430D" w:rsidRPr="003C52D2" w14:paraId="236FDE68" w14:textId="77777777" w:rsidTr="00AD45AD">
        <w:trPr>
          <w:jc w:val="center"/>
        </w:trPr>
        <w:tc>
          <w:tcPr>
            <w:tcW w:w="4876" w:type="dxa"/>
          </w:tcPr>
          <w:p w14:paraId="1A467D97" w14:textId="77777777" w:rsidR="00AD45AD" w:rsidRPr="003C52D2" w:rsidRDefault="00AD45AD">
            <w:pPr>
              <w:pStyle w:val="Normal6"/>
            </w:pPr>
          </w:p>
        </w:tc>
        <w:tc>
          <w:tcPr>
            <w:tcW w:w="4876" w:type="dxa"/>
            <w:hideMark/>
          </w:tcPr>
          <w:p w14:paraId="1D4CB95D" w14:textId="77777777" w:rsidR="00AD45AD" w:rsidRPr="003C52D2" w:rsidRDefault="00C32C0B">
            <w:pPr>
              <w:pStyle w:val="Normal6"/>
              <w:jc w:val="center"/>
              <w:rPr>
                <w:szCs w:val="24"/>
              </w:rPr>
            </w:pPr>
            <w:r w:rsidRPr="003C52D2">
              <w:rPr>
                <w:b/>
                <w:i/>
              </w:rPr>
              <w:t>Paramos aprėptis</w:t>
            </w:r>
          </w:p>
        </w:tc>
      </w:tr>
      <w:tr w:rsidR="004B430D" w:rsidRPr="003C52D2" w14:paraId="59FB7D89" w14:textId="77777777" w:rsidTr="00AD45AD">
        <w:trPr>
          <w:jc w:val="center"/>
        </w:trPr>
        <w:tc>
          <w:tcPr>
            <w:tcW w:w="4876" w:type="dxa"/>
          </w:tcPr>
          <w:p w14:paraId="15B40969" w14:textId="77777777" w:rsidR="00AD45AD" w:rsidRPr="003C52D2" w:rsidRDefault="00AD45AD">
            <w:pPr>
              <w:pStyle w:val="Normal6"/>
            </w:pPr>
          </w:p>
        </w:tc>
        <w:tc>
          <w:tcPr>
            <w:tcW w:w="4876" w:type="dxa"/>
            <w:hideMark/>
          </w:tcPr>
          <w:p w14:paraId="36D9BB84" w14:textId="77777777" w:rsidR="00AD45AD" w:rsidRPr="003C52D2" w:rsidRDefault="00C32C0B">
            <w:pPr>
              <w:pStyle w:val="Normal6"/>
              <w:rPr>
                <w:szCs w:val="24"/>
              </w:rPr>
            </w:pPr>
            <w:r w:rsidRPr="003C52D2">
              <w:rPr>
                <w:b/>
                <w:i/>
              </w:rPr>
              <w:t>1.</w:t>
            </w:r>
            <w:r w:rsidRPr="003C52D2">
              <w:rPr>
                <w:b/>
                <w:i/>
              </w:rPr>
              <w:tab/>
              <w:t xml:space="preserve">Parama teikiama priede išvardytiems veiksmams, kuriais padedama siekti 3 straipsnyje nustatytų konkrečių tikslų. Komisijai pagal 9a straipsnį suteikiami įgaliojimai </w:t>
            </w:r>
            <w:r w:rsidRPr="003C52D2">
              <w:rPr>
                <w:b/>
                <w:i/>
              </w:rPr>
              <w:t xml:space="preserve">priimti deleguotuosius aktus, kuriais iš dalies keičiamas priede nustatytas reikalavimus paramai gauti atitinkančių veiksmų sąrašas. </w:t>
            </w:r>
          </w:p>
        </w:tc>
      </w:tr>
      <w:tr w:rsidR="004B430D" w:rsidRPr="003C52D2" w14:paraId="2CEA2375" w14:textId="77777777" w:rsidTr="00AD45AD">
        <w:trPr>
          <w:jc w:val="center"/>
        </w:trPr>
        <w:tc>
          <w:tcPr>
            <w:tcW w:w="4876" w:type="dxa"/>
          </w:tcPr>
          <w:p w14:paraId="200BCEA8" w14:textId="77777777" w:rsidR="00AD45AD" w:rsidRPr="003C52D2" w:rsidRDefault="00AD45AD">
            <w:pPr>
              <w:pStyle w:val="Normal6"/>
            </w:pPr>
          </w:p>
        </w:tc>
        <w:tc>
          <w:tcPr>
            <w:tcW w:w="4876" w:type="dxa"/>
            <w:hideMark/>
          </w:tcPr>
          <w:p w14:paraId="0003CD5D" w14:textId="77777777" w:rsidR="00AD45AD" w:rsidRPr="003C52D2" w:rsidRDefault="00C32C0B">
            <w:pPr>
              <w:pStyle w:val="Normal6"/>
              <w:rPr>
                <w:szCs w:val="24"/>
              </w:rPr>
            </w:pPr>
            <w:r w:rsidRPr="003C52D2">
              <w:rPr>
                <w:b/>
                <w:i/>
              </w:rPr>
              <w:t>2.</w:t>
            </w:r>
            <w:r w:rsidRPr="003C52D2">
              <w:rPr>
                <w:b/>
                <w:i/>
              </w:rPr>
              <w:tab/>
              <w:t xml:space="preserve">Siekiant 3 straipsnyje nustatytų konkrečių tikslų, išimtiniais atvejais, neviršijant nustatytų ribų ir taikant tinkamas apsaugos priemones, parama gali būti teikiama priemonėms ar veiksmams trečiosiose šalyse. Tokios priemonės ir veiksmai yra visiškai suderinami su priemonėmis, remiamomis pagal Sąjungos išorės finansavimo priemones, ir su bendraisiais Sąjungos išorės veiksmų tikslais ir principais. </w:t>
            </w:r>
          </w:p>
        </w:tc>
      </w:tr>
      <w:tr w:rsidR="004B430D" w:rsidRPr="003C52D2" w14:paraId="4ABD8C83" w14:textId="77777777" w:rsidTr="00AD45AD">
        <w:trPr>
          <w:jc w:val="center"/>
        </w:trPr>
        <w:tc>
          <w:tcPr>
            <w:tcW w:w="4876" w:type="dxa"/>
          </w:tcPr>
          <w:p w14:paraId="2D5EFB99" w14:textId="77777777" w:rsidR="00AD45AD" w:rsidRPr="003C52D2" w:rsidRDefault="00AD45AD">
            <w:pPr>
              <w:pStyle w:val="Normal6"/>
            </w:pPr>
          </w:p>
        </w:tc>
        <w:tc>
          <w:tcPr>
            <w:tcW w:w="4876" w:type="dxa"/>
            <w:hideMark/>
          </w:tcPr>
          <w:p w14:paraId="2FE6F7CF" w14:textId="77777777" w:rsidR="00AD45AD" w:rsidRPr="003C52D2" w:rsidRDefault="00C32C0B">
            <w:pPr>
              <w:pStyle w:val="Normal6"/>
              <w:rPr>
                <w:szCs w:val="24"/>
              </w:rPr>
            </w:pPr>
            <w:r w:rsidRPr="003C52D2">
              <w:rPr>
                <w:b/>
                <w:i/>
              </w:rPr>
              <w:t>3.</w:t>
            </w:r>
            <w:r w:rsidRPr="003C52D2">
              <w:rPr>
                <w:b/>
                <w:i/>
              </w:rPr>
              <w:tab/>
              <w:t xml:space="preserve">Vykdant metinę biudžeto procedūrą, bendra finansavimo pagal ES priemonę, skirto priemonėms ar veiksmams trečiosiose šalyse remti, suma neviršija 5 proc. visos sumos, skirtos 3 straipsnyje nustatytiems tikslams pasiekti. </w:t>
            </w:r>
          </w:p>
        </w:tc>
      </w:tr>
      <w:tr w:rsidR="004B430D" w:rsidRPr="003C52D2" w14:paraId="47271143" w14:textId="77777777" w:rsidTr="00AD45AD">
        <w:trPr>
          <w:jc w:val="center"/>
        </w:trPr>
        <w:tc>
          <w:tcPr>
            <w:tcW w:w="4876" w:type="dxa"/>
          </w:tcPr>
          <w:p w14:paraId="64C46AA5" w14:textId="77777777" w:rsidR="00AD45AD" w:rsidRPr="003C52D2" w:rsidRDefault="00AD45AD">
            <w:pPr>
              <w:pStyle w:val="Normal6"/>
            </w:pPr>
          </w:p>
        </w:tc>
        <w:tc>
          <w:tcPr>
            <w:tcW w:w="4876" w:type="dxa"/>
            <w:hideMark/>
          </w:tcPr>
          <w:p w14:paraId="5E3C376C" w14:textId="77777777" w:rsidR="00AD45AD" w:rsidRPr="003C52D2" w:rsidRDefault="00C32C0B">
            <w:pPr>
              <w:pStyle w:val="Normal6"/>
              <w:rPr>
                <w:szCs w:val="24"/>
              </w:rPr>
            </w:pPr>
            <w:r w:rsidRPr="003C52D2">
              <w:rPr>
                <w:b/>
                <w:i/>
              </w:rPr>
              <w:t>4.</w:t>
            </w:r>
            <w:r w:rsidRPr="003C52D2">
              <w:rPr>
                <w:b/>
                <w:i/>
              </w:rPr>
              <w:tab/>
              <w:t xml:space="preserve">Vykdant metinę biudžeto procedūrą ne mažiau kaip 20 proc. finansavimo pagal ES priemonę, kuris turi būti skirtas 3 straipsnyje nustatytiems tikslams, skiriama to straipsnio 1 dalies a punkte nurodytam konkrečiam tikslui. </w:t>
            </w:r>
          </w:p>
        </w:tc>
      </w:tr>
      <w:tr w:rsidR="004B430D" w:rsidRPr="003C52D2" w14:paraId="393F4BA9" w14:textId="77777777" w:rsidTr="00AD45AD">
        <w:trPr>
          <w:jc w:val="center"/>
        </w:trPr>
        <w:tc>
          <w:tcPr>
            <w:tcW w:w="4876" w:type="dxa"/>
          </w:tcPr>
          <w:p w14:paraId="40CE07D0" w14:textId="77777777" w:rsidR="00AD45AD" w:rsidRPr="003C52D2" w:rsidRDefault="00AD45AD">
            <w:pPr>
              <w:pStyle w:val="Normal6"/>
            </w:pPr>
          </w:p>
        </w:tc>
        <w:tc>
          <w:tcPr>
            <w:tcW w:w="4876" w:type="dxa"/>
            <w:hideMark/>
          </w:tcPr>
          <w:p w14:paraId="3B0E938D" w14:textId="77777777" w:rsidR="00AD45AD" w:rsidRPr="003C52D2" w:rsidRDefault="00C32C0B">
            <w:pPr>
              <w:pStyle w:val="Normal6"/>
              <w:rPr>
                <w:szCs w:val="24"/>
              </w:rPr>
            </w:pPr>
            <w:r w:rsidRPr="003C52D2">
              <w:rPr>
                <w:b/>
                <w:i/>
              </w:rPr>
              <w:t>5.</w:t>
            </w:r>
            <w:r w:rsidRPr="003C52D2">
              <w:rPr>
                <w:b/>
                <w:i/>
              </w:rPr>
              <w:tab/>
              <w:t xml:space="preserve">Vykdant metinę biudžeto procedūrą ne mažiau kaip 20 proc. finansavimo pagal ES priemonę, kuris turi būti skirtas 3 straipsnyje nustatytiems tikslams, skiriama to straipsnio 1 dalies b punkte nurodytam konkrečiam tikslui. </w:t>
            </w:r>
          </w:p>
        </w:tc>
      </w:tr>
      <w:tr w:rsidR="004B430D" w:rsidRPr="003C52D2" w14:paraId="3214F949" w14:textId="77777777" w:rsidTr="00AD45AD">
        <w:trPr>
          <w:jc w:val="center"/>
        </w:trPr>
        <w:tc>
          <w:tcPr>
            <w:tcW w:w="4876" w:type="dxa"/>
          </w:tcPr>
          <w:p w14:paraId="4C465827" w14:textId="77777777" w:rsidR="00AD45AD" w:rsidRPr="003C52D2" w:rsidRDefault="00AD45AD">
            <w:pPr>
              <w:pStyle w:val="Normal6"/>
            </w:pPr>
          </w:p>
        </w:tc>
        <w:tc>
          <w:tcPr>
            <w:tcW w:w="4876" w:type="dxa"/>
            <w:hideMark/>
          </w:tcPr>
          <w:p w14:paraId="41B0AE21" w14:textId="77777777" w:rsidR="00AD45AD" w:rsidRPr="003C52D2" w:rsidRDefault="00C32C0B">
            <w:pPr>
              <w:pStyle w:val="Normal6"/>
              <w:rPr>
                <w:szCs w:val="24"/>
              </w:rPr>
            </w:pPr>
            <w:r w:rsidRPr="003C52D2">
              <w:rPr>
                <w:b/>
                <w:i/>
              </w:rPr>
              <w:t>6.</w:t>
            </w:r>
            <w:r w:rsidRPr="003C52D2">
              <w:rPr>
                <w:b/>
                <w:i/>
              </w:rPr>
              <w:tab/>
              <w:t>Kiek tai susiję su vidaus reikalų priemonėmis, ES priemonės lėšomis visų pirma remiamos priemonės ar veiksmai, kuriais įgyvendinamas 3 straipsnio 1 dalies b punkte nustatytas tikslas ir kuriuos įgyvendina nacionalinės, regioninės ir vietos valdžios institucijos arba pilietinės visuomenės organizacijos. Šiuo atžvilgiu, vykdant metinę biudžeto procedūrą, ne mažiau kaip 5 proc. ES priemonės asignavimų sumos, skirtos vidaus reikalų priemonėms, skiriama vietos ir regionų valdžios institucijų įgyvendinamoms inte</w:t>
            </w:r>
            <w:r w:rsidRPr="003C52D2">
              <w:rPr>
                <w:b/>
                <w:i/>
              </w:rPr>
              <w:t xml:space="preserve">gracijos priemonėms. </w:t>
            </w:r>
          </w:p>
        </w:tc>
      </w:tr>
      <w:tr w:rsidR="004B430D" w:rsidRPr="003C52D2" w14:paraId="33C42DA0" w14:textId="77777777" w:rsidTr="00AD45AD">
        <w:trPr>
          <w:jc w:val="center"/>
        </w:trPr>
        <w:tc>
          <w:tcPr>
            <w:tcW w:w="4876" w:type="dxa"/>
          </w:tcPr>
          <w:p w14:paraId="69AC426E" w14:textId="77777777" w:rsidR="00AD45AD" w:rsidRPr="003C52D2" w:rsidRDefault="00AD45AD">
            <w:pPr>
              <w:pStyle w:val="Normal6"/>
            </w:pPr>
          </w:p>
        </w:tc>
        <w:tc>
          <w:tcPr>
            <w:tcW w:w="4876" w:type="dxa"/>
            <w:hideMark/>
          </w:tcPr>
          <w:p w14:paraId="107D58CB" w14:textId="77777777" w:rsidR="00AD45AD" w:rsidRPr="003C52D2" w:rsidRDefault="00C32C0B">
            <w:pPr>
              <w:pStyle w:val="Normal6"/>
              <w:rPr>
                <w:szCs w:val="24"/>
              </w:rPr>
            </w:pPr>
            <w:r w:rsidRPr="003C52D2">
              <w:rPr>
                <w:b/>
                <w:i/>
              </w:rPr>
              <w:t>7.</w:t>
            </w:r>
            <w:r w:rsidRPr="003C52D2">
              <w:rPr>
                <w:b/>
                <w:i/>
              </w:rPr>
              <w:tab/>
              <w:t>Visa finansavimo suma trečiosiose šalyse vykdomoms arba su joms susijusioms priemonėms ar veiksmams pagal valstybių narių nacionalines ir regionines partnerystės programas remti, laikantis Reglamento (ES) [...], kuriuo įsteigiamas Europos ekonominės, socialinės ir teritorinės sanglaudos, žemės ūkio ir kaimo plėtros, žuvininkystės ir jūrų reikalų, klestėjimo ir saugumo fondas, XX straipsnio, kiekvienai valstybei narei neviršija 5 proc. visos sumos, kurią ta valstybė narė skiria 3 straipsnyje nustatytiems ti</w:t>
            </w:r>
            <w:r w:rsidRPr="003C52D2">
              <w:rPr>
                <w:b/>
                <w:i/>
              </w:rPr>
              <w:t xml:space="preserve">kslams. </w:t>
            </w:r>
          </w:p>
        </w:tc>
      </w:tr>
      <w:tr w:rsidR="004B430D" w:rsidRPr="003C52D2" w14:paraId="3542E457" w14:textId="77777777" w:rsidTr="00AD45AD">
        <w:trPr>
          <w:jc w:val="center"/>
        </w:trPr>
        <w:tc>
          <w:tcPr>
            <w:tcW w:w="4876" w:type="dxa"/>
          </w:tcPr>
          <w:p w14:paraId="081730B7" w14:textId="77777777" w:rsidR="00AD45AD" w:rsidRPr="003C52D2" w:rsidRDefault="00AD45AD">
            <w:pPr>
              <w:pStyle w:val="Normal6"/>
            </w:pPr>
          </w:p>
        </w:tc>
        <w:tc>
          <w:tcPr>
            <w:tcW w:w="4876" w:type="dxa"/>
            <w:hideMark/>
          </w:tcPr>
          <w:p w14:paraId="7CB48AEF" w14:textId="77777777" w:rsidR="00AD45AD" w:rsidRPr="003C52D2" w:rsidRDefault="00C32C0B">
            <w:pPr>
              <w:pStyle w:val="Normal6"/>
              <w:rPr>
                <w:szCs w:val="24"/>
              </w:rPr>
            </w:pPr>
            <w:r w:rsidRPr="003C52D2">
              <w:rPr>
                <w:b/>
                <w:i/>
              </w:rPr>
              <w:t>8.</w:t>
            </w:r>
            <w:r w:rsidRPr="003C52D2">
              <w:rPr>
                <w:b/>
                <w:i/>
              </w:rPr>
              <w:tab/>
              <w:t xml:space="preserve">Pagal nacionalinės ir regioninės partnerystės planus su šio reglamento 3 straipsnyje nustatytais tikslais susijusių priemonių ar veiksmų atveju valstybės narės skiria ne mažiau kaip 20 proc. nacionalinio finansavimo 3 straipsnio 1 dalies a punkte nustatytam tikslui ir ne mažiau kaip 20 proc. 3 straipsnio 1 dalies b punkte nustatytam tikslui. </w:t>
            </w:r>
          </w:p>
        </w:tc>
      </w:tr>
      <w:tr w:rsidR="004B430D" w:rsidRPr="003C52D2" w14:paraId="38F774E3" w14:textId="77777777" w:rsidTr="00AD45AD">
        <w:trPr>
          <w:jc w:val="center"/>
        </w:trPr>
        <w:tc>
          <w:tcPr>
            <w:tcW w:w="4876" w:type="dxa"/>
          </w:tcPr>
          <w:p w14:paraId="623EBEA3" w14:textId="77777777" w:rsidR="00AD45AD" w:rsidRPr="003C52D2" w:rsidRDefault="00AD45AD">
            <w:pPr>
              <w:pStyle w:val="Normal6"/>
            </w:pPr>
          </w:p>
        </w:tc>
        <w:tc>
          <w:tcPr>
            <w:tcW w:w="4876" w:type="dxa"/>
            <w:hideMark/>
          </w:tcPr>
          <w:p w14:paraId="1C2455AC" w14:textId="77777777" w:rsidR="00AD45AD" w:rsidRPr="003C52D2" w:rsidRDefault="00C32C0B">
            <w:pPr>
              <w:pStyle w:val="Normal6"/>
              <w:rPr>
                <w:szCs w:val="24"/>
              </w:rPr>
            </w:pPr>
            <w:r w:rsidRPr="003C52D2">
              <w:rPr>
                <w:b/>
                <w:i/>
              </w:rPr>
              <w:t>9.</w:t>
            </w:r>
            <w:r w:rsidRPr="003C52D2">
              <w:rPr>
                <w:b/>
                <w:i/>
              </w:rPr>
              <w:tab/>
              <w:t xml:space="preserve">Šio reglamento tikslais remiamos priemonės ir veiksmai, kuriuos vykdant daugiausia dėmesio skiriama vienai ar daugiau tikslinių grupių, kurioms taikomi Sutarties dėl </w:t>
            </w:r>
            <w:r w:rsidRPr="003C52D2">
              <w:rPr>
                <w:b/>
                <w:i/>
              </w:rPr>
              <w:t xml:space="preserve">Europos Sąjungos veikimo 78 ir 79 straipsniai. </w:t>
            </w:r>
          </w:p>
        </w:tc>
      </w:tr>
    </w:tbl>
    <w:p w14:paraId="084BF44C"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64E7B431" w14:textId="77777777" w:rsidR="00AD45AD" w:rsidRPr="003C52D2" w:rsidRDefault="00C32C0B" w:rsidP="00AD45AD">
      <w:r w:rsidRPr="003C52D2">
        <w:rPr>
          <w:rStyle w:val="HideTWBExt"/>
        </w:rPr>
        <w:t>&lt;/Amend&gt;</w:t>
      </w:r>
    </w:p>
    <w:p w14:paraId="27F89890"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37</w:t>
      </w:r>
      <w:r w:rsidRPr="003C52D2">
        <w:rPr>
          <w:rStyle w:val="HideTWBExt"/>
          <w:b w:val="0"/>
        </w:rPr>
        <w:t>&lt;/NumAm&gt;</w:t>
      </w:r>
    </w:p>
    <w:p w14:paraId="0701A136"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64924060" w14:textId="77777777" w:rsidR="00AD45AD" w:rsidRPr="003C52D2" w:rsidRDefault="00C32C0B" w:rsidP="00AD45AD">
      <w:pPr>
        <w:pStyle w:val="NormalBold"/>
      </w:pPr>
      <w:r w:rsidRPr="003C52D2">
        <w:rPr>
          <w:rStyle w:val="HideTWBExt"/>
          <w:b w:val="0"/>
        </w:rPr>
        <w:t>&lt;Article&gt;</w:t>
      </w:r>
      <w:r w:rsidRPr="003C52D2">
        <w:t>4 b straipsnis (naujas)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F7C44FB" w14:textId="77777777" w:rsidTr="00AD45AD">
        <w:trPr>
          <w:jc w:val="center"/>
        </w:trPr>
        <w:tc>
          <w:tcPr>
            <w:tcW w:w="9752" w:type="dxa"/>
            <w:gridSpan w:val="2"/>
          </w:tcPr>
          <w:p w14:paraId="59BC7FB6" w14:textId="77777777" w:rsidR="00AD45AD" w:rsidRPr="003C52D2" w:rsidRDefault="00AD45AD">
            <w:pPr>
              <w:keepNext/>
            </w:pPr>
          </w:p>
        </w:tc>
      </w:tr>
      <w:tr w:rsidR="004B430D" w:rsidRPr="003C52D2" w14:paraId="5CE567DC" w14:textId="77777777" w:rsidTr="00AD45AD">
        <w:trPr>
          <w:jc w:val="center"/>
        </w:trPr>
        <w:tc>
          <w:tcPr>
            <w:tcW w:w="4876" w:type="dxa"/>
            <w:hideMark/>
          </w:tcPr>
          <w:p w14:paraId="4D6F1F2F" w14:textId="77777777" w:rsidR="00AD45AD" w:rsidRPr="003C52D2" w:rsidRDefault="00C32C0B">
            <w:pPr>
              <w:pStyle w:val="ColumnHeading"/>
              <w:keepNext/>
            </w:pPr>
            <w:r w:rsidRPr="003C52D2">
              <w:t>Komisijos siūlomas tekstas</w:t>
            </w:r>
          </w:p>
        </w:tc>
        <w:tc>
          <w:tcPr>
            <w:tcW w:w="4876" w:type="dxa"/>
            <w:hideMark/>
          </w:tcPr>
          <w:p w14:paraId="3B0C2B49" w14:textId="77777777" w:rsidR="00AD45AD" w:rsidRPr="003C52D2" w:rsidRDefault="00C32C0B">
            <w:pPr>
              <w:pStyle w:val="ColumnHeading"/>
              <w:keepNext/>
            </w:pPr>
            <w:r w:rsidRPr="003C52D2">
              <w:t>Pakeitimas</w:t>
            </w:r>
          </w:p>
        </w:tc>
      </w:tr>
      <w:tr w:rsidR="004B430D" w:rsidRPr="003C52D2" w14:paraId="45D5E657" w14:textId="77777777" w:rsidTr="00AD45AD">
        <w:trPr>
          <w:jc w:val="center"/>
        </w:trPr>
        <w:tc>
          <w:tcPr>
            <w:tcW w:w="4876" w:type="dxa"/>
          </w:tcPr>
          <w:p w14:paraId="67CE42AE" w14:textId="77777777" w:rsidR="00AD45AD" w:rsidRPr="003C52D2" w:rsidRDefault="00AD45AD">
            <w:pPr>
              <w:pStyle w:val="Normal6"/>
            </w:pPr>
          </w:p>
        </w:tc>
        <w:tc>
          <w:tcPr>
            <w:tcW w:w="4876" w:type="dxa"/>
            <w:hideMark/>
          </w:tcPr>
          <w:p w14:paraId="6EE0EC4B" w14:textId="77777777" w:rsidR="00AD45AD" w:rsidRPr="003C52D2" w:rsidRDefault="00C32C0B">
            <w:pPr>
              <w:pStyle w:val="Normal6"/>
              <w:jc w:val="center"/>
              <w:rPr>
                <w:szCs w:val="24"/>
              </w:rPr>
            </w:pPr>
            <w:r w:rsidRPr="003C52D2">
              <w:rPr>
                <w:b/>
                <w:i/>
              </w:rPr>
              <w:t>4b straipsnis</w:t>
            </w:r>
          </w:p>
        </w:tc>
      </w:tr>
      <w:tr w:rsidR="004B430D" w:rsidRPr="003C52D2" w14:paraId="13020F25" w14:textId="77777777" w:rsidTr="00AD45AD">
        <w:trPr>
          <w:jc w:val="center"/>
        </w:trPr>
        <w:tc>
          <w:tcPr>
            <w:tcW w:w="4876" w:type="dxa"/>
          </w:tcPr>
          <w:p w14:paraId="39F2836E" w14:textId="77777777" w:rsidR="00AD45AD" w:rsidRPr="003C52D2" w:rsidRDefault="00AD45AD">
            <w:pPr>
              <w:pStyle w:val="Normal6"/>
            </w:pPr>
          </w:p>
        </w:tc>
        <w:tc>
          <w:tcPr>
            <w:tcW w:w="4876" w:type="dxa"/>
            <w:hideMark/>
          </w:tcPr>
          <w:p w14:paraId="27A8D50D" w14:textId="77777777" w:rsidR="00AD45AD" w:rsidRPr="003C52D2" w:rsidRDefault="00C32C0B">
            <w:pPr>
              <w:pStyle w:val="Normal6"/>
              <w:jc w:val="center"/>
              <w:rPr>
                <w:szCs w:val="24"/>
              </w:rPr>
            </w:pPr>
            <w:r w:rsidRPr="003C52D2">
              <w:rPr>
                <w:b/>
                <w:i/>
              </w:rPr>
              <w:t>Partnerystės principas</w:t>
            </w:r>
          </w:p>
        </w:tc>
      </w:tr>
      <w:tr w:rsidR="004B430D" w:rsidRPr="003C52D2" w14:paraId="7B796D16" w14:textId="77777777" w:rsidTr="00AD45AD">
        <w:trPr>
          <w:jc w:val="center"/>
        </w:trPr>
        <w:tc>
          <w:tcPr>
            <w:tcW w:w="4876" w:type="dxa"/>
          </w:tcPr>
          <w:p w14:paraId="510BB37D" w14:textId="77777777" w:rsidR="00AD45AD" w:rsidRPr="003C52D2" w:rsidRDefault="00AD45AD">
            <w:pPr>
              <w:pStyle w:val="Normal6"/>
            </w:pPr>
          </w:p>
        </w:tc>
        <w:tc>
          <w:tcPr>
            <w:tcW w:w="4876" w:type="dxa"/>
            <w:hideMark/>
          </w:tcPr>
          <w:p w14:paraId="48F1B354" w14:textId="77777777" w:rsidR="00AD45AD" w:rsidRPr="003C52D2" w:rsidRDefault="00C32C0B">
            <w:pPr>
              <w:pStyle w:val="Normal6"/>
              <w:rPr>
                <w:szCs w:val="24"/>
              </w:rPr>
            </w:pPr>
            <w:r w:rsidRPr="003C52D2">
              <w:rPr>
                <w:b/>
                <w:i/>
              </w:rPr>
              <w:t xml:space="preserve">Sąjungos paramos pagal šią priemonę tikslais, kaip nustatyta Reglamento (ES) [...], kuriuo įsteigiamas Europos ekonominės, socialinės ir teritorinės sanglaudos, žemės ūkio ir kaimo plėtros, žuvininkystės ir jūrų reikalų, klestėjimo ir saugumo fondas, 6 straipsnio 5 dalyje, partnerystės apima regionų, vietos, miesto ir kitas viešojo sektoriaus institucijas arba tokioms institucijoms atstovaujančias asociacijas, pilietinės visuomenės organizacijas, pavyzdžiui, pabėgėlių organizacijas ir migrantų vadovaujamas </w:t>
            </w:r>
            <w:r w:rsidRPr="003C52D2">
              <w:rPr>
                <w:b/>
                <w:i/>
              </w:rPr>
              <w:t>organizacijas, taip pat nacionalines žmogaus teisių institucijas ir lygybės įstaigas, taip pat, kai tinkama, tarptautines organizacijas ir ekonominius bei socialinius partnerius.</w:t>
            </w:r>
          </w:p>
        </w:tc>
      </w:tr>
      <w:tr w:rsidR="004B430D" w:rsidRPr="003C52D2" w14:paraId="04F89C8C" w14:textId="77777777" w:rsidTr="00AD45AD">
        <w:trPr>
          <w:jc w:val="center"/>
        </w:trPr>
        <w:tc>
          <w:tcPr>
            <w:tcW w:w="4876" w:type="dxa"/>
          </w:tcPr>
          <w:p w14:paraId="7C5AE172" w14:textId="77777777" w:rsidR="00AD45AD" w:rsidRPr="003C52D2" w:rsidRDefault="00AD45AD">
            <w:pPr>
              <w:pStyle w:val="Normal6"/>
            </w:pPr>
          </w:p>
        </w:tc>
        <w:tc>
          <w:tcPr>
            <w:tcW w:w="4876" w:type="dxa"/>
            <w:hideMark/>
          </w:tcPr>
          <w:p w14:paraId="4587C761" w14:textId="77777777" w:rsidR="00AD45AD" w:rsidRPr="003C52D2" w:rsidRDefault="00C32C0B">
            <w:pPr>
              <w:pStyle w:val="Normal6"/>
              <w:rPr>
                <w:szCs w:val="24"/>
              </w:rPr>
            </w:pPr>
            <w:r w:rsidRPr="003C52D2">
              <w:rPr>
                <w:b/>
                <w:i/>
              </w:rPr>
              <w:t xml:space="preserve">Teikdamos savo nacionalinės ir regioninės partnerystės planą pagal to reglamento 21 straipsnį, šios priemonės tikslais valstybės narės išsamiai nurodo, kas įeina į jų partnerystę ir kokie yra partnerystės susitarimai. Paprašius ši informacija skelbiama viešai. </w:t>
            </w:r>
          </w:p>
        </w:tc>
      </w:tr>
    </w:tbl>
    <w:p w14:paraId="509A6533"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4E293429" w14:textId="77777777" w:rsidR="00AD45AD" w:rsidRPr="003C52D2" w:rsidRDefault="00C32C0B" w:rsidP="00AD45AD">
      <w:r w:rsidRPr="003C52D2">
        <w:rPr>
          <w:rStyle w:val="HideTWBExt"/>
        </w:rPr>
        <w:t>&lt;/Amend&gt;</w:t>
      </w:r>
    </w:p>
    <w:p w14:paraId="1DC2F28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38</w:t>
      </w:r>
      <w:r w:rsidRPr="003C52D2">
        <w:rPr>
          <w:rStyle w:val="HideTWBExt"/>
          <w:b w:val="0"/>
        </w:rPr>
        <w:t>&lt;/NumAm&gt;</w:t>
      </w:r>
    </w:p>
    <w:p w14:paraId="5ADF9CAE"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4F8AA56A" w14:textId="77777777" w:rsidR="00AD45AD" w:rsidRPr="003C52D2" w:rsidRDefault="00C32C0B" w:rsidP="00AD45AD">
      <w:pPr>
        <w:pStyle w:val="NormalBold"/>
      </w:pPr>
      <w:r w:rsidRPr="003C52D2">
        <w:rPr>
          <w:rStyle w:val="HideTWBExt"/>
          <w:b w:val="0"/>
        </w:rPr>
        <w:t>&lt;Article&gt;</w:t>
      </w:r>
      <w:r w:rsidRPr="003C52D2">
        <w:t>4 c straipsnis (naujas)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21BA910B" w14:textId="77777777" w:rsidTr="00AD45AD">
        <w:trPr>
          <w:jc w:val="center"/>
        </w:trPr>
        <w:tc>
          <w:tcPr>
            <w:tcW w:w="9752" w:type="dxa"/>
            <w:gridSpan w:val="2"/>
          </w:tcPr>
          <w:p w14:paraId="14F8A40F" w14:textId="77777777" w:rsidR="00AD45AD" w:rsidRPr="003C52D2" w:rsidRDefault="00AD45AD">
            <w:pPr>
              <w:keepNext/>
            </w:pPr>
          </w:p>
        </w:tc>
      </w:tr>
      <w:tr w:rsidR="004B430D" w:rsidRPr="003C52D2" w14:paraId="46D0519A" w14:textId="77777777" w:rsidTr="00AD45AD">
        <w:trPr>
          <w:jc w:val="center"/>
        </w:trPr>
        <w:tc>
          <w:tcPr>
            <w:tcW w:w="4876" w:type="dxa"/>
            <w:hideMark/>
          </w:tcPr>
          <w:p w14:paraId="0D5B1250" w14:textId="77777777" w:rsidR="00AD45AD" w:rsidRPr="003C52D2" w:rsidRDefault="00C32C0B">
            <w:pPr>
              <w:pStyle w:val="ColumnHeading"/>
              <w:keepNext/>
            </w:pPr>
            <w:r w:rsidRPr="003C52D2">
              <w:t>Komisijos siūlomas tekstas</w:t>
            </w:r>
          </w:p>
        </w:tc>
        <w:tc>
          <w:tcPr>
            <w:tcW w:w="4876" w:type="dxa"/>
            <w:hideMark/>
          </w:tcPr>
          <w:p w14:paraId="79DA4D31" w14:textId="77777777" w:rsidR="00AD45AD" w:rsidRPr="003C52D2" w:rsidRDefault="00C32C0B">
            <w:pPr>
              <w:pStyle w:val="ColumnHeading"/>
              <w:keepNext/>
            </w:pPr>
            <w:r w:rsidRPr="003C52D2">
              <w:t>Pakeitimas</w:t>
            </w:r>
          </w:p>
        </w:tc>
      </w:tr>
      <w:tr w:rsidR="004B430D" w:rsidRPr="003C52D2" w14:paraId="50038422" w14:textId="77777777" w:rsidTr="00AD45AD">
        <w:trPr>
          <w:jc w:val="center"/>
        </w:trPr>
        <w:tc>
          <w:tcPr>
            <w:tcW w:w="4876" w:type="dxa"/>
          </w:tcPr>
          <w:p w14:paraId="40D76413" w14:textId="77777777" w:rsidR="00AD45AD" w:rsidRPr="003C52D2" w:rsidRDefault="00AD45AD">
            <w:pPr>
              <w:pStyle w:val="Normal6"/>
            </w:pPr>
          </w:p>
        </w:tc>
        <w:tc>
          <w:tcPr>
            <w:tcW w:w="4876" w:type="dxa"/>
            <w:hideMark/>
          </w:tcPr>
          <w:p w14:paraId="222712A8" w14:textId="77777777" w:rsidR="00AD45AD" w:rsidRPr="003C52D2" w:rsidRDefault="00C32C0B">
            <w:pPr>
              <w:pStyle w:val="Normal6"/>
              <w:jc w:val="center"/>
              <w:rPr>
                <w:szCs w:val="24"/>
              </w:rPr>
            </w:pPr>
            <w:r w:rsidRPr="003C52D2">
              <w:rPr>
                <w:b/>
                <w:i/>
              </w:rPr>
              <w:t>4c straipsnis</w:t>
            </w:r>
          </w:p>
        </w:tc>
      </w:tr>
      <w:tr w:rsidR="004B430D" w:rsidRPr="003C52D2" w14:paraId="5A8D057C" w14:textId="77777777" w:rsidTr="00AD45AD">
        <w:trPr>
          <w:jc w:val="center"/>
        </w:trPr>
        <w:tc>
          <w:tcPr>
            <w:tcW w:w="4876" w:type="dxa"/>
          </w:tcPr>
          <w:p w14:paraId="31F0E2AC" w14:textId="77777777" w:rsidR="00AD45AD" w:rsidRPr="003C52D2" w:rsidRDefault="00AD45AD">
            <w:pPr>
              <w:pStyle w:val="Normal6"/>
            </w:pPr>
          </w:p>
        </w:tc>
        <w:tc>
          <w:tcPr>
            <w:tcW w:w="4876" w:type="dxa"/>
            <w:hideMark/>
          </w:tcPr>
          <w:p w14:paraId="01349D8E" w14:textId="77777777" w:rsidR="00AD45AD" w:rsidRPr="003C52D2" w:rsidRDefault="00C32C0B">
            <w:pPr>
              <w:pStyle w:val="Normal6"/>
              <w:jc w:val="center"/>
              <w:rPr>
                <w:szCs w:val="24"/>
              </w:rPr>
            </w:pPr>
            <w:r w:rsidRPr="003C52D2">
              <w:rPr>
                <w:b/>
                <w:i/>
              </w:rPr>
              <w:t>Bendro finansavimo normos</w:t>
            </w:r>
          </w:p>
        </w:tc>
      </w:tr>
      <w:tr w:rsidR="004B430D" w:rsidRPr="003C52D2" w14:paraId="1FAC900E" w14:textId="77777777" w:rsidTr="00AD45AD">
        <w:trPr>
          <w:jc w:val="center"/>
        </w:trPr>
        <w:tc>
          <w:tcPr>
            <w:tcW w:w="4876" w:type="dxa"/>
          </w:tcPr>
          <w:p w14:paraId="6F184907" w14:textId="77777777" w:rsidR="00AD45AD" w:rsidRPr="003C52D2" w:rsidRDefault="00AD45AD">
            <w:pPr>
              <w:pStyle w:val="Normal6"/>
            </w:pPr>
          </w:p>
        </w:tc>
        <w:tc>
          <w:tcPr>
            <w:tcW w:w="4876" w:type="dxa"/>
            <w:hideMark/>
          </w:tcPr>
          <w:p w14:paraId="11B674D3" w14:textId="77777777" w:rsidR="00AD45AD" w:rsidRPr="003C52D2" w:rsidRDefault="00C32C0B">
            <w:pPr>
              <w:pStyle w:val="Normal6"/>
              <w:rPr>
                <w:szCs w:val="24"/>
              </w:rPr>
            </w:pPr>
            <w:r w:rsidRPr="003C52D2">
              <w:rPr>
                <w:b/>
                <w:i/>
              </w:rPr>
              <w:t>1.</w:t>
            </w:r>
            <w:r w:rsidRPr="003C52D2">
              <w:rPr>
                <w:b/>
                <w:i/>
              </w:rPr>
              <w:tab/>
            </w:r>
            <w:r w:rsidRPr="003C52D2">
              <w:rPr>
                <w:b/>
                <w:i/>
              </w:rPr>
              <w:t xml:space="preserve">Pagal šį reglamentą finansuojamų veiksmų atveju įprastas įnašas iš Sąjungos biudžeto yra 80 proc. visų tinkamų finansuoti išlaidų. </w:t>
            </w:r>
          </w:p>
        </w:tc>
      </w:tr>
      <w:tr w:rsidR="004B430D" w:rsidRPr="003C52D2" w14:paraId="0F2CB868" w14:textId="77777777" w:rsidTr="00AD45AD">
        <w:trPr>
          <w:jc w:val="center"/>
        </w:trPr>
        <w:tc>
          <w:tcPr>
            <w:tcW w:w="4876" w:type="dxa"/>
          </w:tcPr>
          <w:p w14:paraId="3A1F34EA" w14:textId="77777777" w:rsidR="00AD45AD" w:rsidRPr="003C52D2" w:rsidRDefault="00AD45AD">
            <w:pPr>
              <w:pStyle w:val="Normal6"/>
            </w:pPr>
          </w:p>
        </w:tc>
        <w:tc>
          <w:tcPr>
            <w:tcW w:w="4876" w:type="dxa"/>
            <w:hideMark/>
          </w:tcPr>
          <w:p w14:paraId="5A3DC7F4" w14:textId="77777777" w:rsidR="00AD45AD" w:rsidRPr="003C52D2" w:rsidRDefault="00C32C0B">
            <w:pPr>
              <w:pStyle w:val="Normal6"/>
              <w:rPr>
                <w:szCs w:val="24"/>
              </w:rPr>
            </w:pPr>
            <w:r w:rsidRPr="003C52D2">
              <w:rPr>
                <w:b/>
                <w:i/>
              </w:rPr>
              <w:t>2.</w:t>
            </w:r>
            <w:r w:rsidRPr="003C52D2">
              <w:rPr>
                <w:b/>
                <w:i/>
              </w:rPr>
              <w:tab/>
              <w:t xml:space="preserve">Sąjungos biudžeto įnašas gali būti padidintas iki 90 proc. visų tinkamų finansuoti išlaidų priedo 3 punkte išvardytų veiksmų, kuriais įgyvendinamas 3 straipsnio 1 dalies b punkte nustatytas tikslas, atveju. </w:t>
            </w:r>
          </w:p>
        </w:tc>
      </w:tr>
      <w:tr w:rsidR="004B430D" w:rsidRPr="003C52D2" w14:paraId="68D616E9" w14:textId="77777777" w:rsidTr="00AD45AD">
        <w:trPr>
          <w:jc w:val="center"/>
        </w:trPr>
        <w:tc>
          <w:tcPr>
            <w:tcW w:w="4876" w:type="dxa"/>
          </w:tcPr>
          <w:p w14:paraId="41AB1C50" w14:textId="77777777" w:rsidR="00AD45AD" w:rsidRPr="003C52D2" w:rsidRDefault="00AD45AD">
            <w:pPr>
              <w:pStyle w:val="Normal6"/>
            </w:pPr>
          </w:p>
        </w:tc>
        <w:tc>
          <w:tcPr>
            <w:tcW w:w="4876" w:type="dxa"/>
            <w:hideMark/>
          </w:tcPr>
          <w:p w14:paraId="5C69FB2F" w14:textId="77777777" w:rsidR="00AD45AD" w:rsidRPr="003C52D2" w:rsidRDefault="00C32C0B">
            <w:pPr>
              <w:pStyle w:val="Normal6"/>
              <w:rPr>
                <w:szCs w:val="24"/>
              </w:rPr>
            </w:pPr>
            <w:r w:rsidRPr="003C52D2">
              <w:rPr>
                <w:b/>
                <w:i/>
              </w:rPr>
              <w:t>3.</w:t>
            </w:r>
            <w:r w:rsidRPr="003C52D2">
              <w:rPr>
                <w:b/>
                <w:i/>
              </w:rPr>
              <w:tab/>
              <w:t>Sąjungos biudžeto įnašas gali būti padidintas iki 100 proc. visų tinkamų finansuoti išlaidų veiksmų, finansuojamų pagal ES priemonę laikantis šio reglamento 4a straipsnio 6 dalies, atveju.</w:t>
            </w:r>
          </w:p>
        </w:tc>
      </w:tr>
    </w:tbl>
    <w:p w14:paraId="7839C481"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5B347D3A" w14:textId="77777777" w:rsidR="00AD45AD" w:rsidRPr="003C52D2" w:rsidRDefault="00C32C0B" w:rsidP="00AD45AD">
      <w:r w:rsidRPr="003C52D2">
        <w:rPr>
          <w:rStyle w:val="HideTWBExt"/>
        </w:rPr>
        <w:t>&lt;/Amend&gt;</w:t>
      </w:r>
    </w:p>
    <w:p w14:paraId="07B4F75C"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39</w:t>
      </w:r>
      <w:r w:rsidRPr="003C52D2">
        <w:rPr>
          <w:rStyle w:val="HideTWBExt"/>
          <w:b w:val="0"/>
        </w:rPr>
        <w:t>&lt;/NumAm&gt;</w:t>
      </w:r>
    </w:p>
    <w:p w14:paraId="44823D5E"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3791AC9" w14:textId="77777777" w:rsidR="00AD45AD" w:rsidRPr="003C52D2" w:rsidRDefault="00C32C0B" w:rsidP="00AD45AD">
      <w:pPr>
        <w:pStyle w:val="NormalBold"/>
      </w:pPr>
      <w:r w:rsidRPr="003C52D2">
        <w:rPr>
          <w:rStyle w:val="HideTWBExt"/>
          <w:b w:val="0"/>
        </w:rPr>
        <w:t>&lt;Article&gt;</w:t>
      </w:r>
      <w:r w:rsidRPr="003C52D2">
        <w:t>7 straipsnio 3 a dalis (nauja)</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33B8E1E5" w14:textId="77777777" w:rsidTr="00AD45AD">
        <w:trPr>
          <w:jc w:val="center"/>
        </w:trPr>
        <w:tc>
          <w:tcPr>
            <w:tcW w:w="9752" w:type="dxa"/>
            <w:gridSpan w:val="2"/>
          </w:tcPr>
          <w:p w14:paraId="6805707A" w14:textId="77777777" w:rsidR="00AD45AD" w:rsidRPr="003C52D2" w:rsidRDefault="00AD45AD">
            <w:pPr>
              <w:keepNext/>
            </w:pPr>
          </w:p>
        </w:tc>
      </w:tr>
      <w:tr w:rsidR="004B430D" w:rsidRPr="003C52D2" w14:paraId="155E28FC" w14:textId="77777777" w:rsidTr="00AD45AD">
        <w:trPr>
          <w:jc w:val="center"/>
        </w:trPr>
        <w:tc>
          <w:tcPr>
            <w:tcW w:w="4876" w:type="dxa"/>
            <w:hideMark/>
          </w:tcPr>
          <w:p w14:paraId="56BEE568" w14:textId="77777777" w:rsidR="00AD45AD" w:rsidRPr="003C52D2" w:rsidRDefault="00C32C0B">
            <w:pPr>
              <w:pStyle w:val="ColumnHeading"/>
              <w:keepNext/>
            </w:pPr>
            <w:r w:rsidRPr="003C52D2">
              <w:t>Komisijos siūlomas tekstas</w:t>
            </w:r>
          </w:p>
        </w:tc>
        <w:tc>
          <w:tcPr>
            <w:tcW w:w="4876" w:type="dxa"/>
            <w:hideMark/>
          </w:tcPr>
          <w:p w14:paraId="7473B11A" w14:textId="77777777" w:rsidR="00AD45AD" w:rsidRPr="003C52D2" w:rsidRDefault="00C32C0B">
            <w:pPr>
              <w:pStyle w:val="ColumnHeading"/>
              <w:keepNext/>
            </w:pPr>
            <w:r w:rsidRPr="003C52D2">
              <w:t>Pakeitimas</w:t>
            </w:r>
          </w:p>
        </w:tc>
      </w:tr>
      <w:tr w:rsidR="004B430D" w:rsidRPr="003C52D2" w14:paraId="12805278" w14:textId="77777777" w:rsidTr="00AD45AD">
        <w:trPr>
          <w:jc w:val="center"/>
        </w:trPr>
        <w:tc>
          <w:tcPr>
            <w:tcW w:w="4876" w:type="dxa"/>
          </w:tcPr>
          <w:p w14:paraId="58570CCF" w14:textId="77777777" w:rsidR="00AD45AD" w:rsidRPr="003C52D2" w:rsidRDefault="00AD45AD">
            <w:pPr>
              <w:pStyle w:val="Normal6"/>
            </w:pPr>
          </w:p>
        </w:tc>
        <w:tc>
          <w:tcPr>
            <w:tcW w:w="4876" w:type="dxa"/>
            <w:hideMark/>
          </w:tcPr>
          <w:p w14:paraId="1E93430F" w14:textId="77777777" w:rsidR="00AD45AD" w:rsidRPr="003C52D2" w:rsidRDefault="00C32C0B">
            <w:pPr>
              <w:pStyle w:val="Normal6"/>
              <w:rPr>
                <w:szCs w:val="24"/>
              </w:rPr>
            </w:pPr>
            <w:r w:rsidRPr="003C52D2">
              <w:rPr>
                <w:b/>
                <w:i/>
              </w:rPr>
              <w:t>3a.</w:t>
            </w:r>
            <w:r w:rsidRPr="003C52D2">
              <w:rPr>
                <w:b/>
                <w:i/>
              </w:rPr>
              <w:tab/>
            </w:r>
            <w:r w:rsidRPr="003C52D2">
              <w:rPr>
                <w:b/>
                <w:i/>
              </w:rPr>
              <w:t>Sąjungos parama pagal šį reglamentą teikiama tik tais atvejais, kai susitarimais ir bendradarbiavimo aktais akivaizdžiai užtikrinama visapusiška atitiktis ES pagrindinėms teisėms ir tarptautiniams įsipareigojimams, be kita ko, taikant vykdytinas apsaugos priemones, veiksmingą stebėseną ir aiškią atskaitomybės tvarką.</w:t>
            </w:r>
          </w:p>
        </w:tc>
      </w:tr>
    </w:tbl>
    <w:p w14:paraId="5FE88C06"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7750B87D" w14:textId="77777777" w:rsidR="00AD45AD" w:rsidRPr="003C52D2" w:rsidRDefault="00C32C0B" w:rsidP="00AD45AD">
      <w:r w:rsidRPr="003C52D2">
        <w:rPr>
          <w:rStyle w:val="HideTWBExt"/>
        </w:rPr>
        <w:t>&lt;/Amend&gt;</w:t>
      </w:r>
    </w:p>
    <w:p w14:paraId="6EC28C58" w14:textId="77777777" w:rsidR="00AD45AD" w:rsidRPr="003C52D2" w:rsidRDefault="00C32C0B" w:rsidP="00AD45AD">
      <w:pPr>
        <w:pStyle w:val="AMNumberTabs0"/>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40</w:t>
      </w:r>
      <w:r w:rsidRPr="003C52D2">
        <w:rPr>
          <w:rStyle w:val="HideTWBExt"/>
          <w:b w:val="0"/>
        </w:rPr>
        <w:t>&lt;/NumAm&gt;</w:t>
      </w:r>
    </w:p>
    <w:p w14:paraId="388EEC67" w14:textId="77777777" w:rsidR="00AD45AD" w:rsidRPr="003C52D2" w:rsidRDefault="00C32C0B" w:rsidP="00AD45AD">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5E0FFC90" w14:textId="77777777" w:rsidR="00AD45AD" w:rsidRPr="003C52D2" w:rsidRDefault="00C32C0B" w:rsidP="00AD45AD">
      <w:pPr>
        <w:pStyle w:val="NormalBold"/>
      </w:pPr>
      <w:r w:rsidRPr="003C52D2">
        <w:rPr>
          <w:rStyle w:val="HideTWBExt"/>
          <w:b w:val="0"/>
        </w:rPr>
        <w:t>&lt;Article&gt;</w:t>
      </w:r>
      <w:r w:rsidRPr="003C52D2">
        <w:t>9 a straipsnis (naujas)</w:t>
      </w:r>
      <w:r w:rsidRPr="003C52D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30D" w:rsidRPr="003C52D2" w14:paraId="42A06C61" w14:textId="77777777" w:rsidTr="00AD45AD">
        <w:trPr>
          <w:jc w:val="center"/>
        </w:trPr>
        <w:tc>
          <w:tcPr>
            <w:tcW w:w="9752" w:type="dxa"/>
            <w:gridSpan w:val="2"/>
          </w:tcPr>
          <w:p w14:paraId="265915A7" w14:textId="77777777" w:rsidR="00AD45AD" w:rsidRPr="003C52D2" w:rsidRDefault="00AD45AD">
            <w:pPr>
              <w:keepNext/>
            </w:pPr>
          </w:p>
        </w:tc>
      </w:tr>
      <w:tr w:rsidR="004B430D" w:rsidRPr="003C52D2" w14:paraId="3C92F9F6" w14:textId="77777777" w:rsidTr="00AD45AD">
        <w:trPr>
          <w:jc w:val="center"/>
        </w:trPr>
        <w:tc>
          <w:tcPr>
            <w:tcW w:w="4876" w:type="dxa"/>
            <w:hideMark/>
          </w:tcPr>
          <w:p w14:paraId="1F6A8E5F" w14:textId="77777777" w:rsidR="00AD45AD" w:rsidRPr="003C52D2" w:rsidRDefault="00C32C0B">
            <w:pPr>
              <w:pStyle w:val="ColumnHeading"/>
              <w:keepNext/>
            </w:pPr>
            <w:r w:rsidRPr="003C52D2">
              <w:t xml:space="preserve">Komisijos </w:t>
            </w:r>
            <w:r w:rsidRPr="003C52D2">
              <w:t>siūlomas tekstas</w:t>
            </w:r>
          </w:p>
        </w:tc>
        <w:tc>
          <w:tcPr>
            <w:tcW w:w="4876" w:type="dxa"/>
            <w:hideMark/>
          </w:tcPr>
          <w:p w14:paraId="55E490C7" w14:textId="77777777" w:rsidR="00AD45AD" w:rsidRPr="003C52D2" w:rsidRDefault="00C32C0B">
            <w:pPr>
              <w:pStyle w:val="ColumnHeading"/>
              <w:keepNext/>
            </w:pPr>
            <w:r w:rsidRPr="003C52D2">
              <w:t>Pakeitimas</w:t>
            </w:r>
          </w:p>
        </w:tc>
      </w:tr>
      <w:tr w:rsidR="004B430D" w:rsidRPr="003C52D2" w14:paraId="6267A262" w14:textId="77777777" w:rsidTr="00AD45AD">
        <w:trPr>
          <w:jc w:val="center"/>
        </w:trPr>
        <w:tc>
          <w:tcPr>
            <w:tcW w:w="4876" w:type="dxa"/>
          </w:tcPr>
          <w:p w14:paraId="6D8C19C5" w14:textId="77777777" w:rsidR="00AD45AD" w:rsidRPr="003C52D2" w:rsidRDefault="00AD45AD">
            <w:pPr>
              <w:pStyle w:val="Normal6"/>
            </w:pPr>
          </w:p>
        </w:tc>
        <w:tc>
          <w:tcPr>
            <w:tcW w:w="4876" w:type="dxa"/>
            <w:hideMark/>
          </w:tcPr>
          <w:p w14:paraId="32C59EBE" w14:textId="77777777" w:rsidR="00AD45AD" w:rsidRPr="003C52D2" w:rsidRDefault="00C32C0B">
            <w:pPr>
              <w:pStyle w:val="Normal6"/>
              <w:jc w:val="center"/>
              <w:rPr>
                <w:szCs w:val="24"/>
              </w:rPr>
            </w:pPr>
            <w:r w:rsidRPr="003C52D2">
              <w:rPr>
                <w:b/>
                <w:i/>
              </w:rPr>
              <w:t>9a straipsnis</w:t>
            </w:r>
          </w:p>
        </w:tc>
      </w:tr>
      <w:tr w:rsidR="004B430D" w:rsidRPr="003C52D2" w14:paraId="27598317" w14:textId="77777777" w:rsidTr="00AD45AD">
        <w:trPr>
          <w:jc w:val="center"/>
        </w:trPr>
        <w:tc>
          <w:tcPr>
            <w:tcW w:w="4876" w:type="dxa"/>
          </w:tcPr>
          <w:p w14:paraId="3CCD6EC1" w14:textId="77777777" w:rsidR="00AD45AD" w:rsidRPr="003C52D2" w:rsidRDefault="00AD45AD">
            <w:pPr>
              <w:pStyle w:val="Normal6"/>
            </w:pPr>
          </w:p>
        </w:tc>
        <w:tc>
          <w:tcPr>
            <w:tcW w:w="4876" w:type="dxa"/>
            <w:hideMark/>
          </w:tcPr>
          <w:p w14:paraId="301EC432" w14:textId="77777777" w:rsidR="00AD45AD" w:rsidRPr="003C52D2" w:rsidRDefault="00C32C0B">
            <w:pPr>
              <w:pStyle w:val="Normal6"/>
              <w:jc w:val="center"/>
              <w:rPr>
                <w:szCs w:val="24"/>
              </w:rPr>
            </w:pPr>
            <w:r w:rsidRPr="003C52D2">
              <w:rPr>
                <w:b/>
                <w:i/>
              </w:rPr>
              <w:t>Įgaliojimų delegavimas</w:t>
            </w:r>
          </w:p>
        </w:tc>
      </w:tr>
      <w:tr w:rsidR="004B430D" w:rsidRPr="003C52D2" w14:paraId="78A7777D" w14:textId="77777777" w:rsidTr="00AD45AD">
        <w:trPr>
          <w:jc w:val="center"/>
        </w:trPr>
        <w:tc>
          <w:tcPr>
            <w:tcW w:w="4876" w:type="dxa"/>
          </w:tcPr>
          <w:p w14:paraId="3006C36D" w14:textId="77777777" w:rsidR="00AD45AD" w:rsidRPr="003C52D2" w:rsidRDefault="00AD45AD">
            <w:pPr>
              <w:pStyle w:val="Normal6"/>
            </w:pPr>
          </w:p>
        </w:tc>
        <w:tc>
          <w:tcPr>
            <w:tcW w:w="4876" w:type="dxa"/>
            <w:hideMark/>
          </w:tcPr>
          <w:p w14:paraId="0E83FDAC" w14:textId="77777777" w:rsidR="00AD45AD" w:rsidRPr="003C52D2" w:rsidRDefault="00C32C0B">
            <w:pPr>
              <w:pStyle w:val="Normal6"/>
              <w:rPr>
                <w:szCs w:val="24"/>
              </w:rPr>
            </w:pPr>
            <w:r w:rsidRPr="003C52D2">
              <w:rPr>
                <w:b/>
                <w:i/>
              </w:rPr>
              <w:t>1.</w:t>
            </w:r>
            <w:r w:rsidRPr="003C52D2">
              <w:rPr>
                <w:b/>
                <w:i/>
              </w:rPr>
              <w:tab/>
              <w:t>Įgaliojimai priimti deleguotuosius aktus Komisijai suteikiami šiame straipsnyje nustatytomis sąlygomis.</w:t>
            </w:r>
          </w:p>
        </w:tc>
      </w:tr>
      <w:tr w:rsidR="004B430D" w:rsidRPr="003C52D2" w14:paraId="173231F7" w14:textId="77777777" w:rsidTr="00AD45AD">
        <w:trPr>
          <w:jc w:val="center"/>
        </w:trPr>
        <w:tc>
          <w:tcPr>
            <w:tcW w:w="4876" w:type="dxa"/>
          </w:tcPr>
          <w:p w14:paraId="4B9FE59A" w14:textId="77777777" w:rsidR="00AD45AD" w:rsidRPr="003C52D2" w:rsidRDefault="00AD45AD">
            <w:pPr>
              <w:pStyle w:val="Normal6"/>
            </w:pPr>
          </w:p>
        </w:tc>
        <w:tc>
          <w:tcPr>
            <w:tcW w:w="4876" w:type="dxa"/>
            <w:hideMark/>
          </w:tcPr>
          <w:p w14:paraId="50383410" w14:textId="77777777" w:rsidR="00AD45AD" w:rsidRPr="003C52D2" w:rsidRDefault="00C32C0B">
            <w:pPr>
              <w:pStyle w:val="Normal6"/>
              <w:rPr>
                <w:szCs w:val="24"/>
              </w:rPr>
            </w:pPr>
            <w:r w:rsidRPr="003C52D2">
              <w:rPr>
                <w:b/>
                <w:i/>
              </w:rPr>
              <w:t>2.</w:t>
            </w:r>
            <w:r w:rsidRPr="003C52D2">
              <w:rPr>
                <w:b/>
                <w:i/>
              </w:rPr>
              <w:tab/>
              <w:t xml:space="preserve">4 straipsnio 4 dalyje, 4a straipsnio 1 dalyje, 5 straipsnio </w:t>
            </w:r>
            <w:r w:rsidRPr="003C52D2">
              <w:rPr>
                <w:b/>
                <w:i/>
              </w:rPr>
              <w:t>8 dalyje ir 6 straipsnio 7 dalyje nurodyti įgaliojimai priimti deleguotuosius aktus Komisijai suteikiami neribotam laikotarpiui nuo [šio reglamento įsigaliojimo data].</w:t>
            </w:r>
          </w:p>
        </w:tc>
      </w:tr>
      <w:tr w:rsidR="004B430D" w:rsidRPr="003C52D2" w14:paraId="22973C98" w14:textId="77777777" w:rsidTr="00AD45AD">
        <w:trPr>
          <w:jc w:val="center"/>
        </w:trPr>
        <w:tc>
          <w:tcPr>
            <w:tcW w:w="4876" w:type="dxa"/>
          </w:tcPr>
          <w:p w14:paraId="7BB396A3" w14:textId="77777777" w:rsidR="00AD45AD" w:rsidRPr="003C52D2" w:rsidRDefault="00AD45AD">
            <w:pPr>
              <w:pStyle w:val="Normal6"/>
            </w:pPr>
          </w:p>
        </w:tc>
        <w:tc>
          <w:tcPr>
            <w:tcW w:w="4876" w:type="dxa"/>
            <w:hideMark/>
          </w:tcPr>
          <w:p w14:paraId="33A6D71D" w14:textId="77777777" w:rsidR="00AD45AD" w:rsidRPr="003C52D2" w:rsidRDefault="00C32C0B">
            <w:pPr>
              <w:pStyle w:val="Normal6"/>
              <w:rPr>
                <w:szCs w:val="24"/>
              </w:rPr>
            </w:pPr>
            <w:r w:rsidRPr="003C52D2">
              <w:rPr>
                <w:b/>
                <w:i/>
              </w:rPr>
              <w:t>3.</w:t>
            </w:r>
            <w:r w:rsidRPr="003C52D2">
              <w:rPr>
                <w:b/>
                <w:i/>
              </w:rPr>
              <w:tab/>
              <w:t>Europos Parlamentas arba Taryba gali bet kuriuo metu atšaukti 4 straipsnio 4 dalyje, 4a straipsnio 1 dalyje, 5 straipsnio 8 dalyje ir 6 straipsnio 7 dalyje nurodytus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4B430D" w:rsidRPr="003C52D2" w14:paraId="1AEE910F" w14:textId="77777777" w:rsidTr="00AD45AD">
        <w:trPr>
          <w:jc w:val="center"/>
        </w:trPr>
        <w:tc>
          <w:tcPr>
            <w:tcW w:w="4876" w:type="dxa"/>
          </w:tcPr>
          <w:p w14:paraId="1EFC4A85" w14:textId="77777777" w:rsidR="00AD45AD" w:rsidRPr="003C52D2" w:rsidRDefault="00AD45AD">
            <w:pPr>
              <w:pStyle w:val="Normal6"/>
            </w:pPr>
          </w:p>
        </w:tc>
        <w:tc>
          <w:tcPr>
            <w:tcW w:w="4876" w:type="dxa"/>
            <w:hideMark/>
          </w:tcPr>
          <w:p w14:paraId="4FC385BD" w14:textId="77777777" w:rsidR="00AD45AD" w:rsidRPr="003C52D2" w:rsidRDefault="00C32C0B">
            <w:pPr>
              <w:pStyle w:val="Normal6"/>
              <w:rPr>
                <w:szCs w:val="24"/>
              </w:rPr>
            </w:pPr>
            <w:r w:rsidRPr="003C52D2">
              <w:rPr>
                <w:b/>
                <w:i/>
              </w:rPr>
              <w:t>4.</w:t>
            </w:r>
            <w:r w:rsidRPr="003C52D2">
              <w:rPr>
                <w:b/>
                <w:i/>
              </w:rPr>
              <w:tab/>
              <w:t>Prieš priimdama deleguotąjį aktą Komisija konsultuojasi su kiekvienos valstybės narės paskirtais ekspertais vadovaudamasi 2016 m. balandžio 13 d. Tarpinstituciniame susitarime dėl geresnės teisėkūros nustatytais principais.</w:t>
            </w:r>
          </w:p>
        </w:tc>
      </w:tr>
      <w:tr w:rsidR="004B430D" w:rsidRPr="003C52D2" w14:paraId="7C2F7405" w14:textId="77777777" w:rsidTr="00AD45AD">
        <w:trPr>
          <w:jc w:val="center"/>
        </w:trPr>
        <w:tc>
          <w:tcPr>
            <w:tcW w:w="4876" w:type="dxa"/>
          </w:tcPr>
          <w:p w14:paraId="4D3FA76B" w14:textId="77777777" w:rsidR="00AD45AD" w:rsidRPr="003C52D2" w:rsidRDefault="00AD45AD">
            <w:pPr>
              <w:pStyle w:val="Normal6"/>
            </w:pPr>
          </w:p>
        </w:tc>
        <w:tc>
          <w:tcPr>
            <w:tcW w:w="4876" w:type="dxa"/>
            <w:hideMark/>
          </w:tcPr>
          <w:p w14:paraId="1E068BD7" w14:textId="77777777" w:rsidR="00AD45AD" w:rsidRPr="003C52D2" w:rsidRDefault="00C32C0B">
            <w:pPr>
              <w:pStyle w:val="Normal6"/>
              <w:rPr>
                <w:szCs w:val="24"/>
              </w:rPr>
            </w:pPr>
            <w:r w:rsidRPr="003C52D2">
              <w:rPr>
                <w:b/>
                <w:i/>
              </w:rPr>
              <w:t>5.</w:t>
            </w:r>
            <w:r w:rsidRPr="003C52D2">
              <w:rPr>
                <w:b/>
                <w:i/>
              </w:rPr>
              <w:tab/>
              <w:t>Apie priimtą deleguotąjį aktą Komisija nedelsdama vienu metu praneša Europos Parlamentui ir Tarybai.</w:t>
            </w:r>
          </w:p>
        </w:tc>
      </w:tr>
      <w:tr w:rsidR="004B430D" w:rsidRPr="003C52D2" w14:paraId="42BD320F" w14:textId="77777777" w:rsidTr="00AD45AD">
        <w:trPr>
          <w:jc w:val="center"/>
        </w:trPr>
        <w:tc>
          <w:tcPr>
            <w:tcW w:w="4876" w:type="dxa"/>
          </w:tcPr>
          <w:p w14:paraId="4382D781" w14:textId="77777777" w:rsidR="00AD45AD" w:rsidRPr="003C52D2" w:rsidRDefault="00AD45AD">
            <w:pPr>
              <w:pStyle w:val="Normal6"/>
            </w:pPr>
          </w:p>
        </w:tc>
        <w:tc>
          <w:tcPr>
            <w:tcW w:w="4876" w:type="dxa"/>
            <w:hideMark/>
          </w:tcPr>
          <w:p w14:paraId="0D925B17" w14:textId="77777777" w:rsidR="00AD45AD" w:rsidRPr="003C52D2" w:rsidRDefault="00C32C0B">
            <w:pPr>
              <w:pStyle w:val="Normal6"/>
              <w:rPr>
                <w:szCs w:val="24"/>
              </w:rPr>
            </w:pPr>
            <w:r w:rsidRPr="003C52D2">
              <w:rPr>
                <w:b/>
                <w:i/>
              </w:rPr>
              <w:t>6.</w:t>
            </w:r>
            <w:r w:rsidRPr="003C52D2">
              <w:rPr>
                <w:b/>
                <w:i/>
              </w:rPr>
              <w:tab/>
              <w:t xml:space="preserve">Pagal </w:t>
            </w:r>
            <w:r w:rsidRPr="003C52D2">
              <w:rPr>
                <w:b/>
                <w:i/>
              </w:rPr>
              <w:t>4 straipsnio 4 dalį, 4a straipsnio 1 dalį, 5 straipsnio 8 dalį ir 6 straipsnio 7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vienu mėnesiu.</w:t>
            </w:r>
          </w:p>
        </w:tc>
      </w:tr>
    </w:tbl>
    <w:p w14:paraId="6F3645D5" w14:textId="77777777" w:rsidR="00AD45AD" w:rsidRPr="003C52D2" w:rsidRDefault="00C32C0B" w:rsidP="00AD45AD">
      <w:pPr>
        <w:pStyle w:val="Olang"/>
      </w:pP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1021FB29" w14:textId="77777777" w:rsidR="004D1010" w:rsidRPr="003C52D2" w:rsidRDefault="00C32C0B" w:rsidP="004D1010">
      <w:bookmarkStart w:id="1" w:name="restart"/>
      <w:r w:rsidRPr="003C52D2">
        <w:rPr>
          <w:rStyle w:val="HideTWBExt"/>
        </w:rPr>
        <w:t>&lt;/Amend&gt;</w:t>
      </w:r>
    </w:p>
    <w:p w14:paraId="02AD1443" w14:textId="77777777" w:rsidR="00A73D15" w:rsidRPr="003C52D2" w:rsidRDefault="00C32C0B" w:rsidP="004D1010">
      <w:pPr>
        <w:pStyle w:val="AmNumberTabs"/>
        <w:keepNext/>
      </w:pPr>
      <w:r w:rsidRPr="003C52D2">
        <w:rPr>
          <w:rStyle w:val="HideTWBExt"/>
          <w:b w:val="0"/>
        </w:rPr>
        <w:t>&lt;Amend&gt;</w:t>
      </w:r>
      <w:r w:rsidRPr="003C52D2">
        <w:t>Pakeitimas</w:t>
      </w:r>
      <w:r w:rsidRPr="003C52D2">
        <w:tab/>
      </w:r>
      <w:r w:rsidRPr="003C52D2">
        <w:tab/>
      </w:r>
      <w:r w:rsidRPr="003C52D2">
        <w:rPr>
          <w:rStyle w:val="HideTWBExt"/>
          <w:b w:val="0"/>
        </w:rPr>
        <w:t>&lt;NumAm&gt;</w:t>
      </w:r>
      <w:r w:rsidRPr="003C52D2">
        <w:t>41</w:t>
      </w:r>
      <w:r w:rsidRPr="003C52D2">
        <w:rPr>
          <w:rStyle w:val="HideTWBExt"/>
          <w:b w:val="0"/>
        </w:rPr>
        <w:t>&lt;/NumAm&gt;</w:t>
      </w:r>
    </w:p>
    <w:p w14:paraId="44EF02F1" w14:textId="77777777" w:rsidR="00A73D15" w:rsidRPr="003C52D2" w:rsidRDefault="00C32C0B" w:rsidP="00212B84">
      <w:pPr>
        <w:pStyle w:val="NormalBold12b"/>
        <w:keepNext/>
      </w:pPr>
      <w:r w:rsidRPr="003C52D2">
        <w:rPr>
          <w:rStyle w:val="HideTWBExt"/>
          <w:b w:val="0"/>
        </w:rPr>
        <w:t>&lt;DocAmend&gt;</w:t>
      </w:r>
      <w:r w:rsidRPr="003C52D2">
        <w:t>Pasiūlymas dėl reglamento</w:t>
      </w:r>
      <w:r w:rsidRPr="003C52D2">
        <w:rPr>
          <w:rStyle w:val="HideTWBExt"/>
          <w:b w:val="0"/>
        </w:rPr>
        <w:t>&lt;/DocAmend&gt;</w:t>
      </w:r>
    </w:p>
    <w:p w14:paraId="20509EAA" w14:textId="77777777" w:rsidR="00A73D15" w:rsidRPr="003C52D2" w:rsidRDefault="00C32C0B" w:rsidP="00DA6ED0">
      <w:pPr>
        <w:pStyle w:val="NormalBold"/>
        <w:keepNext/>
      </w:pPr>
      <w:r w:rsidRPr="003C52D2">
        <w:rPr>
          <w:rStyle w:val="HideTWBExt"/>
          <w:b w:val="0"/>
        </w:rPr>
        <w:t>&lt;Article&gt;</w:t>
      </w:r>
      <w:r w:rsidRPr="003C52D2">
        <w:t>Priedas (naujas)</w:t>
      </w:r>
      <w:r w:rsidRPr="003C52D2">
        <w:rPr>
          <w:rStyle w:val="HideTWBExt"/>
          <w:b w:val="0"/>
        </w:rPr>
        <w:t>&lt;/Article&gt;</w:t>
      </w:r>
    </w:p>
    <w:tbl>
      <w:tblPr>
        <w:tblpPr w:leftFromText="180" w:rightFromText="180" w:vertAnchor="text" w:tblpXSpec="center" w:tblpY="1"/>
        <w:tblOverlap w:val="never"/>
        <w:tblW w:w="9752" w:type="dxa"/>
        <w:tblLayout w:type="fixed"/>
        <w:tblCellMar>
          <w:left w:w="340" w:type="dxa"/>
          <w:right w:w="340" w:type="dxa"/>
        </w:tblCellMar>
        <w:tblLook w:val="0000" w:firstRow="0" w:lastRow="0" w:firstColumn="0" w:lastColumn="0" w:noHBand="0" w:noVBand="0"/>
      </w:tblPr>
      <w:tblGrid>
        <w:gridCol w:w="4876"/>
        <w:gridCol w:w="4876"/>
      </w:tblGrid>
      <w:tr w:rsidR="004B430D" w:rsidRPr="003C52D2" w14:paraId="6871B805" w14:textId="77777777" w:rsidTr="004D1010">
        <w:tc>
          <w:tcPr>
            <w:tcW w:w="9752" w:type="dxa"/>
            <w:gridSpan w:val="2"/>
          </w:tcPr>
          <w:p w14:paraId="4FE39255" w14:textId="77777777" w:rsidR="00A73D15" w:rsidRPr="003C52D2" w:rsidRDefault="00A73D15" w:rsidP="004D1010">
            <w:pPr>
              <w:keepNext/>
            </w:pPr>
          </w:p>
        </w:tc>
      </w:tr>
      <w:tr w:rsidR="004B430D" w:rsidRPr="003C52D2" w14:paraId="3F528E41" w14:textId="77777777" w:rsidTr="004D1010">
        <w:tc>
          <w:tcPr>
            <w:tcW w:w="4876" w:type="dxa"/>
          </w:tcPr>
          <w:p w14:paraId="6DAD7C4B" w14:textId="77777777" w:rsidR="00A73D15" w:rsidRPr="003C52D2" w:rsidRDefault="00C32C0B" w:rsidP="004D1010">
            <w:pPr>
              <w:pStyle w:val="AmColumnHeading"/>
              <w:keepNext/>
            </w:pPr>
            <w:r w:rsidRPr="003C52D2">
              <w:t>Komisijos siūlomas tekstas</w:t>
            </w:r>
          </w:p>
        </w:tc>
        <w:tc>
          <w:tcPr>
            <w:tcW w:w="4876" w:type="dxa"/>
          </w:tcPr>
          <w:p w14:paraId="33863957" w14:textId="77777777" w:rsidR="00A73D15" w:rsidRPr="003C52D2" w:rsidRDefault="00C32C0B" w:rsidP="004D1010">
            <w:pPr>
              <w:pStyle w:val="AmColumnHeading"/>
              <w:keepNext/>
            </w:pPr>
            <w:r w:rsidRPr="003C52D2">
              <w:t>Pakeitimas</w:t>
            </w:r>
          </w:p>
        </w:tc>
      </w:tr>
      <w:tr w:rsidR="004B430D" w:rsidRPr="003C52D2" w14:paraId="574EAA40" w14:textId="77777777" w:rsidTr="004D1010">
        <w:tc>
          <w:tcPr>
            <w:tcW w:w="4876" w:type="dxa"/>
          </w:tcPr>
          <w:p w14:paraId="5D2830AC" w14:textId="77777777" w:rsidR="002630A0" w:rsidRPr="003C52D2" w:rsidRDefault="002630A0" w:rsidP="00526A50">
            <w:pPr>
              <w:pStyle w:val="AmColumnHeading"/>
              <w:keepNext/>
              <w:jc w:val="left"/>
            </w:pPr>
          </w:p>
        </w:tc>
        <w:tc>
          <w:tcPr>
            <w:tcW w:w="4876" w:type="dxa"/>
          </w:tcPr>
          <w:p w14:paraId="69E02740" w14:textId="77777777" w:rsidR="002630A0" w:rsidRPr="003C52D2" w:rsidRDefault="00C32C0B" w:rsidP="007160A8">
            <w:pPr>
              <w:pStyle w:val="Normal6a"/>
              <w:jc w:val="center"/>
              <w:rPr>
                <w:b/>
                <w:i/>
                <w:iCs/>
                <w:szCs w:val="24"/>
              </w:rPr>
            </w:pPr>
            <w:r w:rsidRPr="003C52D2">
              <w:rPr>
                <w:b/>
                <w:i/>
              </w:rPr>
              <w:t>PRIEDAS</w:t>
            </w:r>
          </w:p>
        </w:tc>
      </w:tr>
      <w:tr w:rsidR="004B430D" w:rsidRPr="003C52D2" w14:paraId="1EF47686" w14:textId="77777777" w:rsidTr="004D1010">
        <w:tc>
          <w:tcPr>
            <w:tcW w:w="4876" w:type="dxa"/>
          </w:tcPr>
          <w:p w14:paraId="7FE63795" w14:textId="77777777" w:rsidR="00767DF5" w:rsidRPr="003C52D2" w:rsidRDefault="00767DF5" w:rsidP="00526A50">
            <w:pPr>
              <w:pStyle w:val="AmColumnHeading"/>
              <w:keepNext/>
              <w:jc w:val="left"/>
            </w:pPr>
          </w:p>
        </w:tc>
        <w:tc>
          <w:tcPr>
            <w:tcW w:w="4876" w:type="dxa"/>
          </w:tcPr>
          <w:p w14:paraId="3DEF4345" w14:textId="77777777" w:rsidR="00767DF5" w:rsidRPr="003C52D2" w:rsidRDefault="00C32C0B" w:rsidP="007160A8">
            <w:pPr>
              <w:pStyle w:val="Normal6a"/>
              <w:jc w:val="center"/>
              <w:rPr>
                <w:b/>
                <w:i/>
                <w:iCs/>
                <w:szCs w:val="24"/>
              </w:rPr>
            </w:pPr>
            <w:r w:rsidRPr="003C52D2">
              <w:rPr>
                <w:b/>
                <w:i/>
              </w:rPr>
              <w:t>REIKALAVIMUS ATITINKANČIŲ VEIKSMŲ SĄRAŠAS</w:t>
            </w:r>
          </w:p>
        </w:tc>
      </w:tr>
      <w:tr w:rsidR="004B430D" w:rsidRPr="003C52D2" w14:paraId="62307416" w14:textId="77777777" w:rsidTr="004D1010">
        <w:tc>
          <w:tcPr>
            <w:tcW w:w="4876" w:type="dxa"/>
          </w:tcPr>
          <w:p w14:paraId="2373BEF5" w14:textId="77777777" w:rsidR="00767DF5" w:rsidRPr="003C52D2" w:rsidRDefault="00767DF5" w:rsidP="00526A50">
            <w:pPr>
              <w:pStyle w:val="AmColumnHeading"/>
              <w:keepNext/>
              <w:jc w:val="left"/>
            </w:pPr>
          </w:p>
        </w:tc>
        <w:tc>
          <w:tcPr>
            <w:tcW w:w="4876" w:type="dxa"/>
          </w:tcPr>
          <w:p w14:paraId="2A719366" w14:textId="77777777" w:rsidR="00767DF5" w:rsidRPr="003C52D2" w:rsidRDefault="00C32C0B" w:rsidP="00767DF5">
            <w:pPr>
              <w:pStyle w:val="Normal6a"/>
              <w:rPr>
                <w:b/>
                <w:i/>
                <w:iCs/>
                <w:szCs w:val="24"/>
              </w:rPr>
            </w:pPr>
            <w:r w:rsidRPr="003C52D2">
              <w:rPr>
                <w:b/>
                <w:i/>
              </w:rPr>
              <w:t xml:space="preserve">1. </w:t>
            </w:r>
            <w:r w:rsidRPr="003C52D2">
              <w:rPr>
                <w:b/>
                <w:i/>
              </w:rPr>
              <w:t>Siekiant 3 straipsnyje nustatytų konkrečių tikslų šios priemonės lėšomis remiama:</w:t>
            </w:r>
          </w:p>
        </w:tc>
      </w:tr>
      <w:tr w:rsidR="004B430D" w:rsidRPr="003C52D2" w14:paraId="50DAAA38" w14:textId="77777777" w:rsidTr="004D1010">
        <w:tc>
          <w:tcPr>
            <w:tcW w:w="4876" w:type="dxa"/>
          </w:tcPr>
          <w:p w14:paraId="77E26D7E" w14:textId="77777777" w:rsidR="00767DF5" w:rsidRPr="003C52D2" w:rsidRDefault="00767DF5" w:rsidP="00526A50">
            <w:pPr>
              <w:pStyle w:val="AmColumnHeading"/>
              <w:keepNext/>
              <w:jc w:val="left"/>
            </w:pPr>
          </w:p>
        </w:tc>
        <w:tc>
          <w:tcPr>
            <w:tcW w:w="4876" w:type="dxa"/>
          </w:tcPr>
          <w:p w14:paraId="448F847E" w14:textId="77777777" w:rsidR="00767DF5" w:rsidRPr="003C52D2" w:rsidRDefault="00C32C0B" w:rsidP="00767DF5">
            <w:pPr>
              <w:pStyle w:val="Normal6a"/>
              <w:rPr>
                <w:b/>
                <w:i/>
                <w:iCs/>
                <w:szCs w:val="24"/>
              </w:rPr>
            </w:pPr>
            <w:r w:rsidRPr="003C52D2">
              <w:rPr>
                <w:b/>
                <w:i/>
              </w:rPr>
              <w:t>a) nacionalinių, regioninių ir vietos strategijų prieglobsčio, legalios migracijos, integracijos, grąžinimo ir neteisėtos migracijos srityse rengimas ir plėtojimas, vadovaujantis atitinkama Sąjungos acquis;</w:t>
            </w:r>
          </w:p>
        </w:tc>
      </w:tr>
      <w:tr w:rsidR="004B430D" w:rsidRPr="003C52D2" w14:paraId="7095C324" w14:textId="77777777" w:rsidTr="004D1010">
        <w:tc>
          <w:tcPr>
            <w:tcW w:w="4876" w:type="dxa"/>
          </w:tcPr>
          <w:p w14:paraId="6FC0F504" w14:textId="77777777" w:rsidR="00767DF5" w:rsidRPr="003C52D2" w:rsidRDefault="00767DF5" w:rsidP="00526A50">
            <w:pPr>
              <w:pStyle w:val="AmColumnHeading"/>
              <w:keepNext/>
              <w:jc w:val="left"/>
            </w:pPr>
          </w:p>
        </w:tc>
        <w:tc>
          <w:tcPr>
            <w:tcW w:w="4876" w:type="dxa"/>
          </w:tcPr>
          <w:p w14:paraId="58849004" w14:textId="77777777" w:rsidR="00767DF5" w:rsidRPr="003C52D2" w:rsidRDefault="00C32C0B" w:rsidP="00767DF5">
            <w:pPr>
              <w:pStyle w:val="Normal6a"/>
              <w:rPr>
                <w:b/>
                <w:i/>
                <w:iCs/>
                <w:szCs w:val="24"/>
              </w:rPr>
            </w:pPr>
            <w:r w:rsidRPr="003C52D2">
              <w:rPr>
                <w:b/>
                <w:i/>
              </w:rPr>
              <w:t>b) administracinių struktūrų, priemonių ir sistemų, įskaitant IRT sistemas, kūrimas ir darbuotojų, be kita ko, vietos valdžios institucijų ir kitų atitinkamų suinteresuotųjų subjektų darbuotojų, mokymas, kai tinkama, bendradarbiaujant su atitinkamomis decentralizuotomis agentūromis;</w:t>
            </w:r>
          </w:p>
        </w:tc>
      </w:tr>
      <w:tr w:rsidR="004B430D" w:rsidRPr="003C52D2" w14:paraId="7DE503A8" w14:textId="77777777" w:rsidTr="004D1010">
        <w:tc>
          <w:tcPr>
            <w:tcW w:w="4876" w:type="dxa"/>
          </w:tcPr>
          <w:p w14:paraId="3C6C262D" w14:textId="77777777" w:rsidR="00767DF5" w:rsidRPr="003C52D2" w:rsidRDefault="00767DF5" w:rsidP="00526A50">
            <w:pPr>
              <w:pStyle w:val="AmColumnHeading"/>
              <w:keepNext/>
              <w:jc w:val="left"/>
            </w:pPr>
          </w:p>
        </w:tc>
        <w:tc>
          <w:tcPr>
            <w:tcW w:w="4876" w:type="dxa"/>
          </w:tcPr>
          <w:p w14:paraId="1C016DFB" w14:textId="77777777" w:rsidR="00767DF5" w:rsidRPr="003C52D2" w:rsidRDefault="00C32C0B" w:rsidP="00767DF5">
            <w:pPr>
              <w:pStyle w:val="Normal6a"/>
              <w:rPr>
                <w:b/>
                <w:i/>
                <w:iCs/>
                <w:szCs w:val="24"/>
              </w:rPr>
            </w:pPr>
            <w:r w:rsidRPr="003C52D2">
              <w:rPr>
                <w:b/>
                <w:i/>
              </w:rPr>
              <w:t>c) informacijos centrų steigimas nacionaliniu, regionų ir vietos lygmenimis, kad jie potencialiems paramos gavėjams teiktų nešališkas gaires, praktinę informaciją ir pagalbą galimybių gauti ES finansavimą pagal šią priemonę klausimais;</w:t>
            </w:r>
          </w:p>
        </w:tc>
      </w:tr>
      <w:tr w:rsidR="004B430D" w:rsidRPr="003C52D2" w14:paraId="1CF06A22" w14:textId="77777777" w:rsidTr="004D1010">
        <w:tc>
          <w:tcPr>
            <w:tcW w:w="4876" w:type="dxa"/>
          </w:tcPr>
          <w:p w14:paraId="55CA3D30" w14:textId="77777777" w:rsidR="00767DF5" w:rsidRPr="003C52D2" w:rsidRDefault="00767DF5" w:rsidP="00526A50">
            <w:pPr>
              <w:pStyle w:val="AmColumnHeading"/>
              <w:keepNext/>
              <w:jc w:val="left"/>
            </w:pPr>
          </w:p>
        </w:tc>
        <w:tc>
          <w:tcPr>
            <w:tcW w:w="4876" w:type="dxa"/>
          </w:tcPr>
          <w:p w14:paraId="4A9A4FB3" w14:textId="77777777" w:rsidR="00767DF5" w:rsidRPr="003C52D2" w:rsidRDefault="00C32C0B" w:rsidP="00767DF5">
            <w:pPr>
              <w:pStyle w:val="Normal6a"/>
              <w:rPr>
                <w:b/>
                <w:i/>
                <w:iCs/>
                <w:szCs w:val="24"/>
              </w:rPr>
            </w:pPr>
            <w:r w:rsidRPr="003C52D2">
              <w:rPr>
                <w:b/>
                <w:i/>
              </w:rPr>
              <w:t xml:space="preserve">d) politikos priemonių ir procedūrų plėtojimas, stebėsena ir vertinimas, be kita ko, informacijos ir duomenų rinkimas, keitimasis jais ir jų analizė; migracijos ir tarptautinės apsaugos sričių </w:t>
            </w:r>
            <w:r w:rsidRPr="003C52D2">
              <w:rPr>
                <w:b/>
                <w:i/>
              </w:rPr>
              <w:t>kokybinių bei kiekybinių duomenų ir statistikos sklaida ir bendrų statistikos priemonių, metodų ir rodiklių, skirtų pažangai vertinti ir politikos pokyčiams vertinti, rengimas ir taikymas;</w:t>
            </w:r>
          </w:p>
        </w:tc>
      </w:tr>
      <w:tr w:rsidR="004B430D" w:rsidRPr="003C52D2" w14:paraId="619576B7" w14:textId="77777777" w:rsidTr="004D1010">
        <w:tc>
          <w:tcPr>
            <w:tcW w:w="4876" w:type="dxa"/>
          </w:tcPr>
          <w:p w14:paraId="4E24679A" w14:textId="77777777" w:rsidR="00767DF5" w:rsidRPr="003C52D2" w:rsidRDefault="00767DF5" w:rsidP="00526A50">
            <w:pPr>
              <w:pStyle w:val="AmColumnHeading"/>
              <w:keepNext/>
              <w:jc w:val="left"/>
            </w:pPr>
          </w:p>
        </w:tc>
        <w:tc>
          <w:tcPr>
            <w:tcW w:w="4876" w:type="dxa"/>
          </w:tcPr>
          <w:p w14:paraId="65A76333" w14:textId="77777777" w:rsidR="00767DF5" w:rsidRPr="003C52D2" w:rsidRDefault="00C32C0B" w:rsidP="00767DF5">
            <w:pPr>
              <w:pStyle w:val="Normal6a"/>
              <w:rPr>
                <w:b/>
                <w:i/>
                <w:iCs/>
                <w:szCs w:val="24"/>
              </w:rPr>
            </w:pPr>
            <w:r w:rsidRPr="003C52D2">
              <w:rPr>
                <w:b/>
                <w:i/>
              </w:rPr>
              <w:t>e) keitimasis informacija, geriausios praktikos pavyzdžiais ir strategijomis; tarpusavio mokymasis, studijos ir moksliniai tyrimai; bendrų operacijų rengimas ir įgyvendinimas ir tarpvalstybinių bendradarbiavimo tinklų kūrimas;</w:t>
            </w:r>
          </w:p>
        </w:tc>
      </w:tr>
      <w:tr w:rsidR="004B430D" w:rsidRPr="003C52D2" w14:paraId="61A19A16" w14:textId="77777777" w:rsidTr="004D1010">
        <w:tc>
          <w:tcPr>
            <w:tcW w:w="4876" w:type="dxa"/>
          </w:tcPr>
          <w:p w14:paraId="3DF8267E" w14:textId="77777777" w:rsidR="00767DF5" w:rsidRPr="003C52D2" w:rsidRDefault="00767DF5" w:rsidP="00526A50">
            <w:pPr>
              <w:pStyle w:val="AmColumnHeading"/>
              <w:keepNext/>
              <w:jc w:val="left"/>
            </w:pPr>
          </w:p>
        </w:tc>
        <w:tc>
          <w:tcPr>
            <w:tcW w:w="4876" w:type="dxa"/>
          </w:tcPr>
          <w:p w14:paraId="73E98BB5" w14:textId="77777777" w:rsidR="00767DF5" w:rsidRPr="003C52D2" w:rsidRDefault="00C32C0B" w:rsidP="00767DF5">
            <w:pPr>
              <w:pStyle w:val="Normal6a"/>
              <w:rPr>
                <w:b/>
                <w:i/>
                <w:iCs/>
                <w:szCs w:val="24"/>
              </w:rPr>
            </w:pPr>
            <w:r w:rsidRPr="003C52D2">
              <w:rPr>
                <w:b/>
                <w:i/>
              </w:rPr>
              <w:t>f) pagalbos ir paramos paslaugos, teikiamos lyčiai atžvalgiu būdu ir atitinkančios atitinkamo asmens, visų pirma pažeidžiamų asmenų, statusą ir poreikius;</w:t>
            </w:r>
          </w:p>
        </w:tc>
      </w:tr>
      <w:tr w:rsidR="004B430D" w:rsidRPr="003C52D2" w14:paraId="08A034FE" w14:textId="77777777" w:rsidTr="004D1010">
        <w:tc>
          <w:tcPr>
            <w:tcW w:w="4876" w:type="dxa"/>
          </w:tcPr>
          <w:p w14:paraId="0FA1173C" w14:textId="77777777" w:rsidR="00767DF5" w:rsidRPr="003C52D2" w:rsidRDefault="00767DF5" w:rsidP="00526A50">
            <w:pPr>
              <w:pStyle w:val="AmColumnHeading"/>
              <w:keepNext/>
              <w:jc w:val="left"/>
            </w:pPr>
          </w:p>
        </w:tc>
        <w:tc>
          <w:tcPr>
            <w:tcW w:w="4876" w:type="dxa"/>
          </w:tcPr>
          <w:p w14:paraId="32051916" w14:textId="77777777" w:rsidR="00767DF5" w:rsidRPr="003C52D2" w:rsidRDefault="00C32C0B" w:rsidP="00767DF5">
            <w:pPr>
              <w:pStyle w:val="Normal6a"/>
              <w:rPr>
                <w:b/>
                <w:i/>
                <w:iCs/>
                <w:szCs w:val="24"/>
              </w:rPr>
            </w:pPr>
            <w:r w:rsidRPr="003C52D2">
              <w:rPr>
                <w:b/>
                <w:i/>
              </w:rPr>
              <w:t xml:space="preserve">g) operacijos, kuriomis siekiama užtikrinti veiksmingą vaikų migrantų apsaugą, įskaitant geriausių vaiko interesų vertinimų įgyvendinimą, globos sistemų stiprinimą, taip pat vaikų </w:t>
            </w:r>
            <w:r w:rsidRPr="003C52D2">
              <w:rPr>
                <w:b/>
                <w:i/>
              </w:rPr>
              <w:t>apsaugos politikos ir procedūrų rengimą, stebėseną ir vertinimą;</w:t>
            </w:r>
          </w:p>
        </w:tc>
      </w:tr>
      <w:tr w:rsidR="004B430D" w:rsidRPr="003C52D2" w14:paraId="279359F2" w14:textId="77777777" w:rsidTr="004D1010">
        <w:tc>
          <w:tcPr>
            <w:tcW w:w="4876" w:type="dxa"/>
          </w:tcPr>
          <w:p w14:paraId="051D9924" w14:textId="77777777" w:rsidR="00767DF5" w:rsidRPr="003C52D2" w:rsidRDefault="00767DF5" w:rsidP="00526A50">
            <w:pPr>
              <w:pStyle w:val="AmColumnHeading"/>
              <w:keepNext/>
              <w:jc w:val="left"/>
            </w:pPr>
          </w:p>
        </w:tc>
        <w:tc>
          <w:tcPr>
            <w:tcW w:w="4876" w:type="dxa"/>
          </w:tcPr>
          <w:p w14:paraId="5B88BBA4" w14:textId="77777777" w:rsidR="00767DF5" w:rsidRPr="003C52D2" w:rsidRDefault="00C32C0B" w:rsidP="00767DF5">
            <w:pPr>
              <w:pStyle w:val="Normal6a"/>
              <w:rPr>
                <w:b/>
                <w:i/>
                <w:iCs/>
                <w:szCs w:val="24"/>
              </w:rPr>
            </w:pPr>
            <w:r w:rsidRPr="003C52D2">
              <w:rPr>
                <w:b/>
                <w:i/>
              </w:rPr>
              <w:t>h) operacijos, kuriomis siekiama didinti suinteresuotųjų subjektų ir plačiosios visuomenės informuotumą apie prieglobsčio, integracijos, legalios migracijos ir grąžinimo politiką, ypač daug dėmesio skiriant pažeidžiamiems asmenims, įskaitant nepilnamečius.</w:t>
            </w:r>
          </w:p>
        </w:tc>
      </w:tr>
      <w:tr w:rsidR="004B430D" w:rsidRPr="003C52D2" w14:paraId="7F9C4AFF" w14:textId="77777777" w:rsidTr="004D1010">
        <w:tc>
          <w:tcPr>
            <w:tcW w:w="4876" w:type="dxa"/>
          </w:tcPr>
          <w:p w14:paraId="5AEE6ACF" w14:textId="77777777" w:rsidR="00767DF5" w:rsidRPr="003C52D2" w:rsidRDefault="00767DF5" w:rsidP="00526A50">
            <w:pPr>
              <w:pStyle w:val="AmColumnHeading"/>
              <w:keepNext/>
              <w:jc w:val="left"/>
            </w:pPr>
          </w:p>
        </w:tc>
        <w:tc>
          <w:tcPr>
            <w:tcW w:w="4876" w:type="dxa"/>
          </w:tcPr>
          <w:p w14:paraId="0784757F" w14:textId="77777777" w:rsidR="00767DF5" w:rsidRPr="003C52D2" w:rsidRDefault="00C32C0B" w:rsidP="00767DF5">
            <w:pPr>
              <w:pStyle w:val="Normal6a"/>
              <w:rPr>
                <w:b/>
                <w:i/>
                <w:iCs/>
                <w:szCs w:val="24"/>
              </w:rPr>
            </w:pPr>
            <w:r w:rsidRPr="003C52D2">
              <w:rPr>
                <w:b/>
                <w:i/>
              </w:rPr>
              <w:t>2. Siekiant 3 straipsnio 1 dalies a punkte nustatyto konkretaus tikslo priemonės lėšomis remiama:</w:t>
            </w:r>
          </w:p>
        </w:tc>
      </w:tr>
      <w:tr w:rsidR="004B430D" w:rsidRPr="003C52D2" w14:paraId="2E3DF957" w14:textId="77777777" w:rsidTr="004D1010">
        <w:tc>
          <w:tcPr>
            <w:tcW w:w="4876" w:type="dxa"/>
          </w:tcPr>
          <w:p w14:paraId="29F60BE1" w14:textId="77777777" w:rsidR="00767DF5" w:rsidRPr="003C52D2" w:rsidRDefault="00767DF5" w:rsidP="00526A50">
            <w:pPr>
              <w:pStyle w:val="AmColumnHeading"/>
              <w:keepNext/>
              <w:jc w:val="left"/>
            </w:pPr>
          </w:p>
        </w:tc>
        <w:tc>
          <w:tcPr>
            <w:tcW w:w="4876" w:type="dxa"/>
          </w:tcPr>
          <w:p w14:paraId="5F32784D" w14:textId="77777777" w:rsidR="00767DF5" w:rsidRPr="003C52D2" w:rsidRDefault="00C32C0B" w:rsidP="00767DF5">
            <w:pPr>
              <w:pStyle w:val="Normal6a"/>
              <w:rPr>
                <w:b/>
                <w:i/>
                <w:iCs/>
                <w:szCs w:val="24"/>
              </w:rPr>
            </w:pPr>
            <w:r w:rsidRPr="003C52D2">
              <w:rPr>
                <w:b/>
                <w:i/>
              </w:rPr>
              <w:t>a) materialinės pagalbos, įskaitant pagalbą pasienyje, teikimas;</w:t>
            </w:r>
          </w:p>
        </w:tc>
      </w:tr>
      <w:tr w:rsidR="004B430D" w:rsidRPr="003C52D2" w14:paraId="09B74FFA" w14:textId="77777777" w:rsidTr="004D1010">
        <w:tc>
          <w:tcPr>
            <w:tcW w:w="4876" w:type="dxa"/>
          </w:tcPr>
          <w:p w14:paraId="1A935081" w14:textId="77777777" w:rsidR="00767DF5" w:rsidRPr="003C52D2" w:rsidRDefault="00767DF5" w:rsidP="00526A50">
            <w:pPr>
              <w:pStyle w:val="AmColumnHeading"/>
              <w:keepNext/>
              <w:jc w:val="left"/>
            </w:pPr>
          </w:p>
        </w:tc>
        <w:tc>
          <w:tcPr>
            <w:tcW w:w="4876" w:type="dxa"/>
          </w:tcPr>
          <w:p w14:paraId="20842CCC" w14:textId="77777777" w:rsidR="00767DF5" w:rsidRPr="003C52D2" w:rsidRDefault="00C32C0B" w:rsidP="00767DF5">
            <w:pPr>
              <w:pStyle w:val="Normal6a"/>
              <w:rPr>
                <w:b/>
                <w:i/>
                <w:iCs/>
                <w:szCs w:val="24"/>
              </w:rPr>
            </w:pPr>
            <w:r w:rsidRPr="003C52D2">
              <w:rPr>
                <w:b/>
                <w:i/>
              </w:rPr>
              <w:t xml:space="preserve">b) </w:t>
            </w:r>
            <w:r w:rsidRPr="003C52D2">
              <w:rPr>
                <w:b/>
                <w:i/>
              </w:rPr>
              <w:t>prieglobsčio procedūrų vykdymas laikantis prieglobsčio acquis, įskaitant paramos paslaugų, pavyzdžiui, vertimo raštu ir žodžiu paslaugų, teisinės pagalbos, šeimos narių paieškos ir kitų paslaugų, atitinkančių atitinkamo asmens statusą, teikimą;</w:t>
            </w:r>
          </w:p>
        </w:tc>
      </w:tr>
      <w:tr w:rsidR="004B430D" w:rsidRPr="003C52D2" w14:paraId="41DCDA76" w14:textId="77777777" w:rsidTr="004D1010">
        <w:tc>
          <w:tcPr>
            <w:tcW w:w="4876" w:type="dxa"/>
          </w:tcPr>
          <w:p w14:paraId="5883D055" w14:textId="77777777" w:rsidR="00767DF5" w:rsidRPr="003C52D2" w:rsidRDefault="00767DF5" w:rsidP="00526A50">
            <w:pPr>
              <w:pStyle w:val="AmColumnHeading"/>
              <w:keepNext/>
              <w:jc w:val="left"/>
            </w:pPr>
          </w:p>
        </w:tc>
        <w:tc>
          <w:tcPr>
            <w:tcW w:w="4876" w:type="dxa"/>
          </w:tcPr>
          <w:p w14:paraId="53DC34A7" w14:textId="77777777" w:rsidR="00767DF5" w:rsidRPr="003C52D2" w:rsidRDefault="00C32C0B" w:rsidP="00767DF5">
            <w:pPr>
              <w:pStyle w:val="Normal6a"/>
              <w:rPr>
                <w:b/>
                <w:i/>
                <w:iCs/>
                <w:szCs w:val="24"/>
              </w:rPr>
            </w:pPr>
            <w:r w:rsidRPr="003C52D2">
              <w:rPr>
                <w:b/>
                <w:i/>
              </w:rPr>
              <w:t>c) specialiųjų procedūrinių ar specialiųjų priėmimo poreikių turinčių prašytojų tapatybės nustatymas, įskaitant ankstyvą prekybos žmonėmis aukų tapatybės nustatymą, siekiant juos nukreipti į specializuotas tarnybas, pavyzdžiui, psichosocialines ir reabilitacijos tarnybas;</w:t>
            </w:r>
          </w:p>
        </w:tc>
      </w:tr>
      <w:tr w:rsidR="004B430D" w:rsidRPr="003C52D2" w14:paraId="6E806D8C" w14:textId="77777777" w:rsidTr="004D1010">
        <w:tc>
          <w:tcPr>
            <w:tcW w:w="4876" w:type="dxa"/>
          </w:tcPr>
          <w:p w14:paraId="50B5BB01" w14:textId="77777777" w:rsidR="00767DF5" w:rsidRPr="003C52D2" w:rsidRDefault="00767DF5" w:rsidP="00526A50">
            <w:pPr>
              <w:pStyle w:val="AmColumnHeading"/>
              <w:keepNext/>
              <w:jc w:val="left"/>
            </w:pPr>
          </w:p>
        </w:tc>
        <w:tc>
          <w:tcPr>
            <w:tcW w:w="4876" w:type="dxa"/>
          </w:tcPr>
          <w:p w14:paraId="66D402E8" w14:textId="77777777" w:rsidR="00767DF5" w:rsidRPr="003C52D2" w:rsidRDefault="00C32C0B" w:rsidP="00767DF5">
            <w:pPr>
              <w:pStyle w:val="Normal6a"/>
              <w:rPr>
                <w:b/>
                <w:i/>
                <w:iCs/>
                <w:szCs w:val="24"/>
              </w:rPr>
            </w:pPr>
            <w:r w:rsidRPr="003C52D2">
              <w:rPr>
                <w:b/>
                <w:i/>
              </w:rPr>
              <w:t>d) specializuotų paslaugų, pavyzdžiui, kvalifikuotų psichosocialinių ir reabilitacijos paslaugų, teikimas specialiųjų procedūrinių ar specialiųjų priėmimo poreikių turintiems prašytojams;</w:t>
            </w:r>
          </w:p>
        </w:tc>
      </w:tr>
      <w:tr w:rsidR="004B430D" w:rsidRPr="003C52D2" w14:paraId="0855C633" w14:textId="77777777" w:rsidTr="004D1010">
        <w:tc>
          <w:tcPr>
            <w:tcW w:w="4876" w:type="dxa"/>
          </w:tcPr>
          <w:p w14:paraId="4FF789F2" w14:textId="77777777" w:rsidR="00767DF5" w:rsidRPr="003C52D2" w:rsidRDefault="00767DF5" w:rsidP="00526A50">
            <w:pPr>
              <w:pStyle w:val="AmColumnHeading"/>
              <w:keepNext/>
              <w:jc w:val="both"/>
            </w:pPr>
          </w:p>
        </w:tc>
        <w:tc>
          <w:tcPr>
            <w:tcW w:w="4876" w:type="dxa"/>
          </w:tcPr>
          <w:p w14:paraId="6673ECF1" w14:textId="77777777" w:rsidR="00767DF5" w:rsidRPr="003C52D2" w:rsidRDefault="00C32C0B" w:rsidP="00767DF5">
            <w:pPr>
              <w:pStyle w:val="Normal6a"/>
              <w:rPr>
                <w:b/>
                <w:i/>
                <w:iCs/>
                <w:szCs w:val="24"/>
              </w:rPr>
            </w:pPr>
            <w:r w:rsidRPr="003C52D2">
              <w:rPr>
                <w:b/>
                <w:i/>
              </w:rPr>
              <w:t>e) priėmimui skirtos apgyvendinimo infrastruktūros, pavyzdžiui, mažos apimties infrastruktūros, kuria atsižvelgiama į šeimų, kuriose esama nepilnamečių, poreikius, kūrimas arba tobulinimas, įskaitant vietos ir regioninių valdžios institucijų suteikiamą infrastruktūrą ir įskaitant galimybę tokią infrastruktūrą bendrai naudoti daugiau nei vienai valstybei narei;</w:t>
            </w:r>
          </w:p>
        </w:tc>
      </w:tr>
      <w:tr w:rsidR="004B430D" w:rsidRPr="003C52D2" w14:paraId="3B3E7F73" w14:textId="77777777" w:rsidTr="004D1010">
        <w:tc>
          <w:tcPr>
            <w:tcW w:w="4876" w:type="dxa"/>
          </w:tcPr>
          <w:p w14:paraId="5DA1548A" w14:textId="77777777" w:rsidR="00767DF5" w:rsidRPr="003C52D2" w:rsidRDefault="00767DF5" w:rsidP="00526A50">
            <w:pPr>
              <w:pStyle w:val="AmColumnHeading"/>
              <w:keepNext/>
              <w:jc w:val="left"/>
            </w:pPr>
          </w:p>
        </w:tc>
        <w:tc>
          <w:tcPr>
            <w:tcW w:w="4876" w:type="dxa"/>
          </w:tcPr>
          <w:p w14:paraId="11350CF3" w14:textId="77777777" w:rsidR="00767DF5" w:rsidRPr="003C52D2" w:rsidRDefault="00C32C0B" w:rsidP="00767DF5">
            <w:pPr>
              <w:pStyle w:val="Normal6a"/>
              <w:rPr>
                <w:b/>
                <w:i/>
                <w:iCs/>
                <w:szCs w:val="24"/>
              </w:rPr>
            </w:pPr>
            <w:r w:rsidRPr="003C52D2">
              <w:rPr>
                <w:b/>
                <w:i/>
              </w:rPr>
              <w:t>f) valstybių narių pajėgumų rinkti, analizuoti informaciją apie kilmės šalį ir išplatinti ją jų kompetentingoms institucijoms stiprinimas;</w:t>
            </w:r>
          </w:p>
        </w:tc>
      </w:tr>
      <w:tr w:rsidR="004B430D" w:rsidRPr="003C52D2" w14:paraId="2E3F33C8" w14:textId="77777777" w:rsidTr="004D1010">
        <w:tc>
          <w:tcPr>
            <w:tcW w:w="4876" w:type="dxa"/>
          </w:tcPr>
          <w:p w14:paraId="67AC28F4" w14:textId="77777777" w:rsidR="00767DF5" w:rsidRPr="003C52D2" w:rsidRDefault="00767DF5" w:rsidP="00526A50">
            <w:pPr>
              <w:pStyle w:val="AmColumnHeading"/>
              <w:keepNext/>
              <w:jc w:val="left"/>
            </w:pPr>
          </w:p>
        </w:tc>
        <w:tc>
          <w:tcPr>
            <w:tcW w:w="4876" w:type="dxa"/>
          </w:tcPr>
          <w:p w14:paraId="52AC1219" w14:textId="77777777" w:rsidR="00767DF5" w:rsidRPr="003C52D2" w:rsidRDefault="00C32C0B" w:rsidP="00767DF5">
            <w:pPr>
              <w:pStyle w:val="Normal6a"/>
              <w:rPr>
                <w:b/>
                <w:i/>
                <w:iCs/>
                <w:szCs w:val="24"/>
              </w:rPr>
            </w:pPr>
            <w:r w:rsidRPr="003C52D2">
              <w:rPr>
                <w:b/>
                <w:i/>
              </w:rPr>
              <w:t xml:space="preserve">g) operacijos, susijusios su Sąjungos programomis dėl </w:t>
            </w:r>
            <w:r w:rsidRPr="003C52D2">
              <w:rPr>
                <w:b/>
                <w:i/>
              </w:rPr>
              <w:t>perkėlimo į ES arba nacionalinėmis perkėlimo į ES ir humanitarinio priėmimo programomis, įskaitant jų įgyvendinimo procedūrų vykdymą;</w:t>
            </w:r>
          </w:p>
        </w:tc>
      </w:tr>
      <w:tr w:rsidR="004B430D" w:rsidRPr="003C52D2" w14:paraId="4F47C7D5" w14:textId="77777777" w:rsidTr="004D1010">
        <w:tc>
          <w:tcPr>
            <w:tcW w:w="4876" w:type="dxa"/>
          </w:tcPr>
          <w:p w14:paraId="49B24C4F" w14:textId="77777777" w:rsidR="00767DF5" w:rsidRPr="003C52D2" w:rsidRDefault="00767DF5" w:rsidP="00526A50">
            <w:pPr>
              <w:pStyle w:val="AmColumnHeading"/>
              <w:keepNext/>
              <w:jc w:val="left"/>
            </w:pPr>
          </w:p>
        </w:tc>
        <w:tc>
          <w:tcPr>
            <w:tcW w:w="4876" w:type="dxa"/>
          </w:tcPr>
          <w:p w14:paraId="58264592" w14:textId="77777777" w:rsidR="00767DF5" w:rsidRPr="003C52D2" w:rsidRDefault="00C32C0B" w:rsidP="00767DF5">
            <w:pPr>
              <w:pStyle w:val="Normal6a"/>
              <w:rPr>
                <w:b/>
                <w:i/>
                <w:iCs/>
                <w:szCs w:val="24"/>
              </w:rPr>
            </w:pPr>
            <w:r w:rsidRPr="003C52D2">
              <w:rPr>
                <w:b/>
                <w:i/>
              </w:rPr>
              <w:t>h) trečiųjų šalių pajėgumų gerinti asmenų, kuriems reikia apsaugos, apsaugą stiprinimas, be kita ko, remiant vaikų migrantų apsaugos sistemų plėtojimą;</w:t>
            </w:r>
          </w:p>
        </w:tc>
      </w:tr>
      <w:tr w:rsidR="004B430D" w:rsidRPr="003C52D2" w14:paraId="5E36140B" w14:textId="77777777" w:rsidTr="004D1010">
        <w:tc>
          <w:tcPr>
            <w:tcW w:w="4876" w:type="dxa"/>
          </w:tcPr>
          <w:p w14:paraId="0FCA0F66" w14:textId="77777777" w:rsidR="00767DF5" w:rsidRPr="003C52D2" w:rsidRDefault="00767DF5" w:rsidP="00526A50">
            <w:pPr>
              <w:pStyle w:val="AmColumnHeading"/>
              <w:keepNext/>
              <w:jc w:val="left"/>
            </w:pPr>
          </w:p>
        </w:tc>
        <w:tc>
          <w:tcPr>
            <w:tcW w:w="4876" w:type="dxa"/>
          </w:tcPr>
          <w:p w14:paraId="55BD6770" w14:textId="77777777" w:rsidR="00767DF5" w:rsidRPr="003C52D2" w:rsidRDefault="00C32C0B" w:rsidP="00767DF5">
            <w:pPr>
              <w:pStyle w:val="Normal6a"/>
              <w:rPr>
                <w:b/>
                <w:i/>
                <w:iCs/>
                <w:szCs w:val="24"/>
              </w:rPr>
            </w:pPr>
            <w:r w:rsidRPr="003C52D2">
              <w:rPr>
                <w:b/>
                <w:i/>
              </w:rPr>
              <w:t>i) veiksmingų sulaikymui alternatyvių priemonių, visų pirma nelydimų nepilnamečių ir šeimų atžvilgiu, nustatymas, plėtojimas ir tobulinimas, įskaitant, kai tinkama, neinstitucinę globą, integruotą į nacionalines vaiko apsaugos sistemas.</w:t>
            </w:r>
          </w:p>
        </w:tc>
      </w:tr>
      <w:tr w:rsidR="004B430D" w:rsidRPr="003C52D2" w14:paraId="010138E2" w14:textId="77777777" w:rsidTr="004D1010">
        <w:tc>
          <w:tcPr>
            <w:tcW w:w="4876" w:type="dxa"/>
          </w:tcPr>
          <w:p w14:paraId="5BABDA76" w14:textId="77777777" w:rsidR="00767DF5" w:rsidRPr="003C52D2" w:rsidRDefault="00767DF5" w:rsidP="00526A50">
            <w:pPr>
              <w:pStyle w:val="AmColumnHeading"/>
              <w:keepNext/>
              <w:jc w:val="left"/>
            </w:pPr>
          </w:p>
        </w:tc>
        <w:tc>
          <w:tcPr>
            <w:tcW w:w="4876" w:type="dxa"/>
          </w:tcPr>
          <w:p w14:paraId="6AE8D35B" w14:textId="77777777" w:rsidR="00767DF5" w:rsidRPr="003C52D2" w:rsidRDefault="00C32C0B" w:rsidP="00767DF5">
            <w:pPr>
              <w:pStyle w:val="Normal6a"/>
              <w:rPr>
                <w:b/>
                <w:i/>
                <w:iCs/>
                <w:szCs w:val="24"/>
              </w:rPr>
            </w:pPr>
            <w:r w:rsidRPr="003C52D2">
              <w:rPr>
                <w:b/>
                <w:i/>
              </w:rPr>
              <w:t>3. Siekiant 3 straipsnio 1 dalies b punkte nustatyto konkretaus tikslo priemonės lėšomis visų pirma remiama:</w:t>
            </w:r>
          </w:p>
        </w:tc>
      </w:tr>
      <w:tr w:rsidR="004B430D" w:rsidRPr="003C52D2" w14:paraId="278ECD43" w14:textId="77777777" w:rsidTr="004D1010">
        <w:tc>
          <w:tcPr>
            <w:tcW w:w="4876" w:type="dxa"/>
          </w:tcPr>
          <w:p w14:paraId="26EFDC18" w14:textId="77777777" w:rsidR="00767DF5" w:rsidRPr="003C52D2" w:rsidRDefault="00767DF5" w:rsidP="00526A50">
            <w:pPr>
              <w:pStyle w:val="AmColumnHeading"/>
              <w:keepNext/>
              <w:jc w:val="left"/>
            </w:pPr>
          </w:p>
        </w:tc>
        <w:tc>
          <w:tcPr>
            <w:tcW w:w="4876" w:type="dxa"/>
          </w:tcPr>
          <w:p w14:paraId="5ADB3BB7" w14:textId="77777777" w:rsidR="00767DF5" w:rsidRPr="003C52D2" w:rsidRDefault="00C32C0B" w:rsidP="00767DF5">
            <w:pPr>
              <w:pStyle w:val="Normal6a"/>
              <w:rPr>
                <w:b/>
                <w:i/>
                <w:iCs/>
                <w:szCs w:val="24"/>
              </w:rPr>
            </w:pPr>
            <w:r w:rsidRPr="003C52D2">
              <w:rPr>
                <w:b/>
                <w:i/>
              </w:rPr>
              <w:t>a) informaciniai paketai ir kampanijos siekiant didinti informuotumą apie legalius migracijos į Sąjungą kanalus, be kita ko, apie Sąjungos acquis legalios migracijos srityje;</w:t>
            </w:r>
          </w:p>
        </w:tc>
      </w:tr>
      <w:tr w:rsidR="004B430D" w:rsidRPr="003C52D2" w14:paraId="791623EE" w14:textId="77777777" w:rsidTr="004D1010">
        <w:tc>
          <w:tcPr>
            <w:tcW w:w="4876" w:type="dxa"/>
          </w:tcPr>
          <w:p w14:paraId="2C65432E" w14:textId="77777777" w:rsidR="00767DF5" w:rsidRPr="003C52D2" w:rsidRDefault="00767DF5" w:rsidP="00526A50">
            <w:pPr>
              <w:pStyle w:val="AmColumnHeading"/>
              <w:keepNext/>
              <w:jc w:val="both"/>
            </w:pPr>
          </w:p>
        </w:tc>
        <w:tc>
          <w:tcPr>
            <w:tcW w:w="4876" w:type="dxa"/>
          </w:tcPr>
          <w:p w14:paraId="43CF0C42" w14:textId="77777777" w:rsidR="00767DF5" w:rsidRPr="003C52D2" w:rsidRDefault="00C32C0B" w:rsidP="00767DF5">
            <w:pPr>
              <w:pStyle w:val="Normal6a"/>
              <w:rPr>
                <w:b/>
                <w:i/>
                <w:iCs/>
                <w:szCs w:val="24"/>
              </w:rPr>
            </w:pPr>
            <w:r w:rsidRPr="003C52D2">
              <w:rPr>
                <w:b/>
                <w:i/>
              </w:rPr>
              <w:t>b) judumo į Sąjungą programų, pavyzdžiui, apykaitinės ar laikinos migracijos programų, plėtojimas, įskaitant mokymą siekiant didinti įsidarbinamumą;</w:t>
            </w:r>
          </w:p>
        </w:tc>
      </w:tr>
      <w:tr w:rsidR="004B430D" w:rsidRPr="003C52D2" w14:paraId="484B2FED" w14:textId="77777777" w:rsidTr="004D1010">
        <w:tc>
          <w:tcPr>
            <w:tcW w:w="4876" w:type="dxa"/>
          </w:tcPr>
          <w:p w14:paraId="616D4723" w14:textId="77777777" w:rsidR="00767DF5" w:rsidRPr="003C52D2" w:rsidRDefault="00767DF5" w:rsidP="00526A50">
            <w:pPr>
              <w:pStyle w:val="AmColumnHeading"/>
              <w:keepNext/>
              <w:jc w:val="left"/>
            </w:pPr>
          </w:p>
        </w:tc>
        <w:tc>
          <w:tcPr>
            <w:tcW w:w="4876" w:type="dxa"/>
          </w:tcPr>
          <w:p w14:paraId="384EF649" w14:textId="77777777" w:rsidR="00767DF5" w:rsidRPr="003C52D2" w:rsidRDefault="00C32C0B" w:rsidP="00767DF5">
            <w:pPr>
              <w:pStyle w:val="Normal6a"/>
              <w:rPr>
                <w:b/>
                <w:i/>
                <w:iCs/>
                <w:szCs w:val="24"/>
              </w:rPr>
            </w:pPr>
            <w:r w:rsidRPr="003C52D2">
              <w:rPr>
                <w:b/>
                <w:i/>
              </w:rPr>
              <w:t xml:space="preserve">c) trečiųjų šalių ir valstybių narių </w:t>
            </w:r>
            <w:r w:rsidRPr="003C52D2">
              <w:rPr>
                <w:b/>
                <w:i/>
              </w:rPr>
              <w:t>įdarbinimo agentūrų, užimtumo tarnybų bei imigracijos tarnybų bendradarbiavimas;</w:t>
            </w:r>
          </w:p>
        </w:tc>
      </w:tr>
      <w:tr w:rsidR="004B430D" w:rsidRPr="003C52D2" w14:paraId="581C89E0" w14:textId="77777777" w:rsidTr="004D1010">
        <w:tc>
          <w:tcPr>
            <w:tcW w:w="4876" w:type="dxa"/>
          </w:tcPr>
          <w:p w14:paraId="077A7609" w14:textId="77777777" w:rsidR="00767DF5" w:rsidRPr="003C52D2" w:rsidRDefault="00767DF5" w:rsidP="00526A50">
            <w:pPr>
              <w:pStyle w:val="AmColumnHeading"/>
              <w:keepNext/>
              <w:jc w:val="left"/>
            </w:pPr>
          </w:p>
        </w:tc>
        <w:tc>
          <w:tcPr>
            <w:tcW w:w="4876" w:type="dxa"/>
          </w:tcPr>
          <w:p w14:paraId="000EF012" w14:textId="77777777" w:rsidR="00767DF5" w:rsidRPr="003C52D2" w:rsidRDefault="00C32C0B" w:rsidP="00767DF5">
            <w:pPr>
              <w:pStyle w:val="Normal6a"/>
              <w:rPr>
                <w:b/>
                <w:i/>
                <w:iCs/>
                <w:szCs w:val="24"/>
              </w:rPr>
            </w:pPr>
            <w:r w:rsidRPr="003C52D2">
              <w:rPr>
                <w:b/>
                <w:i/>
              </w:rPr>
              <w:t>d) trečiojoje šalyje įgytų įgūdžių ir kvalifikacijų, įskaitant profesinę patirtį, taip pat jų skaidrumo ir lygiavertiškumo su valstybėje narėje įgytais įgūdžiais ir kvalifikacijomis vertinimas ir pripažinimas;</w:t>
            </w:r>
          </w:p>
        </w:tc>
      </w:tr>
      <w:tr w:rsidR="004B430D" w:rsidRPr="003C52D2" w14:paraId="24FBB14B" w14:textId="77777777" w:rsidTr="004D1010">
        <w:tc>
          <w:tcPr>
            <w:tcW w:w="4876" w:type="dxa"/>
          </w:tcPr>
          <w:p w14:paraId="59E23E13" w14:textId="77777777" w:rsidR="00767DF5" w:rsidRPr="003C52D2" w:rsidRDefault="00767DF5" w:rsidP="00526A50">
            <w:pPr>
              <w:pStyle w:val="AmColumnHeading"/>
              <w:keepNext/>
              <w:jc w:val="left"/>
            </w:pPr>
          </w:p>
        </w:tc>
        <w:tc>
          <w:tcPr>
            <w:tcW w:w="4876" w:type="dxa"/>
          </w:tcPr>
          <w:p w14:paraId="5774555D" w14:textId="77777777" w:rsidR="00767DF5" w:rsidRPr="003C52D2" w:rsidRDefault="00C32C0B" w:rsidP="00767DF5">
            <w:pPr>
              <w:pStyle w:val="Normal6a"/>
              <w:rPr>
                <w:b/>
                <w:i/>
                <w:iCs/>
                <w:szCs w:val="24"/>
              </w:rPr>
            </w:pPr>
            <w:r w:rsidRPr="003C52D2">
              <w:rPr>
                <w:b/>
                <w:i/>
              </w:rPr>
              <w:t>e) pagalba, susijusi su prašymais dėl šeimos susijungimo, siekiant užtikrinti darnų Tarybos direktyvos 2003/86/EB įgyvendinimą;</w:t>
            </w:r>
          </w:p>
        </w:tc>
      </w:tr>
      <w:tr w:rsidR="004B430D" w:rsidRPr="003C52D2" w14:paraId="73CC72C5" w14:textId="77777777" w:rsidTr="004D1010">
        <w:tc>
          <w:tcPr>
            <w:tcW w:w="4876" w:type="dxa"/>
          </w:tcPr>
          <w:p w14:paraId="66CD6249" w14:textId="77777777" w:rsidR="00767DF5" w:rsidRPr="003C52D2" w:rsidRDefault="00767DF5" w:rsidP="00526A50">
            <w:pPr>
              <w:pStyle w:val="AmColumnHeading"/>
              <w:keepNext/>
              <w:jc w:val="left"/>
            </w:pPr>
          </w:p>
        </w:tc>
        <w:tc>
          <w:tcPr>
            <w:tcW w:w="4876" w:type="dxa"/>
          </w:tcPr>
          <w:p w14:paraId="704074C4" w14:textId="77777777" w:rsidR="00767DF5" w:rsidRPr="003C52D2" w:rsidRDefault="00C32C0B" w:rsidP="00767DF5">
            <w:pPr>
              <w:pStyle w:val="Normal6a"/>
              <w:rPr>
                <w:b/>
                <w:i/>
                <w:iCs/>
                <w:szCs w:val="24"/>
              </w:rPr>
            </w:pPr>
            <w:r w:rsidRPr="003C52D2">
              <w:rPr>
                <w:b/>
                <w:i/>
              </w:rPr>
              <w:t>f) pagalba, įskaitant teisinę pagalbą ir atstovavimą, susijusi su valstybėje narėje jau teisėtai gyvenančių trečiųjų šalių piliečių statuso keitimu, visų pirma su Sąjungos lygmeniu nustatyto teisėto gyvenimo šalyje statuso įgijimu;</w:t>
            </w:r>
          </w:p>
        </w:tc>
      </w:tr>
      <w:tr w:rsidR="004B430D" w:rsidRPr="003C52D2" w14:paraId="20A8C961" w14:textId="77777777" w:rsidTr="004D1010">
        <w:tc>
          <w:tcPr>
            <w:tcW w:w="4876" w:type="dxa"/>
          </w:tcPr>
          <w:p w14:paraId="055BDB3E" w14:textId="77777777" w:rsidR="00767DF5" w:rsidRPr="003C52D2" w:rsidRDefault="00767DF5" w:rsidP="00526A50">
            <w:pPr>
              <w:pStyle w:val="AmColumnHeading"/>
              <w:keepNext/>
              <w:jc w:val="left"/>
            </w:pPr>
          </w:p>
        </w:tc>
        <w:tc>
          <w:tcPr>
            <w:tcW w:w="4876" w:type="dxa"/>
          </w:tcPr>
          <w:p w14:paraId="2FF68DC0" w14:textId="77777777" w:rsidR="00767DF5" w:rsidRPr="003C52D2" w:rsidRDefault="00C32C0B" w:rsidP="00767DF5">
            <w:pPr>
              <w:pStyle w:val="Normal6a"/>
              <w:rPr>
                <w:b/>
                <w:i/>
                <w:iCs/>
                <w:szCs w:val="24"/>
              </w:rPr>
            </w:pPr>
            <w:r w:rsidRPr="003C52D2">
              <w:rPr>
                <w:b/>
                <w:i/>
              </w:rPr>
              <w:t>g) pagal Sąjungos legalios migracijos priemones teikiama pagalba trečiųjų šalių piliečiams, norintiems pasinaudoti savo teisėmis, visų pirma susijusiomis su judumu;</w:t>
            </w:r>
          </w:p>
        </w:tc>
      </w:tr>
      <w:tr w:rsidR="004B430D" w:rsidRPr="003C52D2" w14:paraId="5DA0D563" w14:textId="77777777" w:rsidTr="004D1010">
        <w:tc>
          <w:tcPr>
            <w:tcW w:w="4876" w:type="dxa"/>
          </w:tcPr>
          <w:p w14:paraId="064264C9" w14:textId="77777777" w:rsidR="00767DF5" w:rsidRPr="003C52D2" w:rsidRDefault="00767DF5" w:rsidP="00526A50">
            <w:pPr>
              <w:pStyle w:val="AmColumnHeading"/>
              <w:keepNext/>
              <w:jc w:val="left"/>
            </w:pPr>
          </w:p>
        </w:tc>
        <w:tc>
          <w:tcPr>
            <w:tcW w:w="4876" w:type="dxa"/>
          </w:tcPr>
          <w:p w14:paraId="3C211EA1" w14:textId="77777777" w:rsidR="00767DF5" w:rsidRPr="003C52D2" w:rsidRDefault="00C32C0B" w:rsidP="00767DF5">
            <w:pPr>
              <w:pStyle w:val="Normal6a"/>
              <w:rPr>
                <w:b/>
                <w:i/>
                <w:iCs/>
                <w:szCs w:val="24"/>
              </w:rPr>
            </w:pPr>
            <w:r w:rsidRPr="003C52D2">
              <w:rPr>
                <w:b/>
                <w:i/>
              </w:rPr>
              <w:t>h) integracijos priemonės, pavyzdžiui, prie trečiųjų šalių piliečių poreikių pritaikyta parama ir integracijos programos, kuriomis daugiausia dėmesio skiriama konsultavimui, švietimui, kalbų ir kitam mokymui, pavyzdžiui, pilietinio orientavimo kursams ir profesiniam orientavimui;</w:t>
            </w:r>
          </w:p>
        </w:tc>
      </w:tr>
      <w:tr w:rsidR="004B430D" w:rsidRPr="003C52D2" w14:paraId="4D497FB6" w14:textId="77777777" w:rsidTr="004D1010">
        <w:tc>
          <w:tcPr>
            <w:tcW w:w="4876" w:type="dxa"/>
          </w:tcPr>
          <w:p w14:paraId="7E271B11" w14:textId="77777777" w:rsidR="00767DF5" w:rsidRPr="003C52D2" w:rsidRDefault="00767DF5" w:rsidP="00526A50">
            <w:pPr>
              <w:pStyle w:val="AmColumnHeading"/>
              <w:keepNext/>
              <w:jc w:val="left"/>
            </w:pPr>
          </w:p>
        </w:tc>
        <w:tc>
          <w:tcPr>
            <w:tcW w:w="4876" w:type="dxa"/>
          </w:tcPr>
          <w:p w14:paraId="3D464ECA" w14:textId="77777777" w:rsidR="00767DF5" w:rsidRPr="003C52D2" w:rsidRDefault="00C32C0B" w:rsidP="00526A50">
            <w:pPr>
              <w:pStyle w:val="Normal6a"/>
              <w:rPr>
                <w:b/>
                <w:i/>
                <w:iCs/>
                <w:szCs w:val="24"/>
              </w:rPr>
            </w:pPr>
            <w:r w:rsidRPr="003C52D2">
              <w:rPr>
                <w:b/>
                <w:i/>
              </w:rPr>
              <w:t xml:space="preserve">i) operacijos, kuriomis skatinamos vienodos trečiųjų šalių piliečių galimybės naudotis viešosiomis ir privačiomis paslaugomis, taip pat vienodos galimybės teikti </w:t>
            </w:r>
            <w:r w:rsidRPr="003C52D2">
              <w:rPr>
                <w:b/>
                <w:i/>
              </w:rPr>
              <w:t>jiems tokias paslaugas, įskaitant galimybę gauti išsilavinimą, naudotis sveikatos priežiūros ir psichosocialinės paramos paslaugomis ir tokių paslaugų pritaikymą prie tikslinės grupės poreikių;</w:t>
            </w:r>
          </w:p>
        </w:tc>
      </w:tr>
      <w:tr w:rsidR="004B430D" w:rsidRPr="003C52D2" w14:paraId="53E7EA1A" w14:textId="77777777" w:rsidTr="004D1010">
        <w:tc>
          <w:tcPr>
            <w:tcW w:w="4876" w:type="dxa"/>
          </w:tcPr>
          <w:p w14:paraId="17B54B47" w14:textId="77777777" w:rsidR="00767DF5" w:rsidRPr="003C52D2" w:rsidRDefault="00767DF5" w:rsidP="00526A50">
            <w:pPr>
              <w:pStyle w:val="AmColumnHeading"/>
              <w:keepNext/>
              <w:jc w:val="left"/>
            </w:pPr>
          </w:p>
        </w:tc>
        <w:tc>
          <w:tcPr>
            <w:tcW w:w="4876" w:type="dxa"/>
          </w:tcPr>
          <w:p w14:paraId="21159453" w14:textId="77777777" w:rsidR="00767DF5" w:rsidRPr="003C52D2" w:rsidRDefault="00C32C0B" w:rsidP="00767DF5">
            <w:pPr>
              <w:pStyle w:val="Normal6a"/>
              <w:rPr>
                <w:b/>
                <w:i/>
                <w:iCs/>
                <w:szCs w:val="24"/>
              </w:rPr>
            </w:pPr>
            <w:r w:rsidRPr="003C52D2">
              <w:rPr>
                <w:b/>
                <w:i/>
              </w:rPr>
              <w:t xml:space="preserve">j) integruotas vyriausybinių ir </w:t>
            </w:r>
            <w:r w:rsidRPr="003C52D2">
              <w:rPr>
                <w:b/>
                <w:i/>
              </w:rPr>
              <w:t>nevyriausybinių organizacijų bendradarbiavimas, be kita ko, pasitelkiant koordinuojamus integracijos rėmimo centrus, tokius kaip vieno langelio principu veikiantys centrai;</w:t>
            </w:r>
          </w:p>
        </w:tc>
      </w:tr>
      <w:tr w:rsidR="004B430D" w:rsidRPr="003C52D2" w14:paraId="0933E071" w14:textId="77777777" w:rsidTr="004D1010">
        <w:tc>
          <w:tcPr>
            <w:tcW w:w="4876" w:type="dxa"/>
          </w:tcPr>
          <w:p w14:paraId="030CB8E5" w14:textId="77777777" w:rsidR="00767DF5" w:rsidRPr="003C52D2" w:rsidRDefault="00767DF5" w:rsidP="00526A50">
            <w:pPr>
              <w:pStyle w:val="AmColumnHeading"/>
              <w:keepNext/>
              <w:jc w:val="left"/>
            </w:pPr>
          </w:p>
        </w:tc>
        <w:tc>
          <w:tcPr>
            <w:tcW w:w="4876" w:type="dxa"/>
          </w:tcPr>
          <w:p w14:paraId="1A1DEDAE" w14:textId="77777777" w:rsidR="00767DF5" w:rsidRPr="003C52D2" w:rsidRDefault="00C32C0B" w:rsidP="00767DF5">
            <w:pPr>
              <w:pStyle w:val="Normal6a"/>
              <w:rPr>
                <w:b/>
                <w:i/>
                <w:iCs/>
                <w:szCs w:val="24"/>
              </w:rPr>
            </w:pPr>
            <w:r w:rsidRPr="003C52D2">
              <w:rPr>
                <w:b/>
                <w:i/>
              </w:rPr>
              <w:t>k) operacijos, kuriomis trečiųjų šalių piliečiams sudaromos sąlygos ir padedama susipažinti su priimančiąja visuomene ir aktyviai dalyvauti jos gyvenime, ir operacijos, kuriomis skatinamas priimančiosios visuomenės palankumas;</w:t>
            </w:r>
          </w:p>
        </w:tc>
      </w:tr>
      <w:tr w:rsidR="004B430D" w:rsidRPr="003C52D2" w14:paraId="086E3881" w14:textId="77777777" w:rsidTr="004D1010">
        <w:tc>
          <w:tcPr>
            <w:tcW w:w="4876" w:type="dxa"/>
          </w:tcPr>
          <w:p w14:paraId="26360A52" w14:textId="77777777" w:rsidR="00767DF5" w:rsidRPr="003C52D2" w:rsidRDefault="00767DF5" w:rsidP="00526A50">
            <w:pPr>
              <w:pStyle w:val="AmColumnHeading"/>
              <w:keepNext/>
              <w:jc w:val="left"/>
            </w:pPr>
          </w:p>
        </w:tc>
        <w:tc>
          <w:tcPr>
            <w:tcW w:w="4876" w:type="dxa"/>
          </w:tcPr>
          <w:p w14:paraId="0236B945" w14:textId="77777777" w:rsidR="00767DF5" w:rsidRPr="003C52D2" w:rsidRDefault="00C32C0B" w:rsidP="00767DF5">
            <w:pPr>
              <w:pStyle w:val="Normal6a"/>
              <w:rPr>
                <w:b/>
                <w:i/>
                <w:iCs/>
                <w:szCs w:val="24"/>
              </w:rPr>
            </w:pPr>
            <w:r w:rsidRPr="003C52D2">
              <w:rPr>
                <w:b/>
                <w:i/>
              </w:rPr>
              <w:t>l) trečiųjų šalių piliečių, priimančiosios visuomenės ir valdžios institucijų keitimasis informacija ir dialogas, be kita ko, konsultuojant trečiųjų šalių piliečius, taip pat kultūrų ir religijų dialogas ;</w:t>
            </w:r>
          </w:p>
        </w:tc>
      </w:tr>
      <w:tr w:rsidR="004B430D" w:rsidRPr="003C52D2" w14:paraId="52F6BA91" w14:textId="77777777" w:rsidTr="004D1010">
        <w:tc>
          <w:tcPr>
            <w:tcW w:w="4876" w:type="dxa"/>
          </w:tcPr>
          <w:p w14:paraId="077A5555" w14:textId="77777777" w:rsidR="00767DF5" w:rsidRPr="003C52D2" w:rsidRDefault="00767DF5" w:rsidP="00526A50">
            <w:pPr>
              <w:pStyle w:val="AmColumnHeading"/>
              <w:keepNext/>
              <w:jc w:val="left"/>
            </w:pPr>
          </w:p>
        </w:tc>
        <w:tc>
          <w:tcPr>
            <w:tcW w:w="4876" w:type="dxa"/>
          </w:tcPr>
          <w:p w14:paraId="7B284547" w14:textId="77777777" w:rsidR="00767DF5" w:rsidRPr="003C52D2" w:rsidRDefault="00C32C0B" w:rsidP="00767DF5">
            <w:pPr>
              <w:pStyle w:val="Normal6a"/>
              <w:rPr>
                <w:b/>
                <w:i/>
                <w:iCs/>
                <w:szCs w:val="24"/>
              </w:rPr>
            </w:pPr>
            <w:r w:rsidRPr="003C52D2">
              <w:rPr>
                <w:b/>
                <w:i/>
              </w:rPr>
              <w:t>m) integravimo paslaugų, kurias teikia vietos valdžios institucijos ir kiti atitinkami suinteresuotieji subjektai, pajėgumų stiprinimas.</w:t>
            </w:r>
          </w:p>
        </w:tc>
      </w:tr>
      <w:tr w:rsidR="004B430D" w:rsidRPr="003C52D2" w14:paraId="47A796E6" w14:textId="77777777" w:rsidTr="004D1010">
        <w:tc>
          <w:tcPr>
            <w:tcW w:w="4876" w:type="dxa"/>
          </w:tcPr>
          <w:p w14:paraId="5E6036B3" w14:textId="77777777" w:rsidR="00767DF5" w:rsidRPr="003C52D2" w:rsidRDefault="00767DF5" w:rsidP="00526A50">
            <w:pPr>
              <w:pStyle w:val="AmColumnHeading"/>
              <w:keepNext/>
              <w:jc w:val="left"/>
            </w:pPr>
          </w:p>
        </w:tc>
        <w:tc>
          <w:tcPr>
            <w:tcW w:w="4876" w:type="dxa"/>
          </w:tcPr>
          <w:p w14:paraId="2C1F4BB1" w14:textId="77777777" w:rsidR="00767DF5" w:rsidRPr="003C52D2" w:rsidRDefault="00C32C0B" w:rsidP="00767DF5">
            <w:pPr>
              <w:pStyle w:val="Normal6a"/>
              <w:rPr>
                <w:b/>
                <w:i/>
                <w:iCs/>
                <w:szCs w:val="24"/>
              </w:rPr>
            </w:pPr>
            <w:r w:rsidRPr="003C52D2">
              <w:rPr>
                <w:b/>
                <w:i/>
              </w:rPr>
              <w:t>4. Siekiant 3 straipsnio 1 dalies c punkte nustatyto konkretaus tikslo priemonės lėšomis remiama:</w:t>
            </w:r>
          </w:p>
        </w:tc>
      </w:tr>
      <w:tr w:rsidR="004B430D" w:rsidRPr="003C52D2" w14:paraId="20A90101" w14:textId="77777777" w:rsidTr="004D1010">
        <w:tc>
          <w:tcPr>
            <w:tcW w:w="4876" w:type="dxa"/>
          </w:tcPr>
          <w:p w14:paraId="0354C7FB" w14:textId="77777777" w:rsidR="00767DF5" w:rsidRPr="003C52D2" w:rsidRDefault="00767DF5" w:rsidP="00526A50">
            <w:pPr>
              <w:pStyle w:val="AmColumnHeading"/>
              <w:keepNext/>
              <w:jc w:val="left"/>
            </w:pPr>
          </w:p>
        </w:tc>
        <w:tc>
          <w:tcPr>
            <w:tcW w:w="4876" w:type="dxa"/>
          </w:tcPr>
          <w:p w14:paraId="6688942A" w14:textId="77777777" w:rsidR="00767DF5" w:rsidRPr="003C52D2" w:rsidRDefault="00C32C0B" w:rsidP="00767DF5">
            <w:pPr>
              <w:pStyle w:val="Normal6a"/>
              <w:rPr>
                <w:b/>
                <w:i/>
                <w:iCs/>
                <w:szCs w:val="24"/>
              </w:rPr>
            </w:pPr>
            <w:r w:rsidRPr="003C52D2">
              <w:rPr>
                <w:b/>
                <w:i/>
              </w:rPr>
              <w:t>a) atviros priėmimo ar sulaikymo infrastruktūros kūrimas arba tobulinimas, įskaitant galimybę tokią infrastruktūrą bendrai naudoti daugiau nei vienai valstybei narei;</w:t>
            </w:r>
          </w:p>
        </w:tc>
      </w:tr>
      <w:tr w:rsidR="004B430D" w:rsidRPr="003C52D2" w14:paraId="15B93E35" w14:textId="77777777" w:rsidTr="004D1010">
        <w:tc>
          <w:tcPr>
            <w:tcW w:w="4876" w:type="dxa"/>
          </w:tcPr>
          <w:p w14:paraId="0E984381" w14:textId="77777777" w:rsidR="00767DF5" w:rsidRPr="003C52D2" w:rsidRDefault="00767DF5" w:rsidP="00526A50">
            <w:pPr>
              <w:pStyle w:val="AmColumnHeading"/>
              <w:keepNext/>
              <w:jc w:val="left"/>
            </w:pPr>
          </w:p>
        </w:tc>
        <w:tc>
          <w:tcPr>
            <w:tcW w:w="4876" w:type="dxa"/>
          </w:tcPr>
          <w:p w14:paraId="026271ED" w14:textId="77777777" w:rsidR="00767DF5" w:rsidRPr="003C52D2" w:rsidRDefault="00C32C0B" w:rsidP="00767DF5">
            <w:pPr>
              <w:pStyle w:val="Normal6a"/>
              <w:rPr>
                <w:b/>
                <w:i/>
                <w:iCs/>
                <w:szCs w:val="24"/>
              </w:rPr>
            </w:pPr>
            <w:r w:rsidRPr="003C52D2">
              <w:rPr>
                <w:b/>
                <w:i/>
              </w:rPr>
              <w:t xml:space="preserve">b) </w:t>
            </w:r>
            <w:r w:rsidRPr="003C52D2">
              <w:rPr>
                <w:b/>
                <w:i/>
              </w:rPr>
              <w:t>veiksmingų sulaikymui alternatyvių priemonių, įskaitant konkrečių atvejų valdymą bendruomenėje, visų pirma nelydimų nepilnamečių ir šeimų atžvilgiu, nustatymas, plėtojimas, įgyvendinimas ir tobulinimas;</w:t>
            </w:r>
          </w:p>
        </w:tc>
      </w:tr>
      <w:tr w:rsidR="004B430D" w:rsidRPr="003C52D2" w14:paraId="54A3419B" w14:textId="77777777" w:rsidTr="004D1010">
        <w:tc>
          <w:tcPr>
            <w:tcW w:w="4876" w:type="dxa"/>
          </w:tcPr>
          <w:p w14:paraId="7E943811" w14:textId="77777777" w:rsidR="00767DF5" w:rsidRPr="003C52D2" w:rsidRDefault="00767DF5" w:rsidP="00526A50">
            <w:pPr>
              <w:pStyle w:val="AmColumnHeading"/>
              <w:keepNext/>
              <w:jc w:val="left"/>
            </w:pPr>
          </w:p>
        </w:tc>
        <w:tc>
          <w:tcPr>
            <w:tcW w:w="4876" w:type="dxa"/>
          </w:tcPr>
          <w:p w14:paraId="1737D997" w14:textId="77777777" w:rsidR="00767DF5" w:rsidRPr="003C52D2" w:rsidRDefault="00C32C0B" w:rsidP="00D85E08">
            <w:pPr>
              <w:pStyle w:val="Normal6a"/>
              <w:rPr>
                <w:b/>
                <w:i/>
                <w:iCs/>
                <w:szCs w:val="24"/>
              </w:rPr>
            </w:pPr>
            <w:r w:rsidRPr="003C52D2">
              <w:rPr>
                <w:b/>
                <w:i/>
              </w:rPr>
              <w:t>c) nepriklausomų ir veiksmingų priverstinio grąžinimo stebėsenos sistemų, kaip nustatyta Direktyvos 2008/115/EB 8 straipsnio 6 dalyje, diegimas ir stiprinimas;</w:t>
            </w:r>
          </w:p>
        </w:tc>
      </w:tr>
      <w:tr w:rsidR="004B430D" w:rsidRPr="003C52D2" w14:paraId="2F4BF3F5" w14:textId="77777777" w:rsidTr="004D1010">
        <w:tc>
          <w:tcPr>
            <w:tcW w:w="4876" w:type="dxa"/>
          </w:tcPr>
          <w:p w14:paraId="1618C9A7" w14:textId="77777777" w:rsidR="00767DF5" w:rsidRPr="003C52D2" w:rsidRDefault="00767DF5" w:rsidP="00526A50">
            <w:pPr>
              <w:pStyle w:val="AmColumnHeading"/>
              <w:keepNext/>
              <w:jc w:val="left"/>
            </w:pPr>
          </w:p>
        </w:tc>
        <w:tc>
          <w:tcPr>
            <w:tcW w:w="4876" w:type="dxa"/>
          </w:tcPr>
          <w:p w14:paraId="4FFCC630" w14:textId="77777777" w:rsidR="00767DF5" w:rsidRPr="003C52D2" w:rsidRDefault="00C32C0B" w:rsidP="00767DF5">
            <w:pPr>
              <w:pStyle w:val="Normal6a"/>
              <w:rPr>
                <w:b/>
                <w:i/>
                <w:iCs/>
                <w:szCs w:val="24"/>
              </w:rPr>
            </w:pPr>
            <w:r w:rsidRPr="003C52D2">
              <w:rPr>
                <w:b/>
                <w:i/>
              </w:rPr>
              <w:t>d) kova su neteisėtos migracijos paskatomis, įskaitant neteisėtų migrantų įdarbinimą, atliekant rizikos vertinimu grindžiamus veiksmingus ir tinkamus tikrinimus, mokant darbuotojus, kuriant ir įgyvendinant mechanizmus, kuriuos pasitelkdami neteisėti migrantai galėtų reikalauti nesumokėtų išmokų ir teikti skundus prieš darbdavius, ir vykdant informavimo ir informuotumo didinimo kampanijas, siekiant informuoti darbdavius ir neteisėtus migrantus apie jų teises ir pareigas pagal Direktyvą 2009/52/EB;</w:t>
            </w:r>
          </w:p>
        </w:tc>
      </w:tr>
      <w:tr w:rsidR="004B430D" w:rsidRPr="003C52D2" w14:paraId="7CC35396" w14:textId="77777777" w:rsidTr="004D1010">
        <w:tc>
          <w:tcPr>
            <w:tcW w:w="4876" w:type="dxa"/>
          </w:tcPr>
          <w:p w14:paraId="0FDAD3A6" w14:textId="77777777" w:rsidR="00767DF5" w:rsidRPr="003C52D2" w:rsidRDefault="00767DF5" w:rsidP="00526A50">
            <w:pPr>
              <w:pStyle w:val="AmColumnHeading"/>
              <w:keepNext/>
              <w:jc w:val="left"/>
            </w:pPr>
          </w:p>
        </w:tc>
        <w:tc>
          <w:tcPr>
            <w:tcW w:w="4876" w:type="dxa"/>
          </w:tcPr>
          <w:p w14:paraId="58F65262" w14:textId="77777777" w:rsidR="00767DF5" w:rsidRPr="003C52D2" w:rsidRDefault="00C32C0B" w:rsidP="00767DF5">
            <w:pPr>
              <w:pStyle w:val="Normal6a"/>
              <w:rPr>
                <w:b/>
                <w:i/>
                <w:iCs/>
                <w:szCs w:val="24"/>
              </w:rPr>
            </w:pPr>
            <w:r w:rsidRPr="003C52D2">
              <w:rPr>
                <w:b/>
                <w:i/>
              </w:rPr>
              <w:t>e) pasirengimas grąžinimui, įskaitant priemones, kuriomis remiantis priimami sprendimai grąžinti, užtikrinamas trečiųjų šalių piliečių tapatybės nustatymas, kelionės dokumentų išdavimas ir šeimos narių paieška;</w:t>
            </w:r>
          </w:p>
        </w:tc>
      </w:tr>
      <w:tr w:rsidR="004B430D" w:rsidRPr="003C52D2" w14:paraId="77E9C549" w14:textId="77777777" w:rsidTr="004D1010">
        <w:tc>
          <w:tcPr>
            <w:tcW w:w="4876" w:type="dxa"/>
          </w:tcPr>
          <w:p w14:paraId="6C6AA776" w14:textId="77777777" w:rsidR="00767DF5" w:rsidRPr="003C52D2" w:rsidRDefault="00767DF5" w:rsidP="00526A50">
            <w:pPr>
              <w:pStyle w:val="AmColumnHeading"/>
              <w:keepNext/>
              <w:jc w:val="left"/>
            </w:pPr>
          </w:p>
        </w:tc>
        <w:tc>
          <w:tcPr>
            <w:tcW w:w="4876" w:type="dxa"/>
          </w:tcPr>
          <w:p w14:paraId="52A75161" w14:textId="77777777" w:rsidR="00767DF5" w:rsidRPr="003C52D2" w:rsidRDefault="00C32C0B" w:rsidP="00767DF5">
            <w:pPr>
              <w:pStyle w:val="Normal6a"/>
              <w:rPr>
                <w:b/>
                <w:i/>
                <w:iCs/>
                <w:szCs w:val="24"/>
              </w:rPr>
            </w:pPr>
            <w:r w:rsidRPr="003C52D2">
              <w:rPr>
                <w:b/>
                <w:i/>
              </w:rPr>
              <w:t>f) bendradarbiavimas su trečiųjų šalių konsulinėmis įstaigomis ir imigracijos tarnybomis arba kitomis atitinkamomis institucijomis ir tarnybomis siekiant gauti kelionės dokumentus, palengvinti grąžinimą ir užtikrinti readmisiją, be kita ko, pasitelkiant trečiųjų šalių ryšių palaikymo pareigūnus;</w:t>
            </w:r>
          </w:p>
        </w:tc>
      </w:tr>
      <w:tr w:rsidR="004B430D" w:rsidRPr="003C52D2" w14:paraId="6DE28E88" w14:textId="77777777" w:rsidTr="004D1010">
        <w:tc>
          <w:tcPr>
            <w:tcW w:w="4876" w:type="dxa"/>
          </w:tcPr>
          <w:p w14:paraId="5E42738F" w14:textId="77777777" w:rsidR="00767DF5" w:rsidRPr="003C52D2" w:rsidRDefault="00767DF5" w:rsidP="00526A50">
            <w:pPr>
              <w:pStyle w:val="AmColumnHeading"/>
              <w:keepNext/>
              <w:jc w:val="left"/>
            </w:pPr>
          </w:p>
        </w:tc>
        <w:tc>
          <w:tcPr>
            <w:tcW w:w="4876" w:type="dxa"/>
          </w:tcPr>
          <w:p w14:paraId="36582079" w14:textId="77777777" w:rsidR="00767DF5" w:rsidRPr="003C52D2" w:rsidRDefault="00C32C0B" w:rsidP="00767DF5">
            <w:pPr>
              <w:pStyle w:val="Normal6a"/>
              <w:rPr>
                <w:b/>
                <w:i/>
                <w:iCs/>
                <w:szCs w:val="24"/>
              </w:rPr>
            </w:pPr>
            <w:r w:rsidRPr="003C52D2">
              <w:rPr>
                <w:b/>
                <w:i/>
              </w:rPr>
              <w:t xml:space="preserve">g) su grąžinimu, visų pirma remiamu savanorišku grįžimu susijusi pagalba ir informavimas apie remiamo savanoriško grįžimo programas, be kita ko, </w:t>
            </w:r>
            <w:r w:rsidRPr="003C52D2">
              <w:rPr>
                <w:b/>
                <w:i/>
              </w:rPr>
              <w:t>teikiant konkrečias gaires vaikams, kuriems taikomos grąžinimo procedūros;</w:t>
            </w:r>
          </w:p>
        </w:tc>
      </w:tr>
      <w:tr w:rsidR="004B430D" w:rsidRPr="003C52D2" w14:paraId="36B51291" w14:textId="77777777" w:rsidTr="004D1010">
        <w:tc>
          <w:tcPr>
            <w:tcW w:w="4876" w:type="dxa"/>
          </w:tcPr>
          <w:p w14:paraId="2782E9AC" w14:textId="77777777" w:rsidR="00767DF5" w:rsidRPr="003C52D2" w:rsidRDefault="00767DF5" w:rsidP="00526A50">
            <w:pPr>
              <w:pStyle w:val="AmColumnHeading"/>
              <w:keepNext/>
              <w:jc w:val="left"/>
            </w:pPr>
          </w:p>
        </w:tc>
        <w:tc>
          <w:tcPr>
            <w:tcW w:w="4876" w:type="dxa"/>
          </w:tcPr>
          <w:p w14:paraId="644B4579" w14:textId="77777777" w:rsidR="00767DF5" w:rsidRPr="003C52D2" w:rsidRDefault="00C32C0B" w:rsidP="00767DF5">
            <w:pPr>
              <w:pStyle w:val="Normal6a"/>
              <w:rPr>
                <w:b/>
                <w:i/>
                <w:iCs/>
                <w:szCs w:val="24"/>
              </w:rPr>
            </w:pPr>
            <w:r w:rsidRPr="003C52D2">
              <w:rPr>
                <w:b/>
                <w:i/>
              </w:rPr>
              <w:t>h) išsiuntimo operacijos, įskaitant susijusias priemones, laikantis Sąjungos teisėje nustatytų standartų, išskyrus paramą prievartos veiksmams naudojamai įrangai;</w:t>
            </w:r>
          </w:p>
        </w:tc>
      </w:tr>
      <w:tr w:rsidR="004B430D" w:rsidRPr="003C52D2" w14:paraId="73CDFB32" w14:textId="77777777" w:rsidTr="004D1010">
        <w:tc>
          <w:tcPr>
            <w:tcW w:w="4876" w:type="dxa"/>
          </w:tcPr>
          <w:p w14:paraId="5B9615D2" w14:textId="77777777" w:rsidR="00767DF5" w:rsidRPr="003C52D2" w:rsidRDefault="00767DF5" w:rsidP="00526A50">
            <w:pPr>
              <w:pStyle w:val="AmColumnHeading"/>
              <w:keepNext/>
              <w:jc w:val="left"/>
            </w:pPr>
          </w:p>
        </w:tc>
        <w:tc>
          <w:tcPr>
            <w:tcW w:w="4876" w:type="dxa"/>
          </w:tcPr>
          <w:p w14:paraId="27D00EA1" w14:textId="77777777" w:rsidR="00767DF5" w:rsidRPr="003C52D2" w:rsidRDefault="00C32C0B" w:rsidP="00767DF5">
            <w:pPr>
              <w:pStyle w:val="Normal6a"/>
              <w:rPr>
                <w:b/>
                <w:i/>
                <w:iCs/>
                <w:szCs w:val="24"/>
              </w:rPr>
            </w:pPr>
            <w:r w:rsidRPr="003C52D2">
              <w:rPr>
                <w:b/>
                <w:i/>
              </w:rPr>
              <w:t>i) priemonės, kuriomis remiamas grąžinamo asmens tvarus grąžinimas ir reintegracija, įskaitant pinigines paskatas, mokymą, mokomąją praktiką bei pagalbą įsidarbinant ir paramą ekonominės veiklos pradžiai;</w:t>
            </w:r>
          </w:p>
        </w:tc>
      </w:tr>
      <w:tr w:rsidR="004B430D" w:rsidRPr="003C52D2" w14:paraId="5920D40F" w14:textId="77777777" w:rsidTr="004D1010">
        <w:tc>
          <w:tcPr>
            <w:tcW w:w="4876" w:type="dxa"/>
          </w:tcPr>
          <w:p w14:paraId="402A9CA8" w14:textId="77777777" w:rsidR="00767DF5" w:rsidRPr="003C52D2" w:rsidRDefault="00767DF5" w:rsidP="00526A50">
            <w:pPr>
              <w:pStyle w:val="AmColumnHeading"/>
              <w:keepNext/>
              <w:jc w:val="left"/>
            </w:pPr>
          </w:p>
        </w:tc>
        <w:tc>
          <w:tcPr>
            <w:tcW w:w="4876" w:type="dxa"/>
          </w:tcPr>
          <w:p w14:paraId="3DC8BDA9" w14:textId="77777777" w:rsidR="00767DF5" w:rsidRPr="003C52D2" w:rsidRDefault="00C32C0B" w:rsidP="00767DF5">
            <w:pPr>
              <w:pStyle w:val="Normal6a"/>
              <w:rPr>
                <w:b/>
                <w:i/>
                <w:iCs/>
                <w:szCs w:val="24"/>
              </w:rPr>
            </w:pPr>
            <w:r w:rsidRPr="003C52D2">
              <w:rPr>
                <w:b/>
                <w:i/>
              </w:rPr>
              <w:t>j) infrastruktūra ir paramos paslaugos trečiosiose šalyse, kuriomis užtikrinamas tinkamas laikinas atvykusių asmenų apgyvendinimas bei priėmimas ir, kai tinkama, greitas jų perkėlimas į būstus bendruomenėje;</w:t>
            </w:r>
          </w:p>
        </w:tc>
      </w:tr>
      <w:tr w:rsidR="004B430D" w:rsidRPr="003C52D2" w14:paraId="3EFF34E4" w14:textId="77777777" w:rsidTr="004D1010">
        <w:tc>
          <w:tcPr>
            <w:tcW w:w="4876" w:type="dxa"/>
          </w:tcPr>
          <w:p w14:paraId="5B743138" w14:textId="77777777" w:rsidR="00767DF5" w:rsidRPr="003C52D2" w:rsidRDefault="00767DF5" w:rsidP="00526A50">
            <w:pPr>
              <w:pStyle w:val="AmColumnHeading"/>
              <w:keepNext/>
              <w:jc w:val="left"/>
            </w:pPr>
          </w:p>
        </w:tc>
        <w:tc>
          <w:tcPr>
            <w:tcW w:w="4876" w:type="dxa"/>
          </w:tcPr>
          <w:p w14:paraId="13910F28" w14:textId="77777777" w:rsidR="00767DF5" w:rsidRPr="003C52D2" w:rsidRDefault="00C32C0B" w:rsidP="00767DF5">
            <w:pPr>
              <w:pStyle w:val="Normal6a"/>
              <w:rPr>
                <w:b/>
                <w:i/>
                <w:iCs/>
                <w:szCs w:val="24"/>
              </w:rPr>
            </w:pPr>
            <w:r w:rsidRPr="003C52D2">
              <w:rPr>
                <w:b/>
                <w:i/>
              </w:rPr>
              <w:t>k) bendradarbiavimas su trečiosiomis šalimis kovojant su neteisėta migracija ir siekiant užtikrinti veiksmingą grąžinimą ir readmisiją;</w:t>
            </w:r>
          </w:p>
        </w:tc>
      </w:tr>
      <w:tr w:rsidR="004B430D" w:rsidRPr="003C52D2" w14:paraId="39EAEFA0" w14:textId="77777777" w:rsidTr="004D1010">
        <w:tc>
          <w:tcPr>
            <w:tcW w:w="4876" w:type="dxa"/>
          </w:tcPr>
          <w:p w14:paraId="5F9CF3FB" w14:textId="77777777" w:rsidR="00767DF5" w:rsidRPr="003C52D2" w:rsidRDefault="00767DF5" w:rsidP="00526A50">
            <w:pPr>
              <w:pStyle w:val="AmColumnHeading"/>
              <w:keepNext/>
              <w:jc w:val="left"/>
            </w:pPr>
          </w:p>
        </w:tc>
        <w:tc>
          <w:tcPr>
            <w:tcW w:w="4876" w:type="dxa"/>
          </w:tcPr>
          <w:p w14:paraId="2348C644" w14:textId="77777777" w:rsidR="00767DF5" w:rsidRPr="003C52D2" w:rsidRDefault="00C32C0B" w:rsidP="00767DF5">
            <w:pPr>
              <w:pStyle w:val="Normal6a"/>
              <w:rPr>
                <w:b/>
                <w:i/>
                <w:iCs/>
                <w:szCs w:val="24"/>
              </w:rPr>
            </w:pPr>
            <w:r w:rsidRPr="003C52D2">
              <w:rPr>
                <w:b/>
                <w:i/>
              </w:rPr>
              <w:t>l) priemonės, kuriomis siekiama didinti informuotumą apie tinkamus legalius migracijos kanalus ir neteisėtos imigracijos keliamą riziką;</w:t>
            </w:r>
          </w:p>
        </w:tc>
      </w:tr>
      <w:tr w:rsidR="004B430D" w:rsidRPr="003C52D2" w14:paraId="6008662F" w14:textId="77777777" w:rsidTr="004D1010">
        <w:tc>
          <w:tcPr>
            <w:tcW w:w="4876" w:type="dxa"/>
          </w:tcPr>
          <w:p w14:paraId="04F7AD90" w14:textId="77777777" w:rsidR="00767DF5" w:rsidRPr="003C52D2" w:rsidRDefault="00767DF5" w:rsidP="00526A50">
            <w:pPr>
              <w:pStyle w:val="AmColumnHeading"/>
              <w:keepNext/>
              <w:jc w:val="left"/>
            </w:pPr>
          </w:p>
        </w:tc>
        <w:tc>
          <w:tcPr>
            <w:tcW w:w="4876" w:type="dxa"/>
          </w:tcPr>
          <w:p w14:paraId="2CCA1806" w14:textId="77777777" w:rsidR="00767DF5" w:rsidRPr="003C52D2" w:rsidRDefault="00C32C0B" w:rsidP="00767DF5">
            <w:pPr>
              <w:pStyle w:val="Normal6a"/>
              <w:rPr>
                <w:b/>
                <w:i/>
                <w:iCs/>
                <w:szCs w:val="24"/>
              </w:rPr>
            </w:pPr>
            <w:r w:rsidRPr="003C52D2">
              <w:rPr>
                <w:b/>
                <w:i/>
              </w:rPr>
              <w:t>m) pagalba ir operacijos trečiosiose šalyse, padedančios užtikrinti veiksmingesnį trečiųjų šalių ir Sąjungos bei jos valstybių narių bendradarbiavimą grąžinimo bei readmisijos srityje ir remti reintegraciją į kilmės visuomenę.</w:t>
            </w:r>
          </w:p>
        </w:tc>
      </w:tr>
      <w:tr w:rsidR="004B430D" w:rsidRPr="003C52D2" w14:paraId="6B47EB70" w14:textId="77777777" w:rsidTr="004D1010">
        <w:tc>
          <w:tcPr>
            <w:tcW w:w="4876" w:type="dxa"/>
          </w:tcPr>
          <w:p w14:paraId="3D450845" w14:textId="77777777" w:rsidR="00767DF5" w:rsidRPr="003C52D2" w:rsidRDefault="00767DF5" w:rsidP="00526A50">
            <w:pPr>
              <w:pStyle w:val="AmColumnHeading"/>
              <w:keepNext/>
              <w:jc w:val="left"/>
            </w:pPr>
          </w:p>
        </w:tc>
        <w:tc>
          <w:tcPr>
            <w:tcW w:w="4876" w:type="dxa"/>
          </w:tcPr>
          <w:p w14:paraId="1C5B07D3" w14:textId="77777777" w:rsidR="00767DF5" w:rsidRPr="003C52D2" w:rsidRDefault="00C32C0B" w:rsidP="00767DF5">
            <w:pPr>
              <w:pStyle w:val="Normal6a"/>
              <w:rPr>
                <w:b/>
                <w:i/>
                <w:iCs/>
                <w:szCs w:val="24"/>
              </w:rPr>
            </w:pPr>
            <w:r w:rsidRPr="003C52D2">
              <w:rPr>
                <w:b/>
                <w:i/>
              </w:rPr>
              <w:t>5. Siekiant 3 straipsnio 1 dalies d punkte nustatyto konkretaus tikslo priemonės lėšomis remiama:</w:t>
            </w:r>
          </w:p>
        </w:tc>
      </w:tr>
      <w:tr w:rsidR="004B430D" w:rsidRPr="003C52D2" w14:paraId="577C0BD8" w14:textId="77777777" w:rsidTr="004D1010">
        <w:tc>
          <w:tcPr>
            <w:tcW w:w="4876" w:type="dxa"/>
          </w:tcPr>
          <w:p w14:paraId="412013F6" w14:textId="77777777" w:rsidR="00767DF5" w:rsidRPr="003C52D2" w:rsidRDefault="00767DF5" w:rsidP="00526A50">
            <w:pPr>
              <w:pStyle w:val="AmColumnHeading"/>
              <w:keepNext/>
              <w:jc w:val="left"/>
            </w:pPr>
          </w:p>
        </w:tc>
        <w:tc>
          <w:tcPr>
            <w:tcW w:w="4876" w:type="dxa"/>
          </w:tcPr>
          <w:p w14:paraId="06AA89FB" w14:textId="77777777" w:rsidR="00767DF5" w:rsidRPr="003C52D2" w:rsidRDefault="00C32C0B" w:rsidP="00767DF5">
            <w:pPr>
              <w:pStyle w:val="Normal6a"/>
              <w:rPr>
                <w:b/>
                <w:i/>
                <w:iCs/>
                <w:szCs w:val="24"/>
              </w:rPr>
            </w:pPr>
            <w:r w:rsidRPr="003C52D2">
              <w:rPr>
                <w:b/>
                <w:i/>
              </w:rPr>
              <w:t xml:space="preserve">a) </w:t>
            </w:r>
            <w:r w:rsidRPr="003C52D2">
              <w:rPr>
                <w:b/>
                <w:i/>
              </w:rPr>
              <w:t>tarptautinės apsaugos prašytojų arba tarptautinės apsaugos gavėjų perkėlimo iš vienos valstybės narės į kitą įgyvendinimas pagal Reglamento (ES) 2024/1351 56, 67 ir 68 straipsnius;</w:t>
            </w:r>
          </w:p>
        </w:tc>
      </w:tr>
      <w:tr w:rsidR="004B430D" w:rsidRPr="003C52D2" w14:paraId="12C3A557" w14:textId="77777777" w:rsidTr="004D1010">
        <w:tc>
          <w:tcPr>
            <w:tcW w:w="4876" w:type="dxa"/>
          </w:tcPr>
          <w:p w14:paraId="4CDF3702" w14:textId="77777777" w:rsidR="00767DF5" w:rsidRPr="003C52D2" w:rsidRDefault="00767DF5" w:rsidP="00526A50">
            <w:pPr>
              <w:pStyle w:val="AmColumnHeading"/>
              <w:keepNext/>
              <w:jc w:val="left"/>
            </w:pPr>
          </w:p>
        </w:tc>
        <w:tc>
          <w:tcPr>
            <w:tcW w:w="4876" w:type="dxa"/>
          </w:tcPr>
          <w:p w14:paraId="2A4E23E4" w14:textId="77777777" w:rsidR="00767DF5" w:rsidRPr="003C52D2" w:rsidRDefault="00C32C0B" w:rsidP="00767DF5">
            <w:pPr>
              <w:pStyle w:val="Normal6a"/>
              <w:rPr>
                <w:b/>
                <w:i/>
                <w:iCs/>
                <w:szCs w:val="24"/>
              </w:rPr>
            </w:pPr>
            <w:r w:rsidRPr="003C52D2">
              <w:rPr>
                <w:b/>
                <w:i/>
              </w:rPr>
              <w:t>b) alternatyvių solidarumo priemonių migracijos, priėmimo, prieglobsčio, grąžinimo ir reintegracijos srityse, daugiausia dėmesio skiriant operatyvinei paramai, gebėjimų stiprinimui, paslaugoms, personalo paramai, infrastruktūrai ir techninei įrangai pagal Reglamento (ES) 2024/1351 56 ir 65 straipsnius, įgyvendinimas;</w:t>
            </w:r>
          </w:p>
        </w:tc>
      </w:tr>
      <w:tr w:rsidR="004B430D" w:rsidRPr="003C52D2" w14:paraId="79B92196" w14:textId="77777777" w:rsidTr="004D1010">
        <w:tc>
          <w:tcPr>
            <w:tcW w:w="4876" w:type="dxa"/>
          </w:tcPr>
          <w:p w14:paraId="76AAC754" w14:textId="77777777" w:rsidR="00767DF5" w:rsidRPr="003C52D2" w:rsidRDefault="00767DF5" w:rsidP="00526A50">
            <w:pPr>
              <w:pStyle w:val="AmColumnHeading"/>
              <w:keepNext/>
              <w:jc w:val="left"/>
            </w:pPr>
          </w:p>
        </w:tc>
        <w:tc>
          <w:tcPr>
            <w:tcW w:w="4876" w:type="dxa"/>
          </w:tcPr>
          <w:p w14:paraId="10ADE1B9" w14:textId="77777777" w:rsidR="00767DF5" w:rsidRPr="003C52D2" w:rsidRDefault="00C32C0B" w:rsidP="00526A50">
            <w:pPr>
              <w:pStyle w:val="Normal6a"/>
              <w:rPr>
                <w:b/>
                <w:i/>
                <w:iCs/>
                <w:szCs w:val="24"/>
              </w:rPr>
            </w:pPr>
            <w:r w:rsidRPr="003C52D2">
              <w:rPr>
                <w:b/>
                <w:i/>
              </w:rPr>
              <w:t>c) operatyvi parama, susijusi su deleguotais darbuotojais arba finansine parama, kurią viena valstybė narė teikia kitai su migracijos iššūkiais susiduriančiai valstybei narei, įskaitant Europos Sąjungos prieglobsčio agentūrai (EUAA) teikiamą paramą;</w:t>
            </w:r>
          </w:p>
        </w:tc>
      </w:tr>
      <w:tr w:rsidR="004B430D" w:rsidRPr="003C52D2" w14:paraId="0A6CADDD" w14:textId="77777777" w:rsidTr="004D1010">
        <w:tc>
          <w:tcPr>
            <w:tcW w:w="4876" w:type="dxa"/>
          </w:tcPr>
          <w:p w14:paraId="4E4A7E36" w14:textId="77777777" w:rsidR="00A73D15" w:rsidRPr="003C52D2" w:rsidRDefault="00A73D15" w:rsidP="004D1010">
            <w:pPr>
              <w:pStyle w:val="Normal6a"/>
            </w:pPr>
          </w:p>
        </w:tc>
        <w:tc>
          <w:tcPr>
            <w:tcW w:w="4876" w:type="dxa"/>
          </w:tcPr>
          <w:p w14:paraId="1AD8CE3D" w14:textId="77777777" w:rsidR="00A73D15" w:rsidRPr="003C52D2" w:rsidRDefault="00C32C0B" w:rsidP="00526A50">
            <w:pPr>
              <w:pStyle w:val="Normal6a"/>
              <w:rPr>
                <w:szCs w:val="24"/>
              </w:rPr>
            </w:pPr>
            <w:r w:rsidRPr="003C52D2">
              <w:rPr>
                <w:b/>
                <w:i/>
              </w:rPr>
              <w:t xml:space="preserve">d) </w:t>
            </w:r>
            <w:r w:rsidRPr="003C52D2">
              <w:rPr>
                <w:b/>
                <w:i/>
              </w:rPr>
              <w:t>Sąjungos lygmens perkėlimo ir humanitarinio priėmimo sistemos įgyvendinimas pagal Reglamentą (ES) 2024/1350.</w:t>
            </w:r>
          </w:p>
        </w:tc>
      </w:tr>
    </w:tbl>
    <w:p w14:paraId="0656B781" w14:textId="77777777" w:rsidR="008912DC" w:rsidRPr="003C52D2" w:rsidRDefault="00C32C0B" w:rsidP="008912DC">
      <w:pPr>
        <w:pStyle w:val="Olang"/>
        <w:rPr>
          <w:rStyle w:val="HideTWBExt"/>
          <w:noProof w:val="0"/>
        </w:rPr>
      </w:pPr>
      <w:r w:rsidRPr="003C52D2">
        <w:rPr>
          <w:noProof w:val="0"/>
        </w:rPr>
        <w:br w:type="textWrapping" w:clear="all"/>
      </w:r>
      <w:r w:rsidRPr="003C52D2">
        <w:rPr>
          <w:noProof w:val="0"/>
        </w:rPr>
        <w:t xml:space="preserve">Or. </w:t>
      </w:r>
      <w:r w:rsidRPr="003C52D2">
        <w:rPr>
          <w:rStyle w:val="HideTWBExt"/>
          <w:noProof w:val="0"/>
        </w:rPr>
        <w:t>&lt;Original&gt;</w:t>
      </w:r>
      <w:r w:rsidRPr="003C52D2">
        <w:rPr>
          <w:rStyle w:val="HideTWBInt"/>
          <w:noProof w:val="0"/>
        </w:rPr>
        <w:t>{EN}</w:t>
      </w:r>
      <w:r w:rsidRPr="003C52D2">
        <w:rPr>
          <w:noProof w:val="0"/>
        </w:rPr>
        <w:t>en</w:t>
      </w:r>
      <w:r w:rsidRPr="003C52D2">
        <w:rPr>
          <w:rStyle w:val="HideTWBExt"/>
          <w:noProof w:val="0"/>
        </w:rPr>
        <w:t>&lt;/Original&gt;</w:t>
      </w:r>
    </w:p>
    <w:p w14:paraId="47CA7687" w14:textId="77777777" w:rsidR="004D1010" w:rsidRPr="003C52D2" w:rsidRDefault="00C32C0B" w:rsidP="00D30DE2">
      <w:pPr>
        <w:rPr>
          <w:rStyle w:val="HideTWBExt"/>
        </w:rPr>
      </w:pPr>
      <w:r w:rsidRPr="003C52D2">
        <w:rPr>
          <w:rStyle w:val="HideTWBExt"/>
        </w:rPr>
        <w:t>&lt;/Amend&gt;</w:t>
      </w:r>
      <w:bookmarkEnd w:id="1"/>
      <w:r w:rsidRPr="003C52D2">
        <w:rPr>
          <w:rStyle w:val="HideTWBExt"/>
        </w:rPr>
        <w:t>&lt;/RepeatBlock-Amend&gt;</w:t>
      </w:r>
    </w:p>
    <w:p w14:paraId="3D31E864" w14:textId="77777777" w:rsidR="004D1010" w:rsidRPr="003C52D2" w:rsidRDefault="004D1010" w:rsidP="004D1010">
      <w:pPr>
        <w:pStyle w:val="Header"/>
        <w:sectPr w:rsidR="004D1010" w:rsidRPr="003C52D2" w:rsidSect="003C52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EAD2BE1" w14:textId="77777777" w:rsidR="004D1010" w:rsidRPr="003C52D2" w:rsidRDefault="00C32C0B" w:rsidP="004D1010">
      <w:pPr>
        <w:pStyle w:val="PageHeading"/>
      </w:pPr>
      <w:bookmarkStart w:id="2" w:name="_Toc231394894"/>
      <w:r w:rsidRPr="003C52D2">
        <w:t>AIŠKINAMOJI DALIS</w:t>
      </w:r>
      <w:bookmarkEnd w:id="2"/>
    </w:p>
    <w:p w14:paraId="147931A1" w14:textId="77777777" w:rsidR="004D1010" w:rsidRPr="003C52D2" w:rsidRDefault="00C32C0B" w:rsidP="004D1010">
      <w:r w:rsidRPr="003C52D2">
        <w:t xml:space="preserve">Pranešėja palankiai vertina Komisijos pasiūlymą išlaikyti priemonę, pagal kurią </w:t>
      </w:r>
      <w:r w:rsidRPr="003C52D2">
        <w:t xml:space="preserve">2028–2034 m. Sąjungos lygmeniu būtų teikiamas finansavimas prieglobsčio, migracijos ir integracijos politikai (toliau – PMI reglamentas). Nors, pranešėjos nuomone, gaila, kad Komisija nusprendė neišlaikyti atskiro fondo, pranešimo projekte bandoma patobulinti Komisijos pasiūlymą ir juo remtis. </w:t>
      </w:r>
    </w:p>
    <w:p w14:paraId="0871ADA1" w14:textId="77777777" w:rsidR="00042210" w:rsidRPr="003C52D2" w:rsidRDefault="00042210" w:rsidP="004D1010"/>
    <w:p w14:paraId="0C1EBF8D" w14:textId="77777777" w:rsidR="004D1010" w:rsidRPr="003C52D2" w:rsidRDefault="00C32C0B" w:rsidP="004D1010">
      <w:r w:rsidRPr="003C52D2">
        <w:t>Kalbiniai klausimai migracijos srityje. Pranešimo projekte pranešėja iš dalies keičia Komisijos pasiūlytas formuluotes, kuriomis siekiama nužmoginti migrantus, ir formuluotes, kuriose migracija pristatoma tik per reiškinio, kuriam reikia užkirsti kelią, prizmę.</w:t>
      </w:r>
    </w:p>
    <w:p w14:paraId="12A73155" w14:textId="77777777" w:rsidR="004D1010" w:rsidRPr="003C52D2" w:rsidRDefault="00C32C0B" w:rsidP="004D1010">
      <w:r w:rsidRPr="003C52D2">
        <w:t>Pranešėja taip pat iš dalies keičia priemonės tikslus, kad būtų išvengta dvigubo finansavimo ir būtų pašalinti neatitikimai, susiję su parama, kuri turi būti teikiama pagal Šengeno priemonę ir sienų ir vizų priemonę, ir parama pagal PMI reglamentą.</w:t>
      </w:r>
    </w:p>
    <w:p w14:paraId="331C4AB1" w14:textId="77777777" w:rsidR="00042210" w:rsidRPr="003C52D2" w:rsidRDefault="00042210" w:rsidP="004D1010"/>
    <w:p w14:paraId="5F6A46B5" w14:textId="77777777" w:rsidR="004D1010" w:rsidRPr="003C52D2" w:rsidRDefault="00C32C0B" w:rsidP="004D1010">
      <w:r w:rsidRPr="003C52D2">
        <w:t>Pranešimo projekte pranešėja siekia užtikrinti didesnį skaidrumą dėl Sąjungos lėšų naudojimo prieglobsčio, migracijos ir integracijos politikos srityse. Šiuo tikslu pranešėja, remdamasi dabartine praktika teikiant paramą iš esamo Prieglobsčio, migracijos ir integracijos fondo, vėl į reglamentą įtraukia priedą, kuriame nustatomi reikalavimus Sąjungos paramai gauti atitinkantys veiksmai.</w:t>
      </w:r>
    </w:p>
    <w:p w14:paraId="0B2788DD" w14:textId="77777777" w:rsidR="00042210" w:rsidRPr="003C52D2" w:rsidRDefault="00042210" w:rsidP="004D1010"/>
    <w:p w14:paraId="06BA4A79" w14:textId="77777777" w:rsidR="004D1010" w:rsidRPr="003C52D2" w:rsidRDefault="00C32C0B" w:rsidP="004D1010">
      <w:r w:rsidRPr="003C52D2">
        <w:t>Pranešėja taip pat siekia užtikrinti, kad valstybės narės stabiliai ir nuspėjamai skirtų finansavimą visiems reglamente nustatytiems tikslams įgyvendinti. Šiuo tikslu pranešėja siūlo nustatyti minimalias finansavimo procentines dalis – tiek pagal nacionalinės ir regioninės partnerystės planus, tiek pagal ES priemonę – bendros Europos prieglobsčio sistemos plėtojimo tikslui, įskaitant Migracijos ir prieglobsčio pakto įgyvendinimą, ir minimalią procentinę dalį integracijos ir legalios migracijos tikslui, kuri</w:t>
      </w:r>
      <w:r w:rsidRPr="003C52D2">
        <w:t>s, pranešėjo nuomone, yra itin svarbus.</w:t>
      </w:r>
    </w:p>
    <w:p w14:paraId="33C7C2AC" w14:textId="77777777" w:rsidR="00042210" w:rsidRPr="003C52D2" w:rsidRDefault="00042210" w:rsidP="004D1010"/>
    <w:p w14:paraId="11841B9A" w14:textId="77777777" w:rsidR="004D1010" w:rsidRPr="003C52D2" w:rsidRDefault="00C32C0B" w:rsidP="004D1010">
      <w:r w:rsidRPr="003C52D2">
        <w:t>Pranešėja sprendžia bendro finansavimo klausimą potencialiems naudos gavėjams pagal PMI reglamentą. Komisijos siūlomų bendro finansavimo normų, nustatytų siūlomame NRPP reglamente, lygis yra visiškai nerealistiškas mažoms pilietinės visuomenės organizacijoms, įskaitant mažesnes vietos ir regionų valdžios institucijas, vietos lygmeniu teikiančias pagalbą prieglobsčio ir integracijos veiksmų srityje. Todėl pranešėja siūlo nustatyti konkrečias bendro finansavimo normas, susijusias su parama, teikiama pagal PMI</w:t>
      </w:r>
      <w:r w:rsidRPr="003C52D2">
        <w:t xml:space="preserve"> reglamentą. Tuo siekiama užtikrinti nuolatinį pilietinės visuomenės subjektų ir jų vykdomų projektų, kurie yra labai svarbūs padedant valstybėms narėms įgyvendinti pagal priemonę nustatytus tikslus, gyvybingumą. </w:t>
      </w:r>
    </w:p>
    <w:p w14:paraId="142391A1" w14:textId="77777777" w:rsidR="00042210" w:rsidRPr="003C52D2" w:rsidRDefault="00042210" w:rsidP="004D1010"/>
    <w:p w14:paraId="3396872F" w14:textId="77777777" w:rsidR="004D1010" w:rsidRPr="003C52D2" w:rsidRDefault="00C32C0B" w:rsidP="004D1010">
      <w:r w:rsidRPr="003C52D2">
        <w:t>Be to, pakeitimais siekiama išlaikyti pagrindinį Fondo vidaus aspektą ir apriboti išlaidas veiksmams trečiosiose šalyse, kad jos neviršytų 5 proc. metinių išteklių, pagal ES priemonę skirtų PMI reglamentui. 5 proc. riba taip pat taikoma valstybių narių nacionalinės ir regioninės partnerystės planams. Kadangi tai yra vienintelė Sąjungos prieglobsčio ir migracijos finansavimo priemonė ir kadangi vidaus iššūkiai integracijos srityje, susiję su Pakto įgyvendinimu, tebėra dideli, šios priemonės lėšomis visų pirm</w:t>
      </w:r>
      <w:r w:rsidRPr="003C52D2">
        <w:t>a turi būti remiamos priemonės Sąjungoje ir jomis turi būti tiesiogiai prisidedama prie Europos prieglobsčio ir integracijos sistemų veikimo.</w:t>
      </w:r>
    </w:p>
    <w:p w14:paraId="30CCEAAB" w14:textId="77777777" w:rsidR="004D1010" w:rsidRPr="003C52D2" w:rsidRDefault="004D1010" w:rsidP="004D1010"/>
    <w:p w14:paraId="40537EBC" w14:textId="77777777" w:rsidR="004D1010" w:rsidRPr="003C52D2" w:rsidRDefault="00C32C0B" w:rsidP="004D1010">
      <w:r w:rsidRPr="003C52D2">
        <w:t>Galiausiai, šalia valstybių narių programų, vis dar labai reikalingas tiesioginis finansavimas vietos ir regionų valdžios institucijoms, kad jos galėtų įgyvendinti integracijos veiksmus. Remdamasi dabartinio Fondo praktika, pranešėja siūlo, kad pagal ES priemonę 5 proc. metinės paramos būtų skirta vidaus reikalams – konkrečiai vietos ir regionų valdžios institucijų vykdomiems integracijos veiksmams.</w:t>
      </w:r>
    </w:p>
    <w:sectPr w:rsidR="004D1010" w:rsidRPr="003C52D2" w:rsidSect="004D10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80A8" w14:textId="77777777" w:rsidR="00C32C0B" w:rsidRPr="003C52D2" w:rsidRDefault="00C32C0B">
      <w:r w:rsidRPr="003C52D2">
        <w:separator/>
      </w:r>
    </w:p>
  </w:endnote>
  <w:endnote w:type="continuationSeparator" w:id="0">
    <w:p w14:paraId="1DC0BE27" w14:textId="77777777" w:rsidR="00C32C0B" w:rsidRPr="003C52D2" w:rsidRDefault="00C32C0B">
      <w:r w:rsidRPr="003C52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A1D3" w14:textId="77777777" w:rsidR="003C52D2" w:rsidRPr="003C52D2" w:rsidRDefault="003C52D2" w:rsidP="003C52D2">
    <w:pPr>
      <w:pStyle w:val="EPFooter"/>
    </w:pPr>
    <w:r w:rsidRPr="003C52D2">
      <w:t>PE</w:t>
    </w:r>
    <w:r w:rsidRPr="003C52D2">
      <w:rPr>
        <w:rStyle w:val="HideTWBExt"/>
      </w:rPr>
      <w:t>&lt;NoPE&gt;</w:t>
    </w:r>
    <w:r w:rsidRPr="003C52D2">
      <w:t>788.886</w:t>
    </w:r>
    <w:r w:rsidRPr="003C52D2">
      <w:rPr>
        <w:rStyle w:val="HideTWBExt"/>
      </w:rPr>
      <w:t>&lt;/NoPE&gt;&lt;Version&gt;</w:t>
    </w:r>
    <w:r w:rsidRPr="003C52D2">
      <w:t>v02-00</w:t>
    </w:r>
    <w:r w:rsidRPr="003C52D2">
      <w:rPr>
        <w:rStyle w:val="HideTWBExt"/>
      </w:rPr>
      <w:t>&lt;/Version&gt;</w:t>
    </w:r>
    <w:r w:rsidRPr="003C52D2">
      <w:tab/>
    </w:r>
    <w:r w:rsidRPr="003C52D2">
      <w:fldChar w:fldCharType="begin"/>
    </w:r>
    <w:r w:rsidRPr="003C52D2">
      <w:instrText xml:space="preserve"> PAGE  \* MERGEFORMAT </w:instrText>
    </w:r>
    <w:r w:rsidRPr="003C52D2">
      <w:fldChar w:fldCharType="separate"/>
    </w:r>
    <w:r w:rsidRPr="003C52D2">
      <w:rPr>
        <w:noProof/>
      </w:rPr>
      <w:t>2</w:t>
    </w:r>
    <w:r w:rsidRPr="003C52D2">
      <w:fldChar w:fldCharType="end"/>
    </w:r>
    <w:r w:rsidRPr="003C52D2">
      <w:t>/</w:t>
    </w:r>
    <w:fldSimple w:instr=" NUMPAGES  \* MERGEFORMAT ">
      <w:r w:rsidRPr="003C52D2">
        <w:rPr>
          <w:noProof/>
        </w:rPr>
        <w:t>42</w:t>
      </w:r>
    </w:fldSimple>
    <w:r w:rsidRPr="003C52D2">
      <w:tab/>
    </w:r>
    <w:r w:rsidRPr="003C52D2">
      <w:rPr>
        <w:rStyle w:val="HideTWBExt"/>
      </w:rPr>
      <w:t>&lt;PathFdR&gt;</w:t>
    </w:r>
    <w:r w:rsidRPr="003C52D2">
      <w:t>PR\1344951LT.docx</w:t>
    </w:r>
    <w:r w:rsidRPr="003C52D2">
      <w:rPr>
        <w:rStyle w:val="HideTWBExt"/>
      </w:rPr>
      <w:t>&lt;/PathFdR&gt;</w:t>
    </w:r>
  </w:p>
  <w:p w14:paraId="112ECB7E" w14:textId="75DFD299" w:rsidR="00FB52FE" w:rsidRPr="003C52D2" w:rsidRDefault="003C52D2" w:rsidP="003C52D2">
    <w:pPr>
      <w:pStyle w:val="EPFooter2"/>
    </w:pPr>
    <w:r w:rsidRPr="003C52D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7155" w14:textId="77777777" w:rsidR="003C52D2" w:rsidRPr="003C52D2" w:rsidRDefault="003C52D2" w:rsidP="003C52D2">
    <w:pPr>
      <w:pStyle w:val="EPFooter"/>
    </w:pPr>
    <w:r w:rsidRPr="003C52D2">
      <w:rPr>
        <w:rStyle w:val="HideTWBExt"/>
      </w:rPr>
      <w:t>&lt;PathFdR&gt;</w:t>
    </w:r>
    <w:r w:rsidRPr="003C52D2">
      <w:t>PR\1344951LT.docx</w:t>
    </w:r>
    <w:r w:rsidRPr="003C52D2">
      <w:rPr>
        <w:rStyle w:val="HideTWBExt"/>
      </w:rPr>
      <w:t>&lt;/PathFdR&gt;</w:t>
    </w:r>
    <w:r w:rsidRPr="003C52D2">
      <w:tab/>
    </w:r>
    <w:r w:rsidRPr="003C52D2">
      <w:fldChar w:fldCharType="begin"/>
    </w:r>
    <w:r w:rsidRPr="003C52D2">
      <w:instrText xml:space="preserve"> PAGE  \* MERGEFORMAT </w:instrText>
    </w:r>
    <w:r w:rsidRPr="003C52D2">
      <w:fldChar w:fldCharType="separate"/>
    </w:r>
    <w:r w:rsidRPr="003C52D2">
      <w:rPr>
        <w:noProof/>
      </w:rPr>
      <w:t>41</w:t>
    </w:r>
    <w:r w:rsidRPr="003C52D2">
      <w:fldChar w:fldCharType="end"/>
    </w:r>
    <w:r w:rsidRPr="003C52D2">
      <w:t>/</w:t>
    </w:r>
    <w:fldSimple w:instr=" NUMPAGES  \* MERGEFORMAT ">
      <w:r w:rsidRPr="003C52D2">
        <w:rPr>
          <w:noProof/>
        </w:rPr>
        <w:t>42</w:t>
      </w:r>
    </w:fldSimple>
    <w:r w:rsidRPr="003C52D2">
      <w:tab/>
      <w:t>PE</w:t>
    </w:r>
    <w:r w:rsidRPr="003C52D2">
      <w:rPr>
        <w:rStyle w:val="HideTWBExt"/>
      </w:rPr>
      <w:t>&lt;NoPE&gt;</w:t>
    </w:r>
    <w:r w:rsidRPr="003C52D2">
      <w:t>788.886</w:t>
    </w:r>
    <w:r w:rsidRPr="003C52D2">
      <w:rPr>
        <w:rStyle w:val="HideTWBExt"/>
      </w:rPr>
      <w:t>&lt;/NoPE&gt;&lt;Version&gt;</w:t>
    </w:r>
    <w:r w:rsidRPr="003C52D2">
      <w:t>v02-00</w:t>
    </w:r>
    <w:r w:rsidRPr="003C52D2">
      <w:rPr>
        <w:rStyle w:val="HideTWBExt"/>
      </w:rPr>
      <w:t>&lt;/Version&gt;</w:t>
    </w:r>
  </w:p>
  <w:p w14:paraId="07B5102E" w14:textId="64B0F7A1" w:rsidR="00FB52FE" w:rsidRPr="003C52D2" w:rsidRDefault="003C52D2" w:rsidP="003C52D2">
    <w:pPr>
      <w:pStyle w:val="EPFooter2"/>
    </w:pPr>
    <w:r w:rsidRPr="003C52D2">
      <w:tab/>
    </w:r>
    <w:r w:rsidRPr="003C52D2">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ACE8" w14:textId="77777777" w:rsidR="003C52D2" w:rsidRPr="003C52D2" w:rsidRDefault="003C52D2" w:rsidP="003C52D2">
    <w:pPr>
      <w:pStyle w:val="EPFooter"/>
    </w:pPr>
    <w:r w:rsidRPr="003C52D2">
      <w:rPr>
        <w:rStyle w:val="HideTWBExt"/>
      </w:rPr>
      <w:t>&lt;PathFdR&gt;</w:t>
    </w:r>
    <w:r w:rsidRPr="003C52D2">
      <w:t>PR\1344951LT.docx</w:t>
    </w:r>
    <w:r w:rsidRPr="003C52D2">
      <w:rPr>
        <w:rStyle w:val="HideTWBExt"/>
      </w:rPr>
      <w:t>&lt;/PathFdR&gt;</w:t>
    </w:r>
    <w:r w:rsidRPr="003C52D2">
      <w:tab/>
    </w:r>
    <w:r w:rsidRPr="003C52D2">
      <w:tab/>
      <w:t>PE</w:t>
    </w:r>
    <w:r w:rsidRPr="003C52D2">
      <w:rPr>
        <w:rStyle w:val="HideTWBExt"/>
      </w:rPr>
      <w:t>&lt;NoPE&gt;</w:t>
    </w:r>
    <w:r w:rsidRPr="003C52D2">
      <w:t>788.886</w:t>
    </w:r>
    <w:r w:rsidRPr="003C52D2">
      <w:rPr>
        <w:rStyle w:val="HideTWBExt"/>
      </w:rPr>
      <w:t>&lt;/NoPE&gt;&lt;Version&gt;</w:t>
    </w:r>
    <w:r w:rsidRPr="003C52D2">
      <w:t>v02-00</w:t>
    </w:r>
    <w:r w:rsidRPr="003C52D2">
      <w:rPr>
        <w:rStyle w:val="HideTWBExt"/>
      </w:rPr>
      <w:t>&lt;/Version&gt;</w:t>
    </w:r>
  </w:p>
  <w:p w14:paraId="01C989BE" w14:textId="5C989B6D" w:rsidR="00FB52FE" w:rsidRPr="003C52D2" w:rsidRDefault="003C52D2" w:rsidP="003C52D2">
    <w:pPr>
      <w:pStyle w:val="EPFooter2"/>
    </w:pPr>
    <w:r w:rsidRPr="003C52D2">
      <w:t>LT</w:t>
    </w:r>
    <w:r w:rsidRPr="003C52D2">
      <w:tab/>
    </w:r>
    <w:r w:rsidRPr="003C52D2">
      <w:rPr>
        <w:b w:val="0"/>
        <w:i/>
        <w:color w:val="C0C0C0"/>
        <w:sz w:val="22"/>
      </w:rPr>
      <w:t>Suvienijusi įvairovę</w:t>
    </w:r>
    <w:r w:rsidRPr="003C52D2">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B9D30" w14:textId="77777777" w:rsidR="00A35428" w:rsidRPr="003C52D2" w:rsidRDefault="00C32C0B">
      <w:r w:rsidRPr="003C52D2">
        <w:separator/>
      </w:r>
    </w:p>
  </w:footnote>
  <w:footnote w:type="continuationSeparator" w:id="0">
    <w:p w14:paraId="017FC8FD" w14:textId="77777777" w:rsidR="00A35428" w:rsidRPr="003C52D2" w:rsidRDefault="00C32C0B">
      <w:r w:rsidRPr="003C52D2">
        <w:continuationSeparator/>
      </w:r>
    </w:p>
  </w:footnote>
  <w:footnote w:id="1">
    <w:p w14:paraId="3F7E940B" w14:textId="77777777" w:rsidR="00922F58" w:rsidRPr="003C52D2" w:rsidRDefault="00C32C0B" w:rsidP="00922F58">
      <w:pPr>
        <w:pStyle w:val="FootnoteText"/>
      </w:pPr>
      <w:r w:rsidRPr="003C52D2">
        <w:rPr>
          <w:rStyle w:val="FootnoteReference"/>
        </w:rPr>
        <w:footnoteRef/>
      </w:r>
      <w:r w:rsidRPr="003C52D2">
        <w:t xml:space="preserve"> OL C …. / 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AD39" w14:textId="77777777" w:rsidR="00C32C0B" w:rsidRDefault="00C32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75FE" w14:textId="77777777" w:rsidR="00C32C0B" w:rsidRDefault="00C32C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2C72" w14:textId="77777777" w:rsidR="00C32C0B" w:rsidRDefault="00C32C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9532A"/>
    <w:multiLevelType w:val="hybridMultilevel"/>
    <w:tmpl w:val="5EC4E1AA"/>
    <w:lvl w:ilvl="0" w:tplc="1E4E0D18">
      <w:start w:val="1"/>
      <w:numFmt w:val="bullet"/>
      <w:lvlText w:val="-"/>
      <w:lvlJc w:val="left"/>
      <w:pPr>
        <w:ind w:left="720" w:hanging="360"/>
      </w:pPr>
      <w:rPr>
        <w:rFonts w:ascii="Times New Roman" w:eastAsia="Times New Roman" w:hAnsi="Times New Roman" w:cs="Times New Roman" w:hint="default"/>
      </w:rPr>
    </w:lvl>
    <w:lvl w:ilvl="1" w:tplc="AF2E220C" w:tentative="1">
      <w:start w:val="1"/>
      <w:numFmt w:val="bullet"/>
      <w:lvlText w:val="o"/>
      <w:lvlJc w:val="left"/>
      <w:pPr>
        <w:ind w:left="1440" w:hanging="360"/>
      </w:pPr>
      <w:rPr>
        <w:rFonts w:ascii="Courier New" w:hAnsi="Courier New" w:cs="Courier New" w:hint="default"/>
      </w:rPr>
    </w:lvl>
    <w:lvl w:ilvl="2" w:tplc="90E8933C" w:tentative="1">
      <w:start w:val="1"/>
      <w:numFmt w:val="bullet"/>
      <w:lvlText w:val=""/>
      <w:lvlJc w:val="left"/>
      <w:pPr>
        <w:ind w:left="2160" w:hanging="360"/>
      </w:pPr>
      <w:rPr>
        <w:rFonts w:ascii="Wingdings" w:hAnsi="Wingdings" w:hint="default"/>
      </w:rPr>
    </w:lvl>
    <w:lvl w:ilvl="3" w:tplc="03CC29C2" w:tentative="1">
      <w:start w:val="1"/>
      <w:numFmt w:val="bullet"/>
      <w:lvlText w:val=""/>
      <w:lvlJc w:val="left"/>
      <w:pPr>
        <w:ind w:left="2880" w:hanging="360"/>
      </w:pPr>
      <w:rPr>
        <w:rFonts w:ascii="Symbol" w:hAnsi="Symbol" w:hint="default"/>
      </w:rPr>
    </w:lvl>
    <w:lvl w:ilvl="4" w:tplc="66DC9C10" w:tentative="1">
      <w:start w:val="1"/>
      <w:numFmt w:val="bullet"/>
      <w:lvlText w:val="o"/>
      <w:lvlJc w:val="left"/>
      <w:pPr>
        <w:ind w:left="3600" w:hanging="360"/>
      </w:pPr>
      <w:rPr>
        <w:rFonts w:ascii="Courier New" w:hAnsi="Courier New" w:cs="Courier New" w:hint="default"/>
      </w:rPr>
    </w:lvl>
    <w:lvl w:ilvl="5" w:tplc="980C7F7C" w:tentative="1">
      <w:start w:val="1"/>
      <w:numFmt w:val="bullet"/>
      <w:lvlText w:val=""/>
      <w:lvlJc w:val="left"/>
      <w:pPr>
        <w:ind w:left="4320" w:hanging="360"/>
      </w:pPr>
      <w:rPr>
        <w:rFonts w:ascii="Wingdings" w:hAnsi="Wingdings" w:hint="default"/>
      </w:rPr>
    </w:lvl>
    <w:lvl w:ilvl="6" w:tplc="3348A51A" w:tentative="1">
      <w:start w:val="1"/>
      <w:numFmt w:val="bullet"/>
      <w:lvlText w:val=""/>
      <w:lvlJc w:val="left"/>
      <w:pPr>
        <w:ind w:left="5040" w:hanging="360"/>
      </w:pPr>
      <w:rPr>
        <w:rFonts w:ascii="Symbol" w:hAnsi="Symbol" w:hint="default"/>
      </w:rPr>
    </w:lvl>
    <w:lvl w:ilvl="7" w:tplc="44DAABDC" w:tentative="1">
      <w:start w:val="1"/>
      <w:numFmt w:val="bullet"/>
      <w:lvlText w:val="o"/>
      <w:lvlJc w:val="left"/>
      <w:pPr>
        <w:ind w:left="5760" w:hanging="360"/>
      </w:pPr>
      <w:rPr>
        <w:rFonts w:ascii="Courier New" w:hAnsi="Courier New" w:cs="Courier New" w:hint="default"/>
      </w:rPr>
    </w:lvl>
    <w:lvl w:ilvl="8" w:tplc="852E9F98" w:tentative="1">
      <w:start w:val="1"/>
      <w:numFmt w:val="bullet"/>
      <w:lvlText w:val=""/>
      <w:lvlJc w:val="left"/>
      <w:pPr>
        <w:ind w:left="6480" w:hanging="360"/>
      </w:pPr>
      <w:rPr>
        <w:rFonts w:ascii="Wingdings" w:hAnsi="Wingdings" w:hint="default"/>
      </w:rPr>
    </w:lvl>
  </w:abstractNum>
  <w:abstractNum w:abstractNumId="11" w15:restartNumberingAfterBreak="0">
    <w:nsid w:val="73F8366E"/>
    <w:multiLevelType w:val="hybridMultilevel"/>
    <w:tmpl w:val="3A9CE2DE"/>
    <w:lvl w:ilvl="0" w:tplc="DDACA7A8">
      <w:start w:val="1"/>
      <w:numFmt w:val="bullet"/>
      <w:lvlText w:val="-"/>
      <w:lvlJc w:val="left"/>
      <w:pPr>
        <w:ind w:left="720" w:hanging="360"/>
      </w:pPr>
      <w:rPr>
        <w:rFonts w:ascii="Times New Roman" w:eastAsia="Times New Roman" w:hAnsi="Times New Roman" w:cs="Times New Roman" w:hint="default"/>
      </w:rPr>
    </w:lvl>
    <w:lvl w:ilvl="1" w:tplc="61B86AB8" w:tentative="1">
      <w:start w:val="1"/>
      <w:numFmt w:val="bullet"/>
      <w:lvlText w:val="o"/>
      <w:lvlJc w:val="left"/>
      <w:pPr>
        <w:ind w:left="1440" w:hanging="360"/>
      </w:pPr>
      <w:rPr>
        <w:rFonts w:ascii="Courier New" w:hAnsi="Courier New" w:cs="Courier New" w:hint="default"/>
      </w:rPr>
    </w:lvl>
    <w:lvl w:ilvl="2" w:tplc="6B507D44" w:tentative="1">
      <w:start w:val="1"/>
      <w:numFmt w:val="bullet"/>
      <w:lvlText w:val=""/>
      <w:lvlJc w:val="left"/>
      <w:pPr>
        <w:ind w:left="2160" w:hanging="360"/>
      </w:pPr>
      <w:rPr>
        <w:rFonts w:ascii="Wingdings" w:hAnsi="Wingdings" w:hint="default"/>
      </w:rPr>
    </w:lvl>
    <w:lvl w:ilvl="3" w:tplc="020CF138" w:tentative="1">
      <w:start w:val="1"/>
      <w:numFmt w:val="bullet"/>
      <w:lvlText w:val=""/>
      <w:lvlJc w:val="left"/>
      <w:pPr>
        <w:ind w:left="2880" w:hanging="360"/>
      </w:pPr>
      <w:rPr>
        <w:rFonts w:ascii="Symbol" w:hAnsi="Symbol" w:hint="default"/>
      </w:rPr>
    </w:lvl>
    <w:lvl w:ilvl="4" w:tplc="9E5CABD2" w:tentative="1">
      <w:start w:val="1"/>
      <w:numFmt w:val="bullet"/>
      <w:lvlText w:val="o"/>
      <w:lvlJc w:val="left"/>
      <w:pPr>
        <w:ind w:left="3600" w:hanging="360"/>
      </w:pPr>
      <w:rPr>
        <w:rFonts w:ascii="Courier New" w:hAnsi="Courier New" w:cs="Courier New" w:hint="default"/>
      </w:rPr>
    </w:lvl>
    <w:lvl w:ilvl="5" w:tplc="3CCA7596" w:tentative="1">
      <w:start w:val="1"/>
      <w:numFmt w:val="bullet"/>
      <w:lvlText w:val=""/>
      <w:lvlJc w:val="left"/>
      <w:pPr>
        <w:ind w:left="4320" w:hanging="360"/>
      </w:pPr>
      <w:rPr>
        <w:rFonts w:ascii="Wingdings" w:hAnsi="Wingdings" w:hint="default"/>
      </w:rPr>
    </w:lvl>
    <w:lvl w:ilvl="6" w:tplc="90384194" w:tentative="1">
      <w:start w:val="1"/>
      <w:numFmt w:val="bullet"/>
      <w:lvlText w:val=""/>
      <w:lvlJc w:val="left"/>
      <w:pPr>
        <w:ind w:left="5040" w:hanging="360"/>
      </w:pPr>
      <w:rPr>
        <w:rFonts w:ascii="Symbol" w:hAnsi="Symbol" w:hint="default"/>
      </w:rPr>
    </w:lvl>
    <w:lvl w:ilvl="7" w:tplc="3C200792" w:tentative="1">
      <w:start w:val="1"/>
      <w:numFmt w:val="bullet"/>
      <w:lvlText w:val="o"/>
      <w:lvlJc w:val="left"/>
      <w:pPr>
        <w:ind w:left="5760" w:hanging="360"/>
      </w:pPr>
      <w:rPr>
        <w:rFonts w:ascii="Courier New" w:hAnsi="Courier New" w:cs="Courier New" w:hint="default"/>
      </w:rPr>
    </w:lvl>
    <w:lvl w:ilvl="8" w:tplc="DC9A981E" w:tentative="1">
      <w:start w:val="1"/>
      <w:numFmt w:val="bullet"/>
      <w:lvlText w:val=""/>
      <w:lvlJc w:val="left"/>
      <w:pPr>
        <w:ind w:left="6480" w:hanging="360"/>
      </w:pPr>
      <w:rPr>
        <w:rFonts w:ascii="Wingdings" w:hAnsi="Wingdings" w:hint="default"/>
      </w:rPr>
    </w:lvl>
  </w:abstractNum>
  <w:num w:numId="1" w16cid:durableId="1201363385">
    <w:abstractNumId w:val="9"/>
  </w:num>
  <w:num w:numId="2" w16cid:durableId="205016">
    <w:abstractNumId w:val="9"/>
  </w:num>
  <w:num w:numId="3" w16cid:durableId="1199783692">
    <w:abstractNumId w:val="7"/>
  </w:num>
  <w:num w:numId="4" w16cid:durableId="263611136">
    <w:abstractNumId w:val="7"/>
  </w:num>
  <w:num w:numId="5" w16cid:durableId="2122607062">
    <w:abstractNumId w:val="6"/>
  </w:num>
  <w:num w:numId="6" w16cid:durableId="1543201799">
    <w:abstractNumId w:val="6"/>
  </w:num>
  <w:num w:numId="7" w16cid:durableId="1646886079">
    <w:abstractNumId w:val="5"/>
  </w:num>
  <w:num w:numId="8" w16cid:durableId="16546699">
    <w:abstractNumId w:val="5"/>
  </w:num>
  <w:num w:numId="9" w16cid:durableId="996880685">
    <w:abstractNumId w:val="4"/>
  </w:num>
  <w:num w:numId="10" w16cid:durableId="1327048726">
    <w:abstractNumId w:val="4"/>
  </w:num>
  <w:num w:numId="11" w16cid:durableId="1602445623">
    <w:abstractNumId w:val="8"/>
  </w:num>
  <w:num w:numId="12" w16cid:durableId="1046761023">
    <w:abstractNumId w:val="8"/>
  </w:num>
  <w:num w:numId="13" w16cid:durableId="1042708223">
    <w:abstractNumId w:val="3"/>
  </w:num>
  <w:num w:numId="14" w16cid:durableId="1732188398">
    <w:abstractNumId w:val="3"/>
  </w:num>
  <w:num w:numId="15" w16cid:durableId="1486973637">
    <w:abstractNumId w:val="2"/>
  </w:num>
  <w:num w:numId="16" w16cid:durableId="2009868806">
    <w:abstractNumId w:val="2"/>
  </w:num>
  <w:num w:numId="17" w16cid:durableId="432478507">
    <w:abstractNumId w:val="1"/>
  </w:num>
  <w:num w:numId="18" w16cid:durableId="1126772147">
    <w:abstractNumId w:val="1"/>
  </w:num>
  <w:num w:numId="19" w16cid:durableId="1779837867">
    <w:abstractNumId w:val="0"/>
  </w:num>
  <w:num w:numId="20" w16cid:durableId="198976250">
    <w:abstractNumId w:val="0"/>
  </w:num>
  <w:num w:numId="21" w16cid:durableId="2046708183">
    <w:abstractNumId w:val="9"/>
  </w:num>
  <w:num w:numId="22" w16cid:durableId="548420839">
    <w:abstractNumId w:val="7"/>
  </w:num>
  <w:num w:numId="23" w16cid:durableId="1750153182">
    <w:abstractNumId w:val="6"/>
  </w:num>
  <w:num w:numId="24" w16cid:durableId="1245647863">
    <w:abstractNumId w:val="5"/>
  </w:num>
  <w:num w:numId="25" w16cid:durableId="337537218">
    <w:abstractNumId w:val="4"/>
  </w:num>
  <w:num w:numId="26" w16cid:durableId="13195126">
    <w:abstractNumId w:val="8"/>
  </w:num>
  <w:num w:numId="27" w16cid:durableId="1960531089">
    <w:abstractNumId w:val="3"/>
  </w:num>
  <w:num w:numId="28" w16cid:durableId="495535162">
    <w:abstractNumId w:val="2"/>
  </w:num>
  <w:num w:numId="29" w16cid:durableId="1683507552">
    <w:abstractNumId w:val="1"/>
  </w:num>
  <w:num w:numId="30" w16cid:durableId="1257128454">
    <w:abstractNumId w:val="0"/>
  </w:num>
  <w:num w:numId="31" w16cid:durableId="1506818625">
    <w:abstractNumId w:val="9"/>
  </w:num>
  <w:num w:numId="32" w16cid:durableId="1302420690">
    <w:abstractNumId w:val="7"/>
  </w:num>
  <w:num w:numId="33" w16cid:durableId="1898391058">
    <w:abstractNumId w:val="6"/>
  </w:num>
  <w:num w:numId="34" w16cid:durableId="596672475">
    <w:abstractNumId w:val="5"/>
  </w:num>
  <w:num w:numId="35" w16cid:durableId="1878002861">
    <w:abstractNumId w:val="4"/>
  </w:num>
  <w:num w:numId="36" w16cid:durableId="1955745030">
    <w:abstractNumId w:val="8"/>
  </w:num>
  <w:num w:numId="37" w16cid:durableId="56438062">
    <w:abstractNumId w:val="3"/>
  </w:num>
  <w:num w:numId="38" w16cid:durableId="2036029309">
    <w:abstractNumId w:val="2"/>
  </w:num>
  <w:num w:numId="39" w16cid:durableId="1906210714">
    <w:abstractNumId w:val="1"/>
  </w:num>
  <w:num w:numId="40" w16cid:durableId="1429546948">
    <w:abstractNumId w:val="0"/>
  </w:num>
  <w:num w:numId="41" w16cid:durableId="999695170">
    <w:abstractNumId w:val="10"/>
  </w:num>
  <w:num w:numId="42" w16cid:durableId="1354260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18/05/2026"/>
    <w:docVar w:name="DOCMNU" w:val=" 1"/>
    <w:docVar w:name="EPSTATMNU" w:val=" 5"/>
    <w:docVar w:name="EVABUDGMNU" w:val=" 1"/>
    <w:docVar w:name="iNoAmend" w:val="4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4749 HideTWBExt;}{\*\cs18 \additive \v\f1\fs20\cf15 _x000d__x000a_\spriority0 \styrsid4804749 HideTWBInt;}{\s19\ql \li0\ri0\sa120\nowidctlpar\wrapdefault\aspalpha\aspnum\faauto\adjustright\rin0\lin0\itap0 \rtlch\fcs1 \af0\afs20\alang1025 \ltrch\fcs0 \fs24\lang2057\langfe2057\cgrid\langnp2057\langfenp2057 _x000d__x000a_\sbasedon0 \snext19 \spriority0 \styrsid4804749 Normal6a;}{\s20\ql \li0\ri0\nowidctlpar\wrapdefault\aspalpha\aspnum\faauto\adjustright\rin0\lin0\itap0 \rtlch\fcs1 \af0\afs20\alang1025 \ltrch\fcs0 \b\fs24\lang2057\langfe2057\cgrid\langnp2057\langfenp2057 _x000d__x000a_\sbasedon0 \snext20 \spriority0 \styrsid4804749 NormalBold;}{\s21\ql \li0\ri0\sa240\nowidctlpar\wrapdefault\aspalpha\aspnum\faauto\adjustright\rin0\lin0\itap0 \rtlch\fcs1 \af0\afs20\alang1025 \ltrch\fcs0 _x000d__x000a_\i\fs24\lang2057\langfe2057\cgrid\langnp2057\langfenp2057 \sbasedon0 \snext21 \spriority0 \styrsid4804749 AmJustText;}{\s22\qc \li0\ri0\sb240\sa240\nowidctlpar\wrapdefault\aspalpha\aspnum\faauto\adjustright\rin0\lin0\itap0 \rtlch\fcs1 _x000d__x000a_\af0\afs20\alang1025 \ltrch\fcs0 \i\fs24\lang2057\langfe2057\cgrid\langnp2057\langfenp2057 \sbasedon0 \snext22 \spriority0 \styrsid4804749 AmCrossRef;}{_x000d__x000a_\s23\qc \li0\ri0\sb240\sa240\keepn\nowidctlpar\wrapdefault\aspalpha\aspnum\faauto\adjustright\rin0\lin0\itap0 \rtlch\fcs1 \af0\afs20\alang1025 \ltrch\fcs0 \i\fs24\lang2057\langfe2057\cgrid\langnp2057\langfenp2057 _x000d__x000a_\sbasedon0 \snext21 \spriority0 \styrsid4804749 AmJustTitle;}{\s24\qr \li0\ri0\sb240\sa240\nowidctlpar\wrapdefault\aspalpha\aspnum\faauto\adjustright\rin0\lin0\itap0 \rtlch\fcs1 \af0\afs20\alang1025 \ltrch\fcs0 _x000d__x000a_\fs24\lang2057\langfe2057\cgrid\langnp2057\langfenp2057 \sbasedon0 \snext24 \spriority0 \styrsid4804749 AmOrLang;}{\s25\qc \li0\ri0\sa240\nowidctlpar\wrapdefault\aspalpha\aspnum\faauto\adjustright\rin0\lin0\itap0 \rtlch\fcs1 \af0\afs20\alang1025 _x000d__x000a_\ltrch\fcs0 \i\fs24\lang2057\langfe2057\cgrid\langnp2057\langfenp2057 \sbasedon0 \snext25 \spriority0 \styrsid48047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04749 AmNumberTabs;}{\s27\ql \li0\ri0\sb240\nowidctlpar\wrapdefault\aspalpha\aspnum\faauto\adjustright\rin0\lin0\itap0 \rtlch\fcs1 _x000d__x000a_\af0\afs20\alang1025 \ltrch\fcs0 \b\fs24\lang2057\langfe2057\cgrid\langnp2057\langfenp2057 \sbasedon0 \snext27 \spriority0 \styrsid4804749 NormalBold12b;}}{\*\rsidtbl \rsid24658\rsid223860\rsid735077\rsid1718133\rsid2892074\rsid3565327\rsid4666813_x000d__x000a_\rsid4804749\rsid6641733\rsid7823322\rsid8011429\rsid9575064\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PIDWELL Rita}{\operator PIDWELL Rita}{\creatim\yr2026\mo5\dy18\hr11\min1}{\revtim\yr2026\mo5\dy18\hr11\min1}{\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4749\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8011429 \chftnsep _x000d__x000a_\par }}{\*\ftnsepc \ltrpar \pard\plain \ltrpar\ql \li0\ri0\widctlpar\wrapdefault\aspalpha\aspnum\faauto\adjustright\rin0\lin0\itap0 \rtlch\fcs1 \af0\afs20\alang1025 \ltrch\fcs0 \fs24\lang2057\langfe2057\cgrid\langnp2057\langfenp2057 {\rtlch\fcs1 \af0 _x000d__x000a_\ltrch\fcs0 \insrsid8011429 \chftnsepc _x000d__x000a_\par }}{\*\aftnsep \ltrpar \pard\plain \ltrpar\ql \li0\ri0\widctlpar\wrapdefault\aspalpha\aspnum\faauto\adjustright\rin0\lin0\itap0 \rtlch\fcs1 \af0\afs20\alang1025 \ltrch\fcs0 \fs24\lang2057\langfe2057\cgrid\langnp2057\langfenp2057 {\rtlch\fcs1 \af0 _x000d__x000a_\ltrch\fcs0 \insrsid8011429 \chftnsep _x000d__x000a_\par }}{\*\aftnsepc \ltrpar \pard\plain \ltrpar\ql \li0\ri0\widctlpar\wrapdefault\aspalpha\aspnum\faauto\adjustright\rin0\lin0\itap0 \rtlch\fcs1 \af0\afs20\alang1025 \ltrch\fcs0 \fs24\lang2057\langfe2057\cgrid\langnp2057\langfenp2057 {\rtlch\fcs1 \af0 _x000d__x000a_\ltrch\fcs0 \insrsid80114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4804749\charrsid2455313 {\*\bkmkstart restart}_x000d__x000a_\hich\af1\dbch\af31501\loch\f1 &lt;Amend&gt;}{\rtlch\fcs1 \af0 \ltrch\fcs0 \insrsid4804749\charrsid2455313 Amendment\tab \tab }{\rtlch\fcs1 \af0 \ltrch\fcs0 _x000d__x000a_\cs17\b0\v\fs20\cf9\lang1024\langfe1024\loch\af1\hich\af1\dbch\af31501\noproof\insrsid4804749\charrsid2455313 \hich\af1\dbch\af31501\loch\f1 &lt;NumAm&gt;}{\rtlch\fcs1 \af0 \ltrch\fcs0 \insrsid4804749\charrsid2455313 #}{\rtlch\fcs1 \af1 \ltrch\fcs0 _x000d__x000a_\cs18\v\f1\fs20\cf15\insrsid4804749\charrsid2455313 ENMIENDA@NRAM@}{\rtlch\fcs1 \af0 \ltrch\fcs0 \insrsid4804749\charrsid2455313 #}{\rtlch\fcs1 \af0 \ltrch\fcs0 _x000d__x000a_\cs17\b0\v\fs20\cf9\lang1024\langfe1024\loch\af1\hich\af1\dbch\af31501\noproof\insrsid4804749\charrsid2455313 \hich\af1\dbch\af31501\loch\f1 &lt;/NumAm&gt;}{\rtlch\fcs1 \af0 \ltrch\fcs0 \insrsid4804749\charrsid24553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4804749\charrsid2455313 \hich\af1\dbch\af31501\loch\f1 &lt;DocAmend&gt;}{\rtlch\fcs1 \af0 \ltrch\fcs0 \insrsid4804749\charrsid2455313 _x000d__x000a_Proposal for a #}{\rtlch\fcs1 \af1 \ltrch\fcs0 \cs18\v\f1\fs20\cf15\insrsid4804749\charrsid2455313 MNU[DOC1][DOC2][DOC3]@DOCMSG@DOCMNU}{\rtlch\fcs1 \af0 \ltrch\fcs0 \insrsid4804749\charrsid2455313 ##}{\rtlch\fcs1 \af1 \ltrch\fcs0 _x000d__x000a_\cs18\v\f1\fs20\cf15\insrsid4804749\charrsid2455313 MNU[AMACTYES][NOTAPP]@CHOICE@AMACTMNU}{\rtlch\fcs1 \af0 \ltrch\fcs0 \insrsid4804749\charrsid2455313 #}{\rtlch\fcs1 \af0 \ltrch\fcs0 _x000d__x000a_\cs17\b0\v\fs20\cf9\lang1024\langfe1024\loch\af1\hich\af1\dbch\af31501\noproof\insrsid4804749\charrsid2455313 \hich\af1\dbch\af31501\loch\f1 &lt;/DocAmend&gt;}{\rtlch\fcs1 \af0 \ltrch\fcs0 \insrsid4804749\charrsid24553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4804749\charrsid2455313 \hich\af1\dbch\af31501\loch\f1 &lt;Article&gt;}{\rtlch\fcs1 \af0 \ltrch\fcs0 \insrsid4804749\charrsid2455313 #}{\rtlch\fcs1 \af1 _x000d__x000a_\ltrch\fcs0 \cs18\v\f1\fs20\cf15\insrsid4804749\charrsid2455313 MNU[AMACTPARTYES][AMACTPARTNO]@CHOICE@AMACTMNU}{\rtlch\fcs1 \af0 \ltrch\fcs0 \insrsid4804749\charrsid2455313 #}{\rtlch\fcs1 \af0 \ltrch\fcs0 _x000d__x000a_\cs17\b0\v\fs20\cf9\lang1024\langfe1024\loch\af1\hich\af1\dbch\af31501\noproof\insrsid4804749\charrsid2455313 \hich\af1\dbch\af31501\loch\f1 &lt;/Article&gt;}{\rtlch\fcs1 \af0 \ltrch\fcs0 \insrsid4804749\charrsid24553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4804749\charrsid2455313 \hich\af1\dbch\af31501\loch\f1 &lt;DocAmend2&gt;&lt;OptDel&gt;}{\rtlch\fcs1 \af0 \ltrch\fcs0 \insrsid4804749\charrsid2455313 #}{\rtlch\fcs1 \af1 _x000d__x000a_\ltrch\fcs0 \cs18\v\f1\fs20\cf15\insrsid4804749\charrsid2455313 MNU[OPTNRACTYES][NOTAPP]@CHOICE@AMACTMNU}{\rtlch\fcs1 \af0 \ltrch\fcs0 \insrsid4804749\charrsid2455313 #}{\rtlch\fcs1 \af0 \ltrch\fcs0 _x000d__x000a_\cs17\v\fs20\cf9\lang1024\langfe1024\loch\af1\hich\af1\dbch\af31501\noproof\insrsid4804749\charrsid2455313 \hich\af1\dbch\af31501\loch\f1 &lt;/OptDel&gt;&lt;/DocAmend2&gt;}{\rtlch\fcs1 \af0 \ltrch\fcs0 \insrsid4804749\charrsid2455313 _x000d__x000a_\par }\pard \ltrpar\ql \li0\ri0\widctlpar\wrapdefault\aspalpha\aspnum\faauto\adjustright\rin0\lin0\itap0\pararsid2517430 {\rtlch\fcs1 \af0 \ltrch\fcs0 \cs17\v\fs20\cf9\lang1024\langfe1024\loch\af1\hich\af1\dbch\af31501\noproof\insrsid4804749\charrsid2455313 _x000d__x000a_\hich\af1\dbch\af31501\loch\f1 &lt;Article2&gt;&lt;OptDel&gt;}{\rtlch\fcs1 \af0 \ltrch\fcs0 \insrsid4804749\charrsid2455313 #}{\rtlch\fcs1 \af1 \ltrch\fcs0 \cs18\v\f1\fs20\cf15\insrsid4804749\charrsid2455313 MNU[OPTACTPARTYES][NOTAPP]@CHOICE@AMACTMNU}{\rtlch\fcs1 _x000d__x000a_\af0 \ltrch\fcs0 \insrsid4804749\charrsid2455313 #}{\rtlch\fcs1 \af0 \ltrch\fcs0 \cs17\v\fs20\cf9\lang1024\langfe1024\loch\af1\hich\af1\dbch\af31501\noproof\insrsid4804749\charrsid2455313 \hich\af1\dbch\af31501\loch\f1 &lt;/OptDel&gt;&lt;/Article2&gt;}{\rtlch\fcs1 _x000d__x000a_\af0 \ltrch\fcs0 \insrsid4804749\charrsid24553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4804749\charrsid2455313 \cell }\pard\plain \ltrpar\ql \li0\ri0\widctlpar\intbl\wrapdefault\aspalpha\aspnum\faauto\adjustright\rin0\lin0 \rtlch\fcs1 _x000d__x000a_\af0\afs20\alang1025 \ltrch\fcs0 \fs24\lang2057\langfe2057\cgrid\langnp2057\langfenp2057 {\rtlch\fcs1 \af0 \ltrch\fcs0 \insrsid4804749\charrsid24553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4804749\charrsid2455313 #}{\rtlch\fcs1 \af1 \ltrch\fcs0 \cs18\v\f1\fs20\cf15\insrsid4804749\charrsid2455313 MNU[OPTLEFTAMACT][LEFTPROP]@CHOICE@AMACTMNU}{_x000d__x000a_\rtlch\fcs1 \af0 \ltrch\fcs0 \insrsid4804749\charrsid2455313 #\cell Amendment\cell }\pard\plain \ltrpar\ql \li0\ri0\widctlpar\intbl\wrapdefault\aspalpha\aspnum\faauto\adjustright\rin0\lin0 \rtlch\fcs1 \af0\afs20\alang1025 \ltrch\fcs0 _x000d__x000a_\fs24\lang2057\langfe2057\cgrid\langnp2057\langfenp2057 {\rtlch\fcs1 \af0 \ltrch\fcs0 \insrsid4804749\charrsid24553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4804749\charrsid2455313 ##\cell ##}{\rtlch\fcs1 \af0\afs24 \ltrch\fcs0 \insrsid4804749\charrsid2455313 \cell }\pard\plain \ltrpar\ql \li0\ri0\widctlpar\intbl\wrapdefault\aspalpha\aspnum\faauto\adjustright\rin0\lin0 \rtlch\fcs1 _x000d__x000a_\af0\afs20\alang1025 \ltrch\fcs0 \fs24\lang2057\langfe2057\cgrid\langnp2057\langfenp2057 {\rtlch\fcs1 \af0 \ltrch\fcs0 \insrsid4804749\charrsid24553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4804749\charrsid2455313 Or. }{\rtlch\fcs1 \af0 \ltrch\fcs0 \cs17\v\fs20\cf9\lang1024\langfe1024\loch\af1\hich\af1\dbch\af31501\noproof\insrsid4804749\charrsid2455313 \hich\af1\dbch\af31501\loch\f1 &lt;Original&gt;}{\rtlch\fcs1 \af0 \ltrch\fcs0 _x000d__x000a_\insrsid4804749\charrsid2455313 #}{\rtlch\fcs1 \af1 \ltrch\fcs0 \cs18\v\f1\fs20\cf15\insrsid4804749\charrsid2455313 MNU[ORLANGONE][ORLANGMORE]@CHOICE@ORLANGMNU}{\rtlch\fcs1 \af0 \ltrch\fcs0 \insrsid4804749\charrsid2455313 #}{\rtlch\fcs1 \af0 \ltrch\fcs0 _x000d__x000a_\cs17\v\fs20\cf9\lang1024\langfe1024\loch\af1\hich\af1\dbch\af31501\noproof\insrsid4804749\charrsid2455313 \hich\af1\dbch\af31501\loch\f1 &lt;/Original&gt;}{\rtlch\fcs1 \af0 \ltrch\fcs0 \insrsid4804749\charrsid24553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4804749\charrsid2455313 \hich\af1\dbch\af31501\loch\f1 &lt;OptDel&gt;}{\rtlch\fcs1 \af0 \ltrch\fcs0 \insrsid4804749\charrsid2455313 #}{_x000d__x000a_\rtlch\fcs1 \af1 \ltrch\fcs0 \cs18\v\f1\fs20\cf15\insrsid4804749\charrsid2455313 MNU[CROSSREFNO][CROSSREFYES]@CHOICE@}{\rtlch\fcs1 \af0 \ltrch\fcs0 \insrsid4804749\charrsid2455313 #}{\rtlch\fcs1 \af0 \ltrch\fcs0 _x000d__x000a_\cs17\i0\v\fs20\cf9\lang1024\langfe1024\loch\af1\hich\af1\dbch\af31501\noproof\insrsid4804749\charrsid2455313 \hich\af1\dbch\af31501\loch\f1 &lt;/OptDel&gt;}{\rtlch\fcs1 \af0 \ltrch\fcs0 \insrsid4804749\charrsid24553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4804749\charrsid2455313 \hich\af1\dbch\af31501\loch\f1 &lt;TitreJust&gt;}{\rtlch\fcs1 \af0 \ltrch\fcs0 \insrsid4804749\charrsid2455313 _x000d__x000a_Justification}{\rtlch\fcs1 \af0 \ltrch\fcs0 \cs17\i0\v\fs20\cf9\lang1024\langfe1024\loch\af1\hich\af1\dbch\af31501\noproof\insrsid4804749\charrsid2455313 \hich\af1\dbch\af31501\loch\f1 &lt;/TitreJust&gt;}{\rtlch\fcs1 \af0 \ltrch\fcs0 _x000d__x000a_\insrsid4804749\charrsid24553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4804749\charrsid2455313 \hich\af1\dbch\af31501\loch\f1 &lt;OptDelPrev&gt;}{\rtlch\fcs1 \af0 \ltrch\fcs0 \insrsid4804749\charrsid2455313 #}{\rtlch\fcs1 \af1 _x000d__x000a_\ltrch\fcs0 \cs18\v\f1\fs20\cf15\insrsid4804749\charrsid2455313 MNU[TEXTJUSTYES][TEXTJUSTNO]@CHOICE@}{\rtlch\fcs1 \af0 \ltrch\fcs0 \insrsid4804749\charrsid2455313 #}{\rtlch\fcs1 \af0 \ltrch\fcs0 _x000d__x000a_\cs17\i0\v\fs20\cf9\lang1024\langfe1024\loch\af1\hich\af1\dbch\af31501\noproof\insrsid4804749\charrsid2455313 \hich\af1\dbch\af31501\loch\f1 &lt;/OptDelPrev&gt;}{\rtlch\fcs1 \af0 \ltrch\fcs0 \insrsid4804749\charrsid24553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04749\charrsid24553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7_x000d__x000a_82e6a4e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VTAMPART" w:val="Annex I"/>
    <w:docVar w:name="TXTLANGUE" w:val="EN"/>
    <w:docVar w:name="TXTLANGUEMIN" w:val="en"/>
    <w:docVar w:name="TXTNRC" w:val="0177/2025"/>
    <w:docVar w:name="TXTNRCOD" w:val="2025/0540"/>
    <w:docVar w:name="TXTNRCOM" w:val="(2025)0540"/>
    <w:docVar w:name="TXTNRFIRSTAM" w:val="1"/>
    <w:docVar w:name="TXTNRLASTAM" w:val="1"/>
    <w:docVar w:name="TXTNRPE" w:val="788.886"/>
    <w:docVar w:name="TXTPEorAP" w:val="PE"/>
    <w:docVar w:name="TXTROUTE" w:val="PR\1344951EN.docx"/>
    <w:docVar w:name="TXTTITLE" w:val="establishing the Union support for asylum, migration and integration for the period from 2028 to 2034"/>
    <w:docVar w:name="TXTVERSION" w:val="02-00"/>
  </w:docVars>
  <w:rsids>
    <w:rsidRoot w:val="00A35428"/>
    <w:rsid w:val="00011AAB"/>
    <w:rsid w:val="00012351"/>
    <w:rsid w:val="000139E5"/>
    <w:rsid w:val="000335BA"/>
    <w:rsid w:val="00042210"/>
    <w:rsid w:val="0007683B"/>
    <w:rsid w:val="00084DD2"/>
    <w:rsid w:val="00084E89"/>
    <w:rsid w:val="000870D0"/>
    <w:rsid w:val="000910F1"/>
    <w:rsid w:val="000B62B6"/>
    <w:rsid w:val="000B7489"/>
    <w:rsid w:val="000F1096"/>
    <w:rsid w:val="0011535E"/>
    <w:rsid w:val="00120948"/>
    <w:rsid w:val="00123DD5"/>
    <w:rsid w:val="001277AE"/>
    <w:rsid w:val="00142215"/>
    <w:rsid w:val="001767E2"/>
    <w:rsid w:val="00182802"/>
    <w:rsid w:val="00187008"/>
    <w:rsid w:val="001B3829"/>
    <w:rsid w:val="001C5592"/>
    <w:rsid w:val="001C5B44"/>
    <w:rsid w:val="001C6FFC"/>
    <w:rsid w:val="001E08B1"/>
    <w:rsid w:val="001F7C7C"/>
    <w:rsid w:val="00212B84"/>
    <w:rsid w:val="002346B0"/>
    <w:rsid w:val="002630A0"/>
    <w:rsid w:val="002667C3"/>
    <w:rsid w:val="002669B6"/>
    <w:rsid w:val="00290BED"/>
    <w:rsid w:val="002B436A"/>
    <w:rsid w:val="002D13EE"/>
    <w:rsid w:val="002E33EE"/>
    <w:rsid w:val="002F40BB"/>
    <w:rsid w:val="002F4B02"/>
    <w:rsid w:val="002F6027"/>
    <w:rsid w:val="00305CD9"/>
    <w:rsid w:val="00323EF8"/>
    <w:rsid w:val="003316DD"/>
    <w:rsid w:val="003506ED"/>
    <w:rsid w:val="00366A46"/>
    <w:rsid w:val="00370AC3"/>
    <w:rsid w:val="003824EE"/>
    <w:rsid w:val="003B4689"/>
    <w:rsid w:val="003C2068"/>
    <w:rsid w:val="003C37CF"/>
    <w:rsid w:val="003C52D2"/>
    <w:rsid w:val="004100B1"/>
    <w:rsid w:val="00417180"/>
    <w:rsid w:val="00426E47"/>
    <w:rsid w:val="00455743"/>
    <w:rsid w:val="00461601"/>
    <w:rsid w:val="0049612C"/>
    <w:rsid w:val="004B430D"/>
    <w:rsid w:val="004C0915"/>
    <w:rsid w:val="004D1010"/>
    <w:rsid w:val="004D424E"/>
    <w:rsid w:val="004E42C8"/>
    <w:rsid w:val="004E733D"/>
    <w:rsid w:val="004F3FA5"/>
    <w:rsid w:val="0051271F"/>
    <w:rsid w:val="00521F46"/>
    <w:rsid w:val="00526A50"/>
    <w:rsid w:val="0053299E"/>
    <w:rsid w:val="00551111"/>
    <w:rsid w:val="00551123"/>
    <w:rsid w:val="00570A6A"/>
    <w:rsid w:val="00586E50"/>
    <w:rsid w:val="005948BA"/>
    <w:rsid w:val="0059583D"/>
    <w:rsid w:val="005A42D9"/>
    <w:rsid w:val="005C2BEF"/>
    <w:rsid w:val="005D1A99"/>
    <w:rsid w:val="005D7609"/>
    <w:rsid w:val="005D7EE8"/>
    <w:rsid w:val="005F18F2"/>
    <w:rsid w:val="00642325"/>
    <w:rsid w:val="006812CB"/>
    <w:rsid w:val="0069092A"/>
    <w:rsid w:val="006A1773"/>
    <w:rsid w:val="006A2F5D"/>
    <w:rsid w:val="006F4279"/>
    <w:rsid w:val="006F7907"/>
    <w:rsid w:val="007160A8"/>
    <w:rsid w:val="00743189"/>
    <w:rsid w:val="00743D33"/>
    <w:rsid w:val="00767DF5"/>
    <w:rsid w:val="007932B3"/>
    <w:rsid w:val="00793EA9"/>
    <w:rsid w:val="007A70CD"/>
    <w:rsid w:val="007D6F68"/>
    <w:rsid w:val="00823E6B"/>
    <w:rsid w:val="00826780"/>
    <w:rsid w:val="00837CCD"/>
    <w:rsid w:val="008512BE"/>
    <w:rsid w:val="00861CC1"/>
    <w:rsid w:val="008633CC"/>
    <w:rsid w:val="00865190"/>
    <w:rsid w:val="008719B9"/>
    <w:rsid w:val="008912DC"/>
    <w:rsid w:val="00894923"/>
    <w:rsid w:val="00894ECE"/>
    <w:rsid w:val="00895AA1"/>
    <w:rsid w:val="00896BB4"/>
    <w:rsid w:val="0089733A"/>
    <w:rsid w:val="008A7E9A"/>
    <w:rsid w:val="008A7FB8"/>
    <w:rsid w:val="008B54B2"/>
    <w:rsid w:val="009022B8"/>
    <w:rsid w:val="00914537"/>
    <w:rsid w:val="00917CC4"/>
    <w:rsid w:val="00922F58"/>
    <w:rsid w:val="009270DC"/>
    <w:rsid w:val="009544B6"/>
    <w:rsid w:val="00974311"/>
    <w:rsid w:val="009763DA"/>
    <w:rsid w:val="009975B3"/>
    <w:rsid w:val="009A216D"/>
    <w:rsid w:val="009B4B93"/>
    <w:rsid w:val="009F24BE"/>
    <w:rsid w:val="009F6C2F"/>
    <w:rsid w:val="009F767A"/>
    <w:rsid w:val="00A22533"/>
    <w:rsid w:val="00A26F46"/>
    <w:rsid w:val="00A34FD3"/>
    <w:rsid w:val="00A35428"/>
    <w:rsid w:val="00A3634B"/>
    <w:rsid w:val="00A36929"/>
    <w:rsid w:val="00A42C34"/>
    <w:rsid w:val="00A50548"/>
    <w:rsid w:val="00A60EE7"/>
    <w:rsid w:val="00A73D15"/>
    <w:rsid w:val="00A910C9"/>
    <w:rsid w:val="00AA35B0"/>
    <w:rsid w:val="00AC454A"/>
    <w:rsid w:val="00AC6450"/>
    <w:rsid w:val="00AD18C8"/>
    <w:rsid w:val="00AD45AD"/>
    <w:rsid w:val="00AD7FA6"/>
    <w:rsid w:val="00AE4643"/>
    <w:rsid w:val="00AF0416"/>
    <w:rsid w:val="00B10CB4"/>
    <w:rsid w:val="00B13D6F"/>
    <w:rsid w:val="00B23B72"/>
    <w:rsid w:val="00B42702"/>
    <w:rsid w:val="00B54EAF"/>
    <w:rsid w:val="00B57B8B"/>
    <w:rsid w:val="00B63BFD"/>
    <w:rsid w:val="00B85407"/>
    <w:rsid w:val="00B93A88"/>
    <w:rsid w:val="00B95702"/>
    <w:rsid w:val="00BC6489"/>
    <w:rsid w:val="00BD480C"/>
    <w:rsid w:val="00BE5C2B"/>
    <w:rsid w:val="00C20954"/>
    <w:rsid w:val="00C23324"/>
    <w:rsid w:val="00C32C0B"/>
    <w:rsid w:val="00C42A41"/>
    <w:rsid w:val="00C47E74"/>
    <w:rsid w:val="00C57A72"/>
    <w:rsid w:val="00C73602"/>
    <w:rsid w:val="00C85D0F"/>
    <w:rsid w:val="00C948C1"/>
    <w:rsid w:val="00CF60C8"/>
    <w:rsid w:val="00D30DE2"/>
    <w:rsid w:val="00D32924"/>
    <w:rsid w:val="00D503A3"/>
    <w:rsid w:val="00D85E08"/>
    <w:rsid w:val="00DA0A7F"/>
    <w:rsid w:val="00DA6ED0"/>
    <w:rsid w:val="00DC5011"/>
    <w:rsid w:val="00DF1B31"/>
    <w:rsid w:val="00E07C1C"/>
    <w:rsid w:val="00E171B6"/>
    <w:rsid w:val="00E626CC"/>
    <w:rsid w:val="00E72695"/>
    <w:rsid w:val="00EB1753"/>
    <w:rsid w:val="00EB36EA"/>
    <w:rsid w:val="00EB4EC2"/>
    <w:rsid w:val="00EB6CFF"/>
    <w:rsid w:val="00EE3996"/>
    <w:rsid w:val="00F07062"/>
    <w:rsid w:val="00F23CFC"/>
    <w:rsid w:val="00F275A8"/>
    <w:rsid w:val="00F433E2"/>
    <w:rsid w:val="00F904AE"/>
    <w:rsid w:val="00F934F8"/>
    <w:rsid w:val="00FB40FD"/>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1BB7B"/>
  <w15:chartTrackingRefBased/>
  <w15:docId w15:val="{0D942187-0B36-4091-932A-8549C2F5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01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42C34"/>
    <w:pPr>
      <w:tabs>
        <w:tab w:val="right" w:pos="454"/>
        <w:tab w:val="left" w:pos="737"/>
      </w:tabs>
      <w:ind w:left="737" w:hanging="737"/>
    </w:pPr>
    <w:rPr>
      <w:snapToGrid w:val="0"/>
      <w:sz w:val="18"/>
      <w:lang w:eastAsia="en-US"/>
    </w:rPr>
  </w:style>
  <w:style w:type="paragraph" w:customStyle="1" w:styleId="Lgendetitre">
    <w:name w:val="Légende titre"/>
    <w:basedOn w:val="Normal"/>
    <w:rsid w:val="00A42C34"/>
    <w:pPr>
      <w:spacing w:before="240" w:after="240"/>
    </w:pPr>
    <w:rPr>
      <w:b/>
      <w:i/>
      <w:snapToGrid w:val="0"/>
      <w:lang w:eastAsia="en-US"/>
    </w:rPr>
  </w:style>
  <w:style w:type="paragraph" w:customStyle="1" w:styleId="Lgendestandard">
    <w:name w:val="Légende standard"/>
    <w:basedOn w:val="Normal"/>
    <w:rsid w:val="00A42C34"/>
    <w:rPr>
      <w:sz w:val="18"/>
    </w:rPr>
  </w:style>
  <w:style w:type="paragraph" w:styleId="FootnoteText">
    <w:name w:val="footnote text"/>
    <w:basedOn w:val="Normal"/>
    <w:link w:val="FootnoteTextChar"/>
    <w:rsid w:val="00922F58"/>
    <w:rPr>
      <w:sz w:val="20"/>
    </w:rPr>
  </w:style>
  <w:style w:type="character" w:customStyle="1" w:styleId="FootnoteTextChar">
    <w:name w:val="Footnote Text Char"/>
    <w:basedOn w:val="DefaultParagraphFont"/>
    <w:link w:val="FootnoteText"/>
    <w:rsid w:val="00922F58"/>
  </w:style>
  <w:style w:type="character" w:styleId="FootnoteReference">
    <w:name w:val="footnote reference"/>
    <w:basedOn w:val="DefaultParagraphFont"/>
    <w:rsid w:val="00922F58"/>
    <w:rPr>
      <w:vertAlign w:val="superscript"/>
    </w:rPr>
  </w:style>
  <w:style w:type="paragraph" w:customStyle="1" w:styleId="msonormal0">
    <w:name w:val="msonormal"/>
    <w:basedOn w:val="Normal"/>
    <w:rsid w:val="00AD45AD"/>
    <w:pPr>
      <w:widowControl/>
      <w:spacing w:before="100" w:beforeAutospacing="1" w:after="100" w:afterAutospacing="1"/>
    </w:pPr>
    <w:rPr>
      <w:szCs w:val="24"/>
    </w:rPr>
  </w:style>
  <w:style w:type="paragraph" w:styleId="Footer">
    <w:name w:val="footer"/>
    <w:link w:val="FooterChar"/>
    <w:semiHidden/>
    <w:unhideWhenUsed/>
    <w:rsid w:val="00AD45A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D45AD"/>
    <w:rPr>
      <w:sz w:val="22"/>
    </w:rPr>
  </w:style>
  <w:style w:type="character" w:customStyle="1" w:styleId="Normal12Char">
    <w:name w:val="Normal12 Char"/>
    <w:basedOn w:val="DefaultParagraphFont"/>
    <w:link w:val="Normal12"/>
    <w:locked/>
    <w:rsid w:val="00AD45AD"/>
    <w:rPr>
      <w:noProof/>
      <w:sz w:val="24"/>
    </w:rPr>
  </w:style>
  <w:style w:type="paragraph" w:customStyle="1" w:styleId="Normal12">
    <w:name w:val="Normal12"/>
    <w:basedOn w:val="Normal"/>
    <w:link w:val="Normal12Char"/>
    <w:rsid w:val="00AD45AD"/>
    <w:pPr>
      <w:spacing w:after="240"/>
    </w:pPr>
    <w:rPr>
      <w:noProof/>
    </w:rPr>
  </w:style>
  <w:style w:type="paragraph" w:customStyle="1" w:styleId="CommitteeAM">
    <w:name w:val="CommitteeAM"/>
    <w:basedOn w:val="Normal"/>
    <w:rsid w:val="00AD45AD"/>
    <w:pPr>
      <w:spacing w:before="240" w:after="600"/>
      <w:jc w:val="center"/>
    </w:pPr>
    <w:rPr>
      <w:i/>
    </w:rPr>
  </w:style>
  <w:style w:type="paragraph" w:customStyle="1" w:styleId="ZDateAM">
    <w:name w:val="ZDateAM"/>
    <w:basedOn w:val="Normal"/>
    <w:rsid w:val="00AD45AD"/>
    <w:pPr>
      <w:tabs>
        <w:tab w:val="right" w:pos="9356"/>
      </w:tabs>
      <w:spacing w:after="480"/>
    </w:pPr>
    <w:rPr>
      <w:noProof/>
    </w:rPr>
  </w:style>
  <w:style w:type="paragraph" w:customStyle="1" w:styleId="ProjRap">
    <w:name w:val="ProjRap"/>
    <w:basedOn w:val="Normal"/>
    <w:rsid w:val="00AD45AD"/>
    <w:pPr>
      <w:tabs>
        <w:tab w:val="right" w:pos="9356"/>
      </w:tabs>
    </w:pPr>
    <w:rPr>
      <w:b/>
      <w:noProof/>
    </w:rPr>
  </w:style>
  <w:style w:type="paragraph" w:customStyle="1" w:styleId="PELeft">
    <w:name w:val="PELeft"/>
    <w:basedOn w:val="Normal"/>
    <w:rsid w:val="00AD45AD"/>
    <w:pPr>
      <w:spacing w:before="40" w:after="40"/>
    </w:pPr>
    <w:rPr>
      <w:rFonts w:ascii="Arial" w:hAnsi="Arial" w:cs="Arial"/>
      <w:sz w:val="22"/>
      <w:szCs w:val="22"/>
    </w:rPr>
  </w:style>
  <w:style w:type="paragraph" w:customStyle="1" w:styleId="PERight">
    <w:name w:val="PERight"/>
    <w:basedOn w:val="Normal"/>
    <w:next w:val="Normal"/>
    <w:rsid w:val="00AD45AD"/>
    <w:pPr>
      <w:jc w:val="right"/>
    </w:pPr>
    <w:rPr>
      <w:rFonts w:ascii="Arial" w:hAnsi="Arial" w:cs="Arial"/>
      <w:sz w:val="22"/>
      <w:szCs w:val="22"/>
    </w:rPr>
  </w:style>
  <w:style w:type="character" w:customStyle="1" w:styleId="Normal6Char">
    <w:name w:val="Normal6 Char"/>
    <w:basedOn w:val="DefaultParagraphFont"/>
    <w:link w:val="Normal6"/>
    <w:locked/>
    <w:rsid w:val="00AD45AD"/>
    <w:rPr>
      <w:sz w:val="24"/>
      <w:lang w:val="lt-LT"/>
    </w:rPr>
  </w:style>
  <w:style w:type="paragraph" w:customStyle="1" w:styleId="Normal6">
    <w:name w:val="Normal6"/>
    <w:basedOn w:val="Normal"/>
    <w:link w:val="Normal6Char"/>
    <w:rsid w:val="00AD45AD"/>
    <w:pPr>
      <w:spacing w:after="120"/>
    </w:pPr>
  </w:style>
  <w:style w:type="character" w:customStyle="1" w:styleId="NormalBoldChar">
    <w:name w:val="NormalBold Char"/>
    <w:basedOn w:val="DefaultParagraphFont"/>
    <w:link w:val="NormalBold"/>
    <w:locked/>
    <w:rsid w:val="00AD45AD"/>
    <w:rPr>
      <w:b/>
      <w:sz w:val="24"/>
    </w:rPr>
  </w:style>
  <w:style w:type="paragraph" w:customStyle="1" w:styleId="Normal12Italic">
    <w:name w:val="Normal12Italic"/>
    <w:basedOn w:val="Normal12"/>
    <w:rsid w:val="00AD45AD"/>
    <w:rPr>
      <w:i/>
    </w:rPr>
  </w:style>
  <w:style w:type="paragraph" w:customStyle="1" w:styleId="JustificationTitle">
    <w:name w:val="JustificationTitle"/>
    <w:basedOn w:val="Normal"/>
    <w:next w:val="Normal12"/>
    <w:rsid w:val="00AD45AD"/>
    <w:pPr>
      <w:keepNext/>
      <w:spacing w:before="240" w:after="240"/>
      <w:jc w:val="center"/>
    </w:pPr>
    <w:rPr>
      <w:i/>
      <w:noProof/>
    </w:rPr>
  </w:style>
  <w:style w:type="paragraph" w:customStyle="1" w:styleId="Olang">
    <w:name w:val="Olang"/>
    <w:basedOn w:val="Normal"/>
    <w:rsid w:val="00AD45AD"/>
    <w:pPr>
      <w:spacing w:before="240" w:after="240"/>
      <w:jc w:val="right"/>
    </w:pPr>
    <w:rPr>
      <w:noProof/>
      <w:szCs w:val="24"/>
    </w:rPr>
  </w:style>
  <w:style w:type="paragraph" w:customStyle="1" w:styleId="ColumnHeading">
    <w:name w:val="ColumnHeading"/>
    <w:basedOn w:val="Normal"/>
    <w:rsid w:val="00AD45AD"/>
    <w:pPr>
      <w:spacing w:after="240"/>
      <w:jc w:val="center"/>
    </w:pPr>
    <w:rPr>
      <w:i/>
    </w:rPr>
  </w:style>
  <w:style w:type="paragraph" w:customStyle="1" w:styleId="AMNumberTabs0">
    <w:name w:val="AMNumberTabs"/>
    <w:basedOn w:val="Normal"/>
    <w:rsid w:val="00AD45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D45AD"/>
    <w:pPr>
      <w:spacing w:before="240"/>
      <w:jc w:val="center"/>
    </w:pPr>
    <w:rPr>
      <w:i/>
    </w:rPr>
  </w:style>
  <w:style w:type="paragraph" w:customStyle="1" w:styleId="Footer2">
    <w:name w:val="Footer2"/>
    <w:basedOn w:val="Normal12"/>
    <w:rsid w:val="00AD45AD"/>
    <w:pPr>
      <w:tabs>
        <w:tab w:val="center" w:pos="4535"/>
        <w:tab w:val="right" w:pos="9923"/>
      </w:tabs>
      <w:spacing w:line="480" w:lineRule="auto"/>
      <w:ind w:left="-851"/>
    </w:pPr>
    <w:rPr>
      <w:rFonts w:ascii="Arial" w:cs="Arial"/>
      <w:b/>
      <w:sz w:val="48"/>
    </w:rPr>
  </w:style>
  <w:style w:type="character" w:customStyle="1" w:styleId="Footer2Middle">
    <w:name w:val="Footer2Middle"/>
    <w:rsid w:val="00AD45AD"/>
    <w:rPr>
      <w:rFonts w:ascii="Arial" w:hAnsi="Arial" w:cs="Arial" w:hint="default"/>
      <w:b w:val="0"/>
      <w:bCs w:val="0"/>
      <w:i/>
      <w:iCs w:val="0"/>
      <w:color w:val="C0C0C0"/>
      <w:sz w:val="22"/>
    </w:rPr>
  </w:style>
  <w:style w:type="paragraph" w:customStyle="1" w:styleId="EntPE">
    <w:name w:val="EntPE"/>
    <w:basedOn w:val="Normal12"/>
    <w:rsid w:val="00AD45AD"/>
    <w:pPr>
      <w:jc w:val="center"/>
    </w:pPr>
    <w:rPr>
      <w:noProof w:val="0"/>
      <w:sz w:val="56"/>
    </w:rPr>
  </w:style>
  <w:style w:type="character" w:styleId="CommentReference">
    <w:name w:val="annotation reference"/>
    <w:basedOn w:val="DefaultParagraphFont"/>
    <w:rsid w:val="004D1010"/>
    <w:rPr>
      <w:sz w:val="16"/>
      <w:szCs w:val="16"/>
    </w:rPr>
  </w:style>
  <w:style w:type="paragraph" w:styleId="CommentText">
    <w:name w:val="annotation text"/>
    <w:basedOn w:val="Normal"/>
    <w:link w:val="CommentTextChar"/>
    <w:rsid w:val="004D1010"/>
    <w:rPr>
      <w:sz w:val="20"/>
    </w:rPr>
  </w:style>
  <w:style w:type="character" w:customStyle="1" w:styleId="CommentTextChar">
    <w:name w:val="Comment Text Char"/>
    <w:basedOn w:val="DefaultParagraphFont"/>
    <w:link w:val="CommentText"/>
    <w:rsid w:val="004D1010"/>
  </w:style>
  <w:style w:type="paragraph" w:styleId="CommentSubject">
    <w:name w:val="annotation subject"/>
    <w:basedOn w:val="CommentText"/>
    <w:next w:val="CommentText"/>
    <w:link w:val="CommentSubjectChar"/>
    <w:semiHidden/>
    <w:unhideWhenUsed/>
    <w:rsid w:val="004D1010"/>
    <w:rPr>
      <w:b/>
      <w:bCs/>
    </w:rPr>
  </w:style>
  <w:style w:type="character" w:customStyle="1" w:styleId="CommentSubjectChar">
    <w:name w:val="Comment Subject Char"/>
    <w:basedOn w:val="CommentTextChar"/>
    <w:link w:val="CommentSubject"/>
    <w:semiHidden/>
    <w:rsid w:val="004D1010"/>
    <w:rPr>
      <w:b/>
      <w:bCs/>
    </w:rPr>
  </w:style>
  <w:style w:type="paragraph" w:styleId="Revision">
    <w:name w:val="Revision"/>
    <w:hidden/>
    <w:uiPriority w:val="99"/>
    <w:semiHidden/>
    <w:rsid w:val="00861C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8629</Words>
  <Characters>60403</Characters>
  <Application>Microsoft Office Word</Application>
  <DocSecurity>0</DocSecurity>
  <Lines>2157</Lines>
  <Paragraphs>580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PIDWELL Rita</dc:creator>
  <cp:lastModifiedBy>KRANKALIENĖ Neringa</cp:lastModifiedBy>
  <cp:revision>2</cp:revision>
  <cp:lastPrinted>2004-11-04T09:41:00Z</cp:lastPrinted>
  <dcterms:created xsi:type="dcterms:W3CDTF">2026-06-03T14:01:00Z</dcterms:created>
  <dcterms:modified xsi:type="dcterms:W3CDTF">2026-06-03T14:01:00Z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1344951</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PR\1344951LT.docx</vt:lpwstr>
  </property>
  <property fmtid="{D5CDD505-2E9C-101B-9397-08002B2CF9AE}" pid="10" name="LastEdited with">
    <vt:lpwstr>10.3.0 Build [20260401]</vt:lpwstr>
  </property>
  <property fmtid="{D5CDD505-2E9C-101B-9397-08002B2CF9AE}" pid="11" name="PE number">
    <vt:lpwstr>788.886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
  </property>
  <property fmtid="{D5CDD505-2E9C-101B-9397-08002B2CF9AE}" pid="15" name="Bookout">
    <vt:lpwstr>OK - 2026/06/03 16:01</vt:lpwstr>
  </property>
</Properties>
</file>