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9.3 -->
  <w:body>
    <w:p>
      <w:pPr>
        <w:pStyle w:val="Arial10"/>
      </w:pPr>
      <w:r w:rsidR="00A77B3E">
        <w:rPr>
          <w:rStyle w:val="Bold"/>
        </w:rPr>
        <w:t>Interrogazione con richiesta di risposta scritta E-003924/2021</w:t>
      </w:r>
    </w:p>
    <w:p>
      <w:pPr>
        <w:pStyle w:val="Arial10"/>
      </w:pPr>
      <w:r>
        <w:rPr>
          <w:rStyle w:val="Bold"/>
        </w:rPr>
        <w:t>al vicepresidente della Commissione/alto rappresentante dell'Unione per gli affari esteri e la politica di sicurezza</w:t>
      </w:r>
    </w:p>
    <w:p>
      <w:pPr>
        <w:pStyle w:val="Arial10"/>
      </w:pPr>
      <w:r>
        <w:t>Articolo 138 del regolamento</w:t>
      </w:r>
    </w:p>
    <w:p>
      <w:pPr>
        <w:pStyle w:val="Arial10After10"/>
      </w:pPr>
      <w:r>
        <w:rPr>
          <w:rStyle w:val="Bold"/>
        </w:rPr>
        <w:t>Anna Bonfrisco</w:t>
      </w:r>
      <w:r>
        <w:t xml:space="preserve"> (</w:t>
      </w:r>
      <w:r>
        <w:t>ID</w:t>
      </w:r>
      <w:r>
        <w:t>)</w:t>
      </w:r>
    </w:p>
    <w:p>
      <w:pPr>
        <w:pStyle w:val="Subject"/>
      </w:pPr>
      <w:r>
        <w:t>Oggetto</w:t>
      </w:r>
      <w:r>
        <w:t>:</w:t>
      </w:r>
      <w:r>
        <w:tab/>
      </w:r>
      <w:r>
        <w:t>Partecipazione dell'ambasciatore del SEAE Enrique Mora alla cerimonia di giuramento del neo Presidente iraniano avvenuta nel Parlamento iraniano</w:t>
      </w:r>
    </w:p>
    <w:p>
      <w:pPr>
        <w:pStyle w:val="Body"/>
      </w:pPr>
      <w:r>
        <w:t>In particolare alla luce della natura intrinseca dell'Unione europea sancita dai trattati, della dichiarazione del Consiglio sulla lotta contro l'antisemitismo e della Carta dei diritti fondamentali, che sancisce la consapevolezza del patrimonio spirituale e morale dell'UE anche in termini di democrazia, stato di diritto, libertà e dignità umana, può l'AR/VP spiegare perché abbia consentito all'ambasciatore del SEAE Enrique Mora di partecipare alla cerimonia di giuramento del neo Presidente iraniano avvenuta nel Parlamento iraniano?</w:t>
      </w:r>
    </w:p>
    <w:sectPr>
      <w:footerReference w:type="even" r:id="rId4"/>
      <w:footerReference w:type="default" r:id="rId5"/>
      <w:footerReference w:type="first" r:id="rId6"/>
      <w:pgSz w:w="11906" w:h="16838"/>
      <w:pgMar w:top="1440" w:right="1440" w:bottom="2000" w:left="1440" w:header="568" w:footer="568" w:gutter="0"/>
      <w:cols w:num="1"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PE697.058v01-00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PE697.058v01-00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PE697.058v01-00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tabs>
        <w:tab w:val="left" w:pos="425"/>
        <w:tab w:val="left" w:pos="851"/>
        <w:tab w:val="left" w:pos="1276"/>
      </w:tabs>
      <w:spacing w:after="240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4B331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FootnoteReference">
    <w:name w:val="footnote reference"/>
    <w:rsid w:val="00782D12"/>
    <w:rPr>
      <w:rFonts w:ascii="Arial" w:hAnsi="Arial" w:cs="Arial"/>
      <w:b w:val="0"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sz w:val="18"/>
      <w:u w:val="none"/>
      <w:effect w:val="none"/>
      <w:vertAlign w:val="superscript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816F6"/>
    <w:pPr>
      <w:tabs>
        <w:tab w:val="clear" w:pos="425"/>
        <w:tab w:val="clear" w:pos="851"/>
        <w:tab w:val="clear" w:pos="1276"/>
        <w:tab w:val="center" w:pos="4536"/>
        <w:tab w:val="right" w:pos="9072"/>
      </w:tabs>
      <w:spacing w:before="240"/>
    </w:pPr>
    <w:rPr>
      <w:snapToGrid w:val="0"/>
      <w:sz w:val="22"/>
    </w:rPr>
  </w:style>
  <w:style w:type="character" w:styleId="PageNumber">
    <w:name w:val="page number"/>
    <w:basedOn w:val="DefaultParagraphFont"/>
  </w:style>
  <w:style w:type="paragraph" w:styleId="FootnoteText">
    <w:name w:val="footnote text"/>
    <w:semiHidden/>
    <w:rsid w:val="003D124A"/>
    <w:pPr>
      <w:tabs>
        <w:tab w:val="left" w:pos="284"/>
      </w:tabs>
      <w:ind w:left="284" w:hanging="284"/>
    </w:pPr>
    <w:rPr>
      <w:rFonts w:ascii="Arial" w:hAnsi="Arial"/>
      <w:sz w:val="18"/>
    </w:rPr>
  </w:style>
  <w:style w:type="paragraph" w:styleId="BalloonText">
    <w:name w:val="Balloon Text"/>
    <w:basedOn w:val="Normal"/>
    <w:semiHidden/>
    <w:rsid w:val="00CD005F"/>
    <w:rPr>
      <w:rFonts w:ascii="Tahoma" w:hAnsi="Tahoma" w:cs="Tahoma"/>
      <w:sz w:val="16"/>
      <w:szCs w:val="16"/>
    </w:rPr>
  </w:style>
  <w:style w:type="character" w:customStyle="1" w:styleId="Bold">
    <w:name w:val="Bold"/>
    <w:basedOn w:val="DefaultParagraphFont"/>
    <w:uiPriority w:val="1"/>
    <w:qFormat/>
    <w:rsid w:val="00344A81"/>
    <w:rPr>
      <w:rFonts w:ascii="Arial" w:hAnsi="Arial"/>
      <w:b/>
      <w:sz w:val="20"/>
    </w:rPr>
  </w:style>
  <w:style w:type="character" w:customStyle="1" w:styleId="Heading1Char">
    <w:name w:val="Heading 1 Char"/>
    <w:basedOn w:val="DefaultParagraphFont"/>
    <w:link w:val="Heading1"/>
    <w:rsid w:val="004B3311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  <w:lang w:eastAsia="en-US"/>
    </w:rPr>
  </w:style>
  <w:style w:type="paragraph" w:customStyle="1" w:styleId="Arial10">
    <w:name w:val="Arial10"/>
    <w:qFormat/>
    <w:rsid w:val="003A12E2"/>
    <w:rPr>
      <w:rFonts w:ascii="Arial" w:hAnsi="Arial"/>
    </w:rPr>
  </w:style>
  <w:style w:type="character" w:styleId="Hyperlink">
    <w:name w:val="Hyperlink"/>
    <w:basedOn w:val="DefaultParagraphFont"/>
    <w:uiPriority w:val="99"/>
    <w:unhideWhenUsed/>
    <w:rsid w:val="008E6344"/>
    <w:rPr>
      <w:color w:val="0000FF"/>
      <w:u w:val="single"/>
    </w:rPr>
  </w:style>
  <w:style w:type="paragraph" w:customStyle="1" w:styleId="Arial10After10">
    <w:name w:val="Arial10After10"/>
    <w:basedOn w:val="Arial10"/>
    <w:qFormat/>
    <w:rsid w:val="008E6344"/>
    <w:pPr>
      <w:spacing w:after="200"/>
    </w:pPr>
  </w:style>
  <w:style w:type="paragraph" w:customStyle="1" w:styleId="Subject">
    <w:name w:val="Subject"/>
    <w:basedOn w:val="Arial10"/>
    <w:qFormat/>
    <w:rsid w:val="00E275FC"/>
    <w:pPr>
      <w:tabs>
        <w:tab w:val="left" w:pos="1134"/>
      </w:tabs>
      <w:spacing w:after="240"/>
      <w:ind w:left="1134" w:hanging="1134"/>
    </w:pPr>
  </w:style>
  <w:style w:type="paragraph" w:customStyle="1" w:styleId="Body">
    <w:name w:val="Body"/>
    <w:qFormat/>
    <w:rsid w:val="006822FA"/>
    <w:pPr>
      <w:tabs>
        <w:tab w:val="left" w:pos="425"/>
        <w:tab w:val="left" w:pos="851"/>
        <w:tab w:val="left" w:pos="1276"/>
      </w:tabs>
      <w:spacing w:after="240"/>
    </w:pPr>
    <w:rPr>
      <w:rFonts w:ascii="Arial" w:hAnsi="Arial"/>
    </w:rPr>
  </w:style>
  <w:style w:type="paragraph" w:customStyle="1" w:styleId="LeftHanging">
    <w:name w:val="LeftHanging"/>
    <w:qFormat/>
    <w:rsid w:val="00BD0F1F"/>
    <w:pPr>
      <w:spacing w:before="240"/>
      <w:ind w:left="425" w:hanging="425"/>
    </w:pPr>
    <w:rPr>
      <w:rFonts w:ascii="Arial" w:hAnsi="Arial"/>
    </w:rPr>
  </w:style>
  <w:style w:type="paragraph" w:customStyle="1" w:styleId="LeftHangingAfter">
    <w:name w:val="LeftHangingAfter"/>
    <w:basedOn w:val="LeftHanging"/>
    <w:qFormat/>
    <w:rsid w:val="00AB7C55"/>
    <w:pPr>
      <w:spacing w:before="0"/>
    </w:pPr>
  </w:style>
  <w:style w:type="paragraph" w:customStyle="1" w:styleId="itemList">
    <w:name w:val="itemList"/>
    <w:qFormat/>
    <w:rsid w:val="005024D7"/>
    <w:pPr>
      <w:tabs>
        <w:tab w:val="left" w:pos="425"/>
        <w:tab w:val="left" w:pos="851"/>
        <w:tab w:val="left" w:pos="1276"/>
      </w:tabs>
      <w:spacing w:after="240"/>
      <w:ind w:left="425" w:hanging="425"/>
    </w:pPr>
    <w:rPr>
      <w:rFonts w:ascii="Arial" w:hAnsi="Arial"/>
    </w:rPr>
  </w:style>
  <w:style w:type="paragraph" w:customStyle="1" w:styleId="Supporter">
    <w:name w:val="Supporter"/>
    <w:basedOn w:val="Body"/>
    <w:qFormat/>
    <w:rsid w:val="00CD50AF"/>
    <w:pPr>
      <w:spacing w:before="840"/>
    </w:pPr>
  </w:style>
  <w:style w:type="paragraph" w:customStyle="1" w:styleId="Footer2">
    <w:name w:val="Footer2"/>
    <w:basedOn w:val="Normal"/>
    <w:link w:val="Footer2Char"/>
    <w:qFormat/>
    <w:rsid w:val="000B4A67"/>
    <w:pPr>
      <w:tabs>
        <w:tab w:val="clear" w:pos="425"/>
        <w:tab w:val="clear" w:pos="851"/>
        <w:tab w:val="clear" w:pos="1276"/>
        <w:tab w:val="center" w:pos="4536"/>
        <w:tab w:val="right" w:pos="9923"/>
      </w:tabs>
      <w:ind w:left="-851" w:right="-851"/>
    </w:pPr>
    <w:rPr>
      <w:sz w:val="48"/>
    </w:rPr>
  </w:style>
  <w:style w:type="character" w:customStyle="1" w:styleId="Footer2Lang">
    <w:name w:val="Footer2Lang"/>
    <w:uiPriority w:val="1"/>
    <w:qFormat/>
    <w:rsid w:val="000B4A67"/>
    <w:rPr>
      <w:rFonts w:ascii="Arial" w:hAnsi="Arial"/>
      <w:b/>
      <w:sz w:val="48"/>
    </w:rPr>
  </w:style>
  <w:style w:type="character" w:customStyle="1" w:styleId="Footer2Char">
    <w:name w:val="Footer2 Char"/>
    <w:basedOn w:val="DefaultParagraphFont"/>
    <w:link w:val="Footer2"/>
    <w:rsid w:val="000B4A67"/>
    <w:rPr>
      <w:rFonts w:ascii="Arial" w:hAnsi="Arial"/>
      <w:sz w:val="48"/>
    </w:rPr>
  </w:style>
  <w:style w:type="character" w:customStyle="1" w:styleId="Footer2Middle">
    <w:name w:val="Footer2Middle"/>
    <w:uiPriority w:val="1"/>
    <w:qFormat/>
    <w:rsid w:val="000B4A67"/>
    <w:rPr>
      <w:rFonts w:ascii="Arial" w:hAnsi="Arial"/>
      <w:i/>
      <w:color w:val="BFBFBF" w:themeColor="background1" w:themeShade="BF"/>
      <w:sz w:val="22"/>
    </w:rPr>
  </w:style>
  <w:style w:type="paragraph" w:customStyle="1" w:styleId="SessionDocument">
    <w:name w:val="SessionDocument"/>
    <w:qFormat/>
    <w:rsid w:val="00F63011"/>
    <w:pPr>
      <w:jc w:val="center"/>
    </w:pPr>
    <w:rPr>
      <w:rFonts w:ascii="Arial" w:hAnsi="Arial"/>
      <w:i/>
      <w:sz w:val="22"/>
    </w:rPr>
  </w:style>
  <w:style w:type="paragraph" w:customStyle="1" w:styleId="LineBottom">
    <w:name w:val="LineBottom"/>
    <w:qFormat/>
    <w:rsid w:val="00C01FA6"/>
    <w:pPr>
      <w:pBdr>
        <w:bottom w:val="single" w:sz="4" w:space="1" w:color="auto"/>
      </w:pBdr>
      <w:spacing w:after="1080"/>
      <w:jc w:val="center"/>
    </w:pPr>
    <w:rPr>
      <w:rFonts w:ascii="Arial" w:hAnsi="Arial"/>
      <w:sz w:val="16"/>
    </w:rPr>
  </w:style>
  <w:style w:type="paragraph" w:customStyle="1" w:styleId="LineTop">
    <w:name w:val="LineTop"/>
    <w:next w:val="SessionDocument"/>
    <w:qFormat/>
    <w:rsid w:val="00884286"/>
    <w:pPr>
      <w:pBdr>
        <w:top w:val="single" w:sz="4" w:space="1" w:color="auto"/>
      </w:pBdr>
    </w:pPr>
    <w:rPr>
      <w:rFonts w:ascii="Arial" w:hAnsi="Arial"/>
      <w:sz w:val="16"/>
    </w:rPr>
  </w:style>
  <w:style w:type="paragraph" w:customStyle="1" w:styleId="EPLogo">
    <w:name w:val="EPLogo"/>
    <w:basedOn w:val="Normal"/>
    <w:qFormat/>
    <w:rsid w:val="00A05278"/>
    <w:pPr>
      <w:jc w:val="right"/>
    </w:pPr>
  </w:style>
  <w:style w:type="paragraph" w:customStyle="1" w:styleId="EPName">
    <w:name w:val="EPName"/>
    <w:basedOn w:val="Normal"/>
    <w:qFormat/>
    <w:rsid w:val="00475435"/>
    <w:pPr>
      <w:spacing w:before="80" w:after="80"/>
    </w:pPr>
    <w:rPr>
      <w:rFonts w:ascii="Arial Narrow" w:hAnsi="Arial Narrow"/>
      <w:b/>
      <w:color w:val="000000" w:themeColor="text1"/>
      <w:sz w:val="32"/>
    </w:rPr>
  </w:style>
  <w:style w:type="paragraph" w:customStyle="1" w:styleId="EPTerm">
    <w:name w:val="EPTerm"/>
    <w:basedOn w:val="Normal"/>
    <w:next w:val="Normal"/>
    <w:qFormat/>
    <w:rsid w:val="00475435"/>
    <w:pPr>
      <w:spacing w:after="80"/>
    </w:pPr>
  </w:style>
  <w:style w:type="paragraph" w:customStyle="1" w:styleId="Arial10Date">
    <w:name w:val="Arial10Date"/>
    <w:basedOn w:val="Arial10"/>
    <w:qFormat/>
    <w:rsid w:val="00E258AE"/>
    <w:pPr>
      <w:tabs>
        <w:tab w:val="left" w:pos="0"/>
        <w:tab w:val="right" w:pos="9072"/>
      </w:tabs>
      <w:spacing w:after="400"/>
    </w:pPr>
  </w:style>
  <w:style w:type="character" w:customStyle="1" w:styleId="HideTWBExt">
    <w:name w:val="HideTWBExt"/>
    <w:uiPriority w:val="1"/>
    <w:qFormat/>
    <w:rsid w:val="00DC6131"/>
    <w:rPr>
      <w:rFonts w:ascii="Arial" w:hAnsi="Arial"/>
      <w:vanish/>
      <w:color w:val="1F497D" w:themeColor="text2"/>
      <w:sz w:val="20"/>
    </w:rPr>
  </w:style>
  <w:style w:type="character" w:customStyle="1" w:styleId="Italic">
    <w:name w:val="Italic"/>
    <w:uiPriority w:val="1"/>
    <w:qFormat/>
    <w:rsid w:val="00644428"/>
    <w:rPr>
      <w:i/>
    </w:rPr>
  </w:style>
  <w:style w:type="character" w:customStyle="1" w:styleId="Sub">
    <w:name w:val="Sub"/>
    <w:uiPriority w:val="1"/>
    <w:qFormat/>
    <w:rsid w:val="00776240"/>
    <w:rPr>
      <w:vertAlign w:val="subscript"/>
    </w:rPr>
  </w:style>
  <w:style w:type="character" w:customStyle="1" w:styleId="Sup">
    <w:name w:val="Sup"/>
    <w:uiPriority w:val="1"/>
    <w:qFormat/>
    <w:rsid w:val="00776240"/>
    <w:rPr>
      <w:vertAlign w:val="superscript"/>
    </w:rPr>
  </w:style>
  <w:style w:type="character" w:customStyle="1" w:styleId="ItalicSub">
    <w:name w:val="ItalicSub"/>
    <w:uiPriority w:val="1"/>
    <w:qFormat/>
    <w:rsid w:val="00776240"/>
    <w:rPr>
      <w:i/>
      <w:vertAlign w:val="subscript"/>
    </w:rPr>
  </w:style>
  <w:style w:type="character" w:customStyle="1" w:styleId="ItalicSup">
    <w:name w:val="ItalicSup"/>
    <w:uiPriority w:val="1"/>
    <w:qFormat/>
    <w:rsid w:val="00776240"/>
    <w:rPr>
      <w:i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Interrogazione con richiesta di risposta scritta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XMLUID">
    <vt:lpwstr>20210830-152138-053990-206754</vt:lpwstr>
  </property>
</Properties>
</file>